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7E03" w14:textId="77777777" w:rsidR="00C74BD1" w:rsidRDefault="007B7F19">
      <w:pPr>
        <w:spacing w:line="240" w:lineRule="auto"/>
        <w:ind w:left="7314" w:firstLine="0"/>
        <w:rPr>
          <w:rFonts w:cstheme="minorHAnsi"/>
        </w:rPr>
      </w:pPr>
      <w:bookmarkStart w:id="0" w:name="_Hlk86837214"/>
      <w:bookmarkStart w:id="1" w:name="_Toc85706891"/>
      <w:bookmarkStart w:id="2" w:name="_Toc48053185"/>
      <w:bookmarkStart w:id="3" w:name="_Ref38899023"/>
      <w:bookmarkStart w:id="4" w:name="_Ref38885053"/>
      <w:bookmarkStart w:id="5" w:name="_Ref38541068"/>
      <w:bookmarkStart w:id="6" w:name="_Ref38539939"/>
      <w:r>
        <w:rPr>
          <w:rFonts w:cstheme="minorHAnsi"/>
        </w:rPr>
        <w:t>Pirkimo sąlygų 3 priedas „Techninė specifikacija“</w:t>
      </w:r>
      <w:bookmarkEnd w:id="0"/>
      <w:bookmarkEnd w:id="1"/>
      <w:bookmarkEnd w:id="2"/>
      <w:bookmarkEnd w:id="3"/>
      <w:bookmarkEnd w:id="4"/>
      <w:bookmarkEnd w:id="5"/>
      <w:bookmarkEnd w:id="6"/>
    </w:p>
    <w:p w14:paraId="2928F27D" w14:textId="77777777" w:rsidR="00C74BD1" w:rsidRDefault="007B7F19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TECHNINĖ SPECIFIKACIJA</w:t>
      </w:r>
    </w:p>
    <w:p w14:paraId="22EB5E22" w14:textId="77777777" w:rsidR="00C74BD1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Atitikimų lentelė:</w:t>
      </w:r>
    </w:p>
    <w:tbl>
      <w:tblPr>
        <w:tblW w:w="1065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42"/>
        <w:gridCol w:w="5104"/>
        <w:gridCol w:w="2126"/>
        <w:gridCol w:w="1983"/>
      </w:tblGrid>
      <w:tr w:rsidR="00C74BD1" w14:paraId="105896B2" w14:textId="77777777">
        <w:trPr>
          <w:trHeight w:val="28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871096" w14:textId="77777777" w:rsidR="00C74BD1" w:rsidRDefault="007B7F1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Prekė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941E99" w14:textId="77777777" w:rsidR="00C74BD1" w:rsidRDefault="007B7F1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Techniniai reikalavimai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6BC7B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Siūloma parametro reikšmė (būtina nurodyti tikslų siūlomą parametrą, parašymas „atitinka“ nebus laikomas tinkamu)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99FEA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Nurodamas pridedamo dokumento pavadinimas į parametro reikšmės atitikimą (būtina nurodyti tikslų dokumento psl.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C74BD1" w14:paraId="6DB3CC99" w14:textId="77777777">
        <w:trPr>
          <w:cantSplit/>
          <w:trHeight w:val="396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F777" w14:textId="77777777" w:rsidR="00C74BD1" w:rsidRDefault="007B7F19">
            <w:pPr>
              <w:ind w:hanging="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Vakuuminė kamera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7109" w14:textId="77777777" w:rsidR="00C74BD1" w:rsidRDefault="007B7F19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Gamintojo pavadinimas, siūlomos prekės modelis, kodas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96EA" w14:textId="2E33C01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E3260AD" w14:textId="295C87DC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7AC3EC3F" w14:textId="77777777" w:rsidTr="004D24E9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FE3F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89AE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Vakuuminės kameros diametras ≥ 850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CD65" w14:textId="2B69BCD8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9F31" w14:textId="6C149E90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31C13BB8" w14:textId="77777777" w:rsidTr="004D24E9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17BC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6209" w14:textId="77777777" w:rsidR="00C74BD1" w:rsidRPr="00E96219" w:rsidRDefault="007B7F19">
            <w:pPr>
              <w:pStyle w:val="paragrafesrasas2lygis"/>
              <w:rPr>
                <w:sz w:val="20"/>
                <w:szCs w:val="20"/>
              </w:rPr>
            </w:pPr>
            <w:r w:rsidRPr="00E96219">
              <w:rPr>
                <w:sz w:val="20"/>
                <w:szCs w:val="20"/>
              </w:rPr>
              <w:t>Vakuuminės kameros ilgis  ≥ 2100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CBD6" w14:textId="3C96F691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9F0A" w14:textId="6E13E5AF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3FDD2903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C9B3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B949" w14:textId="77777777" w:rsidR="00C74BD1" w:rsidRPr="00E96219" w:rsidRDefault="007B7F19">
            <w:pPr>
              <w:pStyle w:val="paragrafesrasas2lygis"/>
              <w:rPr>
                <w:sz w:val="20"/>
                <w:szCs w:val="20"/>
              </w:rPr>
            </w:pPr>
            <w:r w:rsidRPr="00E96219">
              <w:rPr>
                <w:sz w:val="20"/>
                <w:szCs w:val="20"/>
              </w:rPr>
              <w:t>Pasiekiamas slėgis ≤  5*10</w:t>
            </w:r>
            <w:r w:rsidRPr="00E96219">
              <w:rPr>
                <w:sz w:val="20"/>
                <w:szCs w:val="20"/>
                <w:vertAlign w:val="superscript"/>
              </w:rPr>
              <w:t>-5</w:t>
            </w:r>
            <w:r w:rsidRPr="00E96219">
              <w:rPr>
                <w:sz w:val="20"/>
                <w:szCs w:val="20"/>
              </w:rPr>
              <w:t xml:space="preserve"> mbar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F685" w14:textId="04472EE5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100D5A" w14:textId="0C5F4FA8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45ACF07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2079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8743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Kamera turi būti su dvigubomis sienelėmis ir šildymo – šaldymo galimybe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1637" w14:textId="2E8F9C1C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4C2602" w14:textId="3F7F94D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1C97EB45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1124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6480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Kamera turi būti su išorine apsaugine </w:t>
            </w:r>
            <w:proofErr w:type="spellStart"/>
            <w:r>
              <w:rPr>
                <w:sz w:val="20"/>
                <w:szCs w:val="20"/>
              </w:rPr>
              <w:t>termo</w:t>
            </w:r>
            <w:proofErr w:type="spellEnd"/>
            <w:r>
              <w:rPr>
                <w:sz w:val="20"/>
                <w:szCs w:val="20"/>
              </w:rPr>
              <w:t xml:space="preserve"> izoliacija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54D8" w14:textId="510757EE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D6D437" w14:textId="1C7E7193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027E930D" w14:textId="77777777" w:rsidTr="00C604D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6CC5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659B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Vakuuminės kameros medžiaga – nerūdijantis plienas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D350" w14:textId="7884B029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5C08" w14:textId="39D7C9FA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2DD8692A" w14:textId="77777777" w:rsidTr="00C604D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FBD1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4D35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Vakuuminės kameros forma - cilindrinė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B14A" w14:textId="2E22B785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1EDB" w14:textId="266C50CA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34731FAD" w14:textId="77777777" w:rsidTr="00E96219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2D2C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E4AC" w14:textId="6087A155" w:rsidR="00C74BD1" w:rsidRPr="00E96219" w:rsidRDefault="007B7F19">
            <w:pPr>
              <w:pStyle w:val="paragrafesrasas2lygis"/>
              <w:rPr>
                <w:sz w:val="20"/>
                <w:szCs w:val="20"/>
              </w:rPr>
            </w:pPr>
            <w:r w:rsidRPr="00E96219">
              <w:rPr>
                <w:sz w:val="20"/>
                <w:szCs w:val="20"/>
              </w:rPr>
              <w:t>Turi būti numatyti tvirtinimo taškai įrang</w:t>
            </w:r>
            <w:r w:rsidR="008826A5" w:rsidRPr="00E96219">
              <w:rPr>
                <w:sz w:val="20"/>
                <w:szCs w:val="20"/>
              </w:rPr>
              <w:t>ai</w:t>
            </w:r>
            <w:r w:rsidRPr="00E96219">
              <w:rPr>
                <w:sz w:val="20"/>
                <w:szCs w:val="20"/>
              </w:rPr>
              <w:t xml:space="preserve"> </w:t>
            </w:r>
            <w:r w:rsidR="007D5BA1" w:rsidRPr="00E96219">
              <w:rPr>
                <w:sz w:val="20"/>
                <w:szCs w:val="20"/>
              </w:rPr>
              <w:t xml:space="preserve">kameros </w:t>
            </w:r>
            <w:r w:rsidR="008826A5" w:rsidRPr="00E96219">
              <w:rPr>
                <w:sz w:val="20"/>
                <w:szCs w:val="20"/>
              </w:rPr>
              <w:t>viduje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85B5" w14:textId="7A40E312" w:rsidR="00C74BD1" w:rsidRPr="00E96219" w:rsidRDefault="00C74BD1" w:rsidP="006E7AE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FF47D2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</w:tr>
      <w:tr w:rsidR="00C74BD1" w14:paraId="181B22CD" w14:textId="77777777" w:rsidTr="008E5322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0843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D912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Vakuuminės kameros stovas turi būti metalinis, tenkinantis šiuos matmenis:</w:t>
            </w:r>
          </w:p>
          <w:p w14:paraId="49843C23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≥ 2000mm</w:t>
            </w:r>
          </w:p>
          <w:p w14:paraId="7103F82F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Plotis ≥ 650mm</w:t>
            </w:r>
          </w:p>
          <w:p w14:paraId="40550B60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Aukštis ≥ 700mm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4E07" w14:textId="4711A802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4274" w14:textId="24642E79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2F885A54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D0F6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59F0" w14:textId="0CF237A5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 būti integruotos vibracijas slopinančios tarpinės </w:t>
            </w:r>
            <w:proofErr w:type="spellStart"/>
            <w:r>
              <w:rPr>
                <w:sz w:val="20"/>
                <w:szCs w:val="20"/>
              </w:rPr>
              <w:t>forvakuumini</w:t>
            </w:r>
            <w:r w:rsidR="00F50CAF"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siurbliams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2D99" w14:textId="6F2C1F4A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4BFF27" w14:textId="3257B0AC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AB8AE36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638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23AE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 būti pagalbinis įrangos į kamerą įkrovimo stovas ant ratukų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B309" w14:textId="299C2545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B13E87" w14:textId="692192B8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6B21CF6" w14:textId="77777777" w:rsidTr="00C41125">
        <w:trPr>
          <w:cantSplit/>
          <w:trHeight w:val="316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407B" w14:textId="77777777" w:rsidR="00C74BD1" w:rsidRDefault="007B7F19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Vakuuminės kameros įvadai</w:t>
            </w:r>
          </w:p>
          <w:p w14:paraId="76B699FA" w14:textId="77777777" w:rsidR="00C74BD1" w:rsidRDefault="007B7F19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(diametrai)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1038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Kairys šonas (kameros durų atžvilgiu),  2 vnt. ≥ 250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0CB0" w14:textId="5DE55283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7556" w14:textId="48068DB0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0CAD55CD" w14:textId="77777777" w:rsidTr="00C41125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F677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F8B0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Kairys šonas (kameros durų atžvilgiu),  1 vnt. ≥ 100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6063" w14:textId="57AC0608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97BE" w14:textId="3E76618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2A09D785" w14:textId="77777777" w:rsidTr="00C41125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6406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301E" w14:textId="77777777" w:rsidR="00C74BD1" w:rsidRDefault="007B7F1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eading=h.44sinio"/>
            <w:bookmarkEnd w:id="7"/>
            <w:r w:rsidRPr="00E96219">
              <w:rPr>
                <w:rFonts w:ascii="Times New Roman" w:hAnsi="Times New Roman" w:cs="Times New Roman"/>
                <w:sz w:val="20"/>
                <w:szCs w:val="20"/>
              </w:rPr>
              <w:t xml:space="preserve">Dešinys šonas (kameros durų atžvilgiu),  2 vnt. ≥ </w:t>
            </w:r>
            <w:r w:rsidRPr="00E962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96219">
              <w:rPr>
                <w:rFonts w:ascii="Times New Roman" w:hAnsi="Times New Roman" w:cs="Times New Roman"/>
                <w:sz w:val="20"/>
                <w:szCs w:val="20"/>
              </w:rPr>
              <w:t>50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C524" w14:textId="7F9FA6B9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D28A" w14:textId="5E88EBB5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C794B57" w14:textId="77777777" w:rsidTr="00C41125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C58F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DA49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Dešinys šonas (kameros durų atžvilgiu),  1 vnt. ≥ 100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C79" w14:textId="5F2043D3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2B70" w14:textId="45C77344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62D5DF99" w14:textId="77777777" w:rsidTr="00C41125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38C6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DA8B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Viršus/ apačia,  5 vnt. ≥ 80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05CC" w14:textId="6C957964" w:rsidR="00C74BD1" w:rsidRPr="00C35EF5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5453" w14:textId="0F9DE2D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7159C2A" w14:textId="77777777">
        <w:trPr>
          <w:cantSplit/>
          <w:trHeight w:val="22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DC8E" w14:textId="77777777" w:rsidR="00C74BD1" w:rsidRDefault="007B7F19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Siurbliai, sklendės ir kt. įrenginiai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039C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Pirminio atsiurbimo pakopa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suderinamumas su gilaus vakuumo siurbliais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B05137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2860C7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3C706DD4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EA6B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20C" w14:textId="77777777" w:rsidR="00C74BD1" w:rsidRPr="005F6A14" w:rsidRDefault="007B7F1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Vienpakopis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forvakuuminis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rotacinis siurblys ≥ 100-150 m3/h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FD8C" w14:textId="5BE6324F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BDA0" w14:textId="1A9E30C2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73763E92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3B87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77E4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6219">
              <w:rPr>
                <w:rFonts w:ascii="Times New Roman" w:hAnsi="Times New Roman" w:cs="Times New Roman"/>
                <w:sz w:val="20"/>
                <w:szCs w:val="20"/>
              </w:rPr>
              <w:t>Dvirotoris</w:t>
            </w:r>
            <w:proofErr w:type="spellEnd"/>
            <w:r w:rsidRPr="00E96219">
              <w:rPr>
                <w:rFonts w:ascii="Times New Roman" w:hAnsi="Times New Roman" w:cs="Times New Roman"/>
                <w:sz w:val="20"/>
                <w:szCs w:val="20"/>
              </w:rPr>
              <w:t xml:space="preserve"> rotacinis siurblys ≥ 200m3/h-1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5B77" w14:textId="0C09215A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C4D0" w14:textId="032CB221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45D5162F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4D2B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3446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Gilaus vakuumo atsiurbimo pakopa: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CE5078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F21324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186580F4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D534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F458" w14:textId="77777777" w:rsidR="00C74BD1" w:rsidRDefault="007B7F1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Difuziniai siurbliai (1 ar 2 siurblių bendras srautas) ≥ 4000m3/s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C69C" w14:textId="4A64778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2537" w14:textId="62E02948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22A0663F" w14:textId="77777777" w:rsidTr="006E0890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DF8B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953C" w14:textId="77777777" w:rsidR="00C74BD1" w:rsidRPr="00E96219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E96219">
              <w:rPr>
                <w:rFonts w:ascii="Times New Roman" w:hAnsi="Times New Roman" w:cs="Times New Roman"/>
                <w:sz w:val="20"/>
                <w:szCs w:val="20"/>
              </w:rPr>
              <w:t>Sklendės gilaus vakuumo pakopai turi būti pneumatinės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1269" w14:textId="089ED7C6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2A66" w14:textId="0B0CA65E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74118728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3488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47B4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Tepalas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forvakuumo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 gilaus vakuumo siurbliams - pagal tiekiamo siurblio specifikaciją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BFCB" w14:textId="627B30A9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50D53D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453E256E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0F6D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B938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Turi būti sklendės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forvakuuminei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linijai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4D0B" w14:textId="554D0D7A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118593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09382330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BC4F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0A40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Turi būti atskiras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flanšas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šaldymo elementui pajungti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449" w14:textId="0AE76B09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A828F4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611A7D6E" w14:textId="77777777">
        <w:trPr>
          <w:cantSplit/>
          <w:trHeight w:val="22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965E" w14:textId="77777777" w:rsidR="00C74BD1" w:rsidRDefault="007B7F19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Vakuuminės sistemos valdymas, parametrų stebėjimas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7B40" w14:textId="77777777" w:rsidR="00C74BD1" w:rsidRDefault="007B7F19">
            <w:pPr>
              <w:ind w:hanging="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62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Operatoriaus valdoma rankinio valdymo sistema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201DB1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1FE82B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2044AC1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CD8F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D6AA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Valdymo sistema turi būti sumontuota atskirame skyde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314B" w14:textId="59B1E0A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63D58D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4D9D7060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A15D" w14:textId="77777777" w:rsidR="00C74BD1" w:rsidRDefault="00C74BD1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18B1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Žemo ir aukšto vakuumo lygio davikliai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≥ </w:t>
            </w:r>
            <w:r w:rsidRPr="00AF426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2912" w14:textId="122AE212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CB9198" w14:textId="7F571E11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4BD1" w14:paraId="2175F00B" w14:textId="77777777">
        <w:trPr>
          <w:cantSplit/>
          <w:trHeight w:val="316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EBE4" w14:textId="77777777" w:rsidR="00C74BD1" w:rsidRDefault="007B7F19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Kameros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flanšuose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įmontuoti įvadai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5B93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Įvadai/ jungtys: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1FF6C3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4A60F1" w14:textId="77777777" w:rsidR="00C74BD1" w:rsidRDefault="00C74BD1">
            <w:pPr>
              <w:ind w:left="697" w:firstLine="0"/>
            </w:pPr>
          </w:p>
        </w:tc>
      </w:tr>
      <w:tr w:rsidR="00C74BD1" w14:paraId="3708A8AD" w14:textId="77777777" w:rsidTr="006E0890">
        <w:trPr>
          <w:cantSplit/>
          <w:trHeight w:val="70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9E74" w14:textId="77777777" w:rsidR="00C74BD1" w:rsidRDefault="00C74BD1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946A" w14:textId="77777777" w:rsidR="00C74BD1" w:rsidRDefault="007B7F19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įvadas elektrinis, 2 vnt.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A344" w14:textId="710181D0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672BD0" w14:textId="77777777" w:rsidR="00C74BD1" w:rsidRDefault="00C74BD1">
            <w:pPr>
              <w:ind w:left="697" w:firstLine="0"/>
            </w:pPr>
          </w:p>
        </w:tc>
      </w:tr>
      <w:tr w:rsidR="00C74BD1" w14:paraId="1FC0F863" w14:textId="77777777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C4B8" w14:textId="77777777" w:rsidR="00C74BD1" w:rsidRDefault="00C74BD1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B8D0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4pin 2kV/&gt;1A aukštos įtampos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19A" w14:textId="4C3D17FC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3C1A11" w14:textId="77777777" w:rsidR="00C74BD1" w:rsidRDefault="00C74BD1"/>
        </w:tc>
      </w:tr>
      <w:tr w:rsidR="00C74BD1" w14:paraId="64CFC84A" w14:textId="77777777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AB42" w14:textId="77777777" w:rsidR="00C74BD1" w:rsidRDefault="00C74BD1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CCC7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VCR/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Swagelok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jungtis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EB45" w14:textId="1AE06FF3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99B55F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34CDE322" w14:textId="77777777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A35D" w14:textId="77777777" w:rsidR="00C74BD1" w:rsidRDefault="00C74BD1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F084" w14:textId="77777777" w:rsidR="00C74BD1" w:rsidRDefault="007B7F1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elektrinis įvadas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C79A" w14:textId="17E1D8AF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9F3C01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6B6C2A84" w14:textId="77777777">
        <w:trPr>
          <w:cantSplit/>
          <w:trHeight w:val="31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50FD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Garantija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D83E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trumpesnė nei 24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B6A9" w14:textId="153BC88F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426010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A7E897" w14:textId="77777777" w:rsidR="00C74BD1" w:rsidRDefault="007B7F19">
      <w:pPr>
        <w:spacing w:line="24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pilkų laukelių pildyti nereikia</w:t>
      </w:r>
    </w:p>
    <w:p w14:paraId="5792AC37" w14:textId="77777777" w:rsidR="00C74BD1" w:rsidRDefault="00C74BD1">
      <w:pPr>
        <w:spacing w:line="24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30E59F23" w14:textId="77777777" w:rsidR="00C74BD1" w:rsidRDefault="00C74BD1">
      <w:pPr>
        <w:spacing w:line="24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7416BD6E" w14:textId="77777777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Prekių pristatymo vieta: Saulėtekio al. 15-1, Vilnius, Lietuva.</w:t>
      </w:r>
    </w:p>
    <w:p w14:paraId="276E1C40" w14:textId="77777777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Vakuuminė sistema ir visos jos sudedamosios dalys turi būti naujos (nenaudotas) ir pagamintos ne seniau kaip prieš 3 metus iki jų įsigijimo datos.</w:t>
      </w:r>
    </w:p>
    <w:p w14:paraId="463E7D52" w14:textId="0F1B9154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Prekių pristatymo terminas – per 90 (devyniasdešimt) kalendorinių dienų nuo Sutarties įsigaliojimo dienos.</w:t>
      </w:r>
      <w:r w:rsidRPr="006838EA">
        <w:t xml:space="preserve"> </w:t>
      </w:r>
      <w:r w:rsidRPr="006838EA">
        <w:rPr>
          <w:rFonts w:ascii="Times New Roman" w:eastAsia="Times New Roman" w:hAnsi="Times New Roman" w:cs="Times New Roman"/>
        </w:rPr>
        <w:t xml:space="preserve">Dėl objektyvių priežasčių, Perkančiajai organizacijai pritarus, šis terminas gali būti pratęstas vieną kartą, bet ne ilgesniam laikotarpiui kaip iki 2025 m. </w:t>
      </w:r>
      <w:r w:rsidR="00BA57C1" w:rsidRPr="006838EA">
        <w:rPr>
          <w:rFonts w:ascii="Times New Roman" w:eastAsia="Times New Roman" w:hAnsi="Times New Roman" w:cs="Times New Roman"/>
        </w:rPr>
        <w:t>lapkričio</w:t>
      </w:r>
      <w:r w:rsidRPr="006838EA">
        <w:rPr>
          <w:rFonts w:ascii="Times New Roman" w:eastAsia="Times New Roman" w:hAnsi="Times New Roman" w:cs="Times New Roman"/>
        </w:rPr>
        <w:t xml:space="preserve"> 3</w:t>
      </w:r>
      <w:r w:rsidR="00BA57C1" w:rsidRPr="006838EA">
        <w:rPr>
          <w:rFonts w:ascii="Times New Roman" w:eastAsia="Times New Roman" w:hAnsi="Times New Roman" w:cs="Times New Roman"/>
        </w:rPr>
        <w:t>0</w:t>
      </w:r>
      <w:r w:rsidRPr="006838EA">
        <w:rPr>
          <w:rFonts w:ascii="Times New Roman" w:eastAsia="Times New Roman" w:hAnsi="Times New Roman" w:cs="Times New Roman"/>
        </w:rPr>
        <w:t xml:space="preserve"> d.</w:t>
      </w:r>
    </w:p>
    <w:p w14:paraId="665A83DC" w14:textId="6DB2A3A5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Tiekėjas privalo surinkti visas sudedam</w:t>
      </w:r>
      <w:r w:rsidR="001A61C9" w:rsidRPr="006838EA">
        <w:rPr>
          <w:rFonts w:ascii="Times New Roman" w:eastAsia="Times New Roman" w:hAnsi="Times New Roman" w:cs="Times New Roman"/>
        </w:rPr>
        <w:t>ą</w:t>
      </w:r>
      <w:r w:rsidRPr="006838EA">
        <w:rPr>
          <w:rFonts w:ascii="Times New Roman" w:eastAsia="Times New Roman" w:hAnsi="Times New Roman" w:cs="Times New Roman"/>
        </w:rPr>
        <w:t>sias dalis į vientisą sistemą - vakuuminę kamerą, patikrinti sandarumo ir sistemos parametrus,  apmokyti ne mažiau kaip du Perkančiosios organizacijos deleguotus asmenis dirbti su vakuumine kamera.</w:t>
      </w:r>
    </w:p>
    <w:p w14:paraId="39817D4B" w14:textId="5B253311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Tiekėjas privalo teikti konsultacijas 6 mėnesius po įsig</w:t>
      </w:r>
      <w:r w:rsidR="001A61C9" w:rsidRPr="006838EA">
        <w:rPr>
          <w:rFonts w:ascii="Times New Roman" w:eastAsia="Times New Roman" w:hAnsi="Times New Roman" w:cs="Times New Roman"/>
        </w:rPr>
        <w:t>i</w:t>
      </w:r>
      <w:r w:rsidRPr="006838EA">
        <w:rPr>
          <w:rFonts w:ascii="Times New Roman" w:eastAsia="Times New Roman" w:hAnsi="Times New Roman" w:cs="Times New Roman"/>
        </w:rPr>
        <w:t xml:space="preserve">jimo, įrangos eksploatavimo klausimais. </w:t>
      </w:r>
    </w:p>
    <w:p w14:paraId="37B06F14" w14:textId="509396DC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Tiekėjas privalo siūlyti galimybę atlikti remontus 5 metus po įsig</w:t>
      </w:r>
      <w:r w:rsidR="001A61C9" w:rsidRPr="006838EA">
        <w:rPr>
          <w:rFonts w:ascii="Times New Roman" w:eastAsia="Times New Roman" w:hAnsi="Times New Roman" w:cs="Times New Roman"/>
        </w:rPr>
        <w:t>i</w:t>
      </w:r>
      <w:r w:rsidRPr="006838EA">
        <w:rPr>
          <w:rFonts w:ascii="Times New Roman" w:eastAsia="Times New Roman" w:hAnsi="Times New Roman" w:cs="Times New Roman"/>
        </w:rPr>
        <w:t>jimo.</w:t>
      </w:r>
    </w:p>
    <w:p w14:paraId="06A21B06" w14:textId="77777777" w:rsidR="00C74BD1" w:rsidRDefault="007B7F19">
      <w:pPr>
        <w:jc w:val="center"/>
        <w:rPr>
          <w:rFonts w:ascii="Arial" w:hAnsi="Arial" w:cs="Arial"/>
        </w:rPr>
      </w:pPr>
      <w:bookmarkStart w:id="8" w:name="_Toc147739116"/>
      <w:r>
        <w:rPr>
          <w:rFonts w:ascii="Arial" w:hAnsi="Arial" w:cs="Arial"/>
        </w:rPr>
        <w:t>_________</w:t>
      </w:r>
      <w:bookmarkEnd w:id="8"/>
    </w:p>
    <w:p w14:paraId="13F376F8" w14:textId="77777777" w:rsidR="00C74BD1" w:rsidRDefault="00C74BD1">
      <w:pPr>
        <w:ind w:firstLine="0"/>
        <w:rPr>
          <w:rFonts w:ascii="Arial" w:hAnsi="Arial" w:cs="Arial"/>
          <w:b/>
          <w:bCs/>
          <w:smallCaps/>
          <w:sz w:val="22"/>
          <w:szCs w:val="22"/>
        </w:rPr>
      </w:pPr>
    </w:p>
    <w:sectPr w:rsidR="00C74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77" w:right="720" w:bottom="777" w:left="720" w:header="720" w:footer="720" w:gutter="0"/>
      <w:pgNumType w:start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A555" w14:textId="77777777" w:rsidR="003E2AB7" w:rsidRDefault="003E2AB7">
      <w:pPr>
        <w:spacing w:line="240" w:lineRule="auto"/>
      </w:pPr>
      <w:r>
        <w:separator/>
      </w:r>
    </w:p>
  </w:endnote>
  <w:endnote w:type="continuationSeparator" w:id="0">
    <w:p w14:paraId="3A0B4E69" w14:textId="77777777" w:rsidR="003E2AB7" w:rsidRDefault="003E2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AECF" w14:textId="77777777" w:rsidR="00C74BD1" w:rsidRDefault="00C74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C74BD1" w14:paraId="7E3268AE" w14:textId="77777777">
      <w:tc>
        <w:tcPr>
          <w:tcW w:w="3600" w:type="dxa"/>
        </w:tcPr>
        <w:p w14:paraId="00E134A3" w14:textId="77777777" w:rsidR="00C74BD1" w:rsidRDefault="00C74BD1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5AAD01B1" w14:textId="77777777" w:rsidR="00C74BD1" w:rsidRDefault="00C74BD1">
          <w:pPr>
            <w:pStyle w:val="Header"/>
            <w:jc w:val="center"/>
          </w:pPr>
        </w:p>
      </w:tc>
      <w:tc>
        <w:tcPr>
          <w:tcW w:w="3600" w:type="dxa"/>
        </w:tcPr>
        <w:p w14:paraId="3A26D126" w14:textId="77777777" w:rsidR="00C74BD1" w:rsidRDefault="00C74BD1">
          <w:pPr>
            <w:pStyle w:val="Header"/>
            <w:ind w:right="-115"/>
            <w:jc w:val="right"/>
          </w:pPr>
        </w:p>
      </w:tc>
    </w:tr>
  </w:tbl>
  <w:p w14:paraId="6EE6DF28" w14:textId="77777777" w:rsidR="00C74BD1" w:rsidRDefault="00C74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C74BD1" w14:paraId="4C20AC51" w14:textId="77777777">
      <w:tc>
        <w:tcPr>
          <w:tcW w:w="3600" w:type="dxa"/>
        </w:tcPr>
        <w:p w14:paraId="5C51E0C7" w14:textId="77777777" w:rsidR="00C74BD1" w:rsidRDefault="00C74BD1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4C292708" w14:textId="77777777" w:rsidR="00C74BD1" w:rsidRDefault="00C74BD1">
          <w:pPr>
            <w:pStyle w:val="Header"/>
            <w:jc w:val="center"/>
          </w:pPr>
        </w:p>
      </w:tc>
      <w:tc>
        <w:tcPr>
          <w:tcW w:w="3600" w:type="dxa"/>
        </w:tcPr>
        <w:p w14:paraId="61CB3798" w14:textId="77777777" w:rsidR="00C74BD1" w:rsidRDefault="00C74BD1">
          <w:pPr>
            <w:pStyle w:val="Header"/>
            <w:ind w:right="-115"/>
            <w:jc w:val="right"/>
          </w:pPr>
        </w:p>
      </w:tc>
    </w:tr>
  </w:tbl>
  <w:p w14:paraId="1C7F810F" w14:textId="77777777" w:rsidR="00C74BD1" w:rsidRDefault="00C74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BFCA" w14:textId="77777777" w:rsidR="003E2AB7" w:rsidRDefault="003E2AB7">
      <w:r>
        <w:separator/>
      </w:r>
    </w:p>
  </w:footnote>
  <w:footnote w:type="continuationSeparator" w:id="0">
    <w:p w14:paraId="34A36D34" w14:textId="77777777" w:rsidR="003E2AB7" w:rsidRDefault="003E2AB7">
      <w:r>
        <w:continuationSeparator/>
      </w:r>
    </w:p>
  </w:footnote>
  <w:footnote w:id="1">
    <w:p w14:paraId="75744F03" w14:textId="77777777" w:rsidR="00C74BD1" w:rsidRDefault="007B7F19">
      <w:pPr>
        <w:pStyle w:val="FootnoteText"/>
      </w:pPr>
      <w:r>
        <w:rPr>
          <w:rStyle w:val="Inaosramenys"/>
        </w:rPr>
        <w:footnoteRef/>
      </w:r>
      <w:r>
        <w:t xml:space="preserve"> Tik įvadai. </w:t>
      </w:r>
      <w:proofErr w:type="spellStart"/>
      <w:r>
        <w:t>Vakuminės</w:t>
      </w:r>
      <w:proofErr w:type="spellEnd"/>
      <w:r>
        <w:t xml:space="preserve"> sistemos schemoje (Techninės specifikacijos priedas Nr. </w:t>
      </w:r>
      <w:r>
        <w:rPr>
          <w:lang w:val="en-US"/>
        </w:rPr>
        <w:t xml:space="preserve">1) </w:t>
      </w:r>
      <w:proofErr w:type="gramStart"/>
      <w:r>
        <w:t>parodytas ,,</w:t>
      </w:r>
      <w:proofErr w:type="spellStart"/>
      <w:r>
        <w:rPr>
          <w:i/>
          <w:iCs/>
        </w:rPr>
        <w:t>cold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trap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unit</w:t>
      </w:r>
      <w:proofErr w:type="spellEnd"/>
      <w:r>
        <w:t>“ šiuo</w:t>
      </w:r>
      <w:proofErr w:type="gramEnd"/>
      <w:r>
        <w:t xml:space="preserve"> pirkimu neperkamas.</w:t>
      </w:r>
    </w:p>
  </w:footnote>
  <w:footnote w:id="2">
    <w:p w14:paraId="0A082998" w14:textId="77777777" w:rsidR="00C74BD1" w:rsidRDefault="007B7F19">
      <w:pPr>
        <w:pStyle w:val="FootnoteText"/>
      </w:pPr>
      <w:r>
        <w:rPr>
          <w:rStyle w:val="Inaosramenys"/>
        </w:rPr>
        <w:footnoteRef/>
      </w:r>
      <w:r>
        <w:t xml:space="preserve"> Tiekėjas gali pasirinkti montuoti atskirus ar kombinuotus </w:t>
      </w:r>
      <w:proofErr w:type="spellStart"/>
      <w:r>
        <w:t>vakumo</w:t>
      </w:r>
      <w:proofErr w:type="spellEnd"/>
      <w:r>
        <w:t xml:space="preserve"> lygio matuoklius. Kombinuotą </w:t>
      </w:r>
      <w:proofErr w:type="spellStart"/>
      <w:r>
        <w:t>vakumo</w:t>
      </w:r>
      <w:proofErr w:type="spellEnd"/>
      <w:r>
        <w:t xml:space="preserve"> lygio daviklį sudaro </w:t>
      </w:r>
      <w:proofErr w:type="spellStart"/>
      <w:r>
        <w:t>Pirani</w:t>
      </w:r>
      <w:proofErr w:type="spellEnd"/>
      <w:r>
        <w:t xml:space="preserve">, talpinė ir </w:t>
      </w:r>
      <w:proofErr w:type="spellStart"/>
      <w:r>
        <w:t>jonizacinė</w:t>
      </w:r>
      <w:proofErr w:type="spellEnd"/>
      <w:r>
        <w:t xml:space="preserve"> matuoklė.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48E2" w14:textId="77777777" w:rsidR="00C74BD1" w:rsidRDefault="00C74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54F123E" w14:textId="77777777" w:rsidR="00C74BD1" w:rsidRDefault="007B7F19">
        <w:pPr>
          <w:pStyle w:val="Head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A395" w14:textId="77777777" w:rsidR="00C74BD1" w:rsidRDefault="007B7F1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93E"/>
    <w:multiLevelType w:val="multilevel"/>
    <w:tmpl w:val="5C280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9647B4"/>
    <w:multiLevelType w:val="multilevel"/>
    <w:tmpl w:val="1F3CB6A2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6ADA025A"/>
    <w:multiLevelType w:val="multilevel"/>
    <w:tmpl w:val="10F61304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131821309">
    <w:abstractNumId w:val="2"/>
  </w:num>
  <w:num w:numId="2" w16cid:durableId="286399820">
    <w:abstractNumId w:val="1"/>
  </w:num>
  <w:num w:numId="3" w16cid:durableId="56244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39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D1"/>
    <w:rsid w:val="001259E0"/>
    <w:rsid w:val="00184D6A"/>
    <w:rsid w:val="001A61C9"/>
    <w:rsid w:val="0021696B"/>
    <w:rsid w:val="002B11FB"/>
    <w:rsid w:val="002D0D76"/>
    <w:rsid w:val="003B0C7B"/>
    <w:rsid w:val="003E2AB7"/>
    <w:rsid w:val="003F0C92"/>
    <w:rsid w:val="0043395F"/>
    <w:rsid w:val="0044593C"/>
    <w:rsid w:val="004D24E9"/>
    <w:rsid w:val="004D2509"/>
    <w:rsid w:val="00533127"/>
    <w:rsid w:val="005B72E4"/>
    <w:rsid w:val="005F6A14"/>
    <w:rsid w:val="006838EA"/>
    <w:rsid w:val="006B20C5"/>
    <w:rsid w:val="006E0890"/>
    <w:rsid w:val="006E7AED"/>
    <w:rsid w:val="007B7F19"/>
    <w:rsid w:val="007D5BA1"/>
    <w:rsid w:val="00810441"/>
    <w:rsid w:val="00830E41"/>
    <w:rsid w:val="00865767"/>
    <w:rsid w:val="0087102B"/>
    <w:rsid w:val="008826A5"/>
    <w:rsid w:val="008A7DB2"/>
    <w:rsid w:val="008B27D9"/>
    <w:rsid w:val="008E5322"/>
    <w:rsid w:val="008E6F98"/>
    <w:rsid w:val="008F2255"/>
    <w:rsid w:val="00934C60"/>
    <w:rsid w:val="009B7DC9"/>
    <w:rsid w:val="00A86B04"/>
    <w:rsid w:val="00AD7863"/>
    <w:rsid w:val="00AF426B"/>
    <w:rsid w:val="00B442F7"/>
    <w:rsid w:val="00B67C64"/>
    <w:rsid w:val="00BA57C1"/>
    <w:rsid w:val="00BB466C"/>
    <w:rsid w:val="00C35EF5"/>
    <w:rsid w:val="00C41125"/>
    <w:rsid w:val="00C604D0"/>
    <w:rsid w:val="00C74BD1"/>
    <w:rsid w:val="00CC0F0F"/>
    <w:rsid w:val="00CC15DB"/>
    <w:rsid w:val="00DC50DD"/>
    <w:rsid w:val="00DF6293"/>
    <w:rsid w:val="00E96219"/>
    <w:rsid w:val="00F01192"/>
    <w:rsid w:val="00F50CAF"/>
    <w:rsid w:val="00F56840"/>
    <w:rsid w:val="00F977AE"/>
    <w:rsid w:val="00FA59A4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606"/>
  <w15:docId w15:val="{65318846-82F5-4AA9-A935-6CEDB27F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D50"/>
    <w:pPr>
      <w:spacing w:line="300" w:lineRule="auto"/>
      <w:ind w:firstLine="69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05666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05666"/>
    <w:rPr>
      <w:rFonts w:ascii="Times New Roman" w:hAnsi="Times New Roman"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05666"/>
  </w:style>
  <w:style w:type="character" w:customStyle="1" w:styleId="Inaosramenys">
    <w:name w:val="Išnašos rašmenys"/>
    <w:basedOn w:val="DefaultParagraphFont"/>
    <w:uiPriority w:val="99"/>
    <w:unhideWhenUsed/>
    <w:qFormat/>
    <w:rsid w:val="00D0566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qFormat/>
    <w:rsid w:val="00D0566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E3C32"/>
    <w:rPr>
      <w:color w:val="808080"/>
      <w:shd w:val="clear" w:color="auto" w:fill="E6E6E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B3D71"/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pildymui">
    <w:name w:val="pildymui"/>
    <w:basedOn w:val="DefaultParagraphFont"/>
    <w:qFormat/>
    <w:rsid w:val="00EC3339"/>
  </w:style>
  <w:style w:type="character" w:customStyle="1" w:styleId="BodyTextChar">
    <w:name w:val="Body Text Char"/>
    <w:basedOn w:val="DefaultParagraphFont"/>
    <w:link w:val="BodyText"/>
    <w:qFormat/>
    <w:rsid w:val="00FA144D"/>
    <w:rPr>
      <w:rFonts w:ascii="Times New Roman" w:hAnsi="Times New Roman"/>
      <w:sz w:val="24"/>
      <w:szCs w:val="20"/>
      <w:lang w:eastAsia="en-US"/>
    </w:rPr>
  </w:style>
  <w:style w:type="character" w:customStyle="1" w:styleId="Internetlink">
    <w:name w:val="Internet link"/>
    <w:qFormat/>
    <w:rsid w:val="00FA144D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560B4"/>
    <w:rPr>
      <w:rFonts w:ascii="Times New Roman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560B4"/>
    <w:rPr>
      <w:rFonts w:ascii="Times New Roman" w:hAnsi="Times New Roman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281735"/>
    <w:rPr>
      <w:i/>
      <w:iCs/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Strong">
    <w:name w:val="Strong"/>
    <w:basedOn w:val="DefaultParagraphFont"/>
    <w:uiPriority w:val="22"/>
    <w:qFormat/>
    <w:rsid w:val="00281735"/>
    <w:rPr>
      <w:b/>
      <w:bCs/>
    </w:rPr>
  </w:style>
  <w:style w:type="character" w:styleId="Emphasis">
    <w:name w:val="Emphasis"/>
    <w:basedOn w:val="DefaultParagraphFont"/>
    <w:uiPriority w:val="20"/>
    <w:qFormat/>
    <w:rsid w:val="002817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281735"/>
    <w:rPr>
      <w:smallCaps/>
      <w:color w:val="404040" w:themeColor="text1" w:themeTint="BF"/>
      <w:spacing w:val="0"/>
      <w:u w:val="single" w:color="7F7F7F" w:themeColor="dark1" w:themeTint="80"/>
    </w:rPr>
  </w:style>
  <w:style w:type="character" w:styleId="IntenseReference">
    <w:name w:val="Intense Reference"/>
    <w:basedOn w:val="DefaultParagraphFont"/>
    <w:uiPriority w:val="32"/>
    <w:qFormat/>
    <w:rsid w:val="00281735"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81735"/>
    <w:rPr>
      <w:b/>
      <w:bCs/>
      <w:smallCaps/>
      <w:spacing w:val="0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1C4F12"/>
  </w:style>
  <w:style w:type="character" w:styleId="PlaceholderText">
    <w:name w:val="Placeholder Text"/>
    <w:basedOn w:val="DefaultParagraphFont"/>
    <w:uiPriority w:val="99"/>
    <w:semiHidden/>
    <w:qFormat/>
    <w:rsid w:val="00321B1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47CE7"/>
    <w:rPr>
      <w:color w:val="954F72" w:themeColor="followed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82BC0"/>
    <w:rPr>
      <w:sz w:val="20"/>
      <w:szCs w:val="20"/>
    </w:rPr>
  </w:style>
  <w:style w:type="character" w:customStyle="1" w:styleId="Galinsinaosramenys">
    <w:name w:val="Galinės išnašos rašmenys"/>
    <w:basedOn w:val="DefaultParagraphFont"/>
    <w:uiPriority w:val="99"/>
    <w:semiHidden/>
    <w:unhideWhenUsed/>
    <w:qFormat/>
    <w:rsid w:val="00482BC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Normal12ptChar">
    <w:name w:val="Normal + 12 pt Char"/>
    <w:basedOn w:val="DefaultParagraphFont"/>
    <w:link w:val="Normal12pt"/>
    <w:qFormat/>
    <w:locked/>
    <w:rsid w:val="00A4394E"/>
  </w:style>
  <w:style w:type="character" w:customStyle="1" w:styleId="paragrafesrasas2lygisDiagrama">
    <w:name w:val="_paragrafe sąrasas 2 lygis Diagrama"/>
    <w:basedOn w:val="DefaultParagraphFont"/>
    <w:link w:val="paragrafesrasas2lygis"/>
    <w:qFormat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D2FB8"/>
  </w:style>
  <w:style w:type="character" w:customStyle="1" w:styleId="cf01">
    <w:name w:val="cf01"/>
    <w:basedOn w:val="DefaultParagraphFont"/>
    <w:qFormat/>
    <w:rsid w:val="00F5411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qFormat/>
    <w:rsid w:val="00A52BA0"/>
  </w:style>
  <w:style w:type="character" w:customStyle="1" w:styleId="cf11">
    <w:name w:val="cf11"/>
    <w:basedOn w:val="DefaultParagraphFont"/>
    <w:qFormat/>
    <w:rsid w:val="00DD344C"/>
    <w:rPr>
      <w:rFonts w:ascii="Segoe UI" w:hAnsi="Segoe UI" w:cs="Segoe UI"/>
      <w:sz w:val="18"/>
      <w:szCs w:val="18"/>
    </w:rPr>
  </w:style>
  <w:style w:type="paragraph" w:customStyle="1" w:styleId="Antrat">
    <w:name w:val="Antraštė"/>
    <w:next w:val="Body2"/>
    <w:qFormat/>
    <w:rsid w:val="00072FE6"/>
    <w:pPr>
      <w:ind w:firstLine="697"/>
      <w:jc w:val="both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FA144D"/>
    <w:pPr>
      <w:ind w:firstLine="567"/>
    </w:pPr>
    <w:rPr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D0566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05666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735"/>
    <w:p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C4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56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B3D71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EC3339"/>
    <w:pPr>
      <w:spacing w:beforeAutospacing="1" w:afterAutospacing="1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560B4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F560B4"/>
    <w:pPr>
      <w:tabs>
        <w:tab w:val="center" w:pos="4513"/>
        <w:tab w:val="right" w:pos="9026"/>
      </w:tabs>
    </w:pPr>
  </w:style>
  <w:style w:type="paragraph" w:styleId="Revision">
    <w:name w:val="Revision"/>
    <w:uiPriority w:val="99"/>
    <w:semiHidden/>
    <w:qFormat/>
    <w:rsid w:val="00E42587"/>
    <w:pPr>
      <w:ind w:firstLine="69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NoSpacing">
    <w:name w:val="No Spacing"/>
    <w:link w:val="NoSpacingChar"/>
    <w:uiPriority w:val="1"/>
    <w:qFormat/>
    <w:rsid w:val="00281735"/>
    <w:pPr>
      <w:ind w:firstLine="697"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IndexHeading">
    <w:name w:val="index heading"/>
    <w:basedOn w:val="Antrat"/>
  </w:style>
  <w:style w:type="paragraph" w:styleId="TOCHeading">
    <w:name w:val="TOC Heading"/>
    <w:basedOn w:val="Heading1"/>
    <w:next w:val="Normal"/>
    <w:uiPriority w:val="39"/>
    <w:unhideWhenUsed/>
    <w:qFormat/>
    <w:rsid w:val="0028173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Normal"/>
    <w:qFormat/>
    <w:rsid w:val="003536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qFormat/>
    <w:rsid w:val="00B176FD"/>
    <w:pPr>
      <w:spacing w:after="40"/>
      <w:ind w:firstLine="697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paragraph" w:customStyle="1" w:styleId="S1lygis">
    <w:name w:val="_S 1 lygis"/>
    <w:basedOn w:val="Normal"/>
    <w:qFormat/>
    <w:rsid w:val="00BC0EC9"/>
    <w:pPr>
      <w:numPr>
        <w:numId w:val="1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Normal"/>
    <w:qFormat/>
    <w:rsid w:val="00BC0EC9"/>
    <w:pPr>
      <w:numPr>
        <w:ilvl w:val="1"/>
        <w:numId w:val="1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qFormat/>
    <w:rsid w:val="00BC0EC9"/>
  </w:style>
  <w:style w:type="paragraph" w:styleId="EndnoteText">
    <w:name w:val="endnote text"/>
    <w:basedOn w:val="Normal"/>
    <w:link w:val="EndnoteTextChar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paragraph" w:customStyle="1" w:styleId="Normal12pt">
    <w:name w:val="Normal + 12 pt"/>
    <w:basedOn w:val="Normal"/>
    <w:link w:val="Normal12ptChar"/>
    <w:qFormat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D2FB8"/>
    <w:pPr>
      <w:spacing w:after="120" w:line="480" w:lineRule="auto"/>
      <w:ind w:left="283"/>
    </w:pPr>
  </w:style>
  <w:style w:type="paragraph" w:customStyle="1" w:styleId="Pantraste">
    <w:name w:val="P.antraste"/>
    <w:basedOn w:val="Normal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Default">
    <w:name w:val="Default"/>
    <w:qFormat/>
    <w:rsid w:val="00013344"/>
    <w:rPr>
      <w:rFonts w:ascii="Aptos" w:hAnsi="Aptos" w:cs="Aptos"/>
      <w:color w:val="000000"/>
      <w:sz w:val="24"/>
      <w:szCs w:val="24"/>
    </w:rPr>
  </w:style>
  <w:style w:type="numbering" w:customStyle="1" w:styleId="List51">
    <w:name w:val="List 51"/>
    <w:qFormat/>
    <w:rsid w:val="00197943"/>
  </w:style>
  <w:style w:type="numbering" w:customStyle="1" w:styleId="CurrentList1">
    <w:name w:val="Current List1"/>
    <w:uiPriority w:val="99"/>
    <w:qFormat/>
    <w:rsid w:val="00745317"/>
  </w:style>
  <w:style w:type="numbering" w:customStyle="1" w:styleId="Style1">
    <w:name w:val="Style1"/>
    <w:uiPriority w:val="99"/>
    <w:qFormat/>
    <w:rsid w:val="00577A7E"/>
  </w:style>
  <w:style w:type="table" w:styleId="TableGrid">
    <w:name w:val="Table Grid"/>
    <w:basedOn w:val="TableNormal"/>
    <w:uiPriority w:val="39"/>
    <w:rsid w:val="00D05666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rsid w:val="000E665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sid w:val="002F396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3"/>
    <w:basedOn w:val="TableNormal"/>
    <w:rsid w:val="00112F92"/>
    <w:rPr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TableNormal"/>
    <w:rsid w:val="00112F92"/>
    <w:rPr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112F92"/>
    <w:rPr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uiPriority w:val="99"/>
    <w:rsid w:val="00A76EAF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dc:description/>
  <cp:lastModifiedBy>Saulėtekio slėnio mokslo ir technologijų parkas</cp:lastModifiedBy>
  <cp:revision>3</cp:revision>
  <cp:lastPrinted>2025-05-13T10:18:00Z</cp:lastPrinted>
  <dcterms:created xsi:type="dcterms:W3CDTF">2025-07-28T13:38:00Z</dcterms:created>
  <dcterms:modified xsi:type="dcterms:W3CDTF">2025-07-28T13:38:00Z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