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Look w:val="04A0" w:firstRow="1" w:lastRow="0" w:firstColumn="1" w:lastColumn="0" w:noHBand="0" w:noVBand="1"/>
      </w:tblPr>
      <w:tblGrid>
        <w:gridCol w:w="6629"/>
        <w:gridCol w:w="3543"/>
      </w:tblGrid>
      <w:tr w:rsidR="003A4E19" w:rsidRPr="00141B5C" w14:paraId="23147902" w14:textId="77777777" w:rsidTr="002D69B3">
        <w:tc>
          <w:tcPr>
            <w:tcW w:w="6629" w:type="dxa"/>
          </w:tcPr>
          <w:p w14:paraId="0A739E3B" w14:textId="2931AFB9" w:rsidR="003A4E19" w:rsidRPr="00141B5C" w:rsidRDefault="00A8070D" w:rsidP="00530B5A">
            <w:pPr>
              <w:ind w:right="-178"/>
              <w:rPr>
                <w:rFonts w:cs="Arial"/>
                <w:color w:val="000000" w:themeColor="text1"/>
                <w:szCs w:val="22"/>
              </w:rPr>
            </w:pPr>
            <w:r w:rsidRPr="00141B5C">
              <w:rPr>
                <w:rFonts w:cs="Arial"/>
                <w:color w:val="000000" w:themeColor="text1"/>
                <w:szCs w:val="22"/>
              </w:rPr>
              <w:t xml:space="preserve">                </w:t>
            </w:r>
            <w:r w:rsidRPr="00141B5C">
              <w:rPr>
                <w:rFonts w:cs="Arial"/>
                <w:color w:val="000000" w:themeColor="text1"/>
                <w:szCs w:val="22"/>
              </w:rPr>
              <w:tab/>
            </w:r>
            <w:r w:rsidRPr="00141B5C">
              <w:rPr>
                <w:rFonts w:cs="Arial"/>
                <w:color w:val="000000" w:themeColor="text1"/>
                <w:szCs w:val="22"/>
              </w:rPr>
              <w:tab/>
            </w:r>
            <w:r w:rsidRPr="00141B5C">
              <w:rPr>
                <w:rFonts w:cs="Arial"/>
                <w:color w:val="000000" w:themeColor="text1"/>
                <w:szCs w:val="22"/>
              </w:rPr>
              <w:tab/>
            </w:r>
            <w:bookmarkStart w:id="0" w:name="_Toc479683494"/>
            <w:bookmarkStart w:id="1" w:name="_Toc479684002"/>
            <w:bookmarkStart w:id="2" w:name="_Toc17812061"/>
          </w:p>
        </w:tc>
        <w:tc>
          <w:tcPr>
            <w:tcW w:w="3543" w:type="dxa"/>
          </w:tcPr>
          <w:p w14:paraId="6B9F75E3" w14:textId="26DA9347" w:rsidR="008B48C4" w:rsidRPr="00141B5C" w:rsidRDefault="008B48C4" w:rsidP="00530B5A">
            <w:pPr>
              <w:ind w:right="-178"/>
              <w:rPr>
                <w:rFonts w:cs="Arial"/>
                <w:color w:val="000000" w:themeColor="text1"/>
                <w:szCs w:val="22"/>
              </w:rPr>
            </w:pPr>
            <w:r w:rsidRPr="00141B5C">
              <w:rPr>
                <w:rFonts w:cs="Arial"/>
                <w:color w:val="000000" w:themeColor="text1"/>
                <w:szCs w:val="22"/>
              </w:rPr>
              <w:t>PATVIRTINTA</w:t>
            </w:r>
          </w:p>
          <w:p w14:paraId="3D056844" w14:textId="77777777" w:rsidR="00CE321B" w:rsidRPr="00141B5C" w:rsidRDefault="00CE321B" w:rsidP="00530B5A">
            <w:pPr>
              <w:tabs>
                <w:tab w:val="right" w:leader="underscore" w:pos="8640"/>
              </w:tabs>
              <w:jc w:val="both"/>
              <w:rPr>
                <w:rFonts w:cs="Arial"/>
                <w:color w:val="000000" w:themeColor="text1"/>
                <w:szCs w:val="22"/>
              </w:rPr>
            </w:pPr>
            <w:r w:rsidRPr="00141B5C">
              <w:rPr>
                <w:rFonts w:cs="Arial"/>
                <w:color w:val="000000" w:themeColor="text1"/>
                <w:szCs w:val="22"/>
              </w:rPr>
              <w:t>Klaipėdos rajono savivaldybės</w:t>
            </w:r>
          </w:p>
          <w:p w14:paraId="21165AAF" w14:textId="77777777" w:rsidR="00CE321B" w:rsidRPr="00141B5C" w:rsidRDefault="00CE321B" w:rsidP="00530B5A">
            <w:pPr>
              <w:tabs>
                <w:tab w:val="right" w:leader="underscore" w:pos="8640"/>
              </w:tabs>
              <w:jc w:val="both"/>
              <w:rPr>
                <w:rFonts w:cs="Arial"/>
                <w:color w:val="000000" w:themeColor="text1"/>
                <w:szCs w:val="22"/>
              </w:rPr>
            </w:pPr>
            <w:r w:rsidRPr="00141B5C">
              <w:rPr>
                <w:rFonts w:cs="Arial"/>
                <w:color w:val="000000" w:themeColor="text1"/>
                <w:szCs w:val="22"/>
              </w:rPr>
              <w:t xml:space="preserve">administracijos direktoriaus </w:t>
            </w:r>
          </w:p>
          <w:p w14:paraId="2511486E" w14:textId="6E1337B2" w:rsidR="003A4E19" w:rsidRPr="00141B5C" w:rsidRDefault="00CE321B" w:rsidP="00530B5A">
            <w:pPr>
              <w:tabs>
                <w:tab w:val="right" w:leader="underscore" w:pos="8640"/>
              </w:tabs>
              <w:jc w:val="both"/>
              <w:rPr>
                <w:rFonts w:cs="Arial"/>
                <w:color w:val="000000" w:themeColor="text1"/>
                <w:szCs w:val="22"/>
              </w:rPr>
            </w:pPr>
            <w:r w:rsidRPr="00141B5C">
              <w:rPr>
                <w:rFonts w:cs="Arial"/>
                <w:color w:val="000000" w:themeColor="text1"/>
                <w:szCs w:val="22"/>
              </w:rPr>
              <w:t>2025-</w:t>
            </w:r>
            <w:r w:rsidR="002C2A16" w:rsidRPr="00141B5C">
              <w:rPr>
                <w:rFonts w:cs="Arial"/>
                <w:color w:val="000000" w:themeColor="text1"/>
                <w:szCs w:val="22"/>
              </w:rPr>
              <w:t>...</w:t>
            </w:r>
            <w:r w:rsidRPr="00141B5C">
              <w:rPr>
                <w:rFonts w:cs="Arial"/>
                <w:color w:val="000000" w:themeColor="text1"/>
                <w:szCs w:val="22"/>
              </w:rPr>
              <w:t>-</w:t>
            </w:r>
            <w:r w:rsidR="002C2A16" w:rsidRPr="00141B5C">
              <w:rPr>
                <w:rFonts w:cs="Arial"/>
                <w:color w:val="000000" w:themeColor="text1"/>
                <w:szCs w:val="22"/>
              </w:rPr>
              <w:t>...</w:t>
            </w:r>
            <w:r w:rsidRPr="00141B5C">
              <w:rPr>
                <w:rFonts w:cs="Arial"/>
                <w:color w:val="000000" w:themeColor="text1"/>
                <w:szCs w:val="22"/>
              </w:rPr>
              <w:t xml:space="preserve"> įsakymu Nr. AV-</w:t>
            </w:r>
          </w:p>
        </w:tc>
      </w:tr>
      <w:bookmarkEnd w:id="0"/>
      <w:bookmarkEnd w:id="1"/>
      <w:bookmarkEnd w:id="2"/>
    </w:tbl>
    <w:p w14:paraId="2AB19E80" w14:textId="77777777" w:rsidR="003A4E19" w:rsidRPr="00141B5C" w:rsidRDefault="003A4E19" w:rsidP="00530B5A">
      <w:pPr>
        <w:jc w:val="center"/>
        <w:rPr>
          <w:rFonts w:cs="Arial"/>
          <w:b/>
          <w:color w:val="000000" w:themeColor="text1"/>
          <w:szCs w:val="22"/>
          <w:lang w:eastAsia="zh-CN"/>
        </w:rPr>
      </w:pPr>
    </w:p>
    <w:p w14:paraId="1D20B91E" w14:textId="77777777" w:rsidR="00FF2030" w:rsidRPr="00141B5C" w:rsidRDefault="00FF2030" w:rsidP="00530B5A">
      <w:pPr>
        <w:tabs>
          <w:tab w:val="right" w:leader="underscore" w:pos="8505"/>
        </w:tabs>
        <w:jc w:val="center"/>
        <w:rPr>
          <w:rFonts w:cs="Arial"/>
          <w:b/>
          <w:color w:val="000000" w:themeColor="text1"/>
          <w:szCs w:val="22"/>
        </w:rPr>
      </w:pPr>
    </w:p>
    <w:p w14:paraId="585CE898" w14:textId="77777777" w:rsidR="002C3AE9" w:rsidRPr="00141B5C" w:rsidRDefault="002C3AE9" w:rsidP="00530B5A">
      <w:pPr>
        <w:jc w:val="center"/>
        <w:rPr>
          <w:rFonts w:cs="Arial"/>
          <w:b/>
          <w:color w:val="000000" w:themeColor="text1"/>
          <w:szCs w:val="22"/>
        </w:rPr>
      </w:pPr>
    </w:p>
    <w:p w14:paraId="15E6C6A6" w14:textId="4038F173" w:rsidR="006F3CA7" w:rsidRPr="006C6E58" w:rsidRDefault="006F3CA7" w:rsidP="00530B5A">
      <w:pPr>
        <w:contextualSpacing/>
        <w:jc w:val="center"/>
        <w:rPr>
          <w:rFonts w:cs="Arial"/>
          <w:b/>
          <w:bCs/>
          <w:szCs w:val="22"/>
        </w:rPr>
      </w:pPr>
      <w:bookmarkStart w:id="3" w:name="_Hlk199166294"/>
      <w:r w:rsidRPr="006C6E58">
        <w:rPr>
          <w:rFonts w:cs="Arial"/>
          <w:b/>
          <w:bCs/>
          <w:szCs w:val="22"/>
        </w:rPr>
        <w:t>GARGŽDŲ MIESTO TURGAUS IR AIKŠTĖS</w:t>
      </w:r>
    </w:p>
    <w:p w14:paraId="2622B969" w14:textId="77777777" w:rsidR="00CB6F51" w:rsidRPr="006C6E58" w:rsidRDefault="006F3CA7" w:rsidP="00530B5A">
      <w:pPr>
        <w:contextualSpacing/>
        <w:jc w:val="center"/>
        <w:rPr>
          <w:rFonts w:cs="Arial"/>
          <w:b/>
          <w:bCs/>
          <w:szCs w:val="22"/>
        </w:rPr>
      </w:pPr>
      <w:r w:rsidRPr="006C6E58">
        <w:rPr>
          <w:rFonts w:cs="Arial"/>
          <w:b/>
          <w:bCs/>
          <w:szCs w:val="22"/>
        </w:rPr>
        <w:t>ATVIR</w:t>
      </w:r>
      <w:r w:rsidR="00256049" w:rsidRPr="006C6E58">
        <w:rPr>
          <w:rFonts w:cs="Arial"/>
          <w:b/>
          <w:bCs/>
          <w:szCs w:val="22"/>
        </w:rPr>
        <w:t>O</w:t>
      </w:r>
      <w:r w:rsidRPr="006C6E58">
        <w:rPr>
          <w:rFonts w:cs="Arial"/>
          <w:b/>
          <w:bCs/>
          <w:szCs w:val="22"/>
        </w:rPr>
        <w:t xml:space="preserve"> ARCHITEKTŪROS PROJEKTO KONKURS</w:t>
      </w:r>
      <w:r w:rsidR="00256049" w:rsidRPr="006C6E58">
        <w:rPr>
          <w:rFonts w:cs="Arial"/>
          <w:b/>
          <w:bCs/>
          <w:szCs w:val="22"/>
        </w:rPr>
        <w:t xml:space="preserve">O </w:t>
      </w:r>
    </w:p>
    <w:p w14:paraId="5AF32419" w14:textId="3753D518" w:rsidR="00CB6F51" w:rsidRPr="006C6E58" w:rsidRDefault="00256049" w:rsidP="00530B5A">
      <w:pPr>
        <w:contextualSpacing/>
        <w:jc w:val="center"/>
        <w:rPr>
          <w:rFonts w:cs="Arial"/>
          <w:b/>
          <w:bCs/>
          <w:szCs w:val="22"/>
        </w:rPr>
      </w:pPr>
      <w:r w:rsidRPr="006C6E58">
        <w:rPr>
          <w:rFonts w:cs="Arial"/>
          <w:b/>
          <w:bCs/>
          <w:szCs w:val="22"/>
        </w:rPr>
        <w:t>(TARPTAUTINĖS VERTĖS PIRKIMO, VYKDOMO ATVIRO PROJEKTO KONKURSO BŪDU)</w:t>
      </w:r>
      <w:r w:rsidR="006F3CA7" w:rsidRPr="006C6E58">
        <w:rPr>
          <w:rFonts w:cs="Arial"/>
          <w:b/>
          <w:bCs/>
          <w:szCs w:val="22"/>
        </w:rPr>
        <w:t xml:space="preserve"> </w:t>
      </w:r>
    </w:p>
    <w:p w14:paraId="151C3F43" w14:textId="77777777" w:rsidR="003C516A" w:rsidRPr="006C6E58" w:rsidRDefault="003C516A" w:rsidP="00530B5A">
      <w:pPr>
        <w:contextualSpacing/>
        <w:jc w:val="center"/>
        <w:rPr>
          <w:rFonts w:cs="Arial"/>
          <w:b/>
          <w:bCs/>
          <w:szCs w:val="22"/>
        </w:rPr>
      </w:pPr>
    </w:p>
    <w:bookmarkEnd w:id="3"/>
    <w:p w14:paraId="2E0C4CE2" w14:textId="08EC5ADE" w:rsidR="00B64DAA" w:rsidRPr="006C6E58" w:rsidRDefault="00CB6F51" w:rsidP="00530B5A">
      <w:pPr>
        <w:contextualSpacing/>
        <w:jc w:val="center"/>
        <w:rPr>
          <w:rFonts w:cs="Arial"/>
          <w:b/>
          <w:bCs/>
          <w:szCs w:val="22"/>
        </w:rPr>
      </w:pPr>
      <w:r w:rsidRPr="006C6E58">
        <w:rPr>
          <w:rFonts w:cs="Arial"/>
          <w:b/>
          <w:bCs/>
          <w:szCs w:val="22"/>
        </w:rPr>
        <w:t xml:space="preserve">SPECIALIOSIOS </w:t>
      </w:r>
      <w:r w:rsidR="00156362" w:rsidRPr="006C6E58">
        <w:rPr>
          <w:rFonts w:cs="Arial"/>
          <w:b/>
          <w:bCs/>
          <w:szCs w:val="22"/>
        </w:rPr>
        <w:t xml:space="preserve">PIRKIMO </w:t>
      </w:r>
      <w:r w:rsidR="00FF2030" w:rsidRPr="006C6E58">
        <w:rPr>
          <w:rFonts w:cs="Arial"/>
          <w:b/>
          <w:szCs w:val="22"/>
        </w:rPr>
        <w:t>SĄLYGOS</w:t>
      </w:r>
      <w:r w:rsidR="003C516A" w:rsidRPr="006C6E58">
        <w:rPr>
          <w:rFonts w:cs="Arial"/>
          <w:b/>
          <w:szCs w:val="22"/>
        </w:rPr>
        <w:t xml:space="preserve"> </w:t>
      </w:r>
      <w:r w:rsidR="00156362" w:rsidRPr="006C6E58">
        <w:rPr>
          <w:rFonts w:cs="Arial"/>
          <w:b/>
          <w:szCs w:val="22"/>
        </w:rPr>
        <w:t>(SPS)</w:t>
      </w:r>
    </w:p>
    <w:p w14:paraId="1BEF771F" w14:textId="77777777" w:rsidR="002C3AE9" w:rsidRPr="006C6E58" w:rsidRDefault="002C3AE9" w:rsidP="00530B5A">
      <w:pPr>
        <w:jc w:val="center"/>
        <w:rPr>
          <w:rFonts w:cs="Arial"/>
          <w:b/>
          <w:szCs w:val="22"/>
        </w:rPr>
      </w:pPr>
    </w:p>
    <w:p w14:paraId="085BB924" w14:textId="77777777" w:rsidR="00FF2030" w:rsidRPr="00141B5C" w:rsidRDefault="00FF2030" w:rsidP="00530B5A">
      <w:pPr>
        <w:jc w:val="center"/>
        <w:rPr>
          <w:rFonts w:cs="Arial"/>
          <w:b/>
          <w:szCs w:val="22"/>
        </w:rPr>
      </w:pPr>
    </w:p>
    <w:p w14:paraId="455B1548" w14:textId="77777777" w:rsidR="00FF2030" w:rsidRPr="00141B5C" w:rsidRDefault="00FF2030" w:rsidP="00530B5A">
      <w:pPr>
        <w:jc w:val="center"/>
        <w:rPr>
          <w:rFonts w:cs="Arial"/>
          <w:b/>
          <w:szCs w:val="22"/>
        </w:rPr>
      </w:pPr>
    </w:p>
    <w:p w14:paraId="51EBC8B9" w14:textId="77777777" w:rsidR="00FF2030" w:rsidRPr="00141B5C" w:rsidRDefault="00FF2030" w:rsidP="00530B5A">
      <w:pPr>
        <w:rPr>
          <w:rFonts w:cs="Arial"/>
          <w:b/>
          <w:szCs w:val="22"/>
        </w:rPr>
      </w:pPr>
    </w:p>
    <w:p w14:paraId="5D804695" w14:textId="77777777" w:rsidR="00FF2030" w:rsidRPr="00141B5C" w:rsidRDefault="00FF2030" w:rsidP="00530B5A">
      <w:pPr>
        <w:jc w:val="center"/>
        <w:rPr>
          <w:rFonts w:cs="Arial"/>
          <w:b/>
          <w:szCs w:val="22"/>
        </w:rPr>
      </w:pPr>
    </w:p>
    <w:p w14:paraId="2C0B9755" w14:textId="77777777" w:rsidR="00B64DAA" w:rsidRPr="00141B5C" w:rsidRDefault="00B64DAA" w:rsidP="00354B17">
      <w:pPr>
        <w:jc w:val="center"/>
        <w:outlineLvl w:val="0"/>
        <w:rPr>
          <w:rFonts w:cs="Arial"/>
          <w:b/>
          <w:szCs w:val="22"/>
        </w:rPr>
      </w:pPr>
      <w:r w:rsidRPr="00141B5C">
        <w:rPr>
          <w:rFonts w:cs="Arial"/>
          <w:b/>
          <w:szCs w:val="22"/>
        </w:rPr>
        <w:t>TURINYS</w:t>
      </w:r>
    </w:p>
    <w:p w14:paraId="53B95099" w14:textId="77777777" w:rsidR="00B64DAA" w:rsidRPr="00141B5C" w:rsidRDefault="00B64DAA" w:rsidP="00530B5A">
      <w:pPr>
        <w:jc w:val="center"/>
        <w:rPr>
          <w:rFonts w:cs="Arial"/>
          <w:b/>
          <w:szCs w:val="22"/>
        </w:rPr>
      </w:pPr>
    </w:p>
    <w:tbl>
      <w:tblPr>
        <w:tblW w:w="10206" w:type="dxa"/>
        <w:tblLook w:val="01E0" w:firstRow="1" w:lastRow="1" w:firstColumn="1" w:lastColumn="1" w:noHBand="0" w:noVBand="0"/>
      </w:tblPr>
      <w:tblGrid>
        <w:gridCol w:w="863"/>
        <w:gridCol w:w="9343"/>
      </w:tblGrid>
      <w:tr w:rsidR="0096122E" w:rsidRPr="00141B5C" w14:paraId="0289BA93" w14:textId="77777777" w:rsidTr="00FF2030">
        <w:tc>
          <w:tcPr>
            <w:tcW w:w="863" w:type="dxa"/>
          </w:tcPr>
          <w:p w14:paraId="0755EAAE" w14:textId="77777777" w:rsidR="00B64DAA" w:rsidRPr="00141B5C" w:rsidRDefault="00B64DAA" w:rsidP="00530B5A">
            <w:pPr>
              <w:jc w:val="both"/>
              <w:rPr>
                <w:rFonts w:cs="Arial"/>
                <w:szCs w:val="22"/>
              </w:rPr>
            </w:pPr>
            <w:r w:rsidRPr="00141B5C">
              <w:rPr>
                <w:rFonts w:cs="Arial"/>
                <w:szCs w:val="22"/>
              </w:rPr>
              <w:t>I.</w:t>
            </w:r>
          </w:p>
        </w:tc>
        <w:tc>
          <w:tcPr>
            <w:tcW w:w="9343" w:type="dxa"/>
          </w:tcPr>
          <w:p w14:paraId="0618DAAC" w14:textId="77777777" w:rsidR="00B64DAA" w:rsidRPr="00141B5C" w:rsidRDefault="00B64DAA" w:rsidP="00530B5A">
            <w:pPr>
              <w:jc w:val="both"/>
              <w:rPr>
                <w:rFonts w:cs="Arial"/>
                <w:szCs w:val="22"/>
              </w:rPr>
            </w:pPr>
            <w:r w:rsidRPr="00141B5C">
              <w:rPr>
                <w:rFonts w:cs="Arial"/>
                <w:szCs w:val="22"/>
              </w:rPr>
              <w:t>BENDROSIOS NUOSTATOS</w:t>
            </w:r>
          </w:p>
        </w:tc>
      </w:tr>
      <w:tr w:rsidR="0096122E" w:rsidRPr="00141B5C" w14:paraId="3818F606" w14:textId="77777777" w:rsidTr="00FF2030">
        <w:tc>
          <w:tcPr>
            <w:tcW w:w="863" w:type="dxa"/>
          </w:tcPr>
          <w:p w14:paraId="122307EC" w14:textId="77777777" w:rsidR="00B64DAA" w:rsidRPr="00141B5C" w:rsidRDefault="00B64DAA" w:rsidP="00530B5A">
            <w:pPr>
              <w:jc w:val="both"/>
              <w:rPr>
                <w:rFonts w:cs="Arial"/>
                <w:szCs w:val="22"/>
              </w:rPr>
            </w:pPr>
            <w:r w:rsidRPr="00141B5C">
              <w:rPr>
                <w:rFonts w:cs="Arial"/>
                <w:szCs w:val="22"/>
              </w:rPr>
              <w:t>II.</w:t>
            </w:r>
          </w:p>
          <w:p w14:paraId="78C754D1" w14:textId="03F8BDF0" w:rsidR="00005005" w:rsidRPr="00141B5C" w:rsidRDefault="00005005" w:rsidP="00530B5A">
            <w:pPr>
              <w:jc w:val="both"/>
              <w:rPr>
                <w:rFonts w:cs="Arial"/>
                <w:szCs w:val="22"/>
              </w:rPr>
            </w:pPr>
            <w:r w:rsidRPr="00141B5C">
              <w:rPr>
                <w:rFonts w:cs="Arial"/>
                <w:szCs w:val="22"/>
              </w:rPr>
              <w:t>III.</w:t>
            </w:r>
          </w:p>
        </w:tc>
        <w:tc>
          <w:tcPr>
            <w:tcW w:w="9343" w:type="dxa"/>
          </w:tcPr>
          <w:p w14:paraId="74412273" w14:textId="77777777" w:rsidR="00B64DAA" w:rsidRPr="00141B5C" w:rsidRDefault="00B64DAA" w:rsidP="00530B5A">
            <w:pPr>
              <w:jc w:val="both"/>
              <w:rPr>
                <w:rFonts w:cs="Arial"/>
                <w:szCs w:val="22"/>
              </w:rPr>
            </w:pPr>
            <w:r w:rsidRPr="00141B5C">
              <w:rPr>
                <w:rFonts w:cs="Arial"/>
                <w:szCs w:val="22"/>
              </w:rPr>
              <w:t>PROJEKTO KONKURSO OBJEKTAS, TIKSLAS</w:t>
            </w:r>
          </w:p>
          <w:p w14:paraId="120DD7B5" w14:textId="02E479D8" w:rsidR="00005005" w:rsidRPr="00141B5C" w:rsidRDefault="00005005" w:rsidP="00530B5A">
            <w:pPr>
              <w:jc w:val="both"/>
              <w:rPr>
                <w:rFonts w:cs="Arial"/>
                <w:szCs w:val="22"/>
              </w:rPr>
            </w:pPr>
            <w:r w:rsidRPr="00141B5C">
              <w:rPr>
                <w:rFonts w:cs="Arial"/>
                <w:szCs w:val="22"/>
              </w:rPr>
              <w:t>PINIGINIAI ĮSIPAREIGOJIMAI</w:t>
            </w:r>
          </w:p>
        </w:tc>
      </w:tr>
      <w:tr w:rsidR="0096122E" w:rsidRPr="00141B5C" w14:paraId="5E698FD7" w14:textId="77777777" w:rsidTr="00005005">
        <w:trPr>
          <w:trHeight w:val="341"/>
        </w:trPr>
        <w:tc>
          <w:tcPr>
            <w:tcW w:w="863" w:type="dxa"/>
          </w:tcPr>
          <w:p w14:paraId="30A311A8" w14:textId="224622CC" w:rsidR="00B64DAA" w:rsidRPr="00141B5C" w:rsidRDefault="00005005" w:rsidP="00530B5A">
            <w:pPr>
              <w:jc w:val="both"/>
              <w:rPr>
                <w:rFonts w:cs="Arial"/>
                <w:szCs w:val="22"/>
              </w:rPr>
            </w:pPr>
            <w:r w:rsidRPr="00141B5C">
              <w:rPr>
                <w:rFonts w:cs="Arial"/>
                <w:szCs w:val="22"/>
              </w:rPr>
              <w:t>IV.</w:t>
            </w:r>
          </w:p>
        </w:tc>
        <w:tc>
          <w:tcPr>
            <w:tcW w:w="9343" w:type="dxa"/>
          </w:tcPr>
          <w:p w14:paraId="7AE92CD3" w14:textId="77777777" w:rsidR="00B64DAA" w:rsidRPr="00141B5C" w:rsidRDefault="00B64DAA" w:rsidP="00530B5A">
            <w:pPr>
              <w:jc w:val="both"/>
              <w:rPr>
                <w:rFonts w:cs="Arial"/>
                <w:szCs w:val="22"/>
              </w:rPr>
            </w:pPr>
            <w:r w:rsidRPr="00141B5C">
              <w:rPr>
                <w:rFonts w:cs="Arial"/>
                <w:szCs w:val="22"/>
              </w:rPr>
              <w:t>TIEKĖJŲ PAŠALINIMO PAGRINDAI IR REIKALAUJAMA KVALIFIKACIJA</w:t>
            </w:r>
          </w:p>
        </w:tc>
      </w:tr>
      <w:tr w:rsidR="0096122E" w:rsidRPr="00141B5C" w14:paraId="30E74C12" w14:textId="77777777" w:rsidTr="00FF2030">
        <w:tc>
          <w:tcPr>
            <w:tcW w:w="863" w:type="dxa"/>
          </w:tcPr>
          <w:p w14:paraId="12C0083F" w14:textId="6F4A1A87" w:rsidR="00B64DAA" w:rsidRPr="00141B5C" w:rsidRDefault="00005005" w:rsidP="00530B5A">
            <w:pPr>
              <w:jc w:val="both"/>
              <w:rPr>
                <w:rFonts w:cs="Arial"/>
                <w:szCs w:val="22"/>
              </w:rPr>
            </w:pPr>
            <w:r w:rsidRPr="00141B5C">
              <w:rPr>
                <w:rFonts w:cs="Arial"/>
                <w:szCs w:val="22"/>
              </w:rPr>
              <w:t>V.</w:t>
            </w:r>
          </w:p>
        </w:tc>
        <w:tc>
          <w:tcPr>
            <w:tcW w:w="9343" w:type="dxa"/>
          </w:tcPr>
          <w:p w14:paraId="6C0903E5" w14:textId="695D4DBB" w:rsidR="00B64DAA" w:rsidRPr="00141B5C" w:rsidRDefault="00B64DAA" w:rsidP="00530B5A">
            <w:pPr>
              <w:jc w:val="both"/>
              <w:rPr>
                <w:rFonts w:cs="Arial"/>
                <w:szCs w:val="22"/>
              </w:rPr>
            </w:pPr>
            <w:r w:rsidRPr="00141B5C">
              <w:rPr>
                <w:rFonts w:cs="Arial"/>
                <w:szCs w:val="22"/>
              </w:rPr>
              <w:t>PASIŪLYMŲ RENGIMAS, PATEIKIMAS, KEITIMAS</w:t>
            </w:r>
          </w:p>
        </w:tc>
      </w:tr>
      <w:tr w:rsidR="0096122E" w:rsidRPr="00141B5C" w14:paraId="4D89D364" w14:textId="77777777" w:rsidTr="00FF2030">
        <w:tc>
          <w:tcPr>
            <w:tcW w:w="863" w:type="dxa"/>
          </w:tcPr>
          <w:p w14:paraId="1BFD9A61" w14:textId="77777777" w:rsidR="00B64DAA" w:rsidRPr="00141B5C" w:rsidRDefault="00B64DAA" w:rsidP="00530B5A">
            <w:pPr>
              <w:jc w:val="both"/>
              <w:rPr>
                <w:rFonts w:cs="Arial"/>
                <w:szCs w:val="22"/>
              </w:rPr>
            </w:pPr>
            <w:r w:rsidRPr="00141B5C">
              <w:rPr>
                <w:rFonts w:cs="Arial"/>
                <w:szCs w:val="22"/>
              </w:rPr>
              <w:t>VI.</w:t>
            </w:r>
          </w:p>
        </w:tc>
        <w:tc>
          <w:tcPr>
            <w:tcW w:w="9343" w:type="dxa"/>
          </w:tcPr>
          <w:p w14:paraId="192F7AE1" w14:textId="2090D50D" w:rsidR="00B64DAA" w:rsidRPr="00141B5C" w:rsidRDefault="003F6973" w:rsidP="00530B5A">
            <w:pPr>
              <w:jc w:val="both"/>
              <w:rPr>
                <w:rFonts w:eastAsia="Calibri" w:cs="Arial"/>
                <w:szCs w:val="22"/>
              </w:rPr>
            </w:pPr>
            <w:r w:rsidRPr="00141B5C">
              <w:rPr>
                <w:rFonts w:cs="Arial"/>
                <w:szCs w:val="22"/>
              </w:rPr>
              <w:t xml:space="preserve">PASIŪLYMŲ </w:t>
            </w:r>
            <w:r w:rsidR="00B64DAA" w:rsidRPr="00141B5C">
              <w:rPr>
                <w:rFonts w:cs="Arial"/>
                <w:szCs w:val="22"/>
              </w:rPr>
              <w:t>VERTINIMAS</w:t>
            </w:r>
            <w:r w:rsidR="00B64DAA" w:rsidRPr="00141B5C">
              <w:rPr>
                <w:rFonts w:eastAsia="Calibri" w:cs="Arial"/>
                <w:szCs w:val="22"/>
              </w:rPr>
              <w:t xml:space="preserve"> </w:t>
            </w:r>
          </w:p>
        </w:tc>
      </w:tr>
      <w:tr w:rsidR="0096122E" w:rsidRPr="00141B5C" w14:paraId="4E42A1B1" w14:textId="77777777" w:rsidTr="00FF2030">
        <w:tc>
          <w:tcPr>
            <w:tcW w:w="863" w:type="dxa"/>
          </w:tcPr>
          <w:p w14:paraId="3B7F925F" w14:textId="77777777" w:rsidR="00B64DAA" w:rsidRPr="00141B5C" w:rsidRDefault="00B64DAA" w:rsidP="00530B5A">
            <w:pPr>
              <w:jc w:val="both"/>
              <w:rPr>
                <w:rFonts w:cs="Arial"/>
                <w:szCs w:val="22"/>
              </w:rPr>
            </w:pPr>
            <w:r w:rsidRPr="00141B5C">
              <w:rPr>
                <w:rFonts w:cs="Arial"/>
                <w:szCs w:val="22"/>
              </w:rPr>
              <w:t>VII.</w:t>
            </w:r>
          </w:p>
        </w:tc>
        <w:tc>
          <w:tcPr>
            <w:tcW w:w="9343" w:type="dxa"/>
          </w:tcPr>
          <w:p w14:paraId="281F27B2" w14:textId="3A753FEB" w:rsidR="00B64DAA" w:rsidRPr="00141B5C" w:rsidRDefault="003F6973" w:rsidP="00530B5A">
            <w:pPr>
              <w:rPr>
                <w:rFonts w:cs="Arial"/>
                <w:szCs w:val="22"/>
              </w:rPr>
            </w:pPr>
            <w:r w:rsidRPr="00141B5C">
              <w:rPr>
                <w:rFonts w:cs="Arial"/>
                <w:bCs/>
                <w:szCs w:val="22"/>
              </w:rPr>
              <w:t>PASLAUGŲ SUTARTIES SUDARYMAS</w:t>
            </w:r>
          </w:p>
        </w:tc>
      </w:tr>
      <w:tr w:rsidR="0096122E" w:rsidRPr="00141B5C" w14:paraId="1994607D" w14:textId="77777777" w:rsidTr="00FF2030">
        <w:tc>
          <w:tcPr>
            <w:tcW w:w="863" w:type="dxa"/>
          </w:tcPr>
          <w:p w14:paraId="6D41EED2" w14:textId="77777777" w:rsidR="00B64DAA" w:rsidRPr="00141B5C" w:rsidRDefault="00B64DAA" w:rsidP="00530B5A">
            <w:pPr>
              <w:jc w:val="both"/>
              <w:rPr>
                <w:rFonts w:cs="Arial"/>
                <w:szCs w:val="22"/>
              </w:rPr>
            </w:pPr>
            <w:r w:rsidRPr="00141B5C">
              <w:rPr>
                <w:rFonts w:cs="Arial"/>
                <w:szCs w:val="22"/>
              </w:rPr>
              <w:t>VIII.</w:t>
            </w:r>
          </w:p>
        </w:tc>
        <w:tc>
          <w:tcPr>
            <w:tcW w:w="9343" w:type="dxa"/>
          </w:tcPr>
          <w:p w14:paraId="189692E8" w14:textId="77777777" w:rsidR="00B64DAA" w:rsidRDefault="00B64DAA" w:rsidP="00530B5A">
            <w:pPr>
              <w:jc w:val="both"/>
              <w:rPr>
                <w:rFonts w:cs="Arial"/>
                <w:szCs w:val="22"/>
              </w:rPr>
            </w:pPr>
            <w:r w:rsidRPr="00141B5C">
              <w:rPr>
                <w:rFonts w:cs="Arial"/>
                <w:szCs w:val="22"/>
              </w:rPr>
              <w:t>BAIGIAMOSIOS NUOSTATOS</w:t>
            </w:r>
          </w:p>
          <w:p w14:paraId="1573E13B" w14:textId="56EC8806" w:rsidR="00354B17" w:rsidRPr="00141B5C" w:rsidRDefault="00354B17" w:rsidP="00530B5A">
            <w:pPr>
              <w:jc w:val="both"/>
              <w:rPr>
                <w:rFonts w:cs="Arial"/>
                <w:szCs w:val="22"/>
              </w:rPr>
            </w:pPr>
          </w:p>
        </w:tc>
      </w:tr>
      <w:tr w:rsidR="00B64DAA" w:rsidRPr="00141B5C" w14:paraId="43130796" w14:textId="77777777" w:rsidTr="00FF2030">
        <w:tc>
          <w:tcPr>
            <w:tcW w:w="863" w:type="dxa"/>
          </w:tcPr>
          <w:p w14:paraId="276649AB" w14:textId="77777777" w:rsidR="00B64DAA" w:rsidRPr="00141B5C" w:rsidRDefault="00B64DAA" w:rsidP="00530B5A">
            <w:pPr>
              <w:jc w:val="both"/>
              <w:rPr>
                <w:rFonts w:cs="Arial"/>
                <w:szCs w:val="22"/>
              </w:rPr>
            </w:pPr>
          </w:p>
        </w:tc>
        <w:tc>
          <w:tcPr>
            <w:tcW w:w="9343" w:type="dxa"/>
          </w:tcPr>
          <w:p w14:paraId="1A24FD2A" w14:textId="77777777" w:rsidR="00B64DAA" w:rsidRPr="00141B5C" w:rsidRDefault="00B64DAA" w:rsidP="00530B5A">
            <w:pPr>
              <w:jc w:val="both"/>
              <w:rPr>
                <w:rFonts w:cs="Arial"/>
                <w:szCs w:val="22"/>
              </w:rPr>
            </w:pPr>
            <w:r w:rsidRPr="00141B5C">
              <w:rPr>
                <w:rFonts w:cs="Arial"/>
                <w:szCs w:val="22"/>
              </w:rPr>
              <w:t>PRIEDAI</w:t>
            </w:r>
          </w:p>
          <w:p w14:paraId="08E89FD6" w14:textId="7E310BE8" w:rsidR="003F6973" w:rsidRPr="00141B5C" w:rsidRDefault="00236A15" w:rsidP="00530B5A">
            <w:pPr>
              <w:jc w:val="both"/>
              <w:rPr>
                <w:rFonts w:cs="Arial"/>
                <w:szCs w:val="22"/>
              </w:rPr>
            </w:pPr>
            <w:r w:rsidRPr="00141B5C">
              <w:rPr>
                <w:rFonts w:cs="Arial"/>
                <w:szCs w:val="22"/>
              </w:rPr>
              <w:t xml:space="preserve">1 priedas – </w:t>
            </w:r>
            <w:r w:rsidR="003F6973" w:rsidRPr="00141B5C">
              <w:rPr>
                <w:rFonts w:cs="Arial"/>
                <w:szCs w:val="22"/>
              </w:rPr>
              <w:t>Pašalinimo pagrindai</w:t>
            </w:r>
          </w:p>
          <w:p w14:paraId="1C52B3F3" w14:textId="591AAABB" w:rsidR="003F6973" w:rsidRPr="00141B5C" w:rsidRDefault="00236A15" w:rsidP="00530B5A">
            <w:pPr>
              <w:rPr>
                <w:rFonts w:cs="Arial"/>
                <w:szCs w:val="22"/>
              </w:rPr>
            </w:pPr>
            <w:r w:rsidRPr="00141B5C">
              <w:rPr>
                <w:rFonts w:cs="Arial"/>
                <w:szCs w:val="22"/>
              </w:rPr>
              <w:t xml:space="preserve">2 priedas – </w:t>
            </w:r>
            <w:r w:rsidR="003F6973" w:rsidRPr="00141B5C">
              <w:rPr>
                <w:rFonts w:cs="Arial"/>
                <w:szCs w:val="22"/>
              </w:rPr>
              <w:t>Kvalifikacijos reikalavimai</w:t>
            </w:r>
          </w:p>
          <w:p w14:paraId="12E6C4F7" w14:textId="19296911" w:rsidR="008D783E" w:rsidRPr="00824FEC" w:rsidRDefault="00B64DAA" w:rsidP="00530B5A">
            <w:pPr>
              <w:jc w:val="both"/>
              <w:rPr>
                <w:rFonts w:cs="Arial"/>
                <w:szCs w:val="22"/>
              </w:rPr>
            </w:pPr>
            <w:r w:rsidRPr="00141B5C">
              <w:rPr>
                <w:rFonts w:cs="Arial"/>
                <w:szCs w:val="22"/>
              </w:rPr>
              <w:t>3 priedas –</w:t>
            </w:r>
            <w:r w:rsidR="00DF7432" w:rsidRPr="00141B5C">
              <w:rPr>
                <w:rFonts w:cs="Arial"/>
                <w:szCs w:val="22"/>
              </w:rPr>
              <w:t xml:space="preserve"> </w:t>
            </w:r>
            <w:r w:rsidR="00824FEC" w:rsidRPr="00141B5C">
              <w:rPr>
                <w:rFonts w:cs="Arial"/>
                <w:szCs w:val="22"/>
              </w:rPr>
              <w:t>Pasiūlymo pateikimo reikalavimai</w:t>
            </w:r>
          </w:p>
          <w:p w14:paraId="1C5EACA2" w14:textId="0612EA0F" w:rsidR="003F6973" w:rsidRPr="00141B5C" w:rsidRDefault="008804E5" w:rsidP="00530B5A">
            <w:pPr>
              <w:jc w:val="both"/>
              <w:rPr>
                <w:rFonts w:cs="Arial"/>
                <w:szCs w:val="22"/>
              </w:rPr>
            </w:pPr>
            <w:r w:rsidRPr="00141B5C">
              <w:rPr>
                <w:rFonts w:cs="Arial"/>
                <w:szCs w:val="22"/>
              </w:rPr>
              <w:t>4</w:t>
            </w:r>
            <w:r w:rsidR="00824FEC">
              <w:rPr>
                <w:rFonts w:cs="Arial"/>
                <w:szCs w:val="22"/>
              </w:rPr>
              <w:t xml:space="preserve"> </w:t>
            </w:r>
            <w:r w:rsidR="00B64DAA" w:rsidRPr="00141B5C">
              <w:rPr>
                <w:rFonts w:cs="Arial"/>
                <w:spacing w:val="-6"/>
                <w:szCs w:val="22"/>
              </w:rPr>
              <w:t>priedas –</w:t>
            </w:r>
            <w:r w:rsidR="00ED2259">
              <w:rPr>
                <w:rFonts w:cs="Arial"/>
                <w:spacing w:val="-6"/>
                <w:szCs w:val="22"/>
              </w:rPr>
              <w:t xml:space="preserve"> </w:t>
            </w:r>
            <w:r w:rsidR="00824FEC" w:rsidRPr="00141B5C">
              <w:rPr>
                <w:rFonts w:cs="Arial"/>
                <w:szCs w:val="22"/>
              </w:rPr>
              <w:t>Pasiūlymų vertinimo tvarka</w:t>
            </w:r>
          </w:p>
          <w:p w14:paraId="604439D2" w14:textId="7A456CD5" w:rsidR="003F6973" w:rsidRPr="00141B5C" w:rsidRDefault="00824FEC" w:rsidP="00530B5A">
            <w:pPr>
              <w:jc w:val="both"/>
              <w:rPr>
                <w:rFonts w:cs="Arial"/>
                <w:szCs w:val="22"/>
              </w:rPr>
            </w:pPr>
            <w:r>
              <w:rPr>
                <w:rFonts w:cs="Arial"/>
                <w:szCs w:val="22"/>
              </w:rPr>
              <w:t>5</w:t>
            </w:r>
            <w:r w:rsidR="003F6973" w:rsidRPr="00141B5C">
              <w:rPr>
                <w:rFonts w:cs="Arial"/>
                <w:szCs w:val="22"/>
              </w:rPr>
              <w:t xml:space="preserve"> priedas – </w:t>
            </w:r>
            <w:r>
              <w:rPr>
                <w:rFonts w:cs="Arial"/>
                <w:szCs w:val="22"/>
              </w:rPr>
              <w:t>Vertinimo komisijos darbo reglamentas</w:t>
            </w:r>
          </w:p>
          <w:p w14:paraId="7478FB43" w14:textId="546D3105" w:rsidR="003F6973" w:rsidRDefault="003F6973" w:rsidP="00530B5A">
            <w:pPr>
              <w:jc w:val="both"/>
              <w:rPr>
                <w:rFonts w:cs="Arial"/>
                <w:szCs w:val="22"/>
              </w:rPr>
            </w:pPr>
            <w:r w:rsidRPr="00141B5C">
              <w:rPr>
                <w:rFonts w:cs="Arial"/>
                <w:spacing w:val="-6"/>
                <w:szCs w:val="22"/>
              </w:rPr>
              <w:t xml:space="preserve">6 priedas </w:t>
            </w:r>
            <w:r w:rsidRPr="00141B5C">
              <w:rPr>
                <w:rFonts w:cs="Arial"/>
                <w:szCs w:val="22"/>
              </w:rPr>
              <w:t xml:space="preserve">– </w:t>
            </w:r>
            <w:r w:rsidR="00824FEC" w:rsidRPr="00141B5C">
              <w:rPr>
                <w:rFonts w:cs="Arial"/>
                <w:szCs w:val="22"/>
              </w:rPr>
              <w:t>Kainos pasiūlymas</w:t>
            </w:r>
          </w:p>
          <w:p w14:paraId="2A62EEFB" w14:textId="6D979FF4" w:rsidR="00D8781A" w:rsidRPr="00141B5C" w:rsidRDefault="00824FEC" w:rsidP="00530B5A">
            <w:pPr>
              <w:jc w:val="both"/>
              <w:rPr>
                <w:rFonts w:cs="Arial"/>
                <w:szCs w:val="22"/>
              </w:rPr>
            </w:pPr>
            <w:r>
              <w:rPr>
                <w:rFonts w:cs="Arial"/>
                <w:szCs w:val="22"/>
              </w:rPr>
              <w:t>7</w:t>
            </w:r>
            <w:r w:rsidR="00D8781A">
              <w:rPr>
                <w:rFonts w:cs="Arial"/>
                <w:szCs w:val="22"/>
              </w:rPr>
              <w:t xml:space="preserve"> priedas – </w:t>
            </w:r>
            <w:r w:rsidRPr="00141B5C">
              <w:rPr>
                <w:rFonts w:cs="Arial"/>
                <w:szCs w:val="22"/>
              </w:rPr>
              <w:t>Dalyvio devizo šifras</w:t>
            </w:r>
          </w:p>
          <w:p w14:paraId="1E0DEA34" w14:textId="73F4E31C" w:rsidR="003F6973" w:rsidRPr="00141B5C" w:rsidRDefault="00824FEC" w:rsidP="00530B5A">
            <w:pPr>
              <w:rPr>
                <w:rFonts w:cs="Arial"/>
                <w:szCs w:val="22"/>
              </w:rPr>
            </w:pPr>
            <w:r>
              <w:rPr>
                <w:rFonts w:cs="Arial"/>
                <w:szCs w:val="22"/>
              </w:rPr>
              <w:t>8</w:t>
            </w:r>
            <w:r w:rsidR="003F6973" w:rsidRPr="00141B5C">
              <w:rPr>
                <w:rFonts w:cs="Arial"/>
                <w:szCs w:val="22"/>
              </w:rPr>
              <w:t xml:space="preserve"> priedas </w:t>
            </w:r>
            <w:r w:rsidR="008D783E" w:rsidRPr="00141B5C">
              <w:rPr>
                <w:rFonts w:cs="Arial"/>
                <w:szCs w:val="22"/>
              </w:rPr>
              <w:t>–</w:t>
            </w:r>
            <w:r w:rsidR="003F6973" w:rsidRPr="00141B5C">
              <w:rPr>
                <w:rFonts w:cs="Arial"/>
                <w:szCs w:val="22"/>
              </w:rPr>
              <w:t xml:space="preserve"> </w:t>
            </w:r>
            <w:r w:rsidRPr="00141B5C">
              <w:rPr>
                <w:rFonts w:cs="Arial"/>
                <w:szCs w:val="22"/>
              </w:rPr>
              <w:t>Siūlomų specialistų sąrašas</w:t>
            </w:r>
          </w:p>
          <w:p w14:paraId="3E0F4D3D" w14:textId="0FADA7D7" w:rsidR="00530B5A" w:rsidRDefault="00824FEC" w:rsidP="00530B5A">
            <w:pPr>
              <w:jc w:val="both"/>
              <w:rPr>
                <w:rFonts w:cs="Arial"/>
                <w:spacing w:val="-6"/>
                <w:szCs w:val="22"/>
              </w:rPr>
            </w:pPr>
            <w:r>
              <w:rPr>
                <w:rFonts w:cs="Arial"/>
                <w:szCs w:val="22"/>
              </w:rPr>
              <w:t>9</w:t>
            </w:r>
            <w:r w:rsidR="00530B5A">
              <w:rPr>
                <w:rFonts w:cs="Arial"/>
                <w:szCs w:val="22"/>
              </w:rPr>
              <w:t>.1</w:t>
            </w:r>
            <w:r w:rsidR="005C1826" w:rsidRPr="00141B5C">
              <w:rPr>
                <w:rFonts w:cs="Arial"/>
                <w:szCs w:val="22"/>
              </w:rPr>
              <w:t xml:space="preserve"> priedas – </w:t>
            </w:r>
            <w:r w:rsidRPr="00141B5C">
              <w:rPr>
                <w:rFonts w:cs="Arial"/>
                <w:spacing w:val="-6"/>
                <w:szCs w:val="22"/>
              </w:rPr>
              <w:t xml:space="preserve">Tiekėjo deklaracija dėl atitikties Reglamento </w:t>
            </w:r>
            <w:r w:rsidRPr="00141B5C">
              <w:rPr>
                <w:rFonts w:cs="Arial"/>
                <w:bCs/>
                <w:spacing w:val="-6"/>
                <w:szCs w:val="22"/>
              </w:rPr>
              <w:t>(ES) 2022/576</w:t>
            </w:r>
            <w:r w:rsidRPr="00141B5C">
              <w:rPr>
                <w:rFonts w:cs="Arial"/>
                <w:spacing w:val="-6"/>
                <w:szCs w:val="22"/>
              </w:rPr>
              <w:t xml:space="preserve"> nuostatoms juridiniam asmeniui, </w:t>
            </w:r>
          </w:p>
          <w:p w14:paraId="5733EFD2" w14:textId="638E93BD" w:rsidR="005C1826" w:rsidRPr="00141B5C" w:rsidRDefault="00530B5A" w:rsidP="00354B17">
            <w:pPr>
              <w:jc w:val="both"/>
              <w:rPr>
                <w:rFonts w:cs="Arial"/>
                <w:szCs w:val="22"/>
              </w:rPr>
            </w:pPr>
            <w:r>
              <w:rPr>
                <w:rFonts w:cs="Arial"/>
                <w:spacing w:val="-6"/>
                <w:szCs w:val="22"/>
              </w:rPr>
              <w:t xml:space="preserve">9.2 </w:t>
            </w:r>
            <w:r w:rsidR="00824FEC" w:rsidRPr="00141B5C">
              <w:rPr>
                <w:rFonts w:cs="Arial"/>
                <w:szCs w:val="22"/>
              </w:rPr>
              <w:t>Tiekėjo deklaracija dėl atitikties Reglamento nuostatoms fiziniam asmeniui</w:t>
            </w:r>
            <w:r w:rsidR="00824FEC" w:rsidRPr="00141B5C" w:rsidDel="00413E4C">
              <w:rPr>
                <w:rFonts w:cs="Arial"/>
                <w:szCs w:val="22"/>
              </w:rPr>
              <w:t xml:space="preserve"> </w:t>
            </w:r>
            <w:r w:rsidR="00824FEC" w:rsidRPr="00141B5C">
              <w:rPr>
                <w:rFonts w:cs="Arial"/>
                <w:szCs w:val="22"/>
              </w:rPr>
              <w:t xml:space="preserve"> </w:t>
            </w:r>
          </w:p>
          <w:p w14:paraId="71E589EF" w14:textId="3245EDF4" w:rsidR="003F6973" w:rsidRPr="00141B5C" w:rsidRDefault="00530B5A" w:rsidP="00530B5A">
            <w:pPr>
              <w:jc w:val="both"/>
              <w:rPr>
                <w:rFonts w:cs="Arial"/>
                <w:spacing w:val="-6"/>
                <w:szCs w:val="22"/>
              </w:rPr>
            </w:pPr>
            <w:r>
              <w:rPr>
                <w:rFonts w:cs="Arial"/>
                <w:szCs w:val="22"/>
              </w:rPr>
              <w:t>1</w:t>
            </w:r>
            <w:r w:rsidR="00354B17">
              <w:rPr>
                <w:rFonts w:cs="Arial"/>
                <w:szCs w:val="22"/>
              </w:rPr>
              <w:t>0</w:t>
            </w:r>
            <w:r w:rsidR="003F6973" w:rsidRPr="00141B5C">
              <w:rPr>
                <w:rFonts w:cs="Arial"/>
                <w:szCs w:val="22"/>
              </w:rPr>
              <w:t xml:space="preserve"> priedas - </w:t>
            </w:r>
            <w:r w:rsidR="00824FEC" w:rsidRPr="00824FEC">
              <w:rPr>
                <w:rFonts w:cs="Arial"/>
                <w:szCs w:val="22"/>
              </w:rPr>
              <w:t>Europos bendrasis viešųjų pirkimų dokumentas (EBVPD)</w:t>
            </w:r>
          </w:p>
          <w:p w14:paraId="122B272F" w14:textId="3DEE1483" w:rsidR="008D783E" w:rsidRPr="00141B5C" w:rsidRDefault="00530B5A" w:rsidP="00530B5A">
            <w:pPr>
              <w:jc w:val="both"/>
              <w:rPr>
                <w:rFonts w:cs="Arial"/>
                <w:spacing w:val="-6"/>
                <w:szCs w:val="22"/>
              </w:rPr>
            </w:pPr>
            <w:r>
              <w:rPr>
                <w:rFonts w:cs="Arial"/>
                <w:szCs w:val="22"/>
              </w:rPr>
              <w:t>1</w:t>
            </w:r>
            <w:r w:rsidR="00354B17">
              <w:rPr>
                <w:rFonts w:cs="Arial"/>
                <w:szCs w:val="22"/>
              </w:rPr>
              <w:t>1</w:t>
            </w:r>
            <w:r w:rsidR="003F6973" w:rsidRPr="00141B5C">
              <w:rPr>
                <w:rFonts w:cs="Arial"/>
                <w:szCs w:val="22"/>
              </w:rPr>
              <w:t xml:space="preserve"> priedas - </w:t>
            </w:r>
            <w:r w:rsidR="00824FEC" w:rsidRPr="00824FEC">
              <w:rPr>
                <w:rFonts w:cs="Arial"/>
                <w:szCs w:val="22"/>
              </w:rPr>
              <w:t>Konkurso techninė užduotis</w:t>
            </w:r>
          </w:p>
          <w:p w14:paraId="16368186" w14:textId="16B5C977" w:rsidR="00824FEC" w:rsidRPr="00141B5C" w:rsidRDefault="00824FEC" w:rsidP="00530B5A">
            <w:pPr>
              <w:jc w:val="both"/>
              <w:rPr>
                <w:rFonts w:cs="Arial"/>
                <w:spacing w:val="-6"/>
                <w:szCs w:val="22"/>
              </w:rPr>
            </w:pPr>
            <w:r w:rsidRPr="00141B5C">
              <w:rPr>
                <w:rFonts w:cs="Arial"/>
                <w:szCs w:val="22"/>
              </w:rPr>
              <w:t>1</w:t>
            </w:r>
            <w:r w:rsidR="00354B17">
              <w:rPr>
                <w:rFonts w:cs="Arial"/>
                <w:szCs w:val="22"/>
              </w:rPr>
              <w:t>2</w:t>
            </w:r>
            <w:r w:rsidRPr="00141B5C">
              <w:rPr>
                <w:rFonts w:cs="Arial"/>
                <w:szCs w:val="22"/>
              </w:rPr>
              <w:t xml:space="preserve"> priedas - Sutarties projektas su priedais</w:t>
            </w:r>
          </w:p>
          <w:p w14:paraId="4A2CB8F6" w14:textId="5EEA12A3" w:rsidR="003F6973" w:rsidRPr="00141B5C" w:rsidRDefault="003F6973" w:rsidP="00530B5A">
            <w:pPr>
              <w:jc w:val="both"/>
              <w:rPr>
                <w:rFonts w:cs="Arial"/>
                <w:spacing w:val="-6"/>
                <w:szCs w:val="22"/>
              </w:rPr>
            </w:pPr>
          </w:p>
          <w:p w14:paraId="60B675DA" w14:textId="01F16C8F" w:rsidR="003F6973" w:rsidRPr="00141B5C" w:rsidRDefault="003F6973" w:rsidP="00530B5A">
            <w:pPr>
              <w:jc w:val="both"/>
              <w:rPr>
                <w:rFonts w:cs="Arial"/>
                <w:szCs w:val="22"/>
              </w:rPr>
            </w:pPr>
          </w:p>
          <w:p w14:paraId="0007B763" w14:textId="18AC016A" w:rsidR="00973649" w:rsidRPr="00141B5C" w:rsidRDefault="00973649" w:rsidP="00530B5A">
            <w:pPr>
              <w:jc w:val="both"/>
              <w:rPr>
                <w:rFonts w:cs="Arial"/>
                <w:szCs w:val="22"/>
              </w:rPr>
            </w:pPr>
          </w:p>
        </w:tc>
      </w:tr>
    </w:tbl>
    <w:p w14:paraId="323C72E3" w14:textId="52D412D9" w:rsidR="008B27D1" w:rsidRPr="00141B5C" w:rsidRDefault="008B27D1" w:rsidP="00530B5A">
      <w:pPr>
        <w:jc w:val="both"/>
        <w:rPr>
          <w:rFonts w:cs="Arial"/>
          <w:szCs w:val="22"/>
        </w:rPr>
      </w:pPr>
    </w:p>
    <w:p w14:paraId="7B7D96AE" w14:textId="1C0A93BD" w:rsidR="0044630E" w:rsidRPr="00141B5C" w:rsidRDefault="0070114D" w:rsidP="00530B5A">
      <w:pPr>
        <w:rPr>
          <w:rFonts w:cs="Arial"/>
          <w:szCs w:val="22"/>
        </w:rPr>
      </w:pPr>
      <w:r w:rsidRPr="00141B5C">
        <w:rPr>
          <w:rFonts w:cs="Arial"/>
          <w:szCs w:val="22"/>
        </w:rPr>
        <w:br w:type="page"/>
      </w:r>
    </w:p>
    <w:p w14:paraId="1EB41806" w14:textId="42B82A66" w:rsidR="00EA32B1" w:rsidRPr="00141B5C" w:rsidRDefault="00EA32B1" w:rsidP="00354B17">
      <w:pPr>
        <w:pStyle w:val="Stilius1"/>
        <w:tabs>
          <w:tab w:val="clear" w:pos="142"/>
          <w:tab w:val="left" w:pos="567"/>
        </w:tabs>
        <w:outlineLvl w:val="1"/>
        <w:rPr>
          <w:rFonts w:cs="Arial"/>
          <w:sz w:val="22"/>
          <w:szCs w:val="22"/>
        </w:rPr>
      </w:pPr>
      <w:bookmarkStart w:id="4" w:name="_Toc60525482"/>
      <w:bookmarkStart w:id="5" w:name="_Toc47844928"/>
      <w:bookmarkStart w:id="6" w:name="_Toc479683495"/>
      <w:bookmarkStart w:id="7" w:name="_Toc17812062"/>
      <w:r w:rsidRPr="00141B5C">
        <w:rPr>
          <w:rFonts w:cs="Arial"/>
          <w:sz w:val="22"/>
          <w:szCs w:val="22"/>
        </w:rPr>
        <w:lastRenderedPageBreak/>
        <w:t>BENDROSIOS NUOSTATOS</w:t>
      </w:r>
      <w:bookmarkEnd w:id="4"/>
      <w:bookmarkEnd w:id="5"/>
      <w:bookmarkEnd w:id="6"/>
      <w:bookmarkEnd w:id="7"/>
    </w:p>
    <w:p w14:paraId="1EB41808" w14:textId="77777777" w:rsidR="008B27D1" w:rsidRPr="00141B5C" w:rsidRDefault="008B27D1" w:rsidP="00530B5A">
      <w:pPr>
        <w:tabs>
          <w:tab w:val="left" w:pos="567"/>
        </w:tabs>
        <w:jc w:val="both"/>
        <w:rPr>
          <w:rFonts w:cs="Arial"/>
          <w:szCs w:val="22"/>
        </w:rPr>
      </w:pPr>
    </w:p>
    <w:p w14:paraId="1EB41809" w14:textId="424FCFB1" w:rsidR="00C15F68" w:rsidRPr="00141B5C" w:rsidRDefault="00CE321B" w:rsidP="00530B5A">
      <w:pPr>
        <w:numPr>
          <w:ilvl w:val="1"/>
          <w:numId w:val="3"/>
        </w:numPr>
        <w:tabs>
          <w:tab w:val="left" w:pos="709"/>
        </w:tabs>
        <w:ind w:left="0" w:firstLine="709"/>
        <w:jc w:val="both"/>
        <w:rPr>
          <w:rFonts w:cs="Arial"/>
          <w:color w:val="000000" w:themeColor="text1"/>
          <w:szCs w:val="22"/>
        </w:rPr>
      </w:pPr>
      <w:r w:rsidRPr="00141B5C">
        <w:rPr>
          <w:rFonts w:eastAsia="Calibri" w:cs="Arial"/>
          <w:color w:val="000000" w:themeColor="text1"/>
          <w:szCs w:val="22"/>
        </w:rPr>
        <w:t>Klaipėdos rajono savivaldybės administracija, juridinio asmens kodas 188773688, adresas Klaipėdos g. 2, LT-96130 Gargždai (toliau – Perkančioji organizacija/PO)</w:t>
      </w:r>
      <w:r w:rsidR="00EA32B1" w:rsidRPr="00141B5C">
        <w:rPr>
          <w:rFonts w:cs="Arial"/>
          <w:color w:val="000000" w:themeColor="text1"/>
          <w:szCs w:val="22"/>
        </w:rPr>
        <w:t xml:space="preserve"> vykdo</w:t>
      </w:r>
      <w:r w:rsidR="0070114D" w:rsidRPr="00141B5C">
        <w:rPr>
          <w:rFonts w:cs="Arial"/>
          <w:b/>
          <w:color w:val="000000" w:themeColor="text1"/>
          <w:szCs w:val="22"/>
        </w:rPr>
        <w:t xml:space="preserve"> </w:t>
      </w:r>
      <w:r w:rsidR="0070114D" w:rsidRPr="00141B5C">
        <w:rPr>
          <w:rFonts w:cs="Arial"/>
          <w:bCs/>
          <w:color w:val="000000" w:themeColor="text1"/>
          <w:szCs w:val="22"/>
        </w:rPr>
        <w:t>tarptautinį a</w:t>
      </w:r>
      <w:r w:rsidR="00BB59F0" w:rsidRPr="00141B5C">
        <w:rPr>
          <w:rFonts w:cs="Arial"/>
          <w:bCs/>
          <w:color w:val="000000" w:themeColor="text1"/>
          <w:szCs w:val="22"/>
        </w:rPr>
        <w:t>tv</w:t>
      </w:r>
      <w:r w:rsidR="00BB59F0" w:rsidRPr="00141B5C">
        <w:rPr>
          <w:rFonts w:cs="Arial"/>
          <w:color w:val="000000" w:themeColor="text1"/>
          <w:szCs w:val="22"/>
        </w:rPr>
        <w:t xml:space="preserve">irą projekto konkursą </w:t>
      </w:r>
      <w:r w:rsidR="00C32192" w:rsidRPr="00141B5C">
        <w:rPr>
          <w:rFonts w:cs="Arial"/>
          <w:color w:val="000000" w:themeColor="text1"/>
          <w:szCs w:val="22"/>
        </w:rPr>
        <w:t>„</w:t>
      </w:r>
      <w:r w:rsidR="002D69B3" w:rsidRPr="00141B5C">
        <w:rPr>
          <w:rFonts w:eastAsia="Calibri" w:cs="Arial"/>
          <w:bCs/>
          <w:color w:val="000000" w:themeColor="text1"/>
          <w:szCs w:val="22"/>
        </w:rPr>
        <w:t xml:space="preserve">Gargždų turgaus </w:t>
      </w:r>
      <w:r w:rsidR="00256049" w:rsidRPr="00141B5C">
        <w:rPr>
          <w:rFonts w:eastAsia="Calibri" w:cs="Arial"/>
          <w:bCs/>
          <w:color w:val="000000" w:themeColor="text1"/>
          <w:szCs w:val="22"/>
        </w:rPr>
        <w:t xml:space="preserve">ir aikštės atviras </w:t>
      </w:r>
      <w:r w:rsidR="002D69B3" w:rsidRPr="00141B5C">
        <w:rPr>
          <w:rFonts w:eastAsia="Calibri" w:cs="Arial"/>
          <w:bCs/>
          <w:color w:val="000000" w:themeColor="text1"/>
          <w:szCs w:val="22"/>
        </w:rPr>
        <w:t>architektūros projekto konkursas</w:t>
      </w:r>
      <w:r w:rsidR="00533B56" w:rsidRPr="00141B5C">
        <w:rPr>
          <w:rFonts w:eastAsia="Calibri" w:cs="Arial"/>
          <w:color w:val="000000" w:themeColor="text1"/>
          <w:szCs w:val="22"/>
        </w:rPr>
        <w:t>“</w:t>
      </w:r>
      <w:r w:rsidR="00CF71A3" w:rsidRPr="00141B5C">
        <w:rPr>
          <w:rFonts w:cs="Arial"/>
          <w:color w:val="000000" w:themeColor="text1"/>
          <w:spacing w:val="-4"/>
          <w:szCs w:val="22"/>
        </w:rPr>
        <w:t xml:space="preserve"> </w:t>
      </w:r>
      <w:r w:rsidR="00EA32B1" w:rsidRPr="00141B5C">
        <w:rPr>
          <w:rFonts w:cs="Arial"/>
          <w:color w:val="000000" w:themeColor="text1"/>
          <w:spacing w:val="-4"/>
          <w:szCs w:val="22"/>
        </w:rPr>
        <w:t xml:space="preserve">(toliau – Projekto konkursas) </w:t>
      </w:r>
      <w:r w:rsidR="00EA32B1" w:rsidRPr="00141B5C">
        <w:rPr>
          <w:rFonts w:cs="Arial"/>
          <w:color w:val="000000" w:themeColor="text1"/>
          <w:szCs w:val="22"/>
        </w:rPr>
        <w:t xml:space="preserve">(BVPŽ </w:t>
      </w:r>
      <w:r w:rsidR="00630AEE" w:rsidRPr="00141B5C">
        <w:rPr>
          <w:rFonts w:cs="Arial"/>
          <w:color w:val="000000" w:themeColor="text1"/>
          <w:szCs w:val="22"/>
        </w:rPr>
        <w:t>–</w:t>
      </w:r>
      <w:r w:rsidR="00DA1A45" w:rsidRPr="00141B5C">
        <w:rPr>
          <w:rFonts w:cs="Arial"/>
          <w:color w:val="000000" w:themeColor="text1"/>
          <w:szCs w:val="22"/>
        </w:rPr>
        <w:t xml:space="preserve"> </w:t>
      </w:r>
      <w:r w:rsidR="00BB59F0" w:rsidRPr="00141B5C">
        <w:rPr>
          <w:rFonts w:cs="Arial"/>
          <w:color w:val="000000" w:themeColor="text1"/>
          <w:szCs w:val="22"/>
        </w:rPr>
        <w:t>71220000-6</w:t>
      </w:r>
      <w:r w:rsidR="00EA32B1" w:rsidRPr="00141B5C">
        <w:rPr>
          <w:rFonts w:cs="Arial"/>
          <w:color w:val="000000" w:themeColor="text1"/>
          <w:szCs w:val="22"/>
        </w:rPr>
        <w:t>).</w:t>
      </w:r>
    </w:p>
    <w:p w14:paraId="535034F9" w14:textId="77777777" w:rsidR="00545193" w:rsidRPr="00141B5C" w:rsidRDefault="00545193" w:rsidP="00530B5A">
      <w:pPr>
        <w:numPr>
          <w:ilvl w:val="1"/>
          <w:numId w:val="3"/>
        </w:numPr>
        <w:tabs>
          <w:tab w:val="left" w:pos="709"/>
        </w:tabs>
        <w:ind w:left="0" w:firstLine="709"/>
        <w:jc w:val="both"/>
        <w:rPr>
          <w:rFonts w:cs="Arial"/>
          <w:color w:val="000000" w:themeColor="text1"/>
          <w:szCs w:val="22"/>
        </w:rPr>
      </w:pPr>
      <w:r w:rsidRPr="00141B5C">
        <w:rPr>
          <w:rFonts w:cs="Arial"/>
          <w:color w:val="000000" w:themeColor="text1"/>
          <w:szCs w:val="22"/>
        </w:rPr>
        <w:t xml:space="preserve">Perkančiosios organizacijos kontaktiniai asmenys yra: </w:t>
      </w:r>
    </w:p>
    <w:p w14:paraId="470D1A22" w14:textId="530F6122" w:rsidR="00545193" w:rsidRPr="00141B5C" w:rsidRDefault="00545193" w:rsidP="00530B5A">
      <w:pPr>
        <w:tabs>
          <w:tab w:val="left" w:pos="709"/>
          <w:tab w:val="left" w:pos="1584"/>
        </w:tabs>
        <w:ind w:firstLine="709"/>
        <w:jc w:val="both"/>
        <w:rPr>
          <w:rFonts w:cs="Arial"/>
          <w:color w:val="000000" w:themeColor="text1"/>
          <w:szCs w:val="22"/>
        </w:rPr>
      </w:pPr>
      <w:r w:rsidRPr="00141B5C">
        <w:rPr>
          <w:rFonts w:cs="Arial"/>
          <w:b/>
          <w:bCs/>
          <w:color w:val="000000" w:themeColor="text1"/>
          <w:szCs w:val="22"/>
        </w:rPr>
        <w:t>-</w:t>
      </w:r>
      <w:r w:rsidRPr="00141B5C">
        <w:rPr>
          <w:rFonts w:cs="Arial"/>
          <w:color w:val="000000" w:themeColor="text1"/>
          <w:szCs w:val="22"/>
        </w:rPr>
        <w:t xml:space="preserve"> </w:t>
      </w:r>
      <w:r w:rsidRPr="00141B5C">
        <w:rPr>
          <w:rFonts w:cs="Arial"/>
          <w:b/>
          <w:bCs/>
          <w:color w:val="000000" w:themeColor="text1"/>
          <w:szCs w:val="22"/>
        </w:rPr>
        <w:t xml:space="preserve">dėl klausimų, susijusių su </w:t>
      </w:r>
      <w:r w:rsidR="004A371F" w:rsidRPr="00141B5C">
        <w:rPr>
          <w:rFonts w:cs="Arial"/>
          <w:b/>
          <w:bCs/>
          <w:color w:val="000000" w:themeColor="text1"/>
          <w:szCs w:val="22"/>
        </w:rPr>
        <w:t xml:space="preserve">reikalavimais </w:t>
      </w:r>
      <w:r w:rsidRPr="00141B5C">
        <w:rPr>
          <w:rFonts w:cs="Arial"/>
          <w:b/>
          <w:bCs/>
          <w:color w:val="000000" w:themeColor="text1"/>
          <w:szCs w:val="22"/>
        </w:rPr>
        <w:t xml:space="preserve">projekto konkurso </w:t>
      </w:r>
      <w:r w:rsidR="004A371F" w:rsidRPr="00141B5C">
        <w:rPr>
          <w:rFonts w:cs="Arial"/>
          <w:b/>
          <w:bCs/>
          <w:color w:val="000000" w:themeColor="text1"/>
          <w:szCs w:val="22"/>
        </w:rPr>
        <w:t xml:space="preserve">objektui ir pasiūlymui </w:t>
      </w:r>
      <w:r w:rsidRPr="00141B5C">
        <w:rPr>
          <w:rFonts w:cs="Arial"/>
          <w:color w:val="000000" w:themeColor="text1"/>
          <w:szCs w:val="22"/>
        </w:rPr>
        <w:t xml:space="preserve">– Architektūros ir teritorijų planavimo skyriaus </w:t>
      </w:r>
      <w:r w:rsidRPr="00141B5C">
        <w:rPr>
          <w:rFonts w:cs="Arial"/>
          <w:szCs w:val="22"/>
        </w:rPr>
        <w:t xml:space="preserve">vyresnioji patarėja </w:t>
      </w:r>
      <w:r w:rsidR="002D6A3F" w:rsidRPr="00141B5C">
        <w:rPr>
          <w:rFonts w:cs="Arial"/>
          <w:szCs w:val="22"/>
        </w:rPr>
        <w:t>Jurgita Tamošauskienė</w:t>
      </w:r>
      <w:r w:rsidRPr="00141B5C">
        <w:rPr>
          <w:rFonts w:cs="Arial"/>
          <w:szCs w:val="22"/>
        </w:rPr>
        <w:t xml:space="preserve">, tel.: </w:t>
      </w:r>
      <w:r w:rsidR="004A371F" w:rsidRPr="00141B5C">
        <w:rPr>
          <w:rFonts w:cs="Arial"/>
          <w:szCs w:val="22"/>
        </w:rPr>
        <w:t>+370 652 668 68</w:t>
      </w:r>
      <w:r w:rsidRPr="00141B5C">
        <w:rPr>
          <w:rFonts w:cs="Arial"/>
          <w:szCs w:val="22"/>
        </w:rPr>
        <w:t xml:space="preserve">; el. p. </w:t>
      </w:r>
      <w:hyperlink r:id="rId8" w:history="1">
        <w:r w:rsidR="00245AEA" w:rsidRPr="00141B5C">
          <w:rPr>
            <w:rStyle w:val="Hipersaitas"/>
            <w:rFonts w:cs="Arial"/>
            <w:szCs w:val="22"/>
          </w:rPr>
          <w:t>jurgita.tamosauskiene@klaipedos-r.lt</w:t>
        </w:r>
      </w:hyperlink>
      <w:r w:rsidR="00245AEA" w:rsidRPr="00141B5C">
        <w:rPr>
          <w:rFonts w:cs="Arial"/>
          <w:szCs w:val="22"/>
        </w:rPr>
        <w:t xml:space="preserve"> </w:t>
      </w:r>
      <w:r w:rsidRPr="00141B5C">
        <w:rPr>
          <w:rFonts w:cs="Arial"/>
          <w:szCs w:val="22"/>
        </w:rPr>
        <w:t>;</w:t>
      </w:r>
    </w:p>
    <w:p w14:paraId="49C2DAC9" w14:textId="3161FB77" w:rsidR="00545193" w:rsidRPr="00141B5C" w:rsidRDefault="00545193" w:rsidP="00530B5A">
      <w:pPr>
        <w:tabs>
          <w:tab w:val="left" w:pos="709"/>
        </w:tabs>
        <w:ind w:firstLine="709"/>
        <w:jc w:val="both"/>
        <w:rPr>
          <w:rFonts w:cs="Arial"/>
          <w:color w:val="000000" w:themeColor="text1"/>
          <w:szCs w:val="22"/>
        </w:rPr>
      </w:pPr>
      <w:r w:rsidRPr="00141B5C">
        <w:rPr>
          <w:rFonts w:cs="Arial"/>
          <w:b/>
          <w:color w:val="000000" w:themeColor="text1"/>
          <w:szCs w:val="22"/>
          <w:lang w:eastAsia="ar-SA"/>
        </w:rPr>
        <w:t xml:space="preserve">- </w:t>
      </w:r>
      <w:r w:rsidRPr="00141B5C">
        <w:rPr>
          <w:rFonts w:cs="Arial"/>
          <w:b/>
          <w:bCs/>
          <w:color w:val="000000" w:themeColor="text1"/>
          <w:szCs w:val="22"/>
        </w:rPr>
        <w:t>dėl klausimų, susijusių su viešojo pirkimo procedūromis, pirkimo sąlygų reikalavimais</w:t>
      </w:r>
      <w:r w:rsidRPr="00141B5C">
        <w:rPr>
          <w:rFonts w:cs="Arial"/>
          <w:color w:val="000000" w:themeColor="text1"/>
          <w:szCs w:val="22"/>
        </w:rPr>
        <w:t xml:space="preserve"> – Viešųjų pirkimų skyriaus vyriausioji specialistė </w:t>
      </w:r>
      <w:r w:rsidR="00CD573A" w:rsidRPr="00141B5C">
        <w:rPr>
          <w:rFonts w:cs="Arial"/>
          <w:szCs w:val="22"/>
        </w:rPr>
        <w:t>Jovita Gedmintienė</w:t>
      </w:r>
      <w:r w:rsidRPr="00141B5C">
        <w:rPr>
          <w:rFonts w:cs="Arial"/>
          <w:color w:val="000000" w:themeColor="text1"/>
          <w:szCs w:val="22"/>
        </w:rPr>
        <w:t>, tel. +370</w:t>
      </w:r>
      <w:r w:rsidR="006A1173" w:rsidRPr="00141B5C">
        <w:rPr>
          <w:rFonts w:cs="Arial"/>
          <w:color w:val="000000" w:themeColor="text1"/>
          <w:szCs w:val="22"/>
        </w:rPr>
        <w:t> </w:t>
      </w:r>
      <w:r w:rsidRPr="00141B5C">
        <w:rPr>
          <w:rFonts w:cs="Arial"/>
          <w:color w:val="000000" w:themeColor="text1"/>
          <w:szCs w:val="22"/>
        </w:rPr>
        <w:t>6</w:t>
      </w:r>
      <w:r w:rsidR="006A1173" w:rsidRPr="00141B5C">
        <w:rPr>
          <w:rFonts w:cs="Arial"/>
          <w:color w:val="000000" w:themeColor="text1"/>
          <w:szCs w:val="22"/>
        </w:rPr>
        <w:t>29 91784</w:t>
      </w:r>
      <w:r w:rsidRPr="00141B5C">
        <w:rPr>
          <w:rFonts w:cs="Arial"/>
          <w:color w:val="000000" w:themeColor="text1"/>
          <w:szCs w:val="22"/>
        </w:rPr>
        <w:t xml:space="preserve">, el. p. </w:t>
      </w:r>
      <w:hyperlink r:id="rId9" w:history="1">
        <w:r w:rsidR="007A1070" w:rsidRPr="00141B5C">
          <w:rPr>
            <w:rStyle w:val="Hipersaitas"/>
            <w:rFonts w:cs="Arial"/>
            <w:szCs w:val="22"/>
          </w:rPr>
          <w:t>jovita.gedmintiene@klaipedos-r.lt</w:t>
        </w:r>
      </w:hyperlink>
      <w:r w:rsidRPr="00141B5C">
        <w:rPr>
          <w:rFonts w:cs="Arial"/>
          <w:color w:val="000000" w:themeColor="text1"/>
          <w:szCs w:val="22"/>
        </w:rPr>
        <w:t>.</w:t>
      </w:r>
    </w:p>
    <w:p w14:paraId="1EB4180A" w14:textId="025355D1" w:rsidR="00C15F68" w:rsidRPr="00141B5C" w:rsidRDefault="00EA32B1" w:rsidP="00530B5A">
      <w:pPr>
        <w:numPr>
          <w:ilvl w:val="1"/>
          <w:numId w:val="3"/>
        </w:numPr>
        <w:tabs>
          <w:tab w:val="left" w:pos="709"/>
        </w:tabs>
        <w:ind w:left="0" w:firstLine="709"/>
        <w:jc w:val="both"/>
        <w:rPr>
          <w:rFonts w:cs="Arial"/>
          <w:color w:val="000000" w:themeColor="text1"/>
          <w:szCs w:val="22"/>
        </w:rPr>
      </w:pPr>
      <w:r w:rsidRPr="00141B5C">
        <w:rPr>
          <w:rFonts w:cs="Arial"/>
          <w:color w:val="000000" w:themeColor="text1"/>
          <w:szCs w:val="22"/>
        </w:rPr>
        <w:t>Pirkimas vykdomas vadovaujantis Lietuvos Respublikos viešųjų pirkimų įstatymu (toliau –</w:t>
      </w:r>
      <w:r w:rsidR="00E351CA" w:rsidRPr="00141B5C">
        <w:rPr>
          <w:rFonts w:cs="Arial"/>
          <w:color w:val="000000" w:themeColor="text1"/>
          <w:szCs w:val="22"/>
        </w:rPr>
        <w:t xml:space="preserve"> </w:t>
      </w:r>
      <w:r w:rsidR="00152E5A" w:rsidRPr="00141B5C">
        <w:rPr>
          <w:rFonts w:cs="Arial"/>
          <w:color w:val="000000" w:themeColor="text1"/>
          <w:szCs w:val="22"/>
        </w:rPr>
        <w:t>VPĮ</w:t>
      </w:r>
      <w:r w:rsidRPr="00141B5C">
        <w:rPr>
          <w:rFonts w:cs="Arial"/>
          <w:color w:val="000000" w:themeColor="text1"/>
          <w:szCs w:val="22"/>
        </w:rPr>
        <w:t xml:space="preserve">), </w:t>
      </w:r>
      <w:r w:rsidR="00CE2500" w:rsidRPr="00141B5C">
        <w:rPr>
          <w:rFonts w:cs="Arial"/>
          <w:color w:val="000000" w:themeColor="text1"/>
          <w:szCs w:val="22"/>
        </w:rPr>
        <w:t xml:space="preserve">Lietuvos Respublikos aplinkos ministro 2017 m. rugpjūčio 22 d. įsakymu Nr. D1-671 patvirtintomis Projekto konkurso organizavimo taisyklėmis </w:t>
      </w:r>
      <w:r w:rsidRPr="00141B5C">
        <w:rPr>
          <w:rFonts w:cs="Arial"/>
          <w:color w:val="000000" w:themeColor="text1"/>
          <w:szCs w:val="22"/>
        </w:rPr>
        <w:t xml:space="preserve">(toliau – Taisyklės), Lietuvos Respublikos civiliniu kodeksu (toliau – Civilinis kodeksas), kitais viešuosius pirkimus reglamentuojančiais teisės aktais bei projekto konkurso sąlygomis. </w:t>
      </w:r>
    </w:p>
    <w:p w14:paraId="1EB4180B" w14:textId="46FEDE6E" w:rsidR="00C15F68" w:rsidRPr="00141B5C" w:rsidRDefault="00EA32B1" w:rsidP="00530B5A">
      <w:pPr>
        <w:numPr>
          <w:ilvl w:val="1"/>
          <w:numId w:val="3"/>
        </w:numPr>
        <w:tabs>
          <w:tab w:val="left" w:pos="709"/>
        </w:tabs>
        <w:ind w:left="0" w:firstLine="709"/>
        <w:jc w:val="both"/>
        <w:rPr>
          <w:rFonts w:cs="Arial"/>
          <w:szCs w:val="22"/>
        </w:rPr>
      </w:pPr>
      <w:r w:rsidRPr="00141B5C">
        <w:rPr>
          <w:rFonts w:cs="Arial"/>
          <w:szCs w:val="22"/>
        </w:rPr>
        <w:t xml:space="preserve">Vartojamos pagrindinės sąvokos, apibrėžtos </w:t>
      </w:r>
      <w:r w:rsidR="00152E5A" w:rsidRPr="00141B5C">
        <w:rPr>
          <w:rFonts w:cs="Arial"/>
          <w:szCs w:val="22"/>
        </w:rPr>
        <w:t>VPĮ</w:t>
      </w:r>
      <w:r w:rsidRPr="00141B5C">
        <w:rPr>
          <w:rFonts w:cs="Arial"/>
          <w:szCs w:val="22"/>
        </w:rPr>
        <w:t xml:space="preserve"> ir Taisyklėse.</w:t>
      </w:r>
      <w:r w:rsidR="00A8070D" w:rsidRPr="00141B5C">
        <w:rPr>
          <w:rFonts w:cs="Arial"/>
          <w:szCs w:val="22"/>
        </w:rPr>
        <w:t xml:space="preserve"> </w:t>
      </w:r>
      <w:r w:rsidRPr="00141B5C">
        <w:rPr>
          <w:rFonts w:cs="Arial"/>
          <w:szCs w:val="22"/>
        </w:rPr>
        <w:t xml:space="preserve">Pagrindinės su pirkimo procedūromis susijusios sąvokos: </w:t>
      </w:r>
    </w:p>
    <w:p w14:paraId="1EB4180C" w14:textId="04D8A22B" w:rsidR="00A7254D" w:rsidRPr="00141B5C" w:rsidRDefault="00A7254D" w:rsidP="00530B5A">
      <w:pPr>
        <w:numPr>
          <w:ilvl w:val="2"/>
          <w:numId w:val="3"/>
        </w:numPr>
        <w:tabs>
          <w:tab w:val="left" w:pos="709"/>
          <w:tab w:val="left" w:pos="1843"/>
        </w:tabs>
        <w:ind w:left="0" w:firstLine="709"/>
        <w:jc w:val="both"/>
        <w:rPr>
          <w:rFonts w:cs="Arial"/>
          <w:szCs w:val="22"/>
        </w:rPr>
      </w:pPr>
      <w:r w:rsidRPr="00141B5C">
        <w:rPr>
          <w:rFonts w:cs="Arial"/>
          <w:b/>
          <w:bCs/>
          <w:szCs w:val="22"/>
        </w:rPr>
        <w:t>Atviras projekto konkursas</w:t>
      </w:r>
      <w:r w:rsidRPr="00141B5C">
        <w:rPr>
          <w:rFonts w:cs="Arial"/>
          <w:szCs w:val="22"/>
        </w:rPr>
        <w:t> –pirkimo procedūra, kurioje dalyvauti ir pateikti projektus  gali visi suinteresuoti tiekėjai</w:t>
      </w:r>
      <w:r w:rsidR="00A73976" w:rsidRPr="00141B5C">
        <w:rPr>
          <w:rFonts w:cs="Arial"/>
          <w:szCs w:val="22"/>
        </w:rPr>
        <w:t>.</w:t>
      </w:r>
      <w:r w:rsidR="005E2AEA" w:rsidRPr="00141B5C">
        <w:rPr>
          <w:rFonts w:cs="Arial"/>
          <w:szCs w:val="22"/>
        </w:rPr>
        <w:t xml:space="preserve"> Dalyvių skaičius neribojamas. Projekto </w:t>
      </w:r>
      <w:r w:rsidR="005E2AEA" w:rsidRPr="00141B5C">
        <w:rPr>
          <w:rFonts w:cs="Arial"/>
          <w:color w:val="000000" w:themeColor="text1"/>
          <w:szCs w:val="22"/>
        </w:rPr>
        <w:t>konkurso dalyviams numatoma skirti pinigines premijas.</w:t>
      </w:r>
    </w:p>
    <w:p w14:paraId="42394D62" w14:textId="395C0D9B" w:rsidR="00CF71A3" w:rsidRPr="00141B5C" w:rsidRDefault="00A7254D" w:rsidP="00530B5A">
      <w:pPr>
        <w:numPr>
          <w:ilvl w:val="2"/>
          <w:numId w:val="3"/>
        </w:numPr>
        <w:tabs>
          <w:tab w:val="left" w:pos="709"/>
          <w:tab w:val="left" w:pos="1843"/>
        </w:tabs>
        <w:ind w:left="0" w:firstLine="709"/>
        <w:jc w:val="both"/>
        <w:rPr>
          <w:rFonts w:cs="Arial"/>
          <w:szCs w:val="22"/>
        </w:rPr>
      </w:pPr>
      <w:r w:rsidRPr="00141B5C">
        <w:rPr>
          <w:rFonts w:cs="Arial"/>
          <w:b/>
          <w:bCs/>
          <w:szCs w:val="22"/>
        </w:rPr>
        <w:t>Tiekėjas</w:t>
      </w:r>
      <w:r w:rsidRPr="00141B5C">
        <w:rPr>
          <w:rFonts w:cs="Arial"/>
          <w:szCs w:val="22"/>
        </w:rPr>
        <w:t xml:space="preserve"> – </w:t>
      </w:r>
      <w:r w:rsidR="00A73976" w:rsidRPr="00141B5C">
        <w:rPr>
          <w:rFonts w:cs="Arial"/>
          <w:szCs w:val="22"/>
        </w:rPr>
        <w:t xml:space="preserve"> </w:t>
      </w:r>
      <w:r w:rsidR="00CF71A3" w:rsidRPr="00141B5C">
        <w:rPr>
          <w:rFonts w:cs="Arial"/>
          <w:szCs w:val="22"/>
        </w:rPr>
        <w:t>ūkio subjektas – fizinis asmuo, privatusis ar viešasis juridinis asmuo, kita organizacija ir jų padalinys arba tokių asmenų grupė, įskaitant laikinas ūkio subjektų asociacijas</w:t>
      </w:r>
      <w:r w:rsidR="005E2AEA" w:rsidRPr="00141B5C">
        <w:rPr>
          <w:rFonts w:cs="Arial"/>
          <w:szCs w:val="22"/>
        </w:rPr>
        <w:t xml:space="preserve">, kurie siūlo planą ar projektą, </w:t>
      </w:r>
      <w:r w:rsidR="00CF71A3" w:rsidRPr="00141B5C">
        <w:rPr>
          <w:rFonts w:cs="Arial"/>
          <w:szCs w:val="22"/>
        </w:rPr>
        <w:t>arba siūlo atlikti darbus, tiekti prekes ar teikti paslaugas.</w:t>
      </w:r>
    </w:p>
    <w:p w14:paraId="1686E7B0" w14:textId="3EA73C38" w:rsidR="005E2AEA" w:rsidRPr="00141B5C" w:rsidRDefault="00CF71A3" w:rsidP="00530B5A">
      <w:pPr>
        <w:numPr>
          <w:ilvl w:val="2"/>
          <w:numId w:val="3"/>
        </w:numPr>
        <w:tabs>
          <w:tab w:val="left" w:pos="709"/>
          <w:tab w:val="left" w:pos="1843"/>
        </w:tabs>
        <w:ind w:left="0" w:firstLine="709"/>
        <w:jc w:val="both"/>
        <w:rPr>
          <w:rFonts w:cs="Arial"/>
          <w:szCs w:val="22"/>
        </w:rPr>
      </w:pPr>
      <w:r w:rsidRPr="00141B5C">
        <w:rPr>
          <w:rFonts w:cs="Arial"/>
          <w:b/>
          <w:bCs/>
          <w:szCs w:val="22"/>
        </w:rPr>
        <w:t>Projektas</w:t>
      </w:r>
      <w:r w:rsidRPr="00141B5C">
        <w:rPr>
          <w:rFonts w:cs="Arial"/>
          <w:szCs w:val="22"/>
        </w:rPr>
        <w:t> – tai tiekėjo parengtas planas ar projektas</w:t>
      </w:r>
      <w:r w:rsidR="005E2AEA" w:rsidRPr="00141B5C">
        <w:rPr>
          <w:rFonts w:cs="Arial"/>
          <w:szCs w:val="22"/>
        </w:rPr>
        <w:t xml:space="preserve">, </w:t>
      </w:r>
      <w:r w:rsidRPr="00141B5C">
        <w:rPr>
          <w:rFonts w:cs="Arial"/>
          <w:szCs w:val="22"/>
        </w:rPr>
        <w:t xml:space="preserve">išreiškiantis pirkimo objekto pagrindinių sprendinių idėją ir parengtas pagal nustatytas projekto konkurso sąlygas. </w:t>
      </w:r>
    </w:p>
    <w:p w14:paraId="1EB4180F" w14:textId="16192E9B" w:rsidR="00A73976" w:rsidRPr="00141B5C" w:rsidRDefault="005E2AEA" w:rsidP="00530B5A">
      <w:pPr>
        <w:numPr>
          <w:ilvl w:val="2"/>
          <w:numId w:val="3"/>
        </w:numPr>
        <w:tabs>
          <w:tab w:val="left" w:pos="709"/>
          <w:tab w:val="left" w:pos="1843"/>
        </w:tabs>
        <w:ind w:left="0" w:firstLine="709"/>
        <w:jc w:val="both"/>
        <w:rPr>
          <w:rFonts w:cs="Arial"/>
          <w:szCs w:val="22"/>
        </w:rPr>
      </w:pPr>
      <w:r w:rsidRPr="00141B5C">
        <w:rPr>
          <w:rFonts w:cs="Arial"/>
          <w:b/>
          <w:szCs w:val="22"/>
        </w:rPr>
        <w:t>Konkurso d</w:t>
      </w:r>
      <w:r w:rsidR="00A73976" w:rsidRPr="00141B5C">
        <w:rPr>
          <w:rFonts w:cs="Arial"/>
          <w:b/>
          <w:szCs w:val="22"/>
        </w:rPr>
        <w:t>alyvis</w:t>
      </w:r>
      <w:r w:rsidR="00A73976" w:rsidRPr="00141B5C">
        <w:rPr>
          <w:rFonts w:cs="Arial"/>
          <w:szCs w:val="22"/>
        </w:rPr>
        <w:t xml:space="preserve"> – projekto konkursui projektą pateikęs tiekėjas.</w:t>
      </w:r>
    </w:p>
    <w:p w14:paraId="1EB41810" w14:textId="17CFD018" w:rsidR="00A73976" w:rsidRPr="00141B5C" w:rsidRDefault="00A7254D" w:rsidP="00530B5A">
      <w:pPr>
        <w:numPr>
          <w:ilvl w:val="2"/>
          <w:numId w:val="3"/>
        </w:numPr>
        <w:tabs>
          <w:tab w:val="left" w:pos="709"/>
          <w:tab w:val="left" w:pos="1843"/>
        </w:tabs>
        <w:ind w:left="0" w:firstLine="709"/>
        <w:jc w:val="both"/>
        <w:rPr>
          <w:rFonts w:cs="Arial"/>
          <w:szCs w:val="22"/>
        </w:rPr>
      </w:pPr>
      <w:r w:rsidRPr="00141B5C">
        <w:rPr>
          <w:rFonts w:cs="Arial"/>
          <w:b/>
          <w:bCs/>
          <w:szCs w:val="22"/>
        </w:rPr>
        <w:t>Devizas</w:t>
      </w:r>
      <w:r w:rsidRPr="00141B5C">
        <w:rPr>
          <w:rFonts w:cs="Arial"/>
          <w:szCs w:val="22"/>
        </w:rPr>
        <w:t xml:space="preserve"> – dalyvio pasirinktas </w:t>
      </w:r>
      <w:r w:rsidR="00922753" w:rsidRPr="00141B5C">
        <w:rPr>
          <w:rFonts w:cs="Arial"/>
          <w:szCs w:val="22"/>
        </w:rPr>
        <w:t>projekto pavadinimas</w:t>
      </w:r>
      <w:r w:rsidRPr="00141B5C">
        <w:rPr>
          <w:rFonts w:cs="Arial"/>
          <w:szCs w:val="22"/>
        </w:rPr>
        <w:t>, kuris rašomas ant visų pateikiamų vokų (bendro</w:t>
      </w:r>
      <w:r w:rsidR="007D518B" w:rsidRPr="00141B5C">
        <w:rPr>
          <w:rFonts w:cs="Arial"/>
          <w:szCs w:val="22"/>
        </w:rPr>
        <w:t xml:space="preserve"> </w:t>
      </w:r>
      <w:r w:rsidRPr="00141B5C">
        <w:rPr>
          <w:rFonts w:cs="Arial"/>
          <w:szCs w:val="22"/>
        </w:rPr>
        <w:t>(pakuotės), pirmo ir antro) bei ant kiekvieno pirmame voke pateikiamo projekto dokumentų lapo</w:t>
      </w:r>
      <w:r w:rsidR="00DE32A5" w:rsidRPr="00141B5C">
        <w:rPr>
          <w:rFonts w:cs="Arial"/>
          <w:strike/>
          <w:szCs w:val="22"/>
        </w:rPr>
        <w:t>.</w:t>
      </w:r>
    </w:p>
    <w:p w14:paraId="1EB41811" w14:textId="2A109B31" w:rsidR="00A73976" w:rsidRPr="00141B5C" w:rsidRDefault="00A7254D" w:rsidP="00530B5A">
      <w:pPr>
        <w:numPr>
          <w:ilvl w:val="2"/>
          <w:numId w:val="3"/>
        </w:numPr>
        <w:tabs>
          <w:tab w:val="left" w:pos="709"/>
          <w:tab w:val="left" w:pos="1276"/>
          <w:tab w:val="left" w:pos="1560"/>
          <w:tab w:val="left" w:pos="1843"/>
        </w:tabs>
        <w:ind w:left="0" w:firstLine="709"/>
        <w:jc w:val="both"/>
        <w:rPr>
          <w:rFonts w:cs="Arial"/>
          <w:szCs w:val="22"/>
        </w:rPr>
      </w:pPr>
      <w:r w:rsidRPr="00141B5C">
        <w:rPr>
          <w:rFonts w:cs="Arial"/>
          <w:b/>
          <w:szCs w:val="22"/>
        </w:rPr>
        <w:t>Devizo šifras</w:t>
      </w:r>
      <w:r w:rsidRPr="00141B5C">
        <w:rPr>
          <w:rFonts w:cs="Arial"/>
          <w:szCs w:val="22"/>
        </w:rPr>
        <w:t xml:space="preserve"> – </w:t>
      </w:r>
      <w:r w:rsidR="00A73976" w:rsidRPr="00141B5C">
        <w:rPr>
          <w:rFonts w:cs="Arial"/>
          <w:szCs w:val="22"/>
        </w:rPr>
        <w:t>dalyvio pavadinimas, kodas, buveinės adresas, telefono numeri</w:t>
      </w:r>
      <w:r w:rsidR="00400199" w:rsidRPr="00141B5C">
        <w:rPr>
          <w:rFonts w:cs="Arial"/>
          <w:szCs w:val="22"/>
        </w:rPr>
        <w:t>s</w:t>
      </w:r>
      <w:r w:rsidR="00A73976" w:rsidRPr="00141B5C">
        <w:rPr>
          <w:rFonts w:cs="Arial"/>
          <w:szCs w:val="22"/>
        </w:rPr>
        <w:t>, pašalinimo pagrindų nebuvimo ir kvalifikaciją patvirtinantys dokumentai.</w:t>
      </w:r>
    </w:p>
    <w:p w14:paraId="30BE10B4" w14:textId="5F62105E" w:rsidR="00FD569B" w:rsidRPr="00141B5C" w:rsidRDefault="00FD569B" w:rsidP="00530B5A">
      <w:pPr>
        <w:numPr>
          <w:ilvl w:val="2"/>
          <w:numId w:val="3"/>
        </w:numPr>
        <w:tabs>
          <w:tab w:val="left" w:pos="709"/>
          <w:tab w:val="left" w:pos="1276"/>
          <w:tab w:val="left" w:pos="1560"/>
          <w:tab w:val="left" w:pos="1843"/>
        </w:tabs>
        <w:ind w:left="0" w:firstLine="709"/>
        <w:jc w:val="both"/>
        <w:rPr>
          <w:rFonts w:cs="Arial"/>
          <w:szCs w:val="22"/>
        </w:rPr>
      </w:pPr>
      <w:r w:rsidRPr="00141B5C">
        <w:rPr>
          <w:rFonts w:cs="Arial"/>
          <w:b/>
          <w:szCs w:val="22"/>
        </w:rPr>
        <w:t>Pasiūlymas</w:t>
      </w:r>
      <w:r w:rsidR="0002110F" w:rsidRPr="00141B5C">
        <w:rPr>
          <w:rFonts w:cs="Arial"/>
          <w:b/>
          <w:szCs w:val="22"/>
        </w:rPr>
        <w:t xml:space="preserve"> </w:t>
      </w:r>
      <w:r w:rsidRPr="00141B5C">
        <w:rPr>
          <w:rFonts w:cs="Arial"/>
          <w:szCs w:val="22"/>
        </w:rPr>
        <w:t>- tiekėjo raštu pateikiamų dokumentų ir duomenų visuma, siūlant tiekti prekes, teikti paslaugas ar atlikti darbus pagal perkančiosios organizacijos pirkimo dokumentuose nustatytas sąlygas.</w:t>
      </w:r>
    </w:p>
    <w:p w14:paraId="505C8303" w14:textId="012BBF85" w:rsidR="00C32192" w:rsidRPr="00141B5C" w:rsidRDefault="00C32192" w:rsidP="00530B5A">
      <w:pPr>
        <w:numPr>
          <w:ilvl w:val="2"/>
          <w:numId w:val="3"/>
        </w:numPr>
        <w:tabs>
          <w:tab w:val="left" w:pos="709"/>
          <w:tab w:val="left" w:pos="1276"/>
          <w:tab w:val="left" w:pos="1560"/>
          <w:tab w:val="left" w:pos="1843"/>
        </w:tabs>
        <w:ind w:left="0" w:firstLine="709"/>
        <w:jc w:val="both"/>
        <w:rPr>
          <w:rFonts w:cs="Arial"/>
          <w:color w:val="000000" w:themeColor="text1"/>
          <w:szCs w:val="22"/>
        </w:rPr>
      </w:pPr>
      <w:r w:rsidRPr="00141B5C">
        <w:rPr>
          <w:rFonts w:cs="Arial"/>
          <w:b/>
          <w:bCs/>
          <w:szCs w:val="22"/>
        </w:rPr>
        <w:t>Projekto konkursas</w:t>
      </w:r>
      <w:r w:rsidRPr="00141B5C">
        <w:rPr>
          <w:rFonts w:cs="Arial"/>
          <w:szCs w:val="22"/>
        </w:rPr>
        <w:t xml:space="preserve"> – procedūra, kai perkančiajai organizacijai ar perkančiajam subjektui suteikiama galimybė įsigyti pateiktą ir </w:t>
      </w:r>
      <w:r w:rsidR="00613191" w:rsidRPr="00141B5C">
        <w:rPr>
          <w:rFonts w:cs="Arial"/>
          <w:szCs w:val="22"/>
        </w:rPr>
        <w:t>V</w:t>
      </w:r>
      <w:r w:rsidRPr="00141B5C">
        <w:rPr>
          <w:rFonts w:cs="Arial"/>
          <w:szCs w:val="22"/>
        </w:rPr>
        <w:t>ertinimo komisijos išrinktą planą ar projektą</w:t>
      </w:r>
      <w:r w:rsidR="00CC5E0C" w:rsidRPr="00141B5C">
        <w:rPr>
          <w:rFonts w:cs="Arial"/>
          <w:szCs w:val="22"/>
        </w:rPr>
        <w:t>, bei nupirkti projektavimo paslaugas po projekto konkurso iš laimėtojo, sudarant paslaugos pirkimo sutartį</w:t>
      </w:r>
      <w:r w:rsidRPr="00141B5C">
        <w:rPr>
          <w:rFonts w:cs="Arial"/>
          <w:szCs w:val="22"/>
        </w:rPr>
        <w:t xml:space="preserve"> </w:t>
      </w:r>
    </w:p>
    <w:p w14:paraId="7E9456B8" w14:textId="77777777" w:rsidR="002D69B3" w:rsidRPr="00141B5C" w:rsidRDefault="002D69B3" w:rsidP="00530B5A">
      <w:pPr>
        <w:numPr>
          <w:ilvl w:val="1"/>
          <w:numId w:val="3"/>
        </w:numPr>
        <w:tabs>
          <w:tab w:val="left" w:pos="709"/>
        </w:tabs>
        <w:ind w:left="0" w:firstLine="709"/>
        <w:jc w:val="both"/>
        <w:rPr>
          <w:rFonts w:cs="Arial"/>
          <w:color w:val="000000" w:themeColor="text1"/>
          <w:szCs w:val="22"/>
        </w:rPr>
      </w:pPr>
      <w:r w:rsidRPr="00141B5C">
        <w:rPr>
          <w:rFonts w:cs="Arial"/>
          <w:color w:val="000000" w:themeColor="text1"/>
          <w:szCs w:val="22"/>
        </w:rPr>
        <w:t xml:space="preserve">Pirkimas atliekamas laikantis lygiateisiškumo, nediskriminavimo, skaidrumo, abipusio pripažinimo, proporcingumo principų ir konfidencialumo bei nešališkumo reikalavimų. </w:t>
      </w:r>
    </w:p>
    <w:p w14:paraId="6A547168" w14:textId="77777777" w:rsidR="00FD569B" w:rsidRPr="00141B5C" w:rsidRDefault="00FD569B" w:rsidP="00530B5A">
      <w:pPr>
        <w:numPr>
          <w:ilvl w:val="1"/>
          <w:numId w:val="3"/>
        </w:numPr>
        <w:tabs>
          <w:tab w:val="left" w:pos="709"/>
        </w:tabs>
        <w:ind w:left="0" w:firstLine="709"/>
        <w:jc w:val="both"/>
        <w:rPr>
          <w:rFonts w:cs="Arial"/>
          <w:color w:val="000000" w:themeColor="text1"/>
          <w:szCs w:val="22"/>
        </w:rPr>
      </w:pPr>
      <w:r w:rsidRPr="00141B5C">
        <w:rPr>
          <w:rFonts w:cs="Arial"/>
          <w:color w:val="000000" w:themeColor="text1"/>
          <w:szCs w:val="22"/>
        </w:rPr>
        <w:t xml:space="preserve">Pirkimas atliekamas elektroniniu būdu. Elektroninėmis priemonėmis pasiūlymus gali teikti tik tie tiekėjai, kurie yra registruoti CVP IS, pasiekiamoje adresu </w:t>
      </w:r>
      <w:hyperlink r:id="rId10" w:history="1">
        <w:r w:rsidRPr="00141B5C">
          <w:rPr>
            <w:rStyle w:val="Hipersaitas"/>
            <w:rFonts w:cs="Arial"/>
            <w:color w:val="000000" w:themeColor="text1"/>
            <w:szCs w:val="22"/>
          </w:rPr>
          <w:t>https://viesiejipirkimai.lt/</w:t>
        </w:r>
      </w:hyperlink>
      <w:r w:rsidRPr="00141B5C">
        <w:rPr>
          <w:rFonts w:cs="Arial"/>
          <w:color w:val="000000" w:themeColor="text1"/>
          <w:szCs w:val="22"/>
        </w:rPr>
        <w:t>.</w:t>
      </w:r>
    </w:p>
    <w:p w14:paraId="67AA25DD" w14:textId="66504985" w:rsidR="002D69B3" w:rsidRPr="00141B5C" w:rsidRDefault="002D69B3" w:rsidP="00530B5A">
      <w:pPr>
        <w:pStyle w:val="Sraopastraipa"/>
        <w:numPr>
          <w:ilvl w:val="1"/>
          <w:numId w:val="3"/>
        </w:numPr>
        <w:tabs>
          <w:tab w:val="left" w:pos="709"/>
        </w:tabs>
        <w:spacing w:after="0" w:line="240" w:lineRule="auto"/>
        <w:ind w:left="0" w:firstLine="709"/>
        <w:jc w:val="both"/>
        <w:rPr>
          <w:rFonts w:cs="Arial"/>
          <w:color w:val="000000" w:themeColor="text1"/>
        </w:rPr>
      </w:pPr>
      <w:r w:rsidRPr="00141B5C">
        <w:rPr>
          <w:rStyle w:val="FontStyle43"/>
          <w:rFonts w:ascii="Arial" w:hAnsi="Arial" w:cs="Arial"/>
          <w:color w:val="000000" w:themeColor="text1"/>
          <w:sz w:val="22"/>
        </w:rPr>
        <w:t xml:space="preserve">Pirkimo techninė specifikacija ir skelbimas apie pradedamą pirkimą paskelbtas Centrinėje viešųjų pirkimų informacinėje sistemoje (toliau – CVP IS) </w:t>
      </w:r>
      <w:r w:rsidRPr="00141B5C">
        <w:rPr>
          <w:rFonts w:cs="Arial"/>
          <w:color w:val="000000" w:themeColor="text1"/>
        </w:rPr>
        <w:t xml:space="preserve">adresu </w:t>
      </w:r>
      <w:hyperlink r:id="rId11" w:history="1">
        <w:r w:rsidRPr="00141B5C">
          <w:rPr>
            <w:rStyle w:val="Hipersaitas"/>
            <w:rFonts w:cs="Arial"/>
            <w:color w:val="000000" w:themeColor="text1"/>
          </w:rPr>
          <w:t>https://viesiejipirkimai.lt/</w:t>
        </w:r>
      </w:hyperlink>
      <w:r w:rsidRPr="00141B5C">
        <w:rPr>
          <w:rFonts w:cs="Arial"/>
          <w:color w:val="000000" w:themeColor="text1"/>
        </w:rPr>
        <w:t xml:space="preserve">. </w:t>
      </w:r>
      <w:r w:rsidRPr="00141B5C">
        <w:rPr>
          <w:rStyle w:val="FontStyle43"/>
          <w:rFonts w:ascii="Arial" w:hAnsi="Arial" w:cs="Arial"/>
          <w:color w:val="000000" w:themeColor="text1"/>
          <w:sz w:val="22"/>
        </w:rPr>
        <w:t>Projekto konkurso dokumentai, jų paaiškinimai, patikslinimai kartu su skelbimu apie konkursą skelbiami CVP IS.</w:t>
      </w:r>
      <w:r w:rsidR="00FD569B" w:rsidRPr="00141B5C">
        <w:rPr>
          <w:rFonts w:cs="Arial"/>
          <w:color w:val="000000" w:themeColor="text1"/>
          <w:spacing w:val="-4"/>
          <w:lang w:eastAsia="lt-LT"/>
        </w:rPr>
        <w:t xml:space="preserve"> </w:t>
      </w:r>
      <w:r w:rsidR="00FD569B" w:rsidRPr="00141B5C">
        <w:rPr>
          <w:rFonts w:cs="Arial"/>
          <w:color w:val="000000" w:themeColor="text1"/>
        </w:rPr>
        <w:t>Projekto konkurso sąlygų paaiškinimai, pranešimai ar kitas perkančiosios organizacijos ir tiekėjo susirašinėjimas yra vykdomas tik CVP IS susirašinėjimo priemonėmis.</w:t>
      </w:r>
    </w:p>
    <w:p w14:paraId="40D202E4" w14:textId="77777777" w:rsidR="00FB79CD" w:rsidRPr="00141B5C" w:rsidRDefault="001278AD" w:rsidP="00530B5A">
      <w:pPr>
        <w:numPr>
          <w:ilvl w:val="1"/>
          <w:numId w:val="3"/>
        </w:numPr>
        <w:tabs>
          <w:tab w:val="left" w:pos="709"/>
        </w:tabs>
        <w:ind w:left="0" w:firstLine="709"/>
        <w:jc w:val="both"/>
        <w:rPr>
          <w:rFonts w:cs="Arial"/>
          <w:color w:val="000000" w:themeColor="text1"/>
          <w:szCs w:val="22"/>
        </w:rPr>
      </w:pPr>
      <w:r w:rsidRPr="00141B5C">
        <w:rPr>
          <w:rFonts w:cs="Arial"/>
          <w:color w:val="000000" w:themeColor="text1"/>
          <w:szCs w:val="22"/>
        </w:rPr>
        <w:t>Tiekėjams neleidžiama pateikti alternatyvių pasiūlymų. Tiekėjų pateikti alternatyvūs pasiūlymai nagrinėjami nebus.</w:t>
      </w:r>
    </w:p>
    <w:p w14:paraId="37003B9E" w14:textId="77777777" w:rsidR="007D3E40" w:rsidRDefault="00FD569B" w:rsidP="00530B5A">
      <w:pPr>
        <w:numPr>
          <w:ilvl w:val="1"/>
          <w:numId w:val="3"/>
        </w:numPr>
        <w:tabs>
          <w:tab w:val="left" w:pos="709"/>
        </w:tabs>
        <w:ind w:left="0" w:firstLine="709"/>
        <w:jc w:val="both"/>
        <w:rPr>
          <w:rFonts w:cs="Arial"/>
          <w:szCs w:val="22"/>
        </w:rPr>
      </w:pPr>
      <w:r w:rsidRPr="00141B5C">
        <w:rPr>
          <w:rFonts w:cs="Arial"/>
          <w:szCs w:val="22"/>
        </w:rPr>
        <w:t>Perkančioji organizacija bet kuriuo metu iki pirkimo sutarties sudarymo turi teisę savo iniciatyva nutrau</w:t>
      </w:r>
      <w:r w:rsidR="007D2002" w:rsidRPr="00141B5C">
        <w:rPr>
          <w:rFonts w:cs="Arial"/>
          <w:szCs w:val="22"/>
        </w:rPr>
        <w:t xml:space="preserve">kti pradėtas </w:t>
      </w:r>
      <w:r w:rsidR="00310AE9" w:rsidRPr="006C6E58">
        <w:rPr>
          <w:rFonts w:cs="Arial"/>
          <w:szCs w:val="22"/>
        </w:rPr>
        <w:t xml:space="preserve">Projekto konkurso </w:t>
      </w:r>
      <w:r w:rsidR="007D2002" w:rsidRPr="00141B5C">
        <w:rPr>
          <w:rFonts w:cs="Arial"/>
          <w:szCs w:val="22"/>
        </w:rPr>
        <w:t>procedūras:</w:t>
      </w:r>
      <w:r w:rsidR="007952AD" w:rsidRPr="00141B5C">
        <w:rPr>
          <w:rFonts w:cs="Arial"/>
          <w:szCs w:val="22"/>
        </w:rPr>
        <w:t xml:space="preserve"> </w:t>
      </w:r>
    </w:p>
    <w:p w14:paraId="44A76038" w14:textId="68B041F7" w:rsidR="007D3E40" w:rsidRPr="007D3E40" w:rsidRDefault="007D2002" w:rsidP="00530B5A">
      <w:pPr>
        <w:tabs>
          <w:tab w:val="left" w:pos="709"/>
        </w:tabs>
        <w:ind w:firstLine="709"/>
        <w:jc w:val="both"/>
        <w:rPr>
          <w:rFonts w:cs="Arial"/>
          <w:szCs w:val="22"/>
        </w:rPr>
      </w:pPr>
      <w:r w:rsidRPr="007D3E40">
        <w:rPr>
          <w:rFonts w:cs="Arial"/>
          <w:szCs w:val="22"/>
        </w:rPr>
        <w:t>1)</w:t>
      </w:r>
      <w:r w:rsidR="007D3E40" w:rsidRPr="007D3E40">
        <w:rPr>
          <w:rFonts w:cs="Arial"/>
          <w:szCs w:val="22"/>
        </w:rPr>
        <w:t xml:space="preserve"> </w:t>
      </w:r>
      <w:r w:rsidR="00FD569B" w:rsidRPr="007D3E40">
        <w:rPr>
          <w:rFonts w:cs="Arial"/>
          <w:szCs w:val="22"/>
        </w:rPr>
        <w:t>jeigu atsirado aplinkybių, kurių nebuvo galima numatyti,</w:t>
      </w:r>
    </w:p>
    <w:p w14:paraId="191BB1C4" w14:textId="09D828F1" w:rsidR="00256049" w:rsidRPr="00141B5C" w:rsidRDefault="007D2002" w:rsidP="00530B5A">
      <w:pPr>
        <w:tabs>
          <w:tab w:val="left" w:pos="709"/>
        </w:tabs>
        <w:ind w:firstLine="709"/>
        <w:jc w:val="both"/>
        <w:rPr>
          <w:rFonts w:cs="Arial"/>
          <w:szCs w:val="22"/>
        </w:rPr>
      </w:pPr>
      <w:r w:rsidRPr="007D3E40">
        <w:rPr>
          <w:rFonts w:cs="Arial"/>
          <w:szCs w:val="22"/>
        </w:rPr>
        <w:t>2)</w:t>
      </w:r>
      <w:r w:rsidR="00FD569B" w:rsidRPr="007D3E40">
        <w:rPr>
          <w:rFonts w:cs="Arial"/>
          <w:szCs w:val="22"/>
        </w:rPr>
        <w:t xml:space="preserve"> privalo </w:t>
      </w:r>
      <w:r w:rsidR="00FD569B" w:rsidRPr="00141B5C">
        <w:rPr>
          <w:rFonts w:cs="Arial"/>
          <w:szCs w:val="22"/>
        </w:rPr>
        <w:t>tai padaryti, jeigu buvo pažeisti VPĮ 17 straipsnio 1 dalyje nustatyti principai ir atitinkamos padėties negalima ištaisyti. Tiekėjams gali būti mokama kompensacija, perkančiajai organizacij</w:t>
      </w:r>
      <w:r w:rsidRPr="00141B5C">
        <w:rPr>
          <w:rFonts w:cs="Arial"/>
          <w:szCs w:val="22"/>
        </w:rPr>
        <w:t xml:space="preserve">ai  nutraukus projekto </w:t>
      </w:r>
      <w:r w:rsidRPr="00BA6405">
        <w:rPr>
          <w:rFonts w:cs="Arial"/>
          <w:szCs w:val="22"/>
        </w:rPr>
        <w:t>konkursą tik pirmuoju atveju.</w:t>
      </w:r>
      <w:r w:rsidR="00CC5E0C" w:rsidRPr="00BA6405">
        <w:rPr>
          <w:rFonts w:cs="Arial"/>
          <w:szCs w:val="22"/>
        </w:rPr>
        <w:t xml:space="preserve"> </w:t>
      </w:r>
    </w:p>
    <w:p w14:paraId="728BF2E4" w14:textId="294D4420" w:rsidR="00410254" w:rsidRPr="00C339AA" w:rsidRDefault="00EA7B39" w:rsidP="00530B5A">
      <w:pPr>
        <w:numPr>
          <w:ilvl w:val="1"/>
          <w:numId w:val="3"/>
        </w:numPr>
        <w:tabs>
          <w:tab w:val="left" w:pos="709"/>
        </w:tabs>
        <w:ind w:left="0" w:firstLine="709"/>
        <w:jc w:val="both"/>
        <w:rPr>
          <w:rFonts w:cs="Arial"/>
          <w:szCs w:val="22"/>
        </w:rPr>
      </w:pPr>
      <w:r w:rsidRPr="00C339AA">
        <w:rPr>
          <w:rFonts w:cs="Arial"/>
          <w:szCs w:val="22"/>
        </w:rPr>
        <w:lastRenderedPageBreak/>
        <w:t xml:space="preserve">Jeigu projekto konkursas nutraukiamas po </w:t>
      </w:r>
      <w:r w:rsidR="00921B9F" w:rsidRPr="00C339AA">
        <w:rPr>
          <w:rFonts w:cs="Arial"/>
          <w:szCs w:val="22"/>
        </w:rPr>
        <w:t>„Vokas 1“</w:t>
      </w:r>
      <w:r w:rsidRPr="00C339AA">
        <w:rPr>
          <w:rFonts w:cs="Arial"/>
          <w:szCs w:val="22"/>
        </w:rPr>
        <w:t xml:space="preserve"> atplėšimo, d</w:t>
      </w:r>
      <w:r w:rsidR="00256049" w:rsidRPr="00C339AA">
        <w:rPr>
          <w:rFonts w:cs="Arial"/>
          <w:szCs w:val="22"/>
        </w:rPr>
        <w:t>alyvi</w:t>
      </w:r>
      <w:r w:rsidRPr="00C339AA">
        <w:rPr>
          <w:rFonts w:cs="Arial"/>
          <w:szCs w:val="22"/>
        </w:rPr>
        <w:t>a</w:t>
      </w:r>
      <w:r w:rsidR="00E847EF" w:rsidRPr="00C339AA">
        <w:rPr>
          <w:rFonts w:cs="Arial"/>
          <w:szCs w:val="22"/>
        </w:rPr>
        <w:t>i</w:t>
      </w:r>
      <w:r w:rsidR="00256049" w:rsidRPr="00C339AA">
        <w:rPr>
          <w:rFonts w:cs="Arial"/>
          <w:szCs w:val="22"/>
        </w:rPr>
        <w:t xml:space="preserve">, </w:t>
      </w:r>
      <w:r w:rsidR="007D2002" w:rsidRPr="00C339AA">
        <w:rPr>
          <w:rFonts w:cs="Arial"/>
          <w:szCs w:val="22"/>
        </w:rPr>
        <w:t>įgyja teisę gauti kompensaciją, skirtą atlyginti pasiūlymo parengimo išlaidas</w:t>
      </w:r>
      <w:r w:rsidR="009A7F6B" w:rsidRPr="00C339AA">
        <w:rPr>
          <w:rFonts w:cs="Arial"/>
          <w:szCs w:val="22"/>
        </w:rPr>
        <w:t>, jeigu Perkančioji organizacija nuspręst</w:t>
      </w:r>
      <w:r w:rsidR="007538CC" w:rsidRPr="00C339AA">
        <w:rPr>
          <w:rFonts w:cs="Arial"/>
          <w:szCs w:val="22"/>
        </w:rPr>
        <w:t>ų</w:t>
      </w:r>
      <w:r w:rsidR="009A7F6B" w:rsidRPr="00C339AA">
        <w:rPr>
          <w:rFonts w:cs="Arial"/>
          <w:szCs w:val="22"/>
        </w:rPr>
        <w:t xml:space="preserve"> kompensuoti dalyviams jų pasiūlymų rengimo išlaidas. </w:t>
      </w:r>
      <w:r w:rsidR="007D2002" w:rsidRPr="00C339AA">
        <w:rPr>
          <w:rFonts w:cs="Arial"/>
          <w:szCs w:val="22"/>
        </w:rPr>
        <w:t>Patirtų išlaidų įrodymu laikomas pateiktas</w:t>
      </w:r>
      <w:r w:rsidR="00D9577C" w:rsidRPr="00C339AA">
        <w:rPr>
          <w:rFonts w:cs="Arial"/>
          <w:szCs w:val="22"/>
        </w:rPr>
        <w:t xml:space="preserve"> pasiūlymas, jeigu pateikti </w:t>
      </w:r>
      <w:r w:rsidR="00240C72" w:rsidRPr="00C339AA">
        <w:rPr>
          <w:rFonts w:cs="Arial"/>
          <w:szCs w:val="22"/>
        </w:rPr>
        <w:t xml:space="preserve">visi dokumentai nurodyti Konkurso sąlygų </w:t>
      </w:r>
      <w:r w:rsidR="005E32E4">
        <w:rPr>
          <w:rFonts w:cs="Arial"/>
          <w:b/>
          <w:bCs/>
          <w:szCs w:val="22"/>
        </w:rPr>
        <w:t>3</w:t>
      </w:r>
      <w:r w:rsidR="00240C72" w:rsidRPr="00C339AA">
        <w:rPr>
          <w:rFonts w:cs="Arial"/>
          <w:b/>
          <w:bCs/>
          <w:szCs w:val="22"/>
        </w:rPr>
        <w:t xml:space="preserve"> priedo</w:t>
      </w:r>
      <w:r w:rsidR="00240C72" w:rsidRPr="00C339AA">
        <w:rPr>
          <w:rFonts w:cs="Arial"/>
          <w:szCs w:val="22"/>
        </w:rPr>
        <w:t xml:space="preserve"> „Pasiū</w:t>
      </w:r>
      <w:r w:rsidR="00F73160" w:rsidRPr="00C339AA">
        <w:rPr>
          <w:rFonts w:cs="Arial"/>
          <w:szCs w:val="22"/>
        </w:rPr>
        <w:t>lymų pateikimo reikalavimai“ 6 punkte.</w:t>
      </w:r>
      <w:r w:rsidR="007D2002" w:rsidRPr="00C339AA">
        <w:rPr>
          <w:rFonts w:cs="Arial"/>
          <w:szCs w:val="22"/>
        </w:rPr>
        <w:t xml:space="preserve"> </w:t>
      </w:r>
    </w:p>
    <w:p w14:paraId="5635D107" w14:textId="2428A878" w:rsidR="00244D86" w:rsidRPr="00C339AA" w:rsidRDefault="007D2002" w:rsidP="00530B5A">
      <w:pPr>
        <w:numPr>
          <w:ilvl w:val="1"/>
          <w:numId w:val="3"/>
        </w:numPr>
        <w:tabs>
          <w:tab w:val="left" w:pos="709"/>
        </w:tabs>
        <w:ind w:left="0" w:firstLine="709"/>
        <w:jc w:val="both"/>
        <w:rPr>
          <w:rFonts w:cs="Arial"/>
          <w:szCs w:val="22"/>
        </w:rPr>
      </w:pPr>
      <w:r w:rsidRPr="00C339AA">
        <w:rPr>
          <w:rFonts w:cs="Arial"/>
          <w:szCs w:val="22"/>
        </w:rPr>
        <w:t>Kompen</w:t>
      </w:r>
      <w:r w:rsidR="00410254" w:rsidRPr="00C339AA">
        <w:rPr>
          <w:rFonts w:cs="Arial"/>
          <w:szCs w:val="22"/>
        </w:rPr>
        <w:t>s</w:t>
      </w:r>
      <w:r w:rsidRPr="00C339AA">
        <w:rPr>
          <w:rFonts w:cs="Arial"/>
          <w:szCs w:val="22"/>
        </w:rPr>
        <w:t>avimui</w:t>
      </w:r>
      <w:r w:rsidR="009B7754" w:rsidRPr="00C339AA">
        <w:rPr>
          <w:rFonts w:cs="Arial"/>
          <w:szCs w:val="22"/>
        </w:rPr>
        <w:t xml:space="preserve"> Konkurso</w:t>
      </w:r>
      <w:r w:rsidR="00A13130" w:rsidRPr="00C339AA">
        <w:rPr>
          <w:rFonts w:cs="Arial"/>
          <w:szCs w:val="22"/>
        </w:rPr>
        <w:t xml:space="preserve"> 20000 </w:t>
      </w:r>
      <w:proofErr w:type="spellStart"/>
      <w:r w:rsidR="00A13130" w:rsidRPr="00C339AA">
        <w:rPr>
          <w:rFonts w:cs="Arial"/>
          <w:szCs w:val="22"/>
        </w:rPr>
        <w:t>eur</w:t>
      </w:r>
      <w:proofErr w:type="spellEnd"/>
      <w:r w:rsidR="009B7754" w:rsidRPr="00C339AA">
        <w:rPr>
          <w:rFonts w:cs="Arial"/>
          <w:szCs w:val="22"/>
        </w:rPr>
        <w:t xml:space="preserve"> prizinis fondas padalinamas </w:t>
      </w:r>
      <w:r w:rsidR="00310AE9" w:rsidRPr="00C339AA">
        <w:rPr>
          <w:rFonts w:cs="Arial"/>
          <w:szCs w:val="22"/>
        </w:rPr>
        <w:t xml:space="preserve">Projekto </w:t>
      </w:r>
      <w:r w:rsidR="009B7754" w:rsidRPr="00C339AA">
        <w:rPr>
          <w:rFonts w:cs="Arial"/>
          <w:szCs w:val="22"/>
        </w:rPr>
        <w:t>konkurso dalyviams po lygia</w:t>
      </w:r>
      <w:r w:rsidR="006B5EAB" w:rsidRPr="00C339AA">
        <w:rPr>
          <w:rFonts w:cs="Arial"/>
          <w:szCs w:val="22"/>
        </w:rPr>
        <w:t>i</w:t>
      </w:r>
      <w:r w:rsidR="009B7754" w:rsidRPr="00C339AA">
        <w:rPr>
          <w:rFonts w:cs="Arial"/>
          <w:szCs w:val="22"/>
        </w:rPr>
        <w:t xml:space="preserve">, tačiau ne didesne, nei po 3000 </w:t>
      </w:r>
      <w:proofErr w:type="spellStart"/>
      <w:r w:rsidR="009B7754" w:rsidRPr="00C339AA">
        <w:rPr>
          <w:rFonts w:cs="Arial"/>
          <w:szCs w:val="22"/>
        </w:rPr>
        <w:t>eur</w:t>
      </w:r>
      <w:proofErr w:type="spellEnd"/>
      <w:r w:rsidR="009B7754" w:rsidRPr="00C339AA">
        <w:rPr>
          <w:rFonts w:cs="Arial"/>
          <w:szCs w:val="22"/>
        </w:rPr>
        <w:t xml:space="preserve"> vienam dalyviui, suma.</w:t>
      </w:r>
      <w:r w:rsidR="00265D7E" w:rsidRPr="00C339AA">
        <w:rPr>
          <w:rFonts w:cs="Arial"/>
          <w:szCs w:val="22"/>
        </w:rPr>
        <w:t xml:space="preserve"> </w:t>
      </w:r>
    </w:p>
    <w:p w14:paraId="5C1EF8AB" w14:textId="77777777" w:rsidR="009B7754" w:rsidRPr="00141B5C" w:rsidRDefault="009B7754" w:rsidP="00530B5A">
      <w:pPr>
        <w:tabs>
          <w:tab w:val="left" w:pos="709"/>
        </w:tabs>
        <w:ind w:firstLine="709"/>
        <w:jc w:val="both"/>
        <w:rPr>
          <w:rFonts w:cs="Arial"/>
          <w:szCs w:val="22"/>
        </w:rPr>
      </w:pPr>
    </w:p>
    <w:p w14:paraId="1EB4181E" w14:textId="6CEFF974" w:rsidR="00EA32B1" w:rsidRPr="00141B5C" w:rsidRDefault="00354B17" w:rsidP="00354B17">
      <w:pPr>
        <w:pStyle w:val="Stilius1"/>
        <w:tabs>
          <w:tab w:val="clear" w:pos="142"/>
          <w:tab w:val="left" w:pos="709"/>
        </w:tabs>
        <w:ind w:firstLine="709"/>
        <w:outlineLvl w:val="1"/>
        <w:rPr>
          <w:rFonts w:cs="Arial"/>
          <w:sz w:val="22"/>
          <w:szCs w:val="22"/>
        </w:rPr>
      </w:pPr>
      <w:bookmarkStart w:id="8" w:name="_Toc60525483"/>
      <w:bookmarkStart w:id="9" w:name="_Toc47844929"/>
      <w:bookmarkStart w:id="10" w:name="_Toc479683496"/>
      <w:bookmarkStart w:id="11" w:name="_Toc17812063"/>
      <w:r>
        <w:rPr>
          <w:rFonts w:cs="Arial"/>
          <w:sz w:val="22"/>
          <w:szCs w:val="22"/>
        </w:rPr>
        <w:tab/>
      </w:r>
      <w:r w:rsidR="00EA32B1" w:rsidRPr="00141B5C">
        <w:rPr>
          <w:rFonts w:cs="Arial"/>
          <w:sz w:val="22"/>
          <w:szCs w:val="22"/>
        </w:rPr>
        <w:t>PROJEKTO KONKURSO OBJEKTAS</w:t>
      </w:r>
      <w:bookmarkEnd w:id="8"/>
      <w:bookmarkEnd w:id="9"/>
      <w:r w:rsidR="00EA32B1" w:rsidRPr="00141B5C">
        <w:rPr>
          <w:rFonts w:cs="Arial"/>
          <w:sz w:val="22"/>
          <w:szCs w:val="22"/>
        </w:rPr>
        <w:t xml:space="preserve">, </w:t>
      </w:r>
      <w:r w:rsidR="00EA32B1" w:rsidRPr="00141B5C">
        <w:rPr>
          <w:rFonts w:cs="Arial"/>
          <w:bCs/>
          <w:caps/>
          <w:sz w:val="22"/>
          <w:szCs w:val="22"/>
        </w:rPr>
        <w:t>TIKSLAS</w:t>
      </w:r>
      <w:bookmarkEnd w:id="10"/>
      <w:bookmarkEnd w:id="11"/>
    </w:p>
    <w:p w14:paraId="1EB4181F" w14:textId="77777777" w:rsidR="00B70806" w:rsidRPr="00141B5C" w:rsidRDefault="00B70806" w:rsidP="00530B5A">
      <w:pPr>
        <w:tabs>
          <w:tab w:val="left" w:pos="709"/>
        </w:tabs>
        <w:ind w:firstLine="709"/>
        <w:jc w:val="both"/>
        <w:rPr>
          <w:rFonts w:cs="Arial"/>
          <w:szCs w:val="22"/>
        </w:rPr>
      </w:pPr>
    </w:p>
    <w:p w14:paraId="0D44CAD3" w14:textId="6D50FDC6" w:rsidR="00545193" w:rsidRPr="00141B5C" w:rsidRDefault="00B70806" w:rsidP="00530B5A">
      <w:pPr>
        <w:numPr>
          <w:ilvl w:val="1"/>
          <w:numId w:val="4"/>
        </w:numPr>
        <w:tabs>
          <w:tab w:val="left" w:pos="709"/>
        </w:tabs>
        <w:ind w:left="0" w:firstLine="709"/>
        <w:jc w:val="both"/>
        <w:rPr>
          <w:rFonts w:eastAsia="Calibri" w:cs="Arial"/>
          <w:color w:val="000000" w:themeColor="text1"/>
          <w:szCs w:val="22"/>
        </w:rPr>
      </w:pPr>
      <w:r w:rsidRPr="00141B5C">
        <w:rPr>
          <w:rFonts w:cs="Arial"/>
          <w:szCs w:val="22"/>
        </w:rPr>
        <w:t xml:space="preserve"> </w:t>
      </w:r>
      <w:r w:rsidR="00CD35EB" w:rsidRPr="00141B5C">
        <w:rPr>
          <w:rFonts w:cs="Arial"/>
          <w:b/>
          <w:bCs/>
          <w:color w:val="000000" w:themeColor="text1"/>
          <w:spacing w:val="-4"/>
          <w:szCs w:val="22"/>
        </w:rPr>
        <w:t xml:space="preserve">Projekto </w:t>
      </w:r>
      <w:r w:rsidR="00CD35EB" w:rsidRPr="00141B5C">
        <w:rPr>
          <w:rFonts w:cs="Arial"/>
          <w:b/>
          <w:bCs/>
          <w:color w:val="000000" w:themeColor="text1"/>
          <w:szCs w:val="22"/>
        </w:rPr>
        <w:t>k</w:t>
      </w:r>
      <w:r w:rsidR="00977ED4" w:rsidRPr="00141B5C">
        <w:rPr>
          <w:rFonts w:cs="Arial"/>
          <w:b/>
          <w:bCs/>
          <w:color w:val="000000" w:themeColor="text1"/>
          <w:szCs w:val="22"/>
        </w:rPr>
        <w:t xml:space="preserve">onkurso </w:t>
      </w:r>
      <w:r w:rsidR="00EA32B1" w:rsidRPr="00141B5C">
        <w:rPr>
          <w:rFonts w:cs="Arial"/>
          <w:b/>
          <w:bCs/>
          <w:color w:val="000000" w:themeColor="text1"/>
          <w:szCs w:val="22"/>
        </w:rPr>
        <w:t>objektas</w:t>
      </w:r>
      <w:r w:rsidR="00EA32B1" w:rsidRPr="00141B5C">
        <w:rPr>
          <w:rFonts w:cs="Arial"/>
          <w:color w:val="000000" w:themeColor="text1"/>
          <w:szCs w:val="22"/>
        </w:rPr>
        <w:t xml:space="preserve"> –</w:t>
      </w:r>
      <w:r w:rsidR="00C52BEF" w:rsidRPr="00141B5C">
        <w:rPr>
          <w:rFonts w:cs="Arial"/>
          <w:color w:val="000000" w:themeColor="text1"/>
          <w:szCs w:val="22"/>
        </w:rPr>
        <w:t xml:space="preserve"> </w:t>
      </w:r>
      <w:r w:rsidR="00545193" w:rsidRPr="00141B5C">
        <w:rPr>
          <w:rFonts w:eastAsia="Calibri" w:cs="Arial"/>
          <w:color w:val="000000" w:themeColor="text1"/>
          <w:szCs w:val="22"/>
        </w:rPr>
        <w:t>Gargždų turgaus ir jo prieigų pertvarkymo architektūrinis pasiūlymas (architektūros projektas), parengtas pagal teritorijai taikomo teritorijų planavimo dokumentų reikalavimus ir apimantis:</w:t>
      </w:r>
    </w:p>
    <w:p w14:paraId="2325A8E4" w14:textId="4EBD282A" w:rsidR="00545193" w:rsidRPr="00141B5C" w:rsidRDefault="00FF2030" w:rsidP="00530B5A">
      <w:pPr>
        <w:tabs>
          <w:tab w:val="left" w:pos="709"/>
        </w:tabs>
        <w:ind w:firstLine="709"/>
        <w:jc w:val="both"/>
        <w:rPr>
          <w:rFonts w:eastAsia="Calibri" w:cs="Arial"/>
          <w:iCs/>
          <w:color w:val="000000" w:themeColor="text1"/>
          <w:szCs w:val="22"/>
        </w:rPr>
      </w:pPr>
      <w:r w:rsidRPr="00141B5C">
        <w:rPr>
          <w:rFonts w:eastAsia="Calibri" w:cs="Arial"/>
          <w:iCs/>
          <w:color w:val="000000" w:themeColor="text1"/>
          <w:szCs w:val="22"/>
        </w:rPr>
        <w:tab/>
      </w:r>
      <w:r w:rsidRPr="00141B5C">
        <w:rPr>
          <w:rFonts w:eastAsia="Calibri" w:cs="Arial"/>
          <w:iCs/>
          <w:color w:val="000000" w:themeColor="text1"/>
          <w:szCs w:val="22"/>
        </w:rPr>
        <w:tab/>
      </w:r>
      <w:r w:rsidR="00545193" w:rsidRPr="00141B5C">
        <w:rPr>
          <w:rFonts w:eastAsia="Calibri" w:cs="Arial"/>
          <w:iCs/>
          <w:color w:val="000000" w:themeColor="text1"/>
          <w:szCs w:val="22"/>
        </w:rPr>
        <w:t>A. Turgaviet</w:t>
      </w:r>
      <w:r w:rsidR="00113315" w:rsidRPr="00141B5C">
        <w:rPr>
          <w:rFonts w:eastAsia="Calibri" w:cs="Arial"/>
          <w:iCs/>
          <w:color w:val="000000" w:themeColor="text1"/>
          <w:szCs w:val="22"/>
        </w:rPr>
        <w:t>ės</w:t>
      </w:r>
      <w:r w:rsidR="00545193" w:rsidRPr="00141B5C">
        <w:rPr>
          <w:rFonts w:eastAsia="Calibri" w:cs="Arial"/>
          <w:iCs/>
          <w:color w:val="000000" w:themeColor="text1"/>
          <w:szCs w:val="22"/>
        </w:rPr>
        <w:t>, nauj</w:t>
      </w:r>
      <w:r w:rsidR="00113315" w:rsidRPr="00141B5C">
        <w:rPr>
          <w:rFonts w:eastAsia="Calibri" w:cs="Arial"/>
          <w:iCs/>
          <w:color w:val="000000" w:themeColor="text1"/>
          <w:szCs w:val="22"/>
        </w:rPr>
        <w:t>o</w:t>
      </w:r>
      <w:r w:rsidR="00545193" w:rsidRPr="00141B5C">
        <w:rPr>
          <w:rFonts w:eastAsia="Calibri" w:cs="Arial"/>
          <w:iCs/>
          <w:color w:val="000000" w:themeColor="text1"/>
          <w:szCs w:val="22"/>
        </w:rPr>
        <w:t xml:space="preserve"> pagrindin</w:t>
      </w:r>
      <w:r w:rsidR="00113315" w:rsidRPr="00141B5C">
        <w:rPr>
          <w:rFonts w:eastAsia="Calibri" w:cs="Arial"/>
          <w:iCs/>
          <w:color w:val="000000" w:themeColor="text1"/>
          <w:szCs w:val="22"/>
        </w:rPr>
        <w:t>io</w:t>
      </w:r>
      <w:r w:rsidR="00545193" w:rsidRPr="00141B5C">
        <w:rPr>
          <w:rFonts w:eastAsia="Calibri" w:cs="Arial"/>
          <w:iCs/>
          <w:color w:val="000000" w:themeColor="text1"/>
          <w:szCs w:val="22"/>
        </w:rPr>
        <w:t xml:space="preserve"> prekybos paviljon</w:t>
      </w:r>
      <w:r w:rsidR="00113315" w:rsidRPr="00141B5C">
        <w:rPr>
          <w:rFonts w:eastAsia="Calibri" w:cs="Arial"/>
          <w:iCs/>
          <w:color w:val="000000" w:themeColor="text1"/>
          <w:szCs w:val="22"/>
        </w:rPr>
        <w:t>o</w:t>
      </w:r>
      <w:r w:rsidR="00545193" w:rsidRPr="00141B5C">
        <w:rPr>
          <w:rFonts w:eastAsia="Calibri" w:cs="Arial"/>
          <w:iCs/>
          <w:color w:val="000000" w:themeColor="text1"/>
          <w:szCs w:val="22"/>
        </w:rPr>
        <w:t>, būsim</w:t>
      </w:r>
      <w:r w:rsidR="00113315" w:rsidRPr="00141B5C">
        <w:rPr>
          <w:rFonts w:eastAsia="Calibri" w:cs="Arial"/>
          <w:iCs/>
          <w:color w:val="000000" w:themeColor="text1"/>
          <w:szCs w:val="22"/>
        </w:rPr>
        <w:t>os</w:t>
      </w:r>
      <w:r w:rsidR="00545193" w:rsidRPr="00141B5C">
        <w:rPr>
          <w:rFonts w:eastAsia="Calibri" w:cs="Arial"/>
          <w:iCs/>
          <w:color w:val="000000" w:themeColor="text1"/>
          <w:szCs w:val="22"/>
        </w:rPr>
        <w:t xml:space="preserve"> Turgaus aikšt</w:t>
      </w:r>
      <w:r w:rsidR="00113315" w:rsidRPr="00141B5C">
        <w:rPr>
          <w:rFonts w:eastAsia="Calibri" w:cs="Arial"/>
          <w:iCs/>
          <w:color w:val="000000" w:themeColor="text1"/>
          <w:szCs w:val="22"/>
        </w:rPr>
        <w:t>ės</w:t>
      </w:r>
      <w:r w:rsidR="00545193" w:rsidRPr="00141B5C">
        <w:rPr>
          <w:rFonts w:eastAsia="Calibri" w:cs="Arial"/>
          <w:iCs/>
          <w:color w:val="000000" w:themeColor="text1"/>
          <w:szCs w:val="22"/>
        </w:rPr>
        <w:t xml:space="preserve"> ir gretim</w:t>
      </w:r>
      <w:r w:rsidR="00113315" w:rsidRPr="00141B5C">
        <w:rPr>
          <w:rFonts w:eastAsia="Calibri" w:cs="Arial"/>
          <w:iCs/>
          <w:color w:val="000000" w:themeColor="text1"/>
          <w:szCs w:val="22"/>
        </w:rPr>
        <w:t>ų</w:t>
      </w:r>
      <w:r w:rsidR="00545193" w:rsidRPr="00141B5C">
        <w:rPr>
          <w:rFonts w:eastAsia="Calibri" w:cs="Arial"/>
          <w:iCs/>
          <w:color w:val="000000" w:themeColor="text1"/>
          <w:szCs w:val="22"/>
        </w:rPr>
        <w:t xml:space="preserve"> privažiavim</w:t>
      </w:r>
      <w:r w:rsidR="00113315" w:rsidRPr="00141B5C">
        <w:rPr>
          <w:rFonts w:eastAsia="Calibri" w:cs="Arial"/>
          <w:iCs/>
          <w:color w:val="000000" w:themeColor="text1"/>
          <w:szCs w:val="22"/>
        </w:rPr>
        <w:t>ų sprendinius</w:t>
      </w:r>
      <w:r w:rsidR="00545193" w:rsidRPr="00141B5C">
        <w:rPr>
          <w:rFonts w:eastAsia="Calibri" w:cs="Arial"/>
          <w:iCs/>
          <w:color w:val="000000" w:themeColor="text1"/>
          <w:szCs w:val="22"/>
        </w:rPr>
        <w:t>;</w:t>
      </w:r>
    </w:p>
    <w:p w14:paraId="76CCFB0E" w14:textId="49BAB617" w:rsidR="00545193" w:rsidRPr="00141B5C" w:rsidRDefault="00FF2030" w:rsidP="00530B5A">
      <w:pPr>
        <w:tabs>
          <w:tab w:val="left" w:pos="709"/>
        </w:tabs>
        <w:ind w:firstLine="709"/>
        <w:jc w:val="both"/>
        <w:rPr>
          <w:rFonts w:eastAsia="Calibri" w:cs="Arial"/>
          <w:iCs/>
          <w:color w:val="000000" w:themeColor="text1"/>
          <w:szCs w:val="22"/>
        </w:rPr>
      </w:pPr>
      <w:r w:rsidRPr="00141B5C">
        <w:rPr>
          <w:rFonts w:eastAsia="Calibri" w:cs="Arial"/>
          <w:iCs/>
          <w:color w:val="000000" w:themeColor="text1"/>
          <w:szCs w:val="22"/>
        </w:rPr>
        <w:tab/>
      </w:r>
      <w:r w:rsidRPr="00141B5C">
        <w:rPr>
          <w:rFonts w:eastAsia="Calibri" w:cs="Arial"/>
          <w:iCs/>
          <w:color w:val="000000" w:themeColor="text1"/>
          <w:szCs w:val="22"/>
        </w:rPr>
        <w:tab/>
      </w:r>
      <w:r w:rsidR="00545193" w:rsidRPr="00141B5C">
        <w:rPr>
          <w:rFonts w:eastAsia="Calibri" w:cs="Arial"/>
          <w:iCs/>
          <w:color w:val="000000" w:themeColor="text1"/>
          <w:szCs w:val="22"/>
        </w:rPr>
        <w:t>B. Turgaus gatv</w:t>
      </w:r>
      <w:r w:rsidR="00113315" w:rsidRPr="00141B5C">
        <w:rPr>
          <w:rFonts w:eastAsia="Calibri" w:cs="Arial"/>
          <w:iCs/>
          <w:color w:val="000000" w:themeColor="text1"/>
          <w:szCs w:val="22"/>
        </w:rPr>
        <w:t>ės</w:t>
      </w:r>
      <w:r w:rsidR="00545193" w:rsidRPr="00141B5C">
        <w:rPr>
          <w:rFonts w:eastAsia="Calibri" w:cs="Arial"/>
          <w:iCs/>
          <w:color w:val="000000" w:themeColor="text1"/>
          <w:szCs w:val="22"/>
        </w:rPr>
        <w:t xml:space="preserve"> ir būsim</w:t>
      </w:r>
      <w:r w:rsidR="00113315" w:rsidRPr="00141B5C">
        <w:rPr>
          <w:rFonts w:eastAsia="Calibri" w:cs="Arial"/>
          <w:iCs/>
          <w:color w:val="000000" w:themeColor="text1"/>
          <w:szCs w:val="22"/>
        </w:rPr>
        <w:t>os</w:t>
      </w:r>
      <w:r w:rsidR="00545193" w:rsidRPr="00141B5C">
        <w:rPr>
          <w:rFonts w:eastAsia="Calibri" w:cs="Arial"/>
          <w:iCs/>
          <w:color w:val="000000" w:themeColor="text1"/>
          <w:szCs w:val="22"/>
        </w:rPr>
        <w:t xml:space="preserve"> Vingio gatvės tęsin</w:t>
      </w:r>
      <w:r w:rsidR="00113315" w:rsidRPr="00141B5C">
        <w:rPr>
          <w:rFonts w:eastAsia="Calibri" w:cs="Arial"/>
          <w:iCs/>
          <w:color w:val="000000" w:themeColor="text1"/>
          <w:szCs w:val="22"/>
        </w:rPr>
        <w:t>io sprendinius</w:t>
      </w:r>
      <w:r w:rsidR="00545193" w:rsidRPr="00141B5C">
        <w:rPr>
          <w:rFonts w:eastAsia="Calibri" w:cs="Arial"/>
          <w:iCs/>
          <w:color w:val="000000" w:themeColor="text1"/>
          <w:szCs w:val="22"/>
        </w:rPr>
        <w:t>.</w:t>
      </w:r>
    </w:p>
    <w:p w14:paraId="7484DCFC" w14:textId="7836BB5B" w:rsidR="007D05CB" w:rsidRPr="00141B5C" w:rsidRDefault="007D05CB" w:rsidP="00530B5A">
      <w:pPr>
        <w:pStyle w:val="Sraopastraipa"/>
        <w:numPr>
          <w:ilvl w:val="1"/>
          <w:numId w:val="4"/>
        </w:numPr>
        <w:tabs>
          <w:tab w:val="left" w:pos="709"/>
        </w:tabs>
        <w:spacing w:after="0" w:line="240" w:lineRule="auto"/>
        <w:ind w:left="0" w:firstLine="709"/>
        <w:jc w:val="both"/>
        <w:rPr>
          <w:rFonts w:cs="Arial"/>
          <w:color w:val="000000" w:themeColor="text1"/>
          <w:lang w:eastAsia="lt-LT"/>
        </w:rPr>
      </w:pPr>
      <w:r w:rsidRPr="00141B5C">
        <w:rPr>
          <w:rFonts w:cs="Arial"/>
          <w:color w:val="000000" w:themeColor="text1"/>
          <w:lang w:eastAsia="lt-LT"/>
        </w:rPr>
        <w:t xml:space="preserve">Reikalavimai Projektui nurodyti </w:t>
      </w:r>
      <w:r w:rsidR="001C36E6" w:rsidRPr="00B974C9">
        <w:rPr>
          <w:rFonts w:cs="Arial"/>
          <w:b/>
          <w:lang w:eastAsia="lt-LT"/>
        </w:rPr>
        <w:t>P</w:t>
      </w:r>
      <w:r w:rsidRPr="00B974C9">
        <w:rPr>
          <w:rFonts w:cs="Arial"/>
          <w:b/>
          <w:lang w:eastAsia="lt-LT"/>
        </w:rPr>
        <w:t xml:space="preserve">riede </w:t>
      </w:r>
      <w:r w:rsidR="001C36E6" w:rsidRPr="00B974C9">
        <w:rPr>
          <w:rFonts w:cs="Arial"/>
          <w:b/>
          <w:lang w:eastAsia="lt-LT"/>
        </w:rPr>
        <w:t xml:space="preserve">Nr. </w:t>
      </w:r>
      <w:r w:rsidR="005E32E4">
        <w:rPr>
          <w:rFonts w:cs="Arial"/>
          <w:b/>
          <w:lang w:eastAsia="lt-LT"/>
        </w:rPr>
        <w:t>11</w:t>
      </w:r>
      <w:r w:rsidR="00CC5348" w:rsidRPr="00141B5C">
        <w:rPr>
          <w:rFonts w:cs="Arial"/>
          <w:b/>
          <w:lang w:eastAsia="lt-LT"/>
        </w:rPr>
        <w:t xml:space="preserve"> </w:t>
      </w:r>
      <w:r w:rsidRPr="00141B5C">
        <w:rPr>
          <w:rFonts w:cs="Arial"/>
          <w:color w:val="000000" w:themeColor="text1"/>
          <w:lang w:eastAsia="lt-LT"/>
        </w:rPr>
        <w:t>– „Konkurso techninė užduotis“.</w:t>
      </w:r>
    </w:p>
    <w:p w14:paraId="3C6D0FD1" w14:textId="44B24E99" w:rsidR="007D05CB" w:rsidRPr="006531C6" w:rsidRDefault="005E06A5" w:rsidP="00530B5A">
      <w:pPr>
        <w:pStyle w:val="Sraopastraipa"/>
        <w:numPr>
          <w:ilvl w:val="1"/>
          <w:numId w:val="4"/>
        </w:numPr>
        <w:tabs>
          <w:tab w:val="left" w:pos="709"/>
        </w:tabs>
        <w:spacing w:after="0" w:line="240" w:lineRule="auto"/>
        <w:ind w:left="0" w:firstLine="709"/>
        <w:jc w:val="both"/>
        <w:rPr>
          <w:rFonts w:cs="Arial"/>
          <w:lang w:eastAsia="lt-LT"/>
        </w:rPr>
      </w:pPr>
      <w:r w:rsidRPr="00141B5C">
        <w:rPr>
          <w:rFonts w:cs="Arial"/>
          <w:b/>
          <w:color w:val="000000" w:themeColor="text1"/>
          <w:lang w:eastAsia="lt-LT"/>
        </w:rPr>
        <w:t xml:space="preserve">Projektavimo paslaugų </w:t>
      </w:r>
      <w:r w:rsidR="007D05CB" w:rsidRPr="00141B5C">
        <w:rPr>
          <w:rFonts w:cs="Arial"/>
          <w:b/>
          <w:color w:val="000000" w:themeColor="text1"/>
          <w:lang w:eastAsia="lt-LT"/>
        </w:rPr>
        <w:t>objektas</w:t>
      </w:r>
      <w:r w:rsidR="007D05CB" w:rsidRPr="00141B5C">
        <w:rPr>
          <w:rFonts w:cs="Arial"/>
          <w:color w:val="000000" w:themeColor="text1"/>
          <w:lang w:eastAsia="lt-LT"/>
        </w:rPr>
        <w:t xml:space="preserve"> – Projekto konkurso A dali</w:t>
      </w:r>
      <w:r w:rsidR="00CC5348" w:rsidRPr="00141B5C">
        <w:rPr>
          <w:rFonts w:cs="Arial"/>
          <w:color w:val="000000" w:themeColor="text1"/>
          <w:lang w:eastAsia="lt-LT"/>
        </w:rPr>
        <w:t>s</w:t>
      </w:r>
      <w:r w:rsidR="007D05CB" w:rsidRPr="00141B5C">
        <w:rPr>
          <w:rFonts w:cs="Arial"/>
          <w:color w:val="000000" w:themeColor="text1"/>
          <w:lang w:eastAsia="lt-LT"/>
        </w:rPr>
        <w:t xml:space="preserve">, t. y.  </w:t>
      </w:r>
      <w:r w:rsidR="00CC5348" w:rsidRPr="00141B5C">
        <w:rPr>
          <w:rFonts w:cs="Arial"/>
          <w:iCs/>
          <w:color w:val="000000" w:themeColor="text1"/>
          <w:lang w:eastAsia="lt-LT"/>
        </w:rPr>
        <w:t>t</w:t>
      </w:r>
      <w:r w:rsidR="007D05CB" w:rsidRPr="00141B5C">
        <w:rPr>
          <w:rFonts w:cs="Arial"/>
          <w:iCs/>
          <w:color w:val="000000" w:themeColor="text1"/>
          <w:lang w:eastAsia="lt-LT"/>
        </w:rPr>
        <w:t>urgavietės, naujo pagrindinio prekybos paviljono, būsimos Turgaus aikštės ir gretimų privažiavimų statybos projektas (toliau – Projektas)</w:t>
      </w:r>
      <w:r w:rsidR="00CC5348" w:rsidRPr="00141B5C">
        <w:rPr>
          <w:rFonts w:cs="Arial"/>
          <w:iCs/>
          <w:color w:val="000000" w:themeColor="text1"/>
          <w:lang w:eastAsia="lt-LT"/>
        </w:rPr>
        <w:t xml:space="preserve">, bei </w:t>
      </w:r>
      <w:r w:rsidR="007D05CB" w:rsidRPr="00141B5C">
        <w:rPr>
          <w:rFonts w:cs="Arial"/>
          <w:iCs/>
          <w:color w:val="000000" w:themeColor="text1"/>
          <w:lang w:eastAsia="lt-LT"/>
        </w:rPr>
        <w:t>susijusios</w:t>
      </w:r>
      <w:r w:rsidR="007D05CB" w:rsidRPr="00141B5C">
        <w:rPr>
          <w:rFonts w:cs="Arial"/>
          <w:color w:val="000000" w:themeColor="text1"/>
          <w:lang w:eastAsia="lt-LT"/>
        </w:rPr>
        <w:t xml:space="preserve"> paslaugos, apimančios</w:t>
      </w:r>
      <w:r w:rsidR="004A6AD3" w:rsidRPr="00141B5C">
        <w:rPr>
          <w:rFonts w:cs="Arial"/>
          <w:color w:val="000000" w:themeColor="text1"/>
          <w:lang w:eastAsia="lt-LT"/>
        </w:rPr>
        <w:t xml:space="preserve"> būtinų statybinių tyrinėjimų, P</w:t>
      </w:r>
      <w:r w:rsidR="007D05CB" w:rsidRPr="00141B5C">
        <w:rPr>
          <w:rFonts w:cs="Arial"/>
          <w:color w:val="000000" w:themeColor="text1"/>
          <w:lang w:eastAsia="lt-LT"/>
        </w:rPr>
        <w:t xml:space="preserve">rojektinių pasiūlymų, </w:t>
      </w:r>
      <w:r w:rsidR="004A6AD3" w:rsidRPr="00141B5C">
        <w:rPr>
          <w:rFonts w:cs="Arial"/>
          <w:color w:val="000000" w:themeColor="text1"/>
          <w:lang w:eastAsia="lt-LT"/>
        </w:rPr>
        <w:t>T</w:t>
      </w:r>
      <w:r w:rsidR="00977ED4" w:rsidRPr="00141B5C">
        <w:rPr>
          <w:rFonts w:cs="Arial"/>
          <w:color w:val="000000" w:themeColor="text1"/>
          <w:lang w:eastAsia="lt-LT"/>
        </w:rPr>
        <w:t xml:space="preserve">echninio darbo </w:t>
      </w:r>
      <w:r w:rsidR="000E5523" w:rsidRPr="00141B5C">
        <w:rPr>
          <w:rFonts w:cs="Arial"/>
          <w:color w:val="000000" w:themeColor="text1"/>
          <w:lang w:eastAsia="lt-LT"/>
        </w:rPr>
        <w:t xml:space="preserve">ir interjero </w:t>
      </w:r>
      <w:r w:rsidR="00977ED4" w:rsidRPr="00141B5C">
        <w:rPr>
          <w:rFonts w:cs="Arial"/>
          <w:color w:val="000000" w:themeColor="text1"/>
          <w:lang w:eastAsia="lt-LT"/>
        </w:rPr>
        <w:t>projekto rengimą</w:t>
      </w:r>
      <w:r w:rsidR="007D05CB" w:rsidRPr="00141B5C">
        <w:rPr>
          <w:rFonts w:cs="Arial"/>
          <w:color w:val="000000" w:themeColor="text1"/>
          <w:lang w:eastAsia="lt-LT"/>
        </w:rPr>
        <w:t xml:space="preserve"> </w:t>
      </w:r>
      <w:r w:rsidR="000E5523" w:rsidRPr="00141B5C">
        <w:rPr>
          <w:rFonts w:cs="Arial"/>
          <w:color w:val="000000" w:themeColor="text1"/>
          <w:lang w:eastAsia="lt-LT"/>
        </w:rPr>
        <w:t>bei susijusių viešinimo, teikimo institucijų pritarimams ir ekspertizei procedūrų atlikimą, taip pat</w:t>
      </w:r>
      <w:r w:rsidR="007D05CB" w:rsidRPr="00141B5C">
        <w:rPr>
          <w:rFonts w:cs="Arial"/>
          <w:color w:val="000000" w:themeColor="text1"/>
          <w:lang w:eastAsia="lt-LT"/>
        </w:rPr>
        <w:t xml:space="preserve"> parengto </w:t>
      </w:r>
      <w:r w:rsidR="004A6AD3" w:rsidRPr="00141B5C">
        <w:rPr>
          <w:rFonts w:cs="Arial"/>
          <w:color w:val="000000" w:themeColor="text1"/>
          <w:lang w:eastAsia="lt-LT"/>
        </w:rPr>
        <w:t>P</w:t>
      </w:r>
      <w:r w:rsidR="007D05CB" w:rsidRPr="00141B5C">
        <w:rPr>
          <w:rFonts w:cs="Arial"/>
          <w:color w:val="000000" w:themeColor="text1"/>
          <w:lang w:eastAsia="lt-LT"/>
        </w:rPr>
        <w:t>rojekto vykdymo priežiūrą</w:t>
      </w:r>
      <w:r w:rsidR="00CC5348" w:rsidRPr="00141B5C">
        <w:rPr>
          <w:rFonts w:cs="Arial"/>
          <w:color w:val="000000" w:themeColor="text1"/>
          <w:lang w:eastAsia="lt-LT"/>
        </w:rPr>
        <w:t xml:space="preserve"> </w:t>
      </w:r>
      <w:r w:rsidR="00CC5348" w:rsidRPr="00141B5C">
        <w:rPr>
          <w:rFonts w:cs="Arial"/>
          <w:lang w:eastAsia="lt-LT"/>
        </w:rPr>
        <w:t xml:space="preserve">(toliau - </w:t>
      </w:r>
      <w:r w:rsidR="00592B94" w:rsidRPr="00141B5C">
        <w:rPr>
          <w:rFonts w:cs="Arial"/>
          <w:lang w:eastAsia="lt-LT"/>
        </w:rPr>
        <w:t>P</w:t>
      </w:r>
      <w:r w:rsidR="00CC5348" w:rsidRPr="00141B5C">
        <w:rPr>
          <w:rFonts w:cs="Arial"/>
          <w:lang w:eastAsia="lt-LT"/>
        </w:rPr>
        <w:t>aslaugos)</w:t>
      </w:r>
      <w:r w:rsidR="007D05CB" w:rsidRPr="00141B5C">
        <w:rPr>
          <w:rFonts w:cs="Arial"/>
          <w:lang w:eastAsia="lt-LT"/>
        </w:rPr>
        <w:t>.</w:t>
      </w:r>
      <w:r w:rsidR="00617A0D" w:rsidRPr="00141B5C">
        <w:rPr>
          <w:rFonts w:cs="Arial"/>
          <w:lang w:eastAsia="lt-LT"/>
        </w:rPr>
        <w:t xml:space="preserve"> </w:t>
      </w:r>
      <w:r w:rsidR="00617A0D" w:rsidRPr="006531C6">
        <w:rPr>
          <w:rFonts w:cs="Arial"/>
          <w:lang w:eastAsia="lt-LT"/>
        </w:rPr>
        <w:t xml:space="preserve">Vadovaujantis statinio informacinio modeliavimo taisyklėmis parengta ir Užsakovui perduota skaitmeninė projekto medžiaga, aptarta bei suderinta su Užsakovu BEP (BIM įgyvendinimo planas) dokumentacijoje. </w:t>
      </w:r>
      <w:r w:rsidR="009B7754" w:rsidRPr="006531C6">
        <w:rPr>
          <w:rFonts w:cs="Arial"/>
          <w:lang w:eastAsia="lt-LT"/>
        </w:rPr>
        <w:t xml:space="preserve"> Perkamos p</w:t>
      </w:r>
      <w:r w:rsidR="000E5523" w:rsidRPr="006531C6">
        <w:rPr>
          <w:rFonts w:cs="Arial"/>
          <w:lang w:eastAsia="lt-LT"/>
        </w:rPr>
        <w:t xml:space="preserve">aslaugos </w:t>
      </w:r>
      <w:r w:rsidR="009B7754" w:rsidRPr="006531C6">
        <w:rPr>
          <w:rFonts w:cs="Arial"/>
          <w:lang w:eastAsia="lt-LT"/>
        </w:rPr>
        <w:t xml:space="preserve">detalizuotos </w:t>
      </w:r>
      <w:r w:rsidR="005A2403">
        <w:rPr>
          <w:rFonts w:cs="Arial"/>
          <w:lang w:eastAsia="lt-LT"/>
        </w:rPr>
        <w:t>Projektavimo</w:t>
      </w:r>
      <w:r w:rsidR="00252B2F" w:rsidRPr="006531C6">
        <w:rPr>
          <w:rFonts w:cs="Arial"/>
          <w:lang w:eastAsia="lt-LT"/>
        </w:rPr>
        <w:t xml:space="preserve"> techninėje </w:t>
      </w:r>
      <w:r w:rsidR="00D467B3">
        <w:rPr>
          <w:rFonts w:cs="Arial"/>
          <w:lang w:eastAsia="lt-LT"/>
        </w:rPr>
        <w:t>užduotyje</w:t>
      </w:r>
      <w:r w:rsidR="00252B2F" w:rsidRPr="006531C6">
        <w:rPr>
          <w:rFonts w:cs="Arial"/>
          <w:lang w:eastAsia="lt-LT"/>
        </w:rPr>
        <w:t>.</w:t>
      </w:r>
    </w:p>
    <w:p w14:paraId="4081A4FD" w14:textId="0747A406" w:rsidR="00BB59A2" w:rsidRPr="00E13BE3" w:rsidRDefault="00EA32B1" w:rsidP="00530B5A">
      <w:pPr>
        <w:numPr>
          <w:ilvl w:val="1"/>
          <w:numId w:val="4"/>
        </w:numPr>
        <w:tabs>
          <w:tab w:val="left" w:pos="709"/>
        </w:tabs>
        <w:ind w:left="0" w:firstLine="709"/>
        <w:jc w:val="both"/>
        <w:rPr>
          <w:rFonts w:cs="Arial"/>
          <w:szCs w:val="22"/>
        </w:rPr>
      </w:pPr>
      <w:r w:rsidRPr="00594037">
        <w:rPr>
          <w:rFonts w:cs="Arial"/>
          <w:b/>
          <w:bCs/>
          <w:color w:val="000000" w:themeColor="text1"/>
          <w:szCs w:val="22"/>
        </w:rPr>
        <w:t>Projekto konkurso tikslas</w:t>
      </w:r>
      <w:r w:rsidRPr="00594037">
        <w:rPr>
          <w:rFonts w:cs="Arial"/>
          <w:color w:val="000000" w:themeColor="text1"/>
          <w:szCs w:val="22"/>
        </w:rPr>
        <w:t xml:space="preserve"> –</w:t>
      </w:r>
      <w:r w:rsidR="00CC5348" w:rsidRPr="00594037">
        <w:rPr>
          <w:rFonts w:cs="Arial"/>
          <w:color w:val="000000" w:themeColor="text1"/>
          <w:szCs w:val="22"/>
        </w:rPr>
        <w:t xml:space="preserve"> </w:t>
      </w:r>
      <w:r w:rsidR="007D05CB" w:rsidRPr="00594037">
        <w:rPr>
          <w:rFonts w:cs="Arial"/>
          <w:color w:val="000000" w:themeColor="text1"/>
          <w:szCs w:val="22"/>
        </w:rPr>
        <w:t xml:space="preserve">įsigyti Projekto konkurso dalyvio pateiktą ir vertinimo komisijos išrinktą projektą ir sudaryti </w:t>
      </w:r>
      <w:r w:rsidR="00592B94" w:rsidRPr="00594037">
        <w:rPr>
          <w:rFonts w:cs="Arial"/>
          <w:color w:val="000000" w:themeColor="text1"/>
          <w:szCs w:val="22"/>
        </w:rPr>
        <w:t>P</w:t>
      </w:r>
      <w:r w:rsidR="007D05CB" w:rsidRPr="00594037">
        <w:rPr>
          <w:rFonts w:cs="Arial"/>
          <w:color w:val="000000" w:themeColor="text1"/>
          <w:szCs w:val="22"/>
        </w:rPr>
        <w:t>aslaugų pirkimo sutartį su Konkurso laimėtoju – išrinktą projektą pateikusiu Konkurso dalyviu</w:t>
      </w:r>
      <w:r w:rsidR="007D05CB" w:rsidRPr="00E13BE3">
        <w:rPr>
          <w:rFonts w:cs="Arial"/>
          <w:szCs w:val="22"/>
        </w:rPr>
        <w:t>.</w:t>
      </w:r>
      <w:r w:rsidR="00BB59A2" w:rsidRPr="00E13BE3">
        <w:rPr>
          <w:rFonts w:cs="Arial"/>
          <w:szCs w:val="22"/>
        </w:rPr>
        <w:t xml:space="preserve"> </w:t>
      </w:r>
      <w:r w:rsidR="00CC59F3" w:rsidRPr="00E13BE3">
        <w:rPr>
          <w:rFonts w:cs="Arial"/>
          <w:szCs w:val="22"/>
        </w:rPr>
        <w:t>Perkančioji organizacija numato ateityje skirti lėšas šio statinio meno kūriniams sukurti ir (ar) įsigyti, organizuojant atskirą konkursą konkrečiam meno kūriniui sukurti ir (ar) įsigyti.</w:t>
      </w:r>
    </w:p>
    <w:p w14:paraId="259A5772" w14:textId="7C9DEFE2" w:rsidR="00CC5348" w:rsidRPr="0044075E" w:rsidRDefault="00977ED4" w:rsidP="00530B5A">
      <w:pPr>
        <w:pStyle w:val="Sraopastraipa"/>
        <w:numPr>
          <w:ilvl w:val="1"/>
          <w:numId w:val="4"/>
        </w:numPr>
        <w:tabs>
          <w:tab w:val="left" w:pos="709"/>
        </w:tabs>
        <w:spacing w:after="0" w:line="240" w:lineRule="auto"/>
        <w:ind w:left="0" w:firstLine="709"/>
        <w:jc w:val="both"/>
        <w:rPr>
          <w:rFonts w:cs="Arial"/>
          <w:bCs/>
        </w:rPr>
      </w:pPr>
      <w:r w:rsidRPr="00594037">
        <w:rPr>
          <w:rFonts w:cs="Arial"/>
          <w:lang w:eastAsia="lt-LT"/>
        </w:rPr>
        <w:t>Pirkimo objektas į dalis neskaidomas</w:t>
      </w:r>
      <w:r w:rsidR="001B1958" w:rsidRPr="00594037">
        <w:rPr>
          <w:rFonts w:cs="Arial"/>
          <w:lang w:eastAsia="lt-LT"/>
        </w:rPr>
        <w:t xml:space="preserve">, </w:t>
      </w:r>
      <w:r w:rsidR="001B1958" w:rsidRPr="00594037">
        <w:rPr>
          <w:rFonts w:cs="Arial"/>
        </w:rPr>
        <w:t>todėl pasiūlymas turi būti teikiamas visam nurodytam paslaugų kiekiui</w:t>
      </w:r>
      <w:r w:rsidR="001B1958" w:rsidRPr="00594037">
        <w:rPr>
          <w:rFonts w:cs="Arial"/>
          <w:bCs/>
        </w:rPr>
        <w:t>.</w:t>
      </w:r>
      <w:r w:rsidR="00C57311" w:rsidRPr="00594037">
        <w:rPr>
          <w:rFonts w:cs="Arial"/>
          <w:bCs/>
        </w:rPr>
        <w:t xml:space="preserve"> </w:t>
      </w:r>
      <w:r w:rsidR="00C57311" w:rsidRPr="00594037">
        <w:rPr>
          <w:rFonts w:cs="Arial"/>
          <w:lang w:eastAsia="lt-LT"/>
        </w:rPr>
        <w:t>Pirkimo objektas į dalis neskaidomas dėl šių priežasčių:</w:t>
      </w:r>
      <w:r w:rsidR="001B1958" w:rsidRPr="00594037">
        <w:rPr>
          <w:rFonts w:cs="Arial"/>
          <w:bCs/>
        </w:rPr>
        <w:t xml:space="preserve"> </w:t>
      </w:r>
      <w:r w:rsidR="00DA65E1" w:rsidRPr="00594037">
        <w:rPr>
          <w:rFonts w:cs="Arial"/>
        </w:rPr>
        <w:t>1</w:t>
      </w:r>
      <w:r w:rsidR="00C57311" w:rsidRPr="00594037">
        <w:rPr>
          <w:rFonts w:cs="Arial"/>
        </w:rPr>
        <w:t>)</w:t>
      </w:r>
      <w:r w:rsidR="00DA65E1" w:rsidRPr="00594037">
        <w:rPr>
          <w:rFonts w:cs="Arial"/>
        </w:rPr>
        <w:t xml:space="preserve"> </w:t>
      </w:r>
      <w:r w:rsidR="001B1958" w:rsidRPr="00594037">
        <w:rPr>
          <w:rFonts w:cs="Arial"/>
          <w:bCs/>
        </w:rPr>
        <w:t xml:space="preserve">skaidant </w:t>
      </w:r>
      <w:r w:rsidR="00DA65E1" w:rsidRPr="00594037">
        <w:rPr>
          <w:rFonts w:cs="Arial"/>
          <w:bCs/>
        </w:rPr>
        <w:t>būtų apsunkinta sutartinių įsipareigojimų vykdymo ir kokybės</w:t>
      </w:r>
      <w:r w:rsidR="00DA65E1" w:rsidRPr="0044075E">
        <w:rPr>
          <w:rFonts w:cs="Arial"/>
          <w:bCs/>
        </w:rPr>
        <w:t xml:space="preserve"> kontrolė, tai keltų riziką netinkamai įvykdyti pirkimo sutartį ar net nepasiekti viešųjų pirkimų tikslų</w:t>
      </w:r>
      <w:r w:rsidR="00C57311" w:rsidRPr="0044075E">
        <w:rPr>
          <w:rFonts w:cs="Arial"/>
          <w:bCs/>
        </w:rPr>
        <w:t>;</w:t>
      </w:r>
      <w:r w:rsidR="00DA65E1" w:rsidRPr="0044075E">
        <w:rPr>
          <w:rFonts w:cs="Arial"/>
          <w:bCs/>
        </w:rPr>
        <w:t xml:space="preserve">  2</w:t>
      </w:r>
      <w:r w:rsidR="00C57311" w:rsidRPr="0044075E">
        <w:rPr>
          <w:rFonts w:cs="Arial"/>
          <w:bCs/>
        </w:rPr>
        <w:t>)</w:t>
      </w:r>
      <w:r w:rsidR="00DA65E1" w:rsidRPr="0044075E">
        <w:rPr>
          <w:rFonts w:cs="Arial"/>
          <w:bCs/>
        </w:rPr>
        <w:t xml:space="preserve"> skaidant atsirastų rizika negauti pasiūlymo kuriai nors projekto daliai, dėl ko tektų kartoti pirkimo procedūras ir </w:t>
      </w:r>
      <w:r w:rsidR="00335636" w:rsidRPr="0044075E">
        <w:rPr>
          <w:rFonts w:cs="Arial"/>
          <w:bCs/>
        </w:rPr>
        <w:t>galimai p</w:t>
      </w:r>
      <w:r w:rsidR="00800139" w:rsidRPr="0044075E">
        <w:rPr>
          <w:rFonts w:cs="Arial"/>
          <w:bCs/>
        </w:rPr>
        <w:t>irkimo procedūros užsitęstų neapibrėžtam laikui</w:t>
      </w:r>
      <w:r w:rsidR="00335636" w:rsidRPr="0044075E">
        <w:rPr>
          <w:rFonts w:cs="Arial"/>
          <w:bCs/>
        </w:rPr>
        <w:t xml:space="preserve">; </w:t>
      </w:r>
      <w:r w:rsidR="009B7754" w:rsidRPr="0044075E">
        <w:rPr>
          <w:rFonts w:cs="Arial"/>
          <w:bCs/>
        </w:rPr>
        <w:t>3</w:t>
      </w:r>
      <w:r w:rsidR="0044075E" w:rsidRPr="0044075E">
        <w:rPr>
          <w:rFonts w:cs="Arial"/>
          <w:bCs/>
        </w:rPr>
        <w:t>)</w:t>
      </w:r>
      <w:r w:rsidR="00DA65E1" w:rsidRPr="0044075E">
        <w:rPr>
          <w:rFonts w:cs="Arial"/>
          <w:bCs/>
        </w:rPr>
        <w:t xml:space="preserve"> </w:t>
      </w:r>
      <w:r w:rsidR="009B7754" w:rsidRPr="0044075E">
        <w:rPr>
          <w:rFonts w:cs="Arial"/>
          <w:bCs/>
        </w:rPr>
        <w:t>v</w:t>
      </w:r>
      <w:r w:rsidR="001B1958" w:rsidRPr="0044075E">
        <w:rPr>
          <w:rFonts w:cs="Arial"/>
          <w:bCs/>
        </w:rPr>
        <w:t>adovaujantis statybos techninio reglamento STR 1.06.01:2016 „Statybos darbai. Statinio statybos priežiūra“ 77 punkto nuostatomis, statinio projekto vykdymo priežiūrą atli</w:t>
      </w:r>
      <w:r w:rsidR="009B7754" w:rsidRPr="0044075E">
        <w:rPr>
          <w:rFonts w:cs="Arial"/>
          <w:bCs/>
        </w:rPr>
        <w:t>eka statinio projekto rengėjas (tas pats tiekėjas)</w:t>
      </w:r>
      <w:r w:rsidR="0044075E" w:rsidRPr="0044075E">
        <w:rPr>
          <w:rFonts w:cs="Arial"/>
          <w:bCs/>
        </w:rPr>
        <w:t>;</w:t>
      </w:r>
      <w:r w:rsidR="009B7754" w:rsidRPr="0044075E">
        <w:rPr>
          <w:rFonts w:cs="Arial"/>
          <w:bCs/>
        </w:rPr>
        <w:t xml:space="preserve"> 4</w:t>
      </w:r>
      <w:r w:rsidR="0044075E" w:rsidRPr="0044075E">
        <w:rPr>
          <w:rFonts w:cs="Arial"/>
          <w:bCs/>
        </w:rPr>
        <w:t>)</w:t>
      </w:r>
      <w:r w:rsidR="009B7754" w:rsidRPr="0044075E">
        <w:rPr>
          <w:rFonts w:cs="Arial"/>
          <w:bCs/>
        </w:rPr>
        <w:t xml:space="preserve"> paliekama galimybė dalyviams remtis ūkio subjektų pajėgumais, telktis subtiekėjus, dalyvauti konkurse kaip tiekėjų grupės nariui (partneriui), taip užtikrinant tiekėjų konkurenciją bei smulkiojo ir vidutinio verslo subjektų galimybes dalyvauti konkurse. </w:t>
      </w:r>
    </w:p>
    <w:p w14:paraId="602CAAAE" w14:textId="57F1F625" w:rsidR="004A6AD3" w:rsidRPr="0044075E" w:rsidRDefault="00252B2F" w:rsidP="00530B5A">
      <w:pPr>
        <w:pStyle w:val="Sraopastraipa"/>
        <w:numPr>
          <w:ilvl w:val="1"/>
          <w:numId w:val="4"/>
        </w:numPr>
        <w:tabs>
          <w:tab w:val="left" w:pos="709"/>
        </w:tabs>
        <w:spacing w:after="0" w:line="240" w:lineRule="auto"/>
        <w:ind w:left="0" w:firstLine="709"/>
        <w:jc w:val="both"/>
        <w:rPr>
          <w:rFonts w:cs="Arial"/>
          <w:bCs/>
        </w:rPr>
      </w:pPr>
      <w:r w:rsidRPr="0044075E">
        <w:rPr>
          <w:rFonts w:cs="Arial"/>
          <w:bCs/>
        </w:rPr>
        <w:t xml:space="preserve">Perkančioji organizacija </w:t>
      </w:r>
      <w:r w:rsidR="005504E2" w:rsidRPr="008C3E41">
        <w:rPr>
          <w:rFonts w:cs="Arial"/>
          <w:b/>
        </w:rPr>
        <w:t>ne</w:t>
      </w:r>
      <w:r w:rsidR="009C51DC" w:rsidRPr="008C3E41">
        <w:rPr>
          <w:rFonts w:cs="Arial"/>
          <w:b/>
        </w:rPr>
        <w:t>pa</w:t>
      </w:r>
      <w:r w:rsidRPr="008C3E41">
        <w:rPr>
          <w:rFonts w:cs="Arial"/>
          <w:b/>
        </w:rPr>
        <w:t>sinaudos</w:t>
      </w:r>
      <w:r w:rsidRPr="0044075E">
        <w:rPr>
          <w:rFonts w:cs="Arial"/>
          <w:bCs/>
        </w:rPr>
        <w:t xml:space="preserve"> VPĮ 71 str. numatyta </w:t>
      </w:r>
      <w:r w:rsidR="004F7B21" w:rsidRPr="0044075E">
        <w:rPr>
          <w:rFonts w:cs="Arial"/>
          <w:bCs/>
        </w:rPr>
        <w:t>teise</w:t>
      </w:r>
      <w:r w:rsidRPr="0044075E">
        <w:rPr>
          <w:rFonts w:cs="Arial"/>
          <w:bCs/>
        </w:rPr>
        <w:t xml:space="preserve"> Projekto konkurso procedūras tęsti neskelbiamų derybų būdu. </w:t>
      </w:r>
    </w:p>
    <w:p w14:paraId="3DF4A76D" w14:textId="474291BA" w:rsidR="00CB741C" w:rsidRPr="00C339AA" w:rsidRDefault="00CB741C" w:rsidP="00530B5A">
      <w:pPr>
        <w:pStyle w:val="Sraopastraipa"/>
        <w:numPr>
          <w:ilvl w:val="1"/>
          <w:numId w:val="4"/>
        </w:numPr>
        <w:tabs>
          <w:tab w:val="left" w:pos="709"/>
        </w:tabs>
        <w:spacing w:after="0" w:line="240" w:lineRule="auto"/>
        <w:ind w:left="0" w:firstLine="709"/>
        <w:jc w:val="both"/>
        <w:rPr>
          <w:rFonts w:cs="Arial"/>
          <w:bCs/>
          <w:color w:val="000000" w:themeColor="text1"/>
        </w:rPr>
      </w:pPr>
      <w:r w:rsidRPr="00141B5C">
        <w:rPr>
          <w:rFonts w:cs="Arial"/>
          <w:color w:val="000000" w:themeColor="text1"/>
        </w:rPr>
        <w:t xml:space="preserve">Pirkimas neatliekamas naudojantis nacionalinės centrinės perkančiosios organizacijos centralizuotų pirkimų katalogu (CPO LT), nes tokių paslaugų CPO LT elektroniniame kataloge </w:t>
      </w:r>
      <w:r w:rsidRPr="00C339AA">
        <w:rPr>
          <w:rFonts w:cs="Arial"/>
          <w:color w:val="000000" w:themeColor="text1"/>
        </w:rPr>
        <w:t>nėra.</w:t>
      </w:r>
    </w:p>
    <w:p w14:paraId="3D51FF68" w14:textId="4EC868EE" w:rsidR="00BA335A" w:rsidRPr="00C339AA" w:rsidRDefault="00BA335A" w:rsidP="00530B5A">
      <w:pPr>
        <w:numPr>
          <w:ilvl w:val="1"/>
          <w:numId w:val="4"/>
        </w:numPr>
        <w:tabs>
          <w:tab w:val="left" w:pos="709"/>
          <w:tab w:val="left" w:pos="1276"/>
        </w:tabs>
        <w:ind w:left="0" w:firstLine="709"/>
        <w:jc w:val="both"/>
        <w:rPr>
          <w:rFonts w:cs="Arial"/>
          <w:b/>
          <w:bCs/>
          <w:color w:val="000000" w:themeColor="text1"/>
          <w:szCs w:val="22"/>
        </w:rPr>
      </w:pPr>
      <w:r w:rsidRPr="00C339AA">
        <w:rPr>
          <w:rFonts w:cs="Arial"/>
          <w:b/>
          <w:bCs/>
          <w:color w:val="000000" w:themeColor="text1"/>
          <w:szCs w:val="22"/>
        </w:rPr>
        <w:t>Paslaugų teikimo terminai:</w:t>
      </w:r>
    </w:p>
    <w:p w14:paraId="550CD968" w14:textId="5D20DD0A" w:rsidR="00EB4531" w:rsidRDefault="00FF2030" w:rsidP="00530B5A">
      <w:pPr>
        <w:tabs>
          <w:tab w:val="left" w:pos="709"/>
        </w:tabs>
        <w:ind w:firstLine="709"/>
        <w:jc w:val="both"/>
        <w:rPr>
          <w:rFonts w:cs="Arial"/>
          <w:color w:val="000000" w:themeColor="text1"/>
          <w:szCs w:val="22"/>
        </w:rPr>
      </w:pPr>
      <w:r w:rsidRPr="00C339AA">
        <w:rPr>
          <w:rFonts w:cs="Arial"/>
          <w:color w:val="000000" w:themeColor="text1"/>
          <w:szCs w:val="22"/>
        </w:rPr>
        <w:tab/>
      </w:r>
      <w:r w:rsidR="00BA335A" w:rsidRPr="00C339AA">
        <w:rPr>
          <w:rFonts w:cs="Arial"/>
          <w:color w:val="000000" w:themeColor="text1"/>
          <w:szCs w:val="22"/>
        </w:rPr>
        <w:t xml:space="preserve">- </w:t>
      </w:r>
      <w:r w:rsidR="00BA335A" w:rsidRPr="00C339AA">
        <w:rPr>
          <w:rFonts w:cs="Arial"/>
          <w:color w:val="000000" w:themeColor="text1"/>
          <w:szCs w:val="22"/>
        </w:rPr>
        <w:tab/>
        <w:t xml:space="preserve">Tyrinėjimai, Projektinių pasiūlymų parengimas (gaunant statybą leidžiantį dokumentą) ir Techninio darbo projekto </w:t>
      </w:r>
      <w:r w:rsidR="00BA335A" w:rsidRPr="00C339AA">
        <w:rPr>
          <w:rFonts w:cs="Arial"/>
          <w:szCs w:val="22"/>
        </w:rPr>
        <w:t>parengim</w:t>
      </w:r>
      <w:r w:rsidR="007235A1" w:rsidRPr="00C339AA">
        <w:rPr>
          <w:rFonts w:cs="Arial"/>
          <w:szCs w:val="22"/>
        </w:rPr>
        <w:t>o</w:t>
      </w:r>
      <w:r w:rsidR="00532496" w:rsidRPr="00C339AA">
        <w:rPr>
          <w:rFonts w:cs="Arial"/>
          <w:b/>
          <w:bCs/>
          <w:szCs w:val="22"/>
        </w:rPr>
        <w:t xml:space="preserve"> </w:t>
      </w:r>
      <w:r w:rsidR="002905DC" w:rsidRPr="00C339AA">
        <w:rPr>
          <w:rFonts w:cs="Arial"/>
          <w:b/>
          <w:bCs/>
          <w:szCs w:val="22"/>
        </w:rPr>
        <w:t xml:space="preserve">terminas </w:t>
      </w:r>
      <w:r w:rsidR="00532496" w:rsidRPr="00C339AA">
        <w:rPr>
          <w:rFonts w:cs="Arial"/>
          <w:b/>
          <w:bCs/>
          <w:color w:val="000000" w:themeColor="text1"/>
          <w:szCs w:val="22"/>
        </w:rPr>
        <w:t>14 mėn</w:t>
      </w:r>
      <w:r w:rsidR="00532496" w:rsidRPr="00C339AA">
        <w:rPr>
          <w:rFonts w:cs="Arial"/>
          <w:color w:val="000000" w:themeColor="text1"/>
          <w:szCs w:val="22"/>
        </w:rPr>
        <w:t>. nuo sutarties įsigaliojimo dienos. </w:t>
      </w:r>
    </w:p>
    <w:p w14:paraId="487B4D51" w14:textId="68FD4E6F" w:rsidR="00BA335A" w:rsidRPr="00945FE3" w:rsidRDefault="00EB4531" w:rsidP="00530B5A">
      <w:pPr>
        <w:tabs>
          <w:tab w:val="left" w:pos="709"/>
        </w:tabs>
        <w:ind w:firstLine="709"/>
        <w:jc w:val="both"/>
        <w:rPr>
          <w:rFonts w:cs="Arial"/>
          <w:strike/>
          <w:szCs w:val="22"/>
        </w:rPr>
      </w:pPr>
      <w:r>
        <w:rPr>
          <w:rFonts w:cs="Arial"/>
          <w:color w:val="000000" w:themeColor="text1"/>
          <w:szCs w:val="22"/>
        </w:rPr>
        <w:tab/>
      </w:r>
      <w:r w:rsidR="00BA335A" w:rsidRPr="00141B5C">
        <w:rPr>
          <w:rFonts w:cs="Arial"/>
          <w:color w:val="000000" w:themeColor="text1"/>
          <w:szCs w:val="22"/>
        </w:rPr>
        <w:t xml:space="preserve">- </w:t>
      </w:r>
      <w:r w:rsidR="00BA335A" w:rsidRPr="00141B5C">
        <w:rPr>
          <w:rFonts w:cs="Arial"/>
          <w:color w:val="000000" w:themeColor="text1"/>
          <w:szCs w:val="22"/>
        </w:rPr>
        <w:tab/>
        <w:t>Projekto vykdymo priežiūra –</w:t>
      </w:r>
      <w:r w:rsidR="000E5523" w:rsidRPr="00141B5C">
        <w:rPr>
          <w:rFonts w:cs="Arial"/>
          <w:color w:val="000000" w:themeColor="text1"/>
          <w:szCs w:val="22"/>
        </w:rPr>
        <w:t xml:space="preserve"> </w:t>
      </w:r>
      <w:r w:rsidR="007D2002" w:rsidRPr="00945FE3">
        <w:rPr>
          <w:rFonts w:cs="Arial"/>
          <w:szCs w:val="22"/>
        </w:rPr>
        <w:t>nuo statybos darbų vykdymo pradžios iki statinio statybos užbaigimo dokumento surašymo dienos.</w:t>
      </w:r>
      <w:r w:rsidR="00D31CAF" w:rsidRPr="00945FE3">
        <w:rPr>
          <w:rFonts w:cs="Arial"/>
          <w:szCs w:val="22"/>
        </w:rPr>
        <w:t xml:space="preserve"> </w:t>
      </w:r>
    </w:p>
    <w:p w14:paraId="19723F23" w14:textId="35464562" w:rsidR="004A6AD3" w:rsidRPr="00141B5C" w:rsidRDefault="004A6AD3" w:rsidP="00530B5A">
      <w:pPr>
        <w:pStyle w:val="Sraopastraipa"/>
        <w:numPr>
          <w:ilvl w:val="1"/>
          <w:numId w:val="4"/>
        </w:numPr>
        <w:tabs>
          <w:tab w:val="left" w:pos="709"/>
        </w:tabs>
        <w:spacing w:after="0" w:line="240" w:lineRule="auto"/>
        <w:ind w:left="0" w:firstLine="709"/>
        <w:jc w:val="both"/>
        <w:rPr>
          <w:rFonts w:cs="Arial"/>
          <w:color w:val="000000" w:themeColor="text1"/>
          <w:lang w:eastAsia="lt-LT"/>
        </w:rPr>
      </w:pPr>
      <w:r w:rsidRPr="00141B5C">
        <w:rPr>
          <w:rFonts w:cs="Arial"/>
          <w:color w:val="000000" w:themeColor="text1"/>
          <w:lang w:eastAsia="lt-LT"/>
        </w:rPr>
        <w:t xml:space="preserve">Paslaugų pirkimo </w:t>
      </w:r>
      <w:r w:rsidR="00EA15D2" w:rsidRPr="00141B5C">
        <w:rPr>
          <w:rFonts w:cs="Arial"/>
          <w:color w:val="000000" w:themeColor="text1"/>
          <w:lang w:eastAsia="lt-LT"/>
        </w:rPr>
        <w:t>sutarties projektas</w:t>
      </w:r>
      <w:r w:rsidRPr="00141B5C">
        <w:rPr>
          <w:rFonts w:cs="Arial"/>
          <w:color w:val="000000" w:themeColor="text1"/>
          <w:lang w:eastAsia="lt-LT"/>
        </w:rPr>
        <w:t xml:space="preserve"> yra pateikta</w:t>
      </w:r>
      <w:r w:rsidR="00EA15D2" w:rsidRPr="00141B5C">
        <w:rPr>
          <w:rFonts w:cs="Arial"/>
          <w:color w:val="000000" w:themeColor="text1"/>
          <w:lang w:eastAsia="lt-LT"/>
        </w:rPr>
        <w:t>s</w:t>
      </w:r>
      <w:r w:rsidRPr="00141B5C">
        <w:rPr>
          <w:rFonts w:cs="Arial"/>
          <w:color w:val="000000" w:themeColor="text1"/>
          <w:lang w:eastAsia="lt-LT"/>
        </w:rPr>
        <w:t xml:space="preserve"> </w:t>
      </w:r>
      <w:r w:rsidR="007D65EC" w:rsidRPr="00141B5C">
        <w:rPr>
          <w:rFonts w:cs="Arial"/>
          <w:b/>
          <w:lang w:eastAsia="lt-LT"/>
        </w:rPr>
        <w:t xml:space="preserve">Priede Nr. </w:t>
      </w:r>
      <w:r w:rsidR="008D783E" w:rsidRPr="00141B5C">
        <w:rPr>
          <w:rFonts w:cs="Arial"/>
          <w:b/>
          <w:lang w:eastAsia="lt-LT"/>
        </w:rPr>
        <w:t>1</w:t>
      </w:r>
      <w:r w:rsidR="005E32E4">
        <w:rPr>
          <w:rFonts w:cs="Arial"/>
          <w:b/>
          <w:lang w:eastAsia="lt-LT"/>
        </w:rPr>
        <w:t>2</w:t>
      </w:r>
      <w:r w:rsidRPr="00141B5C">
        <w:rPr>
          <w:rFonts w:cs="Arial"/>
          <w:lang w:eastAsia="lt-LT"/>
        </w:rPr>
        <w:t xml:space="preserve"> </w:t>
      </w:r>
      <w:r w:rsidRPr="00141B5C">
        <w:rPr>
          <w:rFonts w:cs="Arial"/>
          <w:color w:val="000000" w:themeColor="text1"/>
          <w:lang w:eastAsia="lt-LT"/>
        </w:rPr>
        <w:t>–„Sutarties projektas</w:t>
      </w:r>
      <w:r w:rsidR="00B974C9">
        <w:rPr>
          <w:rFonts w:cs="Arial"/>
          <w:color w:val="000000" w:themeColor="text1"/>
          <w:lang w:eastAsia="lt-LT"/>
        </w:rPr>
        <w:t xml:space="preserve"> su priedais</w:t>
      </w:r>
      <w:r w:rsidRPr="00141B5C">
        <w:rPr>
          <w:rFonts w:cs="Arial"/>
          <w:color w:val="000000" w:themeColor="text1"/>
          <w:lang w:eastAsia="lt-LT"/>
        </w:rPr>
        <w:t>“</w:t>
      </w:r>
      <w:r w:rsidR="00EA15D2" w:rsidRPr="00141B5C">
        <w:rPr>
          <w:rFonts w:cs="Arial"/>
          <w:color w:val="000000" w:themeColor="text1"/>
          <w:lang w:eastAsia="lt-LT"/>
        </w:rPr>
        <w:t>.</w:t>
      </w:r>
    </w:p>
    <w:p w14:paraId="6785ECB9" w14:textId="77777777" w:rsidR="004A6AD3" w:rsidRPr="00141B5C" w:rsidRDefault="004A6AD3" w:rsidP="00530B5A">
      <w:pPr>
        <w:pStyle w:val="Sraopastraipa"/>
        <w:numPr>
          <w:ilvl w:val="1"/>
          <w:numId w:val="4"/>
        </w:numPr>
        <w:tabs>
          <w:tab w:val="left" w:pos="709"/>
        </w:tabs>
        <w:spacing w:after="0" w:line="240" w:lineRule="auto"/>
        <w:ind w:left="0" w:firstLine="709"/>
        <w:jc w:val="both"/>
        <w:rPr>
          <w:rFonts w:cs="Arial"/>
          <w:color w:val="000000" w:themeColor="text1"/>
          <w:lang w:eastAsia="lt-LT"/>
        </w:rPr>
      </w:pPr>
      <w:r w:rsidRPr="00141B5C">
        <w:rPr>
          <w:rFonts w:cs="Arial"/>
          <w:color w:val="000000" w:themeColor="text1"/>
          <w:lang w:eastAsia="lt-LT"/>
        </w:rPr>
        <w:t xml:space="preserve">Objektų apžiūrą tiekėjai atlieka savarankiškai. </w:t>
      </w:r>
    </w:p>
    <w:p w14:paraId="12326E54" w14:textId="7C3CF79B" w:rsidR="004A6AD3" w:rsidRDefault="004A6AD3" w:rsidP="00530B5A">
      <w:pPr>
        <w:pStyle w:val="Sraopastraipa"/>
        <w:numPr>
          <w:ilvl w:val="1"/>
          <w:numId w:val="4"/>
        </w:numPr>
        <w:tabs>
          <w:tab w:val="left" w:pos="709"/>
        </w:tabs>
        <w:spacing w:after="0" w:line="240" w:lineRule="auto"/>
        <w:ind w:left="0" w:firstLine="709"/>
        <w:jc w:val="both"/>
        <w:rPr>
          <w:rFonts w:cs="Arial"/>
          <w:color w:val="000000" w:themeColor="text1"/>
        </w:rPr>
      </w:pPr>
      <w:r w:rsidRPr="004C2013">
        <w:rPr>
          <w:rFonts w:cs="Arial"/>
          <w:color w:val="000000" w:themeColor="text1"/>
          <w:lang w:eastAsia="lt-LT"/>
        </w:rPr>
        <w:t xml:space="preserve">Perkančioji organizacija surengs susitikimą su tiekėjais dėl konkurso sąlygų </w:t>
      </w:r>
      <w:r w:rsidR="00FA6892" w:rsidRPr="004C2013">
        <w:rPr>
          <w:rFonts w:cs="Arial"/>
          <w:bCs/>
          <w:color w:val="000000" w:themeColor="text1"/>
        </w:rPr>
        <w:t xml:space="preserve">ir techninės </w:t>
      </w:r>
      <w:r w:rsidR="00592B94" w:rsidRPr="004C2013">
        <w:rPr>
          <w:rFonts w:cs="Arial"/>
          <w:bCs/>
          <w:color w:val="000000" w:themeColor="text1"/>
        </w:rPr>
        <w:t>užduoties</w:t>
      </w:r>
      <w:r w:rsidR="00FA6892" w:rsidRPr="004C2013">
        <w:rPr>
          <w:rFonts w:cs="Arial"/>
          <w:bCs/>
          <w:color w:val="000000" w:themeColor="text1"/>
        </w:rPr>
        <w:t xml:space="preserve"> </w:t>
      </w:r>
      <w:r w:rsidRPr="004C2013">
        <w:rPr>
          <w:rFonts w:cs="Arial"/>
          <w:color w:val="000000" w:themeColor="text1"/>
          <w:lang w:eastAsia="lt-LT"/>
        </w:rPr>
        <w:t>paaiškinimo. Apie planuojamo susitikimo vietą ir laiką bus paskelbta CVP IS priemonėms</w:t>
      </w:r>
      <w:r w:rsidR="004C2013">
        <w:rPr>
          <w:rFonts w:cs="Arial"/>
          <w:color w:val="000000" w:themeColor="text1"/>
          <w:lang w:eastAsia="lt-LT"/>
        </w:rPr>
        <w:t>.</w:t>
      </w:r>
    </w:p>
    <w:p w14:paraId="2CC84405" w14:textId="19E64E08" w:rsidR="00FE1660" w:rsidRDefault="00FE1660">
      <w:pPr>
        <w:rPr>
          <w:rFonts w:cs="Arial"/>
          <w:color w:val="000000" w:themeColor="text1"/>
          <w:szCs w:val="22"/>
          <w:lang w:eastAsia="en-US"/>
        </w:rPr>
      </w:pPr>
      <w:r>
        <w:rPr>
          <w:rFonts w:cs="Arial"/>
          <w:color w:val="000000" w:themeColor="text1"/>
          <w:szCs w:val="22"/>
          <w:lang w:eastAsia="en-US"/>
        </w:rPr>
        <w:br w:type="page"/>
      </w:r>
    </w:p>
    <w:p w14:paraId="2D87A1ED" w14:textId="4D41DA44" w:rsidR="004A6AD3" w:rsidRPr="00141B5C" w:rsidRDefault="00354B17" w:rsidP="00354B17">
      <w:pPr>
        <w:pStyle w:val="Stilius1"/>
        <w:tabs>
          <w:tab w:val="clear" w:pos="142"/>
          <w:tab w:val="left" w:pos="709"/>
        </w:tabs>
        <w:ind w:firstLine="709"/>
        <w:outlineLvl w:val="1"/>
        <w:rPr>
          <w:rFonts w:cs="Arial"/>
          <w:sz w:val="22"/>
          <w:szCs w:val="22"/>
        </w:rPr>
      </w:pPr>
      <w:r>
        <w:rPr>
          <w:rFonts w:cs="Arial"/>
          <w:sz w:val="22"/>
          <w:szCs w:val="22"/>
        </w:rPr>
        <w:lastRenderedPageBreak/>
        <w:tab/>
      </w:r>
      <w:r w:rsidR="0049739F" w:rsidRPr="00141B5C">
        <w:rPr>
          <w:rFonts w:cs="Arial"/>
          <w:sz w:val="22"/>
          <w:szCs w:val="22"/>
        </w:rPr>
        <w:t xml:space="preserve">PINIGINIAI ĮSIPAREIGOJIMAI </w:t>
      </w:r>
    </w:p>
    <w:p w14:paraId="230018E2" w14:textId="77777777" w:rsidR="007D05CB" w:rsidRPr="00141B5C" w:rsidRDefault="007D05CB" w:rsidP="00530B5A">
      <w:pPr>
        <w:tabs>
          <w:tab w:val="left" w:pos="709"/>
        </w:tabs>
        <w:ind w:firstLine="709"/>
        <w:jc w:val="both"/>
        <w:rPr>
          <w:rFonts w:cs="Arial"/>
          <w:color w:val="000000" w:themeColor="text1"/>
          <w:szCs w:val="22"/>
        </w:rPr>
      </w:pPr>
    </w:p>
    <w:p w14:paraId="7DB21253" w14:textId="792CD959" w:rsidR="004F7B21" w:rsidRPr="00141B5C" w:rsidRDefault="004A6AD3" w:rsidP="00530B5A">
      <w:pPr>
        <w:numPr>
          <w:ilvl w:val="1"/>
          <w:numId w:val="20"/>
        </w:numPr>
        <w:tabs>
          <w:tab w:val="left" w:pos="709"/>
          <w:tab w:val="left" w:pos="1276"/>
        </w:tabs>
        <w:ind w:left="0" w:firstLine="709"/>
        <w:jc w:val="both"/>
        <w:rPr>
          <w:rFonts w:cs="Arial"/>
          <w:strike/>
          <w:color w:val="FF0000"/>
          <w:szCs w:val="22"/>
        </w:rPr>
      </w:pPr>
      <w:r w:rsidRPr="00141B5C">
        <w:rPr>
          <w:rFonts w:eastAsia="Arial Unicode MS" w:cs="Arial"/>
          <w:b/>
          <w:bCs/>
          <w:color w:val="000000" w:themeColor="text1"/>
          <w:szCs w:val="22"/>
          <w:u w:color="000000"/>
          <w:bdr w:val="nil"/>
        </w:rPr>
        <w:t>Projekto konkurso laimėtoj</w:t>
      </w:r>
      <w:r w:rsidR="00C655D8">
        <w:rPr>
          <w:rFonts w:eastAsia="Arial Unicode MS" w:cs="Arial"/>
          <w:b/>
          <w:bCs/>
          <w:color w:val="000000" w:themeColor="text1"/>
          <w:szCs w:val="22"/>
          <w:u w:color="000000"/>
          <w:bdr w:val="nil"/>
        </w:rPr>
        <w:t>ams</w:t>
      </w:r>
      <w:r w:rsidRPr="00141B5C">
        <w:rPr>
          <w:rFonts w:eastAsia="Arial Unicode MS" w:cs="Arial"/>
          <w:b/>
          <w:bCs/>
          <w:color w:val="000000" w:themeColor="text1"/>
          <w:szCs w:val="22"/>
          <w:u w:color="000000"/>
          <w:bdr w:val="nil"/>
        </w:rPr>
        <w:t xml:space="preserve"> - </w:t>
      </w:r>
      <w:r w:rsidR="009B5F8A" w:rsidRPr="00141B5C">
        <w:rPr>
          <w:rFonts w:eastAsia="Arial Unicode MS" w:cs="Arial"/>
          <w:b/>
          <w:bCs/>
          <w:color w:val="000000" w:themeColor="text1"/>
          <w:szCs w:val="22"/>
          <w:u w:color="000000"/>
          <w:bdr w:val="nil"/>
        </w:rPr>
        <w:t>I-ą vietą</w:t>
      </w:r>
      <w:r w:rsidR="009B5F8A" w:rsidRPr="00141B5C">
        <w:rPr>
          <w:rFonts w:eastAsia="Arial Unicode MS" w:cs="Arial"/>
          <w:color w:val="000000" w:themeColor="text1"/>
          <w:szCs w:val="22"/>
          <w:u w:color="000000"/>
          <w:bdr w:val="nil"/>
        </w:rPr>
        <w:t xml:space="preserve"> užėmusiam dalyviui bus skiriama </w:t>
      </w:r>
      <w:r w:rsidRPr="00141B5C">
        <w:rPr>
          <w:rFonts w:eastAsia="Arial Unicode MS" w:cs="Arial"/>
          <w:b/>
          <w:bCs/>
          <w:color w:val="000000" w:themeColor="text1"/>
          <w:szCs w:val="22"/>
          <w:u w:color="000000"/>
          <w:bdr w:val="nil"/>
        </w:rPr>
        <w:t>10</w:t>
      </w:r>
      <w:r w:rsidR="00EF36E0" w:rsidRPr="00141B5C">
        <w:rPr>
          <w:rFonts w:eastAsia="Arial Unicode MS" w:cs="Arial"/>
          <w:b/>
          <w:bCs/>
          <w:color w:val="000000" w:themeColor="text1"/>
          <w:szCs w:val="22"/>
          <w:u w:color="000000"/>
          <w:bdr w:val="nil"/>
        </w:rPr>
        <w:t> </w:t>
      </w:r>
      <w:r w:rsidR="009B5F8A" w:rsidRPr="00141B5C">
        <w:rPr>
          <w:rFonts w:eastAsia="Arial Unicode MS" w:cs="Arial"/>
          <w:b/>
          <w:bCs/>
          <w:color w:val="000000" w:themeColor="text1"/>
          <w:szCs w:val="22"/>
          <w:u w:color="000000"/>
          <w:bdr w:val="nil"/>
        </w:rPr>
        <w:t>000</w:t>
      </w:r>
      <w:r w:rsidR="00EF36E0" w:rsidRPr="00141B5C">
        <w:rPr>
          <w:rFonts w:eastAsia="Arial Unicode MS" w:cs="Arial"/>
          <w:b/>
          <w:bCs/>
          <w:color w:val="000000" w:themeColor="text1"/>
          <w:szCs w:val="22"/>
          <w:u w:color="000000"/>
          <w:bdr w:val="nil"/>
        </w:rPr>
        <w:t>,00</w:t>
      </w:r>
      <w:r w:rsidR="009B5F8A" w:rsidRPr="00141B5C">
        <w:rPr>
          <w:rFonts w:eastAsia="Arial Unicode MS" w:cs="Arial"/>
          <w:b/>
          <w:bCs/>
          <w:color w:val="000000" w:themeColor="text1"/>
          <w:szCs w:val="22"/>
          <w:u w:color="000000"/>
          <w:bdr w:val="nil"/>
        </w:rPr>
        <w:t xml:space="preserve"> Eur</w:t>
      </w:r>
      <w:r w:rsidR="009B5F8A" w:rsidRPr="00141B5C">
        <w:rPr>
          <w:rFonts w:eastAsia="Arial Unicode MS" w:cs="Arial"/>
          <w:color w:val="000000" w:themeColor="text1"/>
          <w:szCs w:val="22"/>
          <w:u w:color="000000"/>
          <w:bdr w:val="nil"/>
        </w:rPr>
        <w:t xml:space="preserve"> premija, </w:t>
      </w:r>
      <w:r w:rsidR="009B5F8A" w:rsidRPr="00141B5C">
        <w:rPr>
          <w:rFonts w:eastAsia="Arial Unicode MS" w:cs="Arial"/>
          <w:b/>
          <w:bCs/>
          <w:color w:val="000000" w:themeColor="text1"/>
          <w:szCs w:val="22"/>
          <w:u w:color="000000"/>
          <w:bdr w:val="nil"/>
        </w:rPr>
        <w:t>II-ą vietą</w:t>
      </w:r>
      <w:r w:rsidR="009B5F8A" w:rsidRPr="00141B5C">
        <w:rPr>
          <w:rFonts w:eastAsia="Arial Unicode MS" w:cs="Arial"/>
          <w:color w:val="000000" w:themeColor="text1"/>
          <w:szCs w:val="22"/>
          <w:u w:color="000000"/>
          <w:bdr w:val="nil"/>
        </w:rPr>
        <w:t xml:space="preserve"> užėmusiam dalyviui bus skiriama </w:t>
      </w:r>
      <w:r w:rsidRPr="00141B5C">
        <w:rPr>
          <w:rFonts w:eastAsia="Arial Unicode MS" w:cs="Arial"/>
          <w:b/>
          <w:bCs/>
          <w:color w:val="000000" w:themeColor="text1"/>
          <w:szCs w:val="22"/>
          <w:u w:color="000000"/>
          <w:bdr w:val="nil"/>
        </w:rPr>
        <w:t>6</w:t>
      </w:r>
      <w:r w:rsidR="00EF36E0" w:rsidRPr="00141B5C">
        <w:rPr>
          <w:rFonts w:eastAsia="Arial Unicode MS" w:cs="Arial"/>
          <w:b/>
          <w:bCs/>
          <w:color w:val="000000" w:themeColor="text1"/>
          <w:szCs w:val="22"/>
          <w:u w:color="000000"/>
          <w:bdr w:val="nil"/>
        </w:rPr>
        <w:t> </w:t>
      </w:r>
      <w:r w:rsidRPr="00141B5C">
        <w:rPr>
          <w:rFonts w:eastAsia="Arial Unicode MS" w:cs="Arial"/>
          <w:b/>
          <w:bCs/>
          <w:color w:val="000000" w:themeColor="text1"/>
          <w:szCs w:val="22"/>
          <w:u w:color="000000"/>
          <w:bdr w:val="nil"/>
        </w:rPr>
        <w:t>0</w:t>
      </w:r>
      <w:r w:rsidR="009B5F8A" w:rsidRPr="00141B5C">
        <w:rPr>
          <w:rFonts w:eastAsia="Arial Unicode MS" w:cs="Arial"/>
          <w:b/>
          <w:bCs/>
          <w:color w:val="000000" w:themeColor="text1"/>
          <w:szCs w:val="22"/>
          <w:u w:color="000000"/>
          <w:bdr w:val="nil"/>
        </w:rPr>
        <w:t>00</w:t>
      </w:r>
      <w:r w:rsidR="00EF36E0" w:rsidRPr="00141B5C">
        <w:rPr>
          <w:rFonts w:eastAsia="Arial Unicode MS" w:cs="Arial"/>
          <w:b/>
          <w:bCs/>
          <w:color w:val="000000" w:themeColor="text1"/>
          <w:szCs w:val="22"/>
          <w:u w:color="000000"/>
          <w:bdr w:val="nil"/>
        </w:rPr>
        <w:t>,00</w:t>
      </w:r>
      <w:r w:rsidR="009B5F8A" w:rsidRPr="00141B5C">
        <w:rPr>
          <w:rFonts w:eastAsia="Arial Unicode MS" w:cs="Arial"/>
          <w:b/>
          <w:bCs/>
          <w:color w:val="000000" w:themeColor="text1"/>
          <w:szCs w:val="22"/>
          <w:u w:color="000000"/>
          <w:bdr w:val="nil"/>
        </w:rPr>
        <w:t xml:space="preserve"> Eur</w:t>
      </w:r>
      <w:r w:rsidR="009B5F8A" w:rsidRPr="00141B5C">
        <w:rPr>
          <w:rFonts w:eastAsia="Arial Unicode MS" w:cs="Arial"/>
          <w:color w:val="000000" w:themeColor="text1"/>
          <w:szCs w:val="22"/>
          <w:u w:color="000000"/>
          <w:bdr w:val="nil"/>
        </w:rPr>
        <w:t xml:space="preserve"> premija ir </w:t>
      </w:r>
      <w:r w:rsidR="009B5F8A" w:rsidRPr="00141B5C">
        <w:rPr>
          <w:rFonts w:eastAsia="Arial Unicode MS" w:cs="Arial"/>
          <w:b/>
          <w:bCs/>
          <w:color w:val="000000" w:themeColor="text1"/>
          <w:szCs w:val="22"/>
          <w:u w:color="000000"/>
          <w:bdr w:val="nil"/>
        </w:rPr>
        <w:t>III-ą vietą</w:t>
      </w:r>
      <w:r w:rsidR="009B5F8A" w:rsidRPr="00141B5C">
        <w:rPr>
          <w:rFonts w:eastAsia="Arial Unicode MS" w:cs="Arial"/>
          <w:color w:val="000000" w:themeColor="text1"/>
          <w:szCs w:val="22"/>
          <w:u w:color="000000"/>
          <w:bdr w:val="nil"/>
        </w:rPr>
        <w:t xml:space="preserve"> užėmusiam dalyviui bus skiriama </w:t>
      </w:r>
      <w:r w:rsidRPr="00141B5C">
        <w:rPr>
          <w:rFonts w:eastAsia="Arial Unicode MS" w:cs="Arial"/>
          <w:b/>
          <w:bCs/>
          <w:color w:val="000000" w:themeColor="text1"/>
          <w:szCs w:val="22"/>
          <w:u w:color="000000"/>
          <w:bdr w:val="nil"/>
        </w:rPr>
        <w:t>4</w:t>
      </w:r>
      <w:r w:rsidR="00EF36E0" w:rsidRPr="00141B5C">
        <w:rPr>
          <w:rFonts w:eastAsia="Arial Unicode MS" w:cs="Arial"/>
          <w:b/>
          <w:bCs/>
          <w:color w:val="000000" w:themeColor="text1"/>
          <w:szCs w:val="22"/>
          <w:u w:color="000000"/>
          <w:bdr w:val="nil"/>
        </w:rPr>
        <w:t> </w:t>
      </w:r>
      <w:r w:rsidRPr="00141B5C">
        <w:rPr>
          <w:rFonts w:eastAsia="Arial Unicode MS" w:cs="Arial"/>
          <w:b/>
          <w:bCs/>
          <w:color w:val="000000" w:themeColor="text1"/>
          <w:szCs w:val="22"/>
          <w:u w:color="000000"/>
          <w:bdr w:val="nil"/>
        </w:rPr>
        <w:t>0</w:t>
      </w:r>
      <w:r w:rsidR="009B5F8A" w:rsidRPr="00141B5C">
        <w:rPr>
          <w:rFonts w:eastAsia="Arial Unicode MS" w:cs="Arial"/>
          <w:b/>
          <w:bCs/>
          <w:color w:val="000000" w:themeColor="text1"/>
          <w:szCs w:val="22"/>
          <w:u w:color="000000"/>
          <w:bdr w:val="nil"/>
        </w:rPr>
        <w:t>00</w:t>
      </w:r>
      <w:r w:rsidR="00EF36E0" w:rsidRPr="00141B5C">
        <w:rPr>
          <w:rFonts w:eastAsia="Arial Unicode MS" w:cs="Arial"/>
          <w:b/>
          <w:bCs/>
          <w:color w:val="000000" w:themeColor="text1"/>
          <w:szCs w:val="22"/>
          <w:u w:color="000000"/>
          <w:bdr w:val="nil"/>
        </w:rPr>
        <w:t>,00</w:t>
      </w:r>
      <w:r w:rsidR="009B5F8A" w:rsidRPr="00141B5C">
        <w:rPr>
          <w:rFonts w:eastAsia="Arial Unicode MS" w:cs="Arial"/>
          <w:b/>
          <w:bCs/>
          <w:color w:val="000000" w:themeColor="text1"/>
          <w:szCs w:val="22"/>
          <w:u w:color="000000"/>
          <w:bdr w:val="nil"/>
        </w:rPr>
        <w:t xml:space="preserve"> Eur</w:t>
      </w:r>
      <w:r w:rsidR="009B5F8A" w:rsidRPr="00141B5C">
        <w:rPr>
          <w:rFonts w:eastAsia="Arial Unicode MS" w:cs="Arial"/>
          <w:color w:val="000000" w:themeColor="text1"/>
          <w:szCs w:val="22"/>
          <w:u w:color="000000"/>
          <w:bdr w:val="nil"/>
        </w:rPr>
        <w:t xml:space="preserve"> premija.</w:t>
      </w:r>
      <w:r w:rsidR="00834CCC" w:rsidRPr="00141B5C">
        <w:rPr>
          <w:rFonts w:eastAsia="Arial Unicode MS" w:cs="Arial"/>
          <w:color w:val="000000" w:themeColor="text1"/>
          <w:szCs w:val="22"/>
          <w:u w:color="000000"/>
          <w:bdr w:val="nil"/>
        </w:rPr>
        <w:t xml:space="preserve"> </w:t>
      </w:r>
      <w:bookmarkStart w:id="12" w:name="_Hlk170294995"/>
    </w:p>
    <w:p w14:paraId="6555E0AD" w14:textId="2DCD87DF" w:rsidR="005E06A5" w:rsidRPr="000C25FA" w:rsidRDefault="00613191" w:rsidP="00530B5A">
      <w:pPr>
        <w:numPr>
          <w:ilvl w:val="1"/>
          <w:numId w:val="20"/>
        </w:numPr>
        <w:tabs>
          <w:tab w:val="left" w:pos="709"/>
          <w:tab w:val="left" w:pos="1276"/>
        </w:tabs>
        <w:ind w:left="0" w:firstLine="709"/>
        <w:jc w:val="both"/>
        <w:rPr>
          <w:rFonts w:cs="Arial"/>
          <w:strike/>
          <w:color w:val="FF0000"/>
          <w:szCs w:val="22"/>
        </w:rPr>
      </w:pPr>
      <w:r w:rsidRPr="000C25FA">
        <w:rPr>
          <w:rFonts w:eastAsia="Arial Unicode MS" w:cs="Arial"/>
          <w:bCs/>
          <w:color w:val="000000" w:themeColor="text1"/>
          <w:szCs w:val="22"/>
          <w:u w:color="000000"/>
          <w:bdr w:val="nil"/>
        </w:rPr>
        <w:t>Vertinimo k</w:t>
      </w:r>
      <w:r w:rsidR="00834CCC" w:rsidRPr="000C25FA">
        <w:rPr>
          <w:rFonts w:eastAsia="Arial Unicode MS" w:cs="Arial"/>
          <w:bCs/>
          <w:color w:val="000000" w:themeColor="text1"/>
          <w:szCs w:val="22"/>
          <w:u w:color="000000"/>
          <w:bdr w:val="nil"/>
        </w:rPr>
        <w:t xml:space="preserve">omisija </w:t>
      </w:r>
      <w:r w:rsidR="00C655D8">
        <w:rPr>
          <w:rFonts w:eastAsia="Arial Unicode MS" w:cs="Arial"/>
          <w:bCs/>
          <w:color w:val="000000" w:themeColor="text1"/>
          <w:szCs w:val="22"/>
          <w:u w:color="000000"/>
          <w:bdr w:val="nil"/>
        </w:rPr>
        <w:t>neskelbs laimėtojų</w:t>
      </w:r>
      <w:r w:rsidR="00834CCC" w:rsidRPr="000C25FA">
        <w:rPr>
          <w:rFonts w:eastAsia="Arial Unicode MS" w:cs="Arial"/>
          <w:bCs/>
          <w:color w:val="000000" w:themeColor="text1"/>
          <w:szCs w:val="22"/>
          <w:u w:color="000000"/>
          <w:bdr w:val="nil"/>
        </w:rPr>
        <w:t xml:space="preserve"> tuo atveju, jeigu </w:t>
      </w:r>
      <w:r w:rsidR="00C655D8">
        <w:rPr>
          <w:rFonts w:eastAsia="Arial Unicode MS" w:cs="Arial"/>
          <w:bCs/>
          <w:color w:val="000000" w:themeColor="text1"/>
          <w:szCs w:val="22"/>
          <w:u w:color="000000"/>
          <w:bdr w:val="nil"/>
        </w:rPr>
        <w:t xml:space="preserve">visi dalyviai </w:t>
      </w:r>
      <w:r w:rsidR="00834CCC" w:rsidRPr="000C25FA">
        <w:rPr>
          <w:rFonts w:eastAsia="Arial Unicode MS" w:cs="Arial"/>
          <w:bCs/>
          <w:color w:val="000000" w:themeColor="text1"/>
          <w:szCs w:val="22"/>
          <w:u w:color="000000"/>
          <w:bdr w:val="nil"/>
        </w:rPr>
        <w:t xml:space="preserve">surinks </w:t>
      </w:r>
      <w:r w:rsidR="00364D79">
        <w:rPr>
          <w:rFonts w:eastAsia="Arial Unicode MS" w:cs="Arial"/>
          <w:bCs/>
          <w:color w:val="000000" w:themeColor="text1"/>
          <w:szCs w:val="22"/>
          <w:u w:color="000000"/>
          <w:bdr w:val="nil"/>
        </w:rPr>
        <w:t>30</w:t>
      </w:r>
      <w:r w:rsidR="00834CCC" w:rsidRPr="000C25FA">
        <w:rPr>
          <w:rFonts w:eastAsia="Arial Unicode MS" w:cs="Arial"/>
          <w:bCs/>
          <w:color w:val="000000" w:themeColor="text1"/>
          <w:szCs w:val="22"/>
          <w:u w:color="000000"/>
          <w:bdr w:val="nil"/>
        </w:rPr>
        <w:t xml:space="preserve"> ir mažiau balų galutinėj</w:t>
      </w:r>
      <w:r w:rsidR="00592B94" w:rsidRPr="000C25FA">
        <w:rPr>
          <w:rFonts w:eastAsia="Arial Unicode MS" w:cs="Arial"/>
          <w:bCs/>
          <w:color w:val="000000" w:themeColor="text1"/>
          <w:szCs w:val="22"/>
          <w:u w:color="000000"/>
          <w:bdr w:val="nil"/>
        </w:rPr>
        <w:t>e projektų vertinimo lentelėje.</w:t>
      </w:r>
    </w:p>
    <w:p w14:paraId="22ED6FC6" w14:textId="6177540F" w:rsidR="009B5F8A" w:rsidRPr="002B4867" w:rsidRDefault="00834CCC" w:rsidP="00530B5A">
      <w:pPr>
        <w:numPr>
          <w:ilvl w:val="1"/>
          <w:numId w:val="20"/>
        </w:numPr>
        <w:tabs>
          <w:tab w:val="left" w:pos="709"/>
          <w:tab w:val="left" w:pos="1276"/>
        </w:tabs>
        <w:ind w:left="0" w:firstLine="709"/>
        <w:jc w:val="both"/>
        <w:rPr>
          <w:rFonts w:cs="Arial"/>
          <w:strike/>
          <w:szCs w:val="22"/>
        </w:rPr>
      </w:pPr>
      <w:r w:rsidRPr="00141B5C">
        <w:rPr>
          <w:rFonts w:eastAsia="Arial Unicode MS" w:cs="Arial"/>
          <w:color w:val="000000" w:themeColor="text1"/>
          <w:szCs w:val="22"/>
          <w:u w:color="000000"/>
          <w:bdr w:val="nil"/>
        </w:rPr>
        <w:t xml:space="preserve">Perkančioji organizacija neįsipareigoja kompensuoti jokių galimų mokesčių ar kitų išlaidų, jei jų </w:t>
      </w:r>
      <w:r w:rsidRPr="002B4867">
        <w:rPr>
          <w:rFonts w:eastAsia="Arial Unicode MS" w:cs="Arial"/>
          <w:szCs w:val="22"/>
          <w:u w:color="000000"/>
          <w:bdr w:val="nil"/>
        </w:rPr>
        <w:t>atsirastų dėl gautos piniginės premijos</w:t>
      </w:r>
      <w:r w:rsidR="00265D7E" w:rsidRPr="002B4867">
        <w:rPr>
          <w:rFonts w:eastAsia="Arial Unicode MS" w:cs="Arial"/>
          <w:szCs w:val="22"/>
          <w:u w:color="000000"/>
          <w:bdr w:val="nil"/>
        </w:rPr>
        <w:t xml:space="preserve"> ar kompensacijos</w:t>
      </w:r>
      <w:r w:rsidRPr="002B4867">
        <w:rPr>
          <w:rFonts w:eastAsia="Arial Unicode MS" w:cs="Arial"/>
          <w:szCs w:val="22"/>
          <w:u w:color="000000"/>
          <w:bdr w:val="nil"/>
        </w:rPr>
        <w:t>.</w:t>
      </w:r>
      <w:r w:rsidR="004F7B21" w:rsidRPr="002B4867">
        <w:rPr>
          <w:rFonts w:cs="Arial"/>
          <w:szCs w:val="22"/>
        </w:rPr>
        <w:t xml:space="preserve"> Jeigu perkančiosios organizacijos skiriamos premijos ar kompensacijos apmokestinamos, visus mokesčius sumoka premiją ar kompensaciją gavęs Dalyvis. </w:t>
      </w:r>
    </w:p>
    <w:p w14:paraId="61EB4B79" w14:textId="78A5D590" w:rsidR="00592B94" w:rsidRPr="002B4867" w:rsidRDefault="00592B94" w:rsidP="00530B5A">
      <w:pPr>
        <w:numPr>
          <w:ilvl w:val="1"/>
          <w:numId w:val="20"/>
        </w:numPr>
        <w:tabs>
          <w:tab w:val="left" w:pos="709"/>
        </w:tabs>
        <w:ind w:left="0" w:firstLine="709"/>
        <w:jc w:val="both"/>
        <w:rPr>
          <w:rFonts w:cs="Arial"/>
          <w:szCs w:val="22"/>
        </w:rPr>
      </w:pPr>
      <w:r w:rsidRPr="002B4867">
        <w:rPr>
          <w:rFonts w:cs="Arial"/>
          <w:szCs w:val="22"/>
        </w:rPr>
        <w:t xml:space="preserve">Piniginės premijos </w:t>
      </w:r>
      <w:r w:rsidR="00CB6F51" w:rsidRPr="002B4867">
        <w:rPr>
          <w:rFonts w:cs="Arial"/>
          <w:szCs w:val="22"/>
        </w:rPr>
        <w:t xml:space="preserve">ir kompensacijos (jeigu bus mokamos) </w:t>
      </w:r>
      <w:r w:rsidRPr="002B4867">
        <w:rPr>
          <w:rFonts w:cs="Arial"/>
          <w:szCs w:val="22"/>
        </w:rPr>
        <w:t>bus skirtos, tik Konkurso sąlygų reikalavimus atitikusiems tiekėjams.</w:t>
      </w:r>
    </w:p>
    <w:p w14:paraId="377CF6E9" w14:textId="34D73D7B" w:rsidR="00DE32A5" w:rsidRPr="00141B5C" w:rsidRDefault="00DE32A5" w:rsidP="00530B5A">
      <w:pPr>
        <w:numPr>
          <w:ilvl w:val="1"/>
          <w:numId w:val="20"/>
        </w:numPr>
        <w:tabs>
          <w:tab w:val="left" w:pos="709"/>
          <w:tab w:val="left" w:pos="1276"/>
        </w:tabs>
        <w:ind w:left="0" w:firstLine="709"/>
        <w:jc w:val="both"/>
        <w:rPr>
          <w:rFonts w:cs="Arial"/>
          <w:szCs w:val="22"/>
        </w:rPr>
      </w:pPr>
      <w:r w:rsidRPr="002B4867">
        <w:rPr>
          <w:rFonts w:cs="Arial"/>
          <w:szCs w:val="22"/>
        </w:rPr>
        <w:t xml:space="preserve">Piniginės premijos </w:t>
      </w:r>
      <w:r w:rsidR="00CB6F51" w:rsidRPr="002B4867">
        <w:rPr>
          <w:rFonts w:cs="Arial"/>
          <w:szCs w:val="22"/>
        </w:rPr>
        <w:t xml:space="preserve">ir kompensacijos (jeigu bus mokamos) </w:t>
      </w:r>
      <w:r w:rsidRPr="002B4867">
        <w:rPr>
          <w:rFonts w:cs="Arial"/>
          <w:szCs w:val="22"/>
        </w:rPr>
        <w:t xml:space="preserve">konkurso </w:t>
      </w:r>
      <w:r w:rsidRPr="00141B5C">
        <w:rPr>
          <w:rFonts w:cs="Arial"/>
          <w:szCs w:val="22"/>
        </w:rPr>
        <w:t>laimėtojams išmokamos ne vėliau kaip per 30 dienų nuo atidėjimo termino pabaigos, o jei atidėjimo terminas nėra taikomas, nuo pranešimo apie sprendimą nustatyti laimėjusį (-</w:t>
      </w:r>
      <w:proofErr w:type="spellStart"/>
      <w:r w:rsidRPr="00141B5C">
        <w:rPr>
          <w:rFonts w:cs="Arial"/>
          <w:szCs w:val="22"/>
        </w:rPr>
        <w:t>ius</w:t>
      </w:r>
      <w:proofErr w:type="spellEnd"/>
      <w:r w:rsidRPr="00141B5C">
        <w:rPr>
          <w:rFonts w:cs="Arial"/>
          <w:szCs w:val="22"/>
        </w:rPr>
        <w:t>) projektą (-</w:t>
      </w:r>
      <w:proofErr w:type="spellStart"/>
      <w:r w:rsidRPr="00141B5C">
        <w:rPr>
          <w:rFonts w:cs="Arial"/>
          <w:szCs w:val="22"/>
        </w:rPr>
        <w:t>us</w:t>
      </w:r>
      <w:proofErr w:type="spellEnd"/>
      <w:r w:rsidRPr="00141B5C">
        <w:rPr>
          <w:rFonts w:cs="Arial"/>
          <w:szCs w:val="22"/>
        </w:rPr>
        <w:t>) dienos.</w:t>
      </w:r>
    </w:p>
    <w:p w14:paraId="77ED47B4" w14:textId="74257C5C" w:rsidR="00900A4D" w:rsidRPr="00141B5C" w:rsidRDefault="00BA335A" w:rsidP="00530B5A">
      <w:pPr>
        <w:numPr>
          <w:ilvl w:val="1"/>
          <w:numId w:val="20"/>
        </w:numPr>
        <w:tabs>
          <w:tab w:val="left" w:pos="709"/>
          <w:tab w:val="left" w:pos="1276"/>
        </w:tabs>
        <w:ind w:left="0" w:firstLine="709"/>
        <w:jc w:val="both"/>
        <w:rPr>
          <w:rFonts w:cs="Arial"/>
          <w:b/>
          <w:bCs/>
          <w:color w:val="000000" w:themeColor="text1"/>
          <w:szCs w:val="22"/>
        </w:rPr>
      </w:pPr>
      <w:bookmarkStart w:id="13" w:name="_Hlk170293071"/>
      <w:bookmarkEnd w:id="12"/>
      <w:r w:rsidRPr="00141B5C">
        <w:rPr>
          <w:rFonts w:cs="Arial"/>
          <w:b/>
          <w:bCs/>
          <w:color w:val="000000" w:themeColor="text1"/>
          <w:szCs w:val="22"/>
        </w:rPr>
        <w:t xml:space="preserve">Numatoma </w:t>
      </w:r>
      <w:r w:rsidR="00DF017B" w:rsidRPr="00141B5C">
        <w:rPr>
          <w:rFonts w:cs="Arial"/>
          <w:b/>
          <w:bCs/>
          <w:color w:val="000000" w:themeColor="text1"/>
          <w:szCs w:val="22"/>
        </w:rPr>
        <w:t>P</w:t>
      </w:r>
      <w:r w:rsidRPr="00141B5C">
        <w:rPr>
          <w:rFonts w:cs="Arial"/>
          <w:b/>
          <w:bCs/>
          <w:color w:val="000000" w:themeColor="text1"/>
          <w:szCs w:val="22"/>
        </w:rPr>
        <w:t xml:space="preserve">aslaugų objekto statybos </w:t>
      </w:r>
      <w:r w:rsidR="00AC4202" w:rsidRPr="00141B5C">
        <w:rPr>
          <w:rFonts w:cs="Arial"/>
          <w:b/>
          <w:bCs/>
          <w:color w:val="000000" w:themeColor="text1"/>
          <w:szCs w:val="22"/>
        </w:rPr>
        <w:t xml:space="preserve">skaičiuojamoji kaina </w:t>
      </w:r>
      <w:r w:rsidR="007D2002" w:rsidRPr="00C46B89">
        <w:rPr>
          <w:rFonts w:cs="Arial"/>
          <w:b/>
          <w:bCs/>
          <w:szCs w:val="22"/>
        </w:rPr>
        <w:t xml:space="preserve">4 495 524,00 </w:t>
      </w:r>
      <w:r w:rsidR="00046EE9" w:rsidRPr="00141B5C">
        <w:rPr>
          <w:rFonts w:cs="Arial"/>
          <w:b/>
          <w:bCs/>
          <w:color w:val="000000" w:themeColor="text1"/>
          <w:szCs w:val="22"/>
        </w:rPr>
        <w:t xml:space="preserve">Eur </w:t>
      </w:r>
      <w:r w:rsidR="005E06A5" w:rsidRPr="00141B5C">
        <w:rPr>
          <w:rFonts w:cs="Arial"/>
          <w:b/>
          <w:bCs/>
          <w:color w:val="000000" w:themeColor="text1"/>
          <w:szCs w:val="22"/>
        </w:rPr>
        <w:t>su</w:t>
      </w:r>
      <w:r w:rsidR="00046EE9" w:rsidRPr="00141B5C">
        <w:rPr>
          <w:rFonts w:cs="Arial"/>
          <w:b/>
          <w:bCs/>
          <w:color w:val="000000" w:themeColor="text1"/>
          <w:szCs w:val="22"/>
        </w:rPr>
        <w:t xml:space="preserve"> PVM.</w:t>
      </w:r>
      <w:r w:rsidR="00794A3E" w:rsidRPr="00141B5C">
        <w:rPr>
          <w:rFonts w:cs="Arial"/>
          <w:b/>
          <w:bCs/>
          <w:color w:val="000000" w:themeColor="text1"/>
          <w:szCs w:val="22"/>
        </w:rPr>
        <w:t xml:space="preserve"> </w:t>
      </w:r>
      <w:r w:rsidR="005E06A5" w:rsidRPr="00141B5C">
        <w:rPr>
          <w:rFonts w:cs="Arial"/>
          <w:bCs/>
          <w:color w:val="000000" w:themeColor="text1"/>
          <w:szCs w:val="22"/>
        </w:rPr>
        <w:t xml:space="preserve">Į šią sumą įtrauktos visos </w:t>
      </w:r>
      <w:r w:rsidRPr="00141B5C">
        <w:rPr>
          <w:rFonts w:cs="Arial"/>
          <w:bCs/>
          <w:color w:val="000000" w:themeColor="text1"/>
          <w:szCs w:val="22"/>
        </w:rPr>
        <w:t>projektavimo, statybos</w:t>
      </w:r>
      <w:r w:rsidR="005E06A5" w:rsidRPr="00141B5C">
        <w:rPr>
          <w:rFonts w:cs="Arial"/>
          <w:bCs/>
          <w:color w:val="000000" w:themeColor="text1"/>
          <w:szCs w:val="22"/>
        </w:rPr>
        <w:t xml:space="preserve"> ir kitos su </w:t>
      </w:r>
      <w:r w:rsidRPr="00141B5C">
        <w:rPr>
          <w:rFonts w:cs="Arial"/>
          <w:bCs/>
          <w:color w:val="000000" w:themeColor="text1"/>
          <w:szCs w:val="22"/>
        </w:rPr>
        <w:t xml:space="preserve">šia </w:t>
      </w:r>
      <w:r w:rsidR="005E06A5" w:rsidRPr="00141B5C">
        <w:rPr>
          <w:rFonts w:cs="Arial"/>
          <w:bCs/>
          <w:color w:val="000000" w:themeColor="text1"/>
          <w:szCs w:val="22"/>
        </w:rPr>
        <w:t>statyba susijusios išlaidos. Šis biudžetas nėra galutinis, tačiau ši suma Konkurse turi būti naudojama statybos vertei nustatyti.</w:t>
      </w:r>
    </w:p>
    <w:p w14:paraId="0449771D" w14:textId="3315EFF4" w:rsidR="005E06A5" w:rsidRPr="0024735C" w:rsidRDefault="005E06A5" w:rsidP="00530B5A">
      <w:pPr>
        <w:pStyle w:val="Sraopastraipa"/>
        <w:numPr>
          <w:ilvl w:val="1"/>
          <w:numId w:val="20"/>
        </w:numPr>
        <w:tabs>
          <w:tab w:val="left" w:pos="709"/>
          <w:tab w:val="left" w:pos="1276"/>
        </w:tabs>
        <w:spacing w:after="0" w:line="240" w:lineRule="auto"/>
        <w:ind w:left="0" w:firstLine="709"/>
        <w:jc w:val="both"/>
        <w:rPr>
          <w:rFonts w:cs="Arial"/>
          <w:bCs/>
          <w:lang w:eastAsia="lt-LT"/>
        </w:rPr>
      </w:pPr>
      <w:r w:rsidRPr="00141B5C">
        <w:rPr>
          <w:rFonts w:cs="Arial"/>
          <w:bCs/>
          <w:color w:val="000000" w:themeColor="text1"/>
          <w:lang w:eastAsia="lt-LT"/>
        </w:rPr>
        <w:t>Skaiči</w:t>
      </w:r>
      <w:r w:rsidR="00DF017B" w:rsidRPr="00141B5C">
        <w:rPr>
          <w:rFonts w:cs="Arial"/>
          <w:bCs/>
          <w:color w:val="000000" w:themeColor="text1"/>
          <w:lang w:eastAsia="lt-LT"/>
        </w:rPr>
        <w:t>uojant P</w:t>
      </w:r>
      <w:r w:rsidRPr="00141B5C">
        <w:rPr>
          <w:rFonts w:cs="Arial"/>
          <w:bCs/>
          <w:color w:val="000000" w:themeColor="text1"/>
          <w:lang w:eastAsia="lt-LT"/>
        </w:rPr>
        <w:t>aslaugų kain</w:t>
      </w:r>
      <w:r w:rsidR="00BA335A" w:rsidRPr="00141B5C">
        <w:rPr>
          <w:rFonts w:cs="Arial"/>
          <w:bCs/>
          <w:color w:val="000000" w:themeColor="text1"/>
          <w:lang w:eastAsia="lt-LT"/>
        </w:rPr>
        <w:t>as</w:t>
      </w:r>
      <w:r w:rsidRPr="00141B5C">
        <w:rPr>
          <w:rFonts w:cs="Arial"/>
          <w:bCs/>
          <w:color w:val="000000" w:themeColor="text1"/>
          <w:lang w:eastAsia="lt-LT"/>
        </w:rPr>
        <w:t xml:space="preserve"> </w:t>
      </w:r>
      <w:r w:rsidRPr="0024735C">
        <w:rPr>
          <w:rFonts w:cs="Arial"/>
          <w:bCs/>
          <w:lang w:eastAsia="lt-LT"/>
        </w:rPr>
        <w:t xml:space="preserve">vadovaujamasi </w:t>
      </w:r>
      <w:r w:rsidR="001F1AC5" w:rsidRPr="0024735C">
        <w:rPr>
          <w:rFonts w:cs="Arial"/>
          <w:bCs/>
          <w:lang w:eastAsia="lt-LT"/>
        </w:rPr>
        <w:t xml:space="preserve">Lietuvos Respublikos </w:t>
      </w:r>
      <w:r w:rsidRPr="0024735C">
        <w:rPr>
          <w:rFonts w:cs="Arial"/>
          <w:bCs/>
          <w:lang w:eastAsia="lt-LT"/>
        </w:rPr>
        <w:t>aplinkos ministro</w:t>
      </w:r>
      <w:r w:rsidR="004506A6" w:rsidRPr="0024735C">
        <w:rPr>
          <w:rFonts w:cs="Arial"/>
          <w:bCs/>
          <w:lang w:eastAsia="lt-LT"/>
        </w:rPr>
        <w:t xml:space="preserve"> </w:t>
      </w:r>
      <w:r w:rsidRPr="0024735C">
        <w:rPr>
          <w:rFonts w:cs="Arial"/>
          <w:bCs/>
          <w:lang w:eastAsia="lt-LT"/>
        </w:rPr>
        <w:t>patvirtintomis Statinių projektavimo darbų kainų skaičiavimo rekomendacijomis.</w:t>
      </w:r>
    </w:p>
    <w:p w14:paraId="1EB41826" w14:textId="321DB259" w:rsidR="00146DF6" w:rsidRPr="0077212B" w:rsidRDefault="00DE32A5" w:rsidP="00530B5A">
      <w:pPr>
        <w:numPr>
          <w:ilvl w:val="1"/>
          <w:numId w:val="20"/>
        </w:numPr>
        <w:tabs>
          <w:tab w:val="left" w:pos="709"/>
          <w:tab w:val="left" w:pos="1276"/>
        </w:tabs>
        <w:ind w:left="0" w:firstLine="709"/>
        <w:jc w:val="both"/>
        <w:rPr>
          <w:rFonts w:cs="Arial"/>
          <w:bCs/>
          <w:szCs w:val="22"/>
        </w:rPr>
      </w:pPr>
      <w:r w:rsidRPr="00141B5C">
        <w:rPr>
          <w:rFonts w:cs="Arial"/>
          <w:bCs/>
          <w:color w:val="000000" w:themeColor="text1"/>
          <w:szCs w:val="22"/>
        </w:rPr>
        <w:t>Laimėjusio d</w:t>
      </w:r>
      <w:r w:rsidR="005E06A5" w:rsidRPr="00141B5C">
        <w:rPr>
          <w:rFonts w:cs="Arial"/>
          <w:bCs/>
          <w:color w:val="000000" w:themeColor="text1"/>
          <w:szCs w:val="22"/>
        </w:rPr>
        <w:t xml:space="preserve">alyvio siūloma </w:t>
      </w:r>
      <w:r w:rsidR="00DF017B" w:rsidRPr="00141B5C">
        <w:rPr>
          <w:rFonts w:cs="Arial"/>
          <w:bCs/>
          <w:color w:val="000000" w:themeColor="text1"/>
          <w:szCs w:val="22"/>
        </w:rPr>
        <w:t>P</w:t>
      </w:r>
      <w:r w:rsidR="005E06A5" w:rsidRPr="00141B5C">
        <w:rPr>
          <w:rFonts w:cs="Arial"/>
          <w:bCs/>
          <w:color w:val="000000" w:themeColor="text1"/>
          <w:szCs w:val="22"/>
        </w:rPr>
        <w:t xml:space="preserve">aslaugų kaina turi būti ne didesnė nei </w:t>
      </w:r>
      <w:r w:rsidR="007D2002" w:rsidRPr="00C46B89">
        <w:rPr>
          <w:rFonts w:cs="Arial"/>
          <w:b/>
          <w:bCs/>
          <w:szCs w:val="22"/>
        </w:rPr>
        <w:t xml:space="preserve">336 559,00 </w:t>
      </w:r>
      <w:r w:rsidR="005E06A5" w:rsidRPr="00141B5C">
        <w:rPr>
          <w:rFonts w:cs="Arial"/>
          <w:b/>
          <w:color w:val="000000" w:themeColor="text1"/>
          <w:szCs w:val="22"/>
        </w:rPr>
        <w:t xml:space="preserve">Eur </w:t>
      </w:r>
      <w:r w:rsidR="000B0438" w:rsidRPr="00141B5C">
        <w:rPr>
          <w:rFonts w:cs="Arial"/>
          <w:b/>
          <w:color w:val="000000" w:themeColor="text1"/>
          <w:szCs w:val="22"/>
        </w:rPr>
        <w:t>su</w:t>
      </w:r>
      <w:r w:rsidR="005E06A5" w:rsidRPr="00141B5C">
        <w:rPr>
          <w:rFonts w:cs="Arial"/>
          <w:b/>
          <w:color w:val="000000" w:themeColor="text1"/>
          <w:szCs w:val="22"/>
        </w:rPr>
        <w:t xml:space="preserve"> PVM.</w:t>
      </w:r>
      <w:r w:rsidR="005E06A5" w:rsidRPr="00141B5C">
        <w:rPr>
          <w:rFonts w:cs="Arial"/>
          <w:bCs/>
          <w:color w:val="000000" w:themeColor="text1"/>
          <w:szCs w:val="22"/>
        </w:rPr>
        <w:t xml:space="preserve"> Kaina apima visus būtinuosius statybinius tyrinėjimus</w:t>
      </w:r>
      <w:r w:rsidR="00BA335A" w:rsidRPr="00141B5C">
        <w:rPr>
          <w:rFonts w:cs="Arial"/>
          <w:bCs/>
          <w:color w:val="000000" w:themeColor="text1"/>
          <w:szCs w:val="22"/>
        </w:rPr>
        <w:t xml:space="preserve">, </w:t>
      </w:r>
      <w:r w:rsidR="005E06A5" w:rsidRPr="00141B5C">
        <w:rPr>
          <w:rFonts w:cs="Arial"/>
          <w:bCs/>
          <w:color w:val="000000" w:themeColor="text1"/>
          <w:szCs w:val="22"/>
        </w:rPr>
        <w:t>projektinių</w:t>
      </w:r>
      <w:r w:rsidR="005E06A5" w:rsidRPr="00A008BD">
        <w:rPr>
          <w:rFonts w:cs="Arial"/>
          <w:bCs/>
          <w:color w:val="000000" w:themeColor="text1"/>
          <w:szCs w:val="22"/>
        </w:rPr>
        <w:t xml:space="preserve"> pasiūlymų parengimą</w:t>
      </w:r>
      <w:r w:rsidR="00AA414D" w:rsidRPr="00A008BD">
        <w:rPr>
          <w:rFonts w:cs="Arial"/>
          <w:bCs/>
          <w:color w:val="000000" w:themeColor="text1"/>
          <w:szCs w:val="22"/>
        </w:rPr>
        <w:t>, viešinimą</w:t>
      </w:r>
      <w:r w:rsidR="005E06A5" w:rsidRPr="00A008BD">
        <w:rPr>
          <w:rFonts w:cs="Arial"/>
          <w:bCs/>
          <w:color w:val="000000" w:themeColor="text1"/>
          <w:szCs w:val="22"/>
        </w:rPr>
        <w:t xml:space="preserve"> ir statytojo atstovavimą gaunant statybą leidžiančius dokumentus, techninio darbo projekto parengimą</w:t>
      </w:r>
      <w:r w:rsidR="005E06A5" w:rsidRPr="001F1D7E">
        <w:rPr>
          <w:rFonts w:cs="Arial"/>
          <w:bCs/>
          <w:szCs w:val="22"/>
        </w:rPr>
        <w:t xml:space="preserve">, </w:t>
      </w:r>
      <w:r w:rsidR="00802577" w:rsidRPr="001F1D7E">
        <w:rPr>
          <w:rFonts w:cs="Arial"/>
          <w:bCs/>
          <w:szCs w:val="22"/>
        </w:rPr>
        <w:t>projekto pataisymus pagal pagrįstas ekspertizės pastabas, iki bus gauta teigiama ekspertizės išvada</w:t>
      </w:r>
      <w:r w:rsidR="001F1D7E" w:rsidRPr="001F1D7E">
        <w:rPr>
          <w:rFonts w:cs="Arial"/>
          <w:bCs/>
          <w:szCs w:val="22"/>
        </w:rPr>
        <w:t>,</w:t>
      </w:r>
      <w:r w:rsidR="00802577" w:rsidRPr="001F1D7E">
        <w:rPr>
          <w:rFonts w:cs="Arial"/>
          <w:bCs/>
          <w:szCs w:val="22"/>
        </w:rPr>
        <w:t xml:space="preserve"> </w:t>
      </w:r>
      <w:r w:rsidR="00BA335A" w:rsidRPr="00A008BD">
        <w:rPr>
          <w:rFonts w:cs="Arial"/>
          <w:bCs/>
          <w:color w:val="000000" w:themeColor="text1"/>
          <w:szCs w:val="22"/>
        </w:rPr>
        <w:t xml:space="preserve">ir kitus darbus, numatytus </w:t>
      </w:r>
      <w:bookmarkEnd w:id="13"/>
      <w:r w:rsidR="007E6F82">
        <w:rPr>
          <w:rFonts w:cs="Arial"/>
          <w:bCs/>
          <w:color w:val="000000" w:themeColor="text1"/>
          <w:szCs w:val="22"/>
        </w:rPr>
        <w:t>Projektavimo techni</w:t>
      </w:r>
      <w:r w:rsidR="009F3B0B">
        <w:rPr>
          <w:rFonts w:cs="Arial"/>
          <w:bCs/>
          <w:color w:val="000000" w:themeColor="text1"/>
          <w:szCs w:val="22"/>
        </w:rPr>
        <w:t>nėje užduotyje.</w:t>
      </w:r>
    </w:p>
    <w:p w14:paraId="5BEA979D" w14:textId="017705F5" w:rsidR="00452716" w:rsidRPr="0077212B" w:rsidRDefault="00BD6A48" w:rsidP="00530B5A">
      <w:pPr>
        <w:numPr>
          <w:ilvl w:val="1"/>
          <w:numId w:val="20"/>
        </w:numPr>
        <w:tabs>
          <w:tab w:val="left" w:pos="709"/>
        </w:tabs>
        <w:ind w:left="0" w:firstLine="709"/>
        <w:jc w:val="both"/>
        <w:rPr>
          <w:rFonts w:cs="Arial"/>
          <w:szCs w:val="22"/>
        </w:rPr>
      </w:pPr>
      <w:r w:rsidRPr="0077212B">
        <w:rPr>
          <w:rFonts w:cs="Arial"/>
          <w:b/>
          <w:bCs/>
          <w:szCs w:val="22"/>
        </w:rPr>
        <w:t>Lėšų šaltiniai</w:t>
      </w:r>
      <w:r w:rsidRPr="0077212B">
        <w:rPr>
          <w:rFonts w:cs="Arial"/>
          <w:szCs w:val="22"/>
        </w:rPr>
        <w:t xml:space="preserve"> – </w:t>
      </w:r>
      <w:r w:rsidR="00757B62" w:rsidRPr="0077212B">
        <w:rPr>
          <w:rFonts w:cs="Arial"/>
          <w:szCs w:val="22"/>
        </w:rPr>
        <w:t>Klaipėdos rajono</w:t>
      </w:r>
      <w:r w:rsidRPr="0077212B">
        <w:rPr>
          <w:rFonts w:cs="Arial"/>
          <w:szCs w:val="22"/>
        </w:rPr>
        <w:t xml:space="preserve"> s</w:t>
      </w:r>
      <w:r w:rsidR="00AC4202" w:rsidRPr="0077212B">
        <w:rPr>
          <w:rFonts w:cs="Arial"/>
          <w:szCs w:val="22"/>
        </w:rPr>
        <w:t>avivaldybės biudžeto lėšos</w:t>
      </w:r>
      <w:r w:rsidR="00DB531E" w:rsidRPr="0077212B">
        <w:rPr>
          <w:rFonts w:cs="Arial"/>
          <w:szCs w:val="22"/>
        </w:rPr>
        <w:t>.</w:t>
      </w:r>
    </w:p>
    <w:p w14:paraId="0A9120E2" w14:textId="45861E81" w:rsidR="00452716" w:rsidRPr="0077212B" w:rsidRDefault="000C7595" w:rsidP="00530B5A">
      <w:pPr>
        <w:numPr>
          <w:ilvl w:val="1"/>
          <w:numId w:val="20"/>
        </w:numPr>
        <w:tabs>
          <w:tab w:val="left" w:pos="709"/>
        </w:tabs>
        <w:ind w:left="0" w:firstLine="709"/>
        <w:jc w:val="both"/>
        <w:rPr>
          <w:rFonts w:cs="Arial"/>
          <w:szCs w:val="22"/>
        </w:rPr>
      </w:pPr>
      <w:r w:rsidRPr="0077212B">
        <w:rPr>
          <w:rFonts w:cs="Arial"/>
          <w:szCs w:val="22"/>
        </w:rPr>
        <w:t xml:space="preserve">Teikdamas pasiūlymą, tiekėjas į siūlomą kainą turi įskaičiuoti visas </w:t>
      </w:r>
      <w:r w:rsidR="00362BAA" w:rsidRPr="0077212B">
        <w:rPr>
          <w:rFonts w:cs="Arial"/>
          <w:szCs w:val="22"/>
        </w:rPr>
        <w:t xml:space="preserve">su </w:t>
      </w:r>
      <w:r w:rsidR="00DF017B" w:rsidRPr="0077212B">
        <w:rPr>
          <w:rFonts w:cs="Arial"/>
          <w:szCs w:val="22"/>
        </w:rPr>
        <w:t>P</w:t>
      </w:r>
      <w:r w:rsidR="00362BAA" w:rsidRPr="0077212B">
        <w:rPr>
          <w:rFonts w:cs="Arial"/>
          <w:szCs w:val="22"/>
        </w:rPr>
        <w:t>aslaugomis ir pirkimo dokumentuose nustatytais reikalavimais susijusias</w:t>
      </w:r>
      <w:r w:rsidRPr="0077212B">
        <w:rPr>
          <w:rFonts w:cs="Arial"/>
          <w:szCs w:val="22"/>
        </w:rPr>
        <w:t xml:space="preserve"> išlaidas</w:t>
      </w:r>
      <w:r w:rsidR="00362BAA" w:rsidRPr="0077212B">
        <w:rPr>
          <w:rFonts w:cs="Arial"/>
          <w:szCs w:val="22"/>
        </w:rPr>
        <w:t xml:space="preserve"> ir </w:t>
      </w:r>
      <w:r w:rsidRPr="0077212B">
        <w:rPr>
          <w:rFonts w:cs="Arial"/>
          <w:szCs w:val="22"/>
        </w:rPr>
        <w:t>mokesčius</w:t>
      </w:r>
      <w:r w:rsidR="00362BAA" w:rsidRPr="0077212B">
        <w:rPr>
          <w:rFonts w:cs="Arial"/>
          <w:szCs w:val="22"/>
        </w:rPr>
        <w:t>.</w:t>
      </w:r>
    </w:p>
    <w:p w14:paraId="10E0650E" w14:textId="22C2B1F2" w:rsidR="0049739F" w:rsidRPr="001452DC" w:rsidRDefault="0049739F" w:rsidP="00530B5A">
      <w:pPr>
        <w:numPr>
          <w:ilvl w:val="1"/>
          <w:numId w:val="20"/>
        </w:numPr>
        <w:tabs>
          <w:tab w:val="left" w:pos="709"/>
        </w:tabs>
        <w:ind w:left="0" w:firstLine="709"/>
        <w:jc w:val="both"/>
        <w:rPr>
          <w:rFonts w:cs="Arial"/>
          <w:szCs w:val="22"/>
        </w:rPr>
      </w:pPr>
      <w:r w:rsidRPr="0077212B">
        <w:rPr>
          <w:rFonts w:cs="Arial"/>
          <w:szCs w:val="22"/>
        </w:rPr>
        <w:t xml:space="preserve">Perkančioji organizacija nereikalauja užtikrinti pasiūlymo galiojimą, tačiau pasilieka teisę kreiptis į teismą dėl žalos, atsiradusios dėl to, kad pasiūlymo galiojimo laikotarpiu </w:t>
      </w:r>
      <w:r w:rsidR="00E961AE" w:rsidRPr="00E961AE">
        <w:rPr>
          <w:rFonts w:cs="Arial"/>
          <w:szCs w:val="22"/>
        </w:rPr>
        <w:t xml:space="preserve">premijuojamas vietas </w:t>
      </w:r>
      <w:r w:rsidR="009A6EE7">
        <w:rPr>
          <w:rFonts w:cs="Arial"/>
          <w:szCs w:val="22"/>
        </w:rPr>
        <w:t>užėmę</w:t>
      </w:r>
      <w:r w:rsidR="00E961AE" w:rsidRPr="00E961AE">
        <w:rPr>
          <w:rFonts w:cs="Arial"/>
          <w:szCs w:val="22"/>
        </w:rPr>
        <w:t xml:space="preserve"> tiekėjai </w:t>
      </w:r>
      <w:r w:rsidRPr="0077212B">
        <w:rPr>
          <w:rFonts w:cs="Arial"/>
          <w:szCs w:val="22"/>
        </w:rPr>
        <w:t xml:space="preserve">pakeičia ar atšaukia savo pasiūlymą </w:t>
      </w:r>
      <w:r w:rsidR="00E55AD3" w:rsidRPr="0077212B">
        <w:rPr>
          <w:rFonts w:cs="Arial"/>
          <w:szCs w:val="22"/>
        </w:rPr>
        <w:t xml:space="preserve">arba per nurodytą terminą nepateikia nustatyto pirkimo sutarties įvykdymo užtikrinimą patvirtinančio dokumento, arba iki perkančiosios organizacijos nurodyto laiko nepasirašo pirkimo sutarties, </w:t>
      </w:r>
      <w:r w:rsidR="0077212B" w:rsidRPr="0077212B">
        <w:rPr>
          <w:rFonts w:cs="Arial"/>
          <w:szCs w:val="22"/>
        </w:rPr>
        <w:t xml:space="preserve">raštu atsisako ją sudaryti </w:t>
      </w:r>
      <w:r w:rsidR="00E55AD3" w:rsidRPr="0077212B">
        <w:rPr>
          <w:rFonts w:cs="Arial"/>
          <w:szCs w:val="22"/>
        </w:rPr>
        <w:t>arba atsisako sudaryti pirkimo</w:t>
      </w:r>
      <w:r w:rsidR="00BD7980" w:rsidRPr="0077212B">
        <w:rPr>
          <w:rFonts w:cs="Arial"/>
          <w:szCs w:val="22"/>
        </w:rPr>
        <w:t xml:space="preserve"> </w:t>
      </w:r>
      <w:r w:rsidR="00E55AD3" w:rsidRPr="0077212B">
        <w:rPr>
          <w:rFonts w:cs="Arial"/>
          <w:szCs w:val="22"/>
        </w:rPr>
        <w:t xml:space="preserve">sutartį Viešųjų pirkimų įstatyme ir projekto konkurso dokumentuose </w:t>
      </w:r>
      <w:r w:rsidR="00E55AD3" w:rsidRPr="001452DC">
        <w:rPr>
          <w:rFonts w:cs="Arial"/>
          <w:szCs w:val="22"/>
        </w:rPr>
        <w:t>nustatytomis sąlygomis,</w:t>
      </w:r>
      <w:r w:rsidR="008226A4" w:rsidRPr="001452DC">
        <w:rPr>
          <w:rFonts w:cs="Arial"/>
          <w:szCs w:val="22"/>
        </w:rPr>
        <w:t xml:space="preserve"> </w:t>
      </w:r>
      <w:r w:rsidRPr="001452DC">
        <w:rPr>
          <w:rFonts w:cs="Arial"/>
          <w:szCs w:val="22"/>
        </w:rPr>
        <w:t>atlyginimo.</w:t>
      </w:r>
    </w:p>
    <w:p w14:paraId="7CEFCC86" w14:textId="16DCE707" w:rsidR="00B82884" w:rsidRPr="005A0B05" w:rsidRDefault="00B82884" w:rsidP="00530B5A">
      <w:pPr>
        <w:pStyle w:val="Sraopastraipa"/>
        <w:numPr>
          <w:ilvl w:val="1"/>
          <w:numId w:val="20"/>
        </w:numPr>
        <w:tabs>
          <w:tab w:val="left" w:pos="709"/>
        </w:tabs>
        <w:spacing w:after="0" w:line="240" w:lineRule="auto"/>
        <w:ind w:left="0" w:firstLine="709"/>
        <w:jc w:val="both"/>
        <w:rPr>
          <w:rFonts w:cs="Arial"/>
          <w:lang w:eastAsia="lt-LT"/>
        </w:rPr>
      </w:pPr>
      <w:r w:rsidRPr="005A0B05">
        <w:rPr>
          <w:rFonts w:cs="Arial"/>
          <w:lang w:eastAsia="lt-LT"/>
        </w:rPr>
        <w:t xml:space="preserve">Tiekėjas, dalyvaudamas šiame </w:t>
      </w:r>
      <w:r w:rsidR="004F7B21" w:rsidRPr="005A0B05">
        <w:rPr>
          <w:rFonts w:cs="Arial"/>
          <w:lang w:eastAsia="lt-LT"/>
        </w:rPr>
        <w:t xml:space="preserve">Projekto </w:t>
      </w:r>
      <w:r w:rsidRPr="005A0B05">
        <w:rPr>
          <w:rFonts w:cs="Arial"/>
          <w:lang w:eastAsia="lt-LT"/>
        </w:rPr>
        <w:t>konkurse patvirtina, kad jam žinoma, jog perkančiosios organizacijos tikslas yra sudaryti paslaugų</w:t>
      </w:r>
      <w:r w:rsidR="00D33F98" w:rsidRPr="005A0B05">
        <w:rPr>
          <w:rFonts w:cs="Arial"/>
          <w:lang w:eastAsia="lt-LT"/>
        </w:rPr>
        <w:t xml:space="preserve"> pirkimo</w:t>
      </w:r>
      <w:r w:rsidRPr="005A0B05">
        <w:rPr>
          <w:rFonts w:cs="Arial"/>
          <w:lang w:eastAsia="lt-LT"/>
        </w:rPr>
        <w:t xml:space="preserve"> sutartį, todėl teikdamas projektinį pasiūlymą tiekėjas sutinka, kad tuo atveju, jeigu jis bus kviečiamas </w:t>
      </w:r>
      <w:r w:rsidR="00D50231" w:rsidRPr="005A0B05">
        <w:rPr>
          <w:rFonts w:cs="Arial"/>
          <w:lang w:eastAsia="lt-LT"/>
        </w:rPr>
        <w:t>pasirašyti paslaugų</w:t>
      </w:r>
      <w:r w:rsidR="003C77CB" w:rsidRPr="005A0B05">
        <w:rPr>
          <w:rFonts w:cs="Arial"/>
          <w:lang w:eastAsia="lt-LT"/>
        </w:rPr>
        <w:t xml:space="preserve"> pirkimo</w:t>
      </w:r>
      <w:r w:rsidR="00D50231" w:rsidRPr="005A0B05">
        <w:rPr>
          <w:rFonts w:cs="Arial"/>
          <w:lang w:eastAsia="lt-LT"/>
        </w:rPr>
        <w:t xml:space="preserve"> sutartį </w:t>
      </w:r>
      <w:r w:rsidRPr="005A0B05">
        <w:rPr>
          <w:rFonts w:cs="Arial"/>
          <w:lang w:eastAsia="lt-LT"/>
        </w:rPr>
        <w:t xml:space="preserve">ir atsisakys </w:t>
      </w:r>
      <w:r w:rsidR="003C77CB" w:rsidRPr="005A0B05">
        <w:rPr>
          <w:rFonts w:cs="Arial"/>
          <w:lang w:eastAsia="lt-LT"/>
        </w:rPr>
        <w:t xml:space="preserve">ją </w:t>
      </w:r>
      <w:r w:rsidRPr="005A0B05">
        <w:rPr>
          <w:rFonts w:cs="Arial"/>
          <w:lang w:eastAsia="lt-LT"/>
        </w:rPr>
        <w:t xml:space="preserve">sudaryti, perkančioji organizacija turi teisę reikalauti, kad toks tiekėjas sumokėtų perkančiajai organizacijai baudą, kuri yra lygi gautai konkurso </w:t>
      </w:r>
      <w:r w:rsidR="00D31CAF" w:rsidRPr="005A0B05">
        <w:rPr>
          <w:rFonts w:cs="Arial"/>
          <w:lang w:eastAsia="lt-LT"/>
        </w:rPr>
        <w:t>atitinkamos</w:t>
      </w:r>
      <w:r w:rsidRPr="005A0B05">
        <w:rPr>
          <w:rFonts w:cs="Arial"/>
          <w:lang w:eastAsia="lt-LT"/>
        </w:rPr>
        <w:t xml:space="preserve"> vietos laimėtojui paskirtai piniginei premijai </w:t>
      </w:r>
      <w:r w:rsidR="00D31CAF" w:rsidRPr="005A0B05">
        <w:rPr>
          <w:rFonts w:cs="Arial"/>
          <w:lang w:eastAsia="lt-LT"/>
        </w:rPr>
        <w:t>(I-</w:t>
      </w:r>
      <w:proofErr w:type="spellStart"/>
      <w:r w:rsidR="00D31CAF" w:rsidRPr="005A0B05">
        <w:rPr>
          <w:rFonts w:cs="Arial"/>
          <w:lang w:eastAsia="lt-LT"/>
        </w:rPr>
        <w:t>os</w:t>
      </w:r>
      <w:proofErr w:type="spellEnd"/>
      <w:r w:rsidR="00D31CAF" w:rsidRPr="005A0B05">
        <w:rPr>
          <w:rFonts w:cs="Arial"/>
          <w:lang w:eastAsia="lt-LT"/>
        </w:rPr>
        <w:t xml:space="preserve"> 10 000,00 Eur, II-</w:t>
      </w:r>
      <w:proofErr w:type="spellStart"/>
      <w:r w:rsidR="00D31CAF" w:rsidRPr="005A0B05">
        <w:rPr>
          <w:rFonts w:cs="Arial"/>
          <w:lang w:eastAsia="lt-LT"/>
        </w:rPr>
        <w:t>os</w:t>
      </w:r>
      <w:proofErr w:type="spellEnd"/>
      <w:r w:rsidR="00D31CAF" w:rsidRPr="005A0B05">
        <w:rPr>
          <w:rFonts w:cs="Arial"/>
          <w:lang w:eastAsia="lt-LT"/>
        </w:rPr>
        <w:t xml:space="preserve"> - 6 000,00 Eur., III-</w:t>
      </w:r>
      <w:proofErr w:type="spellStart"/>
      <w:r w:rsidR="00D31CAF" w:rsidRPr="005A0B05">
        <w:rPr>
          <w:rFonts w:cs="Arial"/>
          <w:lang w:eastAsia="lt-LT"/>
        </w:rPr>
        <w:t>ios</w:t>
      </w:r>
      <w:proofErr w:type="spellEnd"/>
      <w:r w:rsidR="00D31CAF" w:rsidRPr="005A0B05">
        <w:rPr>
          <w:rFonts w:cs="Arial"/>
          <w:lang w:eastAsia="lt-LT"/>
        </w:rPr>
        <w:t xml:space="preserve"> 4 000,00 Eur.) </w:t>
      </w:r>
      <w:r w:rsidRPr="005A0B05">
        <w:rPr>
          <w:rFonts w:cs="Arial"/>
          <w:lang w:eastAsia="lt-LT"/>
        </w:rPr>
        <w:t xml:space="preserve">ir kuri yra laikoma minimaliais perkančiosios organizacijos nuostoliais, patirtais organizuojant šį projekto konkursą. Šiame punkte numatyto dydžio bauda turi būti sumokėta per 7 (septynias) kalendorines dienas nuo Perkančiosios organizacijos reikalavimo raštu pateikimo dienos į Perkančiosios organizacijos nurodytą banko sąskaitą. </w:t>
      </w:r>
    </w:p>
    <w:p w14:paraId="6C3DC039" w14:textId="77777777" w:rsidR="00977ED4" w:rsidRPr="00141B5C" w:rsidRDefault="00977ED4" w:rsidP="00530B5A">
      <w:pPr>
        <w:pStyle w:val="Stilius1"/>
        <w:numPr>
          <w:ilvl w:val="0"/>
          <w:numId w:val="0"/>
        </w:numPr>
        <w:tabs>
          <w:tab w:val="clear" w:pos="142"/>
          <w:tab w:val="left" w:pos="709"/>
        </w:tabs>
        <w:ind w:firstLine="709"/>
        <w:jc w:val="both"/>
        <w:outlineLvl w:val="9"/>
        <w:rPr>
          <w:rFonts w:cs="Arial"/>
          <w:sz w:val="22"/>
          <w:szCs w:val="22"/>
        </w:rPr>
      </w:pPr>
      <w:bookmarkStart w:id="14" w:name="_Toc47844930"/>
      <w:bookmarkStart w:id="15" w:name="_Toc60525484"/>
      <w:bookmarkStart w:id="16" w:name="_Toc479683497"/>
      <w:bookmarkStart w:id="17" w:name="_Toc17812064"/>
      <w:bookmarkStart w:id="18" w:name="_Toc60525485"/>
      <w:bookmarkStart w:id="19" w:name="_Toc47844931"/>
    </w:p>
    <w:p w14:paraId="1EB41829" w14:textId="725F37BE" w:rsidR="00EA32B1" w:rsidRPr="00141B5C" w:rsidRDefault="00354B17" w:rsidP="00354B17">
      <w:pPr>
        <w:pStyle w:val="Stilius1"/>
        <w:tabs>
          <w:tab w:val="clear" w:pos="142"/>
          <w:tab w:val="left" w:pos="709"/>
        </w:tabs>
        <w:ind w:firstLine="709"/>
        <w:outlineLvl w:val="1"/>
        <w:rPr>
          <w:rFonts w:cs="Arial"/>
          <w:sz w:val="22"/>
          <w:szCs w:val="22"/>
        </w:rPr>
      </w:pPr>
      <w:r>
        <w:rPr>
          <w:rFonts w:cs="Arial"/>
          <w:sz w:val="22"/>
          <w:szCs w:val="22"/>
        </w:rPr>
        <w:tab/>
      </w:r>
      <w:r w:rsidR="00EA32B1" w:rsidRPr="00141B5C">
        <w:rPr>
          <w:rFonts w:cs="Arial"/>
          <w:sz w:val="22"/>
          <w:szCs w:val="22"/>
        </w:rPr>
        <w:t xml:space="preserve">TIEKĖJŲ  </w:t>
      </w:r>
      <w:bookmarkEnd w:id="14"/>
      <w:bookmarkEnd w:id="15"/>
      <w:bookmarkEnd w:id="16"/>
      <w:r w:rsidR="001278AD" w:rsidRPr="00141B5C">
        <w:rPr>
          <w:rFonts w:cs="Arial"/>
          <w:sz w:val="22"/>
          <w:szCs w:val="22"/>
        </w:rPr>
        <w:t>PAŠALINIMO PAGRINDAI IR KVALIFIKACIJOS REIKALAVIMAI</w:t>
      </w:r>
      <w:bookmarkEnd w:id="17"/>
    </w:p>
    <w:p w14:paraId="1EB4182A" w14:textId="77777777" w:rsidR="00CD5F57" w:rsidRPr="00141B5C" w:rsidRDefault="00CD5F57" w:rsidP="00530B5A">
      <w:pPr>
        <w:pStyle w:val="Stilius1"/>
        <w:numPr>
          <w:ilvl w:val="0"/>
          <w:numId w:val="0"/>
        </w:numPr>
        <w:tabs>
          <w:tab w:val="clear" w:pos="142"/>
          <w:tab w:val="left" w:pos="709"/>
        </w:tabs>
        <w:ind w:firstLine="709"/>
        <w:jc w:val="left"/>
        <w:outlineLvl w:val="9"/>
        <w:rPr>
          <w:rFonts w:cs="Arial"/>
          <w:sz w:val="22"/>
          <w:szCs w:val="22"/>
        </w:rPr>
      </w:pPr>
    </w:p>
    <w:p w14:paraId="64AFC8DA" w14:textId="0AE431BD" w:rsidR="00362BAA" w:rsidRPr="00141B5C" w:rsidRDefault="00362BAA" w:rsidP="00530B5A">
      <w:pPr>
        <w:pStyle w:val="Sraopastraipa"/>
        <w:numPr>
          <w:ilvl w:val="1"/>
          <w:numId w:val="6"/>
        </w:numPr>
        <w:tabs>
          <w:tab w:val="left" w:pos="709"/>
          <w:tab w:val="left" w:pos="1276"/>
        </w:tabs>
        <w:spacing w:after="0" w:line="240" w:lineRule="auto"/>
        <w:ind w:left="0" w:firstLine="709"/>
        <w:jc w:val="both"/>
        <w:rPr>
          <w:rFonts w:cs="Arial"/>
          <w:lang w:eastAsia="lt-LT"/>
        </w:rPr>
      </w:pPr>
      <w:r w:rsidRPr="00141B5C">
        <w:rPr>
          <w:rFonts w:cs="Arial"/>
          <w:lang w:eastAsia="lt-LT"/>
        </w:rPr>
        <w:t xml:space="preserve">Reikalavimai dėl tiekėjo ir subtiekėjų, ūkio subjektų, kurių pajėgumais tiekėjas remiasi, pašalinimo pagrindų nebuvimo bei jų nebuvimą patvirtinantys dokumentai nurodyti sąlygų </w:t>
      </w:r>
      <w:r w:rsidR="007D65EC" w:rsidRPr="00141B5C">
        <w:rPr>
          <w:rFonts w:cs="Arial"/>
          <w:b/>
          <w:lang w:eastAsia="lt-LT"/>
        </w:rPr>
        <w:t>P</w:t>
      </w:r>
      <w:r w:rsidRPr="00141B5C">
        <w:rPr>
          <w:rFonts w:cs="Arial"/>
          <w:b/>
          <w:lang w:eastAsia="lt-LT"/>
        </w:rPr>
        <w:t xml:space="preserve">riede </w:t>
      </w:r>
      <w:r w:rsidR="007D65EC" w:rsidRPr="00141B5C">
        <w:rPr>
          <w:rFonts w:cs="Arial"/>
          <w:b/>
          <w:lang w:eastAsia="lt-LT"/>
        </w:rPr>
        <w:t>1</w:t>
      </w:r>
      <w:r w:rsidR="007D65EC" w:rsidRPr="00141B5C">
        <w:rPr>
          <w:rFonts w:cs="Arial"/>
          <w:lang w:eastAsia="lt-LT"/>
        </w:rPr>
        <w:t xml:space="preserve"> </w:t>
      </w:r>
      <w:r w:rsidRPr="00141B5C">
        <w:rPr>
          <w:rFonts w:cs="Arial"/>
          <w:lang w:eastAsia="lt-LT"/>
        </w:rPr>
        <w:t>– „Pašalinimo pagrindai“.</w:t>
      </w:r>
    </w:p>
    <w:p w14:paraId="05B3AA18" w14:textId="77777777" w:rsidR="00A53857" w:rsidRDefault="00D63497" w:rsidP="00530B5A">
      <w:pPr>
        <w:pStyle w:val="Sraopastraipa"/>
        <w:numPr>
          <w:ilvl w:val="1"/>
          <w:numId w:val="6"/>
        </w:numPr>
        <w:tabs>
          <w:tab w:val="left" w:pos="709"/>
          <w:tab w:val="left" w:pos="1276"/>
        </w:tabs>
        <w:spacing w:after="0" w:line="240" w:lineRule="auto"/>
        <w:ind w:left="0" w:firstLine="709"/>
        <w:jc w:val="both"/>
        <w:rPr>
          <w:rFonts w:cs="Arial"/>
          <w:lang w:eastAsia="lt-LT"/>
        </w:rPr>
      </w:pPr>
      <w:r>
        <w:rPr>
          <w:rFonts w:cs="Arial"/>
          <w:lang w:eastAsia="lt-LT"/>
        </w:rPr>
        <w:t>K</w:t>
      </w:r>
      <w:r w:rsidR="00D24BAA" w:rsidRPr="00141B5C">
        <w:rPr>
          <w:rFonts w:cs="Arial"/>
          <w:lang w:eastAsia="lt-LT"/>
        </w:rPr>
        <w:t>valifikaciniai reikalavimai ir juos patvir</w:t>
      </w:r>
      <w:r w:rsidR="002D6A3F" w:rsidRPr="00141B5C">
        <w:rPr>
          <w:rFonts w:cs="Arial"/>
          <w:lang w:eastAsia="lt-LT"/>
        </w:rPr>
        <w:t>t</w:t>
      </w:r>
      <w:r w:rsidR="00D24BAA" w:rsidRPr="00141B5C">
        <w:rPr>
          <w:rFonts w:cs="Arial"/>
          <w:lang w:eastAsia="lt-LT"/>
        </w:rPr>
        <w:t xml:space="preserve">inantys dokumentai nurodyti </w:t>
      </w:r>
      <w:r w:rsidR="00362BAA" w:rsidRPr="00141B5C">
        <w:rPr>
          <w:rFonts w:cs="Arial"/>
          <w:lang w:eastAsia="lt-LT"/>
        </w:rPr>
        <w:t xml:space="preserve"> </w:t>
      </w:r>
      <w:r w:rsidR="007D65EC" w:rsidRPr="00141B5C">
        <w:rPr>
          <w:rFonts w:cs="Arial"/>
          <w:b/>
          <w:lang w:eastAsia="lt-LT"/>
        </w:rPr>
        <w:t>P</w:t>
      </w:r>
      <w:r w:rsidR="00D24BAA" w:rsidRPr="00141B5C">
        <w:rPr>
          <w:rFonts w:cs="Arial"/>
          <w:b/>
          <w:lang w:eastAsia="lt-LT"/>
        </w:rPr>
        <w:t>riede</w:t>
      </w:r>
      <w:r w:rsidR="007D65EC" w:rsidRPr="00141B5C">
        <w:rPr>
          <w:rFonts w:cs="Arial"/>
          <w:b/>
          <w:lang w:eastAsia="lt-LT"/>
        </w:rPr>
        <w:t xml:space="preserve"> 2</w:t>
      </w:r>
      <w:r w:rsidR="00D24BAA" w:rsidRPr="00141B5C">
        <w:rPr>
          <w:rFonts w:cs="Arial"/>
          <w:lang w:eastAsia="lt-LT"/>
        </w:rPr>
        <w:t xml:space="preserve"> „Kvalifikaciniai reikalavimai“.</w:t>
      </w:r>
    </w:p>
    <w:p w14:paraId="740895E5" w14:textId="77777777" w:rsidR="00A53857" w:rsidRDefault="003A356C" w:rsidP="00530B5A">
      <w:pPr>
        <w:pStyle w:val="Sraopastraipa"/>
        <w:numPr>
          <w:ilvl w:val="1"/>
          <w:numId w:val="6"/>
        </w:numPr>
        <w:tabs>
          <w:tab w:val="left" w:pos="709"/>
          <w:tab w:val="left" w:pos="1276"/>
        </w:tabs>
        <w:spacing w:after="0" w:line="240" w:lineRule="auto"/>
        <w:ind w:left="0" w:firstLine="709"/>
        <w:jc w:val="both"/>
        <w:rPr>
          <w:rFonts w:cs="Arial"/>
          <w:lang w:eastAsia="lt-LT"/>
        </w:rPr>
      </w:pPr>
      <w:r w:rsidRPr="00A53857">
        <w:rPr>
          <w:rFonts w:cs="Arial"/>
        </w:rPr>
        <w:t xml:space="preserve">Šiame projekto konkurse bus taikoma VPĮ 59 straipsnio 4 dalyje nurodyta galimybė pirmiausia vertinti dalyvių pateiktus projektus, o įvertinus projektus bus tikrinama, ar nėra ekonomiškai naudingiausius projektus pateikusių dalyvių </w:t>
      </w:r>
      <w:r w:rsidRPr="002A68BC">
        <w:rPr>
          <w:rFonts w:cs="Arial"/>
        </w:rPr>
        <w:t>(I, II, III vietų</w:t>
      </w:r>
      <w:r w:rsidRPr="00A53857">
        <w:rPr>
          <w:rFonts w:cs="Arial"/>
        </w:rPr>
        <w:t>) pašalinimo pagrindų, ar šių dalyvių kvalifikacija atitinka nustatytus reikalavimus.</w:t>
      </w:r>
    </w:p>
    <w:p w14:paraId="6E3948DE" w14:textId="32605FC4" w:rsidR="0049739F" w:rsidRPr="00A53857" w:rsidRDefault="007D2002" w:rsidP="00530B5A">
      <w:pPr>
        <w:pStyle w:val="Sraopastraipa"/>
        <w:numPr>
          <w:ilvl w:val="1"/>
          <w:numId w:val="6"/>
        </w:numPr>
        <w:tabs>
          <w:tab w:val="left" w:pos="709"/>
          <w:tab w:val="left" w:pos="1276"/>
        </w:tabs>
        <w:spacing w:after="0" w:line="240" w:lineRule="auto"/>
        <w:ind w:left="0" w:firstLine="709"/>
        <w:jc w:val="both"/>
        <w:rPr>
          <w:rFonts w:cs="Arial"/>
          <w:lang w:eastAsia="lt-LT"/>
        </w:rPr>
      </w:pPr>
      <w:r w:rsidRPr="00A53857">
        <w:rPr>
          <w:rFonts w:cs="Arial"/>
        </w:rPr>
        <w:lastRenderedPageBreak/>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Pr="00A53857">
        <w:rPr>
          <w:rFonts w:cs="Arial"/>
        </w:rPr>
        <w:t>ais</w:t>
      </w:r>
      <w:proofErr w:type="spellEnd"/>
      <w:r w:rsidRPr="00A53857">
        <w:rPr>
          <w:rFonts w:cs="Arial"/>
        </w:rPr>
        <w:t>). Aplinkos apsaugos kriterijai nustatyti</w:t>
      </w:r>
      <w:r w:rsidR="00B508FF">
        <w:rPr>
          <w:rFonts w:cs="Arial"/>
        </w:rPr>
        <w:t xml:space="preserve"> Projektavimo techninėje užduotyje.</w:t>
      </w:r>
    </w:p>
    <w:p w14:paraId="2042EB7B" w14:textId="77777777" w:rsidR="0049739F" w:rsidRPr="00141B5C" w:rsidRDefault="0049739F" w:rsidP="00530B5A">
      <w:pPr>
        <w:pStyle w:val="Pagrindinistekstas"/>
        <w:numPr>
          <w:ilvl w:val="1"/>
          <w:numId w:val="34"/>
        </w:numPr>
        <w:tabs>
          <w:tab w:val="left" w:pos="709"/>
          <w:tab w:val="left" w:pos="1276"/>
        </w:tabs>
        <w:spacing w:after="0"/>
        <w:ind w:left="0" w:firstLine="709"/>
        <w:jc w:val="both"/>
        <w:rPr>
          <w:rFonts w:cs="Arial"/>
          <w:szCs w:val="22"/>
        </w:rPr>
      </w:pPr>
      <w:r w:rsidRPr="00610168">
        <w:rPr>
          <w:rFonts w:cs="Arial"/>
          <w:szCs w:val="22"/>
        </w:rPr>
        <w:t>Perkančioji organizacija, įvertinusi visus galinčius kelti grėsmę nacionalinio saugumo interesams</w:t>
      </w:r>
      <w:r w:rsidRPr="00141B5C">
        <w:rPr>
          <w:rFonts w:cs="Arial"/>
          <w:szCs w:val="22"/>
        </w:rPr>
        <w:t xml:space="preserve">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5095B1" w14:textId="0052BADA" w:rsidR="0049739F" w:rsidRPr="00141B5C" w:rsidRDefault="0049739F" w:rsidP="00530B5A">
      <w:pPr>
        <w:pStyle w:val="Pagrindinistekstas"/>
        <w:numPr>
          <w:ilvl w:val="1"/>
          <w:numId w:val="34"/>
        </w:numPr>
        <w:tabs>
          <w:tab w:val="left" w:pos="709"/>
          <w:tab w:val="left" w:pos="1276"/>
        </w:tabs>
        <w:spacing w:after="0"/>
        <w:ind w:left="0" w:firstLine="709"/>
        <w:jc w:val="both"/>
        <w:rPr>
          <w:rFonts w:cs="Arial"/>
          <w:szCs w:val="22"/>
        </w:rPr>
      </w:pPr>
      <w:r w:rsidRPr="00141B5C">
        <w:rPr>
          <w:rFonts w:cs="Arial"/>
          <w:szCs w:val="22"/>
        </w:rPr>
        <w:t xml:space="preserve">Atitikimą nacionalinio saugumo reikalavimams tiekėjas patvirtina užpildydamas </w:t>
      </w:r>
      <w:r w:rsidR="007D65EC" w:rsidRPr="00141B5C">
        <w:rPr>
          <w:rFonts w:cs="Arial"/>
          <w:b/>
          <w:szCs w:val="22"/>
        </w:rPr>
        <w:t>P</w:t>
      </w:r>
      <w:r w:rsidRPr="00141B5C">
        <w:rPr>
          <w:rFonts w:cs="Arial"/>
          <w:b/>
          <w:szCs w:val="22"/>
        </w:rPr>
        <w:t xml:space="preserve">riedą </w:t>
      </w:r>
      <w:r w:rsidR="007D65EC" w:rsidRPr="00141B5C">
        <w:rPr>
          <w:rFonts w:cs="Arial"/>
          <w:b/>
          <w:szCs w:val="22"/>
        </w:rPr>
        <w:t xml:space="preserve">9 </w:t>
      </w:r>
      <w:r w:rsidRPr="00141B5C">
        <w:rPr>
          <w:rFonts w:cs="Arial"/>
          <w:szCs w:val="22"/>
        </w:rPr>
        <w:t>- „</w:t>
      </w:r>
      <w:r w:rsidR="002B5DB4" w:rsidRPr="00141B5C">
        <w:rPr>
          <w:rFonts w:cs="Arial"/>
          <w:szCs w:val="22"/>
        </w:rPr>
        <w:t xml:space="preserve">Tiekėjo deklaracija dėl atitikties Reglamento </w:t>
      </w:r>
      <w:r w:rsidR="002B5DB4" w:rsidRPr="00141B5C">
        <w:rPr>
          <w:rFonts w:cs="Arial"/>
          <w:bCs/>
          <w:szCs w:val="22"/>
        </w:rPr>
        <w:t>(ES) 2022/576</w:t>
      </w:r>
      <w:r w:rsidR="002B5DB4" w:rsidRPr="00141B5C">
        <w:rPr>
          <w:rFonts w:cs="Arial"/>
          <w:szCs w:val="22"/>
        </w:rPr>
        <w:t xml:space="preserve"> nuostatoms</w:t>
      </w:r>
      <w:r w:rsidRPr="00141B5C">
        <w:rPr>
          <w:rFonts w:cs="Arial"/>
          <w:szCs w:val="22"/>
        </w:rPr>
        <w:t>“.</w:t>
      </w:r>
    </w:p>
    <w:p w14:paraId="1EB418E6" w14:textId="77777777" w:rsidR="00CD5F57" w:rsidRPr="00141B5C" w:rsidRDefault="00CD5F57" w:rsidP="00530B5A">
      <w:pPr>
        <w:tabs>
          <w:tab w:val="left" w:pos="709"/>
          <w:tab w:val="left" w:pos="1276"/>
        </w:tabs>
        <w:suppressAutoHyphens/>
        <w:ind w:firstLine="709"/>
        <w:jc w:val="both"/>
        <w:rPr>
          <w:rFonts w:cs="Arial"/>
          <w:szCs w:val="22"/>
        </w:rPr>
      </w:pPr>
    </w:p>
    <w:p w14:paraId="1EB418E7" w14:textId="49EA7A72" w:rsidR="00EA32B1" w:rsidRPr="00141B5C" w:rsidRDefault="00FF2326" w:rsidP="00354B17">
      <w:pPr>
        <w:pStyle w:val="Stilius1"/>
        <w:tabs>
          <w:tab w:val="clear" w:pos="142"/>
          <w:tab w:val="left" w:pos="709"/>
          <w:tab w:val="left" w:pos="1276"/>
        </w:tabs>
        <w:ind w:firstLine="709"/>
        <w:outlineLvl w:val="1"/>
        <w:rPr>
          <w:rFonts w:cs="Arial"/>
          <w:sz w:val="22"/>
          <w:szCs w:val="22"/>
        </w:rPr>
      </w:pPr>
      <w:bookmarkStart w:id="20" w:name="_Toc479683501"/>
      <w:bookmarkStart w:id="21" w:name="_Toc17812074"/>
      <w:bookmarkStart w:id="22" w:name="_Hlk82702014"/>
      <w:bookmarkStart w:id="23" w:name="_Hlk82702132"/>
      <w:r w:rsidRPr="00141B5C">
        <w:rPr>
          <w:rFonts w:cs="Arial"/>
          <w:sz w:val="22"/>
          <w:szCs w:val="22"/>
        </w:rPr>
        <w:t xml:space="preserve"> </w:t>
      </w:r>
      <w:r w:rsidR="00354B17">
        <w:rPr>
          <w:rFonts w:cs="Arial"/>
          <w:sz w:val="22"/>
          <w:szCs w:val="22"/>
        </w:rPr>
        <w:tab/>
      </w:r>
      <w:r w:rsidR="00EA32B1" w:rsidRPr="00141B5C">
        <w:rPr>
          <w:rFonts w:cs="Arial"/>
          <w:sz w:val="22"/>
          <w:szCs w:val="22"/>
        </w:rPr>
        <w:t>PASIŪLYMŲ RENGIMAS, PATEIKIMAS, KEITIMAS</w:t>
      </w:r>
      <w:bookmarkEnd w:id="18"/>
      <w:bookmarkEnd w:id="19"/>
      <w:bookmarkEnd w:id="20"/>
      <w:bookmarkEnd w:id="21"/>
    </w:p>
    <w:p w14:paraId="1EB418E8" w14:textId="77777777" w:rsidR="00BF0EFD" w:rsidRPr="00141B5C" w:rsidRDefault="00BF0EFD" w:rsidP="00530B5A">
      <w:pPr>
        <w:pStyle w:val="Stilius1"/>
        <w:numPr>
          <w:ilvl w:val="0"/>
          <w:numId w:val="0"/>
        </w:numPr>
        <w:tabs>
          <w:tab w:val="clear" w:pos="142"/>
          <w:tab w:val="left" w:pos="709"/>
          <w:tab w:val="left" w:pos="1276"/>
        </w:tabs>
        <w:ind w:firstLine="709"/>
        <w:jc w:val="left"/>
        <w:outlineLvl w:val="9"/>
        <w:rPr>
          <w:rFonts w:cs="Arial"/>
          <w:sz w:val="22"/>
          <w:szCs w:val="22"/>
        </w:rPr>
      </w:pPr>
    </w:p>
    <w:p w14:paraId="7C8A5CF2" w14:textId="71B2290A" w:rsidR="00156362" w:rsidRPr="00973F41" w:rsidRDefault="00BF0EFD"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141B5C">
        <w:rPr>
          <w:rFonts w:cs="Arial"/>
        </w:rPr>
        <w:t xml:space="preserve">Tiekėjo pateikiamas projektas ir kiti projekto konkurso dokumentuose nustatyti dokumentai turi būti parengti </w:t>
      </w:r>
      <w:r w:rsidRPr="00973F41">
        <w:rPr>
          <w:rFonts w:cs="Arial"/>
        </w:rPr>
        <w:t xml:space="preserve">ir pateikti pagal </w:t>
      </w:r>
      <w:r w:rsidR="00933F18" w:rsidRPr="00973F41">
        <w:rPr>
          <w:rFonts w:cs="Arial"/>
        </w:rPr>
        <w:t xml:space="preserve">reikalavimus, nurodytus </w:t>
      </w:r>
      <w:r w:rsidRPr="00973F41">
        <w:rPr>
          <w:rFonts w:cs="Arial"/>
        </w:rPr>
        <w:t>šiame skyriuje</w:t>
      </w:r>
      <w:r w:rsidR="00E3357B" w:rsidRPr="00973F41">
        <w:rPr>
          <w:rFonts w:cs="Arial"/>
        </w:rPr>
        <w:t>,</w:t>
      </w:r>
      <w:r w:rsidR="007D65EC" w:rsidRPr="00973F41">
        <w:rPr>
          <w:rFonts w:cs="Arial"/>
        </w:rPr>
        <w:t xml:space="preserve"> </w:t>
      </w:r>
      <w:r w:rsidR="007D65EC" w:rsidRPr="00973F41">
        <w:rPr>
          <w:rFonts w:cs="Arial"/>
          <w:b/>
        </w:rPr>
        <w:t>P</w:t>
      </w:r>
      <w:r w:rsidR="00933F18" w:rsidRPr="00973F41">
        <w:rPr>
          <w:rFonts w:cs="Arial"/>
          <w:b/>
        </w:rPr>
        <w:t>riede</w:t>
      </w:r>
      <w:r w:rsidR="007D65EC" w:rsidRPr="00973F41">
        <w:rPr>
          <w:rFonts w:cs="Arial"/>
          <w:b/>
        </w:rPr>
        <w:t xml:space="preserve"> </w:t>
      </w:r>
      <w:r w:rsidR="005E32E4">
        <w:rPr>
          <w:rFonts w:cs="Arial"/>
          <w:b/>
        </w:rPr>
        <w:t>3</w:t>
      </w:r>
      <w:r w:rsidR="00933F18" w:rsidRPr="00973F41">
        <w:rPr>
          <w:rFonts w:cs="Arial"/>
        </w:rPr>
        <w:t xml:space="preserve"> „P</w:t>
      </w:r>
      <w:r w:rsidR="001B7F59">
        <w:rPr>
          <w:rFonts w:cs="Arial"/>
        </w:rPr>
        <w:t>asiūlymų p</w:t>
      </w:r>
      <w:r w:rsidR="00933F18" w:rsidRPr="00973F41">
        <w:rPr>
          <w:rFonts w:cs="Arial"/>
        </w:rPr>
        <w:t>ateikimo reikalavimai“</w:t>
      </w:r>
      <w:r w:rsidR="00E3357B" w:rsidRPr="00973F41">
        <w:rPr>
          <w:rFonts w:cs="Arial"/>
        </w:rPr>
        <w:t xml:space="preserve"> ir </w:t>
      </w:r>
      <w:r w:rsidR="00E3357B" w:rsidRPr="00973F41">
        <w:rPr>
          <w:rFonts w:cs="Arial"/>
          <w:b/>
        </w:rPr>
        <w:t xml:space="preserve">Priede </w:t>
      </w:r>
      <w:r w:rsidR="005E32E4">
        <w:rPr>
          <w:rFonts w:cs="Arial"/>
          <w:b/>
        </w:rPr>
        <w:t>11</w:t>
      </w:r>
      <w:r w:rsidR="00E3357B" w:rsidRPr="00973F41">
        <w:rPr>
          <w:rFonts w:cs="Arial"/>
        </w:rPr>
        <w:t xml:space="preserve"> „</w:t>
      </w:r>
      <w:r w:rsidR="004A52D8" w:rsidRPr="00973F41">
        <w:rPr>
          <w:rFonts w:cs="Arial"/>
        </w:rPr>
        <w:t xml:space="preserve">Konkurso Techninė </w:t>
      </w:r>
      <w:r w:rsidR="007177F3">
        <w:rPr>
          <w:rFonts w:cs="Arial"/>
        </w:rPr>
        <w:t>užduotis</w:t>
      </w:r>
      <w:r w:rsidR="00E3357B" w:rsidRPr="00973F41">
        <w:rPr>
          <w:rFonts w:cs="Arial"/>
        </w:rPr>
        <w:t>“</w:t>
      </w:r>
      <w:r w:rsidRPr="00973F41">
        <w:rPr>
          <w:rFonts w:cs="Arial"/>
        </w:rPr>
        <w:t>. Perkančiajai organizacijai padarius šių projekto konkurso dokumentų ar jų priedų pakeitimus ir papildymus, tiekėjai privalo į juos atsižvelgti.</w:t>
      </w:r>
    </w:p>
    <w:p w14:paraId="45BD69B1" w14:textId="77777777" w:rsidR="00973F41" w:rsidRDefault="00AC59BB"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973F41">
        <w:rPr>
          <w:rFonts w:cs="Arial"/>
        </w:rPr>
        <w:t xml:space="preserve">Tiekėjas CVP IS priemonėmis gali paprašyti, kad perkančioji organizacija paaiškintų projekto konkurso dokumentus. Perkančioji organizacija CVP IS priemonėmis atsako į kiekvieną tiekėjo rašytinį </w:t>
      </w:r>
      <w:r w:rsidRPr="00973F41">
        <w:rPr>
          <w:rFonts w:cs="Arial"/>
          <w:b/>
          <w:bCs/>
        </w:rPr>
        <w:t>prašymą paaiškinti</w:t>
      </w:r>
      <w:r w:rsidRPr="00973F41">
        <w:rPr>
          <w:rFonts w:cs="Arial"/>
        </w:rPr>
        <w:t xml:space="preserve"> projekto konkurso dokumentus, jeigu prašymas CVP IS gautas ne vėliau kaip </w:t>
      </w:r>
      <w:r w:rsidR="007D2002" w:rsidRPr="00973F41">
        <w:rPr>
          <w:rFonts w:cs="Arial"/>
        </w:rPr>
        <w:t>likus 23</w:t>
      </w:r>
      <w:r w:rsidR="007C74BA" w:rsidRPr="00973F41">
        <w:rPr>
          <w:rFonts w:cs="Arial"/>
        </w:rPr>
        <w:t xml:space="preserve"> dienoms iki Projekto konkurso skelbime nurodyto pasiūlymų pateikimo termino pabaigos</w:t>
      </w:r>
      <w:r w:rsidR="004A52D8" w:rsidRPr="00973F41">
        <w:rPr>
          <w:rFonts w:cs="Arial"/>
        </w:rPr>
        <w:t>. Perkančioji organizacija į gautą prašymą atsako ne vėliau kaip per 5 darbo dienas nuo jo gavimo dienos. Perkančioji organizacija, atsakydama tiekėjui, kartu siunčia paaiškinimus CVP IS ir visiems kitiems tiekėjams</w:t>
      </w:r>
      <w:r w:rsidR="00D65BA2" w:rsidRPr="00973F41">
        <w:rPr>
          <w:rFonts w:cs="Arial"/>
        </w:rPr>
        <w:t xml:space="preserve"> neįvardi</w:t>
      </w:r>
      <w:r w:rsidR="002D5C4E" w:rsidRPr="00973F41">
        <w:rPr>
          <w:rFonts w:cs="Arial"/>
        </w:rPr>
        <w:t xml:space="preserve">jant tiekėjo, iš kurio buvo gautas prašymas. </w:t>
      </w:r>
    </w:p>
    <w:p w14:paraId="156DE520" w14:textId="44C14694" w:rsidR="004A52D8" w:rsidRPr="001105A2" w:rsidRDefault="004A52D8"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1105A2">
        <w:rPr>
          <w:rFonts w:cs="Arial"/>
        </w:rPr>
        <w:t>Nesibaigus projektų pateikimo terminui, perkančioji organizacija savo iniciatyva turi teisę paaiškinti (patikslinti) Projekto konkurso dokumentus. Tuo atveju, kai tikslinama skelbime apie projekto konkursą paskelbta informacija, vadovaujantis VPĮ 34 straipsnyje nustatyta tvarka, skelbiami klaidų ištaisymo skelbimai ir, jei reikia, pratęsiamas protingumo kriterijų atitinkantis projektų pateikimo terminas, kad tiekėjai, rengdami projektus, galėtų atsižvelgti į atliktus patikslinimus. Perkančioji organizacija privalo pratęsti projektų pateikimo terminą, kad visi projekto konkurse norintys dalyvauti tiekėjai turėtų galimybę susipažinti su visa projektui parengti reikalinga informacija, jeigu dėl kokių nors priežasčių papildoma su projekto konkurso dokumentais susijusi informacija būtų pateikiama likus mažiau kaip 6 dienoms iki projektų pateikimo termino pabaigos, vykdant tarptautinį projekto konkursą, nors šios informacijos buvo paprašyta laiku arba jei buvo padaryta reikšmingų projekto konkurso dokumentų pakeitimų.</w:t>
      </w:r>
    </w:p>
    <w:p w14:paraId="6598D4CC" w14:textId="11317870" w:rsidR="00EC11F5" w:rsidRPr="00141B5C" w:rsidRDefault="00EC11F5"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141B5C">
        <w:rPr>
          <w:rFonts w:cs="Arial"/>
        </w:rPr>
        <w:t xml:space="preserve">Pateikdamas pasiūlymą tiekėjas sutinka su šiais projekto konkurso dokumentais ir patvirtina, kad jo projekte pateikta informacija yra teisinga ir apima viską, ko reikia tinkamam pirkimo sutarties įvykdymui. </w:t>
      </w:r>
    </w:p>
    <w:p w14:paraId="700D180A" w14:textId="69704BAD" w:rsidR="00DA7CC5" w:rsidRPr="00141B5C" w:rsidRDefault="00DA7CC5"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141B5C">
        <w:rPr>
          <w:rFonts w:cs="Arial"/>
        </w:rPr>
        <w:t>Tiekėjas</w:t>
      </w:r>
      <w:r w:rsidR="001105A2">
        <w:rPr>
          <w:rFonts w:cs="Arial"/>
        </w:rPr>
        <w:t xml:space="preserve"> </w:t>
      </w:r>
      <w:r w:rsidRPr="00141B5C">
        <w:rPr>
          <w:rFonts w:cs="Arial"/>
        </w:rPr>
        <w:t>gali pateikti perkančiajai organizacijai tik vieną projektą, nepriklausomai nuo to, ar teikiant projektą jis bus atskiras tiekėjas, ar tiekėjų grupės partneris (jungtinės veiklos sutarties šalis).</w:t>
      </w:r>
    </w:p>
    <w:p w14:paraId="4615125B" w14:textId="46BD51A8" w:rsidR="00EC11F5" w:rsidRPr="00141B5C" w:rsidRDefault="00EC11F5" w:rsidP="00530B5A">
      <w:pPr>
        <w:pStyle w:val="Sraopastraipa"/>
        <w:numPr>
          <w:ilvl w:val="1"/>
          <w:numId w:val="8"/>
        </w:numPr>
        <w:tabs>
          <w:tab w:val="left" w:pos="709"/>
          <w:tab w:val="left" w:pos="1134"/>
          <w:tab w:val="left" w:pos="1276"/>
        </w:tabs>
        <w:spacing w:after="0" w:line="240" w:lineRule="auto"/>
        <w:ind w:left="0" w:firstLine="709"/>
        <w:jc w:val="both"/>
        <w:rPr>
          <w:rFonts w:cs="Arial"/>
        </w:rPr>
      </w:pPr>
      <w:r w:rsidRPr="00141B5C">
        <w:rPr>
          <w:rFonts w:cs="Arial"/>
        </w:rPr>
        <w:t xml:space="preserve">Tiekėjas prisiima visas išlaidas, susijusias su projekto rengimu ir įteikimu, perkančioji organizacija nėra atsakinga ar įpareigota dėl šių išlaidų. </w:t>
      </w:r>
    </w:p>
    <w:p w14:paraId="07A2FA5E" w14:textId="37C24A0C" w:rsidR="00AE61CC" w:rsidRPr="001B7F59" w:rsidRDefault="00AE61CC" w:rsidP="00530B5A">
      <w:pPr>
        <w:pStyle w:val="Sraopastraipa"/>
        <w:numPr>
          <w:ilvl w:val="1"/>
          <w:numId w:val="8"/>
        </w:numPr>
        <w:tabs>
          <w:tab w:val="left" w:pos="709"/>
          <w:tab w:val="left" w:pos="1276"/>
        </w:tabs>
        <w:spacing w:after="0" w:line="240" w:lineRule="auto"/>
        <w:ind w:left="0" w:firstLine="709"/>
        <w:jc w:val="both"/>
        <w:rPr>
          <w:rFonts w:cs="Arial"/>
        </w:rPr>
      </w:pPr>
      <w:r w:rsidRPr="00141B5C">
        <w:rPr>
          <w:rFonts w:cs="Arial"/>
        </w:rPr>
        <w:t>Tiekėjo pasiūlymą sudaro CVP IS ir fizinėmis priemonėmis pateikiam</w:t>
      </w:r>
      <w:r w:rsidR="001E3CE7" w:rsidRPr="00141B5C">
        <w:rPr>
          <w:rFonts w:cs="Arial"/>
        </w:rPr>
        <w:t>ų</w:t>
      </w:r>
      <w:r w:rsidRPr="00141B5C">
        <w:rPr>
          <w:rFonts w:cs="Arial"/>
        </w:rPr>
        <w:t xml:space="preserve"> dokument</w:t>
      </w:r>
      <w:r w:rsidR="001E3CE7" w:rsidRPr="00141B5C">
        <w:rPr>
          <w:rFonts w:cs="Arial"/>
        </w:rPr>
        <w:t>ų</w:t>
      </w:r>
      <w:r w:rsidRPr="00141B5C">
        <w:rPr>
          <w:rFonts w:cs="Arial"/>
        </w:rPr>
        <w:t xml:space="preserve"> visuma – tiekėjo atitikimą konkurso sąlygų reikalavimams patvirtinantys dokumentai, užpildyta pasiūlymo forma ir projek</w:t>
      </w:r>
      <w:r w:rsidR="001E3CE7" w:rsidRPr="00141B5C">
        <w:rPr>
          <w:rFonts w:cs="Arial"/>
        </w:rPr>
        <w:t xml:space="preserve">to medžiaga, kuri yra aprašyta </w:t>
      </w:r>
      <w:r w:rsidR="007D65EC" w:rsidRPr="00141B5C">
        <w:rPr>
          <w:rFonts w:cs="Arial"/>
          <w:b/>
        </w:rPr>
        <w:t>P</w:t>
      </w:r>
      <w:r w:rsidRPr="00141B5C">
        <w:rPr>
          <w:rFonts w:cs="Arial"/>
          <w:b/>
        </w:rPr>
        <w:t>riede</w:t>
      </w:r>
      <w:r w:rsidR="007D65EC" w:rsidRPr="00141B5C">
        <w:rPr>
          <w:rFonts w:cs="Arial"/>
          <w:b/>
        </w:rPr>
        <w:t xml:space="preserve"> </w:t>
      </w:r>
      <w:r w:rsidR="005E32E4">
        <w:rPr>
          <w:rFonts w:cs="Arial"/>
          <w:b/>
        </w:rPr>
        <w:t>3</w:t>
      </w:r>
      <w:r w:rsidRPr="00141B5C">
        <w:rPr>
          <w:rFonts w:cs="Arial"/>
        </w:rPr>
        <w:t xml:space="preserve"> „</w:t>
      </w:r>
      <w:r w:rsidR="00E3357B" w:rsidRPr="00141B5C">
        <w:rPr>
          <w:rFonts w:cs="Arial"/>
        </w:rPr>
        <w:t>P</w:t>
      </w:r>
      <w:r w:rsidRPr="00141B5C">
        <w:rPr>
          <w:rFonts w:cs="Arial"/>
        </w:rPr>
        <w:t>asiūlymų pateikimo reikalavimai“</w:t>
      </w:r>
      <w:r w:rsidR="00E3357B" w:rsidRPr="00141B5C">
        <w:rPr>
          <w:rFonts w:cs="Arial"/>
        </w:rPr>
        <w:t xml:space="preserve"> ir </w:t>
      </w:r>
      <w:r w:rsidR="00E3357B" w:rsidRPr="001B7F59">
        <w:rPr>
          <w:rFonts w:cs="Arial"/>
          <w:b/>
        </w:rPr>
        <w:t xml:space="preserve">Priede </w:t>
      </w:r>
      <w:r w:rsidR="005E32E4">
        <w:rPr>
          <w:rFonts w:cs="Arial"/>
          <w:b/>
        </w:rPr>
        <w:t>11</w:t>
      </w:r>
      <w:r w:rsidR="00E3357B" w:rsidRPr="001B7F59">
        <w:rPr>
          <w:rFonts w:cs="Arial"/>
        </w:rPr>
        <w:t xml:space="preserve"> „</w:t>
      </w:r>
      <w:r w:rsidR="00326146" w:rsidRPr="001B7F59">
        <w:rPr>
          <w:rFonts w:cs="Arial"/>
        </w:rPr>
        <w:t xml:space="preserve">Konkurso Techninė </w:t>
      </w:r>
      <w:r w:rsidR="007177F3">
        <w:rPr>
          <w:rFonts w:cs="Arial"/>
        </w:rPr>
        <w:t>užduotis</w:t>
      </w:r>
      <w:r w:rsidR="00E3357B" w:rsidRPr="001B7F59">
        <w:rPr>
          <w:rFonts w:cs="Arial"/>
        </w:rPr>
        <w:t>“</w:t>
      </w:r>
      <w:r w:rsidRPr="001B7F59">
        <w:rPr>
          <w:rFonts w:cs="Arial"/>
        </w:rPr>
        <w:t xml:space="preserve">. </w:t>
      </w:r>
      <w:r w:rsidR="00326146" w:rsidRPr="001B7F59">
        <w:rPr>
          <w:rFonts w:cs="Arial"/>
        </w:rPr>
        <w:t xml:space="preserve"> </w:t>
      </w:r>
    </w:p>
    <w:p w14:paraId="533553CD" w14:textId="0B19141E" w:rsidR="0002110F" w:rsidRPr="00141B5C" w:rsidRDefault="0002110F" w:rsidP="00530B5A">
      <w:pPr>
        <w:pStyle w:val="Sraopastraipa"/>
        <w:numPr>
          <w:ilvl w:val="1"/>
          <w:numId w:val="8"/>
        </w:numPr>
        <w:tabs>
          <w:tab w:val="left" w:pos="709"/>
          <w:tab w:val="left" w:pos="1276"/>
        </w:tabs>
        <w:spacing w:after="0" w:line="240" w:lineRule="auto"/>
        <w:ind w:left="0" w:firstLine="709"/>
        <w:contextualSpacing/>
        <w:jc w:val="both"/>
        <w:rPr>
          <w:rFonts w:cs="Arial"/>
        </w:rPr>
      </w:pPr>
      <w:r w:rsidRPr="001B7F59">
        <w:rPr>
          <w:rFonts w:cs="Arial"/>
        </w:rPr>
        <w:t>Tiekėjas p</w:t>
      </w:r>
      <w:r w:rsidR="001E3CE7" w:rsidRPr="001B7F59">
        <w:rPr>
          <w:rFonts w:cs="Arial"/>
        </w:rPr>
        <w:t xml:space="preserve">asiūlyme </w:t>
      </w:r>
      <w:r w:rsidRPr="001B7F59">
        <w:rPr>
          <w:rFonts w:cs="Arial"/>
        </w:rPr>
        <w:t xml:space="preserve">privalo nurodyti, ar </w:t>
      </w:r>
      <w:r w:rsidR="001E3CE7" w:rsidRPr="001B7F59">
        <w:rPr>
          <w:rFonts w:cs="Arial"/>
        </w:rPr>
        <w:t>vadovaujantis VPĮ 20 straipsnio 2 dalimi</w:t>
      </w:r>
      <w:r w:rsidR="001E3CE7" w:rsidRPr="00141B5C">
        <w:rPr>
          <w:rFonts w:cs="Arial"/>
        </w:rPr>
        <w:t xml:space="preserve">, </w:t>
      </w:r>
      <w:r w:rsidRPr="00141B5C">
        <w:rPr>
          <w:rFonts w:cs="Arial"/>
        </w:rPr>
        <w:t xml:space="preserve">jo </w:t>
      </w:r>
      <w:r w:rsidR="001E3CE7" w:rsidRPr="00141B5C">
        <w:rPr>
          <w:rFonts w:cs="Arial"/>
        </w:rPr>
        <w:t>pasiūlyme</w:t>
      </w:r>
      <w:r w:rsidRPr="00141B5C">
        <w:rPr>
          <w:rFonts w:cs="Arial"/>
        </w:rPr>
        <w:t xml:space="preserve"> yra konfidencialios informacijos, </w:t>
      </w:r>
      <w:r w:rsidR="001E3CE7" w:rsidRPr="00141B5C">
        <w:rPr>
          <w:rFonts w:cs="Arial"/>
        </w:rPr>
        <w:t xml:space="preserve">pažymėdamas šią informaciją, kaip nurodyta </w:t>
      </w:r>
      <w:r w:rsidR="007D65EC" w:rsidRPr="00141B5C">
        <w:rPr>
          <w:rFonts w:cs="Arial"/>
          <w:b/>
        </w:rPr>
        <w:t>P</w:t>
      </w:r>
      <w:r w:rsidR="001E3CE7" w:rsidRPr="00141B5C">
        <w:rPr>
          <w:rFonts w:cs="Arial"/>
          <w:b/>
        </w:rPr>
        <w:t>riede</w:t>
      </w:r>
      <w:r w:rsidR="007D65EC" w:rsidRPr="00141B5C">
        <w:rPr>
          <w:rFonts w:cs="Arial"/>
          <w:b/>
        </w:rPr>
        <w:t xml:space="preserve"> </w:t>
      </w:r>
      <w:r w:rsidR="005E32E4">
        <w:rPr>
          <w:rFonts w:cs="Arial"/>
          <w:b/>
        </w:rPr>
        <w:t>3</w:t>
      </w:r>
      <w:r w:rsidR="001E3CE7" w:rsidRPr="00141B5C">
        <w:rPr>
          <w:rFonts w:cs="Arial"/>
        </w:rPr>
        <w:t xml:space="preserve"> „</w:t>
      </w:r>
      <w:r w:rsidR="00E3357B" w:rsidRPr="00141B5C">
        <w:rPr>
          <w:rFonts w:cs="Arial"/>
        </w:rPr>
        <w:t>P</w:t>
      </w:r>
      <w:r w:rsidR="001E3CE7" w:rsidRPr="00141B5C">
        <w:rPr>
          <w:rFonts w:cs="Arial"/>
        </w:rPr>
        <w:t>asiūlymų pateikimo reikalavimai“.</w:t>
      </w:r>
      <w:r w:rsidR="001E3CE7" w:rsidRPr="00141B5C">
        <w:rPr>
          <w:rFonts w:cs="Arial"/>
          <w:lang w:eastAsia="lt-LT"/>
        </w:rPr>
        <w:t xml:space="preserve"> </w:t>
      </w:r>
      <w:r w:rsidR="001E3CE7" w:rsidRPr="00141B5C">
        <w:rPr>
          <w:rFonts w:cs="Arial"/>
        </w:rPr>
        <w:t>Informacija, kurią viešai skelbti įpareigoja Lietuvos Respublikos įstatymai, negali būti tiekėjo nurodoma kaip konfidenciali. Jei tiekėjas nenurodo konfidencialios informacijos, laikoma, kad tokios tiekėjo projekte nėra.</w:t>
      </w:r>
    </w:p>
    <w:p w14:paraId="5B88AF4B" w14:textId="77777777" w:rsidR="001E3CE7" w:rsidRPr="00141B5C" w:rsidRDefault="00EC11F5" w:rsidP="00530B5A">
      <w:pPr>
        <w:pStyle w:val="Sraopastraipa"/>
        <w:numPr>
          <w:ilvl w:val="1"/>
          <w:numId w:val="8"/>
        </w:numPr>
        <w:tabs>
          <w:tab w:val="left" w:pos="709"/>
          <w:tab w:val="left" w:pos="1276"/>
        </w:tabs>
        <w:spacing w:after="0" w:line="240" w:lineRule="auto"/>
        <w:ind w:left="0" w:firstLine="709"/>
        <w:jc w:val="both"/>
        <w:rPr>
          <w:rFonts w:cs="Arial"/>
        </w:rPr>
      </w:pPr>
      <w:bookmarkStart w:id="24" w:name="_Hlk82702071"/>
      <w:bookmarkEnd w:id="22"/>
      <w:r w:rsidRPr="00141B5C">
        <w:rPr>
          <w:rFonts w:cs="Arial"/>
        </w:rPr>
        <w:t xml:space="preserve">Elektroninėmis priemonėmis (CVP IS) projekto dokumentų visuma pateikiama 2 (dviejuose) vokuose CVP IS priemonėmis. </w:t>
      </w:r>
    </w:p>
    <w:p w14:paraId="74F166CC" w14:textId="4C84F0EE" w:rsidR="00EC11F5" w:rsidRPr="00141B5C" w:rsidRDefault="00EC11F5" w:rsidP="00530B5A">
      <w:pPr>
        <w:pStyle w:val="Sraopastraipa"/>
        <w:numPr>
          <w:ilvl w:val="1"/>
          <w:numId w:val="8"/>
        </w:numPr>
        <w:tabs>
          <w:tab w:val="left" w:pos="709"/>
          <w:tab w:val="left" w:pos="1276"/>
        </w:tabs>
        <w:spacing w:after="0" w:line="240" w:lineRule="auto"/>
        <w:ind w:left="0" w:firstLine="709"/>
        <w:jc w:val="both"/>
        <w:rPr>
          <w:rFonts w:cs="Arial"/>
        </w:rPr>
      </w:pPr>
      <w:r w:rsidRPr="00141B5C">
        <w:rPr>
          <w:rFonts w:cs="Arial"/>
        </w:rPr>
        <w:lastRenderedPageBreak/>
        <w:t xml:space="preserve">Fizinės formos voke (pakuotėje) pateikiama medžiaga atsiunčiama paštu, per pasiuntinį ar asmeniškai – tiesiogiai atvykus </w:t>
      </w:r>
      <w:r w:rsidR="001E3CE7" w:rsidRPr="00141B5C">
        <w:rPr>
          <w:rFonts w:cs="Arial"/>
        </w:rPr>
        <w:t xml:space="preserve">adresu </w:t>
      </w:r>
      <w:r w:rsidR="008051AA" w:rsidRPr="00141B5C">
        <w:rPr>
          <w:rFonts w:eastAsia="Calibri" w:cs="Arial"/>
          <w:color w:val="000000" w:themeColor="text1"/>
        </w:rPr>
        <w:t>Klaipėdos g. 2, LT-96130 Gargždai</w:t>
      </w:r>
      <w:r w:rsidR="00001268" w:rsidRPr="00141B5C">
        <w:rPr>
          <w:rFonts w:eastAsia="Calibri" w:cs="Arial"/>
          <w:color w:val="000000" w:themeColor="text1"/>
        </w:rPr>
        <w:t>.</w:t>
      </w:r>
    </w:p>
    <w:p w14:paraId="0B0721CD" w14:textId="4C1E4468" w:rsidR="00EC11F5" w:rsidRPr="008263C3" w:rsidRDefault="00EC11F5" w:rsidP="00530B5A">
      <w:pPr>
        <w:pStyle w:val="Sraopastraipa"/>
        <w:numPr>
          <w:ilvl w:val="1"/>
          <w:numId w:val="8"/>
        </w:numPr>
        <w:tabs>
          <w:tab w:val="left" w:pos="709"/>
          <w:tab w:val="left" w:pos="1276"/>
        </w:tabs>
        <w:spacing w:after="0" w:line="240" w:lineRule="auto"/>
        <w:ind w:left="0" w:firstLine="709"/>
        <w:jc w:val="both"/>
        <w:rPr>
          <w:rFonts w:cs="Arial"/>
        </w:rPr>
      </w:pPr>
      <w:r w:rsidRPr="008263C3">
        <w:rPr>
          <w:rFonts w:cs="Arial"/>
        </w:rPr>
        <w:t xml:space="preserve">Pasiūlymas (dokumentų visuma) </w:t>
      </w:r>
      <w:r w:rsidRPr="008263C3">
        <w:rPr>
          <w:rFonts w:cs="Arial"/>
          <w:b/>
        </w:rPr>
        <w:t xml:space="preserve">turi būti pateikti </w:t>
      </w:r>
      <w:r w:rsidR="00F7456E" w:rsidRPr="008263C3">
        <w:rPr>
          <w:rFonts w:cs="Arial"/>
          <w:b/>
        </w:rPr>
        <w:t xml:space="preserve">iki </w:t>
      </w:r>
      <w:r w:rsidR="00326146" w:rsidRPr="008263C3">
        <w:rPr>
          <w:rFonts w:cs="Arial"/>
        </w:rPr>
        <w:t>Projekto konkurso skelbime nurodyto pasiūlymų pateikimo termino pabaigos</w:t>
      </w:r>
    </w:p>
    <w:p w14:paraId="2BA87670" w14:textId="77777777" w:rsidR="00EC11F5" w:rsidRPr="00141B5C" w:rsidRDefault="00EC11F5" w:rsidP="00530B5A">
      <w:pPr>
        <w:pStyle w:val="Sraopastraipa"/>
        <w:numPr>
          <w:ilvl w:val="1"/>
          <w:numId w:val="8"/>
        </w:numPr>
        <w:tabs>
          <w:tab w:val="left" w:pos="709"/>
          <w:tab w:val="left" w:pos="1276"/>
        </w:tabs>
        <w:spacing w:after="0" w:line="240" w:lineRule="auto"/>
        <w:ind w:left="0" w:firstLine="709"/>
        <w:jc w:val="both"/>
        <w:rPr>
          <w:rFonts w:cs="Arial"/>
        </w:rPr>
      </w:pPr>
      <w:r w:rsidRPr="00141B5C">
        <w:rPr>
          <w:rFonts w:cs="Arial"/>
        </w:rPr>
        <w:t>Perkančioji organizacija  neatsako už nenumatytus atvejus, dėl kurių projektai nebuvo gauti ar gauti pavėluotai. Pavėluotai gautus projektus – t. 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w:t>
      </w:r>
    </w:p>
    <w:p w14:paraId="78D46CAB" w14:textId="0A080018" w:rsidR="00EC11F5" w:rsidRDefault="00EC11F5" w:rsidP="00530B5A">
      <w:pPr>
        <w:pStyle w:val="Sraopastraipa"/>
        <w:numPr>
          <w:ilvl w:val="1"/>
          <w:numId w:val="8"/>
        </w:numPr>
        <w:tabs>
          <w:tab w:val="left" w:pos="709"/>
          <w:tab w:val="left" w:pos="1276"/>
        </w:tabs>
        <w:spacing w:after="0" w:line="240" w:lineRule="auto"/>
        <w:ind w:left="0" w:firstLine="709"/>
        <w:jc w:val="both"/>
        <w:rPr>
          <w:rFonts w:cs="Arial"/>
        </w:rPr>
      </w:pPr>
      <w:r w:rsidRPr="00141B5C">
        <w:rPr>
          <w:rFonts w:cs="Arial"/>
        </w:rPr>
        <w:t xml:space="preserve">Kol nepasibaigė projektų priėmimo terminas, tiekėjas gali pakeisti ar atšaukti pateiktą savo projektą. </w:t>
      </w:r>
      <w:r w:rsidR="00907795" w:rsidRPr="000E4825">
        <w:rPr>
          <w:rFonts w:cs="Arial"/>
        </w:rPr>
        <w:t xml:space="preserve">Toks pakeitimas arba pranešimas, kad </w:t>
      </w:r>
      <w:r w:rsidR="00907795">
        <w:rPr>
          <w:rFonts w:cs="Arial"/>
        </w:rPr>
        <w:t>projektas</w:t>
      </w:r>
      <w:r w:rsidR="00907795" w:rsidRPr="000E4825">
        <w:rPr>
          <w:rFonts w:cs="Arial"/>
        </w:rPr>
        <w:t xml:space="preserve"> atšaukiamas, pripažįstamas galiojančiu, jeigu Pirkėjas jį gavo prieš Pasiūlymų pateikimo termino pabaigą.</w:t>
      </w:r>
    </w:p>
    <w:p w14:paraId="40572AC7" w14:textId="57619EF2" w:rsidR="008D51C2" w:rsidRPr="00E13BE3" w:rsidRDefault="008D51C2" w:rsidP="00E13BE3">
      <w:pPr>
        <w:ind w:firstLine="709"/>
        <w:jc w:val="both"/>
        <w:rPr>
          <w:lang w:eastAsia="en-US"/>
        </w:rPr>
      </w:pPr>
      <w:r w:rsidRPr="00E13BE3">
        <w:rPr>
          <w:lang w:eastAsia="en-US"/>
        </w:rPr>
        <w:t>5.14. Konkurso tvarkaraštis (gali būti koreguojamas dėl objektyvių priežasčių, apie tai informuojant nedelsiant):</w:t>
      </w:r>
    </w:p>
    <w:tbl>
      <w:tblPr>
        <w:tblStyle w:val="Lentelstinklelis"/>
        <w:tblW w:w="10201" w:type="dxa"/>
        <w:tblLook w:val="04A0" w:firstRow="1" w:lastRow="0" w:firstColumn="1" w:lastColumn="0" w:noHBand="0" w:noVBand="1"/>
      </w:tblPr>
      <w:tblGrid>
        <w:gridCol w:w="2263"/>
        <w:gridCol w:w="5954"/>
        <w:gridCol w:w="1984"/>
      </w:tblGrid>
      <w:tr w:rsidR="00ED4A64" w:rsidRPr="00ED4A64" w14:paraId="64473E85" w14:textId="77777777" w:rsidTr="00ED4A64">
        <w:tc>
          <w:tcPr>
            <w:tcW w:w="2263" w:type="dxa"/>
          </w:tcPr>
          <w:p w14:paraId="4B988C9D" w14:textId="77777777" w:rsidR="00ED4A64" w:rsidRPr="00ED4A64" w:rsidRDefault="00ED4A64" w:rsidP="00357123">
            <w:pPr>
              <w:jc w:val="both"/>
              <w:rPr>
                <w:rFonts w:cs="Arial"/>
                <w:b/>
                <w:szCs w:val="22"/>
              </w:rPr>
            </w:pPr>
            <w:r w:rsidRPr="00ED4A64">
              <w:rPr>
                <w:rFonts w:cs="Arial"/>
                <w:b/>
                <w:szCs w:val="22"/>
              </w:rPr>
              <w:t>Veiksmas</w:t>
            </w:r>
          </w:p>
        </w:tc>
        <w:tc>
          <w:tcPr>
            <w:tcW w:w="5954" w:type="dxa"/>
          </w:tcPr>
          <w:p w14:paraId="36574ABD" w14:textId="56D549B3" w:rsidR="00ED4A64" w:rsidRPr="00ED4A64" w:rsidRDefault="00ED4A64" w:rsidP="00357123">
            <w:pPr>
              <w:jc w:val="both"/>
              <w:rPr>
                <w:rFonts w:cs="Arial"/>
                <w:b/>
                <w:szCs w:val="22"/>
              </w:rPr>
            </w:pPr>
            <w:r w:rsidRPr="00ED4A64">
              <w:rPr>
                <w:rFonts w:cs="Arial"/>
                <w:b/>
                <w:szCs w:val="22"/>
              </w:rPr>
              <w:t>Planuojama</w:t>
            </w:r>
            <w:r w:rsidR="00DF18D3">
              <w:rPr>
                <w:rFonts w:cs="Arial"/>
                <w:b/>
                <w:szCs w:val="22"/>
              </w:rPr>
              <w:t>s terminas</w:t>
            </w:r>
          </w:p>
        </w:tc>
        <w:tc>
          <w:tcPr>
            <w:tcW w:w="1984" w:type="dxa"/>
          </w:tcPr>
          <w:p w14:paraId="4DDAF71F" w14:textId="77777777" w:rsidR="00ED4A64" w:rsidRPr="00ED4A64" w:rsidRDefault="00ED4A64" w:rsidP="00357123">
            <w:pPr>
              <w:jc w:val="both"/>
              <w:rPr>
                <w:rFonts w:cs="Arial"/>
                <w:b/>
                <w:szCs w:val="22"/>
              </w:rPr>
            </w:pPr>
            <w:r w:rsidRPr="00ED4A64">
              <w:rPr>
                <w:rFonts w:cs="Arial"/>
                <w:b/>
                <w:szCs w:val="22"/>
              </w:rPr>
              <w:t>Pastabos</w:t>
            </w:r>
          </w:p>
        </w:tc>
      </w:tr>
      <w:tr w:rsidR="00ED4A64" w:rsidRPr="00ED4A64" w14:paraId="6E2CD6C4" w14:textId="77777777" w:rsidTr="00ED4A64">
        <w:tc>
          <w:tcPr>
            <w:tcW w:w="2263" w:type="dxa"/>
          </w:tcPr>
          <w:p w14:paraId="1C36617D" w14:textId="77777777" w:rsidR="00ED4A64" w:rsidRPr="00ED4A64" w:rsidRDefault="00ED4A64" w:rsidP="00357123">
            <w:pPr>
              <w:rPr>
                <w:rFonts w:cs="Arial"/>
                <w:b/>
                <w:szCs w:val="22"/>
              </w:rPr>
            </w:pPr>
            <w:r w:rsidRPr="00ED4A64">
              <w:rPr>
                <w:rFonts w:cs="Arial"/>
                <w:b/>
                <w:szCs w:val="22"/>
              </w:rPr>
              <w:t>Skelbimas apie konkursą</w:t>
            </w:r>
          </w:p>
        </w:tc>
        <w:tc>
          <w:tcPr>
            <w:tcW w:w="5954" w:type="dxa"/>
          </w:tcPr>
          <w:p w14:paraId="6D46C4D6" w14:textId="77777777" w:rsidR="00ED4A64" w:rsidRPr="00ED4A64" w:rsidRDefault="00ED4A64" w:rsidP="00357123">
            <w:pPr>
              <w:jc w:val="both"/>
              <w:rPr>
                <w:rFonts w:cs="Arial"/>
                <w:szCs w:val="22"/>
              </w:rPr>
            </w:pPr>
            <w:r w:rsidRPr="00ED4A64">
              <w:rPr>
                <w:rFonts w:cs="Arial"/>
                <w:szCs w:val="22"/>
              </w:rPr>
              <w:t>Bus nurodytas skelbime apie konkursą CVPIS priemonėmis</w:t>
            </w:r>
          </w:p>
        </w:tc>
        <w:tc>
          <w:tcPr>
            <w:tcW w:w="1984" w:type="dxa"/>
          </w:tcPr>
          <w:p w14:paraId="4EFA2A12" w14:textId="77777777" w:rsidR="00ED4A64" w:rsidRPr="00ED4A64" w:rsidRDefault="00ED4A64" w:rsidP="00357123">
            <w:pPr>
              <w:jc w:val="both"/>
              <w:rPr>
                <w:rFonts w:cs="Arial"/>
                <w:szCs w:val="22"/>
              </w:rPr>
            </w:pPr>
            <w:r w:rsidRPr="00ED4A64">
              <w:rPr>
                <w:rFonts w:cs="Arial"/>
                <w:szCs w:val="22"/>
              </w:rPr>
              <w:t>Pasiūlymų rengimo pradžia</w:t>
            </w:r>
          </w:p>
        </w:tc>
      </w:tr>
      <w:tr w:rsidR="00ED4A64" w:rsidRPr="00ED4A64" w14:paraId="717CDFFF" w14:textId="77777777" w:rsidTr="00ED4A64">
        <w:tc>
          <w:tcPr>
            <w:tcW w:w="2263" w:type="dxa"/>
          </w:tcPr>
          <w:p w14:paraId="4938226D" w14:textId="77777777" w:rsidR="00ED4A64" w:rsidRPr="00ED4A64" w:rsidRDefault="00ED4A64" w:rsidP="00357123">
            <w:pPr>
              <w:rPr>
                <w:rFonts w:cs="Arial"/>
                <w:szCs w:val="22"/>
              </w:rPr>
            </w:pPr>
            <w:r w:rsidRPr="00ED4A64">
              <w:rPr>
                <w:rFonts w:cs="Arial"/>
                <w:szCs w:val="22"/>
              </w:rPr>
              <w:t>Susitikimas su tiekėjais</w:t>
            </w:r>
          </w:p>
        </w:tc>
        <w:tc>
          <w:tcPr>
            <w:tcW w:w="5954" w:type="dxa"/>
          </w:tcPr>
          <w:p w14:paraId="098D87F1" w14:textId="74E975BD" w:rsidR="00ED4A64" w:rsidRPr="00ED4A64" w:rsidRDefault="002A6E8C" w:rsidP="00357123">
            <w:pPr>
              <w:jc w:val="both"/>
              <w:rPr>
                <w:rFonts w:cs="Arial"/>
                <w:szCs w:val="22"/>
              </w:rPr>
            </w:pPr>
            <w:r>
              <w:rPr>
                <w:rFonts w:cs="Arial"/>
              </w:rPr>
              <w:t>Preliminariai</w:t>
            </w:r>
            <w:r w:rsidR="00627E66">
              <w:rPr>
                <w:rFonts w:cs="Arial"/>
              </w:rPr>
              <w:t xml:space="preserve"> po</w:t>
            </w:r>
            <w:r w:rsidRPr="00ED4A64">
              <w:rPr>
                <w:rFonts w:cs="Arial"/>
                <w:szCs w:val="22"/>
              </w:rPr>
              <w:t xml:space="preserve"> </w:t>
            </w:r>
            <w:r w:rsidR="00ED4A64" w:rsidRPr="00ED4A64">
              <w:rPr>
                <w:rFonts w:cs="Arial"/>
                <w:szCs w:val="22"/>
              </w:rPr>
              <w:t xml:space="preserve">20 d. d. </w:t>
            </w:r>
            <w:r w:rsidR="00C80643" w:rsidRPr="00C80643">
              <w:rPr>
                <w:rFonts w:cs="Arial"/>
                <w:szCs w:val="22"/>
              </w:rPr>
              <w:t>nuo kvietimų pateikti pasiūlymus išsiuntimo tiekėjams dienos</w:t>
            </w:r>
          </w:p>
        </w:tc>
        <w:tc>
          <w:tcPr>
            <w:tcW w:w="1984" w:type="dxa"/>
          </w:tcPr>
          <w:p w14:paraId="15A4E1F3" w14:textId="77777777" w:rsidR="00ED4A64" w:rsidRPr="00ED4A64" w:rsidRDefault="00ED4A64" w:rsidP="00357123">
            <w:pPr>
              <w:jc w:val="both"/>
              <w:rPr>
                <w:rFonts w:cs="Arial"/>
                <w:szCs w:val="22"/>
              </w:rPr>
            </w:pPr>
          </w:p>
        </w:tc>
      </w:tr>
      <w:tr w:rsidR="00ED4A64" w:rsidRPr="00ED4A64" w14:paraId="23E17119" w14:textId="77777777" w:rsidTr="00ED4A64">
        <w:tc>
          <w:tcPr>
            <w:tcW w:w="2263" w:type="dxa"/>
          </w:tcPr>
          <w:p w14:paraId="5EAA26BB" w14:textId="77777777" w:rsidR="00ED4A64" w:rsidRPr="00ED4A64" w:rsidRDefault="00ED4A64" w:rsidP="00357123">
            <w:pPr>
              <w:rPr>
                <w:rFonts w:cs="Arial"/>
                <w:szCs w:val="22"/>
              </w:rPr>
            </w:pPr>
            <w:r w:rsidRPr="00ED4A64">
              <w:rPr>
                <w:rFonts w:cs="Arial"/>
                <w:szCs w:val="22"/>
              </w:rPr>
              <w:t>Atsakymai į tiekėjų klausimus</w:t>
            </w:r>
          </w:p>
        </w:tc>
        <w:tc>
          <w:tcPr>
            <w:tcW w:w="5954" w:type="dxa"/>
          </w:tcPr>
          <w:p w14:paraId="409CBFC1" w14:textId="5075B4AB" w:rsidR="00ED4A64" w:rsidRPr="00ED4A64" w:rsidRDefault="00ED4A64" w:rsidP="00357123">
            <w:pPr>
              <w:jc w:val="both"/>
              <w:rPr>
                <w:rFonts w:cs="Arial"/>
                <w:szCs w:val="22"/>
              </w:rPr>
            </w:pPr>
            <w:r w:rsidRPr="00ED4A64">
              <w:rPr>
                <w:rFonts w:cs="Arial"/>
                <w:szCs w:val="22"/>
              </w:rPr>
              <w:t>Ne vėliau, kaip likus 6 dienoms iki pasiūlymų priėmimo</w:t>
            </w:r>
            <w:r w:rsidR="00A568BF">
              <w:rPr>
                <w:rFonts w:cs="Arial"/>
                <w:szCs w:val="22"/>
              </w:rPr>
              <w:t xml:space="preserve"> dienos</w:t>
            </w:r>
          </w:p>
        </w:tc>
        <w:tc>
          <w:tcPr>
            <w:tcW w:w="1984" w:type="dxa"/>
          </w:tcPr>
          <w:p w14:paraId="58753790" w14:textId="77777777" w:rsidR="00ED4A64" w:rsidRPr="00ED4A64" w:rsidRDefault="00ED4A64" w:rsidP="00357123">
            <w:pPr>
              <w:jc w:val="both"/>
              <w:rPr>
                <w:rFonts w:cs="Arial"/>
                <w:szCs w:val="22"/>
              </w:rPr>
            </w:pPr>
          </w:p>
        </w:tc>
      </w:tr>
      <w:tr w:rsidR="00ED4A64" w:rsidRPr="00ED4A64" w14:paraId="3BA305A7" w14:textId="77777777" w:rsidTr="00ED4A64">
        <w:tc>
          <w:tcPr>
            <w:tcW w:w="2263" w:type="dxa"/>
          </w:tcPr>
          <w:p w14:paraId="1ABC8122" w14:textId="77777777" w:rsidR="00ED4A64" w:rsidRPr="00ED4A64" w:rsidRDefault="00ED4A64" w:rsidP="00357123">
            <w:pPr>
              <w:rPr>
                <w:rFonts w:cs="Arial"/>
                <w:b/>
                <w:szCs w:val="22"/>
              </w:rPr>
            </w:pPr>
            <w:r w:rsidRPr="00ED4A64">
              <w:rPr>
                <w:rFonts w:cs="Arial"/>
                <w:b/>
                <w:szCs w:val="22"/>
              </w:rPr>
              <w:t>Pasiūlymų priėmimas</w:t>
            </w:r>
          </w:p>
        </w:tc>
        <w:tc>
          <w:tcPr>
            <w:tcW w:w="5954" w:type="dxa"/>
          </w:tcPr>
          <w:p w14:paraId="4CB2BFE8" w14:textId="4703F1D1" w:rsidR="00ED4A64" w:rsidRPr="00ED4A64" w:rsidRDefault="0028484A" w:rsidP="00357123">
            <w:pPr>
              <w:jc w:val="both"/>
              <w:rPr>
                <w:rFonts w:cs="Arial"/>
                <w:szCs w:val="22"/>
              </w:rPr>
            </w:pPr>
            <w:r>
              <w:rPr>
                <w:rFonts w:cs="Arial"/>
                <w:szCs w:val="22"/>
              </w:rPr>
              <w:t xml:space="preserve">Po </w:t>
            </w:r>
            <w:r w:rsidR="00ED4A64" w:rsidRPr="00ED4A64">
              <w:rPr>
                <w:rFonts w:cs="Arial"/>
                <w:szCs w:val="22"/>
              </w:rPr>
              <w:t xml:space="preserve">50 d. d. </w:t>
            </w:r>
            <w:r w:rsidR="00ED1D16" w:rsidRPr="00ED1D16">
              <w:rPr>
                <w:rFonts w:cs="Arial"/>
                <w:szCs w:val="22"/>
              </w:rPr>
              <w:t>nuo kvietimų pateikti pasiūlymus išsiuntimo tiekėjams dienos</w:t>
            </w:r>
          </w:p>
        </w:tc>
        <w:tc>
          <w:tcPr>
            <w:tcW w:w="1984" w:type="dxa"/>
          </w:tcPr>
          <w:p w14:paraId="0078F6DC" w14:textId="77777777" w:rsidR="00ED4A64" w:rsidRPr="00ED4A64" w:rsidRDefault="00ED4A64" w:rsidP="00357123">
            <w:pPr>
              <w:jc w:val="both"/>
              <w:rPr>
                <w:rFonts w:cs="Arial"/>
                <w:szCs w:val="22"/>
              </w:rPr>
            </w:pPr>
            <w:r w:rsidRPr="00ED4A64">
              <w:rPr>
                <w:rFonts w:cs="Arial"/>
                <w:szCs w:val="22"/>
              </w:rPr>
              <w:t xml:space="preserve">Pasiūlymų rengimo pabaiga </w:t>
            </w:r>
          </w:p>
        </w:tc>
      </w:tr>
      <w:tr w:rsidR="00ED4A64" w:rsidRPr="00ED4A64" w14:paraId="75A23DDD" w14:textId="77777777" w:rsidTr="00ED4A64">
        <w:tc>
          <w:tcPr>
            <w:tcW w:w="2263" w:type="dxa"/>
          </w:tcPr>
          <w:p w14:paraId="781CA631" w14:textId="77777777" w:rsidR="00ED4A64" w:rsidRPr="00ED4A64" w:rsidRDefault="00ED4A64" w:rsidP="00357123">
            <w:pPr>
              <w:rPr>
                <w:rFonts w:cs="Arial"/>
                <w:szCs w:val="22"/>
              </w:rPr>
            </w:pPr>
            <w:r w:rsidRPr="00ED4A64">
              <w:rPr>
                <w:rFonts w:cs="Arial"/>
                <w:szCs w:val="22"/>
              </w:rPr>
              <w:t>Pasiūlymų techninis įvertinimas</w:t>
            </w:r>
          </w:p>
        </w:tc>
        <w:tc>
          <w:tcPr>
            <w:tcW w:w="5954" w:type="dxa"/>
          </w:tcPr>
          <w:p w14:paraId="7E2098E3" w14:textId="5EF9A4AA" w:rsidR="00ED4A64" w:rsidRPr="00ED4A64" w:rsidRDefault="00107AAB" w:rsidP="00357123">
            <w:pPr>
              <w:jc w:val="both"/>
              <w:rPr>
                <w:rFonts w:cs="Arial"/>
                <w:szCs w:val="22"/>
              </w:rPr>
            </w:pPr>
            <w:r>
              <w:rPr>
                <w:rFonts w:cs="Arial"/>
                <w:szCs w:val="22"/>
              </w:rPr>
              <w:t>Preliminariai p</w:t>
            </w:r>
            <w:r w:rsidR="00ED4A64" w:rsidRPr="00ED4A64">
              <w:rPr>
                <w:rFonts w:cs="Arial"/>
                <w:szCs w:val="22"/>
              </w:rPr>
              <w:t xml:space="preserve">er </w:t>
            </w:r>
            <w:r>
              <w:rPr>
                <w:rFonts w:cs="Arial"/>
                <w:szCs w:val="22"/>
              </w:rPr>
              <w:t>5</w:t>
            </w:r>
            <w:r w:rsidR="004A0DAF">
              <w:rPr>
                <w:rFonts w:cs="Arial"/>
                <w:szCs w:val="22"/>
              </w:rPr>
              <w:t xml:space="preserve"> - 10</w:t>
            </w:r>
            <w:r w:rsidR="00ED4A64" w:rsidRPr="00ED4A64">
              <w:rPr>
                <w:rFonts w:cs="Arial"/>
                <w:szCs w:val="22"/>
              </w:rPr>
              <w:t xml:space="preserve"> d. d. nuo </w:t>
            </w:r>
            <w:r w:rsidR="004A0DAF" w:rsidRPr="00ED4A64">
              <w:rPr>
                <w:rFonts w:cs="Arial"/>
                <w:szCs w:val="22"/>
              </w:rPr>
              <w:t>pasiūlymų priėmimo</w:t>
            </w:r>
            <w:r w:rsidR="004A0DAF">
              <w:rPr>
                <w:rFonts w:cs="Arial"/>
                <w:szCs w:val="22"/>
              </w:rPr>
              <w:t xml:space="preserve"> dienos</w:t>
            </w:r>
          </w:p>
        </w:tc>
        <w:tc>
          <w:tcPr>
            <w:tcW w:w="1984" w:type="dxa"/>
          </w:tcPr>
          <w:p w14:paraId="43963CAB" w14:textId="77777777" w:rsidR="00ED4A64" w:rsidRPr="00ED4A64" w:rsidRDefault="00ED4A64" w:rsidP="00357123">
            <w:pPr>
              <w:jc w:val="both"/>
              <w:rPr>
                <w:rFonts w:cs="Arial"/>
                <w:szCs w:val="22"/>
              </w:rPr>
            </w:pPr>
          </w:p>
        </w:tc>
      </w:tr>
      <w:tr w:rsidR="00ED4A64" w:rsidRPr="00ED4A64" w14:paraId="5CE91204" w14:textId="77777777" w:rsidTr="00ED4A64">
        <w:tc>
          <w:tcPr>
            <w:tcW w:w="2263" w:type="dxa"/>
          </w:tcPr>
          <w:p w14:paraId="6C2C4E01" w14:textId="77777777" w:rsidR="00ED4A64" w:rsidRPr="00ED4A64" w:rsidRDefault="00ED4A64" w:rsidP="00357123">
            <w:pPr>
              <w:rPr>
                <w:rFonts w:cs="Arial"/>
                <w:b/>
                <w:szCs w:val="22"/>
              </w:rPr>
            </w:pPr>
            <w:r w:rsidRPr="00ED4A64">
              <w:rPr>
                <w:rFonts w:cs="Arial"/>
                <w:b/>
                <w:szCs w:val="22"/>
              </w:rPr>
              <w:t>Pasiūlymų vieša paroda</w:t>
            </w:r>
          </w:p>
        </w:tc>
        <w:tc>
          <w:tcPr>
            <w:tcW w:w="5954" w:type="dxa"/>
          </w:tcPr>
          <w:p w14:paraId="7AB96CFA" w14:textId="1DE5478A" w:rsidR="00ED4A64" w:rsidRPr="00ED4A64" w:rsidRDefault="00ED4A64" w:rsidP="00357123">
            <w:pPr>
              <w:jc w:val="both"/>
              <w:rPr>
                <w:rFonts w:cs="Arial"/>
                <w:szCs w:val="22"/>
              </w:rPr>
            </w:pPr>
            <w:r w:rsidRPr="00ED4A64">
              <w:rPr>
                <w:rFonts w:cs="Arial"/>
                <w:szCs w:val="22"/>
              </w:rPr>
              <w:t>Pradžia per 5 - 10 d. d. nuo pasiūlymų priėmimo</w:t>
            </w:r>
            <w:r w:rsidR="00460DF3">
              <w:rPr>
                <w:rFonts w:cs="Arial"/>
                <w:szCs w:val="22"/>
              </w:rPr>
              <w:t xml:space="preserve"> dienos</w:t>
            </w:r>
            <w:r w:rsidRPr="00ED4A64">
              <w:rPr>
                <w:rFonts w:cs="Arial"/>
                <w:szCs w:val="22"/>
              </w:rPr>
              <w:t>,</w:t>
            </w:r>
          </w:p>
          <w:p w14:paraId="3696B353" w14:textId="77777777" w:rsidR="00ED4A64" w:rsidRPr="00ED4A64" w:rsidRDefault="00ED4A64" w:rsidP="00357123">
            <w:pPr>
              <w:jc w:val="both"/>
              <w:rPr>
                <w:rFonts w:cs="Arial"/>
                <w:szCs w:val="22"/>
              </w:rPr>
            </w:pPr>
            <w:r w:rsidRPr="00ED4A64">
              <w:rPr>
                <w:rFonts w:cs="Arial"/>
                <w:szCs w:val="22"/>
              </w:rPr>
              <w:t>pabaiga po 10 d. d. nuo parodos pradžios.</w:t>
            </w:r>
          </w:p>
        </w:tc>
        <w:tc>
          <w:tcPr>
            <w:tcW w:w="1984" w:type="dxa"/>
          </w:tcPr>
          <w:p w14:paraId="4E6A3E69" w14:textId="77777777" w:rsidR="00ED4A64" w:rsidRPr="00ED4A64" w:rsidRDefault="00ED4A64" w:rsidP="00357123">
            <w:pPr>
              <w:jc w:val="both"/>
              <w:rPr>
                <w:rFonts w:cs="Arial"/>
                <w:szCs w:val="22"/>
              </w:rPr>
            </w:pPr>
            <w:r w:rsidRPr="00ED4A64">
              <w:rPr>
                <w:rFonts w:cs="Arial"/>
                <w:szCs w:val="22"/>
              </w:rPr>
              <w:t>Tuo pačiu metu priimami visuomenės pasiūlymai</w:t>
            </w:r>
          </w:p>
        </w:tc>
      </w:tr>
      <w:tr w:rsidR="00ED4A64" w:rsidRPr="00ED4A64" w14:paraId="70D6A75A" w14:textId="77777777" w:rsidTr="00ED4A64">
        <w:tc>
          <w:tcPr>
            <w:tcW w:w="2263" w:type="dxa"/>
          </w:tcPr>
          <w:p w14:paraId="7465156B" w14:textId="77777777" w:rsidR="00ED4A64" w:rsidRPr="00ED4A64" w:rsidRDefault="00ED4A64" w:rsidP="00357123">
            <w:pPr>
              <w:rPr>
                <w:rFonts w:cs="Arial"/>
                <w:szCs w:val="22"/>
              </w:rPr>
            </w:pPr>
            <w:r w:rsidRPr="00ED4A64">
              <w:rPr>
                <w:rFonts w:cs="Arial"/>
                <w:szCs w:val="22"/>
              </w:rPr>
              <w:t>Konkurso pasiūlymų įvertinimas</w:t>
            </w:r>
          </w:p>
        </w:tc>
        <w:tc>
          <w:tcPr>
            <w:tcW w:w="5954" w:type="dxa"/>
          </w:tcPr>
          <w:p w14:paraId="64F38E46" w14:textId="5EDD0A11" w:rsidR="00ED4A64" w:rsidRPr="00ED4A64" w:rsidRDefault="00D25C53" w:rsidP="00357123">
            <w:pPr>
              <w:jc w:val="both"/>
              <w:rPr>
                <w:rFonts w:cs="Arial"/>
                <w:szCs w:val="22"/>
              </w:rPr>
            </w:pPr>
            <w:r>
              <w:rPr>
                <w:rFonts w:cs="Arial"/>
                <w:szCs w:val="22"/>
              </w:rPr>
              <w:t>Preliminariai p</w:t>
            </w:r>
            <w:r w:rsidRPr="00ED4A64">
              <w:rPr>
                <w:rFonts w:cs="Arial"/>
                <w:szCs w:val="22"/>
              </w:rPr>
              <w:t xml:space="preserve">er </w:t>
            </w:r>
            <w:r>
              <w:rPr>
                <w:rFonts w:cs="Arial"/>
                <w:szCs w:val="22"/>
              </w:rPr>
              <w:t>5 - 10</w:t>
            </w:r>
            <w:r w:rsidRPr="00ED4A64">
              <w:rPr>
                <w:rFonts w:cs="Arial"/>
                <w:szCs w:val="22"/>
              </w:rPr>
              <w:t xml:space="preserve"> d. d. nuo </w:t>
            </w:r>
            <w:r>
              <w:rPr>
                <w:rFonts w:cs="Arial"/>
                <w:szCs w:val="22"/>
              </w:rPr>
              <w:t>viešos parodos pabaigos</w:t>
            </w:r>
          </w:p>
        </w:tc>
        <w:tc>
          <w:tcPr>
            <w:tcW w:w="1984" w:type="dxa"/>
          </w:tcPr>
          <w:p w14:paraId="6EA5FC8D" w14:textId="77777777" w:rsidR="00ED4A64" w:rsidRPr="00ED4A64" w:rsidRDefault="00ED4A64" w:rsidP="00357123">
            <w:pPr>
              <w:jc w:val="both"/>
              <w:rPr>
                <w:rFonts w:cs="Arial"/>
                <w:szCs w:val="22"/>
              </w:rPr>
            </w:pPr>
            <w:r w:rsidRPr="00ED4A64">
              <w:rPr>
                <w:rFonts w:cs="Arial"/>
                <w:szCs w:val="22"/>
              </w:rPr>
              <w:t>Vertinimo komisijos darbas</w:t>
            </w:r>
          </w:p>
        </w:tc>
      </w:tr>
      <w:tr w:rsidR="00ED4A64" w:rsidRPr="00ED4A64" w14:paraId="177C84F8" w14:textId="77777777" w:rsidTr="00ED4A64">
        <w:tc>
          <w:tcPr>
            <w:tcW w:w="2263" w:type="dxa"/>
          </w:tcPr>
          <w:p w14:paraId="75DF2AE4" w14:textId="77777777" w:rsidR="00ED4A64" w:rsidRPr="00ED4A64" w:rsidRDefault="00ED4A64" w:rsidP="00357123">
            <w:pPr>
              <w:rPr>
                <w:rFonts w:cs="Arial"/>
                <w:szCs w:val="22"/>
              </w:rPr>
            </w:pPr>
            <w:r w:rsidRPr="00ED4A64">
              <w:rPr>
                <w:rFonts w:cs="Arial"/>
                <w:szCs w:val="22"/>
              </w:rPr>
              <w:t>Tiekėjų įvertinimas</w:t>
            </w:r>
          </w:p>
        </w:tc>
        <w:tc>
          <w:tcPr>
            <w:tcW w:w="5954" w:type="dxa"/>
          </w:tcPr>
          <w:p w14:paraId="0D7D6F22" w14:textId="7F277797" w:rsidR="00ED4A64" w:rsidRPr="00A87230" w:rsidRDefault="00D25C53" w:rsidP="00357123">
            <w:pPr>
              <w:jc w:val="both"/>
              <w:rPr>
                <w:rFonts w:cs="Arial"/>
                <w:szCs w:val="22"/>
              </w:rPr>
            </w:pPr>
            <w:r w:rsidRPr="00A87230">
              <w:rPr>
                <w:rFonts w:cs="Arial"/>
                <w:szCs w:val="22"/>
              </w:rPr>
              <w:t>Preliminariai per 5 -</w:t>
            </w:r>
            <w:r w:rsidR="00A87230">
              <w:rPr>
                <w:rFonts w:cs="Arial"/>
                <w:szCs w:val="22"/>
              </w:rPr>
              <w:t xml:space="preserve"> </w:t>
            </w:r>
            <w:r w:rsidRPr="00A87230">
              <w:rPr>
                <w:rFonts w:cs="Arial"/>
                <w:szCs w:val="22"/>
              </w:rPr>
              <w:t xml:space="preserve">10 </w:t>
            </w:r>
            <w:r w:rsidR="00ED4A64" w:rsidRPr="00A87230">
              <w:rPr>
                <w:rFonts w:cs="Arial"/>
                <w:szCs w:val="22"/>
              </w:rPr>
              <w:t xml:space="preserve">d. d. nuo </w:t>
            </w:r>
            <w:r w:rsidR="007E4A82" w:rsidRPr="00A87230">
              <w:rPr>
                <w:rFonts w:eastAsia="Arial Unicode MS" w:cs="Arial"/>
                <w:bdr w:val="nil"/>
              </w:rPr>
              <w:t>pasiūlymo „Vokas 2“</w:t>
            </w:r>
            <w:r w:rsidR="00A87230" w:rsidRPr="00A87230">
              <w:rPr>
                <w:rFonts w:eastAsia="Arial Unicode MS" w:cs="Arial"/>
                <w:bdr w:val="nil"/>
              </w:rPr>
              <w:t xml:space="preserve"> </w:t>
            </w:r>
            <w:r w:rsidR="00A87230" w:rsidRPr="00A87230">
              <w:rPr>
                <w:rFonts w:cs="Arial"/>
                <w:szCs w:val="22"/>
              </w:rPr>
              <w:t>priėmimo dienos</w:t>
            </w:r>
          </w:p>
        </w:tc>
        <w:tc>
          <w:tcPr>
            <w:tcW w:w="1984" w:type="dxa"/>
          </w:tcPr>
          <w:p w14:paraId="201D1A09" w14:textId="77777777" w:rsidR="00ED4A64" w:rsidRPr="00ED4A64" w:rsidRDefault="00ED4A64" w:rsidP="00357123">
            <w:pPr>
              <w:jc w:val="both"/>
              <w:rPr>
                <w:rFonts w:cs="Arial"/>
                <w:szCs w:val="22"/>
              </w:rPr>
            </w:pPr>
            <w:r w:rsidRPr="00ED4A64">
              <w:rPr>
                <w:rFonts w:cs="Arial"/>
                <w:szCs w:val="22"/>
              </w:rPr>
              <w:t>Pirkimų komisijos darbas</w:t>
            </w:r>
          </w:p>
        </w:tc>
      </w:tr>
      <w:tr w:rsidR="00ED4A64" w:rsidRPr="00ED4A64" w14:paraId="297C7542" w14:textId="77777777" w:rsidTr="00ED4A64">
        <w:tc>
          <w:tcPr>
            <w:tcW w:w="2263" w:type="dxa"/>
          </w:tcPr>
          <w:p w14:paraId="1F05CC54" w14:textId="77777777" w:rsidR="00ED4A64" w:rsidRPr="00ED4A64" w:rsidRDefault="00ED4A64" w:rsidP="00357123">
            <w:pPr>
              <w:jc w:val="both"/>
              <w:rPr>
                <w:rFonts w:cs="Arial"/>
                <w:b/>
                <w:szCs w:val="22"/>
              </w:rPr>
            </w:pPr>
            <w:r w:rsidRPr="00ED4A64">
              <w:rPr>
                <w:rFonts w:cs="Arial"/>
                <w:b/>
                <w:szCs w:val="22"/>
              </w:rPr>
              <w:t>Konkurso rezultatų skelbimas</w:t>
            </w:r>
          </w:p>
        </w:tc>
        <w:tc>
          <w:tcPr>
            <w:tcW w:w="5954" w:type="dxa"/>
          </w:tcPr>
          <w:p w14:paraId="3C7C68C4" w14:textId="77777777" w:rsidR="00ED4A64" w:rsidRPr="00ED4A64" w:rsidRDefault="00ED4A64" w:rsidP="00357123">
            <w:pPr>
              <w:jc w:val="both"/>
              <w:rPr>
                <w:rFonts w:cs="Arial"/>
                <w:szCs w:val="22"/>
              </w:rPr>
            </w:pPr>
            <w:r w:rsidRPr="00ED4A64">
              <w:rPr>
                <w:rFonts w:cs="Arial"/>
                <w:szCs w:val="22"/>
              </w:rPr>
              <w:t>Per 3 d. d. nuo sprendimo priėmimo dienos</w:t>
            </w:r>
          </w:p>
        </w:tc>
        <w:tc>
          <w:tcPr>
            <w:tcW w:w="1984" w:type="dxa"/>
          </w:tcPr>
          <w:p w14:paraId="0BCBEE2A" w14:textId="77777777" w:rsidR="00ED4A64" w:rsidRPr="00ED4A64" w:rsidRDefault="00ED4A64" w:rsidP="00357123">
            <w:pPr>
              <w:jc w:val="both"/>
              <w:rPr>
                <w:rFonts w:cs="Arial"/>
                <w:szCs w:val="22"/>
              </w:rPr>
            </w:pPr>
          </w:p>
        </w:tc>
      </w:tr>
      <w:tr w:rsidR="00ED4A64" w:rsidRPr="00ED4A64" w14:paraId="39E1EB8C" w14:textId="77777777" w:rsidTr="00ED4A64">
        <w:tc>
          <w:tcPr>
            <w:tcW w:w="2263" w:type="dxa"/>
          </w:tcPr>
          <w:p w14:paraId="26AB4111" w14:textId="77777777" w:rsidR="00ED4A64" w:rsidRPr="00ED4A64" w:rsidRDefault="00ED4A64" w:rsidP="00357123">
            <w:pPr>
              <w:jc w:val="both"/>
              <w:rPr>
                <w:rFonts w:cs="Arial"/>
                <w:szCs w:val="22"/>
              </w:rPr>
            </w:pPr>
            <w:r w:rsidRPr="00ED4A64">
              <w:rPr>
                <w:rFonts w:cs="Arial"/>
                <w:szCs w:val="22"/>
              </w:rPr>
              <w:t xml:space="preserve">Rezultatų apskundimo terminas </w:t>
            </w:r>
          </w:p>
        </w:tc>
        <w:tc>
          <w:tcPr>
            <w:tcW w:w="5954" w:type="dxa"/>
          </w:tcPr>
          <w:p w14:paraId="7ED894B0" w14:textId="4C48AED8" w:rsidR="00ED4A64" w:rsidRPr="00ED4A64" w:rsidRDefault="00ED4A64" w:rsidP="00ED4A64">
            <w:pPr>
              <w:tabs>
                <w:tab w:val="left" w:pos="851"/>
              </w:tabs>
              <w:jc w:val="both"/>
              <w:rPr>
                <w:rFonts w:cs="Arial"/>
                <w:szCs w:val="22"/>
              </w:rPr>
            </w:pPr>
            <w:r w:rsidRPr="00ED4A64">
              <w:rPr>
                <w:rFonts w:cs="Arial"/>
                <w:szCs w:val="22"/>
              </w:rPr>
              <w:t>Per 10 (dešimt) nuo perkančiosios organizacijos pranešimo raštu apie jo priimtą sprendimą išsiuntimo Tiekėjams dienos, o jeigu šis pranešimas nebuvo siunčiamas elektroninėmis priemonėmis, – per 15 (penkiolika) dienų nuo pranešimo išsiuntimo tiekėjams dienos;</w:t>
            </w:r>
          </w:p>
        </w:tc>
        <w:tc>
          <w:tcPr>
            <w:tcW w:w="1984" w:type="dxa"/>
          </w:tcPr>
          <w:p w14:paraId="55CD23C4" w14:textId="77777777" w:rsidR="00ED4A64" w:rsidRPr="00ED4A64" w:rsidRDefault="00ED4A64" w:rsidP="00357123">
            <w:pPr>
              <w:jc w:val="both"/>
              <w:rPr>
                <w:rFonts w:cs="Arial"/>
                <w:szCs w:val="22"/>
              </w:rPr>
            </w:pPr>
          </w:p>
        </w:tc>
      </w:tr>
      <w:tr w:rsidR="00ED4A64" w:rsidRPr="00ED4A64" w14:paraId="4A8B3A8A" w14:textId="77777777" w:rsidTr="00ED4A64">
        <w:tc>
          <w:tcPr>
            <w:tcW w:w="2263" w:type="dxa"/>
          </w:tcPr>
          <w:p w14:paraId="2B162F6E" w14:textId="77777777" w:rsidR="00ED4A64" w:rsidRPr="00ED4A64" w:rsidRDefault="00ED4A64" w:rsidP="00357123">
            <w:pPr>
              <w:jc w:val="both"/>
              <w:rPr>
                <w:rFonts w:cs="Arial"/>
                <w:szCs w:val="22"/>
              </w:rPr>
            </w:pPr>
            <w:r w:rsidRPr="00ED4A64">
              <w:rPr>
                <w:rFonts w:cs="Arial"/>
                <w:szCs w:val="22"/>
              </w:rPr>
              <w:t>Projektavimo paslaugų sutarties pasirašymas</w:t>
            </w:r>
          </w:p>
        </w:tc>
        <w:tc>
          <w:tcPr>
            <w:tcW w:w="5954" w:type="dxa"/>
          </w:tcPr>
          <w:p w14:paraId="0D265313" w14:textId="77777777" w:rsidR="00ED4A64" w:rsidRPr="00ED4A64" w:rsidRDefault="00ED4A64" w:rsidP="00357123">
            <w:pPr>
              <w:jc w:val="both"/>
              <w:rPr>
                <w:rFonts w:cs="Arial"/>
                <w:szCs w:val="22"/>
              </w:rPr>
            </w:pPr>
            <w:r w:rsidRPr="00ED4A64">
              <w:rPr>
                <w:rFonts w:cs="Arial"/>
                <w:bCs/>
                <w:szCs w:val="22"/>
              </w:rPr>
              <w:t>Pirkimo sutartis turi būti sudaroma ne anksčiau, negu pasibaigė atidėjimo terminas, kuris negali būti trumpesnis kaip 10 dienų, o jeigu pranešimas apie sprendimą nustatyti laimėjusį pirkimo pasiūlymą nebuvo siunčiamas elektroninėmis priemonėmis, negali būti trumpesnis kaip 15 dienų.</w:t>
            </w:r>
          </w:p>
        </w:tc>
        <w:tc>
          <w:tcPr>
            <w:tcW w:w="1984" w:type="dxa"/>
          </w:tcPr>
          <w:p w14:paraId="124DB7A7" w14:textId="77777777" w:rsidR="00ED4A64" w:rsidRPr="00ED4A64" w:rsidRDefault="00ED4A64" w:rsidP="00357123">
            <w:pPr>
              <w:jc w:val="both"/>
              <w:rPr>
                <w:rFonts w:cs="Arial"/>
                <w:szCs w:val="22"/>
              </w:rPr>
            </w:pPr>
          </w:p>
        </w:tc>
      </w:tr>
      <w:tr w:rsidR="00ED4A64" w:rsidRPr="00ED4A64" w14:paraId="0AB9277A" w14:textId="77777777" w:rsidTr="00ED4A64">
        <w:tc>
          <w:tcPr>
            <w:tcW w:w="2263" w:type="dxa"/>
          </w:tcPr>
          <w:p w14:paraId="5A5194CD" w14:textId="77777777" w:rsidR="00ED4A64" w:rsidRPr="00ED4A64" w:rsidRDefault="00ED4A64" w:rsidP="00357123">
            <w:pPr>
              <w:jc w:val="both"/>
              <w:rPr>
                <w:rFonts w:cs="Arial"/>
                <w:szCs w:val="22"/>
              </w:rPr>
            </w:pPr>
            <w:r w:rsidRPr="00ED4A64">
              <w:rPr>
                <w:rFonts w:cs="Arial"/>
                <w:szCs w:val="22"/>
              </w:rPr>
              <w:t xml:space="preserve">Išmokamos premijos laimėtojams </w:t>
            </w:r>
          </w:p>
        </w:tc>
        <w:tc>
          <w:tcPr>
            <w:tcW w:w="5954" w:type="dxa"/>
          </w:tcPr>
          <w:p w14:paraId="06C6600E" w14:textId="5E6D7484" w:rsidR="00ED4A64" w:rsidRPr="00ED4A64" w:rsidRDefault="00E2537D" w:rsidP="00357123">
            <w:pPr>
              <w:jc w:val="both"/>
              <w:rPr>
                <w:rFonts w:cs="Arial"/>
                <w:szCs w:val="22"/>
              </w:rPr>
            </w:pPr>
            <w:r>
              <w:rPr>
                <w:rFonts w:cs="Arial"/>
                <w:szCs w:val="22"/>
              </w:rPr>
              <w:t>Numatyta Specialiųjų</w:t>
            </w:r>
            <w:r w:rsidR="00916B40">
              <w:rPr>
                <w:rFonts w:cs="Arial"/>
                <w:szCs w:val="22"/>
              </w:rPr>
              <w:t xml:space="preserve"> pirkimo</w:t>
            </w:r>
            <w:r>
              <w:rPr>
                <w:rFonts w:cs="Arial"/>
                <w:szCs w:val="22"/>
              </w:rPr>
              <w:t xml:space="preserve"> sąlygų </w:t>
            </w:r>
            <w:r w:rsidR="00916B40">
              <w:rPr>
                <w:rFonts w:cs="Arial"/>
                <w:szCs w:val="22"/>
              </w:rPr>
              <w:t>3.5 p</w:t>
            </w:r>
            <w:r w:rsidR="00BA1CD5">
              <w:rPr>
                <w:rFonts w:cs="Arial"/>
                <w:szCs w:val="22"/>
              </w:rPr>
              <w:t>unkte.</w:t>
            </w:r>
          </w:p>
        </w:tc>
        <w:tc>
          <w:tcPr>
            <w:tcW w:w="1984" w:type="dxa"/>
          </w:tcPr>
          <w:p w14:paraId="035FBBED" w14:textId="77777777" w:rsidR="00ED4A64" w:rsidRPr="00ED4A64" w:rsidRDefault="00ED4A64" w:rsidP="00357123">
            <w:pPr>
              <w:jc w:val="both"/>
              <w:rPr>
                <w:rFonts w:cs="Arial"/>
                <w:szCs w:val="22"/>
              </w:rPr>
            </w:pPr>
          </w:p>
        </w:tc>
      </w:tr>
      <w:bookmarkEnd w:id="24"/>
    </w:tbl>
    <w:p w14:paraId="1EB41922" w14:textId="77777777" w:rsidR="0049194C" w:rsidRPr="00141B5C" w:rsidRDefault="0049194C" w:rsidP="00FE1660">
      <w:pPr>
        <w:tabs>
          <w:tab w:val="left" w:pos="709"/>
          <w:tab w:val="left" w:pos="1276"/>
        </w:tabs>
        <w:jc w:val="both"/>
        <w:rPr>
          <w:rFonts w:cs="Arial"/>
          <w:b/>
          <w:szCs w:val="22"/>
          <w:u w:val="single"/>
        </w:rPr>
      </w:pPr>
    </w:p>
    <w:p w14:paraId="1EB41923" w14:textId="389986AC" w:rsidR="00D84D75" w:rsidRPr="00141B5C" w:rsidRDefault="00354B17" w:rsidP="00354B17">
      <w:pPr>
        <w:pStyle w:val="Stilius1"/>
        <w:tabs>
          <w:tab w:val="clear" w:pos="142"/>
          <w:tab w:val="left" w:pos="709"/>
          <w:tab w:val="left" w:pos="1276"/>
        </w:tabs>
        <w:ind w:firstLine="709"/>
        <w:outlineLvl w:val="1"/>
        <w:rPr>
          <w:rStyle w:val="Grietas"/>
          <w:rFonts w:cs="Arial"/>
          <w:b/>
          <w:sz w:val="22"/>
          <w:szCs w:val="22"/>
        </w:rPr>
      </w:pPr>
      <w:bookmarkStart w:id="25" w:name="_Toc17812076"/>
      <w:r>
        <w:rPr>
          <w:rStyle w:val="Grietas"/>
          <w:rFonts w:cs="Arial"/>
          <w:b/>
          <w:sz w:val="22"/>
          <w:szCs w:val="22"/>
        </w:rPr>
        <w:tab/>
      </w:r>
      <w:r w:rsidR="00D84D75" w:rsidRPr="00141B5C">
        <w:rPr>
          <w:rStyle w:val="Grietas"/>
          <w:rFonts w:cs="Arial"/>
          <w:b/>
          <w:sz w:val="22"/>
          <w:szCs w:val="22"/>
        </w:rPr>
        <w:t>P</w:t>
      </w:r>
      <w:bookmarkEnd w:id="25"/>
      <w:r w:rsidR="00EC11F5" w:rsidRPr="00141B5C">
        <w:rPr>
          <w:rStyle w:val="Grietas"/>
          <w:rFonts w:cs="Arial"/>
          <w:b/>
          <w:sz w:val="22"/>
          <w:szCs w:val="22"/>
        </w:rPr>
        <w:t xml:space="preserve">ASIŪLYMŲ VERTINIMAS </w:t>
      </w:r>
    </w:p>
    <w:p w14:paraId="1EB41924" w14:textId="77777777" w:rsidR="00F17D65" w:rsidRPr="00141B5C" w:rsidRDefault="00F17D65" w:rsidP="00530B5A">
      <w:pPr>
        <w:pStyle w:val="Stilius1"/>
        <w:numPr>
          <w:ilvl w:val="0"/>
          <w:numId w:val="0"/>
        </w:numPr>
        <w:tabs>
          <w:tab w:val="clear" w:pos="142"/>
          <w:tab w:val="left" w:pos="709"/>
          <w:tab w:val="left" w:pos="1276"/>
        </w:tabs>
        <w:ind w:firstLine="709"/>
        <w:jc w:val="both"/>
        <w:outlineLvl w:val="9"/>
        <w:rPr>
          <w:rStyle w:val="Grietas"/>
          <w:rFonts w:cs="Arial"/>
          <w:sz w:val="22"/>
          <w:szCs w:val="22"/>
        </w:rPr>
      </w:pPr>
    </w:p>
    <w:bookmarkEnd w:id="23"/>
    <w:p w14:paraId="479220A3" w14:textId="77777777" w:rsidR="00EC11F5" w:rsidRPr="00141B5C" w:rsidRDefault="00EC11F5" w:rsidP="00530B5A">
      <w:pPr>
        <w:numPr>
          <w:ilvl w:val="1"/>
          <w:numId w:val="9"/>
        </w:numPr>
        <w:tabs>
          <w:tab w:val="left" w:pos="709"/>
          <w:tab w:val="left" w:pos="1276"/>
        </w:tabs>
        <w:ind w:left="0" w:firstLine="709"/>
        <w:jc w:val="both"/>
        <w:rPr>
          <w:rFonts w:cs="Arial"/>
          <w:b/>
          <w:szCs w:val="22"/>
          <w:lang w:eastAsia="en-US"/>
        </w:rPr>
      </w:pPr>
      <w:r w:rsidRPr="00141B5C">
        <w:rPr>
          <w:rFonts w:cs="Arial"/>
          <w:szCs w:val="22"/>
          <w:lang w:eastAsia="en-US"/>
        </w:rPr>
        <w:t>Konkursui pateikti projektai viešinami fizinėje ekspozicijoje ir skaitmeniniu būdu.</w:t>
      </w:r>
    </w:p>
    <w:p w14:paraId="4BFAF597" w14:textId="77777777" w:rsidR="00EC11F5" w:rsidRPr="00141B5C" w:rsidRDefault="00EC11F5" w:rsidP="00530B5A">
      <w:pPr>
        <w:numPr>
          <w:ilvl w:val="1"/>
          <w:numId w:val="9"/>
        </w:numPr>
        <w:tabs>
          <w:tab w:val="left" w:pos="709"/>
          <w:tab w:val="left" w:pos="1276"/>
        </w:tabs>
        <w:ind w:left="0" w:firstLine="709"/>
        <w:jc w:val="both"/>
        <w:rPr>
          <w:rFonts w:cs="Arial"/>
          <w:b/>
          <w:szCs w:val="22"/>
          <w:lang w:eastAsia="en-US"/>
        </w:rPr>
      </w:pPr>
      <w:r w:rsidRPr="00141B5C">
        <w:rPr>
          <w:rFonts w:cs="Arial"/>
          <w:szCs w:val="22"/>
          <w:lang w:eastAsia="en-US"/>
        </w:rPr>
        <w:t xml:space="preserve">Projekto konkursui pateiktų projektų įvertinimui rengiamas viešas aptarimas. Šio aptarimo išvados įforminamos protokolu. </w:t>
      </w:r>
    </w:p>
    <w:p w14:paraId="75AC7CAA" w14:textId="77777777" w:rsidR="00EC11F5" w:rsidRPr="00141B5C" w:rsidRDefault="00EC11F5" w:rsidP="00530B5A">
      <w:pPr>
        <w:numPr>
          <w:ilvl w:val="1"/>
          <w:numId w:val="9"/>
        </w:numPr>
        <w:tabs>
          <w:tab w:val="left" w:pos="709"/>
          <w:tab w:val="left" w:pos="1276"/>
        </w:tabs>
        <w:ind w:left="0" w:firstLine="709"/>
        <w:jc w:val="both"/>
        <w:rPr>
          <w:rFonts w:cs="Arial"/>
          <w:b/>
          <w:szCs w:val="22"/>
          <w:lang w:eastAsia="en-US"/>
        </w:rPr>
      </w:pPr>
      <w:r w:rsidRPr="00141B5C">
        <w:rPr>
          <w:rFonts w:cs="Arial"/>
          <w:szCs w:val="22"/>
          <w:lang w:eastAsia="en-US"/>
        </w:rPr>
        <w:t>Perkančioji organizacija pasilieka teisę interneto svetainėse ar kitomis viešinimo priemonėmis skelbti konkurso metu pateiktus projektus, juos pristatančią medžiagą.</w:t>
      </w:r>
    </w:p>
    <w:p w14:paraId="0EB46FD5" w14:textId="21FC2C6A" w:rsidR="00665C1F" w:rsidRPr="002C7ECC" w:rsidRDefault="00EC11F5" w:rsidP="00530B5A">
      <w:pPr>
        <w:numPr>
          <w:ilvl w:val="1"/>
          <w:numId w:val="9"/>
        </w:numPr>
        <w:tabs>
          <w:tab w:val="left" w:pos="709"/>
          <w:tab w:val="left" w:pos="1276"/>
        </w:tabs>
        <w:ind w:left="0" w:firstLine="709"/>
        <w:jc w:val="both"/>
        <w:rPr>
          <w:rFonts w:cs="Arial"/>
          <w:bCs/>
          <w:szCs w:val="22"/>
          <w:lang w:eastAsia="en-US"/>
        </w:rPr>
      </w:pPr>
      <w:r w:rsidRPr="002C7ECC">
        <w:rPr>
          <w:rFonts w:cs="Arial"/>
          <w:bCs/>
          <w:szCs w:val="22"/>
          <w:lang w:eastAsia="en-US"/>
        </w:rPr>
        <w:lastRenderedPageBreak/>
        <w:t>Konkursui teikiami projektiniai pasiūlymai bus vertina</w:t>
      </w:r>
      <w:r w:rsidR="007D65EC" w:rsidRPr="002C7ECC">
        <w:rPr>
          <w:rFonts w:cs="Arial"/>
          <w:bCs/>
          <w:szCs w:val="22"/>
          <w:lang w:eastAsia="en-US"/>
        </w:rPr>
        <w:t xml:space="preserve">mi </w:t>
      </w:r>
      <w:r w:rsidR="00665C1F" w:rsidRPr="002C7ECC">
        <w:rPr>
          <w:rFonts w:cs="Arial"/>
          <w:bCs/>
          <w:szCs w:val="22"/>
          <w:lang w:eastAsia="en-US"/>
        </w:rPr>
        <w:t xml:space="preserve">tik </w:t>
      </w:r>
      <w:r w:rsidR="007D65EC" w:rsidRPr="002C7ECC">
        <w:rPr>
          <w:rFonts w:cs="Arial"/>
          <w:bCs/>
          <w:szCs w:val="22"/>
          <w:lang w:eastAsia="en-US"/>
        </w:rPr>
        <w:t>pagal kriterijus, nurodytus</w:t>
      </w:r>
      <w:r w:rsidR="007D65EC" w:rsidRPr="002C7ECC">
        <w:rPr>
          <w:rFonts w:cs="Arial"/>
          <w:b/>
          <w:bCs/>
          <w:szCs w:val="22"/>
          <w:lang w:eastAsia="en-US"/>
        </w:rPr>
        <w:t xml:space="preserve"> P</w:t>
      </w:r>
      <w:r w:rsidRPr="002C7ECC">
        <w:rPr>
          <w:rFonts w:cs="Arial"/>
          <w:b/>
          <w:bCs/>
          <w:szCs w:val="22"/>
          <w:lang w:eastAsia="en-US"/>
        </w:rPr>
        <w:t>riede</w:t>
      </w:r>
      <w:r w:rsidR="007D65EC" w:rsidRPr="002C7ECC">
        <w:rPr>
          <w:rFonts w:cs="Arial"/>
          <w:b/>
          <w:bCs/>
          <w:szCs w:val="22"/>
          <w:lang w:eastAsia="en-US"/>
        </w:rPr>
        <w:t xml:space="preserve"> </w:t>
      </w:r>
      <w:r w:rsidR="005E32E4" w:rsidRPr="002C7ECC">
        <w:rPr>
          <w:rFonts w:cs="Arial"/>
          <w:b/>
          <w:bCs/>
          <w:szCs w:val="22"/>
          <w:lang w:eastAsia="en-US"/>
        </w:rPr>
        <w:t>4</w:t>
      </w:r>
      <w:r w:rsidRPr="002C7ECC">
        <w:rPr>
          <w:rFonts w:cs="Arial"/>
          <w:bCs/>
          <w:szCs w:val="22"/>
          <w:lang w:eastAsia="en-US"/>
        </w:rPr>
        <w:t xml:space="preserve"> „</w:t>
      </w:r>
      <w:r w:rsidR="002B5DB4" w:rsidRPr="002C7ECC">
        <w:rPr>
          <w:rFonts w:cs="Arial"/>
          <w:bCs/>
          <w:szCs w:val="22"/>
          <w:lang w:eastAsia="en-US"/>
        </w:rPr>
        <w:t>Pasiūlymų v</w:t>
      </w:r>
      <w:r w:rsidRPr="002C7ECC">
        <w:rPr>
          <w:rFonts w:cs="Arial"/>
          <w:bCs/>
          <w:szCs w:val="22"/>
          <w:lang w:eastAsia="en-US"/>
        </w:rPr>
        <w:t xml:space="preserve">ertinimo </w:t>
      </w:r>
      <w:r w:rsidR="00BD2E97" w:rsidRPr="002C7ECC">
        <w:rPr>
          <w:rFonts w:cs="Arial"/>
          <w:bCs/>
          <w:szCs w:val="22"/>
          <w:lang w:eastAsia="en-US"/>
        </w:rPr>
        <w:t>tvarka</w:t>
      </w:r>
      <w:r w:rsidRPr="002C7ECC">
        <w:rPr>
          <w:rFonts w:cs="Arial"/>
          <w:bCs/>
          <w:szCs w:val="22"/>
          <w:lang w:eastAsia="en-US"/>
        </w:rPr>
        <w:t>“.</w:t>
      </w:r>
      <w:r w:rsidR="00665C1F" w:rsidRPr="002C7ECC">
        <w:rPr>
          <w:rFonts w:cs="Arial"/>
          <w:bCs/>
          <w:szCs w:val="22"/>
          <w:lang w:eastAsia="en-US"/>
        </w:rPr>
        <w:t xml:space="preserve"> </w:t>
      </w:r>
    </w:p>
    <w:p w14:paraId="4B4ECF0F" w14:textId="77777777" w:rsidR="004A371F" w:rsidRPr="002C7ECC" w:rsidRDefault="00EC11F5" w:rsidP="00530B5A">
      <w:pPr>
        <w:numPr>
          <w:ilvl w:val="1"/>
          <w:numId w:val="9"/>
        </w:numPr>
        <w:tabs>
          <w:tab w:val="left" w:pos="709"/>
          <w:tab w:val="left" w:pos="1276"/>
        </w:tabs>
        <w:ind w:left="0" w:firstLine="709"/>
        <w:jc w:val="both"/>
        <w:rPr>
          <w:rFonts w:cs="Arial"/>
          <w:bCs/>
          <w:szCs w:val="22"/>
          <w:lang w:eastAsia="en-US"/>
        </w:rPr>
      </w:pPr>
      <w:r w:rsidRPr="002C7ECC">
        <w:rPr>
          <w:rFonts w:cs="Arial"/>
          <w:bCs/>
          <w:szCs w:val="22"/>
          <w:lang w:eastAsia="en-US"/>
        </w:rPr>
        <w:t xml:space="preserve">Konkursinių pasiūlymų vertinimo komisijos sprendimų ir pirkimo komisijos sprendimų dėl laimėjusio pasiūlymo ir rezultatų skelbimo tvarka pateikta </w:t>
      </w:r>
      <w:r w:rsidR="007D65EC" w:rsidRPr="002C7ECC">
        <w:rPr>
          <w:rFonts w:cs="Arial"/>
          <w:b/>
          <w:bCs/>
          <w:szCs w:val="22"/>
          <w:lang w:eastAsia="en-US"/>
        </w:rPr>
        <w:t>P</w:t>
      </w:r>
      <w:r w:rsidRPr="002C7ECC">
        <w:rPr>
          <w:rFonts w:cs="Arial"/>
          <w:b/>
          <w:bCs/>
          <w:szCs w:val="22"/>
          <w:lang w:eastAsia="en-US"/>
        </w:rPr>
        <w:t>ried</w:t>
      </w:r>
      <w:r w:rsidR="00B974C9" w:rsidRPr="002C7ECC">
        <w:rPr>
          <w:rFonts w:cs="Arial"/>
          <w:b/>
          <w:bCs/>
          <w:szCs w:val="22"/>
          <w:lang w:eastAsia="en-US"/>
        </w:rPr>
        <w:t>e</w:t>
      </w:r>
      <w:r w:rsidRPr="002C7ECC">
        <w:rPr>
          <w:rFonts w:cs="Arial"/>
          <w:b/>
          <w:bCs/>
          <w:szCs w:val="22"/>
          <w:lang w:eastAsia="en-US"/>
        </w:rPr>
        <w:t xml:space="preserve"> </w:t>
      </w:r>
      <w:r w:rsidR="005E32E4" w:rsidRPr="002C7ECC">
        <w:rPr>
          <w:rFonts w:cs="Arial"/>
          <w:b/>
          <w:bCs/>
          <w:szCs w:val="22"/>
          <w:lang w:eastAsia="en-US"/>
        </w:rPr>
        <w:t>4</w:t>
      </w:r>
      <w:r w:rsidR="002B5DB4" w:rsidRPr="002C7ECC">
        <w:rPr>
          <w:rFonts w:cs="Arial"/>
          <w:b/>
          <w:bCs/>
          <w:szCs w:val="22"/>
          <w:lang w:eastAsia="en-US"/>
        </w:rPr>
        <w:t xml:space="preserve"> </w:t>
      </w:r>
      <w:r w:rsidR="002B5DB4" w:rsidRPr="002C7ECC">
        <w:rPr>
          <w:rFonts w:cs="Arial"/>
          <w:bCs/>
          <w:szCs w:val="22"/>
          <w:lang w:eastAsia="en-US"/>
        </w:rPr>
        <w:t>„Pasiūlymų v</w:t>
      </w:r>
      <w:r w:rsidRPr="002C7ECC">
        <w:rPr>
          <w:rFonts w:cs="Arial"/>
          <w:bCs/>
          <w:szCs w:val="22"/>
          <w:lang w:eastAsia="en-US"/>
        </w:rPr>
        <w:t>ertinimo tvarka“</w:t>
      </w:r>
      <w:r w:rsidR="00B974C9" w:rsidRPr="002C7ECC">
        <w:rPr>
          <w:rFonts w:cs="Arial"/>
          <w:bCs/>
          <w:szCs w:val="22"/>
          <w:lang w:eastAsia="en-US"/>
        </w:rPr>
        <w:t xml:space="preserve">, vertinimo komisijos darbo reglamentas pateiktas </w:t>
      </w:r>
      <w:r w:rsidR="00B974C9" w:rsidRPr="002C7ECC">
        <w:rPr>
          <w:rFonts w:cs="Arial"/>
          <w:b/>
          <w:bCs/>
          <w:szCs w:val="22"/>
          <w:lang w:eastAsia="en-US"/>
        </w:rPr>
        <w:t xml:space="preserve">Priede </w:t>
      </w:r>
      <w:r w:rsidR="005E32E4" w:rsidRPr="002C7ECC">
        <w:rPr>
          <w:rFonts w:cs="Arial"/>
          <w:b/>
          <w:bCs/>
          <w:szCs w:val="22"/>
          <w:lang w:eastAsia="en-US"/>
        </w:rPr>
        <w:t>5</w:t>
      </w:r>
      <w:r w:rsidR="00B974C9" w:rsidRPr="002C7ECC">
        <w:rPr>
          <w:rFonts w:cs="Arial"/>
          <w:b/>
          <w:bCs/>
          <w:szCs w:val="22"/>
          <w:lang w:eastAsia="en-US"/>
        </w:rPr>
        <w:t xml:space="preserve"> </w:t>
      </w:r>
      <w:r w:rsidR="00B974C9" w:rsidRPr="002C7ECC">
        <w:rPr>
          <w:rFonts w:cs="Arial"/>
          <w:bCs/>
          <w:szCs w:val="22"/>
          <w:lang w:eastAsia="en-US"/>
        </w:rPr>
        <w:t>„Vertinimo komisijos darbo reglamentas“.</w:t>
      </w:r>
    </w:p>
    <w:p w14:paraId="44CA76B0" w14:textId="77777777" w:rsidR="00FE1660" w:rsidRPr="002C7ECC" w:rsidRDefault="00FE1660" w:rsidP="002C7ECC">
      <w:pPr>
        <w:numPr>
          <w:ilvl w:val="1"/>
          <w:numId w:val="9"/>
        </w:numPr>
        <w:tabs>
          <w:tab w:val="left" w:pos="709"/>
          <w:tab w:val="left" w:pos="1276"/>
        </w:tabs>
        <w:ind w:left="0" w:firstLine="709"/>
        <w:jc w:val="both"/>
        <w:rPr>
          <w:rFonts w:cs="Arial"/>
          <w:bCs/>
          <w:szCs w:val="22"/>
          <w:lang w:eastAsia="en-US"/>
        </w:rPr>
      </w:pPr>
      <w:r w:rsidRPr="002C7ECC">
        <w:rPr>
          <w:rFonts w:cs="Arial"/>
          <w:bCs/>
          <w:szCs w:val="22"/>
          <w:lang w:eastAsia="en-US"/>
        </w:rPr>
        <w:t>Konkurso darbų ekspozicijos vieta ir viešinimas:</w:t>
      </w:r>
    </w:p>
    <w:p w14:paraId="353FC4FB" w14:textId="5AA3D501" w:rsidR="00FE1660" w:rsidRPr="002C7ECC" w:rsidRDefault="00FE1660" w:rsidP="002C7ECC">
      <w:pPr>
        <w:numPr>
          <w:ilvl w:val="2"/>
          <w:numId w:val="9"/>
        </w:numPr>
        <w:tabs>
          <w:tab w:val="left" w:pos="709"/>
          <w:tab w:val="left" w:pos="1276"/>
        </w:tabs>
        <w:ind w:left="0" w:firstLine="709"/>
        <w:jc w:val="both"/>
        <w:rPr>
          <w:rFonts w:cs="Arial"/>
          <w:bCs/>
          <w:szCs w:val="22"/>
          <w:lang w:eastAsia="en-US"/>
        </w:rPr>
      </w:pPr>
      <w:r w:rsidRPr="002C7ECC">
        <w:rPr>
          <w:rFonts w:cs="Arial"/>
          <w:bCs/>
          <w:szCs w:val="22"/>
          <w:lang w:eastAsia="en-US"/>
        </w:rPr>
        <w:t xml:space="preserve">Konkursui pateikti architektūrinės idėjos projektai bus pristatyti visuomenei susipažinimui ir eksponuojami konkurso tvarkaraštyje nurodytu laiku organizatoriaus tinklalapyje </w:t>
      </w:r>
      <w:hyperlink r:id="rId12" w:history="1">
        <w:r w:rsidRPr="002C7ECC">
          <w:rPr>
            <w:rStyle w:val="Hipersaitas"/>
            <w:rFonts w:cs="Arial"/>
            <w:bCs/>
            <w:color w:val="auto"/>
            <w:szCs w:val="22"/>
            <w:lang w:eastAsia="en-US"/>
          </w:rPr>
          <w:t>www.klaipedos-r.lt</w:t>
        </w:r>
      </w:hyperlink>
      <w:r w:rsidRPr="002C7ECC">
        <w:rPr>
          <w:rFonts w:cs="Arial"/>
          <w:bCs/>
          <w:szCs w:val="22"/>
          <w:lang w:eastAsia="en-US"/>
        </w:rPr>
        <w:t xml:space="preserve"> ir viešoje ekspozicijoje, kurios adresas bus paskelbtas iki eksponavimo pradžios. </w:t>
      </w:r>
    </w:p>
    <w:p w14:paraId="67B91A57" w14:textId="5A7515BA" w:rsidR="00FE1660" w:rsidRPr="002C7ECC" w:rsidRDefault="00FE1660" w:rsidP="002C7ECC">
      <w:pPr>
        <w:numPr>
          <w:ilvl w:val="2"/>
          <w:numId w:val="9"/>
        </w:numPr>
        <w:tabs>
          <w:tab w:val="left" w:pos="709"/>
          <w:tab w:val="left" w:pos="1276"/>
        </w:tabs>
        <w:ind w:left="0" w:firstLine="709"/>
        <w:jc w:val="both"/>
        <w:rPr>
          <w:rFonts w:cs="Arial"/>
          <w:bCs/>
          <w:szCs w:val="22"/>
          <w:lang w:eastAsia="en-US"/>
        </w:rPr>
      </w:pPr>
      <w:r w:rsidRPr="002C7ECC">
        <w:rPr>
          <w:rFonts w:cs="Arial"/>
          <w:bCs/>
          <w:szCs w:val="22"/>
          <w:lang w:eastAsia="en-US"/>
        </w:rPr>
        <w:t xml:space="preserve">Visuomenės pastabos priimamos elektroniniu paštu </w:t>
      </w:r>
      <w:hyperlink r:id="rId13" w:history="1">
        <w:r w:rsidRPr="002C7ECC">
          <w:rPr>
            <w:rStyle w:val="Hipersaitas"/>
            <w:rFonts w:cs="Arial"/>
            <w:bCs/>
            <w:color w:val="auto"/>
            <w:szCs w:val="22"/>
            <w:lang w:eastAsia="en-US"/>
          </w:rPr>
          <w:t>jurgita.tamosauskiene@klaipedos-r.lt</w:t>
        </w:r>
      </w:hyperlink>
      <w:r w:rsidRPr="002C7ECC">
        <w:rPr>
          <w:rFonts w:cs="Arial"/>
          <w:bCs/>
          <w:szCs w:val="22"/>
          <w:lang w:eastAsia="en-US"/>
        </w:rPr>
        <w:t xml:space="preserve"> arba raštu Klaipėdos rajono savivaldybės administracijai jos skelbiamu dokumentų teikimo adresu ir tvarka, iki konkurso tvarkaraštyje nurodytos datos. </w:t>
      </w:r>
    </w:p>
    <w:p w14:paraId="12B49F3D" w14:textId="58CF6F9D" w:rsidR="00FE1660" w:rsidRPr="002C7ECC" w:rsidRDefault="00FE1660" w:rsidP="002C7ECC">
      <w:pPr>
        <w:numPr>
          <w:ilvl w:val="2"/>
          <w:numId w:val="9"/>
        </w:numPr>
        <w:tabs>
          <w:tab w:val="left" w:pos="709"/>
          <w:tab w:val="left" w:pos="1276"/>
        </w:tabs>
        <w:ind w:left="0" w:firstLine="709"/>
        <w:jc w:val="both"/>
        <w:rPr>
          <w:rFonts w:cs="Arial"/>
          <w:bCs/>
          <w:szCs w:val="22"/>
          <w:lang w:eastAsia="en-US"/>
        </w:rPr>
      </w:pPr>
      <w:r w:rsidRPr="002C7ECC">
        <w:rPr>
          <w:rFonts w:cs="Arial"/>
          <w:bCs/>
          <w:szCs w:val="22"/>
          <w:lang w:eastAsia="en-US"/>
        </w:rPr>
        <w:t>Visuomenės pateiktos pastabos ir pasiūlymai bus perduodami vertinimo komisijai, kuri su visuomenės nuomone susipažįsta posėdžio metu.</w:t>
      </w:r>
    </w:p>
    <w:p w14:paraId="3FFBA0F6" w14:textId="77777777" w:rsidR="0072729B" w:rsidRDefault="0072729B" w:rsidP="00530B5A">
      <w:pPr>
        <w:tabs>
          <w:tab w:val="left" w:pos="709"/>
          <w:tab w:val="left" w:pos="1276"/>
        </w:tabs>
        <w:ind w:firstLine="709"/>
        <w:jc w:val="both"/>
        <w:rPr>
          <w:rFonts w:cs="Arial"/>
          <w:bCs/>
          <w:szCs w:val="22"/>
          <w:lang w:eastAsia="en-US"/>
        </w:rPr>
      </w:pPr>
    </w:p>
    <w:p w14:paraId="5DF0E887" w14:textId="35DDD72C" w:rsidR="0072729B" w:rsidRPr="004572C3" w:rsidRDefault="00354B17" w:rsidP="00354B17">
      <w:pPr>
        <w:pStyle w:val="Stilius1"/>
        <w:tabs>
          <w:tab w:val="clear" w:pos="142"/>
          <w:tab w:val="left" w:pos="709"/>
          <w:tab w:val="left" w:pos="1276"/>
        </w:tabs>
        <w:ind w:firstLine="709"/>
        <w:outlineLvl w:val="1"/>
        <w:rPr>
          <w:rFonts w:cs="Arial"/>
          <w:sz w:val="22"/>
          <w:szCs w:val="22"/>
          <w:lang w:eastAsia="en-US"/>
        </w:rPr>
      </w:pPr>
      <w:r>
        <w:rPr>
          <w:rFonts w:cs="Arial"/>
          <w:sz w:val="22"/>
          <w:szCs w:val="22"/>
          <w:lang w:eastAsia="en-US"/>
        </w:rPr>
        <w:tab/>
      </w:r>
      <w:r w:rsidR="0072729B" w:rsidRPr="004572C3">
        <w:rPr>
          <w:rFonts w:cs="Arial"/>
          <w:sz w:val="22"/>
          <w:szCs w:val="22"/>
          <w:lang w:eastAsia="en-US"/>
        </w:rPr>
        <w:t>PASLAUGŲ SUTARTIES SUDARYMAS</w:t>
      </w:r>
    </w:p>
    <w:p w14:paraId="7E156126" w14:textId="77777777" w:rsidR="0072729B" w:rsidRPr="004572C3" w:rsidRDefault="0072729B" w:rsidP="00530B5A">
      <w:pPr>
        <w:tabs>
          <w:tab w:val="left" w:pos="709"/>
          <w:tab w:val="left" w:pos="1276"/>
        </w:tabs>
        <w:ind w:firstLine="709"/>
        <w:rPr>
          <w:rFonts w:eastAsia="Calibri" w:cs="Arial"/>
          <w:szCs w:val="22"/>
          <w:highlight w:val="yellow"/>
          <w:lang w:eastAsia="en-US"/>
        </w:rPr>
      </w:pPr>
    </w:p>
    <w:p w14:paraId="509F130D" w14:textId="1A328189" w:rsidR="00083C59" w:rsidRPr="00394368" w:rsidRDefault="00083C59" w:rsidP="00530B5A">
      <w:pPr>
        <w:pStyle w:val="Sraopastraipa"/>
        <w:numPr>
          <w:ilvl w:val="1"/>
          <w:numId w:val="10"/>
        </w:numPr>
        <w:tabs>
          <w:tab w:val="left" w:pos="709"/>
          <w:tab w:val="left" w:pos="1276"/>
        </w:tabs>
        <w:spacing w:after="0" w:line="240" w:lineRule="auto"/>
        <w:ind w:left="0" w:firstLine="709"/>
        <w:contextualSpacing/>
        <w:jc w:val="both"/>
        <w:rPr>
          <w:rFonts w:cs="Arial"/>
        </w:rPr>
      </w:pPr>
      <w:r w:rsidRPr="00083C59">
        <w:rPr>
          <w:rFonts w:cs="Arial"/>
          <w:b/>
          <w:u w:val="single"/>
        </w:rPr>
        <w:t>Su projekto konkurso I-</w:t>
      </w:r>
      <w:proofErr w:type="spellStart"/>
      <w:r w:rsidRPr="00083C59">
        <w:rPr>
          <w:rFonts w:cs="Arial"/>
          <w:b/>
          <w:u w:val="single"/>
        </w:rPr>
        <w:t>os</w:t>
      </w:r>
      <w:proofErr w:type="spellEnd"/>
      <w:r w:rsidRPr="00083C59">
        <w:rPr>
          <w:rFonts w:cs="Arial"/>
          <w:b/>
          <w:u w:val="single"/>
        </w:rPr>
        <w:t xml:space="preserve"> vietos laimėtoju bus sudaroma paslaugų teikimo sutartis. </w:t>
      </w:r>
      <w:r w:rsidRPr="00083C59">
        <w:rPr>
          <w:rFonts w:cs="Arial"/>
        </w:rPr>
        <w:t xml:space="preserve">Laimėtojas </w:t>
      </w:r>
      <w:r>
        <w:rPr>
          <w:rFonts w:cs="Arial"/>
        </w:rPr>
        <w:t xml:space="preserve">bus </w:t>
      </w:r>
      <w:r w:rsidRPr="00083C59">
        <w:rPr>
          <w:rFonts w:cs="Arial"/>
        </w:rPr>
        <w:t>kviečiamas pasirašyti sutarties CVP IS priemonėmis atskiru raštišku pranešimu arba kvietimas nurodomas pranešime apie konkurso laimėtoją, nurodant pasirašymui skiriamą laiką.</w:t>
      </w:r>
    </w:p>
    <w:p w14:paraId="2B68C838" w14:textId="77777777" w:rsidR="00A46D68" w:rsidRPr="00141B5C" w:rsidRDefault="00A46D68" w:rsidP="00530B5A">
      <w:pPr>
        <w:pStyle w:val="Sraopastraipa"/>
        <w:numPr>
          <w:ilvl w:val="1"/>
          <w:numId w:val="10"/>
        </w:numPr>
        <w:tabs>
          <w:tab w:val="left" w:pos="709"/>
          <w:tab w:val="left" w:pos="1276"/>
        </w:tabs>
        <w:spacing w:after="0" w:line="240" w:lineRule="auto"/>
        <w:ind w:left="0" w:firstLine="709"/>
        <w:contextualSpacing/>
        <w:jc w:val="both"/>
        <w:rPr>
          <w:rFonts w:cs="Arial"/>
          <w:color w:val="000000" w:themeColor="text1"/>
        </w:rPr>
      </w:pPr>
      <w:r w:rsidRPr="00141B5C">
        <w:rPr>
          <w:rFonts w:cs="Arial"/>
          <w:color w:val="000000" w:themeColor="text1"/>
        </w:rPr>
        <w:t xml:space="preserve">Jeigu dalyvis, kuriam buvo pasiūlyta sudaryti pirkimo sutartį, raštu atsisako ją sudaryti arba per nurodytą terminą nepateikia nustatyto pirkimo sutarties įvykdymo užtikrinimą patvirtinančio dokumento, arba iki perkančiosios organizacijos nurodyto laiko nepasirašo pirkimo sutarties, arba atsisako sudaryti pirkimo  sutartį Viešųjų pirkimų įstatyme ir projekto konkurso dokumentuose nustatytomis sąlygomis, laikoma, kad jis atsisakė sutarties.  </w:t>
      </w:r>
    </w:p>
    <w:p w14:paraId="4F8DF118" w14:textId="644B6ABC" w:rsidR="00C34E05" w:rsidRPr="00083C59" w:rsidRDefault="00DE219F" w:rsidP="00530B5A">
      <w:pPr>
        <w:pStyle w:val="Sraopastraipa"/>
        <w:numPr>
          <w:ilvl w:val="1"/>
          <w:numId w:val="10"/>
        </w:numPr>
        <w:tabs>
          <w:tab w:val="left" w:pos="709"/>
          <w:tab w:val="left" w:pos="1276"/>
        </w:tabs>
        <w:spacing w:after="0" w:line="240" w:lineRule="auto"/>
        <w:ind w:left="0" w:firstLine="709"/>
        <w:contextualSpacing/>
        <w:jc w:val="both"/>
        <w:rPr>
          <w:rFonts w:cs="Arial"/>
        </w:rPr>
      </w:pPr>
      <w:r w:rsidRPr="0059788C">
        <w:rPr>
          <w:rFonts w:cs="Arial"/>
        </w:rPr>
        <w:t xml:space="preserve">Pirkimo sutarties projektas pateikiamas konkurso sąlygų </w:t>
      </w:r>
      <w:r w:rsidR="005E32E4">
        <w:rPr>
          <w:rFonts w:cs="Arial"/>
          <w:b/>
        </w:rPr>
        <w:t>12</w:t>
      </w:r>
      <w:r w:rsidRPr="00B974C9">
        <w:rPr>
          <w:rFonts w:cs="Arial"/>
          <w:b/>
        </w:rPr>
        <w:t xml:space="preserve"> priede</w:t>
      </w:r>
      <w:r w:rsidRPr="0059788C">
        <w:rPr>
          <w:rFonts w:cs="Arial"/>
        </w:rPr>
        <w:t xml:space="preserve"> ,,Sutarties projektas su priedais“. Pirkimo sutarties projekto sąlygos yra privalomos šio konkurso dalyviams ir sudarant pirkimo sutartį su laimėtoju</w:t>
      </w:r>
      <w:r w:rsidR="0083785E" w:rsidRPr="0059788C">
        <w:rPr>
          <w:rFonts w:cs="Arial"/>
        </w:rPr>
        <w:t xml:space="preserve"> jos</w:t>
      </w:r>
      <w:r w:rsidRPr="0059788C">
        <w:rPr>
          <w:rFonts w:cs="Arial"/>
        </w:rPr>
        <w:t xml:space="preserve"> nebus keičiamos. </w:t>
      </w:r>
    </w:p>
    <w:p w14:paraId="62F56B9D" w14:textId="32B63F5E" w:rsidR="00EC11F5" w:rsidRPr="00DA4397" w:rsidRDefault="005A2D69" w:rsidP="00530B5A">
      <w:pPr>
        <w:pStyle w:val="Sraopastraipa"/>
        <w:numPr>
          <w:ilvl w:val="1"/>
          <w:numId w:val="10"/>
        </w:numPr>
        <w:tabs>
          <w:tab w:val="left" w:pos="709"/>
          <w:tab w:val="left" w:pos="1276"/>
        </w:tabs>
        <w:spacing w:after="0" w:line="240" w:lineRule="auto"/>
        <w:ind w:left="0" w:firstLine="709"/>
        <w:contextualSpacing/>
        <w:jc w:val="both"/>
        <w:rPr>
          <w:rFonts w:cs="Arial"/>
        </w:rPr>
      </w:pPr>
      <w:r w:rsidRPr="00DA4397">
        <w:rPr>
          <w:rFonts w:cs="Arial"/>
        </w:rPr>
        <w:t>Ne vėliau kaip per 10 darbo dienų nuo Sutarties įsigaliojimo dienos Dalyvis privalės pateikti ir suderinti su perkančiąja organizacija darbų atlikimo ir finansavimo grafiką.</w:t>
      </w:r>
    </w:p>
    <w:p w14:paraId="59278F74" w14:textId="39BFB4CB" w:rsidR="00BC3F94" w:rsidRPr="00DA4397" w:rsidRDefault="00BC3F94" w:rsidP="00530B5A">
      <w:pPr>
        <w:pStyle w:val="Sraopastraipa"/>
        <w:numPr>
          <w:ilvl w:val="1"/>
          <w:numId w:val="10"/>
        </w:numPr>
        <w:tabs>
          <w:tab w:val="left" w:pos="709"/>
          <w:tab w:val="left" w:pos="1276"/>
        </w:tabs>
        <w:spacing w:after="0" w:line="240" w:lineRule="auto"/>
        <w:ind w:left="0" w:firstLine="709"/>
        <w:contextualSpacing/>
        <w:jc w:val="both"/>
        <w:rPr>
          <w:rFonts w:cs="Arial"/>
        </w:rPr>
      </w:pPr>
      <w:r w:rsidRPr="00DA4397">
        <w:rPr>
          <w:rFonts w:cs="Arial"/>
        </w:rPr>
        <w:t>Pirkimo sutartis turi būti sudaroma nedelsiant, bet ne anksčiau, negu pasibaigė atidėjimo terminas, kuris negali būti trumpesnis kaip 10 (dešimt) dienų, o jeigu pranešimas apie sprendimą nustatyti laimėjusį projektą nebuvo siunčiamas elektroninėmis priemonėmis, negali būti trumpesnis kaip 15  dienų. Atidėjimo terminas gali būti netaikomas VPĮ 86 straipsnio 8 punkte nurodytais atvejais.</w:t>
      </w:r>
    </w:p>
    <w:p w14:paraId="0F7688B4" w14:textId="31AC3C8C" w:rsidR="00BC3F94" w:rsidRPr="00141B5C" w:rsidRDefault="00E67C1E" w:rsidP="00530B5A">
      <w:pPr>
        <w:pStyle w:val="Sraopastraipa"/>
        <w:numPr>
          <w:ilvl w:val="1"/>
          <w:numId w:val="10"/>
        </w:numPr>
        <w:tabs>
          <w:tab w:val="left" w:pos="709"/>
          <w:tab w:val="left" w:pos="1276"/>
        </w:tabs>
        <w:spacing w:after="0" w:line="240" w:lineRule="auto"/>
        <w:ind w:left="0" w:firstLine="709"/>
        <w:contextualSpacing/>
        <w:jc w:val="both"/>
        <w:rPr>
          <w:rFonts w:cs="Arial"/>
          <w:color w:val="000000" w:themeColor="text1"/>
        </w:rPr>
      </w:pPr>
      <w:r w:rsidRPr="00DA4397">
        <w:rPr>
          <w:rFonts w:eastAsia="Calibri" w:cs="Arial"/>
        </w:rPr>
        <w:t>Ginčų nagrinėjimas</w:t>
      </w:r>
      <w:r w:rsidRPr="00141B5C">
        <w:rPr>
          <w:rFonts w:eastAsia="Calibri" w:cs="Arial"/>
          <w:color w:val="000000" w:themeColor="text1"/>
        </w:rPr>
        <w:t>, žalos atlyginimas, pirkimo sutarties pripažinimas negaliojančia, alternatyvios sankcijos reglamentuojamos VPĮ VII skyriuje.</w:t>
      </w:r>
    </w:p>
    <w:p w14:paraId="387DA91B" w14:textId="77777777" w:rsidR="00E45CAA" w:rsidRPr="00141B5C" w:rsidRDefault="00E45CAA" w:rsidP="00354B17">
      <w:pPr>
        <w:pStyle w:val="Sraopastraipa"/>
        <w:tabs>
          <w:tab w:val="left" w:pos="709"/>
          <w:tab w:val="left" w:pos="1276"/>
        </w:tabs>
        <w:suppressAutoHyphens/>
        <w:spacing w:after="0" w:line="240" w:lineRule="auto"/>
        <w:ind w:left="0" w:firstLine="709"/>
        <w:contextualSpacing/>
        <w:jc w:val="center"/>
        <w:rPr>
          <w:rFonts w:cs="Arial"/>
        </w:rPr>
      </w:pPr>
      <w:bookmarkStart w:id="26" w:name="_Hlk82702237"/>
    </w:p>
    <w:p w14:paraId="1EB419D5" w14:textId="50CE621B" w:rsidR="00BF3E78" w:rsidRPr="00141B5C" w:rsidRDefault="00AE61CC" w:rsidP="00354B17">
      <w:pPr>
        <w:pStyle w:val="Stilius1"/>
        <w:numPr>
          <w:ilvl w:val="0"/>
          <w:numId w:val="0"/>
        </w:numPr>
        <w:tabs>
          <w:tab w:val="clear" w:pos="142"/>
          <w:tab w:val="left" w:pos="709"/>
        </w:tabs>
        <w:ind w:firstLine="709"/>
        <w:outlineLvl w:val="1"/>
        <w:rPr>
          <w:rFonts w:cs="Arial"/>
          <w:sz w:val="22"/>
          <w:szCs w:val="22"/>
          <w:lang w:eastAsia="en-US"/>
        </w:rPr>
      </w:pPr>
      <w:bookmarkStart w:id="27" w:name="_Toc371776684"/>
      <w:bookmarkStart w:id="28" w:name="_Toc17812118"/>
      <w:r w:rsidRPr="00141B5C">
        <w:rPr>
          <w:rFonts w:cs="Arial"/>
          <w:sz w:val="22"/>
          <w:szCs w:val="22"/>
          <w:lang w:eastAsia="en-US"/>
        </w:rPr>
        <w:t>VIII</w:t>
      </w:r>
      <w:r w:rsidR="008103BB" w:rsidRPr="00141B5C">
        <w:rPr>
          <w:rFonts w:cs="Arial"/>
          <w:sz w:val="22"/>
          <w:szCs w:val="22"/>
          <w:lang w:eastAsia="en-US"/>
        </w:rPr>
        <w:t>.</w:t>
      </w:r>
      <w:r w:rsidR="00354B17">
        <w:rPr>
          <w:rFonts w:cs="Arial"/>
          <w:sz w:val="22"/>
          <w:szCs w:val="22"/>
          <w:lang w:eastAsia="en-US"/>
        </w:rPr>
        <w:tab/>
      </w:r>
      <w:r w:rsidR="00BF3E78" w:rsidRPr="00141B5C">
        <w:rPr>
          <w:rFonts w:cs="Arial"/>
          <w:sz w:val="22"/>
          <w:szCs w:val="22"/>
          <w:lang w:eastAsia="en-US"/>
        </w:rPr>
        <w:t>BAIGIAMOSIOS NUOSTATOS</w:t>
      </w:r>
      <w:bookmarkEnd w:id="27"/>
      <w:bookmarkEnd w:id="28"/>
    </w:p>
    <w:p w14:paraId="1EB419D6" w14:textId="77777777" w:rsidR="00BF3E78" w:rsidRPr="00141B5C" w:rsidRDefault="00BF3E78" w:rsidP="00530B5A">
      <w:pPr>
        <w:tabs>
          <w:tab w:val="left" w:pos="709"/>
        </w:tabs>
        <w:ind w:firstLine="709"/>
        <w:rPr>
          <w:rFonts w:eastAsia="Calibri" w:cs="Arial"/>
          <w:szCs w:val="22"/>
          <w:lang w:eastAsia="en-US"/>
        </w:rPr>
      </w:pPr>
    </w:p>
    <w:p w14:paraId="1EB419D7" w14:textId="5AFBA86A" w:rsidR="00BF3C93" w:rsidRPr="00912ACA" w:rsidRDefault="008103BB" w:rsidP="00530B5A">
      <w:pPr>
        <w:tabs>
          <w:tab w:val="left" w:pos="709"/>
          <w:tab w:val="left" w:pos="1276"/>
        </w:tabs>
        <w:ind w:firstLine="709"/>
        <w:jc w:val="both"/>
        <w:rPr>
          <w:rFonts w:cs="Arial"/>
          <w:szCs w:val="22"/>
        </w:rPr>
      </w:pPr>
      <w:r w:rsidRPr="00912ACA">
        <w:rPr>
          <w:rFonts w:cs="Arial"/>
          <w:szCs w:val="22"/>
        </w:rPr>
        <w:t xml:space="preserve">9.1. </w:t>
      </w:r>
      <w:r w:rsidR="00BF3E78" w:rsidRPr="00912ACA">
        <w:rPr>
          <w:rFonts w:cs="Arial"/>
          <w:szCs w:val="22"/>
        </w:rPr>
        <w:t xml:space="preserve">Šio projekto konkurso dokumentuose neaprašytos procedūros vykdomos vadovaujantis </w:t>
      </w:r>
      <w:r w:rsidR="004C579C" w:rsidRPr="00912ACA">
        <w:rPr>
          <w:rFonts w:cs="Arial"/>
          <w:szCs w:val="22"/>
        </w:rPr>
        <w:t>VPĮ</w:t>
      </w:r>
      <w:r w:rsidR="00BF3E78" w:rsidRPr="00912ACA">
        <w:rPr>
          <w:rFonts w:cs="Arial"/>
          <w:szCs w:val="22"/>
        </w:rPr>
        <w:t xml:space="preserve"> ir jo įgyvendinamųjų teisės aktų nuostatomis.</w:t>
      </w:r>
    </w:p>
    <w:p w14:paraId="1EB419D9" w14:textId="607D572F" w:rsidR="00BF3C93" w:rsidRPr="00912ACA" w:rsidRDefault="008103BB" w:rsidP="00530B5A">
      <w:pPr>
        <w:tabs>
          <w:tab w:val="left" w:pos="709"/>
          <w:tab w:val="left" w:pos="1276"/>
        </w:tabs>
        <w:ind w:firstLine="709"/>
        <w:jc w:val="both"/>
        <w:rPr>
          <w:rFonts w:cs="Arial"/>
          <w:szCs w:val="22"/>
        </w:rPr>
      </w:pPr>
      <w:r w:rsidRPr="00912ACA">
        <w:rPr>
          <w:rFonts w:cs="Arial"/>
          <w:szCs w:val="22"/>
        </w:rPr>
        <w:t xml:space="preserve">9.2. </w:t>
      </w:r>
      <w:r w:rsidR="00BF3E78" w:rsidRPr="00912ACA">
        <w:rPr>
          <w:rFonts w:cs="Arial"/>
          <w:szCs w:val="22"/>
        </w:rPr>
        <w:t>Tris prizines vietas laimėjusių projektų medžiaga (planšet</w:t>
      </w:r>
      <w:r w:rsidR="00C07CA6" w:rsidRPr="00912ACA">
        <w:rPr>
          <w:rFonts w:cs="Arial"/>
          <w:szCs w:val="22"/>
        </w:rPr>
        <w:t>ės</w:t>
      </w:r>
      <w:r w:rsidR="00BF3E78" w:rsidRPr="00912ACA">
        <w:rPr>
          <w:rFonts w:cs="Arial"/>
          <w:szCs w:val="22"/>
        </w:rPr>
        <w:t xml:space="preserve">, aiškinamieji raštai) tampa perkančiosios organizacijos nuosavybe. </w:t>
      </w:r>
    </w:p>
    <w:p w14:paraId="1EB419DA" w14:textId="0D9E94AC" w:rsidR="00BF3C93" w:rsidRPr="00912ACA" w:rsidRDefault="008103BB" w:rsidP="00530B5A">
      <w:pPr>
        <w:tabs>
          <w:tab w:val="left" w:pos="709"/>
          <w:tab w:val="left" w:pos="1276"/>
        </w:tabs>
        <w:ind w:firstLine="709"/>
        <w:jc w:val="both"/>
        <w:rPr>
          <w:rFonts w:cs="Arial"/>
          <w:szCs w:val="22"/>
        </w:rPr>
      </w:pPr>
      <w:r w:rsidRPr="00912ACA">
        <w:rPr>
          <w:rFonts w:cs="Arial"/>
          <w:szCs w:val="22"/>
        </w:rPr>
        <w:t xml:space="preserve">9.4. </w:t>
      </w:r>
      <w:r w:rsidR="00BF3E78" w:rsidRPr="00912ACA">
        <w:rPr>
          <w:rFonts w:cs="Arial"/>
          <w:szCs w:val="22"/>
        </w:rPr>
        <w:t>Tiekėjai, kurių projektai nelaimėjo prizinių vietų, turi teisę savo lėšomis atsiimti konkursui pateiktą projektą (planšet</w:t>
      </w:r>
      <w:r w:rsidR="00C07CA6" w:rsidRPr="00912ACA">
        <w:rPr>
          <w:rFonts w:cs="Arial"/>
          <w:szCs w:val="22"/>
        </w:rPr>
        <w:t>e</w:t>
      </w:r>
      <w:r w:rsidR="00BF3E78" w:rsidRPr="00912ACA">
        <w:rPr>
          <w:rFonts w:cs="Arial"/>
          <w:szCs w:val="22"/>
        </w:rPr>
        <w:t xml:space="preserve">s) per </w:t>
      </w:r>
      <w:r w:rsidR="009B5F58" w:rsidRPr="00912ACA">
        <w:rPr>
          <w:rFonts w:cs="Arial"/>
          <w:szCs w:val="22"/>
        </w:rPr>
        <w:t xml:space="preserve">30 </w:t>
      </w:r>
      <w:r w:rsidR="00BF3E78" w:rsidRPr="00912ACA">
        <w:rPr>
          <w:rFonts w:cs="Arial"/>
          <w:szCs w:val="22"/>
        </w:rPr>
        <w:t>darbo dien</w:t>
      </w:r>
      <w:r w:rsidR="009B5F58" w:rsidRPr="00912ACA">
        <w:rPr>
          <w:rFonts w:cs="Arial"/>
          <w:szCs w:val="22"/>
        </w:rPr>
        <w:t>ų</w:t>
      </w:r>
      <w:r w:rsidR="00BF3E78" w:rsidRPr="00912ACA">
        <w:rPr>
          <w:rFonts w:cs="Arial"/>
          <w:szCs w:val="22"/>
        </w:rPr>
        <w:t xml:space="preserve"> nuo projekto konkurso procedūrų pabaigos. Nurodytais terminais neatsiėmus projekto (planše</w:t>
      </w:r>
      <w:r w:rsidR="00C07CA6" w:rsidRPr="00912ACA">
        <w:rPr>
          <w:rFonts w:cs="Arial"/>
          <w:szCs w:val="22"/>
        </w:rPr>
        <w:t>čių</w:t>
      </w:r>
      <w:r w:rsidR="00BF3E78" w:rsidRPr="00912ACA">
        <w:rPr>
          <w:rFonts w:cs="Arial"/>
          <w:szCs w:val="22"/>
        </w:rPr>
        <w:t>), šis tampa perkančiosios organizacijos nuosavybe</w:t>
      </w:r>
      <w:r w:rsidR="004666F0" w:rsidRPr="00912ACA">
        <w:rPr>
          <w:rFonts w:cs="Arial"/>
          <w:szCs w:val="22"/>
        </w:rPr>
        <w:t xml:space="preserve"> su teise disponuoti savo nuožiūra.</w:t>
      </w:r>
      <w:r w:rsidR="00BF3E78" w:rsidRPr="00912ACA">
        <w:rPr>
          <w:rFonts w:cs="Arial"/>
          <w:szCs w:val="22"/>
        </w:rPr>
        <w:t xml:space="preserve"> Apie projekto konkurso procedūrų pabaigą ir galimybę atsiimti projektus (planšet</w:t>
      </w:r>
      <w:r w:rsidR="00C07CA6" w:rsidRPr="00912ACA">
        <w:rPr>
          <w:rFonts w:cs="Arial"/>
          <w:szCs w:val="22"/>
        </w:rPr>
        <w:t>e</w:t>
      </w:r>
      <w:r w:rsidR="00BF3E78" w:rsidRPr="00912ACA">
        <w:rPr>
          <w:rFonts w:cs="Arial"/>
          <w:szCs w:val="22"/>
        </w:rPr>
        <w:t>s)  perkančioji organizacija tiekėjus informuos CVP IS priemonėmis.</w:t>
      </w:r>
    </w:p>
    <w:p w14:paraId="1EB419DB" w14:textId="75729A0F" w:rsidR="00BF3C93" w:rsidRPr="00912ACA" w:rsidRDefault="008103BB" w:rsidP="00530B5A">
      <w:pPr>
        <w:tabs>
          <w:tab w:val="left" w:pos="709"/>
          <w:tab w:val="left" w:pos="1276"/>
        </w:tabs>
        <w:ind w:firstLine="709"/>
        <w:jc w:val="both"/>
        <w:rPr>
          <w:rFonts w:cs="Arial"/>
          <w:szCs w:val="22"/>
        </w:rPr>
      </w:pPr>
      <w:r w:rsidRPr="00912ACA">
        <w:rPr>
          <w:rFonts w:cs="Arial"/>
          <w:szCs w:val="22"/>
        </w:rPr>
        <w:t xml:space="preserve">9.5. </w:t>
      </w:r>
      <w:r w:rsidR="00BF3E78" w:rsidRPr="00912ACA">
        <w:rPr>
          <w:rFonts w:cs="Arial"/>
          <w:szCs w:val="22"/>
        </w:rPr>
        <w:t>Už gautų projektų (planše</w:t>
      </w:r>
      <w:r w:rsidR="00B7194A" w:rsidRPr="00912ACA">
        <w:rPr>
          <w:rFonts w:cs="Arial"/>
          <w:szCs w:val="22"/>
        </w:rPr>
        <w:t>čių</w:t>
      </w:r>
      <w:r w:rsidR="00BF3E78" w:rsidRPr="00912ACA">
        <w:rPr>
          <w:rFonts w:cs="Arial"/>
          <w:szCs w:val="22"/>
        </w:rPr>
        <w:t>) sugadinimą arba praradimą perkančioji organizacija atsako tik tais atvejais, kai įrodomas jo</w:t>
      </w:r>
      <w:r w:rsidR="0011732A">
        <w:rPr>
          <w:rFonts w:cs="Arial"/>
          <w:szCs w:val="22"/>
        </w:rPr>
        <w:t>s</w:t>
      </w:r>
      <w:r w:rsidR="00BF3E78" w:rsidRPr="00912ACA">
        <w:rPr>
          <w:rFonts w:cs="Arial"/>
          <w:szCs w:val="22"/>
        </w:rPr>
        <w:t xml:space="preserve"> kaltumas dėl netinkamo elgesio su projektais.</w:t>
      </w:r>
    </w:p>
    <w:p w14:paraId="3E18D051" w14:textId="77777777" w:rsidR="00BE0BF2" w:rsidRPr="00485D05" w:rsidRDefault="00BE0BF2" w:rsidP="00530B5A">
      <w:pPr>
        <w:tabs>
          <w:tab w:val="left" w:pos="709"/>
          <w:tab w:val="left" w:pos="1276"/>
        </w:tabs>
        <w:ind w:firstLine="709"/>
        <w:jc w:val="both"/>
        <w:rPr>
          <w:rFonts w:cs="Arial"/>
          <w:szCs w:val="22"/>
        </w:rPr>
      </w:pPr>
      <w:r w:rsidRPr="00912ACA">
        <w:rPr>
          <w:rFonts w:cs="Arial"/>
          <w:szCs w:val="22"/>
        </w:rPr>
        <w:t xml:space="preserve">9.7. </w:t>
      </w:r>
      <w:r w:rsidR="00B050D6" w:rsidRPr="00912ACA">
        <w:rPr>
          <w:rFonts w:cs="Arial"/>
          <w:szCs w:val="22"/>
        </w:rPr>
        <w:t xml:space="preserve">Projekto konkurso laimėtojas su kuriuo bus sudaryta pirkimo sutartis suteikia perkančiajai organizacijai autorių turtines teises, numatytas Lietuvos Respublikos autorių teisių ir gretutinių teisių </w:t>
      </w:r>
      <w:r w:rsidR="00B050D6" w:rsidRPr="00485D05">
        <w:rPr>
          <w:rFonts w:cs="Arial"/>
          <w:szCs w:val="22"/>
        </w:rPr>
        <w:t>įstatymo 15 straipsnyje. Autorių turtinių teisių galiojimo teritorija – Lietuvos Respublika ir kitos valstybės.</w:t>
      </w:r>
    </w:p>
    <w:p w14:paraId="1DDA83DE" w14:textId="77777777" w:rsidR="00E060BF" w:rsidRPr="00485D05" w:rsidRDefault="00E060BF" w:rsidP="00E060BF">
      <w:pPr>
        <w:ind w:firstLine="709"/>
      </w:pPr>
      <w:r w:rsidRPr="00485D05">
        <w:t>9.7.1.   Architektūrinės ir (ar) urbanistinės idėjos projektų autorių teisės visais atvejais priklauso juos pateikusiems dalyviams ir nėra perleidžiamos. Be išankstinio projekto autoriaus ir (ar) jo turtinių teisių perėmėjo (turėtojo) sutikimo konkurso organizatorius architektūrinės ir (ar) urbanistinės idėjos projektų autorių teisėmis naudojasi išimtinai tik viešinimo ir eksponavimo tikslais, nurodant autorių (-</w:t>
      </w:r>
      <w:proofErr w:type="spellStart"/>
      <w:r w:rsidRPr="00485D05">
        <w:t>ius</w:t>
      </w:r>
      <w:proofErr w:type="spellEnd"/>
      <w:r w:rsidRPr="00485D05">
        <w:t>);</w:t>
      </w:r>
    </w:p>
    <w:p w14:paraId="63018E86" w14:textId="77777777" w:rsidR="00E060BF" w:rsidRPr="00485D05" w:rsidRDefault="00E060BF" w:rsidP="00E060BF">
      <w:pPr>
        <w:ind w:firstLine="709"/>
      </w:pPr>
      <w:r w:rsidRPr="00485D05">
        <w:lastRenderedPageBreak/>
        <w:t>9.7.2.   Dalyviai, iki bus nustatytas konkurso laimėtojas, savo pasiūlytais projektais turi teisę naudotis tik konkurso sąlygose nustatyta tvarka, nepažeidžiant anonimiškumo ir neprieštaraujant teisės aktų reikalavimams;</w:t>
      </w:r>
    </w:p>
    <w:p w14:paraId="4D4FE6B0" w14:textId="3AEE7341" w:rsidR="00E060BF" w:rsidRPr="00485D05" w:rsidRDefault="00E060BF" w:rsidP="00E060BF">
      <w:pPr>
        <w:ind w:firstLine="709"/>
      </w:pPr>
      <w:r w:rsidRPr="00485D05">
        <w:t>9.7.3.   Konkurso organizatoriui nesuteikiama teisė vienašališkai atlikti architektūrinės ir (ar) urbanistinės idėjos projekto pakeitimus, be projekto autoriaus sutikimo.</w:t>
      </w:r>
    </w:p>
    <w:p w14:paraId="60FB4A0D" w14:textId="4AC5BE2B" w:rsidR="00536C4C" w:rsidRPr="00912ACA" w:rsidRDefault="00BE0BF2" w:rsidP="00536C4C">
      <w:pPr>
        <w:tabs>
          <w:tab w:val="left" w:pos="709"/>
          <w:tab w:val="left" w:pos="1276"/>
        </w:tabs>
        <w:ind w:firstLine="709"/>
        <w:jc w:val="both"/>
        <w:rPr>
          <w:rFonts w:cs="Arial"/>
          <w:szCs w:val="22"/>
        </w:rPr>
      </w:pPr>
      <w:r w:rsidRPr="00912ACA">
        <w:rPr>
          <w:rFonts w:cs="Arial"/>
          <w:szCs w:val="22"/>
        </w:rPr>
        <w:t xml:space="preserve">9.8. </w:t>
      </w:r>
      <w:r w:rsidR="00B050D6" w:rsidRPr="00912ACA">
        <w:rPr>
          <w:rFonts w:cs="Arial"/>
          <w:szCs w:val="22"/>
        </w:rPr>
        <w:t>Konkurso dalyviai yra asmeniškai atsakingi už tai, kad jų konkursui pateiktas projektas nepažeidžia bet kokių trečiųjų šalių intelektinės nuosavybės teisių, ir įsipareigoja apsaugoti perkančiąja organizaciją nuo bet kokių dėl to atsiradusių trečiųjų asmenų pretenzijų.</w:t>
      </w:r>
    </w:p>
    <w:p w14:paraId="042C9DFF" w14:textId="77777777" w:rsidR="00BE0BF2" w:rsidRPr="00912ACA" w:rsidRDefault="00BE0BF2" w:rsidP="00530B5A">
      <w:pPr>
        <w:tabs>
          <w:tab w:val="left" w:pos="709"/>
          <w:tab w:val="left" w:pos="1276"/>
        </w:tabs>
        <w:ind w:firstLine="709"/>
        <w:jc w:val="both"/>
        <w:rPr>
          <w:rFonts w:cs="Arial"/>
          <w:szCs w:val="22"/>
        </w:rPr>
      </w:pPr>
      <w:r w:rsidRPr="00912ACA">
        <w:rPr>
          <w:rFonts w:cs="Arial"/>
          <w:szCs w:val="22"/>
        </w:rPr>
        <w:t>9.9.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4F15664" w14:textId="77777777" w:rsidR="00BE0BF2" w:rsidRPr="00912ACA" w:rsidRDefault="00BE0BF2" w:rsidP="00530B5A">
      <w:pPr>
        <w:tabs>
          <w:tab w:val="left" w:pos="709"/>
          <w:tab w:val="left" w:pos="1276"/>
        </w:tabs>
        <w:ind w:firstLine="709"/>
        <w:jc w:val="both"/>
        <w:rPr>
          <w:rFonts w:cs="Arial"/>
          <w:szCs w:val="22"/>
        </w:rPr>
      </w:pPr>
      <w:r w:rsidRPr="00912ACA">
        <w:rPr>
          <w:rFonts w:cs="Arial"/>
          <w:szCs w:val="22"/>
        </w:rPr>
        <w:t>9.10. Nurodytais pagrindais bus tvarkomi tiesiogiai tiekėjų pateikti asmens duomenys.</w:t>
      </w:r>
    </w:p>
    <w:p w14:paraId="1C597391" w14:textId="77777777" w:rsidR="00BE0BF2" w:rsidRPr="00912ACA" w:rsidRDefault="00BE0BF2" w:rsidP="00530B5A">
      <w:pPr>
        <w:tabs>
          <w:tab w:val="left" w:pos="709"/>
          <w:tab w:val="left" w:pos="1276"/>
        </w:tabs>
        <w:ind w:firstLine="709"/>
        <w:jc w:val="both"/>
        <w:rPr>
          <w:rFonts w:cs="Arial"/>
          <w:szCs w:val="22"/>
        </w:rPr>
      </w:pPr>
      <w:r w:rsidRPr="00912ACA">
        <w:rPr>
          <w:rFonts w:cs="Arial"/>
          <w:szCs w:val="22"/>
        </w:rPr>
        <w:t>9.11. Tiekėjų pateikti duomenys bus saugomi teisės aktuose nustatytais terminais.</w:t>
      </w:r>
    </w:p>
    <w:p w14:paraId="2A9638C5" w14:textId="77777777" w:rsidR="00BE0BF2" w:rsidRPr="00912ACA" w:rsidRDefault="00BE0BF2" w:rsidP="00530B5A">
      <w:pPr>
        <w:tabs>
          <w:tab w:val="left" w:pos="709"/>
          <w:tab w:val="left" w:pos="1276"/>
        </w:tabs>
        <w:ind w:firstLine="709"/>
        <w:jc w:val="both"/>
        <w:rPr>
          <w:rFonts w:cs="Arial"/>
          <w:szCs w:val="22"/>
        </w:rPr>
      </w:pPr>
      <w:r w:rsidRPr="00912ACA">
        <w:rPr>
          <w:rFonts w:cs="Arial"/>
          <w:szCs w:val="22"/>
        </w:rPr>
        <w:t>9.12. Įgyvendindami teisės aktuose numatytas pareigas, tiekėjų asmens duomenis teiksime Viešųjų pirkimų tarnybai, teismams, kitoms valstybės ar savivaldybės institucijoms ir kitiems subjektams.</w:t>
      </w:r>
    </w:p>
    <w:p w14:paraId="4A39BA1A" w14:textId="00401E63" w:rsidR="00BE0BF2" w:rsidRDefault="00BE0BF2" w:rsidP="00530B5A">
      <w:pPr>
        <w:tabs>
          <w:tab w:val="left" w:pos="709"/>
          <w:tab w:val="left" w:pos="1276"/>
        </w:tabs>
        <w:ind w:firstLine="709"/>
        <w:jc w:val="both"/>
        <w:rPr>
          <w:rFonts w:cs="Arial"/>
          <w:szCs w:val="22"/>
        </w:rPr>
      </w:pPr>
      <w:r w:rsidRPr="00912ACA">
        <w:rPr>
          <w:rFonts w:cs="Arial"/>
          <w:szCs w:val="22"/>
        </w:rPr>
        <w:t>9.14. Konkurso sąlygų priedai yra neatskiriama šių konkurso sąlygų dalis.</w:t>
      </w:r>
    </w:p>
    <w:p w14:paraId="33D996F2" w14:textId="77777777" w:rsidR="00DF017B" w:rsidRPr="00141B5C" w:rsidRDefault="00DF017B" w:rsidP="00530B5A">
      <w:pPr>
        <w:tabs>
          <w:tab w:val="left" w:pos="709"/>
          <w:tab w:val="left" w:pos="1276"/>
        </w:tabs>
        <w:jc w:val="both"/>
        <w:rPr>
          <w:rFonts w:cs="Arial"/>
          <w:szCs w:val="22"/>
        </w:rPr>
      </w:pPr>
    </w:p>
    <w:bookmarkEnd w:id="26"/>
    <w:p w14:paraId="244E5C09" w14:textId="1F1D5C41" w:rsidR="006E740A" w:rsidRDefault="00536C4C" w:rsidP="00530B5A">
      <w:pPr>
        <w:rPr>
          <w:rFonts w:eastAsia="MS Mincho" w:cs="Arial"/>
          <w:iCs/>
          <w:szCs w:val="22"/>
        </w:rPr>
        <w:sectPr w:rsidR="006E740A" w:rsidSect="006E740A">
          <w:footerReference w:type="even" r:id="rId14"/>
          <w:footerReference w:type="default" r:id="rId15"/>
          <w:footerReference w:type="first" r:id="rId16"/>
          <w:pgSz w:w="11906" w:h="16838"/>
          <w:pgMar w:top="1134" w:right="567" w:bottom="993" w:left="1134" w:header="567" w:footer="567" w:gutter="0"/>
          <w:pgNumType w:start="1"/>
          <w:cols w:space="1296"/>
          <w:docGrid w:linePitch="360"/>
        </w:sectPr>
      </w:pPr>
      <w:r>
        <w:rPr>
          <w:rFonts w:eastAsia="MS Mincho" w:cs="Arial"/>
          <w:iCs/>
          <w:szCs w:val="22"/>
        </w:rPr>
        <w:tab/>
      </w:r>
    </w:p>
    <w:p w14:paraId="1EB419DD" w14:textId="6D2D9D4F" w:rsidR="00842A55" w:rsidRDefault="00842A55" w:rsidP="00530B5A">
      <w:pPr>
        <w:rPr>
          <w:rFonts w:eastAsia="MS Mincho" w:cs="Arial"/>
          <w:iCs/>
          <w:szCs w:val="22"/>
        </w:rPr>
      </w:pPr>
    </w:p>
    <w:p w14:paraId="523407D6" w14:textId="77777777" w:rsidR="006E740A" w:rsidRPr="00141B5C" w:rsidRDefault="006E740A" w:rsidP="00530B5A">
      <w:pPr>
        <w:rPr>
          <w:rFonts w:eastAsia="MS Mincho" w:cs="Arial"/>
          <w:iCs/>
          <w:szCs w:val="22"/>
        </w:rPr>
      </w:pPr>
    </w:p>
    <w:tbl>
      <w:tblPr>
        <w:tblpPr w:leftFromText="180" w:rightFromText="180" w:vertAnchor="text" w:horzAnchor="margin" w:tblpXSpec="right" w:tblpY="-742"/>
        <w:tblW w:w="0" w:type="auto"/>
        <w:tblLook w:val="01E0" w:firstRow="1" w:lastRow="1" w:firstColumn="1" w:lastColumn="1" w:noHBand="0" w:noVBand="0"/>
      </w:tblPr>
      <w:tblGrid>
        <w:gridCol w:w="3227"/>
      </w:tblGrid>
      <w:tr w:rsidR="00B2163A" w:rsidRPr="00141B5C" w14:paraId="069D2C57" w14:textId="77777777" w:rsidTr="00B2163A">
        <w:tc>
          <w:tcPr>
            <w:tcW w:w="3227" w:type="dxa"/>
          </w:tcPr>
          <w:p w14:paraId="6841BA2D" w14:textId="77777777" w:rsidR="00B2163A" w:rsidRPr="00141B5C" w:rsidRDefault="00B2163A" w:rsidP="00530B5A">
            <w:pPr>
              <w:rPr>
                <w:rFonts w:eastAsia="MS Mincho" w:cs="Arial"/>
                <w:iCs/>
                <w:szCs w:val="22"/>
              </w:rPr>
            </w:pPr>
          </w:p>
          <w:p w14:paraId="3C904B15" w14:textId="77777777" w:rsidR="00B2163A" w:rsidRPr="00141B5C" w:rsidRDefault="00B2163A" w:rsidP="00530B5A">
            <w:pPr>
              <w:rPr>
                <w:rFonts w:eastAsia="MS Mincho" w:cs="Arial"/>
                <w:iCs/>
                <w:szCs w:val="22"/>
              </w:rPr>
            </w:pPr>
            <w:r w:rsidRPr="00141B5C">
              <w:rPr>
                <w:rFonts w:eastAsia="MS Mincho" w:cs="Arial"/>
                <w:iCs/>
                <w:szCs w:val="22"/>
              </w:rPr>
              <w:t>Projekto konkurso sąlygų</w:t>
            </w:r>
          </w:p>
        </w:tc>
      </w:tr>
      <w:tr w:rsidR="00B2163A" w:rsidRPr="00141B5C" w14:paraId="5361178D" w14:textId="77777777" w:rsidTr="00B2163A">
        <w:tc>
          <w:tcPr>
            <w:tcW w:w="3227" w:type="dxa"/>
          </w:tcPr>
          <w:p w14:paraId="0AD56CC3" w14:textId="77777777" w:rsidR="00B2163A" w:rsidRPr="00141B5C" w:rsidRDefault="00B2163A" w:rsidP="005E32E4">
            <w:pPr>
              <w:outlineLvl w:val="0"/>
              <w:rPr>
                <w:rFonts w:eastAsia="MS Mincho" w:cs="Arial"/>
                <w:iCs/>
                <w:szCs w:val="22"/>
              </w:rPr>
            </w:pPr>
            <w:r w:rsidRPr="00141B5C">
              <w:rPr>
                <w:rFonts w:eastAsia="MS Mincho" w:cs="Arial"/>
                <w:iCs/>
                <w:szCs w:val="22"/>
              </w:rPr>
              <w:t>1 priedas</w:t>
            </w:r>
          </w:p>
          <w:p w14:paraId="56BAB290" w14:textId="61AEC30E" w:rsidR="00B2163A" w:rsidRPr="00141B5C" w:rsidRDefault="00B2163A" w:rsidP="00530B5A">
            <w:pPr>
              <w:rPr>
                <w:rFonts w:eastAsia="MS Mincho" w:cs="Arial"/>
                <w:iCs/>
                <w:szCs w:val="22"/>
              </w:rPr>
            </w:pPr>
          </w:p>
        </w:tc>
      </w:tr>
    </w:tbl>
    <w:p w14:paraId="51CAFF5E" w14:textId="77777777" w:rsidR="00B2163A" w:rsidRPr="00141B5C" w:rsidRDefault="00B2163A" w:rsidP="00530B5A">
      <w:pPr>
        <w:pStyle w:val="Pagrindinistekstas"/>
        <w:tabs>
          <w:tab w:val="left" w:pos="1276"/>
        </w:tabs>
        <w:spacing w:after="0"/>
        <w:jc w:val="both"/>
        <w:rPr>
          <w:rFonts w:cs="Arial"/>
          <w:szCs w:val="22"/>
        </w:rPr>
      </w:pPr>
    </w:p>
    <w:p w14:paraId="7B8DF2B0" w14:textId="77777777" w:rsidR="00B2163A" w:rsidRPr="00141B5C" w:rsidRDefault="00B2163A" w:rsidP="00530B5A">
      <w:pPr>
        <w:pStyle w:val="Pagrindinistekstas"/>
        <w:tabs>
          <w:tab w:val="left" w:pos="1276"/>
        </w:tabs>
        <w:spacing w:after="0"/>
        <w:jc w:val="both"/>
        <w:rPr>
          <w:rFonts w:cs="Arial"/>
          <w:szCs w:val="22"/>
        </w:rPr>
      </w:pPr>
    </w:p>
    <w:p w14:paraId="12BBBAF3" w14:textId="77777777" w:rsidR="000403A1" w:rsidRPr="00141B5C" w:rsidRDefault="000403A1" w:rsidP="00530B5A">
      <w:pPr>
        <w:pStyle w:val="Pagrindinistekstas"/>
        <w:tabs>
          <w:tab w:val="left" w:pos="1276"/>
        </w:tabs>
        <w:spacing w:after="0"/>
        <w:jc w:val="center"/>
        <w:rPr>
          <w:rFonts w:cs="Arial"/>
          <w:b/>
          <w:bCs/>
          <w:szCs w:val="22"/>
        </w:rPr>
      </w:pPr>
      <w:r w:rsidRPr="00141B5C">
        <w:rPr>
          <w:rFonts w:cs="Arial"/>
          <w:b/>
          <w:bCs/>
          <w:szCs w:val="22"/>
        </w:rPr>
        <w:t>GARGŽDŲ MIESTO TURGAUS IR AIKŠTĖS</w:t>
      </w:r>
    </w:p>
    <w:p w14:paraId="0FA4341D" w14:textId="4BD8FE06" w:rsidR="00B2163A" w:rsidRPr="00141B5C" w:rsidRDefault="000403A1" w:rsidP="00530B5A">
      <w:pPr>
        <w:pStyle w:val="Pagrindinistekstas"/>
        <w:tabs>
          <w:tab w:val="left" w:pos="1276"/>
        </w:tabs>
        <w:spacing w:after="0"/>
        <w:jc w:val="center"/>
        <w:rPr>
          <w:rFonts w:cs="Arial"/>
          <w:b/>
          <w:szCs w:val="22"/>
        </w:rPr>
      </w:pPr>
      <w:r w:rsidRPr="00141B5C">
        <w:rPr>
          <w:rFonts w:cs="Arial"/>
          <w:b/>
          <w:bCs/>
          <w:szCs w:val="22"/>
        </w:rPr>
        <w:t>ATVIR</w:t>
      </w:r>
      <w:r w:rsidR="009E0A50" w:rsidRPr="00141B5C">
        <w:rPr>
          <w:rFonts w:cs="Arial"/>
          <w:b/>
          <w:bCs/>
          <w:szCs w:val="22"/>
        </w:rPr>
        <w:t>AS</w:t>
      </w:r>
      <w:r w:rsidRPr="00141B5C">
        <w:rPr>
          <w:rFonts w:cs="Arial"/>
          <w:b/>
          <w:bCs/>
          <w:szCs w:val="22"/>
        </w:rPr>
        <w:t xml:space="preserve"> ARCHITEKTŪROS PROJEKTO KONKURSAS</w:t>
      </w:r>
    </w:p>
    <w:p w14:paraId="72CD7C69" w14:textId="77777777" w:rsidR="00444687" w:rsidRPr="00141B5C" w:rsidRDefault="00444687" w:rsidP="00530B5A">
      <w:pPr>
        <w:pStyle w:val="Pagrindinistekstas"/>
        <w:tabs>
          <w:tab w:val="left" w:pos="1276"/>
        </w:tabs>
        <w:spacing w:after="0"/>
        <w:jc w:val="center"/>
        <w:rPr>
          <w:rFonts w:cs="Arial"/>
          <w:b/>
          <w:szCs w:val="22"/>
        </w:rPr>
      </w:pPr>
    </w:p>
    <w:p w14:paraId="4B5A24E0" w14:textId="77777777" w:rsidR="000403A1" w:rsidRPr="00141B5C" w:rsidRDefault="000403A1" w:rsidP="001C5EA4">
      <w:pPr>
        <w:pStyle w:val="Pagrindinistekstas"/>
        <w:tabs>
          <w:tab w:val="left" w:pos="1276"/>
        </w:tabs>
        <w:spacing w:after="0"/>
        <w:jc w:val="right"/>
        <w:rPr>
          <w:rFonts w:cs="Arial"/>
          <w:b/>
          <w:szCs w:val="22"/>
        </w:rPr>
      </w:pPr>
    </w:p>
    <w:p w14:paraId="296FFED9" w14:textId="5EEEA14A" w:rsidR="00B2163A" w:rsidRPr="00141B5C" w:rsidRDefault="00B2163A" w:rsidP="00530B5A">
      <w:pPr>
        <w:pStyle w:val="Pagrindinistekstas"/>
        <w:tabs>
          <w:tab w:val="left" w:pos="1276"/>
        </w:tabs>
        <w:spacing w:after="0"/>
        <w:jc w:val="center"/>
        <w:outlineLvl w:val="0"/>
        <w:rPr>
          <w:rFonts w:cs="Arial"/>
          <w:b/>
          <w:szCs w:val="22"/>
        </w:rPr>
      </w:pPr>
      <w:r w:rsidRPr="00141B5C">
        <w:rPr>
          <w:rFonts w:cs="Arial"/>
          <w:b/>
          <w:szCs w:val="22"/>
        </w:rPr>
        <w:t>PAŠALINIMO PAGRINDAI</w:t>
      </w:r>
    </w:p>
    <w:p w14:paraId="0EC66A03" w14:textId="77777777" w:rsidR="00B2163A" w:rsidRPr="00141B5C" w:rsidRDefault="00B2163A" w:rsidP="00530B5A">
      <w:pPr>
        <w:pStyle w:val="Pagrindinistekstas"/>
        <w:tabs>
          <w:tab w:val="left" w:pos="1276"/>
        </w:tabs>
        <w:spacing w:after="0"/>
        <w:jc w:val="center"/>
        <w:rPr>
          <w:rFonts w:cs="Arial"/>
          <w:b/>
          <w:szCs w:val="22"/>
        </w:rPr>
      </w:pPr>
    </w:p>
    <w:p w14:paraId="6CDDA98A" w14:textId="77777777" w:rsidR="00B2163A" w:rsidRPr="00141B5C" w:rsidRDefault="00B2163A" w:rsidP="00530B5A">
      <w:pPr>
        <w:pStyle w:val="Pagrindinistekstas"/>
        <w:tabs>
          <w:tab w:val="left" w:pos="1276"/>
        </w:tabs>
        <w:spacing w:after="0"/>
        <w:jc w:val="center"/>
        <w:rPr>
          <w:rFonts w:cs="Arial"/>
          <w:b/>
          <w:szCs w:val="22"/>
        </w:rPr>
      </w:pPr>
    </w:p>
    <w:p w14:paraId="6A4BDDEE" w14:textId="1605356E" w:rsidR="00B2163A" w:rsidRPr="00141B5C" w:rsidRDefault="00B2163A" w:rsidP="00530B5A">
      <w:pPr>
        <w:pStyle w:val="Pagrindinistekstas"/>
        <w:numPr>
          <w:ilvl w:val="0"/>
          <w:numId w:val="21"/>
        </w:numPr>
        <w:tabs>
          <w:tab w:val="left" w:pos="567"/>
        </w:tabs>
        <w:spacing w:after="0"/>
        <w:ind w:left="0" w:firstLine="709"/>
        <w:jc w:val="both"/>
        <w:rPr>
          <w:rFonts w:cs="Arial"/>
          <w:szCs w:val="22"/>
        </w:rPr>
      </w:pPr>
      <w:r w:rsidRPr="00141B5C">
        <w:rPr>
          <w:rFonts w:cs="Arial"/>
          <w:szCs w:val="22"/>
        </w:rPr>
        <w:t xml:space="preserve">Tiekėjai, dalyvaujantys projekto konkurse, turi neatitikti tiekėjų pašalinimo pagrindų ir pateikti pirkimo sąlygų </w:t>
      </w:r>
      <w:r w:rsidR="005E32E4">
        <w:rPr>
          <w:rFonts w:cs="Arial"/>
          <w:b/>
          <w:bCs/>
          <w:iCs/>
          <w:szCs w:val="22"/>
        </w:rPr>
        <w:t>10</w:t>
      </w:r>
      <w:r w:rsidRPr="00B974C9">
        <w:rPr>
          <w:rFonts w:cs="Arial"/>
          <w:b/>
          <w:bCs/>
          <w:iCs/>
          <w:szCs w:val="22"/>
        </w:rPr>
        <w:t xml:space="preserve"> priede</w:t>
      </w:r>
      <w:r w:rsidRPr="00B974C9">
        <w:rPr>
          <w:rFonts w:cs="Arial"/>
          <w:szCs w:val="22"/>
        </w:rPr>
        <w:t xml:space="preserve"> </w:t>
      </w:r>
      <w:r w:rsidRPr="00141B5C">
        <w:rPr>
          <w:rFonts w:cs="Arial"/>
          <w:szCs w:val="22"/>
        </w:rPr>
        <w:t>nustatytos formos užpildytą Europos bendrąjį viešųjų pirkimų dokumentą (toliau – EBVPD) pagal VPĮ 50 straipsnyje nustatytus reikalavimus. EBVPD pildomas jį įkėlus į interneto svetainę adresu https://ebvpd.eviesiejipirkimai.lt/espd-web/ ir užpildžius bei atsisiuntus pateikiamas su pasiūlymu.</w:t>
      </w:r>
    </w:p>
    <w:p w14:paraId="145E4941" w14:textId="4ED162E0" w:rsidR="009501FA" w:rsidRDefault="00B2163A" w:rsidP="00530B5A">
      <w:pPr>
        <w:pStyle w:val="Pagrindinistekstas"/>
        <w:numPr>
          <w:ilvl w:val="0"/>
          <w:numId w:val="21"/>
        </w:numPr>
        <w:tabs>
          <w:tab w:val="left" w:pos="426"/>
        </w:tabs>
        <w:spacing w:after="0"/>
        <w:ind w:left="0" w:firstLine="709"/>
        <w:jc w:val="both"/>
        <w:rPr>
          <w:rFonts w:cs="Arial"/>
          <w:szCs w:val="22"/>
        </w:rPr>
      </w:pPr>
      <w:r w:rsidRPr="00141B5C">
        <w:rPr>
          <w:rFonts w:cs="Arial"/>
          <w:szCs w:val="22"/>
        </w:rPr>
        <w:t xml:space="preserve"> </w:t>
      </w:r>
      <w:r w:rsidR="009501FA" w:rsidRPr="00141B5C">
        <w:rPr>
          <w:rFonts w:cs="Arial"/>
          <w:szCs w:val="22"/>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501FA" w:rsidRPr="00141B5C">
        <w:rPr>
          <w:rFonts w:cs="Arial"/>
          <w:szCs w:val="22"/>
        </w:rPr>
        <w:t>Apostille</w:t>
      </w:r>
      <w:proofErr w:type="spellEnd"/>
      <w:r w:rsidR="009501FA" w:rsidRPr="00141B5C">
        <w:rPr>
          <w:rFonts w:cs="Arial"/>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501FA" w:rsidRPr="00141B5C">
        <w:rPr>
          <w:rFonts w:cs="Arial"/>
          <w:szCs w:val="22"/>
        </w:rPr>
        <w:t>Apostille</w:t>
      </w:r>
      <w:proofErr w:type="spellEnd"/>
      <w:r w:rsidR="009501FA" w:rsidRPr="00141B5C">
        <w:rPr>
          <w:rFonts w:cs="Arial"/>
          <w:szCs w:val="22"/>
        </w:rPr>
        <w:t>).</w:t>
      </w:r>
    </w:p>
    <w:p w14:paraId="63435498" w14:textId="77777777" w:rsidR="00530B5A" w:rsidRPr="00141B5C" w:rsidRDefault="00530B5A" w:rsidP="00530B5A">
      <w:pPr>
        <w:pStyle w:val="Pagrindinistekstas"/>
        <w:tabs>
          <w:tab w:val="left" w:pos="426"/>
        </w:tabs>
        <w:spacing w:after="0"/>
        <w:ind w:left="709"/>
        <w:jc w:val="both"/>
        <w:rPr>
          <w:rFonts w:cs="Arial"/>
          <w:szCs w:val="22"/>
        </w:rPr>
      </w:pPr>
    </w:p>
    <w:p w14:paraId="5A95C33F" w14:textId="5C207E26" w:rsidR="009501FA" w:rsidRPr="00141B5C" w:rsidRDefault="009501FA" w:rsidP="00123125">
      <w:pPr>
        <w:autoSpaceDE w:val="0"/>
        <w:autoSpaceDN w:val="0"/>
        <w:adjustRightInd w:val="0"/>
        <w:ind w:firstLine="709"/>
        <w:rPr>
          <w:rFonts w:cs="Arial"/>
          <w:b/>
          <w:szCs w:val="22"/>
        </w:rPr>
      </w:pPr>
      <w:r w:rsidRPr="00141B5C">
        <w:rPr>
          <w:rFonts w:cs="Arial"/>
          <w:b/>
          <w:szCs w:val="22"/>
        </w:rPr>
        <w:t>1 lentelė</w:t>
      </w:r>
      <w:r w:rsidR="00530B5A" w:rsidRPr="00530B5A">
        <w:rPr>
          <w:rFonts w:cs="Arial"/>
          <w:b/>
          <w:szCs w:val="22"/>
        </w:rPr>
        <w:t xml:space="preserve"> </w:t>
      </w:r>
      <w:r w:rsidR="00530B5A" w:rsidRPr="00141B5C">
        <w:rPr>
          <w:rFonts w:cs="Arial"/>
          <w:b/>
          <w:szCs w:val="22"/>
        </w:rPr>
        <w:t xml:space="preserve">Tiekėjų pašalinimo pagrindai </w:t>
      </w:r>
    </w:p>
    <w:p w14:paraId="7137A0B1" w14:textId="77777777" w:rsidR="009501FA" w:rsidRPr="00141B5C" w:rsidRDefault="009501FA" w:rsidP="00530B5A">
      <w:pPr>
        <w:autoSpaceDE w:val="0"/>
        <w:autoSpaceDN w:val="0"/>
        <w:adjustRightInd w:val="0"/>
        <w:jc w:val="center"/>
        <w:rPr>
          <w:rFonts w:cs="Arial"/>
          <w:b/>
          <w:szCs w:val="22"/>
        </w:rPr>
      </w:pPr>
      <w:bookmarkStart w:id="29" w:name="_Hlk489866818"/>
    </w:p>
    <w:tbl>
      <w:tblPr>
        <w:tblW w:w="10348" w:type="dxa"/>
        <w:tblInd w:w="-147" w:type="dxa"/>
        <w:tblLayout w:type="fixed"/>
        <w:tblCellMar>
          <w:left w:w="10" w:type="dxa"/>
          <w:right w:w="10" w:type="dxa"/>
        </w:tblCellMar>
        <w:tblLook w:val="04A0" w:firstRow="1" w:lastRow="0" w:firstColumn="1" w:lastColumn="0" w:noHBand="0" w:noVBand="1"/>
      </w:tblPr>
      <w:tblGrid>
        <w:gridCol w:w="900"/>
        <w:gridCol w:w="3495"/>
        <w:gridCol w:w="2410"/>
        <w:gridCol w:w="3543"/>
      </w:tblGrid>
      <w:tr w:rsidR="009501FA" w:rsidRPr="00141B5C" w14:paraId="35967CE7"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C9976" w14:textId="77777777" w:rsidR="009501FA" w:rsidRPr="00141B5C" w:rsidRDefault="009501FA" w:rsidP="00530B5A">
            <w:pPr>
              <w:pStyle w:val="Betarp"/>
              <w:jc w:val="center"/>
              <w:rPr>
                <w:rFonts w:ascii="Arial" w:hAnsi="Arial" w:cs="Arial"/>
                <w:b/>
                <w:bCs/>
                <w:color w:val="000000" w:themeColor="text1"/>
                <w:sz w:val="22"/>
              </w:rPr>
            </w:pPr>
            <w:r w:rsidRPr="00141B5C">
              <w:rPr>
                <w:rFonts w:ascii="Arial" w:hAnsi="Arial" w:cs="Arial"/>
                <w:b/>
                <w:bCs/>
                <w:color w:val="000000" w:themeColor="text1"/>
                <w:sz w:val="22"/>
              </w:rPr>
              <w:t>Eil. 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84B1D" w14:textId="77777777" w:rsidR="009501FA" w:rsidRPr="00141B5C" w:rsidRDefault="009501FA" w:rsidP="00530B5A">
            <w:pPr>
              <w:pStyle w:val="Betarp"/>
              <w:jc w:val="center"/>
              <w:rPr>
                <w:rFonts w:ascii="Arial" w:hAnsi="Arial" w:cs="Arial"/>
                <w:bCs/>
                <w:color w:val="000000" w:themeColor="text1"/>
                <w:sz w:val="22"/>
              </w:rPr>
            </w:pPr>
            <w:r w:rsidRPr="00141B5C">
              <w:rPr>
                <w:rFonts w:ascii="Arial" w:hAnsi="Arial" w:cs="Arial"/>
                <w:b/>
                <w:color w:val="000000" w:themeColor="text1"/>
                <w:sz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A66C21" w14:textId="77777777" w:rsidR="009501FA" w:rsidRPr="00141B5C" w:rsidRDefault="009501FA" w:rsidP="00530B5A">
            <w:pPr>
              <w:pStyle w:val="Betarp"/>
              <w:jc w:val="center"/>
              <w:rPr>
                <w:rFonts w:ascii="Arial" w:eastAsia="Yu Mincho" w:hAnsi="Arial" w:cs="Arial"/>
                <w:b/>
                <w:bCs/>
                <w:color w:val="000000" w:themeColor="text1"/>
                <w:sz w:val="22"/>
              </w:rPr>
            </w:pPr>
            <w:r w:rsidRPr="00141B5C">
              <w:rPr>
                <w:rFonts w:ascii="Arial" w:eastAsia="Yu Mincho" w:hAnsi="Arial" w:cs="Arial"/>
                <w:b/>
                <w:bCs/>
                <w:color w:val="000000" w:themeColor="text1"/>
                <w:sz w:val="22"/>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8F0A9A" w14:textId="77777777" w:rsidR="009501FA" w:rsidRPr="00141B5C" w:rsidRDefault="009501FA" w:rsidP="00530B5A">
            <w:pPr>
              <w:pStyle w:val="Betarp"/>
              <w:jc w:val="center"/>
              <w:rPr>
                <w:rFonts w:ascii="Arial" w:hAnsi="Arial" w:cs="Arial"/>
                <w:bCs/>
                <w:iCs/>
                <w:color w:val="000000" w:themeColor="text1"/>
                <w:sz w:val="22"/>
              </w:rPr>
            </w:pPr>
            <w:r w:rsidRPr="00141B5C">
              <w:rPr>
                <w:rFonts w:ascii="Arial" w:hAnsi="Arial" w:cs="Arial"/>
                <w:b/>
                <w:color w:val="000000" w:themeColor="text1"/>
                <w:sz w:val="22"/>
              </w:rPr>
              <w:t>Pašalinimo pagrindų nebuvimą įrodantys dokumentai</w:t>
            </w:r>
          </w:p>
        </w:tc>
      </w:tr>
      <w:tr w:rsidR="009501FA" w:rsidRPr="00141B5C" w14:paraId="37D99A3E" w14:textId="77777777" w:rsidTr="00853879">
        <w:tc>
          <w:tcPr>
            <w:tcW w:w="103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28447"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b/>
                <w:bCs/>
                <w:color w:val="000000" w:themeColor="text1"/>
                <w:sz w:val="22"/>
              </w:rPr>
              <w:t>Privalomi</w:t>
            </w:r>
            <w:r w:rsidRPr="00141B5C">
              <w:rPr>
                <w:rStyle w:val="Puslapioinaosnuoroda"/>
                <w:rFonts w:ascii="Arial" w:hAnsi="Arial" w:cs="Arial"/>
                <w:b/>
                <w:bCs/>
                <w:color w:val="000000" w:themeColor="text1"/>
                <w:sz w:val="22"/>
              </w:rPr>
              <w:footnoteReference w:id="1"/>
            </w:r>
            <w:r w:rsidRPr="00141B5C">
              <w:rPr>
                <w:rFonts w:ascii="Arial" w:hAnsi="Arial" w:cs="Arial"/>
                <w:b/>
                <w:bCs/>
                <w:color w:val="000000" w:themeColor="text1"/>
                <w:sz w:val="22"/>
              </w:rPr>
              <w:t xml:space="preserve"> pašalinimo pagrindai pagal VPĮ 46 straipsnio 1 – 4 dalių nuostatas</w:t>
            </w:r>
          </w:p>
        </w:tc>
      </w:tr>
      <w:tr w:rsidR="009501FA" w:rsidRPr="00141B5C" w14:paraId="3535E710"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F1F6E"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58FD0"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Tiekėjas arba jo atsakingas asmuo, nurodytas VPĮ 46 straipsnio 2 dalies 2 punkte, nuteistas už šią nusikalstamą veiką:</w:t>
            </w:r>
          </w:p>
          <w:p w14:paraId="0A4AD1AB"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1) dalyvavimą nusikalstamame susivienijime, jo organizavimą ar vadovavimą jam;</w:t>
            </w:r>
          </w:p>
          <w:p w14:paraId="735A3BF3"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2) kyšininkavimą, prekybą poveikiu, papirkimą;</w:t>
            </w:r>
          </w:p>
          <w:p w14:paraId="67BAC745"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41B5C">
              <w:rPr>
                <w:rFonts w:ascii="Arial" w:hAnsi="Arial" w:cs="Arial"/>
                <w:bCs/>
                <w:color w:val="000000" w:themeColor="text1"/>
                <w:sz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7B94C9"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4) nusikalstamą bankrotą;</w:t>
            </w:r>
          </w:p>
          <w:p w14:paraId="37079A05"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5) teroristinį ir su teroristine veikla susijusį nusikaltimą;</w:t>
            </w:r>
          </w:p>
          <w:p w14:paraId="39AC71BB"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6) nusikalstamu būdu gauto turto legalizavimą;</w:t>
            </w:r>
          </w:p>
          <w:p w14:paraId="2793EA74"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7) prekybą žmonėmis, vaiko pirkimą arba pardavimą;</w:t>
            </w:r>
          </w:p>
          <w:p w14:paraId="70961D9C"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8) kitos valstybės tiekėjo atliktą nusikaltimą, apibrėžtą Direktyvos 2014/24/ES 57 straipsnio 1 dalyje išvardytus Europos Sąjungos teisės aktus įgyvendinančiuose kitų valstybių teisės aktuose.</w:t>
            </w:r>
          </w:p>
          <w:p w14:paraId="49FACFB9" w14:textId="77777777" w:rsidR="009501FA" w:rsidRPr="00141B5C" w:rsidRDefault="009501FA" w:rsidP="00530B5A">
            <w:pPr>
              <w:pStyle w:val="Betarp"/>
              <w:jc w:val="both"/>
              <w:rPr>
                <w:rFonts w:ascii="Arial" w:hAnsi="Arial" w:cs="Arial"/>
                <w:b/>
                <w:bCs/>
                <w:color w:val="000000" w:themeColor="text1"/>
                <w:sz w:val="22"/>
              </w:rPr>
            </w:pPr>
          </w:p>
          <w:p w14:paraId="35FFD555"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Laikoma, kad tiekėjas arba jo atsakingas asmuo nuteistas už aukščiau nurodytą nusikalstamą veiką, kai dėl:</w:t>
            </w:r>
          </w:p>
          <w:p w14:paraId="32A7F1A6" w14:textId="77777777" w:rsidR="009501FA" w:rsidRPr="00141B5C" w:rsidRDefault="009501FA" w:rsidP="00530B5A">
            <w:pPr>
              <w:pStyle w:val="Betarp"/>
              <w:jc w:val="both"/>
              <w:rPr>
                <w:rFonts w:ascii="Arial" w:hAnsi="Arial" w:cs="Arial"/>
                <w:bCs/>
                <w:color w:val="000000" w:themeColor="text1"/>
                <w:sz w:val="22"/>
              </w:rPr>
            </w:pPr>
            <w:r w:rsidRPr="00141B5C">
              <w:rPr>
                <w:rFonts w:ascii="Arial" w:hAnsi="Arial" w:cs="Arial"/>
                <w:bCs/>
                <w:color w:val="000000" w:themeColor="text1"/>
                <w:sz w:val="22"/>
              </w:rPr>
              <w:t>1) tiekėjo, kuris yra fizinis asmuo, per pastaruosius 5 metus buvo priimtas ir įsiteisėjęs apkaltinamasis teismo nuosprendis ir šis asmuo turi neišnykusį ar nepanaikintą teistumą;</w:t>
            </w:r>
          </w:p>
          <w:p w14:paraId="6FEE49FD"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2) tiekėjo, kuris yra juridinis asmuo, kita organizacija ar jos </w:t>
            </w:r>
            <w:r w:rsidRPr="00141B5C">
              <w:rPr>
                <w:rFonts w:ascii="Arial" w:hAnsi="Arial" w:cs="Arial"/>
                <w:b/>
                <w:bCs/>
                <w:color w:val="000000" w:themeColor="text1"/>
                <w:sz w:val="22"/>
              </w:rPr>
              <w:t>struktūrinis</w:t>
            </w:r>
            <w:r w:rsidRPr="00141B5C">
              <w:rPr>
                <w:rFonts w:ascii="Arial" w:hAnsi="Arial" w:cs="Arial"/>
                <w:color w:val="000000" w:themeColor="text1"/>
                <w:sz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141B5C">
              <w:rPr>
                <w:rFonts w:ascii="Arial" w:hAnsi="Arial" w:cs="Arial"/>
                <w:color w:val="000000" w:themeColor="text1"/>
                <w:sz w:val="22"/>
              </w:rPr>
              <w:lastRenderedPageBreak/>
              <w:t>apkaltinamasis teismo nuosprendis ir šis asmuo turi neišnykusį ar nepanaikintą teistumą;</w:t>
            </w:r>
          </w:p>
          <w:p w14:paraId="23996333"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 xml:space="preserve">3) tiekėjo, kuris yra juridinis asmuo, kita organizacija ar jos </w:t>
            </w:r>
            <w:r w:rsidRPr="00141B5C">
              <w:rPr>
                <w:rFonts w:ascii="Arial" w:hAnsi="Arial" w:cs="Arial"/>
                <w:b/>
                <w:color w:val="000000" w:themeColor="text1"/>
                <w:sz w:val="22"/>
              </w:rPr>
              <w:t>struktūrinis</w:t>
            </w:r>
            <w:r w:rsidRPr="00141B5C">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F71C5"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1 dalis</w:t>
            </w:r>
          </w:p>
          <w:p w14:paraId="0A3C6F08" w14:textId="77777777" w:rsidR="009501FA" w:rsidRPr="00141B5C" w:rsidRDefault="009501FA" w:rsidP="00530B5A">
            <w:pPr>
              <w:pStyle w:val="Betarp"/>
              <w:jc w:val="both"/>
              <w:rPr>
                <w:rFonts w:ascii="Arial" w:eastAsia="Yu Mincho" w:hAnsi="Arial" w:cs="Arial"/>
                <w:color w:val="000000" w:themeColor="text1"/>
                <w:sz w:val="22"/>
              </w:rPr>
            </w:pPr>
          </w:p>
          <w:p w14:paraId="4B7C3EED"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 III dalies A1-A6 punktai</w:t>
            </w:r>
          </w:p>
          <w:p w14:paraId="7886ECB3" w14:textId="77777777" w:rsidR="009501FA" w:rsidRPr="00141B5C" w:rsidRDefault="009501FA" w:rsidP="00530B5A">
            <w:pPr>
              <w:pStyle w:val="Betarp"/>
              <w:jc w:val="both"/>
              <w:rPr>
                <w:rFonts w:ascii="Arial" w:eastAsia="Yu Mincho" w:hAnsi="Arial" w:cs="Arial"/>
                <w:color w:val="000000" w:themeColor="text1"/>
                <w:sz w:val="22"/>
              </w:rPr>
            </w:pPr>
          </w:p>
          <w:p w14:paraId="6B3390BA"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1998"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reikalaujama:</w:t>
            </w:r>
          </w:p>
          <w:p w14:paraId="3396B6F5"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išrašo iš teismo sprendimo arba</w:t>
            </w:r>
          </w:p>
          <w:p w14:paraId="37F5AD92"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Informatikos ir ryšių departamento prie Vidaus reikalų ministerijos pažymos, arba</w:t>
            </w:r>
          </w:p>
          <w:p w14:paraId="67108856"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valstybės įmonės Registrų centro Lietuvos Respublikos Vyriausybės nustatyta tvarka išduoto dokumento, patvirtinančio jungtinius kompetentingų institucijų tvarkomus duomenis.</w:t>
            </w:r>
          </w:p>
          <w:p w14:paraId="004B4455" w14:textId="77777777" w:rsidR="009501FA" w:rsidRPr="00141B5C" w:rsidRDefault="009501FA" w:rsidP="00530B5A">
            <w:pPr>
              <w:pStyle w:val="Betarp"/>
              <w:jc w:val="both"/>
              <w:rPr>
                <w:rFonts w:ascii="Arial" w:hAnsi="Arial" w:cs="Arial"/>
                <w:color w:val="000000" w:themeColor="text1"/>
                <w:sz w:val="22"/>
              </w:rPr>
            </w:pPr>
          </w:p>
          <w:p w14:paraId="6289125F"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ne Lietuvoje įsteigtų subjektų reikalaujama:</w:t>
            </w:r>
          </w:p>
          <w:p w14:paraId="3F92A7C5"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atitinkamos užsienio šalies institucijos dokumento</w:t>
            </w:r>
            <w:r w:rsidRPr="00141B5C">
              <w:rPr>
                <w:rStyle w:val="Puslapioinaosnuoroda"/>
                <w:rFonts w:ascii="Arial" w:hAnsi="Arial" w:cs="Arial"/>
                <w:color w:val="000000" w:themeColor="text1"/>
                <w:sz w:val="22"/>
              </w:rPr>
              <w:footnoteReference w:id="2"/>
            </w:r>
            <w:r w:rsidRPr="00141B5C">
              <w:rPr>
                <w:rFonts w:ascii="Arial" w:hAnsi="Arial" w:cs="Arial"/>
                <w:color w:val="000000" w:themeColor="text1"/>
                <w:sz w:val="22"/>
              </w:rPr>
              <w:t>.</w:t>
            </w:r>
          </w:p>
          <w:p w14:paraId="783B0FF2" w14:textId="77777777" w:rsidR="009501FA" w:rsidRPr="00141B5C" w:rsidRDefault="009501FA" w:rsidP="00530B5A">
            <w:pPr>
              <w:pStyle w:val="Betarp"/>
              <w:jc w:val="both"/>
              <w:rPr>
                <w:rFonts w:ascii="Arial" w:hAnsi="Arial" w:cs="Arial"/>
                <w:color w:val="000000" w:themeColor="text1"/>
                <w:sz w:val="22"/>
              </w:rPr>
            </w:pPr>
          </w:p>
          <w:p w14:paraId="0CDFBFE3"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 xml:space="preserve">Nurodyti dokumentai turi būti išduoti ne anksčiau kaip 180 dienų iki </w:t>
            </w:r>
            <w:r w:rsidRPr="00141B5C">
              <w:rPr>
                <w:rFonts w:ascii="Arial" w:hAnsi="Arial" w:cs="Arial"/>
                <w:i/>
                <w:iCs/>
                <w:color w:val="000000" w:themeColor="text1"/>
                <w:sz w:val="22"/>
              </w:rPr>
              <w:t>tos dienos, kai tiekėjas perkančiosios organizacijos prašymu turės pateikti pašalinimo pagrindų nebuvimą patvirtinančius dok</w:t>
            </w:r>
            <w:r w:rsidRPr="00141B5C">
              <w:rPr>
                <w:rFonts w:ascii="Arial" w:hAnsi="Arial" w:cs="Arial"/>
                <w:color w:val="000000" w:themeColor="text1"/>
                <w:sz w:val="22"/>
              </w:rPr>
              <w:t xml:space="preserve">umentus. </w:t>
            </w:r>
            <w:r w:rsidRPr="00141B5C">
              <w:rPr>
                <w:rFonts w:ascii="Arial" w:hAnsi="Arial" w:cs="Arial"/>
                <w:b/>
                <w:bCs/>
                <w:i/>
                <w:iCs/>
                <w:color w:val="000000" w:themeColor="text1"/>
                <w:sz w:val="22"/>
              </w:rPr>
              <w:t>Pavyzdys</w:t>
            </w:r>
            <w:r w:rsidRPr="00141B5C">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180 dienų, jas skaičiuojant atgal nuo 2022-10-14. </w:t>
            </w:r>
          </w:p>
          <w:p w14:paraId="7ED11C70" w14:textId="77777777" w:rsidR="009501FA" w:rsidRPr="00141B5C" w:rsidRDefault="009501FA" w:rsidP="00530B5A">
            <w:pPr>
              <w:pStyle w:val="Betarp"/>
              <w:jc w:val="both"/>
              <w:rPr>
                <w:rFonts w:ascii="Arial" w:hAnsi="Arial" w:cs="Arial"/>
                <w:b/>
                <w:bCs/>
                <w:color w:val="000000" w:themeColor="text1"/>
                <w:sz w:val="22"/>
              </w:rPr>
            </w:pPr>
          </w:p>
          <w:p w14:paraId="373CDEA3" w14:textId="77777777" w:rsidR="009501FA" w:rsidRPr="00141B5C" w:rsidRDefault="009501FA" w:rsidP="00530B5A">
            <w:pPr>
              <w:pStyle w:val="Betarp"/>
              <w:jc w:val="both"/>
              <w:rPr>
                <w:rFonts w:ascii="Arial" w:hAnsi="Arial" w:cs="Arial"/>
                <w:bCs/>
                <w:color w:val="000000" w:themeColor="text1"/>
                <w:sz w:val="22"/>
              </w:rPr>
            </w:pPr>
            <w:r w:rsidRPr="00141B5C">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141B5C">
              <w:rPr>
                <w:rFonts w:ascii="Arial" w:hAnsi="Arial" w:cs="Arial"/>
                <w:b/>
                <w:bCs/>
                <w:color w:val="000000" w:themeColor="text1"/>
                <w:sz w:val="22"/>
              </w:rPr>
              <w:t xml:space="preserve"> </w:t>
            </w:r>
          </w:p>
        </w:tc>
      </w:tr>
      <w:tr w:rsidR="009501FA" w:rsidRPr="00141B5C" w14:paraId="2C351D50"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E0E1A"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EB9E"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EBCBB"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2¹ dalis</w:t>
            </w:r>
          </w:p>
          <w:p w14:paraId="2A3B0B7B" w14:textId="77777777" w:rsidR="009501FA" w:rsidRPr="00141B5C" w:rsidRDefault="009501FA" w:rsidP="00530B5A">
            <w:pPr>
              <w:pStyle w:val="Betarp"/>
              <w:jc w:val="both"/>
              <w:rPr>
                <w:rFonts w:ascii="Arial" w:eastAsia="Yu Mincho" w:hAnsi="Arial" w:cs="Arial"/>
                <w:b/>
                <w:bCs/>
                <w:color w:val="000000" w:themeColor="text1"/>
                <w:sz w:val="22"/>
              </w:rPr>
            </w:pPr>
          </w:p>
          <w:p w14:paraId="36343458"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color w:val="000000" w:themeColor="text1"/>
                <w:sz w:val="22"/>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8D276"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323EBF13" w14:textId="77777777" w:rsidR="009501FA" w:rsidRPr="00141B5C" w:rsidRDefault="009501FA" w:rsidP="00530B5A">
            <w:pPr>
              <w:pStyle w:val="Betarp"/>
              <w:jc w:val="both"/>
              <w:rPr>
                <w:rFonts w:ascii="Arial" w:hAnsi="Arial" w:cs="Arial"/>
                <w:color w:val="000000" w:themeColor="text1"/>
                <w:sz w:val="22"/>
              </w:rPr>
            </w:pPr>
          </w:p>
        </w:tc>
      </w:tr>
      <w:tr w:rsidR="009501FA" w:rsidRPr="00141B5C" w14:paraId="2A401B05"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23EA3" w14:textId="77777777" w:rsidR="009501FA" w:rsidRPr="00141B5C" w:rsidRDefault="009501FA" w:rsidP="00530B5A">
            <w:pPr>
              <w:pStyle w:val="Betarp"/>
              <w:numPr>
                <w:ilvl w:val="0"/>
                <w:numId w:val="13"/>
              </w:numPr>
              <w:rPr>
                <w:rFonts w:ascii="Arial" w:hAnsi="Arial" w:cs="Arial"/>
                <w:b/>
                <w:bCs/>
                <w:color w:val="000000" w:themeColor="text1"/>
                <w:sz w:val="22"/>
              </w:rPr>
            </w:pPr>
            <w:bookmarkStart w:id="30" w:name="_Hlk90887843"/>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C03"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E8BCCA" w14:textId="77777777" w:rsidR="009501FA" w:rsidRPr="00141B5C" w:rsidRDefault="009501FA" w:rsidP="00530B5A">
            <w:pPr>
              <w:pStyle w:val="Betarp"/>
              <w:jc w:val="both"/>
              <w:rPr>
                <w:rFonts w:ascii="Arial" w:hAnsi="Arial" w:cs="Arial"/>
                <w:b/>
                <w:bCs/>
                <w:color w:val="000000" w:themeColor="text1"/>
                <w:sz w:val="22"/>
              </w:rPr>
            </w:pPr>
          </w:p>
          <w:p w14:paraId="179F7916"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Laikoma, kad tiekėjas nuteistas už aukščiau nurodytą nusikalstamą veiką, kai dėl:</w:t>
            </w:r>
          </w:p>
          <w:p w14:paraId="5BF50374"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1) tiekėjo, kuris yra fizinis asmuo, per pastaruosius 5 metus buvo priimtas ir įsiteisėjęs apkaltinamasis teismo nuosprendis ir šis asmuo turi neišnykusį ar nepanaikintą teistumą;</w:t>
            </w:r>
          </w:p>
          <w:p w14:paraId="61925766"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lastRenderedPageBreak/>
              <w:t xml:space="preserve">2) tiekėjo, kuris yra juridinis asmuo, kita organizacija ar jos </w:t>
            </w:r>
            <w:r w:rsidRPr="00141B5C">
              <w:rPr>
                <w:rFonts w:ascii="Arial" w:hAnsi="Arial" w:cs="Arial"/>
                <w:b/>
                <w:color w:val="000000" w:themeColor="text1"/>
                <w:sz w:val="22"/>
              </w:rPr>
              <w:t>struktūrinis</w:t>
            </w:r>
            <w:r w:rsidRPr="00141B5C">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2FD13A"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Tačiau ši nuostata netaikoma, jeigu:</w:t>
            </w:r>
          </w:p>
          <w:p w14:paraId="337A6A80"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1) tiekėjas yra įsipareigojęs sumokėti mokesčius, įskaitant socialinio draudimo įmokas ir dėl to laikomas jau įvykdžiusiu šioje dalyje nurodytus įsipareigojimus;</w:t>
            </w:r>
          </w:p>
          <w:p w14:paraId="7A546E76"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2) įsiskolinimo suma neviršija 50 Eur (penkiasdešimt eurų);</w:t>
            </w:r>
          </w:p>
          <w:p w14:paraId="141EAD64"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E8701"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3 dalis</w:t>
            </w:r>
          </w:p>
          <w:p w14:paraId="14BE1B9D" w14:textId="77777777" w:rsidR="009501FA" w:rsidRPr="00141B5C" w:rsidRDefault="009501FA" w:rsidP="00530B5A">
            <w:pPr>
              <w:pStyle w:val="Betarp"/>
              <w:jc w:val="both"/>
              <w:rPr>
                <w:rFonts w:ascii="Arial" w:eastAsia="Arial" w:hAnsi="Arial" w:cs="Arial"/>
                <w:color w:val="000000" w:themeColor="text1"/>
                <w:sz w:val="22"/>
              </w:rPr>
            </w:pPr>
          </w:p>
          <w:p w14:paraId="5C361F63"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Arial" w:hAnsi="Arial" w:cs="Arial"/>
                <w:color w:val="000000" w:themeColor="text1"/>
                <w:sz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F1280"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reikalaujama:</w:t>
            </w:r>
          </w:p>
          <w:p w14:paraId="115583CE"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1) Dėl įsipareigojimų, susijusių su mokesčių mokėjimu, įvykdymo iš Lietuvoje įsteigtų subjektų prašoma:</w:t>
            </w:r>
          </w:p>
          <w:p w14:paraId="18AE3E5F" w14:textId="77777777" w:rsidR="009501FA" w:rsidRPr="00141B5C" w:rsidRDefault="009501FA" w:rsidP="00530B5A">
            <w:pPr>
              <w:pStyle w:val="Betarp"/>
              <w:jc w:val="both"/>
              <w:rPr>
                <w:rFonts w:ascii="Arial" w:hAnsi="Arial" w:cs="Arial"/>
                <w:b/>
                <w:bCs/>
                <w:color w:val="000000" w:themeColor="text1"/>
                <w:sz w:val="22"/>
              </w:rPr>
            </w:pPr>
          </w:p>
          <w:p w14:paraId="6F9B6F64" w14:textId="77777777" w:rsidR="009501FA" w:rsidRPr="00141B5C" w:rsidRDefault="009501FA" w:rsidP="00530B5A">
            <w:pPr>
              <w:pStyle w:val="Betarp"/>
              <w:numPr>
                <w:ilvl w:val="0"/>
                <w:numId w:val="18"/>
              </w:numPr>
              <w:ind w:left="0" w:firstLine="0"/>
              <w:jc w:val="both"/>
              <w:rPr>
                <w:rFonts w:ascii="Arial" w:hAnsi="Arial" w:cs="Arial"/>
                <w:color w:val="000000" w:themeColor="text1"/>
                <w:sz w:val="22"/>
              </w:rPr>
            </w:pPr>
            <w:r w:rsidRPr="00141B5C">
              <w:rPr>
                <w:rFonts w:ascii="Arial" w:hAnsi="Arial" w:cs="Arial"/>
                <w:color w:val="000000" w:themeColor="text1"/>
                <w:sz w:val="22"/>
              </w:rPr>
              <w:t xml:space="preserve">išrašo iš teismo sprendimo (jei toks yra) </w:t>
            </w:r>
          </w:p>
          <w:p w14:paraId="390D47F7" w14:textId="77777777" w:rsidR="009501FA" w:rsidRPr="00141B5C" w:rsidRDefault="009501FA" w:rsidP="00530B5A">
            <w:pPr>
              <w:pStyle w:val="Betarp"/>
              <w:numPr>
                <w:ilvl w:val="0"/>
                <w:numId w:val="18"/>
              </w:numPr>
              <w:ind w:left="0" w:firstLine="0"/>
              <w:jc w:val="both"/>
              <w:rPr>
                <w:rFonts w:ascii="Arial" w:hAnsi="Arial" w:cs="Arial"/>
                <w:color w:val="000000" w:themeColor="text1"/>
                <w:sz w:val="22"/>
              </w:rPr>
            </w:pPr>
            <w:r w:rsidRPr="00141B5C">
              <w:rPr>
                <w:rFonts w:ascii="Arial" w:hAnsi="Arial" w:cs="Arial"/>
                <w:color w:val="000000" w:themeColor="text1"/>
                <w:sz w:val="22"/>
              </w:rPr>
              <w:t>arba Valstybinės mokesčių inspekcijos prie Lietuvos Respublikos finansų ministerijos išduoto dokumento,</w:t>
            </w:r>
          </w:p>
          <w:p w14:paraId="4D8E934A" w14:textId="77777777" w:rsidR="009501FA" w:rsidRPr="00141B5C" w:rsidRDefault="009501FA" w:rsidP="00530B5A">
            <w:pPr>
              <w:pStyle w:val="Betarp"/>
              <w:numPr>
                <w:ilvl w:val="0"/>
                <w:numId w:val="17"/>
              </w:numPr>
              <w:ind w:left="0" w:firstLine="0"/>
              <w:jc w:val="both"/>
              <w:rPr>
                <w:rFonts w:ascii="Arial" w:hAnsi="Arial" w:cs="Arial"/>
                <w:color w:val="000000" w:themeColor="text1"/>
                <w:sz w:val="22"/>
              </w:rPr>
            </w:pPr>
            <w:r w:rsidRPr="00141B5C">
              <w:rPr>
                <w:rFonts w:ascii="Arial" w:hAnsi="Arial" w:cs="Arial"/>
                <w:color w:val="000000" w:themeColor="text1"/>
                <w:sz w:val="22"/>
              </w:rPr>
              <w:t>arba valstybės įmonės Registrų centro Lietuvos Respublikos Vyriausybės nustatyta tvarka išduoto dokumento, patvirtinančio jungtinius kompetentingų institucijų tvarkomus duomenis.</w:t>
            </w:r>
          </w:p>
          <w:p w14:paraId="71B55F70" w14:textId="77777777" w:rsidR="009501FA" w:rsidRPr="00141B5C" w:rsidRDefault="009501FA" w:rsidP="00530B5A">
            <w:pPr>
              <w:pStyle w:val="Betarp"/>
              <w:jc w:val="both"/>
              <w:rPr>
                <w:rFonts w:ascii="Arial" w:hAnsi="Arial" w:cs="Arial"/>
                <w:color w:val="000000" w:themeColor="text1"/>
                <w:sz w:val="22"/>
              </w:rPr>
            </w:pPr>
          </w:p>
          <w:p w14:paraId="561B388F"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ne Lietuvoje įsteigtų subjektų reikalaujama:</w:t>
            </w:r>
          </w:p>
          <w:p w14:paraId="6D559CF0"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atitinkamos užsienio šalies institucijos dokumento</w:t>
            </w:r>
            <w:r w:rsidRPr="00141B5C">
              <w:rPr>
                <w:rStyle w:val="Puslapioinaosnuoroda"/>
                <w:rFonts w:ascii="Arial" w:hAnsi="Arial" w:cs="Arial"/>
                <w:color w:val="000000" w:themeColor="text1"/>
                <w:sz w:val="22"/>
              </w:rPr>
              <w:footnoteReference w:id="3"/>
            </w:r>
            <w:r w:rsidRPr="00141B5C">
              <w:rPr>
                <w:rFonts w:ascii="Arial" w:hAnsi="Arial" w:cs="Arial"/>
                <w:color w:val="000000" w:themeColor="text1"/>
                <w:sz w:val="22"/>
              </w:rPr>
              <w:t>.</w:t>
            </w:r>
          </w:p>
          <w:p w14:paraId="08729EF9" w14:textId="77777777" w:rsidR="009501FA" w:rsidRPr="00141B5C" w:rsidRDefault="009501FA" w:rsidP="00530B5A">
            <w:pPr>
              <w:pStyle w:val="Betarp"/>
              <w:jc w:val="both"/>
              <w:rPr>
                <w:rFonts w:ascii="Arial" w:eastAsia="Yu Mincho" w:hAnsi="Arial" w:cs="Arial"/>
                <w:color w:val="000000" w:themeColor="text1"/>
                <w:sz w:val="22"/>
              </w:rPr>
            </w:pPr>
          </w:p>
          <w:p w14:paraId="30496CA2" w14:textId="77777777" w:rsidR="009501FA" w:rsidRPr="00141B5C" w:rsidRDefault="009501FA" w:rsidP="00530B5A">
            <w:pPr>
              <w:pStyle w:val="Betarp"/>
              <w:jc w:val="both"/>
              <w:rPr>
                <w:rFonts w:ascii="Arial" w:hAnsi="Arial" w:cs="Arial"/>
                <w:i/>
                <w:iCs/>
                <w:color w:val="000000" w:themeColor="text1"/>
                <w:sz w:val="22"/>
              </w:rPr>
            </w:pPr>
            <w:r w:rsidRPr="00141B5C">
              <w:rPr>
                <w:rFonts w:ascii="Arial" w:hAnsi="Arial" w:cs="Arial"/>
                <w:color w:val="000000" w:themeColor="text1"/>
                <w:sz w:val="22"/>
              </w:rPr>
              <w:t xml:space="preserve">Nurodyti dokumentai turi būti  išduoti ne anksčiau kaip 120 dienų iki </w:t>
            </w:r>
            <w:r w:rsidRPr="00141B5C">
              <w:rPr>
                <w:rFonts w:ascii="Arial" w:hAnsi="Arial" w:cs="Arial"/>
                <w:i/>
                <w:iCs/>
                <w:color w:val="000000" w:themeColor="text1"/>
                <w:sz w:val="22"/>
              </w:rPr>
              <w:t>tos dienos, kai tiekėjas perkančiosios organizacijos prašymu turės pateikti pašalinimo pagrindų nebuvimą patvirtinančius dok</w:t>
            </w:r>
            <w:r w:rsidRPr="00141B5C">
              <w:rPr>
                <w:rFonts w:ascii="Arial" w:hAnsi="Arial" w:cs="Arial"/>
                <w:color w:val="000000" w:themeColor="text1"/>
                <w:sz w:val="22"/>
              </w:rPr>
              <w:t xml:space="preserve">umentus. </w:t>
            </w:r>
            <w:r w:rsidRPr="00141B5C">
              <w:rPr>
                <w:rFonts w:ascii="Arial" w:hAnsi="Arial" w:cs="Arial"/>
                <w:b/>
                <w:bCs/>
                <w:i/>
                <w:iCs/>
                <w:color w:val="000000" w:themeColor="text1"/>
                <w:sz w:val="22"/>
              </w:rPr>
              <w:t>Pavyzdys</w:t>
            </w:r>
            <w:r w:rsidRPr="00141B5C">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120 dienų, jas skaičiuojant atgal nuo 2022-10-14. </w:t>
            </w:r>
          </w:p>
          <w:p w14:paraId="0BD942D8" w14:textId="77777777" w:rsidR="009501FA" w:rsidRPr="00141B5C" w:rsidRDefault="009501FA" w:rsidP="00530B5A">
            <w:pPr>
              <w:pStyle w:val="Betarp"/>
              <w:jc w:val="both"/>
              <w:rPr>
                <w:rFonts w:ascii="Arial" w:hAnsi="Arial" w:cs="Arial"/>
                <w:i/>
                <w:iCs/>
                <w:color w:val="000000" w:themeColor="text1"/>
                <w:sz w:val="22"/>
              </w:rPr>
            </w:pPr>
          </w:p>
          <w:p w14:paraId="28E61097"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174C92" w14:textId="77777777" w:rsidR="009501FA" w:rsidRPr="00141B5C" w:rsidRDefault="009501FA" w:rsidP="00530B5A">
            <w:pPr>
              <w:pStyle w:val="Betarp"/>
              <w:jc w:val="both"/>
              <w:rPr>
                <w:rFonts w:ascii="Arial" w:hAnsi="Arial" w:cs="Arial"/>
                <w:b/>
                <w:bCs/>
                <w:color w:val="000000" w:themeColor="text1"/>
                <w:sz w:val="22"/>
              </w:rPr>
            </w:pPr>
          </w:p>
          <w:p w14:paraId="21E13D1B"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Cs/>
                <w:color w:val="000000" w:themeColor="text1"/>
                <w:sz w:val="22"/>
              </w:rPr>
              <w:t>2) Dėl įsipareigojimų, susijusių su socialinio draudimo įmokų mokėjimu, įvykdymo i</w:t>
            </w:r>
            <w:r w:rsidRPr="00141B5C">
              <w:rPr>
                <w:rFonts w:ascii="Arial" w:hAnsi="Arial" w:cs="Arial"/>
                <w:color w:val="000000" w:themeColor="text1"/>
                <w:sz w:val="22"/>
              </w:rPr>
              <w:t xml:space="preserve">š Lietuvoje įsteigtų subjektų </w:t>
            </w:r>
            <w:r w:rsidRPr="00141B5C">
              <w:rPr>
                <w:rFonts w:ascii="Arial" w:hAnsi="Arial" w:cs="Arial"/>
                <w:bCs/>
                <w:color w:val="000000" w:themeColor="text1"/>
                <w:sz w:val="22"/>
              </w:rPr>
              <w:t>prašoma:</w:t>
            </w:r>
          </w:p>
          <w:p w14:paraId="58F1F3E6" w14:textId="77777777" w:rsidR="009501FA" w:rsidRPr="00141B5C" w:rsidRDefault="009501FA" w:rsidP="00530B5A">
            <w:pPr>
              <w:pStyle w:val="Betarp"/>
              <w:jc w:val="both"/>
              <w:rPr>
                <w:rFonts w:ascii="Arial" w:hAnsi="Arial" w:cs="Arial"/>
                <w:bCs/>
                <w:color w:val="000000" w:themeColor="text1"/>
                <w:sz w:val="22"/>
              </w:rPr>
            </w:pPr>
            <w:r w:rsidRPr="00141B5C">
              <w:rPr>
                <w:rFonts w:ascii="Arial" w:hAnsi="Arial" w:cs="Arial"/>
                <w:bCs/>
                <w:color w:val="000000" w:themeColor="text1"/>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41B5C">
                <w:rPr>
                  <w:rStyle w:val="Hipersaitas"/>
                  <w:rFonts w:ascii="Arial" w:hAnsi="Arial" w:cs="Arial"/>
                  <w:bCs/>
                  <w:color w:val="000000" w:themeColor="text1"/>
                  <w:sz w:val="22"/>
                </w:rPr>
                <w:t>http://draudejai.sodra.lt/draudeju_viesi_duomenys/</w:t>
              </w:r>
            </w:hyperlink>
            <w:r w:rsidRPr="00141B5C">
              <w:rPr>
                <w:rFonts w:ascii="Arial" w:hAnsi="Arial" w:cs="Arial"/>
                <w:bCs/>
                <w:color w:val="000000" w:themeColor="text1"/>
                <w:sz w:val="22"/>
              </w:rPr>
              <w:t>.</w:t>
            </w:r>
          </w:p>
          <w:p w14:paraId="55269625" w14:textId="77777777" w:rsidR="009501FA" w:rsidRPr="00141B5C" w:rsidRDefault="009501FA" w:rsidP="00530B5A">
            <w:pPr>
              <w:pStyle w:val="Betarp"/>
              <w:jc w:val="both"/>
              <w:rPr>
                <w:rFonts w:ascii="Arial" w:hAnsi="Arial" w:cs="Arial"/>
                <w:b/>
                <w:bCs/>
                <w:color w:val="000000" w:themeColor="text1"/>
                <w:sz w:val="22"/>
              </w:rPr>
            </w:pPr>
          </w:p>
          <w:p w14:paraId="445AF03E"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141B5C">
              <w:rPr>
                <w:rFonts w:ascii="Arial" w:hAnsi="Arial" w:cs="Arial"/>
                <w:color w:val="000000" w:themeColor="text1"/>
                <w:sz w:val="22"/>
              </w:rPr>
              <w:lastRenderedPageBreak/>
              <w:t>išduotą dokumentą, patvirtinantį jungtinius kompetentingų institucijų tvarkomus duomenis.</w:t>
            </w:r>
          </w:p>
          <w:p w14:paraId="6FBF5C74" w14:textId="77777777" w:rsidR="009501FA" w:rsidRPr="00141B5C" w:rsidRDefault="009501FA" w:rsidP="00530B5A">
            <w:pPr>
              <w:pStyle w:val="Betarp"/>
              <w:jc w:val="both"/>
              <w:rPr>
                <w:rFonts w:ascii="Arial" w:hAnsi="Arial" w:cs="Arial"/>
                <w:b/>
                <w:bCs/>
                <w:color w:val="000000" w:themeColor="text1"/>
                <w:sz w:val="22"/>
              </w:rPr>
            </w:pPr>
          </w:p>
          <w:p w14:paraId="1B4AB77E"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6E1F3D" w14:textId="77777777" w:rsidR="009501FA" w:rsidRPr="00141B5C" w:rsidRDefault="009501FA" w:rsidP="00530B5A">
            <w:pPr>
              <w:pStyle w:val="Betarp"/>
              <w:jc w:val="both"/>
              <w:rPr>
                <w:rFonts w:ascii="Arial" w:hAnsi="Arial" w:cs="Arial"/>
                <w:b/>
                <w:bCs/>
                <w:color w:val="000000" w:themeColor="text1"/>
                <w:sz w:val="22"/>
              </w:rPr>
            </w:pPr>
          </w:p>
          <w:p w14:paraId="47B11F0E"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ne Lietuvoje įsteigtų subjektų reikalaujama:</w:t>
            </w:r>
          </w:p>
          <w:p w14:paraId="71014941" w14:textId="77777777" w:rsidR="009501FA" w:rsidRPr="00141B5C" w:rsidRDefault="009501FA" w:rsidP="00530B5A">
            <w:pPr>
              <w:pStyle w:val="Betarp"/>
              <w:numPr>
                <w:ilvl w:val="0"/>
                <w:numId w:val="12"/>
              </w:numPr>
              <w:ind w:left="0" w:firstLine="0"/>
              <w:jc w:val="both"/>
              <w:rPr>
                <w:rFonts w:ascii="Arial" w:hAnsi="Arial" w:cs="Arial"/>
                <w:b/>
                <w:bCs/>
                <w:color w:val="000000" w:themeColor="text1"/>
                <w:sz w:val="22"/>
              </w:rPr>
            </w:pPr>
            <w:r w:rsidRPr="00141B5C">
              <w:rPr>
                <w:rFonts w:ascii="Arial" w:hAnsi="Arial" w:cs="Arial"/>
                <w:color w:val="000000" w:themeColor="text1"/>
                <w:sz w:val="22"/>
              </w:rPr>
              <w:t>atitinkamos užsienio šalies kompetentingos institucijos dokumento</w:t>
            </w:r>
            <w:r w:rsidRPr="00141B5C">
              <w:rPr>
                <w:rStyle w:val="Puslapioinaosnuoroda"/>
                <w:rFonts w:ascii="Arial" w:hAnsi="Arial" w:cs="Arial"/>
                <w:color w:val="000000" w:themeColor="text1"/>
                <w:sz w:val="22"/>
              </w:rPr>
              <w:footnoteReference w:id="4"/>
            </w:r>
            <w:r w:rsidRPr="00141B5C">
              <w:rPr>
                <w:rFonts w:ascii="Arial" w:hAnsi="Arial" w:cs="Arial"/>
                <w:color w:val="000000" w:themeColor="text1"/>
                <w:sz w:val="22"/>
              </w:rPr>
              <w:t>.</w:t>
            </w:r>
          </w:p>
          <w:p w14:paraId="59643567" w14:textId="77777777" w:rsidR="009501FA" w:rsidRPr="00141B5C" w:rsidRDefault="009501FA" w:rsidP="00530B5A">
            <w:pPr>
              <w:pStyle w:val="Betarp"/>
              <w:jc w:val="both"/>
              <w:rPr>
                <w:rFonts w:ascii="Arial" w:hAnsi="Arial" w:cs="Arial"/>
                <w:b/>
                <w:bCs/>
                <w:color w:val="000000" w:themeColor="text1"/>
                <w:sz w:val="22"/>
              </w:rPr>
            </w:pPr>
          </w:p>
          <w:p w14:paraId="746194BE" w14:textId="77777777" w:rsidR="009501FA" w:rsidRPr="00141B5C" w:rsidRDefault="009501FA" w:rsidP="00530B5A">
            <w:pPr>
              <w:pStyle w:val="Betarp"/>
              <w:jc w:val="both"/>
              <w:rPr>
                <w:rFonts w:ascii="Arial" w:hAnsi="Arial" w:cs="Arial"/>
                <w:i/>
                <w:iCs/>
                <w:color w:val="000000" w:themeColor="text1"/>
                <w:sz w:val="22"/>
              </w:rPr>
            </w:pPr>
            <w:r w:rsidRPr="00141B5C">
              <w:rPr>
                <w:rFonts w:ascii="Arial" w:hAnsi="Arial" w:cs="Arial"/>
                <w:color w:val="000000" w:themeColor="text1"/>
                <w:sz w:val="22"/>
              </w:rPr>
              <w:t xml:space="preserve">Nurodyti dokumentai turi būti  išduoti ne anksčiau kaip 120 dienų iki </w:t>
            </w:r>
            <w:r w:rsidRPr="00141B5C">
              <w:rPr>
                <w:rFonts w:ascii="Arial" w:hAnsi="Arial" w:cs="Arial"/>
                <w:i/>
                <w:iCs/>
                <w:color w:val="000000" w:themeColor="text1"/>
                <w:sz w:val="22"/>
              </w:rPr>
              <w:t>tos dienos, kai tiekėjas perkančiosios organizacijos prašymu turės pateikti pašalinimo pagrindų nebuvimą patvirtinančius dok</w:t>
            </w:r>
            <w:r w:rsidRPr="00141B5C">
              <w:rPr>
                <w:rFonts w:ascii="Arial" w:hAnsi="Arial" w:cs="Arial"/>
                <w:color w:val="000000" w:themeColor="text1"/>
                <w:sz w:val="22"/>
              </w:rPr>
              <w:t xml:space="preserve">umentus. </w:t>
            </w:r>
            <w:r w:rsidRPr="00141B5C">
              <w:rPr>
                <w:rFonts w:ascii="Arial" w:hAnsi="Arial" w:cs="Arial"/>
                <w:b/>
                <w:bCs/>
                <w:i/>
                <w:iCs/>
                <w:color w:val="000000" w:themeColor="text1"/>
                <w:sz w:val="22"/>
              </w:rPr>
              <w:t>Pavyzdys</w:t>
            </w:r>
            <w:r w:rsidRPr="00141B5C">
              <w:rPr>
                <w:rFonts w:ascii="Arial" w:hAnsi="Arial" w:cs="Arial"/>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E94458B" w14:textId="77777777" w:rsidR="009501FA" w:rsidRPr="00141B5C" w:rsidRDefault="009501FA" w:rsidP="00530B5A">
            <w:pPr>
              <w:pStyle w:val="Betarp"/>
              <w:jc w:val="both"/>
              <w:rPr>
                <w:rFonts w:ascii="Arial" w:hAnsi="Arial" w:cs="Arial"/>
                <w:b/>
                <w:bCs/>
                <w:color w:val="000000" w:themeColor="text1"/>
                <w:sz w:val="22"/>
              </w:rPr>
            </w:pPr>
          </w:p>
          <w:p w14:paraId="793CBD89"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0"/>
      <w:tr w:rsidR="009501FA" w:rsidRPr="00141B5C" w14:paraId="5C91099B"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9582B"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86328"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 xml:space="preserve">Tiekėjas su kitais tiekėjais yra sudaręs susitarimų, kuriais siekiama iškreipti konkurenciją </w:t>
            </w:r>
            <w:r w:rsidRPr="00141B5C">
              <w:rPr>
                <w:rFonts w:ascii="Arial" w:hAnsi="Arial" w:cs="Arial"/>
                <w:color w:val="000000" w:themeColor="text1"/>
                <w:sz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C0FB"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4 dalies 1 punktas</w:t>
            </w:r>
          </w:p>
          <w:p w14:paraId="56985A03" w14:textId="77777777" w:rsidR="009501FA" w:rsidRPr="00141B5C" w:rsidRDefault="009501FA" w:rsidP="00530B5A">
            <w:pPr>
              <w:pStyle w:val="Betarp"/>
              <w:jc w:val="both"/>
              <w:rPr>
                <w:rFonts w:ascii="Arial" w:eastAsia="Yu Mincho" w:hAnsi="Arial" w:cs="Arial"/>
                <w:color w:val="000000" w:themeColor="text1"/>
                <w:sz w:val="22"/>
              </w:rPr>
            </w:pPr>
          </w:p>
          <w:p w14:paraId="2DC2169C"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lastRenderedPageBreak/>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A1945"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lastRenderedPageBreak/>
              <w:t xml:space="preserve">Iš Lietuvoje įsteigtų subjektų įrodančių dokumentų </w:t>
            </w:r>
            <w:r w:rsidRPr="00141B5C">
              <w:rPr>
                <w:rFonts w:ascii="Arial" w:hAnsi="Arial" w:cs="Arial"/>
                <w:color w:val="000000" w:themeColor="text1"/>
                <w:sz w:val="22"/>
              </w:rPr>
              <w:lastRenderedPageBreak/>
              <w:t>nereikalaujama. Užtenka pateikto EBVPD.</w:t>
            </w:r>
          </w:p>
          <w:p w14:paraId="74D82130" w14:textId="77777777" w:rsidR="009501FA" w:rsidRPr="00141B5C" w:rsidRDefault="009501FA" w:rsidP="00530B5A">
            <w:pPr>
              <w:pStyle w:val="Betarp"/>
              <w:jc w:val="both"/>
              <w:rPr>
                <w:rFonts w:ascii="Arial" w:hAnsi="Arial" w:cs="Arial"/>
                <w:bCs/>
                <w:iCs/>
                <w:color w:val="000000" w:themeColor="text1"/>
                <w:sz w:val="22"/>
              </w:rPr>
            </w:pPr>
          </w:p>
          <w:p w14:paraId="227E2653" w14:textId="77777777" w:rsidR="009501FA" w:rsidRPr="00141B5C" w:rsidRDefault="009501FA" w:rsidP="00530B5A">
            <w:pPr>
              <w:pStyle w:val="Betarp"/>
              <w:jc w:val="both"/>
              <w:rPr>
                <w:rFonts w:ascii="Arial" w:hAnsi="Arial" w:cs="Arial"/>
                <w:b/>
                <w:bCs/>
                <w:iCs/>
                <w:color w:val="000000" w:themeColor="text1"/>
                <w:sz w:val="22"/>
              </w:rPr>
            </w:pPr>
          </w:p>
        </w:tc>
      </w:tr>
      <w:tr w:rsidR="009501FA" w:rsidRPr="00141B5C" w14:paraId="78397AD5"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A55C7"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97E4C"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 xml:space="preserve">Tiekėjas pirkimo metu pateko į interesų konflikto situaciją, kaip apibrėžta VPĮ 21 straipsnyje, ir atitinkamos padėties negalima ištaisyti. </w:t>
            </w:r>
          </w:p>
          <w:p w14:paraId="34DEFCA2"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037"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4 dalies 2 punktas</w:t>
            </w:r>
          </w:p>
          <w:p w14:paraId="1D3F851E" w14:textId="77777777" w:rsidR="009501FA" w:rsidRPr="00141B5C" w:rsidRDefault="009501FA" w:rsidP="00530B5A">
            <w:pPr>
              <w:pStyle w:val="Betarp"/>
              <w:jc w:val="both"/>
              <w:rPr>
                <w:rFonts w:ascii="Arial" w:eastAsia="Yu Mincho" w:hAnsi="Arial" w:cs="Arial"/>
                <w:color w:val="000000" w:themeColor="text1"/>
                <w:sz w:val="22"/>
              </w:rPr>
            </w:pPr>
          </w:p>
          <w:p w14:paraId="28E2A265"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CD602"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652AD1FB" w14:textId="77777777" w:rsidR="009501FA" w:rsidRPr="00141B5C" w:rsidRDefault="009501FA" w:rsidP="00530B5A">
            <w:pPr>
              <w:pStyle w:val="Betarp"/>
              <w:jc w:val="both"/>
              <w:rPr>
                <w:rFonts w:ascii="Arial" w:hAnsi="Arial" w:cs="Arial"/>
                <w:bCs/>
                <w:iCs/>
                <w:color w:val="000000" w:themeColor="text1"/>
                <w:sz w:val="22"/>
              </w:rPr>
            </w:pPr>
          </w:p>
          <w:p w14:paraId="36C6806C" w14:textId="77777777" w:rsidR="009501FA" w:rsidRPr="00141B5C" w:rsidRDefault="009501FA" w:rsidP="00530B5A">
            <w:pPr>
              <w:pStyle w:val="Betarp"/>
              <w:jc w:val="both"/>
              <w:rPr>
                <w:rFonts w:ascii="Arial" w:hAnsi="Arial" w:cs="Arial"/>
                <w:b/>
                <w:bCs/>
                <w:iCs/>
                <w:color w:val="000000" w:themeColor="text1"/>
                <w:sz w:val="22"/>
              </w:rPr>
            </w:pPr>
          </w:p>
        </w:tc>
      </w:tr>
      <w:tr w:rsidR="009501FA" w:rsidRPr="00141B5C" w14:paraId="66EFBFDB"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A4825"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E9C92"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93A73"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4 dalies 3 punktas</w:t>
            </w:r>
          </w:p>
          <w:p w14:paraId="75F40419" w14:textId="77777777" w:rsidR="009501FA" w:rsidRPr="00141B5C" w:rsidRDefault="009501FA" w:rsidP="00530B5A">
            <w:pPr>
              <w:pStyle w:val="Betarp"/>
              <w:jc w:val="both"/>
              <w:rPr>
                <w:rFonts w:ascii="Arial" w:eastAsia="Yu Mincho" w:hAnsi="Arial" w:cs="Arial"/>
                <w:color w:val="000000" w:themeColor="text1"/>
                <w:sz w:val="22"/>
              </w:rPr>
            </w:pPr>
          </w:p>
          <w:p w14:paraId="2D4E32E0"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79F1"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760CDFB9" w14:textId="77777777" w:rsidR="009501FA" w:rsidRPr="00141B5C" w:rsidRDefault="009501FA" w:rsidP="00530B5A">
            <w:pPr>
              <w:pStyle w:val="Betarp"/>
              <w:jc w:val="both"/>
              <w:rPr>
                <w:rFonts w:ascii="Arial" w:hAnsi="Arial" w:cs="Arial"/>
                <w:b/>
                <w:bCs/>
                <w:iCs/>
                <w:color w:val="000000" w:themeColor="text1"/>
                <w:sz w:val="22"/>
              </w:rPr>
            </w:pPr>
          </w:p>
        </w:tc>
      </w:tr>
      <w:tr w:rsidR="009501FA" w:rsidRPr="00141B5C" w14:paraId="2A793DE9"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013F2"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9E729"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95C4DE" w14:textId="77777777" w:rsidR="009501FA" w:rsidRPr="00141B5C" w:rsidRDefault="009501FA" w:rsidP="00530B5A">
            <w:pPr>
              <w:pStyle w:val="Betarp"/>
              <w:jc w:val="both"/>
              <w:rPr>
                <w:rFonts w:ascii="Arial" w:hAnsi="Arial" w:cs="Arial"/>
                <w:bCs/>
                <w:color w:val="000000" w:themeColor="text1"/>
                <w:sz w:val="22"/>
              </w:rPr>
            </w:pPr>
            <w:r w:rsidRPr="00141B5C">
              <w:rPr>
                <w:rFonts w:ascii="Arial" w:hAnsi="Arial" w:cs="Arial"/>
                <w:bCs/>
                <w:color w:val="000000" w:themeColor="text1"/>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41B5C">
              <w:rPr>
                <w:rFonts w:ascii="Arial" w:hAnsi="Arial" w:cs="Arial"/>
                <w:bCs/>
                <w:color w:val="000000" w:themeColor="text1"/>
                <w:sz w:val="22"/>
              </w:rPr>
              <w:lastRenderedPageBreak/>
              <w:t xml:space="preserve">pašalintas iš pirkimo ar koncesijos suteikimo procedūrų. </w:t>
            </w:r>
          </w:p>
          <w:p w14:paraId="6CAE6298" w14:textId="77777777" w:rsidR="009501FA" w:rsidRPr="00141B5C" w:rsidRDefault="009501FA" w:rsidP="00530B5A">
            <w:pPr>
              <w:pStyle w:val="Betarp"/>
              <w:jc w:val="both"/>
              <w:rPr>
                <w:rFonts w:ascii="Arial" w:hAnsi="Arial" w:cs="Arial"/>
                <w:bCs/>
                <w:color w:val="000000" w:themeColor="text1"/>
                <w:sz w:val="22"/>
              </w:rPr>
            </w:pPr>
            <w:r w:rsidRPr="00141B5C">
              <w:rPr>
                <w:rFonts w:ascii="Arial" w:hAnsi="Arial" w:cs="Arial"/>
                <w:bCs/>
                <w:color w:val="000000" w:themeColor="text1"/>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95B46"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4 dalies 4 punktas</w:t>
            </w:r>
          </w:p>
          <w:p w14:paraId="76FF8895" w14:textId="77777777" w:rsidR="009501FA" w:rsidRPr="00141B5C" w:rsidRDefault="009501FA" w:rsidP="00530B5A">
            <w:pPr>
              <w:pStyle w:val="Betarp"/>
              <w:jc w:val="both"/>
              <w:rPr>
                <w:rFonts w:ascii="Arial" w:eastAsia="Yu Mincho" w:hAnsi="Arial" w:cs="Arial"/>
                <w:color w:val="000000" w:themeColor="text1"/>
                <w:sz w:val="22"/>
              </w:rPr>
            </w:pPr>
          </w:p>
          <w:p w14:paraId="4427BB95"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1BEB"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0CBFE994" w14:textId="77777777" w:rsidR="009501FA" w:rsidRPr="00141B5C" w:rsidRDefault="009501FA" w:rsidP="00530B5A">
            <w:pPr>
              <w:pStyle w:val="Betarp"/>
              <w:jc w:val="both"/>
              <w:rPr>
                <w:rFonts w:ascii="Arial" w:hAnsi="Arial" w:cs="Arial"/>
                <w:bCs/>
                <w:iCs/>
                <w:color w:val="000000" w:themeColor="text1"/>
                <w:sz w:val="22"/>
              </w:rPr>
            </w:pPr>
          </w:p>
          <w:p w14:paraId="39709920" w14:textId="77777777" w:rsidR="009501FA" w:rsidRPr="00141B5C" w:rsidRDefault="009501FA" w:rsidP="00530B5A">
            <w:pPr>
              <w:pStyle w:val="Betarp"/>
              <w:jc w:val="both"/>
              <w:rPr>
                <w:rFonts w:ascii="Arial" w:hAnsi="Arial" w:cs="Arial"/>
                <w:bCs/>
                <w:iCs/>
                <w:color w:val="000000" w:themeColor="text1"/>
                <w:sz w:val="22"/>
              </w:rPr>
            </w:pPr>
          </w:p>
          <w:p w14:paraId="2FAF299B"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
                <w:bCs/>
                <w:color w:val="000000" w:themeColor="text1"/>
                <w:sz w:val="22"/>
              </w:rPr>
              <w:t xml:space="preserve">Priimant sprendimus dėl tiekėjo pašalinimo iš pirkimo procedūros šiame punkte nurodytu pašalinimo pagrindu, be kita ko, gali būti atsižvelgiama į pagal VPĮ 52 straipsnį skelbiamą informaciją: </w:t>
            </w:r>
          </w:p>
          <w:p w14:paraId="6DDBF600" w14:textId="77777777" w:rsidR="009501FA" w:rsidRPr="00141B5C" w:rsidRDefault="009501FA" w:rsidP="00530B5A">
            <w:pPr>
              <w:pStyle w:val="Betarp"/>
              <w:jc w:val="both"/>
              <w:rPr>
                <w:rFonts w:ascii="Arial" w:hAnsi="Arial" w:cs="Arial"/>
                <w:color w:val="000000" w:themeColor="text1"/>
                <w:sz w:val="22"/>
              </w:rPr>
            </w:pPr>
            <w:hyperlink r:id="rId18" w:history="1">
              <w:r w:rsidRPr="00141B5C">
                <w:rPr>
                  <w:rStyle w:val="Hipersaitas"/>
                  <w:rFonts w:ascii="Arial" w:hAnsi="Arial" w:cs="Arial"/>
                  <w:color w:val="000000" w:themeColor="text1"/>
                  <w:sz w:val="22"/>
                </w:rPr>
                <w:t>https://vpt.lrv.lt/lt/nuorodos/kiti-duomenys/powerbi/melaginga-informacija-pateikusiu-tiekeju-sarasas-3/</w:t>
              </w:r>
            </w:hyperlink>
          </w:p>
        </w:tc>
      </w:tr>
      <w:tr w:rsidR="009501FA" w:rsidRPr="00141B5C" w14:paraId="135830AD"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8DA4E"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BA0D3"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AB3A"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4 dalies 5 punktas</w:t>
            </w:r>
          </w:p>
          <w:p w14:paraId="3A068B30" w14:textId="77777777" w:rsidR="009501FA" w:rsidRPr="00141B5C" w:rsidRDefault="009501FA" w:rsidP="00530B5A">
            <w:pPr>
              <w:pStyle w:val="Betarp"/>
              <w:jc w:val="both"/>
              <w:rPr>
                <w:rFonts w:ascii="Arial" w:eastAsia="Yu Mincho" w:hAnsi="Arial" w:cs="Arial"/>
                <w:color w:val="000000" w:themeColor="text1"/>
                <w:sz w:val="22"/>
              </w:rPr>
            </w:pPr>
          </w:p>
          <w:p w14:paraId="28169657"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w:t>
            </w:r>
            <w:r w:rsidRPr="00141B5C">
              <w:rPr>
                <w:rFonts w:ascii="Arial" w:eastAsia="Arial" w:hAnsi="Arial" w:cs="Arial"/>
                <w:color w:val="000000" w:themeColor="text1"/>
                <w:sz w:val="22"/>
              </w:rPr>
              <w:t xml:space="preserve"> III dalies C15 punktas</w:t>
            </w:r>
          </w:p>
          <w:p w14:paraId="059262A6" w14:textId="77777777" w:rsidR="009501FA" w:rsidRPr="00141B5C" w:rsidRDefault="009501FA" w:rsidP="00530B5A">
            <w:pPr>
              <w:pStyle w:val="Betarp"/>
              <w:jc w:val="both"/>
              <w:rPr>
                <w:rFonts w:ascii="Arial" w:eastAsia="Yu Mincho" w:hAnsi="Arial" w:cs="Arial"/>
                <w:color w:val="000000" w:themeColor="text1"/>
                <w:sz w:val="22"/>
              </w:rPr>
            </w:pPr>
          </w:p>
          <w:p w14:paraId="5BDF2204" w14:textId="77777777" w:rsidR="009501FA" w:rsidRPr="00141B5C" w:rsidRDefault="009501FA" w:rsidP="00530B5A">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8D7A3"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2BE53613" w14:textId="77777777" w:rsidR="009501FA" w:rsidRPr="00141B5C" w:rsidRDefault="009501FA" w:rsidP="00530B5A">
            <w:pPr>
              <w:pStyle w:val="Betarp"/>
              <w:jc w:val="both"/>
              <w:rPr>
                <w:rFonts w:ascii="Arial" w:hAnsi="Arial" w:cs="Arial"/>
                <w:b/>
                <w:bCs/>
                <w:iCs/>
                <w:color w:val="000000" w:themeColor="text1"/>
                <w:sz w:val="22"/>
              </w:rPr>
            </w:pPr>
          </w:p>
        </w:tc>
      </w:tr>
      <w:tr w:rsidR="009501FA" w:rsidRPr="00141B5C" w14:paraId="2B2501EF"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0120C" w14:textId="77777777" w:rsidR="009501FA" w:rsidRPr="00141B5C" w:rsidRDefault="009501FA" w:rsidP="00530B5A">
            <w:pPr>
              <w:pStyle w:val="Betarp"/>
              <w:numPr>
                <w:ilvl w:val="0"/>
                <w:numId w:val="1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2ED9" w14:textId="77777777" w:rsidR="009501FA" w:rsidRPr="00141B5C" w:rsidRDefault="009501FA" w:rsidP="00530B5A">
            <w:pPr>
              <w:jc w:val="both"/>
              <w:rPr>
                <w:rFonts w:cs="Arial"/>
                <w:color w:val="000000" w:themeColor="text1"/>
                <w:szCs w:val="22"/>
              </w:rPr>
            </w:pPr>
            <w:r w:rsidRPr="00141B5C">
              <w:rPr>
                <w:rFonts w:cs="Arial"/>
                <w:color w:val="000000" w:themeColor="text1"/>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41B5C">
              <w:rPr>
                <w:rFonts w:cs="Arial"/>
                <w:color w:val="000000" w:themeColor="text1"/>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FF2887" w14:textId="77777777" w:rsidR="009501FA" w:rsidRPr="00141B5C" w:rsidRDefault="009501FA" w:rsidP="00530B5A">
            <w:pPr>
              <w:jc w:val="both"/>
              <w:rPr>
                <w:rFonts w:cs="Arial"/>
                <w:color w:val="000000" w:themeColor="text1"/>
                <w:szCs w:val="22"/>
              </w:rPr>
            </w:pPr>
            <w:r w:rsidRPr="00141B5C">
              <w:rPr>
                <w:rFonts w:cs="Arial"/>
                <w:color w:val="000000" w:themeColor="text1"/>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299E3"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4 dalies 6 punktas</w:t>
            </w:r>
          </w:p>
          <w:p w14:paraId="359660F3" w14:textId="77777777" w:rsidR="009501FA" w:rsidRPr="00141B5C" w:rsidRDefault="009501FA" w:rsidP="00530B5A">
            <w:pPr>
              <w:pStyle w:val="Betarp"/>
              <w:jc w:val="both"/>
              <w:rPr>
                <w:rFonts w:ascii="Arial" w:eastAsia="Yu Mincho" w:hAnsi="Arial" w:cs="Arial"/>
                <w:color w:val="000000" w:themeColor="text1"/>
                <w:sz w:val="22"/>
              </w:rPr>
            </w:pPr>
          </w:p>
          <w:p w14:paraId="651208B1"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w:t>
            </w:r>
            <w:r w:rsidRPr="00141B5C">
              <w:rPr>
                <w:rFonts w:ascii="Arial" w:eastAsia="Arial" w:hAnsi="Arial" w:cs="Arial"/>
                <w:color w:val="000000" w:themeColor="text1"/>
                <w:sz w:val="22"/>
              </w:rPr>
              <w:t xml:space="preserve"> III dalies C14 punktas</w:t>
            </w:r>
          </w:p>
          <w:p w14:paraId="7FE453E6" w14:textId="77777777" w:rsidR="009501FA" w:rsidRPr="00141B5C" w:rsidRDefault="009501FA" w:rsidP="00530B5A">
            <w:pPr>
              <w:pStyle w:val="Betarp"/>
              <w:jc w:val="both"/>
              <w:rPr>
                <w:rFonts w:ascii="Arial" w:eastAsia="Yu Mincho" w:hAnsi="Arial" w:cs="Arial"/>
                <w:color w:val="000000" w:themeColor="text1"/>
                <w:sz w:val="22"/>
              </w:rPr>
            </w:pPr>
          </w:p>
          <w:p w14:paraId="7573AA71" w14:textId="77777777" w:rsidR="009501FA" w:rsidRPr="00141B5C" w:rsidRDefault="009501FA" w:rsidP="00530B5A">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B60C"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597AD415" w14:textId="77777777" w:rsidR="009501FA" w:rsidRPr="00141B5C" w:rsidRDefault="009501FA" w:rsidP="00530B5A">
            <w:pPr>
              <w:pStyle w:val="Betarp"/>
              <w:jc w:val="both"/>
              <w:rPr>
                <w:rFonts w:ascii="Arial" w:hAnsi="Arial" w:cs="Arial"/>
                <w:bCs/>
                <w:iCs/>
                <w:color w:val="000000" w:themeColor="text1"/>
                <w:sz w:val="22"/>
              </w:rPr>
            </w:pPr>
          </w:p>
          <w:p w14:paraId="58270EDB"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b/>
                <w:bCs/>
                <w:color w:val="000000" w:themeColor="text1"/>
                <w:sz w:val="22"/>
              </w:rPr>
              <w:t xml:space="preserve">Priimant sprendimus dėl tiekėjo pašalinimo iš pirkimo procedūros šiame punkte nurodytu pašalinimo pagrindu, gali būti atsižvelgiama į pagal VPĮ 91 straipsnį skelbiamą informaciją: </w:t>
            </w:r>
          </w:p>
          <w:p w14:paraId="6D71D09B" w14:textId="77777777" w:rsidR="009501FA" w:rsidRPr="00141B5C" w:rsidRDefault="009501FA" w:rsidP="00530B5A">
            <w:pPr>
              <w:pStyle w:val="Betarp"/>
              <w:jc w:val="both"/>
              <w:rPr>
                <w:rFonts w:ascii="Arial" w:hAnsi="Arial" w:cs="Arial"/>
                <w:color w:val="000000" w:themeColor="text1"/>
                <w:sz w:val="22"/>
              </w:rPr>
            </w:pPr>
          </w:p>
          <w:p w14:paraId="425CBD79" w14:textId="77777777" w:rsidR="009501FA" w:rsidRPr="00141B5C" w:rsidRDefault="009501FA" w:rsidP="00530B5A">
            <w:pPr>
              <w:pStyle w:val="Betarp"/>
              <w:jc w:val="both"/>
              <w:rPr>
                <w:rFonts w:ascii="Arial" w:hAnsi="Arial" w:cs="Arial"/>
                <w:color w:val="000000" w:themeColor="text1"/>
                <w:sz w:val="22"/>
              </w:rPr>
            </w:pPr>
            <w:hyperlink r:id="rId19" w:history="1">
              <w:r w:rsidRPr="00141B5C">
                <w:rPr>
                  <w:rStyle w:val="Hipersaitas"/>
                  <w:rFonts w:ascii="Arial" w:hAnsi="Arial" w:cs="Arial"/>
                  <w:color w:val="000000" w:themeColor="text1"/>
                  <w:sz w:val="22"/>
                </w:rPr>
                <w:t>https://vpt.lrv.lt/lt/nuorodos/kiti-duomenys/powerbi/nepatikimi-tiekejai-1/</w:t>
              </w:r>
            </w:hyperlink>
          </w:p>
          <w:p w14:paraId="7ADDABD6" w14:textId="77777777" w:rsidR="009501FA" w:rsidRPr="00141B5C" w:rsidRDefault="009501FA" w:rsidP="00530B5A">
            <w:pPr>
              <w:pStyle w:val="Betarp"/>
              <w:jc w:val="both"/>
              <w:rPr>
                <w:rFonts w:ascii="Arial" w:hAnsi="Arial" w:cs="Arial"/>
                <w:color w:val="000000" w:themeColor="text1"/>
                <w:sz w:val="22"/>
              </w:rPr>
            </w:pPr>
          </w:p>
          <w:p w14:paraId="25162BA0" w14:textId="77777777" w:rsidR="009501FA" w:rsidRPr="00141B5C" w:rsidRDefault="009501FA" w:rsidP="00530B5A">
            <w:pPr>
              <w:pStyle w:val="Betarp"/>
              <w:jc w:val="both"/>
              <w:rPr>
                <w:rFonts w:ascii="Arial" w:hAnsi="Arial" w:cs="Arial"/>
                <w:color w:val="000000" w:themeColor="text1"/>
                <w:sz w:val="22"/>
              </w:rPr>
            </w:pPr>
            <w:hyperlink r:id="rId20" w:history="1">
              <w:r w:rsidRPr="00141B5C">
                <w:rPr>
                  <w:rStyle w:val="Hipersaitas"/>
                  <w:rFonts w:ascii="Arial" w:hAnsi="Arial" w:cs="Arial"/>
                  <w:color w:val="000000" w:themeColor="text1"/>
                  <w:sz w:val="22"/>
                </w:rPr>
                <w:t>https://vpt.lrv.lt/lt/pasalinimo-pagrindai-1/nepatikimu-koncesininku-sarasas-1/nepatikimu-koncesininku-sarasas/</w:t>
              </w:r>
            </w:hyperlink>
          </w:p>
          <w:p w14:paraId="5E946EC4" w14:textId="77777777" w:rsidR="009501FA" w:rsidRPr="00141B5C" w:rsidRDefault="009501FA" w:rsidP="00530B5A">
            <w:pPr>
              <w:pStyle w:val="Betarp"/>
              <w:jc w:val="both"/>
              <w:rPr>
                <w:rFonts w:ascii="Arial" w:hAnsi="Arial" w:cs="Arial"/>
                <w:bCs/>
                <w:color w:val="000000" w:themeColor="text1"/>
                <w:sz w:val="22"/>
              </w:rPr>
            </w:pPr>
          </w:p>
          <w:p w14:paraId="7F6A46A4" w14:textId="77777777" w:rsidR="009501FA" w:rsidRPr="00141B5C" w:rsidRDefault="009501FA" w:rsidP="00530B5A">
            <w:pPr>
              <w:pStyle w:val="Betarp"/>
              <w:jc w:val="both"/>
              <w:rPr>
                <w:rFonts w:ascii="Arial" w:hAnsi="Arial" w:cs="Arial"/>
                <w:b/>
                <w:bCs/>
                <w:color w:val="000000" w:themeColor="text1"/>
                <w:sz w:val="22"/>
              </w:rPr>
            </w:pPr>
          </w:p>
        </w:tc>
      </w:tr>
      <w:tr w:rsidR="009501FA" w:rsidRPr="00141B5C" w14:paraId="14AF6899"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E725" w14:textId="77777777" w:rsidR="009501FA" w:rsidRPr="00141B5C" w:rsidRDefault="009501FA" w:rsidP="00530B5A">
            <w:pPr>
              <w:pStyle w:val="Betarp"/>
              <w:numPr>
                <w:ilvl w:val="0"/>
                <w:numId w:val="13"/>
              </w:numPr>
              <w:rPr>
                <w:rFonts w:ascii="Arial" w:hAnsi="Arial" w:cs="Arial"/>
                <w:color w:val="000000" w:themeColor="text1"/>
                <w:sz w:val="22"/>
              </w:rPr>
            </w:pPr>
          </w:p>
          <w:p w14:paraId="20FB4E8F" w14:textId="77777777" w:rsidR="009501FA" w:rsidRPr="00141B5C" w:rsidRDefault="009501FA" w:rsidP="00530B5A">
            <w:pPr>
              <w:pStyle w:val="Betarp"/>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18ECD"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Tiekėjas yra padaręs rimtą profesinį pažeidimą, dėl kurio perkančioji organizacija abejoja tiekėjo sąžiningumu, kai jis</w:t>
            </w:r>
            <w:bookmarkStart w:id="31" w:name="part_030e6c6c64ba4f96a23474e439d1b80c"/>
            <w:bookmarkEnd w:id="31"/>
            <w:r w:rsidRPr="00141B5C">
              <w:rPr>
                <w:rFonts w:ascii="Arial" w:hAnsi="Arial" w:cs="Arial"/>
                <w:color w:val="000000" w:themeColor="text1"/>
                <w:sz w:val="22"/>
              </w:rPr>
              <w:t xml:space="preserve"> yra padaręs finansinės atskaitomybės ir audito teisės aktų pažeidimą ir nuo jo padarymo dienos praėjo mažiau kaip vieni metai.</w:t>
            </w:r>
          </w:p>
          <w:p w14:paraId="2AD039EC" w14:textId="77777777" w:rsidR="009501FA" w:rsidRPr="00141B5C" w:rsidRDefault="009501FA" w:rsidP="00530B5A">
            <w:pPr>
              <w:jc w:val="both"/>
              <w:rPr>
                <w:rFonts w:cs="Arial"/>
                <w:b/>
                <w:color w:val="000000" w:themeColor="text1"/>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AD859"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4 dalies 7 punkto a papunktis</w:t>
            </w:r>
          </w:p>
          <w:p w14:paraId="7F5A77FD" w14:textId="77777777" w:rsidR="009501FA" w:rsidRPr="00141B5C" w:rsidRDefault="009501FA" w:rsidP="00530B5A">
            <w:pPr>
              <w:pStyle w:val="Betarp"/>
              <w:jc w:val="both"/>
              <w:rPr>
                <w:rFonts w:ascii="Arial" w:eastAsia="Yu Mincho" w:hAnsi="Arial" w:cs="Arial"/>
                <w:color w:val="000000" w:themeColor="text1"/>
                <w:sz w:val="22"/>
              </w:rPr>
            </w:pPr>
          </w:p>
          <w:p w14:paraId="4CBA24D0"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31BCD"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 Priimant sprendimus dėl tiekėjo pašalinimo iš pirkimo procedūros šiame punkte nurodytu pašalinimo pagrindu, be kita ko, atsižvelgiama į</w:t>
            </w:r>
            <w:r w:rsidRPr="00141B5C">
              <w:rPr>
                <w:rFonts w:ascii="Arial" w:hAnsi="Arial" w:cs="Arial"/>
                <w:b/>
                <w:bCs/>
                <w:color w:val="000000" w:themeColor="text1"/>
                <w:sz w:val="22"/>
              </w:rPr>
              <w:t xml:space="preserve"> </w:t>
            </w:r>
            <w:r w:rsidRPr="00141B5C">
              <w:rPr>
                <w:rFonts w:ascii="Arial" w:hAnsi="Arial" w:cs="Arial"/>
                <w:color w:val="000000" w:themeColor="text1"/>
                <w:sz w:val="22"/>
              </w:rPr>
              <w:t xml:space="preserve">nacionalinėje duomenų bazėje adresu: </w:t>
            </w:r>
            <w:hyperlink r:id="rId21" w:history="1">
              <w:r w:rsidRPr="00141B5C">
                <w:rPr>
                  <w:rStyle w:val="Hipersaitas"/>
                  <w:rFonts w:ascii="Arial" w:hAnsi="Arial" w:cs="Arial"/>
                  <w:color w:val="000000" w:themeColor="text1"/>
                  <w:sz w:val="22"/>
                </w:rPr>
                <w:t>https://www.registrucentras.lt/jar/p/index.php</w:t>
              </w:r>
            </w:hyperlink>
          </w:p>
          <w:p w14:paraId="09EE51F4"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paskelbtą informaciją, taip pat į šiame informaciniame pranešime pateiktą informaciją:</w:t>
            </w:r>
          </w:p>
          <w:p w14:paraId="16CAC640" w14:textId="77777777" w:rsidR="009501FA" w:rsidRPr="00141B5C" w:rsidRDefault="009501FA" w:rsidP="00530B5A">
            <w:pPr>
              <w:pStyle w:val="Betarp"/>
              <w:jc w:val="both"/>
              <w:rPr>
                <w:rFonts w:ascii="Arial" w:hAnsi="Arial" w:cs="Arial"/>
                <w:color w:val="000000" w:themeColor="text1"/>
                <w:sz w:val="22"/>
              </w:rPr>
            </w:pPr>
            <w:hyperlink r:id="rId22" w:history="1">
              <w:r w:rsidRPr="00141B5C">
                <w:rPr>
                  <w:rStyle w:val="Hipersaitas"/>
                  <w:rFonts w:ascii="Arial" w:hAnsi="Arial" w:cs="Arial"/>
                  <w:color w:val="000000" w:themeColor="text1"/>
                  <w:sz w:val="22"/>
                </w:rPr>
                <w:t>https://vpt.lrv.lt/lt/naujienos-3/finansiniu-ataskaitu-nepateikimas-gali-tapti-kliutimi-dalyvauti-viesuosiuose-pirkimuose/</w:t>
              </w:r>
            </w:hyperlink>
          </w:p>
          <w:p w14:paraId="7C243919" w14:textId="77777777" w:rsidR="009501FA" w:rsidRPr="00141B5C" w:rsidRDefault="009501FA" w:rsidP="00530B5A">
            <w:pPr>
              <w:pStyle w:val="Betarp"/>
              <w:jc w:val="both"/>
              <w:rPr>
                <w:rFonts w:ascii="Arial" w:hAnsi="Arial" w:cs="Arial"/>
                <w:b/>
                <w:bCs/>
                <w:iCs/>
                <w:color w:val="000000" w:themeColor="text1"/>
                <w:sz w:val="22"/>
              </w:rPr>
            </w:pPr>
          </w:p>
        </w:tc>
      </w:tr>
      <w:tr w:rsidR="009501FA" w:rsidRPr="00141B5C" w14:paraId="1E1F6D4F"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C7A71" w14:textId="77777777" w:rsidR="009501FA" w:rsidRPr="00141B5C" w:rsidRDefault="009501FA" w:rsidP="00530B5A">
            <w:pPr>
              <w:pStyle w:val="Betarp"/>
              <w:numPr>
                <w:ilvl w:val="0"/>
                <w:numId w:val="1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181F"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t xml:space="preserve">Tiekėjas yra padaręs rimtą profesinį pažeidimą, dėl kurio perkančioji organizacija abejoja tiekėjo sąžiningumu,  kai jis (tiekėjas) neatitinka minimalių </w:t>
            </w:r>
            <w:r w:rsidRPr="00141B5C">
              <w:rPr>
                <w:rFonts w:ascii="Arial" w:hAnsi="Arial" w:cs="Arial"/>
                <w:color w:val="000000" w:themeColor="text1"/>
                <w:sz w:val="22"/>
              </w:rPr>
              <w:lastRenderedPageBreak/>
              <w:t>patikimo mokesčių mokėtojo kriterijų, nustatytų Lietuvos Respublikos mokesčių administravimo įstatymo 40</w:t>
            </w:r>
            <w:r w:rsidRPr="00141B5C">
              <w:rPr>
                <w:rFonts w:ascii="Arial" w:hAnsi="Arial" w:cs="Arial"/>
                <w:color w:val="000000" w:themeColor="text1"/>
                <w:sz w:val="22"/>
                <w:vertAlign w:val="superscript"/>
              </w:rPr>
              <w:t>1</w:t>
            </w:r>
            <w:r w:rsidRPr="00141B5C">
              <w:rPr>
                <w:rFonts w:ascii="Arial" w:hAnsi="Arial" w:cs="Arial"/>
                <w:color w:val="000000" w:themeColor="text1"/>
                <w:sz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134A"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lastRenderedPageBreak/>
              <w:t>VPĮ 46 straipsnio 4 dalies 7 punkto b papunktis</w:t>
            </w:r>
          </w:p>
          <w:p w14:paraId="1A44AFF0" w14:textId="77777777" w:rsidR="009501FA" w:rsidRPr="00141B5C" w:rsidRDefault="009501FA" w:rsidP="00530B5A">
            <w:pPr>
              <w:pStyle w:val="Betarp"/>
              <w:jc w:val="both"/>
              <w:rPr>
                <w:rFonts w:ascii="Arial" w:eastAsia="Yu Mincho" w:hAnsi="Arial" w:cs="Arial"/>
                <w:color w:val="000000" w:themeColor="text1"/>
                <w:sz w:val="22"/>
              </w:rPr>
            </w:pPr>
          </w:p>
          <w:p w14:paraId="581E4A8D"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EC8E"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lastRenderedPageBreak/>
              <w:t>Iš Lietuvoje įsteigtų subjektų įrodančių dokumentų nereikalaujama. Užtenka pateikto EBVPD.</w:t>
            </w:r>
          </w:p>
          <w:p w14:paraId="4665CDC4" w14:textId="77777777" w:rsidR="009501FA" w:rsidRPr="00141B5C" w:rsidRDefault="009501FA" w:rsidP="00530B5A">
            <w:pPr>
              <w:pStyle w:val="Betarp"/>
              <w:jc w:val="both"/>
              <w:rPr>
                <w:rFonts w:ascii="Arial" w:hAnsi="Arial" w:cs="Arial"/>
                <w:b/>
                <w:bCs/>
                <w:iCs/>
                <w:color w:val="000000" w:themeColor="text1"/>
                <w:sz w:val="22"/>
              </w:rPr>
            </w:pPr>
          </w:p>
          <w:p w14:paraId="4A93AB4C" w14:textId="77777777" w:rsidR="009501FA" w:rsidRPr="00141B5C" w:rsidRDefault="009501FA" w:rsidP="00530B5A">
            <w:pPr>
              <w:pStyle w:val="Betarp"/>
              <w:jc w:val="both"/>
              <w:rPr>
                <w:rFonts w:ascii="Arial" w:hAnsi="Arial" w:cs="Arial"/>
                <w:b/>
                <w:bCs/>
                <w:color w:val="000000" w:themeColor="text1"/>
                <w:sz w:val="22"/>
              </w:rPr>
            </w:pPr>
            <w:r w:rsidRPr="00141B5C">
              <w:rPr>
                <w:rFonts w:ascii="Arial" w:hAnsi="Arial" w:cs="Arial"/>
                <w:color w:val="000000" w:themeColor="text1"/>
                <w:sz w:val="22"/>
              </w:rPr>
              <w:lastRenderedPageBreak/>
              <w:t>Priimant sprendimus dėl tiekėjo pašalinimo iš pirkimo procedūros šiame punkte nurodytu pašalinimo pagrindu, be kita ko, atsižvelgiama į</w:t>
            </w:r>
            <w:r w:rsidRPr="00141B5C">
              <w:rPr>
                <w:rFonts w:ascii="Arial" w:hAnsi="Arial" w:cs="Arial"/>
                <w:b/>
                <w:bCs/>
                <w:color w:val="000000" w:themeColor="text1"/>
                <w:sz w:val="22"/>
              </w:rPr>
              <w:t xml:space="preserve"> </w:t>
            </w:r>
            <w:r w:rsidRPr="00141B5C">
              <w:rPr>
                <w:rFonts w:ascii="Arial" w:hAnsi="Arial" w:cs="Arial"/>
                <w:color w:val="000000" w:themeColor="text1"/>
                <w:sz w:val="22"/>
              </w:rPr>
              <w:t xml:space="preserve">nacionalinėje duomenų bazėje adresu </w:t>
            </w:r>
            <w:hyperlink r:id="rId23">
              <w:r w:rsidRPr="00141B5C">
                <w:rPr>
                  <w:rStyle w:val="Hipersaitas"/>
                  <w:rFonts w:ascii="Arial" w:hAnsi="Arial" w:cs="Arial"/>
                  <w:color w:val="000000" w:themeColor="text1"/>
                  <w:sz w:val="22"/>
                </w:rPr>
                <w:t>https://www.vmi.lt/evmi/mokesciu-moketoju-informacija</w:t>
              </w:r>
            </w:hyperlink>
            <w:r w:rsidRPr="00141B5C">
              <w:rPr>
                <w:rFonts w:ascii="Arial" w:hAnsi="Arial" w:cs="Arial"/>
                <w:color w:val="000000" w:themeColor="text1"/>
                <w:sz w:val="22"/>
              </w:rPr>
              <w:t xml:space="preserve"> skelbiamą informaciją.</w:t>
            </w:r>
          </w:p>
        </w:tc>
      </w:tr>
      <w:tr w:rsidR="009501FA" w:rsidRPr="00141B5C" w14:paraId="7E89A3AE" w14:textId="77777777" w:rsidTr="0085387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13C5A" w14:textId="77777777" w:rsidR="009501FA" w:rsidRPr="00141B5C" w:rsidRDefault="009501FA" w:rsidP="00530B5A">
            <w:pPr>
              <w:pStyle w:val="Betarp"/>
              <w:numPr>
                <w:ilvl w:val="0"/>
                <w:numId w:val="1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1B91"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F5F77" w14:textId="77777777" w:rsidR="009501FA" w:rsidRPr="00141B5C" w:rsidRDefault="009501FA" w:rsidP="00530B5A">
            <w:pPr>
              <w:pStyle w:val="Betarp"/>
              <w:jc w:val="both"/>
              <w:rPr>
                <w:rFonts w:ascii="Arial" w:eastAsia="Yu Mincho" w:hAnsi="Arial" w:cs="Arial"/>
                <w:b/>
                <w:bCs/>
                <w:color w:val="000000" w:themeColor="text1"/>
                <w:sz w:val="22"/>
              </w:rPr>
            </w:pPr>
            <w:r w:rsidRPr="00141B5C">
              <w:rPr>
                <w:rFonts w:ascii="Arial" w:eastAsia="Yu Mincho" w:hAnsi="Arial" w:cs="Arial"/>
                <w:b/>
                <w:bCs/>
                <w:color w:val="000000" w:themeColor="text1"/>
                <w:sz w:val="22"/>
              </w:rPr>
              <w:t>VPĮ 46 straipsnio 4 dalies 7 punkto c papunktis</w:t>
            </w:r>
          </w:p>
          <w:p w14:paraId="395E579C" w14:textId="77777777" w:rsidR="009501FA" w:rsidRPr="00141B5C" w:rsidRDefault="009501FA" w:rsidP="00530B5A">
            <w:pPr>
              <w:pStyle w:val="Betarp"/>
              <w:jc w:val="both"/>
              <w:rPr>
                <w:rFonts w:ascii="Arial" w:eastAsia="Yu Mincho" w:hAnsi="Arial" w:cs="Arial"/>
                <w:color w:val="000000" w:themeColor="text1"/>
                <w:sz w:val="22"/>
              </w:rPr>
            </w:pPr>
          </w:p>
          <w:p w14:paraId="7353CD6A" w14:textId="77777777" w:rsidR="009501FA" w:rsidRPr="00141B5C" w:rsidRDefault="009501FA" w:rsidP="00530B5A">
            <w:pPr>
              <w:pStyle w:val="Betarp"/>
              <w:jc w:val="both"/>
              <w:rPr>
                <w:rFonts w:ascii="Arial" w:eastAsia="Yu Mincho" w:hAnsi="Arial" w:cs="Arial"/>
                <w:color w:val="000000" w:themeColor="text1"/>
                <w:sz w:val="22"/>
              </w:rPr>
            </w:pPr>
            <w:r w:rsidRPr="00141B5C">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C623A" w14:textId="77777777" w:rsidR="009501FA" w:rsidRPr="00141B5C" w:rsidRDefault="009501FA" w:rsidP="00530B5A">
            <w:pPr>
              <w:pStyle w:val="Betarp"/>
              <w:jc w:val="both"/>
              <w:rPr>
                <w:rFonts w:ascii="Arial" w:hAnsi="Arial" w:cs="Arial"/>
                <w:color w:val="000000" w:themeColor="text1"/>
                <w:sz w:val="22"/>
              </w:rPr>
            </w:pPr>
            <w:r w:rsidRPr="00141B5C">
              <w:rPr>
                <w:rFonts w:ascii="Arial" w:hAnsi="Arial" w:cs="Arial"/>
                <w:color w:val="000000" w:themeColor="text1"/>
                <w:sz w:val="22"/>
              </w:rPr>
              <w:t>Iš Lietuvoje įsteigtų subjektų įrodančių dokumentų nereikalaujama. Užtenka pateikto EBVPD.</w:t>
            </w:r>
          </w:p>
          <w:p w14:paraId="1D513BB1" w14:textId="77777777" w:rsidR="009501FA" w:rsidRPr="00141B5C" w:rsidRDefault="009501FA" w:rsidP="00530B5A">
            <w:pPr>
              <w:pStyle w:val="Betarp"/>
              <w:jc w:val="both"/>
              <w:rPr>
                <w:rFonts w:ascii="Arial" w:hAnsi="Arial" w:cs="Arial"/>
                <w:bCs/>
                <w:iCs/>
                <w:color w:val="000000" w:themeColor="text1"/>
                <w:sz w:val="22"/>
              </w:rPr>
            </w:pPr>
          </w:p>
          <w:p w14:paraId="506BA913" w14:textId="77777777" w:rsidR="009501FA" w:rsidRPr="00141B5C" w:rsidRDefault="009501FA" w:rsidP="00530B5A">
            <w:pPr>
              <w:rPr>
                <w:rFonts w:cs="Arial"/>
                <w:b/>
                <w:bCs/>
                <w:color w:val="000000" w:themeColor="text1"/>
                <w:szCs w:val="22"/>
              </w:rPr>
            </w:pPr>
            <w:r w:rsidRPr="00141B5C">
              <w:rPr>
                <w:rFonts w:cs="Arial"/>
                <w:b/>
                <w:bCs/>
                <w:color w:val="000000" w:themeColor="text1"/>
                <w:szCs w:val="22"/>
              </w:rPr>
              <w:t xml:space="preserve">Priimant sprendimus dėl tiekėjo pašalinimo iš pirkimo procedūros šiame punkte nurodytu pašalinimo pagrindu, be kita ko, atsižvelgiama į nacionalinėje duomenų bazėje adresu: </w:t>
            </w:r>
          </w:p>
          <w:p w14:paraId="4D422B72" w14:textId="77777777" w:rsidR="009501FA" w:rsidRPr="00141B5C" w:rsidRDefault="009501FA" w:rsidP="00530B5A">
            <w:pPr>
              <w:rPr>
                <w:rFonts w:cs="Arial"/>
                <w:bCs/>
                <w:iCs/>
                <w:color w:val="000000" w:themeColor="text1"/>
                <w:szCs w:val="22"/>
                <w:lang w:eastAsia="en-US"/>
              </w:rPr>
            </w:pPr>
            <w:hyperlink r:id="rId24" w:history="1">
              <w:r w:rsidRPr="00141B5C">
                <w:rPr>
                  <w:rStyle w:val="Hipersaitas"/>
                  <w:rFonts w:cs="Arial"/>
                  <w:color w:val="000000" w:themeColor="text1"/>
                  <w:szCs w:val="22"/>
                </w:rPr>
                <w:t>https://kt.gov.lt/lt/atviri-duomenys/diskvalifikavimas-is-viesuju-pirkimu</w:t>
              </w:r>
            </w:hyperlink>
            <w:r w:rsidRPr="00141B5C">
              <w:rPr>
                <w:rFonts w:cs="Arial"/>
                <w:color w:val="000000" w:themeColor="text1"/>
                <w:szCs w:val="22"/>
              </w:rPr>
              <w:t xml:space="preserve"> skelbiamą informaciją. </w:t>
            </w:r>
          </w:p>
        </w:tc>
      </w:tr>
    </w:tbl>
    <w:p w14:paraId="08591E02" w14:textId="77777777" w:rsidR="00123125" w:rsidRDefault="00123125" w:rsidP="00530B5A">
      <w:pPr>
        <w:tabs>
          <w:tab w:val="center" w:pos="4320"/>
          <w:tab w:val="right" w:pos="8640"/>
        </w:tabs>
        <w:ind w:firstLine="709"/>
        <w:jc w:val="both"/>
        <w:rPr>
          <w:rFonts w:cs="Arial"/>
          <w:b/>
          <w:bCs/>
          <w:szCs w:val="22"/>
        </w:rPr>
      </w:pPr>
    </w:p>
    <w:p w14:paraId="4915A1A5" w14:textId="0903614F" w:rsidR="00560482" w:rsidRPr="00560482" w:rsidRDefault="00560482" w:rsidP="00530B5A">
      <w:pPr>
        <w:tabs>
          <w:tab w:val="center" w:pos="4320"/>
          <w:tab w:val="right" w:pos="8640"/>
        </w:tabs>
        <w:ind w:firstLine="709"/>
        <w:jc w:val="both"/>
        <w:rPr>
          <w:rFonts w:cs="Arial"/>
          <w:b/>
          <w:bCs/>
          <w:szCs w:val="22"/>
        </w:rPr>
      </w:pPr>
      <w:r w:rsidRPr="00560482">
        <w:rPr>
          <w:rFonts w:cs="Arial"/>
          <w:b/>
          <w:bCs/>
          <w:szCs w:val="22"/>
        </w:rPr>
        <w:t>Pastabos:</w:t>
      </w:r>
    </w:p>
    <w:p w14:paraId="0DDCBA34" w14:textId="536842E6" w:rsidR="00560482" w:rsidRPr="000512B8" w:rsidRDefault="00560482" w:rsidP="00530B5A">
      <w:pPr>
        <w:tabs>
          <w:tab w:val="center" w:pos="4320"/>
          <w:tab w:val="right" w:pos="8640"/>
        </w:tabs>
        <w:ind w:firstLine="709"/>
        <w:jc w:val="both"/>
        <w:rPr>
          <w:rFonts w:cs="Arial"/>
          <w:szCs w:val="22"/>
        </w:rPr>
      </w:pPr>
      <w:r>
        <w:rPr>
          <w:rFonts w:cs="Arial"/>
          <w:szCs w:val="22"/>
        </w:rPr>
        <w:t>(i)</w:t>
      </w:r>
      <w:r w:rsidRPr="000512B8">
        <w:rPr>
          <w:rFonts w:cs="Arial"/>
          <w:szCs w:val="22"/>
        </w:rPr>
        <w:t xml:space="preserve">Tais atvejais, kai </w:t>
      </w:r>
      <w:r w:rsidR="00654F9B">
        <w:rPr>
          <w:rFonts w:cs="Arial"/>
          <w:szCs w:val="22"/>
        </w:rPr>
        <w:t xml:space="preserve">tiekėjas </w:t>
      </w:r>
      <w:r w:rsidRPr="000512B8">
        <w:rPr>
          <w:rFonts w:cs="Arial"/>
          <w:szCs w:val="22"/>
        </w:rPr>
        <w:t xml:space="preserve">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512B8">
        <w:rPr>
          <w:rFonts w:cs="Arial"/>
          <w:b/>
          <w:szCs w:val="22"/>
        </w:rPr>
        <w:t>laikoma, kad dokumentai, nurodantys duomenis po pasiūlymų pateikimo termino pabaigos, yra priimtini.</w:t>
      </w:r>
    </w:p>
    <w:p w14:paraId="67E014DC" w14:textId="2D27FCF7" w:rsidR="00560482" w:rsidRPr="000512B8" w:rsidRDefault="00560482" w:rsidP="00530B5A">
      <w:pPr>
        <w:tabs>
          <w:tab w:val="center" w:pos="4320"/>
          <w:tab w:val="right" w:pos="8640"/>
        </w:tabs>
        <w:ind w:firstLine="709"/>
        <w:jc w:val="both"/>
        <w:rPr>
          <w:rFonts w:cs="Arial"/>
          <w:szCs w:val="22"/>
        </w:rPr>
      </w:pPr>
      <w:r w:rsidRPr="000512B8">
        <w:rPr>
          <w:rFonts w:cs="Arial"/>
          <w:szCs w:val="22"/>
        </w:rPr>
        <w:t>(i</w:t>
      </w:r>
      <w:r>
        <w:rPr>
          <w:rFonts w:cs="Arial"/>
          <w:szCs w:val="22"/>
        </w:rPr>
        <w:t>i</w:t>
      </w:r>
      <w:r w:rsidRPr="000512B8">
        <w:rPr>
          <w:rFonts w:cs="Arial"/>
          <w:szCs w:val="22"/>
        </w:rPr>
        <w:t>) Perkančiajai organizacijai paprašius, tiekėjas privalės pateikti pašalinimo pagrindų nebuvimą įrodančių dokumentų originalus.</w:t>
      </w:r>
    </w:p>
    <w:p w14:paraId="1A8D3010" w14:textId="1D06E164" w:rsidR="00560482" w:rsidRPr="000512B8" w:rsidRDefault="00560482" w:rsidP="00530B5A">
      <w:pPr>
        <w:tabs>
          <w:tab w:val="center" w:pos="4320"/>
          <w:tab w:val="right" w:pos="8640"/>
        </w:tabs>
        <w:ind w:firstLine="709"/>
        <w:jc w:val="both"/>
        <w:rPr>
          <w:rFonts w:cs="Arial"/>
          <w:szCs w:val="22"/>
          <w:lang w:val="x-none"/>
        </w:rPr>
      </w:pPr>
      <w:r w:rsidRPr="000512B8">
        <w:rPr>
          <w:rFonts w:cs="Arial"/>
          <w:szCs w:val="22"/>
        </w:rPr>
        <w:t>(</w:t>
      </w:r>
      <w:r>
        <w:rPr>
          <w:rFonts w:cs="Arial"/>
          <w:szCs w:val="22"/>
        </w:rPr>
        <w:t>iii</w:t>
      </w:r>
      <w:r w:rsidRPr="000512B8">
        <w:rPr>
          <w:rFonts w:cs="Arial"/>
          <w:szCs w:val="22"/>
        </w:rPr>
        <w:t xml:space="preserve">) </w:t>
      </w:r>
      <w:r w:rsidRPr="000512B8">
        <w:rPr>
          <w:rFonts w:cs="Arial"/>
          <w:szCs w:val="22"/>
          <w:lang w:val="x-none"/>
        </w:rPr>
        <w:t xml:space="preserve">Jeigu nustatytų pašalinimo pagrindų nebuvimą pagrindžiantys dokumentai (informacija) skelbiami viešai elektroninėse duomenų bazėse ir (ar) yra teikiami nemokamai, tokiu atveju </w:t>
      </w:r>
      <w:r w:rsidRPr="000512B8">
        <w:rPr>
          <w:rFonts w:cs="Arial"/>
          <w:szCs w:val="22"/>
        </w:rPr>
        <w:t xml:space="preserve">galės būti </w:t>
      </w:r>
      <w:r w:rsidRPr="000512B8">
        <w:rPr>
          <w:rFonts w:cs="Arial"/>
          <w:b/>
          <w:szCs w:val="22"/>
          <w:lang w:val="x-none"/>
        </w:rPr>
        <w:t>pateikiama nuoroda į informacijos šaltinį</w:t>
      </w:r>
      <w:r w:rsidRPr="000512B8">
        <w:rPr>
          <w:rFonts w:cs="Arial"/>
          <w:szCs w:val="22"/>
          <w:lang w:val="x-none"/>
        </w:rPr>
        <w:t>.</w:t>
      </w:r>
    </w:p>
    <w:p w14:paraId="0159404D" w14:textId="77777777" w:rsidR="009501FA" w:rsidRPr="00141B5C" w:rsidRDefault="009501FA" w:rsidP="00530B5A">
      <w:pPr>
        <w:autoSpaceDE w:val="0"/>
        <w:autoSpaceDN w:val="0"/>
        <w:adjustRightInd w:val="0"/>
        <w:ind w:firstLine="709"/>
        <w:jc w:val="center"/>
        <w:rPr>
          <w:rFonts w:cs="Arial"/>
          <w:b/>
          <w:szCs w:val="22"/>
        </w:rPr>
      </w:pPr>
    </w:p>
    <w:p w14:paraId="580487A3" w14:textId="431AA15B" w:rsidR="009501FA" w:rsidRPr="00141B5C" w:rsidRDefault="009501FA" w:rsidP="00530B5A">
      <w:pPr>
        <w:pStyle w:val="Sraopastraipa"/>
        <w:numPr>
          <w:ilvl w:val="0"/>
          <w:numId w:val="7"/>
        </w:numPr>
        <w:tabs>
          <w:tab w:val="left" w:pos="426"/>
        </w:tabs>
        <w:spacing w:after="0" w:line="240" w:lineRule="auto"/>
        <w:ind w:left="0" w:firstLine="709"/>
        <w:contextualSpacing/>
        <w:jc w:val="both"/>
        <w:rPr>
          <w:rFonts w:cs="Arial"/>
        </w:rPr>
      </w:pPr>
      <w:bookmarkStart w:id="32" w:name="_Ref9857485"/>
      <w:bookmarkEnd w:id="29"/>
      <w:r w:rsidRPr="00141B5C">
        <w:rPr>
          <w:rFonts w:cs="Arial"/>
        </w:rPr>
        <w:t>Deklaruodami, kad nėra pagrindo pašalinti iš projekto konkurso, kartu su projektu (antrajame voke „Devizo šriftas“)  užpildytą Europos bendrąjį viešųjų pirkimų dokumentą (toliau – EBVPD) turi pateikti:</w:t>
      </w:r>
      <w:bookmarkEnd w:id="32"/>
    </w:p>
    <w:p w14:paraId="40D464DD" w14:textId="77777777" w:rsidR="009501FA" w:rsidRPr="00141B5C" w:rsidRDefault="009501FA" w:rsidP="00530B5A">
      <w:pPr>
        <w:pStyle w:val="Sraopastraipa"/>
        <w:numPr>
          <w:ilvl w:val="2"/>
          <w:numId w:val="23"/>
        </w:numPr>
        <w:tabs>
          <w:tab w:val="left" w:pos="426"/>
        </w:tabs>
        <w:spacing w:after="0" w:line="240" w:lineRule="auto"/>
        <w:ind w:left="0" w:firstLine="709"/>
        <w:contextualSpacing/>
        <w:jc w:val="both"/>
        <w:rPr>
          <w:rFonts w:cs="Arial"/>
        </w:rPr>
      </w:pPr>
      <w:r w:rsidRPr="00141B5C">
        <w:rPr>
          <w:rFonts w:cs="Arial"/>
        </w:rPr>
        <w:t>projektą pateikęs dalyvis;</w:t>
      </w:r>
    </w:p>
    <w:p w14:paraId="2F2E3FC3" w14:textId="77777777" w:rsidR="009501FA" w:rsidRPr="00141B5C" w:rsidRDefault="009501FA" w:rsidP="00530B5A">
      <w:pPr>
        <w:pStyle w:val="Sraopastraipa"/>
        <w:numPr>
          <w:ilvl w:val="2"/>
          <w:numId w:val="23"/>
        </w:numPr>
        <w:tabs>
          <w:tab w:val="left" w:pos="426"/>
        </w:tabs>
        <w:spacing w:after="0" w:line="240" w:lineRule="auto"/>
        <w:ind w:left="0" w:firstLine="709"/>
        <w:contextualSpacing/>
        <w:jc w:val="both"/>
        <w:rPr>
          <w:rFonts w:cs="Arial"/>
        </w:rPr>
      </w:pPr>
      <w:r w:rsidRPr="00141B5C">
        <w:rPr>
          <w:rFonts w:cs="Arial"/>
        </w:rPr>
        <w:t>kiekvienas tiekėjų grupės partneris, jei projektą pateikia  tiekėjų grupė;</w:t>
      </w:r>
    </w:p>
    <w:p w14:paraId="67DFB20A" w14:textId="3BF5545D" w:rsidR="009501FA" w:rsidRPr="00D66E16" w:rsidRDefault="009501FA" w:rsidP="00530B5A">
      <w:pPr>
        <w:pStyle w:val="Sraopastraipa"/>
        <w:numPr>
          <w:ilvl w:val="2"/>
          <w:numId w:val="23"/>
        </w:numPr>
        <w:tabs>
          <w:tab w:val="left" w:pos="426"/>
        </w:tabs>
        <w:spacing w:after="0" w:line="240" w:lineRule="auto"/>
        <w:ind w:left="0" w:firstLine="709"/>
        <w:contextualSpacing/>
        <w:jc w:val="both"/>
        <w:rPr>
          <w:rFonts w:cs="Arial"/>
        </w:rPr>
      </w:pPr>
      <w:r w:rsidRPr="00141B5C">
        <w:rPr>
          <w:rFonts w:cs="Arial"/>
        </w:rPr>
        <w:t>kiekvienas subtiekėjas ar ūkio subjektas, kurių pajėgumais, remiasi tiekėjas, siekdamas atitikti kvalifikacijos reikalavimus.</w:t>
      </w:r>
    </w:p>
    <w:p w14:paraId="0BBE06C6" w14:textId="77777777" w:rsidR="009501FA" w:rsidRPr="00141B5C" w:rsidRDefault="009501FA" w:rsidP="00530B5A">
      <w:pPr>
        <w:pStyle w:val="Pagrindinistekstas"/>
        <w:numPr>
          <w:ilvl w:val="0"/>
          <w:numId w:val="7"/>
        </w:numPr>
        <w:tabs>
          <w:tab w:val="left" w:pos="0"/>
          <w:tab w:val="left" w:pos="426"/>
          <w:tab w:val="left" w:pos="1134"/>
        </w:tabs>
        <w:spacing w:after="0"/>
        <w:ind w:left="0" w:firstLine="709"/>
        <w:jc w:val="both"/>
        <w:rPr>
          <w:rFonts w:cs="Arial"/>
          <w:szCs w:val="22"/>
        </w:rPr>
      </w:pPr>
      <w:r w:rsidRPr="00141B5C">
        <w:rPr>
          <w:rFonts w:cs="Arial"/>
          <w:szCs w:val="22"/>
        </w:rPr>
        <w:t>Tiekėjas turi užpildyti EBVPD tokiu būdu:</w:t>
      </w:r>
    </w:p>
    <w:p w14:paraId="141684F1" w14:textId="77777777" w:rsidR="009501FA" w:rsidRPr="00141B5C" w:rsidRDefault="009501FA" w:rsidP="00530B5A">
      <w:pPr>
        <w:pStyle w:val="Sraopastraipa"/>
        <w:numPr>
          <w:ilvl w:val="2"/>
          <w:numId w:val="24"/>
        </w:numPr>
        <w:tabs>
          <w:tab w:val="left" w:pos="426"/>
          <w:tab w:val="left" w:pos="1276"/>
          <w:tab w:val="left" w:pos="1843"/>
        </w:tabs>
        <w:spacing w:after="0" w:line="240" w:lineRule="auto"/>
        <w:ind w:left="0" w:firstLine="709"/>
        <w:contextualSpacing/>
        <w:jc w:val="both"/>
        <w:rPr>
          <w:rFonts w:cs="Arial"/>
        </w:rPr>
      </w:pPr>
      <w:r w:rsidRPr="00141B5C">
        <w:rPr>
          <w:rFonts w:cs="Arial"/>
        </w:rPr>
        <w:t>kompiuteryje išsaugoti EBVPD formą XML formatu;</w:t>
      </w:r>
    </w:p>
    <w:p w14:paraId="3EF6CF11" w14:textId="77777777" w:rsidR="009501FA" w:rsidRPr="00141B5C" w:rsidRDefault="009501FA" w:rsidP="00530B5A">
      <w:pPr>
        <w:pStyle w:val="Sraopastraipa"/>
        <w:numPr>
          <w:ilvl w:val="2"/>
          <w:numId w:val="24"/>
        </w:numPr>
        <w:tabs>
          <w:tab w:val="left" w:pos="426"/>
          <w:tab w:val="left" w:pos="1276"/>
          <w:tab w:val="left" w:pos="1843"/>
        </w:tabs>
        <w:spacing w:after="0" w:line="240" w:lineRule="auto"/>
        <w:ind w:left="0" w:firstLine="709"/>
        <w:contextualSpacing/>
        <w:jc w:val="both"/>
        <w:rPr>
          <w:rFonts w:cs="Arial"/>
        </w:rPr>
      </w:pPr>
      <w:r w:rsidRPr="00141B5C">
        <w:rPr>
          <w:rFonts w:cs="Arial"/>
        </w:rPr>
        <w:t xml:space="preserve">įkelti (importuoti) EBVPD duomenis Europos Komisijos svetainėje </w:t>
      </w:r>
      <w:hyperlink r:id="rId25" w:history="1">
        <w:r w:rsidRPr="00141B5C">
          <w:rPr>
            <w:rStyle w:val="Hipersaitas"/>
            <w:rFonts w:cs="Arial"/>
            <w:color w:val="auto"/>
          </w:rPr>
          <w:t>http://ebvpd.eviesiejipirkimai.lt/espd-web/</w:t>
        </w:r>
      </w:hyperlink>
      <w:r w:rsidRPr="00141B5C">
        <w:rPr>
          <w:rFonts w:cs="Arial"/>
        </w:rPr>
        <w:t>;</w:t>
      </w:r>
    </w:p>
    <w:p w14:paraId="1D729DE3" w14:textId="77777777" w:rsidR="009501FA" w:rsidRPr="00141B5C" w:rsidRDefault="009501FA" w:rsidP="00530B5A">
      <w:pPr>
        <w:pStyle w:val="Sraopastraipa"/>
        <w:numPr>
          <w:ilvl w:val="2"/>
          <w:numId w:val="24"/>
        </w:numPr>
        <w:tabs>
          <w:tab w:val="left" w:pos="426"/>
          <w:tab w:val="left" w:pos="1276"/>
          <w:tab w:val="left" w:pos="1843"/>
        </w:tabs>
        <w:spacing w:after="0" w:line="240" w:lineRule="auto"/>
        <w:ind w:left="0" w:firstLine="709"/>
        <w:contextualSpacing/>
        <w:jc w:val="both"/>
        <w:rPr>
          <w:rFonts w:cs="Arial"/>
        </w:rPr>
      </w:pPr>
      <w:r w:rsidRPr="00141B5C">
        <w:rPr>
          <w:rFonts w:cs="Arial"/>
        </w:rPr>
        <w:t>pateikti atsakymus į EBVPD nurodytus klausimus;</w:t>
      </w:r>
    </w:p>
    <w:p w14:paraId="511FD7B8" w14:textId="77777777" w:rsidR="009501FA" w:rsidRPr="00141B5C" w:rsidRDefault="009501FA" w:rsidP="00530B5A">
      <w:pPr>
        <w:pStyle w:val="Sraopastraipa"/>
        <w:numPr>
          <w:ilvl w:val="2"/>
          <w:numId w:val="24"/>
        </w:numPr>
        <w:tabs>
          <w:tab w:val="left" w:pos="426"/>
          <w:tab w:val="left" w:pos="1276"/>
          <w:tab w:val="left" w:pos="1843"/>
        </w:tabs>
        <w:spacing w:after="0" w:line="240" w:lineRule="auto"/>
        <w:ind w:left="0" w:firstLine="709"/>
        <w:contextualSpacing/>
        <w:jc w:val="both"/>
        <w:rPr>
          <w:rFonts w:cs="Arial"/>
        </w:rPr>
      </w:pPr>
      <w:r w:rsidRPr="00141B5C">
        <w:rPr>
          <w:rFonts w:cs="Arial"/>
        </w:rPr>
        <w:t>kompiuteryje išsaugoti PDF formatu gautą formą su pateiktais atsakymais;</w:t>
      </w:r>
    </w:p>
    <w:p w14:paraId="4DA387E8" w14:textId="77777777" w:rsidR="009501FA" w:rsidRPr="00141B5C" w:rsidRDefault="009501FA" w:rsidP="00530B5A">
      <w:pPr>
        <w:pStyle w:val="Sraopastraipa"/>
        <w:numPr>
          <w:ilvl w:val="2"/>
          <w:numId w:val="24"/>
        </w:numPr>
        <w:tabs>
          <w:tab w:val="left" w:pos="426"/>
          <w:tab w:val="left" w:pos="1276"/>
          <w:tab w:val="left" w:pos="1843"/>
        </w:tabs>
        <w:spacing w:after="0" w:line="240" w:lineRule="auto"/>
        <w:ind w:left="0" w:firstLine="709"/>
        <w:contextualSpacing/>
        <w:jc w:val="both"/>
        <w:rPr>
          <w:rFonts w:cs="Arial"/>
        </w:rPr>
      </w:pPr>
      <w:r w:rsidRPr="00141B5C">
        <w:rPr>
          <w:rFonts w:cs="Arial"/>
        </w:rPr>
        <w:t>teikiant projektą, prie jo pridėti išsaugotą EBVPD formą su atsakymais, kartu su kitais teikiamo projekto dokumentais (antrajame voke „Devizo šriftas“).</w:t>
      </w:r>
    </w:p>
    <w:p w14:paraId="67C56754" w14:textId="73FAA67F" w:rsidR="00480E5F" w:rsidRPr="00BA7A30" w:rsidRDefault="009501FA" w:rsidP="00530B5A">
      <w:pPr>
        <w:pStyle w:val="tekstasnumeruotas"/>
        <w:numPr>
          <w:ilvl w:val="0"/>
          <w:numId w:val="7"/>
        </w:numPr>
        <w:tabs>
          <w:tab w:val="left" w:pos="426"/>
          <w:tab w:val="left" w:pos="993"/>
        </w:tabs>
        <w:spacing w:after="0"/>
        <w:ind w:left="0" w:firstLine="709"/>
        <w:rPr>
          <w:rFonts w:cs="Arial"/>
          <w:color w:val="auto"/>
          <w:sz w:val="22"/>
          <w:szCs w:val="22"/>
        </w:rPr>
      </w:pPr>
      <w:bookmarkStart w:id="33" w:name="_Toc17812066"/>
      <w:r w:rsidRPr="00BA7A30">
        <w:rPr>
          <w:rFonts w:cs="Arial"/>
          <w:color w:val="auto"/>
          <w:sz w:val="22"/>
          <w:szCs w:val="22"/>
        </w:rPr>
        <w:t>Kiekvienas PDF formatu teikiamas EBVPD turi būti pasirašytas tiekėjo arba jo įgalioto asmens originaliu saugiu elektroniniu parašu, atitinkančiu teisės aktų reikalavimus arba atspausdinamas, pasirašomas ir pateikiamas skenuotas dokumentas</w:t>
      </w:r>
      <w:r w:rsidRPr="00BA7A30">
        <w:rPr>
          <w:rFonts w:eastAsia="Times New Roman" w:cs="Arial"/>
          <w:color w:val="auto"/>
          <w:sz w:val="22"/>
          <w:szCs w:val="22"/>
          <w:lang w:eastAsia="en-US"/>
        </w:rPr>
        <w:t>.</w:t>
      </w:r>
      <w:bookmarkEnd w:id="33"/>
    </w:p>
    <w:p w14:paraId="154B1296" w14:textId="77777777" w:rsidR="00654F9B" w:rsidRPr="00BA7A30" w:rsidRDefault="00ED6873" w:rsidP="00530B5A">
      <w:pPr>
        <w:pStyle w:val="tekstasnumeruotas"/>
        <w:numPr>
          <w:ilvl w:val="0"/>
          <w:numId w:val="7"/>
        </w:numPr>
        <w:tabs>
          <w:tab w:val="left" w:pos="426"/>
          <w:tab w:val="left" w:pos="993"/>
        </w:tabs>
        <w:spacing w:after="0"/>
        <w:ind w:left="0" w:firstLine="709"/>
        <w:rPr>
          <w:rFonts w:cs="Arial"/>
          <w:color w:val="auto"/>
          <w:sz w:val="22"/>
          <w:szCs w:val="22"/>
        </w:rPr>
      </w:pPr>
      <w:r w:rsidRPr="00BA7A30">
        <w:rPr>
          <w:rFonts w:cs="Arial"/>
          <w:color w:val="auto"/>
          <w:sz w:val="22"/>
        </w:rPr>
        <w:lastRenderedPageBreak/>
        <w:t xml:space="preserve">Pašalinimo pagrindai taikomi tiekėjui (kai pasiūlymą teikia ūkio subjektų grupė – visiems tos grupės nariams) ir ūkio subjektams, kurių pajėgumais tiekėjas </w:t>
      </w:r>
      <w:r w:rsidRPr="00BA7A30">
        <w:rPr>
          <w:rFonts w:cs="Arial"/>
          <w:b/>
          <w:bCs/>
          <w:i/>
          <w:iCs/>
          <w:color w:val="auto"/>
          <w:sz w:val="22"/>
        </w:rPr>
        <w:t>remiasi</w:t>
      </w:r>
      <w:r w:rsidRPr="00BA7A30">
        <w:rPr>
          <w:rFonts w:cs="Arial"/>
          <w:color w:val="auto"/>
          <w:sz w:val="22"/>
        </w:rPr>
        <w:t>. Perkančioji organizacija netikrina fizinių asmenų, kurių pajėgumais tiekėjas remiasi pagal VPĮ 49 straipsnį, ir kuriuos, pirkimo laimėjimo atveju, tiekėjas ketina įdarbinti (</w:t>
      </w:r>
      <w:proofErr w:type="spellStart"/>
      <w:r w:rsidRPr="00BA7A30">
        <w:rPr>
          <w:rFonts w:cs="Arial"/>
          <w:color w:val="auto"/>
          <w:sz w:val="22"/>
        </w:rPr>
        <w:t>kvazisubtiekėjų</w:t>
      </w:r>
      <w:proofErr w:type="spellEnd"/>
      <w:r w:rsidRPr="00BA7A30">
        <w:rPr>
          <w:rFonts w:cs="Arial"/>
          <w:color w:val="auto"/>
          <w:sz w:val="22"/>
        </w:rPr>
        <w:t>) pašalinimo pagrindų ir nereikalauja jų teikti atskiro EBVPD.</w:t>
      </w:r>
    </w:p>
    <w:p w14:paraId="00226D0F" w14:textId="77777777" w:rsidR="00654F9B" w:rsidRPr="00BA7A30" w:rsidRDefault="00ED6873" w:rsidP="00530B5A">
      <w:pPr>
        <w:pStyle w:val="tekstasnumeruotas"/>
        <w:numPr>
          <w:ilvl w:val="0"/>
          <w:numId w:val="7"/>
        </w:numPr>
        <w:tabs>
          <w:tab w:val="left" w:pos="426"/>
          <w:tab w:val="left" w:pos="993"/>
        </w:tabs>
        <w:spacing w:after="0"/>
        <w:ind w:left="0" w:firstLine="709"/>
        <w:rPr>
          <w:rFonts w:cs="Arial"/>
          <w:color w:val="auto"/>
          <w:sz w:val="22"/>
          <w:szCs w:val="22"/>
        </w:rPr>
      </w:pPr>
      <w:r w:rsidRPr="00BA7A30">
        <w:rPr>
          <w:rFonts w:cs="Arial"/>
          <w:color w:val="auto"/>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A7A30">
        <w:rPr>
          <w:rFonts w:eastAsia="Verdana" w:cs="Arial"/>
          <w:color w:val="auto"/>
          <w:sz w:val="22"/>
        </w:rPr>
        <w:t xml:space="preserve">e nustatytų tiekėjo pašalinimo pagrindų, išskyrus VPĮ 46 straipsnio 10 dalyje nustatytus atvejus (tačiau atsižvelgiant į VPĮ 46 straipsnio 11 ir 12 dalių nuostatas). </w:t>
      </w:r>
    </w:p>
    <w:p w14:paraId="7C79E2DC" w14:textId="77777777" w:rsidR="00654F9B" w:rsidRPr="00BA7A30" w:rsidRDefault="00ED6873" w:rsidP="00530B5A">
      <w:pPr>
        <w:pStyle w:val="tekstasnumeruotas"/>
        <w:numPr>
          <w:ilvl w:val="0"/>
          <w:numId w:val="7"/>
        </w:numPr>
        <w:tabs>
          <w:tab w:val="left" w:pos="426"/>
          <w:tab w:val="left" w:pos="993"/>
        </w:tabs>
        <w:spacing w:after="0"/>
        <w:ind w:left="0" w:firstLine="709"/>
        <w:rPr>
          <w:rFonts w:cs="Arial"/>
          <w:color w:val="auto"/>
          <w:sz w:val="22"/>
          <w:szCs w:val="22"/>
        </w:rPr>
      </w:pPr>
      <w:r w:rsidRPr="00BA7A30">
        <w:rPr>
          <w:rFonts w:eastAsia="Verdana" w:cs="Arial"/>
          <w:color w:val="auto"/>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9DB39B" w14:textId="77777777" w:rsidR="00654F9B" w:rsidRPr="00BA7A30" w:rsidRDefault="00ED6873" w:rsidP="00530B5A">
      <w:pPr>
        <w:pStyle w:val="tekstasnumeruotas"/>
        <w:numPr>
          <w:ilvl w:val="0"/>
          <w:numId w:val="7"/>
        </w:numPr>
        <w:tabs>
          <w:tab w:val="left" w:pos="426"/>
          <w:tab w:val="left" w:pos="993"/>
        </w:tabs>
        <w:spacing w:after="0"/>
        <w:ind w:left="0" w:firstLine="709"/>
        <w:rPr>
          <w:rFonts w:cs="Arial"/>
          <w:color w:val="auto"/>
          <w:sz w:val="22"/>
          <w:szCs w:val="22"/>
        </w:rPr>
      </w:pPr>
      <w:r w:rsidRPr="00BA7A30">
        <w:rPr>
          <w:rFonts w:eastAsia="Verdana" w:cs="Arial"/>
          <w:color w:val="auto"/>
          <w:sz w:val="22"/>
        </w:rPr>
        <w:t>Perkančioji organizacija visų pirma reikalauja tokios rūšies pažymų ir tokių dokumentinių įrodymų formų, apie kuriuos pateikta informacija Europos Komisijos informacinėje dokumentų saugykloje „e-</w:t>
      </w:r>
      <w:proofErr w:type="spellStart"/>
      <w:r w:rsidRPr="00BA7A30">
        <w:rPr>
          <w:rFonts w:eastAsia="Verdana" w:cs="Arial"/>
          <w:color w:val="auto"/>
          <w:sz w:val="22"/>
        </w:rPr>
        <w:t>Certis</w:t>
      </w:r>
      <w:proofErr w:type="spellEnd"/>
      <w:r w:rsidRPr="00BA7A30">
        <w:rPr>
          <w:rFonts w:eastAsia="Verdana" w:cs="Arial"/>
          <w:color w:val="auto"/>
          <w:sz w:val="22"/>
        </w:rPr>
        <w:t>“. Lentelės ketvirtame stulpelyje nurodomi doku</w:t>
      </w:r>
      <w:r w:rsidRPr="00BA7A30">
        <w:rPr>
          <w:rFonts w:cs="Arial"/>
          <w:color w:val="auto"/>
          <w:sz w:val="22"/>
        </w:rPr>
        <w:t>mentai, kuriuos turi pateikti Lietuvos Respublikoje registruoti tiekėjai. Dėl dokumentų, kuriuos turi pateikti užsienio šalių tiekėjai, informaciją Perkančioji organizacija pasitikrina „e-</w:t>
      </w:r>
      <w:proofErr w:type="spellStart"/>
      <w:r w:rsidRPr="00BA7A30">
        <w:rPr>
          <w:rFonts w:cs="Arial"/>
          <w:color w:val="auto"/>
          <w:sz w:val="22"/>
        </w:rPr>
        <w:t>Certis</w:t>
      </w:r>
      <w:proofErr w:type="spellEnd"/>
      <w:r w:rsidRPr="00BA7A30">
        <w:rPr>
          <w:rFonts w:cs="Arial"/>
          <w:color w:val="auto"/>
          <w:sz w:val="22"/>
        </w:rPr>
        <w:t xml:space="preserve">“, adresu </w:t>
      </w:r>
      <w:hyperlink r:id="rId26" w:history="1">
        <w:r w:rsidRPr="00BA7A30">
          <w:rPr>
            <w:rStyle w:val="Hipersaitas"/>
            <w:rFonts w:eastAsia="Calibri" w:cs="Arial"/>
            <w:color w:val="auto"/>
            <w:sz w:val="22"/>
          </w:rPr>
          <w:t>https://ec.europa.eu/tools/ecertis/</w:t>
        </w:r>
      </w:hyperlink>
      <w:r w:rsidRPr="00BA7A30">
        <w:rPr>
          <w:rFonts w:cs="Arial"/>
          <w:color w:val="auto"/>
          <w:sz w:val="22"/>
        </w:rPr>
        <w:t xml:space="preserve">. </w:t>
      </w:r>
    </w:p>
    <w:p w14:paraId="3E609EC8" w14:textId="1472AE84" w:rsidR="00ED6873" w:rsidRPr="00BA7A30" w:rsidRDefault="00ED6873" w:rsidP="00530B5A">
      <w:pPr>
        <w:pStyle w:val="tekstasnumeruotas"/>
        <w:numPr>
          <w:ilvl w:val="0"/>
          <w:numId w:val="7"/>
        </w:numPr>
        <w:tabs>
          <w:tab w:val="left" w:pos="426"/>
          <w:tab w:val="left" w:pos="993"/>
        </w:tabs>
        <w:spacing w:after="0"/>
        <w:ind w:left="0" w:firstLine="709"/>
        <w:rPr>
          <w:rFonts w:cs="Arial"/>
          <w:color w:val="auto"/>
          <w:sz w:val="22"/>
          <w:szCs w:val="22"/>
        </w:rPr>
      </w:pPr>
      <w:r w:rsidRPr="00BA7A30">
        <w:rPr>
          <w:rFonts w:cs="Arial"/>
          <w:color w:val="auto"/>
          <w:sz w:val="22"/>
        </w:rPr>
        <w:t>Perkančioji organizacija nereikalauja iš tiekėjo pateikti dokumentų, patvirtinančių jo pašalinimo pagrindų nebuvimą, jeigu ji:</w:t>
      </w:r>
    </w:p>
    <w:p w14:paraId="1BB822EB" w14:textId="30694720" w:rsidR="00ED6873" w:rsidRPr="00BA7A30" w:rsidRDefault="00ED6873" w:rsidP="00530B5A">
      <w:pPr>
        <w:pStyle w:val="Betarp"/>
        <w:numPr>
          <w:ilvl w:val="1"/>
          <w:numId w:val="7"/>
        </w:numPr>
        <w:tabs>
          <w:tab w:val="left" w:pos="851"/>
        </w:tabs>
        <w:ind w:left="0" w:firstLine="709"/>
        <w:jc w:val="both"/>
        <w:rPr>
          <w:rFonts w:ascii="Arial" w:hAnsi="Arial" w:cs="Arial"/>
          <w:sz w:val="22"/>
        </w:rPr>
      </w:pPr>
      <w:r w:rsidRPr="00BA7A30">
        <w:rPr>
          <w:rFonts w:ascii="Arial" w:hAnsi="Arial" w:cs="Arial"/>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20570F" w14:textId="77777777" w:rsidR="00ED6873" w:rsidRPr="00BA7A30" w:rsidRDefault="00ED6873" w:rsidP="00530B5A">
      <w:pPr>
        <w:pStyle w:val="Betarp"/>
        <w:numPr>
          <w:ilvl w:val="1"/>
          <w:numId w:val="7"/>
        </w:numPr>
        <w:tabs>
          <w:tab w:val="left" w:pos="851"/>
        </w:tabs>
        <w:ind w:left="0" w:firstLine="709"/>
        <w:jc w:val="both"/>
        <w:rPr>
          <w:rFonts w:ascii="Arial" w:hAnsi="Arial" w:cs="Arial"/>
          <w:sz w:val="22"/>
        </w:rPr>
      </w:pPr>
      <w:r w:rsidRPr="00BA7A30">
        <w:rPr>
          <w:rFonts w:ascii="Arial" w:hAnsi="Arial" w:cs="Arial"/>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2DB88B14" w14:textId="77777777" w:rsidR="00ED6873" w:rsidRPr="00BA7A30" w:rsidRDefault="00ED6873" w:rsidP="00530B5A">
      <w:pPr>
        <w:pStyle w:val="Betarp"/>
        <w:numPr>
          <w:ilvl w:val="0"/>
          <w:numId w:val="7"/>
        </w:numPr>
        <w:tabs>
          <w:tab w:val="left" w:pos="567"/>
        </w:tabs>
        <w:ind w:left="0" w:firstLine="709"/>
        <w:jc w:val="both"/>
        <w:rPr>
          <w:rFonts w:ascii="Arial" w:hAnsi="Arial" w:cs="Arial"/>
          <w:sz w:val="22"/>
        </w:rPr>
      </w:pPr>
      <w:r w:rsidRPr="00BA7A30">
        <w:rPr>
          <w:rFonts w:ascii="Arial" w:hAnsi="Arial" w:cs="Arial"/>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F6D914" w14:textId="77777777" w:rsidR="00200B71" w:rsidRPr="00BA7A30" w:rsidRDefault="00ED6873" w:rsidP="00530B5A">
      <w:pPr>
        <w:pStyle w:val="Betarp"/>
        <w:numPr>
          <w:ilvl w:val="1"/>
          <w:numId w:val="7"/>
        </w:numPr>
        <w:tabs>
          <w:tab w:val="left" w:pos="851"/>
          <w:tab w:val="left" w:pos="993"/>
        </w:tabs>
        <w:ind w:left="0" w:firstLine="709"/>
        <w:jc w:val="both"/>
        <w:rPr>
          <w:rFonts w:ascii="Arial" w:hAnsi="Arial" w:cs="Arial"/>
          <w:sz w:val="22"/>
        </w:rPr>
      </w:pPr>
      <w:r w:rsidRPr="00BA7A30">
        <w:rPr>
          <w:rFonts w:ascii="Arial" w:hAnsi="Arial" w:cs="Arial"/>
          <w:sz w:val="22"/>
        </w:rPr>
        <w:t>priesaikos deklaracija;</w:t>
      </w:r>
    </w:p>
    <w:p w14:paraId="22E3541E" w14:textId="65F2AC87" w:rsidR="00ED6873" w:rsidRDefault="00ED6873" w:rsidP="00530B5A">
      <w:pPr>
        <w:pStyle w:val="Betarp"/>
        <w:numPr>
          <w:ilvl w:val="1"/>
          <w:numId w:val="7"/>
        </w:numPr>
        <w:tabs>
          <w:tab w:val="left" w:pos="851"/>
          <w:tab w:val="left" w:pos="993"/>
        </w:tabs>
        <w:ind w:left="0" w:firstLine="709"/>
        <w:jc w:val="both"/>
        <w:rPr>
          <w:rFonts w:ascii="Arial" w:hAnsi="Arial" w:cs="Arial"/>
          <w:sz w:val="22"/>
        </w:rPr>
      </w:pPr>
      <w:r w:rsidRPr="00BA7A30">
        <w:rPr>
          <w:rFonts w:ascii="Arial" w:hAnsi="Arial" w:cs="Arial"/>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17206" w14:textId="77777777" w:rsidR="006E740A" w:rsidRPr="00BA7A30" w:rsidRDefault="006E740A" w:rsidP="006E740A">
      <w:pPr>
        <w:pStyle w:val="Betarp"/>
        <w:tabs>
          <w:tab w:val="left" w:pos="851"/>
          <w:tab w:val="left" w:pos="993"/>
        </w:tabs>
        <w:ind w:left="709"/>
        <w:jc w:val="both"/>
        <w:rPr>
          <w:rFonts w:ascii="Arial" w:hAnsi="Arial" w:cs="Arial"/>
          <w:sz w:val="22"/>
        </w:rPr>
      </w:pPr>
    </w:p>
    <w:p w14:paraId="286838A2" w14:textId="77777777" w:rsidR="006E740A" w:rsidRDefault="006E740A" w:rsidP="00530B5A">
      <w:pPr>
        <w:rPr>
          <w:rFonts w:cs="Arial"/>
          <w:szCs w:val="22"/>
        </w:rPr>
        <w:sectPr w:rsidR="006E740A" w:rsidSect="006E740A">
          <w:footerReference w:type="default" r:id="rId27"/>
          <w:pgSz w:w="11906" w:h="16838"/>
          <w:pgMar w:top="1134" w:right="567" w:bottom="993" w:left="1134" w:header="567" w:footer="567" w:gutter="0"/>
          <w:pgNumType w:start="1"/>
          <w:cols w:space="1296"/>
          <w:docGrid w:linePitch="360"/>
        </w:sectPr>
      </w:pPr>
    </w:p>
    <w:p w14:paraId="12B8D3E0" w14:textId="6C901B7B" w:rsidR="00824FEC" w:rsidRDefault="00824FEC" w:rsidP="00530B5A">
      <w:pPr>
        <w:rPr>
          <w:rFonts w:cs="Arial"/>
          <w:szCs w:val="22"/>
        </w:rPr>
      </w:pPr>
    </w:p>
    <w:p w14:paraId="7DA4B9BD" w14:textId="77777777" w:rsidR="00ED6873" w:rsidRPr="00141B5C" w:rsidRDefault="00ED6873" w:rsidP="00530B5A">
      <w:pPr>
        <w:rPr>
          <w:rFonts w:cs="Arial"/>
          <w:szCs w:val="22"/>
        </w:rPr>
      </w:pPr>
    </w:p>
    <w:p w14:paraId="64FF1E57" w14:textId="77777777" w:rsidR="00ED6873" w:rsidRPr="00141B5C" w:rsidRDefault="00ED6873" w:rsidP="00530B5A">
      <w:pPr>
        <w:rPr>
          <w:rFonts w:cs="Arial"/>
          <w:szCs w:val="22"/>
        </w:rPr>
      </w:pPr>
    </w:p>
    <w:tbl>
      <w:tblPr>
        <w:tblpPr w:leftFromText="180" w:rightFromText="180" w:vertAnchor="text" w:horzAnchor="margin" w:tblpXSpec="right" w:tblpY="-742"/>
        <w:tblW w:w="0" w:type="auto"/>
        <w:tblLook w:val="01E0" w:firstRow="1" w:lastRow="1" w:firstColumn="1" w:lastColumn="1" w:noHBand="0" w:noVBand="0"/>
      </w:tblPr>
      <w:tblGrid>
        <w:gridCol w:w="3227"/>
      </w:tblGrid>
      <w:tr w:rsidR="003F6176" w:rsidRPr="00141B5C" w14:paraId="7C636C38" w14:textId="77777777" w:rsidTr="00853879">
        <w:tc>
          <w:tcPr>
            <w:tcW w:w="3227" w:type="dxa"/>
          </w:tcPr>
          <w:p w14:paraId="2169E93E" w14:textId="77777777" w:rsidR="003F6176" w:rsidRPr="00141B5C" w:rsidRDefault="003F6176" w:rsidP="00530B5A">
            <w:pPr>
              <w:suppressAutoHyphens/>
              <w:jc w:val="both"/>
              <w:rPr>
                <w:rFonts w:cs="Arial"/>
                <w:iCs/>
                <w:szCs w:val="22"/>
              </w:rPr>
            </w:pPr>
          </w:p>
          <w:p w14:paraId="7725B37B" w14:textId="77777777" w:rsidR="003F6176" w:rsidRPr="00141B5C" w:rsidRDefault="003F6176" w:rsidP="00530B5A">
            <w:pPr>
              <w:suppressAutoHyphens/>
              <w:jc w:val="both"/>
              <w:rPr>
                <w:rFonts w:cs="Arial"/>
                <w:iCs/>
                <w:szCs w:val="22"/>
              </w:rPr>
            </w:pPr>
            <w:r w:rsidRPr="00141B5C">
              <w:rPr>
                <w:rFonts w:cs="Arial"/>
                <w:iCs/>
                <w:szCs w:val="22"/>
              </w:rPr>
              <w:t>Projekto konkurso sąlygų</w:t>
            </w:r>
          </w:p>
        </w:tc>
      </w:tr>
      <w:tr w:rsidR="003F6176" w:rsidRPr="00141B5C" w14:paraId="796C2A87" w14:textId="77777777" w:rsidTr="00853879">
        <w:tc>
          <w:tcPr>
            <w:tcW w:w="3227" w:type="dxa"/>
          </w:tcPr>
          <w:p w14:paraId="7BB38186" w14:textId="307CDCD4" w:rsidR="003F6176" w:rsidRPr="00141B5C" w:rsidRDefault="003F6176" w:rsidP="00530B5A">
            <w:pPr>
              <w:suppressAutoHyphens/>
              <w:jc w:val="both"/>
              <w:rPr>
                <w:rFonts w:cs="Arial"/>
                <w:iCs/>
                <w:szCs w:val="22"/>
              </w:rPr>
            </w:pPr>
            <w:r w:rsidRPr="00141B5C">
              <w:rPr>
                <w:rFonts w:cs="Arial"/>
                <w:iCs/>
                <w:szCs w:val="22"/>
              </w:rPr>
              <w:t>2 priedas</w:t>
            </w:r>
          </w:p>
          <w:p w14:paraId="3FDC1706" w14:textId="77777777" w:rsidR="003F6176" w:rsidRPr="00141B5C" w:rsidRDefault="003F6176" w:rsidP="00530B5A">
            <w:pPr>
              <w:suppressAutoHyphens/>
              <w:jc w:val="both"/>
              <w:rPr>
                <w:rFonts w:cs="Arial"/>
                <w:iCs/>
                <w:szCs w:val="22"/>
              </w:rPr>
            </w:pPr>
          </w:p>
        </w:tc>
      </w:tr>
    </w:tbl>
    <w:p w14:paraId="56CD1E76" w14:textId="77777777" w:rsidR="003F6176" w:rsidRPr="00141B5C" w:rsidRDefault="003F6176" w:rsidP="00530B5A">
      <w:pPr>
        <w:suppressAutoHyphens/>
        <w:jc w:val="both"/>
        <w:rPr>
          <w:rFonts w:cs="Arial"/>
          <w:szCs w:val="22"/>
        </w:rPr>
      </w:pPr>
    </w:p>
    <w:p w14:paraId="06C8E128" w14:textId="77777777" w:rsidR="00444687" w:rsidRPr="00141B5C" w:rsidRDefault="00444687" w:rsidP="00530B5A">
      <w:pPr>
        <w:autoSpaceDE w:val="0"/>
        <w:autoSpaceDN w:val="0"/>
        <w:adjustRightInd w:val="0"/>
        <w:jc w:val="center"/>
        <w:rPr>
          <w:rFonts w:cs="Arial"/>
          <w:b/>
          <w:bCs/>
          <w:szCs w:val="22"/>
        </w:rPr>
      </w:pPr>
    </w:p>
    <w:p w14:paraId="5EC84641" w14:textId="77777777" w:rsidR="000403A1" w:rsidRPr="00141B5C" w:rsidRDefault="000403A1" w:rsidP="00530B5A">
      <w:pPr>
        <w:autoSpaceDE w:val="0"/>
        <w:autoSpaceDN w:val="0"/>
        <w:adjustRightInd w:val="0"/>
        <w:jc w:val="center"/>
        <w:rPr>
          <w:rFonts w:cs="Arial"/>
          <w:b/>
          <w:bCs/>
          <w:szCs w:val="22"/>
        </w:rPr>
      </w:pPr>
      <w:r w:rsidRPr="00141B5C">
        <w:rPr>
          <w:rFonts w:cs="Arial"/>
          <w:b/>
          <w:bCs/>
          <w:szCs w:val="22"/>
        </w:rPr>
        <w:t>GARGŽDŲ MIESTO TURGAUS IR AIKŠTĖS</w:t>
      </w:r>
    </w:p>
    <w:p w14:paraId="614AF921" w14:textId="5F0C6085" w:rsidR="003F6176" w:rsidRPr="00141B5C" w:rsidRDefault="000403A1" w:rsidP="00530B5A">
      <w:pPr>
        <w:autoSpaceDE w:val="0"/>
        <w:autoSpaceDN w:val="0"/>
        <w:adjustRightInd w:val="0"/>
        <w:jc w:val="center"/>
        <w:rPr>
          <w:rFonts w:cs="Arial"/>
          <w:b/>
          <w:szCs w:val="22"/>
        </w:rPr>
      </w:pPr>
      <w:r w:rsidRPr="00141B5C">
        <w:rPr>
          <w:rFonts w:cs="Arial"/>
          <w:b/>
          <w:bCs/>
          <w:szCs w:val="22"/>
        </w:rPr>
        <w:t>ATVIR</w:t>
      </w:r>
      <w:r w:rsidR="009E0A50" w:rsidRPr="00141B5C">
        <w:rPr>
          <w:rFonts w:cs="Arial"/>
          <w:b/>
          <w:bCs/>
          <w:szCs w:val="22"/>
        </w:rPr>
        <w:t>AS</w:t>
      </w:r>
      <w:r w:rsidRPr="00141B5C">
        <w:rPr>
          <w:rFonts w:cs="Arial"/>
          <w:b/>
          <w:bCs/>
          <w:szCs w:val="22"/>
        </w:rPr>
        <w:t xml:space="preserve"> ARCHITEKTŪROS PROJEKTO KONKURSAS</w:t>
      </w:r>
    </w:p>
    <w:p w14:paraId="6218F720" w14:textId="77777777" w:rsidR="00444687" w:rsidRPr="00141B5C" w:rsidRDefault="00444687" w:rsidP="00530B5A">
      <w:pPr>
        <w:autoSpaceDE w:val="0"/>
        <w:autoSpaceDN w:val="0"/>
        <w:adjustRightInd w:val="0"/>
        <w:jc w:val="center"/>
        <w:rPr>
          <w:rFonts w:cs="Arial"/>
          <w:b/>
          <w:szCs w:val="22"/>
        </w:rPr>
      </w:pPr>
    </w:p>
    <w:p w14:paraId="68421CDC" w14:textId="77777777" w:rsidR="000403A1" w:rsidRPr="00141B5C" w:rsidRDefault="000403A1" w:rsidP="00530B5A">
      <w:pPr>
        <w:autoSpaceDE w:val="0"/>
        <w:autoSpaceDN w:val="0"/>
        <w:adjustRightInd w:val="0"/>
        <w:jc w:val="center"/>
        <w:rPr>
          <w:rFonts w:cs="Arial"/>
          <w:b/>
          <w:szCs w:val="22"/>
        </w:rPr>
      </w:pPr>
    </w:p>
    <w:p w14:paraId="41308144" w14:textId="7CDBD5C8" w:rsidR="003F6176" w:rsidRPr="00141B5C" w:rsidRDefault="003F6176" w:rsidP="00530B5A">
      <w:pPr>
        <w:autoSpaceDE w:val="0"/>
        <w:autoSpaceDN w:val="0"/>
        <w:adjustRightInd w:val="0"/>
        <w:jc w:val="center"/>
        <w:outlineLvl w:val="0"/>
        <w:rPr>
          <w:rFonts w:cs="Arial"/>
          <w:b/>
          <w:szCs w:val="22"/>
        </w:rPr>
      </w:pPr>
      <w:r w:rsidRPr="00141B5C">
        <w:rPr>
          <w:rFonts w:cs="Arial"/>
          <w:b/>
          <w:szCs w:val="22"/>
        </w:rPr>
        <w:t>KVALIFIKACIJOS REIKALAVIMAI</w:t>
      </w:r>
    </w:p>
    <w:p w14:paraId="18F3F000" w14:textId="77777777" w:rsidR="003F6176" w:rsidRPr="00141B5C" w:rsidRDefault="003F6176" w:rsidP="00530B5A">
      <w:pPr>
        <w:autoSpaceDE w:val="0"/>
        <w:autoSpaceDN w:val="0"/>
        <w:adjustRightInd w:val="0"/>
        <w:jc w:val="center"/>
        <w:rPr>
          <w:rFonts w:cs="Arial"/>
          <w:b/>
          <w:szCs w:val="22"/>
        </w:rPr>
      </w:pPr>
    </w:p>
    <w:p w14:paraId="17422FAA" w14:textId="77777777" w:rsidR="003F6176" w:rsidRPr="00141B5C" w:rsidRDefault="003F6176" w:rsidP="00530B5A">
      <w:pPr>
        <w:autoSpaceDE w:val="0"/>
        <w:autoSpaceDN w:val="0"/>
        <w:adjustRightInd w:val="0"/>
        <w:jc w:val="both"/>
        <w:rPr>
          <w:rFonts w:cs="Arial"/>
          <w:b/>
          <w:szCs w:val="22"/>
        </w:rPr>
      </w:pPr>
    </w:p>
    <w:p w14:paraId="268492EB" w14:textId="1B0B8BCB" w:rsidR="007F3AA6" w:rsidRPr="00141B5C" w:rsidRDefault="009501FA" w:rsidP="00530B5A">
      <w:pPr>
        <w:pStyle w:val="Sraopastraipa"/>
        <w:numPr>
          <w:ilvl w:val="0"/>
          <w:numId w:val="27"/>
        </w:numPr>
        <w:tabs>
          <w:tab w:val="left" w:pos="567"/>
        </w:tabs>
        <w:autoSpaceDE w:val="0"/>
        <w:autoSpaceDN w:val="0"/>
        <w:adjustRightInd w:val="0"/>
        <w:spacing w:after="0" w:line="240" w:lineRule="auto"/>
        <w:ind w:left="0" w:firstLine="709"/>
        <w:jc w:val="both"/>
        <w:rPr>
          <w:rFonts w:cs="Arial"/>
          <w:b/>
        </w:rPr>
      </w:pPr>
      <w:r w:rsidRPr="00141B5C">
        <w:rPr>
          <w:rFonts w:cs="Arial"/>
        </w:rPr>
        <w:t>Tiekėjas, dalyvaujantis projekto konkurse, turi atitikti kvalifikacijos reikalavimus</w:t>
      </w:r>
      <w:r w:rsidR="003F6176" w:rsidRPr="00141B5C">
        <w:rPr>
          <w:rFonts w:cs="Arial"/>
        </w:rPr>
        <w:t>, nurodytus 2 lentelėje.</w:t>
      </w:r>
      <w:bookmarkStart w:id="34" w:name="_Hlk181103230"/>
      <w:r w:rsidRPr="00141B5C">
        <w:rPr>
          <w:rFonts w:cs="Arial"/>
          <w:b/>
        </w:rPr>
        <w:t xml:space="preserve">        </w:t>
      </w:r>
    </w:p>
    <w:p w14:paraId="736AEBDB" w14:textId="4FF33168" w:rsidR="009501FA" w:rsidRPr="00141B5C" w:rsidRDefault="009501FA" w:rsidP="00530B5A">
      <w:pPr>
        <w:pStyle w:val="Sraopastraipa"/>
        <w:autoSpaceDE w:val="0"/>
        <w:autoSpaceDN w:val="0"/>
        <w:adjustRightInd w:val="0"/>
        <w:spacing w:after="0" w:line="240" w:lineRule="auto"/>
        <w:ind w:left="0" w:firstLine="709"/>
        <w:jc w:val="both"/>
        <w:rPr>
          <w:rFonts w:cs="Arial"/>
          <w:b/>
        </w:rPr>
      </w:pPr>
    </w:p>
    <w:p w14:paraId="1EF856FC" w14:textId="3D3ED380" w:rsidR="00123125" w:rsidRPr="00141B5C" w:rsidRDefault="00123125" w:rsidP="00123125">
      <w:pPr>
        <w:ind w:firstLine="709"/>
        <w:contextualSpacing/>
        <w:rPr>
          <w:rFonts w:cs="Arial"/>
          <w:b/>
          <w:szCs w:val="22"/>
          <w:lang w:eastAsia="en-US"/>
        </w:rPr>
      </w:pPr>
      <w:r>
        <w:rPr>
          <w:rFonts w:cs="Arial"/>
          <w:b/>
          <w:szCs w:val="22"/>
        </w:rPr>
        <w:t>1</w:t>
      </w:r>
      <w:r w:rsidR="009501FA" w:rsidRPr="00141B5C">
        <w:rPr>
          <w:rFonts w:cs="Arial"/>
          <w:b/>
          <w:szCs w:val="22"/>
        </w:rPr>
        <w:t xml:space="preserve"> lentelė</w:t>
      </w:r>
      <w:r w:rsidRPr="00123125">
        <w:rPr>
          <w:rFonts w:cs="Arial"/>
          <w:b/>
          <w:szCs w:val="22"/>
          <w:lang w:eastAsia="en-US"/>
        </w:rPr>
        <w:t xml:space="preserve"> </w:t>
      </w:r>
      <w:r w:rsidRPr="00141B5C">
        <w:rPr>
          <w:rFonts w:cs="Arial"/>
          <w:b/>
          <w:szCs w:val="22"/>
          <w:lang w:eastAsia="en-US"/>
        </w:rPr>
        <w:t>Kvalifikacijos reikalavimai tiekėjams</w:t>
      </w:r>
    </w:p>
    <w:bookmarkEnd w:id="34"/>
    <w:p w14:paraId="655BB1BD" w14:textId="77777777" w:rsidR="007B624C" w:rsidRPr="00141B5C" w:rsidRDefault="007B624C" w:rsidP="00123125">
      <w:pPr>
        <w:contextualSpacing/>
        <w:rPr>
          <w:rFonts w:cs="Arial"/>
          <w:b/>
          <w:szCs w:val="22"/>
          <w:lang w:eastAsia="en-US"/>
        </w:rPr>
      </w:pPr>
    </w:p>
    <w:tbl>
      <w:tblPr>
        <w:tblStyle w:val="TableGrid1"/>
        <w:tblW w:w="10774" w:type="dxa"/>
        <w:tblInd w:w="-431" w:type="dxa"/>
        <w:tblLayout w:type="fixed"/>
        <w:tblLook w:val="04A0" w:firstRow="1" w:lastRow="0" w:firstColumn="1" w:lastColumn="0" w:noHBand="0" w:noVBand="1"/>
      </w:tblPr>
      <w:tblGrid>
        <w:gridCol w:w="568"/>
        <w:gridCol w:w="3119"/>
        <w:gridCol w:w="3969"/>
        <w:gridCol w:w="3118"/>
      </w:tblGrid>
      <w:tr w:rsidR="009501FA" w:rsidRPr="00141B5C" w14:paraId="43D6082E" w14:textId="77777777" w:rsidTr="007D2002">
        <w:tc>
          <w:tcPr>
            <w:tcW w:w="568" w:type="dxa"/>
            <w:shd w:val="clear" w:color="auto" w:fill="DBE5F1"/>
          </w:tcPr>
          <w:p w14:paraId="59CB7C00" w14:textId="77777777" w:rsidR="009501FA" w:rsidRPr="00141B5C" w:rsidRDefault="009501FA" w:rsidP="00530B5A">
            <w:pPr>
              <w:tabs>
                <w:tab w:val="left" w:pos="360"/>
              </w:tabs>
              <w:contextualSpacing/>
              <w:jc w:val="center"/>
              <w:rPr>
                <w:rFonts w:cs="Arial"/>
                <w:b/>
                <w:bCs/>
                <w:iCs/>
                <w:color w:val="000000" w:themeColor="text1"/>
                <w:szCs w:val="22"/>
              </w:rPr>
            </w:pPr>
          </w:p>
        </w:tc>
        <w:tc>
          <w:tcPr>
            <w:tcW w:w="3119" w:type="dxa"/>
            <w:shd w:val="clear" w:color="auto" w:fill="DBE5F1"/>
            <w:vAlign w:val="center"/>
          </w:tcPr>
          <w:p w14:paraId="6E60FC9D" w14:textId="77777777" w:rsidR="009501FA" w:rsidRPr="00141B5C" w:rsidRDefault="009501FA" w:rsidP="00530B5A">
            <w:pPr>
              <w:tabs>
                <w:tab w:val="left" w:pos="851"/>
              </w:tabs>
              <w:jc w:val="center"/>
              <w:rPr>
                <w:rFonts w:cs="Arial"/>
                <w:b/>
                <w:bCs/>
                <w:color w:val="000000" w:themeColor="text1"/>
                <w:szCs w:val="22"/>
              </w:rPr>
            </w:pPr>
            <w:r w:rsidRPr="00141B5C">
              <w:rPr>
                <w:rFonts w:cs="Arial"/>
                <w:b/>
                <w:bCs/>
                <w:color w:val="000000" w:themeColor="text1"/>
                <w:szCs w:val="22"/>
              </w:rPr>
              <w:t>Kvalifikacijos reikalavimas</w:t>
            </w:r>
          </w:p>
        </w:tc>
        <w:tc>
          <w:tcPr>
            <w:tcW w:w="3969" w:type="dxa"/>
            <w:shd w:val="clear" w:color="auto" w:fill="DBE5F1"/>
            <w:vAlign w:val="center"/>
          </w:tcPr>
          <w:p w14:paraId="19C81377" w14:textId="77777777" w:rsidR="009501FA" w:rsidRPr="00141B5C" w:rsidRDefault="009501FA" w:rsidP="00530B5A">
            <w:pPr>
              <w:jc w:val="center"/>
              <w:rPr>
                <w:rFonts w:cs="Arial"/>
                <w:b/>
                <w:bCs/>
                <w:color w:val="000000" w:themeColor="text1"/>
                <w:szCs w:val="22"/>
              </w:rPr>
            </w:pPr>
            <w:r w:rsidRPr="00141B5C">
              <w:rPr>
                <w:rFonts w:cs="Arial"/>
                <w:b/>
                <w:bCs/>
                <w:color w:val="000000" w:themeColor="text1"/>
                <w:szCs w:val="22"/>
              </w:rPr>
              <w:t>Atitiktį reikalavimui įrodantys  dokumentai</w:t>
            </w:r>
          </w:p>
        </w:tc>
        <w:tc>
          <w:tcPr>
            <w:tcW w:w="3118" w:type="dxa"/>
            <w:shd w:val="clear" w:color="auto" w:fill="DBE5F1"/>
            <w:vAlign w:val="center"/>
          </w:tcPr>
          <w:p w14:paraId="2B9F7C98" w14:textId="77777777" w:rsidR="009501FA" w:rsidRPr="00141B5C" w:rsidRDefault="009501FA" w:rsidP="00530B5A">
            <w:pPr>
              <w:autoSpaceDE w:val="0"/>
              <w:autoSpaceDN w:val="0"/>
              <w:adjustRightInd w:val="0"/>
              <w:jc w:val="center"/>
              <w:rPr>
                <w:rFonts w:cs="Arial"/>
                <w:b/>
                <w:bCs/>
                <w:color w:val="000000" w:themeColor="text1"/>
                <w:szCs w:val="22"/>
              </w:rPr>
            </w:pPr>
            <w:r w:rsidRPr="00141B5C">
              <w:rPr>
                <w:rFonts w:cs="Arial"/>
                <w:b/>
                <w:bCs/>
                <w:color w:val="000000" w:themeColor="text1"/>
                <w:szCs w:val="22"/>
              </w:rPr>
              <w:t>Subjektas, kuris turi atitikti reikalavimą</w:t>
            </w:r>
          </w:p>
          <w:p w14:paraId="207BAE2F" w14:textId="77777777" w:rsidR="009501FA" w:rsidRPr="00141B5C" w:rsidRDefault="009501FA" w:rsidP="00530B5A">
            <w:pPr>
              <w:jc w:val="center"/>
              <w:rPr>
                <w:rFonts w:eastAsia="Yu Mincho" w:cs="Arial"/>
                <w:b/>
                <w:bCs/>
                <w:color w:val="000000" w:themeColor="text1"/>
                <w:szCs w:val="22"/>
              </w:rPr>
            </w:pPr>
            <w:r w:rsidRPr="00141B5C">
              <w:rPr>
                <w:rFonts w:eastAsiaTheme="minorHAnsi" w:cs="Arial"/>
                <w:color w:val="000000" w:themeColor="text1"/>
                <w:szCs w:val="22"/>
                <w:lang w:eastAsia="en-US"/>
              </w:rPr>
              <w:t>[</w:t>
            </w:r>
            <w:r w:rsidRPr="00141B5C">
              <w:rPr>
                <w:rFonts w:cs="Arial"/>
                <w:i/>
                <w:iCs/>
                <w:color w:val="000000" w:themeColor="text1"/>
                <w:szCs w:val="22"/>
              </w:rPr>
              <w:t>aprašoma prie kiekvieno reikalavimo atskirai]</w:t>
            </w:r>
          </w:p>
        </w:tc>
      </w:tr>
      <w:tr w:rsidR="00BA7A30" w:rsidRPr="00141B5C" w14:paraId="1A944243" w14:textId="77777777" w:rsidTr="0096589B">
        <w:tc>
          <w:tcPr>
            <w:tcW w:w="568" w:type="dxa"/>
            <w:shd w:val="clear" w:color="auto" w:fill="DBE5F1"/>
          </w:tcPr>
          <w:p w14:paraId="359B0D1A" w14:textId="77777777" w:rsidR="00BA7A30" w:rsidRPr="00141B5C" w:rsidRDefault="00BA7A30" w:rsidP="00530B5A">
            <w:pPr>
              <w:tabs>
                <w:tab w:val="left" w:pos="360"/>
              </w:tabs>
              <w:contextualSpacing/>
              <w:jc w:val="center"/>
              <w:rPr>
                <w:rFonts w:cs="Arial"/>
                <w:b/>
                <w:bCs/>
                <w:iCs/>
                <w:color w:val="000000" w:themeColor="text1"/>
                <w:szCs w:val="22"/>
              </w:rPr>
            </w:pPr>
          </w:p>
        </w:tc>
        <w:tc>
          <w:tcPr>
            <w:tcW w:w="10206" w:type="dxa"/>
            <w:gridSpan w:val="3"/>
            <w:shd w:val="clear" w:color="auto" w:fill="DBE5F1"/>
            <w:vAlign w:val="center"/>
          </w:tcPr>
          <w:p w14:paraId="208B49A0" w14:textId="703FA4FB" w:rsidR="00BA7A30" w:rsidRPr="00141B5C" w:rsidRDefault="00BA7A30" w:rsidP="00530B5A">
            <w:pPr>
              <w:autoSpaceDE w:val="0"/>
              <w:autoSpaceDN w:val="0"/>
              <w:adjustRightInd w:val="0"/>
              <w:rPr>
                <w:rFonts w:cs="Arial"/>
                <w:b/>
                <w:bCs/>
                <w:color w:val="000000" w:themeColor="text1"/>
                <w:szCs w:val="22"/>
              </w:rPr>
            </w:pPr>
            <w:r w:rsidRPr="00141B5C">
              <w:rPr>
                <w:rFonts w:cs="Arial"/>
                <w:b/>
                <w:bCs/>
                <w:szCs w:val="22"/>
              </w:rPr>
              <w:t>Teisė verstis veikla</w:t>
            </w:r>
          </w:p>
        </w:tc>
      </w:tr>
      <w:tr w:rsidR="00BA7A30" w:rsidRPr="00BA7A30" w14:paraId="5A62B970" w14:textId="77777777" w:rsidTr="0096589B">
        <w:tc>
          <w:tcPr>
            <w:tcW w:w="568" w:type="dxa"/>
            <w:shd w:val="clear" w:color="auto" w:fill="DBE5F1"/>
          </w:tcPr>
          <w:p w14:paraId="67E08505" w14:textId="77777777" w:rsidR="007B624C" w:rsidRPr="00141B5C" w:rsidRDefault="007B624C" w:rsidP="00530B5A">
            <w:pPr>
              <w:tabs>
                <w:tab w:val="left" w:pos="360"/>
              </w:tabs>
              <w:contextualSpacing/>
              <w:jc w:val="center"/>
              <w:rPr>
                <w:rFonts w:cs="Arial"/>
                <w:b/>
                <w:bCs/>
                <w:iCs/>
                <w:color w:val="000000" w:themeColor="text1"/>
                <w:szCs w:val="22"/>
              </w:rPr>
            </w:pPr>
          </w:p>
        </w:tc>
        <w:tc>
          <w:tcPr>
            <w:tcW w:w="10206" w:type="dxa"/>
            <w:gridSpan w:val="3"/>
            <w:shd w:val="clear" w:color="auto" w:fill="DBE5F1"/>
            <w:vAlign w:val="center"/>
          </w:tcPr>
          <w:p w14:paraId="3F988CEA" w14:textId="2E2EEC92" w:rsidR="007B624C" w:rsidRPr="00BA7A30" w:rsidRDefault="00F42648" w:rsidP="00530B5A">
            <w:pPr>
              <w:autoSpaceDE w:val="0"/>
              <w:autoSpaceDN w:val="0"/>
              <w:adjustRightInd w:val="0"/>
              <w:rPr>
                <w:rFonts w:cs="Arial"/>
                <w:b/>
                <w:bCs/>
                <w:szCs w:val="22"/>
              </w:rPr>
            </w:pPr>
            <w:r w:rsidRPr="00F42648">
              <w:rPr>
                <w:rFonts w:cs="Arial"/>
                <w:szCs w:val="22"/>
              </w:rPr>
              <w:t xml:space="preserve">Tiems atvejams, kur </w:t>
            </w:r>
            <w:r w:rsidR="007B624C" w:rsidRPr="00F42648">
              <w:rPr>
                <w:rFonts w:cs="Arial"/>
                <w:szCs w:val="22"/>
              </w:rPr>
              <w:t xml:space="preserve">tiekėjo </w:t>
            </w:r>
            <w:r w:rsidR="007B624C" w:rsidRPr="00BA7A30">
              <w:rPr>
                <w:rFonts w:cs="Arial"/>
                <w:szCs w:val="22"/>
              </w:rPr>
              <w:t>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BA7A30" w:rsidRPr="00BA7A30" w14:paraId="1A34DF78" w14:textId="77777777" w:rsidTr="0096589B">
        <w:tc>
          <w:tcPr>
            <w:tcW w:w="568" w:type="dxa"/>
            <w:shd w:val="clear" w:color="auto" w:fill="DBE5F1"/>
          </w:tcPr>
          <w:p w14:paraId="28B4E5EE" w14:textId="77777777" w:rsidR="00BA7A30" w:rsidRPr="00141B5C" w:rsidRDefault="00BA7A30" w:rsidP="00530B5A">
            <w:pPr>
              <w:tabs>
                <w:tab w:val="left" w:pos="360"/>
              </w:tabs>
              <w:contextualSpacing/>
              <w:jc w:val="center"/>
              <w:rPr>
                <w:rFonts w:cs="Arial"/>
                <w:b/>
                <w:bCs/>
                <w:iCs/>
                <w:color w:val="000000" w:themeColor="text1"/>
                <w:szCs w:val="22"/>
              </w:rPr>
            </w:pPr>
          </w:p>
        </w:tc>
        <w:tc>
          <w:tcPr>
            <w:tcW w:w="10206" w:type="dxa"/>
            <w:gridSpan w:val="3"/>
            <w:shd w:val="clear" w:color="auto" w:fill="DBE5F1"/>
            <w:vAlign w:val="center"/>
          </w:tcPr>
          <w:p w14:paraId="01399C7C" w14:textId="08FACB87" w:rsidR="00BA7A30" w:rsidRPr="00BA7A30" w:rsidRDefault="00BA7A30" w:rsidP="00530B5A">
            <w:pPr>
              <w:autoSpaceDE w:val="0"/>
              <w:autoSpaceDN w:val="0"/>
              <w:adjustRightInd w:val="0"/>
              <w:rPr>
                <w:rFonts w:cs="Arial"/>
                <w:b/>
                <w:bCs/>
                <w:szCs w:val="22"/>
              </w:rPr>
            </w:pPr>
            <w:r w:rsidRPr="00BA7A30">
              <w:rPr>
                <w:rFonts w:cs="Arial"/>
                <w:b/>
                <w:bCs/>
                <w:szCs w:val="22"/>
              </w:rPr>
              <w:t>Techninis ir profesinis pajėgumas</w:t>
            </w:r>
          </w:p>
        </w:tc>
      </w:tr>
      <w:tr w:rsidR="009501FA" w:rsidRPr="00141B5C" w14:paraId="269DBA83" w14:textId="77777777" w:rsidTr="007D2002">
        <w:tc>
          <w:tcPr>
            <w:tcW w:w="568" w:type="dxa"/>
          </w:tcPr>
          <w:p w14:paraId="323DF419" w14:textId="347E40B0" w:rsidR="009501FA" w:rsidRPr="00141B5C" w:rsidRDefault="009501FA" w:rsidP="00530B5A">
            <w:pPr>
              <w:tabs>
                <w:tab w:val="left" w:pos="360"/>
              </w:tabs>
              <w:contextualSpacing/>
              <w:jc w:val="center"/>
              <w:rPr>
                <w:rFonts w:cs="Arial"/>
                <w:iCs/>
                <w:color w:val="000000" w:themeColor="text1"/>
                <w:szCs w:val="22"/>
              </w:rPr>
            </w:pPr>
            <w:r w:rsidRPr="00141B5C">
              <w:rPr>
                <w:rFonts w:cs="Arial"/>
                <w:iCs/>
                <w:color w:val="000000" w:themeColor="text1"/>
                <w:szCs w:val="22"/>
              </w:rPr>
              <w:t>1</w:t>
            </w:r>
            <w:r w:rsidR="007D2002" w:rsidRPr="00141B5C">
              <w:rPr>
                <w:rFonts w:cs="Arial"/>
                <w:iCs/>
                <w:color w:val="000000" w:themeColor="text1"/>
                <w:szCs w:val="22"/>
              </w:rPr>
              <w:t>.1.</w:t>
            </w:r>
          </w:p>
          <w:p w14:paraId="0DCA398D" w14:textId="77777777" w:rsidR="007D2002" w:rsidRPr="00141B5C" w:rsidRDefault="007D2002" w:rsidP="00530B5A">
            <w:pPr>
              <w:tabs>
                <w:tab w:val="left" w:pos="360"/>
              </w:tabs>
              <w:contextualSpacing/>
              <w:jc w:val="center"/>
              <w:rPr>
                <w:rFonts w:cs="Arial"/>
                <w:iCs/>
                <w:color w:val="000000" w:themeColor="text1"/>
                <w:szCs w:val="22"/>
              </w:rPr>
            </w:pPr>
          </w:p>
          <w:p w14:paraId="220EA13A" w14:textId="77777777" w:rsidR="007D2002" w:rsidRPr="00141B5C" w:rsidRDefault="007D2002" w:rsidP="00530B5A">
            <w:pPr>
              <w:tabs>
                <w:tab w:val="left" w:pos="360"/>
              </w:tabs>
              <w:contextualSpacing/>
              <w:jc w:val="center"/>
              <w:rPr>
                <w:rFonts w:cs="Arial"/>
                <w:iCs/>
                <w:color w:val="000000" w:themeColor="text1"/>
                <w:szCs w:val="22"/>
              </w:rPr>
            </w:pPr>
          </w:p>
          <w:p w14:paraId="264C0118" w14:textId="77777777" w:rsidR="007D2002" w:rsidRPr="00141B5C" w:rsidRDefault="007D2002" w:rsidP="00530B5A">
            <w:pPr>
              <w:tabs>
                <w:tab w:val="left" w:pos="360"/>
              </w:tabs>
              <w:contextualSpacing/>
              <w:jc w:val="center"/>
              <w:rPr>
                <w:rFonts w:cs="Arial"/>
                <w:iCs/>
                <w:color w:val="000000" w:themeColor="text1"/>
                <w:szCs w:val="22"/>
              </w:rPr>
            </w:pPr>
          </w:p>
          <w:p w14:paraId="4CD2B316" w14:textId="77777777" w:rsidR="007D2002" w:rsidRPr="00141B5C" w:rsidRDefault="007D2002" w:rsidP="00530B5A">
            <w:pPr>
              <w:tabs>
                <w:tab w:val="left" w:pos="360"/>
              </w:tabs>
              <w:contextualSpacing/>
              <w:jc w:val="center"/>
              <w:rPr>
                <w:rFonts w:cs="Arial"/>
                <w:iCs/>
                <w:color w:val="000000" w:themeColor="text1"/>
                <w:szCs w:val="22"/>
              </w:rPr>
            </w:pPr>
          </w:p>
          <w:p w14:paraId="4A2D23C4" w14:textId="77777777" w:rsidR="007D2002" w:rsidRPr="00141B5C" w:rsidRDefault="007D2002" w:rsidP="00530B5A">
            <w:pPr>
              <w:tabs>
                <w:tab w:val="left" w:pos="360"/>
              </w:tabs>
              <w:contextualSpacing/>
              <w:jc w:val="center"/>
              <w:rPr>
                <w:rFonts w:cs="Arial"/>
                <w:iCs/>
                <w:color w:val="000000" w:themeColor="text1"/>
                <w:szCs w:val="22"/>
              </w:rPr>
            </w:pPr>
          </w:p>
          <w:p w14:paraId="40C1E8B3" w14:textId="77777777" w:rsidR="007D2002" w:rsidRPr="00141B5C" w:rsidRDefault="007D2002" w:rsidP="00530B5A">
            <w:pPr>
              <w:tabs>
                <w:tab w:val="left" w:pos="360"/>
              </w:tabs>
              <w:contextualSpacing/>
              <w:jc w:val="center"/>
              <w:rPr>
                <w:rFonts w:cs="Arial"/>
                <w:iCs/>
                <w:color w:val="000000" w:themeColor="text1"/>
                <w:szCs w:val="22"/>
              </w:rPr>
            </w:pPr>
          </w:p>
          <w:p w14:paraId="6A08F457" w14:textId="77777777" w:rsidR="007D2002" w:rsidRPr="00141B5C" w:rsidRDefault="007D2002" w:rsidP="00530B5A">
            <w:pPr>
              <w:tabs>
                <w:tab w:val="left" w:pos="360"/>
              </w:tabs>
              <w:contextualSpacing/>
              <w:jc w:val="center"/>
              <w:rPr>
                <w:rFonts w:cs="Arial"/>
                <w:iCs/>
                <w:color w:val="000000" w:themeColor="text1"/>
                <w:szCs w:val="22"/>
              </w:rPr>
            </w:pPr>
          </w:p>
          <w:p w14:paraId="74929B39" w14:textId="77777777" w:rsidR="007D2002" w:rsidRPr="00141B5C" w:rsidRDefault="007D2002" w:rsidP="00530B5A">
            <w:pPr>
              <w:tabs>
                <w:tab w:val="left" w:pos="360"/>
              </w:tabs>
              <w:contextualSpacing/>
              <w:jc w:val="center"/>
              <w:rPr>
                <w:rFonts w:cs="Arial"/>
                <w:iCs/>
                <w:color w:val="000000" w:themeColor="text1"/>
                <w:szCs w:val="22"/>
              </w:rPr>
            </w:pPr>
          </w:p>
          <w:p w14:paraId="3759CFF2" w14:textId="77777777" w:rsidR="007D2002" w:rsidRPr="00141B5C" w:rsidRDefault="007D2002" w:rsidP="00530B5A">
            <w:pPr>
              <w:tabs>
                <w:tab w:val="left" w:pos="360"/>
              </w:tabs>
              <w:contextualSpacing/>
              <w:jc w:val="center"/>
              <w:rPr>
                <w:rFonts w:cs="Arial"/>
                <w:iCs/>
                <w:color w:val="000000" w:themeColor="text1"/>
                <w:szCs w:val="22"/>
              </w:rPr>
            </w:pPr>
          </w:p>
          <w:p w14:paraId="0B8B42AC" w14:textId="77777777" w:rsidR="007D2002" w:rsidRPr="00141B5C" w:rsidRDefault="007D2002" w:rsidP="00530B5A">
            <w:pPr>
              <w:tabs>
                <w:tab w:val="left" w:pos="360"/>
              </w:tabs>
              <w:contextualSpacing/>
              <w:jc w:val="center"/>
              <w:rPr>
                <w:rFonts w:cs="Arial"/>
                <w:iCs/>
                <w:color w:val="000000" w:themeColor="text1"/>
                <w:szCs w:val="22"/>
              </w:rPr>
            </w:pPr>
          </w:p>
          <w:p w14:paraId="78896618" w14:textId="77777777" w:rsidR="007D2002" w:rsidRPr="00141B5C" w:rsidRDefault="007D2002" w:rsidP="00530B5A">
            <w:pPr>
              <w:tabs>
                <w:tab w:val="left" w:pos="360"/>
              </w:tabs>
              <w:contextualSpacing/>
              <w:jc w:val="center"/>
              <w:rPr>
                <w:rFonts w:cs="Arial"/>
                <w:iCs/>
                <w:color w:val="000000" w:themeColor="text1"/>
                <w:szCs w:val="22"/>
              </w:rPr>
            </w:pPr>
          </w:p>
          <w:p w14:paraId="4A1EADF7" w14:textId="77777777" w:rsidR="007D2002" w:rsidRPr="00141B5C" w:rsidRDefault="007D2002" w:rsidP="00530B5A">
            <w:pPr>
              <w:tabs>
                <w:tab w:val="left" w:pos="360"/>
              </w:tabs>
              <w:contextualSpacing/>
              <w:jc w:val="center"/>
              <w:rPr>
                <w:rFonts w:cs="Arial"/>
                <w:iCs/>
                <w:color w:val="000000" w:themeColor="text1"/>
                <w:szCs w:val="22"/>
              </w:rPr>
            </w:pPr>
          </w:p>
          <w:p w14:paraId="5E5EEE42" w14:textId="77777777" w:rsidR="007D2002" w:rsidRPr="00141B5C" w:rsidRDefault="007D2002" w:rsidP="00530B5A">
            <w:pPr>
              <w:tabs>
                <w:tab w:val="left" w:pos="360"/>
              </w:tabs>
              <w:contextualSpacing/>
              <w:rPr>
                <w:rFonts w:cs="Arial"/>
                <w:iCs/>
                <w:color w:val="000000" w:themeColor="text1"/>
                <w:szCs w:val="22"/>
              </w:rPr>
            </w:pPr>
          </w:p>
          <w:p w14:paraId="4B43B010" w14:textId="77777777" w:rsidR="007D2002" w:rsidRPr="00141B5C" w:rsidRDefault="007D2002" w:rsidP="00530B5A">
            <w:pPr>
              <w:tabs>
                <w:tab w:val="left" w:pos="360"/>
              </w:tabs>
              <w:contextualSpacing/>
              <w:jc w:val="center"/>
              <w:rPr>
                <w:rFonts w:cs="Arial"/>
                <w:iCs/>
                <w:color w:val="000000" w:themeColor="text1"/>
                <w:szCs w:val="22"/>
              </w:rPr>
            </w:pPr>
          </w:p>
          <w:p w14:paraId="3334EA94" w14:textId="77777777" w:rsidR="007D2002" w:rsidRPr="00141B5C" w:rsidRDefault="007D2002" w:rsidP="00530B5A">
            <w:pPr>
              <w:tabs>
                <w:tab w:val="left" w:pos="360"/>
              </w:tabs>
              <w:contextualSpacing/>
              <w:jc w:val="center"/>
              <w:rPr>
                <w:rFonts w:cs="Arial"/>
                <w:iCs/>
                <w:color w:val="000000" w:themeColor="text1"/>
                <w:szCs w:val="22"/>
              </w:rPr>
            </w:pPr>
          </w:p>
          <w:p w14:paraId="10180A48" w14:textId="77777777" w:rsidR="007D2002" w:rsidRPr="00141B5C" w:rsidRDefault="007D2002" w:rsidP="00530B5A">
            <w:pPr>
              <w:tabs>
                <w:tab w:val="left" w:pos="360"/>
              </w:tabs>
              <w:contextualSpacing/>
              <w:jc w:val="center"/>
              <w:rPr>
                <w:rFonts w:cs="Arial"/>
                <w:iCs/>
                <w:color w:val="000000" w:themeColor="text1"/>
                <w:szCs w:val="22"/>
              </w:rPr>
            </w:pPr>
          </w:p>
          <w:p w14:paraId="054F2FD2" w14:textId="77777777" w:rsidR="007D2002" w:rsidRPr="00141B5C" w:rsidRDefault="007D2002" w:rsidP="00530B5A">
            <w:pPr>
              <w:tabs>
                <w:tab w:val="left" w:pos="360"/>
              </w:tabs>
              <w:contextualSpacing/>
              <w:jc w:val="center"/>
              <w:rPr>
                <w:rFonts w:cs="Arial"/>
                <w:iCs/>
                <w:color w:val="000000" w:themeColor="text1"/>
                <w:szCs w:val="22"/>
              </w:rPr>
            </w:pPr>
          </w:p>
          <w:p w14:paraId="0504B504" w14:textId="18367BAE" w:rsidR="007D2002" w:rsidRPr="00141B5C" w:rsidRDefault="007D2002" w:rsidP="00530B5A">
            <w:pPr>
              <w:tabs>
                <w:tab w:val="left" w:pos="360"/>
              </w:tabs>
              <w:contextualSpacing/>
              <w:rPr>
                <w:rFonts w:cs="Arial"/>
                <w:iCs/>
                <w:color w:val="000000" w:themeColor="text1"/>
                <w:szCs w:val="22"/>
              </w:rPr>
            </w:pPr>
          </w:p>
        </w:tc>
        <w:tc>
          <w:tcPr>
            <w:tcW w:w="3119" w:type="dxa"/>
          </w:tcPr>
          <w:p w14:paraId="01FEF4D4" w14:textId="77777777" w:rsidR="00310C25" w:rsidRPr="003E3565" w:rsidRDefault="00310C25" w:rsidP="00530B5A">
            <w:pPr>
              <w:pStyle w:val="Pagrindinistekstas"/>
              <w:jc w:val="both"/>
              <w:rPr>
                <w:rFonts w:cs="Arial"/>
                <w:szCs w:val="22"/>
              </w:rPr>
            </w:pPr>
            <w:r w:rsidRPr="003E3565">
              <w:rPr>
                <w:rFonts w:cs="Arial"/>
                <w:szCs w:val="22"/>
              </w:rPr>
              <w:t>Bent 1 (vieną) specialistą, kuris laimėjimo atveju vykdys Pirkimo sutartį, atitinkantį šiuos reikalavimus:</w:t>
            </w:r>
          </w:p>
          <w:p w14:paraId="6DECC27A" w14:textId="0A310BF8" w:rsidR="00310C25" w:rsidRPr="00646A73" w:rsidRDefault="00310C25" w:rsidP="00530B5A">
            <w:pPr>
              <w:pStyle w:val="Pagrindinistekstas"/>
              <w:jc w:val="both"/>
              <w:rPr>
                <w:rFonts w:cs="Arial"/>
                <w:szCs w:val="22"/>
              </w:rPr>
            </w:pPr>
            <w:r w:rsidRPr="003E3565">
              <w:rPr>
                <w:rFonts w:cs="Arial"/>
                <w:szCs w:val="22"/>
              </w:rPr>
              <w:t xml:space="preserve">1. turi turėti </w:t>
            </w:r>
            <w:r w:rsidRPr="003E3565">
              <w:rPr>
                <w:rFonts w:cs="Arial"/>
                <w:b/>
                <w:bCs/>
                <w:szCs w:val="22"/>
              </w:rPr>
              <w:t>kvalifikuotą architektą</w:t>
            </w:r>
            <w:r w:rsidRPr="003E3565">
              <w:rPr>
                <w:rFonts w:cs="Arial"/>
                <w:szCs w:val="22"/>
              </w:rPr>
              <w:t xml:space="preserve">, </w:t>
            </w:r>
            <w:r w:rsidRPr="00646A73">
              <w:rPr>
                <w:rFonts w:cs="Arial"/>
                <w:szCs w:val="22"/>
              </w:rPr>
              <w:t>kuris</w:t>
            </w:r>
            <w:r w:rsidR="00646A73" w:rsidRPr="00646A73">
              <w:rPr>
                <w:rFonts w:cs="Arial"/>
                <w:szCs w:val="22"/>
              </w:rPr>
              <w:t xml:space="preserve"> yra atestuotas statinio projekto </w:t>
            </w:r>
            <w:r w:rsidR="00646A73" w:rsidRPr="00646A73">
              <w:rPr>
                <w:rFonts w:cs="Arial"/>
                <w:b/>
                <w:szCs w:val="22"/>
              </w:rPr>
              <w:t>architektūros dalies vadovas</w:t>
            </w:r>
            <w:r w:rsidR="00646A73" w:rsidRPr="00646A73">
              <w:rPr>
                <w:rFonts w:cs="Arial"/>
                <w:szCs w:val="22"/>
              </w:rPr>
              <w:t xml:space="preserve"> ir architektūros dalies vykdymo priežiūros vadovas (statinių kategorija: ypatingieji statiniai),  taip pat:</w:t>
            </w:r>
          </w:p>
          <w:p w14:paraId="3BE5066C" w14:textId="77777777" w:rsidR="00646A73" w:rsidRPr="003E3565" w:rsidRDefault="00646A73" w:rsidP="00530B5A">
            <w:pPr>
              <w:pStyle w:val="Pagrindinistekstas"/>
              <w:jc w:val="both"/>
              <w:rPr>
                <w:rFonts w:cs="Arial"/>
                <w:szCs w:val="22"/>
                <w:lang w:eastAsia="en-GB"/>
              </w:rPr>
            </w:pPr>
          </w:p>
          <w:p w14:paraId="3009C608" w14:textId="549B122B" w:rsidR="00310C25" w:rsidRPr="003E3565" w:rsidRDefault="00310C25" w:rsidP="00530B5A">
            <w:pPr>
              <w:pStyle w:val="Pagrindinistekstas"/>
              <w:spacing w:after="0"/>
              <w:jc w:val="both"/>
              <w:rPr>
                <w:rFonts w:cs="Arial"/>
                <w:szCs w:val="22"/>
              </w:rPr>
            </w:pPr>
            <w:r w:rsidRPr="003E3565">
              <w:rPr>
                <w:rFonts w:cs="Arial"/>
                <w:szCs w:val="22"/>
              </w:rPr>
              <w:t xml:space="preserve">2. per pastaruosius 5 metus  iki pasiūlymo pateikimo termino pabaigos turi būti parengęs </w:t>
            </w:r>
            <w:r w:rsidRPr="003E3565">
              <w:rPr>
                <w:rFonts w:cs="Arial"/>
                <w:b/>
                <w:bCs/>
                <w:szCs w:val="22"/>
              </w:rPr>
              <w:t>ne mažiau kaip 1</w:t>
            </w:r>
            <w:r w:rsidR="00FC1EC8" w:rsidRPr="003E3565">
              <w:rPr>
                <w:rFonts w:cs="Arial"/>
                <w:b/>
                <w:bCs/>
                <w:szCs w:val="22"/>
              </w:rPr>
              <w:t xml:space="preserve"> visuomeninės paskirties pastato</w:t>
            </w:r>
            <w:r w:rsidR="003E3565" w:rsidRPr="003E3565">
              <w:rPr>
                <w:rFonts w:cs="Arial"/>
                <w:szCs w:val="22"/>
              </w:rPr>
              <w:t xml:space="preserve"> </w:t>
            </w:r>
            <w:r w:rsidR="00FC1EC8" w:rsidRPr="003E3565">
              <w:rPr>
                <w:rFonts w:cs="Arial"/>
                <w:szCs w:val="22"/>
              </w:rPr>
              <w:t xml:space="preserve">(žr. visuomeninės paskirties statinys pagal Lietuvos Respublikos STR 2.02.02:2004 Visuomeninės paskirties statiniai) </w:t>
            </w:r>
            <w:r w:rsidR="00FC1EC8" w:rsidRPr="003E3565">
              <w:rPr>
                <w:rFonts w:eastAsia="Arial" w:cs="Arial"/>
                <w:szCs w:val="22"/>
              </w:rPr>
              <w:t>(užsienio šalies – lygiaverčio)</w:t>
            </w:r>
            <w:r w:rsidR="00FC1EC8" w:rsidRPr="003E3565">
              <w:rPr>
                <w:rFonts w:cs="Arial"/>
                <w:szCs w:val="22"/>
              </w:rPr>
              <w:t xml:space="preserve"> </w:t>
            </w:r>
            <w:r w:rsidR="00FC1EC8" w:rsidRPr="003E3565">
              <w:rPr>
                <w:rFonts w:cs="Arial"/>
                <w:b/>
                <w:bCs/>
                <w:szCs w:val="22"/>
              </w:rPr>
              <w:t>techninį projektą ar techninį darbo projektą,</w:t>
            </w:r>
            <w:r w:rsidR="00FC1EC8" w:rsidRPr="003E3565">
              <w:rPr>
                <w:rFonts w:cs="Arial"/>
                <w:szCs w:val="22"/>
              </w:rPr>
              <w:t xml:space="preserve"> kuriam išduotas statybą leidžiantis dokumentas.</w:t>
            </w:r>
          </w:p>
          <w:p w14:paraId="70221B7C" w14:textId="77777777" w:rsidR="009501FA" w:rsidRPr="003E3565" w:rsidRDefault="009501FA" w:rsidP="00530B5A">
            <w:pPr>
              <w:jc w:val="both"/>
              <w:rPr>
                <w:rFonts w:cs="Arial"/>
                <w:szCs w:val="22"/>
                <w:lang w:eastAsia="en-GB"/>
              </w:rPr>
            </w:pPr>
          </w:p>
          <w:p w14:paraId="09093275" w14:textId="77777777" w:rsidR="00587F6E" w:rsidRPr="003E3565" w:rsidRDefault="00587F6E" w:rsidP="00530B5A">
            <w:pPr>
              <w:jc w:val="both"/>
              <w:rPr>
                <w:rStyle w:val="contentpasted0"/>
                <w:rFonts w:eastAsia="Arial Unicode MS" w:cs="Arial"/>
                <w:szCs w:val="22"/>
                <w:u w:val="single"/>
              </w:rPr>
            </w:pPr>
            <w:r w:rsidRPr="003E3565">
              <w:rPr>
                <w:rStyle w:val="contentpasted0"/>
                <w:rFonts w:eastAsia="Arial Unicode MS" w:cs="Arial"/>
                <w:szCs w:val="22"/>
                <w:u w:val="single"/>
              </w:rPr>
              <w:t>Pastaba:</w:t>
            </w:r>
          </w:p>
          <w:p w14:paraId="4D3E3D5E" w14:textId="408D552B" w:rsidR="00587F6E" w:rsidRPr="003E3565" w:rsidRDefault="00587F6E" w:rsidP="00530B5A">
            <w:pPr>
              <w:jc w:val="both"/>
              <w:rPr>
                <w:rFonts w:cs="Arial"/>
                <w:szCs w:val="22"/>
                <w:lang w:eastAsia="en-GB"/>
              </w:rPr>
            </w:pPr>
            <w:r w:rsidRPr="003E3565">
              <w:rPr>
                <w:rStyle w:val="contentpasted0"/>
                <w:rFonts w:eastAsia="Arial Unicode MS" w:cs="Arial"/>
                <w:szCs w:val="22"/>
              </w:rPr>
              <w:t>Tas pats asmuo gali vykdyti kelių specialistų funkcijas, jei jis atitinka (turi reikiamą kvalifikaciją) atitinkamus kvalifikacijos reikalavimus, nustatytus dėl tų pareigų, į kuriuos būtų siūlomas. </w:t>
            </w:r>
          </w:p>
          <w:p w14:paraId="67856106" w14:textId="3B88BF2E" w:rsidR="009501FA" w:rsidRPr="00141B5C" w:rsidRDefault="009501FA" w:rsidP="00530B5A">
            <w:pPr>
              <w:tabs>
                <w:tab w:val="left" w:pos="301"/>
                <w:tab w:val="left" w:pos="640"/>
              </w:tabs>
              <w:jc w:val="both"/>
              <w:rPr>
                <w:rFonts w:cs="Arial"/>
                <w:color w:val="000000" w:themeColor="text1"/>
                <w:szCs w:val="22"/>
              </w:rPr>
            </w:pPr>
          </w:p>
        </w:tc>
        <w:tc>
          <w:tcPr>
            <w:tcW w:w="3969" w:type="dxa"/>
          </w:tcPr>
          <w:p w14:paraId="02E8227D" w14:textId="77777777" w:rsidR="009501FA" w:rsidRPr="00141B5C" w:rsidRDefault="009501FA" w:rsidP="00530B5A">
            <w:pPr>
              <w:jc w:val="both"/>
              <w:rPr>
                <w:rFonts w:eastAsia="Calibri" w:cs="Arial"/>
                <w:color w:val="000000" w:themeColor="text1"/>
                <w:szCs w:val="22"/>
              </w:rPr>
            </w:pPr>
            <w:r w:rsidRPr="00141B5C">
              <w:rPr>
                <w:rFonts w:eastAsia="Calibri" w:cs="Arial"/>
                <w:color w:val="000000" w:themeColor="text1"/>
                <w:szCs w:val="22"/>
              </w:rPr>
              <w:lastRenderedPageBreak/>
              <w:t xml:space="preserve">1. </w:t>
            </w:r>
            <w:r w:rsidRPr="00141B5C">
              <w:rPr>
                <w:rFonts w:eastAsia="Calibri" w:cs="Arial"/>
                <w:color w:val="000000" w:themeColor="text1"/>
                <w:szCs w:val="22"/>
                <w:bdr w:val="none" w:sz="0" w:space="0" w:color="auto" w:frame="1"/>
                <w:shd w:val="clear" w:color="auto" w:fill="FFFFFF"/>
              </w:rPr>
              <w:t>Laisvos formos tiekėjo raštas, kuriame nurodomi siūlomų specialistų vardai, pavardės, pareigos, turima kvalifikacija.  </w:t>
            </w:r>
          </w:p>
          <w:p w14:paraId="1E7FB9D4" w14:textId="442E1866" w:rsidR="009501FA" w:rsidRPr="00141B5C" w:rsidRDefault="009501FA" w:rsidP="00530B5A">
            <w:pPr>
              <w:jc w:val="both"/>
              <w:rPr>
                <w:rFonts w:eastAsia="Calibri" w:cs="Arial"/>
                <w:color w:val="000000" w:themeColor="text1"/>
                <w:szCs w:val="22"/>
              </w:rPr>
            </w:pPr>
            <w:r w:rsidRPr="00141B5C">
              <w:rPr>
                <w:rFonts w:eastAsia="Calibri" w:cs="Arial"/>
                <w:color w:val="000000" w:themeColor="text1"/>
                <w:szCs w:val="22"/>
                <w:bdr w:val="none" w:sz="0" w:space="0" w:color="auto" w:frame="1"/>
                <w:shd w:val="clear" w:color="auto" w:fill="FFFFFF"/>
              </w:rPr>
              <w:t xml:space="preserve">2.. </w:t>
            </w:r>
            <w:r w:rsidR="005D4953" w:rsidRPr="00141B5C">
              <w:rPr>
                <w:rFonts w:eastAsia="Calibri" w:cs="Arial"/>
                <w:color w:val="000000" w:themeColor="text1"/>
                <w:szCs w:val="22"/>
                <w:bdr w:val="none" w:sz="0" w:space="0" w:color="auto" w:frame="1"/>
                <w:shd w:val="clear" w:color="auto" w:fill="FFFFFF"/>
              </w:rPr>
              <w:t>P</w:t>
            </w:r>
            <w:r w:rsidRPr="00141B5C">
              <w:rPr>
                <w:rFonts w:eastAsia="Calibri" w:cs="Arial"/>
                <w:color w:val="000000" w:themeColor="text1"/>
                <w:szCs w:val="22"/>
                <w:bdr w:val="none" w:sz="0" w:space="0" w:color="auto" w:frame="1"/>
                <w:shd w:val="clear" w:color="auto" w:fill="FFFFFF"/>
              </w:rPr>
              <w:t xml:space="preserve">ateikti </w:t>
            </w:r>
            <w:r w:rsidR="005D4953" w:rsidRPr="00141B5C">
              <w:rPr>
                <w:rFonts w:eastAsia="Calibri" w:cs="Arial"/>
                <w:color w:val="000000" w:themeColor="text1"/>
                <w:szCs w:val="22"/>
                <w:bdr w:val="none" w:sz="0" w:space="0" w:color="auto" w:frame="1"/>
                <w:shd w:val="clear" w:color="auto" w:fill="FFFFFF"/>
              </w:rPr>
              <w:t xml:space="preserve">paslaugų </w:t>
            </w:r>
            <w:r w:rsidRPr="00141B5C">
              <w:rPr>
                <w:rFonts w:eastAsia="Calibri" w:cs="Arial"/>
                <w:color w:val="000000" w:themeColor="text1"/>
                <w:szCs w:val="22"/>
                <w:bdr w:val="none" w:sz="0" w:space="0" w:color="auto" w:frame="1"/>
                <w:shd w:val="clear" w:color="auto" w:fill="FFFFFF"/>
              </w:rPr>
              <w:t xml:space="preserve">pirkimo sutarčių ar kitų dokumentų nuorašus (darbo sutartis, ketinimų protokolas, patvirtinta laisvos formos deklaracija dėl ketinimo pasitelkti subtiekėją), kurie patvirtintų, kad tiekėjui pasiūlytų specialistų </w:t>
            </w:r>
            <w:r w:rsidRPr="00141B5C">
              <w:rPr>
                <w:rFonts w:eastAsia="Calibri" w:cs="Arial"/>
                <w:b/>
                <w:bCs/>
                <w:color w:val="000000" w:themeColor="text1"/>
                <w:szCs w:val="22"/>
                <w:bdr w:val="none" w:sz="0" w:space="0" w:color="auto" w:frame="1"/>
                <w:shd w:val="clear" w:color="auto" w:fill="FFFFFF"/>
              </w:rPr>
              <w:t>ištekliai bus prieinami per visą sutartinių įsipareigojimų vykdymo laikotarpį</w:t>
            </w:r>
            <w:r w:rsidRPr="00141B5C">
              <w:rPr>
                <w:rFonts w:eastAsia="Calibri" w:cs="Arial"/>
                <w:color w:val="000000" w:themeColor="text1"/>
                <w:szCs w:val="22"/>
                <w:bdr w:val="none" w:sz="0" w:space="0" w:color="auto" w:frame="1"/>
                <w:shd w:val="clear" w:color="auto" w:fill="FFFFFF"/>
              </w:rPr>
              <w:t xml:space="preserve">. Svarbu, kad tokie dokumentai būtų sudaryti </w:t>
            </w:r>
            <w:r w:rsidRPr="00141B5C">
              <w:rPr>
                <w:rFonts w:eastAsia="Calibri" w:cs="Arial"/>
                <w:b/>
                <w:bCs/>
                <w:color w:val="000000" w:themeColor="text1"/>
                <w:szCs w:val="22"/>
                <w:bdr w:val="none" w:sz="0" w:space="0" w:color="auto" w:frame="1"/>
                <w:shd w:val="clear" w:color="auto" w:fill="FFFFFF"/>
              </w:rPr>
              <w:t>iki tiekėjui pateikiant pasiūlymą.</w:t>
            </w:r>
            <w:r w:rsidRPr="00141B5C">
              <w:rPr>
                <w:rFonts w:eastAsia="Calibri" w:cs="Arial"/>
                <w:bCs/>
                <w:color w:val="000000" w:themeColor="text1"/>
                <w:szCs w:val="22"/>
              </w:rPr>
              <w:t> </w:t>
            </w:r>
          </w:p>
          <w:p w14:paraId="2508B823" w14:textId="77777777" w:rsidR="009501FA" w:rsidRPr="00141B5C" w:rsidRDefault="009501FA" w:rsidP="00530B5A">
            <w:pPr>
              <w:jc w:val="both"/>
              <w:rPr>
                <w:rFonts w:cs="Arial"/>
                <w:color w:val="000000" w:themeColor="text1"/>
                <w:szCs w:val="22"/>
              </w:rPr>
            </w:pPr>
          </w:p>
          <w:p w14:paraId="5A8CD115" w14:textId="77777777" w:rsidR="009501FA" w:rsidRPr="00141B5C" w:rsidRDefault="009501FA" w:rsidP="00530B5A">
            <w:pPr>
              <w:jc w:val="both"/>
              <w:rPr>
                <w:rFonts w:cs="Arial"/>
                <w:strike/>
                <w:color w:val="000000" w:themeColor="text1"/>
                <w:szCs w:val="22"/>
              </w:rPr>
            </w:pPr>
            <w:r w:rsidRPr="00141B5C">
              <w:rPr>
                <w:rFonts w:eastAsia="Arial" w:cs="Arial"/>
                <w:color w:val="000000" w:themeColor="text1"/>
                <w:szCs w:val="22"/>
              </w:rPr>
              <w:t>3. Galiojančio architekto kvalifikaciją liudijančių Lietuvos architektų rūmų išduoto Architekto kvalifikacijos atestato kopijos (užsienio šalies – lygiaverčio);</w:t>
            </w:r>
          </w:p>
          <w:p w14:paraId="673DFF93" w14:textId="77777777" w:rsidR="009501FA" w:rsidRPr="00141B5C" w:rsidRDefault="009501FA" w:rsidP="00530B5A">
            <w:pPr>
              <w:jc w:val="both"/>
              <w:rPr>
                <w:rFonts w:cs="Arial"/>
                <w:color w:val="000000" w:themeColor="text1"/>
                <w:szCs w:val="22"/>
              </w:rPr>
            </w:pPr>
          </w:p>
          <w:p w14:paraId="50828849" w14:textId="05E5211B" w:rsidR="009501FA" w:rsidRPr="00141B5C" w:rsidRDefault="009501FA" w:rsidP="00530B5A">
            <w:pPr>
              <w:pStyle w:val="Pagrindinistekstas"/>
              <w:tabs>
                <w:tab w:val="left" w:pos="460"/>
              </w:tabs>
              <w:spacing w:after="0"/>
              <w:jc w:val="both"/>
              <w:rPr>
                <w:rFonts w:cs="Arial"/>
                <w:color w:val="000000" w:themeColor="text1"/>
                <w:szCs w:val="22"/>
              </w:rPr>
            </w:pPr>
            <w:r w:rsidRPr="00141B5C">
              <w:rPr>
                <w:rFonts w:cs="Arial"/>
                <w:color w:val="000000" w:themeColor="text1"/>
                <w:szCs w:val="22"/>
              </w:rPr>
              <w:t xml:space="preserve">4. Parengtam techniniam projektui ar techniniam darbo projektui išduoto statybą leidžiančio dokumento </w:t>
            </w:r>
            <w:r w:rsidR="00FE4254" w:rsidRPr="00141B5C">
              <w:rPr>
                <w:rFonts w:cs="Arial"/>
                <w:color w:val="000000" w:themeColor="text1"/>
                <w:szCs w:val="22"/>
              </w:rPr>
              <w:t xml:space="preserve">ir </w:t>
            </w:r>
            <w:r w:rsidR="00FE4254" w:rsidRPr="00141B5C">
              <w:rPr>
                <w:rFonts w:cs="Arial"/>
                <w:szCs w:val="22"/>
              </w:rPr>
              <w:t xml:space="preserve">antraštinio lapo </w:t>
            </w:r>
            <w:r w:rsidRPr="00141B5C">
              <w:rPr>
                <w:rFonts w:cs="Arial"/>
                <w:color w:val="000000" w:themeColor="text1"/>
                <w:szCs w:val="22"/>
              </w:rPr>
              <w:t xml:space="preserve">kopiją arba nuorodą į dokumentą Lietuvos Respublikos statybos leidimų ir statybos valstybinės priežiūros informacinėje sistemoje </w:t>
            </w:r>
            <w:r w:rsidRPr="00141B5C">
              <w:rPr>
                <w:rFonts w:cs="Arial"/>
                <w:color w:val="000000" w:themeColor="text1"/>
                <w:szCs w:val="22"/>
              </w:rPr>
              <w:lastRenderedPageBreak/>
              <w:t>„</w:t>
            </w:r>
            <w:proofErr w:type="spellStart"/>
            <w:r w:rsidRPr="00141B5C">
              <w:rPr>
                <w:rFonts w:cs="Arial"/>
                <w:color w:val="000000" w:themeColor="text1"/>
                <w:szCs w:val="22"/>
              </w:rPr>
              <w:t>Infostatyba</w:t>
            </w:r>
            <w:proofErr w:type="spellEnd"/>
            <w:r w:rsidRPr="00141B5C">
              <w:rPr>
                <w:rFonts w:cs="Arial"/>
                <w:color w:val="000000" w:themeColor="text1"/>
                <w:szCs w:val="22"/>
              </w:rPr>
              <w:t xml:space="preserve">“ </w:t>
            </w:r>
            <w:r w:rsidRPr="00141B5C">
              <w:rPr>
                <w:rFonts w:eastAsia="Arial" w:cs="Arial"/>
                <w:color w:val="000000" w:themeColor="text1"/>
                <w:szCs w:val="22"/>
              </w:rPr>
              <w:t>(užsienio šalies – lygiaverčio).</w:t>
            </w:r>
          </w:p>
        </w:tc>
        <w:tc>
          <w:tcPr>
            <w:tcW w:w="3118" w:type="dxa"/>
          </w:tcPr>
          <w:p w14:paraId="0B0C7DA7" w14:textId="77777777" w:rsidR="009501FA" w:rsidRPr="00141B5C" w:rsidRDefault="009501FA" w:rsidP="00530B5A">
            <w:pPr>
              <w:pStyle w:val="Sraopastraipa"/>
              <w:widowControl w:val="0"/>
              <w:numPr>
                <w:ilvl w:val="0"/>
                <w:numId w:val="19"/>
              </w:numPr>
              <w:tabs>
                <w:tab w:val="left" w:pos="665"/>
              </w:tabs>
              <w:autoSpaceDE w:val="0"/>
              <w:autoSpaceDN w:val="0"/>
              <w:adjustRightInd w:val="0"/>
              <w:spacing w:after="0" w:line="240" w:lineRule="auto"/>
              <w:ind w:left="0" w:firstLine="0"/>
              <w:contextualSpacing/>
              <w:jc w:val="both"/>
              <w:rPr>
                <w:rFonts w:cs="Arial"/>
                <w:color w:val="000000" w:themeColor="text1"/>
              </w:rPr>
            </w:pPr>
            <w:r w:rsidRPr="00141B5C">
              <w:rPr>
                <w:rFonts w:cs="Arial"/>
                <w:color w:val="000000" w:themeColor="text1"/>
              </w:rPr>
              <w:lastRenderedPageBreak/>
              <w:t xml:space="preserve">jeigu pasiūlymą teikia </w:t>
            </w:r>
            <w:r w:rsidRPr="00141B5C">
              <w:rPr>
                <w:rFonts w:cs="Arial"/>
                <w:b/>
                <w:bCs/>
                <w:color w:val="000000" w:themeColor="text1"/>
              </w:rPr>
              <w:t>ūkio subjektų grupė</w:t>
            </w:r>
            <w:r w:rsidRPr="00141B5C">
              <w:rPr>
                <w:rFonts w:cs="Arial"/>
                <w:color w:val="000000" w:themeColor="text1"/>
              </w:rPr>
              <w:t xml:space="preserve"> – reikalavimą turi atitikti ūkio subjektų grupės nario (-</w:t>
            </w:r>
            <w:proofErr w:type="spellStart"/>
            <w:r w:rsidRPr="00141B5C">
              <w:rPr>
                <w:rFonts w:cs="Arial"/>
                <w:color w:val="000000" w:themeColor="text1"/>
              </w:rPr>
              <w:t>ių</w:t>
            </w:r>
            <w:proofErr w:type="spellEnd"/>
            <w:r w:rsidRPr="00141B5C">
              <w:rPr>
                <w:rFonts w:cs="Arial"/>
                <w:color w:val="000000" w:themeColor="text1"/>
              </w:rPr>
              <w:t>) specialistai, atsižvelgiant į jų prisiimamus įsipareigojimus pirkimo sutarčiai vykdyti;</w:t>
            </w:r>
          </w:p>
          <w:p w14:paraId="793D2BC2" w14:textId="77777777" w:rsidR="009501FA" w:rsidRPr="00141B5C" w:rsidRDefault="009501FA" w:rsidP="00530B5A">
            <w:pPr>
              <w:pStyle w:val="Sraopastraipa"/>
              <w:widowControl w:val="0"/>
              <w:numPr>
                <w:ilvl w:val="0"/>
                <w:numId w:val="19"/>
              </w:numPr>
              <w:tabs>
                <w:tab w:val="left" w:pos="677"/>
              </w:tabs>
              <w:autoSpaceDE w:val="0"/>
              <w:autoSpaceDN w:val="0"/>
              <w:adjustRightInd w:val="0"/>
              <w:spacing w:after="0" w:line="240" w:lineRule="auto"/>
              <w:ind w:left="0" w:firstLine="0"/>
              <w:contextualSpacing/>
              <w:jc w:val="both"/>
              <w:rPr>
                <w:rFonts w:cs="Arial"/>
                <w:color w:val="000000" w:themeColor="text1"/>
              </w:rPr>
            </w:pPr>
            <w:r w:rsidRPr="00141B5C">
              <w:rPr>
                <w:rFonts w:cs="Arial"/>
                <w:color w:val="000000" w:themeColor="text1"/>
              </w:rPr>
              <w:t xml:space="preserve">tiekėjas gali remtis kitų </w:t>
            </w:r>
            <w:r w:rsidRPr="00141B5C">
              <w:rPr>
                <w:rFonts w:cs="Arial"/>
                <w:b/>
                <w:bCs/>
                <w:color w:val="000000" w:themeColor="text1"/>
              </w:rPr>
              <w:t>ūkio subjektų pajėgumais</w:t>
            </w:r>
            <w:r w:rsidRPr="00141B5C">
              <w:rPr>
                <w:rFonts w:cs="Arial"/>
                <w:color w:val="000000" w:themeColor="text1"/>
              </w:rPr>
              <w:t xml:space="preserve"> tik tuo atveju, jeigu tie subjektai (jų darbuotojai) patys vykdys tą pirkimo sutarties dalį, kuriai reikia jų turimų pajėgumų;</w:t>
            </w:r>
          </w:p>
          <w:p w14:paraId="3AC4A53E" w14:textId="77777777" w:rsidR="009501FA" w:rsidRPr="00141B5C" w:rsidRDefault="009501FA" w:rsidP="00530B5A">
            <w:pPr>
              <w:pStyle w:val="Sraopastraipa"/>
              <w:widowControl w:val="0"/>
              <w:numPr>
                <w:ilvl w:val="0"/>
                <w:numId w:val="19"/>
              </w:numPr>
              <w:tabs>
                <w:tab w:val="left" w:pos="727"/>
              </w:tabs>
              <w:autoSpaceDE w:val="0"/>
              <w:autoSpaceDN w:val="0"/>
              <w:adjustRightInd w:val="0"/>
              <w:spacing w:after="0" w:line="240" w:lineRule="auto"/>
              <w:ind w:left="0" w:firstLine="0"/>
              <w:contextualSpacing/>
              <w:jc w:val="both"/>
              <w:rPr>
                <w:rFonts w:cs="Arial"/>
                <w:color w:val="000000" w:themeColor="text1"/>
              </w:rPr>
            </w:pPr>
            <w:r w:rsidRPr="00141B5C">
              <w:rPr>
                <w:rFonts w:cs="Arial"/>
                <w:b/>
                <w:bCs/>
                <w:color w:val="000000" w:themeColor="text1"/>
              </w:rPr>
              <w:t>subtiekėjai</w:t>
            </w:r>
            <w:r w:rsidRPr="00141B5C">
              <w:rPr>
                <w:rFonts w:cs="Arial"/>
                <w:color w:val="000000" w:themeColor="text1"/>
              </w:rPr>
              <w:t xml:space="preserve"> – jei tiekėjas (jo pasitelkiami specialistai) pats atitinka nustatytą reikalavimą, tačiau ketina pasitelkti subtiekėjus (jo specialistus), subtiekėjų specialistai privalo atitikti nustatytus</w:t>
            </w:r>
            <w:r w:rsidRPr="00141B5C">
              <w:rPr>
                <w:rFonts w:cs="Arial"/>
                <w:b/>
                <w:bCs/>
                <w:color w:val="000000" w:themeColor="text1"/>
              </w:rPr>
              <w:t> </w:t>
            </w:r>
            <w:r w:rsidRPr="00141B5C">
              <w:rPr>
                <w:rFonts w:cs="Arial"/>
                <w:color w:val="000000" w:themeColor="text1"/>
              </w:rPr>
              <w:t>reikalavimus, jeigu subtiekėjai (jų darbuotojai) patys vykdys tą pirkimo sutarties dalį, kuriai reikia nustatytos kvalifikacijos.</w:t>
            </w:r>
          </w:p>
          <w:p w14:paraId="2504076E" w14:textId="77777777" w:rsidR="009501FA" w:rsidRPr="00141B5C" w:rsidRDefault="009501FA" w:rsidP="00530B5A">
            <w:pPr>
              <w:jc w:val="both"/>
              <w:rPr>
                <w:rFonts w:cs="Arial"/>
                <w:color w:val="000000" w:themeColor="text1"/>
                <w:szCs w:val="22"/>
              </w:rPr>
            </w:pPr>
          </w:p>
        </w:tc>
      </w:tr>
      <w:tr w:rsidR="009501FA" w:rsidRPr="00141B5C" w14:paraId="0D1AD9FD" w14:textId="77777777" w:rsidTr="007D2002">
        <w:tc>
          <w:tcPr>
            <w:tcW w:w="568" w:type="dxa"/>
          </w:tcPr>
          <w:p w14:paraId="0C090C3C" w14:textId="431AEBA2" w:rsidR="009501FA" w:rsidRPr="00141B5C" w:rsidRDefault="00FB5E5D" w:rsidP="00530B5A">
            <w:pPr>
              <w:tabs>
                <w:tab w:val="left" w:pos="360"/>
              </w:tabs>
              <w:contextualSpacing/>
              <w:jc w:val="center"/>
              <w:rPr>
                <w:rFonts w:cs="Arial"/>
                <w:iCs/>
                <w:color w:val="000000" w:themeColor="text1"/>
                <w:szCs w:val="22"/>
              </w:rPr>
            </w:pPr>
            <w:r>
              <w:rPr>
                <w:rFonts w:cs="Arial"/>
                <w:iCs/>
                <w:color w:val="000000" w:themeColor="text1"/>
                <w:szCs w:val="22"/>
              </w:rPr>
              <w:t>1.</w:t>
            </w:r>
            <w:r w:rsidR="009501FA" w:rsidRPr="00141B5C">
              <w:rPr>
                <w:rFonts w:cs="Arial"/>
                <w:iCs/>
                <w:color w:val="000000" w:themeColor="text1"/>
                <w:szCs w:val="22"/>
              </w:rPr>
              <w:t>2.</w:t>
            </w:r>
          </w:p>
        </w:tc>
        <w:tc>
          <w:tcPr>
            <w:tcW w:w="3119" w:type="dxa"/>
          </w:tcPr>
          <w:p w14:paraId="522708B4" w14:textId="722C44C9" w:rsidR="009501FA" w:rsidRPr="0061329F" w:rsidRDefault="00AC33F2" w:rsidP="00530B5A">
            <w:pPr>
              <w:pStyle w:val="prastasiniatinklio"/>
              <w:spacing w:before="0" w:beforeAutospacing="0" w:after="0"/>
              <w:rPr>
                <w:rFonts w:cs="Arial"/>
                <w:szCs w:val="22"/>
              </w:rPr>
            </w:pPr>
            <w:r w:rsidRPr="0061329F">
              <w:rPr>
                <w:rFonts w:cs="Arial"/>
                <w:szCs w:val="22"/>
              </w:rPr>
              <w:t>Laimėjimo atveju Pirkimo sutartį vykdy</w:t>
            </w:r>
            <w:r w:rsidR="007D2002" w:rsidRPr="0061329F">
              <w:rPr>
                <w:rFonts w:cs="Arial"/>
                <w:szCs w:val="22"/>
              </w:rPr>
              <w:t xml:space="preserve">s bent 1 (vienas) specialistas - </w:t>
            </w:r>
            <w:r w:rsidRPr="0061329F">
              <w:rPr>
                <w:rFonts w:cs="Arial"/>
                <w:szCs w:val="22"/>
              </w:rPr>
              <w:t xml:space="preserve">Kvalifikuotas </w:t>
            </w:r>
            <w:r w:rsidRPr="0061329F">
              <w:rPr>
                <w:rFonts w:cs="Arial"/>
                <w:b/>
                <w:szCs w:val="22"/>
              </w:rPr>
              <w:t>kraštovaizdžio architektas</w:t>
            </w:r>
            <w:r w:rsidRPr="0061329F">
              <w:rPr>
                <w:rFonts w:cs="Arial"/>
                <w:szCs w:val="22"/>
              </w:rPr>
              <w:t xml:space="preserve">, </w:t>
            </w:r>
          </w:p>
          <w:p w14:paraId="3E85AFFE" w14:textId="24FAB0CD" w:rsidR="009501FA" w:rsidRPr="0061329F" w:rsidRDefault="009501FA" w:rsidP="00530B5A">
            <w:pPr>
              <w:jc w:val="both"/>
              <w:rPr>
                <w:rStyle w:val="fontstyle01"/>
                <w:rFonts w:ascii="Arial" w:hAnsi="Arial" w:cs="Arial"/>
                <w:color w:val="auto"/>
                <w:sz w:val="22"/>
                <w:szCs w:val="22"/>
              </w:rPr>
            </w:pPr>
            <w:r w:rsidRPr="0061329F">
              <w:rPr>
                <w:rFonts w:cs="Arial"/>
                <w:szCs w:val="22"/>
              </w:rPr>
              <w:t xml:space="preserve">per pastaruosius 5 metus  iki pasiūlymo pateikimo termino pabaigos turi būti </w:t>
            </w:r>
            <w:r w:rsidR="00B65D16" w:rsidRPr="00B65D16">
              <w:rPr>
                <w:rFonts w:cs="Arial"/>
                <w:szCs w:val="22"/>
                <w:u w:val="single"/>
              </w:rPr>
              <w:t>pa</w:t>
            </w:r>
            <w:r w:rsidR="0061329F" w:rsidRPr="0061329F">
              <w:rPr>
                <w:rFonts w:cs="Arial"/>
                <w:szCs w:val="22"/>
                <w:u w:val="single"/>
              </w:rPr>
              <w:t>rengęs</w:t>
            </w:r>
            <w:r w:rsidRPr="0061329F">
              <w:rPr>
                <w:rFonts w:cs="Arial"/>
                <w:szCs w:val="22"/>
              </w:rPr>
              <w:t xml:space="preserve"> n</w:t>
            </w:r>
            <w:r w:rsidR="00FE4254" w:rsidRPr="0061329F">
              <w:rPr>
                <w:rFonts w:cs="Arial"/>
                <w:szCs w:val="22"/>
              </w:rPr>
              <w:t>e mažiau kaip 1 viešos erdvės</w:t>
            </w:r>
            <w:r w:rsidR="007D2002" w:rsidRPr="0061329F">
              <w:rPr>
                <w:rFonts w:cs="Arial"/>
                <w:szCs w:val="22"/>
              </w:rPr>
              <w:t xml:space="preserve"> tvarkymo projekto sprendinius želdiniams.</w:t>
            </w:r>
          </w:p>
          <w:p w14:paraId="4D57FEDB" w14:textId="77777777" w:rsidR="00587F6E" w:rsidRPr="0061329F" w:rsidRDefault="00587F6E" w:rsidP="00530B5A">
            <w:pPr>
              <w:pStyle w:val="Pagrindinistekstas"/>
              <w:spacing w:after="0"/>
              <w:rPr>
                <w:rFonts w:cs="Arial"/>
                <w:szCs w:val="22"/>
              </w:rPr>
            </w:pPr>
          </w:p>
          <w:p w14:paraId="43D8E64F" w14:textId="77777777" w:rsidR="00587F6E" w:rsidRPr="0061329F" w:rsidRDefault="00587F6E" w:rsidP="00530B5A">
            <w:pPr>
              <w:jc w:val="both"/>
              <w:rPr>
                <w:rStyle w:val="contentpasted0"/>
                <w:rFonts w:eastAsia="Arial Unicode MS" w:cs="Arial"/>
                <w:szCs w:val="22"/>
                <w:u w:val="single"/>
              </w:rPr>
            </w:pPr>
            <w:r w:rsidRPr="0061329F">
              <w:rPr>
                <w:rStyle w:val="contentpasted0"/>
                <w:rFonts w:eastAsia="Arial Unicode MS" w:cs="Arial"/>
                <w:szCs w:val="22"/>
                <w:u w:val="single"/>
              </w:rPr>
              <w:t>Pastaba:</w:t>
            </w:r>
          </w:p>
          <w:p w14:paraId="17BE5A6C" w14:textId="77777777" w:rsidR="007A4ADB" w:rsidRPr="0061329F" w:rsidRDefault="007A4ADB" w:rsidP="00530B5A">
            <w:pPr>
              <w:jc w:val="both"/>
              <w:rPr>
                <w:rFonts w:cs="Arial"/>
                <w:szCs w:val="22"/>
                <w:lang w:eastAsia="en-GB"/>
              </w:rPr>
            </w:pPr>
            <w:r w:rsidRPr="0061329F">
              <w:rPr>
                <w:rStyle w:val="contentpasted0"/>
                <w:rFonts w:eastAsia="Arial Unicode MS" w:cs="Arial"/>
                <w:szCs w:val="22"/>
              </w:rPr>
              <w:t>Tas pats asmuo gali vykdyti kelių specialistų funkcijas, jei jis atitinka (turi reikiamą kvalifikaciją) atitinkamus kvalifikacijos reikalavimus, nustatytus dėl tų pareigų, į kuriuos būtų siūlomas. </w:t>
            </w:r>
          </w:p>
          <w:p w14:paraId="29BD6B82" w14:textId="77777777" w:rsidR="00587F6E" w:rsidRPr="0061329F" w:rsidRDefault="00587F6E" w:rsidP="00530B5A">
            <w:pPr>
              <w:pStyle w:val="Pagrindinistekstas"/>
              <w:spacing w:after="0"/>
              <w:rPr>
                <w:rFonts w:cs="Arial"/>
                <w:szCs w:val="22"/>
              </w:rPr>
            </w:pPr>
          </w:p>
        </w:tc>
        <w:tc>
          <w:tcPr>
            <w:tcW w:w="3969" w:type="dxa"/>
          </w:tcPr>
          <w:p w14:paraId="62D21199" w14:textId="77777777" w:rsidR="009501FA" w:rsidRPr="00141B5C" w:rsidRDefault="009501FA" w:rsidP="00530B5A">
            <w:pPr>
              <w:jc w:val="both"/>
              <w:rPr>
                <w:rFonts w:eastAsia="Calibri" w:cs="Arial"/>
                <w:color w:val="000000" w:themeColor="text1"/>
                <w:szCs w:val="22"/>
              </w:rPr>
            </w:pPr>
            <w:r w:rsidRPr="00141B5C">
              <w:rPr>
                <w:rFonts w:eastAsia="Calibri" w:cs="Arial"/>
                <w:color w:val="000000" w:themeColor="text1"/>
                <w:szCs w:val="22"/>
              </w:rPr>
              <w:t xml:space="preserve">1. </w:t>
            </w:r>
            <w:r w:rsidRPr="00141B5C">
              <w:rPr>
                <w:rFonts w:eastAsia="Calibri" w:cs="Arial"/>
                <w:color w:val="000000" w:themeColor="text1"/>
                <w:szCs w:val="22"/>
                <w:bdr w:val="none" w:sz="0" w:space="0" w:color="auto" w:frame="1"/>
                <w:shd w:val="clear" w:color="auto" w:fill="FFFFFF"/>
              </w:rPr>
              <w:t>Laisvos formos tiekėjo raštas, kuriame nurodomi siūlomų specialistų vardai, pavardės, pareigos, turima kvalifikacija.  </w:t>
            </w:r>
          </w:p>
          <w:p w14:paraId="2FF9FD57" w14:textId="066CC9AC" w:rsidR="009501FA" w:rsidRPr="00141B5C" w:rsidRDefault="009501FA" w:rsidP="00530B5A">
            <w:pPr>
              <w:jc w:val="both"/>
              <w:rPr>
                <w:rFonts w:eastAsia="Calibri" w:cs="Arial"/>
                <w:color w:val="000000" w:themeColor="text1"/>
                <w:szCs w:val="22"/>
                <w:bdr w:val="none" w:sz="0" w:space="0" w:color="auto" w:frame="1"/>
                <w:shd w:val="clear" w:color="auto" w:fill="FFFFFF"/>
              </w:rPr>
            </w:pPr>
            <w:r w:rsidRPr="00141B5C">
              <w:rPr>
                <w:rFonts w:eastAsia="Calibri" w:cs="Arial"/>
                <w:color w:val="000000" w:themeColor="text1"/>
                <w:szCs w:val="22"/>
                <w:bdr w:val="none" w:sz="0" w:space="0" w:color="auto" w:frame="1"/>
                <w:shd w:val="clear" w:color="auto" w:fill="FFFFFF"/>
              </w:rPr>
              <w:t xml:space="preserve">2. </w:t>
            </w:r>
            <w:r w:rsidR="005D4953" w:rsidRPr="00141B5C">
              <w:rPr>
                <w:rFonts w:eastAsia="Calibri" w:cs="Arial"/>
                <w:color w:val="000000" w:themeColor="text1"/>
                <w:szCs w:val="22"/>
                <w:bdr w:val="none" w:sz="0" w:space="0" w:color="auto" w:frame="1"/>
                <w:shd w:val="clear" w:color="auto" w:fill="FFFFFF"/>
              </w:rPr>
              <w:t>P</w:t>
            </w:r>
            <w:r w:rsidRPr="00141B5C">
              <w:rPr>
                <w:rFonts w:eastAsia="Calibri" w:cs="Arial"/>
                <w:color w:val="000000" w:themeColor="text1"/>
                <w:szCs w:val="22"/>
                <w:bdr w:val="none" w:sz="0" w:space="0" w:color="auto" w:frame="1"/>
                <w:shd w:val="clear" w:color="auto" w:fill="FFFFFF"/>
              </w:rPr>
              <w:t xml:space="preserve">ateikti </w:t>
            </w:r>
            <w:r w:rsidR="005D4953" w:rsidRPr="00141B5C">
              <w:rPr>
                <w:rFonts w:eastAsia="Calibri" w:cs="Arial"/>
                <w:color w:val="000000" w:themeColor="text1"/>
                <w:szCs w:val="22"/>
                <w:bdr w:val="none" w:sz="0" w:space="0" w:color="auto" w:frame="1"/>
                <w:shd w:val="clear" w:color="auto" w:fill="FFFFFF"/>
              </w:rPr>
              <w:t xml:space="preserve">paslaugų </w:t>
            </w:r>
            <w:r w:rsidRPr="00141B5C">
              <w:rPr>
                <w:rFonts w:eastAsia="Calibri" w:cs="Arial"/>
                <w:color w:val="000000" w:themeColor="text1"/>
                <w:szCs w:val="22"/>
                <w:bdr w:val="none" w:sz="0" w:space="0" w:color="auto" w:frame="1"/>
                <w:shd w:val="clear" w:color="auto" w:fill="FFFFFF"/>
              </w:rPr>
              <w:t xml:space="preserve">pirkimo sutarčių ar kitų dokumentų nuorašus (darbo sutartis, ketinimų protokolas, patvirtinta laisvos formos deklaracija dėl ketinimo pasitelkti subtiekėją), kurie patvirtintų, kad tiekėjui pasiūlytų specialistų </w:t>
            </w:r>
            <w:r w:rsidRPr="00141B5C">
              <w:rPr>
                <w:rFonts w:eastAsia="Calibri" w:cs="Arial"/>
                <w:b/>
                <w:bCs/>
                <w:color w:val="000000" w:themeColor="text1"/>
                <w:szCs w:val="22"/>
                <w:bdr w:val="none" w:sz="0" w:space="0" w:color="auto" w:frame="1"/>
                <w:shd w:val="clear" w:color="auto" w:fill="FFFFFF"/>
              </w:rPr>
              <w:t>ištekliai bus prieinami per visą sutartinių įsipareigojimų vykdymo laikotarpį</w:t>
            </w:r>
            <w:r w:rsidRPr="00141B5C">
              <w:rPr>
                <w:rFonts w:eastAsia="Calibri" w:cs="Arial"/>
                <w:color w:val="000000" w:themeColor="text1"/>
                <w:szCs w:val="22"/>
                <w:bdr w:val="none" w:sz="0" w:space="0" w:color="auto" w:frame="1"/>
                <w:shd w:val="clear" w:color="auto" w:fill="FFFFFF"/>
              </w:rPr>
              <w:t xml:space="preserve">. Svarbu, kad tokie dokumentai būtų sudaryti </w:t>
            </w:r>
            <w:r w:rsidRPr="00141B5C">
              <w:rPr>
                <w:rFonts w:eastAsia="Calibri" w:cs="Arial"/>
                <w:b/>
                <w:bCs/>
                <w:color w:val="000000" w:themeColor="text1"/>
                <w:szCs w:val="22"/>
                <w:bdr w:val="none" w:sz="0" w:space="0" w:color="auto" w:frame="1"/>
                <w:shd w:val="clear" w:color="auto" w:fill="FFFFFF"/>
              </w:rPr>
              <w:t>iki tiekėjui pateikiant pasiūlymą.</w:t>
            </w:r>
            <w:r w:rsidRPr="00141B5C">
              <w:rPr>
                <w:rFonts w:eastAsia="Calibri" w:cs="Arial"/>
                <w:bCs/>
                <w:color w:val="000000" w:themeColor="text1"/>
                <w:szCs w:val="22"/>
              </w:rPr>
              <w:t> </w:t>
            </w:r>
          </w:p>
          <w:p w14:paraId="2478B585" w14:textId="77777777" w:rsidR="009501FA" w:rsidRPr="00141B5C" w:rsidRDefault="009501FA" w:rsidP="00530B5A">
            <w:pPr>
              <w:jc w:val="both"/>
              <w:rPr>
                <w:rFonts w:eastAsia="Calibri" w:cs="Arial"/>
                <w:color w:val="000000" w:themeColor="text1"/>
                <w:szCs w:val="22"/>
                <w:bdr w:val="none" w:sz="0" w:space="0" w:color="auto" w:frame="1"/>
                <w:shd w:val="clear" w:color="auto" w:fill="FFFFFF"/>
              </w:rPr>
            </w:pPr>
          </w:p>
          <w:p w14:paraId="45D86AA9" w14:textId="7DDA6484" w:rsidR="009501FA" w:rsidRPr="00141B5C" w:rsidRDefault="009501FA" w:rsidP="00530B5A">
            <w:pPr>
              <w:tabs>
                <w:tab w:val="left" w:pos="312"/>
              </w:tabs>
              <w:jc w:val="both"/>
              <w:rPr>
                <w:rStyle w:val="ui-provider"/>
                <w:rFonts w:cs="Arial"/>
                <w:color w:val="000000" w:themeColor="text1"/>
                <w:szCs w:val="22"/>
              </w:rPr>
            </w:pPr>
            <w:r w:rsidRPr="00141B5C">
              <w:rPr>
                <w:rStyle w:val="ui-provider"/>
                <w:rFonts w:cs="Arial"/>
                <w:color w:val="000000" w:themeColor="text1"/>
                <w:szCs w:val="22"/>
              </w:rPr>
              <w:t>3.</w:t>
            </w:r>
            <w:r w:rsidR="00F6032B">
              <w:rPr>
                <w:rStyle w:val="ui-provider"/>
                <w:rFonts w:cs="Arial"/>
                <w:color w:val="000000" w:themeColor="text1"/>
                <w:szCs w:val="22"/>
              </w:rPr>
              <w:t xml:space="preserve"> </w:t>
            </w:r>
            <w:r w:rsidR="005D4953" w:rsidRPr="00141B5C">
              <w:rPr>
                <w:rStyle w:val="ui-provider"/>
                <w:rFonts w:cs="Arial"/>
                <w:color w:val="000000" w:themeColor="text1"/>
                <w:szCs w:val="22"/>
              </w:rPr>
              <w:t>Kraštovaizdžio architekto kvalifikacijos įgijimą patvirtinantis dokumentas (pvz. diplomas), arba  LR</w:t>
            </w:r>
            <w:r w:rsidRPr="00141B5C">
              <w:rPr>
                <w:rStyle w:val="ui-provider"/>
                <w:rFonts w:cs="Arial"/>
                <w:color w:val="000000" w:themeColor="text1"/>
                <w:szCs w:val="22"/>
              </w:rPr>
              <w:t xml:space="preserve"> aplinkos ministerijos išduotas Želdynų projektų rengimo vadovo </w:t>
            </w:r>
            <w:r w:rsidRPr="00141B5C">
              <w:rPr>
                <w:rFonts w:eastAsia="Arial" w:cs="Arial"/>
                <w:color w:val="000000" w:themeColor="text1"/>
                <w:szCs w:val="22"/>
              </w:rPr>
              <w:t xml:space="preserve">(užsienio šalies – lygiaverčio) </w:t>
            </w:r>
            <w:r w:rsidRPr="00141B5C">
              <w:rPr>
                <w:rStyle w:val="ui-provider"/>
                <w:rFonts w:cs="Arial"/>
                <w:color w:val="000000" w:themeColor="text1"/>
                <w:szCs w:val="22"/>
              </w:rPr>
              <w:t xml:space="preserve">atestato kopija arba teisės pripažinimo dokumento kopija. </w:t>
            </w:r>
          </w:p>
          <w:p w14:paraId="1A80A9D7" w14:textId="77777777" w:rsidR="009501FA" w:rsidRPr="00141B5C" w:rsidRDefault="009501FA" w:rsidP="00530B5A">
            <w:pPr>
              <w:jc w:val="both"/>
              <w:rPr>
                <w:rStyle w:val="ui-provider"/>
                <w:rFonts w:cs="Arial"/>
                <w:color w:val="000000" w:themeColor="text1"/>
                <w:szCs w:val="22"/>
              </w:rPr>
            </w:pPr>
          </w:p>
          <w:p w14:paraId="337EC474" w14:textId="77777777" w:rsidR="009501FA" w:rsidRPr="00141B5C" w:rsidRDefault="009501FA" w:rsidP="00530B5A">
            <w:pPr>
              <w:pStyle w:val="Pagrindinistekstas"/>
              <w:tabs>
                <w:tab w:val="left" w:pos="460"/>
              </w:tabs>
              <w:spacing w:after="0"/>
              <w:jc w:val="both"/>
              <w:rPr>
                <w:rFonts w:cs="Arial"/>
                <w:color w:val="000000" w:themeColor="text1"/>
                <w:szCs w:val="22"/>
              </w:rPr>
            </w:pPr>
            <w:r w:rsidRPr="00141B5C">
              <w:rPr>
                <w:rFonts w:cs="Arial"/>
                <w:color w:val="000000" w:themeColor="text1"/>
                <w:szCs w:val="22"/>
              </w:rPr>
              <w:t>4. Parengtos Techninio projekto ar techninio darbo projekto dalies</w:t>
            </w:r>
            <w:r w:rsidR="00FE4254" w:rsidRPr="00141B5C">
              <w:rPr>
                <w:rFonts w:cs="Arial"/>
                <w:color w:val="000000" w:themeColor="text1"/>
                <w:szCs w:val="22"/>
              </w:rPr>
              <w:t>,</w:t>
            </w:r>
            <w:r w:rsidRPr="00141B5C">
              <w:rPr>
                <w:rFonts w:cs="Arial"/>
                <w:color w:val="000000" w:themeColor="text1"/>
                <w:szCs w:val="22"/>
              </w:rPr>
              <w:t xml:space="preserve"> su </w:t>
            </w:r>
            <w:r w:rsidR="00FE4254" w:rsidRPr="00141B5C">
              <w:rPr>
                <w:rFonts w:cs="Arial"/>
                <w:color w:val="000000" w:themeColor="text1"/>
                <w:szCs w:val="22"/>
              </w:rPr>
              <w:t>sprendiniais</w:t>
            </w:r>
            <w:r w:rsidR="007D2002" w:rsidRPr="00141B5C">
              <w:rPr>
                <w:rFonts w:cs="Arial"/>
                <w:color w:val="000000" w:themeColor="text1"/>
                <w:szCs w:val="22"/>
              </w:rPr>
              <w:t xml:space="preserve"> želdiniams</w:t>
            </w:r>
            <w:r w:rsidR="00FE4254" w:rsidRPr="00141B5C">
              <w:rPr>
                <w:rFonts w:cs="Arial"/>
                <w:color w:val="000000" w:themeColor="text1"/>
                <w:szCs w:val="22"/>
              </w:rPr>
              <w:t>, kopija, kurioje būtų nurodyti sprendinių rengėjai.</w:t>
            </w:r>
          </w:p>
          <w:p w14:paraId="55006BC7" w14:textId="2E46E1FF" w:rsidR="00587F6E" w:rsidRPr="00141B5C" w:rsidRDefault="00587F6E" w:rsidP="00530B5A">
            <w:pPr>
              <w:pStyle w:val="Pagrindinistekstas"/>
              <w:tabs>
                <w:tab w:val="left" w:pos="460"/>
              </w:tabs>
              <w:spacing w:after="0"/>
              <w:jc w:val="both"/>
              <w:rPr>
                <w:rFonts w:cs="Arial"/>
                <w:color w:val="000000" w:themeColor="text1"/>
                <w:szCs w:val="22"/>
              </w:rPr>
            </w:pPr>
            <w:r w:rsidRPr="00141B5C">
              <w:rPr>
                <w:rFonts w:cs="Arial"/>
                <w:color w:val="000000" w:themeColor="text1"/>
                <w:szCs w:val="22"/>
              </w:rPr>
              <w:t xml:space="preserve"> </w:t>
            </w:r>
          </w:p>
        </w:tc>
        <w:tc>
          <w:tcPr>
            <w:tcW w:w="3118" w:type="dxa"/>
          </w:tcPr>
          <w:p w14:paraId="3494F92D" w14:textId="77777777" w:rsidR="009501FA" w:rsidRPr="00141B5C" w:rsidRDefault="009501FA" w:rsidP="00530B5A">
            <w:pPr>
              <w:pStyle w:val="Sraopastraipa"/>
              <w:widowControl w:val="0"/>
              <w:numPr>
                <w:ilvl w:val="0"/>
                <w:numId w:val="19"/>
              </w:numPr>
              <w:tabs>
                <w:tab w:val="left" w:pos="665"/>
              </w:tabs>
              <w:autoSpaceDE w:val="0"/>
              <w:autoSpaceDN w:val="0"/>
              <w:adjustRightInd w:val="0"/>
              <w:spacing w:after="0" w:line="240" w:lineRule="auto"/>
              <w:ind w:left="0" w:firstLine="0"/>
              <w:contextualSpacing/>
              <w:jc w:val="both"/>
              <w:rPr>
                <w:rFonts w:cs="Arial"/>
                <w:color w:val="000000" w:themeColor="text1"/>
              </w:rPr>
            </w:pPr>
            <w:r w:rsidRPr="00141B5C">
              <w:rPr>
                <w:rFonts w:cs="Arial"/>
                <w:color w:val="000000" w:themeColor="text1"/>
              </w:rPr>
              <w:t xml:space="preserve">jeigu pasiūlymą teikia </w:t>
            </w:r>
            <w:r w:rsidRPr="00141B5C">
              <w:rPr>
                <w:rFonts w:cs="Arial"/>
                <w:b/>
                <w:bCs/>
                <w:color w:val="000000" w:themeColor="text1"/>
              </w:rPr>
              <w:t>ūkio subjektų grupė</w:t>
            </w:r>
            <w:r w:rsidRPr="00141B5C">
              <w:rPr>
                <w:rFonts w:cs="Arial"/>
                <w:color w:val="000000" w:themeColor="text1"/>
              </w:rPr>
              <w:t xml:space="preserve"> – reikalavimą turi atitikti ūkio subjektų grupės nario (-</w:t>
            </w:r>
            <w:proofErr w:type="spellStart"/>
            <w:r w:rsidRPr="00141B5C">
              <w:rPr>
                <w:rFonts w:cs="Arial"/>
                <w:color w:val="000000" w:themeColor="text1"/>
              </w:rPr>
              <w:t>ių</w:t>
            </w:r>
            <w:proofErr w:type="spellEnd"/>
            <w:r w:rsidRPr="00141B5C">
              <w:rPr>
                <w:rFonts w:cs="Arial"/>
                <w:color w:val="000000" w:themeColor="text1"/>
              </w:rPr>
              <w:t>) specialistai, atsižvelgiant į jų prisiimamus įsipareigojimus pirkimo sutarčiai vykdyti;</w:t>
            </w:r>
          </w:p>
          <w:p w14:paraId="5227F01D" w14:textId="77777777" w:rsidR="009501FA" w:rsidRPr="00141B5C" w:rsidRDefault="009501FA" w:rsidP="00530B5A">
            <w:pPr>
              <w:pStyle w:val="Sraopastraipa"/>
              <w:widowControl w:val="0"/>
              <w:numPr>
                <w:ilvl w:val="0"/>
                <w:numId w:val="19"/>
              </w:numPr>
              <w:tabs>
                <w:tab w:val="left" w:pos="677"/>
              </w:tabs>
              <w:autoSpaceDE w:val="0"/>
              <w:autoSpaceDN w:val="0"/>
              <w:adjustRightInd w:val="0"/>
              <w:spacing w:after="0" w:line="240" w:lineRule="auto"/>
              <w:ind w:left="0" w:firstLine="0"/>
              <w:contextualSpacing/>
              <w:jc w:val="both"/>
              <w:rPr>
                <w:rFonts w:cs="Arial"/>
                <w:color w:val="000000" w:themeColor="text1"/>
              </w:rPr>
            </w:pPr>
            <w:r w:rsidRPr="00141B5C">
              <w:rPr>
                <w:rFonts w:cs="Arial"/>
                <w:color w:val="000000" w:themeColor="text1"/>
              </w:rPr>
              <w:t xml:space="preserve">tiekėjas gali remtis kitų </w:t>
            </w:r>
            <w:r w:rsidRPr="00141B5C">
              <w:rPr>
                <w:rFonts w:cs="Arial"/>
                <w:b/>
                <w:bCs/>
                <w:color w:val="000000" w:themeColor="text1"/>
              </w:rPr>
              <w:t>ūkio subjektų pajėgumais</w:t>
            </w:r>
            <w:r w:rsidRPr="00141B5C">
              <w:rPr>
                <w:rFonts w:cs="Arial"/>
                <w:color w:val="000000" w:themeColor="text1"/>
              </w:rPr>
              <w:t xml:space="preserve"> tik tuo atveju, jeigu tie subjektai (jų darbuotojai) patys vykdys tą pirkimo sutarties dalį, kuriai reikia jų turimų pajėgumų;</w:t>
            </w:r>
          </w:p>
          <w:p w14:paraId="61336E49" w14:textId="77777777" w:rsidR="009501FA" w:rsidRPr="00141B5C" w:rsidRDefault="009501FA" w:rsidP="00530B5A">
            <w:pPr>
              <w:pStyle w:val="Sraopastraipa"/>
              <w:widowControl w:val="0"/>
              <w:numPr>
                <w:ilvl w:val="0"/>
                <w:numId w:val="19"/>
              </w:numPr>
              <w:tabs>
                <w:tab w:val="left" w:pos="727"/>
              </w:tabs>
              <w:autoSpaceDE w:val="0"/>
              <w:autoSpaceDN w:val="0"/>
              <w:adjustRightInd w:val="0"/>
              <w:spacing w:after="0" w:line="240" w:lineRule="auto"/>
              <w:ind w:left="0" w:firstLine="0"/>
              <w:contextualSpacing/>
              <w:jc w:val="both"/>
              <w:rPr>
                <w:rStyle w:val="ui-provider"/>
                <w:rFonts w:cs="Arial"/>
                <w:color w:val="000000" w:themeColor="text1"/>
              </w:rPr>
            </w:pPr>
            <w:r w:rsidRPr="00141B5C">
              <w:rPr>
                <w:rFonts w:cs="Arial"/>
                <w:b/>
                <w:bCs/>
                <w:color w:val="000000" w:themeColor="text1"/>
              </w:rPr>
              <w:t>subtiekėjai</w:t>
            </w:r>
            <w:r w:rsidRPr="00141B5C">
              <w:rPr>
                <w:rFonts w:cs="Arial"/>
                <w:color w:val="000000" w:themeColor="text1"/>
              </w:rPr>
              <w:t xml:space="preserve"> – jei tiekėjas (jo pasitelkiami specialistai) pats atitinka nustatytą reikalavimą, tačiau ketina pasitelkti subtiekėjus (jo specialistus), subtiekėjų specialistai privalo atitikti nustatytus</w:t>
            </w:r>
            <w:r w:rsidRPr="00141B5C">
              <w:rPr>
                <w:rFonts w:cs="Arial"/>
                <w:b/>
                <w:bCs/>
                <w:color w:val="000000" w:themeColor="text1"/>
              </w:rPr>
              <w:t> </w:t>
            </w:r>
            <w:r w:rsidRPr="00141B5C">
              <w:rPr>
                <w:rFonts w:cs="Arial"/>
                <w:color w:val="000000" w:themeColor="text1"/>
              </w:rPr>
              <w:t>reikalavimus, jeigu subtiekėjai (jų darbuotojai) patys vykdys tą pirkimo sutarties dalį, kuriai reikia nustatytos kvalifikacijos.</w:t>
            </w:r>
          </w:p>
        </w:tc>
      </w:tr>
    </w:tbl>
    <w:p w14:paraId="0B436B17" w14:textId="77777777" w:rsidR="003026B8" w:rsidRPr="00141B5C" w:rsidRDefault="003026B8" w:rsidP="00123125">
      <w:pPr>
        <w:pStyle w:val="Porat"/>
        <w:ind w:firstLine="709"/>
        <w:jc w:val="both"/>
        <w:rPr>
          <w:rFonts w:cs="Arial"/>
          <w:b/>
          <w:szCs w:val="22"/>
        </w:rPr>
      </w:pPr>
    </w:p>
    <w:p w14:paraId="5A296EDD" w14:textId="77777777" w:rsidR="009501FA" w:rsidRPr="00141B5C" w:rsidRDefault="009501FA" w:rsidP="00123125">
      <w:pPr>
        <w:pStyle w:val="Porat"/>
        <w:tabs>
          <w:tab w:val="left" w:pos="392"/>
        </w:tabs>
        <w:ind w:firstLine="709"/>
        <w:jc w:val="both"/>
        <w:rPr>
          <w:rFonts w:cs="Arial"/>
          <w:b/>
          <w:szCs w:val="22"/>
        </w:rPr>
      </w:pPr>
      <w:r w:rsidRPr="00141B5C">
        <w:rPr>
          <w:rFonts w:cs="Arial"/>
          <w:b/>
          <w:szCs w:val="22"/>
        </w:rPr>
        <w:t>Pastabos:</w:t>
      </w:r>
    </w:p>
    <w:p w14:paraId="028EF7B8" w14:textId="7AA1E78C" w:rsidR="009501FA" w:rsidRPr="00D135FC" w:rsidRDefault="009501FA" w:rsidP="00123125">
      <w:pPr>
        <w:pStyle w:val="Porat"/>
        <w:numPr>
          <w:ilvl w:val="0"/>
          <w:numId w:val="42"/>
        </w:numPr>
        <w:tabs>
          <w:tab w:val="clear" w:pos="4320"/>
          <w:tab w:val="left" w:pos="392"/>
          <w:tab w:val="center" w:pos="1276"/>
        </w:tabs>
        <w:ind w:left="0" w:firstLine="709"/>
        <w:jc w:val="both"/>
        <w:rPr>
          <w:rFonts w:cs="Arial"/>
          <w:iCs/>
          <w:szCs w:val="22"/>
        </w:rPr>
      </w:pPr>
      <w:r w:rsidRPr="00D135FC">
        <w:rPr>
          <w:rFonts w:cs="Arial"/>
          <w:iCs/>
          <w:szCs w:val="22"/>
        </w:rPr>
        <w:t>jeigu tiekėjas negali pateikti nurodytų dokumentų, nes atitinkamoje šalyje tokie dokumentai neišduodami arba toje šalyje išduodami dokumentai neapima visų keliamų klausimų, pateikiama priesaikos deklaracija arba oficiali tiekėjo deklaracija;</w:t>
      </w:r>
    </w:p>
    <w:p w14:paraId="686DA4FB" w14:textId="77777777" w:rsidR="00034256" w:rsidRPr="00D135FC" w:rsidRDefault="00034256" w:rsidP="00123125">
      <w:pPr>
        <w:pStyle w:val="Sraopastraipa"/>
        <w:numPr>
          <w:ilvl w:val="0"/>
          <w:numId w:val="42"/>
        </w:numPr>
        <w:tabs>
          <w:tab w:val="left" w:pos="426"/>
        </w:tabs>
        <w:spacing w:after="0" w:line="240" w:lineRule="auto"/>
        <w:ind w:left="0" w:firstLine="709"/>
        <w:jc w:val="both"/>
        <w:rPr>
          <w:rFonts w:cs="Arial"/>
          <w:iCs/>
        </w:rPr>
      </w:pPr>
      <w:r w:rsidRPr="00D135FC">
        <w:rPr>
          <w:rFonts w:cs="Arial"/>
          <w:iCs/>
        </w:rPr>
        <w:t>p</w:t>
      </w:r>
      <w:r w:rsidR="00DF2204" w:rsidRPr="00D135FC">
        <w:rPr>
          <w:rFonts w:cs="Arial"/>
          <w:iCs/>
        </w:rPr>
        <w:t xml:space="preserve">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Atitinkamai, šie dokumentai turės būti pateikti iki pirkimo sutarties pasirašymo. </w:t>
      </w:r>
    </w:p>
    <w:p w14:paraId="41C202BE" w14:textId="515F2878" w:rsidR="009501FA" w:rsidRPr="00D135FC" w:rsidRDefault="009501FA" w:rsidP="00123125">
      <w:pPr>
        <w:pStyle w:val="Sraopastraipa"/>
        <w:numPr>
          <w:ilvl w:val="0"/>
          <w:numId w:val="42"/>
        </w:numPr>
        <w:tabs>
          <w:tab w:val="left" w:pos="426"/>
        </w:tabs>
        <w:spacing w:after="0" w:line="240" w:lineRule="auto"/>
        <w:ind w:left="0" w:firstLine="709"/>
        <w:jc w:val="both"/>
        <w:rPr>
          <w:rFonts w:cs="Arial"/>
          <w:iCs/>
        </w:rPr>
      </w:pPr>
      <w:r w:rsidRPr="00D135FC">
        <w:rPr>
          <w:rFonts w:cs="Arial"/>
          <w:iCs/>
        </w:rPr>
        <w:t xml:space="preserve">užsienio valstybių tiekėjų kvalifikacijos reikalavimus įrodantys dokumentai legalizuojami vadovaujantis Lietuvos Respublikos Vyriausybės 2006 m. spalio 30 d. nutarimu Nr. 1079 „Dėl dokumentų </w:t>
      </w:r>
      <w:r w:rsidRPr="00D135FC">
        <w:rPr>
          <w:rFonts w:cs="Arial"/>
          <w:iCs/>
        </w:rPr>
        <w:lastRenderedPageBreak/>
        <w:t>legalizavimo ir tvirtinimo pažyma (</w:t>
      </w:r>
      <w:proofErr w:type="spellStart"/>
      <w:r w:rsidRPr="00D135FC">
        <w:rPr>
          <w:rFonts w:cs="Arial"/>
          <w:iCs/>
        </w:rPr>
        <w:t>Apostille</w:t>
      </w:r>
      <w:proofErr w:type="spellEnd"/>
      <w:r w:rsidRPr="00D135FC">
        <w:rPr>
          <w:rFonts w:cs="Arial"/>
          <w:iCs/>
        </w:rPr>
        <w:t>) tvarkos aprašo patvirtinimo“ ir 1961 m. spalio 5 d. Hagos konvencija dėl užsienio valstybėse išduotų dokumentų legalizavimo panaikinimo).</w:t>
      </w:r>
    </w:p>
    <w:p w14:paraId="3470037C" w14:textId="77777777" w:rsidR="003026B8" w:rsidRPr="00141B5C" w:rsidRDefault="003026B8" w:rsidP="00123125">
      <w:pPr>
        <w:pStyle w:val="Porat"/>
        <w:tabs>
          <w:tab w:val="left" w:pos="392"/>
        </w:tabs>
        <w:ind w:firstLine="709"/>
        <w:jc w:val="both"/>
        <w:rPr>
          <w:rFonts w:cs="Arial"/>
          <w:i/>
          <w:szCs w:val="22"/>
        </w:rPr>
      </w:pPr>
    </w:p>
    <w:p w14:paraId="3F3EC340" w14:textId="77777777" w:rsidR="00FE4254" w:rsidRPr="00141B5C" w:rsidRDefault="00FE4254" w:rsidP="00123125">
      <w:pPr>
        <w:pStyle w:val="Sraopastraipa"/>
        <w:numPr>
          <w:ilvl w:val="0"/>
          <w:numId w:val="22"/>
        </w:numPr>
        <w:tabs>
          <w:tab w:val="left" w:pos="392"/>
        </w:tabs>
        <w:spacing w:after="0" w:line="240" w:lineRule="auto"/>
        <w:ind w:left="0" w:firstLine="709"/>
        <w:contextualSpacing/>
        <w:jc w:val="both"/>
        <w:rPr>
          <w:rFonts w:cs="Arial"/>
        </w:rPr>
      </w:pPr>
      <w:r w:rsidRPr="00141B5C">
        <w:rPr>
          <w:rFonts w:cs="Arial"/>
          <w:color w:val="000000"/>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77BD43D8" w14:textId="395E7A75" w:rsidR="003026B8" w:rsidRPr="00141B5C" w:rsidRDefault="003026B8" w:rsidP="00123125">
      <w:pPr>
        <w:pStyle w:val="Sraopastraipa"/>
        <w:numPr>
          <w:ilvl w:val="0"/>
          <w:numId w:val="22"/>
        </w:numPr>
        <w:tabs>
          <w:tab w:val="left" w:pos="392"/>
        </w:tabs>
        <w:autoSpaceDE w:val="0"/>
        <w:autoSpaceDN w:val="0"/>
        <w:adjustRightInd w:val="0"/>
        <w:spacing w:after="0" w:line="240" w:lineRule="auto"/>
        <w:ind w:left="0" w:firstLine="709"/>
        <w:jc w:val="both"/>
        <w:rPr>
          <w:rFonts w:cs="Arial"/>
          <w:bCs/>
        </w:rPr>
      </w:pPr>
      <w:r w:rsidRPr="00141B5C">
        <w:rPr>
          <w:rFonts w:cs="Arial"/>
          <w:bCs/>
        </w:rPr>
        <w:t xml:space="preserve">Pirkimui taikomos Reglamento nuostatos. Kartu su pasiūlymu tiekėjas turi pateikti užpildytą deklaraciją dėl (ne)atitikties Reglamento nuostatoms, kuri pateikta specialiųjų pirkimo sąlygų </w:t>
      </w:r>
      <w:r w:rsidR="007D65EC" w:rsidRPr="00141B5C">
        <w:rPr>
          <w:rFonts w:cs="Arial"/>
          <w:b/>
        </w:rPr>
        <w:t>9</w:t>
      </w:r>
      <w:r w:rsidRPr="00141B5C">
        <w:rPr>
          <w:rFonts w:cs="Arial"/>
          <w:b/>
        </w:rPr>
        <w:t xml:space="preserve"> priede </w:t>
      </w:r>
      <w:r w:rsidRPr="00141B5C">
        <w:rPr>
          <w:rFonts w:cs="Arial"/>
          <w:bCs/>
        </w:rPr>
        <w:t>,,</w:t>
      </w:r>
      <w:r w:rsidR="002B5DB4" w:rsidRPr="00141B5C">
        <w:rPr>
          <w:rFonts w:cs="Arial"/>
          <w:spacing w:val="-6"/>
          <w:lang w:eastAsia="lt-LT"/>
        </w:rPr>
        <w:t xml:space="preserve"> </w:t>
      </w:r>
      <w:r w:rsidR="002B5DB4" w:rsidRPr="00141B5C">
        <w:rPr>
          <w:rFonts w:cs="Arial"/>
        </w:rPr>
        <w:t xml:space="preserve">Tiekėjo deklaracija dėl atitikties Reglamento </w:t>
      </w:r>
      <w:r w:rsidR="002B5DB4" w:rsidRPr="00141B5C">
        <w:rPr>
          <w:rFonts w:cs="Arial"/>
          <w:bCs/>
        </w:rPr>
        <w:t>(ES) 2022/576</w:t>
      </w:r>
      <w:r w:rsidR="002B5DB4" w:rsidRPr="00141B5C">
        <w:rPr>
          <w:rFonts w:cs="Arial"/>
        </w:rPr>
        <w:t xml:space="preserve"> nuostatoms</w:t>
      </w:r>
      <w:r w:rsidRPr="00141B5C">
        <w:rPr>
          <w:rFonts w:cs="Arial"/>
          <w:bCs/>
        </w:rPr>
        <w:t>“. Kilus abejonių dėl tiekėjo (ne)atitikties Reglamento nuostatoms, perkančioji organizacija iš galimo laimėtojo prašys pateikti dokumentus, įrodančius deklaracijoje pateiktų duomenų teisingumą;</w:t>
      </w:r>
    </w:p>
    <w:p w14:paraId="3299CFDA" w14:textId="2F50FF50" w:rsidR="00914F77" w:rsidRPr="00141B5C" w:rsidRDefault="003026B8" w:rsidP="00123125">
      <w:pPr>
        <w:pStyle w:val="Sraopastraipa"/>
        <w:numPr>
          <w:ilvl w:val="0"/>
          <w:numId w:val="22"/>
        </w:numPr>
        <w:tabs>
          <w:tab w:val="left" w:pos="392"/>
        </w:tabs>
        <w:autoSpaceDE w:val="0"/>
        <w:autoSpaceDN w:val="0"/>
        <w:adjustRightInd w:val="0"/>
        <w:spacing w:after="0" w:line="240" w:lineRule="auto"/>
        <w:ind w:left="0" w:firstLine="709"/>
        <w:jc w:val="both"/>
        <w:rPr>
          <w:rFonts w:cs="Arial"/>
          <w:bCs/>
        </w:rPr>
      </w:pPr>
      <w:r w:rsidRPr="00141B5C">
        <w:rPr>
          <w:rFonts w:cs="Arial"/>
          <w:bC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97D21B" w14:textId="77777777" w:rsidR="007F3AA6" w:rsidRPr="00141B5C" w:rsidRDefault="007F3AA6" w:rsidP="00123125">
      <w:pPr>
        <w:pStyle w:val="Sraopastraipa"/>
        <w:tabs>
          <w:tab w:val="left" w:pos="392"/>
        </w:tabs>
        <w:autoSpaceDE w:val="0"/>
        <w:autoSpaceDN w:val="0"/>
        <w:adjustRightInd w:val="0"/>
        <w:spacing w:after="0" w:line="240" w:lineRule="auto"/>
        <w:ind w:left="0" w:firstLine="709"/>
        <w:jc w:val="both"/>
        <w:rPr>
          <w:rFonts w:cs="Arial"/>
          <w:bCs/>
        </w:rPr>
      </w:pPr>
    </w:p>
    <w:p w14:paraId="36BE1186" w14:textId="77777777" w:rsidR="003026B8" w:rsidRPr="00141B5C" w:rsidRDefault="003026B8" w:rsidP="00123125">
      <w:pPr>
        <w:ind w:firstLine="709"/>
        <w:jc w:val="center"/>
        <w:rPr>
          <w:rFonts w:eastAsia="Calibri" w:cs="Arial"/>
          <w:b/>
          <w:caps/>
          <w:szCs w:val="22"/>
          <w:lang w:eastAsia="en-US"/>
        </w:rPr>
      </w:pPr>
      <w:r w:rsidRPr="00141B5C">
        <w:rPr>
          <w:rFonts w:eastAsia="Calibri" w:cs="Arial"/>
          <w:b/>
          <w:caps/>
          <w:szCs w:val="22"/>
          <w:lang w:eastAsia="en-US"/>
        </w:rPr>
        <w:t>Rėmimasis kitų ūkio subjektų pajėgumais</w:t>
      </w:r>
      <w:bookmarkStart w:id="35" w:name="_Toc17812071"/>
    </w:p>
    <w:p w14:paraId="34B3124E" w14:textId="77777777" w:rsidR="003026B8" w:rsidRPr="00141B5C" w:rsidRDefault="003026B8" w:rsidP="00123125">
      <w:pPr>
        <w:ind w:firstLine="709"/>
        <w:jc w:val="both"/>
        <w:rPr>
          <w:rFonts w:eastAsia="Calibri" w:cs="Arial"/>
          <w:b/>
          <w:caps/>
          <w:szCs w:val="22"/>
          <w:lang w:eastAsia="en-US"/>
        </w:rPr>
      </w:pPr>
      <w:bookmarkStart w:id="36" w:name="_Toc17812072"/>
      <w:bookmarkEnd w:id="35"/>
    </w:p>
    <w:p w14:paraId="54D1FEE5" w14:textId="6147B119" w:rsidR="003026B8" w:rsidRPr="00141B5C" w:rsidRDefault="003026B8" w:rsidP="00123125">
      <w:pPr>
        <w:pStyle w:val="Sraopastraipa"/>
        <w:numPr>
          <w:ilvl w:val="0"/>
          <w:numId w:val="22"/>
        </w:numPr>
        <w:tabs>
          <w:tab w:val="left" w:pos="392"/>
        </w:tabs>
        <w:spacing w:after="0" w:line="240" w:lineRule="auto"/>
        <w:ind w:left="0" w:firstLine="709"/>
        <w:jc w:val="both"/>
        <w:rPr>
          <w:rFonts w:eastAsia="Calibri" w:cs="Arial"/>
          <w:caps/>
        </w:rPr>
      </w:pPr>
      <w:r w:rsidRPr="00141B5C">
        <w:rPr>
          <w:rFonts w:eastAsia="Arial Unicode MS" w:cs="Arial"/>
          <w:u w:color="000000"/>
          <w:bdr w:val="nil"/>
        </w:rPr>
        <w:t>Tiekėjas gali remtis kitų ūkio subjektų pajėgumais, kad atitiktų konkurso dokumentuose nustatytus kvalifikacinius reikalavimus, neatsižvelgiant į ryšio su tais ūkio subjektais teisinį pobūdį.</w:t>
      </w:r>
    </w:p>
    <w:p w14:paraId="172C78C0" w14:textId="77777777" w:rsidR="003026B8" w:rsidRPr="00141B5C" w:rsidRDefault="003026B8" w:rsidP="00123125">
      <w:pPr>
        <w:pStyle w:val="Sraopastraipa"/>
        <w:numPr>
          <w:ilvl w:val="0"/>
          <w:numId w:val="22"/>
        </w:numPr>
        <w:tabs>
          <w:tab w:val="left" w:pos="392"/>
        </w:tabs>
        <w:spacing w:after="0" w:line="240" w:lineRule="auto"/>
        <w:ind w:left="0" w:firstLine="709"/>
        <w:jc w:val="both"/>
        <w:rPr>
          <w:rFonts w:eastAsia="Calibri" w:cs="Arial"/>
          <w:caps/>
        </w:rPr>
      </w:pPr>
      <w:r w:rsidRPr="00141B5C">
        <w:rPr>
          <w:rFonts w:eastAsia="Calibri" w:cs="Arial"/>
          <w:bCs/>
        </w:rPr>
        <w:t>Kai</w:t>
      </w:r>
      <w:r w:rsidRPr="00141B5C">
        <w:rPr>
          <w:rFonts w:eastAsia="Calibri" w:cs="Arial"/>
        </w:rPr>
        <w:t xml:space="preserve"> tiekėjas pageidauja remtis kitų ūkio subjektų pajėgumais, jis privalo perkančiajai organizacijai projektiniame pasiūlyme įrodyti, kad vykdant pirkimo sutartį ūkio subjektų, kurių pajėgumais jis remiasi, ištekliai jam bus prieinami.</w:t>
      </w:r>
      <w:bookmarkStart w:id="37" w:name="_Toc17812073"/>
      <w:bookmarkEnd w:id="36"/>
    </w:p>
    <w:p w14:paraId="20212443" w14:textId="1B7B2572" w:rsidR="003026B8" w:rsidRPr="00141B5C" w:rsidRDefault="003026B8" w:rsidP="00123125">
      <w:pPr>
        <w:pStyle w:val="Sraopastraipa"/>
        <w:numPr>
          <w:ilvl w:val="0"/>
          <w:numId w:val="22"/>
        </w:numPr>
        <w:tabs>
          <w:tab w:val="left" w:pos="392"/>
        </w:tabs>
        <w:spacing w:after="0" w:line="240" w:lineRule="auto"/>
        <w:ind w:left="0" w:firstLine="709"/>
        <w:jc w:val="both"/>
        <w:rPr>
          <w:rFonts w:eastAsia="Calibri" w:cs="Arial"/>
          <w:caps/>
        </w:rPr>
      </w:pPr>
      <w:r w:rsidRPr="00141B5C">
        <w:rPr>
          <w:rFonts w:eastAsia="Calibri" w:cs="Arial"/>
          <w:bCs/>
        </w:rPr>
        <w:t>Perkančioji organizacija patikrina, ar ūkio subjektai, kurių pajėgumais ketina remtis tiekėjas,</w:t>
      </w:r>
      <w:r w:rsidRPr="00141B5C">
        <w:rPr>
          <w:rFonts w:eastAsia="Calibri" w:cs="Arial"/>
        </w:rPr>
        <w:t xml:space="preserve">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bookmarkEnd w:id="37"/>
    </w:p>
    <w:p w14:paraId="3278CEE5" w14:textId="77777777" w:rsidR="003026B8" w:rsidRPr="00141B5C" w:rsidRDefault="003026B8" w:rsidP="00123125">
      <w:pPr>
        <w:tabs>
          <w:tab w:val="left" w:pos="392"/>
        </w:tabs>
        <w:suppressAutoHyphens/>
        <w:autoSpaceDN w:val="0"/>
        <w:ind w:firstLine="709"/>
        <w:jc w:val="center"/>
        <w:textAlignment w:val="baseline"/>
        <w:rPr>
          <w:rFonts w:cs="Arial"/>
          <w:caps/>
          <w:szCs w:val="22"/>
          <w:lang w:eastAsia="en-US"/>
        </w:rPr>
      </w:pPr>
    </w:p>
    <w:p w14:paraId="5FA5F5A4" w14:textId="77777777" w:rsidR="003026B8" w:rsidRPr="00141B5C" w:rsidRDefault="003026B8" w:rsidP="00123125">
      <w:pPr>
        <w:tabs>
          <w:tab w:val="left" w:pos="392"/>
        </w:tabs>
        <w:suppressAutoHyphens/>
        <w:autoSpaceDN w:val="0"/>
        <w:ind w:firstLine="709"/>
        <w:jc w:val="center"/>
        <w:textAlignment w:val="baseline"/>
        <w:rPr>
          <w:rFonts w:cs="Arial"/>
          <w:b/>
          <w:caps/>
          <w:szCs w:val="22"/>
          <w:lang w:eastAsia="en-US"/>
        </w:rPr>
      </w:pPr>
      <w:r w:rsidRPr="00141B5C">
        <w:rPr>
          <w:rFonts w:cs="Arial"/>
          <w:b/>
          <w:caps/>
          <w:szCs w:val="22"/>
          <w:lang w:eastAsia="en-US"/>
        </w:rPr>
        <w:t>Tiekėjų grupės dalyvavimas konkurso procedūrose</w:t>
      </w:r>
    </w:p>
    <w:p w14:paraId="7CCD753B" w14:textId="77777777" w:rsidR="003026B8" w:rsidRPr="00141B5C" w:rsidRDefault="003026B8" w:rsidP="00123125">
      <w:pPr>
        <w:tabs>
          <w:tab w:val="left" w:pos="0"/>
          <w:tab w:val="left" w:pos="392"/>
        </w:tabs>
        <w:ind w:firstLine="709"/>
        <w:jc w:val="both"/>
        <w:rPr>
          <w:rFonts w:cs="Arial"/>
          <w:szCs w:val="22"/>
          <w:highlight w:val="yellow"/>
        </w:rPr>
      </w:pPr>
    </w:p>
    <w:p w14:paraId="711764C6" w14:textId="63FA6098" w:rsidR="003026B8" w:rsidRPr="00141B5C" w:rsidRDefault="003026B8" w:rsidP="00123125">
      <w:pPr>
        <w:pStyle w:val="Sraopastraipa"/>
        <w:numPr>
          <w:ilvl w:val="0"/>
          <w:numId w:val="22"/>
        </w:numPr>
        <w:tabs>
          <w:tab w:val="left" w:pos="392"/>
          <w:tab w:val="left" w:pos="1560"/>
        </w:tabs>
        <w:suppressAutoHyphens/>
        <w:spacing w:after="0" w:line="240" w:lineRule="auto"/>
        <w:ind w:left="0" w:firstLine="709"/>
        <w:jc w:val="both"/>
        <w:rPr>
          <w:rFonts w:cs="Arial"/>
        </w:rPr>
      </w:pPr>
      <w:r w:rsidRPr="00141B5C">
        <w:rPr>
          <w:rFonts w:cs="Arial"/>
        </w:rPr>
        <w:t>Projektą gali pateikti tiekėjų grupė.</w:t>
      </w:r>
      <w:r w:rsidR="002A3EA4" w:rsidRPr="00141B5C">
        <w:rPr>
          <w:rFonts w:cs="Arial"/>
        </w:rPr>
        <w:t xml:space="preserve"> </w:t>
      </w:r>
      <w:r w:rsidRPr="00141B5C">
        <w:rPr>
          <w:rFonts w:cs="Arial"/>
        </w:rPr>
        <w:t>Tiekėjų grupė, teikianti bendrą projektą, privalo pateikti jungtinės veiklos sutartį.</w:t>
      </w:r>
    </w:p>
    <w:p w14:paraId="2981E203" w14:textId="77777777" w:rsidR="003026B8" w:rsidRPr="00141B5C" w:rsidRDefault="003026B8" w:rsidP="00123125">
      <w:pPr>
        <w:pStyle w:val="Sraopastraipa"/>
        <w:numPr>
          <w:ilvl w:val="0"/>
          <w:numId w:val="22"/>
        </w:numPr>
        <w:tabs>
          <w:tab w:val="left" w:pos="392"/>
          <w:tab w:val="left" w:pos="1560"/>
        </w:tabs>
        <w:suppressAutoHyphens/>
        <w:spacing w:after="0" w:line="240" w:lineRule="auto"/>
        <w:ind w:left="0" w:firstLine="709"/>
        <w:jc w:val="both"/>
        <w:rPr>
          <w:rFonts w:cs="Arial"/>
        </w:rPr>
      </w:pPr>
      <w:r w:rsidRPr="00141B5C">
        <w:rPr>
          <w:rFonts w:cs="Arial"/>
        </w:rPr>
        <w:t>Jungtinės veiklos sutartyje turi būti:</w:t>
      </w:r>
    </w:p>
    <w:p w14:paraId="76C85E16" w14:textId="77777777" w:rsidR="003026B8" w:rsidRPr="00141B5C" w:rsidRDefault="003026B8" w:rsidP="00123125">
      <w:pPr>
        <w:pStyle w:val="Sraopastraipa"/>
        <w:numPr>
          <w:ilvl w:val="0"/>
          <w:numId w:val="22"/>
        </w:numPr>
        <w:tabs>
          <w:tab w:val="left" w:pos="392"/>
          <w:tab w:val="left" w:pos="567"/>
        </w:tabs>
        <w:suppressAutoHyphens/>
        <w:spacing w:after="0" w:line="240" w:lineRule="auto"/>
        <w:ind w:left="0" w:firstLine="709"/>
        <w:jc w:val="both"/>
        <w:rPr>
          <w:rFonts w:cs="Arial"/>
        </w:rPr>
      </w:pPr>
      <w:r w:rsidRPr="00141B5C">
        <w:rPr>
          <w:rFonts w:cs="Arial"/>
        </w:rPr>
        <w:t>nurodyti kiekvienos šios sutarties šalies (partnerio) įsipareigojimai vykdant su perkančiąja organizacija numatomą sudaryti pirkimo sutartį, šių įsipareigojimų vertės dalis (apimtis eurais) bendroje pirkimo sutarties vertėje;</w:t>
      </w:r>
    </w:p>
    <w:p w14:paraId="7FCE5964" w14:textId="77777777" w:rsidR="003026B8" w:rsidRPr="00141B5C" w:rsidRDefault="003026B8" w:rsidP="00123125">
      <w:pPr>
        <w:pStyle w:val="Sraopastraipa"/>
        <w:numPr>
          <w:ilvl w:val="0"/>
          <w:numId w:val="22"/>
        </w:numPr>
        <w:tabs>
          <w:tab w:val="left" w:pos="392"/>
          <w:tab w:val="left" w:pos="567"/>
        </w:tabs>
        <w:suppressAutoHyphens/>
        <w:spacing w:after="0" w:line="240" w:lineRule="auto"/>
        <w:ind w:left="0" w:firstLine="709"/>
        <w:jc w:val="both"/>
        <w:rPr>
          <w:rFonts w:cs="Arial"/>
        </w:rPr>
      </w:pPr>
      <w:r w:rsidRPr="00141B5C">
        <w:rPr>
          <w:rFonts w:cs="Arial"/>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A4844A5" w14:textId="77777777" w:rsidR="003026B8" w:rsidRPr="00141B5C" w:rsidRDefault="003026B8" w:rsidP="00123125">
      <w:pPr>
        <w:pStyle w:val="Sraopastraipa"/>
        <w:numPr>
          <w:ilvl w:val="0"/>
          <w:numId w:val="22"/>
        </w:numPr>
        <w:tabs>
          <w:tab w:val="left" w:pos="392"/>
          <w:tab w:val="left" w:pos="567"/>
          <w:tab w:val="left" w:pos="1276"/>
          <w:tab w:val="left" w:pos="1985"/>
        </w:tabs>
        <w:suppressAutoHyphens/>
        <w:spacing w:after="0" w:line="240" w:lineRule="auto"/>
        <w:ind w:left="0" w:firstLine="709"/>
        <w:jc w:val="both"/>
        <w:rPr>
          <w:rFonts w:cs="Arial"/>
        </w:rPr>
      </w:pPr>
      <w:r w:rsidRPr="00141B5C">
        <w:rPr>
          <w:rFonts w:cs="Arial"/>
        </w:rPr>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317E3666" w14:textId="77777777" w:rsidR="003026B8" w:rsidRPr="00141B5C" w:rsidRDefault="003026B8" w:rsidP="00123125">
      <w:pPr>
        <w:pStyle w:val="Sraopastraipa"/>
        <w:numPr>
          <w:ilvl w:val="0"/>
          <w:numId w:val="22"/>
        </w:numPr>
        <w:tabs>
          <w:tab w:val="left" w:pos="392"/>
          <w:tab w:val="left" w:pos="567"/>
        </w:tabs>
        <w:spacing w:after="0" w:line="240" w:lineRule="auto"/>
        <w:ind w:left="0" w:firstLine="709"/>
        <w:jc w:val="both"/>
        <w:rPr>
          <w:rFonts w:cs="Arial"/>
        </w:rPr>
      </w:pPr>
      <w:r w:rsidRPr="00141B5C">
        <w:rPr>
          <w:rFonts w:cs="Arial"/>
        </w:rPr>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51F9B355" w14:textId="77777777" w:rsidR="003026B8" w:rsidRPr="00141B5C" w:rsidRDefault="003026B8" w:rsidP="00123125">
      <w:pPr>
        <w:pStyle w:val="Sraopastraipa"/>
        <w:numPr>
          <w:ilvl w:val="0"/>
          <w:numId w:val="22"/>
        </w:numPr>
        <w:tabs>
          <w:tab w:val="left" w:pos="392"/>
          <w:tab w:val="left" w:pos="567"/>
        </w:tabs>
        <w:spacing w:after="0" w:line="240" w:lineRule="auto"/>
        <w:ind w:left="0" w:firstLine="709"/>
        <w:jc w:val="both"/>
        <w:rPr>
          <w:rFonts w:cs="Arial"/>
        </w:rPr>
      </w:pPr>
      <w:r w:rsidRPr="00141B5C">
        <w:rPr>
          <w:rFonts w:cs="Arial"/>
        </w:rPr>
        <w:t>Perkančioji organizacija nereikalauja, kad, tiekėjų grupės pateiktą projektą nustačius laimėjusiu ir jai pasiūlius sudaryti pirkimo sutartį, ši tiekėjų grupė įgytų tam tikrą teisinę formą.</w:t>
      </w:r>
    </w:p>
    <w:p w14:paraId="7605DF90" w14:textId="77777777" w:rsidR="009501FA" w:rsidRPr="00141B5C" w:rsidRDefault="009501FA" w:rsidP="00530B5A">
      <w:pPr>
        <w:rPr>
          <w:rFonts w:eastAsia="MS Mincho" w:cs="Arial"/>
          <w:iCs/>
          <w:szCs w:val="22"/>
        </w:rPr>
      </w:pPr>
    </w:p>
    <w:p w14:paraId="741C2E6F" w14:textId="77777777" w:rsidR="006E740A" w:rsidRDefault="006E740A" w:rsidP="00530B5A">
      <w:pPr>
        <w:jc w:val="center"/>
        <w:rPr>
          <w:rFonts w:cs="Arial"/>
          <w:szCs w:val="22"/>
        </w:rPr>
        <w:sectPr w:rsidR="006E740A" w:rsidSect="006E740A">
          <w:footerReference w:type="default" r:id="rId28"/>
          <w:pgSz w:w="11906" w:h="16838"/>
          <w:pgMar w:top="1134" w:right="567" w:bottom="993" w:left="1134" w:header="567" w:footer="567" w:gutter="0"/>
          <w:pgNumType w:start="1"/>
          <w:cols w:space="1296"/>
          <w:docGrid w:linePitch="360"/>
        </w:sectPr>
      </w:pPr>
    </w:p>
    <w:p w14:paraId="170231BE" w14:textId="202228B1" w:rsidR="000403A1" w:rsidRPr="00141B5C" w:rsidRDefault="000403A1" w:rsidP="00530B5A">
      <w:pPr>
        <w:rPr>
          <w:rFonts w:cs="Arial"/>
          <w:b/>
          <w:bCs/>
          <w:color w:val="000000" w:themeColor="text1"/>
          <w:szCs w:val="22"/>
        </w:rPr>
      </w:pPr>
      <w:bookmarkStart w:id="38" w:name="_Hlk181114452"/>
    </w:p>
    <w:p w14:paraId="6107D35C" w14:textId="77777777" w:rsidR="000403A1" w:rsidRPr="00141B5C" w:rsidRDefault="000403A1" w:rsidP="00530B5A">
      <w:pPr>
        <w:rPr>
          <w:rFonts w:cs="Arial"/>
          <w:b/>
          <w:bCs/>
          <w:color w:val="000000" w:themeColor="text1"/>
          <w:szCs w:val="22"/>
        </w:rPr>
      </w:pPr>
    </w:p>
    <w:tbl>
      <w:tblPr>
        <w:tblpPr w:leftFromText="180" w:rightFromText="180" w:vertAnchor="text" w:horzAnchor="margin" w:tblpXSpec="right" w:tblpY="-515"/>
        <w:tblW w:w="0" w:type="auto"/>
        <w:tblLook w:val="01E0" w:firstRow="1" w:lastRow="1" w:firstColumn="1" w:lastColumn="1" w:noHBand="0" w:noVBand="0"/>
      </w:tblPr>
      <w:tblGrid>
        <w:gridCol w:w="3227"/>
      </w:tblGrid>
      <w:tr w:rsidR="00444687" w:rsidRPr="00141B5C" w14:paraId="4D4EB276" w14:textId="77777777" w:rsidTr="00853879">
        <w:tc>
          <w:tcPr>
            <w:tcW w:w="3227" w:type="dxa"/>
          </w:tcPr>
          <w:p w14:paraId="07808E7A" w14:textId="77777777" w:rsidR="00444687" w:rsidRPr="00141B5C" w:rsidRDefault="00444687" w:rsidP="00530B5A">
            <w:pPr>
              <w:jc w:val="center"/>
              <w:rPr>
                <w:rFonts w:cs="Arial"/>
                <w:bCs/>
                <w:color w:val="000000" w:themeColor="text1"/>
                <w:szCs w:val="22"/>
              </w:rPr>
            </w:pPr>
          </w:p>
          <w:p w14:paraId="69E690D2" w14:textId="77777777" w:rsidR="00444687" w:rsidRPr="00141B5C" w:rsidRDefault="00444687" w:rsidP="00530B5A">
            <w:pPr>
              <w:rPr>
                <w:rFonts w:cs="Arial"/>
                <w:bCs/>
                <w:color w:val="000000" w:themeColor="text1"/>
                <w:szCs w:val="22"/>
              </w:rPr>
            </w:pPr>
            <w:r w:rsidRPr="00141B5C">
              <w:rPr>
                <w:rFonts w:cs="Arial"/>
                <w:bCs/>
                <w:color w:val="000000" w:themeColor="text1"/>
                <w:szCs w:val="22"/>
              </w:rPr>
              <w:t>Projekto konkurso sąlygų</w:t>
            </w:r>
          </w:p>
        </w:tc>
      </w:tr>
      <w:tr w:rsidR="00444687" w:rsidRPr="00141B5C" w14:paraId="19D961F4" w14:textId="77777777" w:rsidTr="00853879">
        <w:tc>
          <w:tcPr>
            <w:tcW w:w="3227" w:type="dxa"/>
          </w:tcPr>
          <w:p w14:paraId="5F214177" w14:textId="60A23685" w:rsidR="00444687" w:rsidRPr="00141B5C" w:rsidRDefault="00824FEC" w:rsidP="00530B5A">
            <w:pPr>
              <w:rPr>
                <w:rFonts w:cs="Arial"/>
                <w:bCs/>
                <w:color w:val="000000" w:themeColor="text1"/>
                <w:szCs w:val="22"/>
              </w:rPr>
            </w:pPr>
            <w:r>
              <w:rPr>
                <w:rFonts w:cs="Arial"/>
                <w:bCs/>
                <w:color w:val="000000" w:themeColor="text1"/>
                <w:szCs w:val="22"/>
              </w:rPr>
              <w:t>3</w:t>
            </w:r>
            <w:r w:rsidR="00444687" w:rsidRPr="00141B5C">
              <w:rPr>
                <w:rFonts w:cs="Arial"/>
                <w:bCs/>
                <w:color w:val="000000" w:themeColor="text1"/>
                <w:szCs w:val="22"/>
              </w:rPr>
              <w:t xml:space="preserve"> priedas</w:t>
            </w:r>
          </w:p>
        </w:tc>
      </w:tr>
    </w:tbl>
    <w:p w14:paraId="697A9745" w14:textId="77777777" w:rsidR="00444687" w:rsidRPr="00141B5C" w:rsidRDefault="00444687" w:rsidP="00530B5A">
      <w:pPr>
        <w:jc w:val="center"/>
        <w:rPr>
          <w:rFonts w:cs="Arial"/>
          <w:b/>
          <w:bCs/>
          <w:color w:val="000000" w:themeColor="text1"/>
          <w:szCs w:val="22"/>
        </w:rPr>
      </w:pPr>
    </w:p>
    <w:p w14:paraId="00DF4342" w14:textId="77777777" w:rsidR="00444687" w:rsidRPr="00141B5C" w:rsidRDefault="00444687" w:rsidP="00530B5A">
      <w:pPr>
        <w:jc w:val="center"/>
        <w:rPr>
          <w:rFonts w:cs="Arial"/>
          <w:b/>
          <w:bCs/>
          <w:color w:val="000000" w:themeColor="text1"/>
          <w:szCs w:val="22"/>
        </w:rPr>
      </w:pPr>
    </w:p>
    <w:p w14:paraId="1D0FB3B8" w14:textId="77777777" w:rsidR="00AD04C3" w:rsidRPr="00141B5C" w:rsidRDefault="00AD04C3" w:rsidP="00530B5A">
      <w:pPr>
        <w:jc w:val="center"/>
        <w:rPr>
          <w:rFonts w:cs="Arial"/>
          <w:b/>
          <w:bCs/>
          <w:color w:val="000000" w:themeColor="text1"/>
          <w:szCs w:val="22"/>
        </w:rPr>
      </w:pPr>
    </w:p>
    <w:p w14:paraId="3361CA71" w14:textId="77777777" w:rsidR="000403A1" w:rsidRPr="00141B5C" w:rsidRDefault="000403A1" w:rsidP="00530B5A">
      <w:pPr>
        <w:jc w:val="center"/>
        <w:rPr>
          <w:rFonts w:cs="Arial"/>
          <w:b/>
          <w:bCs/>
          <w:color w:val="000000" w:themeColor="text1"/>
          <w:szCs w:val="22"/>
        </w:rPr>
      </w:pPr>
      <w:r w:rsidRPr="00141B5C">
        <w:rPr>
          <w:rFonts w:cs="Arial"/>
          <w:b/>
          <w:bCs/>
          <w:color w:val="000000" w:themeColor="text1"/>
          <w:szCs w:val="22"/>
        </w:rPr>
        <w:t>GARGŽDŲ MIESTO TURGAUS IR AIKŠTĖS</w:t>
      </w:r>
    </w:p>
    <w:p w14:paraId="1023F62C" w14:textId="544E5C87" w:rsidR="00444687" w:rsidRPr="00141B5C" w:rsidRDefault="000403A1" w:rsidP="00530B5A">
      <w:pPr>
        <w:jc w:val="center"/>
        <w:rPr>
          <w:rFonts w:cs="Arial"/>
          <w:b/>
          <w:bCs/>
          <w:color w:val="000000" w:themeColor="text1"/>
          <w:szCs w:val="22"/>
        </w:rPr>
      </w:pPr>
      <w:r w:rsidRPr="00141B5C">
        <w:rPr>
          <w:rFonts w:cs="Arial"/>
          <w:b/>
          <w:bCs/>
          <w:color w:val="000000" w:themeColor="text1"/>
          <w:szCs w:val="22"/>
        </w:rPr>
        <w:t>ATVIR</w:t>
      </w:r>
      <w:r w:rsidR="009E0A50" w:rsidRPr="00141B5C">
        <w:rPr>
          <w:rFonts w:cs="Arial"/>
          <w:b/>
          <w:bCs/>
          <w:color w:val="000000" w:themeColor="text1"/>
          <w:szCs w:val="22"/>
        </w:rPr>
        <w:t>AS</w:t>
      </w:r>
      <w:r w:rsidRPr="00141B5C">
        <w:rPr>
          <w:rFonts w:cs="Arial"/>
          <w:b/>
          <w:bCs/>
          <w:color w:val="000000" w:themeColor="text1"/>
          <w:szCs w:val="22"/>
        </w:rPr>
        <w:t xml:space="preserve"> ARCHITEKTŪROS PROJEKTO KONKURSAS</w:t>
      </w:r>
    </w:p>
    <w:p w14:paraId="23601DC3" w14:textId="77777777" w:rsidR="000403A1" w:rsidRPr="00141B5C" w:rsidRDefault="000403A1" w:rsidP="00530B5A">
      <w:pPr>
        <w:jc w:val="center"/>
        <w:rPr>
          <w:rFonts w:cs="Arial"/>
          <w:b/>
          <w:bCs/>
          <w:color w:val="000000" w:themeColor="text1"/>
          <w:szCs w:val="22"/>
        </w:rPr>
      </w:pPr>
    </w:p>
    <w:p w14:paraId="396277CA" w14:textId="77777777" w:rsidR="000403A1" w:rsidRPr="00141B5C" w:rsidRDefault="000403A1" w:rsidP="00530B5A">
      <w:pPr>
        <w:jc w:val="center"/>
        <w:rPr>
          <w:rFonts w:cs="Arial"/>
          <w:b/>
          <w:bCs/>
          <w:color w:val="000000" w:themeColor="text1"/>
          <w:szCs w:val="22"/>
        </w:rPr>
      </w:pPr>
    </w:p>
    <w:p w14:paraId="4E4826CF" w14:textId="5D6F90DA" w:rsidR="00444687" w:rsidRPr="00141B5C" w:rsidRDefault="00444687" w:rsidP="00530B5A">
      <w:pPr>
        <w:jc w:val="center"/>
        <w:outlineLvl w:val="0"/>
        <w:rPr>
          <w:rFonts w:cs="Arial"/>
          <w:b/>
          <w:bCs/>
          <w:color w:val="000000" w:themeColor="text1"/>
          <w:szCs w:val="22"/>
        </w:rPr>
      </w:pPr>
      <w:r w:rsidRPr="00141B5C">
        <w:rPr>
          <w:rFonts w:cs="Arial"/>
          <w:b/>
          <w:bCs/>
          <w:color w:val="000000" w:themeColor="text1"/>
          <w:szCs w:val="22"/>
        </w:rPr>
        <w:t>P</w:t>
      </w:r>
      <w:r w:rsidR="000403A1" w:rsidRPr="00141B5C">
        <w:rPr>
          <w:rFonts w:cs="Arial"/>
          <w:b/>
          <w:bCs/>
          <w:color w:val="000000" w:themeColor="text1"/>
          <w:szCs w:val="22"/>
        </w:rPr>
        <w:t>ASIŪLYMŲ P</w:t>
      </w:r>
      <w:r w:rsidRPr="00141B5C">
        <w:rPr>
          <w:rFonts w:cs="Arial"/>
          <w:b/>
          <w:bCs/>
          <w:color w:val="000000" w:themeColor="text1"/>
          <w:szCs w:val="22"/>
        </w:rPr>
        <w:t>ATEIKIMO REIKALAVIMAI</w:t>
      </w:r>
    </w:p>
    <w:p w14:paraId="13F71032" w14:textId="77777777" w:rsidR="00444687" w:rsidRPr="00141B5C" w:rsidRDefault="00444687" w:rsidP="00530B5A">
      <w:pPr>
        <w:rPr>
          <w:rFonts w:cs="Arial"/>
          <w:b/>
          <w:bCs/>
          <w:color w:val="000000" w:themeColor="text1"/>
          <w:szCs w:val="22"/>
        </w:rPr>
      </w:pPr>
    </w:p>
    <w:p w14:paraId="083504DE" w14:textId="77777777" w:rsidR="00444687" w:rsidRPr="00141B5C" w:rsidRDefault="00444687" w:rsidP="00123125">
      <w:pPr>
        <w:ind w:firstLine="709"/>
        <w:rPr>
          <w:rFonts w:cs="Arial"/>
          <w:b/>
          <w:bCs/>
          <w:color w:val="000000" w:themeColor="text1"/>
          <w:szCs w:val="22"/>
        </w:rPr>
      </w:pPr>
    </w:p>
    <w:p w14:paraId="7DFA9BC9" w14:textId="21538C88" w:rsidR="00EC11F5" w:rsidRPr="00141B5C" w:rsidRDefault="00EC11F5" w:rsidP="00123125">
      <w:pPr>
        <w:pStyle w:val="Sraopastraipa"/>
        <w:numPr>
          <w:ilvl w:val="0"/>
          <w:numId w:val="28"/>
        </w:numPr>
        <w:tabs>
          <w:tab w:val="left" w:pos="567"/>
        </w:tabs>
        <w:spacing w:after="0" w:line="240" w:lineRule="auto"/>
        <w:ind w:left="0" w:firstLine="709"/>
        <w:jc w:val="both"/>
        <w:rPr>
          <w:rFonts w:cs="Arial"/>
        </w:rPr>
      </w:pPr>
      <w:r w:rsidRPr="00141B5C">
        <w:rPr>
          <w:rFonts w:cs="Arial"/>
        </w:rPr>
        <w:t>P</w:t>
      </w:r>
      <w:r w:rsidR="00AD04C3" w:rsidRPr="00141B5C">
        <w:rPr>
          <w:rFonts w:cs="Arial"/>
        </w:rPr>
        <w:t>asiūlymas</w:t>
      </w:r>
      <w:r w:rsidRPr="00141B5C">
        <w:rPr>
          <w:rFonts w:cs="Arial"/>
        </w:rPr>
        <w:t xml:space="preserve"> bei kita</w:t>
      </w:r>
      <w:r w:rsidR="00AD04C3" w:rsidRPr="00141B5C">
        <w:rPr>
          <w:rFonts w:cs="Arial"/>
        </w:rPr>
        <w:t>s susirašinėjimas</w:t>
      </w:r>
      <w:r w:rsidRPr="00141B5C">
        <w:rPr>
          <w:rFonts w:cs="Arial"/>
        </w:rPr>
        <w:t xml:space="preserve"> pateikiama lietuvių kalba</w:t>
      </w:r>
      <w:r w:rsidR="005D6716">
        <w:rPr>
          <w:rFonts w:cs="Arial"/>
        </w:rPr>
        <w:t xml:space="preserve">. </w:t>
      </w:r>
      <w:r w:rsidRPr="00141B5C">
        <w:rPr>
          <w:rFonts w:cs="Arial"/>
        </w:rPr>
        <w:t xml:space="preserve">Jei </w:t>
      </w:r>
      <w:r w:rsidR="00AD04C3" w:rsidRPr="00141B5C">
        <w:rPr>
          <w:rFonts w:cs="Arial"/>
        </w:rPr>
        <w:t xml:space="preserve">originalūs </w:t>
      </w:r>
      <w:r w:rsidRPr="00141B5C">
        <w:rPr>
          <w:rFonts w:cs="Arial"/>
        </w:rPr>
        <w:t xml:space="preserve">dokumentai yra </w:t>
      </w:r>
      <w:r w:rsidR="00AD04C3" w:rsidRPr="00141B5C">
        <w:rPr>
          <w:rFonts w:cs="Arial"/>
        </w:rPr>
        <w:t xml:space="preserve">parengti </w:t>
      </w:r>
      <w:r w:rsidRPr="00141B5C">
        <w:rPr>
          <w:rFonts w:cs="Arial"/>
        </w:rPr>
        <w:t>kita kalba, turi būti pateiktas tinkamai patvirtintas vertimas į lietuvių kalbą. Vertimas turi būti patvirtintas vertėjo parašu ir vertimo biuro antspaudu arba tiekėjo parašu ir tiekėjo įmonės antspaudu (jeigu turi).</w:t>
      </w:r>
    </w:p>
    <w:p w14:paraId="123772DF" w14:textId="393383A6" w:rsidR="00EC11F5" w:rsidRPr="00141B5C" w:rsidRDefault="00EC11F5" w:rsidP="00123125">
      <w:pPr>
        <w:pStyle w:val="Sraopastraipa"/>
        <w:numPr>
          <w:ilvl w:val="0"/>
          <w:numId w:val="28"/>
        </w:numPr>
        <w:tabs>
          <w:tab w:val="left" w:pos="567"/>
        </w:tabs>
        <w:spacing w:after="0" w:line="240" w:lineRule="auto"/>
        <w:ind w:left="0" w:firstLine="709"/>
        <w:jc w:val="both"/>
        <w:rPr>
          <w:rStyle w:val="None"/>
          <w:rFonts w:cs="Arial"/>
        </w:rPr>
      </w:pPr>
      <w:r w:rsidRPr="00141B5C">
        <w:rPr>
          <w:rStyle w:val="None"/>
          <w:rFonts w:cs="Arial"/>
        </w:rPr>
        <w:t xml:space="preserve">Pasiūlymą sudaro dokumentų, pateikiamų elektroninėmis (CVP IS) ir fizinėmis priemonėmis, visuma, nurodyta </w:t>
      </w:r>
      <w:r w:rsidRPr="005B2D59">
        <w:rPr>
          <w:rStyle w:val="None"/>
          <w:rFonts w:cs="Arial"/>
        </w:rPr>
        <w:t>ši</w:t>
      </w:r>
      <w:r w:rsidR="007D2002" w:rsidRPr="005B2D59">
        <w:rPr>
          <w:rStyle w:val="None"/>
          <w:rFonts w:cs="Arial"/>
        </w:rPr>
        <w:t>o</w:t>
      </w:r>
      <w:r w:rsidRPr="005B2D59">
        <w:rPr>
          <w:rStyle w:val="None"/>
          <w:rFonts w:cs="Arial"/>
        </w:rPr>
        <w:t xml:space="preserve"> konkurso sąlygų</w:t>
      </w:r>
      <w:r w:rsidR="007D2002" w:rsidRPr="005B2D59">
        <w:rPr>
          <w:rStyle w:val="None"/>
          <w:rFonts w:cs="Arial"/>
        </w:rPr>
        <w:t xml:space="preserve"> </w:t>
      </w:r>
      <w:r w:rsidR="007D2002" w:rsidRPr="00B974C9">
        <w:rPr>
          <w:rStyle w:val="None"/>
          <w:rFonts w:cs="Arial"/>
        </w:rPr>
        <w:t>priedo</w:t>
      </w:r>
      <w:r w:rsidRPr="00B974C9">
        <w:rPr>
          <w:rStyle w:val="None"/>
          <w:rFonts w:cs="Arial"/>
        </w:rPr>
        <w:t xml:space="preserve"> </w:t>
      </w:r>
      <w:r w:rsidR="007D2002" w:rsidRPr="00B974C9">
        <w:rPr>
          <w:rStyle w:val="None"/>
          <w:rFonts w:cs="Arial"/>
          <w:b/>
          <w:bCs/>
        </w:rPr>
        <w:t xml:space="preserve">6, 7, 8 </w:t>
      </w:r>
      <w:r w:rsidRPr="00B974C9">
        <w:rPr>
          <w:rStyle w:val="None"/>
          <w:rFonts w:cs="Arial"/>
          <w:b/>
          <w:bCs/>
        </w:rPr>
        <w:t>punktuose.</w:t>
      </w:r>
    </w:p>
    <w:p w14:paraId="6E34BFF3" w14:textId="77777777" w:rsidR="00AD04C3" w:rsidRPr="00141B5C" w:rsidRDefault="00EC11F5" w:rsidP="00123125">
      <w:pPr>
        <w:pStyle w:val="Sraopastraipa"/>
        <w:numPr>
          <w:ilvl w:val="0"/>
          <w:numId w:val="28"/>
        </w:numPr>
        <w:tabs>
          <w:tab w:val="left" w:pos="567"/>
        </w:tabs>
        <w:spacing w:after="0" w:line="240" w:lineRule="auto"/>
        <w:ind w:left="0" w:firstLine="709"/>
        <w:jc w:val="both"/>
        <w:rPr>
          <w:rFonts w:cs="Arial"/>
          <w:bCs/>
        </w:rPr>
      </w:pPr>
      <w:r w:rsidRPr="00141B5C">
        <w:rPr>
          <w:rFonts w:cs="Arial"/>
          <w:b/>
          <w:bCs/>
          <w:lang w:eastAsia="lt-LT"/>
        </w:rPr>
        <w:t>Projektai turi būti parengti ir pateikti užtikrinant jų anonimiškumą,</w:t>
      </w:r>
      <w:r w:rsidRPr="00141B5C">
        <w:rPr>
          <w:rFonts w:cs="Arial"/>
          <w:bCs/>
          <w:lang w:eastAsia="lt-LT"/>
        </w:rPr>
        <w:t xml:space="preserve"> todėl draudžiama ant vokų (pakuočių) bei laikmenose pateikti bet kokią informaciją, kurios pagrindu būtų galima identifikuoti tiekėją (pavyzdžiui, failo pavadinime negali būti nurodytas fizinio asmens vardas ir pavardė ar įmonės pavadinimas, ar adresas ir pan.)</w:t>
      </w:r>
    </w:p>
    <w:p w14:paraId="26CEB351" w14:textId="78B4C755" w:rsidR="00EC11F5" w:rsidRPr="00141B5C" w:rsidRDefault="00EC11F5" w:rsidP="00123125">
      <w:pPr>
        <w:pStyle w:val="Sraopastraipa"/>
        <w:numPr>
          <w:ilvl w:val="0"/>
          <w:numId w:val="28"/>
        </w:numPr>
        <w:tabs>
          <w:tab w:val="left" w:pos="567"/>
        </w:tabs>
        <w:spacing w:after="0" w:line="240" w:lineRule="auto"/>
        <w:ind w:left="0" w:firstLine="709"/>
        <w:jc w:val="both"/>
        <w:rPr>
          <w:rFonts w:cs="Arial"/>
          <w:bCs/>
          <w:u w:val="single"/>
        </w:rPr>
      </w:pPr>
      <w:r w:rsidRPr="00141B5C">
        <w:rPr>
          <w:rFonts w:cs="Arial"/>
        </w:rPr>
        <w:t xml:space="preserve">Visi konkurso dalyvio pateikti dokumentai turi būti </w:t>
      </w:r>
      <w:r w:rsidRPr="00141B5C">
        <w:rPr>
          <w:rFonts w:cs="Arial"/>
          <w:b/>
        </w:rPr>
        <w:t xml:space="preserve">paženklinti vienu ir tuo pačiu devizu. </w:t>
      </w:r>
    </w:p>
    <w:p w14:paraId="09EF2095" w14:textId="77777777" w:rsidR="002D7A40" w:rsidRPr="00B974C9" w:rsidRDefault="00AD04C3" w:rsidP="00123125">
      <w:pPr>
        <w:pStyle w:val="Sraopastraipa"/>
        <w:numPr>
          <w:ilvl w:val="0"/>
          <w:numId w:val="28"/>
        </w:numPr>
        <w:tabs>
          <w:tab w:val="left" w:pos="567"/>
        </w:tabs>
        <w:spacing w:after="0" w:line="240" w:lineRule="auto"/>
        <w:ind w:left="0" w:firstLine="709"/>
        <w:jc w:val="both"/>
        <w:rPr>
          <w:rFonts w:cs="Arial"/>
        </w:rPr>
      </w:pPr>
      <w:r w:rsidRPr="00141B5C">
        <w:rPr>
          <w:rFonts w:cs="Arial"/>
        </w:rPr>
        <w:t>Visas Projekto pasiūlymas išskyrus tą dalį, kurios neįmanoma pateikti elektroninėmis priemonėmis (fizinės planšetės), turi būti pateikiamas elektroninėmis priemonėmis, naudojant CVP IS, adresu https://viesiejipirkimai.lt/,</w:t>
      </w:r>
      <w:r w:rsidRPr="00141B5C">
        <w:rPr>
          <w:rStyle w:val="Hipersaitas"/>
          <w:rFonts w:cs="Arial"/>
          <w:iCs/>
          <w:color w:val="auto"/>
          <w:u w:val="none"/>
        </w:rPr>
        <w:t xml:space="preserve"> šiose konkurso sąlygose numatyta tvarka</w:t>
      </w:r>
      <w:r w:rsidRPr="00141B5C">
        <w:rPr>
          <w:rFonts w:cs="Arial"/>
          <w:bdr w:val="none" w:sz="0" w:space="0" w:color="auto" w:frame="1"/>
          <w:lang w:eastAsia="lt-LT"/>
        </w:rPr>
        <w:t xml:space="preserve">, nepažeidžiant anonimiškumo. </w:t>
      </w:r>
      <w:r w:rsidRPr="00141B5C">
        <w:rPr>
          <w:rFonts w:cs="Arial"/>
        </w:rPr>
        <w:t xml:space="preserve">Elektroninėmis priemonėmis (CVP IS) projekto dokumentų visuma pateikiama </w:t>
      </w:r>
      <w:r w:rsidRPr="00141B5C">
        <w:rPr>
          <w:rFonts w:cs="Arial"/>
          <w:b/>
        </w:rPr>
        <w:t>2 (dviejuose) vokuose.</w:t>
      </w:r>
    </w:p>
    <w:p w14:paraId="3755A04F" w14:textId="77777777" w:rsidR="00B974C9" w:rsidRPr="00141B5C" w:rsidRDefault="00B974C9" w:rsidP="00123125">
      <w:pPr>
        <w:pStyle w:val="Sraopastraipa"/>
        <w:tabs>
          <w:tab w:val="left" w:pos="567"/>
        </w:tabs>
        <w:spacing w:after="0" w:line="240" w:lineRule="auto"/>
        <w:ind w:left="0" w:firstLine="709"/>
        <w:jc w:val="both"/>
        <w:rPr>
          <w:rFonts w:cs="Arial"/>
        </w:rPr>
      </w:pPr>
    </w:p>
    <w:p w14:paraId="618A2510" w14:textId="77777777" w:rsidR="002D7A40" w:rsidRPr="00141B5C" w:rsidRDefault="00933F18" w:rsidP="00123125">
      <w:pPr>
        <w:pStyle w:val="Sraopastraipa"/>
        <w:numPr>
          <w:ilvl w:val="0"/>
          <w:numId w:val="28"/>
        </w:numPr>
        <w:tabs>
          <w:tab w:val="left" w:pos="567"/>
        </w:tabs>
        <w:spacing w:after="0" w:line="240" w:lineRule="auto"/>
        <w:ind w:left="0" w:firstLine="709"/>
        <w:jc w:val="both"/>
        <w:rPr>
          <w:rFonts w:cs="Arial"/>
        </w:rPr>
      </w:pPr>
      <w:r w:rsidRPr="00141B5C">
        <w:rPr>
          <w:rFonts w:cs="Arial"/>
          <w:b/>
          <w:bCs/>
          <w:u w:val="single"/>
        </w:rPr>
        <w:t>CVP IS pasiūlymo lange „Vokas 1“ turi būti pateik</w:t>
      </w:r>
      <w:r w:rsidR="00853879" w:rsidRPr="00141B5C">
        <w:rPr>
          <w:rFonts w:cs="Arial"/>
          <w:b/>
          <w:bCs/>
          <w:u w:val="single"/>
        </w:rPr>
        <w:t>ti</w:t>
      </w:r>
      <w:r w:rsidRPr="00141B5C">
        <w:rPr>
          <w:rFonts w:cs="Arial"/>
          <w:b/>
          <w:bCs/>
          <w:u w:val="single"/>
        </w:rPr>
        <w:t xml:space="preserve"> šie dokumentai:</w:t>
      </w:r>
    </w:p>
    <w:p w14:paraId="4F458FC9" w14:textId="0BBCC20A" w:rsidR="00933F18" w:rsidRPr="00141B5C" w:rsidRDefault="00853879" w:rsidP="00123125">
      <w:pPr>
        <w:pStyle w:val="Sraopastraipa"/>
        <w:numPr>
          <w:ilvl w:val="1"/>
          <w:numId w:val="28"/>
        </w:numPr>
        <w:tabs>
          <w:tab w:val="left" w:pos="567"/>
        </w:tabs>
        <w:spacing w:after="0" w:line="240" w:lineRule="auto"/>
        <w:ind w:left="0" w:firstLine="709"/>
        <w:jc w:val="both"/>
        <w:rPr>
          <w:rFonts w:cs="Arial"/>
        </w:rPr>
      </w:pPr>
      <w:r w:rsidRPr="00141B5C">
        <w:rPr>
          <w:rFonts w:eastAsia="Arial" w:cs="Arial"/>
          <w:b/>
        </w:rPr>
        <w:t>A</w:t>
      </w:r>
      <w:r w:rsidR="00933F18" w:rsidRPr="00141B5C">
        <w:rPr>
          <w:rFonts w:eastAsia="Arial" w:cs="Arial"/>
          <w:b/>
        </w:rPr>
        <w:t xml:space="preserve">iškinamasis raštas: </w:t>
      </w:r>
      <w:r w:rsidR="00933F18" w:rsidRPr="00141B5C">
        <w:rPr>
          <w:rFonts w:eastAsia="Arial" w:cs="Arial"/>
        </w:rPr>
        <w:t xml:space="preserve">pateikiamas CPV IS priemonėmis (pavadinimas: </w:t>
      </w:r>
      <w:proofErr w:type="spellStart"/>
      <w:r w:rsidR="00AD04C3" w:rsidRPr="00141B5C">
        <w:rPr>
          <w:rFonts w:eastAsia="Arial" w:cs="Arial"/>
        </w:rPr>
        <w:t>DEVIZAS</w:t>
      </w:r>
      <w:r w:rsidR="00933F18" w:rsidRPr="00141B5C">
        <w:rPr>
          <w:rFonts w:eastAsia="Arial" w:cs="Arial"/>
        </w:rPr>
        <w:t>_aiskinamasis_ras</w:t>
      </w:r>
      <w:r w:rsidRPr="00141B5C">
        <w:rPr>
          <w:rFonts w:eastAsia="Arial" w:cs="Arial"/>
        </w:rPr>
        <w:t>tas</w:t>
      </w:r>
      <w:proofErr w:type="spellEnd"/>
      <w:r w:rsidRPr="00141B5C">
        <w:rPr>
          <w:rFonts w:eastAsia="Arial" w:cs="Arial"/>
        </w:rPr>
        <w:t>)</w:t>
      </w:r>
      <w:r w:rsidR="00933F18" w:rsidRPr="00141B5C">
        <w:rPr>
          <w:rFonts w:eastAsia="Arial" w:cs="Arial"/>
        </w:rPr>
        <w:t>;</w:t>
      </w:r>
    </w:p>
    <w:p w14:paraId="3AAA0004" w14:textId="036D2EBA" w:rsidR="00933F18" w:rsidRPr="00141B5C" w:rsidRDefault="00853879" w:rsidP="00123125">
      <w:pPr>
        <w:pStyle w:val="Sraopastraipa"/>
        <w:numPr>
          <w:ilvl w:val="1"/>
          <w:numId w:val="28"/>
        </w:numPr>
        <w:tabs>
          <w:tab w:val="left" w:pos="567"/>
        </w:tabs>
        <w:spacing w:after="0" w:line="240" w:lineRule="auto"/>
        <w:ind w:left="0" w:firstLine="709"/>
        <w:jc w:val="both"/>
        <w:rPr>
          <w:rFonts w:eastAsia="Arial" w:cs="Arial"/>
        </w:rPr>
      </w:pPr>
      <w:r w:rsidRPr="00141B5C">
        <w:rPr>
          <w:rFonts w:eastAsia="Arial" w:cs="Arial"/>
          <w:b/>
        </w:rPr>
        <w:t>Sprendinių trumpas aprašymas (viešinimui)</w:t>
      </w:r>
      <w:r w:rsidR="00933F18" w:rsidRPr="00141B5C">
        <w:rPr>
          <w:rFonts w:eastAsia="Arial" w:cs="Arial"/>
          <w:b/>
        </w:rPr>
        <w:t xml:space="preserve">: </w:t>
      </w:r>
      <w:r w:rsidR="00933F18" w:rsidRPr="00141B5C">
        <w:rPr>
          <w:rFonts w:eastAsia="Arial" w:cs="Arial"/>
          <w:bCs/>
        </w:rPr>
        <w:t>pateikiamas CPV IS priemonėmis</w:t>
      </w:r>
      <w:r w:rsidR="00933F18" w:rsidRPr="00141B5C">
        <w:rPr>
          <w:rFonts w:eastAsia="Arial" w:cs="Arial"/>
          <w:b/>
        </w:rPr>
        <w:t xml:space="preserve"> </w:t>
      </w:r>
      <w:r w:rsidR="00933F18" w:rsidRPr="00141B5C">
        <w:rPr>
          <w:rFonts w:eastAsia="Arial" w:cs="Arial"/>
          <w:bCs/>
        </w:rPr>
        <w:t>(pavadinimas:</w:t>
      </w:r>
      <w:r w:rsidR="00933F18" w:rsidRPr="00141B5C">
        <w:rPr>
          <w:rFonts w:eastAsia="Arial" w:cs="Arial"/>
          <w:b/>
        </w:rPr>
        <w:t xml:space="preserve"> </w:t>
      </w:r>
      <w:proofErr w:type="spellStart"/>
      <w:r w:rsidR="00AD04C3" w:rsidRPr="00141B5C">
        <w:rPr>
          <w:rFonts w:eastAsia="Arial" w:cs="Arial"/>
          <w:bCs/>
        </w:rPr>
        <w:t>DEVIZAS</w:t>
      </w:r>
      <w:r w:rsidR="00933F18" w:rsidRPr="00141B5C">
        <w:rPr>
          <w:rFonts w:eastAsia="Arial" w:cs="Arial"/>
          <w:bCs/>
        </w:rPr>
        <w:t>_aprasymas</w:t>
      </w:r>
      <w:proofErr w:type="spellEnd"/>
      <w:r w:rsidR="00933F18" w:rsidRPr="00141B5C">
        <w:rPr>
          <w:rFonts w:eastAsia="Arial" w:cs="Arial"/>
          <w:bCs/>
        </w:rPr>
        <w:t>);</w:t>
      </w:r>
    </w:p>
    <w:p w14:paraId="26CF65CF" w14:textId="29A7D557" w:rsidR="00933F18" w:rsidRPr="00141B5C" w:rsidRDefault="00853879" w:rsidP="00123125">
      <w:pPr>
        <w:pStyle w:val="Sraopastraipa"/>
        <w:numPr>
          <w:ilvl w:val="1"/>
          <w:numId w:val="28"/>
        </w:numPr>
        <w:tabs>
          <w:tab w:val="left" w:pos="567"/>
        </w:tabs>
        <w:spacing w:after="0" w:line="240" w:lineRule="auto"/>
        <w:ind w:left="0" w:firstLine="709"/>
        <w:jc w:val="both"/>
        <w:rPr>
          <w:rFonts w:eastAsia="Arial" w:cs="Arial"/>
        </w:rPr>
      </w:pPr>
      <w:r w:rsidRPr="00141B5C">
        <w:rPr>
          <w:rFonts w:eastAsia="Arial" w:cs="Arial"/>
          <w:b/>
        </w:rPr>
        <w:t>P</w:t>
      </w:r>
      <w:r w:rsidR="00933F18" w:rsidRPr="00141B5C">
        <w:rPr>
          <w:rFonts w:eastAsia="Arial" w:cs="Arial"/>
          <w:b/>
        </w:rPr>
        <w:t xml:space="preserve">lanšetės: </w:t>
      </w:r>
      <w:r w:rsidR="00933F18" w:rsidRPr="00141B5C">
        <w:rPr>
          <w:rFonts w:eastAsia="Arial" w:cs="Arial"/>
        </w:rPr>
        <w:t xml:space="preserve">pateikiamos CPV IS priemonėmis (pavadinimas: </w:t>
      </w:r>
      <w:r w:rsidR="00AD04C3" w:rsidRPr="00141B5C">
        <w:rPr>
          <w:rFonts w:eastAsia="Arial" w:cs="Arial"/>
        </w:rPr>
        <w:t>DEVIZAS</w:t>
      </w:r>
      <w:r w:rsidR="00933F18" w:rsidRPr="00141B5C">
        <w:rPr>
          <w:rFonts w:eastAsia="Arial" w:cs="Arial"/>
        </w:rPr>
        <w:t xml:space="preserve">_pl_1; </w:t>
      </w:r>
      <w:r w:rsidR="00AD04C3" w:rsidRPr="00141B5C">
        <w:rPr>
          <w:rFonts w:eastAsia="Arial" w:cs="Arial"/>
        </w:rPr>
        <w:t>DEVIZAS</w:t>
      </w:r>
      <w:r w:rsidR="00933F18" w:rsidRPr="00141B5C">
        <w:rPr>
          <w:rFonts w:eastAsia="Arial" w:cs="Arial"/>
        </w:rPr>
        <w:t xml:space="preserve">_pl_2; </w:t>
      </w:r>
      <w:r w:rsidR="00AD04C3" w:rsidRPr="00141B5C">
        <w:rPr>
          <w:rFonts w:eastAsia="Arial" w:cs="Arial"/>
        </w:rPr>
        <w:t>DEVIZAS</w:t>
      </w:r>
      <w:r w:rsidR="00933F18" w:rsidRPr="00141B5C">
        <w:rPr>
          <w:rFonts w:eastAsia="Arial" w:cs="Arial"/>
        </w:rPr>
        <w:t xml:space="preserve">_pl_3; </w:t>
      </w:r>
      <w:r w:rsidR="00AD04C3" w:rsidRPr="00141B5C">
        <w:rPr>
          <w:rFonts w:eastAsia="Arial" w:cs="Arial"/>
        </w:rPr>
        <w:t>DEVIZAS</w:t>
      </w:r>
      <w:r w:rsidR="00933F18" w:rsidRPr="00141B5C">
        <w:rPr>
          <w:rFonts w:eastAsia="Arial" w:cs="Arial"/>
        </w:rPr>
        <w:t>_plansete_4);</w:t>
      </w:r>
    </w:p>
    <w:p w14:paraId="38277C71" w14:textId="77777777" w:rsidR="002D7A40" w:rsidRPr="00141B5C" w:rsidRDefault="00853879" w:rsidP="00123125">
      <w:pPr>
        <w:pStyle w:val="Sraopastraipa"/>
        <w:numPr>
          <w:ilvl w:val="1"/>
          <w:numId w:val="28"/>
        </w:numPr>
        <w:tabs>
          <w:tab w:val="left" w:pos="567"/>
        </w:tabs>
        <w:spacing w:after="0" w:line="240" w:lineRule="auto"/>
        <w:ind w:left="0" w:firstLine="709"/>
        <w:jc w:val="both"/>
        <w:rPr>
          <w:rFonts w:eastAsia="Arial" w:cs="Arial"/>
        </w:rPr>
      </w:pPr>
      <w:r w:rsidRPr="00141B5C">
        <w:rPr>
          <w:rFonts w:eastAsia="Arial" w:cs="Arial"/>
          <w:b/>
        </w:rPr>
        <w:t>T</w:t>
      </w:r>
      <w:r w:rsidR="00933F18" w:rsidRPr="00141B5C">
        <w:rPr>
          <w:rFonts w:eastAsia="Arial" w:cs="Arial"/>
          <w:b/>
        </w:rPr>
        <w:t xml:space="preserve">itulinė vizualizacija: </w:t>
      </w:r>
      <w:r w:rsidR="00933F18" w:rsidRPr="00141B5C">
        <w:rPr>
          <w:rFonts w:eastAsia="Arial" w:cs="Arial"/>
        </w:rPr>
        <w:t xml:space="preserve">pateikiama CPV IS priemonėmis (pavadinimas: </w:t>
      </w:r>
      <w:r w:rsidR="00AD04C3" w:rsidRPr="00141B5C">
        <w:rPr>
          <w:rFonts w:eastAsia="Arial" w:cs="Arial"/>
        </w:rPr>
        <w:t>DEVIZAS</w:t>
      </w:r>
      <w:r w:rsidR="00933F18" w:rsidRPr="00141B5C">
        <w:rPr>
          <w:rFonts w:eastAsia="Arial" w:cs="Arial"/>
        </w:rPr>
        <w:t>_</w:t>
      </w:r>
      <w:r w:rsidR="00AD04C3" w:rsidRPr="00141B5C">
        <w:rPr>
          <w:rFonts w:eastAsia="Arial" w:cs="Arial"/>
        </w:rPr>
        <w:t xml:space="preserve"> </w:t>
      </w:r>
      <w:r w:rsidR="00933F18" w:rsidRPr="00141B5C">
        <w:rPr>
          <w:rFonts w:eastAsia="Arial" w:cs="Arial"/>
        </w:rPr>
        <w:t>vizualizacija);</w:t>
      </w:r>
    </w:p>
    <w:p w14:paraId="32075BD9" w14:textId="1363AC3C" w:rsidR="002612F9" w:rsidRPr="00141B5C" w:rsidRDefault="002612F9" w:rsidP="00123125">
      <w:pPr>
        <w:pStyle w:val="Sraopastraipa"/>
        <w:numPr>
          <w:ilvl w:val="1"/>
          <w:numId w:val="28"/>
        </w:numPr>
        <w:tabs>
          <w:tab w:val="left" w:pos="567"/>
        </w:tabs>
        <w:spacing w:after="0" w:line="240" w:lineRule="auto"/>
        <w:ind w:left="0" w:firstLine="709"/>
        <w:jc w:val="both"/>
        <w:rPr>
          <w:rFonts w:eastAsia="Arial" w:cs="Arial"/>
        </w:rPr>
      </w:pPr>
      <w:r w:rsidRPr="00141B5C">
        <w:rPr>
          <w:rFonts w:eastAsia="Arial" w:cs="Arial"/>
          <w:b/>
        </w:rPr>
        <w:t>Kainos pasiūlymas:</w:t>
      </w:r>
      <w:r w:rsidRPr="00141B5C">
        <w:rPr>
          <w:rFonts w:eastAsia="Arial" w:cs="Arial"/>
        </w:rPr>
        <w:t xml:space="preserve"> pateikiamas užpildytas </w:t>
      </w:r>
      <w:r w:rsidR="005E32E4">
        <w:rPr>
          <w:rFonts w:eastAsia="Arial" w:cs="Arial"/>
          <w:b/>
        </w:rPr>
        <w:t>6</w:t>
      </w:r>
      <w:r w:rsidRPr="00141B5C">
        <w:rPr>
          <w:rFonts w:eastAsia="Arial" w:cs="Arial"/>
          <w:b/>
        </w:rPr>
        <w:t xml:space="preserve"> priedas</w:t>
      </w:r>
      <w:r w:rsidRPr="00141B5C">
        <w:rPr>
          <w:rFonts w:eastAsia="Arial" w:cs="Arial"/>
        </w:rPr>
        <w:t xml:space="preserve">. </w:t>
      </w:r>
    </w:p>
    <w:p w14:paraId="38F5E99B" w14:textId="5DDDDB2F" w:rsidR="00853879" w:rsidRPr="00141B5C" w:rsidRDefault="00853879" w:rsidP="00123125">
      <w:pPr>
        <w:pStyle w:val="Sraopastraipa"/>
        <w:numPr>
          <w:ilvl w:val="0"/>
          <w:numId w:val="28"/>
        </w:numPr>
        <w:tabs>
          <w:tab w:val="left" w:pos="567"/>
        </w:tabs>
        <w:spacing w:after="0" w:line="240" w:lineRule="auto"/>
        <w:ind w:left="0" w:firstLine="709"/>
        <w:jc w:val="both"/>
        <w:rPr>
          <w:rFonts w:eastAsia="Arial" w:cs="Arial"/>
        </w:rPr>
      </w:pPr>
      <w:r w:rsidRPr="00141B5C">
        <w:rPr>
          <w:rFonts w:eastAsia="Arial" w:cs="Arial"/>
          <w:b/>
          <w:u w:val="single"/>
        </w:rPr>
        <w:t>Fiziškai, užklijuotoje pakuotėje (</w:t>
      </w:r>
      <w:r w:rsidR="002D7A40" w:rsidRPr="00141B5C">
        <w:rPr>
          <w:rFonts w:eastAsia="Arial" w:cs="Arial"/>
          <w:b/>
          <w:u w:val="single"/>
        </w:rPr>
        <w:t xml:space="preserve">arba </w:t>
      </w:r>
      <w:r w:rsidRPr="00141B5C">
        <w:rPr>
          <w:rFonts w:eastAsia="Arial" w:cs="Arial"/>
          <w:b/>
          <w:u w:val="single"/>
        </w:rPr>
        <w:t xml:space="preserve">pakuotėse), </w:t>
      </w:r>
      <w:r w:rsidRPr="00141B5C">
        <w:rPr>
          <w:rFonts w:eastAsia="Arial" w:cs="Arial"/>
          <w:b/>
          <w:bCs/>
          <w:u w:val="single"/>
        </w:rPr>
        <w:t>turi būti</w:t>
      </w:r>
      <w:r w:rsidRPr="00141B5C">
        <w:rPr>
          <w:rFonts w:eastAsia="Arial" w:cs="Arial"/>
          <w:b/>
          <w:u w:val="single"/>
        </w:rPr>
        <w:t xml:space="preserve"> </w:t>
      </w:r>
      <w:r w:rsidRPr="00141B5C">
        <w:rPr>
          <w:rFonts w:eastAsia="Arial" w:cs="Arial"/>
          <w:b/>
          <w:bCs/>
          <w:u w:val="single"/>
        </w:rPr>
        <w:t>pateikti:</w:t>
      </w:r>
    </w:p>
    <w:p w14:paraId="1B3D6F42" w14:textId="162166A0" w:rsidR="00853879" w:rsidRPr="00141B5C" w:rsidRDefault="00853879" w:rsidP="00123125">
      <w:pPr>
        <w:pStyle w:val="Sraopastraipa"/>
        <w:numPr>
          <w:ilvl w:val="1"/>
          <w:numId w:val="29"/>
        </w:numPr>
        <w:tabs>
          <w:tab w:val="left" w:pos="567"/>
        </w:tabs>
        <w:spacing w:after="0" w:line="240" w:lineRule="auto"/>
        <w:ind w:left="0" w:firstLine="709"/>
        <w:jc w:val="both"/>
        <w:rPr>
          <w:rFonts w:eastAsia="Arial" w:cs="Arial"/>
        </w:rPr>
      </w:pPr>
      <w:r w:rsidRPr="00141B5C">
        <w:rPr>
          <w:rFonts w:eastAsia="Arial" w:cs="Arial"/>
          <w:b/>
        </w:rPr>
        <w:t>Aiškinamasis raštas:</w:t>
      </w:r>
      <w:r w:rsidRPr="00141B5C">
        <w:rPr>
          <w:rFonts w:eastAsia="Arial" w:cs="Arial"/>
        </w:rPr>
        <w:t xml:space="preserve"> viena spausdinta kopija (viršelyje nurodoma: DEVIZAS, </w:t>
      </w:r>
      <w:proofErr w:type="spellStart"/>
      <w:r w:rsidRPr="00141B5C">
        <w:rPr>
          <w:rFonts w:eastAsia="Arial" w:cs="Arial"/>
        </w:rPr>
        <w:t>aiškinamasis_raštas</w:t>
      </w:r>
      <w:proofErr w:type="spellEnd"/>
      <w:r w:rsidRPr="00141B5C">
        <w:rPr>
          <w:rFonts w:eastAsia="Arial" w:cs="Arial"/>
        </w:rPr>
        <w:t>);</w:t>
      </w:r>
    </w:p>
    <w:p w14:paraId="3A45FF7D" w14:textId="3596BD19" w:rsidR="00853879" w:rsidRPr="00141B5C" w:rsidRDefault="00853879" w:rsidP="00123125">
      <w:pPr>
        <w:pStyle w:val="Sraopastraipa"/>
        <w:numPr>
          <w:ilvl w:val="1"/>
          <w:numId w:val="29"/>
        </w:numPr>
        <w:tabs>
          <w:tab w:val="left" w:pos="567"/>
        </w:tabs>
        <w:spacing w:after="0" w:line="240" w:lineRule="auto"/>
        <w:ind w:left="0" w:firstLine="709"/>
        <w:jc w:val="both"/>
        <w:rPr>
          <w:rFonts w:eastAsia="Arial" w:cs="Arial"/>
        </w:rPr>
      </w:pPr>
      <w:r w:rsidRPr="00141B5C">
        <w:rPr>
          <w:rFonts w:eastAsia="Arial" w:cs="Arial"/>
          <w:b/>
        </w:rPr>
        <w:t>Planšetės:</w:t>
      </w:r>
      <w:r w:rsidRPr="00141B5C">
        <w:rPr>
          <w:rFonts w:eastAsia="Arial" w:cs="Arial"/>
        </w:rPr>
        <w:t xml:space="preserve"> klijuotos ant standaus lengvo pagrindo (viršutiniame kampe nurodoma: DEVIZAS, planšetės eilės numeris, arba eksponavimo schema);</w:t>
      </w:r>
    </w:p>
    <w:p w14:paraId="72E13C39" w14:textId="07CE6DD8" w:rsidR="00853879" w:rsidRPr="00141B5C" w:rsidRDefault="00853879" w:rsidP="00123125">
      <w:pPr>
        <w:pStyle w:val="Sraopastraipa"/>
        <w:numPr>
          <w:ilvl w:val="1"/>
          <w:numId w:val="29"/>
        </w:numPr>
        <w:tabs>
          <w:tab w:val="left" w:pos="567"/>
        </w:tabs>
        <w:spacing w:after="0" w:line="240" w:lineRule="auto"/>
        <w:ind w:left="0" w:firstLine="709"/>
        <w:jc w:val="both"/>
        <w:rPr>
          <w:rFonts w:eastAsia="Arial" w:cs="Arial"/>
        </w:rPr>
      </w:pPr>
      <w:r w:rsidRPr="00141B5C">
        <w:rPr>
          <w:rFonts w:eastAsia="Arial" w:cs="Arial"/>
          <w:b/>
        </w:rPr>
        <w:t>Maketas:</w:t>
      </w:r>
      <w:r w:rsidRPr="00141B5C">
        <w:rPr>
          <w:rFonts w:eastAsia="Arial" w:cs="Arial"/>
        </w:rPr>
        <w:t xml:space="preserve"> </w:t>
      </w:r>
      <w:r w:rsidR="002D7A40" w:rsidRPr="00141B5C">
        <w:rPr>
          <w:rFonts w:eastAsia="Arial" w:cs="Arial"/>
        </w:rPr>
        <w:t>atliktas Techninėje užduotyje nurodytu masteliu, pritaikytas įstatymui į pagrindo ruošinį (kampe nurodoma: DEVIZAS).</w:t>
      </w:r>
    </w:p>
    <w:p w14:paraId="6375AFA4" w14:textId="77777777" w:rsidR="00933F18" w:rsidRPr="00141B5C" w:rsidRDefault="00933F18" w:rsidP="00123125">
      <w:pPr>
        <w:tabs>
          <w:tab w:val="left" w:pos="567"/>
        </w:tabs>
        <w:ind w:firstLine="709"/>
        <w:jc w:val="both"/>
        <w:rPr>
          <w:rFonts w:cs="Arial"/>
          <w:szCs w:val="22"/>
        </w:rPr>
      </w:pPr>
    </w:p>
    <w:p w14:paraId="34E00D61" w14:textId="77777777" w:rsidR="00933F18" w:rsidRPr="00141B5C" w:rsidRDefault="00933F18" w:rsidP="00123125">
      <w:pPr>
        <w:pStyle w:val="Sraopastraipa"/>
        <w:numPr>
          <w:ilvl w:val="0"/>
          <w:numId w:val="29"/>
        </w:numPr>
        <w:tabs>
          <w:tab w:val="left" w:pos="567"/>
        </w:tabs>
        <w:spacing w:after="0" w:line="240" w:lineRule="auto"/>
        <w:ind w:left="0" w:firstLine="709"/>
        <w:contextualSpacing/>
        <w:jc w:val="both"/>
        <w:rPr>
          <w:rFonts w:eastAsia="Arial Unicode MS" w:cs="Arial"/>
          <w:b/>
          <w:bCs/>
          <w:u w:val="single"/>
          <w:bdr w:val="nil"/>
        </w:rPr>
      </w:pPr>
      <w:r w:rsidRPr="00141B5C">
        <w:rPr>
          <w:rFonts w:eastAsia="Arial Unicode MS" w:cs="Arial"/>
          <w:b/>
          <w:bCs/>
          <w:u w:val="single"/>
          <w:bdr w:val="nil"/>
        </w:rPr>
        <w:t>CVP IS pasiūlymo lange „Vokas 2“ turi būti šie dokumentai:</w:t>
      </w:r>
      <w:bookmarkStart w:id="39" w:name="_Hlk9933162"/>
    </w:p>
    <w:p w14:paraId="126E242C" w14:textId="4CDBAF58" w:rsidR="00933F18" w:rsidRPr="00141B5C" w:rsidRDefault="00933F18" w:rsidP="00123125">
      <w:pPr>
        <w:pStyle w:val="Sraopastraipa"/>
        <w:numPr>
          <w:ilvl w:val="1"/>
          <w:numId w:val="30"/>
        </w:numPr>
        <w:tabs>
          <w:tab w:val="left" w:pos="567"/>
        </w:tabs>
        <w:spacing w:after="0" w:line="240" w:lineRule="auto"/>
        <w:ind w:left="0" w:firstLine="709"/>
        <w:contextualSpacing/>
        <w:jc w:val="both"/>
        <w:rPr>
          <w:rFonts w:eastAsia="Arial Unicode MS" w:cs="Arial"/>
          <w:u w:color="000000"/>
          <w:bdr w:val="nil"/>
        </w:rPr>
      </w:pPr>
      <w:r w:rsidRPr="00141B5C">
        <w:rPr>
          <w:rFonts w:cs="Arial"/>
          <w:b/>
        </w:rPr>
        <w:t>užpildyta devizo iššifravimo forma (tiekėjo devizo šifras)</w:t>
      </w:r>
      <w:r w:rsidRPr="00141B5C">
        <w:rPr>
          <w:rFonts w:cs="Arial"/>
        </w:rPr>
        <w:t xml:space="preserve"> </w:t>
      </w:r>
      <w:r w:rsidRPr="005E32E4">
        <w:rPr>
          <w:rFonts w:cs="Arial"/>
        </w:rPr>
        <w:t>(</w:t>
      </w:r>
      <w:r w:rsidR="008D783E" w:rsidRPr="005E32E4">
        <w:rPr>
          <w:rFonts w:cs="Arial"/>
          <w:b/>
          <w:bCs/>
          <w:iCs/>
        </w:rPr>
        <w:t>7</w:t>
      </w:r>
      <w:r w:rsidR="007D65EC" w:rsidRPr="005E32E4">
        <w:rPr>
          <w:rFonts w:cs="Arial"/>
          <w:b/>
          <w:bCs/>
          <w:iCs/>
        </w:rPr>
        <w:t xml:space="preserve"> </w:t>
      </w:r>
      <w:r w:rsidRPr="005E32E4">
        <w:rPr>
          <w:rFonts w:cs="Arial"/>
          <w:b/>
          <w:bCs/>
          <w:iCs/>
        </w:rPr>
        <w:t>priedas</w:t>
      </w:r>
      <w:r w:rsidRPr="005E32E4">
        <w:rPr>
          <w:rFonts w:cs="Arial"/>
        </w:rPr>
        <w:t>):</w:t>
      </w:r>
      <w:r w:rsidRPr="00141B5C">
        <w:rPr>
          <w:rFonts w:cs="Arial"/>
        </w:rPr>
        <w:t xml:space="preserve"> dalyvio (projektą pateikusio tiekėjo ar tiekėjų grupės) pavadinimas (jei projektą pateikia juridinis asmuo) ar vardas (-ai), pavardė (-ės) (jei projektą pateikia fizinis (-</w:t>
      </w:r>
      <w:proofErr w:type="spellStart"/>
      <w:r w:rsidRPr="00141B5C">
        <w:rPr>
          <w:rFonts w:cs="Arial"/>
        </w:rPr>
        <w:t>iai</w:t>
      </w:r>
      <w:proofErr w:type="spellEnd"/>
      <w:r w:rsidRPr="00141B5C">
        <w:rPr>
          <w:rFonts w:cs="Arial"/>
        </w:rPr>
        <w:t>) asmuo (-</w:t>
      </w:r>
      <w:proofErr w:type="spellStart"/>
      <w:r w:rsidRPr="00141B5C">
        <w:rPr>
          <w:rFonts w:cs="Arial"/>
        </w:rPr>
        <w:t>ys</w:t>
      </w:r>
      <w:proofErr w:type="spellEnd"/>
      <w:r w:rsidRPr="00141B5C">
        <w:rPr>
          <w:rFonts w:cs="Arial"/>
        </w:rPr>
        <w:t>), įmonės kodas (jei projektą pateikia juridinis asmuo), buveinės adresas, telefono bei fakso numeriai, el. pašto adresas ir kt. informacija.</w:t>
      </w:r>
      <w:r w:rsidR="007D65EC" w:rsidRPr="00141B5C">
        <w:rPr>
          <w:rFonts w:cs="Arial"/>
        </w:rPr>
        <w:t xml:space="preserve"> </w:t>
      </w:r>
    </w:p>
    <w:p w14:paraId="266E6EF9" w14:textId="77777777" w:rsidR="00933F18" w:rsidRPr="00141B5C" w:rsidRDefault="00933F18" w:rsidP="00123125">
      <w:pPr>
        <w:pStyle w:val="Sraopastraipa"/>
        <w:numPr>
          <w:ilvl w:val="1"/>
          <w:numId w:val="30"/>
        </w:numPr>
        <w:tabs>
          <w:tab w:val="left" w:pos="567"/>
        </w:tabs>
        <w:spacing w:after="0" w:line="240" w:lineRule="auto"/>
        <w:ind w:left="0" w:firstLine="709"/>
        <w:contextualSpacing/>
        <w:jc w:val="both"/>
        <w:rPr>
          <w:rFonts w:eastAsia="Arial Unicode MS" w:cs="Arial"/>
          <w:u w:color="000000"/>
          <w:bdr w:val="nil"/>
        </w:rPr>
      </w:pPr>
      <w:r w:rsidRPr="00141B5C">
        <w:rPr>
          <w:rStyle w:val="None"/>
          <w:rFonts w:cs="Arial"/>
          <w:b/>
          <w:bCs/>
        </w:rPr>
        <w:t xml:space="preserve">jei projektą pateikia tiekėjų grupė – </w:t>
      </w:r>
      <w:r w:rsidRPr="00141B5C">
        <w:rPr>
          <w:rStyle w:val="None"/>
          <w:rFonts w:cs="Arial"/>
          <w:bCs/>
        </w:rPr>
        <w:t>t</w:t>
      </w:r>
      <w:r w:rsidRPr="00141B5C">
        <w:rPr>
          <w:rFonts w:eastAsia="Lucida Sans Unicode" w:cs="Arial"/>
        </w:rPr>
        <w:t>iekėjų grupės, teikiančios projektą jungtinės veiklos sutarties pagrindu, jungtinės veiklos sutarties kopija, pagal šių konkurso sąlygų 3 skyriaus „Tiekėjų grupės dalyvavimas konkurso procedūrose“ poskyrio reikalavimus;</w:t>
      </w:r>
    </w:p>
    <w:p w14:paraId="75A408C4" w14:textId="4A1125F7" w:rsidR="00933F18" w:rsidRPr="00141B5C" w:rsidRDefault="00933F18" w:rsidP="00123125">
      <w:pPr>
        <w:pStyle w:val="Sraopastraipa"/>
        <w:numPr>
          <w:ilvl w:val="1"/>
          <w:numId w:val="30"/>
        </w:numPr>
        <w:tabs>
          <w:tab w:val="left" w:pos="567"/>
        </w:tabs>
        <w:spacing w:after="0" w:line="240" w:lineRule="auto"/>
        <w:ind w:left="0" w:firstLine="709"/>
        <w:contextualSpacing/>
        <w:jc w:val="both"/>
        <w:rPr>
          <w:rFonts w:eastAsia="Arial Unicode MS" w:cs="Arial"/>
          <w:u w:color="000000"/>
          <w:bdr w:val="nil"/>
        </w:rPr>
      </w:pPr>
      <w:r w:rsidRPr="00141B5C">
        <w:rPr>
          <w:rStyle w:val="None"/>
          <w:rFonts w:cs="Arial"/>
          <w:bCs/>
        </w:rPr>
        <w:t>užpildytas ir pasirašytas</w:t>
      </w:r>
      <w:r w:rsidRPr="00141B5C">
        <w:rPr>
          <w:rStyle w:val="None"/>
          <w:rFonts w:cs="Arial"/>
          <w:b/>
          <w:bCs/>
        </w:rPr>
        <w:t xml:space="preserve"> EBVPD </w:t>
      </w:r>
      <w:r w:rsidRPr="00141B5C">
        <w:rPr>
          <w:rStyle w:val="None"/>
          <w:rFonts w:cs="Arial"/>
          <w:bCs/>
        </w:rPr>
        <w:t xml:space="preserve">(konkurso sąlygų </w:t>
      </w:r>
      <w:r w:rsidR="005E32E4">
        <w:rPr>
          <w:rStyle w:val="None"/>
          <w:rFonts w:cs="Arial"/>
          <w:b/>
          <w:iCs/>
        </w:rPr>
        <w:t>10</w:t>
      </w:r>
      <w:r w:rsidRPr="005E32E4">
        <w:rPr>
          <w:rStyle w:val="None"/>
          <w:rFonts w:cs="Arial"/>
          <w:b/>
          <w:iCs/>
        </w:rPr>
        <w:t xml:space="preserve"> priedas</w:t>
      </w:r>
      <w:r w:rsidRPr="005E32E4">
        <w:rPr>
          <w:rStyle w:val="None"/>
          <w:rFonts w:cs="Arial"/>
          <w:bCs/>
        </w:rPr>
        <w:t>).</w:t>
      </w:r>
      <w:r w:rsidRPr="00141B5C">
        <w:rPr>
          <w:rStyle w:val="None"/>
          <w:rFonts w:cs="Arial"/>
          <w:bCs/>
        </w:rPr>
        <w:t xml:space="preserve"> </w:t>
      </w:r>
      <w:r w:rsidRPr="00141B5C">
        <w:rPr>
          <w:rFonts w:cs="Arial"/>
        </w:rPr>
        <w:t xml:space="preserve">EBVPD turi užpildyti, pasirašyti ir pateikti tiekėjas, </w:t>
      </w:r>
      <w:r w:rsidRPr="00141B5C">
        <w:rPr>
          <w:rFonts w:cs="Arial"/>
          <w:b/>
        </w:rPr>
        <w:t>kiekvienas</w:t>
      </w:r>
      <w:r w:rsidRPr="00141B5C">
        <w:rPr>
          <w:rFonts w:cs="Arial"/>
        </w:rPr>
        <w:t xml:space="preserve"> tiekėjų grupės partneris (jei projektą pateikia tiekėjų grupė), </w:t>
      </w:r>
      <w:r w:rsidRPr="00141B5C">
        <w:rPr>
          <w:rFonts w:cs="Arial"/>
          <w:b/>
        </w:rPr>
        <w:lastRenderedPageBreak/>
        <w:t>kiekvienas</w:t>
      </w:r>
      <w:r w:rsidRPr="00141B5C">
        <w:rPr>
          <w:rFonts w:cs="Arial"/>
        </w:rPr>
        <w:t xml:space="preserve"> subtiekėjas ir ūkio subjektas, kurio pajėgumais ketina remtis tiekėjas, siekdamas atitikti kvalifikacijos reikalavimus;</w:t>
      </w:r>
    </w:p>
    <w:p w14:paraId="30F13DE4" w14:textId="5BFB7D74" w:rsidR="00933F18" w:rsidRPr="00141B5C" w:rsidRDefault="00933F18" w:rsidP="00123125">
      <w:pPr>
        <w:pStyle w:val="Sraopastraipa"/>
        <w:numPr>
          <w:ilvl w:val="1"/>
          <w:numId w:val="30"/>
        </w:numPr>
        <w:tabs>
          <w:tab w:val="left" w:pos="567"/>
        </w:tabs>
        <w:spacing w:after="0" w:line="240" w:lineRule="auto"/>
        <w:ind w:left="0" w:firstLine="709"/>
        <w:contextualSpacing/>
        <w:jc w:val="both"/>
        <w:rPr>
          <w:rFonts w:eastAsia="Arial Unicode MS" w:cs="Arial"/>
          <w:u w:color="000000"/>
          <w:bdr w:val="nil"/>
        </w:rPr>
      </w:pPr>
      <w:r w:rsidRPr="00141B5C">
        <w:rPr>
          <w:rFonts w:eastAsia="Arial Unicode MS" w:cs="Arial"/>
          <w:u w:color="000000"/>
          <w:bdr w:val="nil"/>
        </w:rPr>
        <w:t xml:space="preserve">Užpildyta nacionalinio saugumo reikalavimų atitikties </w:t>
      </w:r>
      <w:r w:rsidRPr="00141B5C">
        <w:rPr>
          <w:rFonts w:eastAsia="Arial Unicode MS" w:cs="Arial"/>
          <w:b/>
          <w:bCs/>
          <w:u w:color="000000"/>
          <w:bdr w:val="nil"/>
        </w:rPr>
        <w:t>deklaracijos forma</w:t>
      </w:r>
      <w:r w:rsidRPr="00141B5C">
        <w:rPr>
          <w:rFonts w:eastAsia="Arial Unicode MS" w:cs="Arial"/>
          <w:u w:color="000000"/>
          <w:bdr w:val="nil"/>
        </w:rPr>
        <w:t>, parengta pagal šių pirkimo sąlygų</w:t>
      </w:r>
      <w:r w:rsidR="007D65EC" w:rsidRPr="00141B5C">
        <w:rPr>
          <w:rFonts w:eastAsia="Arial Unicode MS" w:cs="Arial"/>
          <w:b/>
          <w:bCs/>
          <w:i/>
          <w:iCs/>
          <w:u w:color="000000"/>
          <w:bdr w:val="nil"/>
        </w:rPr>
        <w:t xml:space="preserve"> </w:t>
      </w:r>
      <w:r w:rsidR="007D65EC" w:rsidRPr="00B974C9">
        <w:rPr>
          <w:rFonts w:eastAsia="Arial Unicode MS" w:cs="Arial"/>
          <w:b/>
          <w:bCs/>
          <w:iCs/>
          <w:u w:color="000000"/>
          <w:bdr w:val="nil"/>
        </w:rPr>
        <w:t>9</w:t>
      </w:r>
      <w:r w:rsidRPr="00B974C9">
        <w:rPr>
          <w:rFonts w:eastAsia="Arial Unicode MS" w:cs="Arial"/>
          <w:b/>
          <w:bCs/>
          <w:iCs/>
          <w:u w:color="000000"/>
          <w:bdr w:val="nil"/>
        </w:rPr>
        <w:t xml:space="preserve"> priedą.</w:t>
      </w:r>
    </w:p>
    <w:p w14:paraId="31E022E1" w14:textId="77777777" w:rsidR="00933F18" w:rsidRPr="00141B5C" w:rsidRDefault="00933F18" w:rsidP="00123125">
      <w:pPr>
        <w:pStyle w:val="Sraopastraipa"/>
        <w:numPr>
          <w:ilvl w:val="1"/>
          <w:numId w:val="30"/>
        </w:numPr>
        <w:tabs>
          <w:tab w:val="left" w:pos="567"/>
        </w:tabs>
        <w:spacing w:after="0" w:line="240" w:lineRule="auto"/>
        <w:ind w:left="0" w:firstLine="709"/>
        <w:contextualSpacing/>
        <w:jc w:val="both"/>
        <w:rPr>
          <w:rFonts w:eastAsia="Arial Unicode MS" w:cs="Arial"/>
          <w:u w:color="000000"/>
          <w:bdr w:val="nil"/>
        </w:rPr>
      </w:pPr>
      <w:r w:rsidRPr="00141B5C">
        <w:rPr>
          <w:rFonts w:cs="Arial"/>
          <w:b/>
        </w:rPr>
        <w:t>įgaliojimas ar kitas dokumentas</w:t>
      </w:r>
      <w:r w:rsidRPr="00141B5C">
        <w:rPr>
          <w:rFonts w:cs="Arial"/>
        </w:rPr>
        <w:t xml:space="preserve"> (pvz., pareigybės aprašymas), suteikiantis teisę pasirašyti tiekėjo projektą, kai projektą pasirašo ne juridinio asmens vadovas, o jo įgaliotas asmuo.</w:t>
      </w:r>
    </w:p>
    <w:bookmarkEnd w:id="39"/>
    <w:p w14:paraId="7EA6DD6A" w14:textId="486429EE" w:rsidR="00933F18" w:rsidRPr="00141B5C" w:rsidRDefault="00933F18" w:rsidP="00123125">
      <w:pPr>
        <w:pStyle w:val="Sraopastraipa"/>
        <w:numPr>
          <w:ilvl w:val="0"/>
          <w:numId w:val="30"/>
        </w:numPr>
        <w:tabs>
          <w:tab w:val="left" w:pos="567"/>
        </w:tabs>
        <w:spacing w:after="0" w:line="240" w:lineRule="auto"/>
        <w:ind w:left="0" w:firstLine="709"/>
        <w:jc w:val="both"/>
        <w:rPr>
          <w:rFonts w:cs="Arial"/>
          <w:b/>
          <w:bCs/>
        </w:rPr>
      </w:pPr>
      <w:r w:rsidRPr="00141B5C">
        <w:rPr>
          <w:rFonts w:cs="Arial"/>
        </w:rPr>
        <w:t>Fizi</w:t>
      </w:r>
      <w:r w:rsidR="002D7A40" w:rsidRPr="00141B5C">
        <w:rPr>
          <w:rFonts w:cs="Arial"/>
        </w:rPr>
        <w:t>škai pateikiamos pakuotės („</w:t>
      </w:r>
      <w:r w:rsidRPr="00141B5C">
        <w:rPr>
          <w:rFonts w:cs="Arial"/>
        </w:rPr>
        <w:t>vok</w:t>
      </w:r>
      <w:r w:rsidR="002D7A40" w:rsidRPr="00141B5C">
        <w:rPr>
          <w:rFonts w:cs="Arial"/>
        </w:rPr>
        <w:t>o 1“ dalys), turi būti tokios</w:t>
      </w:r>
      <w:r w:rsidRPr="00141B5C">
        <w:rPr>
          <w:rFonts w:cs="Arial"/>
        </w:rPr>
        <w:t xml:space="preserve">, kad nepažeidus </w:t>
      </w:r>
      <w:r w:rsidR="002D7A40" w:rsidRPr="00141B5C">
        <w:rPr>
          <w:rFonts w:cs="Arial"/>
        </w:rPr>
        <w:t>jų nebūtų galima atidaryti</w:t>
      </w:r>
      <w:r w:rsidRPr="00141B5C">
        <w:rPr>
          <w:rFonts w:cs="Arial"/>
        </w:rPr>
        <w:t xml:space="preserve">, </w:t>
      </w:r>
      <w:r w:rsidR="00E847EF" w:rsidRPr="00141B5C">
        <w:rPr>
          <w:rFonts w:cs="Arial"/>
        </w:rPr>
        <w:t xml:space="preserve">kad </w:t>
      </w:r>
      <w:r w:rsidRPr="00141B5C">
        <w:rPr>
          <w:rFonts w:cs="Arial"/>
        </w:rPr>
        <w:t xml:space="preserve">ant </w:t>
      </w:r>
      <w:r w:rsidR="002D7A40" w:rsidRPr="00141B5C">
        <w:rPr>
          <w:rFonts w:cs="Arial"/>
        </w:rPr>
        <w:t>pakuočių</w:t>
      </w:r>
      <w:r w:rsidRPr="00141B5C">
        <w:rPr>
          <w:rFonts w:cs="Arial"/>
        </w:rPr>
        <w:t xml:space="preserve"> </w:t>
      </w:r>
      <w:r w:rsidR="00E847EF" w:rsidRPr="00141B5C">
        <w:rPr>
          <w:rFonts w:cs="Arial"/>
        </w:rPr>
        <w:t xml:space="preserve">būtų </w:t>
      </w:r>
      <w:r w:rsidRPr="00141B5C">
        <w:rPr>
          <w:rFonts w:cs="Arial"/>
        </w:rPr>
        <w:t xml:space="preserve">užrašytas tik </w:t>
      </w:r>
      <w:r w:rsidRPr="00141B5C">
        <w:rPr>
          <w:rFonts w:cs="Arial"/>
          <w:b/>
          <w:bCs/>
        </w:rPr>
        <w:t>užrašas „</w:t>
      </w:r>
      <w:r w:rsidR="00E847EF" w:rsidRPr="00141B5C">
        <w:rPr>
          <w:rFonts w:cs="Arial"/>
          <w:b/>
          <w:bCs/>
        </w:rPr>
        <w:t>GARGŽDŲ MIESTO TURGAUS IR AIKŠTĖS ATVIRAS ARCHITEKTŪROS PROJEKTO KONKURSAS</w:t>
      </w:r>
      <w:r w:rsidRPr="00141B5C">
        <w:rPr>
          <w:rFonts w:cs="Arial"/>
          <w:b/>
          <w:bCs/>
          <w:iCs/>
        </w:rPr>
        <w:t>“</w:t>
      </w:r>
      <w:r w:rsidR="002D7A40" w:rsidRPr="00141B5C">
        <w:rPr>
          <w:rFonts w:cs="Arial"/>
          <w:i/>
        </w:rPr>
        <w:t>.</w:t>
      </w:r>
      <w:r w:rsidR="00E847EF" w:rsidRPr="00141B5C">
        <w:rPr>
          <w:rFonts w:cs="Arial"/>
          <w:i/>
        </w:rPr>
        <w:t xml:space="preserve"> </w:t>
      </w:r>
      <w:r w:rsidR="00E847EF" w:rsidRPr="00141B5C">
        <w:rPr>
          <w:rFonts w:cs="Arial"/>
          <w:u w:val="single"/>
        </w:rPr>
        <w:t>Devizas gali būti užrašytas tik pakuotės viduje, ant maketo.</w:t>
      </w:r>
    </w:p>
    <w:p w14:paraId="631E692E" w14:textId="71A1C0CB" w:rsidR="001E3CE7" w:rsidRPr="00141B5C" w:rsidRDefault="001E3CE7" w:rsidP="00123125">
      <w:pPr>
        <w:pStyle w:val="Sraopastraipa"/>
        <w:numPr>
          <w:ilvl w:val="0"/>
          <w:numId w:val="30"/>
        </w:numPr>
        <w:tabs>
          <w:tab w:val="left" w:pos="567"/>
          <w:tab w:val="left" w:pos="1276"/>
        </w:tabs>
        <w:spacing w:after="0" w:line="240" w:lineRule="auto"/>
        <w:ind w:left="0" w:firstLine="709"/>
        <w:contextualSpacing/>
        <w:jc w:val="both"/>
        <w:rPr>
          <w:rFonts w:cs="Arial"/>
        </w:rPr>
      </w:pPr>
      <w:r w:rsidRPr="00141B5C">
        <w:rPr>
          <w:rFonts w:cs="Arial"/>
        </w:rPr>
        <w:t>Jei pasiūlyme yra informacijos, kurią Tiekėjas</w:t>
      </w:r>
      <w:r w:rsidR="00A83A3A" w:rsidRPr="00141B5C">
        <w:rPr>
          <w:rFonts w:cs="Arial"/>
        </w:rPr>
        <w:t xml:space="preserve"> laiko konfidencialia</w:t>
      </w:r>
      <w:r w:rsidRPr="00141B5C">
        <w:rPr>
          <w:rFonts w:cs="Arial"/>
        </w:rPr>
        <w:t xml:space="preserve">, Tiekėjas skaitmeninio ar fizinio dokumento  pavadinime nurodo „konfidencialu“ arba ant kiekvieno projekto lapo, kuriame yra konfidenciali informacija, lapo pradžioje, viršutinės paraštės dešinėje pusėje paryškintomis raidėmis rašo žodį </w:t>
      </w:r>
      <w:r w:rsidRPr="00141B5C">
        <w:rPr>
          <w:rFonts w:cs="Arial"/>
          <w:b/>
        </w:rPr>
        <w:t xml:space="preserve">„Konfidencialu“. </w:t>
      </w:r>
      <w:r w:rsidR="00603F56" w:rsidRPr="00141B5C">
        <w:rPr>
          <w:rFonts w:cs="Arial"/>
        </w:rPr>
        <w:t>Informacija, kurią viešai skelbti įpareigoja Lietuvos Respublikos įstatymai, negali būti tiekėjo nurodoma kaip konfidenciali. Jei tiekėjas nenurodo konfidencialios informacijos, laikoma, kad tokios tiekėjo projekte nėra.</w:t>
      </w:r>
    </w:p>
    <w:p w14:paraId="3F214345" w14:textId="5CCB10B4" w:rsidR="00C37906" w:rsidRDefault="00C37906" w:rsidP="00123125">
      <w:pPr>
        <w:pStyle w:val="Sraopastraipa"/>
        <w:numPr>
          <w:ilvl w:val="0"/>
          <w:numId w:val="30"/>
        </w:numPr>
        <w:tabs>
          <w:tab w:val="left" w:pos="567"/>
          <w:tab w:val="left" w:pos="1276"/>
        </w:tabs>
        <w:spacing w:after="0" w:line="240" w:lineRule="auto"/>
        <w:ind w:left="0" w:firstLine="709"/>
        <w:contextualSpacing/>
        <w:jc w:val="both"/>
        <w:rPr>
          <w:rFonts w:cs="Arial"/>
        </w:rPr>
      </w:pPr>
      <w:r w:rsidRPr="00141B5C">
        <w:rPr>
          <w:rFonts w:cs="Arial"/>
        </w:rPr>
        <w:t xml:space="preserve">Konkursinio projekto sudėties, apimties ir išvesties reikalavimai pateikti Konkurso techninėje užduotyje. </w:t>
      </w:r>
    </w:p>
    <w:p w14:paraId="0F8AAAC2" w14:textId="77777777" w:rsidR="006E740A" w:rsidRPr="006E740A" w:rsidRDefault="006E740A" w:rsidP="006E740A">
      <w:pPr>
        <w:rPr>
          <w:lang w:eastAsia="en-US"/>
        </w:rPr>
      </w:pPr>
    </w:p>
    <w:p w14:paraId="763CA4C9" w14:textId="77777777" w:rsidR="006E740A" w:rsidRDefault="006E740A" w:rsidP="00530B5A">
      <w:pPr>
        <w:jc w:val="both"/>
        <w:rPr>
          <w:rFonts w:eastAsia="Calibri" w:cs="Arial"/>
          <w:bCs/>
          <w:szCs w:val="22"/>
          <w:lang w:eastAsia="en-US"/>
        </w:rPr>
        <w:sectPr w:rsidR="006E740A" w:rsidSect="006E740A">
          <w:footerReference w:type="default" r:id="rId29"/>
          <w:pgSz w:w="11906" w:h="16838"/>
          <w:pgMar w:top="1134" w:right="567" w:bottom="993" w:left="1134" w:header="567" w:footer="567" w:gutter="0"/>
          <w:pgNumType w:start="1"/>
          <w:cols w:space="1296"/>
          <w:docGrid w:linePitch="360"/>
        </w:sectPr>
      </w:pPr>
    </w:p>
    <w:p w14:paraId="2747C11E" w14:textId="6D4D519D" w:rsidR="005D65A6" w:rsidRPr="00141B5C" w:rsidRDefault="005D65A6" w:rsidP="00530B5A">
      <w:pPr>
        <w:rPr>
          <w:rStyle w:val="None"/>
          <w:rFonts w:cs="Arial"/>
          <w:b/>
          <w:caps/>
          <w:szCs w:val="22"/>
        </w:rPr>
      </w:pPr>
    </w:p>
    <w:p w14:paraId="7E654AA5" w14:textId="782E4A10" w:rsidR="00030B48" w:rsidRPr="00141B5C" w:rsidRDefault="00030B48" w:rsidP="00530B5A">
      <w:pPr>
        <w:rPr>
          <w:rStyle w:val="None"/>
          <w:rFonts w:cs="Arial"/>
          <w:b/>
          <w:caps/>
          <w:szCs w:val="22"/>
        </w:rPr>
      </w:pPr>
    </w:p>
    <w:tbl>
      <w:tblPr>
        <w:tblpPr w:leftFromText="180" w:rightFromText="180" w:vertAnchor="text" w:horzAnchor="margin" w:tblpXSpec="right" w:tblpY="-515"/>
        <w:tblW w:w="0" w:type="auto"/>
        <w:tblLook w:val="01E0" w:firstRow="1" w:lastRow="1" w:firstColumn="1" w:lastColumn="1" w:noHBand="0" w:noVBand="0"/>
      </w:tblPr>
      <w:tblGrid>
        <w:gridCol w:w="3227"/>
      </w:tblGrid>
      <w:tr w:rsidR="00030B48" w:rsidRPr="00141B5C" w14:paraId="6E71A03A" w14:textId="77777777" w:rsidTr="002D69B3">
        <w:tc>
          <w:tcPr>
            <w:tcW w:w="3227" w:type="dxa"/>
          </w:tcPr>
          <w:p w14:paraId="0A1BD6DD" w14:textId="77777777" w:rsidR="00030B48" w:rsidRPr="00141B5C" w:rsidRDefault="00030B48" w:rsidP="00530B5A">
            <w:pPr>
              <w:rPr>
                <w:rFonts w:cs="Arial"/>
                <w:szCs w:val="22"/>
              </w:rPr>
            </w:pPr>
          </w:p>
          <w:p w14:paraId="690E8E2F" w14:textId="77777777" w:rsidR="00030B48" w:rsidRPr="00141B5C" w:rsidRDefault="00030B48" w:rsidP="00530B5A">
            <w:pPr>
              <w:rPr>
                <w:rFonts w:cs="Arial"/>
                <w:szCs w:val="22"/>
                <w:lang w:eastAsia="ar-SA"/>
              </w:rPr>
            </w:pPr>
            <w:r w:rsidRPr="00141B5C">
              <w:rPr>
                <w:rFonts w:cs="Arial"/>
                <w:szCs w:val="22"/>
              </w:rPr>
              <w:t>Projekto konkurso sąlygų</w:t>
            </w:r>
          </w:p>
        </w:tc>
      </w:tr>
      <w:tr w:rsidR="00030B48" w:rsidRPr="00141B5C" w14:paraId="203CCE27" w14:textId="77777777" w:rsidTr="002D69B3">
        <w:tc>
          <w:tcPr>
            <w:tcW w:w="3227" w:type="dxa"/>
          </w:tcPr>
          <w:p w14:paraId="181CB447" w14:textId="6F78457E" w:rsidR="00030B48" w:rsidRPr="00141B5C" w:rsidRDefault="00824FEC" w:rsidP="00530B5A">
            <w:pPr>
              <w:rPr>
                <w:rFonts w:cs="Arial"/>
                <w:szCs w:val="22"/>
              </w:rPr>
            </w:pPr>
            <w:r>
              <w:rPr>
                <w:rFonts w:cs="Arial"/>
                <w:szCs w:val="22"/>
              </w:rPr>
              <w:t>4</w:t>
            </w:r>
            <w:r w:rsidR="00030B48" w:rsidRPr="00141B5C">
              <w:rPr>
                <w:rFonts w:cs="Arial"/>
                <w:szCs w:val="22"/>
              </w:rPr>
              <w:t xml:space="preserve"> priedas</w:t>
            </w:r>
          </w:p>
        </w:tc>
      </w:tr>
    </w:tbl>
    <w:p w14:paraId="76997FE5" w14:textId="77777777" w:rsidR="00EB24A0" w:rsidRPr="00141B5C" w:rsidRDefault="00EB24A0" w:rsidP="00530B5A">
      <w:pPr>
        <w:rPr>
          <w:rFonts w:eastAsia="Calibri" w:cs="Arial"/>
          <w:szCs w:val="22"/>
          <w:lang w:eastAsia="en-US"/>
        </w:rPr>
      </w:pPr>
    </w:p>
    <w:p w14:paraId="483DB657" w14:textId="5DD1D086" w:rsidR="00012B77" w:rsidRPr="00141B5C" w:rsidRDefault="00012B77" w:rsidP="00530B5A">
      <w:pPr>
        <w:rPr>
          <w:rFonts w:eastAsia="MS Mincho" w:cs="Arial"/>
          <w:iCs/>
          <w:szCs w:val="22"/>
        </w:rPr>
      </w:pPr>
    </w:p>
    <w:p w14:paraId="753BDCE2" w14:textId="77777777" w:rsidR="000403A1" w:rsidRPr="00141B5C" w:rsidRDefault="000403A1" w:rsidP="00530B5A">
      <w:pPr>
        <w:jc w:val="center"/>
        <w:rPr>
          <w:rFonts w:eastAsia="MS Mincho" w:cs="Arial"/>
          <w:b/>
          <w:bCs/>
          <w:iCs/>
          <w:szCs w:val="22"/>
        </w:rPr>
      </w:pPr>
      <w:r w:rsidRPr="00141B5C">
        <w:rPr>
          <w:rFonts w:eastAsia="MS Mincho" w:cs="Arial"/>
          <w:b/>
          <w:bCs/>
          <w:iCs/>
          <w:szCs w:val="22"/>
        </w:rPr>
        <w:t>GARGŽDŲ MIESTO TURGAUS IR AIKŠTĖS</w:t>
      </w:r>
    </w:p>
    <w:p w14:paraId="4A7AC15E" w14:textId="4C97F4B7" w:rsidR="00842A55" w:rsidRPr="00141B5C" w:rsidRDefault="000403A1" w:rsidP="00530B5A">
      <w:pPr>
        <w:jc w:val="center"/>
        <w:rPr>
          <w:rFonts w:eastAsia="MS Mincho" w:cs="Arial"/>
          <w:b/>
          <w:bCs/>
          <w:iCs/>
          <w:szCs w:val="22"/>
        </w:rPr>
      </w:pPr>
      <w:r w:rsidRPr="00141B5C">
        <w:rPr>
          <w:rFonts w:eastAsia="MS Mincho" w:cs="Arial"/>
          <w:b/>
          <w:bCs/>
          <w:iCs/>
          <w:szCs w:val="22"/>
        </w:rPr>
        <w:t>ATVIR</w:t>
      </w:r>
      <w:r w:rsidR="009E0A50" w:rsidRPr="00141B5C">
        <w:rPr>
          <w:rFonts w:eastAsia="MS Mincho" w:cs="Arial"/>
          <w:b/>
          <w:bCs/>
          <w:iCs/>
          <w:szCs w:val="22"/>
        </w:rPr>
        <w:t>AS</w:t>
      </w:r>
      <w:r w:rsidRPr="00141B5C">
        <w:rPr>
          <w:rFonts w:eastAsia="MS Mincho" w:cs="Arial"/>
          <w:b/>
          <w:bCs/>
          <w:iCs/>
          <w:szCs w:val="22"/>
        </w:rPr>
        <w:t xml:space="preserve"> ARCHITEKTŪROS PROJEKTO KONKURSAS</w:t>
      </w:r>
    </w:p>
    <w:p w14:paraId="26500796" w14:textId="77777777" w:rsidR="000403A1" w:rsidRPr="00141B5C" w:rsidRDefault="000403A1" w:rsidP="00530B5A">
      <w:pPr>
        <w:jc w:val="center"/>
        <w:rPr>
          <w:rFonts w:eastAsia="MS Mincho" w:cs="Arial"/>
          <w:b/>
          <w:bCs/>
          <w:iCs/>
          <w:szCs w:val="22"/>
        </w:rPr>
      </w:pPr>
    </w:p>
    <w:p w14:paraId="673FCD6C" w14:textId="77777777" w:rsidR="000403A1" w:rsidRPr="00141B5C" w:rsidRDefault="000403A1" w:rsidP="00530B5A">
      <w:pPr>
        <w:jc w:val="center"/>
        <w:rPr>
          <w:rFonts w:eastAsia="MS Mincho" w:cs="Arial"/>
          <w:iCs/>
          <w:szCs w:val="22"/>
        </w:rPr>
      </w:pPr>
    </w:p>
    <w:p w14:paraId="56FF0865" w14:textId="1C14EE83" w:rsidR="0095471F" w:rsidRPr="00141B5C" w:rsidRDefault="000403A1" w:rsidP="00530B5A">
      <w:pPr>
        <w:jc w:val="center"/>
        <w:outlineLvl w:val="0"/>
        <w:rPr>
          <w:rFonts w:cs="Arial"/>
          <w:b/>
          <w:bCs/>
          <w:szCs w:val="22"/>
        </w:rPr>
      </w:pPr>
      <w:r w:rsidRPr="00141B5C">
        <w:rPr>
          <w:rFonts w:cs="Arial"/>
          <w:b/>
          <w:bCs/>
          <w:szCs w:val="22"/>
        </w:rPr>
        <w:t xml:space="preserve">PASIŪLYMŲ </w:t>
      </w:r>
      <w:r w:rsidR="00BD2E97" w:rsidRPr="00141B5C">
        <w:rPr>
          <w:rFonts w:cs="Arial"/>
          <w:b/>
          <w:bCs/>
          <w:szCs w:val="22"/>
        </w:rPr>
        <w:t>VERTINIMO TVARKA</w:t>
      </w:r>
    </w:p>
    <w:p w14:paraId="1F0C11F3" w14:textId="77777777" w:rsidR="00BD2E97" w:rsidRPr="00141B5C" w:rsidRDefault="00BD2E97" w:rsidP="00530B5A">
      <w:pPr>
        <w:jc w:val="center"/>
        <w:rPr>
          <w:rFonts w:cs="Arial"/>
          <w:b/>
          <w:bCs/>
          <w:szCs w:val="22"/>
        </w:rPr>
      </w:pPr>
    </w:p>
    <w:p w14:paraId="0C90917D" w14:textId="599A3044" w:rsidR="005866D9" w:rsidRPr="005866D9" w:rsidRDefault="0027209D" w:rsidP="00123125">
      <w:pPr>
        <w:pStyle w:val="Sraopastraipa"/>
        <w:numPr>
          <w:ilvl w:val="0"/>
          <w:numId w:val="31"/>
        </w:numPr>
        <w:tabs>
          <w:tab w:val="left" w:pos="426"/>
        </w:tabs>
        <w:ind w:left="0" w:firstLine="709"/>
        <w:contextualSpacing/>
        <w:jc w:val="both"/>
        <w:rPr>
          <w:rStyle w:val="Grietas"/>
          <w:rFonts w:cs="Arial"/>
          <w:b w:val="0"/>
        </w:rPr>
      </w:pPr>
      <w:bookmarkStart w:id="40" w:name="_Toc17812078"/>
      <w:r w:rsidRPr="005866D9">
        <w:rPr>
          <w:rStyle w:val="Grietas"/>
          <w:rFonts w:cs="Arial"/>
          <w:b w:val="0"/>
        </w:rPr>
        <w:t xml:space="preserve">Konkursui pateiktų projekto pasiūlymų atitikimą konkurso dokumentų reikalavimams (išskyrus atitikimą </w:t>
      </w:r>
      <w:r w:rsidRPr="002C534A">
        <w:rPr>
          <w:rStyle w:val="Grietas"/>
          <w:rFonts w:cs="Arial"/>
          <w:b w:val="0"/>
        </w:rPr>
        <w:t xml:space="preserve">konkurso </w:t>
      </w:r>
      <w:r w:rsidR="002C534A" w:rsidRPr="002C534A">
        <w:rPr>
          <w:rStyle w:val="Grietas"/>
          <w:rFonts w:cs="Arial"/>
          <w:b w:val="0"/>
        </w:rPr>
        <w:t xml:space="preserve">techninės </w:t>
      </w:r>
      <w:r w:rsidR="008114BF">
        <w:rPr>
          <w:rStyle w:val="Grietas"/>
          <w:rFonts w:cs="Arial"/>
          <w:b w:val="0"/>
        </w:rPr>
        <w:t>užduoties</w:t>
      </w:r>
      <w:r w:rsidRPr="002C534A">
        <w:rPr>
          <w:rStyle w:val="Grietas"/>
          <w:rFonts w:cs="Arial"/>
          <w:b w:val="0"/>
        </w:rPr>
        <w:t xml:space="preserve"> reikalavimams (</w:t>
      </w:r>
      <w:r w:rsidR="005E32E4">
        <w:rPr>
          <w:rStyle w:val="Grietas"/>
          <w:rFonts w:cs="Arial"/>
        </w:rPr>
        <w:t>11</w:t>
      </w:r>
      <w:r w:rsidRPr="00B974C9">
        <w:rPr>
          <w:rStyle w:val="Grietas"/>
          <w:rFonts w:cs="Arial"/>
        </w:rPr>
        <w:t xml:space="preserve"> priedas</w:t>
      </w:r>
      <w:r w:rsidRPr="002C534A">
        <w:rPr>
          <w:rStyle w:val="Grietas"/>
          <w:rFonts w:cs="Arial"/>
          <w:b w:val="0"/>
        </w:rPr>
        <w:t xml:space="preserve">) bei išskyrus vertinimą pagal konkurso dokumentuose nurodytus vertinimo </w:t>
      </w:r>
      <w:r w:rsidRPr="005915A7">
        <w:rPr>
          <w:rStyle w:val="Grietas"/>
          <w:rFonts w:cs="Arial"/>
          <w:b w:val="0"/>
        </w:rPr>
        <w:t>kriterijus K</w:t>
      </w:r>
      <w:r w:rsidRPr="005915A7">
        <w:rPr>
          <w:rFonts w:cs="Arial"/>
          <w:vertAlign w:val="subscript"/>
        </w:rPr>
        <w:t>1</w:t>
      </w:r>
      <w:r w:rsidRPr="005915A7">
        <w:rPr>
          <w:rFonts w:cs="Arial"/>
        </w:rPr>
        <w:t>, K</w:t>
      </w:r>
      <w:r w:rsidRPr="005915A7">
        <w:rPr>
          <w:rFonts w:cs="Arial"/>
          <w:vertAlign w:val="subscript"/>
        </w:rPr>
        <w:t>2</w:t>
      </w:r>
      <w:r w:rsidRPr="005915A7">
        <w:rPr>
          <w:rFonts w:cs="Arial"/>
        </w:rPr>
        <w:t>, K</w:t>
      </w:r>
      <w:r w:rsidRPr="005915A7">
        <w:rPr>
          <w:rFonts w:cs="Arial"/>
          <w:vertAlign w:val="subscript"/>
        </w:rPr>
        <w:t>3</w:t>
      </w:r>
      <w:r w:rsidR="005915A7" w:rsidRPr="005915A7">
        <w:rPr>
          <w:rFonts w:cs="Arial"/>
        </w:rPr>
        <w:t>, K</w:t>
      </w:r>
      <w:r w:rsidR="005915A7" w:rsidRPr="005915A7">
        <w:rPr>
          <w:rFonts w:cs="Arial"/>
          <w:vertAlign w:val="subscript"/>
        </w:rPr>
        <w:t>4</w:t>
      </w:r>
      <w:r w:rsidR="002667FD" w:rsidRPr="005915A7">
        <w:rPr>
          <w:rFonts w:cs="Arial"/>
        </w:rPr>
        <w:t xml:space="preserve">) </w:t>
      </w:r>
      <w:r w:rsidRPr="005915A7">
        <w:rPr>
          <w:rFonts w:cs="Arial"/>
          <w:vertAlign w:val="subscript"/>
        </w:rPr>
        <w:t xml:space="preserve"> </w:t>
      </w:r>
      <w:r w:rsidRPr="005915A7">
        <w:rPr>
          <w:rStyle w:val="Grietas"/>
          <w:rFonts w:cs="Arial"/>
          <w:b w:val="0"/>
        </w:rPr>
        <w:t>nagrinėja</w:t>
      </w:r>
      <w:r w:rsidRPr="005866D9">
        <w:rPr>
          <w:rStyle w:val="Grietas"/>
          <w:rFonts w:cs="Arial"/>
          <w:b w:val="0"/>
        </w:rPr>
        <w:t xml:space="preserve"> ir vertina perkančiosios organizacijos sudaryta viešojo pirkimo  komisija (toliau – Komisija).</w:t>
      </w:r>
    </w:p>
    <w:p w14:paraId="4A7F6933" w14:textId="0948A1CE" w:rsidR="0027209D" w:rsidRPr="005866D9" w:rsidRDefault="0027209D" w:rsidP="00123125">
      <w:pPr>
        <w:pStyle w:val="Sraopastraipa"/>
        <w:numPr>
          <w:ilvl w:val="0"/>
          <w:numId w:val="31"/>
        </w:numPr>
        <w:tabs>
          <w:tab w:val="left" w:pos="426"/>
        </w:tabs>
        <w:ind w:left="0" w:firstLine="709"/>
        <w:contextualSpacing/>
        <w:jc w:val="both"/>
        <w:rPr>
          <w:rStyle w:val="Grietas"/>
          <w:rFonts w:cs="Arial"/>
          <w:b w:val="0"/>
        </w:rPr>
      </w:pPr>
      <w:r w:rsidRPr="005866D9">
        <w:rPr>
          <w:rFonts w:cs="Arial"/>
        </w:rPr>
        <w:t xml:space="preserve">Konkursui pateiktų projektų atitikimui konkurso </w:t>
      </w:r>
      <w:r w:rsidR="0088412E" w:rsidRPr="002C534A">
        <w:rPr>
          <w:rStyle w:val="Grietas"/>
          <w:rFonts w:cs="Arial"/>
          <w:b w:val="0"/>
        </w:rPr>
        <w:t xml:space="preserve">techninės </w:t>
      </w:r>
      <w:r w:rsidR="007225E1">
        <w:rPr>
          <w:rStyle w:val="Grietas"/>
          <w:rFonts w:cs="Arial"/>
          <w:b w:val="0"/>
        </w:rPr>
        <w:t>užduoties</w:t>
      </w:r>
      <w:r w:rsidRPr="005866D9">
        <w:rPr>
          <w:rFonts w:cs="Arial"/>
        </w:rPr>
        <w:t xml:space="preserve"> reikalavimams (</w:t>
      </w:r>
      <w:r w:rsidR="005E32E4">
        <w:rPr>
          <w:rFonts w:cs="Arial"/>
          <w:b/>
        </w:rPr>
        <w:t>11</w:t>
      </w:r>
      <w:r w:rsidRPr="00B974C9">
        <w:rPr>
          <w:rFonts w:cs="Arial"/>
          <w:b/>
        </w:rPr>
        <w:t xml:space="preserve"> priedas</w:t>
      </w:r>
      <w:r w:rsidRPr="005866D9">
        <w:rPr>
          <w:rFonts w:cs="Arial"/>
        </w:rPr>
        <w:t xml:space="preserve">) bei vertinimui pagal konkurso dokumentuose nurodytus vertinimo kriterijus </w:t>
      </w:r>
      <w:r w:rsidRPr="005866D9">
        <w:rPr>
          <w:rStyle w:val="Grietas"/>
          <w:rFonts w:cs="Arial"/>
          <w:b w:val="0"/>
        </w:rPr>
        <w:t>K</w:t>
      </w:r>
      <w:r w:rsidRPr="005866D9">
        <w:rPr>
          <w:rFonts w:cs="Arial"/>
          <w:vertAlign w:val="subscript"/>
        </w:rPr>
        <w:t>1</w:t>
      </w:r>
      <w:r w:rsidRPr="005866D9">
        <w:rPr>
          <w:rFonts w:cs="Arial"/>
        </w:rPr>
        <w:t>, K</w:t>
      </w:r>
      <w:r w:rsidRPr="005866D9">
        <w:rPr>
          <w:rFonts w:cs="Arial"/>
          <w:vertAlign w:val="subscript"/>
        </w:rPr>
        <w:t>2</w:t>
      </w:r>
      <w:r w:rsidRPr="005866D9">
        <w:rPr>
          <w:rFonts w:cs="Arial"/>
        </w:rPr>
        <w:t xml:space="preserve">, </w:t>
      </w:r>
      <w:r w:rsidRPr="005915A7">
        <w:rPr>
          <w:rFonts w:cs="Arial"/>
        </w:rPr>
        <w:t>K</w:t>
      </w:r>
      <w:r w:rsidRPr="005915A7">
        <w:rPr>
          <w:rFonts w:cs="Arial"/>
          <w:vertAlign w:val="subscript"/>
        </w:rPr>
        <w:t>3</w:t>
      </w:r>
      <w:r w:rsidRPr="005915A7">
        <w:rPr>
          <w:rFonts w:cs="Arial"/>
        </w:rPr>
        <w:t>,</w:t>
      </w:r>
      <w:r w:rsidR="005915A7" w:rsidRPr="005915A7">
        <w:rPr>
          <w:rFonts w:cs="Arial"/>
        </w:rPr>
        <w:t xml:space="preserve"> K</w:t>
      </w:r>
      <w:r w:rsidR="005915A7" w:rsidRPr="005915A7">
        <w:rPr>
          <w:rFonts w:cs="Arial"/>
          <w:vertAlign w:val="subscript"/>
        </w:rPr>
        <w:t>4</w:t>
      </w:r>
      <w:r w:rsidRPr="005866D9">
        <w:rPr>
          <w:rFonts w:cs="Arial"/>
        </w:rPr>
        <w:t xml:space="preserve"> sudaroma atskira Vertinimo komisija (toliau – Vertinimo komisija)</w:t>
      </w:r>
      <w:r w:rsidR="005945B8">
        <w:rPr>
          <w:rFonts w:cs="Arial"/>
        </w:rPr>
        <w:t>.</w:t>
      </w:r>
    </w:p>
    <w:p w14:paraId="74463D72" w14:textId="28CAFA32" w:rsidR="00BD2E97" w:rsidRPr="005866D9" w:rsidRDefault="00BD2E97" w:rsidP="00123125">
      <w:pPr>
        <w:pStyle w:val="Sraopastraipa"/>
        <w:numPr>
          <w:ilvl w:val="0"/>
          <w:numId w:val="31"/>
        </w:numPr>
        <w:tabs>
          <w:tab w:val="left" w:pos="426"/>
        </w:tabs>
        <w:spacing w:after="0" w:line="240" w:lineRule="auto"/>
        <w:ind w:left="0" w:firstLine="709"/>
        <w:contextualSpacing/>
        <w:jc w:val="both"/>
        <w:rPr>
          <w:rStyle w:val="Grietas"/>
          <w:rFonts w:cs="Arial"/>
          <w:b w:val="0"/>
        </w:rPr>
      </w:pPr>
      <w:r w:rsidRPr="005866D9">
        <w:rPr>
          <w:rStyle w:val="Grietas"/>
          <w:rFonts w:cs="Arial"/>
          <w:b w:val="0"/>
        </w:rPr>
        <w:t xml:space="preserve">Konkurso </w:t>
      </w:r>
      <w:r w:rsidR="00D23DFF" w:rsidRPr="005866D9">
        <w:rPr>
          <w:rStyle w:val="Grietas"/>
          <w:rFonts w:cs="Arial"/>
          <w:b w:val="0"/>
        </w:rPr>
        <w:t>V</w:t>
      </w:r>
      <w:r w:rsidRPr="005866D9">
        <w:rPr>
          <w:rStyle w:val="Grietas"/>
          <w:rFonts w:cs="Arial"/>
          <w:b w:val="0"/>
        </w:rPr>
        <w:t xml:space="preserve">ertinimo komisiją sudaro </w:t>
      </w:r>
      <w:r w:rsidRPr="005866D9">
        <w:rPr>
          <w:rStyle w:val="Grietas"/>
          <w:rFonts w:cs="Arial"/>
        </w:rPr>
        <w:t>5</w:t>
      </w:r>
      <w:r w:rsidRPr="005866D9">
        <w:rPr>
          <w:rStyle w:val="Grietas"/>
          <w:rFonts w:cs="Arial"/>
          <w:b w:val="0"/>
        </w:rPr>
        <w:t xml:space="preserve"> asmenys</w:t>
      </w:r>
      <w:r w:rsidR="00EF0C77" w:rsidRPr="005866D9">
        <w:rPr>
          <w:rStyle w:val="Grietas"/>
          <w:rFonts w:cs="Arial"/>
          <w:b w:val="0"/>
        </w:rPr>
        <w:t xml:space="preserve">, </w:t>
      </w:r>
      <w:r w:rsidR="00D23DFF" w:rsidRPr="005866D9">
        <w:rPr>
          <w:rFonts w:cs="Arial"/>
        </w:rPr>
        <w:t xml:space="preserve">kurių </w:t>
      </w:r>
      <w:r w:rsidR="00D23DFF" w:rsidRPr="005866D9">
        <w:rPr>
          <w:rStyle w:val="Grietas"/>
          <w:rFonts w:cs="Arial"/>
          <w:b w:val="0"/>
        </w:rPr>
        <w:t xml:space="preserve">ne mažiau kaip pusė narių turi architekto kvalifikaciją. Sudėtis </w:t>
      </w:r>
      <w:r w:rsidR="00EF0C77" w:rsidRPr="005866D9">
        <w:rPr>
          <w:rStyle w:val="Grietas"/>
          <w:rFonts w:cs="Arial"/>
          <w:b w:val="0"/>
        </w:rPr>
        <w:t>nurodyt</w:t>
      </w:r>
      <w:r w:rsidR="00D23DFF" w:rsidRPr="005866D9">
        <w:rPr>
          <w:rStyle w:val="Grietas"/>
          <w:rFonts w:cs="Arial"/>
          <w:b w:val="0"/>
        </w:rPr>
        <w:t>a</w:t>
      </w:r>
      <w:r w:rsidR="00EF0C77" w:rsidRPr="005866D9">
        <w:rPr>
          <w:rStyle w:val="Grietas"/>
          <w:rFonts w:cs="Arial"/>
          <w:b w:val="0"/>
        </w:rPr>
        <w:t xml:space="preserve"> lentelėje </w:t>
      </w:r>
      <w:r w:rsidR="00491481">
        <w:rPr>
          <w:rStyle w:val="Grietas"/>
          <w:rFonts w:cs="Arial"/>
          <w:b w:val="0"/>
        </w:rPr>
        <w:t>5</w:t>
      </w:r>
      <w:r w:rsidR="000F5823" w:rsidRPr="005866D9">
        <w:rPr>
          <w:rStyle w:val="Grietas"/>
          <w:rFonts w:cs="Arial"/>
          <w:b w:val="0"/>
        </w:rPr>
        <w:t>.</w:t>
      </w:r>
    </w:p>
    <w:p w14:paraId="422440AD" w14:textId="0CC2864B" w:rsidR="00A83A3A" w:rsidRPr="005866D9" w:rsidRDefault="00BD2E97" w:rsidP="00123125">
      <w:pPr>
        <w:pStyle w:val="Sraopastraipa"/>
        <w:numPr>
          <w:ilvl w:val="0"/>
          <w:numId w:val="31"/>
        </w:numPr>
        <w:tabs>
          <w:tab w:val="left" w:pos="426"/>
        </w:tabs>
        <w:spacing w:after="0" w:line="240" w:lineRule="auto"/>
        <w:ind w:left="0" w:firstLine="709"/>
        <w:contextualSpacing/>
        <w:jc w:val="both"/>
        <w:rPr>
          <w:rStyle w:val="Grietas"/>
          <w:rFonts w:cs="Arial"/>
          <w:b w:val="0"/>
        </w:rPr>
      </w:pPr>
      <w:r w:rsidRPr="005866D9">
        <w:rPr>
          <w:rStyle w:val="Grietas"/>
          <w:rFonts w:cs="Arial"/>
          <w:b w:val="0"/>
        </w:rPr>
        <w:t xml:space="preserve">Konkurso </w:t>
      </w:r>
      <w:r w:rsidR="00D23DFF" w:rsidRPr="005866D9">
        <w:rPr>
          <w:rStyle w:val="Grietas"/>
          <w:rFonts w:cs="Arial"/>
          <w:b w:val="0"/>
        </w:rPr>
        <w:t>V</w:t>
      </w:r>
      <w:r w:rsidRPr="005866D9">
        <w:rPr>
          <w:rStyle w:val="Grietas"/>
          <w:rFonts w:cs="Arial"/>
          <w:b w:val="0"/>
        </w:rPr>
        <w:t xml:space="preserve">ertinimo komisija savo darbe vadovaujasi </w:t>
      </w:r>
      <w:r w:rsidR="00D23DFF" w:rsidRPr="005866D9">
        <w:rPr>
          <w:rFonts w:cs="Arial"/>
        </w:rPr>
        <w:t>vertinimo  komisijos darbo reglamentu.</w:t>
      </w:r>
    </w:p>
    <w:p w14:paraId="4146EC61" w14:textId="2B9F178A" w:rsidR="00865334" w:rsidRPr="005866D9" w:rsidRDefault="00865334" w:rsidP="00123125">
      <w:pPr>
        <w:pStyle w:val="Sraopastraipa"/>
        <w:numPr>
          <w:ilvl w:val="0"/>
          <w:numId w:val="31"/>
        </w:numPr>
        <w:tabs>
          <w:tab w:val="left" w:pos="426"/>
        </w:tabs>
        <w:spacing w:after="0" w:line="240" w:lineRule="auto"/>
        <w:ind w:left="0" w:firstLine="709"/>
        <w:contextualSpacing/>
        <w:jc w:val="both"/>
        <w:rPr>
          <w:rFonts w:cs="Arial"/>
        </w:rPr>
      </w:pPr>
      <w:r w:rsidRPr="005866D9">
        <w:rPr>
          <w:rFonts w:cs="Arial"/>
        </w:rPr>
        <w:t>Pateikimo reikalavimus atitinkantys projektai viešinami ekspozicijoje ir skaitmeniniu būdu.</w:t>
      </w:r>
    </w:p>
    <w:p w14:paraId="1542D089" w14:textId="45C973CD" w:rsidR="00865334" w:rsidRPr="005866D9" w:rsidRDefault="00865334" w:rsidP="00123125">
      <w:pPr>
        <w:pStyle w:val="Sraopastraipa"/>
        <w:numPr>
          <w:ilvl w:val="0"/>
          <w:numId w:val="31"/>
        </w:numPr>
        <w:tabs>
          <w:tab w:val="left" w:pos="426"/>
        </w:tabs>
        <w:spacing w:after="0" w:line="240" w:lineRule="auto"/>
        <w:ind w:left="0" w:firstLine="709"/>
        <w:contextualSpacing/>
        <w:jc w:val="both"/>
        <w:rPr>
          <w:rStyle w:val="Grietas"/>
          <w:rFonts w:cs="Arial"/>
          <w:b w:val="0"/>
        </w:rPr>
      </w:pPr>
      <w:r w:rsidRPr="005866D9">
        <w:rPr>
          <w:rFonts w:cs="Arial"/>
        </w:rPr>
        <w:t>Projekto konkursui skirtame viešame aptarime pateiktus projektus visuomenei pristato recenzentai. Viešame aptarime Vertinimo komisijos nariai savo nuomonės nereiškia, o tiekėjai tapatybės savo neatskleidžia.</w:t>
      </w:r>
    </w:p>
    <w:p w14:paraId="484EE20C" w14:textId="05352D8D" w:rsidR="00865334" w:rsidRPr="005866D9" w:rsidRDefault="00A83A3A" w:rsidP="00123125">
      <w:pPr>
        <w:pStyle w:val="Sraopastraipa"/>
        <w:numPr>
          <w:ilvl w:val="0"/>
          <w:numId w:val="31"/>
        </w:numPr>
        <w:tabs>
          <w:tab w:val="left" w:pos="426"/>
        </w:tabs>
        <w:spacing w:after="0" w:line="240" w:lineRule="auto"/>
        <w:ind w:left="0" w:firstLine="709"/>
        <w:contextualSpacing/>
        <w:jc w:val="both"/>
        <w:rPr>
          <w:rFonts w:cs="Arial"/>
        </w:rPr>
      </w:pPr>
      <w:r w:rsidRPr="005866D9">
        <w:rPr>
          <w:rStyle w:val="Grietas"/>
          <w:rFonts w:cs="Arial"/>
          <w:b w:val="0"/>
        </w:rPr>
        <w:t xml:space="preserve">Konkurso recenzentai vertina projektų atitikimą Konkurso </w:t>
      </w:r>
      <w:r w:rsidR="00EC11F5" w:rsidRPr="005866D9">
        <w:rPr>
          <w:rStyle w:val="Grietas"/>
          <w:rFonts w:cs="Arial"/>
          <w:b w:val="0"/>
        </w:rPr>
        <w:t xml:space="preserve">techninės </w:t>
      </w:r>
      <w:r w:rsidRPr="005866D9">
        <w:rPr>
          <w:rStyle w:val="Grietas"/>
          <w:rFonts w:cs="Arial"/>
          <w:b w:val="0"/>
        </w:rPr>
        <w:t>užduoties</w:t>
      </w:r>
      <w:r w:rsidR="00EC11F5" w:rsidRPr="005866D9">
        <w:rPr>
          <w:rStyle w:val="Grietas"/>
          <w:rFonts w:cs="Arial"/>
          <w:b w:val="0"/>
        </w:rPr>
        <w:t xml:space="preserve"> reikalavimams </w:t>
      </w:r>
      <w:r w:rsidRPr="005866D9">
        <w:rPr>
          <w:rFonts w:cs="Arial"/>
        </w:rPr>
        <w:t xml:space="preserve">ir savo išvadas pateikia Vertinimo komisijai, kuri sprendžia dėl techninės užduoties reikalavimų neatitikusių Projektų atmetimo. </w:t>
      </w:r>
    </w:p>
    <w:p w14:paraId="072EFD68" w14:textId="3CC256B0" w:rsidR="00EC11F5" w:rsidRPr="005866D9" w:rsidRDefault="00A83A3A" w:rsidP="00123125">
      <w:pPr>
        <w:pStyle w:val="Sraopastraipa"/>
        <w:numPr>
          <w:ilvl w:val="0"/>
          <w:numId w:val="31"/>
        </w:numPr>
        <w:tabs>
          <w:tab w:val="left" w:pos="426"/>
        </w:tabs>
        <w:spacing w:after="0" w:line="240" w:lineRule="auto"/>
        <w:ind w:left="0" w:firstLine="709"/>
        <w:contextualSpacing/>
        <w:jc w:val="both"/>
        <w:rPr>
          <w:rFonts w:cs="Arial"/>
        </w:rPr>
      </w:pPr>
      <w:r w:rsidRPr="005866D9">
        <w:rPr>
          <w:rStyle w:val="Grietas"/>
          <w:rFonts w:cs="Arial"/>
          <w:b w:val="0"/>
        </w:rPr>
        <w:t>Vertinimo komisija vertina</w:t>
      </w:r>
      <w:r w:rsidR="00EC11F5" w:rsidRPr="005866D9">
        <w:rPr>
          <w:rStyle w:val="Grietas"/>
          <w:rFonts w:cs="Arial"/>
          <w:b w:val="0"/>
        </w:rPr>
        <w:t xml:space="preserve"> </w:t>
      </w:r>
      <w:r w:rsidR="00865334" w:rsidRPr="005866D9">
        <w:rPr>
          <w:rStyle w:val="Grietas"/>
          <w:rFonts w:cs="Arial"/>
          <w:b w:val="0"/>
        </w:rPr>
        <w:t xml:space="preserve">pateikimo reikalavimus ir techninės užduoties reikalavimus atitinkančius projektus, </w:t>
      </w:r>
      <w:r w:rsidR="00EC11F5" w:rsidRPr="005866D9">
        <w:rPr>
          <w:rStyle w:val="Grietas"/>
          <w:rFonts w:cs="Arial"/>
          <w:b w:val="0"/>
        </w:rPr>
        <w:t xml:space="preserve">pagal </w:t>
      </w:r>
      <w:r w:rsidRPr="005866D9">
        <w:rPr>
          <w:rStyle w:val="Grietas"/>
          <w:rFonts w:cs="Arial"/>
          <w:b w:val="0"/>
        </w:rPr>
        <w:t xml:space="preserve">šiame konkurso sąlygų priede </w:t>
      </w:r>
      <w:r w:rsidR="00EC11F5" w:rsidRPr="005866D9">
        <w:rPr>
          <w:rStyle w:val="Grietas"/>
          <w:rFonts w:cs="Arial"/>
          <w:b w:val="0"/>
        </w:rPr>
        <w:t>nurodytus vertinimo kriterijus</w:t>
      </w:r>
      <w:bookmarkEnd w:id="40"/>
      <w:r w:rsidR="00D23DFF" w:rsidRPr="005866D9">
        <w:rPr>
          <w:rStyle w:val="Grietas"/>
          <w:rFonts w:cs="Arial"/>
          <w:b w:val="0"/>
        </w:rPr>
        <w:t>.</w:t>
      </w:r>
    </w:p>
    <w:p w14:paraId="30BC33C2" w14:textId="1156D005" w:rsidR="00EC11F5" w:rsidRPr="005866D9" w:rsidRDefault="00EC11F5" w:rsidP="00123125">
      <w:pPr>
        <w:pStyle w:val="Sraopastraipa"/>
        <w:numPr>
          <w:ilvl w:val="0"/>
          <w:numId w:val="31"/>
        </w:numPr>
        <w:tabs>
          <w:tab w:val="left" w:pos="426"/>
        </w:tabs>
        <w:spacing w:after="0" w:line="240" w:lineRule="auto"/>
        <w:ind w:left="0" w:firstLine="709"/>
        <w:contextualSpacing/>
        <w:jc w:val="both"/>
        <w:rPr>
          <w:rStyle w:val="Grietas"/>
          <w:rFonts w:cs="Arial"/>
          <w:b w:val="0"/>
        </w:rPr>
      </w:pPr>
      <w:bookmarkStart w:id="41" w:name="_Toc17812079"/>
      <w:r w:rsidRPr="005866D9">
        <w:rPr>
          <w:rStyle w:val="Grietas"/>
          <w:rFonts w:cs="Arial"/>
          <w:b w:val="0"/>
        </w:rPr>
        <w:t xml:space="preserve">Projektai nagrinėjami ir vertinami konfidencialiai, </w:t>
      </w:r>
      <w:r w:rsidR="00865334" w:rsidRPr="005866D9">
        <w:rPr>
          <w:rStyle w:val="Grietas"/>
          <w:rFonts w:cs="Arial"/>
          <w:b w:val="0"/>
        </w:rPr>
        <w:t xml:space="preserve">pasitelkiant kvalifikuotus recenzentus, </w:t>
      </w:r>
      <w:r w:rsidRPr="005866D9">
        <w:rPr>
          <w:rStyle w:val="Grietas"/>
          <w:rFonts w:cs="Arial"/>
          <w:b w:val="0"/>
        </w:rPr>
        <w:t>nedalyvaujant projektus pateikusių tiekėjų atstovams.</w:t>
      </w:r>
      <w:bookmarkEnd w:id="41"/>
    </w:p>
    <w:p w14:paraId="43582E3C" w14:textId="4E37FE4E" w:rsidR="00EC11F5" w:rsidRPr="005866D9" w:rsidRDefault="00EC11F5" w:rsidP="00123125">
      <w:pPr>
        <w:pStyle w:val="Sraopastraipa"/>
        <w:numPr>
          <w:ilvl w:val="0"/>
          <w:numId w:val="31"/>
        </w:numPr>
        <w:tabs>
          <w:tab w:val="left" w:pos="426"/>
        </w:tabs>
        <w:spacing w:after="0" w:line="240" w:lineRule="auto"/>
        <w:ind w:left="0" w:firstLine="709"/>
        <w:contextualSpacing/>
        <w:jc w:val="both"/>
        <w:rPr>
          <w:rFonts w:cs="Arial"/>
        </w:rPr>
      </w:pPr>
      <w:r w:rsidRPr="005866D9">
        <w:rPr>
          <w:rFonts w:cs="Arial"/>
        </w:rPr>
        <w:t xml:space="preserve">Perkančioji organizacija pasilieka teisę interneto svetainėse ar kitomis viešinimo priemonėmis skelbti </w:t>
      </w:r>
      <w:r w:rsidR="00865334" w:rsidRPr="005866D9">
        <w:rPr>
          <w:rFonts w:cs="Arial"/>
        </w:rPr>
        <w:t xml:space="preserve">visus </w:t>
      </w:r>
      <w:r w:rsidRPr="005866D9">
        <w:rPr>
          <w:rFonts w:cs="Arial"/>
        </w:rPr>
        <w:t>konkurs</w:t>
      </w:r>
      <w:r w:rsidR="00865334" w:rsidRPr="005866D9">
        <w:rPr>
          <w:rFonts w:cs="Arial"/>
        </w:rPr>
        <w:t xml:space="preserve">ui </w:t>
      </w:r>
      <w:r w:rsidRPr="005866D9">
        <w:rPr>
          <w:rFonts w:cs="Arial"/>
        </w:rPr>
        <w:t>pateiktus projektus</w:t>
      </w:r>
      <w:r w:rsidR="00865334" w:rsidRPr="005866D9">
        <w:rPr>
          <w:rFonts w:cs="Arial"/>
        </w:rPr>
        <w:t xml:space="preserve"> ir </w:t>
      </w:r>
      <w:r w:rsidRPr="005866D9">
        <w:rPr>
          <w:rFonts w:cs="Arial"/>
        </w:rPr>
        <w:t xml:space="preserve">juos pristatančią </w:t>
      </w:r>
      <w:r w:rsidR="00865334" w:rsidRPr="005866D9">
        <w:rPr>
          <w:rFonts w:cs="Arial"/>
        </w:rPr>
        <w:t>informaciją</w:t>
      </w:r>
      <w:r w:rsidRPr="005866D9">
        <w:rPr>
          <w:rFonts w:cs="Arial"/>
        </w:rPr>
        <w:t>.</w:t>
      </w:r>
    </w:p>
    <w:p w14:paraId="28F293C8" w14:textId="52CE652A" w:rsidR="00EC11F5" w:rsidRPr="005866D9" w:rsidRDefault="00EC11F5" w:rsidP="00123125">
      <w:pPr>
        <w:pStyle w:val="tekstasnumeruotas"/>
        <w:numPr>
          <w:ilvl w:val="0"/>
          <w:numId w:val="31"/>
        </w:numPr>
        <w:tabs>
          <w:tab w:val="left" w:pos="426"/>
        </w:tabs>
        <w:spacing w:after="0"/>
        <w:ind w:left="0" w:firstLine="709"/>
        <w:rPr>
          <w:rStyle w:val="None"/>
          <w:rFonts w:cs="Arial"/>
          <w:bCs/>
          <w:color w:val="auto"/>
          <w:sz w:val="22"/>
          <w:szCs w:val="22"/>
        </w:rPr>
      </w:pPr>
      <w:bookmarkStart w:id="42" w:name="_Ref9859542"/>
      <w:bookmarkStart w:id="43" w:name="_Toc17812083"/>
      <w:r w:rsidRPr="005866D9">
        <w:rPr>
          <w:rStyle w:val="None"/>
          <w:rFonts w:cs="Arial"/>
          <w:bCs/>
          <w:color w:val="auto"/>
          <w:sz w:val="22"/>
          <w:szCs w:val="22"/>
        </w:rPr>
        <w:t xml:space="preserve">Konkursui teikiami projektiniai pasiūlymai bus vertinami pagal </w:t>
      </w:r>
      <w:r w:rsidR="00EF0C77" w:rsidRPr="005866D9">
        <w:rPr>
          <w:rStyle w:val="None"/>
          <w:rFonts w:cs="Arial"/>
          <w:bCs/>
          <w:color w:val="auto"/>
          <w:sz w:val="22"/>
          <w:szCs w:val="22"/>
        </w:rPr>
        <w:t>1</w:t>
      </w:r>
      <w:r w:rsidR="00865334" w:rsidRPr="005866D9">
        <w:rPr>
          <w:rStyle w:val="None"/>
          <w:rFonts w:cs="Arial"/>
          <w:bCs/>
          <w:color w:val="auto"/>
          <w:sz w:val="22"/>
          <w:szCs w:val="22"/>
        </w:rPr>
        <w:t xml:space="preserve"> lentelėje</w:t>
      </w:r>
      <w:r w:rsidRPr="005866D9">
        <w:rPr>
          <w:rStyle w:val="None"/>
          <w:rFonts w:cs="Arial"/>
          <w:bCs/>
          <w:color w:val="auto"/>
          <w:sz w:val="22"/>
          <w:szCs w:val="22"/>
        </w:rPr>
        <w:t xml:space="preserve"> pateiktus kriterijus</w:t>
      </w:r>
      <w:bookmarkEnd w:id="42"/>
      <w:bookmarkEnd w:id="43"/>
      <w:r w:rsidR="00B847ED" w:rsidRPr="005866D9">
        <w:rPr>
          <w:rStyle w:val="None"/>
          <w:rFonts w:cs="Arial"/>
          <w:bCs/>
          <w:color w:val="auto"/>
          <w:sz w:val="22"/>
          <w:szCs w:val="22"/>
        </w:rPr>
        <w:t>, suformuotus pa</w:t>
      </w:r>
      <w:r w:rsidR="00DB71A6" w:rsidRPr="005866D9">
        <w:rPr>
          <w:rStyle w:val="None"/>
          <w:rFonts w:cs="Arial"/>
          <w:bCs/>
          <w:color w:val="auto"/>
          <w:sz w:val="22"/>
          <w:szCs w:val="22"/>
        </w:rPr>
        <w:t>gal</w:t>
      </w:r>
      <w:r w:rsidR="00B847ED" w:rsidRPr="005866D9">
        <w:rPr>
          <w:rStyle w:val="None"/>
          <w:rFonts w:cs="Arial"/>
          <w:bCs/>
          <w:color w:val="auto"/>
          <w:sz w:val="22"/>
          <w:szCs w:val="22"/>
        </w:rPr>
        <w:t xml:space="preserve"> L</w:t>
      </w:r>
      <w:r w:rsidR="007D2002" w:rsidRPr="005866D9">
        <w:rPr>
          <w:rStyle w:val="None"/>
          <w:rFonts w:cs="Arial"/>
          <w:bCs/>
          <w:color w:val="auto"/>
          <w:sz w:val="22"/>
          <w:szCs w:val="22"/>
        </w:rPr>
        <w:t>ietuvos Respublikos</w:t>
      </w:r>
      <w:r w:rsidR="00B847ED" w:rsidRPr="005866D9">
        <w:rPr>
          <w:rStyle w:val="None"/>
          <w:rFonts w:cs="Arial"/>
          <w:bCs/>
          <w:color w:val="auto"/>
          <w:sz w:val="22"/>
          <w:szCs w:val="22"/>
        </w:rPr>
        <w:t xml:space="preserve"> Architektūros įstatymo 11 str. reikalavimus.</w:t>
      </w:r>
    </w:p>
    <w:p w14:paraId="5BB0FD01" w14:textId="77777777" w:rsidR="00AA7D3F" w:rsidRPr="005866D9" w:rsidRDefault="00AA7D3F" w:rsidP="00123125">
      <w:pPr>
        <w:pStyle w:val="Sraopastraipa"/>
        <w:numPr>
          <w:ilvl w:val="0"/>
          <w:numId w:val="31"/>
        </w:numPr>
        <w:pBdr>
          <w:top w:val="nil"/>
          <w:left w:val="nil"/>
          <w:bottom w:val="nil"/>
          <w:right w:val="nil"/>
          <w:between w:val="nil"/>
          <w:bar w:val="nil"/>
        </w:pBdr>
        <w:tabs>
          <w:tab w:val="left" w:pos="426"/>
        </w:tabs>
        <w:spacing w:after="0" w:line="240" w:lineRule="auto"/>
        <w:ind w:left="0" w:firstLine="709"/>
        <w:jc w:val="both"/>
        <w:rPr>
          <w:rFonts w:eastAsia="Arial Unicode MS" w:cs="Arial"/>
          <w:bCs/>
          <w:u w:color="000000"/>
          <w:bdr w:val="nil"/>
        </w:rPr>
      </w:pPr>
      <w:r w:rsidRPr="005866D9">
        <w:rPr>
          <w:rFonts w:eastAsia="Arial Unicode MS" w:cs="Arial"/>
          <w:bCs/>
          <w:u w:color="000000"/>
          <w:bdr w:val="nil"/>
        </w:rPr>
        <w:t>Projektas negali būti vertinami pagal kriterijus (parametrus), neįrašytus į projekto konkurso dokumentus</w:t>
      </w:r>
    </w:p>
    <w:p w14:paraId="5B65C741" w14:textId="6B460206" w:rsidR="00CE7A3E" w:rsidRPr="005866D9" w:rsidRDefault="00AA7D3F" w:rsidP="00123125">
      <w:pPr>
        <w:pStyle w:val="Sraopastraipa"/>
        <w:numPr>
          <w:ilvl w:val="0"/>
          <w:numId w:val="31"/>
        </w:numPr>
        <w:pBdr>
          <w:top w:val="nil"/>
          <w:left w:val="nil"/>
          <w:bottom w:val="nil"/>
          <w:right w:val="nil"/>
          <w:between w:val="nil"/>
          <w:bar w:val="nil"/>
        </w:pBdr>
        <w:tabs>
          <w:tab w:val="left" w:pos="426"/>
        </w:tabs>
        <w:spacing w:after="0" w:line="240" w:lineRule="auto"/>
        <w:ind w:left="0" w:firstLine="709"/>
        <w:jc w:val="both"/>
        <w:rPr>
          <w:rFonts w:eastAsia="Arial Unicode MS" w:cs="Arial"/>
          <w:bCs/>
          <w:u w:color="000000"/>
          <w:bdr w:val="nil"/>
        </w:rPr>
      </w:pPr>
      <w:r w:rsidRPr="005866D9">
        <w:rPr>
          <w:rFonts w:eastAsia="Arial Unicode MS" w:cs="Arial"/>
          <w:u w:color="000000"/>
          <w:bdr w:val="nil"/>
        </w:rPr>
        <w:t>Vertinimo komisija įvertina visus projektus, kurie atitinka projekto konkurso dokumentuose nurodytus</w:t>
      </w:r>
      <w:r w:rsidRPr="005866D9">
        <w:rPr>
          <w:rFonts w:eastAsia="Arial Unicode MS" w:cs="Arial"/>
          <w:u w:color="000000"/>
          <w:bdr w:val="nil"/>
          <w:lang w:val="it-IT"/>
        </w:rPr>
        <w:t xml:space="preserve"> reikalavimus</w:t>
      </w:r>
      <w:r w:rsidR="007D2002" w:rsidRPr="005866D9">
        <w:rPr>
          <w:rFonts w:eastAsia="Arial Unicode MS" w:cs="Arial"/>
          <w:u w:color="000000"/>
          <w:bdr w:val="nil"/>
          <w:lang w:val="it-IT"/>
        </w:rPr>
        <w:t xml:space="preserve">. </w:t>
      </w:r>
    </w:p>
    <w:p w14:paraId="600729CD" w14:textId="1247165B" w:rsidR="00B33346" w:rsidRPr="005866D9" w:rsidRDefault="00B33346" w:rsidP="00123125">
      <w:pPr>
        <w:pStyle w:val="Sraopastraipa"/>
        <w:numPr>
          <w:ilvl w:val="0"/>
          <w:numId w:val="31"/>
        </w:numPr>
        <w:pBdr>
          <w:top w:val="nil"/>
          <w:left w:val="nil"/>
          <w:bottom w:val="nil"/>
          <w:right w:val="nil"/>
          <w:between w:val="nil"/>
          <w:bar w:val="nil"/>
        </w:pBdr>
        <w:tabs>
          <w:tab w:val="left" w:pos="426"/>
        </w:tabs>
        <w:spacing w:after="0" w:line="240" w:lineRule="auto"/>
        <w:ind w:left="0" w:firstLine="709"/>
        <w:jc w:val="both"/>
        <w:rPr>
          <w:rFonts w:eastAsia="Arial Unicode MS" w:cs="Arial"/>
          <w:bCs/>
          <w:u w:color="000000"/>
          <w:bdr w:val="nil"/>
        </w:rPr>
      </w:pPr>
      <w:r w:rsidRPr="005866D9">
        <w:rPr>
          <w:rFonts w:eastAsia="Arial Unicode MS" w:cs="Arial"/>
          <w:bdr w:val="nil"/>
        </w:rPr>
        <w:t>Dalyvio pasiūlymas bus atmestas, jei Vertinimo komisijos narių vertinimo kriterijaus (K</w:t>
      </w:r>
      <w:r w:rsidRPr="005866D9">
        <w:rPr>
          <w:rFonts w:eastAsia="Arial Unicode MS" w:cs="Arial"/>
          <w:bdr w:val="nil"/>
          <w:vertAlign w:val="subscript"/>
        </w:rPr>
        <w:t>1</w:t>
      </w:r>
      <w:r w:rsidRPr="005866D9">
        <w:rPr>
          <w:rFonts w:eastAsia="Arial Unicode MS" w:cs="Arial"/>
          <w:bdr w:val="nil"/>
        </w:rPr>
        <w:t>, K</w:t>
      </w:r>
      <w:r w:rsidRPr="005866D9">
        <w:rPr>
          <w:rFonts w:eastAsia="Arial Unicode MS" w:cs="Arial"/>
          <w:bdr w:val="nil"/>
          <w:vertAlign w:val="subscript"/>
        </w:rPr>
        <w:t>2</w:t>
      </w:r>
      <w:r w:rsidRPr="005866D9">
        <w:rPr>
          <w:rFonts w:eastAsia="Arial Unicode MS" w:cs="Arial"/>
          <w:bdr w:val="nil"/>
        </w:rPr>
        <w:t>, K</w:t>
      </w:r>
      <w:r w:rsidRPr="005866D9">
        <w:rPr>
          <w:rFonts w:eastAsia="Arial Unicode MS" w:cs="Arial"/>
          <w:bdr w:val="nil"/>
          <w:vertAlign w:val="subscript"/>
        </w:rPr>
        <w:t>3</w:t>
      </w:r>
      <w:r w:rsidR="004C5E72">
        <w:rPr>
          <w:rFonts w:eastAsia="Arial Unicode MS" w:cs="Arial"/>
          <w:bdr w:val="nil"/>
        </w:rPr>
        <w:t xml:space="preserve">, </w:t>
      </w:r>
      <w:r w:rsidR="004C5E72" w:rsidRPr="004C5E72">
        <w:rPr>
          <w:rFonts w:cs="Arial"/>
        </w:rPr>
        <w:t>K</w:t>
      </w:r>
      <w:r w:rsidR="004C5E72" w:rsidRPr="004C5E72">
        <w:rPr>
          <w:rFonts w:cs="Arial"/>
          <w:vertAlign w:val="subscript"/>
        </w:rPr>
        <w:t>4</w:t>
      </w:r>
      <w:r w:rsidRPr="004C5E72">
        <w:rPr>
          <w:rFonts w:eastAsia="Arial Unicode MS" w:cs="Arial"/>
          <w:bdr w:val="nil"/>
        </w:rPr>
        <w:t>)</w:t>
      </w:r>
      <w:r w:rsidRPr="005866D9">
        <w:rPr>
          <w:rFonts w:eastAsia="Arial Unicode MS" w:cs="Arial"/>
          <w:bdr w:val="nil"/>
        </w:rPr>
        <w:t xml:space="preserve"> suteiktų balų aritmetinis vidurkis bus mažesnis už 30 balų.</w:t>
      </w:r>
    </w:p>
    <w:p w14:paraId="76D2EF01" w14:textId="77777777" w:rsidR="00B33346" w:rsidRPr="00141B5C" w:rsidRDefault="00B33346" w:rsidP="00530B5A">
      <w:pPr>
        <w:pBdr>
          <w:top w:val="nil"/>
          <w:left w:val="nil"/>
          <w:bottom w:val="nil"/>
          <w:right w:val="nil"/>
          <w:between w:val="nil"/>
          <w:bar w:val="nil"/>
        </w:pBdr>
        <w:tabs>
          <w:tab w:val="left" w:pos="426"/>
        </w:tabs>
        <w:jc w:val="both"/>
        <w:rPr>
          <w:rFonts w:eastAsia="Arial Unicode MS" w:cs="Arial"/>
          <w:bCs/>
          <w:szCs w:val="22"/>
          <w:u w:color="000000"/>
          <w:bdr w:val="nil"/>
        </w:rPr>
      </w:pPr>
    </w:p>
    <w:p w14:paraId="5176F565" w14:textId="77777777" w:rsidR="00AA7D3F" w:rsidRPr="00141B5C" w:rsidRDefault="00AA7D3F" w:rsidP="00530B5A">
      <w:pPr>
        <w:pStyle w:val="tekstasnumeruotas"/>
        <w:numPr>
          <w:ilvl w:val="0"/>
          <w:numId w:val="0"/>
        </w:numPr>
        <w:tabs>
          <w:tab w:val="left" w:pos="426"/>
        </w:tabs>
        <w:spacing w:after="0"/>
        <w:rPr>
          <w:rStyle w:val="None"/>
          <w:rFonts w:cs="Arial"/>
          <w:bCs/>
          <w:color w:val="auto"/>
          <w:sz w:val="22"/>
          <w:szCs w:val="22"/>
        </w:rPr>
      </w:pPr>
    </w:p>
    <w:p w14:paraId="2AFDD23C" w14:textId="667704F0" w:rsidR="00AA7D3F" w:rsidRPr="00141B5C" w:rsidRDefault="00AA7D3F" w:rsidP="00530B5A">
      <w:pPr>
        <w:rPr>
          <w:rStyle w:val="None"/>
          <w:rFonts w:eastAsia="Arial Unicode MS" w:cs="Arial"/>
          <w:bCs/>
          <w:szCs w:val="22"/>
          <w:u w:color="000000"/>
          <w:bdr w:val="nil"/>
        </w:rPr>
      </w:pPr>
      <w:r w:rsidRPr="00141B5C">
        <w:rPr>
          <w:rStyle w:val="None"/>
          <w:rFonts w:cs="Arial"/>
          <w:bCs/>
          <w:szCs w:val="22"/>
        </w:rPr>
        <w:br w:type="page"/>
      </w:r>
    </w:p>
    <w:p w14:paraId="7F054D6A" w14:textId="77777777" w:rsidR="00AA7D3F" w:rsidRPr="00141B5C" w:rsidRDefault="00AA7D3F" w:rsidP="00530B5A">
      <w:pPr>
        <w:pStyle w:val="tekstasnumeruotas"/>
        <w:numPr>
          <w:ilvl w:val="0"/>
          <w:numId w:val="0"/>
        </w:numPr>
        <w:tabs>
          <w:tab w:val="left" w:pos="426"/>
        </w:tabs>
        <w:spacing w:after="0"/>
        <w:rPr>
          <w:rStyle w:val="None"/>
          <w:rFonts w:cs="Arial"/>
          <w:bCs/>
          <w:color w:val="auto"/>
          <w:sz w:val="22"/>
          <w:szCs w:val="22"/>
        </w:rPr>
      </w:pPr>
    </w:p>
    <w:p w14:paraId="7D1C2D47" w14:textId="1DADFB45" w:rsidR="00EC11F5" w:rsidRDefault="00123125" w:rsidP="00123125">
      <w:pPr>
        <w:pStyle w:val="tekstasnumeruotas"/>
        <w:numPr>
          <w:ilvl w:val="0"/>
          <w:numId w:val="0"/>
        </w:numPr>
        <w:spacing w:after="0"/>
        <w:ind w:firstLine="709"/>
        <w:rPr>
          <w:rStyle w:val="None"/>
          <w:rFonts w:cs="Arial"/>
          <w:b/>
          <w:bCs/>
          <w:color w:val="auto"/>
          <w:sz w:val="22"/>
          <w:szCs w:val="22"/>
        </w:rPr>
      </w:pPr>
      <w:r>
        <w:rPr>
          <w:rStyle w:val="None"/>
          <w:rFonts w:cs="Arial"/>
          <w:b/>
          <w:bCs/>
          <w:color w:val="auto"/>
          <w:sz w:val="22"/>
          <w:szCs w:val="22"/>
        </w:rPr>
        <w:t>1</w:t>
      </w:r>
      <w:r w:rsidR="00F80BB2">
        <w:rPr>
          <w:rStyle w:val="None"/>
          <w:rFonts w:cs="Arial"/>
          <w:b/>
          <w:bCs/>
          <w:color w:val="auto"/>
          <w:sz w:val="22"/>
          <w:szCs w:val="22"/>
        </w:rPr>
        <w:t xml:space="preserve"> </w:t>
      </w:r>
      <w:r w:rsidR="00EC11F5" w:rsidRPr="00141B5C">
        <w:rPr>
          <w:rStyle w:val="None"/>
          <w:rFonts w:cs="Arial"/>
          <w:b/>
          <w:bCs/>
          <w:color w:val="auto"/>
          <w:sz w:val="22"/>
          <w:szCs w:val="22"/>
        </w:rPr>
        <w:t>lentelė</w:t>
      </w:r>
      <w:r>
        <w:rPr>
          <w:rStyle w:val="None"/>
          <w:rFonts w:cs="Arial"/>
          <w:b/>
          <w:bCs/>
          <w:color w:val="auto"/>
          <w:sz w:val="22"/>
          <w:szCs w:val="22"/>
        </w:rPr>
        <w:t xml:space="preserve"> Vertinimo Kriterijų aprašymas</w:t>
      </w:r>
    </w:p>
    <w:p w14:paraId="761DDE41" w14:textId="77777777" w:rsidR="00123125" w:rsidRPr="00141B5C" w:rsidRDefault="00123125" w:rsidP="00123125">
      <w:pPr>
        <w:pStyle w:val="tekstasnumeruotas"/>
        <w:numPr>
          <w:ilvl w:val="0"/>
          <w:numId w:val="0"/>
        </w:numPr>
        <w:spacing w:after="0"/>
        <w:ind w:firstLine="709"/>
        <w:rPr>
          <w:rStyle w:val="None"/>
          <w:rFonts w:cs="Arial"/>
          <w:b/>
          <w:bCs/>
          <w:color w:val="auto"/>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85"/>
        <w:gridCol w:w="4851"/>
        <w:gridCol w:w="992"/>
        <w:gridCol w:w="1845"/>
      </w:tblGrid>
      <w:tr w:rsidR="000B0438" w:rsidRPr="00141B5C" w14:paraId="21A0B799" w14:textId="77777777" w:rsidTr="006E740A">
        <w:trPr>
          <w:trHeight w:val="826"/>
        </w:trPr>
        <w:tc>
          <w:tcPr>
            <w:tcW w:w="2085"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371F441E" w14:textId="77777777" w:rsidR="000B0438" w:rsidRPr="00141B5C" w:rsidRDefault="000B0438" w:rsidP="00530B5A">
            <w:pPr>
              <w:jc w:val="center"/>
              <w:rPr>
                <w:rFonts w:cs="Arial"/>
                <w:b/>
                <w:bCs/>
                <w:szCs w:val="22"/>
              </w:rPr>
            </w:pPr>
            <w:r w:rsidRPr="00141B5C">
              <w:rPr>
                <w:rFonts w:cs="Arial"/>
                <w:b/>
                <w:bCs/>
                <w:szCs w:val="22"/>
              </w:rPr>
              <w:t>Kriterijus</w:t>
            </w:r>
          </w:p>
          <w:p w14:paraId="4584F4AF" w14:textId="55C59224" w:rsidR="000B0438" w:rsidRPr="00141B5C" w:rsidRDefault="000B0438" w:rsidP="00530B5A">
            <w:pPr>
              <w:jc w:val="center"/>
              <w:rPr>
                <w:rFonts w:cs="Arial"/>
                <w:szCs w:val="22"/>
              </w:rPr>
            </w:pPr>
          </w:p>
        </w:tc>
        <w:tc>
          <w:tcPr>
            <w:tcW w:w="4851"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18ABC9D9" w14:textId="77777777" w:rsidR="000B0438" w:rsidRPr="00141B5C" w:rsidRDefault="000B0438" w:rsidP="00530B5A">
            <w:pPr>
              <w:jc w:val="center"/>
              <w:rPr>
                <w:rFonts w:cs="Arial"/>
                <w:b/>
                <w:bCs/>
                <w:szCs w:val="22"/>
              </w:rPr>
            </w:pPr>
            <w:r w:rsidRPr="00141B5C">
              <w:rPr>
                <w:rFonts w:cs="Arial"/>
                <w:b/>
                <w:bCs/>
                <w:szCs w:val="22"/>
              </w:rPr>
              <w:t>Aprašymas</w:t>
            </w:r>
          </w:p>
          <w:p w14:paraId="116B4F5E" w14:textId="17845BBA" w:rsidR="000B0438" w:rsidRPr="00141B5C" w:rsidRDefault="000B0438" w:rsidP="00530B5A">
            <w:pPr>
              <w:jc w:val="center"/>
              <w:rPr>
                <w:rFonts w:cs="Arial"/>
                <w:szCs w:val="22"/>
              </w:rPr>
            </w:pPr>
          </w:p>
        </w:tc>
        <w:tc>
          <w:tcPr>
            <w:tcW w:w="992"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hideMark/>
          </w:tcPr>
          <w:p w14:paraId="4885B28D" w14:textId="7E3DE315" w:rsidR="000B0438" w:rsidRPr="006E740A" w:rsidRDefault="000B0438" w:rsidP="006E740A">
            <w:pPr>
              <w:jc w:val="center"/>
              <w:rPr>
                <w:rFonts w:cs="Arial"/>
                <w:b/>
                <w:bCs/>
                <w:szCs w:val="22"/>
              </w:rPr>
            </w:pPr>
            <w:r w:rsidRPr="00141B5C">
              <w:rPr>
                <w:rFonts w:cs="Arial"/>
                <w:b/>
                <w:bCs/>
                <w:szCs w:val="22"/>
              </w:rPr>
              <w:t>Lyginamasis svoris</w:t>
            </w:r>
          </w:p>
        </w:tc>
        <w:tc>
          <w:tcPr>
            <w:tcW w:w="1845" w:type="dxa"/>
            <w:tcBorders>
              <w:top w:val="single" w:sz="8" w:space="0" w:color="000000"/>
              <w:left w:val="single" w:sz="8" w:space="0" w:color="000000"/>
              <w:bottom w:val="single" w:sz="8" w:space="0" w:color="000000"/>
              <w:right w:val="single" w:sz="8" w:space="0" w:color="000000"/>
            </w:tcBorders>
            <w:shd w:val="clear" w:color="auto" w:fill="808080"/>
          </w:tcPr>
          <w:p w14:paraId="7556E51E" w14:textId="273D8D2C" w:rsidR="000B0438" w:rsidRPr="00141B5C" w:rsidRDefault="000B0438" w:rsidP="006E740A">
            <w:pPr>
              <w:jc w:val="center"/>
              <w:rPr>
                <w:rFonts w:cs="Arial"/>
                <w:b/>
                <w:bCs/>
                <w:szCs w:val="22"/>
              </w:rPr>
            </w:pPr>
            <w:r w:rsidRPr="00141B5C">
              <w:rPr>
                <w:rFonts w:cs="Arial"/>
                <w:b/>
                <w:bCs/>
                <w:szCs w:val="22"/>
              </w:rPr>
              <w:t>Kriterijaus balai apskaičiuojami pagal formules</w:t>
            </w:r>
          </w:p>
        </w:tc>
      </w:tr>
      <w:tr w:rsidR="000B0438" w:rsidRPr="00141B5C" w14:paraId="1AB10F17" w14:textId="77777777" w:rsidTr="00CE24A5">
        <w:tc>
          <w:tcPr>
            <w:tcW w:w="20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DB01A43" w14:textId="77777777" w:rsidR="000B0438" w:rsidRPr="00141B5C" w:rsidRDefault="000B0438" w:rsidP="00530B5A">
            <w:pPr>
              <w:rPr>
                <w:rFonts w:cs="Arial"/>
                <w:szCs w:val="22"/>
              </w:rPr>
            </w:pPr>
            <w:r w:rsidRPr="00141B5C">
              <w:rPr>
                <w:rFonts w:cs="Arial"/>
                <w:b/>
                <w:bCs/>
                <w:szCs w:val="22"/>
              </w:rPr>
              <w:t>Kokybė </w:t>
            </w:r>
          </w:p>
        </w:tc>
        <w:tc>
          <w:tcPr>
            <w:tcW w:w="485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7EC4039" w14:textId="77777777" w:rsidR="000B0438" w:rsidRPr="00141B5C" w:rsidRDefault="000B0438" w:rsidP="00530B5A">
            <w:pPr>
              <w:rPr>
                <w:rFonts w:cs="Arial"/>
                <w:szCs w:val="22"/>
              </w:rPr>
            </w:pPr>
            <w:r w:rsidRPr="00141B5C">
              <w:rPr>
                <w:rFonts w:cs="Arial"/>
                <w:b/>
                <w:bCs/>
                <w:szCs w:val="22"/>
              </w:rPr>
              <w:t>Vertinama pasiūlymo kokybė</w:t>
            </w:r>
          </w:p>
        </w:tc>
        <w:tc>
          <w:tcPr>
            <w:tcW w:w="992"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D68BA47" w14:textId="77777777" w:rsidR="000B0438" w:rsidRPr="00141B5C" w:rsidRDefault="000B0438" w:rsidP="00530B5A">
            <w:pPr>
              <w:rPr>
                <w:rFonts w:cs="Arial"/>
                <w:szCs w:val="22"/>
              </w:rPr>
            </w:pPr>
            <w:r w:rsidRPr="00141B5C">
              <w:rPr>
                <w:rFonts w:cs="Arial"/>
                <w:b/>
                <w:bCs/>
                <w:szCs w:val="22"/>
              </w:rPr>
              <w:t>100%</w:t>
            </w:r>
          </w:p>
        </w:tc>
        <w:tc>
          <w:tcPr>
            <w:tcW w:w="1845" w:type="dxa"/>
            <w:tcBorders>
              <w:top w:val="single" w:sz="8" w:space="0" w:color="000000"/>
              <w:left w:val="single" w:sz="8" w:space="0" w:color="000000"/>
              <w:bottom w:val="single" w:sz="8" w:space="0" w:color="000000"/>
              <w:right w:val="single" w:sz="8" w:space="0" w:color="000000"/>
            </w:tcBorders>
            <w:shd w:val="clear" w:color="auto" w:fill="B7B7B7"/>
          </w:tcPr>
          <w:p w14:paraId="55BEFB07" w14:textId="77777777" w:rsidR="000B0438" w:rsidRPr="00141B5C" w:rsidRDefault="000B0438" w:rsidP="00530B5A">
            <w:pPr>
              <w:rPr>
                <w:rFonts w:cs="Arial"/>
                <w:b/>
                <w:bCs/>
                <w:szCs w:val="22"/>
              </w:rPr>
            </w:pPr>
          </w:p>
        </w:tc>
      </w:tr>
      <w:tr w:rsidR="000B0438" w:rsidRPr="00141B5C" w14:paraId="4E0CABA0" w14:textId="77777777" w:rsidTr="00CE24A5">
        <w:trPr>
          <w:trHeight w:val="1540"/>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9CAD24" w14:textId="77777777" w:rsidR="000B0438" w:rsidRPr="00141B5C" w:rsidRDefault="000B0438" w:rsidP="00530B5A">
            <w:pPr>
              <w:rPr>
                <w:rFonts w:cs="Arial"/>
                <w:color w:val="000000"/>
                <w:szCs w:val="22"/>
              </w:rPr>
            </w:pPr>
            <w:r w:rsidRPr="00141B5C">
              <w:rPr>
                <w:rFonts w:cs="Arial"/>
                <w:b/>
                <w:bCs/>
                <w:color w:val="000000"/>
                <w:szCs w:val="22"/>
              </w:rPr>
              <w:t>1. Išraiškos darna ir estetika K</w:t>
            </w:r>
            <w:r w:rsidRPr="00141B5C">
              <w:rPr>
                <w:rFonts w:cs="Arial"/>
                <w:b/>
                <w:bCs/>
                <w:color w:val="000000"/>
                <w:szCs w:val="22"/>
                <w:vertAlign w:val="subscript"/>
              </w:rPr>
              <w:t>1</w:t>
            </w:r>
          </w:p>
          <w:p w14:paraId="36AAF201" w14:textId="77777777" w:rsidR="000B0438" w:rsidRPr="00141B5C" w:rsidRDefault="000B0438" w:rsidP="00530B5A">
            <w:pPr>
              <w:rPr>
                <w:rFonts w:cs="Arial"/>
                <w:color w:val="000000"/>
                <w:szCs w:val="22"/>
              </w:rPr>
            </w:pPr>
          </w:p>
          <w:p w14:paraId="5712E57B" w14:textId="77777777" w:rsidR="000B0438" w:rsidRPr="00141B5C" w:rsidRDefault="000B0438" w:rsidP="00530B5A">
            <w:pPr>
              <w:rPr>
                <w:rFonts w:cs="Arial"/>
                <w:color w:val="000000"/>
                <w:szCs w:val="22"/>
              </w:rPr>
            </w:pPr>
            <w:r w:rsidRPr="00141B5C">
              <w:rPr>
                <w:rFonts w:cs="Arial"/>
                <w:color w:val="000000"/>
                <w:szCs w:val="22"/>
              </w:rPr>
              <w:t>Balai 1-10 </w:t>
            </w:r>
          </w:p>
          <w:p w14:paraId="0AFA86B7" w14:textId="77777777" w:rsidR="000B0438" w:rsidRPr="00141B5C" w:rsidRDefault="000B0438" w:rsidP="00530B5A">
            <w:pPr>
              <w:rPr>
                <w:rFonts w:cs="Arial"/>
                <w:color w:val="000000"/>
                <w:szCs w:val="22"/>
              </w:rPr>
            </w:pPr>
            <w:r w:rsidRPr="00141B5C">
              <w:rPr>
                <w:rFonts w:cs="Arial"/>
                <w:color w:val="000000"/>
                <w:szCs w:val="22"/>
              </w:rPr>
              <w:t>(1 blogiausia, 10 geriausia)</w:t>
            </w:r>
          </w:p>
        </w:tc>
        <w:tc>
          <w:tcPr>
            <w:tcW w:w="4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80EC497" w14:textId="77777777" w:rsidR="000B0438" w:rsidRPr="00141B5C" w:rsidRDefault="000B0438" w:rsidP="00530B5A">
            <w:pPr>
              <w:tabs>
                <w:tab w:val="left" w:pos="887"/>
              </w:tabs>
              <w:jc w:val="both"/>
              <w:rPr>
                <w:rFonts w:cs="Arial"/>
                <w:color w:val="000000"/>
                <w:szCs w:val="22"/>
              </w:rPr>
            </w:pPr>
            <w:r w:rsidRPr="00141B5C">
              <w:rPr>
                <w:rFonts w:cs="Arial"/>
                <w:color w:val="000000"/>
                <w:szCs w:val="22"/>
              </w:rPr>
              <w:t xml:space="preserve">Vertinamas </w:t>
            </w:r>
            <w:r w:rsidRPr="00141B5C">
              <w:rPr>
                <w:rFonts w:cs="Arial"/>
                <w:color w:val="000000"/>
                <w:szCs w:val="22"/>
                <w:u w:val="single"/>
              </w:rPr>
              <w:t>urbanistinis integralumas</w:t>
            </w:r>
            <w:r w:rsidRPr="00141B5C">
              <w:rPr>
                <w:rFonts w:cs="Arial"/>
                <w:color w:val="000000"/>
                <w:szCs w:val="22"/>
              </w:rPr>
              <w:t xml:space="preserve"> (statinio, urbanistinio komplekso ir (ar) kraštovaizdžio objekto darna su esama urbanistine struktūra ir poveikis kultūriniam kraštovaizdžiui), vientisa architektūrinė idėja ir estetika (kiek nuosekliai suvokiama statinio, urbanistinio komplekso ir (ar) kraštovaizdžio objekto meninė išraiška).</w:t>
            </w:r>
          </w:p>
        </w:tc>
        <w:tc>
          <w:tcPr>
            <w:tcW w:w="992"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998B1D7" w14:textId="4115DC2E" w:rsidR="000B0438" w:rsidRPr="00141B5C" w:rsidRDefault="00CE24A5" w:rsidP="00530B5A">
            <w:pPr>
              <w:rPr>
                <w:rFonts w:cs="Arial"/>
                <w:szCs w:val="22"/>
              </w:rPr>
            </w:pPr>
            <w:r w:rsidRPr="00141B5C">
              <w:rPr>
                <w:rFonts w:cs="Arial"/>
                <w:b/>
                <w:bCs/>
                <w:szCs w:val="22"/>
              </w:rPr>
              <w:t>30</w:t>
            </w:r>
            <w:r w:rsidR="000B0438" w:rsidRPr="00141B5C">
              <w:rPr>
                <w:rFonts w:cs="Arial"/>
                <w:b/>
                <w:bCs/>
                <w:szCs w:val="22"/>
              </w:rPr>
              <w:t>%</w:t>
            </w:r>
          </w:p>
        </w:tc>
        <w:tc>
          <w:tcPr>
            <w:tcW w:w="1845" w:type="dxa"/>
            <w:tcBorders>
              <w:top w:val="single" w:sz="8" w:space="0" w:color="000000"/>
              <w:left w:val="single" w:sz="8" w:space="0" w:color="000000"/>
              <w:bottom w:val="single" w:sz="8" w:space="0" w:color="000000"/>
              <w:right w:val="single" w:sz="8" w:space="0" w:color="000000"/>
            </w:tcBorders>
            <w:shd w:val="clear" w:color="auto" w:fill="F3F3F3"/>
          </w:tcPr>
          <w:p w14:paraId="71EB6EE7" w14:textId="77777777" w:rsidR="000B0438" w:rsidRPr="00141B5C" w:rsidRDefault="000B0438" w:rsidP="00530B5A">
            <w:pPr>
              <w:rPr>
                <w:rFonts w:cs="Arial"/>
                <w:bCs/>
                <w:szCs w:val="22"/>
              </w:rPr>
            </w:pPr>
            <w:r w:rsidRPr="00141B5C">
              <w:rPr>
                <w:rFonts w:cs="Arial"/>
                <w:bCs/>
                <w:szCs w:val="22"/>
              </w:rPr>
              <w:t xml:space="preserve">                                                      </w:t>
            </w:r>
          </w:p>
          <w:p w14:paraId="700A8009" w14:textId="77777777" w:rsidR="000B0438" w:rsidRPr="00141B5C" w:rsidRDefault="000B0438" w:rsidP="00530B5A">
            <w:pPr>
              <w:rPr>
                <w:rFonts w:cs="Arial"/>
                <w:bCs/>
                <w:szCs w:val="22"/>
              </w:rPr>
            </w:pPr>
            <w:r w:rsidRPr="00141B5C">
              <w:rPr>
                <w:rFonts w:cs="Arial"/>
                <w:bCs/>
                <w:szCs w:val="22"/>
              </w:rPr>
              <w:t xml:space="preserve">          </w:t>
            </w:r>
            <w:proofErr w:type="spellStart"/>
            <w:r w:rsidRPr="00141B5C">
              <w:rPr>
                <w:rFonts w:cs="Arial"/>
                <w:bCs/>
                <w:szCs w:val="22"/>
              </w:rPr>
              <w:t>R</w:t>
            </w:r>
            <w:r w:rsidRPr="00141B5C">
              <w:rPr>
                <w:rFonts w:cs="Arial"/>
                <w:bCs/>
                <w:szCs w:val="22"/>
                <w:vertAlign w:val="subscript"/>
              </w:rPr>
              <w:t>p</w:t>
            </w:r>
            <w:proofErr w:type="spellEnd"/>
          </w:p>
          <w:p w14:paraId="5DDEDDAB" w14:textId="1E38670C" w:rsidR="000B0438" w:rsidRPr="00141B5C" w:rsidRDefault="000B0438" w:rsidP="00530B5A">
            <w:pPr>
              <w:rPr>
                <w:rFonts w:cs="Arial"/>
                <w:bCs/>
                <w:szCs w:val="22"/>
              </w:rPr>
            </w:pPr>
            <w:r w:rsidRPr="00141B5C">
              <w:rPr>
                <w:rFonts w:cs="Arial"/>
                <w:bCs/>
                <w:szCs w:val="22"/>
              </w:rPr>
              <w:t>K</w:t>
            </w:r>
            <w:r w:rsidRPr="00141B5C">
              <w:rPr>
                <w:rFonts w:cs="Arial"/>
                <w:bCs/>
                <w:szCs w:val="22"/>
                <w:vertAlign w:val="subscript"/>
              </w:rPr>
              <w:t>1</w:t>
            </w:r>
            <w:r w:rsidRPr="00141B5C">
              <w:rPr>
                <w:rFonts w:cs="Arial"/>
                <w:bCs/>
                <w:szCs w:val="22"/>
              </w:rPr>
              <w:t xml:space="preserve"> = ----- x </w:t>
            </w:r>
            <w:r w:rsidR="00CE24A5" w:rsidRPr="00141B5C">
              <w:rPr>
                <w:rFonts w:cs="Arial"/>
                <w:bCs/>
                <w:szCs w:val="22"/>
              </w:rPr>
              <w:t>30</w:t>
            </w:r>
          </w:p>
          <w:p w14:paraId="49EAC176" w14:textId="77777777" w:rsidR="000B0438" w:rsidRPr="00141B5C" w:rsidRDefault="000B0438" w:rsidP="00530B5A">
            <w:pPr>
              <w:rPr>
                <w:rFonts w:cs="Arial"/>
                <w:b/>
                <w:bCs/>
                <w:szCs w:val="22"/>
              </w:rPr>
            </w:pPr>
            <w:r w:rsidRPr="00141B5C">
              <w:rPr>
                <w:rFonts w:cs="Arial"/>
                <w:bCs/>
                <w:szCs w:val="22"/>
                <w:vertAlign w:val="subscript"/>
              </w:rPr>
              <w:t xml:space="preserve">               </w:t>
            </w:r>
            <w:proofErr w:type="spellStart"/>
            <w:r w:rsidRPr="00141B5C">
              <w:rPr>
                <w:rFonts w:cs="Arial"/>
                <w:bCs/>
                <w:szCs w:val="22"/>
              </w:rPr>
              <w:t>R</w:t>
            </w:r>
            <w:r w:rsidRPr="00141B5C">
              <w:rPr>
                <w:rFonts w:cs="Arial"/>
                <w:bCs/>
                <w:szCs w:val="22"/>
                <w:vertAlign w:val="subscript"/>
              </w:rPr>
              <w:t>max</w:t>
            </w:r>
            <w:proofErr w:type="spellEnd"/>
            <w:r w:rsidRPr="00141B5C">
              <w:rPr>
                <w:rFonts w:cs="Arial"/>
                <w:bCs/>
                <w:szCs w:val="22"/>
                <w:vertAlign w:val="subscript"/>
              </w:rPr>
              <w:t xml:space="preserve">                                                                                             </w:t>
            </w:r>
          </w:p>
        </w:tc>
      </w:tr>
      <w:tr w:rsidR="00CE24A5" w:rsidRPr="00141B5C" w14:paraId="6B79BD93" w14:textId="77777777" w:rsidTr="00CE24A5">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5379FD2" w14:textId="3EEFCFEC" w:rsidR="00CE24A5" w:rsidRPr="00141B5C" w:rsidRDefault="00CE24A5" w:rsidP="00530B5A">
            <w:pPr>
              <w:rPr>
                <w:rFonts w:cs="Arial"/>
                <w:b/>
                <w:bCs/>
                <w:color w:val="000000"/>
                <w:szCs w:val="22"/>
              </w:rPr>
            </w:pPr>
            <w:r w:rsidRPr="00141B5C">
              <w:rPr>
                <w:rFonts w:cs="Arial"/>
                <w:b/>
                <w:bCs/>
                <w:color w:val="000000"/>
                <w:szCs w:val="22"/>
              </w:rPr>
              <w:t>2.Racionalumas</w:t>
            </w:r>
          </w:p>
          <w:p w14:paraId="51FB0BC3" w14:textId="15AD9E32" w:rsidR="00CE24A5" w:rsidRPr="00141B5C" w:rsidRDefault="00CE24A5" w:rsidP="00530B5A">
            <w:pPr>
              <w:rPr>
                <w:rFonts w:cs="Arial"/>
                <w:b/>
                <w:bCs/>
                <w:color w:val="000000"/>
                <w:szCs w:val="22"/>
              </w:rPr>
            </w:pPr>
            <w:r w:rsidRPr="00141B5C">
              <w:rPr>
                <w:rFonts w:cs="Arial"/>
                <w:b/>
                <w:bCs/>
                <w:color w:val="000000"/>
                <w:szCs w:val="22"/>
              </w:rPr>
              <w:t>K</w:t>
            </w:r>
            <w:r w:rsidR="00D23DFF" w:rsidRPr="00141B5C">
              <w:rPr>
                <w:rFonts w:cs="Arial"/>
                <w:b/>
                <w:bCs/>
                <w:color w:val="000000"/>
                <w:szCs w:val="22"/>
                <w:vertAlign w:val="subscript"/>
              </w:rPr>
              <w:t>2</w:t>
            </w:r>
          </w:p>
          <w:p w14:paraId="26FF14D4" w14:textId="77777777" w:rsidR="00CE24A5" w:rsidRPr="00141B5C" w:rsidRDefault="00CE24A5" w:rsidP="00530B5A">
            <w:pPr>
              <w:rPr>
                <w:rFonts w:cs="Arial"/>
                <w:color w:val="000000"/>
                <w:szCs w:val="22"/>
              </w:rPr>
            </w:pPr>
          </w:p>
          <w:p w14:paraId="22CECC74" w14:textId="77777777" w:rsidR="00CE24A5" w:rsidRPr="00141B5C" w:rsidRDefault="00CE24A5" w:rsidP="00530B5A">
            <w:pPr>
              <w:rPr>
                <w:rFonts w:cs="Arial"/>
                <w:color w:val="000000"/>
                <w:szCs w:val="22"/>
              </w:rPr>
            </w:pPr>
            <w:r w:rsidRPr="00141B5C">
              <w:rPr>
                <w:rFonts w:cs="Arial"/>
                <w:color w:val="000000"/>
                <w:szCs w:val="22"/>
              </w:rPr>
              <w:t>Balai 1-10 </w:t>
            </w:r>
          </w:p>
          <w:p w14:paraId="0415E09F" w14:textId="728643E5" w:rsidR="00CE24A5" w:rsidRPr="00141B5C" w:rsidRDefault="00CE24A5" w:rsidP="00530B5A">
            <w:pPr>
              <w:rPr>
                <w:rFonts w:cs="Arial"/>
                <w:color w:val="000000"/>
                <w:szCs w:val="22"/>
              </w:rPr>
            </w:pPr>
            <w:r w:rsidRPr="00141B5C">
              <w:rPr>
                <w:rFonts w:cs="Arial"/>
                <w:color w:val="000000"/>
                <w:szCs w:val="22"/>
              </w:rPr>
              <w:t>(1 blogiausia, 10 geriausia)</w:t>
            </w:r>
          </w:p>
        </w:tc>
        <w:tc>
          <w:tcPr>
            <w:tcW w:w="4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5656EF2E" w14:textId="23E7AC84" w:rsidR="00CE24A5" w:rsidRPr="00141B5C" w:rsidRDefault="00CE24A5" w:rsidP="00530B5A">
            <w:pPr>
              <w:tabs>
                <w:tab w:val="left" w:pos="887"/>
              </w:tabs>
              <w:jc w:val="both"/>
              <w:rPr>
                <w:rFonts w:cs="Arial"/>
                <w:color w:val="000000"/>
                <w:szCs w:val="22"/>
              </w:rPr>
            </w:pPr>
            <w:r w:rsidRPr="00141B5C">
              <w:rPr>
                <w:rFonts w:cs="Arial"/>
                <w:color w:val="000000"/>
                <w:szCs w:val="22"/>
              </w:rPr>
              <w:t xml:space="preserve">Vertinamas sprendinių </w:t>
            </w:r>
            <w:r w:rsidRPr="00141B5C">
              <w:rPr>
                <w:rFonts w:cs="Arial"/>
                <w:color w:val="000000"/>
                <w:szCs w:val="22"/>
                <w:u w:val="single"/>
              </w:rPr>
              <w:t>ekonomiškumas</w:t>
            </w:r>
            <w:r w:rsidRPr="00141B5C">
              <w:rPr>
                <w:rFonts w:cs="Arial"/>
                <w:color w:val="000000"/>
                <w:szCs w:val="22"/>
              </w:rPr>
              <w:t xml:space="preserve"> (atitiktis ilgalaikių investicijų lūkesčiams, racionalumas užtikrinant efektyvų statinio gyvavimo ciklą, siekiant optimalaus kokybės ir kainos santykio), </w:t>
            </w:r>
            <w:r w:rsidRPr="00141B5C">
              <w:rPr>
                <w:rFonts w:cs="Arial"/>
                <w:color w:val="000000"/>
                <w:szCs w:val="22"/>
                <w:u w:val="single"/>
              </w:rPr>
              <w:t>funkcionali struktūra</w:t>
            </w:r>
            <w:r w:rsidRPr="00141B5C">
              <w:rPr>
                <w:rFonts w:cs="Arial"/>
                <w:color w:val="000000"/>
                <w:szCs w:val="22"/>
              </w:rPr>
              <w:t xml:space="preserve"> (statinio, urbanistinio komplekso ir (ar) kraštovaizdžio objekto atitiktis planuojamai funkcijai ir galimybė pritaikyti kintant funkcijoms);</w:t>
            </w:r>
          </w:p>
        </w:tc>
        <w:tc>
          <w:tcPr>
            <w:tcW w:w="992"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022931F" w14:textId="2F7FBBFE" w:rsidR="00CE24A5" w:rsidRPr="00141B5C" w:rsidRDefault="00CE24A5" w:rsidP="00530B5A">
            <w:pPr>
              <w:rPr>
                <w:rFonts w:cs="Arial"/>
                <w:szCs w:val="22"/>
              </w:rPr>
            </w:pPr>
            <w:r w:rsidRPr="00141B5C">
              <w:rPr>
                <w:rFonts w:cs="Arial"/>
                <w:b/>
                <w:bCs/>
                <w:szCs w:val="22"/>
              </w:rPr>
              <w:t>30%</w:t>
            </w:r>
          </w:p>
        </w:tc>
        <w:tc>
          <w:tcPr>
            <w:tcW w:w="1845" w:type="dxa"/>
            <w:tcBorders>
              <w:top w:val="single" w:sz="8" w:space="0" w:color="000000"/>
              <w:left w:val="single" w:sz="8" w:space="0" w:color="000000"/>
              <w:bottom w:val="single" w:sz="8" w:space="0" w:color="000000"/>
              <w:right w:val="single" w:sz="8" w:space="0" w:color="000000"/>
            </w:tcBorders>
            <w:shd w:val="clear" w:color="auto" w:fill="F3F3F3"/>
          </w:tcPr>
          <w:p w14:paraId="5B8BD4E7" w14:textId="77777777" w:rsidR="00CE24A5" w:rsidRPr="00141B5C" w:rsidRDefault="00CE24A5" w:rsidP="00530B5A">
            <w:pPr>
              <w:shd w:val="clear" w:color="auto" w:fill="FFFFFF"/>
              <w:tabs>
                <w:tab w:val="left" w:pos="709"/>
              </w:tabs>
              <w:jc w:val="both"/>
              <w:rPr>
                <w:rFonts w:cs="Arial"/>
                <w:szCs w:val="22"/>
              </w:rPr>
            </w:pPr>
            <w:r w:rsidRPr="00141B5C">
              <w:rPr>
                <w:rFonts w:cs="Arial"/>
                <w:szCs w:val="22"/>
              </w:rPr>
              <w:t xml:space="preserve">                                                      </w:t>
            </w:r>
          </w:p>
          <w:p w14:paraId="1E737C82" w14:textId="77777777" w:rsidR="00CE24A5" w:rsidRPr="00141B5C" w:rsidRDefault="00CE24A5" w:rsidP="00530B5A">
            <w:pPr>
              <w:shd w:val="clear" w:color="auto" w:fill="FFFFFF"/>
              <w:tabs>
                <w:tab w:val="left" w:pos="709"/>
              </w:tabs>
              <w:jc w:val="both"/>
              <w:rPr>
                <w:rFonts w:cs="Arial"/>
                <w:szCs w:val="22"/>
              </w:rPr>
            </w:pPr>
            <w:r w:rsidRPr="00141B5C">
              <w:rPr>
                <w:rFonts w:cs="Arial"/>
                <w:szCs w:val="22"/>
              </w:rPr>
              <w:t xml:space="preserve">          </w:t>
            </w:r>
            <w:proofErr w:type="spellStart"/>
            <w:r w:rsidRPr="00141B5C">
              <w:rPr>
                <w:rFonts w:cs="Arial"/>
                <w:szCs w:val="22"/>
              </w:rPr>
              <w:t>R</w:t>
            </w:r>
            <w:r w:rsidRPr="00141B5C">
              <w:rPr>
                <w:rFonts w:cs="Arial"/>
                <w:szCs w:val="22"/>
                <w:vertAlign w:val="subscript"/>
              </w:rPr>
              <w:t>p</w:t>
            </w:r>
            <w:proofErr w:type="spellEnd"/>
          </w:p>
          <w:p w14:paraId="4F7C51DB" w14:textId="19AB9E2D" w:rsidR="00CE24A5" w:rsidRPr="00141B5C" w:rsidRDefault="00CE24A5" w:rsidP="00530B5A">
            <w:pPr>
              <w:shd w:val="clear" w:color="auto" w:fill="FFFFFF"/>
              <w:tabs>
                <w:tab w:val="left" w:pos="709"/>
              </w:tabs>
              <w:jc w:val="both"/>
              <w:rPr>
                <w:rFonts w:cs="Arial"/>
                <w:szCs w:val="22"/>
              </w:rPr>
            </w:pPr>
            <w:r w:rsidRPr="00141B5C">
              <w:rPr>
                <w:rFonts w:cs="Arial"/>
                <w:szCs w:val="22"/>
              </w:rPr>
              <w:t>K</w:t>
            </w:r>
            <w:r w:rsidRPr="00141B5C">
              <w:rPr>
                <w:rFonts w:cs="Arial"/>
                <w:szCs w:val="22"/>
                <w:vertAlign w:val="subscript"/>
              </w:rPr>
              <w:t>2</w:t>
            </w:r>
            <w:r w:rsidRPr="00141B5C">
              <w:rPr>
                <w:rFonts w:cs="Arial"/>
                <w:szCs w:val="22"/>
              </w:rPr>
              <w:t xml:space="preserve"> = ----- x 30</w:t>
            </w:r>
          </w:p>
          <w:p w14:paraId="406E888F" w14:textId="6F5D1519" w:rsidR="00CE24A5" w:rsidRPr="00141B5C" w:rsidRDefault="00CE24A5" w:rsidP="00530B5A">
            <w:pPr>
              <w:rPr>
                <w:rFonts w:cs="Arial"/>
                <w:b/>
                <w:bCs/>
                <w:szCs w:val="22"/>
              </w:rPr>
            </w:pPr>
            <w:r w:rsidRPr="00141B5C">
              <w:rPr>
                <w:rFonts w:cs="Arial"/>
                <w:szCs w:val="22"/>
                <w:vertAlign w:val="subscript"/>
              </w:rPr>
              <w:t xml:space="preserve">               </w:t>
            </w:r>
            <w:proofErr w:type="spellStart"/>
            <w:r w:rsidRPr="00141B5C">
              <w:rPr>
                <w:rFonts w:cs="Arial"/>
                <w:szCs w:val="22"/>
              </w:rPr>
              <w:t>R</w:t>
            </w:r>
            <w:r w:rsidRPr="00141B5C">
              <w:rPr>
                <w:rFonts w:cs="Arial"/>
                <w:szCs w:val="22"/>
                <w:vertAlign w:val="subscript"/>
              </w:rPr>
              <w:t>max</w:t>
            </w:r>
            <w:proofErr w:type="spellEnd"/>
            <w:r w:rsidRPr="00141B5C">
              <w:rPr>
                <w:rFonts w:cs="Arial"/>
                <w:szCs w:val="22"/>
                <w:vertAlign w:val="subscript"/>
              </w:rPr>
              <w:t xml:space="preserve">                                                                                             </w:t>
            </w:r>
          </w:p>
        </w:tc>
      </w:tr>
      <w:tr w:rsidR="00CE24A5" w:rsidRPr="00141B5C" w14:paraId="47C8BF4D" w14:textId="77777777" w:rsidTr="00CE24A5">
        <w:trPr>
          <w:trHeight w:val="2368"/>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DAFB78F" w14:textId="77777777" w:rsidR="00D23DFF" w:rsidRPr="00141B5C" w:rsidRDefault="00CE24A5" w:rsidP="00530B5A">
            <w:pPr>
              <w:rPr>
                <w:rFonts w:cs="Arial"/>
                <w:b/>
                <w:bCs/>
                <w:color w:val="000000"/>
                <w:szCs w:val="22"/>
              </w:rPr>
            </w:pPr>
            <w:r w:rsidRPr="00141B5C">
              <w:rPr>
                <w:rFonts w:cs="Arial"/>
                <w:b/>
                <w:bCs/>
                <w:color w:val="000000"/>
                <w:szCs w:val="22"/>
              </w:rPr>
              <w:t xml:space="preserve">3. Ekonominis, aplinkosauginis ir socialinis tvarumas </w:t>
            </w:r>
          </w:p>
          <w:p w14:paraId="29FCB809" w14:textId="7921A7BC" w:rsidR="00CE24A5" w:rsidRPr="00141B5C" w:rsidRDefault="00CE24A5" w:rsidP="00530B5A">
            <w:pPr>
              <w:rPr>
                <w:rFonts w:cs="Arial"/>
                <w:color w:val="000000"/>
                <w:szCs w:val="22"/>
              </w:rPr>
            </w:pPr>
            <w:r w:rsidRPr="00141B5C">
              <w:rPr>
                <w:rFonts w:cs="Arial"/>
                <w:b/>
                <w:bCs/>
                <w:color w:val="000000"/>
                <w:szCs w:val="22"/>
              </w:rPr>
              <w:t>K</w:t>
            </w:r>
            <w:r w:rsidR="00D23DFF" w:rsidRPr="00141B5C">
              <w:rPr>
                <w:rFonts w:cs="Arial"/>
                <w:b/>
                <w:bCs/>
                <w:color w:val="000000"/>
                <w:szCs w:val="22"/>
                <w:vertAlign w:val="subscript"/>
              </w:rPr>
              <w:t>3</w:t>
            </w:r>
          </w:p>
          <w:p w14:paraId="5F2D0B68" w14:textId="77777777" w:rsidR="00CE24A5" w:rsidRPr="00141B5C" w:rsidRDefault="00CE24A5" w:rsidP="00530B5A">
            <w:pPr>
              <w:rPr>
                <w:rFonts w:cs="Arial"/>
                <w:color w:val="000000"/>
                <w:szCs w:val="22"/>
              </w:rPr>
            </w:pPr>
          </w:p>
          <w:p w14:paraId="5E1B8253" w14:textId="77777777" w:rsidR="00CE24A5" w:rsidRPr="00141B5C" w:rsidRDefault="00CE24A5" w:rsidP="00530B5A">
            <w:pPr>
              <w:rPr>
                <w:rFonts w:cs="Arial"/>
                <w:color w:val="000000"/>
                <w:szCs w:val="22"/>
              </w:rPr>
            </w:pPr>
            <w:r w:rsidRPr="00141B5C">
              <w:rPr>
                <w:rFonts w:cs="Arial"/>
                <w:color w:val="000000"/>
                <w:szCs w:val="22"/>
              </w:rPr>
              <w:t>Balai 1-10 </w:t>
            </w:r>
          </w:p>
          <w:p w14:paraId="0F8681F3" w14:textId="6063996B" w:rsidR="00CE24A5" w:rsidRPr="00141B5C" w:rsidRDefault="00CE24A5" w:rsidP="00530B5A">
            <w:pPr>
              <w:rPr>
                <w:rFonts w:cs="Arial"/>
                <w:color w:val="000000"/>
                <w:szCs w:val="22"/>
              </w:rPr>
            </w:pPr>
            <w:r w:rsidRPr="00141B5C">
              <w:rPr>
                <w:rFonts w:cs="Arial"/>
                <w:color w:val="000000"/>
                <w:szCs w:val="22"/>
              </w:rPr>
              <w:t>(1 blogiausia, 10 geriausia)</w:t>
            </w:r>
          </w:p>
        </w:tc>
        <w:tc>
          <w:tcPr>
            <w:tcW w:w="4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633F1EA" w14:textId="680193F5" w:rsidR="00CE24A5" w:rsidRPr="00141B5C" w:rsidRDefault="00CE24A5" w:rsidP="00530B5A">
            <w:pPr>
              <w:tabs>
                <w:tab w:val="left" w:pos="887"/>
              </w:tabs>
              <w:jc w:val="both"/>
              <w:rPr>
                <w:rFonts w:cs="Arial"/>
                <w:color w:val="000000"/>
                <w:szCs w:val="22"/>
              </w:rPr>
            </w:pPr>
            <w:r w:rsidRPr="00141B5C">
              <w:rPr>
                <w:rFonts w:cs="Arial"/>
                <w:color w:val="000000"/>
                <w:szCs w:val="22"/>
              </w:rPr>
              <w:t xml:space="preserve">Vertinama </w:t>
            </w:r>
            <w:r w:rsidRPr="00141B5C">
              <w:rPr>
                <w:rFonts w:cs="Arial"/>
                <w:color w:val="000000"/>
                <w:szCs w:val="22"/>
                <w:u w:val="single"/>
              </w:rPr>
              <w:t>atitiktis darnaus vystymosi principams</w:t>
            </w:r>
            <w:r w:rsidRPr="00141B5C">
              <w:rPr>
                <w:rFonts w:cs="Arial"/>
                <w:color w:val="000000"/>
                <w:szCs w:val="22"/>
              </w:rPr>
              <w:t xml:space="preserve"> (prisidėjimas prie darnios valstybės ir žmonių aplinkos kūrimo, įtaka ekonomikos ir socialinių santykių raidai, atsižvelgiant į darnaus ir tvaraus vystymosi iššūkius) </w:t>
            </w:r>
            <w:r w:rsidRPr="00141B5C">
              <w:rPr>
                <w:rFonts w:cs="Arial"/>
                <w:color w:val="000000"/>
                <w:szCs w:val="22"/>
                <w:u w:val="single"/>
              </w:rPr>
              <w:t>santykis su paveldėtomis vertėmis</w:t>
            </w:r>
            <w:r w:rsidRPr="00141B5C">
              <w:rPr>
                <w:rFonts w:cs="Arial"/>
                <w:color w:val="000000"/>
                <w:szCs w:val="22"/>
              </w:rPr>
              <w:t xml:space="preserve"> (santykis su vietovės ar objekto istorine urbanistine ir (ar) architektūrine raida, kraštovaizdžio vertybėmis), </w:t>
            </w:r>
            <w:r w:rsidRPr="00141B5C">
              <w:rPr>
                <w:rFonts w:cs="Arial"/>
                <w:color w:val="000000"/>
                <w:szCs w:val="22"/>
                <w:u w:val="single"/>
              </w:rPr>
              <w:t>aplinka visiems</w:t>
            </w:r>
            <w:r w:rsidRPr="00141B5C">
              <w:rPr>
                <w:rFonts w:cs="Arial"/>
                <w:color w:val="000000"/>
                <w:szCs w:val="22"/>
              </w:rPr>
              <w:t xml:space="preserve"> – (kiek aplinka be specialaus pritaikymo gali naudotis visos visuomenės grupės).</w:t>
            </w:r>
          </w:p>
        </w:tc>
        <w:tc>
          <w:tcPr>
            <w:tcW w:w="992"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1D45F0D" w14:textId="20171B10" w:rsidR="00CE24A5" w:rsidRPr="00141B5C" w:rsidRDefault="00CE24A5" w:rsidP="00530B5A">
            <w:pPr>
              <w:rPr>
                <w:rFonts w:cs="Arial"/>
                <w:szCs w:val="22"/>
              </w:rPr>
            </w:pPr>
            <w:r w:rsidRPr="00141B5C">
              <w:rPr>
                <w:rFonts w:cs="Arial"/>
                <w:b/>
                <w:bCs/>
                <w:szCs w:val="22"/>
              </w:rPr>
              <w:t>30%</w:t>
            </w:r>
          </w:p>
        </w:tc>
        <w:tc>
          <w:tcPr>
            <w:tcW w:w="1845" w:type="dxa"/>
            <w:tcBorders>
              <w:top w:val="single" w:sz="8" w:space="0" w:color="000000"/>
              <w:left w:val="single" w:sz="8" w:space="0" w:color="000000"/>
              <w:bottom w:val="single" w:sz="8" w:space="0" w:color="000000"/>
              <w:right w:val="single" w:sz="8" w:space="0" w:color="000000"/>
            </w:tcBorders>
            <w:shd w:val="clear" w:color="auto" w:fill="F3F3F3"/>
          </w:tcPr>
          <w:p w14:paraId="58D8D98D" w14:textId="77777777" w:rsidR="00CE24A5" w:rsidRPr="00141B5C" w:rsidRDefault="00CE24A5" w:rsidP="00530B5A">
            <w:pPr>
              <w:shd w:val="clear" w:color="auto" w:fill="FFFFFF"/>
              <w:tabs>
                <w:tab w:val="left" w:pos="709"/>
              </w:tabs>
              <w:jc w:val="both"/>
              <w:rPr>
                <w:rFonts w:eastAsia="Calibri" w:cs="Arial"/>
                <w:szCs w:val="22"/>
                <w:lang w:eastAsia="en-US"/>
              </w:rPr>
            </w:pPr>
            <w:r w:rsidRPr="00141B5C">
              <w:rPr>
                <w:rFonts w:eastAsia="Calibri" w:cs="Arial"/>
                <w:szCs w:val="22"/>
                <w:lang w:eastAsia="en-US"/>
              </w:rPr>
              <w:t xml:space="preserve">                                                      </w:t>
            </w:r>
          </w:p>
          <w:p w14:paraId="121EDE9A" w14:textId="77777777" w:rsidR="00CE24A5" w:rsidRPr="00141B5C" w:rsidRDefault="00CE24A5" w:rsidP="00530B5A">
            <w:pPr>
              <w:shd w:val="clear" w:color="auto" w:fill="FFFFFF"/>
              <w:tabs>
                <w:tab w:val="left" w:pos="709"/>
              </w:tabs>
              <w:jc w:val="both"/>
              <w:rPr>
                <w:rFonts w:eastAsia="Calibri" w:cs="Arial"/>
                <w:szCs w:val="22"/>
                <w:lang w:eastAsia="en-US"/>
              </w:rPr>
            </w:pPr>
            <w:r w:rsidRPr="00141B5C">
              <w:rPr>
                <w:rFonts w:eastAsia="Calibri" w:cs="Arial"/>
                <w:szCs w:val="22"/>
                <w:lang w:eastAsia="en-US"/>
              </w:rPr>
              <w:t xml:space="preserve">          </w:t>
            </w:r>
            <w:proofErr w:type="spellStart"/>
            <w:r w:rsidRPr="00141B5C">
              <w:rPr>
                <w:rFonts w:eastAsia="Calibri" w:cs="Arial"/>
                <w:szCs w:val="22"/>
                <w:lang w:eastAsia="en-US"/>
              </w:rPr>
              <w:t>R</w:t>
            </w:r>
            <w:r w:rsidRPr="00141B5C">
              <w:rPr>
                <w:rFonts w:eastAsia="Calibri" w:cs="Arial"/>
                <w:szCs w:val="22"/>
                <w:vertAlign w:val="subscript"/>
                <w:lang w:eastAsia="en-US"/>
              </w:rPr>
              <w:t>p</w:t>
            </w:r>
            <w:proofErr w:type="spellEnd"/>
          </w:p>
          <w:p w14:paraId="454E6E65" w14:textId="40FA43DE" w:rsidR="00CE24A5" w:rsidRPr="00141B5C" w:rsidRDefault="00CE24A5" w:rsidP="00530B5A">
            <w:pPr>
              <w:shd w:val="clear" w:color="auto" w:fill="FFFFFF"/>
              <w:tabs>
                <w:tab w:val="left" w:pos="709"/>
              </w:tabs>
              <w:jc w:val="both"/>
              <w:rPr>
                <w:rFonts w:eastAsia="Calibri" w:cs="Arial"/>
                <w:szCs w:val="22"/>
                <w:lang w:eastAsia="en-US"/>
              </w:rPr>
            </w:pPr>
            <w:r w:rsidRPr="00141B5C">
              <w:rPr>
                <w:rFonts w:eastAsia="Calibri" w:cs="Arial"/>
                <w:szCs w:val="22"/>
                <w:lang w:eastAsia="en-US"/>
              </w:rPr>
              <w:t>K</w:t>
            </w:r>
            <w:r w:rsidRPr="00141B5C">
              <w:rPr>
                <w:rFonts w:eastAsia="Calibri" w:cs="Arial"/>
                <w:szCs w:val="22"/>
                <w:vertAlign w:val="subscript"/>
                <w:lang w:eastAsia="en-US"/>
              </w:rPr>
              <w:t>3</w:t>
            </w:r>
            <w:r w:rsidRPr="00141B5C">
              <w:rPr>
                <w:rFonts w:eastAsia="Calibri" w:cs="Arial"/>
                <w:szCs w:val="22"/>
                <w:lang w:eastAsia="en-US"/>
              </w:rPr>
              <w:t xml:space="preserve"> = ----- x 30</w:t>
            </w:r>
          </w:p>
          <w:p w14:paraId="4C1E7704" w14:textId="6CEDF839" w:rsidR="00CE24A5" w:rsidRPr="00141B5C" w:rsidRDefault="00CE24A5" w:rsidP="00530B5A">
            <w:pPr>
              <w:rPr>
                <w:rFonts w:cs="Arial"/>
                <w:b/>
                <w:bCs/>
                <w:szCs w:val="22"/>
              </w:rPr>
            </w:pPr>
            <w:r w:rsidRPr="00141B5C">
              <w:rPr>
                <w:rFonts w:eastAsia="Calibri" w:cs="Arial"/>
                <w:szCs w:val="22"/>
                <w:vertAlign w:val="subscript"/>
                <w:lang w:eastAsia="en-US"/>
              </w:rPr>
              <w:t xml:space="preserve">               </w:t>
            </w:r>
            <w:proofErr w:type="spellStart"/>
            <w:r w:rsidRPr="00141B5C">
              <w:rPr>
                <w:rFonts w:eastAsia="Calibri" w:cs="Arial"/>
                <w:szCs w:val="22"/>
                <w:lang w:eastAsia="en-US"/>
              </w:rPr>
              <w:t>R</w:t>
            </w:r>
            <w:r w:rsidRPr="00141B5C">
              <w:rPr>
                <w:rFonts w:eastAsia="Calibri" w:cs="Arial"/>
                <w:szCs w:val="22"/>
                <w:vertAlign w:val="subscript"/>
                <w:lang w:eastAsia="en-US"/>
              </w:rPr>
              <w:t>max</w:t>
            </w:r>
            <w:proofErr w:type="spellEnd"/>
            <w:r w:rsidRPr="00141B5C">
              <w:rPr>
                <w:rFonts w:eastAsia="Calibri" w:cs="Arial"/>
                <w:szCs w:val="22"/>
                <w:vertAlign w:val="subscript"/>
                <w:lang w:eastAsia="en-US"/>
              </w:rPr>
              <w:t xml:space="preserve">                                                                                             </w:t>
            </w:r>
          </w:p>
        </w:tc>
      </w:tr>
      <w:tr w:rsidR="00CE24A5" w:rsidRPr="00141B5C" w14:paraId="2424C036" w14:textId="77777777" w:rsidTr="00CE24A5">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B2CDFBE" w14:textId="77777777" w:rsidR="00D23DFF" w:rsidRPr="00141B5C" w:rsidRDefault="00CE24A5" w:rsidP="00530B5A">
            <w:pPr>
              <w:rPr>
                <w:rFonts w:cs="Arial"/>
                <w:b/>
                <w:bCs/>
                <w:color w:val="000000"/>
                <w:szCs w:val="22"/>
              </w:rPr>
            </w:pPr>
            <w:r w:rsidRPr="00141B5C">
              <w:rPr>
                <w:rFonts w:cs="Arial"/>
                <w:b/>
                <w:bCs/>
                <w:color w:val="000000"/>
                <w:szCs w:val="22"/>
              </w:rPr>
              <w:t xml:space="preserve">4. Kaina </w:t>
            </w:r>
          </w:p>
          <w:p w14:paraId="742EB9B4" w14:textId="23904D06" w:rsidR="00CE24A5" w:rsidRPr="00141B5C" w:rsidRDefault="00CE24A5" w:rsidP="00530B5A">
            <w:pPr>
              <w:rPr>
                <w:rFonts w:cs="Arial"/>
                <w:b/>
                <w:bCs/>
                <w:color w:val="000000"/>
                <w:szCs w:val="22"/>
              </w:rPr>
            </w:pPr>
            <w:r w:rsidRPr="00141B5C">
              <w:rPr>
                <w:rFonts w:cs="Arial"/>
                <w:b/>
                <w:bCs/>
                <w:color w:val="000000"/>
                <w:szCs w:val="22"/>
              </w:rPr>
              <w:t>K</w:t>
            </w:r>
            <w:r w:rsidRPr="00141B5C">
              <w:rPr>
                <w:rFonts w:cs="Arial"/>
                <w:b/>
                <w:bCs/>
                <w:color w:val="000000"/>
                <w:szCs w:val="22"/>
                <w:vertAlign w:val="subscript"/>
              </w:rPr>
              <w:t>4</w:t>
            </w:r>
          </w:p>
          <w:p w14:paraId="50C9BFB1" w14:textId="4CE384FF" w:rsidR="00CE24A5" w:rsidRPr="00141B5C" w:rsidRDefault="00CE24A5" w:rsidP="00530B5A">
            <w:pPr>
              <w:rPr>
                <w:rFonts w:cs="Arial"/>
                <w:color w:val="000000"/>
                <w:szCs w:val="22"/>
              </w:rPr>
            </w:pPr>
          </w:p>
        </w:tc>
        <w:tc>
          <w:tcPr>
            <w:tcW w:w="4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6CBB833" w14:textId="3F972B5F" w:rsidR="00CE24A5" w:rsidRPr="00141B5C" w:rsidRDefault="00CE24A5" w:rsidP="00530B5A">
            <w:pPr>
              <w:jc w:val="both"/>
              <w:rPr>
                <w:rFonts w:cs="Arial"/>
                <w:color w:val="000000"/>
                <w:szCs w:val="22"/>
              </w:rPr>
            </w:pPr>
            <w:r w:rsidRPr="00141B5C">
              <w:rPr>
                <w:rFonts w:cs="Arial"/>
                <w:color w:val="000000"/>
                <w:szCs w:val="22"/>
              </w:rPr>
              <w:t>Vertinama visų Projektavimo paslaugų, įskaitant visas pasirengimo projektavimui, susijusių procedūrų ir statinio projekto vykdymo priežiūrai būtinas išlaidas ir mokesčius, kaina.</w:t>
            </w:r>
          </w:p>
        </w:tc>
        <w:tc>
          <w:tcPr>
            <w:tcW w:w="992"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06660A2" w14:textId="2567B474" w:rsidR="00CE24A5" w:rsidRPr="00141B5C" w:rsidRDefault="00CE24A5" w:rsidP="00530B5A">
            <w:pPr>
              <w:rPr>
                <w:rFonts w:cs="Arial"/>
                <w:szCs w:val="22"/>
              </w:rPr>
            </w:pPr>
            <w:r w:rsidRPr="00141B5C">
              <w:rPr>
                <w:rFonts w:cs="Arial"/>
                <w:b/>
                <w:bCs/>
                <w:szCs w:val="22"/>
              </w:rPr>
              <w:t>10%</w:t>
            </w:r>
          </w:p>
        </w:tc>
        <w:tc>
          <w:tcPr>
            <w:tcW w:w="1845" w:type="dxa"/>
            <w:tcBorders>
              <w:top w:val="single" w:sz="8" w:space="0" w:color="000000"/>
              <w:left w:val="single" w:sz="8" w:space="0" w:color="000000"/>
              <w:bottom w:val="single" w:sz="8" w:space="0" w:color="000000"/>
              <w:right w:val="single" w:sz="8" w:space="0" w:color="000000"/>
            </w:tcBorders>
            <w:shd w:val="clear" w:color="auto" w:fill="F3F3F3"/>
          </w:tcPr>
          <w:p w14:paraId="168290EC" w14:textId="77777777" w:rsidR="00CE24A5" w:rsidRPr="00141B5C" w:rsidRDefault="00CE24A5" w:rsidP="00530B5A">
            <w:pPr>
              <w:pBdr>
                <w:top w:val="nil"/>
                <w:left w:val="nil"/>
                <w:bottom w:val="nil"/>
                <w:right w:val="nil"/>
                <w:between w:val="nil"/>
                <w:bar w:val="nil"/>
              </w:pBdr>
              <w:jc w:val="both"/>
              <w:rPr>
                <w:rFonts w:cs="Arial"/>
                <w:color w:val="000000"/>
                <w:szCs w:val="22"/>
                <w:u w:color="000000"/>
                <w:bdr w:val="nil"/>
              </w:rPr>
            </w:pPr>
            <w:r w:rsidRPr="00141B5C">
              <w:rPr>
                <w:rFonts w:cs="Arial"/>
                <w:color w:val="000000"/>
                <w:szCs w:val="22"/>
                <w:u w:color="000000"/>
                <w:bdr w:val="nil"/>
              </w:rPr>
              <w:t xml:space="preserve">          </w:t>
            </w:r>
            <w:proofErr w:type="spellStart"/>
            <w:r w:rsidRPr="00141B5C">
              <w:rPr>
                <w:rFonts w:cs="Arial"/>
                <w:color w:val="000000"/>
                <w:szCs w:val="22"/>
                <w:u w:color="000000"/>
                <w:bdr w:val="nil"/>
              </w:rPr>
              <w:t>C</w:t>
            </w:r>
            <w:r w:rsidRPr="00141B5C">
              <w:rPr>
                <w:rFonts w:cs="Arial"/>
                <w:color w:val="000000"/>
                <w:szCs w:val="22"/>
                <w:u w:color="000000"/>
                <w:bdr w:val="nil"/>
                <w:vertAlign w:val="subscript"/>
              </w:rPr>
              <w:t>min</w:t>
            </w:r>
            <w:proofErr w:type="spellEnd"/>
          </w:p>
          <w:p w14:paraId="29FE6BDA" w14:textId="6D6D4473" w:rsidR="00CE24A5" w:rsidRPr="00141B5C" w:rsidRDefault="00CE24A5" w:rsidP="00530B5A">
            <w:pPr>
              <w:pBdr>
                <w:top w:val="nil"/>
                <w:left w:val="nil"/>
                <w:bottom w:val="nil"/>
                <w:right w:val="nil"/>
                <w:between w:val="nil"/>
                <w:bar w:val="nil"/>
              </w:pBdr>
              <w:jc w:val="both"/>
              <w:rPr>
                <w:rFonts w:cs="Arial"/>
                <w:color w:val="000000"/>
                <w:szCs w:val="22"/>
                <w:u w:color="000000"/>
                <w:bdr w:val="nil"/>
              </w:rPr>
            </w:pPr>
            <w:r w:rsidRPr="00141B5C">
              <w:rPr>
                <w:rFonts w:cs="Arial"/>
                <w:color w:val="000000"/>
                <w:szCs w:val="22"/>
                <w:u w:color="000000"/>
                <w:bdr w:val="nil"/>
              </w:rPr>
              <w:t>K</w:t>
            </w:r>
            <w:r w:rsidRPr="00141B5C">
              <w:rPr>
                <w:rFonts w:cs="Arial"/>
                <w:color w:val="000000"/>
                <w:szCs w:val="22"/>
                <w:u w:color="000000"/>
                <w:bdr w:val="nil"/>
                <w:vertAlign w:val="subscript"/>
              </w:rPr>
              <w:t>4</w:t>
            </w:r>
            <w:r w:rsidRPr="00141B5C">
              <w:rPr>
                <w:rFonts w:cs="Arial"/>
                <w:color w:val="000000"/>
                <w:szCs w:val="22"/>
                <w:u w:color="000000"/>
                <w:bdr w:val="nil"/>
              </w:rPr>
              <w:t xml:space="preserve"> = ----- x 10</w:t>
            </w:r>
          </w:p>
          <w:p w14:paraId="2773E4FF" w14:textId="207C53ED" w:rsidR="00CE24A5" w:rsidRPr="00141B5C" w:rsidRDefault="00CE24A5" w:rsidP="00530B5A">
            <w:pPr>
              <w:rPr>
                <w:rFonts w:cs="Arial"/>
                <w:b/>
                <w:bCs/>
                <w:szCs w:val="22"/>
              </w:rPr>
            </w:pPr>
            <w:r w:rsidRPr="00141B5C">
              <w:rPr>
                <w:rFonts w:eastAsia="Calibri" w:cs="Arial"/>
                <w:szCs w:val="22"/>
                <w:vertAlign w:val="subscript"/>
                <w:lang w:eastAsia="en-US"/>
              </w:rPr>
              <w:t xml:space="preserve">               </w:t>
            </w:r>
            <w:proofErr w:type="spellStart"/>
            <w:r w:rsidRPr="00141B5C">
              <w:rPr>
                <w:rFonts w:eastAsia="Calibri" w:cs="Arial"/>
                <w:szCs w:val="22"/>
                <w:lang w:eastAsia="en-US"/>
              </w:rPr>
              <w:t>C</w:t>
            </w:r>
            <w:r w:rsidRPr="00141B5C">
              <w:rPr>
                <w:rFonts w:eastAsia="Calibri" w:cs="Arial"/>
                <w:szCs w:val="22"/>
                <w:vertAlign w:val="subscript"/>
                <w:lang w:eastAsia="en-US"/>
              </w:rPr>
              <w:t>p</w:t>
            </w:r>
            <w:proofErr w:type="spellEnd"/>
            <w:r w:rsidRPr="00141B5C">
              <w:rPr>
                <w:rFonts w:eastAsia="Calibri" w:cs="Arial"/>
                <w:szCs w:val="22"/>
                <w:vertAlign w:val="subscript"/>
                <w:lang w:eastAsia="en-US"/>
              </w:rPr>
              <w:t xml:space="preserve">                                                                                             </w:t>
            </w:r>
          </w:p>
        </w:tc>
      </w:tr>
    </w:tbl>
    <w:p w14:paraId="060F7E32" w14:textId="77777777" w:rsidR="00EC11F5" w:rsidRPr="00141B5C" w:rsidRDefault="00EC11F5" w:rsidP="00530B5A">
      <w:pPr>
        <w:jc w:val="both"/>
        <w:rPr>
          <w:rFonts w:cs="Arial"/>
          <w:szCs w:val="22"/>
        </w:rPr>
      </w:pPr>
    </w:p>
    <w:p w14:paraId="45F65C24" w14:textId="1162222C" w:rsidR="000B0438" w:rsidRPr="00141B5C" w:rsidRDefault="000B0438" w:rsidP="00123125">
      <w:pPr>
        <w:numPr>
          <w:ilvl w:val="0"/>
          <w:numId w:val="32"/>
        </w:numPr>
        <w:tabs>
          <w:tab w:val="left" w:pos="567"/>
        </w:tabs>
        <w:ind w:left="0" w:firstLine="709"/>
        <w:jc w:val="both"/>
        <w:rPr>
          <w:rFonts w:cs="Arial"/>
          <w:bCs/>
          <w:szCs w:val="22"/>
          <w:lang w:eastAsia="en-US"/>
        </w:rPr>
      </w:pPr>
      <w:r w:rsidRPr="00141B5C">
        <w:rPr>
          <w:rFonts w:cs="Arial"/>
          <w:bCs/>
          <w:szCs w:val="22"/>
          <w:lang w:eastAsia="en-US"/>
        </w:rPr>
        <w:t>K</w:t>
      </w:r>
      <w:r w:rsidRPr="00141B5C">
        <w:rPr>
          <w:rFonts w:cs="Arial"/>
          <w:bCs/>
          <w:szCs w:val="22"/>
          <w:vertAlign w:val="subscript"/>
          <w:lang w:eastAsia="en-US"/>
        </w:rPr>
        <w:t>1</w:t>
      </w:r>
      <w:r w:rsidRPr="00141B5C">
        <w:rPr>
          <w:rFonts w:cs="Arial"/>
          <w:bCs/>
          <w:szCs w:val="22"/>
          <w:lang w:eastAsia="en-US"/>
        </w:rPr>
        <w:t xml:space="preserve"> – K</w:t>
      </w:r>
      <w:r w:rsidR="00CE24A5" w:rsidRPr="00141B5C">
        <w:rPr>
          <w:rFonts w:cs="Arial"/>
          <w:bCs/>
          <w:szCs w:val="22"/>
          <w:vertAlign w:val="subscript"/>
          <w:lang w:eastAsia="en-US"/>
        </w:rPr>
        <w:t>3</w:t>
      </w:r>
      <w:r w:rsidRPr="00141B5C">
        <w:rPr>
          <w:rFonts w:cs="Arial"/>
          <w:bCs/>
          <w:szCs w:val="22"/>
          <w:lang w:eastAsia="en-US"/>
        </w:rPr>
        <w:t xml:space="preserve"> kriterijų reikšmės R nuo 1 iki 10 balų nustatomos eks</w:t>
      </w:r>
      <w:r w:rsidR="00CE24A5" w:rsidRPr="00141B5C">
        <w:rPr>
          <w:rFonts w:cs="Arial"/>
          <w:bCs/>
          <w:szCs w:val="22"/>
          <w:lang w:eastAsia="en-US"/>
        </w:rPr>
        <w:t>pertiniu būdu, pagal 18. punkte</w:t>
      </w:r>
      <w:r w:rsidRPr="00141B5C">
        <w:rPr>
          <w:rFonts w:cs="Arial"/>
          <w:bCs/>
          <w:szCs w:val="22"/>
          <w:lang w:eastAsia="en-US"/>
        </w:rPr>
        <w:t xml:space="preserve"> esančioje </w:t>
      </w:r>
      <w:r w:rsidR="00CE24A5" w:rsidRPr="00141B5C">
        <w:rPr>
          <w:rFonts w:cs="Arial"/>
          <w:bCs/>
          <w:szCs w:val="22"/>
          <w:lang w:eastAsia="en-US"/>
        </w:rPr>
        <w:t>2</w:t>
      </w:r>
      <w:r w:rsidRPr="00141B5C">
        <w:rPr>
          <w:rFonts w:cs="Arial"/>
          <w:bCs/>
          <w:szCs w:val="22"/>
          <w:lang w:eastAsia="en-US"/>
        </w:rPr>
        <w:t xml:space="preserve"> lentelėje „Parametrų vertinimas“ nurodytus vertinimo balų apibrėžimus. </w:t>
      </w:r>
    </w:p>
    <w:p w14:paraId="1739B064" w14:textId="7788B939" w:rsidR="000B0438" w:rsidRPr="00141B5C" w:rsidRDefault="000B0438" w:rsidP="00123125">
      <w:pPr>
        <w:numPr>
          <w:ilvl w:val="0"/>
          <w:numId w:val="32"/>
        </w:numPr>
        <w:tabs>
          <w:tab w:val="left" w:pos="567"/>
        </w:tabs>
        <w:ind w:left="0" w:firstLine="709"/>
        <w:jc w:val="both"/>
        <w:rPr>
          <w:rFonts w:cs="Arial"/>
          <w:bCs/>
          <w:szCs w:val="22"/>
          <w:lang w:eastAsia="en-US"/>
        </w:rPr>
      </w:pPr>
      <w:r w:rsidRPr="00141B5C">
        <w:rPr>
          <w:rFonts w:cs="Arial"/>
          <w:bCs/>
          <w:szCs w:val="22"/>
          <w:lang w:eastAsia="en-US"/>
        </w:rPr>
        <w:t>Kiekvieno K</w:t>
      </w:r>
      <w:r w:rsidRPr="00141B5C">
        <w:rPr>
          <w:rFonts w:cs="Arial"/>
          <w:bCs/>
          <w:szCs w:val="22"/>
          <w:vertAlign w:val="subscript"/>
          <w:lang w:eastAsia="en-US"/>
        </w:rPr>
        <w:t>1</w:t>
      </w:r>
      <w:r w:rsidRPr="00141B5C">
        <w:rPr>
          <w:rFonts w:cs="Arial"/>
          <w:bCs/>
          <w:szCs w:val="22"/>
          <w:lang w:eastAsia="en-US"/>
        </w:rPr>
        <w:t xml:space="preserve"> – K</w:t>
      </w:r>
      <w:r w:rsidR="00CE24A5" w:rsidRPr="00141B5C">
        <w:rPr>
          <w:rFonts w:cs="Arial"/>
          <w:bCs/>
          <w:szCs w:val="22"/>
          <w:vertAlign w:val="subscript"/>
          <w:lang w:eastAsia="en-US"/>
        </w:rPr>
        <w:t>3</w:t>
      </w:r>
      <w:r w:rsidRPr="00141B5C">
        <w:rPr>
          <w:rFonts w:cs="Arial"/>
          <w:bCs/>
          <w:szCs w:val="22"/>
          <w:lang w:eastAsia="en-US"/>
        </w:rPr>
        <w:t xml:space="preserve"> kriterijaus balai apskaičiuojami kriterijaus reikšmę (</w:t>
      </w:r>
      <w:proofErr w:type="spellStart"/>
      <w:r w:rsidRPr="00141B5C">
        <w:rPr>
          <w:rFonts w:cs="Arial"/>
          <w:bCs/>
          <w:szCs w:val="22"/>
          <w:lang w:eastAsia="en-US"/>
        </w:rPr>
        <w:t>Rp</w:t>
      </w:r>
      <w:proofErr w:type="spellEnd"/>
      <w:r w:rsidRPr="00141B5C">
        <w:rPr>
          <w:rFonts w:cs="Arial"/>
          <w:bCs/>
          <w:szCs w:val="22"/>
          <w:lang w:eastAsia="en-US"/>
        </w:rPr>
        <w:t>) palyginant su geriausia to paties kriterijaus reikšme (</w:t>
      </w:r>
      <w:proofErr w:type="spellStart"/>
      <w:r w:rsidRPr="00141B5C">
        <w:rPr>
          <w:rFonts w:cs="Arial"/>
          <w:bCs/>
          <w:szCs w:val="22"/>
          <w:lang w:eastAsia="en-US"/>
        </w:rPr>
        <w:t>Rmax</w:t>
      </w:r>
      <w:proofErr w:type="spellEnd"/>
      <w:r w:rsidRPr="00141B5C">
        <w:rPr>
          <w:rFonts w:cs="Arial"/>
          <w:bCs/>
          <w:szCs w:val="22"/>
          <w:lang w:eastAsia="en-US"/>
        </w:rPr>
        <w:t xml:space="preserve">) ir padauginant iš vertinamo kriterijaus lyginamojo svorio, pagal </w:t>
      </w:r>
      <w:r w:rsidR="00CE24A5" w:rsidRPr="00141B5C">
        <w:rPr>
          <w:rFonts w:cs="Arial"/>
          <w:bCs/>
          <w:szCs w:val="22"/>
          <w:lang w:eastAsia="en-US"/>
        </w:rPr>
        <w:t>14 punkte esančios 1</w:t>
      </w:r>
      <w:r w:rsidRPr="00141B5C">
        <w:rPr>
          <w:rFonts w:cs="Arial"/>
          <w:bCs/>
          <w:szCs w:val="22"/>
          <w:lang w:eastAsia="en-US"/>
        </w:rPr>
        <w:t xml:space="preserve"> lentelės 4 stulpelyje nurodytas formules;</w:t>
      </w:r>
    </w:p>
    <w:p w14:paraId="33B47068" w14:textId="738088ED" w:rsidR="000B0438" w:rsidRPr="00141B5C" w:rsidRDefault="000B0438" w:rsidP="00123125">
      <w:pPr>
        <w:numPr>
          <w:ilvl w:val="0"/>
          <w:numId w:val="32"/>
        </w:numPr>
        <w:tabs>
          <w:tab w:val="left" w:pos="567"/>
        </w:tabs>
        <w:ind w:left="0" w:firstLine="709"/>
        <w:jc w:val="both"/>
        <w:rPr>
          <w:rFonts w:cs="Arial"/>
          <w:bCs/>
          <w:szCs w:val="22"/>
          <w:lang w:eastAsia="en-US"/>
        </w:rPr>
      </w:pPr>
      <w:r w:rsidRPr="00141B5C">
        <w:rPr>
          <w:rFonts w:cs="Arial"/>
          <w:bCs/>
          <w:szCs w:val="22"/>
          <w:lang w:eastAsia="en-US"/>
        </w:rPr>
        <w:t>Kriterijaus K</w:t>
      </w:r>
      <w:r w:rsidR="00CE24A5" w:rsidRPr="00141B5C">
        <w:rPr>
          <w:rFonts w:cs="Arial"/>
          <w:bCs/>
          <w:szCs w:val="22"/>
          <w:vertAlign w:val="subscript"/>
          <w:lang w:eastAsia="en-US"/>
        </w:rPr>
        <w:t>4</w:t>
      </w:r>
      <w:r w:rsidRPr="00141B5C">
        <w:rPr>
          <w:rFonts w:cs="Arial"/>
          <w:bCs/>
          <w:szCs w:val="22"/>
          <w:lang w:eastAsia="en-US"/>
        </w:rPr>
        <w:t xml:space="preserve"> balas apskaičiuojamas mažiausios pasiūlytos projektavimo paslaugų kainos (</w:t>
      </w:r>
      <w:proofErr w:type="spellStart"/>
      <w:r w:rsidRPr="00141B5C">
        <w:rPr>
          <w:rFonts w:cs="Arial"/>
          <w:bCs/>
          <w:szCs w:val="22"/>
          <w:lang w:eastAsia="en-US"/>
        </w:rPr>
        <w:t>Cmin</w:t>
      </w:r>
      <w:proofErr w:type="spellEnd"/>
      <w:r w:rsidRPr="00141B5C">
        <w:rPr>
          <w:rFonts w:cs="Arial"/>
          <w:bCs/>
          <w:szCs w:val="22"/>
          <w:lang w:eastAsia="en-US"/>
        </w:rPr>
        <w:t>) ir vertinamo Pasiūlymo projektavimo paslaugų kainos (</w:t>
      </w:r>
      <w:proofErr w:type="spellStart"/>
      <w:r w:rsidRPr="00141B5C">
        <w:rPr>
          <w:rFonts w:cs="Arial"/>
          <w:bCs/>
          <w:szCs w:val="22"/>
          <w:lang w:eastAsia="en-US"/>
        </w:rPr>
        <w:t>Cp</w:t>
      </w:r>
      <w:proofErr w:type="spellEnd"/>
      <w:r w:rsidRPr="00141B5C">
        <w:rPr>
          <w:rFonts w:cs="Arial"/>
          <w:bCs/>
          <w:szCs w:val="22"/>
          <w:lang w:eastAsia="en-US"/>
        </w:rPr>
        <w:t>) santykį padauginant iš kainos lyginamojo svorio</w:t>
      </w:r>
      <w:r w:rsidRPr="00A8507B">
        <w:rPr>
          <w:rFonts w:cs="Arial"/>
          <w:bCs/>
          <w:szCs w:val="22"/>
          <w:lang w:eastAsia="en-US"/>
        </w:rPr>
        <w:t>,</w:t>
      </w:r>
      <w:r w:rsidRPr="00141B5C">
        <w:rPr>
          <w:rFonts w:cs="Arial"/>
          <w:bCs/>
          <w:szCs w:val="22"/>
          <w:lang w:eastAsia="en-US"/>
        </w:rPr>
        <w:t xml:space="preserve"> pagal lentelės 4 stulpelyje nurodytą formulę; Bendras atitinkamo projekto įvertinimas (T) apskaičiuojamas pagal nurodytą formulę.</w:t>
      </w:r>
    </w:p>
    <w:p w14:paraId="08EACF7E" w14:textId="68DFECCD" w:rsidR="000B0438" w:rsidRPr="00141B5C" w:rsidRDefault="000B0438" w:rsidP="00123125">
      <w:pPr>
        <w:numPr>
          <w:ilvl w:val="0"/>
          <w:numId w:val="32"/>
        </w:numPr>
        <w:tabs>
          <w:tab w:val="left" w:pos="567"/>
        </w:tabs>
        <w:ind w:left="0" w:firstLine="709"/>
        <w:jc w:val="both"/>
        <w:rPr>
          <w:rFonts w:cs="Arial"/>
          <w:bCs/>
          <w:szCs w:val="22"/>
          <w:lang w:eastAsia="en-US"/>
        </w:rPr>
      </w:pPr>
      <w:r w:rsidRPr="00141B5C">
        <w:rPr>
          <w:rFonts w:cs="Arial"/>
          <w:bCs/>
          <w:szCs w:val="22"/>
          <w:lang w:eastAsia="en-US"/>
        </w:rPr>
        <w:t>Kiekvieno projekto K</w:t>
      </w:r>
      <w:r w:rsidRPr="00141B5C">
        <w:rPr>
          <w:rFonts w:cs="Arial"/>
          <w:bCs/>
          <w:szCs w:val="22"/>
          <w:vertAlign w:val="subscript"/>
          <w:lang w:eastAsia="en-US"/>
        </w:rPr>
        <w:t>1</w:t>
      </w:r>
      <w:r w:rsidRPr="00141B5C">
        <w:rPr>
          <w:rFonts w:cs="Arial"/>
          <w:bCs/>
          <w:szCs w:val="22"/>
          <w:lang w:eastAsia="en-US"/>
        </w:rPr>
        <w:t xml:space="preserve"> – K</w:t>
      </w:r>
      <w:r w:rsidRPr="00141B5C">
        <w:rPr>
          <w:rFonts w:cs="Arial"/>
          <w:bCs/>
          <w:szCs w:val="22"/>
          <w:vertAlign w:val="subscript"/>
          <w:lang w:eastAsia="en-US"/>
        </w:rPr>
        <w:t>4</w:t>
      </w:r>
      <w:r w:rsidRPr="00141B5C">
        <w:rPr>
          <w:rFonts w:cs="Arial"/>
          <w:bCs/>
          <w:szCs w:val="22"/>
          <w:lang w:eastAsia="en-US"/>
        </w:rPr>
        <w:t xml:space="preserve"> kriterijų reikšmės (R) nuo 1 iki 10 balų skiriamos atsižvelgiant į žemiau pateiktą parametrų vertinimą. Vertinimo komisijos nariai ekspertiniu būdu balais įvertina kiekvieną projektą pagal </w:t>
      </w:r>
      <w:r w:rsidR="00CE24A5" w:rsidRPr="00141B5C">
        <w:rPr>
          <w:rFonts w:cs="Arial"/>
          <w:bCs/>
          <w:szCs w:val="22"/>
          <w:lang w:eastAsia="en-US"/>
        </w:rPr>
        <w:t>2 lentelėje nurodytus</w:t>
      </w:r>
      <w:r w:rsidRPr="00141B5C">
        <w:rPr>
          <w:rFonts w:cs="Arial"/>
          <w:bCs/>
          <w:szCs w:val="22"/>
          <w:lang w:eastAsia="en-US"/>
        </w:rPr>
        <w:t xml:space="preserve"> kriterij</w:t>
      </w:r>
      <w:r w:rsidR="00CE24A5" w:rsidRPr="00141B5C">
        <w:rPr>
          <w:rFonts w:cs="Arial"/>
          <w:bCs/>
          <w:szCs w:val="22"/>
          <w:lang w:eastAsia="en-US"/>
        </w:rPr>
        <w:t>us</w:t>
      </w:r>
      <w:r w:rsidRPr="00141B5C">
        <w:rPr>
          <w:rFonts w:cs="Arial"/>
          <w:bCs/>
          <w:szCs w:val="22"/>
          <w:lang w:eastAsia="en-US"/>
        </w:rPr>
        <w:t xml:space="preserve"> ir tada apskaičiuojamas kiekvieno vertinimo kriterijaus vidutinis projekto įvertinimas balais</w:t>
      </w:r>
      <w:r w:rsidR="00CE24A5" w:rsidRPr="00141B5C">
        <w:rPr>
          <w:rFonts w:cs="Arial"/>
          <w:bCs/>
          <w:szCs w:val="22"/>
          <w:lang w:eastAsia="en-US"/>
        </w:rPr>
        <w:t>.</w:t>
      </w:r>
      <w:bookmarkStart w:id="44" w:name="_Ref510961268"/>
      <w:bookmarkStart w:id="45" w:name="_Toc17812084"/>
      <w:r w:rsidR="00CE24A5" w:rsidRPr="00141B5C">
        <w:rPr>
          <w:rFonts w:cs="Arial"/>
          <w:bCs/>
          <w:szCs w:val="22"/>
          <w:lang w:eastAsia="en-US"/>
        </w:rPr>
        <w:t xml:space="preserve"> </w:t>
      </w:r>
      <w:r w:rsidRPr="00141B5C">
        <w:rPr>
          <w:rFonts w:cs="Arial"/>
          <w:bCs/>
          <w:szCs w:val="22"/>
          <w:lang w:eastAsia="en-US"/>
        </w:rPr>
        <w:t>Galutinis rezultatas (atitinkamam projektui skiriama balų suma T) nustatomas pagal formulę:</w:t>
      </w:r>
      <w:bookmarkEnd w:id="44"/>
      <w:r w:rsidRPr="00141B5C">
        <w:rPr>
          <w:rFonts w:cs="Arial"/>
          <w:bCs/>
          <w:szCs w:val="22"/>
          <w:lang w:eastAsia="en-US"/>
        </w:rPr>
        <w:t xml:space="preserve"> </w:t>
      </w:r>
      <w:r w:rsidRPr="00141B5C">
        <w:rPr>
          <w:rFonts w:cs="Arial"/>
          <w:b/>
          <w:bCs/>
          <w:szCs w:val="22"/>
          <w:lang w:eastAsia="en-US"/>
        </w:rPr>
        <w:t>T= K</w:t>
      </w:r>
      <w:r w:rsidRPr="00141B5C">
        <w:rPr>
          <w:rFonts w:cs="Arial"/>
          <w:b/>
          <w:bCs/>
          <w:szCs w:val="22"/>
          <w:vertAlign w:val="subscript"/>
          <w:lang w:eastAsia="en-US"/>
        </w:rPr>
        <w:t>1</w:t>
      </w:r>
      <w:r w:rsidRPr="00141B5C">
        <w:rPr>
          <w:rFonts w:cs="Arial"/>
          <w:b/>
          <w:bCs/>
          <w:szCs w:val="22"/>
          <w:lang w:eastAsia="en-US"/>
        </w:rPr>
        <w:t xml:space="preserve"> + K</w:t>
      </w:r>
      <w:r w:rsidRPr="00141B5C">
        <w:rPr>
          <w:rFonts w:cs="Arial"/>
          <w:b/>
          <w:bCs/>
          <w:szCs w:val="22"/>
          <w:vertAlign w:val="subscript"/>
          <w:lang w:eastAsia="en-US"/>
        </w:rPr>
        <w:t>2</w:t>
      </w:r>
      <w:r w:rsidRPr="00141B5C">
        <w:rPr>
          <w:rFonts w:cs="Arial"/>
          <w:b/>
          <w:bCs/>
          <w:szCs w:val="22"/>
          <w:lang w:eastAsia="en-US"/>
        </w:rPr>
        <w:t xml:space="preserve"> + K</w:t>
      </w:r>
      <w:r w:rsidRPr="00141B5C">
        <w:rPr>
          <w:rFonts w:cs="Arial"/>
          <w:b/>
          <w:bCs/>
          <w:szCs w:val="22"/>
          <w:vertAlign w:val="subscript"/>
          <w:lang w:eastAsia="en-US"/>
        </w:rPr>
        <w:t>3</w:t>
      </w:r>
      <w:r w:rsidRPr="00141B5C">
        <w:rPr>
          <w:rFonts w:cs="Arial"/>
          <w:b/>
          <w:bCs/>
          <w:szCs w:val="22"/>
          <w:lang w:eastAsia="en-US"/>
        </w:rPr>
        <w:t xml:space="preserve"> + K</w:t>
      </w:r>
      <w:r w:rsidRPr="00141B5C">
        <w:rPr>
          <w:rFonts w:cs="Arial"/>
          <w:b/>
          <w:bCs/>
          <w:szCs w:val="22"/>
          <w:vertAlign w:val="subscript"/>
          <w:lang w:eastAsia="en-US"/>
        </w:rPr>
        <w:t>4</w:t>
      </w:r>
      <w:bookmarkEnd w:id="45"/>
      <w:r w:rsidRPr="00141B5C">
        <w:rPr>
          <w:rFonts w:cs="Arial"/>
          <w:b/>
          <w:bCs/>
          <w:szCs w:val="22"/>
          <w:vertAlign w:val="subscript"/>
          <w:lang w:eastAsia="en-US"/>
        </w:rPr>
        <w:t xml:space="preserve"> </w:t>
      </w:r>
    </w:p>
    <w:p w14:paraId="4706E186" w14:textId="77777777" w:rsidR="00EC11F5" w:rsidRPr="00141B5C" w:rsidRDefault="00EC11F5" w:rsidP="00123125">
      <w:pPr>
        <w:ind w:firstLine="709"/>
        <w:jc w:val="both"/>
        <w:rPr>
          <w:rFonts w:cs="Arial"/>
          <w:b/>
          <w:szCs w:val="22"/>
        </w:rPr>
      </w:pPr>
    </w:p>
    <w:p w14:paraId="5E02C49D" w14:textId="6407AE1B" w:rsidR="00123125" w:rsidRDefault="00123125" w:rsidP="00123125">
      <w:pPr>
        <w:ind w:firstLine="709"/>
        <w:rPr>
          <w:rFonts w:cs="Arial"/>
          <w:b/>
          <w:szCs w:val="22"/>
        </w:rPr>
      </w:pPr>
      <w:r>
        <w:rPr>
          <w:rFonts w:cs="Arial"/>
          <w:b/>
          <w:szCs w:val="22"/>
        </w:rPr>
        <w:t>2</w:t>
      </w:r>
      <w:r w:rsidRPr="00141B5C">
        <w:rPr>
          <w:rFonts w:cs="Arial"/>
          <w:b/>
          <w:szCs w:val="22"/>
        </w:rPr>
        <w:t xml:space="preserve"> lentelė </w:t>
      </w:r>
      <w:r>
        <w:rPr>
          <w:rFonts w:cs="Arial"/>
          <w:b/>
          <w:szCs w:val="22"/>
        </w:rPr>
        <w:t>Kriterijų rodikliai</w:t>
      </w:r>
      <w:r w:rsidR="00E042E8" w:rsidRPr="00141B5C">
        <w:rPr>
          <w:rFonts w:cs="Arial"/>
          <w:b/>
          <w:szCs w:val="22"/>
        </w:rPr>
        <w:tab/>
      </w:r>
    </w:p>
    <w:p w14:paraId="6E06BC00" w14:textId="2B3DB039" w:rsidR="00EC11F5" w:rsidRPr="00141B5C" w:rsidRDefault="00E042E8" w:rsidP="00530B5A">
      <w:pPr>
        <w:jc w:val="center"/>
        <w:rPr>
          <w:rFonts w:cs="Arial"/>
          <w:b/>
          <w:szCs w:val="22"/>
        </w:rPr>
      </w:pPr>
      <w:r w:rsidRPr="00141B5C">
        <w:rPr>
          <w:rFonts w:cs="Arial"/>
          <w:b/>
          <w:szCs w:val="22"/>
        </w:rPr>
        <w:tab/>
      </w:r>
    </w:p>
    <w:tbl>
      <w:tblPr>
        <w:tblW w:w="5000" w:type="pct"/>
        <w:tblBorders>
          <w:top w:val="nil"/>
          <w:left w:val="nil"/>
          <w:bottom w:val="nil"/>
          <w:right w:val="nil"/>
          <w:insideH w:val="nil"/>
          <w:insideV w:val="nil"/>
        </w:tblBorders>
        <w:tblLook w:val="0600" w:firstRow="0" w:lastRow="0" w:firstColumn="0" w:lastColumn="0" w:noHBand="1" w:noVBand="1"/>
      </w:tblPr>
      <w:tblGrid>
        <w:gridCol w:w="999"/>
        <w:gridCol w:w="1786"/>
        <w:gridCol w:w="7400"/>
      </w:tblGrid>
      <w:tr w:rsidR="00EC11F5" w:rsidRPr="00141B5C" w14:paraId="1D927CBC" w14:textId="77777777" w:rsidTr="00253E20">
        <w:trPr>
          <w:trHeight w:val="1083"/>
        </w:trPr>
        <w:tc>
          <w:tcPr>
            <w:tcW w:w="490" w:type="pct"/>
            <w:tcBorders>
              <w:top w:val="single" w:sz="4" w:space="0" w:color="auto"/>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288298D" w14:textId="77777777" w:rsidR="00EC11F5" w:rsidRPr="00141B5C" w:rsidRDefault="00EC11F5" w:rsidP="00530B5A">
            <w:pPr>
              <w:rPr>
                <w:rFonts w:eastAsia="Arial" w:cs="Arial"/>
                <w:szCs w:val="22"/>
              </w:rPr>
            </w:pPr>
            <w:r w:rsidRPr="00141B5C">
              <w:rPr>
                <w:rFonts w:eastAsia="Arial" w:cs="Arial"/>
                <w:szCs w:val="22"/>
              </w:rPr>
              <w:t>Eil. Nr.</w:t>
            </w:r>
          </w:p>
        </w:tc>
        <w:tc>
          <w:tcPr>
            <w:tcW w:w="877" w:type="pct"/>
            <w:tcBorders>
              <w:top w:val="single" w:sz="4" w:space="0" w:color="auto"/>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CAEC263" w14:textId="16AD5EDF" w:rsidR="00EC11F5" w:rsidRPr="00141B5C" w:rsidRDefault="003C6FF2" w:rsidP="00530B5A">
            <w:pPr>
              <w:rPr>
                <w:rFonts w:eastAsia="Arial" w:cs="Arial"/>
                <w:szCs w:val="22"/>
              </w:rPr>
            </w:pPr>
            <w:r w:rsidRPr="00141B5C">
              <w:rPr>
                <w:rFonts w:eastAsia="Arial" w:cs="Arial"/>
                <w:szCs w:val="22"/>
              </w:rPr>
              <w:t>Suteikiamų balų išaiškinimas</w:t>
            </w:r>
          </w:p>
        </w:tc>
        <w:tc>
          <w:tcPr>
            <w:tcW w:w="3633" w:type="pct"/>
            <w:tcBorders>
              <w:top w:val="single" w:sz="4" w:space="0" w:color="auto"/>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7644AB3" w14:textId="5236BD66" w:rsidR="00EC11F5" w:rsidRPr="00141B5C" w:rsidRDefault="003C6FF2" w:rsidP="00530B5A">
            <w:pPr>
              <w:rPr>
                <w:rFonts w:eastAsia="Arial" w:cs="Arial"/>
                <w:szCs w:val="22"/>
              </w:rPr>
            </w:pPr>
            <w:r w:rsidRPr="00141B5C">
              <w:rPr>
                <w:rFonts w:eastAsia="Arial" w:cs="Arial"/>
                <w:szCs w:val="22"/>
              </w:rPr>
              <w:t>Konkurso projekto vertinimų aprašymas</w:t>
            </w:r>
          </w:p>
        </w:tc>
      </w:tr>
      <w:tr w:rsidR="009531AC" w:rsidRPr="00141B5C" w14:paraId="0886E25E" w14:textId="77777777" w:rsidTr="006F3CA7">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4A774" w14:textId="0B2A396E" w:rsidR="003C6FF2" w:rsidRPr="00141B5C" w:rsidRDefault="009531AC" w:rsidP="00530B5A">
            <w:pPr>
              <w:rPr>
                <w:rFonts w:eastAsia="Arial" w:cs="Arial"/>
                <w:b/>
                <w:bCs/>
                <w:szCs w:val="22"/>
              </w:rPr>
            </w:pPr>
            <w:r w:rsidRPr="00141B5C">
              <w:rPr>
                <w:rFonts w:eastAsia="Arial" w:cs="Arial"/>
                <w:szCs w:val="22"/>
              </w:rPr>
              <w:t xml:space="preserve">Vertinimo kriterijus K1 – </w:t>
            </w:r>
            <w:r w:rsidR="003C6FF2" w:rsidRPr="00141B5C">
              <w:rPr>
                <w:rFonts w:eastAsia="Arial" w:cs="Arial"/>
                <w:b/>
                <w:bCs/>
                <w:szCs w:val="22"/>
              </w:rPr>
              <w:t>Išraiškos darna ir estetika</w:t>
            </w:r>
          </w:p>
          <w:p w14:paraId="56AA776C" w14:textId="77777777" w:rsidR="003C6FF2" w:rsidRPr="00141B5C" w:rsidRDefault="003C6FF2" w:rsidP="00530B5A">
            <w:pPr>
              <w:jc w:val="both"/>
              <w:rPr>
                <w:rFonts w:eastAsia="Arial" w:cs="Arial"/>
                <w:szCs w:val="22"/>
              </w:rPr>
            </w:pPr>
            <w:r w:rsidRPr="00141B5C">
              <w:rPr>
                <w:rFonts w:eastAsia="Arial" w:cs="Arial"/>
                <w:szCs w:val="22"/>
              </w:rPr>
              <w:t xml:space="preserve">Vertinama: </w:t>
            </w:r>
          </w:p>
          <w:p w14:paraId="111D038D" w14:textId="64B43DA1" w:rsidR="003C6FF2" w:rsidRPr="00141B5C" w:rsidRDefault="003C6FF2" w:rsidP="00530B5A">
            <w:pPr>
              <w:jc w:val="both"/>
              <w:rPr>
                <w:rFonts w:eastAsia="Arial" w:cs="Arial"/>
                <w:szCs w:val="22"/>
              </w:rPr>
            </w:pPr>
            <w:r w:rsidRPr="00141B5C">
              <w:rPr>
                <w:rFonts w:eastAsia="Arial" w:cs="Arial"/>
                <w:szCs w:val="22"/>
                <w:u w:val="single"/>
              </w:rPr>
              <w:t>urbanistinis integralumas</w:t>
            </w:r>
            <w:r w:rsidRPr="00141B5C">
              <w:rPr>
                <w:rFonts w:eastAsia="Arial" w:cs="Arial"/>
                <w:szCs w:val="22"/>
              </w:rPr>
              <w:t xml:space="preserve"> (statinio, urbanistinio komplekso ir (ar) kraštovaizdžio objekto darna su esama (ir suplanuota) urbanistine struktūra ir koks poveikis kultūriniam kraštovaizdžiui), </w:t>
            </w:r>
            <w:r w:rsidRPr="00141B5C">
              <w:rPr>
                <w:rFonts w:eastAsia="Arial" w:cs="Arial"/>
                <w:szCs w:val="22"/>
                <w:u w:val="single"/>
              </w:rPr>
              <w:t>vientisa architektūrinė idėja ir estetika</w:t>
            </w:r>
            <w:r w:rsidRPr="00141B5C">
              <w:rPr>
                <w:rFonts w:eastAsia="Arial" w:cs="Arial"/>
                <w:szCs w:val="22"/>
              </w:rPr>
              <w:t xml:space="preserve"> (kiek nuosekliai suvokiama statinio, urbanistinio komplekso ir (ar) kraštovaizdžio objekto meninė išraiška).</w:t>
            </w:r>
          </w:p>
          <w:p w14:paraId="71AD29B2" w14:textId="77777777" w:rsidR="003C6FF2" w:rsidRPr="00141B5C" w:rsidRDefault="003C6FF2" w:rsidP="00530B5A">
            <w:pPr>
              <w:rPr>
                <w:rFonts w:eastAsia="Arial" w:cs="Arial"/>
                <w:szCs w:val="22"/>
              </w:rPr>
            </w:pPr>
            <w:r w:rsidRPr="00141B5C">
              <w:rPr>
                <w:rFonts w:eastAsia="Arial" w:cs="Arial"/>
                <w:szCs w:val="22"/>
              </w:rPr>
              <w:t xml:space="preserve">Reikalavimai: </w:t>
            </w:r>
          </w:p>
          <w:p w14:paraId="149DE5D5" w14:textId="1C7D4B75" w:rsidR="003C6FF2" w:rsidRPr="00141B5C" w:rsidRDefault="003C6FF2" w:rsidP="00530B5A">
            <w:pPr>
              <w:rPr>
                <w:rFonts w:eastAsia="Arial" w:cs="Arial"/>
                <w:szCs w:val="22"/>
              </w:rPr>
            </w:pPr>
            <w:r w:rsidRPr="00141B5C">
              <w:rPr>
                <w:rFonts w:eastAsia="Arial" w:cs="Arial"/>
                <w:szCs w:val="22"/>
              </w:rPr>
              <w:t xml:space="preserve">Siūlomi objektai turi derėti urbanistinėje struktūroje ir kultūriniame kraštovaizdyje, aplinkos neignoruoti, bet darniai papildyti ir praturtinti. Turi būti nuosekliai suvokiami ir </w:t>
            </w:r>
            <w:r w:rsidR="008704B6" w:rsidRPr="00141B5C">
              <w:rPr>
                <w:rFonts w:eastAsia="Arial" w:cs="Arial"/>
                <w:szCs w:val="22"/>
              </w:rPr>
              <w:t xml:space="preserve">vientisa idėja pagrįsti </w:t>
            </w:r>
            <w:r w:rsidRPr="00141B5C">
              <w:rPr>
                <w:rFonts w:eastAsia="Arial" w:cs="Arial"/>
                <w:szCs w:val="22"/>
              </w:rPr>
              <w:t xml:space="preserve">objektus sudarančių elementų ir apdailos medžiagų komponavimo principai (meninė raiška).  </w:t>
            </w:r>
          </w:p>
        </w:tc>
      </w:tr>
      <w:tr w:rsidR="009531AC" w:rsidRPr="00141B5C" w14:paraId="1217240A" w14:textId="77777777" w:rsidTr="006F3CA7">
        <w:trPr>
          <w:trHeight w:val="207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3C4A3" w14:textId="77777777" w:rsidR="009531AC" w:rsidRPr="00141B5C" w:rsidRDefault="009531AC" w:rsidP="00530B5A">
            <w:pPr>
              <w:rPr>
                <w:rFonts w:eastAsia="Arial" w:cs="Arial"/>
                <w:szCs w:val="22"/>
              </w:rPr>
            </w:pPr>
            <w:r w:rsidRPr="00141B5C">
              <w:rPr>
                <w:rFonts w:eastAsia="Arial" w:cs="Arial"/>
                <w:szCs w:val="22"/>
              </w:rPr>
              <w:t>1.</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4BABAAC8" w14:textId="77777777" w:rsidR="009531AC" w:rsidRPr="00141B5C" w:rsidRDefault="009531AC" w:rsidP="00530B5A">
            <w:pPr>
              <w:rPr>
                <w:rFonts w:eastAsia="Arial" w:cs="Arial"/>
                <w:szCs w:val="22"/>
              </w:rPr>
            </w:pPr>
            <w:r w:rsidRPr="00141B5C">
              <w:rPr>
                <w:rFonts w:eastAsia="Arial" w:cs="Arial"/>
                <w:szCs w:val="22"/>
              </w:rPr>
              <w:t>Silpnai</w:t>
            </w:r>
          </w:p>
          <w:p w14:paraId="13C3A761" w14:textId="77777777" w:rsidR="009531AC" w:rsidRPr="00141B5C" w:rsidRDefault="009531AC" w:rsidP="00530B5A">
            <w:pPr>
              <w:rPr>
                <w:rFonts w:eastAsia="Arial" w:cs="Arial"/>
                <w:szCs w:val="22"/>
              </w:rPr>
            </w:pPr>
            <w:r w:rsidRPr="00141B5C">
              <w:rPr>
                <w:rFonts w:eastAsia="Arial" w:cs="Arial"/>
                <w:szCs w:val="22"/>
              </w:rPr>
              <w:t>(0–4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16D3FF4B" w14:textId="77777777" w:rsidR="003C6FF2" w:rsidRPr="00141B5C" w:rsidRDefault="003C6FF2" w:rsidP="00530B5A">
            <w:pPr>
              <w:jc w:val="both"/>
              <w:rPr>
                <w:rFonts w:eastAsia="Arial" w:cs="Arial"/>
                <w:szCs w:val="22"/>
              </w:rPr>
            </w:pPr>
            <w:r w:rsidRPr="00141B5C">
              <w:rPr>
                <w:rFonts w:eastAsia="Arial" w:cs="Arial"/>
                <w:szCs w:val="22"/>
              </w:rPr>
              <w:t xml:space="preserve">Projektas nejautrus aplinkai ir suplanuotai </w:t>
            </w:r>
            <w:proofErr w:type="spellStart"/>
            <w:r w:rsidRPr="00141B5C">
              <w:rPr>
                <w:rFonts w:eastAsia="Arial" w:cs="Arial"/>
                <w:szCs w:val="22"/>
              </w:rPr>
              <w:t>perimetrinio</w:t>
            </w:r>
            <w:proofErr w:type="spellEnd"/>
            <w:r w:rsidRPr="00141B5C">
              <w:rPr>
                <w:rFonts w:eastAsia="Arial" w:cs="Arial"/>
                <w:szCs w:val="22"/>
              </w:rPr>
              <w:t xml:space="preserve"> užstatymo urbanistinei struktūrai: neišanalizuotas kontekstas, ignoruojami urbanistiniai ryšiai, ryškūs mastelio neatitikimai.</w:t>
            </w:r>
          </w:p>
          <w:p w14:paraId="5DF59A77" w14:textId="77777777" w:rsidR="003C6FF2" w:rsidRPr="00141B5C" w:rsidRDefault="003C6FF2" w:rsidP="00530B5A">
            <w:pPr>
              <w:jc w:val="both"/>
              <w:rPr>
                <w:rFonts w:eastAsia="Arial" w:cs="Arial"/>
                <w:szCs w:val="22"/>
              </w:rPr>
            </w:pPr>
            <w:r w:rsidRPr="00141B5C">
              <w:rPr>
                <w:rFonts w:eastAsia="Arial" w:cs="Arial"/>
                <w:szCs w:val="22"/>
              </w:rPr>
              <w:t xml:space="preserve">Statinys ir aikštė </w:t>
            </w:r>
            <w:proofErr w:type="spellStart"/>
            <w:r w:rsidRPr="00141B5C">
              <w:rPr>
                <w:rFonts w:eastAsia="Arial" w:cs="Arial"/>
                <w:szCs w:val="22"/>
              </w:rPr>
              <w:t>disonuoja</w:t>
            </w:r>
            <w:proofErr w:type="spellEnd"/>
            <w:r w:rsidRPr="00141B5C">
              <w:rPr>
                <w:rFonts w:eastAsia="Arial" w:cs="Arial"/>
                <w:szCs w:val="22"/>
              </w:rPr>
              <w:t xml:space="preserve"> su esamu miesto audiniu – atnešti iš kito laikmečio ar vietos.</w:t>
            </w:r>
          </w:p>
          <w:p w14:paraId="3233A63E" w14:textId="77777777" w:rsidR="003C6FF2" w:rsidRPr="00141B5C" w:rsidRDefault="003C6FF2" w:rsidP="00530B5A">
            <w:pPr>
              <w:jc w:val="both"/>
              <w:rPr>
                <w:rFonts w:eastAsia="Arial" w:cs="Arial"/>
                <w:szCs w:val="22"/>
              </w:rPr>
            </w:pPr>
            <w:r w:rsidRPr="00141B5C">
              <w:rPr>
                <w:rFonts w:eastAsia="Arial" w:cs="Arial"/>
                <w:szCs w:val="22"/>
              </w:rPr>
              <w:t xml:space="preserve">Nepaisoma kultūrinio kraštovaizdžio – naikinami ar užgožiami svarbūs vaizdai, nesaugoma </w:t>
            </w:r>
            <w:proofErr w:type="spellStart"/>
            <w:r w:rsidRPr="00141B5C">
              <w:rPr>
                <w:rFonts w:eastAsia="Arial" w:cs="Arial"/>
                <w:szCs w:val="22"/>
              </w:rPr>
              <w:t>paveldinė</w:t>
            </w:r>
            <w:proofErr w:type="spellEnd"/>
            <w:r w:rsidRPr="00141B5C">
              <w:rPr>
                <w:rFonts w:eastAsia="Arial" w:cs="Arial"/>
                <w:szCs w:val="22"/>
              </w:rPr>
              <w:t xml:space="preserve"> ar gamtinė struktūra. </w:t>
            </w:r>
          </w:p>
          <w:p w14:paraId="027D584B" w14:textId="77777777" w:rsidR="003C6FF2" w:rsidRPr="00141B5C" w:rsidRDefault="003C6FF2" w:rsidP="00530B5A">
            <w:pPr>
              <w:jc w:val="both"/>
              <w:rPr>
                <w:rFonts w:eastAsia="Arial" w:cs="Arial"/>
                <w:szCs w:val="22"/>
              </w:rPr>
            </w:pPr>
            <w:r w:rsidRPr="00141B5C">
              <w:rPr>
                <w:rFonts w:eastAsia="Arial" w:cs="Arial"/>
                <w:szCs w:val="22"/>
              </w:rPr>
              <w:t>Nėra vientisos idėjos, nesuderinti formos, medžiagos, spalvos.</w:t>
            </w:r>
          </w:p>
          <w:p w14:paraId="1DB0D877" w14:textId="77777777" w:rsidR="003C6FF2" w:rsidRPr="00141B5C" w:rsidRDefault="003C6FF2" w:rsidP="00530B5A">
            <w:pPr>
              <w:jc w:val="both"/>
              <w:rPr>
                <w:rFonts w:eastAsia="Arial" w:cs="Arial"/>
                <w:szCs w:val="22"/>
              </w:rPr>
            </w:pPr>
            <w:r w:rsidRPr="00141B5C">
              <w:rPr>
                <w:rFonts w:eastAsia="Arial" w:cs="Arial"/>
                <w:szCs w:val="22"/>
              </w:rPr>
              <w:t>Architektūrinė kalba eklektiška, trūksta darnos tarp atskirų elementų.</w:t>
            </w:r>
          </w:p>
          <w:p w14:paraId="246D0EF2" w14:textId="77777777" w:rsidR="003C6FF2" w:rsidRPr="00141B5C" w:rsidRDefault="003C6FF2" w:rsidP="00530B5A">
            <w:pPr>
              <w:jc w:val="both"/>
              <w:rPr>
                <w:rFonts w:eastAsia="Arial" w:cs="Arial"/>
                <w:szCs w:val="22"/>
              </w:rPr>
            </w:pPr>
            <w:r w:rsidRPr="00141B5C">
              <w:rPr>
                <w:rFonts w:eastAsia="Arial" w:cs="Arial"/>
                <w:szCs w:val="22"/>
              </w:rPr>
              <w:t>Estetinis sprendimas neformuoja jokios stiprios vizualinės tapatybės.</w:t>
            </w:r>
          </w:p>
          <w:p w14:paraId="53F8FD38" w14:textId="06E32FDC" w:rsidR="009531AC" w:rsidRPr="00141B5C" w:rsidRDefault="003C6FF2" w:rsidP="00530B5A">
            <w:pPr>
              <w:jc w:val="both"/>
              <w:rPr>
                <w:rFonts w:eastAsia="Arial" w:cs="Arial"/>
                <w:szCs w:val="22"/>
              </w:rPr>
            </w:pPr>
            <w:r w:rsidRPr="00141B5C">
              <w:rPr>
                <w:rFonts w:eastAsia="Arial" w:cs="Arial"/>
                <w:szCs w:val="22"/>
              </w:rPr>
              <w:t>Projektas visiškai arba smarkiai neatitinka kriterijaus reikalavimų.</w:t>
            </w:r>
          </w:p>
        </w:tc>
      </w:tr>
      <w:tr w:rsidR="009531AC" w:rsidRPr="00141B5C" w14:paraId="4DBCC572" w14:textId="77777777" w:rsidTr="006F3CA7">
        <w:trPr>
          <w:trHeight w:val="210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CE4D2E" w14:textId="77777777" w:rsidR="009531AC" w:rsidRPr="00141B5C" w:rsidRDefault="009531AC" w:rsidP="00530B5A">
            <w:pPr>
              <w:rPr>
                <w:rFonts w:eastAsia="Arial" w:cs="Arial"/>
                <w:szCs w:val="22"/>
              </w:rPr>
            </w:pPr>
            <w:r w:rsidRPr="00141B5C">
              <w:rPr>
                <w:rFonts w:eastAsia="Arial" w:cs="Arial"/>
                <w:szCs w:val="22"/>
              </w:rPr>
              <w:t>2.</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3173A45F" w14:textId="77777777" w:rsidR="009531AC" w:rsidRPr="00141B5C" w:rsidRDefault="009531AC" w:rsidP="00530B5A">
            <w:pPr>
              <w:rPr>
                <w:rFonts w:eastAsia="Arial" w:cs="Arial"/>
                <w:szCs w:val="22"/>
              </w:rPr>
            </w:pPr>
            <w:r w:rsidRPr="00141B5C">
              <w:rPr>
                <w:rFonts w:eastAsia="Arial" w:cs="Arial"/>
                <w:szCs w:val="22"/>
              </w:rPr>
              <w:t>Vidutiniškai</w:t>
            </w:r>
          </w:p>
          <w:p w14:paraId="3C758F01" w14:textId="77777777" w:rsidR="009531AC" w:rsidRPr="00141B5C" w:rsidRDefault="009531AC" w:rsidP="00530B5A">
            <w:pPr>
              <w:rPr>
                <w:rFonts w:eastAsia="Arial" w:cs="Arial"/>
                <w:szCs w:val="22"/>
              </w:rPr>
            </w:pPr>
            <w:r w:rsidRPr="00141B5C">
              <w:rPr>
                <w:rFonts w:eastAsia="Arial" w:cs="Arial"/>
                <w:szCs w:val="22"/>
              </w:rPr>
              <w:t>(5–6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2328AFAB" w14:textId="77777777" w:rsidR="003C6FF2" w:rsidRPr="00141B5C" w:rsidRDefault="003C6FF2" w:rsidP="00530B5A">
            <w:pPr>
              <w:jc w:val="both"/>
              <w:rPr>
                <w:rFonts w:eastAsia="Arial" w:cs="Arial"/>
                <w:szCs w:val="22"/>
              </w:rPr>
            </w:pPr>
            <w:r w:rsidRPr="00141B5C">
              <w:rPr>
                <w:rFonts w:eastAsia="Arial" w:cs="Arial"/>
                <w:szCs w:val="22"/>
              </w:rPr>
              <w:t xml:space="preserve">Projektas reaguoja į kai kuriuos suplanuotos </w:t>
            </w:r>
            <w:proofErr w:type="spellStart"/>
            <w:r w:rsidRPr="00141B5C">
              <w:rPr>
                <w:rFonts w:eastAsia="Arial" w:cs="Arial"/>
                <w:szCs w:val="22"/>
              </w:rPr>
              <w:t>perimetrinio</w:t>
            </w:r>
            <w:proofErr w:type="spellEnd"/>
            <w:r w:rsidRPr="00141B5C">
              <w:rPr>
                <w:rFonts w:eastAsia="Arial" w:cs="Arial"/>
                <w:szCs w:val="22"/>
              </w:rPr>
              <w:t xml:space="preserve"> užstatymo urbanistinės struktūros aspektus (pvz., gretimų pastatų aukštį, išklotinę), bet neformuoja aiškaus urbanistinio ryšio.</w:t>
            </w:r>
          </w:p>
          <w:p w14:paraId="6AE7FA3A" w14:textId="77777777" w:rsidR="003C6FF2" w:rsidRPr="00141B5C" w:rsidRDefault="003C6FF2" w:rsidP="00530B5A">
            <w:pPr>
              <w:jc w:val="both"/>
              <w:rPr>
                <w:rFonts w:eastAsia="Arial" w:cs="Arial"/>
                <w:szCs w:val="22"/>
              </w:rPr>
            </w:pPr>
            <w:r w:rsidRPr="00141B5C">
              <w:rPr>
                <w:rFonts w:eastAsia="Arial" w:cs="Arial"/>
                <w:szCs w:val="22"/>
              </w:rPr>
              <w:t>Kraštovaizdžio poveikis kontroliuojamas, tačiau trūksta pozityvios įtakos – neutralus projektas.</w:t>
            </w:r>
          </w:p>
          <w:p w14:paraId="60776B5E" w14:textId="77777777" w:rsidR="003C6FF2" w:rsidRPr="00141B5C" w:rsidRDefault="003C6FF2" w:rsidP="00530B5A">
            <w:pPr>
              <w:jc w:val="both"/>
              <w:rPr>
                <w:rFonts w:eastAsia="Arial" w:cs="Arial"/>
                <w:szCs w:val="22"/>
              </w:rPr>
            </w:pPr>
            <w:r w:rsidRPr="00141B5C">
              <w:rPr>
                <w:rFonts w:eastAsia="Arial" w:cs="Arial"/>
                <w:szCs w:val="22"/>
              </w:rPr>
              <w:t>Sprendiniai „prisitaiko“, bet nepapildo aplinkos kokybės.</w:t>
            </w:r>
          </w:p>
          <w:p w14:paraId="605EEF5B" w14:textId="77777777" w:rsidR="003C6FF2" w:rsidRPr="00141B5C" w:rsidRDefault="003C6FF2" w:rsidP="00530B5A">
            <w:pPr>
              <w:jc w:val="both"/>
              <w:rPr>
                <w:rFonts w:eastAsia="Arial" w:cs="Arial"/>
                <w:szCs w:val="22"/>
              </w:rPr>
            </w:pPr>
            <w:r w:rsidRPr="00141B5C">
              <w:rPr>
                <w:rFonts w:eastAsia="Arial" w:cs="Arial"/>
                <w:szCs w:val="22"/>
              </w:rPr>
              <w:t>Architektūrinė idėja atpažįstama, tačiau nėra išbaigta ar originali.</w:t>
            </w:r>
          </w:p>
          <w:p w14:paraId="351159B7" w14:textId="77777777" w:rsidR="003C6FF2" w:rsidRPr="00141B5C" w:rsidRDefault="003C6FF2" w:rsidP="00530B5A">
            <w:pPr>
              <w:jc w:val="both"/>
              <w:rPr>
                <w:rFonts w:eastAsia="Arial" w:cs="Arial"/>
                <w:szCs w:val="22"/>
              </w:rPr>
            </w:pPr>
            <w:r w:rsidRPr="00141B5C">
              <w:rPr>
                <w:rFonts w:eastAsia="Arial" w:cs="Arial"/>
                <w:szCs w:val="22"/>
              </w:rPr>
              <w:t>Estetiniai sprendimai pakankamai nuoseklūs, bet nepalieka stipraus įspūdžio.</w:t>
            </w:r>
          </w:p>
          <w:p w14:paraId="75AB8B48" w14:textId="77777777" w:rsidR="003C6FF2" w:rsidRPr="00141B5C" w:rsidRDefault="003C6FF2" w:rsidP="00530B5A">
            <w:pPr>
              <w:jc w:val="both"/>
              <w:rPr>
                <w:rFonts w:eastAsia="Arial" w:cs="Arial"/>
                <w:szCs w:val="22"/>
              </w:rPr>
            </w:pPr>
            <w:r w:rsidRPr="00141B5C">
              <w:rPr>
                <w:rFonts w:eastAsia="Arial" w:cs="Arial"/>
                <w:szCs w:val="22"/>
              </w:rPr>
              <w:t>Vientisumas palaikomas primityviu lygiu, bet neįkvepia.</w:t>
            </w:r>
          </w:p>
          <w:p w14:paraId="04FBDF93" w14:textId="510B4623" w:rsidR="009531AC" w:rsidRPr="00141B5C" w:rsidRDefault="003C6FF2" w:rsidP="00530B5A">
            <w:pPr>
              <w:jc w:val="both"/>
              <w:rPr>
                <w:rFonts w:eastAsia="Arial" w:cs="Arial"/>
                <w:szCs w:val="22"/>
              </w:rPr>
            </w:pPr>
            <w:r w:rsidRPr="00141B5C">
              <w:rPr>
                <w:rFonts w:eastAsia="Arial" w:cs="Arial"/>
                <w:szCs w:val="22"/>
              </w:rPr>
              <w:t>Projektas iš dalies atitinka kriterijaus reikalavimus.</w:t>
            </w:r>
          </w:p>
        </w:tc>
      </w:tr>
      <w:tr w:rsidR="009531AC" w:rsidRPr="00141B5C" w14:paraId="30CF5FDB" w14:textId="77777777" w:rsidTr="006F3CA7">
        <w:trPr>
          <w:trHeight w:val="234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F8559" w14:textId="77777777" w:rsidR="009531AC" w:rsidRPr="00141B5C" w:rsidRDefault="009531AC" w:rsidP="00530B5A">
            <w:pPr>
              <w:rPr>
                <w:rFonts w:eastAsia="Arial" w:cs="Arial"/>
                <w:szCs w:val="22"/>
              </w:rPr>
            </w:pPr>
            <w:r w:rsidRPr="00141B5C">
              <w:rPr>
                <w:rFonts w:eastAsia="Arial" w:cs="Arial"/>
                <w:szCs w:val="22"/>
              </w:rPr>
              <w:t>3.</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48DB867E" w14:textId="77777777" w:rsidR="009531AC" w:rsidRPr="00141B5C" w:rsidRDefault="009531AC" w:rsidP="00530B5A">
            <w:pPr>
              <w:rPr>
                <w:rFonts w:eastAsia="Arial" w:cs="Arial"/>
                <w:szCs w:val="22"/>
              </w:rPr>
            </w:pPr>
            <w:r w:rsidRPr="00141B5C">
              <w:rPr>
                <w:rFonts w:eastAsia="Arial" w:cs="Arial"/>
                <w:szCs w:val="22"/>
              </w:rPr>
              <w:t>Gerai</w:t>
            </w:r>
          </w:p>
          <w:p w14:paraId="28C35D7A" w14:textId="77777777" w:rsidR="009531AC" w:rsidRPr="00141B5C" w:rsidRDefault="009531AC" w:rsidP="00530B5A">
            <w:pPr>
              <w:rPr>
                <w:rFonts w:eastAsia="Arial" w:cs="Arial"/>
                <w:szCs w:val="22"/>
              </w:rPr>
            </w:pPr>
            <w:r w:rsidRPr="00141B5C">
              <w:rPr>
                <w:rFonts w:eastAsia="Arial" w:cs="Arial"/>
                <w:szCs w:val="22"/>
              </w:rPr>
              <w:t>(7–8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29ACC7F7" w14:textId="77777777" w:rsidR="003C6FF2" w:rsidRPr="00141B5C" w:rsidRDefault="003C6FF2" w:rsidP="00530B5A">
            <w:pPr>
              <w:jc w:val="both"/>
              <w:rPr>
                <w:rFonts w:eastAsia="Arial" w:cs="Arial"/>
                <w:szCs w:val="22"/>
              </w:rPr>
            </w:pPr>
            <w:r w:rsidRPr="00141B5C">
              <w:rPr>
                <w:rFonts w:eastAsia="Arial" w:cs="Arial"/>
                <w:szCs w:val="22"/>
              </w:rPr>
              <w:t xml:space="preserve">Projektas darniai įsilieja į suplanuotą </w:t>
            </w:r>
            <w:proofErr w:type="spellStart"/>
            <w:r w:rsidRPr="00141B5C">
              <w:rPr>
                <w:rFonts w:eastAsia="Arial" w:cs="Arial"/>
                <w:szCs w:val="22"/>
              </w:rPr>
              <w:t>perimetrinio</w:t>
            </w:r>
            <w:proofErr w:type="spellEnd"/>
            <w:r w:rsidRPr="00141B5C">
              <w:rPr>
                <w:rFonts w:eastAsia="Arial" w:cs="Arial"/>
                <w:szCs w:val="22"/>
              </w:rPr>
              <w:t xml:space="preserve"> užstatymo urbanistinę struktūrą – gerbia esamą mastelį, viešųjų erdvių sistemą, perimetrą, vizualinius ryšius.</w:t>
            </w:r>
          </w:p>
          <w:p w14:paraId="64802280" w14:textId="77777777" w:rsidR="003C6FF2" w:rsidRPr="00141B5C" w:rsidRDefault="003C6FF2" w:rsidP="00530B5A">
            <w:pPr>
              <w:jc w:val="both"/>
              <w:rPr>
                <w:rFonts w:eastAsia="Arial" w:cs="Arial"/>
                <w:szCs w:val="22"/>
              </w:rPr>
            </w:pPr>
            <w:r w:rsidRPr="00141B5C">
              <w:rPr>
                <w:rFonts w:eastAsia="Arial" w:cs="Arial"/>
                <w:szCs w:val="22"/>
              </w:rPr>
              <w:t>Stiprina urbanistinį charakterį, sustiprina vietos identitetą.</w:t>
            </w:r>
          </w:p>
          <w:p w14:paraId="22B86530" w14:textId="77777777" w:rsidR="003C6FF2" w:rsidRPr="00141B5C" w:rsidRDefault="003C6FF2" w:rsidP="00530B5A">
            <w:pPr>
              <w:jc w:val="both"/>
              <w:rPr>
                <w:rFonts w:eastAsia="Arial" w:cs="Arial"/>
                <w:szCs w:val="22"/>
              </w:rPr>
            </w:pPr>
            <w:r w:rsidRPr="00141B5C">
              <w:rPr>
                <w:rFonts w:eastAsia="Arial" w:cs="Arial"/>
                <w:szCs w:val="22"/>
              </w:rPr>
              <w:t xml:space="preserve">Kraštovaizdis papildomas ar išryškinamas – suformuojami akcentai, vaizdinės ašys, įkomponuoti gamtiniai ar kultūriniai elementai. </w:t>
            </w:r>
          </w:p>
          <w:p w14:paraId="170EB05E" w14:textId="77777777" w:rsidR="003C6FF2" w:rsidRPr="00141B5C" w:rsidRDefault="003C6FF2" w:rsidP="00530B5A">
            <w:pPr>
              <w:jc w:val="both"/>
              <w:rPr>
                <w:rFonts w:eastAsia="Arial" w:cs="Arial"/>
                <w:szCs w:val="22"/>
              </w:rPr>
            </w:pPr>
            <w:r w:rsidRPr="00141B5C">
              <w:rPr>
                <w:rFonts w:eastAsia="Arial" w:cs="Arial"/>
                <w:szCs w:val="22"/>
              </w:rPr>
              <w:t>Aiški, kryptinga architektūrinė idėja – matomas meninis sumanymas.</w:t>
            </w:r>
          </w:p>
          <w:p w14:paraId="2990B608" w14:textId="77777777" w:rsidR="003C6FF2" w:rsidRPr="00141B5C" w:rsidRDefault="003C6FF2" w:rsidP="00530B5A">
            <w:pPr>
              <w:jc w:val="both"/>
              <w:rPr>
                <w:rFonts w:eastAsia="Arial" w:cs="Arial"/>
                <w:szCs w:val="22"/>
              </w:rPr>
            </w:pPr>
            <w:r w:rsidRPr="00141B5C">
              <w:rPr>
                <w:rFonts w:eastAsia="Arial" w:cs="Arial"/>
                <w:szCs w:val="22"/>
              </w:rPr>
              <w:t>Estetiniai sprendimai nuoseklūs: medžiagų, spalvų, formų dermė sustiprina visumos įspūdį.</w:t>
            </w:r>
          </w:p>
          <w:p w14:paraId="2FA40701" w14:textId="77777777" w:rsidR="003C6FF2" w:rsidRPr="00141B5C" w:rsidRDefault="003C6FF2" w:rsidP="00530B5A">
            <w:pPr>
              <w:jc w:val="both"/>
              <w:rPr>
                <w:rFonts w:eastAsia="Arial" w:cs="Arial"/>
                <w:szCs w:val="22"/>
              </w:rPr>
            </w:pPr>
            <w:r w:rsidRPr="00141B5C">
              <w:rPr>
                <w:rFonts w:eastAsia="Arial" w:cs="Arial"/>
                <w:szCs w:val="22"/>
              </w:rPr>
              <w:t>Sukuriamas vietos charakterį atspindintis ir išsiskiriantis estetinis identitetas.</w:t>
            </w:r>
          </w:p>
          <w:p w14:paraId="69E5D2A8" w14:textId="42AD90BF" w:rsidR="009531AC" w:rsidRPr="00141B5C" w:rsidRDefault="003C6FF2" w:rsidP="00530B5A">
            <w:pPr>
              <w:jc w:val="both"/>
              <w:rPr>
                <w:rFonts w:eastAsia="Arial" w:cs="Arial"/>
                <w:szCs w:val="22"/>
              </w:rPr>
            </w:pPr>
            <w:r w:rsidRPr="00141B5C">
              <w:rPr>
                <w:rFonts w:eastAsia="Arial" w:cs="Arial"/>
                <w:szCs w:val="22"/>
              </w:rPr>
              <w:t>Projektas atitinka kriterijaus reikalavimus.</w:t>
            </w:r>
          </w:p>
        </w:tc>
      </w:tr>
      <w:tr w:rsidR="009531AC" w:rsidRPr="00141B5C" w14:paraId="7323DCD0" w14:textId="77777777" w:rsidTr="006F3CA7">
        <w:trPr>
          <w:trHeight w:val="210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9D32D2" w14:textId="77777777" w:rsidR="009531AC" w:rsidRPr="00141B5C" w:rsidRDefault="009531AC" w:rsidP="00530B5A">
            <w:pPr>
              <w:rPr>
                <w:rFonts w:eastAsia="Arial" w:cs="Arial"/>
                <w:szCs w:val="22"/>
              </w:rPr>
            </w:pPr>
            <w:r w:rsidRPr="00141B5C">
              <w:rPr>
                <w:rFonts w:eastAsia="Arial" w:cs="Arial"/>
                <w:szCs w:val="22"/>
              </w:rPr>
              <w:lastRenderedPageBreak/>
              <w:t>4.</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0FB36919" w14:textId="77777777" w:rsidR="009531AC" w:rsidRPr="00141B5C" w:rsidRDefault="009531AC" w:rsidP="00530B5A">
            <w:pPr>
              <w:rPr>
                <w:rFonts w:eastAsia="Arial" w:cs="Arial"/>
                <w:szCs w:val="22"/>
              </w:rPr>
            </w:pPr>
            <w:r w:rsidRPr="00141B5C">
              <w:rPr>
                <w:rFonts w:eastAsia="Arial" w:cs="Arial"/>
                <w:szCs w:val="22"/>
              </w:rPr>
              <w:t>Labai gerai</w:t>
            </w:r>
          </w:p>
          <w:p w14:paraId="70D3B082" w14:textId="77777777" w:rsidR="009531AC" w:rsidRPr="00141B5C" w:rsidRDefault="009531AC" w:rsidP="00530B5A">
            <w:pPr>
              <w:rPr>
                <w:rFonts w:eastAsia="Arial" w:cs="Arial"/>
                <w:szCs w:val="22"/>
              </w:rPr>
            </w:pPr>
            <w:r w:rsidRPr="00141B5C">
              <w:rPr>
                <w:rFonts w:eastAsia="Arial" w:cs="Arial"/>
                <w:szCs w:val="22"/>
              </w:rPr>
              <w:t>(9–10 balų)</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606EB492" w14:textId="77777777" w:rsidR="003C6FF2" w:rsidRPr="00141B5C" w:rsidRDefault="003C6FF2" w:rsidP="00530B5A">
            <w:pPr>
              <w:jc w:val="both"/>
              <w:rPr>
                <w:rFonts w:eastAsia="Arial" w:cs="Arial"/>
                <w:szCs w:val="22"/>
              </w:rPr>
            </w:pPr>
            <w:r w:rsidRPr="00141B5C">
              <w:rPr>
                <w:rFonts w:eastAsia="Arial" w:cs="Arial"/>
                <w:szCs w:val="22"/>
              </w:rPr>
              <w:t xml:space="preserve">Projektas yra kokybišku miesto audinio tęsinio ir transformacijos į suplanuotą </w:t>
            </w:r>
            <w:proofErr w:type="spellStart"/>
            <w:r w:rsidRPr="00141B5C">
              <w:rPr>
                <w:rFonts w:eastAsia="Arial" w:cs="Arial"/>
                <w:szCs w:val="22"/>
              </w:rPr>
              <w:t>perimetrinio</w:t>
            </w:r>
            <w:proofErr w:type="spellEnd"/>
            <w:r w:rsidRPr="00141B5C">
              <w:rPr>
                <w:rFonts w:eastAsia="Arial" w:cs="Arial"/>
                <w:szCs w:val="22"/>
              </w:rPr>
              <w:t xml:space="preserve"> užstatymo urbanistinę struktūrą pavyzdžiu.</w:t>
            </w:r>
          </w:p>
          <w:p w14:paraId="12121E22" w14:textId="77777777" w:rsidR="003C6FF2" w:rsidRPr="00141B5C" w:rsidRDefault="003C6FF2" w:rsidP="00530B5A">
            <w:pPr>
              <w:jc w:val="both"/>
              <w:rPr>
                <w:rFonts w:eastAsia="Arial" w:cs="Arial"/>
                <w:szCs w:val="22"/>
              </w:rPr>
            </w:pPr>
            <w:r w:rsidRPr="00141B5C">
              <w:rPr>
                <w:rFonts w:eastAsia="Arial" w:cs="Arial"/>
                <w:szCs w:val="22"/>
              </w:rPr>
              <w:t>Kuria ryškų ryšį su aplinka: išplečia viešųjų erdvių sistemą, sustiprina pėsčiųjų ryšius, gerina miesto struktūrą.</w:t>
            </w:r>
          </w:p>
          <w:p w14:paraId="5C1AB0B4" w14:textId="77777777" w:rsidR="003C6FF2" w:rsidRPr="00141B5C" w:rsidRDefault="003C6FF2" w:rsidP="00530B5A">
            <w:pPr>
              <w:jc w:val="both"/>
              <w:rPr>
                <w:rFonts w:eastAsia="Arial" w:cs="Arial"/>
                <w:szCs w:val="22"/>
              </w:rPr>
            </w:pPr>
            <w:r w:rsidRPr="00141B5C">
              <w:rPr>
                <w:rFonts w:eastAsia="Arial" w:cs="Arial"/>
                <w:szCs w:val="22"/>
              </w:rPr>
              <w:t xml:space="preserve">Kraštovaizdis įtraukiamas į architektūrinę kompoziciją – vizualiniai ryšiai, istoriniai elementai tampa aktyvia projekto </w:t>
            </w:r>
            <w:proofErr w:type="spellStart"/>
            <w:r w:rsidRPr="00141B5C">
              <w:rPr>
                <w:rFonts w:eastAsia="Arial" w:cs="Arial"/>
                <w:szCs w:val="22"/>
              </w:rPr>
              <w:t>dalimi.Projektas</w:t>
            </w:r>
            <w:proofErr w:type="spellEnd"/>
            <w:r w:rsidRPr="00141B5C">
              <w:rPr>
                <w:rFonts w:eastAsia="Arial" w:cs="Arial"/>
                <w:szCs w:val="22"/>
              </w:rPr>
              <w:t xml:space="preserve"> puikiai atitinka, arba viršija kriterijaus reikalavimus.</w:t>
            </w:r>
          </w:p>
          <w:p w14:paraId="06F9C5A2" w14:textId="77777777" w:rsidR="003C6FF2" w:rsidRPr="00141B5C" w:rsidRDefault="003C6FF2" w:rsidP="00530B5A">
            <w:pPr>
              <w:jc w:val="both"/>
              <w:rPr>
                <w:rFonts w:eastAsia="Arial" w:cs="Arial"/>
                <w:szCs w:val="22"/>
              </w:rPr>
            </w:pPr>
            <w:r w:rsidRPr="00141B5C">
              <w:rPr>
                <w:rFonts w:eastAsia="Arial" w:cs="Arial"/>
                <w:szCs w:val="22"/>
              </w:rPr>
              <w:t>Stipri meninė idėja, apjungianti funkciją, formą ir kontekstą į išbaigtą architektūrinę kompoziciją.</w:t>
            </w:r>
          </w:p>
          <w:p w14:paraId="371F7BF8" w14:textId="77777777" w:rsidR="003C6FF2" w:rsidRPr="00141B5C" w:rsidRDefault="003C6FF2" w:rsidP="00530B5A">
            <w:pPr>
              <w:jc w:val="both"/>
              <w:rPr>
                <w:rFonts w:eastAsia="Arial" w:cs="Arial"/>
                <w:szCs w:val="22"/>
              </w:rPr>
            </w:pPr>
            <w:r w:rsidRPr="00141B5C">
              <w:rPr>
                <w:rFonts w:eastAsia="Arial" w:cs="Arial"/>
                <w:szCs w:val="22"/>
              </w:rPr>
              <w:t>Estetinis sprendimas ne tik nuoseklus, bet ir originalus – gali tapti miesto vizitine kortele.</w:t>
            </w:r>
          </w:p>
          <w:p w14:paraId="4DE3A1B3" w14:textId="2A1A3AD4" w:rsidR="003C6FF2" w:rsidRPr="00141B5C" w:rsidRDefault="003C6FF2" w:rsidP="00530B5A">
            <w:pPr>
              <w:jc w:val="both"/>
              <w:rPr>
                <w:rFonts w:eastAsia="Arial" w:cs="Arial"/>
                <w:szCs w:val="22"/>
              </w:rPr>
            </w:pPr>
            <w:r w:rsidRPr="00141B5C">
              <w:rPr>
                <w:rFonts w:eastAsia="Arial" w:cs="Arial"/>
                <w:szCs w:val="22"/>
              </w:rPr>
              <w:t>Sukuriamas įsimintin</w:t>
            </w:r>
            <w:r w:rsidR="008704B6" w:rsidRPr="00141B5C">
              <w:rPr>
                <w:rFonts w:eastAsia="Arial" w:cs="Arial"/>
                <w:szCs w:val="22"/>
              </w:rPr>
              <w:t xml:space="preserve">os estetikos </w:t>
            </w:r>
            <w:r w:rsidRPr="00141B5C">
              <w:rPr>
                <w:rFonts w:eastAsia="Arial" w:cs="Arial"/>
                <w:szCs w:val="22"/>
              </w:rPr>
              <w:t xml:space="preserve">viešosios erdvės charakteris, kurį </w:t>
            </w:r>
            <w:r w:rsidR="008704B6" w:rsidRPr="00141B5C">
              <w:rPr>
                <w:rFonts w:eastAsia="Arial" w:cs="Arial"/>
                <w:szCs w:val="22"/>
              </w:rPr>
              <w:t>teigiamai priims</w:t>
            </w:r>
            <w:r w:rsidRPr="00141B5C">
              <w:rPr>
                <w:rFonts w:eastAsia="Arial" w:cs="Arial"/>
                <w:szCs w:val="22"/>
              </w:rPr>
              <w:t xml:space="preserve"> ir bendruomenė, ir profesionalai.</w:t>
            </w:r>
          </w:p>
          <w:p w14:paraId="04274F8F" w14:textId="30BF2A3E" w:rsidR="009531AC" w:rsidRPr="00141B5C" w:rsidRDefault="003C6FF2" w:rsidP="00530B5A">
            <w:pPr>
              <w:jc w:val="both"/>
              <w:rPr>
                <w:rFonts w:eastAsia="Arial" w:cs="Arial"/>
                <w:szCs w:val="22"/>
              </w:rPr>
            </w:pPr>
            <w:r w:rsidRPr="00141B5C">
              <w:rPr>
                <w:rFonts w:eastAsia="Arial" w:cs="Arial"/>
                <w:szCs w:val="22"/>
              </w:rPr>
              <w:t xml:space="preserve">Projektas puikiai atitinka arba </w:t>
            </w:r>
            <w:proofErr w:type="spellStart"/>
            <w:r w:rsidRPr="00141B5C">
              <w:rPr>
                <w:rFonts w:eastAsia="Arial" w:cs="Arial"/>
                <w:szCs w:val="22"/>
              </w:rPr>
              <w:t>viršyja</w:t>
            </w:r>
            <w:proofErr w:type="spellEnd"/>
            <w:r w:rsidRPr="00141B5C">
              <w:rPr>
                <w:rFonts w:eastAsia="Arial" w:cs="Arial"/>
                <w:szCs w:val="22"/>
              </w:rPr>
              <w:t xml:space="preserve"> kriterijaus reikalavimus.</w:t>
            </w:r>
          </w:p>
        </w:tc>
      </w:tr>
      <w:tr w:rsidR="009531AC" w:rsidRPr="00141B5C" w14:paraId="4139E73E" w14:textId="77777777" w:rsidTr="006F3CA7">
        <w:trPr>
          <w:trHeight w:val="374"/>
        </w:trPr>
        <w:tc>
          <w:tcPr>
            <w:tcW w:w="5000" w:type="pct"/>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11EEF7" w14:textId="23016CD3" w:rsidR="00DB4321" w:rsidRPr="00141B5C" w:rsidRDefault="00DB4321" w:rsidP="00530B5A">
            <w:pPr>
              <w:rPr>
                <w:rFonts w:eastAsia="Arial" w:cs="Arial"/>
                <w:b/>
                <w:bCs/>
                <w:szCs w:val="22"/>
              </w:rPr>
            </w:pPr>
            <w:r w:rsidRPr="00141B5C">
              <w:rPr>
                <w:rFonts w:eastAsia="Arial" w:cs="Arial"/>
                <w:szCs w:val="22"/>
              </w:rPr>
              <w:t>Vertinimo kriterijus K</w:t>
            </w:r>
            <w:r w:rsidR="00CE24A5" w:rsidRPr="00141B5C">
              <w:rPr>
                <w:rFonts w:eastAsia="Arial" w:cs="Arial"/>
                <w:szCs w:val="22"/>
              </w:rPr>
              <w:t>2</w:t>
            </w:r>
            <w:r w:rsidRPr="00141B5C">
              <w:rPr>
                <w:rFonts w:eastAsia="Arial" w:cs="Arial"/>
                <w:szCs w:val="22"/>
              </w:rPr>
              <w:t xml:space="preserve"> – </w:t>
            </w:r>
            <w:r w:rsidRPr="00141B5C">
              <w:rPr>
                <w:rFonts w:eastAsia="Arial" w:cs="Arial"/>
                <w:b/>
                <w:bCs/>
                <w:szCs w:val="22"/>
              </w:rPr>
              <w:t>Racionalumas</w:t>
            </w:r>
          </w:p>
          <w:p w14:paraId="6096D422" w14:textId="77777777" w:rsidR="00DB4321" w:rsidRPr="00141B5C" w:rsidRDefault="00DB4321" w:rsidP="00530B5A">
            <w:pPr>
              <w:rPr>
                <w:rFonts w:eastAsia="Arial" w:cs="Arial"/>
                <w:szCs w:val="22"/>
              </w:rPr>
            </w:pPr>
            <w:r w:rsidRPr="00141B5C">
              <w:rPr>
                <w:rFonts w:eastAsia="Arial" w:cs="Arial"/>
                <w:szCs w:val="22"/>
              </w:rPr>
              <w:t>Vertinama:</w:t>
            </w:r>
          </w:p>
          <w:p w14:paraId="41095E36" w14:textId="7AF37F40" w:rsidR="00DB4321" w:rsidRPr="00141B5C" w:rsidRDefault="00DB4321" w:rsidP="00530B5A">
            <w:pPr>
              <w:rPr>
                <w:rFonts w:eastAsia="Arial" w:cs="Arial"/>
                <w:szCs w:val="22"/>
              </w:rPr>
            </w:pPr>
            <w:r w:rsidRPr="00141B5C">
              <w:rPr>
                <w:rFonts w:eastAsia="Arial" w:cs="Arial"/>
                <w:szCs w:val="22"/>
              </w:rPr>
              <w:t xml:space="preserve">sprendinių </w:t>
            </w:r>
            <w:r w:rsidRPr="00141B5C">
              <w:rPr>
                <w:rFonts w:eastAsia="Arial" w:cs="Arial"/>
                <w:szCs w:val="22"/>
                <w:u w:val="single"/>
              </w:rPr>
              <w:t>ekonomiškumas</w:t>
            </w:r>
            <w:r w:rsidRPr="00141B5C">
              <w:rPr>
                <w:rFonts w:eastAsia="Arial" w:cs="Arial"/>
                <w:szCs w:val="22"/>
              </w:rPr>
              <w:t xml:space="preserve"> (atitiktis ilgalaikių investicijų lūkesčiams, racionalumas užtikrinant efektyvų statinio gyvavimo ciklą, siekiant optimalaus kokybės ir kainos santykio), </w:t>
            </w:r>
            <w:r w:rsidRPr="00141B5C">
              <w:rPr>
                <w:rFonts w:eastAsia="Arial" w:cs="Arial"/>
                <w:szCs w:val="22"/>
                <w:u w:val="single"/>
              </w:rPr>
              <w:t>funkcionali struktūra</w:t>
            </w:r>
            <w:r w:rsidRPr="00141B5C">
              <w:rPr>
                <w:rFonts w:eastAsia="Arial" w:cs="Arial"/>
                <w:szCs w:val="22"/>
              </w:rPr>
              <w:t xml:space="preserve"> (statinio, urbanistinio komplekso ir (ar) kraštovaizdžio objekto atitiktis planuojamai funkcijai ir galimybė pritaikyti kintant funkcijoms);</w:t>
            </w:r>
          </w:p>
          <w:p w14:paraId="6A65AA57" w14:textId="77777777" w:rsidR="00DB4321" w:rsidRPr="00141B5C" w:rsidRDefault="00DB4321" w:rsidP="00530B5A">
            <w:pPr>
              <w:rPr>
                <w:rFonts w:eastAsia="Arial" w:cs="Arial"/>
                <w:szCs w:val="22"/>
              </w:rPr>
            </w:pPr>
            <w:r w:rsidRPr="00141B5C">
              <w:rPr>
                <w:rFonts w:eastAsia="Arial" w:cs="Arial"/>
                <w:szCs w:val="22"/>
              </w:rPr>
              <w:t xml:space="preserve">Reikalavimai: </w:t>
            </w:r>
          </w:p>
          <w:p w14:paraId="7CA7822D" w14:textId="5944C19E" w:rsidR="009531AC" w:rsidRPr="00141B5C" w:rsidRDefault="00DB4321" w:rsidP="00530B5A">
            <w:pPr>
              <w:rPr>
                <w:rFonts w:eastAsia="Arial" w:cs="Arial"/>
                <w:szCs w:val="22"/>
              </w:rPr>
            </w:pPr>
            <w:r w:rsidRPr="00141B5C">
              <w:rPr>
                <w:rFonts w:eastAsia="Arial" w:cs="Arial"/>
                <w:szCs w:val="22"/>
              </w:rPr>
              <w:t>Sprendiniai turi būti priimtini ilgam, užtikrinti efektyvų statinio gyvavimo ciklą, pasiekiantys optimalaus kokybės ir kainos santykio. Objektai turi pasižymėti racionalia struktūra atitikti planuojamai funkcijai ir būti lengvai pritaikomi kintoms derančioms veikloms.</w:t>
            </w:r>
          </w:p>
        </w:tc>
      </w:tr>
      <w:tr w:rsidR="009531AC" w:rsidRPr="00141B5C" w14:paraId="11F67A57" w14:textId="77777777" w:rsidTr="00DB4321">
        <w:trPr>
          <w:trHeight w:val="751"/>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6908C4" w14:textId="77777777" w:rsidR="009531AC" w:rsidRPr="00141B5C" w:rsidRDefault="009531AC" w:rsidP="00530B5A">
            <w:pPr>
              <w:rPr>
                <w:rFonts w:eastAsia="Arial" w:cs="Arial"/>
                <w:szCs w:val="22"/>
              </w:rPr>
            </w:pPr>
            <w:r w:rsidRPr="00141B5C">
              <w:rPr>
                <w:rFonts w:eastAsia="Arial" w:cs="Arial"/>
                <w:szCs w:val="22"/>
              </w:rPr>
              <w:t>9.</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09823FD7" w14:textId="77777777" w:rsidR="009531AC" w:rsidRPr="00141B5C" w:rsidRDefault="009531AC" w:rsidP="00530B5A">
            <w:pPr>
              <w:rPr>
                <w:rFonts w:eastAsia="Arial" w:cs="Arial"/>
                <w:szCs w:val="22"/>
              </w:rPr>
            </w:pPr>
            <w:r w:rsidRPr="00141B5C">
              <w:rPr>
                <w:rFonts w:eastAsia="Arial" w:cs="Arial"/>
                <w:szCs w:val="22"/>
              </w:rPr>
              <w:t>Silpnai</w:t>
            </w:r>
          </w:p>
          <w:p w14:paraId="64D7DF83" w14:textId="77777777" w:rsidR="009531AC" w:rsidRPr="00141B5C" w:rsidRDefault="009531AC" w:rsidP="00530B5A">
            <w:pPr>
              <w:rPr>
                <w:rFonts w:eastAsia="Arial" w:cs="Arial"/>
                <w:szCs w:val="22"/>
              </w:rPr>
            </w:pPr>
            <w:r w:rsidRPr="00141B5C">
              <w:rPr>
                <w:rFonts w:eastAsia="Arial" w:cs="Arial"/>
                <w:szCs w:val="22"/>
              </w:rPr>
              <w:t>(0–4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6805AA1F" w14:textId="77777777" w:rsidR="00DB4321" w:rsidRPr="00141B5C" w:rsidRDefault="00DB4321" w:rsidP="00530B5A">
            <w:pPr>
              <w:jc w:val="both"/>
              <w:rPr>
                <w:rFonts w:eastAsia="Arial" w:cs="Arial"/>
                <w:szCs w:val="22"/>
              </w:rPr>
            </w:pPr>
            <w:r w:rsidRPr="00141B5C">
              <w:rPr>
                <w:rFonts w:eastAsia="Arial" w:cs="Arial"/>
                <w:szCs w:val="22"/>
              </w:rPr>
              <w:t>Nepagrįstos techninės ar dizaino priemonės, kurios padidina statybos ir priežiūros kaštus.</w:t>
            </w:r>
          </w:p>
          <w:p w14:paraId="3C5C5ABA" w14:textId="77777777" w:rsidR="00DB4321" w:rsidRPr="00141B5C" w:rsidRDefault="00DB4321" w:rsidP="00530B5A">
            <w:pPr>
              <w:jc w:val="both"/>
              <w:rPr>
                <w:rFonts w:eastAsia="Arial" w:cs="Arial"/>
                <w:szCs w:val="22"/>
              </w:rPr>
            </w:pPr>
            <w:r w:rsidRPr="00141B5C">
              <w:rPr>
                <w:rFonts w:eastAsia="Arial" w:cs="Arial"/>
                <w:szCs w:val="22"/>
              </w:rPr>
              <w:t>Panaudotos brangios arba netinkamos konkrečiam klimatui ar eksploatacijos intensyvumui medžiagos.</w:t>
            </w:r>
          </w:p>
          <w:p w14:paraId="3E1167E3" w14:textId="77777777" w:rsidR="00DB4321" w:rsidRPr="00141B5C" w:rsidRDefault="00DB4321" w:rsidP="00530B5A">
            <w:pPr>
              <w:jc w:val="both"/>
              <w:rPr>
                <w:rFonts w:eastAsia="Arial" w:cs="Arial"/>
                <w:szCs w:val="22"/>
              </w:rPr>
            </w:pPr>
            <w:r w:rsidRPr="00141B5C">
              <w:rPr>
                <w:rFonts w:eastAsia="Arial" w:cs="Arial"/>
                <w:szCs w:val="22"/>
              </w:rPr>
              <w:t xml:space="preserve">Neoptimizuotos inžinerinės sistemos – per didelės, per mažos ar dubliuojančios funkcijas. </w:t>
            </w:r>
          </w:p>
          <w:p w14:paraId="3CCB52E5" w14:textId="77777777" w:rsidR="00DB4321" w:rsidRPr="00141B5C" w:rsidRDefault="00DB4321" w:rsidP="00530B5A">
            <w:pPr>
              <w:jc w:val="both"/>
              <w:rPr>
                <w:rFonts w:eastAsia="Arial" w:cs="Arial"/>
                <w:szCs w:val="22"/>
              </w:rPr>
            </w:pPr>
            <w:r w:rsidRPr="00141B5C">
              <w:rPr>
                <w:rFonts w:eastAsia="Arial" w:cs="Arial"/>
                <w:szCs w:val="22"/>
              </w:rPr>
              <w:t>Prastai suplanuotas turgaus paviljono išdėstymas – neefektyvios zonos, sunkiai pasiekiami prekybos taškai.</w:t>
            </w:r>
          </w:p>
          <w:p w14:paraId="5F37F674" w14:textId="77777777" w:rsidR="00DB4321" w:rsidRPr="00141B5C" w:rsidRDefault="00DB4321" w:rsidP="00530B5A">
            <w:pPr>
              <w:jc w:val="both"/>
              <w:rPr>
                <w:rFonts w:eastAsia="Arial" w:cs="Arial"/>
                <w:szCs w:val="22"/>
              </w:rPr>
            </w:pPr>
            <w:r w:rsidRPr="00141B5C">
              <w:rPr>
                <w:rFonts w:eastAsia="Arial" w:cs="Arial"/>
                <w:szCs w:val="22"/>
              </w:rPr>
              <w:t>Aikštės erdvė sunkiai pritaikoma įvairioms veikloms – ribotas universalumas.</w:t>
            </w:r>
          </w:p>
          <w:p w14:paraId="00F6A320" w14:textId="77777777" w:rsidR="00DB4321" w:rsidRPr="00141B5C" w:rsidRDefault="00DB4321" w:rsidP="00530B5A">
            <w:pPr>
              <w:jc w:val="both"/>
              <w:rPr>
                <w:rFonts w:eastAsia="Arial" w:cs="Arial"/>
                <w:szCs w:val="22"/>
              </w:rPr>
            </w:pPr>
            <w:r w:rsidRPr="00141B5C">
              <w:rPr>
                <w:rFonts w:eastAsia="Arial" w:cs="Arial"/>
                <w:szCs w:val="22"/>
              </w:rPr>
              <w:t>Gretima gatvė blogai integruota – eismas trukdo pėsčiųjų srautams ar prekybai.</w:t>
            </w:r>
          </w:p>
          <w:p w14:paraId="10DCB415" w14:textId="77777777" w:rsidR="00DB4321" w:rsidRPr="00141B5C" w:rsidRDefault="00DB4321" w:rsidP="00530B5A">
            <w:pPr>
              <w:jc w:val="both"/>
              <w:rPr>
                <w:rFonts w:eastAsia="Arial" w:cs="Arial"/>
                <w:szCs w:val="22"/>
              </w:rPr>
            </w:pPr>
            <w:r w:rsidRPr="00141B5C">
              <w:rPr>
                <w:rFonts w:eastAsia="Arial" w:cs="Arial"/>
                <w:szCs w:val="22"/>
              </w:rPr>
              <w:t>Trūksta svarbių elementų: suoliukų, šiukšliadėžių, apšvietimo, vietos dviračiams.</w:t>
            </w:r>
          </w:p>
          <w:p w14:paraId="3B1E3C27" w14:textId="7DF5389B" w:rsidR="009531AC" w:rsidRPr="00141B5C" w:rsidRDefault="00DB4321" w:rsidP="00530B5A">
            <w:pPr>
              <w:jc w:val="both"/>
              <w:rPr>
                <w:rFonts w:eastAsia="Arial" w:cs="Arial"/>
                <w:szCs w:val="22"/>
              </w:rPr>
            </w:pPr>
            <w:r w:rsidRPr="00141B5C">
              <w:rPr>
                <w:rFonts w:eastAsia="Arial" w:cs="Arial"/>
                <w:szCs w:val="22"/>
              </w:rPr>
              <w:t>Projektas visiškai arba smarkiai neatitinka kriterijaus reikalavimų.</w:t>
            </w:r>
          </w:p>
        </w:tc>
      </w:tr>
      <w:tr w:rsidR="009531AC" w:rsidRPr="00141B5C" w14:paraId="33582EE0" w14:textId="77777777" w:rsidTr="006F3CA7">
        <w:trPr>
          <w:trHeight w:val="2757"/>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C00ABC" w14:textId="77777777" w:rsidR="009531AC" w:rsidRPr="00141B5C" w:rsidRDefault="009531AC" w:rsidP="00530B5A">
            <w:pPr>
              <w:rPr>
                <w:rFonts w:eastAsia="Arial" w:cs="Arial"/>
                <w:szCs w:val="22"/>
              </w:rPr>
            </w:pPr>
            <w:r w:rsidRPr="00141B5C">
              <w:rPr>
                <w:rFonts w:eastAsia="Arial" w:cs="Arial"/>
                <w:szCs w:val="22"/>
              </w:rPr>
              <w:t>10.</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5D68B1CD" w14:textId="77777777" w:rsidR="009531AC" w:rsidRPr="00141B5C" w:rsidRDefault="009531AC" w:rsidP="00530B5A">
            <w:pPr>
              <w:rPr>
                <w:rFonts w:eastAsia="Arial" w:cs="Arial"/>
                <w:szCs w:val="22"/>
              </w:rPr>
            </w:pPr>
            <w:r w:rsidRPr="00141B5C">
              <w:rPr>
                <w:rFonts w:eastAsia="Arial" w:cs="Arial"/>
                <w:szCs w:val="22"/>
              </w:rPr>
              <w:t>Vidutiniškai</w:t>
            </w:r>
          </w:p>
          <w:p w14:paraId="1479E7B5" w14:textId="77777777" w:rsidR="009531AC" w:rsidRPr="00141B5C" w:rsidRDefault="009531AC" w:rsidP="00530B5A">
            <w:pPr>
              <w:rPr>
                <w:rFonts w:eastAsia="Arial" w:cs="Arial"/>
                <w:szCs w:val="22"/>
              </w:rPr>
            </w:pPr>
            <w:r w:rsidRPr="00141B5C">
              <w:rPr>
                <w:rFonts w:eastAsia="Arial" w:cs="Arial"/>
                <w:szCs w:val="22"/>
              </w:rPr>
              <w:t>(5–6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B3EAC" w14:textId="77777777" w:rsidR="00DB4321" w:rsidRPr="00141B5C" w:rsidRDefault="00DB4321" w:rsidP="00530B5A">
            <w:pPr>
              <w:jc w:val="both"/>
              <w:rPr>
                <w:rFonts w:eastAsia="Arial" w:cs="Arial"/>
                <w:szCs w:val="22"/>
              </w:rPr>
            </w:pPr>
            <w:r w:rsidRPr="00141B5C">
              <w:rPr>
                <w:rFonts w:eastAsia="Arial" w:cs="Arial"/>
                <w:szCs w:val="22"/>
              </w:rPr>
              <w:t>Projektas panaudoja ekonomiškas, bet mažai ilgaamžes ar vizualiai prastos kokybės medžiagas.</w:t>
            </w:r>
          </w:p>
          <w:p w14:paraId="2F7021E7" w14:textId="77777777" w:rsidR="00DB4321" w:rsidRPr="00141B5C" w:rsidRDefault="00DB4321" w:rsidP="00530B5A">
            <w:pPr>
              <w:jc w:val="both"/>
              <w:rPr>
                <w:rFonts w:eastAsia="Arial" w:cs="Arial"/>
                <w:szCs w:val="22"/>
              </w:rPr>
            </w:pPr>
            <w:r w:rsidRPr="00141B5C">
              <w:rPr>
                <w:rFonts w:eastAsia="Arial" w:cs="Arial"/>
                <w:szCs w:val="22"/>
              </w:rPr>
              <w:t>Išlaikytas pagrindinis sąnaudų efektyvumas, bet nepanaudoti ilgalaikiai taupymo sprendimai (pvz., energijos efektyvumas).</w:t>
            </w:r>
          </w:p>
          <w:p w14:paraId="7BD17773" w14:textId="77777777" w:rsidR="00DB4321" w:rsidRPr="00141B5C" w:rsidRDefault="00DB4321" w:rsidP="00530B5A">
            <w:pPr>
              <w:jc w:val="both"/>
              <w:rPr>
                <w:rFonts w:eastAsia="Arial" w:cs="Arial"/>
                <w:szCs w:val="22"/>
              </w:rPr>
            </w:pPr>
            <w:r w:rsidRPr="00141B5C">
              <w:rPr>
                <w:rFonts w:eastAsia="Arial" w:cs="Arial"/>
                <w:szCs w:val="22"/>
              </w:rPr>
              <w:t>Paviljono zonos funkciškai logiškos, tačiau ribotai pritaikomos skirtingiems metų laikams ar renginiams.</w:t>
            </w:r>
          </w:p>
          <w:p w14:paraId="2DE0837E" w14:textId="77777777" w:rsidR="00DB4321" w:rsidRPr="00141B5C" w:rsidRDefault="00DB4321" w:rsidP="00530B5A">
            <w:pPr>
              <w:jc w:val="both"/>
              <w:rPr>
                <w:rFonts w:eastAsia="Arial" w:cs="Arial"/>
                <w:szCs w:val="22"/>
              </w:rPr>
            </w:pPr>
            <w:r w:rsidRPr="00141B5C">
              <w:rPr>
                <w:rFonts w:eastAsia="Arial" w:cs="Arial"/>
                <w:szCs w:val="22"/>
              </w:rPr>
              <w:t>Aikštė tinka pagrindinėms funkcijoms (prekybai, laisvalaikiui), bet trūksta lankstumo ar detalaus išbaigtumo.</w:t>
            </w:r>
          </w:p>
          <w:p w14:paraId="19215769" w14:textId="77777777" w:rsidR="00DB4321" w:rsidRPr="00141B5C" w:rsidRDefault="00DB4321" w:rsidP="00530B5A">
            <w:pPr>
              <w:jc w:val="both"/>
              <w:rPr>
                <w:rFonts w:eastAsia="Arial" w:cs="Arial"/>
                <w:szCs w:val="22"/>
              </w:rPr>
            </w:pPr>
            <w:r w:rsidRPr="00141B5C">
              <w:rPr>
                <w:rFonts w:eastAsia="Arial" w:cs="Arial"/>
                <w:szCs w:val="22"/>
              </w:rPr>
              <w:t>Gatvė formaliai pritaikyta pėstiesiems, tačiau neišnaudota kaip viešosios erdvės dalis.</w:t>
            </w:r>
          </w:p>
          <w:p w14:paraId="4EE14671" w14:textId="2F231A6E" w:rsidR="009531AC" w:rsidRPr="00141B5C" w:rsidRDefault="00DB4321" w:rsidP="00530B5A">
            <w:pPr>
              <w:jc w:val="both"/>
              <w:rPr>
                <w:rFonts w:eastAsia="Arial" w:cs="Arial"/>
                <w:szCs w:val="22"/>
              </w:rPr>
            </w:pPr>
            <w:r w:rsidRPr="00141B5C">
              <w:rPr>
                <w:rFonts w:eastAsia="Arial" w:cs="Arial"/>
                <w:szCs w:val="22"/>
              </w:rPr>
              <w:t>Projektas tik iš dalies atitinka kriterijaus reikalavimus.</w:t>
            </w:r>
          </w:p>
        </w:tc>
      </w:tr>
      <w:tr w:rsidR="009531AC" w:rsidRPr="00141B5C" w14:paraId="1ED15410" w14:textId="77777777" w:rsidTr="006F3CA7">
        <w:trPr>
          <w:trHeight w:val="2048"/>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0B0856" w14:textId="77777777" w:rsidR="009531AC" w:rsidRPr="00141B5C" w:rsidRDefault="009531AC" w:rsidP="00530B5A">
            <w:pPr>
              <w:rPr>
                <w:rFonts w:eastAsia="Arial" w:cs="Arial"/>
                <w:szCs w:val="22"/>
              </w:rPr>
            </w:pPr>
            <w:r w:rsidRPr="00141B5C">
              <w:rPr>
                <w:rFonts w:eastAsia="Arial" w:cs="Arial"/>
                <w:szCs w:val="22"/>
              </w:rPr>
              <w:lastRenderedPageBreak/>
              <w:t>11.</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174BB797" w14:textId="77777777" w:rsidR="009531AC" w:rsidRPr="00141B5C" w:rsidRDefault="009531AC" w:rsidP="00530B5A">
            <w:pPr>
              <w:rPr>
                <w:rFonts w:eastAsia="Arial" w:cs="Arial"/>
                <w:szCs w:val="22"/>
              </w:rPr>
            </w:pPr>
            <w:r w:rsidRPr="00141B5C">
              <w:rPr>
                <w:rFonts w:eastAsia="Arial" w:cs="Arial"/>
                <w:szCs w:val="22"/>
              </w:rPr>
              <w:t>Gerai</w:t>
            </w:r>
          </w:p>
          <w:p w14:paraId="4ECEE85B" w14:textId="77777777" w:rsidR="009531AC" w:rsidRPr="00141B5C" w:rsidRDefault="009531AC" w:rsidP="00530B5A">
            <w:pPr>
              <w:rPr>
                <w:rFonts w:eastAsia="Arial" w:cs="Arial"/>
                <w:szCs w:val="22"/>
              </w:rPr>
            </w:pPr>
            <w:r w:rsidRPr="00141B5C">
              <w:rPr>
                <w:rFonts w:eastAsia="Arial" w:cs="Arial"/>
                <w:szCs w:val="22"/>
              </w:rPr>
              <w:t>(7–8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6AE38" w14:textId="77777777" w:rsidR="00DB4321" w:rsidRPr="00141B5C" w:rsidRDefault="00DB4321" w:rsidP="00530B5A">
            <w:pPr>
              <w:jc w:val="both"/>
              <w:rPr>
                <w:rFonts w:eastAsia="Arial" w:cs="Arial"/>
                <w:szCs w:val="22"/>
              </w:rPr>
            </w:pPr>
            <w:r w:rsidRPr="00141B5C">
              <w:rPr>
                <w:rFonts w:eastAsia="Arial" w:cs="Arial"/>
                <w:szCs w:val="22"/>
              </w:rPr>
              <w:t>Naudojamos medžiagos optimaliai suderintos – tiek ekonomiškos, tiek pakankamai estetiškos ir patvarios.</w:t>
            </w:r>
          </w:p>
          <w:p w14:paraId="00663E04" w14:textId="77777777" w:rsidR="00DB4321" w:rsidRPr="00141B5C" w:rsidRDefault="00DB4321" w:rsidP="00530B5A">
            <w:pPr>
              <w:jc w:val="both"/>
              <w:rPr>
                <w:rFonts w:eastAsia="Arial" w:cs="Arial"/>
                <w:szCs w:val="22"/>
              </w:rPr>
            </w:pPr>
            <w:r w:rsidRPr="00141B5C">
              <w:rPr>
                <w:rFonts w:eastAsia="Arial" w:cs="Arial"/>
                <w:szCs w:val="22"/>
              </w:rPr>
              <w:t>Konstrukciniai sprendimai ir įrenginiai suprojektuoti efektyviai – minimalūs eksploataciniai kaštai.</w:t>
            </w:r>
          </w:p>
          <w:p w14:paraId="6D65BE3F" w14:textId="77777777" w:rsidR="00DB4321" w:rsidRPr="00141B5C" w:rsidRDefault="00DB4321" w:rsidP="00530B5A">
            <w:pPr>
              <w:jc w:val="both"/>
              <w:rPr>
                <w:rFonts w:eastAsia="Arial" w:cs="Arial"/>
                <w:szCs w:val="22"/>
              </w:rPr>
            </w:pPr>
            <w:r w:rsidRPr="00141B5C">
              <w:rPr>
                <w:rFonts w:eastAsia="Arial" w:cs="Arial"/>
                <w:szCs w:val="22"/>
              </w:rPr>
              <w:t>Aiškiai suplanuotas paviljono išdėstymas, užtikrinantis sklandų prekeivių ir lankytojų judėjimą.</w:t>
            </w:r>
          </w:p>
          <w:p w14:paraId="734069D3" w14:textId="77777777" w:rsidR="00DB4321" w:rsidRPr="00141B5C" w:rsidRDefault="00DB4321" w:rsidP="00530B5A">
            <w:pPr>
              <w:jc w:val="both"/>
              <w:rPr>
                <w:rFonts w:eastAsia="Arial" w:cs="Arial"/>
                <w:szCs w:val="22"/>
              </w:rPr>
            </w:pPr>
            <w:r w:rsidRPr="00141B5C">
              <w:rPr>
                <w:rFonts w:eastAsia="Arial" w:cs="Arial"/>
                <w:szCs w:val="22"/>
              </w:rPr>
              <w:t>Aikštė universali: tinka turgui, renginiams, kasdieniam laisvalaikiui.</w:t>
            </w:r>
          </w:p>
          <w:p w14:paraId="0928C44F" w14:textId="77777777" w:rsidR="00DB4321" w:rsidRPr="00141B5C" w:rsidRDefault="00DB4321" w:rsidP="00530B5A">
            <w:pPr>
              <w:jc w:val="both"/>
              <w:rPr>
                <w:rFonts w:eastAsia="Arial" w:cs="Arial"/>
                <w:szCs w:val="22"/>
              </w:rPr>
            </w:pPr>
            <w:r w:rsidRPr="00141B5C">
              <w:rPr>
                <w:rFonts w:eastAsia="Arial" w:cs="Arial"/>
                <w:szCs w:val="22"/>
              </w:rPr>
              <w:t>Gatvė gerai integruota – ribojamas tranzitinis eismas, palankus mikroklimatas pėstiesiems. Projektas atitinka kriterijaus reikalavimus.</w:t>
            </w:r>
          </w:p>
          <w:p w14:paraId="1E903F19" w14:textId="7BFFB987" w:rsidR="009531AC" w:rsidRPr="00141B5C" w:rsidRDefault="00DB4321" w:rsidP="00530B5A">
            <w:pPr>
              <w:jc w:val="both"/>
              <w:rPr>
                <w:rFonts w:eastAsia="Arial" w:cs="Arial"/>
                <w:szCs w:val="22"/>
              </w:rPr>
            </w:pPr>
            <w:r w:rsidRPr="00141B5C">
              <w:rPr>
                <w:rFonts w:eastAsia="Arial" w:cs="Arial"/>
                <w:szCs w:val="22"/>
              </w:rPr>
              <w:t>Projektas atitinka kriterijaus reikalavimus.</w:t>
            </w:r>
          </w:p>
        </w:tc>
      </w:tr>
      <w:tr w:rsidR="009531AC" w:rsidRPr="00141B5C" w14:paraId="6E31F456" w14:textId="77777777" w:rsidTr="006F3CA7">
        <w:trPr>
          <w:trHeight w:val="129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92A335" w14:textId="77777777" w:rsidR="009531AC" w:rsidRPr="00141B5C" w:rsidRDefault="009531AC" w:rsidP="00530B5A">
            <w:pPr>
              <w:rPr>
                <w:rFonts w:eastAsia="Arial" w:cs="Arial"/>
                <w:szCs w:val="22"/>
              </w:rPr>
            </w:pPr>
            <w:r w:rsidRPr="00141B5C">
              <w:rPr>
                <w:rFonts w:eastAsia="Arial" w:cs="Arial"/>
                <w:szCs w:val="22"/>
              </w:rPr>
              <w:t>12.</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178C0757" w14:textId="77777777" w:rsidR="009531AC" w:rsidRPr="00141B5C" w:rsidRDefault="009531AC" w:rsidP="00530B5A">
            <w:pPr>
              <w:rPr>
                <w:rFonts w:eastAsia="Arial" w:cs="Arial"/>
                <w:szCs w:val="22"/>
              </w:rPr>
            </w:pPr>
            <w:r w:rsidRPr="00141B5C">
              <w:rPr>
                <w:rFonts w:eastAsia="Arial" w:cs="Arial"/>
                <w:szCs w:val="22"/>
              </w:rPr>
              <w:t>Labai gerai</w:t>
            </w:r>
          </w:p>
          <w:p w14:paraId="72025B56" w14:textId="77777777" w:rsidR="009531AC" w:rsidRPr="00141B5C" w:rsidRDefault="009531AC" w:rsidP="00530B5A">
            <w:pPr>
              <w:rPr>
                <w:rFonts w:eastAsia="Arial" w:cs="Arial"/>
                <w:szCs w:val="22"/>
              </w:rPr>
            </w:pPr>
            <w:r w:rsidRPr="00141B5C">
              <w:rPr>
                <w:rFonts w:eastAsia="Arial" w:cs="Arial"/>
                <w:szCs w:val="22"/>
              </w:rPr>
              <w:t>(9–10 balų)</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22AB881A" w14:textId="77777777" w:rsidR="00DB4321" w:rsidRPr="00141B5C" w:rsidRDefault="00DB4321" w:rsidP="00530B5A">
            <w:pPr>
              <w:jc w:val="both"/>
              <w:rPr>
                <w:rFonts w:eastAsia="Arial" w:cs="Arial"/>
                <w:szCs w:val="22"/>
              </w:rPr>
            </w:pPr>
            <w:r w:rsidRPr="00141B5C">
              <w:rPr>
                <w:rFonts w:eastAsia="Arial" w:cs="Arial"/>
                <w:szCs w:val="22"/>
              </w:rPr>
              <w:t>Įdiegti tvarumo principai (vietinės medžiagos, pasyvūs sprendimai, energijos taupymas).</w:t>
            </w:r>
          </w:p>
          <w:p w14:paraId="2991038C" w14:textId="77777777" w:rsidR="00DB4321" w:rsidRPr="00141B5C" w:rsidRDefault="00DB4321" w:rsidP="00530B5A">
            <w:pPr>
              <w:jc w:val="both"/>
              <w:rPr>
                <w:rFonts w:eastAsia="Arial" w:cs="Arial"/>
                <w:szCs w:val="22"/>
              </w:rPr>
            </w:pPr>
            <w:r w:rsidRPr="00141B5C">
              <w:rPr>
                <w:rFonts w:eastAsia="Arial" w:cs="Arial"/>
                <w:szCs w:val="22"/>
              </w:rPr>
              <w:t>Sprendimai apima visą gyvavimo ciklą – nuo statybos iki lengvos priežiūros ir galimo pernaudojimo.</w:t>
            </w:r>
          </w:p>
          <w:p w14:paraId="3B41CAE1" w14:textId="77777777" w:rsidR="00DB4321" w:rsidRPr="00141B5C" w:rsidRDefault="00DB4321" w:rsidP="00530B5A">
            <w:pPr>
              <w:jc w:val="both"/>
              <w:rPr>
                <w:rFonts w:eastAsia="Arial" w:cs="Arial"/>
                <w:szCs w:val="22"/>
              </w:rPr>
            </w:pPr>
            <w:r w:rsidRPr="00141B5C">
              <w:rPr>
                <w:rFonts w:eastAsia="Arial" w:cs="Arial"/>
                <w:szCs w:val="22"/>
              </w:rPr>
              <w:t>Investicijos pagrįstos – didžiausia vertė už mažiausius ilgalaikius kaštus.</w:t>
            </w:r>
          </w:p>
          <w:p w14:paraId="6610FC58" w14:textId="77777777" w:rsidR="00DB4321" w:rsidRPr="00141B5C" w:rsidRDefault="00DB4321" w:rsidP="00530B5A">
            <w:pPr>
              <w:jc w:val="both"/>
              <w:rPr>
                <w:rFonts w:eastAsia="Arial" w:cs="Arial"/>
                <w:szCs w:val="22"/>
              </w:rPr>
            </w:pPr>
            <w:r w:rsidRPr="00141B5C">
              <w:rPr>
                <w:rFonts w:eastAsia="Arial" w:cs="Arial"/>
                <w:szCs w:val="22"/>
              </w:rPr>
              <w:t>Paviljonas lanksčiai transformuojamas – mobilūs stendai, sezoninė adaptacija.</w:t>
            </w:r>
          </w:p>
          <w:p w14:paraId="34AD974F" w14:textId="77777777" w:rsidR="00DB4321" w:rsidRPr="00141B5C" w:rsidRDefault="00DB4321" w:rsidP="00530B5A">
            <w:pPr>
              <w:jc w:val="both"/>
              <w:rPr>
                <w:rFonts w:eastAsia="Arial" w:cs="Arial"/>
                <w:szCs w:val="22"/>
              </w:rPr>
            </w:pPr>
            <w:r w:rsidRPr="00141B5C">
              <w:rPr>
                <w:rFonts w:eastAsia="Arial" w:cs="Arial"/>
                <w:szCs w:val="22"/>
              </w:rPr>
              <w:t xml:space="preserve">Aikštė </w:t>
            </w:r>
            <w:proofErr w:type="spellStart"/>
            <w:r w:rsidRPr="00141B5C">
              <w:rPr>
                <w:rFonts w:eastAsia="Arial" w:cs="Arial"/>
                <w:szCs w:val="22"/>
              </w:rPr>
              <w:t>multifunkcinė</w:t>
            </w:r>
            <w:proofErr w:type="spellEnd"/>
            <w:r w:rsidRPr="00141B5C">
              <w:rPr>
                <w:rFonts w:eastAsia="Arial" w:cs="Arial"/>
                <w:szCs w:val="22"/>
              </w:rPr>
              <w:t xml:space="preserve"> – susilieja su miesto gyvenimu: žaliasis amfiteatras, renginių infrastruktūra, žaidimų erdvės.</w:t>
            </w:r>
          </w:p>
          <w:p w14:paraId="0292754A" w14:textId="77777777" w:rsidR="00DB4321" w:rsidRPr="00141B5C" w:rsidRDefault="00DB4321" w:rsidP="00530B5A">
            <w:pPr>
              <w:jc w:val="both"/>
              <w:rPr>
                <w:rFonts w:eastAsia="Arial" w:cs="Arial"/>
                <w:szCs w:val="22"/>
              </w:rPr>
            </w:pPr>
            <w:r w:rsidRPr="00141B5C">
              <w:rPr>
                <w:rFonts w:eastAsia="Arial" w:cs="Arial"/>
                <w:szCs w:val="22"/>
              </w:rPr>
              <w:t>Gatvė veikia kaip bendros viešosios erdvės tąsa, dalinamasi erdve, integruota lietaus surinkimo sistema, suformuotas aiškus ir saugus judėjimas.</w:t>
            </w:r>
          </w:p>
          <w:p w14:paraId="5F76DE10" w14:textId="47AA4537" w:rsidR="009531AC" w:rsidRPr="00141B5C" w:rsidRDefault="00DB4321" w:rsidP="00530B5A">
            <w:pPr>
              <w:jc w:val="both"/>
              <w:rPr>
                <w:rFonts w:eastAsia="Arial" w:cs="Arial"/>
                <w:szCs w:val="22"/>
              </w:rPr>
            </w:pPr>
            <w:r w:rsidRPr="00141B5C">
              <w:rPr>
                <w:rFonts w:eastAsia="Arial" w:cs="Arial"/>
                <w:szCs w:val="22"/>
              </w:rPr>
              <w:t xml:space="preserve">Projektas puikiai atitinka arba </w:t>
            </w:r>
            <w:proofErr w:type="spellStart"/>
            <w:r w:rsidRPr="00141B5C">
              <w:rPr>
                <w:rFonts w:eastAsia="Arial" w:cs="Arial"/>
                <w:szCs w:val="22"/>
              </w:rPr>
              <w:t>viršyja</w:t>
            </w:r>
            <w:proofErr w:type="spellEnd"/>
            <w:r w:rsidRPr="00141B5C">
              <w:rPr>
                <w:rFonts w:eastAsia="Arial" w:cs="Arial"/>
                <w:szCs w:val="22"/>
              </w:rPr>
              <w:t xml:space="preserve"> kriterijaus reikalavimus.</w:t>
            </w:r>
          </w:p>
        </w:tc>
      </w:tr>
      <w:tr w:rsidR="009531AC" w:rsidRPr="00141B5C" w14:paraId="3A103AB7" w14:textId="77777777" w:rsidTr="006F3CA7">
        <w:trPr>
          <w:trHeight w:val="385"/>
        </w:trPr>
        <w:tc>
          <w:tcPr>
            <w:tcW w:w="5000" w:type="pct"/>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FC47E" w14:textId="2D48019B" w:rsidR="00DB4321" w:rsidRPr="00141B5C" w:rsidRDefault="00DB4321" w:rsidP="00530B5A">
            <w:pPr>
              <w:jc w:val="both"/>
              <w:rPr>
                <w:rFonts w:cs="Arial"/>
                <w:b/>
                <w:bCs/>
                <w:szCs w:val="22"/>
              </w:rPr>
            </w:pPr>
            <w:r w:rsidRPr="00141B5C">
              <w:rPr>
                <w:rFonts w:cs="Arial"/>
                <w:szCs w:val="22"/>
              </w:rPr>
              <w:t>Vertinimo kriterijus K</w:t>
            </w:r>
            <w:r w:rsidR="00CE24A5" w:rsidRPr="00141B5C">
              <w:rPr>
                <w:rFonts w:cs="Arial"/>
                <w:szCs w:val="22"/>
              </w:rPr>
              <w:t>3</w:t>
            </w:r>
            <w:r w:rsidRPr="00141B5C">
              <w:rPr>
                <w:rFonts w:cs="Arial"/>
                <w:szCs w:val="22"/>
              </w:rPr>
              <w:t xml:space="preserve"> – </w:t>
            </w:r>
            <w:r w:rsidRPr="00141B5C">
              <w:rPr>
                <w:rFonts w:cs="Arial"/>
                <w:b/>
                <w:bCs/>
                <w:szCs w:val="22"/>
              </w:rPr>
              <w:t>Ekonominis, aplinkosauginis ir socialinis tvarumas</w:t>
            </w:r>
          </w:p>
          <w:p w14:paraId="25E570F0" w14:textId="77777777" w:rsidR="00DB4321" w:rsidRPr="00141B5C" w:rsidRDefault="00DB4321" w:rsidP="00530B5A">
            <w:pPr>
              <w:jc w:val="both"/>
              <w:rPr>
                <w:rFonts w:cs="Arial"/>
                <w:szCs w:val="22"/>
              </w:rPr>
            </w:pPr>
            <w:r w:rsidRPr="00141B5C">
              <w:rPr>
                <w:rFonts w:cs="Arial"/>
                <w:szCs w:val="22"/>
              </w:rPr>
              <w:t>Vertinama:</w:t>
            </w:r>
          </w:p>
          <w:p w14:paraId="58220D22" w14:textId="6C68E075" w:rsidR="00DB4321" w:rsidRPr="00141B5C" w:rsidRDefault="00DB4321" w:rsidP="00530B5A">
            <w:pPr>
              <w:jc w:val="both"/>
              <w:rPr>
                <w:rFonts w:cs="Arial"/>
                <w:szCs w:val="22"/>
              </w:rPr>
            </w:pPr>
            <w:r w:rsidRPr="00141B5C">
              <w:rPr>
                <w:rFonts w:cs="Arial"/>
                <w:szCs w:val="22"/>
                <w:u w:val="single"/>
              </w:rPr>
              <w:t>atitiktis darnaus vystymosi principams</w:t>
            </w:r>
            <w:r w:rsidRPr="00141B5C">
              <w:rPr>
                <w:rFonts w:cs="Arial"/>
                <w:szCs w:val="22"/>
              </w:rPr>
              <w:t xml:space="preserve"> (prisidėjimas prie darnios valstybės ir žmonių aplinkos kūrimo, įtaka ekonomikos ir socialinių santykių raidai, atsižvelgiant į darnaus ir tvaraus vystymosi iššūkius), </w:t>
            </w:r>
            <w:r w:rsidRPr="00141B5C">
              <w:rPr>
                <w:rFonts w:cs="Arial"/>
                <w:szCs w:val="22"/>
                <w:u w:val="single"/>
              </w:rPr>
              <w:t>santykis su paveldėtomis vertėmis</w:t>
            </w:r>
            <w:r w:rsidRPr="00141B5C">
              <w:rPr>
                <w:rFonts w:cs="Arial"/>
                <w:szCs w:val="22"/>
              </w:rPr>
              <w:t xml:space="preserve"> (santykis su vietovės ar objekto istorine urbanistine ir (ar) architektūrine raida, kraštovaizdžio vertybėmis), </w:t>
            </w:r>
            <w:r w:rsidRPr="00141B5C">
              <w:rPr>
                <w:rFonts w:cs="Arial"/>
                <w:szCs w:val="22"/>
                <w:u w:val="single"/>
              </w:rPr>
              <w:t>aplinka visiems</w:t>
            </w:r>
            <w:r w:rsidRPr="00141B5C">
              <w:rPr>
                <w:rFonts w:cs="Arial"/>
                <w:szCs w:val="22"/>
              </w:rPr>
              <w:t xml:space="preserve">  (kiek aplinka be specialaus pritaikymo gali naudotis visos visuomenės grupės).</w:t>
            </w:r>
          </w:p>
          <w:p w14:paraId="0E77E603" w14:textId="77777777" w:rsidR="00DB4321" w:rsidRPr="00141B5C" w:rsidRDefault="00DB4321" w:rsidP="00530B5A">
            <w:pPr>
              <w:jc w:val="both"/>
              <w:rPr>
                <w:rFonts w:cs="Arial"/>
                <w:szCs w:val="22"/>
              </w:rPr>
            </w:pPr>
            <w:r w:rsidRPr="00141B5C">
              <w:rPr>
                <w:rFonts w:cs="Arial"/>
                <w:szCs w:val="22"/>
              </w:rPr>
              <w:t xml:space="preserve">Reikalavimai: </w:t>
            </w:r>
          </w:p>
          <w:p w14:paraId="0D776FFF" w14:textId="611BDD1C" w:rsidR="009531AC" w:rsidRPr="00141B5C" w:rsidRDefault="00DB4321" w:rsidP="00530B5A">
            <w:pPr>
              <w:jc w:val="both"/>
              <w:rPr>
                <w:rFonts w:cs="Arial"/>
                <w:szCs w:val="22"/>
              </w:rPr>
            </w:pPr>
            <w:r w:rsidRPr="00141B5C">
              <w:rPr>
                <w:rFonts w:cs="Arial"/>
                <w:szCs w:val="22"/>
              </w:rPr>
              <w:t>prisidėti prie darnios valstybės ir žmonių aplinkos kūrimo, teigiama įtaka ekonomikos ir socialinių santykių raidai. Rodyti pagarbų santykis su vietovės ar objekto istorine urbanistine ir (ar) architektūrine raida, kraštovaizdžio vertybėmis. Aplinka be specialaus pritaikymo gali naudotis visos visuomenės grupės.</w:t>
            </w:r>
          </w:p>
        </w:tc>
      </w:tr>
      <w:tr w:rsidR="009531AC" w:rsidRPr="00141B5C" w14:paraId="028C6B02" w14:textId="77777777" w:rsidTr="006F3CA7">
        <w:trPr>
          <w:trHeight w:val="261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A95759" w14:textId="77777777" w:rsidR="009531AC" w:rsidRPr="00141B5C" w:rsidRDefault="009531AC" w:rsidP="00530B5A">
            <w:pPr>
              <w:jc w:val="both"/>
              <w:rPr>
                <w:rFonts w:cs="Arial"/>
                <w:szCs w:val="22"/>
              </w:rPr>
            </w:pPr>
            <w:r w:rsidRPr="00141B5C">
              <w:rPr>
                <w:rFonts w:cs="Arial"/>
                <w:szCs w:val="22"/>
              </w:rPr>
              <w:t>13.</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4A88B524" w14:textId="77777777" w:rsidR="009531AC" w:rsidRPr="00141B5C" w:rsidRDefault="009531AC" w:rsidP="00530B5A">
            <w:pPr>
              <w:jc w:val="both"/>
              <w:rPr>
                <w:rFonts w:cs="Arial"/>
                <w:szCs w:val="22"/>
              </w:rPr>
            </w:pPr>
            <w:r w:rsidRPr="00141B5C">
              <w:rPr>
                <w:rFonts w:cs="Arial"/>
                <w:szCs w:val="22"/>
              </w:rPr>
              <w:t>Silpnai</w:t>
            </w:r>
          </w:p>
          <w:p w14:paraId="799A0EAD" w14:textId="77777777" w:rsidR="009531AC" w:rsidRPr="00141B5C" w:rsidRDefault="009531AC" w:rsidP="00530B5A">
            <w:pPr>
              <w:jc w:val="both"/>
              <w:rPr>
                <w:rFonts w:cs="Arial"/>
                <w:szCs w:val="22"/>
              </w:rPr>
            </w:pPr>
            <w:r w:rsidRPr="00141B5C">
              <w:rPr>
                <w:rFonts w:cs="Arial"/>
                <w:szCs w:val="22"/>
              </w:rPr>
              <w:t>(0–4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405A3FD2" w14:textId="77777777" w:rsidR="00DB4321" w:rsidRPr="00141B5C" w:rsidRDefault="00DB4321" w:rsidP="00530B5A">
            <w:pPr>
              <w:jc w:val="both"/>
              <w:rPr>
                <w:rFonts w:eastAsia="Arial" w:cs="Arial"/>
                <w:szCs w:val="22"/>
              </w:rPr>
            </w:pPr>
            <w:r w:rsidRPr="00141B5C">
              <w:rPr>
                <w:rFonts w:eastAsia="Arial" w:cs="Arial"/>
                <w:szCs w:val="22"/>
              </w:rPr>
              <w:t>Sprendiniai sukuria dideles įrengimo ar priežiūros išlaidas, kurios neatsiperka ilgalaikėje perspektyvoje.</w:t>
            </w:r>
          </w:p>
          <w:p w14:paraId="614F2398" w14:textId="77777777" w:rsidR="00DB4321" w:rsidRPr="00141B5C" w:rsidRDefault="00DB4321" w:rsidP="00530B5A">
            <w:pPr>
              <w:jc w:val="both"/>
              <w:rPr>
                <w:rFonts w:eastAsia="Arial" w:cs="Arial"/>
                <w:szCs w:val="22"/>
              </w:rPr>
            </w:pPr>
            <w:r w:rsidRPr="00141B5C">
              <w:rPr>
                <w:rFonts w:eastAsia="Arial" w:cs="Arial"/>
                <w:szCs w:val="22"/>
              </w:rPr>
              <w:t>Trūksta paskatų vietos verslui – paviljonas nepatrauklus prekeiviams ar trumpalaikėms iniciatyvoms.</w:t>
            </w:r>
          </w:p>
          <w:p w14:paraId="341562EC" w14:textId="77777777" w:rsidR="00DB4321" w:rsidRPr="00141B5C" w:rsidRDefault="00DB4321" w:rsidP="00530B5A">
            <w:pPr>
              <w:jc w:val="both"/>
              <w:rPr>
                <w:rFonts w:eastAsia="Arial" w:cs="Arial"/>
                <w:szCs w:val="22"/>
              </w:rPr>
            </w:pPr>
            <w:r w:rsidRPr="00141B5C">
              <w:rPr>
                <w:rFonts w:eastAsia="Arial" w:cs="Arial"/>
                <w:szCs w:val="22"/>
              </w:rPr>
              <w:t>Nėra ekonominės sinergijos su aplinkinėmis erdvėmis ar verslais.</w:t>
            </w:r>
          </w:p>
          <w:p w14:paraId="3380D65F" w14:textId="77777777" w:rsidR="00DB4321" w:rsidRPr="00141B5C" w:rsidRDefault="00DB4321" w:rsidP="00530B5A">
            <w:pPr>
              <w:jc w:val="both"/>
              <w:rPr>
                <w:rFonts w:eastAsia="Arial" w:cs="Arial"/>
                <w:szCs w:val="22"/>
              </w:rPr>
            </w:pPr>
            <w:r w:rsidRPr="00141B5C">
              <w:rPr>
                <w:rFonts w:eastAsia="Arial" w:cs="Arial"/>
                <w:szCs w:val="22"/>
              </w:rPr>
              <w:t>Nenaudojamos ekologiškos medžiagos, neišnaudojamos galimybės sumažinti energijos sąnaudas.</w:t>
            </w:r>
          </w:p>
          <w:p w14:paraId="70ACBDCB" w14:textId="77777777" w:rsidR="00DB4321" w:rsidRPr="00141B5C" w:rsidRDefault="00DB4321" w:rsidP="00530B5A">
            <w:pPr>
              <w:jc w:val="both"/>
              <w:rPr>
                <w:rFonts w:eastAsia="Arial" w:cs="Arial"/>
                <w:szCs w:val="22"/>
              </w:rPr>
            </w:pPr>
            <w:r w:rsidRPr="00141B5C">
              <w:rPr>
                <w:rFonts w:eastAsia="Arial" w:cs="Arial"/>
                <w:szCs w:val="22"/>
              </w:rPr>
              <w:t>Trūksta želdinių, pavėsio, natūralaus mikroklimato formavimo.</w:t>
            </w:r>
          </w:p>
          <w:p w14:paraId="2DFA194C" w14:textId="77777777" w:rsidR="00DB4321" w:rsidRPr="00141B5C" w:rsidRDefault="00DB4321" w:rsidP="00530B5A">
            <w:pPr>
              <w:jc w:val="both"/>
              <w:rPr>
                <w:rFonts w:eastAsia="Arial" w:cs="Arial"/>
                <w:szCs w:val="22"/>
              </w:rPr>
            </w:pPr>
            <w:r w:rsidRPr="00141B5C">
              <w:rPr>
                <w:rFonts w:eastAsia="Arial" w:cs="Arial"/>
                <w:szCs w:val="22"/>
              </w:rPr>
              <w:t>Vandens, atliekų, šilumos valdymas – neapgalvotas arba standartinis, be tvarumo siekio.</w:t>
            </w:r>
          </w:p>
          <w:p w14:paraId="6EA93885" w14:textId="77777777" w:rsidR="00DB4321" w:rsidRPr="00141B5C" w:rsidRDefault="00DB4321" w:rsidP="00530B5A">
            <w:pPr>
              <w:jc w:val="both"/>
              <w:rPr>
                <w:rFonts w:eastAsia="Arial" w:cs="Arial"/>
                <w:szCs w:val="22"/>
              </w:rPr>
            </w:pPr>
            <w:r w:rsidRPr="00141B5C">
              <w:rPr>
                <w:rFonts w:eastAsia="Arial" w:cs="Arial"/>
                <w:szCs w:val="22"/>
              </w:rPr>
              <w:t>Erdvės nepatrauklios ar nepritaikytos skirtingoms gyventojų grupėms (pvz., šeimoms, senjorams, žmonėms su negalia).</w:t>
            </w:r>
          </w:p>
          <w:p w14:paraId="6CEA4432" w14:textId="77777777" w:rsidR="00DB4321" w:rsidRPr="00141B5C" w:rsidRDefault="00DB4321" w:rsidP="00530B5A">
            <w:pPr>
              <w:jc w:val="both"/>
              <w:rPr>
                <w:rFonts w:eastAsia="Arial" w:cs="Arial"/>
                <w:szCs w:val="22"/>
              </w:rPr>
            </w:pPr>
            <w:r w:rsidRPr="00141B5C">
              <w:rPr>
                <w:rFonts w:eastAsia="Arial" w:cs="Arial"/>
                <w:szCs w:val="22"/>
              </w:rPr>
              <w:t>Nėra įtraukimo ar bendruomenės identiteto raiškos – projektas nejautrus vietos kontekstui.</w:t>
            </w:r>
          </w:p>
          <w:p w14:paraId="724711FF" w14:textId="77777777" w:rsidR="00DB4321" w:rsidRPr="00141B5C" w:rsidRDefault="00DB4321" w:rsidP="00530B5A">
            <w:pPr>
              <w:jc w:val="both"/>
              <w:rPr>
                <w:rFonts w:eastAsia="Arial" w:cs="Arial"/>
                <w:szCs w:val="22"/>
              </w:rPr>
            </w:pPr>
            <w:r w:rsidRPr="00141B5C">
              <w:rPr>
                <w:rFonts w:eastAsia="Arial" w:cs="Arial"/>
                <w:szCs w:val="22"/>
              </w:rPr>
              <w:t>Nepalaikoma socialinė sąveika ar bendruomeninis naudojimas.</w:t>
            </w:r>
          </w:p>
          <w:p w14:paraId="653377EB" w14:textId="2B8A49C4" w:rsidR="009531AC" w:rsidRPr="00141B5C" w:rsidRDefault="00DB4321" w:rsidP="00530B5A">
            <w:pPr>
              <w:jc w:val="both"/>
              <w:rPr>
                <w:rFonts w:cs="Arial"/>
                <w:szCs w:val="22"/>
              </w:rPr>
            </w:pPr>
            <w:r w:rsidRPr="00141B5C">
              <w:rPr>
                <w:rFonts w:eastAsia="Arial" w:cs="Arial"/>
                <w:szCs w:val="22"/>
              </w:rPr>
              <w:t>Projektas visiškai arba smarkiai neatitinka kriterijaus reikalavimų.</w:t>
            </w:r>
          </w:p>
        </w:tc>
      </w:tr>
      <w:tr w:rsidR="009531AC" w:rsidRPr="00141B5C" w14:paraId="3E8891FA" w14:textId="77777777" w:rsidTr="006F3CA7">
        <w:trPr>
          <w:trHeight w:val="598"/>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F1F022" w14:textId="77777777" w:rsidR="009531AC" w:rsidRPr="00141B5C" w:rsidRDefault="009531AC" w:rsidP="00530B5A">
            <w:pPr>
              <w:jc w:val="both"/>
              <w:rPr>
                <w:rFonts w:cs="Arial"/>
                <w:szCs w:val="22"/>
              </w:rPr>
            </w:pPr>
            <w:r w:rsidRPr="00141B5C">
              <w:rPr>
                <w:rFonts w:cs="Arial"/>
                <w:szCs w:val="22"/>
              </w:rPr>
              <w:lastRenderedPageBreak/>
              <w:t>14.</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5F964256" w14:textId="77777777" w:rsidR="009531AC" w:rsidRPr="00141B5C" w:rsidRDefault="009531AC" w:rsidP="00530B5A">
            <w:pPr>
              <w:jc w:val="both"/>
              <w:rPr>
                <w:rFonts w:cs="Arial"/>
                <w:szCs w:val="22"/>
              </w:rPr>
            </w:pPr>
            <w:r w:rsidRPr="00141B5C">
              <w:rPr>
                <w:rFonts w:cs="Arial"/>
                <w:szCs w:val="22"/>
              </w:rPr>
              <w:t>Vidutiniškai</w:t>
            </w:r>
          </w:p>
          <w:p w14:paraId="227BC2FF" w14:textId="77777777" w:rsidR="009531AC" w:rsidRPr="00141B5C" w:rsidRDefault="009531AC" w:rsidP="00530B5A">
            <w:pPr>
              <w:jc w:val="both"/>
              <w:rPr>
                <w:rFonts w:cs="Arial"/>
                <w:szCs w:val="22"/>
              </w:rPr>
            </w:pPr>
            <w:r w:rsidRPr="00141B5C">
              <w:rPr>
                <w:rFonts w:cs="Arial"/>
                <w:szCs w:val="22"/>
              </w:rPr>
              <w:t>(5–6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104DA51D" w14:textId="77777777" w:rsidR="00DB4321" w:rsidRPr="00141B5C" w:rsidRDefault="00DB4321" w:rsidP="00530B5A">
            <w:pPr>
              <w:jc w:val="both"/>
              <w:rPr>
                <w:rFonts w:eastAsia="Arial" w:cs="Arial"/>
                <w:szCs w:val="22"/>
              </w:rPr>
            </w:pPr>
            <w:r w:rsidRPr="00141B5C">
              <w:rPr>
                <w:rFonts w:eastAsia="Arial" w:cs="Arial"/>
                <w:szCs w:val="22"/>
              </w:rPr>
              <w:t>Pagrįstos sąnaudos ir santykinai efektyvios statybos priemonės.</w:t>
            </w:r>
          </w:p>
          <w:p w14:paraId="0DC40D59" w14:textId="77777777" w:rsidR="00DB4321" w:rsidRPr="00141B5C" w:rsidRDefault="00DB4321" w:rsidP="00530B5A">
            <w:pPr>
              <w:jc w:val="both"/>
              <w:rPr>
                <w:rFonts w:eastAsia="Arial" w:cs="Arial"/>
                <w:szCs w:val="22"/>
              </w:rPr>
            </w:pPr>
            <w:r w:rsidRPr="00141B5C">
              <w:rPr>
                <w:rFonts w:eastAsia="Arial" w:cs="Arial"/>
                <w:szCs w:val="22"/>
              </w:rPr>
              <w:t>Projektas palaiko bazines sąlygas prekybai, tačiau ribotai skatina vietos ekonominį augimą.</w:t>
            </w:r>
          </w:p>
          <w:p w14:paraId="3540D192" w14:textId="77777777" w:rsidR="00DB4321" w:rsidRPr="00141B5C" w:rsidRDefault="00DB4321" w:rsidP="00530B5A">
            <w:pPr>
              <w:jc w:val="both"/>
              <w:rPr>
                <w:rFonts w:eastAsia="Arial" w:cs="Arial"/>
                <w:szCs w:val="22"/>
              </w:rPr>
            </w:pPr>
            <w:r w:rsidRPr="00141B5C">
              <w:rPr>
                <w:rFonts w:eastAsia="Arial" w:cs="Arial"/>
                <w:szCs w:val="22"/>
              </w:rPr>
              <w:t>Galimybės ilgalaikei plėtrai arba papildomiems verslo modeliams neišnaudotos.</w:t>
            </w:r>
          </w:p>
          <w:p w14:paraId="12B49766" w14:textId="77777777" w:rsidR="00DB4321" w:rsidRPr="00141B5C" w:rsidRDefault="00DB4321" w:rsidP="00530B5A">
            <w:pPr>
              <w:jc w:val="both"/>
              <w:rPr>
                <w:rFonts w:eastAsia="Arial" w:cs="Arial"/>
                <w:szCs w:val="22"/>
              </w:rPr>
            </w:pPr>
            <w:r w:rsidRPr="00141B5C">
              <w:rPr>
                <w:rFonts w:eastAsia="Arial" w:cs="Arial"/>
                <w:szCs w:val="22"/>
              </w:rPr>
              <w:t>Pritaikytos kai kurios tvarumo priemonės (pvz., LED apšvietimas, daliniai želdiniai), bet trūksta sisteminio požiūrio.</w:t>
            </w:r>
          </w:p>
          <w:p w14:paraId="3520D0DD" w14:textId="77777777" w:rsidR="00DB4321" w:rsidRPr="00141B5C" w:rsidRDefault="00DB4321" w:rsidP="00530B5A">
            <w:pPr>
              <w:jc w:val="both"/>
              <w:rPr>
                <w:rFonts w:eastAsia="Arial" w:cs="Arial"/>
                <w:szCs w:val="22"/>
              </w:rPr>
            </w:pPr>
            <w:r w:rsidRPr="00141B5C">
              <w:rPr>
                <w:rFonts w:eastAsia="Arial" w:cs="Arial"/>
                <w:szCs w:val="22"/>
              </w:rPr>
              <w:t>Yra šiek tiek sprendimų, duodančių natūralų apšvietimą, vėdinimą, pavėsį.</w:t>
            </w:r>
          </w:p>
          <w:p w14:paraId="46F97997" w14:textId="77777777" w:rsidR="00DB4321" w:rsidRPr="00141B5C" w:rsidRDefault="00DB4321" w:rsidP="00530B5A">
            <w:pPr>
              <w:jc w:val="both"/>
              <w:rPr>
                <w:rFonts w:eastAsia="Arial" w:cs="Arial"/>
                <w:szCs w:val="22"/>
              </w:rPr>
            </w:pPr>
            <w:r w:rsidRPr="00141B5C">
              <w:rPr>
                <w:rFonts w:eastAsia="Arial" w:cs="Arial"/>
                <w:szCs w:val="22"/>
              </w:rPr>
              <w:t xml:space="preserve">Nėra integruotos ekologinės infrastruktūros (pvz., lietaus sulaikymo, </w:t>
            </w:r>
            <w:proofErr w:type="spellStart"/>
            <w:r w:rsidRPr="00141B5C">
              <w:rPr>
                <w:rFonts w:eastAsia="Arial" w:cs="Arial"/>
                <w:szCs w:val="22"/>
              </w:rPr>
              <w:t>biodiveristeto</w:t>
            </w:r>
            <w:proofErr w:type="spellEnd"/>
            <w:r w:rsidRPr="00141B5C">
              <w:rPr>
                <w:rFonts w:eastAsia="Arial" w:cs="Arial"/>
                <w:szCs w:val="22"/>
              </w:rPr>
              <w:t xml:space="preserve"> sprendimų).</w:t>
            </w:r>
          </w:p>
          <w:p w14:paraId="6BBA5E62" w14:textId="77777777" w:rsidR="00DB4321" w:rsidRPr="00141B5C" w:rsidRDefault="00DB4321" w:rsidP="00530B5A">
            <w:pPr>
              <w:jc w:val="both"/>
              <w:rPr>
                <w:rFonts w:eastAsia="Arial" w:cs="Arial"/>
                <w:szCs w:val="22"/>
              </w:rPr>
            </w:pPr>
            <w:r w:rsidRPr="00141B5C">
              <w:rPr>
                <w:rFonts w:eastAsia="Arial" w:cs="Arial"/>
                <w:szCs w:val="22"/>
              </w:rPr>
              <w:t>Aikštė ir gatvė iš esmės prieinamos, tačiau pritaikymo universalumas ribotas.</w:t>
            </w:r>
          </w:p>
          <w:p w14:paraId="67C3CF35" w14:textId="77777777" w:rsidR="00DB4321" w:rsidRPr="00141B5C" w:rsidRDefault="00DB4321" w:rsidP="00530B5A">
            <w:pPr>
              <w:jc w:val="both"/>
              <w:rPr>
                <w:rFonts w:eastAsia="Arial" w:cs="Arial"/>
                <w:szCs w:val="22"/>
              </w:rPr>
            </w:pPr>
            <w:r w:rsidRPr="00141B5C">
              <w:rPr>
                <w:rFonts w:eastAsia="Arial" w:cs="Arial"/>
                <w:szCs w:val="22"/>
              </w:rPr>
              <w:t>Projektas tam tikru mastu reaguoja į vietos poreikius, bet bendruomenės poreikiams sprendimų mažai.</w:t>
            </w:r>
          </w:p>
          <w:p w14:paraId="5DF11CF6" w14:textId="77777777" w:rsidR="00DB4321" w:rsidRPr="00141B5C" w:rsidRDefault="00DB4321" w:rsidP="00530B5A">
            <w:pPr>
              <w:jc w:val="both"/>
              <w:rPr>
                <w:rFonts w:eastAsia="Arial" w:cs="Arial"/>
                <w:szCs w:val="22"/>
              </w:rPr>
            </w:pPr>
            <w:r w:rsidRPr="00141B5C">
              <w:rPr>
                <w:rFonts w:eastAsia="Arial" w:cs="Arial"/>
                <w:szCs w:val="22"/>
              </w:rPr>
              <w:t xml:space="preserve">Trūksta socialinės gyvybės skatinimo sprendimų – interaktyvių, kultūrinių ar edukacinių komponentų. </w:t>
            </w:r>
          </w:p>
          <w:p w14:paraId="00F47DBE" w14:textId="05F0FB1D" w:rsidR="009531AC" w:rsidRPr="00141B5C" w:rsidRDefault="00DB4321" w:rsidP="00530B5A">
            <w:pPr>
              <w:jc w:val="both"/>
              <w:rPr>
                <w:rFonts w:eastAsia="Arial" w:cs="Arial"/>
                <w:szCs w:val="22"/>
              </w:rPr>
            </w:pPr>
            <w:r w:rsidRPr="00141B5C">
              <w:rPr>
                <w:rFonts w:eastAsia="Arial" w:cs="Arial"/>
                <w:szCs w:val="22"/>
              </w:rPr>
              <w:t>Projektas tik iš dalies atitinka kriterijaus reikalavimus.</w:t>
            </w:r>
          </w:p>
        </w:tc>
      </w:tr>
      <w:tr w:rsidR="009531AC" w:rsidRPr="00141B5C" w14:paraId="5A6E02ED" w14:textId="77777777" w:rsidTr="006F3CA7">
        <w:trPr>
          <w:trHeight w:val="3038"/>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550741" w14:textId="77777777" w:rsidR="009531AC" w:rsidRPr="00141B5C" w:rsidRDefault="009531AC" w:rsidP="00530B5A">
            <w:pPr>
              <w:jc w:val="both"/>
              <w:rPr>
                <w:rFonts w:cs="Arial"/>
                <w:szCs w:val="22"/>
              </w:rPr>
            </w:pPr>
            <w:r w:rsidRPr="00141B5C">
              <w:rPr>
                <w:rFonts w:cs="Arial"/>
                <w:szCs w:val="22"/>
              </w:rPr>
              <w:t>15.</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110408FB" w14:textId="77777777" w:rsidR="009531AC" w:rsidRPr="00141B5C" w:rsidRDefault="009531AC" w:rsidP="00530B5A">
            <w:pPr>
              <w:jc w:val="both"/>
              <w:rPr>
                <w:rFonts w:cs="Arial"/>
                <w:szCs w:val="22"/>
              </w:rPr>
            </w:pPr>
            <w:r w:rsidRPr="00141B5C">
              <w:rPr>
                <w:rFonts w:cs="Arial"/>
                <w:szCs w:val="22"/>
              </w:rPr>
              <w:t>Gerai</w:t>
            </w:r>
          </w:p>
          <w:p w14:paraId="62D939C8" w14:textId="77777777" w:rsidR="009531AC" w:rsidRPr="00141B5C" w:rsidRDefault="009531AC" w:rsidP="00530B5A">
            <w:pPr>
              <w:jc w:val="both"/>
              <w:rPr>
                <w:rFonts w:cs="Arial"/>
                <w:szCs w:val="22"/>
              </w:rPr>
            </w:pPr>
            <w:r w:rsidRPr="00141B5C">
              <w:rPr>
                <w:rFonts w:cs="Arial"/>
                <w:szCs w:val="22"/>
              </w:rPr>
              <w:t>(7–8 balai)</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74225B5E" w14:textId="77777777" w:rsidR="00DB4321" w:rsidRPr="00141B5C" w:rsidRDefault="00DB4321" w:rsidP="00530B5A">
            <w:pPr>
              <w:jc w:val="both"/>
              <w:rPr>
                <w:rFonts w:eastAsia="Arial" w:cs="Arial"/>
                <w:szCs w:val="22"/>
              </w:rPr>
            </w:pPr>
            <w:r w:rsidRPr="00141B5C">
              <w:rPr>
                <w:rFonts w:eastAsia="Arial" w:cs="Arial"/>
                <w:szCs w:val="22"/>
              </w:rPr>
              <w:t>Ilgaamžės, ekonomiškai naudingos medžiagos ir konstrukcijos.</w:t>
            </w:r>
          </w:p>
          <w:p w14:paraId="65181BC2" w14:textId="77777777" w:rsidR="00DB4321" w:rsidRPr="00141B5C" w:rsidRDefault="00DB4321" w:rsidP="00530B5A">
            <w:pPr>
              <w:jc w:val="both"/>
              <w:rPr>
                <w:rFonts w:eastAsia="Arial" w:cs="Arial"/>
                <w:szCs w:val="22"/>
              </w:rPr>
            </w:pPr>
            <w:r w:rsidRPr="00141B5C">
              <w:rPr>
                <w:rFonts w:eastAsia="Arial" w:cs="Arial"/>
                <w:szCs w:val="22"/>
              </w:rPr>
              <w:t xml:space="preserve">Erdvė skatina vietos ekonomiką – smulkusis verslas, ūkininkų </w:t>
            </w:r>
            <w:proofErr w:type="spellStart"/>
            <w:r w:rsidRPr="00141B5C">
              <w:rPr>
                <w:rFonts w:eastAsia="Arial" w:cs="Arial"/>
                <w:szCs w:val="22"/>
              </w:rPr>
              <w:t>turgūs</w:t>
            </w:r>
            <w:proofErr w:type="spellEnd"/>
            <w:r w:rsidRPr="00141B5C">
              <w:rPr>
                <w:rFonts w:eastAsia="Arial" w:cs="Arial"/>
                <w:szCs w:val="22"/>
              </w:rPr>
              <w:t>, laikinos iniciatyvos.</w:t>
            </w:r>
          </w:p>
          <w:p w14:paraId="68EDCFFE" w14:textId="77777777" w:rsidR="00DB4321" w:rsidRPr="00141B5C" w:rsidRDefault="00DB4321" w:rsidP="00530B5A">
            <w:pPr>
              <w:jc w:val="both"/>
              <w:rPr>
                <w:rFonts w:eastAsia="Arial" w:cs="Arial"/>
                <w:szCs w:val="22"/>
              </w:rPr>
            </w:pPr>
            <w:r w:rsidRPr="00141B5C">
              <w:rPr>
                <w:rFonts w:eastAsia="Arial" w:cs="Arial"/>
                <w:szCs w:val="22"/>
              </w:rPr>
              <w:t>Aiškiai apgalvoti sprendiniai, mažinantys eksploatacijos kaštus (pvz., efektyvus apšvietimas, ventiliacija).</w:t>
            </w:r>
          </w:p>
          <w:p w14:paraId="06514068" w14:textId="77777777" w:rsidR="00DB4321" w:rsidRPr="00141B5C" w:rsidRDefault="00DB4321" w:rsidP="00530B5A">
            <w:pPr>
              <w:jc w:val="both"/>
              <w:rPr>
                <w:rFonts w:eastAsia="Arial" w:cs="Arial"/>
                <w:szCs w:val="22"/>
              </w:rPr>
            </w:pPr>
            <w:r w:rsidRPr="00141B5C">
              <w:rPr>
                <w:rFonts w:eastAsia="Arial" w:cs="Arial"/>
                <w:szCs w:val="22"/>
              </w:rPr>
              <w:t>Aktyviai naudojami tvarūs principai: žalieji plotai, lietaus vandens surinkimas, energijos taupymas.</w:t>
            </w:r>
          </w:p>
          <w:p w14:paraId="33EAAA91" w14:textId="77777777" w:rsidR="00DB4321" w:rsidRPr="00141B5C" w:rsidRDefault="00DB4321" w:rsidP="00530B5A">
            <w:pPr>
              <w:jc w:val="both"/>
              <w:rPr>
                <w:rFonts w:eastAsia="Arial" w:cs="Arial"/>
                <w:szCs w:val="22"/>
              </w:rPr>
            </w:pPr>
            <w:r w:rsidRPr="00141B5C">
              <w:rPr>
                <w:rFonts w:eastAsia="Arial" w:cs="Arial"/>
                <w:szCs w:val="22"/>
              </w:rPr>
              <w:t>Palaikomas vietinis mikroklimatas – medžiai, pavėsinės, perregimos stoginės su UV filtrais.</w:t>
            </w:r>
          </w:p>
          <w:p w14:paraId="4C9E5670" w14:textId="77777777" w:rsidR="00DB4321" w:rsidRPr="00141B5C" w:rsidRDefault="00DB4321" w:rsidP="00530B5A">
            <w:pPr>
              <w:jc w:val="both"/>
              <w:rPr>
                <w:rFonts w:eastAsia="Arial" w:cs="Arial"/>
                <w:szCs w:val="22"/>
              </w:rPr>
            </w:pPr>
            <w:r w:rsidRPr="00141B5C">
              <w:rPr>
                <w:rFonts w:eastAsia="Arial" w:cs="Arial"/>
                <w:szCs w:val="22"/>
              </w:rPr>
              <w:t>Medžiagos parinktos mažo poveikio aplinkai ir paprastos eksploatacijos.</w:t>
            </w:r>
          </w:p>
          <w:p w14:paraId="7166F7C0" w14:textId="77777777" w:rsidR="00DB4321" w:rsidRPr="00141B5C" w:rsidRDefault="00DB4321" w:rsidP="00530B5A">
            <w:pPr>
              <w:jc w:val="both"/>
              <w:rPr>
                <w:rFonts w:eastAsia="Arial" w:cs="Arial"/>
                <w:szCs w:val="22"/>
              </w:rPr>
            </w:pPr>
            <w:r w:rsidRPr="00141B5C">
              <w:rPr>
                <w:rFonts w:eastAsia="Arial" w:cs="Arial"/>
                <w:szCs w:val="22"/>
              </w:rPr>
              <w:t>Įtraukti bendruomenės poreikiam skirti sprendimai.</w:t>
            </w:r>
          </w:p>
          <w:p w14:paraId="163B84A0" w14:textId="77777777" w:rsidR="00DB4321" w:rsidRPr="00141B5C" w:rsidRDefault="00DB4321" w:rsidP="00530B5A">
            <w:pPr>
              <w:jc w:val="both"/>
              <w:rPr>
                <w:rFonts w:eastAsia="Arial" w:cs="Arial"/>
                <w:szCs w:val="22"/>
              </w:rPr>
            </w:pPr>
            <w:r w:rsidRPr="00141B5C">
              <w:rPr>
                <w:rFonts w:eastAsia="Arial" w:cs="Arial"/>
                <w:szCs w:val="22"/>
              </w:rPr>
              <w:t>Įrengti elementai visoms amžiaus grupėms: vaikų žaidimo vietos, suoliukai, fontanai, kultūrinės instaliacijos.</w:t>
            </w:r>
          </w:p>
          <w:p w14:paraId="045BBBFB" w14:textId="77777777" w:rsidR="00DB4321" w:rsidRPr="00141B5C" w:rsidRDefault="00DB4321" w:rsidP="00530B5A">
            <w:pPr>
              <w:jc w:val="both"/>
              <w:rPr>
                <w:rFonts w:eastAsia="Arial" w:cs="Arial"/>
                <w:szCs w:val="22"/>
              </w:rPr>
            </w:pPr>
            <w:r w:rsidRPr="00141B5C">
              <w:rPr>
                <w:rFonts w:eastAsia="Arial" w:cs="Arial"/>
                <w:szCs w:val="22"/>
              </w:rPr>
              <w:t xml:space="preserve">Sukurtos sąlygos ne tik vartojimui, bet ir bendruomeniniam gyvenimui – susitikimams, savanoriškoms veikloms. </w:t>
            </w:r>
          </w:p>
          <w:p w14:paraId="428A9B20" w14:textId="4E473518" w:rsidR="009531AC" w:rsidRPr="00141B5C" w:rsidRDefault="00DB4321" w:rsidP="00530B5A">
            <w:pPr>
              <w:jc w:val="both"/>
              <w:rPr>
                <w:rFonts w:eastAsia="Arial" w:cs="Arial"/>
                <w:szCs w:val="22"/>
              </w:rPr>
            </w:pPr>
            <w:r w:rsidRPr="00141B5C">
              <w:rPr>
                <w:rFonts w:eastAsia="Arial" w:cs="Arial"/>
                <w:szCs w:val="22"/>
              </w:rPr>
              <w:t>Projektas atitinka kriterijaus reikalavimus.</w:t>
            </w:r>
          </w:p>
        </w:tc>
      </w:tr>
      <w:tr w:rsidR="009531AC" w:rsidRPr="00141B5C" w14:paraId="49A91C1E" w14:textId="77777777" w:rsidTr="006F3CA7">
        <w:trPr>
          <w:trHeight w:val="3155"/>
        </w:trPr>
        <w:tc>
          <w:tcPr>
            <w:tcW w:w="490"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7311F1" w14:textId="77777777" w:rsidR="009531AC" w:rsidRPr="00141B5C" w:rsidRDefault="009531AC" w:rsidP="00530B5A">
            <w:pPr>
              <w:jc w:val="both"/>
              <w:rPr>
                <w:rFonts w:cs="Arial"/>
                <w:szCs w:val="22"/>
              </w:rPr>
            </w:pPr>
            <w:r w:rsidRPr="00141B5C">
              <w:rPr>
                <w:rFonts w:cs="Arial"/>
                <w:szCs w:val="22"/>
              </w:rPr>
              <w:t>16.</w:t>
            </w:r>
          </w:p>
        </w:tc>
        <w:tc>
          <w:tcPr>
            <w:tcW w:w="877" w:type="pct"/>
            <w:tcBorders>
              <w:top w:val="nil"/>
              <w:left w:val="nil"/>
              <w:bottom w:val="single" w:sz="8" w:space="0" w:color="000000"/>
              <w:right w:val="single" w:sz="8" w:space="0" w:color="000000"/>
            </w:tcBorders>
            <w:tcMar>
              <w:top w:w="100" w:type="dxa"/>
              <w:left w:w="100" w:type="dxa"/>
              <w:bottom w:w="100" w:type="dxa"/>
              <w:right w:w="100" w:type="dxa"/>
            </w:tcMar>
          </w:tcPr>
          <w:p w14:paraId="5E842E34" w14:textId="77777777" w:rsidR="009531AC" w:rsidRPr="00141B5C" w:rsidRDefault="009531AC" w:rsidP="00530B5A">
            <w:pPr>
              <w:jc w:val="both"/>
              <w:rPr>
                <w:rFonts w:cs="Arial"/>
                <w:szCs w:val="22"/>
              </w:rPr>
            </w:pPr>
            <w:r w:rsidRPr="00141B5C">
              <w:rPr>
                <w:rFonts w:cs="Arial"/>
                <w:szCs w:val="22"/>
              </w:rPr>
              <w:t>Labai gerai</w:t>
            </w:r>
          </w:p>
          <w:p w14:paraId="0FED7110" w14:textId="77777777" w:rsidR="009531AC" w:rsidRPr="00141B5C" w:rsidRDefault="009531AC" w:rsidP="00530B5A">
            <w:pPr>
              <w:jc w:val="both"/>
              <w:rPr>
                <w:rFonts w:cs="Arial"/>
                <w:szCs w:val="22"/>
              </w:rPr>
            </w:pPr>
            <w:r w:rsidRPr="00141B5C">
              <w:rPr>
                <w:rFonts w:cs="Arial"/>
                <w:szCs w:val="22"/>
              </w:rPr>
              <w:t>(9–10 balų)</w:t>
            </w:r>
          </w:p>
        </w:tc>
        <w:tc>
          <w:tcPr>
            <w:tcW w:w="3633" w:type="pct"/>
            <w:tcBorders>
              <w:top w:val="nil"/>
              <w:left w:val="nil"/>
              <w:bottom w:val="single" w:sz="8" w:space="0" w:color="000000"/>
              <w:right w:val="single" w:sz="8" w:space="0" w:color="000000"/>
            </w:tcBorders>
            <w:tcMar>
              <w:top w:w="100" w:type="dxa"/>
              <w:left w:w="100" w:type="dxa"/>
              <w:bottom w:w="100" w:type="dxa"/>
              <w:right w:w="100" w:type="dxa"/>
            </w:tcMar>
          </w:tcPr>
          <w:p w14:paraId="57881D2B" w14:textId="77777777" w:rsidR="00DB4321" w:rsidRPr="00141B5C" w:rsidRDefault="00DB4321" w:rsidP="00530B5A">
            <w:pPr>
              <w:jc w:val="both"/>
              <w:rPr>
                <w:rFonts w:eastAsia="Arial" w:cs="Arial"/>
                <w:szCs w:val="22"/>
              </w:rPr>
            </w:pPr>
            <w:r w:rsidRPr="00141B5C">
              <w:rPr>
                <w:rFonts w:eastAsia="Arial" w:cs="Arial"/>
                <w:szCs w:val="22"/>
              </w:rPr>
              <w:t>Projektas remiasi ilgalaikės vertės kūrimu – kiekvienas komponentas turi daugiafunkcinį panaudojimą.</w:t>
            </w:r>
          </w:p>
          <w:p w14:paraId="1BD3D224" w14:textId="77777777" w:rsidR="00DB4321" w:rsidRPr="00141B5C" w:rsidRDefault="00DB4321" w:rsidP="00530B5A">
            <w:pPr>
              <w:jc w:val="both"/>
              <w:rPr>
                <w:rFonts w:eastAsia="Arial" w:cs="Arial"/>
                <w:szCs w:val="22"/>
              </w:rPr>
            </w:pPr>
            <w:r w:rsidRPr="00141B5C">
              <w:rPr>
                <w:rFonts w:eastAsia="Arial" w:cs="Arial"/>
                <w:szCs w:val="22"/>
              </w:rPr>
              <w:t>Erdvė veikia kaip ekonominis katalizatorius visam miestui, prisideda prie ekonominės gyvybės.</w:t>
            </w:r>
          </w:p>
          <w:p w14:paraId="2831688D" w14:textId="77777777" w:rsidR="00DB4321" w:rsidRPr="00141B5C" w:rsidRDefault="00DB4321" w:rsidP="00530B5A">
            <w:pPr>
              <w:jc w:val="both"/>
              <w:rPr>
                <w:rFonts w:eastAsia="Arial" w:cs="Arial"/>
                <w:szCs w:val="22"/>
              </w:rPr>
            </w:pPr>
            <w:r w:rsidRPr="00141B5C">
              <w:rPr>
                <w:rFonts w:eastAsia="Arial" w:cs="Arial"/>
                <w:szCs w:val="22"/>
              </w:rPr>
              <w:t>Finansinis modelis pagrįstas – įtrauktos vietos iniciatyvos, dalyvaujamojo biudžeto mechanizmai.</w:t>
            </w:r>
          </w:p>
          <w:p w14:paraId="0A84A8EA" w14:textId="77777777" w:rsidR="00DB4321" w:rsidRPr="00141B5C" w:rsidRDefault="00DB4321" w:rsidP="00530B5A">
            <w:pPr>
              <w:jc w:val="both"/>
              <w:rPr>
                <w:rFonts w:eastAsia="Arial" w:cs="Arial"/>
                <w:szCs w:val="22"/>
              </w:rPr>
            </w:pPr>
            <w:r w:rsidRPr="00141B5C">
              <w:rPr>
                <w:rFonts w:eastAsia="Arial" w:cs="Arial"/>
                <w:szCs w:val="22"/>
              </w:rPr>
              <w:t>Visapusiškas tvarumo principų taikymas – nuo žemų emisijų statybinių medžiagų iki energijos gamybos iš atsinaujinančių šaltinių.</w:t>
            </w:r>
          </w:p>
          <w:p w14:paraId="1E50DB9F" w14:textId="77777777" w:rsidR="00DB4321" w:rsidRPr="00141B5C" w:rsidRDefault="00DB4321" w:rsidP="00530B5A">
            <w:pPr>
              <w:jc w:val="both"/>
              <w:rPr>
                <w:rFonts w:eastAsia="Arial" w:cs="Arial"/>
                <w:szCs w:val="22"/>
              </w:rPr>
            </w:pPr>
            <w:r w:rsidRPr="00141B5C">
              <w:rPr>
                <w:rFonts w:eastAsia="Arial" w:cs="Arial"/>
                <w:szCs w:val="22"/>
              </w:rPr>
              <w:t>Aikštė ir gatvė formuoja biologinės įvairovės salas – su želdynais, apželdintomis konstrukcijomis, natūraliu drenažu.</w:t>
            </w:r>
          </w:p>
          <w:p w14:paraId="1F062899" w14:textId="77777777" w:rsidR="00DB4321" w:rsidRPr="00141B5C" w:rsidRDefault="00DB4321" w:rsidP="00530B5A">
            <w:pPr>
              <w:jc w:val="both"/>
              <w:rPr>
                <w:rFonts w:eastAsia="Arial" w:cs="Arial"/>
                <w:szCs w:val="22"/>
              </w:rPr>
            </w:pPr>
            <w:r w:rsidRPr="00141B5C">
              <w:rPr>
                <w:rFonts w:eastAsia="Arial" w:cs="Arial"/>
                <w:szCs w:val="22"/>
              </w:rPr>
              <w:t>Erdvė skatina socialinę sanglaudą – organizuojami renginiai, mugės, bendruomenės susitikimai.</w:t>
            </w:r>
          </w:p>
          <w:p w14:paraId="4A503426" w14:textId="77777777" w:rsidR="00DB4321" w:rsidRPr="00141B5C" w:rsidRDefault="00DB4321" w:rsidP="00530B5A">
            <w:pPr>
              <w:jc w:val="both"/>
              <w:rPr>
                <w:rFonts w:eastAsia="Arial" w:cs="Arial"/>
                <w:szCs w:val="22"/>
              </w:rPr>
            </w:pPr>
            <w:r w:rsidRPr="00141B5C">
              <w:rPr>
                <w:rFonts w:eastAsia="Arial" w:cs="Arial"/>
                <w:szCs w:val="22"/>
              </w:rPr>
              <w:t xml:space="preserve">Visiška prieinamumo integracija – </w:t>
            </w:r>
            <w:proofErr w:type="spellStart"/>
            <w:r w:rsidRPr="00141B5C">
              <w:rPr>
                <w:rFonts w:eastAsia="Arial" w:cs="Arial"/>
                <w:szCs w:val="22"/>
              </w:rPr>
              <w:t>taktiliniai</w:t>
            </w:r>
            <w:proofErr w:type="spellEnd"/>
            <w:r w:rsidRPr="00141B5C">
              <w:rPr>
                <w:rFonts w:eastAsia="Arial" w:cs="Arial"/>
                <w:szCs w:val="22"/>
              </w:rPr>
              <w:t xml:space="preserve"> paviršiai, tekstų kontrastai, universalaus dizaino principai.</w:t>
            </w:r>
          </w:p>
          <w:p w14:paraId="01ED62FC" w14:textId="77777777" w:rsidR="00DB4321" w:rsidRPr="00141B5C" w:rsidRDefault="00DB4321" w:rsidP="00530B5A">
            <w:pPr>
              <w:jc w:val="both"/>
              <w:rPr>
                <w:rFonts w:eastAsia="Arial" w:cs="Arial"/>
                <w:szCs w:val="22"/>
              </w:rPr>
            </w:pPr>
            <w:r w:rsidRPr="00141B5C">
              <w:rPr>
                <w:rFonts w:eastAsia="Arial" w:cs="Arial"/>
                <w:szCs w:val="22"/>
              </w:rPr>
              <w:t>Sukurtas identitetas, sujungiantis praeitį (pvz., istorinę turgavietės dvasią) ir šiuolaikiškumą – vieta tampa bendruomenės pasididžiavimo objektu.</w:t>
            </w:r>
          </w:p>
          <w:p w14:paraId="23172312" w14:textId="0AFB1479" w:rsidR="009531AC" w:rsidRPr="00141B5C" w:rsidRDefault="00DB4321" w:rsidP="00530B5A">
            <w:pPr>
              <w:jc w:val="both"/>
              <w:rPr>
                <w:rFonts w:eastAsia="Arial" w:cs="Arial"/>
                <w:szCs w:val="22"/>
              </w:rPr>
            </w:pPr>
            <w:r w:rsidRPr="00141B5C">
              <w:rPr>
                <w:rFonts w:eastAsia="Arial" w:cs="Arial"/>
                <w:szCs w:val="22"/>
              </w:rPr>
              <w:t xml:space="preserve">Projektas puikiai atitinka arba </w:t>
            </w:r>
            <w:proofErr w:type="spellStart"/>
            <w:r w:rsidRPr="00141B5C">
              <w:rPr>
                <w:rFonts w:eastAsia="Arial" w:cs="Arial"/>
                <w:szCs w:val="22"/>
              </w:rPr>
              <w:t>viršyja</w:t>
            </w:r>
            <w:proofErr w:type="spellEnd"/>
            <w:r w:rsidRPr="00141B5C">
              <w:rPr>
                <w:rFonts w:eastAsia="Arial" w:cs="Arial"/>
                <w:szCs w:val="22"/>
              </w:rPr>
              <w:t xml:space="preserve"> kriterijaus reikalavimus.</w:t>
            </w:r>
          </w:p>
        </w:tc>
      </w:tr>
    </w:tbl>
    <w:p w14:paraId="1BD3E741" w14:textId="77777777" w:rsidR="00EC11F5" w:rsidRPr="00141B5C" w:rsidRDefault="00EC11F5" w:rsidP="00530B5A">
      <w:pPr>
        <w:jc w:val="both"/>
        <w:rPr>
          <w:rFonts w:cs="Arial"/>
          <w:szCs w:val="22"/>
        </w:rPr>
      </w:pPr>
    </w:p>
    <w:p w14:paraId="79976268" w14:textId="0F20931D" w:rsidR="009C554C" w:rsidRPr="00520520"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bookmarkStart w:id="46" w:name="_Toc17812087"/>
      <w:r w:rsidRPr="00520520">
        <w:rPr>
          <w:rFonts w:eastAsia="Arial Unicode MS" w:cs="Arial"/>
          <w:bCs/>
          <w:u w:color="000000"/>
          <w:bdr w:val="nil"/>
        </w:rPr>
        <w:t xml:space="preserve">Vertinimo komisija įvertinusi projektus priima sprendimą dėl preliminarios projektų eilės. Vertinimo komisija sudaro preliminarią projektų eilę su devizais, </w:t>
      </w:r>
      <w:r w:rsidR="007D2002" w:rsidRPr="00520520">
        <w:rPr>
          <w:rFonts w:eastAsia="Arial Unicode MS" w:cs="Arial"/>
          <w:bCs/>
          <w:u w:color="000000"/>
          <w:bdr w:val="nil"/>
        </w:rPr>
        <w:t>galutinių rezultatų</w:t>
      </w:r>
      <w:r w:rsidRPr="00520520">
        <w:rPr>
          <w:rFonts w:eastAsia="Arial Unicode MS" w:cs="Arial"/>
          <w:bCs/>
          <w:u w:color="000000"/>
          <w:bdr w:val="nil"/>
        </w:rPr>
        <w:t xml:space="preserve"> </w:t>
      </w:r>
      <w:r w:rsidR="007D2002" w:rsidRPr="00520520">
        <w:rPr>
          <w:rFonts w:eastAsia="Arial Unicode MS" w:cs="Arial"/>
          <w:bCs/>
          <w:u w:color="000000"/>
          <w:bdr w:val="nil"/>
        </w:rPr>
        <w:t>(balų)</w:t>
      </w:r>
      <w:r w:rsidRPr="00520520">
        <w:rPr>
          <w:rFonts w:eastAsia="Arial Unicode MS" w:cs="Arial"/>
          <w:bCs/>
          <w:u w:color="000000"/>
          <w:bdr w:val="nil"/>
        </w:rPr>
        <w:t xml:space="preserve"> mažėjimo tvarka. </w:t>
      </w:r>
      <w:r w:rsidR="00141B5C" w:rsidRPr="00520520">
        <w:rPr>
          <w:rFonts w:eastAsia="Arial Unicode MS" w:cs="Arial"/>
          <w:bCs/>
          <w:u w:color="000000"/>
          <w:bdr w:val="nil"/>
        </w:rPr>
        <w:t xml:space="preserve">Preliminari eilė nesudaroma, jei pateikiamas, arba įvertinus pasiūlymus liko, tik vienas Projektas. </w:t>
      </w:r>
      <w:r w:rsidRPr="00520520">
        <w:rPr>
          <w:rFonts w:eastAsia="Arial Unicode MS" w:cs="Arial"/>
          <w:u w:color="000000"/>
          <w:bdr w:val="nil"/>
        </w:rPr>
        <w:t xml:space="preserve">Tais </w:t>
      </w:r>
      <w:r w:rsidRPr="00520520">
        <w:rPr>
          <w:rFonts w:eastAsia="Arial Unicode MS" w:cs="Arial"/>
          <w:u w:color="000000"/>
          <w:bdr w:val="nil"/>
        </w:rPr>
        <w:lastRenderedPageBreak/>
        <w:t xml:space="preserve">atvejais, kai kelių tiekėjų surinktų balų skaičius yra vienodas, sudarant </w:t>
      </w:r>
      <w:r w:rsidRPr="00520520">
        <w:rPr>
          <w:rFonts w:eastAsia="Arial Unicode MS" w:cs="Arial"/>
          <w:bCs/>
          <w:u w:color="000000"/>
          <w:bdr w:val="nil"/>
        </w:rPr>
        <w:t xml:space="preserve">preliminarią </w:t>
      </w:r>
      <w:r w:rsidRPr="00520520">
        <w:rPr>
          <w:rFonts w:eastAsia="Arial Unicode MS" w:cs="Arial"/>
          <w:u w:color="000000"/>
          <w:bdr w:val="nil"/>
        </w:rPr>
        <w:t>projektų eilę, pirmesnis į šią eilę įrašomas tiekėjas, kurio projektas pateiktas anksčiausiai.</w:t>
      </w:r>
      <w:bookmarkEnd w:id="46"/>
      <w:r w:rsidRPr="00520520">
        <w:rPr>
          <w:rFonts w:eastAsia="Arial Unicode MS" w:cs="Arial"/>
          <w:u w:color="000000"/>
          <w:bdr w:val="nil"/>
        </w:rPr>
        <w:t xml:space="preserve"> </w:t>
      </w:r>
      <w:bookmarkStart w:id="47" w:name="_Toc17812089"/>
    </w:p>
    <w:p w14:paraId="5802D7A5" w14:textId="3DAC1946" w:rsidR="00E042E8" w:rsidRPr="00141B5C" w:rsidRDefault="00CE24A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bCs/>
          <w:u w:color="000000"/>
          <w:bdr w:val="nil"/>
        </w:rPr>
        <w:t>Pirkimo</w:t>
      </w:r>
      <w:r w:rsidR="00EC11F5" w:rsidRPr="00141B5C">
        <w:rPr>
          <w:rFonts w:eastAsia="Arial Unicode MS" w:cs="Arial"/>
          <w:bCs/>
          <w:u w:color="000000"/>
          <w:bdr w:val="nil"/>
        </w:rPr>
        <w:t xml:space="preserve"> Komisija turi teisę atplėšti vokus su devizų šifrais tik Vertinimo komisijai sudarius preliminarią projektų eilę.</w:t>
      </w:r>
      <w:bookmarkStart w:id="48" w:name="_Toc17812090"/>
      <w:bookmarkEnd w:id="47"/>
    </w:p>
    <w:p w14:paraId="2D37F12B" w14:textId="03E6080E" w:rsidR="00E042E8" w:rsidRPr="00141B5C" w:rsidRDefault="00CE24A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bCs/>
          <w:u w:color="000000"/>
          <w:bdr w:val="nil"/>
        </w:rPr>
        <w:t>Perkančioji organizacija apie Pirkimo k</w:t>
      </w:r>
      <w:r w:rsidR="00EC11F5" w:rsidRPr="00141B5C">
        <w:rPr>
          <w:rFonts w:eastAsia="Arial Unicode MS" w:cs="Arial"/>
          <w:bCs/>
          <w:u w:color="000000"/>
          <w:bdr w:val="nil"/>
        </w:rPr>
        <w:t xml:space="preserve">omisijos posėdį, kuriame bus atplėšiami vokai su projektų devizų šifrais, ne vėliau kaip prieš 2 (dvi) dienas raštu CVP IS priemonėmis </w:t>
      </w:r>
      <w:r w:rsidR="00EC11F5" w:rsidRPr="00141B5C">
        <w:rPr>
          <w:rFonts w:eastAsia="Arial Unicode MS" w:cs="Arial"/>
          <w:u w:color="000000"/>
          <w:bdr w:val="nil"/>
        </w:rPr>
        <w:t xml:space="preserve">praneša visiems projektus pateikusiems tiekėjams. </w:t>
      </w:r>
      <w:r w:rsidR="00EC11F5" w:rsidRPr="00141B5C">
        <w:rPr>
          <w:rFonts w:eastAsia="Arial Unicode MS" w:cs="Arial"/>
          <w:bCs/>
          <w:u w:color="000000"/>
          <w:bdr w:val="nil"/>
        </w:rPr>
        <w:t xml:space="preserve">Pranešime nurodoma </w:t>
      </w:r>
      <w:bookmarkStart w:id="49" w:name="_Hlk9943488"/>
      <w:r w:rsidR="00EC11F5" w:rsidRPr="00141B5C">
        <w:rPr>
          <w:rFonts w:eastAsia="Arial Unicode MS" w:cs="Arial"/>
          <w:bCs/>
          <w:u w:color="000000"/>
          <w:bdr w:val="nil"/>
        </w:rPr>
        <w:t xml:space="preserve">susipažinimo su elektroninėmis priemonėmis gautais </w:t>
      </w:r>
      <w:bookmarkEnd w:id="49"/>
      <w:r w:rsidR="00EC11F5" w:rsidRPr="00141B5C">
        <w:rPr>
          <w:rFonts w:eastAsia="Arial Unicode MS" w:cs="Arial"/>
          <w:bCs/>
          <w:u w:color="000000"/>
          <w:bdr w:val="nil"/>
        </w:rPr>
        <w:t>projektų devizų šifrais vieta, diena, valanda ir minutė.</w:t>
      </w:r>
      <w:r w:rsidR="00EC11F5" w:rsidRPr="00141B5C">
        <w:rPr>
          <w:rFonts w:eastAsia="Arial Unicode MS" w:cs="Arial"/>
          <w:u w:color="000000"/>
          <w:bdr w:val="nil"/>
        </w:rPr>
        <w:t xml:space="preserve"> </w:t>
      </w:r>
      <w:r w:rsidR="00EC11F5" w:rsidRPr="00141B5C">
        <w:rPr>
          <w:rFonts w:eastAsia="Arial Unicode MS" w:cs="Arial"/>
          <w:bCs/>
          <w:u w:color="000000"/>
          <w:bdr w:val="nil"/>
        </w:rPr>
        <w:t>Susipažinimo su elektroninėmis priemonėmis gautais projektų devizų šifrais procedūra vyksta tiekėjams nedalyvaujant.</w:t>
      </w:r>
      <w:bookmarkStart w:id="50" w:name="_Toc17812091"/>
      <w:bookmarkEnd w:id="48"/>
    </w:p>
    <w:p w14:paraId="7FE5AEC5" w14:textId="0FB5ED75" w:rsidR="00E042E8"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u w:color="000000"/>
          <w:bdr w:val="nil"/>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devizų šifrus.</w:t>
      </w:r>
      <w:bookmarkStart w:id="51" w:name="_Toc17812092"/>
      <w:bookmarkEnd w:id="50"/>
    </w:p>
    <w:p w14:paraId="7609F6AA" w14:textId="77777777" w:rsidR="00005005"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bCs/>
          <w:u w:color="000000"/>
          <w:bdr w:val="nil"/>
        </w:rPr>
        <w:t xml:space="preserve">Komisija po </w:t>
      </w:r>
      <w:bookmarkStart w:id="52" w:name="_Hlk9944281"/>
      <w:r w:rsidRPr="00141B5C">
        <w:rPr>
          <w:rFonts w:eastAsia="Arial Unicode MS" w:cs="Arial"/>
          <w:bCs/>
          <w:u w:color="000000"/>
          <w:bdr w:val="nil"/>
        </w:rPr>
        <w:t>susipažinimo</w:t>
      </w:r>
      <w:bookmarkEnd w:id="52"/>
      <w:r w:rsidRPr="00141B5C">
        <w:rPr>
          <w:rFonts w:eastAsia="Arial Unicode MS" w:cs="Arial"/>
          <w:bCs/>
          <w:u w:color="000000"/>
          <w:bdr w:val="nil"/>
        </w:rPr>
        <w:t xml:space="preserve"> su projektų devizų šifrais ir devizų šifrų paskelbimo tikrina tiekėjų projektuose pateiktų duomenų atitikimą projekto konkurso dokumentuose numatytiems reikalavimams.</w:t>
      </w:r>
      <w:bookmarkEnd w:id="51"/>
      <w:r w:rsidRPr="00141B5C">
        <w:rPr>
          <w:rFonts w:eastAsia="Arial Unicode MS" w:cs="Arial"/>
          <w:bCs/>
          <w:u w:color="000000"/>
          <w:bdr w:val="nil"/>
        </w:rPr>
        <w:t xml:space="preserve"> </w:t>
      </w:r>
      <w:bookmarkStart w:id="53" w:name="_Toc17812095"/>
    </w:p>
    <w:p w14:paraId="612E05A2" w14:textId="77777777" w:rsidR="009B2BCC" w:rsidRPr="00141B5C" w:rsidRDefault="009B2BCC" w:rsidP="00123125">
      <w:pPr>
        <w:pStyle w:val="Sraopastraipa"/>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p>
    <w:p w14:paraId="567FA0AC" w14:textId="77777777" w:rsidR="009B2BCC" w:rsidRPr="00520520" w:rsidRDefault="009B2BCC" w:rsidP="00123125">
      <w:pPr>
        <w:pBdr>
          <w:top w:val="nil"/>
          <w:left w:val="nil"/>
          <w:bottom w:val="nil"/>
          <w:right w:val="nil"/>
          <w:between w:val="nil"/>
        </w:pBdr>
        <w:tabs>
          <w:tab w:val="left" w:pos="709"/>
        </w:tabs>
        <w:ind w:firstLine="709"/>
        <w:jc w:val="center"/>
        <w:rPr>
          <w:rFonts w:cs="Arial"/>
          <w:b/>
          <w:szCs w:val="22"/>
        </w:rPr>
      </w:pPr>
      <w:r w:rsidRPr="00520520">
        <w:rPr>
          <w:rFonts w:cs="Arial"/>
          <w:b/>
          <w:szCs w:val="22"/>
        </w:rPr>
        <w:t>Konkurso dalyvio pašalinimo pagrindų ir tiekėjo kvalifikacijos atitikties tikrinimas</w:t>
      </w:r>
    </w:p>
    <w:p w14:paraId="00083902" w14:textId="77777777" w:rsidR="009B2BCC" w:rsidRPr="00141B5C" w:rsidRDefault="009B2BCC" w:rsidP="00123125">
      <w:pPr>
        <w:pStyle w:val="Sraopastraipa"/>
        <w:pBdr>
          <w:top w:val="nil"/>
          <w:left w:val="nil"/>
          <w:bottom w:val="nil"/>
          <w:right w:val="nil"/>
          <w:between w:val="nil"/>
          <w:bar w:val="nil"/>
        </w:pBdr>
        <w:tabs>
          <w:tab w:val="left" w:pos="709"/>
        </w:tabs>
        <w:spacing w:after="0" w:line="240" w:lineRule="auto"/>
        <w:ind w:left="0" w:firstLine="709"/>
        <w:jc w:val="both"/>
        <w:rPr>
          <w:rFonts w:eastAsia="Arial Unicode MS" w:cs="Arial"/>
          <w:bCs/>
          <w:color w:val="7030A0"/>
          <w:u w:color="000000"/>
          <w:bdr w:val="nil"/>
        </w:rPr>
      </w:pPr>
    </w:p>
    <w:p w14:paraId="7B04239E" w14:textId="04FB9FFE" w:rsidR="00005005" w:rsidRPr="008919B8"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0A01BD">
        <w:rPr>
          <w:rFonts w:eastAsia="Arial Unicode MS" w:cs="Arial"/>
          <w:u w:color="000000"/>
          <w:bdr w:val="nil"/>
        </w:rPr>
        <w:t>Komisija, po susipažinimo su devizų šifrais ir devizų šifrų paskelbimo, tikrina, ar tiekėjas antrame projekto voke „Vokas 2“ yra pateikęs EBVPD ir, ar jis užpildytas pagal projekto konkurso dokumentuose pateiktą formą.</w:t>
      </w:r>
      <w:bookmarkEnd w:id="53"/>
      <w:r w:rsidRPr="000A01BD">
        <w:rPr>
          <w:rFonts w:eastAsia="Arial Unicode MS" w:cs="Arial"/>
          <w:u w:color="000000"/>
          <w:bdr w:val="nil"/>
        </w:rPr>
        <w:t xml:space="preserve"> </w:t>
      </w:r>
      <w:bookmarkStart w:id="54" w:name="_Toc17812096"/>
      <w:r w:rsidR="001C3AAA" w:rsidRPr="000A01BD">
        <w:rPr>
          <w:rFonts w:cs="Arial"/>
        </w:rPr>
        <w:t xml:space="preserve">Jeigu tiekėjas kartu su EBVPD pateikia ir atitiktį reikalavimams įrodančius dokumentus, jie šiame procedūrų etape nevertinami. Tokiu atveju pateikti dokumentai gali būti vertinami tik po to, kai įvertintas gautas projektas ir pagal vertinimo rezultatus jis gali būti </w:t>
      </w:r>
      <w:r w:rsidR="001C3AAA" w:rsidRPr="008919B8">
        <w:rPr>
          <w:rFonts w:cs="Arial"/>
        </w:rPr>
        <w:t>pripažintas laimėjusiu</w:t>
      </w:r>
      <w:r w:rsidR="00BF3E33" w:rsidRPr="008919B8">
        <w:rPr>
          <w:rFonts w:cs="Arial"/>
        </w:rPr>
        <w:t>,</w:t>
      </w:r>
      <w:r w:rsidR="00BF3E33">
        <w:rPr>
          <w:rFonts w:cs="Arial"/>
        </w:rPr>
        <w:t xml:space="preserve"> </w:t>
      </w:r>
      <w:r w:rsidR="008919B8" w:rsidRPr="00D47DEA">
        <w:rPr>
          <w:rFonts w:eastAsia="Arial Unicode MS" w:cs="Arial"/>
          <w:u w:color="000000"/>
          <w:bdr w:val="nil"/>
        </w:rPr>
        <w:t xml:space="preserve">t. y. užėmusio I, II, III vietą. </w:t>
      </w:r>
    </w:p>
    <w:p w14:paraId="3AEF4BA8" w14:textId="77777777" w:rsidR="00005005"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u w:color="000000"/>
          <w:bdr w:val="nil"/>
        </w:rPr>
        <w:t>Jeigu tiekėjas nėra pateikęs EBVPD (arba pateikęs tik vieno subjekto EBVPD), Komisija kreipiasi į tiekėją ir prašo šį dokumentą pateikti per protingą terminą. Jeigu tiekėjas EBVPD yra pažymėjęs, kad reikalavimo neatitinka (pavyzdžiui, egzistuoja pašalinimo pagrindas, kai tiekėjas nėra nurodęs, kad taiko apsivalymo priemones), Komisija tokį tiekėją informuoja apie jo projekto atmetimą ir toliau tiekėjo projekto nevertina.</w:t>
      </w:r>
      <w:bookmarkEnd w:id="54"/>
      <w:r w:rsidRPr="00141B5C">
        <w:rPr>
          <w:rFonts w:eastAsia="Arial Unicode MS" w:cs="Arial"/>
          <w:u w:color="000000"/>
          <w:bdr w:val="nil"/>
        </w:rPr>
        <w:t xml:space="preserve"> </w:t>
      </w:r>
      <w:bookmarkStart w:id="55" w:name="_Toc17812097"/>
    </w:p>
    <w:p w14:paraId="42A4660F" w14:textId="25438037" w:rsidR="00005005"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141B5C">
        <w:rPr>
          <w:rFonts w:eastAsia="Arial Unicode MS" w:cs="Arial"/>
          <w:u w:color="000000"/>
          <w:bdr w:val="nil"/>
        </w:rPr>
        <w:t>Komisija, įvertinusi EBVPD pateiktą informaciją ir, jeigu taikytina, VPĮ 50 straipsnio 4 dalyje nurodytuose dokumentuose pateiktą informaciją, priima sprendimą dėl kiekvieno projektą pateikusio dalyvio atitikties reikalavimams ir kiekvienam iš jų ne vėliau kaip per 3 darbo dienas raštu praneša apie šio patikrinimo rezultatus, pagrįsdama priimtus sprendimus. Teisę dalyvauti tolesnėse projekto konkurso procedūrose turi tik tie tiekėjai, kurie atitinka perkančiosios organizacijos keliamus reikalavimus.</w:t>
      </w:r>
      <w:bookmarkStart w:id="56" w:name="_Toc17812098"/>
      <w:bookmarkEnd w:id="55"/>
    </w:p>
    <w:p w14:paraId="481F5660" w14:textId="4B8F41D0" w:rsidR="001C3AAA" w:rsidRPr="00D47DEA" w:rsidRDefault="00D3265A"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bookmarkStart w:id="57" w:name="_Toc17812099"/>
      <w:bookmarkEnd w:id="56"/>
      <w:r w:rsidRPr="00D47DEA">
        <w:rPr>
          <w:rFonts w:eastAsia="Arial Unicode MS" w:cs="Arial"/>
          <w:u w:color="000000"/>
          <w:bdr w:val="nil"/>
        </w:rPr>
        <w:t>Įrodymų, kad nėra tiekėjų pašalinimo pagrindų ir tiekėjo kvalifikacija atitinka minimaliems kvalifikacijos reikalavimams, Pirkimo komisijos bus prašoma tik iš t</w:t>
      </w:r>
      <w:r w:rsidR="004F1F81">
        <w:rPr>
          <w:rFonts w:eastAsia="Arial Unicode MS" w:cs="Arial"/>
          <w:u w:color="000000"/>
          <w:bdr w:val="nil"/>
        </w:rPr>
        <w:t>ų</w:t>
      </w:r>
      <w:r w:rsidRPr="00D47DEA">
        <w:rPr>
          <w:rFonts w:eastAsia="Arial Unicode MS" w:cs="Arial"/>
          <w:u w:color="000000"/>
          <w:bdr w:val="nil"/>
        </w:rPr>
        <w:t xml:space="preserve"> dalyvi</w:t>
      </w:r>
      <w:r w:rsidR="004F1F81">
        <w:rPr>
          <w:rFonts w:eastAsia="Arial Unicode MS" w:cs="Arial"/>
          <w:u w:color="000000"/>
          <w:bdr w:val="nil"/>
        </w:rPr>
        <w:t>ų</w:t>
      </w:r>
      <w:r w:rsidRPr="00D47DEA">
        <w:rPr>
          <w:rFonts w:eastAsia="Arial Unicode MS" w:cs="Arial"/>
          <w:u w:color="000000"/>
          <w:bdr w:val="nil"/>
        </w:rPr>
        <w:t>, kuri</w:t>
      </w:r>
      <w:r w:rsidR="004F1F81">
        <w:rPr>
          <w:rFonts w:eastAsia="Arial Unicode MS" w:cs="Arial"/>
          <w:u w:color="000000"/>
          <w:bdr w:val="nil"/>
        </w:rPr>
        <w:t>ų</w:t>
      </w:r>
      <w:r w:rsidRPr="00D47DEA">
        <w:rPr>
          <w:rFonts w:eastAsia="Arial Unicode MS" w:cs="Arial"/>
          <w:u w:color="000000"/>
          <w:bdr w:val="nil"/>
        </w:rPr>
        <w:t xml:space="preserve"> Projekta</w:t>
      </w:r>
      <w:r w:rsidR="004F1F81">
        <w:rPr>
          <w:rFonts w:eastAsia="Arial Unicode MS" w:cs="Arial"/>
          <w:u w:color="000000"/>
          <w:bdr w:val="nil"/>
        </w:rPr>
        <w:t xml:space="preserve">i </w:t>
      </w:r>
      <w:r w:rsidRPr="00D47DEA">
        <w:rPr>
          <w:rFonts w:eastAsia="Arial Unicode MS" w:cs="Arial"/>
          <w:u w:color="000000"/>
          <w:bdr w:val="nil"/>
        </w:rPr>
        <w:t>pagal vertinimo rezultatus galės būti pripažint</w:t>
      </w:r>
      <w:r w:rsidR="00D71F71">
        <w:rPr>
          <w:rFonts w:eastAsia="Arial Unicode MS" w:cs="Arial"/>
          <w:u w:color="000000"/>
          <w:bdr w:val="nil"/>
        </w:rPr>
        <w:t xml:space="preserve">i </w:t>
      </w:r>
      <w:r w:rsidRPr="00D47DEA">
        <w:rPr>
          <w:rFonts w:eastAsia="Arial Unicode MS" w:cs="Arial"/>
          <w:u w:color="000000"/>
          <w:bdr w:val="nil"/>
        </w:rPr>
        <w:t>laimėjusiais, t. y. užėm</w:t>
      </w:r>
      <w:r w:rsidR="00FA1BC0" w:rsidRPr="00D47DEA">
        <w:rPr>
          <w:rFonts w:eastAsia="Arial Unicode MS" w:cs="Arial"/>
          <w:u w:color="000000"/>
          <w:bdr w:val="nil"/>
        </w:rPr>
        <w:t>usi</w:t>
      </w:r>
      <w:r w:rsidR="000F5CC4">
        <w:rPr>
          <w:rFonts w:eastAsia="Arial Unicode MS" w:cs="Arial"/>
          <w:u w:color="000000"/>
          <w:bdr w:val="nil"/>
        </w:rPr>
        <w:t>ais</w:t>
      </w:r>
      <w:r w:rsidRPr="00D47DEA">
        <w:rPr>
          <w:rFonts w:eastAsia="Arial Unicode MS" w:cs="Arial"/>
          <w:u w:color="000000"/>
          <w:bdr w:val="nil"/>
        </w:rPr>
        <w:t xml:space="preserve"> I, II, III vietą.</w:t>
      </w:r>
      <w:r w:rsidR="00FA1BC0" w:rsidRPr="00D47DEA">
        <w:rPr>
          <w:rFonts w:eastAsia="Arial Unicode MS" w:cs="Arial"/>
          <w:u w:color="000000"/>
          <w:bdr w:val="nil"/>
        </w:rPr>
        <w:t xml:space="preserve"> </w:t>
      </w:r>
    </w:p>
    <w:p w14:paraId="12A372F4" w14:textId="7FA69A85" w:rsidR="000C12A1" w:rsidRPr="00D47DEA" w:rsidRDefault="00FA1BC0"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u w:color="000000"/>
          <w:bdr w:val="nil"/>
        </w:rPr>
        <w:t>Dalyviui nepateikus nurodytų dokumentų per Pirkimo komisijos nustatytą terminą, jo projekto pasiūlymas atmetamas ir Pirkimo komisija kreipiasi į kitą dalyvį, kuris gali užimti jo vietą ir, įvertinusi jo duomenis dėl pašalinimo pagrindų nebuvimo ir kvalifikacijos, nustato projekt</w:t>
      </w:r>
      <w:r w:rsidR="00141B5C" w:rsidRPr="00D47DEA">
        <w:rPr>
          <w:rFonts w:eastAsia="Arial Unicode MS" w:cs="Arial"/>
          <w:u w:color="000000"/>
          <w:bdr w:val="nil"/>
        </w:rPr>
        <w:t>ų</w:t>
      </w:r>
      <w:r w:rsidRPr="00D47DEA">
        <w:rPr>
          <w:rFonts w:eastAsia="Arial Unicode MS" w:cs="Arial"/>
          <w:u w:color="000000"/>
          <w:bdr w:val="nil"/>
        </w:rPr>
        <w:t xml:space="preserve"> pasiūlymų eilę</w:t>
      </w:r>
      <w:r w:rsidR="00141B5C" w:rsidRPr="00D47DEA">
        <w:rPr>
          <w:rFonts w:eastAsia="Arial Unicode MS" w:cs="Arial"/>
          <w:u w:color="000000"/>
          <w:bdr w:val="nil"/>
        </w:rPr>
        <w:t xml:space="preserve">. </w:t>
      </w:r>
      <w:r w:rsidR="00141B5C" w:rsidRPr="00D47DEA">
        <w:rPr>
          <w:rFonts w:eastAsia="Arial Unicode MS" w:cs="Arial"/>
          <w:bCs/>
          <w:u w:color="000000"/>
          <w:bdr w:val="nil"/>
        </w:rPr>
        <w:t>Eilė nesudaroma, jei pateikiamas, arba įvertinus pasiūlymus liko, tik vienas Projektas.</w:t>
      </w:r>
    </w:p>
    <w:p w14:paraId="2B985804" w14:textId="647C9860" w:rsidR="000C12A1" w:rsidRPr="00F1178D" w:rsidRDefault="000C12A1"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F1178D">
        <w:rPr>
          <w:rFonts w:eastAsia="Arial Unicode MS" w:cs="Arial"/>
          <w:bCs/>
          <w:u w:color="000000"/>
          <w:bdr w:val="nil"/>
        </w:rPr>
        <w:t xml:space="preserve">Dalyvių surinkti </w:t>
      </w:r>
      <w:r w:rsidR="00F1178D">
        <w:rPr>
          <w:rFonts w:eastAsia="Arial Unicode MS" w:cs="Arial"/>
          <w:bCs/>
          <w:u w:color="000000"/>
          <w:bdr w:val="nil"/>
        </w:rPr>
        <w:t>pasiūlymų įvertinimo</w:t>
      </w:r>
      <w:r w:rsidRPr="00F1178D">
        <w:rPr>
          <w:rFonts w:eastAsia="Arial Unicode MS" w:cs="Arial"/>
          <w:bCs/>
          <w:u w:color="000000"/>
          <w:bdr w:val="nil"/>
        </w:rPr>
        <w:t xml:space="preserve"> balai </w:t>
      </w:r>
      <w:r w:rsidR="00D343D8" w:rsidRPr="00383E5D">
        <w:rPr>
          <w:rFonts w:eastAsia="Arial Unicode MS" w:cs="Arial"/>
          <w:bCs/>
          <w:u w:val="single"/>
          <w:bdr w:val="nil"/>
        </w:rPr>
        <w:t>ne</w:t>
      </w:r>
      <w:r w:rsidRPr="00383E5D">
        <w:rPr>
          <w:rFonts w:eastAsia="Arial Unicode MS" w:cs="Arial"/>
          <w:bCs/>
          <w:u w:val="single"/>
          <w:bdr w:val="nil"/>
        </w:rPr>
        <w:t>bus perskaičiuojami</w:t>
      </w:r>
      <w:r w:rsidRPr="00F1178D">
        <w:rPr>
          <w:rFonts w:eastAsia="Arial Unicode MS" w:cs="Arial"/>
          <w:bCs/>
          <w:u w:color="000000"/>
          <w:bdr w:val="nil"/>
        </w:rPr>
        <w:t xml:space="preserve">, jei dalyvio pasiūlymas, kurio konkurso metu nustatyto kriterijaus reikšmė buvo geriausia ir su ja buvo lyginamos kitų dalyvių kriterijų reikšmės: </w:t>
      </w:r>
    </w:p>
    <w:p w14:paraId="4758D203" w14:textId="77777777" w:rsidR="000C12A1" w:rsidRPr="00D47DEA" w:rsidRDefault="000C12A1"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bCs/>
          <w:u w:color="000000"/>
          <w:bdr w:val="nil"/>
        </w:rPr>
        <w:t xml:space="preserve">yra atmetamas; </w:t>
      </w:r>
    </w:p>
    <w:p w14:paraId="2C259061" w14:textId="77777777" w:rsidR="000C12A1" w:rsidRPr="00D47DEA" w:rsidRDefault="000C12A1"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bCs/>
          <w:u w:color="000000"/>
          <w:bdr w:val="nil"/>
        </w:rPr>
        <w:t xml:space="preserve">dalyvis atšaukia savo pasiūlymą; </w:t>
      </w:r>
    </w:p>
    <w:p w14:paraId="566F3B5F" w14:textId="77777777" w:rsidR="000C12A1" w:rsidRPr="00D47DEA" w:rsidRDefault="000C12A1"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bCs/>
          <w:u w:color="000000"/>
          <w:bdr w:val="nil"/>
        </w:rPr>
        <w:t xml:space="preserve">dalyvis atsisako sudaryti pirkimo sutartį; </w:t>
      </w:r>
    </w:p>
    <w:p w14:paraId="4F6D0AEC" w14:textId="77777777" w:rsidR="000C12A1" w:rsidRPr="00D47DEA" w:rsidRDefault="000C12A1"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bCs/>
          <w:u w:color="000000"/>
          <w:bdr w:val="nil"/>
        </w:rPr>
        <w:t>dalyvis nepateikia pirkimo dokumentuose nustatyto pirkimo sutarties įvykdymo užtikrinimą patvirtinančio dokumento (jei buvo reikalauta) arba;</w:t>
      </w:r>
    </w:p>
    <w:p w14:paraId="23FF3D3C" w14:textId="7C86836E" w:rsidR="000C12A1" w:rsidRPr="00D47DEA" w:rsidRDefault="000C12A1"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u w:color="000000"/>
          <w:bdr w:val="nil"/>
        </w:rPr>
      </w:pPr>
      <w:r w:rsidRPr="00D47DEA">
        <w:rPr>
          <w:rFonts w:eastAsia="Arial Unicode MS" w:cs="Arial"/>
          <w:bCs/>
          <w:u w:color="000000"/>
          <w:bdr w:val="nil"/>
        </w:rPr>
        <w:t xml:space="preserve"> neįvykdo kitų pirkimo sutartyje nustatytų jos įsigaliojimo sąlygų.</w:t>
      </w:r>
    </w:p>
    <w:p w14:paraId="590F2EB5" w14:textId="77777777" w:rsidR="00005005"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bookmarkStart w:id="58" w:name="_Toc17812100"/>
      <w:bookmarkEnd w:id="57"/>
      <w:r w:rsidRPr="00141B5C">
        <w:rPr>
          <w:rFonts w:eastAsia="Arial Unicode MS" w:cs="Arial"/>
          <w:u w:color="000000"/>
          <w:bdr w:val="nil"/>
        </w:rPr>
        <w:t>Jei egzistuoja tiekėjo pašalinimo pagrindai, apsivalymą pagrindžiančius dokumentus tiekėjas turi pateikti kartu su teikiamais dokumentais pagal EBVPD.</w:t>
      </w:r>
      <w:bookmarkStart w:id="59" w:name="_Toc17812101"/>
      <w:bookmarkEnd w:id="58"/>
    </w:p>
    <w:p w14:paraId="416EBEC8" w14:textId="14172DF9" w:rsidR="00005005" w:rsidRPr="00D54E39" w:rsidRDefault="001C3AAA"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D47DEA">
        <w:rPr>
          <w:rFonts w:eastAsia="Arial Unicode MS" w:cs="Arial"/>
          <w:bCs/>
          <w:u w:color="000000"/>
          <w:bdr w:val="nil"/>
        </w:rPr>
        <w:t xml:space="preserve">Jeigu dalyvis pateikė netikslius, neišsamius ar klaidingus dokumentus ar duomenis apie atitiktį konkurso sąlygų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w:t>
      </w:r>
      <w:r w:rsidRPr="00D54E39">
        <w:rPr>
          <w:rFonts w:eastAsia="Arial Unicode MS" w:cs="Arial"/>
          <w:bCs/>
          <w:u w:color="000000"/>
          <w:bdr w:val="nil"/>
        </w:rPr>
        <w:lastRenderedPageBreak/>
        <w:t xml:space="preserve">paaiškinimo taisyklėmis. </w:t>
      </w:r>
      <w:r w:rsidR="00EC11F5" w:rsidRPr="00D54E39">
        <w:rPr>
          <w:rFonts w:eastAsia="Arial Unicode MS" w:cs="Arial"/>
          <w:u w:color="000000"/>
          <w:bdr w:val="nil"/>
        </w:rPr>
        <w:t>Jeigu Komisijos prašymu tiekėjas nepatikslino pateiktų netikslių ir neišsamių duomenų, Komisija atmeta tokį projektą.</w:t>
      </w:r>
      <w:bookmarkEnd w:id="59"/>
    </w:p>
    <w:p w14:paraId="48821E9F" w14:textId="42AA0CDB" w:rsidR="001C3AAA" w:rsidRPr="00D54E39" w:rsidRDefault="001C3AAA"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bookmarkStart w:id="60" w:name="_Toc17812102"/>
      <w:r w:rsidRPr="00D54E39">
        <w:rPr>
          <w:rFonts w:eastAsia="Arial Unicode MS" w:cs="Arial"/>
          <w:bCs/>
          <w:u w:color="000000"/>
          <w:bdr w:val="nil"/>
        </w:rPr>
        <w:t>Komisija bet kuriuo pirkimo procedūros metu po susipažinimo su šifrais gali paprašyti CVPIS priemonėmis dalyvių pateikti visus ar dalį dokumentų, patvirtinančių jų pašalinimo pagrindų nebuvimą, atitiktį kvalifikacijos reikalavimams, jeigu tai būtina siekiant užtikrinti tinkamą pirkimo procedūros atlikimą.</w:t>
      </w:r>
    </w:p>
    <w:p w14:paraId="41358026" w14:textId="377B12F5" w:rsidR="00005005" w:rsidRPr="00D54E39"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D54E39">
        <w:rPr>
          <w:rFonts w:eastAsia="Arial Unicode MS" w:cs="Arial"/>
          <w:u w:color="000000"/>
          <w:bdr w:val="nil"/>
        </w:rPr>
        <w:t>Komisija ne vėliau kaip per 3 darbo dienas po tiekėjų pašalinimo pagrindimų nebuvimo ir kvalifikacijos patikrinimo procedūros įforminimo, raštu praneša kiekvienam dalyviui apie projektų eilę, projekto konkurso laimėtojus ir atidėjimo terminą, o, kurio projektas neįrašytas į šią eilę, – ir projekt</w:t>
      </w:r>
      <w:r w:rsidR="002D00E2" w:rsidRPr="00D54E39">
        <w:rPr>
          <w:rFonts w:eastAsia="Arial Unicode MS" w:cs="Arial"/>
          <w:u w:color="000000"/>
          <w:bdr w:val="nil"/>
        </w:rPr>
        <w:t xml:space="preserve">o atmetimo priežastis. Komisija, </w:t>
      </w:r>
      <w:r w:rsidR="009C554C" w:rsidRPr="00D54E39">
        <w:rPr>
          <w:rFonts w:eastAsia="Arial Unicode MS" w:cs="Arial"/>
          <w:u w:color="000000"/>
          <w:bdr w:val="nil"/>
        </w:rPr>
        <w:t xml:space="preserve">kiekvienam Dalyviui </w:t>
      </w:r>
      <w:r w:rsidRPr="00D54E39">
        <w:rPr>
          <w:rFonts w:eastAsia="Arial Unicode MS" w:cs="Arial"/>
          <w:u w:color="000000"/>
          <w:bdr w:val="nil"/>
        </w:rPr>
        <w:t xml:space="preserve">pateikia </w:t>
      </w:r>
      <w:r w:rsidR="007D2002" w:rsidRPr="00D54E39">
        <w:rPr>
          <w:rFonts w:eastAsia="Arial Unicode MS" w:cs="Arial"/>
          <w:u w:color="000000"/>
          <w:bdr w:val="nil"/>
        </w:rPr>
        <w:t>jo projekto įvertinimą, t. y. Vertinimo komisijos išvadą</w:t>
      </w:r>
      <w:bookmarkStart w:id="61" w:name="_Toc17812105"/>
      <w:bookmarkEnd w:id="60"/>
      <w:r w:rsidR="007D2002" w:rsidRPr="00D54E39">
        <w:rPr>
          <w:rFonts w:eastAsia="Arial Unicode MS" w:cs="Arial"/>
          <w:u w:color="000000"/>
          <w:bdr w:val="nil"/>
        </w:rPr>
        <w:t>.</w:t>
      </w:r>
    </w:p>
    <w:p w14:paraId="2AB041EF" w14:textId="77777777" w:rsidR="009B2BCC" w:rsidRPr="00D54E39" w:rsidRDefault="009B2BCC" w:rsidP="00123125">
      <w:pPr>
        <w:tabs>
          <w:tab w:val="left" w:pos="709"/>
        </w:tabs>
        <w:ind w:firstLine="709"/>
        <w:jc w:val="center"/>
        <w:rPr>
          <w:rFonts w:cs="Arial"/>
          <w:b/>
          <w:szCs w:val="22"/>
        </w:rPr>
      </w:pPr>
      <w:r w:rsidRPr="00D54E39">
        <w:rPr>
          <w:rFonts w:cs="Arial"/>
          <w:b/>
          <w:szCs w:val="22"/>
        </w:rPr>
        <w:t>Projekto pasiūlymų atmetimo pagrindai</w:t>
      </w:r>
    </w:p>
    <w:p w14:paraId="6F54FE64" w14:textId="77777777" w:rsidR="009B2BCC" w:rsidRPr="00141B5C" w:rsidRDefault="009B2BCC" w:rsidP="00123125">
      <w:pPr>
        <w:pStyle w:val="Sraopastraipa"/>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p>
    <w:p w14:paraId="00207B43" w14:textId="77777777" w:rsidR="00005005" w:rsidRPr="00141B5C" w:rsidRDefault="00EC11F5" w:rsidP="00123125">
      <w:pPr>
        <w:pStyle w:val="Sraopastraipa"/>
        <w:numPr>
          <w:ilvl w:val="0"/>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
          <w:bCs/>
          <w:u w:color="000000"/>
          <w:bdr w:val="nil"/>
        </w:rPr>
      </w:pPr>
      <w:r w:rsidRPr="00141B5C">
        <w:rPr>
          <w:rFonts w:eastAsia="Arial Unicode MS" w:cs="Arial"/>
          <w:b/>
          <w:bCs/>
          <w:u w:color="000000"/>
          <w:bdr w:val="nil"/>
        </w:rPr>
        <w:t>Komisija atmeta projektą, jeigu:</w:t>
      </w:r>
      <w:bookmarkEnd w:id="61"/>
    </w:p>
    <w:p w14:paraId="6C17AE71" w14:textId="68F5E5ED" w:rsidR="0094382E" w:rsidRPr="0094382E" w:rsidRDefault="00E86EF4"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bookmarkStart w:id="62" w:name="_Toc17812107"/>
      <w:r>
        <w:rPr>
          <w:rFonts w:eastAsia="Arial Unicode MS" w:cs="Arial"/>
          <w:u w:color="000000"/>
          <w:bdr w:val="nil"/>
        </w:rPr>
        <w:t>d</w:t>
      </w:r>
      <w:r w:rsidR="0094382E" w:rsidRPr="006C5BB1">
        <w:rPr>
          <w:rFonts w:eastAsia="Arial Unicode MS" w:cs="Arial"/>
          <w:u w:color="000000"/>
          <w:bdr w:val="nil"/>
        </w:rPr>
        <w:t>alyvis</w:t>
      </w:r>
      <w:r w:rsidR="0094382E">
        <w:rPr>
          <w:rFonts w:eastAsia="Arial Unicode MS" w:cs="Arial"/>
          <w:u w:color="000000"/>
          <w:bdr w:val="nil"/>
        </w:rPr>
        <w:t xml:space="preserve"> </w:t>
      </w:r>
      <w:r w:rsidRPr="00847E30">
        <w:rPr>
          <w:rFonts w:cs="Arial"/>
        </w:rPr>
        <w:t>Komisijos prašymu nepratęsia pasiūlymo galiojimo</w:t>
      </w:r>
      <w:r>
        <w:rPr>
          <w:rFonts w:cs="Arial"/>
        </w:rPr>
        <w:t>;</w:t>
      </w:r>
    </w:p>
    <w:p w14:paraId="4518470A" w14:textId="536BDD5A" w:rsidR="009B2BCC" w:rsidRPr="006C5BB1" w:rsidRDefault="009B2BCC"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cs="Arial"/>
        </w:rPr>
        <w:t>projekto pasiūlymas gautas po perkančiosios organizacijos nustatyto galutinio projekto pasiūlymų pateikimo termino pabaigos;</w:t>
      </w:r>
    </w:p>
    <w:p w14:paraId="300F1FCC" w14:textId="4F4399F8" w:rsidR="009B2BCC" w:rsidRPr="006C5BB1" w:rsidRDefault="009B2BCC"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cs="Arial"/>
        </w:rPr>
        <w:t>projekto pasiūlymas neatitinka konkurso sąlygose nustatytų  reikalavimų, sąlygų ir kriterijų;</w:t>
      </w:r>
    </w:p>
    <w:p w14:paraId="4CEEA621" w14:textId="60D334B3" w:rsidR="00005005" w:rsidRPr="006C5BB1" w:rsidRDefault="00EC11F5"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eastAsia="Arial Unicode MS" w:cs="Arial"/>
          <w:u w:color="000000"/>
          <w:bdr w:val="nil"/>
        </w:rPr>
        <w:t>dalyvis atitinka bent vieną konkurso sąlygose nustatytą tiekėjo pašalinimo pagrindą ir (ar) neatitiko kvalifikacijai keliamų reikalavimų;</w:t>
      </w:r>
      <w:bookmarkStart w:id="63" w:name="_Toc17812108"/>
      <w:bookmarkEnd w:id="62"/>
    </w:p>
    <w:p w14:paraId="6449ADF5" w14:textId="264B8657" w:rsidR="009844B3" w:rsidRPr="006C5BB1" w:rsidRDefault="00EC11F5"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eastAsia="Arial Unicode MS" w:cs="Arial"/>
          <w:u w:color="000000"/>
          <w:bdr w:val="nil"/>
        </w:rPr>
        <w:t>projektas neatitiko projekto konkurso dokumentuose išdėstytų  reikalavimų</w:t>
      </w:r>
      <w:bookmarkStart w:id="64" w:name="_Toc17812109"/>
      <w:bookmarkEnd w:id="63"/>
      <w:r w:rsidR="00D23DFF" w:rsidRPr="006C5BB1">
        <w:rPr>
          <w:rFonts w:eastAsia="Arial Unicode MS" w:cs="Arial"/>
          <w:u w:color="000000"/>
          <w:bdr w:val="nil"/>
        </w:rPr>
        <w:t xml:space="preserve">, </w:t>
      </w:r>
      <w:r w:rsidR="009844B3" w:rsidRPr="006C5BB1">
        <w:rPr>
          <w:rFonts w:eastAsia="Arial Unicode MS" w:cs="Arial"/>
          <w:u w:color="000000"/>
          <w:bdr w:val="nil"/>
        </w:rPr>
        <w:t xml:space="preserve">arba </w:t>
      </w:r>
      <w:r w:rsidR="009844B3" w:rsidRPr="006C5BB1">
        <w:rPr>
          <w:rFonts w:eastAsia="Arial Unicode MS" w:cs="Arial"/>
          <w:bdr w:val="nil"/>
        </w:rPr>
        <w:t>jei Vertinimo komisijos narių vertinimo kriterij</w:t>
      </w:r>
      <w:r w:rsidR="00D8781A">
        <w:rPr>
          <w:rFonts w:eastAsia="Arial Unicode MS" w:cs="Arial"/>
          <w:bdr w:val="nil"/>
        </w:rPr>
        <w:t>ų</w:t>
      </w:r>
      <w:r w:rsidR="009844B3" w:rsidRPr="006C5BB1">
        <w:rPr>
          <w:rFonts w:eastAsia="Arial Unicode MS" w:cs="Arial"/>
          <w:bdr w:val="nil"/>
        </w:rPr>
        <w:t xml:space="preserve"> (K</w:t>
      </w:r>
      <w:r w:rsidR="009844B3" w:rsidRPr="006C5BB1">
        <w:rPr>
          <w:rFonts w:eastAsia="Arial Unicode MS" w:cs="Arial"/>
          <w:bdr w:val="nil"/>
          <w:vertAlign w:val="subscript"/>
        </w:rPr>
        <w:t>1</w:t>
      </w:r>
      <w:r w:rsidR="009844B3" w:rsidRPr="006C5BB1">
        <w:rPr>
          <w:rFonts w:eastAsia="Arial Unicode MS" w:cs="Arial"/>
          <w:bdr w:val="nil"/>
        </w:rPr>
        <w:t>, K</w:t>
      </w:r>
      <w:r w:rsidR="009844B3" w:rsidRPr="006C5BB1">
        <w:rPr>
          <w:rFonts w:eastAsia="Arial Unicode MS" w:cs="Arial"/>
          <w:bdr w:val="nil"/>
          <w:vertAlign w:val="subscript"/>
        </w:rPr>
        <w:t>2</w:t>
      </w:r>
      <w:r w:rsidR="009844B3" w:rsidRPr="006C5BB1">
        <w:rPr>
          <w:rFonts w:eastAsia="Arial Unicode MS" w:cs="Arial"/>
          <w:bdr w:val="nil"/>
        </w:rPr>
        <w:t>, K</w:t>
      </w:r>
      <w:r w:rsidR="009844B3" w:rsidRPr="006C5BB1">
        <w:rPr>
          <w:rFonts w:eastAsia="Arial Unicode MS" w:cs="Arial"/>
          <w:bdr w:val="nil"/>
          <w:vertAlign w:val="subscript"/>
        </w:rPr>
        <w:t>3</w:t>
      </w:r>
      <w:r w:rsidR="006C5BB1">
        <w:rPr>
          <w:rFonts w:eastAsia="Arial Unicode MS" w:cs="Arial"/>
          <w:bdr w:val="nil"/>
        </w:rPr>
        <w:t>,</w:t>
      </w:r>
      <w:r w:rsidR="006C5BB1" w:rsidRPr="006C5BB1">
        <w:rPr>
          <w:rFonts w:eastAsia="Arial Unicode MS" w:cs="Arial"/>
          <w:bdr w:val="nil"/>
        </w:rPr>
        <w:t xml:space="preserve"> K</w:t>
      </w:r>
      <w:r w:rsidR="006C5BB1">
        <w:rPr>
          <w:rFonts w:eastAsia="Arial Unicode MS" w:cs="Arial"/>
          <w:bdr w:val="nil"/>
          <w:vertAlign w:val="subscript"/>
        </w:rPr>
        <w:t>4</w:t>
      </w:r>
      <w:r w:rsidR="009844B3" w:rsidRPr="006C5BB1">
        <w:rPr>
          <w:rFonts w:eastAsia="Arial Unicode MS" w:cs="Arial"/>
          <w:bdr w:val="nil"/>
        </w:rPr>
        <w:t>) suteiktų balų aritmetinis vidurkis bus mažesnis už 30 balų.</w:t>
      </w:r>
    </w:p>
    <w:p w14:paraId="0C67D4DB" w14:textId="77777777" w:rsidR="00005005" w:rsidRPr="006C5BB1" w:rsidRDefault="00EC11F5"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eastAsia="Arial Unicode MS" w:cs="Arial"/>
          <w:u w:color="000000"/>
          <w:bdr w:val="nil"/>
        </w:rPr>
        <w:t>projektas pateiktas pažeidžiant anonimiškumą, t. y. iš projekto įforminimo (projekto dokumentuose, pakuotėse, vokuose pateiktos informacijos) galima nustatyti dalyvio tapatybę;</w:t>
      </w:r>
      <w:bookmarkStart w:id="65" w:name="_Toc17812111"/>
      <w:bookmarkEnd w:id="64"/>
    </w:p>
    <w:p w14:paraId="6E166A1D" w14:textId="77777777" w:rsidR="0099044B" w:rsidRPr="0099044B" w:rsidRDefault="00EC11F5" w:rsidP="00123125">
      <w:pPr>
        <w:pStyle w:val="Sraopastraipa"/>
        <w:numPr>
          <w:ilvl w:val="1"/>
          <w:numId w:val="33"/>
        </w:numPr>
        <w:pBdr>
          <w:top w:val="nil"/>
          <w:left w:val="nil"/>
          <w:bottom w:val="nil"/>
          <w:right w:val="nil"/>
          <w:between w:val="nil"/>
          <w:bar w:val="nil"/>
        </w:pBdr>
        <w:tabs>
          <w:tab w:val="left" w:pos="709"/>
        </w:tabs>
        <w:spacing w:after="0" w:line="240" w:lineRule="auto"/>
        <w:ind w:left="0" w:firstLine="709"/>
        <w:jc w:val="both"/>
        <w:rPr>
          <w:rFonts w:eastAsia="Arial Unicode MS" w:cs="Arial"/>
          <w:bCs/>
          <w:u w:color="000000"/>
          <w:bdr w:val="nil"/>
        </w:rPr>
      </w:pPr>
      <w:r w:rsidRPr="006C5BB1">
        <w:rPr>
          <w:rFonts w:eastAsia="Arial Unicode MS" w:cs="Arial"/>
          <w:u w:color="000000"/>
          <w:bdr w:val="nil"/>
        </w:rPr>
        <w:t>dalyvis pateikė netikslius, neišsamius ar klaidingus dokumentus ar duomenis dėl tiekėjo pašalinimo pagrindų nebuvimo, atitikties kvalifikacijos reikalavimams ir, Komisijai prašant, iki nurodyto termino pabaigos nepatikslino jų;</w:t>
      </w:r>
      <w:bookmarkStart w:id="66" w:name="_Toc17812112"/>
      <w:bookmarkEnd w:id="65"/>
    </w:p>
    <w:p w14:paraId="48D2DE8B" w14:textId="34D718A8" w:rsidR="0099044B" w:rsidRPr="00524F25" w:rsidRDefault="00D67D4D"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Pr>
          <w:rFonts w:cs="Arial"/>
        </w:rPr>
        <w:t>d</w:t>
      </w:r>
      <w:r w:rsidR="0099044B" w:rsidRPr="0099044B">
        <w:rPr>
          <w:rFonts w:cs="Arial"/>
        </w:rPr>
        <w:t xml:space="preserve">alyvis </w:t>
      </w:r>
      <w:r w:rsidR="0099044B" w:rsidRPr="00524F25">
        <w:rPr>
          <w:rFonts w:cs="Arial"/>
        </w:rPr>
        <w:t>per nustatytą terminą, nepatikslino, nepapildė ar nepaaiškino Pasiūlymo;</w:t>
      </w:r>
    </w:p>
    <w:p w14:paraId="514840E6" w14:textId="77777777" w:rsidR="00005005" w:rsidRPr="00524F25" w:rsidRDefault="00EC11F5"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bookmarkStart w:id="67" w:name="_Toc17812113"/>
      <w:bookmarkEnd w:id="66"/>
      <w:r w:rsidRPr="00524F25">
        <w:rPr>
          <w:rFonts w:eastAsia="Arial Unicode MS" w:cs="Arial"/>
          <w:u w:color="000000"/>
          <w:bdr w:val="nil"/>
        </w:rPr>
        <w:t>pasiūlyta paslaugų kaina viršija pirkimui (projekto konkursui) skirtas lėšas, nustatytas perkančiosios organizacijos prieš pradedant projekto konkurso procedūrą;</w:t>
      </w:r>
      <w:bookmarkStart w:id="68" w:name="_Toc17812114"/>
      <w:bookmarkEnd w:id="67"/>
    </w:p>
    <w:p w14:paraId="31B7E21D" w14:textId="7DBC0C1C" w:rsidR="00005005" w:rsidRPr="00524F25" w:rsidRDefault="00EC11F5"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eastAsia="Arial Unicode MS" w:cs="Arial"/>
          <w:u w:color="000000"/>
          <w:bdr w:val="nil"/>
        </w:rPr>
        <w:t>projektiniame pasiūlyme nurodyta neįprastai maža kaina ir dalyvis nepateikia tinkamų pasiūlytos neįprastai mažos kainos pagrįstumo įrodymų;</w:t>
      </w:r>
      <w:bookmarkStart w:id="69" w:name="_Toc17812115"/>
      <w:bookmarkEnd w:id="68"/>
    </w:p>
    <w:p w14:paraId="19D8BFE0" w14:textId="62CF24FB" w:rsidR="009B2BCC" w:rsidRPr="00524F25" w:rsidRDefault="00EC11F5"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eastAsia="Arial Unicode MS" w:cs="Arial"/>
          <w:u w:color="000000"/>
          <w:bdr w:val="nil"/>
        </w:rPr>
        <w:t>jei tiekėjas pateikė</w:t>
      </w:r>
      <w:r w:rsidR="00D8781A" w:rsidRPr="00524F25">
        <w:rPr>
          <w:rFonts w:eastAsia="Arial Unicode MS" w:cs="Arial"/>
          <w:u w:color="000000"/>
          <w:bdr w:val="nil"/>
        </w:rPr>
        <w:t>,</w:t>
      </w:r>
      <w:r w:rsidRPr="00524F25">
        <w:rPr>
          <w:rFonts w:eastAsia="Arial Unicode MS" w:cs="Arial"/>
          <w:u w:color="000000"/>
          <w:bdr w:val="nil"/>
        </w:rPr>
        <w:t xml:space="preserve"> arba ūkio subjektų grupės narys dalyvauja teikiant </w:t>
      </w:r>
      <w:r w:rsidR="00D8781A" w:rsidRPr="00524F25">
        <w:rPr>
          <w:rFonts w:eastAsia="Arial Unicode MS" w:cs="Arial"/>
          <w:u w:color="000000"/>
          <w:bdr w:val="nil"/>
        </w:rPr>
        <w:t>daugiau kaip vieną projektą</w:t>
      </w:r>
      <w:bookmarkStart w:id="70" w:name="part_fd1adbaa478448fa89934f21089e7697"/>
      <w:bookmarkStart w:id="71" w:name="part_330b2142f03e4ae5ad9be7d102f84e36"/>
      <w:bookmarkStart w:id="72" w:name="part_caa3407d71374dbf9d87be7a1a2991c1"/>
      <w:bookmarkStart w:id="73" w:name="part_0ce88c6f46c04bac9b821d585392fe11"/>
      <w:bookmarkEnd w:id="70"/>
      <w:bookmarkEnd w:id="71"/>
      <w:bookmarkEnd w:id="72"/>
      <w:bookmarkEnd w:id="73"/>
      <w:bookmarkEnd w:id="69"/>
      <w:r w:rsidR="009F39BC" w:rsidRPr="00524F25">
        <w:rPr>
          <w:rFonts w:eastAsia="Arial Unicode MS" w:cs="Arial"/>
          <w:u w:color="000000"/>
          <w:bdr w:val="nil"/>
        </w:rPr>
        <w:t>;</w:t>
      </w:r>
    </w:p>
    <w:p w14:paraId="4C9A7090" w14:textId="1345E5E0" w:rsidR="0007018F" w:rsidRPr="00524F25" w:rsidRDefault="00F07D78"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cs="Arial"/>
        </w:rPr>
        <w:t>turi įtikinamų duomenų apie dalyvio neleistino susitarimo ar korupcijos atvejus;</w:t>
      </w:r>
    </w:p>
    <w:p w14:paraId="312D631F" w14:textId="36CD0FF0" w:rsidR="009B2BCC" w:rsidRPr="00524F25" w:rsidRDefault="009B2BCC"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eastAsia="Arial Unicode MS" w:cs="Arial"/>
          <w:bCs/>
          <w:u w:color="000000"/>
          <w:bdr w:val="nil"/>
        </w:rPr>
        <w:t>yra bent viena iš sąlygų ar sąlygos dalių, nurodytų pirkimo sąlygų I</w:t>
      </w:r>
      <w:r w:rsidR="00C84CBE" w:rsidRPr="00524F25">
        <w:rPr>
          <w:rFonts w:eastAsia="Arial Unicode MS" w:cs="Arial"/>
          <w:bCs/>
          <w:u w:color="000000"/>
          <w:bdr w:val="nil"/>
        </w:rPr>
        <w:t>V</w:t>
      </w:r>
      <w:r w:rsidRPr="00524F25">
        <w:rPr>
          <w:rFonts w:eastAsia="Arial Unicode MS" w:cs="Arial"/>
          <w:bCs/>
          <w:u w:color="000000"/>
          <w:bdr w:val="nil"/>
        </w:rPr>
        <w:t xml:space="preserve"> skyriaus skirsnyje „Viešųjų pirkimų įstatymo 45 straipsnio </w:t>
      </w:r>
      <w:r w:rsidRPr="00524F25">
        <w:rPr>
          <w:rFonts w:cs="Arial"/>
        </w:rPr>
        <w:t>2</w:t>
      </w:r>
      <w:r w:rsidRPr="00524F25">
        <w:rPr>
          <w:rFonts w:cs="Arial"/>
          <w:vertAlign w:val="superscript"/>
        </w:rPr>
        <w:t>1</w:t>
      </w:r>
      <w:r w:rsidRPr="00524F25">
        <w:rPr>
          <w:rFonts w:cs="Arial"/>
        </w:rPr>
        <w:t xml:space="preserve"> </w:t>
      </w:r>
      <w:r w:rsidRPr="00524F25">
        <w:rPr>
          <w:rFonts w:eastAsia="Arial Unicode MS" w:cs="Arial"/>
          <w:bCs/>
          <w:u w:color="000000"/>
          <w:bdr w:val="nil"/>
        </w:rPr>
        <w:t>dalies nacionalinio saugumo reikalavimai“;</w:t>
      </w:r>
    </w:p>
    <w:p w14:paraId="3F968734" w14:textId="77777777" w:rsidR="009F39BC" w:rsidRPr="00524F25" w:rsidRDefault="009F39BC"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cs="Arial"/>
        </w:rPr>
        <w:t xml:space="preserve">neatitinka Pirkimo objekto, įskaitant Konkurso užduotyje nustatytus reikalavimus, ir be esminių pakeitimų negalėtų patenkinti Pirkimo dokumentuose nustatytų Pirkimo objektui keliamų </w:t>
      </w:r>
      <w:r w:rsidRPr="00524F25">
        <w:rPr>
          <w:rFonts w:eastAsia="Arial Unicode MS" w:cs="Arial"/>
          <w:u w:color="000000"/>
          <w:bdr w:val="nil"/>
        </w:rPr>
        <w:t xml:space="preserve">perkančiosios organizacijos </w:t>
      </w:r>
      <w:r w:rsidRPr="00524F25">
        <w:rPr>
          <w:rFonts w:cs="Arial"/>
        </w:rPr>
        <w:t>poreikių ir reikalavimų;</w:t>
      </w:r>
    </w:p>
    <w:p w14:paraId="4B788384" w14:textId="77777777" w:rsidR="009F39BC" w:rsidRPr="00524F25" w:rsidRDefault="009F39BC"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cs="Arial"/>
        </w:rPr>
        <w:t>Dalyvis neištaisė aritmetinių klaidų;</w:t>
      </w:r>
    </w:p>
    <w:p w14:paraId="065B63D5" w14:textId="1589330F" w:rsidR="009F39BC" w:rsidRPr="00524F25" w:rsidRDefault="009F39BC"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cs="Arial"/>
        </w:rPr>
        <w:t>Dalyvio pateikto dokumento vertimas neatitinka pateikto originalo turinio;</w:t>
      </w:r>
    </w:p>
    <w:p w14:paraId="2D56D8C1" w14:textId="4F848E8A" w:rsidR="009F39BC" w:rsidRPr="00524F25" w:rsidRDefault="009F39BC" w:rsidP="00524F25">
      <w:pPr>
        <w:pStyle w:val="Sraopastraipa"/>
        <w:numPr>
          <w:ilvl w:val="1"/>
          <w:numId w:val="33"/>
        </w:numPr>
        <w:pBdr>
          <w:top w:val="nil"/>
          <w:left w:val="nil"/>
          <w:bottom w:val="nil"/>
          <w:right w:val="nil"/>
          <w:between w:val="nil"/>
          <w:bar w:val="nil"/>
        </w:pBdr>
        <w:tabs>
          <w:tab w:val="left" w:pos="1418"/>
        </w:tabs>
        <w:spacing w:after="0" w:line="240" w:lineRule="auto"/>
        <w:ind w:left="0" w:firstLine="709"/>
        <w:jc w:val="both"/>
        <w:rPr>
          <w:rFonts w:eastAsia="Arial Unicode MS" w:cs="Arial"/>
          <w:bCs/>
          <w:u w:color="000000"/>
          <w:bdr w:val="nil"/>
        </w:rPr>
      </w:pPr>
      <w:r w:rsidRPr="00524F25">
        <w:rPr>
          <w:rFonts w:cs="Arial"/>
        </w:rPr>
        <w:t xml:space="preserve">Dalyvis pateikė melagingą informaciją apie nustatytų reikalavimų atitikimą, įskaitant informaciją, nurodytą Tiekėjo pateiktoje EBVPD, kurią </w:t>
      </w:r>
      <w:r w:rsidR="006E68A8" w:rsidRPr="00524F25">
        <w:rPr>
          <w:rFonts w:eastAsia="Arial Unicode MS" w:cs="Arial"/>
          <w:u w:color="000000"/>
          <w:bdr w:val="nil"/>
        </w:rPr>
        <w:t>perkančioji organizacija</w:t>
      </w:r>
      <w:r w:rsidRPr="00524F25">
        <w:rPr>
          <w:rFonts w:cs="Arial"/>
        </w:rPr>
        <w:t xml:space="preserve"> gali įrodyti bet kokiomis teisėtomis priemonėmis. Taip pat </w:t>
      </w:r>
      <w:r w:rsidR="0099044B" w:rsidRPr="00524F25">
        <w:rPr>
          <w:rFonts w:eastAsia="Arial Unicode MS" w:cs="Arial"/>
          <w:u w:color="000000"/>
          <w:bdr w:val="nil"/>
        </w:rPr>
        <w:t>perkančioji organizacija</w:t>
      </w:r>
      <w:r w:rsidRPr="00524F25">
        <w:rPr>
          <w:rFonts w:cs="Arial"/>
        </w:rPr>
        <w:t>, vadovaudamasis VPĮ 52 straipsnio nuostatomis, paskelbia informaciją apie tokį Dalyvį CVP IS;</w:t>
      </w:r>
    </w:p>
    <w:p w14:paraId="4DC26246" w14:textId="3C9780DF" w:rsidR="002814D3" w:rsidRPr="00524F25" w:rsidRDefault="002814D3" w:rsidP="00524F25">
      <w:pPr>
        <w:pStyle w:val="Sraopastraipa"/>
        <w:numPr>
          <w:ilvl w:val="1"/>
          <w:numId w:val="33"/>
        </w:numPr>
        <w:pBdr>
          <w:top w:val="nil"/>
          <w:left w:val="nil"/>
          <w:bottom w:val="nil"/>
          <w:right w:val="nil"/>
          <w:between w:val="nil"/>
          <w:bar w:val="nil"/>
        </w:pBdr>
        <w:tabs>
          <w:tab w:val="left" w:pos="709"/>
          <w:tab w:val="left" w:pos="1418"/>
        </w:tabs>
        <w:spacing w:after="0" w:line="240" w:lineRule="auto"/>
        <w:ind w:left="0" w:firstLine="709"/>
        <w:jc w:val="both"/>
        <w:rPr>
          <w:rFonts w:eastAsia="Arial Unicode MS" w:cs="Arial"/>
          <w:bCs/>
          <w:u w:color="000000"/>
          <w:bdr w:val="nil"/>
        </w:rPr>
      </w:pPr>
      <w:bookmarkStart w:id="74" w:name="_Hlk200024341"/>
      <w:r w:rsidRPr="00524F25">
        <w:rPr>
          <w:rFonts w:cs="Arial"/>
        </w:rPr>
        <w:t>kitais VPĮ ir šiuose Pirkimo dokumentuose nurodytais atvejais</w:t>
      </w:r>
      <w:bookmarkEnd w:id="74"/>
      <w:r w:rsidRPr="00524F25">
        <w:rPr>
          <w:rFonts w:cs="Arial"/>
        </w:rPr>
        <w:t>.</w:t>
      </w:r>
    </w:p>
    <w:p w14:paraId="79A7F3A7" w14:textId="0AA1F210" w:rsidR="00BE0BF2" w:rsidRPr="00524F25" w:rsidRDefault="00EC11F5" w:rsidP="00524F25">
      <w:pPr>
        <w:pStyle w:val="Sraopastraipa"/>
        <w:numPr>
          <w:ilvl w:val="0"/>
          <w:numId w:val="33"/>
        </w:numPr>
        <w:pBdr>
          <w:top w:val="nil"/>
          <w:left w:val="nil"/>
          <w:bottom w:val="nil"/>
          <w:right w:val="nil"/>
          <w:between w:val="nil"/>
          <w:bar w:val="nil"/>
        </w:pBdr>
        <w:tabs>
          <w:tab w:val="left" w:pos="709"/>
          <w:tab w:val="left" w:pos="1418"/>
        </w:tabs>
        <w:spacing w:after="0" w:line="240" w:lineRule="auto"/>
        <w:ind w:left="0" w:firstLine="709"/>
        <w:jc w:val="both"/>
        <w:rPr>
          <w:rFonts w:eastAsia="Arial Unicode MS" w:cs="Arial"/>
          <w:bCs/>
          <w:u w:color="000000"/>
          <w:bdr w:val="nil"/>
        </w:rPr>
      </w:pPr>
      <w:r w:rsidRPr="00524F25">
        <w:rPr>
          <w:rFonts w:eastAsia="Calibri" w:cs="Arial"/>
        </w:rPr>
        <w:t>Perkančioji organizacija gali nevertinti viso projekto, jei patikrinusi jo dalį nustato, kad projektas turi būti atmestas.</w:t>
      </w:r>
    </w:p>
    <w:p w14:paraId="2C3F624C" w14:textId="77777777" w:rsidR="006E740A" w:rsidRPr="00524F25" w:rsidRDefault="006E740A" w:rsidP="00530B5A">
      <w:pPr>
        <w:pBdr>
          <w:top w:val="nil"/>
          <w:left w:val="nil"/>
          <w:bottom w:val="nil"/>
          <w:right w:val="nil"/>
          <w:between w:val="nil"/>
          <w:bar w:val="nil"/>
        </w:pBdr>
        <w:tabs>
          <w:tab w:val="left" w:pos="709"/>
        </w:tabs>
        <w:jc w:val="both"/>
        <w:rPr>
          <w:rFonts w:eastAsia="Arial Unicode MS" w:cs="Arial"/>
          <w:bCs/>
          <w:szCs w:val="22"/>
          <w:u w:color="000000"/>
          <w:bdr w:val="nil"/>
        </w:rPr>
        <w:sectPr w:rsidR="006E740A" w:rsidRPr="00524F25" w:rsidSect="006E740A">
          <w:footerReference w:type="default" r:id="rId30"/>
          <w:pgSz w:w="11906" w:h="16838"/>
          <w:pgMar w:top="1134" w:right="567" w:bottom="993" w:left="1134" w:header="567" w:footer="567" w:gutter="0"/>
          <w:pgNumType w:start="1"/>
          <w:cols w:space="1296"/>
          <w:docGrid w:linePitch="360"/>
        </w:sectPr>
      </w:pPr>
    </w:p>
    <w:p w14:paraId="38131424" w14:textId="5882C7FF" w:rsidR="00D8781A" w:rsidRPr="00524F25" w:rsidRDefault="00D8781A" w:rsidP="00530B5A">
      <w:pPr>
        <w:pBdr>
          <w:top w:val="nil"/>
          <w:left w:val="nil"/>
          <w:bottom w:val="nil"/>
          <w:right w:val="nil"/>
          <w:between w:val="nil"/>
          <w:bar w:val="nil"/>
        </w:pBdr>
        <w:tabs>
          <w:tab w:val="left" w:pos="709"/>
        </w:tabs>
        <w:jc w:val="both"/>
        <w:rPr>
          <w:rFonts w:eastAsia="Arial Unicode MS" w:cs="Arial"/>
          <w:bCs/>
          <w:szCs w:val="22"/>
          <w:u w:color="000000"/>
          <w:bdr w:val="nil"/>
        </w:rPr>
      </w:pPr>
    </w:p>
    <w:p w14:paraId="0B127A05" w14:textId="77777777" w:rsidR="00D8781A" w:rsidRPr="00524F25" w:rsidRDefault="00D8781A" w:rsidP="00530B5A">
      <w:pPr>
        <w:pBdr>
          <w:top w:val="nil"/>
          <w:left w:val="nil"/>
          <w:bottom w:val="nil"/>
          <w:right w:val="nil"/>
          <w:between w:val="nil"/>
          <w:bar w:val="nil"/>
        </w:pBdr>
        <w:tabs>
          <w:tab w:val="left" w:pos="709"/>
        </w:tabs>
        <w:jc w:val="both"/>
        <w:rPr>
          <w:rFonts w:eastAsia="Arial Unicode MS" w:cs="Arial"/>
          <w:bCs/>
          <w:szCs w:val="22"/>
          <w:u w:color="000000"/>
          <w:bdr w:val="nil"/>
        </w:rPr>
      </w:pPr>
    </w:p>
    <w:tbl>
      <w:tblPr>
        <w:tblpPr w:leftFromText="180" w:rightFromText="180" w:vertAnchor="text" w:horzAnchor="margin" w:tblpXSpec="right" w:tblpY="-515"/>
        <w:tblW w:w="0" w:type="auto"/>
        <w:tblLook w:val="01E0" w:firstRow="1" w:lastRow="1" w:firstColumn="1" w:lastColumn="1" w:noHBand="0" w:noVBand="0"/>
      </w:tblPr>
      <w:tblGrid>
        <w:gridCol w:w="3227"/>
      </w:tblGrid>
      <w:tr w:rsidR="00D8781A" w:rsidRPr="00524F25" w14:paraId="57786F4A" w14:textId="77777777" w:rsidTr="0096589B">
        <w:tc>
          <w:tcPr>
            <w:tcW w:w="3227" w:type="dxa"/>
          </w:tcPr>
          <w:p w14:paraId="681D0E52" w14:textId="77777777" w:rsidR="00D8781A" w:rsidRPr="00524F25" w:rsidRDefault="00D8781A" w:rsidP="00530B5A">
            <w:pPr>
              <w:widowControl w:val="0"/>
              <w:rPr>
                <w:rFonts w:eastAsia="Calibri" w:cs="Arial"/>
                <w:szCs w:val="22"/>
                <w:lang w:eastAsia="en-US"/>
              </w:rPr>
            </w:pPr>
          </w:p>
          <w:p w14:paraId="3DBB59FF" w14:textId="77777777" w:rsidR="00D8781A" w:rsidRPr="00524F25" w:rsidRDefault="00D8781A" w:rsidP="00530B5A">
            <w:pPr>
              <w:widowControl w:val="0"/>
              <w:rPr>
                <w:rFonts w:eastAsia="Calibri" w:cs="Arial"/>
                <w:szCs w:val="22"/>
                <w:lang w:eastAsia="ar-SA"/>
              </w:rPr>
            </w:pPr>
            <w:r w:rsidRPr="00524F25">
              <w:rPr>
                <w:rFonts w:eastAsia="Calibri" w:cs="Arial"/>
                <w:szCs w:val="22"/>
                <w:lang w:eastAsia="en-US"/>
              </w:rPr>
              <w:t>Projekto konkurso sąlygų</w:t>
            </w:r>
          </w:p>
        </w:tc>
      </w:tr>
      <w:tr w:rsidR="00D8781A" w:rsidRPr="00524F25" w14:paraId="6C557B56" w14:textId="77777777" w:rsidTr="0096589B">
        <w:tc>
          <w:tcPr>
            <w:tcW w:w="3227" w:type="dxa"/>
          </w:tcPr>
          <w:p w14:paraId="42525A0D" w14:textId="45709E4F" w:rsidR="00D8781A" w:rsidRPr="00524F25" w:rsidRDefault="00530B5A" w:rsidP="00530B5A">
            <w:pPr>
              <w:widowControl w:val="0"/>
              <w:rPr>
                <w:rFonts w:eastAsia="Calibri" w:cs="Arial"/>
                <w:szCs w:val="22"/>
                <w:lang w:eastAsia="en-US"/>
              </w:rPr>
            </w:pPr>
            <w:r w:rsidRPr="00524F25">
              <w:rPr>
                <w:rFonts w:eastAsia="Calibri" w:cs="Arial"/>
                <w:szCs w:val="22"/>
                <w:lang w:eastAsia="en-US"/>
              </w:rPr>
              <w:t>5</w:t>
            </w:r>
            <w:r w:rsidR="00D8781A" w:rsidRPr="00524F25">
              <w:rPr>
                <w:rFonts w:eastAsia="Calibri" w:cs="Arial"/>
                <w:szCs w:val="22"/>
                <w:lang w:eastAsia="en-US"/>
              </w:rPr>
              <w:t xml:space="preserve"> priedas</w:t>
            </w:r>
          </w:p>
        </w:tc>
      </w:tr>
    </w:tbl>
    <w:p w14:paraId="2669918C" w14:textId="77777777" w:rsidR="00D8781A" w:rsidRPr="00524F25" w:rsidRDefault="00D8781A" w:rsidP="00530B5A">
      <w:pPr>
        <w:widowControl w:val="0"/>
        <w:tabs>
          <w:tab w:val="left" w:pos="364"/>
        </w:tabs>
        <w:jc w:val="center"/>
        <w:rPr>
          <w:rFonts w:eastAsia="Calibri" w:cs="Arial"/>
          <w:b/>
          <w:spacing w:val="-1"/>
          <w:szCs w:val="22"/>
          <w:lang w:eastAsia="en-US"/>
        </w:rPr>
      </w:pPr>
    </w:p>
    <w:p w14:paraId="3B0172B7" w14:textId="77777777" w:rsidR="00D8781A" w:rsidRPr="00524F25" w:rsidRDefault="00D8781A" w:rsidP="00530B5A">
      <w:pPr>
        <w:widowControl w:val="0"/>
        <w:tabs>
          <w:tab w:val="left" w:pos="364"/>
        </w:tabs>
        <w:jc w:val="center"/>
        <w:rPr>
          <w:rFonts w:eastAsia="Calibri" w:cs="Arial"/>
          <w:b/>
          <w:spacing w:val="-1"/>
          <w:szCs w:val="22"/>
          <w:lang w:eastAsia="en-US"/>
        </w:rPr>
      </w:pPr>
    </w:p>
    <w:p w14:paraId="419A9B91" w14:textId="77777777" w:rsidR="00D8781A" w:rsidRPr="00524F25" w:rsidRDefault="00D8781A" w:rsidP="00530B5A">
      <w:pPr>
        <w:widowControl w:val="0"/>
        <w:jc w:val="center"/>
        <w:rPr>
          <w:rFonts w:eastAsia="MS Mincho" w:cs="Arial"/>
          <w:b/>
          <w:bCs/>
          <w:iCs/>
          <w:szCs w:val="22"/>
          <w:lang w:eastAsia="en-US"/>
        </w:rPr>
      </w:pPr>
      <w:r w:rsidRPr="00524F25">
        <w:rPr>
          <w:rFonts w:eastAsia="MS Mincho" w:cs="Arial"/>
          <w:b/>
          <w:bCs/>
          <w:iCs/>
          <w:szCs w:val="22"/>
          <w:lang w:eastAsia="en-US"/>
        </w:rPr>
        <w:t>GARGŽDŲ MIESTO TURGAUS IR AIKŠTĖS</w:t>
      </w:r>
    </w:p>
    <w:p w14:paraId="634ECF48" w14:textId="77777777" w:rsidR="00D8781A" w:rsidRPr="00524F25" w:rsidRDefault="00D8781A" w:rsidP="00530B5A">
      <w:pPr>
        <w:widowControl w:val="0"/>
        <w:jc w:val="center"/>
        <w:rPr>
          <w:rFonts w:eastAsia="MS Mincho" w:cs="Arial"/>
          <w:b/>
          <w:bCs/>
          <w:iCs/>
          <w:szCs w:val="22"/>
          <w:lang w:eastAsia="en-US"/>
        </w:rPr>
      </w:pPr>
      <w:r w:rsidRPr="00524F25">
        <w:rPr>
          <w:rFonts w:eastAsia="MS Mincho" w:cs="Arial"/>
          <w:b/>
          <w:bCs/>
          <w:iCs/>
          <w:szCs w:val="22"/>
          <w:lang w:eastAsia="en-US"/>
        </w:rPr>
        <w:t>ATVIRO ARCHITEKTŪROS PROJEKTO KONKURSAS</w:t>
      </w:r>
    </w:p>
    <w:p w14:paraId="6172F38B" w14:textId="77777777" w:rsidR="00D8781A" w:rsidRPr="00524F25" w:rsidRDefault="00D8781A" w:rsidP="00530B5A">
      <w:pPr>
        <w:widowControl w:val="0"/>
        <w:tabs>
          <w:tab w:val="left" w:pos="364"/>
        </w:tabs>
        <w:jc w:val="center"/>
        <w:rPr>
          <w:rFonts w:eastAsia="Calibri" w:cs="Arial"/>
          <w:b/>
          <w:spacing w:val="-1"/>
          <w:szCs w:val="22"/>
          <w:lang w:eastAsia="en-US"/>
        </w:rPr>
      </w:pPr>
    </w:p>
    <w:p w14:paraId="11F5F50A" w14:textId="77777777" w:rsidR="00D8781A" w:rsidRPr="00524F25" w:rsidRDefault="00D8781A" w:rsidP="00530B5A">
      <w:pPr>
        <w:widowControl w:val="0"/>
        <w:tabs>
          <w:tab w:val="left" w:pos="364"/>
        </w:tabs>
        <w:jc w:val="center"/>
        <w:outlineLvl w:val="0"/>
        <w:rPr>
          <w:rFonts w:cs="Arial"/>
          <w:szCs w:val="22"/>
          <w:lang w:eastAsia="en-US"/>
        </w:rPr>
      </w:pPr>
      <w:r w:rsidRPr="00524F25">
        <w:rPr>
          <w:rFonts w:eastAsia="Calibri" w:cs="Arial"/>
          <w:b/>
          <w:spacing w:val="-1"/>
          <w:szCs w:val="22"/>
          <w:lang w:eastAsia="en-US"/>
        </w:rPr>
        <w:t>VERTINIMO</w:t>
      </w:r>
      <w:r w:rsidRPr="00524F25">
        <w:rPr>
          <w:rFonts w:eastAsia="Calibri" w:cs="Arial"/>
          <w:b/>
          <w:spacing w:val="-19"/>
          <w:szCs w:val="22"/>
          <w:lang w:eastAsia="en-US"/>
        </w:rPr>
        <w:t xml:space="preserve"> </w:t>
      </w:r>
      <w:r w:rsidRPr="00524F25">
        <w:rPr>
          <w:rFonts w:eastAsia="Calibri" w:cs="Arial"/>
          <w:b/>
          <w:szCs w:val="22"/>
          <w:lang w:eastAsia="en-US"/>
        </w:rPr>
        <w:t>KOMISIJOS</w:t>
      </w:r>
      <w:r w:rsidRPr="00524F25">
        <w:rPr>
          <w:rFonts w:eastAsia="Calibri" w:cs="Arial"/>
          <w:b/>
          <w:spacing w:val="-18"/>
          <w:szCs w:val="22"/>
          <w:lang w:eastAsia="en-US"/>
        </w:rPr>
        <w:t xml:space="preserve"> </w:t>
      </w:r>
      <w:r w:rsidRPr="00524F25">
        <w:rPr>
          <w:rFonts w:eastAsia="Calibri" w:cs="Arial"/>
          <w:b/>
          <w:spacing w:val="-1"/>
          <w:szCs w:val="22"/>
          <w:lang w:eastAsia="en-US"/>
        </w:rPr>
        <w:t>DARBO</w:t>
      </w:r>
      <w:r w:rsidRPr="00524F25">
        <w:rPr>
          <w:rFonts w:eastAsia="Calibri" w:cs="Arial"/>
          <w:b/>
          <w:spacing w:val="-18"/>
          <w:szCs w:val="22"/>
          <w:lang w:eastAsia="en-US"/>
        </w:rPr>
        <w:t xml:space="preserve"> </w:t>
      </w:r>
      <w:r w:rsidRPr="00524F25">
        <w:rPr>
          <w:rFonts w:eastAsia="Calibri" w:cs="Arial"/>
          <w:b/>
          <w:spacing w:val="-1"/>
          <w:szCs w:val="22"/>
          <w:lang w:eastAsia="en-US"/>
        </w:rPr>
        <w:t>REGLAMENTAS</w:t>
      </w:r>
    </w:p>
    <w:p w14:paraId="23C6366F" w14:textId="77777777" w:rsidR="00D8781A" w:rsidRPr="00524F25" w:rsidRDefault="00D8781A" w:rsidP="00530B5A">
      <w:pPr>
        <w:widowControl w:val="0"/>
        <w:tabs>
          <w:tab w:val="left" w:pos="364"/>
        </w:tabs>
        <w:spacing w:line="258" w:lineRule="auto"/>
        <w:ind w:right="2833"/>
        <w:jc w:val="both"/>
        <w:rPr>
          <w:rFonts w:eastAsia="Calibri" w:cs="Arial"/>
          <w:spacing w:val="-1"/>
          <w:szCs w:val="22"/>
          <w:lang w:eastAsia="en-US"/>
        </w:rPr>
      </w:pPr>
    </w:p>
    <w:p w14:paraId="062303D7" w14:textId="732F860D" w:rsidR="00D8781A" w:rsidRPr="00524F25" w:rsidRDefault="00354B17" w:rsidP="00354B17">
      <w:pPr>
        <w:widowControl w:val="0"/>
        <w:tabs>
          <w:tab w:val="left" w:pos="364"/>
          <w:tab w:val="left" w:pos="4757"/>
        </w:tabs>
        <w:spacing w:line="259" w:lineRule="auto"/>
        <w:ind w:right="6"/>
        <w:jc w:val="center"/>
        <w:outlineLvl w:val="1"/>
        <w:rPr>
          <w:rFonts w:cs="Arial"/>
          <w:szCs w:val="22"/>
          <w:lang w:eastAsia="en-US"/>
        </w:rPr>
      </w:pPr>
      <w:r w:rsidRPr="00524F25">
        <w:rPr>
          <w:rFonts w:cs="Arial"/>
          <w:b/>
          <w:bCs/>
          <w:spacing w:val="-1"/>
          <w:szCs w:val="22"/>
          <w:lang w:eastAsia="en-US"/>
        </w:rPr>
        <w:t>I.</w:t>
      </w:r>
      <w:r w:rsidRPr="00524F25">
        <w:rPr>
          <w:rFonts w:cs="Arial"/>
          <w:b/>
          <w:bCs/>
          <w:spacing w:val="-1"/>
          <w:szCs w:val="22"/>
          <w:lang w:eastAsia="en-US"/>
        </w:rPr>
        <w:tab/>
      </w:r>
      <w:r w:rsidR="00D8781A" w:rsidRPr="00524F25">
        <w:rPr>
          <w:rFonts w:cs="Arial"/>
          <w:b/>
          <w:bCs/>
          <w:spacing w:val="-1"/>
          <w:szCs w:val="22"/>
          <w:lang w:eastAsia="en-US"/>
        </w:rPr>
        <w:t>BENDROSIOS NUOSTATOS</w:t>
      </w:r>
    </w:p>
    <w:p w14:paraId="0856F579" w14:textId="77777777" w:rsidR="00D8781A" w:rsidRPr="00524F25" w:rsidRDefault="00D8781A" w:rsidP="00123125">
      <w:pPr>
        <w:widowControl w:val="0"/>
        <w:tabs>
          <w:tab w:val="left" w:pos="364"/>
        </w:tabs>
        <w:spacing w:before="6"/>
        <w:ind w:firstLine="709"/>
        <w:jc w:val="both"/>
        <w:rPr>
          <w:rFonts w:cs="Arial"/>
          <w:b/>
          <w:bCs/>
          <w:szCs w:val="22"/>
          <w:lang w:eastAsia="en-US"/>
        </w:rPr>
      </w:pPr>
    </w:p>
    <w:p w14:paraId="12392CBB" w14:textId="77777777" w:rsidR="00524F25" w:rsidRPr="00524F25" w:rsidRDefault="00524F25" w:rsidP="00524F25">
      <w:pPr>
        <w:widowControl w:val="0"/>
        <w:numPr>
          <w:ilvl w:val="0"/>
          <w:numId w:val="45"/>
        </w:numPr>
        <w:tabs>
          <w:tab w:val="left" w:pos="364"/>
        </w:tabs>
        <w:spacing w:line="258" w:lineRule="auto"/>
        <w:ind w:left="0" w:right="103" w:firstLine="709"/>
        <w:jc w:val="both"/>
        <w:rPr>
          <w:rFonts w:cs="Arial"/>
          <w:szCs w:val="22"/>
        </w:rPr>
      </w:pPr>
      <w:r w:rsidRPr="00524F25">
        <w:rPr>
          <w:rFonts w:cs="Arial"/>
          <w:spacing w:val="-1"/>
          <w:szCs w:val="22"/>
        </w:rPr>
        <w:t>Dalyvių</w:t>
      </w:r>
      <w:r w:rsidRPr="00524F25">
        <w:rPr>
          <w:rFonts w:cs="Arial"/>
          <w:szCs w:val="22"/>
        </w:rPr>
        <w:t xml:space="preserve"> </w:t>
      </w:r>
      <w:r w:rsidRPr="00524F25">
        <w:rPr>
          <w:rFonts w:cs="Arial"/>
          <w:spacing w:val="-1"/>
          <w:szCs w:val="22"/>
        </w:rPr>
        <w:t>pateiktus</w:t>
      </w:r>
      <w:r w:rsidRPr="00524F25">
        <w:rPr>
          <w:rFonts w:cs="Arial"/>
          <w:spacing w:val="1"/>
          <w:szCs w:val="22"/>
        </w:rPr>
        <w:t xml:space="preserve"> </w:t>
      </w:r>
      <w:r w:rsidRPr="00524F25">
        <w:rPr>
          <w:rFonts w:cs="Arial"/>
          <w:spacing w:val="-1"/>
          <w:szCs w:val="22"/>
        </w:rPr>
        <w:t>projektus</w:t>
      </w:r>
      <w:r w:rsidRPr="00524F25">
        <w:rPr>
          <w:rFonts w:cs="Arial"/>
          <w:szCs w:val="22"/>
        </w:rPr>
        <w:t xml:space="preserve"> </w:t>
      </w:r>
      <w:r w:rsidRPr="00524F25">
        <w:rPr>
          <w:rFonts w:cs="Arial"/>
          <w:spacing w:val="-1"/>
          <w:szCs w:val="22"/>
        </w:rPr>
        <w:t>vertina</w:t>
      </w:r>
      <w:r w:rsidRPr="00524F25">
        <w:rPr>
          <w:rFonts w:cs="Arial"/>
          <w:spacing w:val="59"/>
          <w:szCs w:val="22"/>
        </w:rPr>
        <w:t xml:space="preserve"> </w:t>
      </w:r>
      <w:r w:rsidRPr="00524F25">
        <w:rPr>
          <w:rFonts w:cs="Arial"/>
          <w:spacing w:val="-1"/>
          <w:szCs w:val="22"/>
        </w:rPr>
        <w:t>perkančiosios organizacijos (t. y. šio konkretaus konkurso vykdytojo) sudaryta</w:t>
      </w:r>
      <w:r w:rsidRPr="00524F25">
        <w:rPr>
          <w:rFonts w:cs="Arial"/>
          <w:spacing w:val="10"/>
          <w:szCs w:val="22"/>
        </w:rPr>
        <w:t xml:space="preserve"> </w:t>
      </w:r>
      <w:r w:rsidRPr="00524F25">
        <w:rPr>
          <w:rFonts w:cs="Arial"/>
          <w:spacing w:val="-1"/>
          <w:szCs w:val="22"/>
        </w:rPr>
        <w:t>vertinimo</w:t>
      </w:r>
      <w:r w:rsidRPr="00524F25">
        <w:rPr>
          <w:rFonts w:cs="Arial"/>
          <w:spacing w:val="9"/>
          <w:szCs w:val="22"/>
        </w:rPr>
        <w:t xml:space="preserve"> </w:t>
      </w:r>
      <w:r w:rsidRPr="00524F25">
        <w:rPr>
          <w:rFonts w:cs="Arial"/>
          <w:spacing w:val="-1"/>
          <w:szCs w:val="22"/>
        </w:rPr>
        <w:t>komisija.</w:t>
      </w:r>
      <w:r w:rsidRPr="00524F25">
        <w:rPr>
          <w:rFonts w:cs="Arial"/>
          <w:spacing w:val="8"/>
          <w:szCs w:val="22"/>
        </w:rPr>
        <w:t xml:space="preserve"> </w:t>
      </w:r>
      <w:r w:rsidRPr="00524F25">
        <w:rPr>
          <w:rFonts w:cs="Arial"/>
          <w:szCs w:val="22"/>
        </w:rPr>
        <w:t xml:space="preserve">Perkančioji organizacija </w:t>
      </w:r>
      <w:r w:rsidRPr="00524F25">
        <w:rPr>
          <w:rFonts w:cs="Arial"/>
          <w:spacing w:val="-1"/>
          <w:szCs w:val="22"/>
        </w:rPr>
        <w:t>vertinimo</w:t>
      </w:r>
      <w:r w:rsidRPr="00524F25">
        <w:rPr>
          <w:rFonts w:cs="Arial"/>
          <w:spacing w:val="57"/>
          <w:szCs w:val="22"/>
        </w:rPr>
        <w:t xml:space="preserve"> </w:t>
      </w:r>
      <w:r w:rsidRPr="00524F25">
        <w:rPr>
          <w:rFonts w:cs="Arial"/>
          <w:spacing w:val="-1"/>
          <w:szCs w:val="22"/>
        </w:rPr>
        <w:t>komisijai</w:t>
      </w:r>
      <w:r w:rsidRPr="00524F25">
        <w:rPr>
          <w:rFonts w:cs="Arial"/>
          <w:spacing w:val="57"/>
          <w:szCs w:val="22"/>
        </w:rPr>
        <w:t xml:space="preserve"> </w:t>
      </w:r>
      <w:r w:rsidRPr="00524F25">
        <w:rPr>
          <w:rFonts w:cs="Arial"/>
          <w:szCs w:val="22"/>
        </w:rPr>
        <w:t>suteikia</w:t>
      </w:r>
      <w:r w:rsidRPr="00524F25">
        <w:rPr>
          <w:rFonts w:cs="Arial"/>
          <w:spacing w:val="57"/>
          <w:szCs w:val="22"/>
        </w:rPr>
        <w:t xml:space="preserve"> </w:t>
      </w:r>
      <w:r w:rsidRPr="00524F25">
        <w:rPr>
          <w:rFonts w:cs="Arial"/>
          <w:szCs w:val="22"/>
        </w:rPr>
        <w:t>visus</w:t>
      </w:r>
      <w:r w:rsidRPr="00524F25">
        <w:rPr>
          <w:rFonts w:cs="Arial"/>
          <w:spacing w:val="87"/>
          <w:szCs w:val="22"/>
        </w:rPr>
        <w:t xml:space="preserve"> </w:t>
      </w:r>
      <w:r w:rsidRPr="00524F25">
        <w:rPr>
          <w:rFonts w:cs="Arial"/>
          <w:spacing w:val="-1"/>
          <w:szCs w:val="22"/>
        </w:rPr>
        <w:t>įgaliojimus,</w:t>
      </w:r>
      <w:r w:rsidRPr="00524F25">
        <w:rPr>
          <w:rFonts w:cs="Arial"/>
          <w:spacing w:val="10"/>
          <w:szCs w:val="22"/>
        </w:rPr>
        <w:t xml:space="preserve"> </w:t>
      </w:r>
      <w:r w:rsidRPr="00524F25">
        <w:rPr>
          <w:rFonts w:cs="Arial"/>
          <w:spacing w:val="-1"/>
          <w:szCs w:val="22"/>
        </w:rPr>
        <w:t>reikalingus</w:t>
      </w:r>
      <w:r w:rsidRPr="00524F25">
        <w:rPr>
          <w:rFonts w:cs="Arial"/>
          <w:spacing w:val="13"/>
          <w:szCs w:val="22"/>
        </w:rPr>
        <w:t xml:space="preserve"> </w:t>
      </w:r>
      <w:r w:rsidRPr="00524F25">
        <w:rPr>
          <w:rFonts w:cs="Arial"/>
          <w:spacing w:val="-1"/>
          <w:szCs w:val="22"/>
        </w:rPr>
        <w:t>pateiktiems</w:t>
      </w:r>
      <w:r w:rsidRPr="00524F25">
        <w:rPr>
          <w:rFonts w:cs="Arial"/>
          <w:spacing w:val="10"/>
          <w:szCs w:val="22"/>
        </w:rPr>
        <w:t xml:space="preserve"> </w:t>
      </w:r>
      <w:r w:rsidRPr="00524F25">
        <w:rPr>
          <w:rFonts w:cs="Arial"/>
          <w:spacing w:val="-1"/>
          <w:szCs w:val="22"/>
        </w:rPr>
        <w:t>architektūrinės</w:t>
      </w:r>
      <w:r w:rsidRPr="00524F25">
        <w:rPr>
          <w:rFonts w:cs="Arial"/>
          <w:spacing w:val="10"/>
          <w:szCs w:val="22"/>
        </w:rPr>
        <w:t xml:space="preserve"> </w:t>
      </w:r>
      <w:r w:rsidRPr="00524F25">
        <w:rPr>
          <w:rFonts w:cs="Arial"/>
          <w:szCs w:val="22"/>
        </w:rPr>
        <w:t>ir</w:t>
      </w:r>
      <w:r w:rsidRPr="00524F25">
        <w:rPr>
          <w:rFonts w:cs="Arial"/>
          <w:spacing w:val="9"/>
          <w:szCs w:val="22"/>
        </w:rPr>
        <w:t xml:space="preserve"> </w:t>
      </w:r>
      <w:r w:rsidRPr="00524F25">
        <w:rPr>
          <w:rFonts w:cs="Arial"/>
          <w:szCs w:val="22"/>
        </w:rPr>
        <w:t>(ar)</w:t>
      </w:r>
      <w:r w:rsidRPr="00524F25">
        <w:rPr>
          <w:rFonts w:cs="Arial"/>
          <w:spacing w:val="7"/>
          <w:szCs w:val="22"/>
        </w:rPr>
        <w:t xml:space="preserve"> </w:t>
      </w:r>
      <w:r w:rsidRPr="00524F25">
        <w:rPr>
          <w:rFonts w:cs="Arial"/>
          <w:szCs w:val="22"/>
        </w:rPr>
        <w:t>urbanistinės</w:t>
      </w:r>
      <w:r w:rsidRPr="00524F25">
        <w:rPr>
          <w:rFonts w:cs="Arial"/>
          <w:spacing w:val="11"/>
          <w:szCs w:val="22"/>
        </w:rPr>
        <w:t xml:space="preserve"> </w:t>
      </w:r>
      <w:r w:rsidRPr="00524F25">
        <w:rPr>
          <w:rFonts w:cs="Arial"/>
          <w:szCs w:val="22"/>
        </w:rPr>
        <w:t>idėjos</w:t>
      </w:r>
      <w:r w:rsidRPr="00524F25">
        <w:rPr>
          <w:rFonts w:cs="Arial"/>
          <w:spacing w:val="10"/>
          <w:szCs w:val="22"/>
        </w:rPr>
        <w:t xml:space="preserve"> </w:t>
      </w:r>
      <w:r w:rsidRPr="00524F25">
        <w:rPr>
          <w:rFonts w:cs="Arial"/>
          <w:spacing w:val="-1"/>
          <w:szCs w:val="22"/>
        </w:rPr>
        <w:t>projektams</w:t>
      </w:r>
      <w:r w:rsidRPr="00524F25">
        <w:rPr>
          <w:rFonts w:cs="Arial"/>
          <w:spacing w:val="9"/>
          <w:szCs w:val="22"/>
        </w:rPr>
        <w:t xml:space="preserve"> </w:t>
      </w:r>
      <w:r w:rsidRPr="00524F25">
        <w:rPr>
          <w:rFonts w:cs="Arial"/>
          <w:spacing w:val="-1"/>
          <w:szCs w:val="22"/>
        </w:rPr>
        <w:t>vertinti</w:t>
      </w:r>
      <w:r w:rsidRPr="00524F25">
        <w:rPr>
          <w:rFonts w:cs="Arial"/>
          <w:spacing w:val="109"/>
          <w:szCs w:val="22"/>
        </w:rPr>
        <w:t xml:space="preserve"> </w:t>
      </w:r>
      <w:r w:rsidRPr="00524F25">
        <w:rPr>
          <w:rFonts w:cs="Arial"/>
          <w:szCs w:val="22"/>
        </w:rPr>
        <w:t xml:space="preserve">ir </w:t>
      </w:r>
      <w:r w:rsidRPr="00524F25">
        <w:rPr>
          <w:rFonts w:cs="Arial"/>
          <w:spacing w:val="-1"/>
          <w:szCs w:val="22"/>
        </w:rPr>
        <w:t>konkurso</w:t>
      </w:r>
      <w:r w:rsidRPr="00524F25">
        <w:rPr>
          <w:rFonts w:cs="Arial"/>
          <w:szCs w:val="22"/>
        </w:rPr>
        <w:t xml:space="preserve"> </w:t>
      </w:r>
      <w:r w:rsidRPr="00524F25">
        <w:rPr>
          <w:rFonts w:cs="Arial"/>
          <w:spacing w:val="-1"/>
          <w:szCs w:val="22"/>
        </w:rPr>
        <w:t>laimėtojams</w:t>
      </w:r>
      <w:r w:rsidRPr="00524F25">
        <w:rPr>
          <w:rFonts w:cs="Arial"/>
          <w:szCs w:val="22"/>
        </w:rPr>
        <w:t xml:space="preserve"> </w:t>
      </w:r>
      <w:r w:rsidRPr="00524F25">
        <w:rPr>
          <w:rFonts w:cs="Arial"/>
          <w:spacing w:val="-1"/>
          <w:szCs w:val="22"/>
        </w:rPr>
        <w:t xml:space="preserve">nustatyti. </w:t>
      </w:r>
    </w:p>
    <w:p w14:paraId="3675CDE9" w14:textId="77777777" w:rsidR="00524F25" w:rsidRPr="00524F25" w:rsidRDefault="00524F25" w:rsidP="00524F25">
      <w:pPr>
        <w:widowControl w:val="0"/>
        <w:numPr>
          <w:ilvl w:val="0"/>
          <w:numId w:val="45"/>
        </w:numPr>
        <w:tabs>
          <w:tab w:val="left" w:pos="364"/>
        </w:tabs>
        <w:spacing w:line="259" w:lineRule="auto"/>
        <w:ind w:left="0" w:right="101" w:firstLine="709"/>
        <w:jc w:val="both"/>
        <w:rPr>
          <w:rFonts w:cs="Arial"/>
          <w:szCs w:val="22"/>
        </w:rPr>
      </w:pPr>
      <w:r w:rsidRPr="00524F25">
        <w:rPr>
          <w:rFonts w:cs="Arial"/>
          <w:spacing w:val="-1"/>
          <w:szCs w:val="22"/>
        </w:rPr>
        <w:t>Vertinimo komisija veikia pagal Perkančiosios organizacijos jai suteiktus įgaliojimus,  Vertinimo komisijos</w:t>
      </w:r>
      <w:r w:rsidRPr="00524F25">
        <w:rPr>
          <w:rFonts w:cs="Arial"/>
          <w:color w:val="4472C4"/>
          <w:spacing w:val="-1"/>
          <w:szCs w:val="22"/>
        </w:rPr>
        <w:t xml:space="preserve"> </w:t>
      </w:r>
      <w:r w:rsidRPr="00524F25">
        <w:rPr>
          <w:rFonts w:cs="Arial"/>
          <w:spacing w:val="-1"/>
          <w:szCs w:val="22"/>
        </w:rPr>
        <w:t>veikloje dalyvauja</w:t>
      </w:r>
      <w:r w:rsidRPr="00524F25">
        <w:rPr>
          <w:rFonts w:eastAsia="Calibri" w:cs="Arial"/>
          <w:szCs w:val="22"/>
        </w:rPr>
        <w:t xml:space="preserve"> ko</w:t>
      </w:r>
      <w:r w:rsidRPr="00524F25">
        <w:rPr>
          <w:rFonts w:cs="Arial"/>
          <w:spacing w:val="-1"/>
          <w:szCs w:val="22"/>
        </w:rPr>
        <w:t>ordinatorius, recenzentai, ekspertai, komisijos sekretorius.</w:t>
      </w:r>
    </w:p>
    <w:p w14:paraId="60694486"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Koordinatorius – projekto konkurso vykdytojo samdomas asmuo, projekto konkurso sąlygų ir jų priedų rengėjas. Koordinatorius paskiriamas prieš pradedant organizuoti projekto konkursą. Koordinatorius pateikia vertinimo komisijai, recenzentams ir ekspertams architektūrinių projektų medžiagą ir vertinimui reikalingą dokumentaciją, organizuoja recenzento (-ų) ir eksperto (-ų) darbą;</w:t>
      </w:r>
    </w:p>
    <w:p w14:paraId="4176C390" w14:textId="77777777" w:rsidR="00524F25" w:rsidRPr="00524F25" w:rsidRDefault="00524F25" w:rsidP="00524F25">
      <w:pPr>
        <w:widowControl w:val="0"/>
        <w:numPr>
          <w:ilvl w:val="0"/>
          <w:numId w:val="45"/>
        </w:numPr>
        <w:tabs>
          <w:tab w:val="left" w:pos="364"/>
        </w:tabs>
        <w:spacing w:line="259" w:lineRule="auto"/>
        <w:ind w:left="0" w:right="101" w:firstLine="709"/>
        <w:jc w:val="both"/>
        <w:rPr>
          <w:rFonts w:cs="Arial"/>
          <w:strike/>
          <w:szCs w:val="22"/>
        </w:rPr>
      </w:pPr>
      <w:r w:rsidRPr="00524F25">
        <w:rPr>
          <w:rFonts w:cs="Arial"/>
          <w:spacing w:val="-1"/>
          <w:szCs w:val="22"/>
        </w:rPr>
        <w:t xml:space="preserve">Recenzentas –specialistas, turintis kvalifikaciją profesionaliai išnagrinėti architektūrinį projektą pagal projekto konkurso sąlygose nurodytus pateikimo ir techninės specifikacijos reikalavimus bei projekto konkurso sąlygose aprašytus vertinimo kriterijus ir pateikti paaiškinimus raštu ir žodžiu vertinimo komisijai ir viešame architektūrinių projektų pristatyme, jeigu toks bus rengiamas. Recenzentas dalyvaus vertinimo komisijos posėdyje be balsavimo teisės, tačiau į jo (-ų) išvadas ir rekomendacijas gali būti atsižvelgiama sudarant preliminarią projektų eilę. Recenzijos pateikiamos raštu projekto konkurso koordinatoriui likus ne mažiau 1 (vienai) darbo dienai iki vertinimo komisijos posėdžio datos. </w:t>
      </w:r>
    </w:p>
    <w:p w14:paraId="043940F6"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Ekspertas – specialistas, turintis kvalifikaciją profesionaliai išnagrinėti architektūrinį projektą, apibūdinti ir paaiškinti su projekto konkurso objektu susijusius meninius, funkcinius, technologinius, paminklosauginius ar kitus specifinius architektūrinio projekto sprendimus. Ekspertas (-ai) gali dalyvauti vertinimo komisijos posėdyje be balsavimo teisės, tačiau į jo (-ų) išvadas ir rekomendacijas gali būti atsižvelgiama sudarant preliminarią projektų eilę. Ekspertų poreikis ir skaičius nustatomas atsižvelgiant į projekto konkurso sudėtingumą ir prognozuojamą projekto pasiūlymų kiekį ir apimtis. Ekspertas gali būti kviečiamas vertinimo komisijos iniciatyva – apie eksperto poreikį vertinimo komisija informuoja koordinatorių likus ne mažiau 3 (trims) darbo dienoms iki vertinimo komisijos posėdžio datos;</w:t>
      </w:r>
    </w:p>
    <w:p w14:paraId="237DC216"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 xml:space="preserve">Vertinimo komisijos sekretorius – projekto konkurso vykdytojo ( </w:t>
      </w:r>
      <w:proofErr w:type="spellStart"/>
      <w:r w:rsidRPr="00524F25">
        <w:rPr>
          <w:rFonts w:cs="Arial"/>
          <w:szCs w:val="22"/>
        </w:rPr>
        <w:t>t.y</w:t>
      </w:r>
      <w:proofErr w:type="spellEnd"/>
      <w:r w:rsidRPr="00524F25">
        <w:rPr>
          <w:rFonts w:cs="Arial"/>
          <w:szCs w:val="22"/>
        </w:rPr>
        <w:t>. perkančios organizacijos) skiriamas, arba samdomas asmuo. Vertinimo komisijos sekretorius organizuoja vertinimo komisijos darbą – organizuoja vertinimo komisijos posėdį ir informuoja apie vertinimo komisijos posėdžio datą ir laiką, parengia dokumentaciją, reikalingą vertinimo komisijos posėdžiui (vertinimo dokumentų formas), protokoluoja vertinimo komisijos posėdį, veda vertinimo komisijos posėdį, skaičiuoja vertinimo komisijos narių paskirtų balų suvestines, rengia vertinimo komisijos  posėdžio protokolą, yra atsakingas už vertinimo komisijos ataskaitos (protokolo ir protokolo priedų) perdavimą Pirkimo komisijai ir vykdo kitus koordinatoriaus nurodymus organizuojant vertinimo komisijos darbą. Vertinimo komisijos sekretorius paskiriamas likus ne mažiau 3 (trims) darbo dienoms iki vertinimo komisijos posėdžio datos.</w:t>
      </w:r>
    </w:p>
    <w:p w14:paraId="2A8B799F" w14:textId="77777777" w:rsidR="00524F25" w:rsidRPr="00524F25" w:rsidRDefault="00524F25" w:rsidP="00524F25">
      <w:pPr>
        <w:widowControl w:val="0"/>
        <w:numPr>
          <w:ilvl w:val="0"/>
          <w:numId w:val="45"/>
        </w:numPr>
        <w:tabs>
          <w:tab w:val="left" w:pos="364"/>
        </w:tabs>
        <w:spacing w:line="259" w:lineRule="auto"/>
        <w:ind w:left="0" w:right="101" w:firstLine="709"/>
        <w:jc w:val="both"/>
        <w:rPr>
          <w:rFonts w:cs="Arial"/>
          <w:szCs w:val="22"/>
        </w:rPr>
      </w:pPr>
      <w:r w:rsidRPr="00524F25">
        <w:rPr>
          <w:rFonts w:cs="Arial"/>
          <w:spacing w:val="-1"/>
          <w:szCs w:val="22"/>
        </w:rPr>
        <w:t>Vertinimo</w:t>
      </w:r>
      <w:r w:rsidRPr="00524F25">
        <w:rPr>
          <w:rFonts w:cs="Arial"/>
          <w:spacing w:val="-5"/>
          <w:szCs w:val="22"/>
        </w:rPr>
        <w:t xml:space="preserve"> </w:t>
      </w:r>
      <w:r w:rsidRPr="00524F25">
        <w:rPr>
          <w:rFonts w:cs="Arial"/>
          <w:szCs w:val="22"/>
        </w:rPr>
        <w:t>komisija</w:t>
      </w:r>
      <w:r w:rsidRPr="00524F25">
        <w:rPr>
          <w:rFonts w:cs="Arial"/>
          <w:spacing w:val="-9"/>
          <w:szCs w:val="22"/>
        </w:rPr>
        <w:t xml:space="preserve"> </w:t>
      </w:r>
      <w:r w:rsidRPr="00524F25">
        <w:rPr>
          <w:rFonts w:cs="Arial"/>
          <w:spacing w:val="-1"/>
          <w:szCs w:val="22"/>
        </w:rPr>
        <w:t>sudaryta</w:t>
      </w:r>
      <w:r w:rsidRPr="00524F25">
        <w:rPr>
          <w:rFonts w:cs="Arial"/>
          <w:spacing w:val="-6"/>
          <w:szCs w:val="22"/>
        </w:rPr>
        <w:t xml:space="preserve"> </w:t>
      </w:r>
      <w:r w:rsidRPr="00524F25">
        <w:rPr>
          <w:rFonts w:cs="Arial"/>
          <w:szCs w:val="22"/>
        </w:rPr>
        <w:t>iš</w:t>
      </w:r>
      <w:r w:rsidRPr="00524F25">
        <w:rPr>
          <w:rFonts w:cs="Arial"/>
          <w:spacing w:val="-5"/>
          <w:szCs w:val="22"/>
        </w:rPr>
        <w:t xml:space="preserve"> </w:t>
      </w:r>
      <w:r w:rsidRPr="00524F25">
        <w:rPr>
          <w:rFonts w:cs="Arial"/>
          <w:szCs w:val="22"/>
        </w:rPr>
        <w:t>5</w:t>
      </w:r>
      <w:r w:rsidRPr="00524F25">
        <w:rPr>
          <w:rFonts w:cs="Arial"/>
          <w:spacing w:val="-8"/>
          <w:szCs w:val="22"/>
        </w:rPr>
        <w:t xml:space="preserve"> </w:t>
      </w:r>
      <w:r w:rsidRPr="00524F25">
        <w:rPr>
          <w:rFonts w:cs="Arial"/>
          <w:spacing w:val="-1"/>
          <w:szCs w:val="22"/>
        </w:rPr>
        <w:t>(penkių)</w:t>
      </w:r>
      <w:r w:rsidRPr="00524F25">
        <w:rPr>
          <w:rFonts w:cs="Arial"/>
          <w:spacing w:val="-6"/>
          <w:szCs w:val="22"/>
        </w:rPr>
        <w:t xml:space="preserve"> </w:t>
      </w:r>
      <w:r w:rsidRPr="00524F25">
        <w:rPr>
          <w:rFonts w:cs="Arial"/>
          <w:szCs w:val="22"/>
        </w:rPr>
        <w:t>fizinių</w:t>
      </w:r>
      <w:r w:rsidRPr="00524F25">
        <w:rPr>
          <w:rFonts w:cs="Arial"/>
          <w:spacing w:val="-5"/>
          <w:szCs w:val="22"/>
        </w:rPr>
        <w:t xml:space="preserve"> </w:t>
      </w:r>
      <w:r w:rsidRPr="00524F25">
        <w:rPr>
          <w:rFonts w:cs="Arial"/>
          <w:spacing w:val="-1"/>
          <w:szCs w:val="22"/>
        </w:rPr>
        <w:t>asmenų</w:t>
      </w:r>
      <w:r w:rsidRPr="00524F25">
        <w:rPr>
          <w:rFonts w:cs="Arial"/>
          <w:spacing w:val="-4"/>
          <w:szCs w:val="22"/>
        </w:rPr>
        <w:t xml:space="preserve"> </w:t>
      </w:r>
      <w:r w:rsidRPr="00524F25">
        <w:rPr>
          <w:rFonts w:cs="Arial"/>
          <w:szCs w:val="22"/>
        </w:rPr>
        <w:t>–</w:t>
      </w:r>
      <w:r w:rsidRPr="00524F25">
        <w:rPr>
          <w:rFonts w:cs="Arial"/>
          <w:spacing w:val="-10"/>
          <w:szCs w:val="22"/>
        </w:rPr>
        <w:t xml:space="preserve"> </w:t>
      </w:r>
      <w:r w:rsidRPr="00524F25">
        <w:rPr>
          <w:rFonts w:cs="Arial"/>
          <w:szCs w:val="22"/>
        </w:rPr>
        <w:t>komisijos</w:t>
      </w:r>
      <w:r w:rsidRPr="00524F25">
        <w:rPr>
          <w:rFonts w:cs="Arial"/>
          <w:spacing w:val="-5"/>
          <w:szCs w:val="22"/>
        </w:rPr>
        <w:t xml:space="preserve"> </w:t>
      </w:r>
      <w:r w:rsidRPr="00524F25">
        <w:rPr>
          <w:rFonts w:cs="Arial"/>
          <w:spacing w:val="-1"/>
          <w:szCs w:val="22"/>
        </w:rPr>
        <w:t>pirmininko</w:t>
      </w:r>
      <w:r w:rsidRPr="00524F25">
        <w:rPr>
          <w:rFonts w:cs="Arial"/>
          <w:szCs w:val="22"/>
        </w:rPr>
        <w:t xml:space="preserve"> ir 4</w:t>
      </w:r>
      <w:r w:rsidRPr="00524F25">
        <w:rPr>
          <w:rFonts w:cs="Arial"/>
          <w:spacing w:val="4"/>
          <w:szCs w:val="22"/>
        </w:rPr>
        <w:t xml:space="preserve"> </w:t>
      </w:r>
      <w:r w:rsidRPr="00524F25">
        <w:rPr>
          <w:rFonts w:cs="Arial"/>
          <w:spacing w:val="-1"/>
          <w:szCs w:val="22"/>
        </w:rPr>
        <w:t>(keturių)</w:t>
      </w:r>
      <w:r w:rsidRPr="00524F25">
        <w:rPr>
          <w:rFonts w:cs="Arial"/>
          <w:spacing w:val="4"/>
          <w:szCs w:val="22"/>
        </w:rPr>
        <w:t xml:space="preserve"> </w:t>
      </w:r>
      <w:r w:rsidRPr="00524F25">
        <w:rPr>
          <w:rFonts w:cs="Arial"/>
          <w:szCs w:val="22"/>
        </w:rPr>
        <w:t>komisijos</w:t>
      </w:r>
      <w:r w:rsidRPr="00524F25">
        <w:rPr>
          <w:rFonts w:cs="Arial"/>
          <w:spacing w:val="4"/>
          <w:szCs w:val="22"/>
        </w:rPr>
        <w:t xml:space="preserve"> </w:t>
      </w:r>
      <w:r w:rsidRPr="00524F25">
        <w:rPr>
          <w:rFonts w:cs="Arial"/>
          <w:spacing w:val="-1"/>
          <w:szCs w:val="22"/>
        </w:rPr>
        <w:t xml:space="preserve">narių. </w:t>
      </w:r>
      <w:r w:rsidRPr="00524F25">
        <w:rPr>
          <w:rFonts w:cs="Arial"/>
          <w:spacing w:val="4"/>
          <w:szCs w:val="22"/>
        </w:rPr>
        <w:t xml:space="preserve"> </w:t>
      </w:r>
      <w:r w:rsidRPr="00524F25">
        <w:rPr>
          <w:rFonts w:cs="Arial"/>
          <w:spacing w:val="-1"/>
          <w:szCs w:val="22"/>
        </w:rPr>
        <w:t>Vertinimo</w:t>
      </w:r>
      <w:r w:rsidRPr="00524F25">
        <w:rPr>
          <w:rFonts w:cs="Arial"/>
          <w:spacing w:val="2"/>
          <w:szCs w:val="22"/>
        </w:rPr>
        <w:t xml:space="preserve"> </w:t>
      </w:r>
      <w:r w:rsidRPr="00524F25">
        <w:rPr>
          <w:rFonts w:cs="Arial"/>
          <w:szCs w:val="22"/>
        </w:rPr>
        <w:t>komisijos</w:t>
      </w:r>
      <w:r w:rsidRPr="00524F25">
        <w:rPr>
          <w:rFonts w:cs="Arial"/>
          <w:spacing w:val="4"/>
          <w:szCs w:val="22"/>
        </w:rPr>
        <w:t xml:space="preserve"> </w:t>
      </w:r>
      <w:r w:rsidRPr="00524F25">
        <w:rPr>
          <w:rFonts w:cs="Arial"/>
          <w:spacing w:val="-1"/>
          <w:szCs w:val="22"/>
        </w:rPr>
        <w:t>posėdžiai</w:t>
      </w:r>
      <w:r w:rsidRPr="00524F25">
        <w:rPr>
          <w:rFonts w:cs="Arial"/>
          <w:spacing w:val="9"/>
          <w:szCs w:val="22"/>
        </w:rPr>
        <w:t xml:space="preserve"> </w:t>
      </w:r>
      <w:r w:rsidRPr="00524F25">
        <w:rPr>
          <w:rFonts w:cs="Arial"/>
          <w:spacing w:val="-3"/>
          <w:szCs w:val="22"/>
        </w:rPr>
        <w:t>yra</w:t>
      </w:r>
      <w:r w:rsidRPr="00524F25">
        <w:rPr>
          <w:rFonts w:cs="Arial"/>
          <w:spacing w:val="5"/>
          <w:szCs w:val="22"/>
        </w:rPr>
        <w:t xml:space="preserve"> </w:t>
      </w:r>
      <w:r w:rsidRPr="00524F25">
        <w:rPr>
          <w:rFonts w:cs="Arial"/>
          <w:spacing w:val="-1"/>
          <w:szCs w:val="22"/>
        </w:rPr>
        <w:t>teisėti,</w:t>
      </w:r>
      <w:r w:rsidRPr="00524F25">
        <w:rPr>
          <w:rFonts w:cs="Arial"/>
          <w:spacing w:val="4"/>
          <w:szCs w:val="22"/>
        </w:rPr>
        <w:t xml:space="preserve"> </w:t>
      </w:r>
      <w:r w:rsidRPr="00524F25">
        <w:rPr>
          <w:rFonts w:cs="Arial"/>
          <w:szCs w:val="22"/>
        </w:rPr>
        <w:t>jei</w:t>
      </w:r>
      <w:r w:rsidRPr="00524F25">
        <w:rPr>
          <w:rFonts w:cs="Arial"/>
          <w:spacing w:val="6"/>
          <w:szCs w:val="22"/>
        </w:rPr>
        <w:t xml:space="preserve"> </w:t>
      </w:r>
      <w:r w:rsidRPr="00524F25">
        <w:rPr>
          <w:rFonts w:cs="Arial"/>
          <w:spacing w:val="-1"/>
          <w:szCs w:val="22"/>
        </w:rPr>
        <w:t>posėdyje</w:t>
      </w:r>
      <w:r w:rsidRPr="00524F25">
        <w:rPr>
          <w:rFonts w:cs="Arial"/>
          <w:spacing w:val="77"/>
          <w:szCs w:val="22"/>
        </w:rPr>
        <w:t xml:space="preserve"> </w:t>
      </w:r>
      <w:r w:rsidRPr="00524F25">
        <w:rPr>
          <w:rFonts w:cs="Arial"/>
          <w:spacing w:val="-1"/>
          <w:szCs w:val="22"/>
        </w:rPr>
        <w:t>dalyvauja</w:t>
      </w:r>
      <w:r w:rsidRPr="00524F25">
        <w:rPr>
          <w:rFonts w:cs="Arial"/>
          <w:spacing w:val="18"/>
          <w:szCs w:val="22"/>
        </w:rPr>
        <w:t xml:space="preserve"> </w:t>
      </w:r>
      <w:r w:rsidRPr="00524F25">
        <w:rPr>
          <w:rFonts w:cs="Arial"/>
          <w:szCs w:val="22"/>
        </w:rPr>
        <w:t>daugiau kaip pusė visų komisijos narių</w:t>
      </w:r>
      <w:r w:rsidRPr="00524F25">
        <w:rPr>
          <w:rFonts w:cs="Arial"/>
          <w:spacing w:val="-1"/>
          <w:szCs w:val="22"/>
        </w:rPr>
        <w:t>.</w:t>
      </w:r>
      <w:r w:rsidRPr="00524F25">
        <w:rPr>
          <w:rFonts w:cs="Arial"/>
          <w:spacing w:val="19"/>
          <w:szCs w:val="22"/>
        </w:rPr>
        <w:t xml:space="preserve"> </w:t>
      </w:r>
    </w:p>
    <w:p w14:paraId="43C58202"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Vertinimo komisiją sudaro tik fiziniai asmenys, kurie atitinka nešališkumo reikalavimus. Ne mažiau kaip pusę vertinimo komisijos narių turi sudaryti atestuoti architektai, ir (ar) asmenys turintys mokslo laipsnį ar pedagoginį vardą architektūros srityje. Vadovaujantis Architektūros įstatymo 10 straipsnio 2 dalies 3 punktu kaip vertinimo komisijos narys kviečiamas ir atitinkamos savivaldybės vyriausiasis architektas;</w:t>
      </w:r>
    </w:p>
    <w:p w14:paraId="0B1957E1" w14:textId="77777777" w:rsidR="00524F25" w:rsidRPr="00524F25" w:rsidRDefault="00524F25" w:rsidP="00524F25">
      <w:pPr>
        <w:widowControl w:val="0"/>
        <w:numPr>
          <w:ilvl w:val="0"/>
          <w:numId w:val="45"/>
        </w:numPr>
        <w:tabs>
          <w:tab w:val="left" w:pos="364"/>
        </w:tabs>
        <w:spacing w:line="258" w:lineRule="auto"/>
        <w:ind w:left="0" w:right="103" w:firstLine="709"/>
        <w:jc w:val="both"/>
        <w:rPr>
          <w:rFonts w:cs="Arial"/>
          <w:spacing w:val="-1"/>
          <w:szCs w:val="22"/>
        </w:rPr>
      </w:pPr>
      <w:r w:rsidRPr="00524F25">
        <w:rPr>
          <w:rFonts w:cs="Arial"/>
          <w:szCs w:val="22"/>
        </w:rPr>
        <w:t xml:space="preserve">Vertinimo komisijos posėdis turi būti uždaras, posėdyje gali dalyvauti tik vertinimo komisijos </w:t>
      </w:r>
      <w:r w:rsidRPr="00524F25">
        <w:rPr>
          <w:rFonts w:cs="Arial"/>
          <w:szCs w:val="22"/>
        </w:rPr>
        <w:lastRenderedPageBreak/>
        <w:t>nariai, recenzentas (-ai), ekspertas (-ai), koordinatorius ir vertinimo komisijos sekretorius. Viešojo pirkimo komisijos nariai vertinimo komisijos posėdyje nedalyvauja.</w:t>
      </w:r>
      <w:r w:rsidRPr="00524F25">
        <w:rPr>
          <w:rFonts w:cs="Arial"/>
          <w:spacing w:val="-1"/>
          <w:szCs w:val="22"/>
        </w:rPr>
        <w:t xml:space="preserve"> Ekspertai dalyvauja uždaruose Vertinimo komisijos posėdžiuose be balsavimo teisės. Viešojo pirkimo komisijos nariai Vertinimo komisijos posėdžiuose nedalyvauja.</w:t>
      </w:r>
    </w:p>
    <w:p w14:paraId="664CFB59" w14:textId="77777777" w:rsidR="00524F25" w:rsidRPr="00524F25" w:rsidRDefault="00524F25" w:rsidP="00524F25">
      <w:pPr>
        <w:widowControl w:val="0"/>
        <w:numPr>
          <w:ilvl w:val="0"/>
          <w:numId w:val="45"/>
        </w:numPr>
        <w:tabs>
          <w:tab w:val="left" w:pos="364"/>
        </w:tabs>
        <w:spacing w:line="258" w:lineRule="auto"/>
        <w:ind w:left="0" w:right="103" w:firstLine="709"/>
        <w:jc w:val="both"/>
        <w:rPr>
          <w:rFonts w:cs="Arial"/>
          <w:szCs w:val="22"/>
        </w:rPr>
      </w:pPr>
      <w:r w:rsidRPr="00524F25">
        <w:rPr>
          <w:rFonts w:cs="Arial"/>
          <w:spacing w:val="-1"/>
          <w:szCs w:val="22"/>
        </w:rPr>
        <w:t xml:space="preserve"> Vertinimo komisija sprendimus priima ar nuomonę teikia savarankiškai ir yra atskaitinga ją patvirtinusiai organizacijai.</w:t>
      </w:r>
    </w:p>
    <w:p w14:paraId="32537068"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Dalyvių pateiktus architektūrinės ir (ar) urbanistinės idėjos projektus vertinimo komisija išnagrinėja ir sprendimą priima, kol dalyvių tapatybė ir pasiūlymų autoriai nėra atskleisti.</w:t>
      </w:r>
    </w:p>
    <w:p w14:paraId="460C0EE9" w14:textId="77777777" w:rsidR="00524F25" w:rsidRPr="00524F25" w:rsidRDefault="00524F25" w:rsidP="00524F25">
      <w:pPr>
        <w:widowControl w:val="0"/>
        <w:tabs>
          <w:tab w:val="left" w:pos="364"/>
        </w:tabs>
        <w:ind w:firstLine="709"/>
        <w:jc w:val="both"/>
        <w:rPr>
          <w:rFonts w:cs="Arial"/>
          <w:szCs w:val="22"/>
        </w:rPr>
      </w:pPr>
    </w:p>
    <w:p w14:paraId="57A4E546" w14:textId="77777777" w:rsidR="00524F25" w:rsidRPr="00524F25" w:rsidRDefault="00524F25" w:rsidP="00524F25">
      <w:pPr>
        <w:widowControl w:val="0"/>
        <w:ind w:firstLine="709"/>
        <w:jc w:val="center"/>
        <w:outlineLvl w:val="1"/>
        <w:rPr>
          <w:rFonts w:cs="Arial"/>
          <w:b/>
          <w:bCs/>
          <w:szCs w:val="22"/>
        </w:rPr>
      </w:pPr>
      <w:r w:rsidRPr="00524F25">
        <w:rPr>
          <w:rFonts w:cs="Arial"/>
          <w:b/>
          <w:bCs/>
          <w:szCs w:val="22"/>
        </w:rPr>
        <w:t>II.</w:t>
      </w:r>
      <w:r w:rsidRPr="00524F25">
        <w:rPr>
          <w:rFonts w:cs="Arial"/>
          <w:b/>
          <w:bCs/>
          <w:szCs w:val="22"/>
        </w:rPr>
        <w:tab/>
        <w:t>VERTINIMO KOMISIJOS FUNKCIJOS</w:t>
      </w:r>
    </w:p>
    <w:p w14:paraId="6BFC8618" w14:textId="77777777" w:rsidR="00524F25" w:rsidRPr="00524F25" w:rsidRDefault="00524F25" w:rsidP="00524F25">
      <w:pPr>
        <w:widowControl w:val="0"/>
        <w:tabs>
          <w:tab w:val="left" w:pos="364"/>
        </w:tabs>
        <w:ind w:firstLine="709"/>
        <w:jc w:val="both"/>
        <w:rPr>
          <w:rFonts w:cs="Arial"/>
          <w:szCs w:val="22"/>
        </w:rPr>
      </w:pPr>
    </w:p>
    <w:p w14:paraId="51B1347D"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Vertinimo komisija atlieka šiuos veiksmus:</w:t>
      </w:r>
    </w:p>
    <w:p w14:paraId="16377D4C"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Nagrinėja, vertina, palygina pateiktus projektinius pasiūlymus pagal Projekto konkurso sąlygose nurodytus reikalavimus, nustatytą tvarką ir sąlygas;</w:t>
      </w:r>
    </w:p>
    <w:p w14:paraId="69CE96F0"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Nagrinėja ir vertina projektinių pasiūlymų atitikimą techninės specifikacijos reikalavimams;</w:t>
      </w:r>
    </w:p>
    <w:p w14:paraId="35815638"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 xml:space="preserve">Prieš atplėšiant vokus su dalyvių (tiekėjų) devizų šifrais ir kita informacija, parengia Vertinimo komisijos ataskaitą. Šioje ataskaitoje turi būti argumentuoti Vertinimo komisijos priimti sprendimai ir nurodytos priežastys, lėmusios tokį tiekėjų projektinių pasiūlymų eilės išsidėstymą, įvertintas kiekvienas pateiktas projektinis pasiūlymas kriterijų aspektu, taip pat išvardinti atmesti projektiniai pasiūlymai, kurie neatitinka techninės specifikacijos reikalavimų, konkrečiai nurodant neatitikimus. Vertinimo komisijos ataskaitą gali rašyti vienas Vertinimo komisijos narys arba Vertinimo komisijos pirmininkas visos Vertinimo komisijos sutarimu, arba keli nariai. Vertinimo komisijos pirmininko pasirašyta ataskaita ne vėliau kaip per 3 (tris) dienas po paskutinio Vertinimo komisijos posėdžio pateikiama Vertinimo komisijos Koordinatoriui (spausdinta ar skaitmeniniu formatu). </w:t>
      </w:r>
    </w:p>
    <w:p w14:paraId="3DD584CD"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 xml:space="preserve">Vertinimo komisija sprendimus priima savarankiškai, paprasta balsų dauguma, balsuojant atviru vardiniu balsavimu. Balsuoti galima tik už arba prieš priimamą sprendimą. Jeigu balsai pasiskirsto po lygiai, lemiamas yra Vertinimo komisijos pirmininko balsas, jeigu </w:t>
      </w:r>
      <w:proofErr w:type="spellStart"/>
      <w:r w:rsidRPr="00524F25">
        <w:rPr>
          <w:rFonts w:cs="Arial"/>
          <w:szCs w:val="22"/>
        </w:rPr>
        <w:t>balsiuojama</w:t>
      </w:r>
      <w:proofErr w:type="spellEnd"/>
      <w:r w:rsidRPr="00524F25">
        <w:rPr>
          <w:rFonts w:cs="Arial"/>
          <w:szCs w:val="22"/>
        </w:rPr>
        <w:t xml:space="preserve"> prieš, tai turi būti nurodyti argumentai.</w:t>
      </w:r>
    </w:p>
    <w:p w14:paraId="435479E0" w14:textId="77777777" w:rsidR="00524F25"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Įvertinusi pateiktus projektinius pasiūlymus ir Vertinimo komisijos sekretoriui pateikus kiekvienam konkurso projektiniam pasiūlymui skirtų balų suvestinę, Vertinimo komisija priima sprendimą dėl projektinių pasiūlymų eilės. Projektinių pasiūlymų eilė sudaroma nurodant projektinių pasiūlymų devizus (dalyvių (tiekėjų) devizo šifrus), pradedant projektiniu pasiūlymu, užėmusiu aukščiausią vertinimo vietą (surinkusiu daugiausia balų) ir paeiliui išdėstant projektinius pasiūlymus, užėmusius žemesnes vertinimo vietas, balų mažėjimo tvarka. Į projektinių pasiūlymų eilę neįtraukiami tiekėjai, kurių projektiniai pasiūlymai neatitinka Projekto konkurso sąlygų reikalavimų ir buvo nevertinti.</w:t>
      </w:r>
    </w:p>
    <w:p w14:paraId="1AD45234" w14:textId="77777777" w:rsidR="00524F25" w:rsidRPr="00524F25" w:rsidRDefault="00524F25" w:rsidP="00524F25">
      <w:pPr>
        <w:widowControl w:val="0"/>
        <w:tabs>
          <w:tab w:val="left" w:pos="364"/>
        </w:tabs>
        <w:ind w:firstLine="709"/>
        <w:jc w:val="both"/>
        <w:rPr>
          <w:rFonts w:cs="Arial"/>
          <w:szCs w:val="22"/>
        </w:rPr>
      </w:pPr>
    </w:p>
    <w:p w14:paraId="5E6267D6" w14:textId="77777777" w:rsidR="00524F25" w:rsidRPr="00524F25" w:rsidRDefault="00524F25" w:rsidP="00524F25">
      <w:pPr>
        <w:widowControl w:val="0"/>
        <w:tabs>
          <w:tab w:val="left" w:pos="364"/>
        </w:tabs>
        <w:spacing w:before="1" w:line="258" w:lineRule="auto"/>
        <w:ind w:right="104" w:firstLine="709"/>
        <w:jc w:val="both"/>
        <w:rPr>
          <w:rFonts w:cs="Arial"/>
          <w:szCs w:val="22"/>
        </w:rPr>
      </w:pPr>
    </w:p>
    <w:p w14:paraId="00365982" w14:textId="77777777" w:rsidR="00524F25" w:rsidRPr="00524F25" w:rsidRDefault="00524F25" w:rsidP="00524F25">
      <w:pPr>
        <w:widowControl w:val="0"/>
        <w:spacing w:line="259" w:lineRule="auto"/>
        <w:ind w:right="6" w:firstLine="709"/>
        <w:jc w:val="center"/>
        <w:outlineLvl w:val="1"/>
        <w:rPr>
          <w:rFonts w:cs="Arial"/>
          <w:b/>
          <w:bCs/>
          <w:spacing w:val="-1"/>
          <w:szCs w:val="22"/>
        </w:rPr>
      </w:pPr>
      <w:r w:rsidRPr="00524F25">
        <w:rPr>
          <w:rFonts w:cs="Arial"/>
          <w:b/>
          <w:bCs/>
          <w:spacing w:val="-1"/>
          <w:szCs w:val="22"/>
        </w:rPr>
        <w:t>III.</w:t>
      </w:r>
      <w:r w:rsidRPr="00524F25">
        <w:rPr>
          <w:rFonts w:cs="Arial"/>
          <w:b/>
          <w:bCs/>
          <w:spacing w:val="-1"/>
          <w:szCs w:val="22"/>
        </w:rPr>
        <w:tab/>
        <w:t>VERTINIMO KOMISIJOS TEISĖS IR PAREIGOS</w:t>
      </w:r>
    </w:p>
    <w:p w14:paraId="40147EC2" w14:textId="77777777" w:rsidR="00524F25" w:rsidRPr="00524F25" w:rsidRDefault="00524F25" w:rsidP="00524F25">
      <w:pPr>
        <w:widowControl w:val="0"/>
        <w:tabs>
          <w:tab w:val="left" w:pos="364"/>
          <w:tab w:val="left" w:pos="4757"/>
        </w:tabs>
        <w:spacing w:line="259" w:lineRule="auto"/>
        <w:ind w:right="2353" w:firstLine="709"/>
        <w:jc w:val="both"/>
        <w:rPr>
          <w:rFonts w:cs="Arial"/>
          <w:szCs w:val="22"/>
        </w:rPr>
      </w:pPr>
    </w:p>
    <w:p w14:paraId="6D4FAA99" w14:textId="77777777" w:rsidR="00524F25" w:rsidRPr="00524F25" w:rsidRDefault="00524F25" w:rsidP="00524F25">
      <w:pPr>
        <w:widowControl w:val="0"/>
        <w:numPr>
          <w:ilvl w:val="0"/>
          <w:numId w:val="45"/>
        </w:numPr>
        <w:tabs>
          <w:tab w:val="left" w:pos="364"/>
          <w:tab w:val="left" w:pos="479"/>
        </w:tabs>
        <w:ind w:left="0" w:firstLine="709"/>
        <w:jc w:val="both"/>
        <w:rPr>
          <w:rFonts w:cs="Arial"/>
          <w:szCs w:val="22"/>
        </w:rPr>
      </w:pPr>
      <w:r w:rsidRPr="00524F25">
        <w:rPr>
          <w:rFonts w:cs="Arial"/>
          <w:spacing w:val="-1"/>
          <w:szCs w:val="22"/>
        </w:rPr>
        <w:t>Vertinimo</w:t>
      </w:r>
      <w:r w:rsidRPr="00524F25">
        <w:rPr>
          <w:rFonts w:cs="Arial"/>
          <w:spacing w:val="-9"/>
          <w:szCs w:val="22"/>
        </w:rPr>
        <w:t xml:space="preserve"> </w:t>
      </w:r>
      <w:r w:rsidRPr="00524F25">
        <w:rPr>
          <w:rFonts w:cs="Arial"/>
          <w:spacing w:val="-1"/>
          <w:szCs w:val="22"/>
        </w:rPr>
        <w:t>komisija,</w:t>
      </w:r>
      <w:r w:rsidRPr="00524F25">
        <w:rPr>
          <w:rFonts w:cs="Arial"/>
          <w:spacing w:val="-8"/>
          <w:szCs w:val="22"/>
        </w:rPr>
        <w:t xml:space="preserve"> </w:t>
      </w:r>
      <w:r w:rsidRPr="00524F25">
        <w:rPr>
          <w:rFonts w:cs="Arial"/>
          <w:spacing w:val="-1"/>
          <w:szCs w:val="22"/>
        </w:rPr>
        <w:t>vykdydama</w:t>
      </w:r>
      <w:r w:rsidRPr="00524F25">
        <w:rPr>
          <w:rFonts w:cs="Arial"/>
          <w:spacing w:val="-9"/>
          <w:szCs w:val="22"/>
        </w:rPr>
        <w:t xml:space="preserve"> </w:t>
      </w:r>
      <w:r w:rsidRPr="00524F25">
        <w:rPr>
          <w:rFonts w:cs="Arial"/>
          <w:spacing w:val="-1"/>
          <w:szCs w:val="22"/>
        </w:rPr>
        <w:t>jai</w:t>
      </w:r>
      <w:r w:rsidRPr="00524F25">
        <w:rPr>
          <w:rFonts w:cs="Arial"/>
          <w:spacing w:val="-8"/>
          <w:szCs w:val="22"/>
        </w:rPr>
        <w:t xml:space="preserve"> </w:t>
      </w:r>
      <w:r w:rsidRPr="00524F25">
        <w:rPr>
          <w:rFonts w:cs="Arial"/>
          <w:spacing w:val="-1"/>
          <w:szCs w:val="22"/>
        </w:rPr>
        <w:t>pavestas</w:t>
      </w:r>
      <w:r w:rsidRPr="00524F25">
        <w:rPr>
          <w:rFonts w:cs="Arial"/>
          <w:spacing w:val="-8"/>
          <w:szCs w:val="22"/>
        </w:rPr>
        <w:t xml:space="preserve"> </w:t>
      </w:r>
      <w:r w:rsidRPr="00524F25">
        <w:rPr>
          <w:rFonts w:cs="Arial"/>
          <w:szCs w:val="22"/>
        </w:rPr>
        <w:t>užduotis</w:t>
      </w:r>
      <w:r w:rsidRPr="00524F25">
        <w:rPr>
          <w:rFonts w:cs="Arial"/>
          <w:spacing w:val="-8"/>
          <w:szCs w:val="22"/>
        </w:rPr>
        <w:t xml:space="preserve"> </w:t>
      </w:r>
      <w:r w:rsidRPr="00524F25">
        <w:rPr>
          <w:rFonts w:cs="Arial"/>
          <w:spacing w:val="-1"/>
          <w:szCs w:val="22"/>
        </w:rPr>
        <w:t>turi</w:t>
      </w:r>
      <w:r w:rsidRPr="00524F25">
        <w:rPr>
          <w:rFonts w:cs="Arial"/>
          <w:spacing w:val="-8"/>
          <w:szCs w:val="22"/>
        </w:rPr>
        <w:t xml:space="preserve"> </w:t>
      </w:r>
      <w:r w:rsidRPr="00524F25">
        <w:rPr>
          <w:rFonts w:cs="Arial"/>
          <w:spacing w:val="-1"/>
          <w:szCs w:val="22"/>
        </w:rPr>
        <w:t>teisę:</w:t>
      </w:r>
    </w:p>
    <w:p w14:paraId="24509ACE" w14:textId="77777777" w:rsidR="00524F25" w:rsidRPr="00524F25" w:rsidRDefault="00524F25" w:rsidP="00524F25">
      <w:pPr>
        <w:widowControl w:val="0"/>
        <w:numPr>
          <w:ilvl w:val="1"/>
          <w:numId w:val="45"/>
        </w:numPr>
        <w:tabs>
          <w:tab w:val="left" w:pos="567"/>
          <w:tab w:val="left" w:pos="1309"/>
        </w:tabs>
        <w:ind w:left="0" w:right="105" w:firstLine="709"/>
        <w:jc w:val="both"/>
        <w:rPr>
          <w:rFonts w:cs="Arial"/>
          <w:szCs w:val="22"/>
        </w:rPr>
      </w:pPr>
      <w:r w:rsidRPr="00524F25">
        <w:rPr>
          <w:rFonts w:cs="Arial"/>
          <w:spacing w:val="-1"/>
          <w:szCs w:val="22"/>
        </w:rPr>
        <w:t>gauti</w:t>
      </w:r>
      <w:r w:rsidRPr="00524F25">
        <w:rPr>
          <w:rFonts w:cs="Arial"/>
          <w:spacing w:val="15"/>
          <w:szCs w:val="22"/>
        </w:rPr>
        <w:t xml:space="preserve"> </w:t>
      </w:r>
      <w:r w:rsidRPr="00524F25">
        <w:rPr>
          <w:rFonts w:cs="Arial"/>
          <w:szCs w:val="22"/>
        </w:rPr>
        <w:t>iš</w:t>
      </w:r>
      <w:r w:rsidRPr="00524F25">
        <w:rPr>
          <w:rFonts w:cs="Arial"/>
          <w:spacing w:val="16"/>
          <w:szCs w:val="22"/>
        </w:rPr>
        <w:t xml:space="preserve"> </w:t>
      </w:r>
      <w:r w:rsidRPr="00524F25">
        <w:rPr>
          <w:rFonts w:cs="Arial"/>
          <w:szCs w:val="22"/>
        </w:rPr>
        <w:t>vertinimo</w:t>
      </w:r>
      <w:r w:rsidRPr="00524F25">
        <w:rPr>
          <w:rFonts w:cs="Arial"/>
          <w:spacing w:val="16"/>
          <w:szCs w:val="22"/>
        </w:rPr>
        <w:t xml:space="preserve"> </w:t>
      </w:r>
      <w:r w:rsidRPr="00524F25">
        <w:rPr>
          <w:rFonts w:cs="Arial"/>
          <w:szCs w:val="22"/>
        </w:rPr>
        <w:t>komisiją</w:t>
      </w:r>
      <w:r w:rsidRPr="00524F25">
        <w:rPr>
          <w:rFonts w:cs="Arial"/>
          <w:spacing w:val="15"/>
          <w:szCs w:val="22"/>
        </w:rPr>
        <w:t xml:space="preserve"> </w:t>
      </w:r>
      <w:r w:rsidRPr="00524F25">
        <w:rPr>
          <w:rFonts w:cs="Arial"/>
          <w:spacing w:val="-1"/>
          <w:szCs w:val="22"/>
        </w:rPr>
        <w:t>patvirtinusios</w:t>
      </w:r>
      <w:r w:rsidRPr="00524F25">
        <w:rPr>
          <w:rFonts w:cs="Arial"/>
          <w:spacing w:val="16"/>
          <w:szCs w:val="22"/>
        </w:rPr>
        <w:t xml:space="preserve"> </w:t>
      </w:r>
      <w:r w:rsidRPr="00524F25">
        <w:rPr>
          <w:rFonts w:cs="Arial"/>
          <w:spacing w:val="-1"/>
          <w:szCs w:val="22"/>
        </w:rPr>
        <w:t>organizacijos</w:t>
      </w:r>
      <w:r w:rsidRPr="00524F25">
        <w:rPr>
          <w:rFonts w:cs="Arial"/>
          <w:spacing w:val="15"/>
          <w:szCs w:val="22"/>
        </w:rPr>
        <w:t xml:space="preserve"> </w:t>
      </w:r>
      <w:r w:rsidRPr="00524F25">
        <w:rPr>
          <w:rFonts w:cs="Arial"/>
          <w:spacing w:val="-1"/>
          <w:szCs w:val="22"/>
        </w:rPr>
        <w:t>informaciją</w:t>
      </w:r>
      <w:r w:rsidRPr="00524F25">
        <w:rPr>
          <w:rFonts w:cs="Arial"/>
          <w:spacing w:val="15"/>
          <w:szCs w:val="22"/>
        </w:rPr>
        <w:t xml:space="preserve"> </w:t>
      </w:r>
      <w:r w:rsidRPr="00524F25">
        <w:rPr>
          <w:rFonts w:cs="Arial"/>
          <w:szCs w:val="22"/>
        </w:rPr>
        <w:t>apie</w:t>
      </w:r>
      <w:r w:rsidRPr="00524F25">
        <w:rPr>
          <w:rFonts w:cs="Arial"/>
          <w:spacing w:val="15"/>
          <w:szCs w:val="22"/>
        </w:rPr>
        <w:t xml:space="preserve"> </w:t>
      </w:r>
      <w:r w:rsidRPr="00524F25">
        <w:rPr>
          <w:rFonts w:cs="Arial"/>
          <w:spacing w:val="-1"/>
          <w:szCs w:val="22"/>
        </w:rPr>
        <w:t>projekto</w:t>
      </w:r>
      <w:r w:rsidRPr="00524F25">
        <w:rPr>
          <w:rFonts w:cs="Arial"/>
          <w:spacing w:val="71"/>
          <w:w w:val="99"/>
          <w:szCs w:val="22"/>
        </w:rPr>
        <w:t xml:space="preserve"> </w:t>
      </w:r>
      <w:r w:rsidRPr="00524F25">
        <w:rPr>
          <w:rFonts w:cs="Arial"/>
          <w:spacing w:val="-1"/>
          <w:szCs w:val="22"/>
        </w:rPr>
        <w:t>konkurso</w:t>
      </w:r>
      <w:r w:rsidRPr="00524F25">
        <w:rPr>
          <w:rFonts w:cs="Arial"/>
          <w:spacing w:val="18"/>
          <w:szCs w:val="22"/>
        </w:rPr>
        <w:t xml:space="preserve"> </w:t>
      </w:r>
      <w:r w:rsidRPr="00524F25">
        <w:rPr>
          <w:rFonts w:cs="Arial"/>
          <w:spacing w:val="-1"/>
          <w:szCs w:val="22"/>
        </w:rPr>
        <w:t>objekto</w:t>
      </w:r>
      <w:r w:rsidRPr="00524F25">
        <w:rPr>
          <w:rFonts w:cs="Arial"/>
          <w:spacing w:val="19"/>
          <w:szCs w:val="22"/>
        </w:rPr>
        <w:t xml:space="preserve"> </w:t>
      </w:r>
      <w:r w:rsidRPr="00524F25">
        <w:rPr>
          <w:rFonts w:cs="Arial"/>
          <w:szCs w:val="22"/>
        </w:rPr>
        <w:t>meninius,</w:t>
      </w:r>
      <w:r w:rsidRPr="00524F25">
        <w:rPr>
          <w:rFonts w:cs="Arial"/>
          <w:spacing w:val="18"/>
          <w:szCs w:val="22"/>
        </w:rPr>
        <w:t xml:space="preserve"> </w:t>
      </w:r>
      <w:r w:rsidRPr="00524F25">
        <w:rPr>
          <w:rFonts w:cs="Arial"/>
          <w:spacing w:val="-1"/>
          <w:szCs w:val="22"/>
        </w:rPr>
        <w:t>techninius,</w:t>
      </w:r>
      <w:r w:rsidRPr="00524F25">
        <w:rPr>
          <w:rFonts w:cs="Arial"/>
          <w:spacing w:val="19"/>
          <w:szCs w:val="22"/>
        </w:rPr>
        <w:t xml:space="preserve"> </w:t>
      </w:r>
      <w:r w:rsidRPr="00524F25">
        <w:rPr>
          <w:rFonts w:cs="Arial"/>
          <w:szCs w:val="22"/>
        </w:rPr>
        <w:t>estetinius,</w:t>
      </w:r>
      <w:r w:rsidRPr="00524F25">
        <w:rPr>
          <w:rFonts w:cs="Arial"/>
          <w:spacing w:val="18"/>
          <w:szCs w:val="22"/>
        </w:rPr>
        <w:t xml:space="preserve"> </w:t>
      </w:r>
      <w:r w:rsidRPr="00524F25">
        <w:rPr>
          <w:rFonts w:cs="Arial"/>
          <w:spacing w:val="-1"/>
          <w:szCs w:val="22"/>
        </w:rPr>
        <w:t>funkcinius</w:t>
      </w:r>
      <w:r w:rsidRPr="00524F25">
        <w:rPr>
          <w:rFonts w:cs="Arial"/>
          <w:spacing w:val="19"/>
          <w:szCs w:val="22"/>
        </w:rPr>
        <w:t xml:space="preserve"> </w:t>
      </w:r>
      <w:r w:rsidRPr="00524F25">
        <w:rPr>
          <w:rFonts w:cs="Arial"/>
          <w:spacing w:val="-1"/>
          <w:szCs w:val="22"/>
        </w:rPr>
        <w:t>bei</w:t>
      </w:r>
      <w:r w:rsidRPr="00524F25">
        <w:rPr>
          <w:rFonts w:cs="Arial"/>
          <w:spacing w:val="21"/>
          <w:szCs w:val="22"/>
        </w:rPr>
        <w:t xml:space="preserve"> </w:t>
      </w:r>
      <w:r w:rsidRPr="00524F25">
        <w:rPr>
          <w:rFonts w:cs="Arial"/>
          <w:spacing w:val="-1"/>
          <w:szCs w:val="22"/>
        </w:rPr>
        <w:t>kokybės</w:t>
      </w:r>
      <w:r w:rsidRPr="00524F25">
        <w:rPr>
          <w:rFonts w:cs="Arial"/>
          <w:spacing w:val="21"/>
          <w:szCs w:val="22"/>
        </w:rPr>
        <w:t xml:space="preserve"> </w:t>
      </w:r>
      <w:r w:rsidRPr="00524F25">
        <w:rPr>
          <w:rFonts w:cs="Arial"/>
          <w:spacing w:val="-1"/>
          <w:szCs w:val="22"/>
        </w:rPr>
        <w:t>reikalavimus</w:t>
      </w:r>
      <w:r w:rsidRPr="00524F25">
        <w:rPr>
          <w:rFonts w:cs="Arial"/>
          <w:spacing w:val="19"/>
          <w:szCs w:val="22"/>
        </w:rPr>
        <w:t xml:space="preserve"> </w:t>
      </w:r>
      <w:r w:rsidRPr="00524F25">
        <w:rPr>
          <w:rFonts w:cs="Arial"/>
          <w:szCs w:val="22"/>
        </w:rPr>
        <w:t>ir</w:t>
      </w:r>
      <w:r w:rsidRPr="00524F25">
        <w:rPr>
          <w:rFonts w:cs="Arial"/>
          <w:spacing w:val="91"/>
          <w:w w:val="99"/>
          <w:szCs w:val="22"/>
        </w:rPr>
        <w:t xml:space="preserve"> </w:t>
      </w:r>
      <w:r w:rsidRPr="00524F25">
        <w:rPr>
          <w:rFonts w:cs="Arial"/>
          <w:spacing w:val="-1"/>
          <w:szCs w:val="22"/>
        </w:rPr>
        <w:t>kitas</w:t>
      </w:r>
      <w:r w:rsidRPr="00524F25">
        <w:rPr>
          <w:rFonts w:cs="Arial"/>
          <w:spacing w:val="5"/>
          <w:szCs w:val="22"/>
        </w:rPr>
        <w:t xml:space="preserve"> </w:t>
      </w:r>
      <w:r w:rsidRPr="00524F25">
        <w:rPr>
          <w:rFonts w:cs="Arial"/>
          <w:spacing w:val="-1"/>
          <w:szCs w:val="22"/>
        </w:rPr>
        <w:t>keliamas</w:t>
      </w:r>
      <w:r w:rsidRPr="00524F25">
        <w:rPr>
          <w:rFonts w:cs="Arial"/>
          <w:spacing w:val="5"/>
          <w:szCs w:val="22"/>
        </w:rPr>
        <w:t xml:space="preserve"> </w:t>
      </w:r>
      <w:r w:rsidRPr="00524F25">
        <w:rPr>
          <w:rFonts w:cs="Arial"/>
          <w:spacing w:val="-1"/>
          <w:szCs w:val="22"/>
        </w:rPr>
        <w:t>sąlygas</w:t>
      </w:r>
      <w:r w:rsidRPr="00524F25">
        <w:rPr>
          <w:rFonts w:cs="Arial"/>
          <w:spacing w:val="5"/>
          <w:szCs w:val="22"/>
        </w:rPr>
        <w:t xml:space="preserve"> </w:t>
      </w:r>
      <w:r w:rsidRPr="00524F25">
        <w:rPr>
          <w:rFonts w:cs="Arial"/>
          <w:szCs w:val="22"/>
        </w:rPr>
        <w:t>bei</w:t>
      </w:r>
      <w:r w:rsidRPr="00524F25">
        <w:rPr>
          <w:rFonts w:cs="Arial"/>
          <w:spacing w:val="5"/>
          <w:szCs w:val="22"/>
        </w:rPr>
        <w:t xml:space="preserve"> </w:t>
      </w:r>
      <w:r w:rsidRPr="00524F25">
        <w:rPr>
          <w:rFonts w:cs="Arial"/>
          <w:szCs w:val="22"/>
        </w:rPr>
        <w:t>visą</w:t>
      </w:r>
      <w:r w:rsidRPr="00524F25">
        <w:rPr>
          <w:rFonts w:cs="Arial"/>
          <w:spacing w:val="4"/>
          <w:szCs w:val="22"/>
        </w:rPr>
        <w:t xml:space="preserve"> </w:t>
      </w:r>
      <w:r w:rsidRPr="00524F25">
        <w:rPr>
          <w:rFonts w:cs="Arial"/>
          <w:szCs w:val="22"/>
        </w:rPr>
        <w:t>kitą</w:t>
      </w:r>
      <w:r w:rsidRPr="00524F25">
        <w:rPr>
          <w:rFonts w:cs="Arial"/>
          <w:spacing w:val="5"/>
          <w:szCs w:val="22"/>
        </w:rPr>
        <w:t xml:space="preserve"> </w:t>
      </w:r>
      <w:r w:rsidRPr="00524F25">
        <w:rPr>
          <w:rFonts w:cs="Arial"/>
          <w:spacing w:val="-1"/>
          <w:szCs w:val="22"/>
        </w:rPr>
        <w:t>informaciją,</w:t>
      </w:r>
      <w:r w:rsidRPr="00524F25">
        <w:rPr>
          <w:rFonts w:cs="Arial"/>
          <w:spacing w:val="5"/>
          <w:szCs w:val="22"/>
        </w:rPr>
        <w:t xml:space="preserve"> </w:t>
      </w:r>
      <w:r w:rsidRPr="00524F25">
        <w:rPr>
          <w:rFonts w:cs="Arial"/>
          <w:spacing w:val="-1"/>
          <w:szCs w:val="22"/>
        </w:rPr>
        <w:t>reikalingą</w:t>
      </w:r>
      <w:r w:rsidRPr="00524F25">
        <w:rPr>
          <w:rFonts w:cs="Arial"/>
          <w:spacing w:val="4"/>
          <w:szCs w:val="22"/>
        </w:rPr>
        <w:t xml:space="preserve"> </w:t>
      </w:r>
      <w:r w:rsidRPr="00524F25">
        <w:rPr>
          <w:rFonts w:cs="Arial"/>
          <w:szCs w:val="22"/>
        </w:rPr>
        <w:t>vertinimo</w:t>
      </w:r>
      <w:r w:rsidRPr="00524F25">
        <w:rPr>
          <w:rFonts w:cs="Arial"/>
          <w:spacing w:val="5"/>
          <w:szCs w:val="22"/>
        </w:rPr>
        <w:t xml:space="preserve"> </w:t>
      </w:r>
      <w:r w:rsidRPr="00524F25">
        <w:rPr>
          <w:rFonts w:cs="Arial"/>
          <w:szCs w:val="22"/>
        </w:rPr>
        <w:t>komisijos</w:t>
      </w:r>
      <w:r w:rsidRPr="00524F25">
        <w:rPr>
          <w:rFonts w:cs="Arial"/>
          <w:spacing w:val="5"/>
          <w:szCs w:val="22"/>
        </w:rPr>
        <w:t xml:space="preserve"> </w:t>
      </w:r>
      <w:r w:rsidRPr="00524F25">
        <w:rPr>
          <w:rFonts w:cs="Arial"/>
          <w:spacing w:val="-1"/>
          <w:szCs w:val="22"/>
        </w:rPr>
        <w:t>funkcijoms</w:t>
      </w:r>
      <w:r w:rsidRPr="00524F25">
        <w:rPr>
          <w:rFonts w:cs="Arial"/>
          <w:spacing w:val="71"/>
          <w:w w:val="99"/>
          <w:szCs w:val="22"/>
        </w:rPr>
        <w:t xml:space="preserve"> </w:t>
      </w:r>
      <w:r w:rsidRPr="00524F25">
        <w:rPr>
          <w:rFonts w:cs="Arial"/>
          <w:spacing w:val="-1"/>
          <w:szCs w:val="22"/>
        </w:rPr>
        <w:t>vykdyti;</w:t>
      </w:r>
    </w:p>
    <w:p w14:paraId="434FA7FA" w14:textId="77777777" w:rsidR="00524F25" w:rsidRPr="00524F25" w:rsidRDefault="00524F25" w:rsidP="00524F25">
      <w:pPr>
        <w:widowControl w:val="0"/>
        <w:numPr>
          <w:ilvl w:val="1"/>
          <w:numId w:val="45"/>
        </w:numPr>
        <w:tabs>
          <w:tab w:val="left" w:pos="567"/>
          <w:tab w:val="left" w:pos="1309"/>
        </w:tabs>
        <w:ind w:left="0" w:firstLine="709"/>
        <w:jc w:val="both"/>
        <w:rPr>
          <w:rFonts w:cs="Arial"/>
          <w:szCs w:val="22"/>
        </w:rPr>
      </w:pPr>
      <w:r w:rsidRPr="00524F25">
        <w:rPr>
          <w:rFonts w:cs="Arial"/>
          <w:spacing w:val="-1"/>
          <w:szCs w:val="22"/>
        </w:rPr>
        <w:t>kviesti</w:t>
      </w:r>
      <w:r w:rsidRPr="00524F25">
        <w:rPr>
          <w:rFonts w:cs="Arial"/>
          <w:spacing w:val="-12"/>
          <w:szCs w:val="22"/>
        </w:rPr>
        <w:t xml:space="preserve"> </w:t>
      </w:r>
      <w:r w:rsidRPr="00524F25">
        <w:rPr>
          <w:rFonts w:cs="Arial"/>
          <w:spacing w:val="-1"/>
          <w:szCs w:val="22"/>
        </w:rPr>
        <w:t>ekspertą</w:t>
      </w:r>
      <w:r w:rsidRPr="00524F25">
        <w:rPr>
          <w:rFonts w:cs="Arial"/>
          <w:spacing w:val="-12"/>
          <w:szCs w:val="22"/>
        </w:rPr>
        <w:t xml:space="preserve"> </w:t>
      </w:r>
      <w:r w:rsidRPr="00524F25">
        <w:rPr>
          <w:rFonts w:cs="Arial"/>
          <w:szCs w:val="22"/>
        </w:rPr>
        <w:t>(-</w:t>
      </w:r>
      <w:proofErr w:type="spellStart"/>
      <w:r w:rsidRPr="00524F25">
        <w:rPr>
          <w:rFonts w:cs="Arial"/>
          <w:szCs w:val="22"/>
        </w:rPr>
        <w:t>us</w:t>
      </w:r>
      <w:proofErr w:type="spellEnd"/>
      <w:r w:rsidRPr="00524F25">
        <w:rPr>
          <w:rFonts w:cs="Arial"/>
          <w:szCs w:val="22"/>
        </w:rPr>
        <w:t>)</w:t>
      </w:r>
      <w:r w:rsidRPr="00524F25">
        <w:rPr>
          <w:rFonts w:cs="Arial"/>
          <w:spacing w:val="-12"/>
          <w:szCs w:val="22"/>
        </w:rPr>
        <w:t xml:space="preserve"> </w:t>
      </w:r>
      <w:r w:rsidRPr="00524F25">
        <w:rPr>
          <w:rFonts w:cs="Arial"/>
          <w:spacing w:val="-1"/>
          <w:szCs w:val="22"/>
        </w:rPr>
        <w:t>architektūriniams</w:t>
      </w:r>
      <w:r w:rsidRPr="00524F25">
        <w:rPr>
          <w:rFonts w:cs="Arial"/>
          <w:spacing w:val="-11"/>
          <w:szCs w:val="22"/>
        </w:rPr>
        <w:t xml:space="preserve"> </w:t>
      </w:r>
      <w:r w:rsidRPr="00524F25">
        <w:rPr>
          <w:rFonts w:cs="Arial"/>
          <w:spacing w:val="-1"/>
          <w:szCs w:val="22"/>
        </w:rPr>
        <w:t>projektams</w:t>
      </w:r>
      <w:r w:rsidRPr="00524F25">
        <w:rPr>
          <w:rFonts w:cs="Arial"/>
          <w:spacing w:val="-11"/>
          <w:szCs w:val="22"/>
        </w:rPr>
        <w:t xml:space="preserve"> </w:t>
      </w:r>
      <w:r w:rsidRPr="00524F25">
        <w:rPr>
          <w:rFonts w:cs="Arial"/>
          <w:spacing w:val="-1"/>
          <w:szCs w:val="22"/>
        </w:rPr>
        <w:t>nagrinėti;</w:t>
      </w:r>
    </w:p>
    <w:p w14:paraId="61EC052C" w14:textId="77777777" w:rsidR="00524F25" w:rsidRPr="00524F25" w:rsidRDefault="00524F25" w:rsidP="00524F25">
      <w:pPr>
        <w:widowControl w:val="0"/>
        <w:numPr>
          <w:ilvl w:val="1"/>
          <w:numId w:val="45"/>
        </w:numPr>
        <w:tabs>
          <w:tab w:val="left" w:pos="567"/>
          <w:tab w:val="left" w:pos="1309"/>
        </w:tabs>
        <w:ind w:left="0" w:right="105" w:firstLine="709"/>
        <w:jc w:val="both"/>
        <w:rPr>
          <w:rFonts w:cs="Arial"/>
          <w:szCs w:val="22"/>
        </w:rPr>
      </w:pPr>
      <w:r w:rsidRPr="00524F25">
        <w:rPr>
          <w:rFonts w:cs="Arial"/>
          <w:spacing w:val="-1"/>
          <w:szCs w:val="22"/>
        </w:rPr>
        <w:t>turi</w:t>
      </w:r>
      <w:r w:rsidRPr="00524F25">
        <w:rPr>
          <w:rFonts w:cs="Arial"/>
          <w:spacing w:val="-2"/>
          <w:szCs w:val="22"/>
        </w:rPr>
        <w:t xml:space="preserve"> </w:t>
      </w:r>
      <w:r w:rsidRPr="00524F25">
        <w:rPr>
          <w:rFonts w:cs="Arial"/>
          <w:spacing w:val="-1"/>
          <w:szCs w:val="22"/>
        </w:rPr>
        <w:t>kitas,</w:t>
      </w:r>
      <w:r w:rsidRPr="00524F25">
        <w:rPr>
          <w:rFonts w:cs="Arial"/>
          <w:spacing w:val="-2"/>
          <w:szCs w:val="22"/>
        </w:rPr>
        <w:t xml:space="preserve"> </w:t>
      </w:r>
      <w:r w:rsidRPr="00524F25">
        <w:rPr>
          <w:rFonts w:cs="Arial"/>
          <w:spacing w:val="-1"/>
          <w:szCs w:val="22"/>
        </w:rPr>
        <w:t>projekto konkursų</w:t>
      </w:r>
      <w:r w:rsidRPr="00524F25">
        <w:rPr>
          <w:rFonts w:cs="Arial"/>
          <w:spacing w:val="-2"/>
          <w:szCs w:val="22"/>
        </w:rPr>
        <w:t xml:space="preserve"> </w:t>
      </w:r>
      <w:r w:rsidRPr="00524F25">
        <w:rPr>
          <w:rFonts w:cs="Arial"/>
          <w:spacing w:val="-1"/>
          <w:szCs w:val="22"/>
        </w:rPr>
        <w:t>organizavimą</w:t>
      </w:r>
      <w:r w:rsidRPr="00524F25">
        <w:rPr>
          <w:rFonts w:cs="Arial"/>
          <w:spacing w:val="-2"/>
          <w:szCs w:val="22"/>
        </w:rPr>
        <w:t xml:space="preserve"> </w:t>
      </w:r>
      <w:r w:rsidRPr="00524F25">
        <w:rPr>
          <w:rFonts w:cs="Arial"/>
          <w:spacing w:val="-1"/>
          <w:szCs w:val="22"/>
        </w:rPr>
        <w:t>reglamentuojančiuose Lietuvos</w:t>
      </w:r>
      <w:r w:rsidRPr="00524F25">
        <w:rPr>
          <w:rFonts w:cs="Arial"/>
          <w:spacing w:val="1"/>
          <w:szCs w:val="22"/>
        </w:rPr>
        <w:t xml:space="preserve"> </w:t>
      </w:r>
      <w:r w:rsidRPr="00524F25">
        <w:rPr>
          <w:rFonts w:cs="Arial"/>
          <w:spacing w:val="-1"/>
          <w:szCs w:val="22"/>
        </w:rPr>
        <w:t>Respublikos</w:t>
      </w:r>
      <w:r w:rsidRPr="00524F25">
        <w:rPr>
          <w:rFonts w:cs="Arial"/>
          <w:spacing w:val="111"/>
          <w:w w:val="99"/>
          <w:szCs w:val="22"/>
        </w:rPr>
        <w:t xml:space="preserve"> </w:t>
      </w:r>
      <w:r w:rsidRPr="00524F25">
        <w:rPr>
          <w:rFonts w:cs="Arial"/>
          <w:spacing w:val="-1"/>
          <w:szCs w:val="22"/>
        </w:rPr>
        <w:t>teisės</w:t>
      </w:r>
      <w:r w:rsidRPr="00524F25">
        <w:rPr>
          <w:rFonts w:cs="Arial"/>
          <w:spacing w:val="-10"/>
          <w:szCs w:val="22"/>
        </w:rPr>
        <w:t xml:space="preserve"> </w:t>
      </w:r>
      <w:r w:rsidRPr="00524F25">
        <w:rPr>
          <w:rFonts w:cs="Arial"/>
          <w:spacing w:val="-1"/>
          <w:szCs w:val="22"/>
        </w:rPr>
        <w:t>aktuose</w:t>
      </w:r>
      <w:r w:rsidRPr="00524F25">
        <w:rPr>
          <w:rFonts w:cs="Arial"/>
          <w:spacing w:val="-10"/>
          <w:szCs w:val="22"/>
        </w:rPr>
        <w:t xml:space="preserve"> </w:t>
      </w:r>
      <w:r w:rsidRPr="00524F25">
        <w:rPr>
          <w:rFonts w:cs="Arial"/>
          <w:spacing w:val="-1"/>
          <w:szCs w:val="22"/>
        </w:rPr>
        <w:t>įtvirtintas</w:t>
      </w:r>
      <w:r w:rsidRPr="00524F25">
        <w:rPr>
          <w:rFonts w:cs="Arial"/>
          <w:spacing w:val="-9"/>
          <w:szCs w:val="22"/>
        </w:rPr>
        <w:t xml:space="preserve"> </w:t>
      </w:r>
      <w:r w:rsidRPr="00524F25">
        <w:rPr>
          <w:rFonts w:cs="Arial"/>
          <w:spacing w:val="-1"/>
          <w:szCs w:val="22"/>
        </w:rPr>
        <w:t>teises.</w:t>
      </w:r>
    </w:p>
    <w:p w14:paraId="368F63A5" w14:textId="77777777" w:rsidR="00524F25" w:rsidRPr="00524F25" w:rsidRDefault="00524F25" w:rsidP="00524F25">
      <w:pPr>
        <w:widowControl w:val="0"/>
        <w:numPr>
          <w:ilvl w:val="0"/>
          <w:numId w:val="45"/>
        </w:numPr>
        <w:tabs>
          <w:tab w:val="left" w:pos="479"/>
          <w:tab w:val="left" w:pos="567"/>
        </w:tabs>
        <w:ind w:left="0" w:firstLine="709"/>
        <w:jc w:val="both"/>
        <w:rPr>
          <w:rFonts w:cs="Arial"/>
          <w:szCs w:val="22"/>
        </w:rPr>
      </w:pPr>
      <w:r w:rsidRPr="00524F25">
        <w:rPr>
          <w:rFonts w:cs="Arial"/>
          <w:spacing w:val="-1"/>
          <w:szCs w:val="22"/>
        </w:rPr>
        <w:t>Vertinimo</w:t>
      </w:r>
      <w:r w:rsidRPr="00524F25">
        <w:rPr>
          <w:rFonts w:cs="Arial"/>
          <w:spacing w:val="-10"/>
          <w:szCs w:val="22"/>
        </w:rPr>
        <w:t xml:space="preserve"> </w:t>
      </w:r>
      <w:r w:rsidRPr="00524F25">
        <w:rPr>
          <w:rFonts w:cs="Arial"/>
          <w:spacing w:val="-1"/>
          <w:szCs w:val="22"/>
        </w:rPr>
        <w:t>komisija,</w:t>
      </w:r>
      <w:r w:rsidRPr="00524F25">
        <w:rPr>
          <w:rFonts w:cs="Arial"/>
          <w:spacing w:val="-10"/>
          <w:szCs w:val="22"/>
        </w:rPr>
        <w:t xml:space="preserve"> </w:t>
      </w:r>
      <w:r w:rsidRPr="00524F25">
        <w:rPr>
          <w:rFonts w:cs="Arial"/>
          <w:spacing w:val="-1"/>
          <w:szCs w:val="22"/>
        </w:rPr>
        <w:t>vykdydama</w:t>
      </w:r>
      <w:r w:rsidRPr="00524F25">
        <w:rPr>
          <w:rFonts w:cs="Arial"/>
          <w:spacing w:val="-10"/>
          <w:szCs w:val="22"/>
        </w:rPr>
        <w:t xml:space="preserve"> </w:t>
      </w:r>
      <w:r w:rsidRPr="00524F25">
        <w:rPr>
          <w:rFonts w:cs="Arial"/>
          <w:spacing w:val="-1"/>
          <w:szCs w:val="22"/>
        </w:rPr>
        <w:t>jai</w:t>
      </w:r>
      <w:r w:rsidRPr="00524F25">
        <w:rPr>
          <w:rFonts w:cs="Arial"/>
          <w:spacing w:val="-10"/>
          <w:szCs w:val="22"/>
        </w:rPr>
        <w:t xml:space="preserve"> </w:t>
      </w:r>
      <w:r w:rsidRPr="00524F25">
        <w:rPr>
          <w:rFonts w:cs="Arial"/>
          <w:spacing w:val="-1"/>
          <w:szCs w:val="22"/>
        </w:rPr>
        <w:t>pavestas</w:t>
      </w:r>
      <w:r w:rsidRPr="00524F25">
        <w:rPr>
          <w:rFonts w:cs="Arial"/>
          <w:spacing w:val="-7"/>
          <w:szCs w:val="22"/>
        </w:rPr>
        <w:t xml:space="preserve"> </w:t>
      </w:r>
      <w:r w:rsidRPr="00524F25">
        <w:rPr>
          <w:rFonts w:cs="Arial"/>
          <w:spacing w:val="-1"/>
          <w:szCs w:val="22"/>
        </w:rPr>
        <w:t>funkcijas,</w:t>
      </w:r>
      <w:r w:rsidRPr="00524F25">
        <w:rPr>
          <w:rFonts w:cs="Arial"/>
          <w:spacing w:val="-11"/>
          <w:szCs w:val="22"/>
        </w:rPr>
        <w:t xml:space="preserve"> </w:t>
      </w:r>
      <w:r w:rsidRPr="00524F25">
        <w:rPr>
          <w:rFonts w:cs="Arial"/>
          <w:spacing w:val="-1"/>
          <w:szCs w:val="22"/>
        </w:rPr>
        <w:t>privalo:</w:t>
      </w:r>
    </w:p>
    <w:p w14:paraId="35EE71AE" w14:textId="77777777" w:rsidR="00524F25" w:rsidRPr="00524F25" w:rsidRDefault="00524F25" w:rsidP="00524F25">
      <w:pPr>
        <w:widowControl w:val="0"/>
        <w:numPr>
          <w:ilvl w:val="1"/>
          <w:numId w:val="45"/>
        </w:numPr>
        <w:tabs>
          <w:tab w:val="left" w:pos="567"/>
          <w:tab w:val="left" w:pos="1309"/>
        </w:tabs>
        <w:ind w:left="0" w:firstLine="709"/>
        <w:jc w:val="both"/>
        <w:rPr>
          <w:rFonts w:cs="Arial"/>
          <w:szCs w:val="22"/>
        </w:rPr>
      </w:pPr>
      <w:r w:rsidRPr="00524F25">
        <w:rPr>
          <w:rFonts w:cs="Arial"/>
          <w:spacing w:val="-1"/>
          <w:szCs w:val="22"/>
        </w:rPr>
        <w:t>vykdyti</w:t>
      </w:r>
      <w:r w:rsidRPr="00524F25">
        <w:rPr>
          <w:rFonts w:cs="Arial"/>
          <w:spacing w:val="-11"/>
          <w:szCs w:val="22"/>
        </w:rPr>
        <w:t xml:space="preserve"> </w:t>
      </w:r>
      <w:r w:rsidRPr="00524F25">
        <w:rPr>
          <w:rFonts w:cs="Arial"/>
          <w:spacing w:val="-1"/>
          <w:szCs w:val="22"/>
        </w:rPr>
        <w:t>vertinimo</w:t>
      </w:r>
      <w:r w:rsidRPr="00524F25">
        <w:rPr>
          <w:rFonts w:cs="Arial"/>
          <w:spacing w:val="-10"/>
          <w:szCs w:val="22"/>
        </w:rPr>
        <w:t xml:space="preserve"> </w:t>
      </w:r>
      <w:r w:rsidRPr="00524F25">
        <w:rPr>
          <w:rFonts w:cs="Arial"/>
          <w:szCs w:val="22"/>
        </w:rPr>
        <w:t>komisijos</w:t>
      </w:r>
      <w:r w:rsidRPr="00524F25">
        <w:rPr>
          <w:rFonts w:cs="Arial"/>
          <w:spacing w:val="-10"/>
          <w:szCs w:val="22"/>
        </w:rPr>
        <w:t xml:space="preserve"> </w:t>
      </w:r>
      <w:r w:rsidRPr="00524F25">
        <w:rPr>
          <w:rFonts w:cs="Arial"/>
          <w:spacing w:val="-1"/>
          <w:szCs w:val="22"/>
        </w:rPr>
        <w:t>darbo</w:t>
      </w:r>
      <w:r w:rsidRPr="00524F25">
        <w:rPr>
          <w:rFonts w:cs="Arial"/>
          <w:spacing w:val="-10"/>
          <w:szCs w:val="22"/>
        </w:rPr>
        <w:t xml:space="preserve"> </w:t>
      </w:r>
      <w:r w:rsidRPr="00524F25">
        <w:rPr>
          <w:rFonts w:cs="Arial"/>
          <w:spacing w:val="-1"/>
          <w:szCs w:val="22"/>
        </w:rPr>
        <w:t>reglamente</w:t>
      </w:r>
      <w:r w:rsidRPr="00524F25">
        <w:rPr>
          <w:rFonts w:cs="Arial"/>
          <w:spacing w:val="-11"/>
          <w:szCs w:val="22"/>
        </w:rPr>
        <w:t xml:space="preserve"> </w:t>
      </w:r>
      <w:r w:rsidRPr="00524F25">
        <w:rPr>
          <w:rFonts w:cs="Arial"/>
          <w:spacing w:val="-1"/>
          <w:szCs w:val="22"/>
        </w:rPr>
        <w:t>nurodytas</w:t>
      </w:r>
      <w:r w:rsidRPr="00524F25">
        <w:rPr>
          <w:rFonts w:cs="Arial"/>
          <w:spacing w:val="-10"/>
          <w:szCs w:val="22"/>
        </w:rPr>
        <w:t xml:space="preserve"> </w:t>
      </w:r>
      <w:r w:rsidRPr="00524F25">
        <w:rPr>
          <w:rFonts w:cs="Arial"/>
          <w:szCs w:val="22"/>
        </w:rPr>
        <w:t>užduotis;</w:t>
      </w:r>
    </w:p>
    <w:p w14:paraId="178BF7A8" w14:textId="77777777" w:rsidR="00524F25" w:rsidRPr="00524F25" w:rsidRDefault="00524F25" w:rsidP="00524F25">
      <w:pPr>
        <w:widowControl w:val="0"/>
        <w:numPr>
          <w:ilvl w:val="1"/>
          <w:numId w:val="45"/>
        </w:numPr>
        <w:tabs>
          <w:tab w:val="left" w:pos="567"/>
          <w:tab w:val="left" w:pos="1252"/>
        </w:tabs>
        <w:ind w:left="0" w:right="108" w:firstLine="709"/>
        <w:jc w:val="both"/>
        <w:rPr>
          <w:rFonts w:cs="Arial"/>
          <w:szCs w:val="22"/>
        </w:rPr>
      </w:pPr>
      <w:r w:rsidRPr="00524F25">
        <w:rPr>
          <w:rFonts w:cs="Arial"/>
          <w:spacing w:val="-1"/>
          <w:szCs w:val="22"/>
        </w:rPr>
        <w:t>vykdydama</w:t>
      </w:r>
      <w:r w:rsidRPr="00524F25">
        <w:rPr>
          <w:rFonts w:cs="Arial"/>
          <w:szCs w:val="22"/>
        </w:rPr>
        <w:t xml:space="preserve"> </w:t>
      </w:r>
      <w:r w:rsidRPr="00524F25">
        <w:rPr>
          <w:rFonts w:cs="Arial"/>
          <w:spacing w:val="36"/>
          <w:szCs w:val="22"/>
        </w:rPr>
        <w:t xml:space="preserve"> </w:t>
      </w:r>
      <w:r w:rsidRPr="00524F25">
        <w:rPr>
          <w:rFonts w:cs="Arial"/>
          <w:szCs w:val="22"/>
        </w:rPr>
        <w:t xml:space="preserve">užduotis, </w:t>
      </w:r>
      <w:r w:rsidRPr="00524F25">
        <w:rPr>
          <w:rFonts w:cs="Arial"/>
          <w:spacing w:val="38"/>
          <w:szCs w:val="22"/>
        </w:rPr>
        <w:t xml:space="preserve"> </w:t>
      </w:r>
      <w:r w:rsidRPr="00524F25">
        <w:rPr>
          <w:rFonts w:cs="Arial"/>
          <w:spacing w:val="-1"/>
          <w:szCs w:val="22"/>
        </w:rPr>
        <w:t>laikytis</w:t>
      </w:r>
      <w:r w:rsidRPr="00524F25">
        <w:rPr>
          <w:rFonts w:cs="Arial"/>
          <w:szCs w:val="22"/>
        </w:rPr>
        <w:t xml:space="preserve"> </w:t>
      </w:r>
      <w:r w:rsidRPr="00524F25">
        <w:rPr>
          <w:rFonts w:cs="Arial"/>
          <w:spacing w:val="37"/>
          <w:szCs w:val="22"/>
        </w:rPr>
        <w:t xml:space="preserve"> </w:t>
      </w:r>
      <w:r w:rsidRPr="00524F25">
        <w:rPr>
          <w:rFonts w:cs="Arial"/>
          <w:spacing w:val="-1"/>
          <w:szCs w:val="22"/>
        </w:rPr>
        <w:t>projekto</w:t>
      </w:r>
      <w:r w:rsidRPr="00524F25">
        <w:rPr>
          <w:rFonts w:cs="Arial"/>
          <w:szCs w:val="22"/>
        </w:rPr>
        <w:t xml:space="preserve"> </w:t>
      </w:r>
      <w:r w:rsidRPr="00524F25">
        <w:rPr>
          <w:rFonts w:cs="Arial"/>
          <w:spacing w:val="38"/>
          <w:szCs w:val="22"/>
        </w:rPr>
        <w:t xml:space="preserve"> </w:t>
      </w:r>
      <w:r w:rsidRPr="00524F25">
        <w:rPr>
          <w:rFonts w:cs="Arial"/>
          <w:spacing w:val="-1"/>
          <w:szCs w:val="22"/>
        </w:rPr>
        <w:t>konkursų</w:t>
      </w:r>
      <w:r w:rsidRPr="00524F25">
        <w:rPr>
          <w:rFonts w:cs="Arial"/>
          <w:szCs w:val="22"/>
        </w:rPr>
        <w:t xml:space="preserve"> </w:t>
      </w:r>
      <w:r w:rsidRPr="00524F25">
        <w:rPr>
          <w:rFonts w:cs="Arial"/>
          <w:spacing w:val="37"/>
          <w:szCs w:val="22"/>
        </w:rPr>
        <w:t xml:space="preserve"> </w:t>
      </w:r>
      <w:r w:rsidRPr="00524F25">
        <w:rPr>
          <w:rFonts w:cs="Arial"/>
          <w:spacing w:val="-1"/>
          <w:szCs w:val="22"/>
        </w:rPr>
        <w:t>organizavimą</w:t>
      </w:r>
      <w:r w:rsidRPr="00524F25">
        <w:rPr>
          <w:rFonts w:cs="Arial"/>
          <w:szCs w:val="22"/>
        </w:rPr>
        <w:t xml:space="preserve"> </w:t>
      </w:r>
      <w:r w:rsidRPr="00524F25">
        <w:rPr>
          <w:rFonts w:cs="Arial"/>
          <w:spacing w:val="37"/>
          <w:szCs w:val="22"/>
        </w:rPr>
        <w:t xml:space="preserve"> </w:t>
      </w:r>
      <w:r w:rsidRPr="00524F25">
        <w:rPr>
          <w:rFonts w:cs="Arial"/>
          <w:spacing w:val="-1"/>
          <w:szCs w:val="22"/>
        </w:rPr>
        <w:t>reglamentuojančių</w:t>
      </w:r>
      <w:r w:rsidRPr="00524F25">
        <w:rPr>
          <w:rFonts w:cs="Arial"/>
          <w:spacing w:val="87"/>
          <w:w w:val="99"/>
          <w:szCs w:val="22"/>
        </w:rPr>
        <w:t xml:space="preserve"> </w:t>
      </w:r>
      <w:r w:rsidRPr="00524F25">
        <w:rPr>
          <w:rFonts w:cs="Arial"/>
          <w:spacing w:val="-1"/>
          <w:szCs w:val="22"/>
        </w:rPr>
        <w:t>Lietuvos</w:t>
      </w:r>
      <w:r w:rsidRPr="00524F25">
        <w:rPr>
          <w:rFonts w:cs="Arial"/>
          <w:spacing w:val="-11"/>
          <w:szCs w:val="22"/>
        </w:rPr>
        <w:t xml:space="preserve"> </w:t>
      </w:r>
      <w:r w:rsidRPr="00524F25">
        <w:rPr>
          <w:rFonts w:cs="Arial"/>
          <w:spacing w:val="-1"/>
          <w:szCs w:val="22"/>
        </w:rPr>
        <w:t>Respublikos</w:t>
      </w:r>
      <w:r w:rsidRPr="00524F25">
        <w:rPr>
          <w:rFonts w:cs="Arial"/>
          <w:spacing w:val="-10"/>
          <w:szCs w:val="22"/>
        </w:rPr>
        <w:t xml:space="preserve"> </w:t>
      </w:r>
      <w:r w:rsidRPr="00524F25">
        <w:rPr>
          <w:rFonts w:cs="Arial"/>
          <w:spacing w:val="-1"/>
          <w:szCs w:val="22"/>
        </w:rPr>
        <w:t>teisės</w:t>
      </w:r>
      <w:r w:rsidRPr="00524F25">
        <w:rPr>
          <w:rFonts w:cs="Arial"/>
          <w:spacing w:val="-11"/>
          <w:szCs w:val="22"/>
        </w:rPr>
        <w:t xml:space="preserve"> </w:t>
      </w:r>
      <w:r w:rsidRPr="00524F25">
        <w:rPr>
          <w:rFonts w:cs="Arial"/>
          <w:spacing w:val="-1"/>
          <w:szCs w:val="22"/>
        </w:rPr>
        <w:t>aktų</w:t>
      </w:r>
      <w:r w:rsidRPr="00524F25">
        <w:rPr>
          <w:rFonts w:cs="Arial"/>
          <w:spacing w:val="-10"/>
          <w:szCs w:val="22"/>
        </w:rPr>
        <w:t xml:space="preserve"> </w:t>
      </w:r>
      <w:r w:rsidRPr="00524F25">
        <w:rPr>
          <w:rFonts w:cs="Arial"/>
          <w:spacing w:val="-1"/>
          <w:szCs w:val="22"/>
        </w:rPr>
        <w:t>reikalavimų.</w:t>
      </w:r>
    </w:p>
    <w:p w14:paraId="6FA89A88" w14:textId="77777777" w:rsidR="00524F25" w:rsidRPr="00524F25" w:rsidRDefault="00524F25" w:rsidP="00524F25">
      <w:pPr>
        <w:widowControl w:val="0"/>
        <w:numPr>
          <w:ilvl w:val="0"/>
          <w:numId w:val="45"/>
        </w:numPr>
        <w:tabs>
          <w:tab w:val="left" w:pos="364"/>
          <w:tab w:val="left" w:pos="479"/>
        </w:tabs>
        <w:ind w:left="0" w:right="105" w:firstLine="709"/>
        <w:jc w:val="both"/>
        <w:rPr>
          <w:rFonts w:cs="Arial"/>
          <w:szCs w:val="22"/>
        </w:rPr>
      </w:pPr>
      <w:r w:rsidRPr="00524F25">
        <w:rPr>
          <w:rFonts w:cs="Arial"/>
          <w:spacing w:val="-1"/>
          <w:szCs w:val="22"/>
        </w:rPr>
        <w:t>Vertinimo</w:t>
      </w:r>
      <w:r w:rsidRPr="00524F25">
        <w:rPr>
          <w:rFonts w:cs="Arial"/>
          <w:spacing w:val="-5"/>
          <w:szCs w:val="22"/>
        </w:rPr>
        <w:t xml:space="preserve"> </w:t>
      </w:r>
      <w:r w:rsidRPr="00524F25">
        <w:rPr>
          <w:rFonts w:cs="Arial"/>
          <w:szCs w:val="22"/>
        </w:rPr>
        <w:t>komisijos</w:t>
      </w:r>
      <w:r w:rsidRPr="00524F25">
        <w:rPr>
          <w:rFonts w:cs="Arial"/>
          <w:spacing w:val="-5"/>
          <w:szCs w:val="22"/>
        </w:rPr>
        <w:t xml:space="preserve"> </w:t>
      </w:r>
      <w:r w:rsidRPr="00524F25">
        <w:rPr>
          <w:rFonts w:cs="Arial"/>
          <w:spacing w:val="-1"/>
          <w:szCs w:val="22"/>
        </w:rPr>
        <w:t>nariai,</w:t>
      </w:r>
      <w:r w:rsidRPr="00524F25">
        <w:rPr>
          <w:rFonts w:cs="Arial"/>
          <w:spacing w:val="-5"/>
          <w:szCs w:val="22"/>
        </w:rPr>
        <w:t xml:space="preserve"> </w:t>
      </w:r>
      <w:r w:rsidRPr="00524F25">
        <w:rPr>
          <w:rFonts w:cs="Arial"/>
          <w:spacing w:val="-1"/>
          <w:szCs w:val="22"/>
        </w:rPr>
        <w:t>recenzentas</w:t>
      </w:r>
      <w:r w:rsidRPr="00524F25">
        <w:rPr>
          <w:rFonts w:cs="Arial"/>
          <w:spacing w:val="-5"/>
          <w:szCs w:val="22"/>
        </w:rPr>
        <w:t xml:space="preserve"> </w:t>
      </w:r>
      <w:r w:rsidRPr="00524F25">
        <w:rPr>
          <w:rFonts w:cs="Arial"/>
          <w:spacing w:val="-1"/>
          <w:szCs w:val="22"/>
        </w:rPr>
        <w:t>(-ai),</w:t>
      </w:r>
      <w:r w:rsidRPr="00524F25">
        <w:rPr>
          <w:rFonts w:cs="Arial"/>
          <w:spacing w:val="-4"/>
          <w:szCs w:val="22"/>
        </w:rPr>
        <w:t xml:space="preserve"> </w:t>
      </w:r>
      <w:r w:rsidRPr="00524F25">
        <w:rPr>
          <w:rFonts w:cs="Arial"/>
          <w:spacing w:val="-1"/>
          <w:szCs w:val="22"/>
        </w:rPr>
        <w:t>ekspertas</w:t>
      </w:r>
      <w:r w:rsidRPr="00524F25">
        <w:rPr>
          <w:rFonts w:cs="Arial"/>
          <w:spacing w:val="-3"/>
          <w:szCs w:val="22"/>
        </w:rPr>
        <w:t xml:space="preserve"> </w:t>
      </w:r>
      <w:r w:rsidRPr="00524F25">
        <w:rPr>
          <w:rFonts w:cs="Arial"/>
          <w:spacing w:val="-1"/>
          <w:szCs w:val="22"/>
        </w:rPr>
        <w:t>(-</w:t>
      </w:r>
      <w:r w:rsidRPr="00524F25">
        <w:rPr>
          <w:rFonts w:cs="Arial"/>
          <w:spacing w:val="85"/>
          <w:w w:val="99"/>
          <w:szCs w:val="22"/>
        </w:rPr>
        <w:t xml:space="preserve"> </w:t>
      </w:r>
      <w:r w:rsidRPr="00524F25">
        <w:rPr>
          <w:rFonts w:cs="Arial"/>
          <w:spacing w:val="-1"/>
          <w:szCs w:val="22"/>
        </w:rPr>
        <w:t>ai),</w:t>
      </w:r>
      <w:r w:rsidRPr="00524F25">
        <w:rPr>
          <w:rFonts w:cs="Arial"/>
          <w:spacing w:val="7"/>
          <w:szCs w:val="22"/>
        </w:rPr>
        <w:t xml:space="preserve"> </w:t>
      </w:r>
      <w:r w:rsidRPr="00524F25">
        <w:rPr>
          <w:rFonts w:cs="Arial"/>
          <w:spacing w:val="-1"/>
          <w:szCs w:val="22"/>
        </w:rPr>
        <w:t>koordinatorius</w:t>
      </w:r>
      <w:r w:rsidRPr="00524F25">
        <w:rPr>
          <w:rFonts w:cs="Arial"/>
          <w:spacing w:val="7"/>
          <w:szCs w:val="22"/>
        </w:rPr>
        <w:t xml:space="preserve"> </w:t>
      </w:r>
      <w:r w:rsidRPr="00524F25">
        <w:rPr>
          <w:rFonts w:cs="Arial"/>
          <w:spacing w:val="1"/>
          <w:szCs w:val="22"/>
        </w:rPr>
        <w:t>ir</w:t>
      </w:r>
      <w:r w:rsidRPr="00524F25">
        <w:rPr>
          <w:rFonts w:cs="Arial"/>
          <w:spacing w:val="6"/>
          <w:szCs w:val="22"/>
        </w:rPr>
        <w:t xml:space="preserve"> </w:t>
      </w:r>
      <w:r w:rsidRPr="00524F25">
        <w:rPr>
          <w:rFonts w:cs="Arial"/>
          <w:szCs w:val="22"/>
        </w:rPr>
        <w:t>vertinimo</w:t>
      </w:r>
      <w:r w:rsidRPr="00524F25">
        <w:rPr>
          <w:rFonts w:cs="Arial"/>
          <w:spacing w:val="7"/>
          <w:szCs w:val="22"/>
        </w:rPr>
        <w:t xml:space="preserve"> </w:t>
      </w:r>
      <w:r w:rsidRPr="00524F25">
        <w:rPr>
          <w:rFonts w:cs="Arial"/>
          <w:spacing w:val="-1"/>
          <w:szCs w:val="22"/>
        </w:rPr>
        <w:t>komisijos</w:t>
      </w:r>
      <w:r w:rsidRPr="00524F25">
        <w:rPr>
          <w:rFonts w:cs="Arial"/>
          <w:spacing w:val="7"/>
          <w:szCs w:val="22"/>
        </w:rPr>
        <w:t xml:space="preserve"> </w:t>
      </w:r>
      <w:r w:rsidRPr="00524F25">
        <w:rPr>
          <w:rFonts w:cs="Arial"/>
          <w:spacing w:val="-1"/>
          <w:szCs w:val="22"/>
        </w:rPr>
        <w:t>sekretorius,</w:t>
      </w:r>
      <w:r w:rsidRPr="00524F25">
        <w:rPr>
          <w:rFonts w:cs="Arial"/>
          <w:spacing w:val="7"/>
          <w:szCs w:val="22"/>
        </w:rPr>
        <w:t xml:space="preserve"> </w:t>
      </w:r>
      <w:r w:rsidRPr="00524F25">
        <w:rPr>
          <w:rFonts w:cs="Arial"/>
          <w:spacing w:val="-1"/>
          <w:szCs w:val="22"/>
        </w:rPr>
        <w:t>vykdydami</w:t>
      </w:r>
      <w:r w:rsidRPr="00524F25">
        <w:rPr>
          <w:rFonts w:cs="Arial"/>
          <w:spacing w:val="7"/>
          <w:szCs w:val="22"/>
        </w:rPr>
        <w:t xml:space="preserve"> </w:t>
      </w:r>
      <w:r w:rsidRPr="00524F25">
        <w:rPr>
          <w:rFonts w:cs="Arial"/>
          <w:szCs w:val="22"/>
        </w:rPr>
        <w:t>pavestas</w:t>
      </w:r>
      <w:r w:rsidRPr="00524F25">
        <w:rPr>
          <w:rFonts w:cs="Arial"/>
          <w:spacing w:val="7"/>
          <w:szCs w:val="22"/>
        </w:rPr>
        <w:t xml:space="preserve"> </w:t>
      </w:r>
      <w:r w:rsidRPr="00524F25">
        <w:rPr>
          <w:rFonts w:cs="Arial"/>
          <w:spacing w:val="-1"/>
          <w:szCs w:val="22"/>
        </w:rPr>
        <w:t>funkcijas,</w:t>
      </w:r>
      <w:r w:rsidRPr="00524F25">
        <w:rPr>
          <w:rFonts w:cs="Arial"/>
          <w:spacing w:val="7"/>
          <w:szCs w:val="22"/>
        </w:rPr>
        <w:t xml:space="preserve"> </w:t>
      </w:r>
      <w:r w:rsidRPr="00524F25">
        <w:rPr>
          <w:rFonts w:cs="Arial"/>
          <w:spacing w:val="-1"/>
          <w:szCs w:val="22"/>
        </w:rPr>
        <w:t>turi</w:t>
      </w:r>
      <w:r w:rsidRPr="00524F25">
        <w:rPr>
          <w:rFonts w:cs="Arial"/>
          <w:spacing w:val="7"/>
          <w:szCs w:val="22"/>
        </w:rPr>
        <w:t xml:space="preserve"> </w:t>
      </w:r>
      <w:r w:rsidRPr="00524F25">
        <w:rPr>
          <w:rFonts w:cs="Arial"/>
          <w:spacing w:val="-1"/>
          <w:szCs w:val="22"/>
        </w:rPr>
        <w:t>dirbti</w:t>
      </w:r>
      <w:r w:rsidRPr="00524F25">
        <w:rPr>
          <w:rFonts w:cs="Arial"/>
          <w:spacing w:val="107"/>
          <w:w w:val="99"/>
          <w:szCs w:val="22"/>
        </w:rPr>
        <w:t xml:space="preserve"> </w:t>
      </w:r>
      <w:r w:rsidRPr="00524F25">
        <w:rPr>
          <w:rFonts w:cs="Arial"/>
          <w:spacing w:val="-1"/>
          <w:szCs w:val="22"/>
        </w:rPr>
        <w:t>objektyviai,</w:t>
      </w:r>
      <w:r w:rsidRPr="00524F25">
        <w:rPr>
          <w:rFonts w:cs="Arial"/>
          <w:spacing w:val="-11"/>
          <w:szCs w:val="22"/>
        </w:rPr>
        <w:t xml:space="preserve"> </w:t>
      </w:r>
      <w:r w:rsidRPr="00524F25">
        <w:rPr>
          <w:rFonts w:cs="Arial"/>
          <w:spacing w:val="-1"/>
          <w:szCs w:val="22"/>
        </w:rPr>
        <w:t>nešališkai,</w:t>
      </w:r>
      <w:r w:rsidRPr="00524F25">
        <w:rPr>
          <w:rFonts w:cs="Arial"/>
          <w:spacing w:val="-10"/>
          <w:szCs w:val="22"/>
        </w:rPr>
        <w:t xml:space="preserve"> </w:t>
      </w:r>
      <w:r w:rsidRPr="00524F25">
        <w:rPr>
          <w:rFonts w:cs="Arial"/>
          <w:spacing w:val="-1"/>
          <w:szCs w:val="22"/>
        </w:rPr>
        <w:t>konfidencialiai</w:t>
      </w:r>
      <w:r w:rsidRPr="00524F25">
        <w:rPr>
          <w:rFonts w:cs="Arial"/>
          <w:spacing w:val="-10"/>
          <w:szCs w:val="22"/>
        </w:rPr>
        <w:t xml:space="preserve"> </w:t>
      </w:r>
      <w:r w:rsidRPr="00524F25">
        <w:rPr>
          <w:rFonts w:cs="Arial"/>
          <w:szCs w:val="22"/>
        </w:rPr>
        <w:t>ir</w:t>
      </w:r>
      <w:r w:rsidRPr="00524F25">
        <w:rPr>
          <w:rFonts w:cs="Arial"/>
          <w:spacing w:val="-11"/>
          <w:szCs w:val="22"/>
        </w:rPr>
        <w:t xml:space="preserve"> </w:t>
      </w:r>
      <w:r w:rsidRPr="00524F25">
        <w:rPr>
          <w:rFonts w:cs="Arial"/>
          <w:spacing w:val="-1"/>
          <w:szCs w:val="22"/>
        </w:rPr>
        <w:t>neturi</w:t>
      </w:r>
      <w:r w:rsidRPr="00524F25">
        <w:rPr>
          <w:rFonts w:cs="Arial"/>
          <w:spacing w:val="-10"/>
          <w:szCs w:val="22"/>
        </w:rPr>
        <w:t xml:space="preserve"> </w:t>
      </w:r>
      <w:r w:rsidRPr="00524F25">
        <w:rPr>
          <w:rFonts w:cs="Arial"/>
          <w:spacing w:val="-1"/>
          <w:szCs w:val="22"/>
        </w:rPr>
        <w:t>teisės/negali</w:t>
      </w:r>
      <w:r w:rsidRPr="00524F25">
        <w:rPr>
          <w:rFonts w:cs="Arial"/>
          <w:spacing w:val="-9"/>
          <w:szCs w:val="22"/>
        </w:rPr>
        <w:t xml:space="preserve"> </w:t>
      </w:r>
      <w:r w:rsidRPr="00524F25">
        <w:rPr>
          <w:rFonts w:cs="Arial"/>
          <w:spacing w:val="-1"/>
          <w:szCs w:val="22"/>
        </w:rPr>
        <w:t>teikti</w:t>
      </w:r>
      <w:r w:rsidRPr="00524F25">
        <w:rPr>
          <w:rFonts w:cs="Arial"/>
          <w:spacing w:val="-10"/>
          <w:szCs w:val="22"/>
        </w:rPr>
        <w:t xml:space="preserve"> </w:t>
      </w:r>
      <w:r w:rsidRPr="00524F25">
        <w:rPr>
          <w:rFonts w:cs="Arial"/>
          <w:szCs w:val="22"/>
        </w:rPr>
        <w:t>jokios</w:t>
      </w:r>
      <w:r w:rsidRPr="00524F25">
        <w:rPr>
          <w:rFonts w:cs="Arial"/>
          <w:spacing w:val="-12"/>
          <w:szCs w:val="22"/>
        </w:rPr>
        <w:t xml:space="preserve"> </w:t>
      </w:r>
      <w:r w:rsidRPr="00524F25">
        <w:rPr>
          <w:rFonts w:cs="Arial"/>
          <w:spacing w:val="-1"/>
          <w:szCs w:val="22"/>
        </w:rPr>
        <w:t>informacijos,</w:t>
      </w:r>
      <w:r w:rsidRPr="00524F25">
        <w:rPr>
          <w:rFonts w:cs="Arial"/>
          <w:spacing w:val="-10"/>
          <w:szCs w:val="22"/>
        </w:rPr>
        <w:t xml:space="preserve"> </w:t>
      </w:r>
      <w:r w:rsidRPr="00524F25">
        <w:rPr>
          <w:rFonts w:cs="Arial"/>
          <w:szCs w:val="22"/>
        </w:rPr>
        <w:t>susijusios</w:t>
      </w:r>
      <w:r w:rsidRPr="00524F25">
        <w:rPr>
          <w:rFonts w:cs="Arial"/>
          <w:spacing w:val="101"/>
          <w:w w:val="99"/>
          <w:szCs w:val="22"/>
        </w:rPr>
        <w:t xml:space="preserve"> </w:t>
      </w:r>
      <w:r w:rsidRPr="00524F25">
        <w:rPr>
          <w:rFonts w:cs="Arial"/>
          <w:szCs w:val="22"/>
        </w:rPr>
        <w:t>su</w:t>
      </w:r>
      <w:r w:rsidRPr="00524F25">
        <w:rPr>
          <w:rFonts w:cs="Arial"/>
          <w:spacing w:val="18"/>
          <w:szCs w:val="22"/>
        </w:rPr>
        <w:t xml:space="preserve"> </w:t>
      </w:r>
      <w:r w:rsidRPr="00524F25">
        <w:rPr>
          <w:rFonts w:cs="Arial"/>
          <w:spacing w:val="-1"/>
          <w:szCs w:val="22"/>
        </w:rPr>
        <w:t>projekto</w:t>
      </w:r>
      <w:r w:rsidRPr="00524F25">
        <w:rPr>
          <w:rFonts w:cs="Arial"/>
          <w:spacing w:val="18"/>
          <w:szCs w:val="22"/>
        </w:rPr>
        <w:t xml:space="preserve"> </w:t>
      </w:r>
      <w:r w:rsidRPr="00524F25">
        <w:rPr>
          <w:rFonts w:cs="Arial"/>
          <w:spacing w:val="-1"/>
          <w:szCs w:val="22"/>
        </w:rPr>
        <w:t>konkurso</w:t>
      </w:r>
      <w:r w:rsidRPr="00524F25">
        <w:rPr>
          <w:rFonts w:cs="Arial"/>
          <w:spacing w:val="18"/>
          <w:szCs w:val="22"/>
        </w:rPr>
        <w:t xml:space="preserve"> </w:t>
      </w:r>
      <w:r w:rsidRPr="00524F25">
        <w:rPr>
          <w:rFonts w:cs="Arial"/>
          <w:spacing w:val="-1"/>
          <w:szCs w:val="22"/>
        </w:rPr>
        <w:t>procedūromis,</w:t>
      </w:r>
      <w:r w:rsidRPr="00524F25">
        <w:rPr>
          <w:rFonts w:cs="Arial"/>
          <w:spacing w:val="18"/>
          <w:szCs w:val="22"/>
        </w:rPr>
        <w:t xml:space="preserve"> </w:t>
      </w:r>
      <w:r w:rsidRPr="00524F25">
        <w:rPr>
          <w:rFonts w:cs="Arial"/>
          <w:spacing w:val="-1"/>
          <w:szCs w:val="22"/>
        </w:rPr>
        <w:t>tretiesiems</w:t>
      </w:r>
      <w:r w:rsidRPr="00524F25">
        <w:rPr>
          <w:rFonts w:cs="Arial"/>
          <w:spacing w:val="18"/>
          <w:szCs w:val="22"/>
        </w:rPr>
        <w:t xml:space="preserve"> </w:t>
      </w:r>
      <w:r w:rsidRPr="00524F25">
        <w:rPr>
          <w:rFonts w:cs="Arial"/>
          <w:spacing w:val="-1"/>
          <w:szCs w:val="22"/>
        </w:rPr>
        <w:t>asmenims,</w:t>
      </w:r>
      <w:r w:rsidRPr="00524F25">
        <w:rPr>
          <w:rFonts w:cs="Arial"/>
          <w:spacing w:val="18"/>
          <w:szCs w:val="22"/>
        </w:rPr>
        <w:t xml:space="preserve"> </w:t>
      </w:r>
      <w:r w:rsidRPr="00524F25">
        <w:rPr>
          <w:rFonts w:cs="Arial"/>
          <w:spacing w:val="-1"/>
          <w:szCs w:val="22"/>
        </w:rPr>
        <w:t>išskyrus</w:t>
      </w:r>
      <w:r w:rsidRPr="00524F25">
        <w:rPr>
          <w:rFonts w:cs="Arial"/>
          <w:spacing w:val="21"/>
          <w:szCs w:val="22"/>
        </w:rPr>
        <w:t xml:space="preserve"> </w:t>
      </w:r>
      <w:r w:rsidRPr="00524F25">
        <w:rPr>
          <w:rFonts w:cs="Arial"/>
          <w:szCs w:val="22"/>
        </w:rPr>
        <w:t>tą</w:t>
      </w:r>
      <w:r w:rsidRPr="00524F25">
        <w:rPr>
          <w:rFonts w:cs="Arial"/>
          <w:spacing w:val="17"/>
          <w:szCs w:val="22"/>
        </w:rPr>
        <w:t xml:space="preserve"> </w:t>
      </w:r>
      <w:r w:rsidRPr="00524F25">
        <w:rPr>
          <w:rFonts w:cs="Arial"/>
          <w:spacing w:val="-1"/>
          <w:szCs w:val="22"/>
        </w:rPr>
        <w:t>informaciją,</w:t>
      </w:r>
      <w:r w:rsidRPr="00524F25">
        <w:rPr>
          <w:rFonts w:cs="Arial"/>
          <w:spacing w:val="18"/>
          <w:szCs w:val="22"/>
        </w:rPr>
        <w:t xml:space="preserve"> </w:t>
      </w:r>
      <w:r w:rsidRPr="00524F25">
        <w:rPr>
          <w:rFonts w:cs="Arial"/>
          <w:spacing w:val="-1"/>
          <w:szCs w:val="22"/>
        </w:rPr>
        <w:t>kurią</w:t>
      </w:r>
      <w:r w:rsidRPr="00524F25">
        <w:rPr>
          <w:rFonts w:cs="Arial"/>
          <w:spacing w:val="99"/>
          <w:w w:val="99"/>
          <w:szCs w:val="22"/>
        </w:rPr>
        <w:t xml:space="preserve"> </w:t>
      </w:r>
      <w:r w:rsidRPr="00524F25">
        <w:rPr>
          <w:rFonts w:cs="Arial"/>
          <w:spacing w:val="-1"/>
          <w:szCs w:val="22"/>
        </w:rPr>
        <w:t>privaloma</w:t>
      </w:r>
      <w:r w:rsidRPr="00524F25">
        <w:rPr>
          <w:rFonts w:cs="Arial"/>
          <w:spacing w:val="-10"/>
          <w:szCs w:val="22"/>
        </w:rPr>
        <w:t xml:space="preserve"> </w:t>
      </w:r>
      <w:r w:rsidRPr="00524F25">
        <w:rPr>
          <w:rFonts w:cs="Arial"/>
          <w:spacing w:val="-1"/>
          <w:szCs w:val="22"/>
        </w:rPr>
        <w:t>pateikti</w:t>
      </w:r>
      <w:r w:rsidRPr="00524F25">
        <w:rPr>
          <w:rFonts w:cs="Arial"/>
          <w:spacing w:val="-9"/>
          <w:szCs w:val="22"/>
        </w:rPr>
        <w:t xml:space="preserve"> </w:t>
      </w:r>
      <w:r w:rsidRPr="00524F25">
        <w:rPr>
          <w:rFonts w:cs="Arial"/>
          <w:spacing w:val="-1"/>
          <w:szCs w:val="22"/>
        </w:rPr>
        <w:t>pagal</w:t>
      </w:r>
      <w:r w:rsidRPr="00524F25">
        <w:rPr>
          <w:rFonts w:cs="Arial"/>
          <w:spacing w:val="-7"/>
          <w:szCs w:val="22"/>
        </w:rPr>
        <w:t xml:space="preserve"> </w:t>
      </w:r>
      <w:r w:rsidRPr="00524F25">
        <w:rPr>
          <w:rFonts w:cs="Arial"/>
          <w:spacing w:val="-1"/>
          <w:szCs w:val="22"/>
        </w:rPr>
        <w:t>norminių</w:t>
      </w:r>
      <w:r w:rsidRPr="00524F25">
        <w:rPr>
          <w:rFonts w:cs="Arial"/>
          <w:spacing w:val="-9"/>
          <w:szCs w:val="22"/>
        </w:rPr>
        <w:t xml:space="preserve"> </w:t>
      </w:r>
      <w:r w:rsidRPr="00524F25">
        <w:rPr>
          <w:rFonts w:cs="Arial"/>
          <w:spacing w:val="-1"/>
          <w:szCs w:val="22"/>
        </w:rPr>
        <w:t>teisės</w:t>
      </w:r>
      <w:r w:rsidRPr="00524F25">
        <w:rPr>
          <w:rFonts w:cs="Arial"/>
          <w:spacing w:val="-9"/>
          <w:szCs w:val="22"/>
        </w:rPr>
        <w:t xml:space="preserve"> </w:t>
      </w:r>
      <w:r w:rsidRPr="00524F25">
        <w:rPr>
          <w:rFonts w:cs="Arial"/>
          <w:spacing w:val="-1"/>
          <w:szCs w:val="22"/>
        </w:rPr>
        <w:t>aktų</w:t>
      </w:r>
      <w:r w:rsidRPr="00524F25">
        <w:rPr>
          <w:rFonts w:cs="Arial"/>
          <w:spacing w:val="-9"/>
          <w:szCs w:val="22"/>
        </w:rPr>
        <w:t xml:space="preserve"> </w:t>
      </w:r>
      <w:r w:rsidRPr="00524F25">
        <w:rPr>
          <w:rFonts w:cs="Arial"/>
          <w:spacing w:val="-1"/>
          <w:szCs w:val="22"/>
        </w:rPr>
        <w:t>reikalavimus.</w:t>
      </w:r>
    </w:p>
    <w:p w14:paraId="323D3D95" w14:textId="77777777" w:rsidR="00524F25" w:rsidRPr="00524F25" w:rsidRDefault="00524F25" w:rsidP="00524F25">
      <w:pPr>
        <w:widowControl w:val="0"/>
        <w:numPr>
          <w:ilvl w:val="0"/>
          <w:numId w:val="45"/>
        </w:numPr>
        <w:tabs>
          <w:tab w:val="left" w:pos="364"/>
          <w:tab w:val="left" w:pos="479"/>
        </w:tabs>
        <w:ind w:left="0" w:right="108" w:firstLine="709"/>
        <w:jc w:val="both"/>
        <w:rPr>
          <w:rFonts w:cs="Arial"/>
          <w:szCs w:val="22"/>
        </w:rPr>
      </w:pPr>
      <w:r w:rsidRPr="00524F25">
        <w:rPr>
          <w:rFonts w:cs="Arial"/>
          <w:spacing w:val="-1"/>
          <w:szCs w:val="22"/>
        </w:rPr>
        <w:t>Vertinimo</w:t>
      </w:r>
      <w:r w:rsidRPr="00524F25">
        <w:rPr>
          <w:rFonts w:cs="Arial"/>
          <w:spacing w:val="4"/>
          <w:szCs w:val="22"/>
        </w:rPr>
        <w:t xml:space="preserve"> </w:t>
      </w:r>
      <w:r w:rsidRPr="00524F25">
        <w:rPr>
          <w:rFonts w:cs="Arial"/>
          <w:szCs w:val="22"/>
        </w:rPr>
        <w:t>komisijos</w:t>
      </w:r>
      <w:r w:rsidRPr="00524F25">
        <w:rPr>
          <w:rFonts w:cs="Arial"/>
          <w:spacing w:val="4"/>
          <w:szCs w:val="22"/>
        </w:rPr>
        <w:t xml:space="preserve"> </w:t>
      </w:r>
      <w:r w:rsidRPr="00524F25">
        <w:rPr>
          <w:rFonts w:cs="Arial"/>
          <w:spacing w:val="-1"/>
          <w:szCs w:val="22"/>
        </w:rPr>
        <w:t>nariai privalo</w:t>
      </w:r>
      <w:r w:rsidRPr="00524F25">
        <w:rPr>
          <w:rFonts w:cs="Arial"/>
          <w:spacing w:val="6"/>
          <w:szCs w:val="22"/>
        </w:rPr>
        <w:t xml:space="preserve"> </w:t>
      </w:r>
      <w:r w:rsidRPr="00524F25">
        <w:rPr>
          <w:rFonts w:cs="Arial"/>
          <w:spacing w:val="-1"/>
          <w:szCs w:val="22"/>
        </w:rPr>
        <w:t>nedelsiant</w:t>
      </w:r>
      <w:r w:rsidRPr="00524F25">
        <w:rPr>
          <w:rFonts w:cs="Arial"/>
          <w:spacing w:val="4"/>
          <w:szCs w:val="22"/>
        </w:rPr>
        <w:t xml:space="preserve"> </w:t>
      </w:r>
      <w:r w:rsidRPr="00524F25">
        <w:rPr>
          <w:rFonts w:cs="Arial"/>
          <w:spacing w:val="-1"/>
          <w:szCs w:val="22"/>
        </w:rPr>
        <w:t>informuoti</w:t>
      </w:r>
      <w:r w:rsidRPr="00524F25">
        <w:rPr>
          <w:rFonts w:cs="Arial"/>
          <w:spacing w:val="97"/>
          <w:w w:val="99"/>
          <w:szCs w:val="22"/>
        </w:rPr>
        <w:t xml:space="preserve"> </w:t>
      </w:r>
      <w:r w:rsidRPr="00524F25">
        <w:rPr>
          <w:rFonts w:cs="Arial"/>
          <w:spacing w:val="-1"/>
          <w:szCs w:val="22"/>
        </w:rPr>
        <w:t>projekto</w:t>
      </w:r>
      <w:r w:rsidRPr="00524F25">
        <w:rPr>
          <w:rFonts w:cs="Arial"/>
          <w:spacing w:val="-5"/>
          <w:szCs w:val="22"/>
        </w:rPr>
        <w:t xml:space="preserve"> </w:t>
      </w:r>
      <w:r w:rsidRPr="00524F25">
        <w:rPr>
          <w:rFonts w:cs="Arial"/>
          <w:spacing w:val="-1"/>
          <w:szCs w:val="22"/>
        </w:rPr>
        <w:t>konkurso</w:t>
      </w:r>
      <w:r w:rsidRPr="00524F25">
        <w:rPr>
          <w:rFonts w:cs="Arial"/>
          <w:spacing w:val="-5"/>
          <w:szCs w:val="22"/>
        </w:rPr>
        <w:t xml:space="preserve"> </w:t>
      </w:r>
      <w:r w:rsidRPr="00524F25">
        <w:rPr>
          <w:rFonts w:cs="Arial"/>
          <w:spacing w:val="-1"/>
          <w:szCs w:val="22"/>
        </w:rPr>
        <w:t>vykdytoją</w:t>
      </w:r>
      <w:r w:rsidRPr="00524F25">
        <w:rPr>
          <w:rFonts w:cs="Arial"/>
          <w:spacing w:val="-6"/>
          <w:szCs w:val="22"/>
        </w:rPr>
        <w:t xml:space="preserve"> </w:t>
      </w:r>
      <w:r w:rsidRPr="00524F25">
        <w:rPr>
          <w:rFonts w:cs="Arial"/>
          <w:spacing w:val="-1"/>
          <w:szCs w:val="22"/>
        </w:rPr>
        <w:t xml:space="preserve">(t. y. </w:t>
      </w:r>
      <w:r w:rsidRPr="00524F25">
        <w:rPr>
          <w:rFonts w:cs="Arial"/>
          <w:spacing w:val="-1"/>
          <w:szCs w:val="22"/>
        </w:rPr>
        <w:lastRenderedPageBreak/>
        <w:t>perkančiąją</w:t>
      </w:r>
      <w:r w:rsidRPr="00524F25">
        <w:rPr>
          <w:rFonts w:cs="Arial"/>
          <w:spacing w:val="-4"/>
          <w:szCs w:val="22"/>
        </w:rPr>
        <w:t xml:space="preserve"> </w:t>
      </w:r>
      <w:r w:rsidRPr="00524F25">
        <w:rPr>
          <w:rFonts w:cs="Arial"/>
          <w:spacing w:val="-1"/>
          <w:szCs w:val="22"/>
        </w:rPr>
        <w:t>organizaciją),</w:t>
      </w:r>
      <w:r w:rsidRPr="00524F25">
        <w:rPr>
          <w:rFonts w:cs="Arial"/>
          <w:spacing w:val="-5"/>
          <w:szCs w:val="22"/>
        </w:rPr>
        <w:t xml:space="preserve"> </w:t>
      </w:r>
      <w:r w:rsidRPr="00524F25">
        <w:rPr>
          <w:rFonts w:cs="Arial"/>
          <w:spacing w:val="-1"/>
          <w:szCs w:val="22"/>
        </w:rPr>
        <w:t>jei</w:t>
      </w:r>
      <w:r w:rsidRPr="00524F25">
        <w:rPr>
          <w:rFonts w:cs="Arial"/>
          <w:spacing w:val="-5"/>
          <w:szCs w:val="22"/>
        </w:rPr>
        <w:t xml:space="preserve"> </w:t>
      </w:r>
      <w:r w:rsidRPr="00524F25">
        <w:rPr>
          <w:rFonts w:cs="Arial"/>
          <w:spacing w:val="-1"/>
          <w:szCs w:val="22"/>
        </w:rPr>
        <w:t>konkurso dalyvis</w:t>
      </w:r>
      <w:r w:rsidRPr="00524F25">
        <w:rPr>
          <w:rFonts w:cs="Arial"/>
          <w:spacing w:val="-9"/>
          <w:szCs w:val="22"/>
        </w:rPr>
        <w:t xml:space="preserve"> </w:t>
      </w:r>
      <w:r w:rsidRPr="00524F25">
        <w:rPr>
          <w:rFonts w:cs="Arial"/>
          <w:szCs w:val="22"/>
        </w:rPr>
        <w:t>bandė</w:t>
      </w:r>
      <w:r w:rsidRPr="00524F25">
        <w:rPr>
          <w:rFonts w:cs="Arial"/>
          <w:spacing w:val="-8"/>
          <w:szCs w:val="22"/>
        </w:rPr>
        <w:t xml:space="preserve"> </w:t>
      </w:r>
      <w:r w:rsidRPr="00524F25">
        <w:rPr>
          <w:rFonts w:cs="Arial"/>
          <w:szCs w:val="22"/>
        </w:rPr>
        <w:t>įtakoti jų sprendimus</w:t>
      </w:r>
      <w:r w:rsidRPr="00524F25">
        <w:rPr>
          <w:rFonts w:cs="Arial"/>
          <w:spacing w:val="-1"/>
          <w:szCs w:val="22"/>
        </w:rPr>
        <w:t>.</w:t>
      </w:r>
    </w:p>
    <w:p w14:paraId="72703F70" w14:textId="77777777" w:rsidR="00524F25" w:rsidRPr="00524F25" w:rsidRDefault="00524F25" w:rsidP="00524F25">
      <w:pPr>
        <w:widowControl w:val="0"/>
        <w:tabs>
          <w:tab w:val="left" w:pos="364"/>
          <w:tab w:val="left" w:pos="479"/>
        </w:tabs>
        <w:ind w:right="108" w:firstLine="709"/>
        <w:jc w:val="center"/>
        <w:rPr>
          <w:rFonts w:cs="Arial"/>
          <w:szCs w:val="22"/>
        </w:rPr>
      </w:pPr>
    </w:p>
    <w:p w14:paraId="573EA25F" w14:textId="77777777" w:rsidR="00524F25" w:rsidRPr="00524F25" w:rsidRDefault="00524F25" w:rsidP="00524F25">
      <w:pPr>
        <w:widowControl w:val="0"/>
        <w:spacing w:line="259" w:lineRule="auto"/>
        <w:ind w:right="6" w:firstLine="709"/>
        <w:jc w:val="center"/>
        <w:outlineLvl w:val="1"/>
        <w:rPr>
          <w:rFonts w:cs="Arial"/>
          <w:b/>
          <w:bCs/>
          <w:spacing w:val="-1"/>
          <w:szCs w:val="22"/>
        </w:rPr>
      </w:pPr>
      <w:r w:rsidRPr="00524F25">
        <w:rPr>
          <w:rFonts w:cs="Arial"/>
          <w:b/>
          <w:bCs/>
          <w:spacing w:val="-1"/>
          <w:szCs w:val="22"/>
        </w:rPr>
        <w:t>IV.</w:t>
      </w:r>
      <w:r w:rsidRPr="00524F25">
        <w:rPr>
          <w:rFonts w:cs="Arial"/>
          <w:b/>
          <w:bCs/>
          <w:spacing w:val="-1"/>
          <w:szCs w:val="22"/>
        </w:rPr>
        <w:tab/>
        <w:t>VERTINIMO KOMISIJOS DARBO ORGANIZAVIMAS</w:t>
      </w:r>
    </w:p>
    <w:p w14:paraId="18E80BED" w14:textId="77777777" w:rsidR="00524F25" w:rsidRPr="00524F25" w:rsidRDefault="00524F25" w:rsidP="00524F25">
      <w:pPr>
        <w:widowControl w:val="0"/>
        <w:tabs>
          <w:tab w:val="left" w:pos="364"/>
          <w:tab w:val="left" w:pos="4757"/>
        </w:tabs>
        <w:spacing w:line="259" w:lineRule="auto"/>
        <w:ind w:right="2353" w:firstLine="709"/>
        <w:jc w:val="both"/>
        <w:rPr>
          <w:rFonts w:cs="Arial"/>
          <w:b/>
          <w:bCs/>
          <w:spacing w:val="-1"/>
          <w:szCs w:val="22"/>
        </w:rPr>
      </w:pPr>
    </w:p>
    <w:p w14:paraId="191E4EC7" w14:textId="77777777" w:rsidR="00524F25" w:rsidRPr="00524F25" w:rsidRDefault="00524F25" w:rsidP="00524F25">
      <w:pPr>
        <w:widowControl w:val="0"/>
        <w:numPr>
          <w:ilvl w:val="0"/>
          <w:numId w:val="45"/>
        </w:numPr>
        <w:tabs>
          <w:tab w:val="left" w:pos="364"/>
          <w:tab w:val="left" w:pos="479"/>
        </w:tabs>
        <w:ind w:left="0" w:right="108" w:firstLine="709"/>
        <w:jc w:val="both"/>
        <w:rPr>
          <w:rFonts w:cs="Arial"/>
          <w:szCs w:val="22"/>
        </w:rPr>
      </w:pPr>
      <w:r w:rsidRPr="00524F25">
        <w:rPr>
          <w:rFonts w:cs="Arial"/>
          <w:szCs w:val="22"/>
        </w:rPr>
        <w:t xml:space="preserve">Vertinimo komisijos pirmininkas, kiekvienas vertinimo komisijos narys, recenzentas, ekspertas, koordinatorius ir vertinimo komisijos sekretorius gali dalyvauti projekto konkurso procedūrose tik pasirašęs konfidencialumo pasižadėjimą ir nešališkumo deklaraciją. </w:t>
      </w:r>
    </w:p>
    <w:p w14:paraId="3AC0ED4D" w14:textId="77777777" w:rsidR="00524F25" w:rsidRPr="00524F25" w:rsidRDefault="00524F25" w:rsidP="00524F25">
      <w:pPr>
        <w:widowControl w:val="0"/>
        <w:numPr>
          <w:ilvl w:val="0"/>
          <w:numId w:val="45"/>
        </w:numPr>
        <w:tabs>
          <w:tab w:val="left" w:pos="364"/>
          <w:tab w:val="left" w:pos="479"/>
        </w:tabs>
        <w:ind w:left="0" w:right="108" w:firstLine="709"/>
        <w:jc w:val="both"/>
        <w:rPr>
          <w:rFonts w:cs="Arial"/>
          <w:szCs w:val="22"/>
        </w:rPr>
      </w:pPr>
      <w:r w:rsidRPr="00524F25">
        <w:rPr>
          <w:rFonts w:cs="Arial"/>
          <w:szCs w:val="22"/>
        </w:rPr>
        <w:t xml:space="preserve">Vertinimo komisijos veiklai vadovauja vertinimo komisijos pirmininkas. </w:t>
      </w:r>
    </w:p>
    <w:p w14:paraId="165C87FB" w14:textId="77777777" w:rsidR="00524F25" w:rsidRPr="00524F25" w:rsidRDefault="00524F25" w:rsidP="00524F25">
      <w:pPr>
        <w:widowControl w:val="0"/>
        <w:numPr>
          <w:ilvl w:val="0"/>
          <w:numId w:val="45"/>
        </w:numPr>
        <w:tabs>
          <w:tab w:val="left" w:pos="364"/>
        </w:tabs>
        <w:spacing w:line="258" w:lineRule="auto"/>
        <w:ind w:left="0" w:right="104" w:firstLine="709"/>
        <w:jc w:val="both"/>
        <w:rPr>
          <w:rFonts w:cs="Arial"/>
          <w:szCs w:val="22"/>
        </w:rPr>
      </w:pPr>
      <w:r w:rsidRPr="00524F25">
        <w:rPr>
          <w:rFonts w:cs="Arial"/>
          <w:szCs w:val="22"/>
        </w:rPr>
        <w:t xml:space="preserve">Vertinimo komisija savo sprendimus priima laikydamasi nešališkumo, objektyvumo, lygiateisiškumo, nediskriminavimo, abipusio pripažinimo, proporcingumo ir skaidrumo principų. </w:t>
      </w:r>
    </w:p>
    <w:p w14:paraId="76D955F6" w14:textId="77777777" w:rsidR="00524F25" w:rsidRPr="00524F25" w:rsidRDefault="00524F25" w:rsidP="00524F25">
      <w:pPr>
        <w:widowControl w:val="0"/>
        <w:numPr>
          <w:ilvl w:val="0"/>
          <w:numId w:val="45"/>
        </w:numPr>
        <w:tabs>
          <w:tab w:val="left" w:pos="364"/>
        </w:tabs>
        <w:spacing w:before="1" w:line="258" w:lineRule="auto"/>
        <w:ind w:left="0" w:right="103" w:firstLine="709"/>
        <w:jc w:val="both"/>
        <w:rPr>
          <w:rFonts w:cs="Arial"/>
          <w:szCs w:val="22"/>
        </w:rPr>
      </w:pPr>
      <w:r w:rsidRPr="00524F25">
        <w:rPr>
          <w:rFonts w:cs="Arial"/>
          <w:szCs w:val="22"/>
        </w:rPr>
        <w:t>Kilus</w:t>
      </w:r>
      <w:r w:rsidRPr="00524F25">
        <w:rPr>
          <w:rFonts w:cs="Arial"/>
          <w:spacing w:val="31"/>
          <w:szCs w:val="22"/>
        </w:rPr>
        <w:t xml:space="preserve"> </w:t>
      </w:r>
      <w:r w:rsidRPr="00524F25">
        <w:rPr>
          <w:rFonts w:cs="Arial"/>
          <w:spacing w:val="-1"/>
          <w:szCs w:val="22"/>
        </w:rPr>
        <w:t>ginčui,</w:t>
      </w:r>
      <w:r w:rsidRPr="00524F25">
        <w:rPr>
          <w:rFonts w:cs="Arial"/>
          <w:spacing w:val="31"/>
          <w:szCs w:val="22"/>
        </w:rPr>
        <w:t xml:space="preserve"> </w:t>
      </w:r>
      <w:r w:rsidRPr="00524F25">
        <w:rPr>
          <w:rFonts w:cs="Arial"/>
          <w:spacing w:val="-1"/>
          <w:szCs w:val="22"/>
        </w:rPr>
        <w:t>dėl</w:t>
      </w:r>
      <w:r w:rsidRPr="00524F25">
        <w:rPr>
          <w:rFonts w:cs="Arial"/>
          <w:spacing w:val="31"/>
          <w:szCs w:val="22"/>
        </w:rPr>
        <w:t xml:space="preserve"> </w:t>
      </w:r>
      <w:r w:rsidRPr="00524F25">
        <w:rPr>
          <w:rFonts w:cs="Arial"/>
          <w:spacing w:val="-1"/>
          <w:szCs w:val="22"/>
        </w:rPr>
        <w:t>dalyvio</w:t>
      </w:r>
      <w:r w:rsidRPr="00524F25">
        <w:rPr>
          <w:rFonts w:cs="Arial"/>
          <w:spacing w:val="31"/>
          <w:szCs w:val="22"/>
        </w:rPr>
        <w:t xml:space="preserve"> </w:t>
      </w:r>
      <w:r w:rsidRPr="00524F25">
        <w:rPr>
          <w:rFonts w:cs="Arial"/>
          <w:szCs w:val="22"/>
        </w:rPr>
        <w:t>atitikties</w:t>
      </w:r>
      <w:r w:rsidRPr="00524F25">
        <w:rPr>
          <w:rFonts w:cs="Arial"/>
          <w:spacing w:val="31"/>
          <w:szCs w:val="22"/>
        </w:rPr>
        <w:t xml:space="preserve"> </w:t>
      </w:r>
      <w:r w:rsidRPr="00524F25">
        <w:rPr>
          <w:rFonts w:cs="Arial"/>
          <w:spacing w:val="-1"/>
          <w:szCs w:val="22"/>
        </w:rPr>
        <w:t>konkurso</w:t>
      </w:r>
      <w:r w:rsidRPr="00524F25">
        <w:rPr>
          <w:rFonts w:cs="Arial"/>
          <w:spacing w:val="31"/>
          <w:szCs w:val="22"/>
        </w:rPr>
        <w:t xml:space="preserve"> </w:t>
      </w:r>
      <w:r w:rsidRPr="00524F25">
        <w:rPr>
          <w:rFonts w:cs="Arial"/>
          <w:spacing w:val="-1"/>
          <w:szCs w:val="22"/>
        </w:rPr>
        <w:t>sąlygose</w:t>
      </w:r>
      <w:r w:rsidRPr="00524F25">
        <w:rPr>
          <w:rFonts w:cs="Arial"/>
          <w:spacing w:val="30"/>
          <w:szCs w:val="22"/>
        </w:rPr>
        <w:t xml:space="preserve"> </w:t>
      </w:r>
      <w:r w:rsidRPr="00524F25">
        <w:rPr>
          <w:rFonts w:cs="Arial"/>
          <w:spacing w:val="-1"/>
          <w:szCs w:val="22"/>
        </w:rPr>
        <w:t>nustatytiems reikalavimams,</w:t>
      </w:r>
      <w:r w:rsidRPr="00524F25">
        <w:rPr>
          <w:rFonts w:cs="Arial"/>
          <w:spacing w:val="2"/>
          <w:szCs w:val="22"/>
        </w:rPr>
        <w:t xml:space="preserve"> </w:t>
      </w:r>
      <w:r w:rsidRPr="00524F25">
        <w:rPr>
          <w:rFonts w:cs="Arial"/>
          <w:spacing w:val="-1"/>
          <w:szCs w:val="22"/>
        </w:rPr>
        <w:t>galutinį</w:t>
      </w:r>
      <w:r w:rsidRPr="00524F25">
        <w:rPr>
          <w:rFonts w:cs="Arial"/>
          <w:szCs w:val="22"/>
        </w:rPr>
        <w:t xml:space="preserve"> </w:t>
      </w:r>
      <w:r w:rsidRPr="00524F25">
        <w:rPr>
          <w:rFonts w:cs="Arial"/>
          <w:spacing w:val="-1"/>
          <w:szCs w:val="22"/>
        </w:rPr>
        <w:t>sprendimą</w:t>
      </w:r>
      <w:r w:rsidRPr="00524F25">
        <w:rPr>
          <w:rFonts w:cs="Arial"/>
          <w:szCs w:val="22"/>
        </w:rPr>
        <w:t xml:space="preserve"> </w:t>
      </w:r>
      <w:r w:rsidRPr="00524F25">
        <w:rPr>
          <w:rFonts w:cs="Arial"/>
          <w:spacing w:val="-1"/>
          <w:szCs w:val="22"/>
        </w:rPr>
        <w:t>vertinimo</w:t>
      </w:r>
      <w:r w:rsidRPr="00524F25">
        <w:rPr>
          <w:rFonts w:cs="Arial"/>
          <w:szCs w:val="22"/>
        </w:rPr>
        <w:t xml:space="preserve"> komisija priima</w:t>
      </w:r>
      <w:r w:rsidRPr="00524F25">
        <w:rPr>
          <w:rFonts w:cs="Arial"/>
          <w:spacing w:val="-1"/>
          <w:szCs w:val="22"/>
        </w:rPr>
        <w:t xml:space="preserve"> balsuodama.</w:t>
      </w:r>
    </w:p>
    <w:p w14:paraId="0AC3BDE6" w14:textId="77777777" w:rsidR="00524F25" w:rsidRPr="00524F25" w:rsidRDefault="00524F25" w:rsidP="00524F25">
      <w:pPr>
        <w:widowControl w:val="0"/>
        <w:numPr>
          <w:ilvl w:val="0"/>
          <w:numId w:val="45"/>
        </w:numPr>
        <w:tabs>
          <w:tab w:val="left" w:pos="364"/>
        </w:tabs>
        <w:spacing w:before="1" w:line="259" w:lineRule="auto"/>
        <w:ind w:left="0" w:right="100" w:firstLine="709"/>
        <w:jc w:val="both"/>
        <w:rPr>
          <w:rFonts w:cs="Arial"/>
          <w:szCs w:val="22"/>
        </w:rPr>
      </w:pPr>
      <w:r w:rsidRPr="00524F25">
        <w:rPr>
          <w:rFonts w:cs="Arial"/>
          <w:spacing w:val="-1"/>
          <w:szCs w:val="22"/>
        </w:rPr>
        <w:t>Vertinimo</w:t>
      </w:r>
      <w:r w:rsidRPr="00524F25">
        <w:rPr>
          <w:rFonts w:cs="Arial"/>
          <w:spacing w:val="43"/>
          <w:szCs w:val="22"/>
        </w:rPr>
        <w:t xml:space="preserve"> </w:t>
      </w:r>
      <w:r w:rsidRPr="00524F25">
        <w:rPr>
          <w:rFonts w:cs="Arial"/>
          <w:szCs w:val="22"/>
        </w:rPr>
        <w:t>komisija</w:t>
      </w:r>
      <w:r w:rsidRPr="00524F25">
        <w:rPr>
          <w:rFonts w:cs="Arial"/>
          <w:spacing w:val="42"/>
          <w:szCs w:val="22"/>
        </w:rPr>
        <w:t xml:space="preserve"> </w:t>
      </w:r>
      <w:r w:rsidRPr="00524F25">
        <w:rPr>
          <w:rFonts w:cs="Arial"/>
          <w:spacing w:val="-1"/>
          <w:szCs w:val="22"/>
        </w:rPr>
        <w:t>sprendimus</w:t>
      </w:r>
      <w:r w:rsidRPr="00524F25">
        <w:rPr>
          <w:rFonts w:cs="Arial"/>
          <w:spacing w:val="43"/>
          <w:szCs w:val="22"/>
        </w:rPr>
        <w:t xml:space="preserve"> </w:t>
      </w:r>
      <w:r w:rsidRPr="00524F25">
        <w:rPr>
          <w:rFonts w:cs="Arial"/>
          <w:szCs w:val="22"/>
        </w:rPr>
        <w:t>priima</w:t>
      </w:r>
      <w:r w:rsidRPr="00524F25">
        <w:rPr>
          <w:rFonts w:cs="Arial"/>
          <w:spacing w:val="44"/>
          <w:szCs w:val="22"/>
        </w:rPr>
        <w:t xml:space="preserve"> </w:t>
      </w:r>
      <w:r w:rsidRPr="00524F25">
        <w:rPr>
          <w:rFonts w:cs="Arial"/>
          <w:spacing w:val="-1"/>
          <w:szCs w:val="22"/>
        </w:rPr>
        <w:t>skirdama</w:t>
      </w:r>
      <w:r w:rsidRPr="00524F25">
        <w:rPr>
          <w:rFonts w:cs="Arial"/>
          <w:spacing w:val="42"/>
          <w:szCs w:val="22"/>
        </w:rPr>
        <w:t xml:space="preserve"> </w:t>
      </w:r>
      <w:r w:rsidRPr="00524F25">
        <w:rPr>
          <w:rFonts w:cs="Arial"/>
          <w:spacing w:val="-1"/>
          <w:szCs w:val="22"/>
        </w:rPr>
        <w:t>balus</w:t>
      </w:r>
      <w:r w:rsidRPr="00524F25">
        <w:rPr>
          <w:rFonts w:cs="Arial"/>
          <w:spacing w:val="43"/>
          <w:szCs w:val="22"/>
        </w:rPr>
        <w:t xml:space="preserve"> </w:t>
      </w:r>
      <w:r w:rsidRPr="00524F25">
        <w:rPr>
          <w:rFonts w:cs="Arial"/>
          <w:spacing w:val="-1"/>
          <w:szCs w:val="22"/>
        </w:rPr>
        <w:t>pagal</w:t>
      </w:r>
      <w:r w:rsidRPr="00524F25">
        <w:rPr>
          <w:rFonts w:cs="Arial"/>
          <w:spacing w:val="43"/>
          <w:szCs w:val="22"/>
        </w:rPr>
        <w:t xml:space="preserve"> </w:t>
      </w:r>
      <w:r w:rsidRPr="00524F25">
        <w:rPr>
          <w:rFonts w:cs="Arial"/>
          <w:szCs w:val="22"/>
        </w:rPr>
        <w:t>vertinimo</w:t>
      </w:r>
      <w:r w:rsidRPr="00524F25">
        <w:rPr>
          <w:rFonts w:cs="Arial"/>
          <w:spacing w:val="43"/>
          <w:szCs w:val="22"/>
        </w:rPr>
        <w:t xml:space="preserve"> </w:t>
      </w:r>
      <w:r w:rsidRPr="00524F25">
        <w:rPr>
          <w:rFonts w:cs="Arial"/>
          <w:szCs w:val="22"/>
        </w:rPr>
        <w:t>kriterijus.</w:t>
      </w:r>
      <w:r w:rsidRPr="00524F25">
        <w:rPr>
          <w:rFonts w:cs="Arial"/>
          <w:spacing w:val="45"/>
          <w:szCs w:val="22"/>
        </w:rPr>
        <w:t xml:space="preserve"> </w:t>
      </w:r>
      <w:r w:rsidRPr="00524F25">
        <w:rPr>
          <w:rFonts w:cs="Arial"/>
          <w:spacing w:val="-2"/>
          <w:szCs w:val="22"/>
        </w:rPr>
        <w:t>Laimi</w:t>
      </w:r>
      <w:r w:rsidRPr="00524F25">
        <w:rPr>
          <w:rFonts w:cs="Arial"/>
          <w:spacing w:val="69"/>
          <w:szCs w:val="22"/>
        </w:rPr>
        <w:t xml:space="preserve"> </w:t>
      </w:r>
      <w:r w:rsidRPr="00524F25">
        <w:rPr>
          <w:rFonts w:cs="Arial"/>
          <w:spacing w:val="-1"/>
          <w:szCs w:val="22"/>
        </w:rPr>
        <w:t>daugiausiai</w:t>
      </w:r>
      <w:r w:rsidRPr="00524F25">
        <w:rPr>
          <w:rFonts w:cs="Arial"/>
          <w:szCs w:val="22"/>
        </w:rPr>
        <w:t xml:space="preserve"> </w:t>
      </w:r>
      <w:r w:rsidRPr="00524F25">
        <w:rPr>
          <w:rFonts w:cs="Arial"/>
          <w:spacing w:val="-1"/>
          <w:szCs w:val="22"/>
        </w:rPr>
        <w:t>balų</w:t>
      </w:r>
      <w:r w:rsidRPr="00524F25">
        <w:rPr>
          <w:rFonts w:cs="Arial"/>
          <w:szCs w:val="22"/>
        </w:rPr>
        <w:t xml:space="preserve"> surinkęs</w:t>
      </w:r>
      <w:r w:rsidRPr="00524F25">
        <w:rPr>
          <w:rFonts w:cs="Arial"/>
          <w:spacing w:val="2"/>
          <w:szCs w:val="22"/>
        </w:rPr>
        <w:t xml:space="preserve"> </w:t>
      </w:r>
      <w:r w:rsidRPr="00524F25">
        <w:rPr>
          <w:rFonts w:cs="Arial"/>
          <w:szCs w:val="22"/>
        </w:rPr>
        <w:t xml:space="preserve">projektas. Jei, </w:t>
      </w:r>
      <w:r w:rsidRPr="00524F25">
        <w:rPr>
          <w:rFonts w:cs="Arial"/>
          <w:spacing w:val="-1"/>
          <w:szCs w:val="22"/>
        </w:rPr>
        <w:t>tarp</w:t>
      </w:r>
      <w:r w:rsidRPr="00524F25">
        <w:rPr>
          <w:rFonts w:cs="Arial"/>
          <w:szCs w:val="22"/>
        </w:rPr>
        <w:t xml:space="preserve"> </w:t>
      </w:r>
      <w:r w:rsidRPr="00524F25">
        <w:rPr>
          <w:rFonts w:cs="Arial"/>
          <w:spacing w:val="-1"/>
          <w:szCs w:val="22"/>
        </w:rPr>
        <w:t>daugiausiai</w:t>
      </w:r>
      <w:r w:rsidRPr="00524F25">
        <w:rPr>
          <w:rFonts w:cs="Arial"/>
          <w:spacing w:val="62"/>
          <w:szCs w:val="22"/>
        </w:rPr>
        <w:t xml:space="preserve"> </w:t>
      </w:r>
      <w:r w:rsidRPr="00524F25">
        <w:rPr>
          <w:rFonts w:cs="Arial"/>
          <w:spacing w:val="-1"/>
          <w:szCs w:val="22"/>
        </w:rPr>
        <w:t>balų</w:t>
      </w:r>
      <w:r w:rsidRPr="00524F25">
        <w:rPr>
          <w:rFonts w:cs="Arial"/>
          <w:szCs w:val="22"/>
        </w:rPr>
        <w:t xml:space="preserve"> surinkusių </w:t>
      </w:r>
      <w:r w:rsidRPr="00524F25">
        <w:rPr>
          <w:rFonts w:cs="Arial"/>
          <w:spacing w:val="-1"/>
          <w:szCs w:val="22"/>
        </w:rPr>
        <w:t>projektų,</w:t>
      </w:r>
      <w:r w:rsidRPr="00524F25">
        <w:rPr>
          <w:rFonts w:cs="Arial"/>
          <w:spacing w:val="-3"/>
          <w:szCs w:val="22"/>
        </w:rPr>
        <w:t xml:space="preserve"> </w:t>
      </w:r>
      <w:r w:rsidRPr="00524F25">
        <w:rPr>
          <w:rFonts w:cs="Arial"/>
          <w:spacing w:val="-1"/>
          <w:szCs w:val="22"/>
        </w:rPr>
        <w:t>balai</w:t>
      </w:r>
      <w:r w:rsidRPr="00524F25">
        <w:rPr>
          <w:rFonts w:cs="Arial"/>
          <w:szCs w:val="22"/>
        </w:rPr>
        <w:t xml:space="preserve"> </w:t>
      </w:r>
      <w:r w:rsidRPr="00524F25">
        <w:rPr>
          <w:rFonts w:cs="Arial"/>
          <w:spacing w:val="-1"/>
          <w:szCs w:val="22"/>
        </w:rPr>
        <w:t>pasiskirsto</w:t>
      </w:r>
      <w:r w:rsidRPr="00524F25">
        <w:rPr>
          <w:rFonts w:cs="Arial"/>
          <w:szCs w:val="22"/>
        </w:rPr>
        <w:t xml:space="preserve"> po </w:t>
      </w:r>
      <w:r w:rsidRPr="00524F25">
        <w:rPr>
          <w:rFonts w:cs="Arial"/>
          <w:spacing w:val="-1"/>
          <w:szCs w:val="22"/>
        </w:rPr>
        <w:t>lygiai,</w:t>
      </w:r>
      <w:r w:rsidRPr="00524F25">
        <w:rPr>
          <w:rFonts w:cs="Arial"/>
          <w:spacing w:val="1"/>
          <w:szCs w:val="22"/>
        </w:rPr>
        <w:t xml:space="preserve"> </w:t>
      </w:r>
      <w:r w:rsidRPr="00524F25">
        <w:rPr>
          <w:rFonts w:cs="Arial"/>
          <w:spacing w:val="-1"/>
          <w:szCs w:val="22"/>
        </w:rPr>
        <w:t>vertinimo</w:t>
      </w:r>
      <w:r w:rsidRPr="00524F25">
        <w:rPr>
          <w:rFonts w:cs="Arial"/>
          <w:szCs w:val="22"/>
        </w:rPr>
        <w:t xml:space="preserve"> </w:t>
      </w:r>
      <w:r w:rsidRPr="00524F25">
        <w:rPr>
          <w:rFonts w:cs="Arial"/>
          <w:spacing w:val="-1"/>
          <w:szCs w:val="22"/>
        </w:rPr>
        <w:t>komisija</w:t>
      </w:r>
      <w:r w:rsidRPr="00524F25">
        <w:rPr>
          <w:rFonts w:cs="Arial"/>
          <w:szCs w:val="22"/>
        </w:rPr>
        <w:t xml:space="preserve"> </w:t>
      </w:r>
      <w:r w:rsidRPr="00524F25">
        <w:rPr>
          <w:rFonts w:cs="Arial"/>
          <w:spacing w:val="-1"/>
          <w:szCs w:val="22"/>
        </w:rPr>
        <w:t>atlieka pakartotinį</w:t>
      </w:r>
      <w:r w:rsidRPr="00524F25">
        <w:rPr>
          <w:rFonts w:cs="Arial"/>
          <w:spacing w:val="1"/>
          <w:szCs w:val="22"/>
        </w:rPr>
        <w:t xml:space="preserve"> </w:t>
      </w:r>
      <w:r w:rsidRPr="00524F25">
        <w:rPr>
          <w:rFonts w:cs="Arial"/>
          <w:szCs w:val="22"/>
        </w:rPr>
        <w:t>tik šių,</w:t>
      </w:r>
      <w:r w:rsidRPr="00524F25">
        <w:rPr>
          <w:rFonts w:cs="Arial"/>
          <w:spacing w:val="107"/>
          <w:szCs w:val="22"/>
        </w:rPr>
        <w:t xml:space="preserve"> </w:t>
      </w:r>
      <w:r w:rsidRPr="00524F25">
        <w:rPr>
          <w:rFonts w:cs="Arial"/>
          <w:spacing w:val="-1"/>
          <w:szCs w:val="22"/>
        </w:rPr>
        <w:t>daugiausia</w:t>
      </w:r>
      <w:r w:rsidRPr="00524F25">
        <w:rPr>
          <w:rFonts w:cs="Arial"/>
          <w:szCs w:val="22"/>
        </w:rPr>
        <w:t xml:space="preserve"> </w:t>
      </w:r>
      <w:r w:rsidRPr="00524F25">
        <w:rPr>
          <w:rFonts w:cs="Arial"/>
          <w:spacing w:val="-1"/>
          <w:szCs w:val="22"/>
        </w:rPr>
        <w:t>balų</w:t>
      </w:r>
      <w:r w:rsidRPr="00524F25">
        <w:rPr>
          <w:rFonts w:cs="Arial"/>
          <w:szCs w:val="22"/>
        </w:rPr>
        <w:t xml:space="preserve"> surinkusių, </w:t>
      </w:r>
      <w:r w:rsidRPr="00524F25">
        <w:rPr>
          <w:rFonts w:cs="Arial"/>
          <w:spacing w:val="-1"/>
          <w:szCs w:val="22"/>
        </w:rPr>
        <w:t>projektų</w:t>
      </w:r>
      <w:r w:rsidRPr="00524F25">
        <w:rPr>
          <w:rFonts w:cs="Arial"/>
          <w:szCs w:val="22"/>
        </w:rPr>
        <w:t xml:space="preserve"> </w:t>
      </w:r>
      <w:r w:rsidRPr="00524F25">
        <w:rPr>
          <w:rFonts w:cs="Arial"/>
          <w:spacing w:val="-1"/>
          <w:szCs w:val="22"/>
        </w:rPr>
        <w:t>vertinimą.</w:t>
      </w:r>
    </w:p>
    <w:p w14:paraId="1258DA07" w14:textId="77777777" w:rsidR="00524F25" w:rsidRPr="00524F25" w:rsidRDefault="00524F25" w:rsidP="00524F25">
      <w:pPr>
        <w:widowControl w:val="0"/>
        <w:numPr>
          <w:ilvl w:val="0"/>
          <w:numId w:val="45"/>
        </w:numPr>
        <w:tabs>
          <w:tab w:val="left" w:pos="364"/>
        </w:tabs>
        <w:spacing w:before="1" w:line="259" w:lineRule="auto"/>
        <w:ind w:left="0" w:right="100" w:firstLine="709"/>
        <w:jc w:val="both"/>
        <w:rPr>
          <w:rFonts w:cs="Arial"/>
          <w:szCs w:val="22"/>
        </w:rPr>
      </w:pPr>
      <w:r w:rsidRPr="00524F25">
        <w:rPr>
          <w:rFonts w:cs="Arial"/>
          <w:spacing w:val="-1"/>
          <w:szCs w:val="22"/>
        </w:rPr>
        <w:t>Vertinimo</w:t>
      </w:r>
      <w:r w:rsidRPr="00524F25">
        <w:rPr>
          <w:rFonts w:cs="Arial"/>
          <w:spacing w:val="-7"/>
          <w:szCs w:val="22"/>
        </w:rPr>
        <w:t xml:space="preserve"> </w:t>
      </w:r>
      <w:r w:rsidRPr="00524F25">
        <w:rPr>
          <w:rFonts w:cs="Arial"/>
          <w:szCs w:val="22"/>
        </w:rPr>
        <w:t>komisija</w:t>
      </w:r>
      <w:r w:rsidRPr="00524F25">
        <w:rPr>
          <w:rFonts w:cs="Arial"/>
          <w:spacing w:val="-9"/>
          <w:szCs w:val="22"/>
        </w:rPr>
        <w:t xml:space="preserve"> </w:t>
      </w:r>
      <w:r w:rsidRPr="00524F25">
        <w:rPr>
          <w:rFonts w:cs="Arial"/>
          <w:spacing w:val="-1"/>
          <w:szCs w:val="22"/>
        </w:rPr>
        <w:t>nagrinėja</w:t>
      </w:r>
      <w:r w:rsidRPr="00524F25">
        <w:rPr>
          <w:rFonts w:cs="Arial"/>
          <w:spacing w:val="-7"/>
          <w:szCs w:val="22"/>
        </w:rPr>
        <w:t xml:space="preserve"> </w:t>
      </w:r>
      <w:r w:rsidRPr="00524F25">
        <w:rPr>
          <w:rFonts w:cs="Arial"/>
          <w:spacing w:val="-1"/>
          <w:szCs w:val="22"/>
        </w:rPr>
        <w:t>dalyvių</w:t>
      </w:r>
      <w:r w:rsidRPr="00524F25">
        <w:rPr>
          <w:rFonts w:cs="Arial"/>
          <w:spacing w:val="-7"/>
          <w:szCs w:val="22"/>
        </w:rPr>
        <w:t xml:space="preserve"> </w:t>
      </w:r>
      <w:r w:rsidRPr="00524F25">
        <w:rPr>
          <w:rFonts w:cs="Arial"/>
          <w:spacing w:val="-1"/>
          <w:szCs w:val="22"/>
        </w:rPr>
        <w:t>pateiktus</w:t>
      </w:r>
      <w:r w:rsidRPr="00524F25">
        <w:rPr>
          <w:rFonts w:cs="Arial"/>
          <w:spacing w:val="-7"/>
          <w:szCs w:val="22"/>
        </w:rPr>
        <w:t xml:space="preserve"> </w:t>
      </w:r>
      <w:r w:rsidRPr="00524F25">
        <w:rPr>
          <w:rFonts w:cs="Arial"/>
          <w:spacing w:val="-1"/>
          <w:szCs w:val="22"/>
        </w:rPr>
        <w:t>architektūrinės</w:t>
      </w:r>
      <w:r w:rsidRPr="00524F25">
        <w:rPr>
          <w:rFonts w:cs="Arial"/>
          <w:spacing w:val="-7"/>
          <w:szCs w:val="22"/>
        </w:rPr>
        <w:t xml:space="preserve"> </w:t>
      </w:r>
      <w:r w:rsidRPr="00524F25">
        <w:rPr>
          <w:rFonts w:cs="Arial"/>
          <w:szCs w:val="22"/>
        </w:rPr>
        <w:t>ir</w:t>
      </w:r>
      <w:r w:rsidRPr="00524F25">
        <w:rPr>
          <w:rFonts w:cs="Arial"/>
          <w:spacing w:val="-8"/>
          <w:szCs w:val="22"/>
        </w:rPr>
        <w:t xml:space="preserve"> </w:t>
      </w:r>
      <w:r w:rsidRPr="00524F25">
        <w:rPr>
          <w:rFonts w:cs="Arial"/>
          <w:spacing w:val="-1"/>
          <w:szCs w:val="22"/>
        </w:rPr>
        <w:t>(ar)</w:t>
      </w:r>
      <w:r w:rsidRPr="00524F25">
        <w:rPr>
          <w:rFonts w:cs="Arial"/>
          <w:spacing w:val="-9"/>
          <w:szCs w:val="22"/>
        </w:rPr>
        <w:t xml:space="preserve"> </w:t>
      </w:r>
      <w:r w:rsidRPr="00524F25">
        <w:rPr>
          <w:rFonts w:cs="Arial"/>
          <w:spacing w:val="-1"/>
          <w:szCs w:val="22"/>
        </w:rPr>
        <w:t>urbanistinės</w:t>
      </w:r>
      <w:r w:rsidRPr="00524F25">
        <w:rPr>
          <w:rFonts w:cs="Arial"/>
          <w:spacing w:val="-6"/>
          <w:szCs w:val="22"/>
        </w:rPr>
        <w:t xml:space="preserve"> </w:t>
      </w:r>
      <w:r w:rsidRPr="00524F25">
        <w:rPr>
          <w:rFonts w:cs="Arial"/>
          <w:szCs w:val="22"/>
        </w:rPr>
        <w:t>idėjos</w:t>
      </w:r>
      <w:r w:rsidRPr="00524F25">
        <w:rPr>
          <w:rFonts w:cs="Arial"/>
          <w:spacing w:val="-7"/>
          <w:szCs w:val="22"/>
        </w:rPr>
        <w:t xml:space="preserve"> </w:t>
      </w:r>
      <w:r w:rsidRPr="00524F25">
        <w:rPr>
          <w:rFonts w:cs="Arial"/>
          <w:spacing w:val="-1"/>
          <w:szCs w:val="22"/>
        </w:rPr>
        <w:t>projektus</w:t>
      </w:r>
      <w:r w:rsidRPr="00524F25">
        <w:rPr>
          <w:rFonts w:cs="Arial"/>
          <w:spacing w:val="107"/>
          <w:szCs w:val="22"/>
        </w:rPr>
        <w:t xml:space="preserve"> </w:t>
      </w:r>
      <w:r w:rsidRPr="00524F25">
        <w:rPr>
          <w:rFonts w:cs="Arial"/>
          <w:spacing w:val="-1"/>
          <w:szCs w:val="22"/>
        </w:rPr>
        <w:t>anonimiškai</w:t>
      </w:r>
      <w:r w:rsidRPr="00524F25">
        <w:rPr>
          <w:rFonts w:cs="Arial"/>
          <w:spacing w:val="-10"/>
          <w:szCs w:val="22"/>
        </w:rPr>
        <w:t xml:space="preserve"> </w:t>
      </w:r>
      <w:r w:rsidRPr="00524F25">
        <w:rPr>
          <w:rFonts w:cs="Arial"/>
          <w:szCs w:val="22"/>
        </w:rPr>
        <w:t>ir</w:t>
      </w:r>
      <w:r w:rsidRPr="00524F25">
        <w:rPr>
          <w:rFonts w:cs="Arial"/>
          <w:spacing w:val="-10"/>
          <w:szCs w:val="22"/>
        </w:rPr>
        <w:t xml:space="preserve"> </w:t>
      </w:r>
      <w:r w:rsidRPr="00524F25">
        <w:rPr>
          <w:rFonts w:cs="Arial"/>
          <w:spacing w:val="-1"/>
          <w:szCs w:val="22"/>
        </w:rPr>
        <w:t>pagal</w:t>
      </w:r>
      <w:r w:rsidRPr="00524F25">
        <w:rPr>
          <w:rFonts w:cs="Arial"/>
          <w:spacing w:val="-10"/>
          <w:szCs w:val="22"/>
        </w:rPr>
        <w:t xml:space="preserve"> </w:t>
      </w:r>
      <w:r w:rsidRPr="00524F25">
        <w:rPr>
          <w:rFonts w:cs="Arial"/>
          <w:spacing w:val="-1"/>
          <w:szCs w:val="22"/>
        </w:rPr>
        <w:t>konkurso</w:t>
      </w:r>
      <w:r w:rsidRPr="00524F25">
        <w:rPr>
          <w:rFonts w:cs="Arial"/>
          <w:spacing w:val="-10"/>
          <w:szCs w:val="22"/>
        </w:rPr>
        <w:t xml:space="preserve"> </w:t>
      </w:r>
      <w:r w:rsidRPr="00524F25">
        <w:rPr>
          <w:rFonts w:cs="Arial"/>
          <w:spacing w:val="-1"/>
          <w:szCs w:val="22"/>
        </w:rPr>
        <w:t>sąlygose</w:t>
      </w:r>
      <w:r w:rsidRPr="00524F25">
        <w:rPr>
          <w:rFonts w:cs="Arial"/>
          <w:spacing w:val="-11"/>
          <w:szCs w:val="22"/>
        </w:rPr>
        <w:t xml:space="preserve"> </w:t>
      </w:r>
      <w:r w:rsidRPr="00524F25">
        <w:rPr>
          <w:rFonts w:cs="Arial"/>
          <w:spacing w:val="-1"/>
          <w:szCs w:val="22"/>
        </w:rPr>
        <w:t>nustatytus</w:t>
      </w:r>
      <w:r w:rsidRPr="00524F25">
        <w:rPr>
          <w:rFonts w:cs="Arial"/>
          <w:spacing w:val="-7"/>
          <w:szCs w:val="22"/>
        </w:rPr>
        <w:t xml:space="preserve"> </w:t>
      </w:r>
      <w:r w:rsidRPr="00524F25">
        <w:rPr>
          <w:rFonts w:cs="Arial"/>
          <w:spacing w:val="-1"/>
          <w:szCs w:val="22"/>
        </w:rPr>
        <w:t>vertinimo</w:t>
      </w:r>
      <w:r w:rsidRPr="00524F25">
        <w:rPr>
          <w:rFonts w:cs="Arial"/>
          <w:spacing w:val="-10"/>
          <w:szCs w:val="22"/>
        </w:rPr>
        <w:t xml:space="preserve"> </w:t>
      </w:r>
      <w:r w:rsidRPr="00524F25">
        <w:rPr>
          <w:rFonts w:cs="Arial"/>
          <w:spacing w:val="-1"/>
          <w:szCs w:val="22"/>
        </w:rPr>
        <w:t>kriterijus.</w:t>
      </w:r>
      <w:r w:rsidRPr="00524F25">
        <w:rPr>
          <w:rFonts w:cs="Arial"/>
          <w:spacing w:val="-8"/>
          <w:szCs w:val="22"/>
        </w:rPr>
        <w:t xml:space="preserve"> </w:t>
      </w:r>
      <w:r w:rsidRPr="00524F25">
        <w:rPr>
          <w:rFonts w:cs="Arial"/>
          <w:spacing w:val="-1"/>
          <w:szCs w:val="22"/>
        </w:rPr>
        <w:t>Vertinimo</w:t>
      </w:r>
      <w:r w:rsidRPr="00524F25">
        <w:rPr>
          <w:rFonts w:cs="Arial"/>
          <w:spacing w:val="-10"/>
          <w:szCs w:val="22"/>
        </w:rPr>
        <w:t xml:space="preserve"> </w:t>
      </w:r>
      <w:r w:rsidRPr="00524F25">
        <w:rPr>
          <w:rFonts w:cs="Arial"/>
          <w:spacing w:val="-1"/>
          <w:szCs w:val="22"/>
        </w:rPr>
        <w:t>komisijos</w:t>
      </w:r>
      <w:r w:rsidRPr="00524F25">
        <w:rPr>
          <w:rFonts w:cs="Arial"/>
          <w:spacing w:val="-10"/>
          <w:szCs w:val="22"/>
        </w:rPr>
        <w:t xml:space="preserve"> </w:t>
      </w:r>
      <w:r w:rsidRPr="00524F25">
        <w:rPr>
          <w:rFonts w:cs="Arial"/>
          <w:spacing w:val="-1"/>
          <w:szCs w:val="22"/>
        </w:rPr>
        <w:t>nariai</w:t>
      </w:r>
      <w:r w:rsidRPr="00524F25">
        <w:rPr>
          <w:rFonts w:cs="Arial"/>
          <w:spacing w:val="131"/>
          <w:szCs w:val="22"/>
        </w:rPr>
        <w:t xml:space="preserve"> </w:t>
      </w:r>
      <w:r w:rsidRPr="00524F25">
        <w:rPr>
          <w:rFonts w:cs="Arial"/>
          <w:spacing w:val="-1"/>
          <w:szCs w:val="22"/>
        </w:rPr>
        <w:t>gali</w:t>
      </w:r>
      <w:r w:rsidRPr="00524F25">
        <w:rPr>
          <w:rFonts w:cs="Arial"/>
          <w:spacing w:val="7"/>
          <w:szCs w:val="22"/>
        </w:rPr>
        <w:t xml:space="preserve"> </w:t>
      </w:r>
      <w:r w:rsidRPr="00524F25">
        <w:rPr>
          <w:rFonts w:cs="Arial"/>
          <w:szCs w:val="22"/>
        </w:rPr>
        <w:t>sužinoti</w:t>
      </w:r>
      <w:r w:rsidRPr="00524F25">
        <w:rPr>
          <w:rFonts w:cs="Arial"/>
          <w:spacing w:val="8"/>
          <w:szCs w:val="22"/>
        </w:rPr>
        <w:t xml:space="preserve"> </w:t>
      </w:r>
      <w:r w:rsidRPr="00524F25">
        <w:rPr>
          <w:rFonts w:cs="Arial"/>
          <w:spacing w:val="-1"/>
          <w:szCs w:val="22"/>
        </w:rPr>
        <w:t>architektūrinės</w:t>
      </w:r>
      <w:r w:rsidRPr="00524F25">
        <w:rPr>
          <w:rFonts w:cs="Arial"/>
          <w:spacing w:val="8"/>
          <w:szCs w:val="22"/>
        </w:rPr>
        <w:t xml:space="preserve"> </w:t>
      </w:r>
      <w:r w:rsidRPr="00524F25">
        <w:rPr>
          <w:rFonts w:cs="Arial"/>
          <w:szCs w:val="22"/>
        </w:rPr>
        <w:t>ir</w:t>
      </w:r>
      <w:r w:rsidRPr="00524F25">
        <w:rPr>
          <w:rFonts w:cs="Arial"/>
          <w:spacing w:val="6"/>
          <w:szCs w:val="22"/>
        </w:rPr>
        <w:t xml:space="preserve"> </w:t>
      </w:r>
      <w:r w:rsidRPr="00524F25">
        <w:rPr>
          <w:rFonts w:cs="Arial"/>
          <w:szCs w:val="22"/>
        </w:rPr>
        <w:t>(ar)</w:t>
      </w:r>
      <w:r w:rsidRPr="00524F25">
        <w:rPr>
          <w:rFonts w:cs="Arial"/>
          <w:spacing w:val="7"/>
          <w:szCs w:val="22"/>
        </w:rPr>
        <w:t xml:space="preserve"> </w:t>
      </w:r>
      <w:r w:rsidRPr="00524F25">
        <w:rPr>
          <w:rFonts w:cs="Arial"/>
          <w:spacing w:val="-1"/>
          <w:szCs w:val="22"/>
        </w:rPr>
        <w:t>urbanistinės</w:t>
      </w:r>
      <w:r w:rsidRPr="00524F25">
        <w:rPr>
          <w:rFonts w:cs="Arial"/>
          <w:spacing w:val="10"/>
          <w:szCs w:val="22"/>
        </w:rPr>
        <w:t xml:space="preserve"> </w:t>
      </w:r>
      <w:r w:rsidRPr="00524F25">
        <w:rPr>
          <w:rFonts w:cs="Arial"/>
          <w:szCs w:val="22"/>
        </w:rPr>
        <w:t>idėjos</w:t>
      </w:r>
      <w:r w:rsidRPr="00524F25">
        <w:rPr>
          <w:rFonts w:cs="Arial"/>
          <w:spacing w:val="7"/>
          <w:szCs w:val="22"/>
        </w:rPr>
        <w:t xml:space="preserve"> </w:t>
      </w:r>
      <w:r w:rsidRPr="00524F25">
        <w:rPr>
          <w:rFonts w:cs="Arial"/>
          <w:spacing w:val="-1"/>
          <w:szCs w:val="22"/>
        </w:rPr>
        <w:t>projekto</w:t>
      </w:r>
      <w:r w:rsidRPr="00524F25">
        <w:rPr>
          <w:rFonts w:cs="Arial"/>
          <w:spacing w:val="10"/>
          <w:szCs w:val="22"/>
        </w:rPr>
        <w:t xml:space="preserve"> </w:t>
      </w:r>
      <w:r w:rsidRPr="00524F25">
        <w:rPr>
          <w:rFonts w:cs="Arial"/>
          <w:szCs w:val="22"/>
        </w:rPr>
        <w:t>autoriaus</w:t>
      </w:r>
      <w:r w:rsidRPr="00524F25">
        <w:rPr>
          <w:rFonts w:cs="Arial"/>
          <w:spacing w:val="7"/>
          <w:szCs w:val="22"/>
        </w:rPr>
        <w:t xml:space="preserve"> </w:t>
      </w:r>
      <w:r w:rsidRPr="00524F25">
        <w:rPr>
          <w:rFonts w:cs="Arial"/>
          <w:spacing w:val="-1"/>
          <w:szCs w:val="22"/>
        </w:rPr>
        <w:t>(-</w:t>
      </w:r>
      <w:proofErr w:type="spellStart"/>
      <w:r w:rsidRPr="00524F25">
        <w:rPr>
          <w:rFonts w:cs="Arial"/>
          <w:spacing w:val="-1"/>
          <w:szCs w:val="22"/>
        </w:rPr>
        <w:t>ių</w:t>
      </w:r>
      <w:proofErr w:type="spellEnd"/>
      <w:r w:rsidRPr="00524F25">
        <w:rPr>
          <w:rFonts w:cs="Arial"/>
          <w:spacing w:val="-1"/>
          <w:szCs w:val="22"/>
        </w:rPr>
        <w:t>)</w:t>
      </w:r>
      <w:r w:rsidRPr="00524F25">
        <w:rPr>
          <w:rFonts w:cs="Arial"/>
          <w:spacing w:val="6"/>
          <w:szCs w:val="22"/>
        </w:rPr>
        <w:t xml:space="preserve"> </w:t>
      </w:r>
      <w:r w:rsidRPr="00524F25">
        <w:rPr>
          <w:rFonts w:cs="Arial"/>
          <w:szCs w:val="22"/>
        </w:rPr>
        <w:t>tapatybę</w:t>
      </w:r>
      <w:r w:rsidRPr="00524F25">
        <w:rPr>
          <w:rFonts w:cs="Arial"/>
          <w:spacing w:val="9"/>
          <w:szCs w:val="22"/>
        </w:rPr>
        <w:t xml:space="preserve"> </w:t>
      </w:r>
      <w:r w:rsidRPr="00524F25">
        <w:rPr>
          <w:rFonts w:cs="Arial"/>
          <w:szCs w:val="22"/>
        </w:rPr>
        <w:t>tik</w:t>
      </w:r>
      <w:r w:rsidRPr="00524F25">
        <w:rPr>
          <w:rFonts w:cs="Arial"/>
          <w:spacing w:val="69"/>
          <w:szCs w:val="22"/>
        </w:rPr>
        <w:t xml:space="preserve"> </w:t>
      </w:r>
      <w:r w:rsidRPr="00524F25">
        <w:rPr>
          <w:rFonts w:cs="Arial"/>
          <w:spacing w:val="-1"/>
          <w:szCs w:val="22"/>
        </w:rPr>
        <w:t>komisijai</w:t>
      </w:r>
      <w:r w:rsidRPr="00524F25">
        <w:rPr>
          <w:rFonts w:cs="Arial"/>
          <w:szCs w:val="22"/>
        </w:rPr>
        <w:t xml:space="preserve"> </w:t>
      </w:r>
      <w:r w:rsidRPr="00524F25">
        <w:rPr>
          <w:rFonts w:cs="Arial"/>
          <w:spacing w:val="-1"/>
          <w:szCs w:val="22"/>
        </w:rPr>
        <w:t>užbaigus</w:t>
      </w:r>
      <w:r w:rsidRPr="00524F25">
        <w:rPr>
          <w:rFonts w:cs="Arial"/>
          <w:szCs w:val="22"/>
        </w:rPr>
        <w:t xml:space="preserve"> </w:t>
      </w:r>
      <w:r w:rsidRPr="00524F25">
        <w:rPr>
          <w:rFonts w:cs="Arial"/>
          <w:spacing w:val="-1"/>
          <w:szCs w:val="22"/>
        </w:rPr>
        <w:t>vertinimo</w:t>
      </w:r>
      <w:r w:rsidRPr="00524F25">
        <w:rPr>
          <w:rFonts w:cs="Arial"/>
          <w:szCs w:val="22"/>
        </w:rPr>
        <w:t xml:space="preserve"> </w:t>
      </w:r>
      <w:r w:rsidRPr="00524F25">
        <w:rPr>
          <w:rFonts w:cs="Arial"/>
          <w:spacing w:val="-1"/>
          <w:szCs w:val="22"/>
        </w:rPr>
        <w:t>procedūrą</w:t>
      </w:r>
      <w:r w:rsidRPr="00524F25">
        <w:rPr>
          <w:rFonts w:cs="Arial"/>
          <w:spacing w:val="-2"/>
          <w:szCs w:val="22"/>
        </w:rPr>
        <w:t xml:space="preserve"> </w:t>
      </w:r>
      <w:r w:rsidRPr="00524F25">
        <w:rPr>
          <w:rFonts w:cs="Arial"/>
          <w:szCs w:val="22"/>
        </w:rPr>
        <w:t>ir priėmus</w:t>
      </w:r>
      <w:r w:rsidRPr="00524F25">
        <w:rPr>
          <w:rFonts w:cs="Arial"/>
          <w:spacing w:val="2"/>
          <w:szCs w:val="22"/>
        </w:rPr>
        <w:t xml:space="preserve"> </w:t>
      </w:r>
      <w:r w:rsidRPr="00524F25">
        <w:rPr>
          <w:rFonts w:cs="Arial"/>
          <w:spacing w:val="-1"/>
          <w:szCs w:val="22"/>
        </w:rPr>
        <w:t>sprendimą dėl</w:t>
      </w:r>
      <w:r w:rsidRPr="00524F25">
        <w:rPr>
          <w:rFonts w:cs="Arial"/>
          <w:spacing w:val="2"/>
          <w:szCs w:val="22"/>
        </w:rPr>
        <w:t xml:space="preserve"> </w:t>
      </w:r>
      <w:r w:rsidRPr="00524F25">
        <w:rPr>
          <w:rFonts w:cs="Arial"/>
          <w:spacing w:val="-1"/>
          <w:szCs w:val="22"/>
        </w:rPr>
        <w:t>geriausio</w:t>
      </w:r>
      <w:r w:rsidRPr="00524F25">
        <w:rPr>
          <w:rFonts w:cs="Arial"/>
          <w:szCs w:val="22"/>
        </w:rPr>
        <w:t xml:space="preserve"> </w:t>
      </w:r>
      <w:r w:rsidRPr="00524F25">
        <w:rPr>
          <w:rFonts w:cs="Arial"/>
          <w:spacing w:val="-1"/>
          <w:szCs w:val="22"/>
        </w:rPr>
        <w:t>projekto</w:t>
      </w:r>
      <w:r w:rsidRPr="00524F25">
        <w:rPr>
          <w:rFonts w:cs="Arial"/>
          <w:spacing w:val="2"/>
          <w:szCs w:val="22"/>
        </w:rPr>
        <w:t xml:space="preserve"> </w:t>
      </w:r>
      <w:r w:rsidRPr="00524F25">
        <w:rPr>
          <w:rFonts w:cs="Arial"/>
          <w:spacing w:val="-1"/>
          <w:szCs w:val="22"/>
        </w:rPr>
        <w:t>(pasiūlymo).</w:t>
      </w:r>
    </w:p>
    <w:p w14:paraId="75B0FE3B" w14:textId="77777777" w:rsidR="00524F25" w:rsidRPr="00524F25" w:rsidRDefault="00524F25" w:rsidP="00524F25">
      <w:pPr>
        <w:widowControl w:val="0"/>
        <w:numPr>
          <w:ilvl w:val="0"/>
          <w:numId w:val="45"/>
        </w:numPr>
        <w:tabs>
          <w:tab w:val="left" w:pos="364"/>
        </w:tabs>
        <w:spacing w:line="258" w:lineRule="auto"/>
        <w:ind w:left="0" w:right="102" w:firstLine="709"/>
        <w:jc w:val="both"/>
        <w:rPr>
          <w:rFonts w:cs="Arial"/>
          <w:szCs w:val="22"/>
        </w:rPr>
      </w:pPr>
      <w:r w:rsidRPr="00524F25">
        <w:rPr>
          <w:rFonts w:cs="Arial"/>
          <w:spacing w:val="-1"/>
          <w:szCs w:val="22"/>
        </w:rPr>
        <w:t>Vertinimo</w:t>
      </w:r>
      <w:r w:rsidRPr="00524F25">
        <w:rPr>
          <w:rFonts w:cs="Arial"/>
          <w:spacing w:val="26"/>
          <w:szCs w:val="22"/>
        </w:rPr>
        <w:t xml:space="preserve"> </w:t>
      </w:r>
      <w:r w:rsidRPr="00524F25">
        <w:rPr>
          <w:rFonts w:cs="Arial"/>
          <w:spacing w:val="-1"/>
          <w:szCs w:val="22"/>
        </w:rPr>
        <w:t>komisijai</w:t>
      </w:r>
      <w:r w:rsidRPr="00524F25">
        <w:rPr>
          <w:rFonts w:cs="Arial"/>
          <w:spacing w:val="26"/>
          <w:szCs w:val="22"/>
        </w:rPr>
        <w:t xml:space="preserve"> </w:t>
      </w:r>
      <w:r w:rsidRPr="00524F25">
        <w:rPr>
          <w:rFonts w:cs="Arial"/>
          <w:szCs w:val="22"/>
        </w:rPr>
        <w:t>nustačius</w:t>
      </w:r>
      <w:r w:rsidRPr="00524F25">
        <w:rPr>
          <w:rFonts w:cs="Arial"/>
          <w:spacing w:val="27"/>
          <w:szCs w:val="22"/>
        </w:rPr>
        <w:t xml:space="preserve"> </w:t>
      </w:r>
      <w:r w:rsidRPr="00524F25">
        <w:rPr>
          <w:rFonts w:cs="Arial"/>
          <w:spacing w:val="-1"/>
          <w:szCs w:val="22"/>
        </w:rPr>
        <w:t>reikalavimų</w:t>
      </w:r>
      <w:r w:rsidRPr="00524F25">
        <w:rPr>
          <w:rFonts w:cs="Arial"/>
          <w:spacing w:val="27"/>
          <w:szCs w:val="22"/>
        </w:rPr>
        <w:t xml:space="preserve"> </w:t>
      </w:r>
      <w:r w:rsidRPr="00524F25">
        <w:rPr>
          <w:rFonts w:cs="Arial"/>
          <w:spacing w:val="-1"/>
          <w:szCs w:val="22"/>
        </w:rPr>
        <w:t>nesilaikymo</w:t>
      </w:r>
      <w:r w:rsidRPr="00524F25">
        <w:rPr>
          <w:rFonts w:cs="Arial"/>
          <w:spacing w:val="26"/>
          <w:szCs w:val="22"/>
        </w:rPr>
        <w:t xml:space="preserve"> </w:t>
      </w:r>
      <w:r w:rsidRPr="00524F25">
        <w:rPr>
          <w:rFonts w:cs="Arial"/>
          <w:spacing w:val="-1"/>
          <w:szCs w:val="22"/>
        </w:rPr>
        <w:t>faktą,</w:t>
      </w:r>
      <w:r w:rsidRPr="00524F25">
        <w:rPr>
          <w:rFonts w:cs="Arial"/>
          <w:spacing w:val="26"/>
          <w:szCs w:val="22"/>
        </w:rPr>
        <w:t xml:space="preserve"> </w:t>
      </w:r>
      <w:r w:rsidRPr="00524F25">
        <w:rPr>
          <w:rFonts w:cs="Arial"/>
          <w:szCs w:val="22"/>
        </w:rPr>
        <w:t>tokie</w:t>
      </w:r>
      <w:r w:rsidRPr="00524F25">
        <w:rPr>
          <w:rFonts w:cs="Arial"/>
          <w:spacing w:val="25"/>
          <w:szCs w:val="22"/>
        </w:rPr>
        <w:t xml:space="preserve"> </w:t>
      </w:r>
      <w:r w:rsidRPr="00524F25">
        <w:rPr>
          <w:rFonts w:cs="Arial"/>
          <w:szCs w:val="22"/>
        </w:rPr>
        <w:t>projektai</w:t>
      </w:r>
      <w:r w:rsidRPr="00524F25">
        <w:rPr>
          <w:rFonts w:cs="Arial"/>
          <w:spacing w:val="29"/>
          <w:szCs w:val="22"/>
        </w:rPr>
        <w:t xml:space="preserve"> </w:t>
      </w:r>
      <w:r w:rsidRPr="00524F25">
        <w:rPr>
          <w:rFonts w:cs="Arial"/>
          <w:spacing w:val="-1"/>
          <w:szCs w:val="22"/>
        </w:rPr>
        <w:t>(pasiūlymai)</w:t>
      </w:r>
      <w:r w:rsidRPr="00524F25">
        <w:rPr>
          <w:rFonts w:cs="Arial"/>
          <w:spacing w:val="95"/>
          <w:szCs w:val="22"/>
        </w:rPr>
        <w:t xml:space="preserve"> </w:t>
      </w:r>
      <w:r w:rsidRPr="00524F25">
        <w:rPr>
          <w:rFonts w:cs="Arial"/>
          <w:spacing w:val="-1"/>
          <w:szCs w:val="22"/>
        </w:rPr>
        <w:t>šalinami</w:t>
      </w:r>
      <w:r w:rsidRPr="00524F25">
        <w:rPr>
          <w:rFonts w:cs="Arial"/>
          <w:spacing w:val="50"/>
          <w:szCs w:val="22"/>
        </w:rPr>
        <w:t xml:space="preserve"> </w:t>
      </w:r>
      <w:r w:rsidRPr="00524F25">
        <w:rPr>
          <w:rFonts w:cs="Arial"/>
          <w:szCs w:val="22"/>
        </w:rPr>
        <w:t>iš</w:t>
      </w:r>
      <w:r w:rsidRPr="00524F25">
        <w:rPr>
          <w:rFonts w:cs="Arial"/>
          <w:spacing w:val="51"/>
          <w:szCs w:val="22"/>
        </w:rPr>
        <w:t xml:space="preserve"> </w:t>
      </w:r>
      <w:r w:rsidRPr="00524F25">
        <w:rPr>
          <w:rFonts w:cs="Arial"/>
          <w:spacing w:val="-1"/>
          <w:szCs w:val="22"/>
        </w:rPr>
        <w:t>konkurso</w:t>
      </w:r>
      <w:r w:rsidRPr="00524F25">
        <w:rPr>
          <w:rFonts w:cs="Arial"/>
          <w:spacing w:val="48"/>
          <w:szCs w:val="22"/>
        </w:rPr>
        <w:t xml:space="preserve"> </w:t>
      </w:r>
      <w:r w:rsidRPr="00524F25">
        <w:rPr>
          <w:rFonts w:cs="Arial"/>
          <w:spacing w:val="-1"/>
          <w:szCs w:val="22"/>
        </w:rPr>
        <w:t>ir</w:t>
      </w:r>
      <w:r w:rsidRPr="00524F25">
        <w:rPr>
          <w:rFonts w:cs="Arial"/>
          <w:spacing w:val="50"/>
          <w:szCs w:val="22"/>
        </w:rPr>
        <w:t xml:space="preserve"> </w:t>
      </w:r>
      <w:r w:rsidRPr="00524F25">
        <w:rPr>
          <w:rFonts w:cs="Arial"/>
          <w:szCs w:val="22"/>
        </w:rPr>
        <w:t>toliau</w:t>
      </w:r>
      <w:r w:rsidRPr="00524F25">
        <w:rPr>
          <w:rFonts w:cs="Arial"/>
          <w:spacing w:val="50"/>
          <w:szCs w:val="22"/>
        </w:rPr>
        <w:t xml:space="preserve"> </w:t>
      </w:r>
      <w:r w:rsidRPr="00524F25">
        <w:rPr>
          <w:rFonts w:cs="Arial"/>
          <w:spacing w:val="-1"/>
          <w:szCs w:val="22"/>
        </w:rPr>
        <w:t>nevertinami.</w:t>
      </w:r>
      <w:r w:rsidRPr="00524F25">
        <w:rPr>
          <w:rFonts w:cs="Arial"/>
          <w:spacing w:val="48"/>
          <w:szCs w:val="22"/>
        </w:rPr>
        <w:t xml:space="preserve"> </w:t>
      </w:r>
      <w:r w:rsidRPr="00524F25">
        <w:rPr>
          <w:rFonts w:cs="Arial"/>
          <w:spacing w:val="-1"/>
          <w:szCs w:val="22"/>
        </w:rPr>
        <w:t>Vertinimo</w:t>
      </w:r>
      <w:r w:rsidRPr="00524F25">
        <w:rPr>
          <w:rFonts w:cs="Arial"/>
          <w:spacing w:val="50"/>
          <w:szCs w:val="22"/>
        </w:rPr>
        <w:t xml:space="preserve"> </w:t>
      </w:r>
      <w:r w:rsidRPr="00524F25">
        <w:rPr>
          <w:rFonts w:cs="Arial"/>
          <w:szCs w:val="22"/>
        </w:rPr>
        <w:t>komisija</w:t>
      </w:r>
      <w:r w:rsidRPr="00524F25">
        <w:rPr>
          <w:rFonts w:cs="Arial"/>
          <w:spacing w:val="48"/>
          <w:szCs w:val="22"/>
        </w:rPr>
        <w:t xml:space="preserve"> </w:t>
      </w:r>
      <w:r w:rsidRPr="00524F25">
        <w:rPr>
          <w:rFonts w:cs="Arial"/>
          <w:szCs w:val="22"/>
        </w:rPr>
        <w:t>taip</w:t>
      </w:r>
      <w:r w:rsidRPr="00524F25">
        <w:rPr>
          <w:rFonts w:cs="Arial"/>
          <w:spacing w:val="50"/>
          <w:szCs w:val="22"/>
        </w:rPr>
        <w:t xml:space="preserve"> </w:t>
      </w:r>
      <w:r w:rsidRPr="00524F25">
        <w:rPr>
          <w:rFonts w:cs="Arial"/>
          <w:spacing w:val="-1"/>
          <w:szCs w:val="22"/>
        </w:rPr>
        <w:t>pat</w:t>
      </w:r>
      <w:r w:rsidRPr="00524F25">
        <w:rPr>
          <w:rFonts w:cs="Arial"/>
          <w:spacing w:val="51"/>
          <w:szCs w:val="22"/>
        </w:rPr>
        <w:t xml:space="preserve"> </w:t>
      </w:r>
      <w:r w:rsidRPr="00524F25">
        <w:rPr>
          <w:rFonts w:cs="Arial"/>
          <w:spacing w:val="-1"/>
          <w:szCs w:val="22"/>
        </w:rPr>
        <w:t>užtikrina,</w:t>
      </w:r>
      <w:r w:rsidRPr="00524F25">
        <w:rPr>
          <w:rFonts w:cs="Arial"/>
          <w:spacing w:val="50"/>
          <w:szCs w:val="22"/>
        </w:rPr>
        <w:t xml:space="preserve"> </w:t>
      </w:r>
      <w:r w:rsidRPr="00524F25">
        <w:rPr>
          <w:rFonts w:cs="Arial"/>
          <w:spacing w:val="-1"/>
          <w:szCs w:val="22"/>
        </w:rPr>
        <w:t>kad</w:t>
      </w:r>
      <w:r w:rsidRPr="00524F25">
        <w:rPr>
          <w:rFonts w:cs="Arial"/>
          <w:spacing w:val="83"/>
          <w:szCs w:val="22"/>
        </w:rPr>
        <w:t xml:space="preserve"> </w:t>
      </w:r>
      <w:r w:rsidRPr="00524F25">
        <w:rPr>
          <w:rFonts w:cs="Arial"/>
          <w:spacing w:val="-1"/>
          <w:szCs w:val="22"/>
        </w:rPr>
        <w:t>projektai</w:t>
      </w:r>
      <w:r w:rsidRPr="00524F25">
        <w:rPr>
          <w:rFonts w:cs="Arial"/>
          <w:spacing w:val="48"/>
          <w:szCs w:val="22"/>
        </w:rPr>
        <w:t xml:space="preserve"> </w:t>
      </w:r>
      <w:r w:rsidRPr="00524F25">
        <w:rPr>
          <w:rFonts w:cs="Arial"/>
          <w:spacing w:val="-1"/>
          <w:szCs w:val="22"/>
        </w:rPr>
        <w:t>nebūtų</w:t>
      </w:r>
      <w:r w:rsidRPr="00524F25">
        <w:rPr>
          <w:rFonts w:cs="Arial"/>
          <w:spacing w:val="48"/>
          <w:szCs w:val="22"/>
        </w:rPr>
        <w:t xml:space="preserve"> </w:t>
      </w:r>
      <w:r w:rsidRPr="00524F25">
        <w:rPr>
          <w:rFonts w:cs="Arial"/>
          <w:spacing w:val="-1"/>
          <w:szCs w:val="22"/>
        </w:rPr>
        <w:t>atmetami</w:t>
      </w:r>
      <w:r w:rsidRPr="00524F25">
        <w:rPr>
          <w:rFonts w:cs="Arial"/>
          <w:spacing w:val="48"/>
          <w:szCs w:val="22"/>
        </w:rPr>
        <w:t xml:space="preserve"> </w:t>
      </w:r>
      <w:r w:rsidRPr="00524F25">
        <w:rPr>
          <w:rFonts w:cs="Arial"/>
          <w:spacing w:val="-1"/>
          <w:szCs w:val="22"/>
        </w:rPr>
        <w:t>dėl</w:t>
      </w:r>
      <w:r w:rsidRPr="00524F25">
        <w:rPr>
          <w:rFonts w:cs="Arial"/>
          <w:spacing w:val="49"/>
          <w:szCs w:val="22"/>
        </w:rPr>
        <w:t xml:space="preserve"> </w:t>
      </w:r>
      <w:r w:rsidRPr="00524F25">
        <w:rPr>
          <w:rFonts w:cs="Arial"/>
          <w:spacing w:val="-1"/>
          <w:szCs w:val="22"/>
        </w:rPr>
        <w:t>nežymių</w:t>
      </w:r>
      <w:r w:rsidRPr="00524F25">
        <w:rPr>
          <w:rFonts w:cs="Arial"/>
          <w:spacing w:val="48"/>
          <w:szCs w:val="22"/>
        </w:rPr>
        <w:t xml:space="preserve"> </w:t>
      </w:r>
      <w:r w:rsidRPr="00524F25">
        <w:rPr>
          <w:rFonts w:cs="Arial"/>
          <w:szCs w:val="22"/>
        </w:rPr>
        <w:t>trūkumų</w:t>
      </w:r>
      <w:r w:rsidRPr="00524F25">
        <w:rPr>
          <w:rFonts w:cs="Arial"/>
          <w:spacing w:val="48"/>
          <w:szCs w:val="22"/>
        </w:rPr>
        <w:t xml:space="preserve"> </w:t>
      </w:r>
      <w:r w:rsidRPr="00524F25">
        <w:rPr>
          <w:rFonts w:cs="Arial"/>
          <w:spacing w:val="-1"/>
          <w:szCs w:val="22"/>
        </w:rPr>
        <w:t>ar</w:t>
      </w:r>
      <w:r w:rsidRPr="00524F25">
        <w:rPr>
          <w:rFonts w:cs="Arial"/>
          <w:spacing w:val="71"/>
          <w:szCs w:val="22"/>
        </w:rPr>
        <w:t xml:space="preserve"> </w:t>
      </w:r>
      <w:r w:rsidRPr="00524F25">
        <w:rPr>
          <w:rFonts w:cs="Arial"/>
          <w:spacing w:val="-1"/>
          <w:szCs w:val="22"/>
        </w:rPr>
        <w:t>neesminių</w:t>
      </w:r>
      <w:r w:rsidRPr="00524F25">
        <w:rPr>
          <w:rFonts w:cs="Arial"/>
          <w:szCs w:val="22"/>
        </w:rPr>
        <w:t xml:space="preserve"> </w:t>
      </w:r>
      <w:r w:rsidRPr="00524F25">
        <w:rPr>
          <w:rFonts w:cs="Arial"/>
          <w:spacing w:val="-1"/>
          <w:szCs w:val="22"/>
        </w:rPr>
        <w:t>rekomendacinio</w:t>
      </w:r>
      <w:r w:rsidRPr="00524F25">
        <w:rPr>
          <w:rFonts w:cs="Arial"/>
          <w:szCs w:val="22"/>
        </w:rPr>
        <w:t xml:space="preserve"> pobūdžio </w:t>
      </w:r>
      <w:r w:rsidRPr="00524F25">
        <w:rPr>
          <w:rFonts w:cs="Arial"/>
          <w:spacing w:val="-1"/>
          <w:szCs w:val="22"/>
        </w:rPr>
        <w:t>reikalavimų</w:t>
      </w:r>
      <w:r w:rsidRPr="00524F25">
        <w:rPr>
          <w:rFonts w:cs="Arial"/>
          <w:spacing w:val="1"/>
          <w:szCs w:val="22"/>
        </w:rPr>
        <w:t xml:space="preserve"> </w:t>
      </w:r>
      <w:r w:rsidRPr="00524F25">
        <w:rPr>
          <w:rFonts w:cs="Arial"/>
          <w:spacing w:val="-1"/>
          <w:szCs w:val="22"/>
        </w:rPr>
        <w:t>nesilaikymo.</w:t>
      </w:r>
    </w:p>
    <w:p w14:paraId="22160669" w14:textId="77777777" w:rsidR="00524F25" w:rsidRPr="00524F25" w:rsidRDefault="00524F25" w:rsidP="00524F25">
      <w:pPr>
        <w:widowControl w:val="0"/>
        <w:numPr>
          <w:ilvl w:val="0"/>
          <w:numId w:val="45"/>
        </w:numPr>
        <w:tabs>
          <w:tab w:val="left" w:pos="364"/>
        </w:tabs>
        <w:spacing w:before="1" w:line="258" w:lineRule="auto"/>
        <w:ind w:left="0" w:right="106" w:firstLine="709"/>
        <w:jc w:val="both"/>
        <w:rPr>
          <w:rFonts w:cs="Arial"/>
          <w:szCs w:val="22"/>
        </w:rPr>
      </w:pPr>
      <w:r w:rsidRPr="00524F25">
        <w:rPr>
          <w:rFonts w:cs="Arial"/>
          <w:spacing w:val="-1"/>
          <w:szCs w:val="22"/>
        </w:rPr>
        <w:t>Vertinimo</w:t>
      </w:r>
      <w:r w:rsidRPr="00524F25">
        <w:rPr>
          <w:rFonts w:cs="Arial"/>
          <w:spacing w:val="43"/>
          <w:szCs w:val="22"/>
        </w:rPr>
        <w:t xml:space="preserve"> </w:t>
      </w:r>
      <w:r w:rsidRPr="00524F25">
        <w:rPr>
          <w:rFonts w:cs="Arial"/>
          <w:szCs w:val="22"/>
        </w:rPr>
        <w:t>komisija</w:t>
      </w:r>
      <w:r w:rsidRPr="00524F25">
        <w:rPr>
          <w:rFonts w:cs="Arial"/>
          <w:spacing w:val="43"/>
          <w:szCs w:val="22"/>
        </w:rPr>
        <w:t xml:space="preserve"> </w:t>
      </w:r>
      <w:r w:rsidRPr="00524F25">
        <w:rPr>
          <w:rFonts w:cs="Arial"/>
          <w:szCs w:val="22"/>
        </w:rPr>
        <w:t>įvertina</w:t>
      </w:r>
      <w:r w:rsidRPr="00524F25">
        <w:rPr>
          <w:rFonts w:cs="Arial"/>
          <w:spacing w:val="42"/>
          <w:szCs w:val="22"/>
        </w:rPr>
        <w:t xml:space="preserve"> </w:t>
      </w:r>
      <w:r w:rsidRPr="00524F25">
        <w:rPr>
          <w:rFonts w:cs="Arial"/>
          <w:spacing w:val="-1"/>
          <w:szCs w:val="22"/>
        </w:rPr>
        <w:t>visuomenės</w:t>
      </w:r>
      <w:r w:rsidRPr="00524F25">
        <w:rPr>
          <w:rFonts w:cs="Arial"/>
          <w:spacing w:val="43"/>
          <w:szCs w:val="22"/>
        </w:rPr>
        <w:t xml:space="preserve"> </w:t>
      </w:r>
      <w:r w:rsidRPr="00524F25">
        <w:rPr>
          <w:rFonts w:cs="Arial"/>
          <w:spacing w:val="-1"/>
          <w:szCs w:val="22"/>
        </w:rPr>
        <w:t>pateiktas</w:t>
      </w:r>
      <w:r w:rsidRPr="00524F25">
        <w:rPr>
          <w:rFonts w:cs="Arial"/>
          <w:spacing w:val="44"/>
          <w:szCs w:val="22"/>
        </w:rPr>
        <w:t xml:space="preserve"> </w:t>
      </w:r>
      <w:r w:rsidRPr="00524F25">
        <w:rPr>
          <w:rFonts w:cs="Arial"/>
          <w:spacing w:val="-1"/>
          <w:szCs w:val="22"/>
        </w:rPr>
        <w:t>pastabas,</w:t>
      </w:r>
      <w:r w:rsidRPr="00524F25">
        <w:rPr>
          <w:rFonts w:cs="Arial"/>
          <w:spacing w:val="43"/>
          <w:szCs w:val="22"/>
        </w:rPr>
        <w:t xml:space="preserve"> </w:t>
      </w:r>
      <w:r w:rsidRPr="00524F25">
        <w:rPr>
          <w:rFonts w:cs="Arial"/>
          <w:spacing w:val="-1"/>
          <w:szCs w:val="22"/>
        </w:rPr>
        <w:t>bei</w:t>
      </w:r>
      <w:r w:rsidRPr="00524F25">
        <w:rPr>
          <w:rFonts w:cs="Arial"/>
          <w:spacing w:val="46"/>
          <w:szCs w:val="22"/>
        </w:rPr>
        <w:t xml:space="preserve"> </w:t>
      </w:r>
      <w:r w:rsidRPr="00524F25">
        <w:rPr>
          <w:rFonts w:cs="Arial"/>
          <w:spacing w:val="-1"/>
          <w:szCs w:val="22"/>
        </w:rPr>
        <w:t>pasiūlymus</w:t>
      </w:r>
      <w:r w:rsidRPr="00524F25">
        <w:rPr>
          <w:rFonts w:cs="Arial"/>
          <w:spacing w:val="44"/>
          <w:szCs w:val="22"/>
        </w:rPr>
        <w:t xml:space="preserve"> </w:t>
      </w:r>
      <w:r w:rsidRPr="00524F25">
        <w:rPr>
          <w:rFonts w:cs="Arial"/>
          <w:spacing w:val="-1"/>
          <w:szCs w:val="22"/>
        </w:rPr>
        <w:t>(jeigu</w:t>
      </w:r>
      <w:r w:rsidRPr="00524F25">
        <w:rPr>
          <w:rFonts w:cs="Arial"/>
          <w:spacing w:val="45"/>
          <w:szCs w:val="22"/>
        </w:rPr>
        <w:t xml:space="preserve"> </w:t>
      </w:r>
      <w:r w:rsidRPr="00524F25">
        <w:rPr>
          <w:rFonts w:cs="Arial"/>
          <w:szCs w:val="22"/>
        </w:rPr>
        <w:t>tokie</w:t>
      </w:r>
      <w:r w:rsidRPr="00524F25">
        <w:rPr>
          <w:rFonts w:cs="Arial"/>
          <w:spacing w:val="42"/>
          <w:szCs w:val="22"/>
        </w:rPr>
        <w:t xml:space="preserve"> </w:t>
      </w:r>
      <w:r w:rsidRPr="00524F25">
        <w:rPr>
          <w:rFonts w:cs="Arial"/>
          <w:szCs w:val="22"/>
        </w:rPr>
        <w:t>buvo</w:t>
      </w:r>
      <w:r w:rsidRPr="00524F25">
        <w:rPr>
          <w:rFonts w:cs="Arial"/>
          <w:spacing w:val="93"/>
          <w:szCs w:val="22"/>
        </w:rPr>
        <w:t xml:space="preserve"> </w:t>
      </w:r>
      <w:r w:rsidRPr="00524F25">
        <w:rPr>
          <w:rFonts w:cs="Arial"/>
          <w:spacing w:val="-1"/>
          <w:szCs w:val="22"/>
        </w:rPr>
        <w:t>pateikti iki vertinimo posėdžio).</w:t>
      </w:r>
    </w:p>
    <w:p w14:paraId="4200B00E" w14:textId="77777777" w:rsidR="00524F25" w:rsidRPr="00524F25" w:rsidRDefault="00524F25" w:rsidP="00524F25">
      <w:pPr>
        <w:widowControl w:val="0"/>
        <w:numPr>
          <w:ilvl w:val="0"/>
          <w:numId w:val="45"/>
        </w:numPr>
        <w:tabs>
          <w:tab w:val="left" w:pos="364"/>
          <w:tab w:val="left" w:pos="479"/>
        </w:tabs>
        <w:ind w:left="0" w:right="108" w:firstLine="709"/>
        <w:jc w:val="both"/>
        <w:rPr>
          <w:rFonts w:cs="Arial"/>
          <w:szCs w:val="22"/>
        </w:rPr>
      </w:pPr>
      <w:r w:rsidRPr="00524F25">
        <w:rPr>
          <w:rFonts w:cs="Arial"/>
          <w:szCs w:val="22"/>
        </w:rPr>
        <w:t>Kiekvienas vertinimo komisijos narys privalo architektūrinius projektus vertinti objektyviai, laikantis nepriklausomumo ir profesionalumo kriterijų bei vadovaujantis projekto konkurso sąlygų nuostatais.</w:t>
      </w:r>
    </w:p>
    <w:p w14:paraId="2F6ECE9F" w14:textId="77777777" w:rsidR="00524F25" w:rsidRPr="00524F25" w:rsidRDefault="00524F25" w:rsidP="00524F25">
      <w:pPr>
        <w:widowControl w:val="0"/>
        <w:numPr>
          <w:ilvl w:val="0"/>
          <w:numId w:val="45"/>
        </w:numPr>
        <w:tabs>
          <w:tab w:val="left" w:pos="364"/>
        </w:tabs>
        <w:spacing w:before="1" w:line="258" w:lineRule="auto"/>
        <w:ind w:left="0" w:right="104" w:firstLine="709"/>
        <w:jc w:val="both"/>
        <w:rPr>
          <w:rFonts w:cs="Arial"/>
          <w:szCs w:val="22"/>
        </w:rPr>
      </w:pPr>
      <w:r w:rsidRPr="00524F25">
        <w:rPr>
          <w:rFonts w:cs="Arial"/>
          <w:spacing w:val="-1"/>
          <w:szCs w:val="22"/>
        </w:rPr>
        <w:t>Projektų</w:t>
      </w:r>
      <w:r w:rsidRPr="00524F25">
        <w:rPr>
          <w:rFonts w:cs="Arial"/>
          <w:szCs w:val="22"/>
        </w:rPr>
        <w:t xml:space="preserve"> </w:t>
      </w:r>
      <w:r w:rsidRPr="00524F25">
        <w:rPr>
          <w:rFonts w:cs="Arial"/>
          <w:spacing w:val="-1"/>
          <w:szCs w:val="22"/>
        </w:rPr>
        <w:t>vertinimas</w:t>
      </w:r>
      <w:r w:rsidRPr="00524F25">
        <w:rPr>
          <w:rFonts w:cs="Arial"/>
          <w:spacing w:val="-3"/>
          <w:szCs w:val="22"/>
        </w:rPr>
        <w:t xml:space="preserve"> </w:t>
      </w:r>
      <w:r w:rsidRPr="00524F25">
        <w:rPr>
          <w:rFonts w:cs="Arial"/>
          <w:szCs w:val="22"/>
        </w:rPr>
        <w:t>užfiksuojamas</w:t>
      </w:r>
      <w:r w:rsidRPr="00524F25">
        <w:rPr>
          <w:rFonts w:cs="Arial"/>
          <w:spacing w:val="-3"/>
          <w:szCs w:val="22"/>
        </w:rPr>
        <w:t xml:space="preserve"> </w:t>
      </w:r>
      <w:r w:rsidRPr="00524F25">
        <w:rPr>
          <w:rFonts w:cs="Arial"/>
          <w:szCs w:val="22"/>
        </w:rPr>
        <w:t>protokole.</w:t>
      </w:r>
      <w:r w:rsidRPr="00524F25">
        <w:rPr>
          <w:rFonts w:cs="Arial"/>
          <w:spacing w:val="-3"/>
          <w:szCs w:val="22"/>
        </w:rPr>
        <w:t xml:space="preserve"> </w:t>
      </w:r>
      <w:r w:rsidRPr="00524F25">
        <w:rPr>
          <w:rFonts w:cs="Arial"/>
          <w:szCs w:val="22"/>
        </w:rPr>
        <w:t>Protokole</w:t>
      </w:r>
      <w:r w:rsidRPr="00524F25">
        <w:rPr>
          <w:rFonts w:cs="Arial"/>
          <w:spacing w:val="51"/>
          <w:szCs w:val="22"/>
        </w:rPr>
        <w:t xml:space="preserve"> </w:t>
      </w:r>
      <w:r w:rsidRPr="00524F25">
        <w:rPr>
          <w:rFonts w:cs="Arial"/>
          <w:spacing w:val="-1"/>
          <w:szCs w:val="22"/>
        </w:rPr>
        <w:t>nurodomas</w:t>
      </w:r>
      <w:r w:rsidRPr="00524F25">
        <w:rPr>
          <w:rFonts w:cs="Arial"/>
          <w:szCs w:val="22"/>
        </w:rPr>
        <w:t xml:space="preserve"> </w:t>
      </w:r>
      <w:r w:rsidRPr="00524F25">
        <w:rPr>
          <w:rFonts w:cs="Arial"/>
          <w:spacing w:val="-1"/>
          <w:szCs w:val="22"/>
        </w:rPr>
        <w:t>projektų</w:t>
      </w:r>
      <w:r w:rsidRPr="00524F25">
        <w:rPr>
          <w:rFonts w:cs="Arial"/>
          <w:szCs w:val="22"/>
        </w:rPr>
        <w:t xml:space="preserve"> pristatymo eiliškumas, </w:t>
      </w:r>
      <w:r w:rsidRPr="00524F25">
        <w:rPr>
          <w:rFonts w:cs="Arial"/>
          <w:spacing w:val="-1"/>
          <w:szCs w:val="22"/>
        </w:rPr>
        <w:t>vertinimo</w:t>
      </w:r>
      <w:r w:rsidRPr="00524F25">
        <w:rPr>
          <w:rFonts w:cs="Arial"/>
          <w:szCs w:val="22"/>
        </w:rPr>
        <w:t xml:space="preserve"> </w:t>
      </w:r>
      <w:r w:rsidRPr="00524F25">
        <w:rPr>
          <w:rFonts w:cs="Arial"/>
          <w:spacing w:val="-1"/>
          <w:szCs w:val="22"/>
        </w:rPr>
        <w:t>komisijos</w:t>
      </w:r>
      <w:r w:rsidRPr="00524F25">
        <w:rPr>
          <w:rFonts w:cs="Arial"/>
          <w:szCs w:val="22"/>
        </w:rPr>
        <w:t xml:space="preserve"> </w:t>
      </w:r>
      <w:r w:rsidRPr="00524F25">
        <w:rPr>
          <w:rFonts w:cs="Arial"/>
          <w:spacing w:val="-1"/>
          <w:szCs w:val="22"/>
        </w:rPr>
        <w:t>sprendimo</w:t>
      </w:r>
      <w:r w:rsidRPr="00524F25">
        <w:rPr>
          <w:rFonts w:cs="Arial"/>
          <w:szCs w:val="22"/>
        </w:rPr>
        <w:t xml:space="preserve"> </w:t>
      </w:r>
      <w:r w:rsidRPr="00524F25">
        <w:rPr>
          <w:rFonts w:cs="Arial"/>
          <w:spacing w:val="-1"/>
          <w:szCs w:val="22"/>
        </w:rPr>
        <w:t>motyvai,</w:t>
      </w:r>
      <w:r w:rsidRPr="00524F25">
        <w:rPr>
          <w:rFonts w:cs="Arial"/>
          <w:spacing w:val="2"/>
          <w:szCs w:val="22"/>
        </w:rPr>
        <w:t xml:space="preserve"> </w:t>
      </w:r>
      <w:r w:rsidRPr="00524F25">
        <w:rPr>
          <w:rFonts w:cs="Arial"/>
          <w:spacing w:val="-1"/>
          <w:szCs w:val="22"/>
        </w:rPr>
        <w:t>apibendrinti</w:t>
      </w:r>
      <w:r w:rsidRPr="00524F25">
        <w:rPr>
          <w:rFonts w:cs="Arial"/>
          <w:szCs w:val="22"/>
        </w:rPr>
        <w:t xml:space="preserve"> visuomenės </w:t>
      </w:r>
      <w:r w:rsidRPr="00524F25">
        <w:rPr>
          <w:rFonts w:cs="Arial"/>
          <w:spacing w:val="-1"/>
          <w:szCs w:val="22"/>
        </w:rPr>
        <w:t>pasiūlymai,</w:t>
      </w:r>
      <w:r w:rsidRPr="00524F25">
        <w:rPr>
          <w:rFonts w:cs="Arial"/>
          <w:szCs w:val="22"/>
        </w:rPr>
        <w:t xml:space="preserve"> </w:t>
      </w:r>
      <w:r w:rsidRPr="00524F25">
        <w:rPr>
          <w:rFonts w:cs="Arial"/>
          <w:spacing w:val="-1"/>
          <w:szCs w:val="22"/>
        </w:rPr>
        <w:t>jei buvo pateikti, kiekvieno projekto privalumai, taip pat gali būti pateikiama rekomendacija dėl veiksmų, kurie padėtų siekiant laimėjusio projekto sklandaus realizavimo.</w:t>
      </w:r>
    </w:p>
    <w:p w14:paraId="48F972D1" w14:textId="77777777" w:rsidR="00524F25" w:rsidRPr="00524F25" w:rsidRDefault="00524F25" w:rsidP="00524F25">
      <w:pPr>
        <w:widowControl w:val="0"/>
        <w:numPr>
          <w:ilvl w:val="0"/>
          <w:numId w:val="45"/>
        </w:numPr>
        <w:tabs>
          <w:tab w:val="left" w:pos="364"/>
        </w:tabs>
        <w:spacing w:before="1" w:line="258" w:lineRule="auto"/>
        <w:ind w:left="0" w:right="104" w:firstLine="709"/>
        <w:jc w:val="both"/>
        <w:rPr>
          <w:rFonts w:cs="Arial"/>
          <w:szCs w:val="22"/>
        </w:rPr>
      </w:pPr>
      <w:r w:rsidRPr="00524F25">
        <w:rPr>
          <w:rFonts w:cs="Arial"/>
          <w:szCs w:val="22"/>
        </w:rPr>
        <w:t>Protokolą rašo vertinimo komisijos sekretorius – visi vertinimo komisijos posėdyje dalyvavę nariai suderina ir pasirašo architektūrinių projektų vertinimo protokolą su preliminaria projektų eile.</w:t>
      </w:r>
    </w:p>
    <w:p w14:paraId="0529E9F6" w14:textId="1F9A06F3" w:rsidR="00D8781A" w:rsidRPr="00524F25" w:rsidRDefault="00524F25" w:rsidP="00524F25">
      <w:pPr>
        <w:widowControl w:val="0"/>
        <w:numPr>
          <w:ilvl w:val="0"/>
          <w:numId w:val="45"/>
        </w:numPr>
        <w:tabs>
          <w:tab w:val="left" w:pos="364"/>
        </w:tabs>
        <w:ind w:left="0" w:firstLine="709"/>
        <w:jc w:val="both"/>
        <w:rPr>
          <w:rFonts w:cs="Arial"/>
          <w:szCs w:val="22"/>
        </w:rPr>
      </w:pPr>
      <w:r w:rsidRPr="00524F25">
        <w:rPr>
          <w:rFonts w:cs="Arial"/>
          <w:szCs w:val="22"/>
        </w:rPr>
        <w:t>Vertinimo komisija, vertinimo komisijos posėdžio metu įvertinusi projekto konkursui pateiktų architektūrinių projektų kiekį, apimtis ir (ar) kitus aspektus, gali nuspręsti organizuoti daugiau nei vieną vertinimo komisijos posėdį. Paskesnis vertinimo komisijos posėdis turi būti organizuojamas ne vėliau kaip per 7 (septynias) darbo dienas nuo prieš tai vykusio vertinimo komisijos posėdžio dienos.</w:t>
      </w:r>
    </w:p>
    <w:p w14:paraId="340122AA" w14:textId="77777777" w:rsidR="00D8781A" w:rsidRPr="00D8781A" w:rsidRDefault="00D8781A" w:rsidP="00123125">
      <w:pPr>
        <w:widowControl w:val="0"/>
        <w:tabs>
          <w:tab w:val="left" w:pos="364"/>
        </w:tabs>
        <w:spacing w:before="4"/>
        <w:ind w:firstLine="709"/>
        <w:jc w:val="both"/>
        <w:rPr>
          <w:rFonts w:cs="Arial"/>
          <w:lang w:eastAsia="en-US"/>
        </w:rPr>
      </w:pPr>
    </w:p>
    <w:p w14:paraId="772FF2A8" w14:textId="77777777" w:rsidR="00D8781A" w:rsidRDefault="00D8781A" w:rsidP="00123125">
      <w:pPr>
        <w:tabs>
          <w:tab w:val="left" w:pos="426"/>
        </w:tabs>
        <w:ind w:firstLine="709"/>
        <w:jc w:val="center"/>
        <w:rPr>
          <w:rFonts w:eastAsia="Calibri" w:cs="Arial"/>
          <w:b/>
          <w:szCs w:val="22"/>
        </w:rPr>
      </w:pPr>
    </w:p>
    <w:p w14:paraId="40D0E5FF" w14:textId="77777777" w:rsidR="00123125" w:rsidRDefault="00123125" w:rsidP="00123125">
      <w:pPr>
        <w:tabs>
          <w:tab w:val="left" w:pos="426"/>
        </w:tabs>
        <w:ind w:firstLine="709"/>
        <w:jc w:val="center"/>
        <w:rPr>
          <w:rFonts w:eastAsia="Calibri" w:cs="Arial"/>
          <w:b/>
          <w:szCs w:val="22"/>
        </w:rPr>
      </w:pPr>
    </w:p>
    <w:p w14:paraId="2914478C" w14:textId="77777777" w:rsidR="00123125" w:rsidRDefault="00123125" w:rsidP="00123125">
      <w:pPr>
        <w:tabs>
          <w:tab w:val="left" w:pos="426"/>
        </w:tabs>
        <w:ind w:firstLine="709"/>
        <w:jc w:val="center"/>
        <w:rPr>
          <w:rFonts w:eastAsia="Calibri" w:cs="Arial"/>
          <w:b/>
          <w:szCs w:val="22"/>
        </w:rPr>
      </w:pPr>
    </w:p>
    <w:p w14:paraId="0A098C85" w14:textId="77777777" w:rsidR="00123125" w:rsidRDefault="00123125" w:rsidP="00123125">
      <w:pPr>
        <w:tabs>
          <w:tab w:val="left" w:pos="426"/>
        </w:tabs>
        <w:ind w:firstLine="709"/>
        <w:jc w:val="center"/>
        <w:rPr>
          <w:rFonts w:eastAsia="Calibri" w:cs="Arial"/>
          <w:b/>
          <w:szCs w:val="22"/>
        </w:rPr>
      </w:pPr>
    </w:p>
    <w:p w14:paraId="2B6088CF" w14:textId="77777777" w:rsidR="00123125" w:rsidRDefault="00123125" w:rsidP="00123125">
      <w:pPr>
        <w:tabs>
          <w:tab w:val="left" w:pos="426"/>
        </w:tabs>
        <w:ind w:firstLine="709"/>
        <w:jc w:val="center"/>
        <w:rPr>
          <w:rFonts w:eastAsia="Calibri" w:cs="Arial"/>
          <w:b/>
          <w:szCs w:val="22"/>
        </w:rPr>
      </w:pPr>
    </w:p>
    <w:p w14:paraId="79F634ED" w14:textId="77777777" w:rsidR="00241679" w:rsidRDefault="00241679" w:rsidP="00123125">
      <w:pPr>
        <w:tabs>
          <w:tab w:val="left" w:pos="426"/>
        </w:tabs>
        <w:ind w:firstLine="709"/>
        <w:jc w:val="center"/>
        <w:rPr>
          <w:rFonts w:eastAsia="Calibri" w:cs="Arial"/>
          <w:b/>
          <w:szCs w:val="22"/>
        </w:rPr>
      </w:pPr>
    </w:p>
    <w:p w14:paraId="316D3369" w14:textId="77777777" w:rsidR="00123125" w:rsidRDefault="00123125" w:rsidP="00123125">
      <w:pPr>
        <w:tabs>
          <w:tab w:val="left" w:pos="426"/>
        </w:tabs>
        <w:ind w:firstLine="709"/>
        <w:jc w:val="center"/>
        <w:rPr>
          <w:rFonts w:eastAsia="Calibri" w:cs="Arial"/>
          <w:b/>
          <w:szCs w:val="22"/>
        </w:rPr>
      </w:pPr>
    </w:p>
    <w:p w14:paraId="54575B0C" w14:textId="77777777" w:rsidR="00693CD0" w:rsidRDefault="00693CD0" w:rsidP="00123125">
      <w:pPr>
        <w:tabs>
          <w:tab w:val="left" w:pos="426"/>
        </w:tabs>
        <w:ind w:firstLine="709"/>
        <w:jc w:val="center"/>
        <w:rPr>
          <w:rFonts w:eastAsia="Calibri" w:cs="Arial"/>
          <w:b/>
          <w:szCs w:val="22"/>
        </w:rPr>
      </w:pPr>
    </w:p>
    <w:p w14:paraId="7696681D" w14:textId="77777777" w:rsidR="00001609" w:rsidRDefault="00001609" w:rsidP="00123125">
      <w:pPr>
        <w:tabs>
          <w:tab w:val="left" w:pos="426"/>
        </w:tabs>
        <w:ind w:firstLine="709"/>
        <w:jc w:val="center"/>
        <w:rPr>
          <w:rFonts w:eastAsia="Calibri" w:cs="Arial"/>
          <w:b/>
          <w:szCs w:val="22"/>
        </w:rPr>
      </w:pPr>
    </w:p>
    <w:p w14:paraId="432F1458" w14:textId="77777777" w:rsidR="00001609" w:rsidRDefault="00001609" w:rsidP="00123125">
      <w:pPr>
        <w:tabs>
          <w:tab w:val="left" w:pos="426"/>
        </w:tabs>
        <w:ind w:firstLine="709"/>
        <w:jc w:val="center"/>
        <w:rPr>
          <w:rFonts w:eastAsia="Calibri" w:cs="Arial"/>
          <w:b/>
          <w:szCs w:val="22"/>
        </w:rPr>
      </w:pPr>
    </w:p>
    <w:p w14:paraId="3C44F745" w14:textId="77777777" w:rsidR="00001609" w:rsidRDefault="00001609" w:rsidP="00123125">
      <w:pPr>
        <w:tabs>
          <w:tab w:val="left" w:pos="426"/>
        </w:tabs>
        <w:ind w:firstLine="709"/>
        <w:jc w:val="center"/>
        <w:rPr>
          <w:rFonts w:eastAsia="Calibri" w:cs="Arial"/>
          <w:b/>
          <w:szCs w:val="22"/>
        </w:rPr>
      </w:pPr>
    </w:p>
    <w:p w14:paraId="69232480" w14:textId="77777777" w:rsidR="00001609" w:rsidRDefault="00001609" w:rsidP="00123125">
      <w:pPr>
        <w:tabs>
          <w:tab w:val="left" w:pos="426"/>
        </w:tabs>
        <w:ind w:firstLine="709"/>
        <w:jc w:val="center"/>
        <w:rPr>
          <w:rFonts w:eastAsia="Calibri" w:cs="Arial"/>
          <w:b/>
          <w:szCs w:val="22"/>
        </w:rPr>
      </w:pPr>
    </w:p>
    <w:p w14:paraId="15DDB051" w14:textId="77777777" w:rsidR="00001609" w:rsidRDefault="00001609" w:rsidP="00123125">
      <w:pPr>
        <w:tabs>
          <w:tab w:val="left" w:pos="426"/>
        </w:tabs>
        <w:ind w:firstLine="709"/>
        <w:jc w:val="center"/>
        <w:rPr>
          <w:rFonts w:eastAsia="Calibri" w:cs="Arial"/>
          <w:b/>
          <w:szCs w:val="22"/>
        </w:rPr>
      </w:pPr>
    </w:p>
    <w:p w14:paraId="4AE3E77A" w14:textId="77777777" w:rsidR="00001609" w:rsidRDefault="00001609" w:rsidP="00123125">
      <w:pPr>
        <w:tabs>
          <w:tab w:val="left" w:pos="426"/>
        </w:tabs>
        <w:ind w:firstLine="709"/>
        <w:jc w:val="center"/>
        <w:rPr>
          <w:rFonts w:eastAsia="Calibri" w:cs="Arial"/>
          <w:b/>
          <w:szCs w:val="22"/>
        </w:rPr>
      </w:pPr>
    </w:p>
    <w:p w14:paraId="79BC08A7" w14:textId="77777777" w:rsidR="00001609" w:rsidRDefault="00001609" w:rsidP="00123125">
      <w:pPr>
        <w:tabs>
          <w:tab w:val="left" w:pos="426"/>
        </w:tabs>
        <w:ind w:firstLine="709"/>
        <w:jc w:val="center"/>
        <w:rPr>
          <w:rFonts w:eastAsia="Calibri" w:cs="Arial"/>
          <w:b/>
          <w:szCs w:val="22"/>
        </w:rPr>
      </w:pPr>
    </w:p>
    <w:p w14:paraId="06DBF628" w14:textId="77777777" w:rsidR="00001609" w:rsidRDefault="00001609" w:rsidP="00123125">
      <w:pPr>
        <w:tabs>
          <w:tab w:val="left" w:pos="426"/>
        </w:tabs>
        <w:ind w:firstLine="709"/>
        <w:jc w:val="center"/>
        <w:rPr>
          <w:rFonts w:eastAsia="Calibri" w:cs="Arial"/>
          <w:b/>
          <w:szCs w:val="22"/>
        </w:rPr>
      </w:pPr>
    </w:p>
    <w:p w14:paraId="4A55D6B1" w14:textId="40C90BB6" w:rsidR="00D8781A" w:rsidRPr="00141B5C" w:rsidRDefault="00C46B89" w:rsidP="00C46B89">
      <w:pPr>
        <w:tabs>
          <w:tab w:val="left" w:pos="426"/>
        </w:tabs>
        <w:rPr>
          <w:rFonts w:eastAsia="Calibri" w:cs="Arial"/>
          <w:b/>
          <w:szCs w:val="22"/>
        </w:rPr>
      </w:pPr>
      <w:r>
        <w:rPr>
          <w:rFonts w:eastAsia="Calibri" w:cs="Arial"/>
          <w:b/>
          <w:szCs w:val="22"/>
        </w:rPr>
        <w:lastRenderedPageBreak/>
        <w:tab/>
      </w:r>
      <w:r w:rsidR="00123125">
        <w:rPr>
          <w:rFonts w:eastAsia="Calibri" w:cs="Arial"/>
          <w:b/>
          <w:szCs w:val="22"/>
        </w:rPr>
        <w:t>1 lentelė. V</w:t>
      </w:r>
      <w:r w:rsidR="00123125" w:rsidRPr="00141B5C">
        <w:rPr>
          <w:rFonts w:eastAsia="Calibri" w:cs="Arial"/>
          <w:b/>
          <w:szCs w:val="22"/>
        </w:rPr>
        <w:t xml:space="preserve">ertinimo komisijos sudėtis </w:t>
      </w:r>
    </w:p>
    <w:p w14:paraId="5A1A2721" w14:textId="77777777" w:rsidR="00D8781A" w:rsidRPr="00141B5C" w:rsidRDefault="00D8781A" w:rsidP="00530B5A">
      <w:pPr>
        <w:tabs>
          <w:tab w:val="left" w:pos="426"/>
        </w:tabs>
        <w:jc w:val="center"/>
        <w:rPr>
          <w:rFonts w:eastAsia="Calibri" w:cs="Arial"/>
          <w:b/>
          <w:szCs w:val="22"/>
        </w:rPr>
      </w:pPr>
    </w:p>
    <w:tbl>
      <w:tblPr>
        <w:tblW w:w="9356"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80"/>
        <w:gridCol w:w="3289"/>
        <w:gridCol w:w="5387"/>
      </w:tblGrid>
      <w:tr w:rsidR="00D8781A" w:rsidRPr="00141B5C" w14:paraId="0613A91C" w14:textId="77777777" w:rsidTr="00D8781A">
        <w:trPr>
          <w:trHeight w:val="577"/>
          <w:jc w:val="center"/>
        </w:trPr>
        <w:tc>
          <w:tcPr>
            <w:tcW w:w="680" w:type="dxa"/>
            <w:tcBorders>
              <w:top w:val="single" w:sz="4" w:space="0" w:color="auto"/>
              <w:left w:val="single" w:sz="4" w:space="0" w:color="auto"/>
              <w:bottom w:val="single" w:sz="4" w:space="0" w:color="auto"/>
              <w:right w:val="single" w:sz="4" w:space="0" w:color="auto"/>
            </w:tcBorders>
          </w:tcPr>
          <w:p w14:paraId="385C0D3B" w14:textId="77777777" w:rsidR="00D8781A" w:rsidRPr="00141B5C" w:rsidRDefault="00D8781A" w:rsidP="00530B5A">
            <w:pPr>
              <w:tabs>
                <w:tab w:val="left" w:pos="426"/>
              </w:tabs>
              <w:rPr>
                <w:rFonts w:eastAsia="Calibri" w:cs="Arial"/>
                <w:szCs w:val="22"/>
              </w:rPr>
            </w:pPr>
            <w:r w:rsidRPr="00141B5C">
              <w:rPr>
                <w:rFonts w:eastAsia="Calibri" w:cs="Arial"/>
                <w:szCs w:val="22"/>
              </w:rPr>
              <w:t xml:space="preserve">Eil. Nr. </w:t>
            </w:r>
          </w:p>
        </w:tc>
        <w:tc>
          <w:tcPr>
            <w:tcW w:w="3289" w:type="dxa"/>
            <w:tcBorders>
              <w:top w:val="single" w:sz="4" w:space="0" w:color="auto"/>
              <w:left w:val="single" w:sz="4" w:space="0" w:color="auto"/>
              <w:bottom w:val="single" w:sz="4" w:space="0" w:color="auto"/>
              <w:right w:val="single" w:sz="4" w:space="0" w:color="auto"/>
            </w:tcBorders>
          </w:tcPr>
          <w:p w14:paraId="3E746E05" w14:textId="77777777" w:rsidR="00D8781A" w:rsidRPr="00141B5C" w:rsidRDefault="00D8781A" w:rsidP="00530B5A">
            <w:pPr>
              <w:tabs>
                <w:tab w:val="left" w:pos="426"/>
              </w:tabs>
              <w:rPr>
                <w:rFonts w:eastAsia="Calibri" w:cs="Arial"/>
                <w:szCs w:val="22"/>
              </w:rPr>
            </w:pPr>
            <w:r w:rsidRPr="00141B5C">
              <w:rPr>
                <w:rFonts w:eastAsia="Calibri" w:cs="Arial"/>
                <w:szCs w:val="22"/>
              </w:rPr>
              <w:t xml:space="preserve">Vardas, pavardė </w:t>
            </w:r>
          </w:p>
        </w:tc>
        <w:tc>
          <w:tcPr>
            <w:tcW w:w="5387" w:type="dxa"/>
            <w:tcBorders>
              <w:top w:val="single" w:sz="4" w:space="0" w:color="auto"/>
              <w:left w:val="single" w:sz="4" w:space="0" w:color="auto"/>
              <w:bottom w:val="single" w:sz="4" w:space="0" w:color="auto"/>
              <w:right w:val="single" w:sz="4" w:space="0" w:color="auto"/>
            </w:tcBorders>
          </w:tcPr>
          <w:p w14:paraId="13AD8AA3" w14:textId="77777777" w:rsidR="00D8781A" w:rsidRPr="00141B5C" w:rsidRDefault="00D8781A" w:rsidP="00530B5A">
            <w:pPr>
              <w:tabs>
                <w:tab w:val="left" w:pos="426"/>
              </w:tabs>
              <w:rPr>
                <w:rFonts w:eastAsia="Calibri" w:cs="Arial"/>
                <w:szCs w:val="22"/>
              </w:rPr>
            </w:pPr>
            <w:r w:rsidRPr="00141B5C">
              <w:rPr>
                <w:rFonts w:eastAsia="Calibri" w:cs="Arial"/>
                <w:szCs w:val="22"/>
              </w:rPr>
              <w:t>Deleguojanti institucija</w:t>
            </w:r>
          </w:p>
          <w:p w14:paraId="03AC5A5F" w14:textId="77777777" w:rsidR="00D8781A" w:rsidRPr="00141B5C" w:rsidRDefault="00D8781A" w:rsidP="00530B5A">
            <w:pPr>
              <w:tabs>
                <w:tab w:val="left" w:pos="426"/>
              </w:tabs>
              <w:rPr>
                <w:rFonts w:eastAsia="Calibri" w:cs="Arial"/>
                <w:szCs w:val="22"/>
              </w:rPr>
            </w:pPr>
            <w:r w:rsidRPr="00141B5C">
              <w:rPr>
                <w:rFonts w:eastAsia="Calibri" w:cs="Arial"/>
                <w:szCs w:val="22"/>
              </w:rPr>
              <w:t xml:space="preserve">Pareigos deleguojančioje institucijoje </w:t>
            </w:r>
          </w:p>
        </w:tc>
      </w:tr>
      <w:tr w:rsidR="00D8781A" w:rsidRPr="00141B5C" w14:paraId="6858454D" w14:textId="77777777" w:rsidTr="00D8781A">
        <w:trPr>
          <w:trHeight w:val="247"/>
          <w:jc w:val="center"/>
        </w:trPr>
        <w:tc>
          <w:tcPr>
            <w:tcW w:w="680" w:type="dxa"/>
            <w:tcBorders>
              <w:top w:val="single" w:sz="4" w:space="0" w:color="auto"/>
              <w:left w:val="single" w:sz="4" w:space="0" w:color="auto"/>
              <w:bottom w:val="single" w:sz="4" w:space="0" w:color="auto"/>
              <w:right w:val="single" w:sz="4" w:space="0" w:color="auto"/>
            </w:tcBorders>
          </w:tcPr>
          <w:p w14:paraId="3B4B4C4C" w14:textId="77777777" w:rsidR="00D8781A" w:rsidRPr="00141B5C" w:rsidRDefault="00D8781A" w:rsidP="00530B5A">
            <w:pPr>
              <w:tabs>
                <w:tab w:val="left" w:pos="426"/>
              </w:tabs>
              <w:rPr>
                <w:rFonts w:eastAsia="Calibri" w:cs="Arial"/>
                <w:szCs w:val="22"/>
              </w:rPr>
            </w:pPr>
            <w:r w:rsidRPr="00141B5C">
              <w:rPr>
                <w:rFonts w:eastAsia="Calibri" w:cs="Arial"/>
                <w:szCs w:val="22"/>
              </w:rPr>
              <w:t>1.</w:t>
            </w:r>
          </w:p>
        </w:tc>
        <w:tc>
          <w:tcPr>
            <w:tcW w:w="3289" w:type="dxa"/>
            <w:tcBorders>
              <w:top w:val="single" w:sz="4" w:space="0" w:color="auto"/>
              <w:left w:val="single" w:sz="4" w:space="0" w:color="auto"/>
              <w:bottom w:val="single" w:sz="4" w:space="0" w:color="auto"/>
              <w:right w:val="single" w:sz="4" w:space="0" w:color="auto"/>
            </w:tcBorders>
          </w:tcPr>
          <w:p w14:paraId="52BAD121" w14:textId="77777777" w:rsidR="00D8781A" w:rsidRPr="00141B5C" w:rsidRDefault="00D8781A" w:rsidP="00530B5A">
            <w:pPr>
              <w:tabs>
                <w:tab w:val="left" w:pos="426"/>
              </w:tabs>
              <w:rPr>
                <w:rFonts w:eastAsia="Calibri" w:cs="Arial"/>
                <w:szCs w:val="22"/>
              </w:rPr>
            </w:pPr>
            <w:r w:rsidRPr="00141B5C">
              <w:rPr>
                <w:rFonts w:eastAsia="Calibri" w:cs="Arial"/>
                <w:szCs w:val="22"/>
              </w:rPr>
              <w:t>Gytis Kasperavičius</w:t>
            </w:r>
          </w:p>
        </w:tc>
        <w:tc>
          <w:tcPr>
            <w:tcW w:w="5387" w:type="dxa"/>
            <w:tcBorders>
              <w:top w:val="single" w:sz="4" w:space="0" w:color="auto"/>
              <w:left w:val="single" w:sz="4" w:space="0" w:color="auto"/>
              <w:bottom w:val="single" w:sz="4" w:space="0" w:color="auto"/>
              <w:right w:val="single" w:sz="4" w:space="0" w:color="auto"/>
            </w:tcBorders>
          </w:tcPr>
          <w:p w14:paraId="63F5D0CD" w14:textId="089EF586" w:rsidR="00D8781A" w:rsidRPr="00141B5C" w:rsidRDefault="00D8781A" w:rsidP="00530B5A">
            <w:pPr>
              <w:tabs>
                <w:tab w:val="left" w:pos="426"/>
              </w:tabs>
              <w:rPr>
                <w:rFonts w:eastAsia="Calibri" w:cs="Arial"/>
                <w:szCs w:val="22"/>
              </w:rPr>
            </w:pPr>
            <w:r w:rsidRPr="00141B5C">
              <w:rPr>
                <w:rFonts w:eastAsia="Calibri" w:cs="Arial"/>
                <w:szCs w:val="22"/>
              </w:rPr>
              <w:t>Klaipėdos rajono savivaldybės</w:t>
            </w:r>
            <w:r w:rsidR="003F5010">
              <w:rPr>
                <w:rFonts w:eastAsia="Calibri" w:cs="Arial"/>
                <w:szCs w:val="22"/>
              </w:rPr>
              <w:t xml:space="preserve"> </w:t>
            </w:r>
            <w:r w:rsidR="003F5010" w:rsidRPr="003F5010">
              <w:rPr>
                <w:rFonts w:cs="Arial"/>
                <w:color w:val="000000" w:themeColor="text1"/>
                <w:szCs w:val="22"/>
              </w:rPr>
              <w:t>Architektūros ir teritorijų planavimo skyriaus</w:t>
            </w:r>
            <w:r w:rsidR="003F5010">
              <w:rPr>
                <w:rFonts w:cs="Arial"/>
                <w:color w:val="000000" w:themeColor="text1"/>
                <w:szCs w:val="22"/>
              </w:rPr>
              <w:t xml:space="preserve"> vedėjas,</w:t>
            </w:r>
            <w:r w:rsidRPr="00141B5C">
              <w:rPr>
                <w:rFonts w:eastAsia="Calibri" w:cs="Arial"/>
                <w:szCs w:val="22"/>
              </w:rPr>
              <w:t xml:space="preserve"> vyr. architektas</w:t>
            </w:r>
          </w:p>
        </w:tc>
      </w:tr>
      <w:tr w:rsidR="00D8781A" w:rsidRPr="00141B5C" w14:paraId="4F7F6355" w14:textId="77777777" w:rsidTr="00D8781A">
        <w:trPr>
          <w:trHeight w:val="247"/>
          <w:jc w:val="center"/>
        </w:trPr>
        <w:tc>
          <w:tcPr>
            <w:tcW w:w="680" w:type="dxa"/>
            <w:tcBorders>
              <w:top w:val="single" w:sz="4" w:space="0" w:color="auto"/>
              <w:left w:val="single" w:sz="4" w:space="0" w:color="auto"/>
              <w:bottom w:val="single" w:sz="4" w:space="0" w:color="auto"/>
              <w:right w:val="single" w:sz="4" w:space="0" w:color="auto"/>
            </w:tcBorders>
          </w:tcPr>
          <w:p w14:paraId="1D678C57" w14:textId="77777777" w:rsidR="00D8781A" w:rsidRPr="00141B5C" w:rsidRDefault="00D8781A" w:rsidP="00530B5A">
            <w:pPr>
              <w:tabs>
                <w:tab w:val="left" w:pos="426"/>
              </w:tabs>
              <w:rPr>
                <w:rFonts w:eastAsia="Calibri" w:cs="Arial"/>
                <w:szCs w:val="22"/>
              </w:rPr>
            </w:pPr>
            <w:r w:rsidRPr="00141B5C">
              <w:rPr>
                <w:rFonts w:eastAsia="Calibri" w:cs="Arial"/>
                <w:szCs w:val="22"/>
              </w:rPr>
              <w:t>2.</w:t>
            </w:r>
          </w:p>
        </w:tc>
        <w:tc>
          <w:tcPr>
            <w:tcW w:w="3289" w:type="dxa"/>
            <w:tcBorders>
              <w:top w:val="single" w:sz="4" w:space="0" w:color="auto"/>
              <w:left w:val="single" w:sz="4" w:space="0" w:color="auto"/>
              <w:bottom w:val="single" w:sz="4" w:space="0" w:color="auto"/>
              <w:right w:val="single" w:sz="4" w:space="0" w:color="auto"/>
            </w:tcBorders>
          </w:tcPr>
          <w:p w14:paraId="287FB8A1" w14:textId="77777777" w:rsidR="00D8781A" w:rsidRPr="00141B5C" w:rsidRDefault="00D8781A" w:rsidP="00530B5A">
            <w:pPr>
              <w:tabs>
                <w:tab w:val="left" w:pos="426"/>
              </w:tabs>
              <w:rPr>
                <w:rFonts w:eastAsia="Calibri" w:cs="Arial"/>
                <w:szCs w:val="22"/>
              </w:rPr>
            </w:pPr>
            <w:r w:rsidRPr="00141B5C">
              <w:rPr>
                <w:rFonts w:eastAsia="Calibri" w:cs="Arial"/>
                <w:szCs w:val="22"/>
              </w:rPr>
              <w:t>Alina Grigaitytė-Dromantienė</w:t>
            </w:r>
          </w:p>
        </w:tc>
        <w:tc>
          <w:tcPr>
            <w:tcW w:w="5387" w:type="dxa"/>
            <w:tcBorders>
              <w:top w:val="single" w:sz="4" w:space="0" w:color="auto"/>
              <w:left w:val="single" w:sz="4" w:space="0" w:color="auto"/>
              <w:bottom w:val="single" w:sz="4" w:space="0" w:color="auto"/>
              <w:right w:val="single" w:sz="4" w:space="0" w:color="auto"/>
            </w:tcBorders>
          </w:tcPr>
          <w:p w14:paraId="46DAB5DB" w14:textId="4C69C9D2" w:rsidR="00D8781A" w:rsidRPr="003F5010" w:rsidRDefault="00D8781A" w:rsidP="00530B5A">
            <w:pPr>
              <w:tabs>
                <w:tab w:val="left" w:pos="426"/>
              </w:tabs>
              <w:rPr>
                <w:rFonts w:eastAsia="Calibri" w:cs="Arial"/>
                <w:i/>
                <w:szCs w:val="22"/>
              </w:rPr>
            </w:pPr>
            <w:r w:rsidRPr="003F5010">
              <w:rPr>
                <w:rFonts w:eastAsia="Calibri" w:cs="Arial"/>
                <w:szCs w:val="22"/>
              </w:rPr>
              <w:t>Klaipėdos rajono savivaldybės</w:t>
            </w:r>
            <w:r w:rsidR="003F5010" w:rsidRPr="003F5010">
              <w:rPr>
                <w:rFonts w:eastAsia="Calibri" w:cs="Arial"/>
                <w:szCs w:val="22"/>
              </w:rPr>
              <w:t xml:space="preserve"> </w:t>
            </w:r>
            <w:r w:rsidR="003F5010" w:rsidRPr="003F5010">
              <w:rPr>
                <w:rFonts w:cs="Arial"/>
                <w:color w:val="000000" w:themeColor="text1"/>
                <w:szCs w:val="22"/>
              </w:rPr>
              <w:t>Architektūros ir teritorijų planavimo skyriaus vyresnioji patarėja</w:t>
            </w:r>
          </w:p>
        </w:tc>
      </w:tr>
      <w:tr w:rsidR="00D8781A" w:rsidRPr="00141B5C" w14:paraId="79B30C52" w14:textId="77777777" w:rsidTr="00D8781A">
        <w:trPr>
          <w:trHeight w:val="247"/>
          <w:jc w:val="center"/>
        </w:trPr>
        <w:tc>
          <w:tcPr>
            <w:tcW w:w="680" w:type="dxa"/>
            <w:tcBorders>
              <w:top w:val="single" w:sz="4" w:space="0" w:color="auto"/>
              <w:left w:val="single" w:sz="4" w:space="0" w:color="auto"/>
              <w:bottom w:val="single" w:sz="4" w:space="0" w:color="auto"/>
              <w:right w:val="single" w:sz="4" w:space="0" w:color="auto"/>
            </w:tcBorders>
          </w:tcPr>
          <w:p w14:paraId="6512865F" w14:textId="77777777" w:rsidR="00D8781A" w:rsidRPr="00141B5C" w:rsidRDefault="00D8781A" w:rsidP="00530B5A">
            <w:pPr>
              <w:tabs>
                <w:tab w:val="left" w:pos="426"/>
              </w:tabs>
              <w:rPr>
                <w:rFonts w:eastAsia="Calibri" w:cs="Arial"/>
                <w:szCs w:val="22"/>
              </w:rPr>
            </w:pPr>
            <w:r w:rsidRPr="00141B5C">
              <w:rPr>
                <w:rFonts w:eastAsia="Calibri" w:cs="Arial"/>
                <w:szCs w:val="22"/>
              </w:rPr>
              <w:t>3.</w:t>
            </w:r>
          </w:p>
        </w:tc>
        <w:tc>
          <w:tcPr>
            <w:tcW w:w="3289" w:type="dxa"/>
            <w:tcBorders>
              <w:top w:val="single" w:sz="4" w:space="0" w:color="auto"/>
              <w:left w:val="single" w:sz="4" w:space="0" w:color="auto"/>
              <w:bottom w:val="single" w:sz="4" w:space="0" w:color="auto"/>
              <w:right w:val="single" w:sz="4" w:space="0" w:color="auto"/>
            </w:tcBorders>
          </w:tcPr>
          <w:p w14:paraId="12B9EA31" w14:textId="77777777" w:rsidR="00D8781A" w:rsidRPr="00141B5C" w:rsidRDefault="00D8781A" w:rsidP="00530B5A">
            <w:pPr>
              <w:tabs>
                <w:tab w:val="left" w:pos="426"/>
              </w:tabs>
              <w:rPr>
                <w:rFonts w:eastAsia="Calibri" w:cs="Arial"/>
                <w:szCs w:val="22"/>
              </w:rPr>
            </w:pPr>
            <w:r w:rsidRPr="00141B5C">
              <w:rPr>
                <w:rFonts w:eastAsia="Calibri" w:cs="Arial"/>
                <w:szCs w:val="22"/>
              </w:rPr>
              <w:t>Gintautas Vieversys</w:t>
            </w:r>
          </w:p>
        </w:tc>
        <w:tc>
          <w:tcPr>
            <w:tcW w:w="5387" w:type="dxa"/>
            <w:tcBorders>
              <w:top w:val="single" w:sz="4" w:space="0" w:color="auto"/>
              <w:left w:val="single" w:sz="4" w:space="0" w:color="auto"/>
              <w:bottom w:val="single" w:sz="4" w:space="0" w:color="auto"/>
              <w:right w:val="single" w:sz="4" w:space="0" w:color="auto"/>
            </w:tcBorders>
          </w:tcPr>
          <w:p w14:paraId="015A2110" w14:textId="77777777" w:rsidR="00D8781A" w:rsidRPr="00141B5C" w:rsidRDefault="00D8781A" w:rsidP="00530B5A">
            <w:pPr>
              <w:tabs>
                <w:tab w:val="left" w:pos="426"/>
              </w:tabs>
              <w:rPr>
                <w:rFonts w:eastAsia="Calibri" w:cs="Arial"/>
                <w:szCs w:val="22"/>
              </w:rPr>
            </w:pPr>
            <w:r w:rsidRPr="00141B5C">
              <w:rPr>
                <w:rFonts w:eastAsia="Calibri" w:cs="Arial"/>
                <w:szCs w:val="22"/>
              </w:rPr>
              <w:t>Architektas</w:t>
            </w:r>
          </w:p>
        </w:tc>
      </w:tr>
      <w:tr w:rsidR="00D8781A" w:rsidRPr="00141B5C" w14:paraId="3AD38017" w14:textId="77777777" w:rsidTr="00D8781A">
        <w:trPr>
          <w:trHeight w:val="247"/>
          <w:jc w:val="center"/>
        </w:trPr>
        <w:tc>
          <w:tcPr>
            <w:tcW w:w="680" w:type="dxa"/>
            <w:tcBorders>
              <w:top w:val="single" w:sz="4" w:space="0" w:color="auto"/>
              <w:left w:val="single" w:sz="4" w:space="0" w:color="auto"/>
              <w:bottom w:val="single" w:sz="4" w:space="0" w:color="auto"/>
              <w:right w:val="single" w:sz="4" w:space="0" w:color="auto"/>
            </w:tcBorders>
          </w:tcPr>
          <w:p w14:paraId="64EC97C1" w14:textId="77777777" w:rsidR="00D8781A" w:rsidRPr="00141B5C" w:rsidRDefault="00D8781A" w:rsidP="00530B5A">
            <w:pPr>
              <w:tabs>
                <w:tab w:val="left" w:pos="426"/>
              </w:tabs>
              <w:rPr>
                <w:rFonts w:eastAsia="Calibri" w:cs="Arial"/>
                <w:szCs w:val="22"/>
              </w:rPr>
            </w:pPr>
            <w:r w:rsidRPr="00141B5C">
              <w:rPr>
                <w:rFonts w:eastAsia="Calibri" w:cs="Arial"/>
                <w:szCs w:val="22"/>
              </w:rPr>
              <w:t>4.</w:t>
            </w:r>
          </w:p>
        </w:tc>
        <w:tc>
          <w:tcPr>
            <w:tcW w:w="3289" w:type="dxa"/>
            <w:tcBorders>
              <w:top w:val="single" w:sz="4" w:space="0" w:color="auto"/>
              <w:left w:val="single" w:sz="4" w:space="0" w:color="auto"/>
              <w:bottom w:val="single" w:sz="4" w:space="0" w:color="auto"/>
              <w:right w:val="single" w:sz="4" w:space="0" w:color="auto"/>
            </w:tcBorders>
          </w:tcPr>
          <w:p w14:paraId="6386B721" w14:textId="77777777" w:rsidR="00D8781A" w:rsidRPr="00141B5C" w:rsidRDefault="00D8781A" w:rsidP="00530B5A">
            <w:pPr>
              <w:tabs>
                <w:tab w:val="left" w:pos="426"/>
              </w:tabs>
              <w:rPr>
                <w:rFonts w:eastAsia="Calibri" w:cs="Arial"/>
                <w:szCs w:val="22"/>
              </w:rPr>
            </w:pPr>
            <w:r w:rsidRPr="00141B5C">
              <w:rPr>
                <w:rFonts w:eastAsia="Calibri" w:cs="Arial"/>
                <w:szCs w:val="22"/>
              </w:rPr>
              <w:t>Laimonas Bogušas</w:t>
            </w:r>
          </w:p>
        </w:tc>
        <w:tc>
          <w:tcPr>
            <w:tcW w:w="5387" w:type="dxa"/>
            <w:tcBorders>
              <w:top w:val="single" w:sz="4" w:space="0" w:color="auto"/>
              <w:left w:val="single" w:sz="4" w:space="0" w:color="auto"/>
              <w:bottom w:val="single" w:sz="4" w:space="0" w:color="auto"/>
              <w:right w:val="single" w:sz="4" w:space="0" w:color="auto"/>
            </w:tcBorders>
          </w:tcPr>
          <w:p w14:paraId="422C5C08" w14:textId="5E085FDA" w:rsidR="00D8781A" w:rsidRPr="00141B5C" w:rsidRDefault="00D8781A" w:rsidP="00530B5A">
            <w:pPr>
              <w:tabs>
                <w:tab w:val="left" w:pos="426"/>
              </w:tabs>
              <w:rPr>
                <w:rFonts w:eastAsia="Calibri" w:cs="Arial"/>
                <w:szCs w:val="22"/>
              </w:rPr>
            </w:pPr>
            <w:r w:rsidRPr="00141B5C">
              <w:rPr>
                <w:rFonts w:eastAsia="Calibri" w:cs="Arial"/>
                <w:szCs w:val="22"/>
              </w:rPr>
              <w:t>Architektas</w:t>
            </w:r>
            <w:r>
              <w:rPr>
                <w:rFonts w:eastAsia="Calibri" w:cs="Arial"/>
                <w:szCs w:val="22"/>
              </w:rPr>
              <w:t xml:space="preserve"> Lietuvos architektų sąjungos Klaipėdos apskrities organizacija</w:t>
            </w:r>
          </w:p>
        </w:tc>
      </w:tr>
      <w:tr w:rsidR="00D8781A" w:rsidRPr="00141B5C" w14:paraId="25812DCC" w14:textId="77777777" w:rsidTr="00D8781A">
        <w:trPr>
          <w:trHeight w:val="247"/>
          <w:jc w:val="center"/>
        </w:trPr>
        <w:tc>
          <w:tcPr>
            <w:tcW w:w="680" w:type="dxa"/>
            <w:tcBorders>
              <w:top w:val="single" w:sz="4" w:space="0" w:color="auto"/>
              <w:left w:val="single" w:sz="4" w:space="0" w:color="auto"/>
              <w:bottom w:val="single" w:sz="4" w:space="0" w:color="auto"/>
              <w:right w:val="single" w:sz="4" w:space="0" w:color="auto"/>
            </w:tcBorders>
          </w:tcPr>
          <w:p w14:paraId="5EE5BC62" w14:textId="77777777" w:rsidR="00D8781A" w:rsidRPr="00141B5C" w:rsidRDefault="00D8781A" w:rsidP="00530B5A">
            <w:pPr>
              <w:tabs>
                <w:tab w:val="left" w:pos="426"/>
              </w:tabs>
              <w:rPr>
                <w:rFonts w:eastAsia="Calibri" w:cs="Arial"/>
                <w:szCs w:val="22"/>
              </w:rPr>
            </w:pPr>
            <w:r w:rsidRPr="00141B5C">
              <w:rPr>
                <w:rFonts w:eastAsia="Calibri" w:cs="Arial"/>
                <w:szCs w:val="22"/>
              </w:rPr>
              <w:t>5.</w:t>
            </w:r>
          </w:p>
        </w:tc>
        <w:tc>
          <w:tcPr>
            <w:tcW w:w="3289" w:type="dxa"/>
            <w:tcBorders>
              <w:top w:val="single" w:sz="4" w:space="0" w:color="auto"/>
              <w:left w:val="single" w:sz="4" w:space="0" w:color="auto"/>
              <w:bottom w:val="single" w:sz="4" w:space="0" w:color="auto"/>
              <w:right w:val="single" w:sz="4" w:space="0" w:color="auto"/>
            </w:tcBorders>
          </w:tcPr>
          <w:p w14:paraId="2E78E720" w14:textId="77777777" w:rsidR="00D8781A" w:rsidRPr="00141B5C" w:rsidRDefault="00D8781A" w:rsidP="00530B5A">
            <w:pPr>
              <w:tabs>
                <w:tab w:val="left" w:pos="426"/>
              </w:tabs>
              <w:rPr>
                <w:rFonts w:eastAsia="Calibri" w:cs="Arial"/>
                <w:szCs w:val="22"/>
              </w:rPr>
            </w:pPr>
            <w:r w:rsidRPr="00141B5C">
              <w:rPr>
                <w:rFonts w:eastAsia="Calibri" w:cs="Arial"/>
                <w:szCs w:val="22"/>
              </w:rPr>
              <w:t xml:space="preserve">Arūnas </w:t>
            </w:r>
            <w:proofErr w:type="spellStart"/>
            <w:r w:rsidRPr="00141B5C">
              <w:rPr>
                <w:rFonts w:eastAsia="Calibri" w:cs="Arial"/>
                <w:szCs w:val="22"/>
              </w:rPr>
              <w:t>Kilišauskas</w:t>
            </w:r>
            <w:proofErr w:type="spellEnd"/>
          </w:p>
        </w:tc>
        <w:tc>
          <w:tcPr>
            <w:tcW w:w="5387" w:type="dxa"/>
            <w:tcBorders>
              <w:top w:val="single" w:sz="4" w:space="0" w:color="auto"/>
              <w:left w:val="single" w:sz="4" w:space="0" w:color="auto"/>
              <w:bottom w:val="single" w:sz="4" w:space="0" w:color="auto"/>
              <w:right w:val="single" w:sz="4" w:space="0" w:color="auto"/>
            </w:tcBorders>
          </w:tcPr>
          <w:p w14:paraId="6F478333" w14:textId="77777777" w:rsidR="00D8781A" w:rsidRPr="00141B5C" w:rsidRDefault="00D8781A" w:rsidP="00530B5A">
            <w:pPr>
              <w:tabs>
                <w:tab w:val="left" w:pos="426"/>
              </w:tabs>
              <w:rPr>
                <w:rFonts w:eastAsia="Calibri" w:cs="Arial"/>
                <w:szCs w:val="22"/>
              </w:rPr>
            </w:pPr>
            <w:r w:rsidRPr="00141B5C">
              <w:rPr>
                <w:rFonts w:eastAsia="Calibri" w:cs="Arial"/>
                <w:szCs w:val="22"/>
              </w:rPr>
              <w:t>Architektas</w:t>
            </w:r>
          </w:p>
        </w:tc>
      </w:tr>
    </w:tbl>
    <w:p w14:paraId="0565C373" w14:textId="77777777" w:rsidR="00123125" w:rsidRDefault="00123125" w:rsidP="00530B5A">
      <w:pPr>
        <w:widowControl w:val="0"/>
        <w:tabs>
          <w:tab w:val="left" w:pos="364"/>
          <w:tab w:val="left" w:pos="4571"/>
        </w:tabs>
        <w:jc w:val="center"/>
        <w:rPr>
          <w:rFonts w:cs="Arial"/>
          <w:b/>
          <w:bCs/>
          <w:spacing w:val="-1"/>
          <w:lang w:eastAsia="en-US"/>
        </w:rPr>
      </w:pPr>
    </w:p>
    <w:p w14:paraId="3C306A6E" w14:textId="67718591" w:rsidR="00C46B89" w:rsidRDefault="00C46B89" w:rsidP="00C46B89">
      <w:pPr>
        <w:widowControl w:val="0"/>
        <w:tabs>
          <w:tab w:val="left" w:pos="364"/>
          <w:tab w:val="left" w:pos="4571"/>
        </w:tabs>
        <w:rPr>
          <w:rFonts w:cs="Arial"/>
          <w:b/>
          <w:bCs/>
          <w:spacing w:val="-1"/>
          <w:lang w:eastAsia="en-US"/>
        </w:rPr>
      </w:pPr>
      <w:r>
        <w:rPr>
          <w:rFonts w:cs="Arial"/>
          <w:b/>
          <w:bCs/>
          <w:spacing w:val="-1"/>
          <w:lang w:eastAsia="en-US"/>
        </w:rPr>
        <w:tab/>
        <w:t>2</w:t>
      </w:r>
      <w:r w:rsidRPr="00C46B89">
        <w:rPr>
          <w:rFonts w:cs="Arial"/>
          <w:b/>
          <w:bCs/>
          <w:spacing w:val="-1"/>
          <w:lang w:eastAsia="en-US"/>
        </w:rPr>
        <w:t xml:space="preserve"> lentelė. </w:t>
      </w:r>
      <w:r>
        <w:rPr>
          <w:rFonts w:cs="Arial"/>
          <w:b/>
          <w:bCs/>
          <w:spacing w:val="-1"/>
          <w:lang w:eastAsia="en-US"/>
        </w:rPr>
        <w:t>Recenzentai</w:t>
      </w:r>
      <w:r w:rsidRPr="00C46B89">
        <w:rPr>
          <w:rFonts w:cs="Arial"/>
          <w:b/>
          <w:bCs/>
          <w:spacing w:val="-1"/>
          <w:lang w:eastAsia="en-US"/>
        </w:rPr>
        <w:t xml:space="preserve"> </w:t>
      </w:r>
    </w:p>
    <w:p w14:paraId="7BD32852" w14:textId="77777777" w:rsidR="00C46B89" w:rsidRDefault="00C46B89" w:rsidP="00C46B89">
      <w:pPr>
        <w:widowControl w:val="0"/>
        <w:tabs>
          <w:tab w:val="left" w:pos="364"/>
          <w:tab w:val="left" w:pos="4571"/>
        </w:tabs>
        <w:rPr>
          <w:rFonts w:cs="Arial"/>
          <w:b/>
          <w:bCs/>
          <w:spacing w:val="-1"/>
          <w:lang w:eastAsia="en-US"/>
        </w:rPr>
      </w:pPr>
    </w:p>
    <w:tbl>
      <w:tblPr>
        <w:tblW w:w="9355" w:type="dxa"/>
        <w:tblInd w:w="42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8"/>
        <w:gridCol w:w="3261"/>
        <w:gridCol w:w="5386"/>
      </w:tblGrid>
      <w:tr w:rsidR="00C46B89" w:rsidRPr="00C46B89" w14:paraId="44B8EB8D" w14:textId="77777777" w:rsidTr="00C46B89">
        <w:trPr>
          <w:trHeight w:val="335"/>
        </w:trPr>
        <w:tc>
          <w:tcPr>
            <w:tcW w:w="708" w:type="dxa"/>
            <w:tcBorders>
              <w:top w:val="single" w:sz="4" w:space="0" w:color="auto"/>
              <w:left w:val="single" w:sz="4" w:space="0" w:color="auto"/>
              <w:bottom w:val="single" w:sz="4" w:space="0" w:color="auto"/>
              <w:right w:val="single" w:sz="4" w:space="0" w:color="auto"/>
            </w:tcBorders>
          </w:tcPr>
          <w:p w14:paraId="7D342EC9" w14:textId="7037142B" w:rsidR="00C46B89" w:rsidRPr="00C46B89" w:rsidRDefault="00C46B89" w:rsidP="00C46B89">
            <w:pPr>
              <w:tabs>
                <w:tab w:val="left" w:pos="426"/>
              </w:tabs>
              <w:ind w:left="567" w:hanging="567"/>
              <w:rPr>
                <w:rFonts w:eastAsia="Calibri" w:cs="Arial"/>
              </w:rPr>
            </w:pPr>
            <w:r w:rsidRPr="00C46B89">
              <w:rPr>
                <w:rFonts w:eastAsia="Calibri" w:cs="Arial"/>
              </w:rPr>
              <w:t xml:space="preserve">Eil.. </w:t>
            </w:r>
          </w:p>
        </w:tc>
        <w:tc>
          <w:tcPr>
            <w:tcW w:w="3261" w:type="dxa"/>
            <w:tcBorders>
              <w:top w:val="single" w:sz="4" w:space="0" w:color="auto"/>
              <w:left w:val="single" w:sz="4" w:space="0" w:color="auto"/>
              <w:bottom w:val="single" w:sz="4" w:space="0" w:color="auto"/>
              <w:right w:val="single" w:sz="4" w:space="0" w:color="auto"/>
            </w:tcBorders>
          </w:tcPr>
          <w:p w14:paraId="55F3C4BD" w14:textId="77777777" w:rsidR="00C46B89" w:rsidRPr="00C46B89" w:rsidRDefault="00C46B89" w:rsidP="00C46B89">
            <w:pPr>
              <w:tabs>
                <w:tab w:val="left" w:pos="426"/>
              </w:tabs>
              <w:ind w:left="567" w:hanging="567"/>
              <w:rPr>
                <w:rFonts w:eastAsia="Calibri" w:cs="Arial"/>
              </w:rPr>
            </w:pPr>
            <w:r w:rsidRPr="00C46B89">
              <w:rPr>
                <w:rFonts w:eastAsia="Calibri" w:cs="Arial"/>
              </w:rPr>
              <w:t xml:space="preserve">Vardas, pavardė </w:t>
            </w:r>
          </w:p>
        </w:tc>
        <w:tc>
          <w:tcPr>
            <w:tcW w:w="5386" w:type="dxa"/>
            <w:tcBorders>
              <w:top w:val="single" w:sz="4" w:space="0" w:color="auto"/>
              <w:left w:val="single" w:sz="4" w:space="0" w:color="auto"/>
              <w:bottom w:val="single" w:sz="4" w:space="0" w:color="auto"/>
              <w:right w:val="single" w:sz="4" w:space="0" w:color="auto"/>
            </w:tcBorders>
          </w:tcPr>
          <w:p w14:paraId="03CF59E9" w14:textId="77777777" w:rsidR="00C46B89" w:rsidRPr="00C46B89" w:rsidRDefault="00C46B89" w:rsidP="00C46B89">
            <w:pPr>
              <w:tabs>
                <w:tab w:val="left" w:pos="426"/>
              </w:tabs>
              <w:ind w:left="567" w:hanging="567"/>
              <w:rPr>
                <w:rFonts w:eastAsia="Calibri" w:cs="Arial"/>
              </w:rPr>
            </w:pPr>
            <w:r w:rsidRPr="00C46B89">
              <w:rPr>
                <w:rFonts w:eastAsia="Calibri" w:cs="Arial"/>
              </w:rPr>
              <w:t xml:space="preserve">Kvalifikacija </w:t>
            </w:r>
          </w:p>
        </w:tc>
      </w:tr>
      <w:tr w:rsidR="00C46B89" w:rsidRPr="00C46B89" w14:paraId="5D9E2957" w14:textId="77777777" w:rsidTr="00C46B89">
        <w:trPr>
          <w:trHeight w:val="247"/>
        </w:trPr>
        <w:tc>
          <w:tcPr>
            <w:tcW w:w="708" w:type="dxa"/>
            <w:tcBorders>
              <w:top w:val="single" w:sz="4" w:space="0" w:color="auto"/>
              <w:left w:val="single" w:sz="4" w:space="0" w:color="auto"/>
              <w:bottom w:val="single" w:sz="4" w:space="0" w:color="auto"/>
              <w:right w:val="single" w:sz="4" w:space="0" w:color="auto"/>
            </w:tcBorders>
          </w:tcPr>
          <w:p w14:paraId="5CD96727" w14:textId="77777777" w:rsidR="00C46B89" w:rsidRPr="00C46B89" w:rsidRDefault="00C46B89" w:rsidP="00C46B89">
            <w:pPr>
              <w:tabs>
                <w:tab w:val="left" w:pos="426"/>
              </w:tabs>
              <w:ind w:left="567" w:hanging="567"/>
              <w:rPr>
                <w:rFonts w:eastAsia="Calibri" w:cs="Arial"/>
              </w:rPr>
            </w:pPr>
          </w:p>
        </w:tc>
        <w:tc>
          <w:tcPr>
            <w:tcW w:w="3261" w:type="dxa"/>
            <w:tcBorders>
              <w:top w:val="single" w:sz="4" w:space="0" w:color="auto"/>
              <w:left w:val="single" w:sz="4" w:space="0" w:color="auto"/>
              <w:bottom w:val="single" w:sz="4" w:space="0" w:color="auto"/>
              <w:right w:val="single" w:sz="4" w:space="0" w:color="auto"/>
            </w:tcBorders>
          </w:tcPr>
          <w:p w14:paraId="1B5726AD" w14:textId="77777777" w:rsidR="00C46B89" w:rsidRPr="00C46B89" w:rsidRDefault="00C46B89" w:rsidP="00C46B89">
            <w:pPr>
              <w:tabs>
                <w:tab w:val="left" w:pos="426"/>
              </w:tabs>
              <w:ind w:left="567" w:hanging="567"/>
              <w:rPr>
                <w:rFonts w:eastAsia="Calibri" w:cs="Arial"/>
              </w:rPr>
            </w:pPr>
            <w:r w:rsidRPr="00C46B89">
              <w:rPr>
                <w:rFonts w:eastAsia="Calibri" w:cs="Arial"/>
              </w:rPr>
              <w:t>Vaidotas Dapkevičius</w:t>
            </w:r>
          </w:p>
        </w:tc>
        <w:tc>
          <w:tcPr>
            <w:tcW w:w="5386" w:type="dxa"/>
            <w:tcBorders>
              <w:top w:val="single" w:sz="4" w:space="0" w:color="auto"/>
              <w:left w:val="single" w:sz="4" w:space="0" w:color="auto"/>
              <w:bottom w:val="single" w:sz="4" w:space="0" w:color="auto"/>
              <w:right w:val="single" w:sz="4" w:space="0" w:color="auto"/>
            </w:tcBorders>
          </w:tcPr>
          <w:p w14:paraId="797376B6" w14:textId="77777777" w:rsidR="00C46B89" w:rsidRPr="00C46B89" w:rsidRDefault="00C46B89" w:rsidP="00C46B89">
            <w:pPr>
              <w:tabs>
                <w:tab w:val="left" w:pos="426"/>
              </w:tabs>
              <w:ind w:left="567" w:hanging="567"/>
              <w:rPr>
                <w:rFonts w:eastAsia="Calibri" w:cs="Arial"/>
              </w:rPr>
            </w:pPr>
            <w:r w:rsidRPr="00C46B89">
              <w:rPr>
                <w:rFonts w:eastAsia="Calibri" w:cs="Arial"/>
              </w:rPr>
              <w:t>Architektas, atestuotas Statinio projekto vadovas</w:t>
            </w:r>
          </w:p>
        </w:tc>
      </w:tr>
      <w:tr w:rsidR="00C46B89" w:rsidRPr="00C46B89" w14:paraId="54FDF1C5" w14:textId="77777777" w:rsidTr="00C46B89">
        <w:trPr>
          <w:trHeight w:val="247"/>
        </w:trPr>
        <w:tc>
          <w:tcPr>
            <w:tcW w:w="708" w:type="dxa"/>
            <w:tcBorders>
              <w:top w:val="single" w:sz="4" w:space="0" w:color="auto"/>
              <w:left w:val="single" w:sz="4" w:space="0" w:color="auto"/>
              <w:bottom w:val="single" w:sz="4" w:space="0" w:color="auto"/>
              <w:right w:val="single" w:sz="4" w:space="0" w:color="auto"/>
            </w:tcBorders>
          </w:tcPr>
          <w:p w14:paraId="17A4C6F3" w14:textId="77777777" w:rsidR="00C46B89" w:rsidRPr="00C46B89" w:rsidRDefault="00C46B89" w:rsidP="00C46B89">
            <w:pPr>
              <w:tabs>
                <w:tab w:val="left" w:pos="426"/>
              </w:tabs>
              <w:ind w:left="567" w:hanging="567"/>
              <w:rPr>
                <w:rFonts w:eastAsia="Calibri" w:cs="Arial"/>
              </w:rPr>
            </w:pPr>
          </w:p>
        </w:tc>
        <w:tc>
          <w:tcPr>
            <w:tcW w:w="3261" w:type="dxa"/>
            <w:tcBorders>
              <w:top w:val="single" w:sz="4" w:space="0" w:color="auto"/>
              <w:left w:val="single" w:sz="4" w:space="0" w:color="auto"/>
              <w:bottom w:val="single" w:sz="4" w:space="0" w:color="auto"/>
              <w:right w:val="single" w:sz="4" w:space="0" w:color="auto"/>
            </w:tcBorders>
          </w:tcPr>
          <w:p w14:paraId="277111AD" w14:textId="77777777" w:rsidR="00C46B89" w:rsidRPr="00C46B89" w:rsidRDefault="00C46B89" w:rsidP="00C46B89">
            <w:pPr>
              <w:tabs>
                <w:tab w:val="left" w:pos="426"/>
              </w:tabs>
              <w:ind w:left="567" w:hanging="567"/>
              <w:rPr>
                <w:rFonts w:eastAsia="Calibri" w:cs="Arial"/>
              </w:rPr>
            </w:pPr>
            <w:r w:rsidRPr="00C46B89">
              <w:rPr>
                <w:rFonts w:eastAsia="Calibri" w:cs="Arial"/>
              </w:rPr>
              <w:t>Skaistė Vaivadaitė</w:t>
            </w:r>
          </w:p>
        </w:tc>
        <w:tc>
          <w:tcPr>
            <w:tcW w:w="5386" w:type="dxa"/>
            <w:tcBorders>
              <w:top w:val="single" w:sz="4" w:space="0" w:color="auto"/>
              <w:left w:val="single" w:sz="4" w:space="0" w:color="auto"/>
              <w:bottom w:val="single" w:sz="4" w:space="0" w:color="auto"/>
              <w:right w:val="single" w:sz="4" w:space="0" w:color="auto"/>
            </w:tcBorders>
          </w:tcPr>
          <w:p w14:paraId="37BFD292" w14:textId="77777777" w:rsidR="00C46B89" w:rsidRPr="00C46B89" w:rsidRDefault="00C46B89" w:rsidP="00CE08C5">
            <w:pPr>
              <w:tabs>
                <w:tab w:val="left" w:pos="426"/>
              </w:tabs>
              <w:rPr>
                <w:rFonts w:eastAsia="Calibri" w:cs="Arial"/>
              </w:rPr>
            </w:pPr>
            <w:r w:rsidRPr="00C46B89">
              <w:rPr>
                <w:rFonts w:eastAsia="Calibri" w:cs="Arial"/>
              </w:rPr>
              <w:t>Architektė, atestuota Statinio projekto architektūrinės dalies vadovė</w:t>
            </w:r>
          </w:p>
        </w:tc>
      </w:tr>
    </w:tbl>
    <w:p w14:paraId="635B9819" w14:textId="77777777" w:rsidR="00C46B89" w:rsidRDefault="00C46B89" w:rsidP="00C46B89">
      <w:pPr>
        <w:tabs>
          <w:tab w:val="left" w:pos="426"/>
        </w:tabs>
        <w:ind w:left="567" w:hanging="567"/>
        <w:rPr>
          <w:rFonts w:eastAsia="Calibri" w:cs="Arial"/>
          <w:b/>
          <w:bCs/>
          <w:sz w:val="24"/>
        </w:rPr>
      </w:pPr>
      <w:r>
        <w:rPr>
          <w:rFonts w:eastAsia="Calibri" w:cs="Arial"/>
          <w:b/>
          <w:bCs/>
          <w:sz w:val="24"/>
        </w:rPr>
        <w:tab/>
      </w:r>
    </w:p>
    <w:p w14:paraId="6058CCCE" w14:textId="6D1D9CDE" w:rsidR="00C46B89" w:rsidRPr="00C46B89" w:rsidRDefault="00C46B89" w:rsidP="00C46B89">
      <w:pPr>
        <w:tabs>
          <w:tab w:val="left" w:pos="426"/>
        </w:tabs>
        <w:ind w:left="567" w:hanging="567"/>
        <w:rPr>
          <w:rFonts w:eastAsia="Calibri" w:cs="Arial"/>
          <w:b/>
        </w:rPr>
      </w:pPr>
      <w:r w:rsidRPr="00C46B89">
        <w:rPr>
          <w:rFonts w:eastAsia="Calibri" w:cs="Arial"/>
          <w:b/>
          <w:bCs/>
        </w:rPr>
        <w:tab/>
        <w:t>Pastaba.</w:t>
      </w:r>
      <w:r w:rsidRPr="00C46B89">
        <w:rPr>
          <w:rFonts w:eastAsia="Calibri" w:cs="Arial"/>
          <w:b/>
        </w:rPr>
        <w:t xml:space="preserve"> </w:t>
      </w:r>
      <w:r w:rsidRPr="00C46B89">
        <w:rPr>
          <w:rFonts w:eastAsia="Calibri" w:cs="Arial"/>
        </w:rPr>
        <w:t xml:space="preserve">Pakaitiniais recenzentais gali būti pakviesti </w:t>
      </w:r>
      <w:r>
        <w:rPr>
          <w:rFonts w:eastAsia="Calibri" w:cs="Arial"/>
        </w:rPr>
        <w:t xml:space="preserve">kiti, </w:t>
      </w:r>
      <w:r w:rsidRPr="00C46B89">
        <w:rPr>
          <w:rFonts w:eastAsia="Calibri" w:cs="Arial"/>
        </w:rPr>
        <w:t xml:space="preserve">ne mažesnės kvalifikacijos specialistai, jei </w:t>
      </w:r>
      <w:r>
        <w:rPr>
          <w:rFonts w:eastAsia="Calibri" w:cs="Arial"/>
        </w:rPr>
        <w:t xml:space="preserve">paskirtas </w:t>
      </w:r>
      <w:r w:rsidRPr="00C46B89">
        <w:rPr>
          <w:rFonts w:eastAsia="Calibri" w:cs="Arial"/>
        </w:rPr>
        <w:t xml:space="preserve">recenzentas praneštų apie savo </w:t>
      </w:r>
      <w:r>
        <w:rPr>
          <w:rFonts w:eastAsia="Calibri" w:cs="Arial"/>
        </w:rPr>
        <w:t xml:space="preserve">atsisakymą </w:t>
      </w:r>
      <w:r w:rsidRPr="00C46B89">
        <w:rPr>
          <w:rFonts w:eastAsia="Calibri" w:cs="Arial"/>
        </w:rPr>
        <w:t>dalyva</w:t>
      </w:r>
      <w:r>
        <w:rPr>
          <w:rFonts w:eastAsia="Calibri" w:cs="Arial"/>
        </w:rPr>
        <w:t>uti</w:t>
      </w:r>
      <w:r w:rsidRPr="00C46B89">
        <w:rPr>
          <w:rFonts w:eastAsia="Calibri" w:cs="Arial"/>
        </w:rPr>
        <w:t>.</w:t>
      </w:r>
    </w:p>
    <w:p w14:paraId="6EBEBE82" w14:textId="77777777" w:rsidR="00C46B89" w:rsidRPr="00C46B89" w:rsidRDefault="00C46B89" w:rsidP="00C46B89">
      <w:pPr>
        <w:widowControl w:val="0"/>
        <w:tabs>
          <w:tab w:val="left" w:pos="364"/>
          <w:tab w:val="left" w:pos="4571"/>
        </w:tabs>
        <w:rPr>
          <w:rFonts w:cs="Arial"/>
          <w:b/>
          <w:bCs/>
          <w:spacing w:val="-1"/>
          <w:lang w:eastAsia="en-US"/>
        </w:rPr>
      </w:pPr>
    </w:p>
    <w:p w14:paraId="0576A927" w14:textId="77777777" w:rsidR="00C46B89" w:rsidRDefault="00C46B89" w:rsidP="00530B5A">
      <w:pPr>
        <w:widowControl w:val="0"/>
        <w:tabs>
          <w:tab w:val="left" w:pos="364"/>
          <w:tab w:val="left" w:pos="4571"/>
        </w:tabs>
        <w:jc w:val="center"/>
        <w:rPr>
          <w:rFonts w:cs="Arial"/>
          <w:b/>
          <w:bCs/>
          <w:spacing w:val="-1"/>
          <w:lang w:eastAsia="en-US"/>
        </w:rPr>
      </w:pPr>
    </w:p>
    <w:p w14:paraId="2366FBA6" w14:textId="26029BFE" w:rsidR="00123125" w:rsidRPr="00D8781A" w:rsidRDefault="00530B5A" w:rsidP="00354B17">
      <w:pPr>
        <w:widowControl w:val="0"/>
        <w:tabs>
          <w:tab w:val="left" w:pos="364"/>
        </w:tabs>
        <w:spacing w:before="21" w:line="259" w:lineRule="auto"/>
        <w:ind w:right="108"/>
        <w:jc w:val="center"/>
        <w:outlineLvl w:val="1"/>
        <w:rPr>
          <w:rFonts w:cs="Arial"/>
          <w:lang w:eastAsia="en-US"/>
        </w:rPr>
      </w:pPr>
      <w:r w:rsidRPr="00D8781A">
        <w:rPr>
          <w:rFonts w:cs="Arial"/>
          <w:b/>
          <w:bCs/>
          <w:spacing w:val="-1"/>
          <w:lang w:eastAsia="en-US"/>
        </w:rPr>
        <w:t>V</w:t>
      </w:r>
      <w:r w:rsidR="00354B17">
        <w:rPr>
          <w:rFonts w:cs="Arial"/>
          <w:b/>
          <w:bCs/>
          <w:spacing w:val="-1"/>
          <w:lang w:eastAsia="en-US"/>
        </w:rPr>
        <w:t>.</w:t>
      </w:r>
      <w:r w:rsidR="00354B17">
        <w:rPr>
          <w:rFonts w:cs="Arial"/>
          <w:b/>
          <w:bCs/>
          <w:spacing w:val="-1"/>
          <w:lang w:eastAsia="en-US"/>
        </w:rPr>
        <w:tab/>
      </w:r>
      <w:r w:rsidR="00123125" w:rsidRPr="00D8781A">
        <w:rPr>
          <w:rFonts w:eastAsia="Calibri" w:cs="Arial"/>
          <w:b/>
          <w:lang w:eastAsia="en-US"/>
        </w:rPr>
        <w:t>BAIGIAMOSIOS NUOSTATOS</w:t>
      </w:r>
    </w:p>
    <w:p w14:paraId="45C5AF1D" w14:textId="77777777" w:rsidR="00530B5A" w:rsidRPr="00D8781A" w:rsidRDefault="00530B5A" w:rsidP="00530B5A">
      <w:pPr>
        <w:widowControl w:val="0"/>
        <w:tabs>
          <w:tab w:val="left" w:pos="364"/>
        </w:tabs>
        <w:spacing w:before="6"/>
        <w:jc w:val="both"/>
        <w:rPr>
          <w:rFonts w:cs="Arial"/>
          <w:b/>
          <w:bCs/>
          <w:lang w:eastAsia="en-US"/>
        </w:rPr>
      </w:pPr>
    </w:p>
    <w:p w14:paraId="4BDBD5DC" w14:textId="77777777" w:rsidR="00530B5A" w:rsidRPr="00D8781A" w:rsidRDefault="00530B5A" w:rsidP="00530B5A">
      <w:pPr>
        <w:widowControl w:val="0"/>
        <w:numPr>
          <w:ilvl w:val="0"/>
          <w:numId w:val="45"/>
        </w:numPr>
        <w:ind w:left="0" w:firstLine="0"/>
        <w:rPr>
          <w:rFonts w:cs="Arial"/>
          <w:lang w:eastAsia="en-US"/>
        </w:rPr>
      </w:pPr>
      <w:r w:rsidRPr="00D8781A">
        <w:rPr>
          <w:rFonts w:cs="Arial"/>
          <w:lang w:eastAsia="en-US"/>
        </w:rPr>
        <w:t>Vertinimo komisija už savo veiklą atsako pagal Lietuvos Respublikos įstatymus.</w:t>
      </w:r>
    </w:p>
    <w:p w14:paraId="2F2A15B7" w14:textId="77777777" w:rsidR="006E740A" w:rsidRDefault="006E740A" w:rsidP="00530B5A">
      <w:pPr>
        <w:rPr>
          <w:rFonts w:eastAsia="Calibri" w:cs="Arial"/>
          <w:b/>
          <w:szCs w:val="22"/>
        </w:rPr>
        <w:sectPr w:rsidR="006E740A" w:rsidSect="006E740A">
          <w:footerReference w:type="default" r:id="rId31"/>
          <w:pgSz w:w="11906" w:h="16838"/>
          <w:pgMar w:top="1134" w:right="567" w:bottom="993" w:left="1134" w:header="567" w:footer="567" w:gutter="0"/>
          <w:pgNumType w:start="1"/>
          <w:cols w:space="1296"/>
          <w:docGrid w:linePitch="360"/>
        </w:sectPr>
      </w:pPr>
    </w:p>
    <w:p w14:paraId="2EE1D6B0" w14:textId="77777777" w:rsidR="002612F9" w:rsidRPr="00141B5C" w:rsidRDefault="002612F9" w:rsidP="00530B5A">
      <w:pPr>
        <w:rPr>
          <w:rFonts w:cs="Arial"/>
          <w:b/>
          <w:szCs w:val="22"/>
        </w:rPr>
      </w:pPr>
    </w:p>
    <w:p w14:paraId="28F5E7E5" w14:textId="77777777" w:rsidR="002612F9" w:rsidRPr="00141B5C" w:rsidRDefault="002612F9" w:rsidP="00530B5A">
      <w:pPr>
        <w:jc w:val="center"/>
        <w:rPr>
          <w:rFonts w:cs="Arial"/>
          <w:b/>
          <w:szCs w:val="22"/>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2612F9" w:rsidRPr="00141B5C" w14:paraId="1E611F94" w14:textId="77777777" w:rsidTr="00CE24A5">
        <w:trPr>
          <w:trHeight w:val="358"/>
        </w:trPr>
        <w:tc>
          <w:tcPr>
            <w:tcW w:w="3154" w:type="dxa"/>
          </w:tcPr>
          <w:p w14:paraId="7CCDFA61" w14:textId="77777777" w:rsidR="002612F9" w:rsidRPr="00141B5C" w:rsidRDefault="002612F9" w:rsidP="00530B5A">
            <w:pPr>
              <w:rPr>
                <w:rFonts w:cs="Arial"/>
                <w:szCs w:val="22"/>
              </w:rPr>
            </w:pPr>
            <w:r w:rsidRPr="00141B5C">
              <w:rPr>
                <w:rFonts w:cs="Arial"/>
                <w:szCs w:val="22"/>
              </w:rPr>
              <w:t>Projekto konkurso sąlygų</w:t>
            </w:r>
          </w:p>
          <w:p w14:paraId="050B524E" w14:textId="48C26ACA" w:rsidR="002612F9" w:rsidRPr="00141B5C" w:rsidRDefault="00123125" w:rsidP="00123125">
            <w:pPr>
              <w:rPr>
                <w:rFonts w:cs="Arial"/>
                <w:szCs w:val="22"/>
                <w:lang w:eastAsia="ar-SA"/>
              </w:rPr>
            </w:pPr>
            <w:r>
              <w:rPr>
                <w:rFonts w:cs="Arial"/>
                <w:szCs w:val="22"/>
              </w:rPr>
              <w:t>6</w:t>
            </w:r>
            <w:r w:rsidR="002612F9" w:rsidRPr="00141B5C">
              <w:rPr>
                <w:rFonts w:cs="Arial"/>
                <w:szCs w:val="22"/>
              </w:rPr>
              <w:t xml:space="preserve"> priedas (tęsinys)</w:t>
            </w:r>
          </w:p>
        </w:tc>
      </w:tr>
    </w:tbl>
    <w:p w14:paraId="0F052ECF" w14:textId="77777777" w:rsidR="002612F9" w:rsidRPr="00141B5C" w:rsidRDefault="002612F9" w:rsidP="00530B5A">
      <w:pPr>
        <w:jc w:val="center"/>
        <w:rPr>
          <w:rFonts w:cs="Arial"/>
          <w:b/>
          <w:szCs w:val="22"/>
        </w:rPr>
      </w:pPr>
    </w:p>
    <w:p w14:paraId="54E17DF6" w14:textId="77777777" w:rsidR="002612F9" w:rsidRPr="00141B5C" w:rsidRDefault="002612F9" w:rsidP="00530B5A">
      <w:pPr>
        <w:jc w:val="center"/>
        <w:rPr>
          <w:rFonts w:eastAsia="Arial Unicode MS" w:cs="Arial"/>
          <w:b/>
          <w:bCs/>
          <w:iCs/>
          <w:szCs w:val="22"/>
        </w:rPr>
      </w:pPr>
      <w:r w:rsidRPr="00141B5C">
        <w:rPr>
          <w:rFonts w:eastAsia="Arial Unicode MS" w:cs="Arial"/>
          <w:b/>
          <w:bCs/>
          <w:iCs/>
          <w:szCs w:val="22"/>
        </w:rPr>
        <w:t>GARGŽDŲ MIESTO TURGAUS IR AIKŠTĖS</w:t>
      </w:r>
    </w:p>
    <w:p w14:paraId="69AA1A23" w14:textId="6501AE77" w:rsidR="002612F9" w:rsidRPr="00141B5C" w:rsidRDefault="002612F9" w:rsidP="00530B5A">
      <w:pPr>
        <w:jc w:val="center"/>
        <w:rPr>
          <w:rFonts w:eastAsia="Arial Unicode MS" w:cs="Arial"/>
          <w:b/>
          <w:bCs/>
          <w:iCs/>
          <w:szCs w:val="22"/>
        </w:rPr>
      </w:pPr>
      <w:r w:rsidRPr="00141B5C">
        <w:rPr>
          <w:rFonts w:eastAsia="Arial Unicode MS" w:cs="Arial"/>
          <w:b/>
          <w:bCs/>
          <w:iCs/>
          <w:szCs w:val="22"/>
        </w:rPr>
        <w:t>ATVIR</w:t>
      </w:r>
      <w:r w:rsidR="009E0A50" w:rsidRPr="00141B5C">
        <w:rPr>
          <w:rFonts w:eastAsia="Arial Unicode MS" w:cs="Arial"/>
          <w:b/>
          <w:bCs/>
          <w:iCs/>
          <w:szCs w:val="22"/>
        </w:rPr>
        <w:t>AS</w:t>
      </w:r>
      <w:r w:rsidRPr="00141B5C">
        <w:rPr>
          <w:rFonts w:eastAsia="Arial Unicode MS" w:cs="Arial"/>
          <w:b/>
          <w:bCs/>
          <w:iCs/>
          <w:szCs w:val="22"/>
        </w:rPr>
        <w:t xml:space="preserve"> ARCHITEKTŪROS PROJEKTO KONKURSAS</w:t>
      </w:r>
    </w:p>
    <w:p w14:paraId="3DB98D67" w14:textId="77777777" w:rsidR="002612F9" w:rsidRPr="00141B5C" w:rsidRDefault="002612F9" w:rsidP="00530B5A">
      <w:pPr>
        <w:jc w:val="center"/>
        <w:rPr>
          <w:rFonts w:eastAsia="Arial Unicode MS" w:cs="Arial"/>
          <w:b/>
          <w:bCs/>
          <w:szCs w:val="22"/>
        </w:rPr>
      </w:pPr>
    </w:p>
    <w:p w14:paraId="12727659" w14:textId="77777777" w:rsidR="002612F9" w:rsidRPr="00141B5C" w:rsidRDefault="002612F9" w:rsidP="00123125">
      <w:pPr>
        <w:jc w:val="center"/>
        <w:outlineLvl w:val="0"/>
        <w:rPr>
          <w:rFonts w:eastAsia="Arial Unicode MS" w:cs="Arial"/>
          <w:b/>
          <w:bCs/>
          <w:szCs w:val="22"/>
        </w:rPr>
      </w:pPr>
      <w:r w:rsidRPr="00141B5C">
        <w:rPr>
          <w:rFonts w:eastAsia="Arial Unicode MS" w:cs="Arial"/>
          <w:b/>
          <w:bCs/>
          <w:szCs w:val="22"/>
        </w:rPr>
        <w:t>KAINOS PASIŪLYMAS</w:t>
      </w:r>
    </w:p>
    <w:p w14:paraId="4C32E436" w14:textId="77777777" w:rsidR="002612F9" w:rsidRPr="00141B5C" w:rsidRDefault="002612F9" w:rsidP="00530B5A">
      <w:pPr>
        <w:jc w:val="center"/>
        <w:rPr>
          <w:rFonts w:eastAsia="Arial Unicode MS" w:cs="Arial"/>
          <w:b/>
          <w:bCs/>
          <w:color w:val="FF0000"/>
          <w:szCs w:val="22"/>
          <w:u w:val="single"/>
        </w:rPr>
      </w:pPr>
      <w:r w:rsidRPr="00141B5C">
        <w:rPr>
          <w:rFonts w:eastAsia="Arial Unicode MS" w:cs="Arial"/>
          <w:b/>
          <w:bCs/>
          <w:color w:val="FF0000"/>
          <w:szCs w:val="22"/>
        </w:rPr>
        <w:t>(teikiamas pirmame voke)</w:t>
      </w:r>
    </w:p>
    <w:p w14:paraId="5769C814" w14:textId="77777777" w:rsidR="002612F9" w:rsidRPr="00141B5C" w:rsidRDefault="002612F9" w:rsidP="00530B5A">
      <w:pPr>
        <w:jc w:val="center"/>
        <w:rPr>
          <w:rFonts w:cs="Arial"/>
          <w:szCs w:val="22"/>
        </w:rPr>
      </w:pPr>
      <w:r w:rsidRPr="00141B5C">
        <w:rPr>
          <w:rFonts w:cs="Arial"/>
          <w:szCs w:val="22"/>
        </w:rPr>
        <w:t>____________________</w:t>
      </w:r>
    </w:p>
    <w:p w14:paraId="102D86A7" w14:textId="77777777" w:rsidR="002612F9" w:rsidRPr="00141B5C" w:rsidRDefault="002612F9" w:rsidP="00530B5A">
      <w:pPr>
        <w:jc w:val="center"/>
        <w:rPr>
          <w:rFonts w:cs="Arial"/>
          <w:szCs w:val="22"/>
        </w:rPr>
      </w:pPr>
      <w:r w:rsidRPr="00141B5C">
        <w:rPr>
          <w:rFonts w:cs="Arial"/>
          <w:szCs w:val="22"/>
        </w:rPr>
        <w:t>(Data)</w:t>
      </w:r>
    </w:p>
    <w:p w14:paraId="53E3B943" w14:textId="77777777" w:rsidR="002612F9" w:rsidRPr="00141B5C" w:rsidRDefault="002612F9" w:rsidP="00530B5A">
      <w:pPr>
        <w:jc w:val="center"/>
        <w:rPr>
          <w:rFonts w:cs="Arial"/>
          <w:szCs w:val="22"/>
        </w:rPr>
      </w:pPr>
    </w:p>
    <w:tbl>
      <w:tblPr>
        <w:tblW w:w="978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1"/>
      </w:tblGrid>
      <w:tr w:rsidR="002612F9" w:rsidRPr="00141B5C" w14:paraId="5C5F75FB" w14:textId="77777777" w:rsidTr="00CE24A5">
        <w:trPr>
          <w:trHeight w:val="310"/>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370E9" w14:textId="77777777" w:rsidR="002612F9" w:rsidRPr="00141B5C" w:rsidRDefault="002612F9" w:rsidP="00530B5A">
            <w:pPr>
              <w:jc w:val="center"/>
              <w:rPr>
                <w:rFonts w:cs="Arial"/>
                <w:szCs w:val="22"/>
              </w:rPr>
            </w:pPr>
            <w:r w:rsidRPr="00141B5C">
              <w:rPr>
                <w:rFonts w:cs="Arial"/>
                <w:b/>
                <w:bCs/>
                <w:szCs w:val="22"/>
              </w:rPr>
              <w:t>DEVIZAS</w:t>
            </w:r>
          </w:p>
        </w:tc>
      </w:tr>
    </w:tbl>
    <w:p w14:paraId="553E0822" w14:textId="77777777" w:rsidR="002612F9" w:rsidRPr="00141B5C" w:rsidRDefault="002612F9" w:rsidP="00530B5A">
      <w:pPr>
        <w:widowControl w:val="0"/>
        <w:rPr>
          <w:rFonts w:cs="Arial"/>
          <w:szCs w:val="22"/>
        </w:rPr>
      </w:pPr>
    </w:p>
    <w:p w14:paraId="47CAD40C" w14:textId="77777777" w:rsidR="002612F9" w:rsidRPr="00141B5C" w:rsidRDefault="002612F9" w:rsidP="00530B5A">
      <w:pPr>
        <w:ind w:right="282"/>
        <w:jc w:val="both"/>
        <w:rPr>
          <w:rFonts w:cs="Arial"/>
          <w:b/>
          <w:bCs/>
          <w:szCs w:val="22"/>
        </w:rPr>
      </w:pPr>
      <w:r w:rsidRPr="00141B5C">
        <w:rPr>
          <w:rFonts w:cs="Arial"/>
          <w:szCs w:val="22"/>
        </w:rPr>
        <w:t>1. Mes siūlome, išnagrinėję pirkimo dokumentus ir reikalavimus, pagal sutarties sąlygas, kitus pirkimo dokumentuose</w:t>
      </w:r>
      <w:r w:rsidRPr="00141B5C">
        <w:rPr>
          <w:rFonts w:cs="Arial"/>
          <w:b/>
          <w:bCs/>
          <w:szCs w:val="22"/>
        </w:rPr>
        <w:t xml:space="preserve"> </w:t>
      </w:r>
      <w:r w:rsidRPr="00141B5C">
        <w:rPr>
          <w:rFonts w:cs="Arial"/>
          <w:bCs/>
          <w:szCs w:val="22"/>
        </w:rPr>
        <w:t>nurodytus reikalavimus, mūsų projekto architektūrinės idėjos įgyvendinimui suteikti projektavimo paslaugas</w:t>
      </w:r>
      <w:r w:rsidRPr="00141B5C">
        <w:rPr>
          <w:rFonts w:cs="Arial"/>
          <w:b/>
          <w:bCs/>
          <w:i/>
          <w:iCs/>
          <w:szCs w:val="22"/>
        </w:rPr>
        <w:t xml:space="preserve"> </w:t>
      </w:r>
      <w:r w:rsidRPr="00141B5C">
        <w:rPr>
          <w:rFonts w:cs="Arial"/>
          <w:b/>
          <w:bCs/>
          <w:szCs w:val="22"/>
        </w:rPr>
        <w:t xml:space="preserve"> </w:t>
      </w:r>
      <w:r w:rsidRPr="00141B5C">
        <w:rPr>
          <w:rFonts w:cs="Arial"/>
          <w:szCs w:val="22"/>
        </w:rPr>
        <w:t>už bendrą kainą</w:t>
      </w:r>
      <w:r w:rsidRPr="00141B5C">
        <w:rPr>
          <w:rFonts w:cs="Arial"/>
          <w:szCs w:val="22"/>
          <w:vertAlign w:val="superscript"/>
        </w:rPr>
        <w:t>1</w:t>
      </w:r>
      <w:r w:rsidRPr="00141B5C">
        <w:rPr>
          <w:rFonts w:cs="Arial"/>
          <w:szCs w:val="22"/>
        </w:rPr>
        <w:t xml:space="preserve"> </w:t>
      </w:r>
      <w:r w:rsidRPr="00141B5C">
        <w:rPr>
          <w:rFonts w:cs="Arial"/>
          <w:b/>
          <w:bCs/>
          <w:szCs w:val="22"/>
        </w:rPr>
        <w:t>............……… Eur</w:t>
      </w:r>
      <w:r w:rsidRPr="00141B5C">
        <w:rPr>
          <w:rFonts w:cs="Arial"/>
          <w:szCs w:val="22"/>
        </w:rPr>
        <w:t xml:space="preserve"> su </w:t>
      </w:r>
      <w:r w:rsidRPr="00141B5C">
        <w:rPr>
          <w:rFonts w:cs="Arial"/>
          <w:b/>
          <w:bCs/>
          <w:szCs w:val="22"/>
        </w:rPr>
        <w:t xml:space="preserve">PVM. </w:t>
      </w:r>
    </w:p>
    <w:p w14:paraId="2BC0EA9C" w14:textId="77777777" w:rsidR="00EB59A2" w:rsidRPr="00141B5C" w:rsidRDefault="00EB59A2" w:rsidP="00530B5A">
      <w:pPr>
        <w:ind w:right="282"/>
        <w:jc w:val="both"/>
        <w:rPr>
          <w:rFonts w:cs="Arial"/>
          <w:b/>
          <w:bCs/>
          <w:szCs w:val="22"/>
        </w:rPr>
      </w:pPr>
    </w:p>
    <w:p w14:paraId="4B35A614" w14:textId="77777777" w:rsidR="002612F9" w:rsidRPr="00141B5C" w:rsidRDefault="002612F9" w:rsidP="00530B5A">
      <w:pPr>
        <w:ind w:right="282"/>
        <w:jc w:val="both"/>
        <w:rPr>
          <w:rFonts w:cs="Arial"/>
          <w:b/>
          <w:bCs/>
          <w:szCs w:val="22"/>
        </w:rPr>
      </w:pPr>
      <w:r w:rsidRPr="00141B5C">
        <w:rPr>
          <w:rFonts w:cs="Arial"/>
          <w:b/>
          <w:bCs/>
          <w:szCs w:val="22"/>
        </w:rPr>
        <w:t>Suma žodžiais:</w:t>
      </w:r>
    </w:p>
    <w:p w14:paraId="64311F4F" w14:textId="77777777" w:rsidR="002612F9" w:rsidRPr="00141B5C" w:rsidRDefault="002612F9" w:rsidP="00530B5A">
      <w:pPr>
        <w:ind w:right="-731"/>
        <w:jc w:val="both"/>
        <w:rPr>
          <w:rFonts w:cs="Arial"/>
          <w:b/>
          <w:bCs/>
          <w:szCs w:val="22"/>
        </w:rPr>
      </w:pPr>
      <w:r w:rsidRPr="00141B5C">
        <w:rPr>
          <w:rFonts w:cs="Arial"/>
          <w:b/>
          <w:bCs/>
          <w:szCs w:val="22"/>
        </w:rPr>
        <w:t>............……… ............……… ............……… ............……… ............……… ............………</w:t>
      </w:r>
    </w:p>
    <w:p w14:paraId="4B8B15EE" w14:textId="77777777" w:rsidR="002612F9" w:rsidRPr="00141B5C" w:rsidRDefault="002612F9" w:rsidP="00530B5A">
      <w:pPr>
        <w:ind w:right="-731"/>
        <w:jc w:val="both"/>
        <w:rPr>
          <w:rFonts w:cs="Arial"/>
          <w:b/>
          <w:bCs/>
          <w:szCs w:val="22"/>
        </w:rPr>
      </w:pPr>
      <w:r w:rsidRPr="00141B5C">
        <w:rPr>
          <w:rFonts w:cs="Arial"/>
          <w:b/>
          <w:bCs/>
          <w:szCs w:val="22"/>
        </w:rPr>
        <w:t>Bendrą kainą sudaro: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681"/>
        <w:gridCol w:w="1559"/>
        <w:gridCol w:w="1417"/>
        <w:gridCol w:w="2511"/>
      </w:tblGrid>
      <w:tr w:rsidR="002612F9" w:rsidRPr="00141B5C" w14:paraId="1F31375D" w14:textId="77777777" w:rsidTr="00CE24A5">
        <w:tc>
          <w:tcPr>
            <w:tcW w:w="750" w:type="dxa"/>
          </w:tcPr>
          <w:p w14:paraId="31D52B72" w14:textId="77777777" w:rsidR="002612F9" w:rsidRPr="00141B5C" w:rsidRDefault="002612F9" w:rsidP="00530B5A">
            <w:pPr>
              <w:jc w:val="both"/>
              <w:rPr>
                <w:rFonts w:cs="Arial"/>
                <w:b/>
                <w:szCs w:val="22"/>
              </w:rPr>
            </w:pPr>
            <w:r w:rsidRPr="00141B5C">
              <w:rPr>
                <w:rFonts w:cs="Arial"/>
                <w:b/>
                <w:szCs w:val="22"/>
              </w:rPr>
              <w:t>Eil. Nr.</w:t>
            </w:r>
          </w:p>
        </w:tc>
        <w:tc>
          <w:tcPr>
            <w:tcW w:w="3681" w:type="dxa"/>
          </w:tcPr>
          <w:p w14:paraId="59F0820A" w14:textId="77777777" w:rsidR="002612F9" w:rsidRPr="00141B5C" w:rsidRDefault="002612F9" w:rsidP="00530B5A">
            <w:pPr>
              <w:jc w:val="both"/>
              <w:rPr>
                <w:rFonts w:cs="Arial"/>
                <w:b/>
                <w:szCs w:val="22"/>
              </w:rPr>
            </w:pPr>
            <w:r w:rsidRPr="00141B5C">
              <w:rPr>
                <w:rFonts w:cs="Arial"/>
                <w:b/>
                <w:szCs w:val="22"/>
              </w:rPr>
              <w:t>Paslaugų etapas</w:t>
            </w:r>
          </w:p>
        </w:tc>
        <w:tc>
          <w:tcPr>
            <w:tcW w:w="1559" w:type="dxa"/>
          </w:tcPr>
          <w:p w14:paraId="7AB99A5D" w14:textId="77777777" w:rsidR="002612F9" w:rsidRPr="00141B5C" w:rsidRDefault="002612F9" w:rsidP="00530B5A">
            <w:pPr>
              <w:jc w:val="both"/>
              <w:rPr>
                <w:rFonts w:cs="Arial"/>
                <w:b/>
                <w:szCs w:val="22"/>
              </w:rPr>
            </w:pPr>
            <w:r w:rsidRPr="00141B5C">
              <w:rPr>
                <w:rFonts w:cs="Arial"/>
                <w:b/>
                <w:szCs w:val="22"/>
              </w:rPr>
              <w:t>Kaina be PVM, Eur</w:t>
            </w:r>
          </w:p>
        </w:tc>
        <w:tc>
          <w:tcPr>
            <w:tcW w:w="1417" w:type="dxa"/>
          </w:tcPr>
          <w:p w14:paraId="3D63CEBB" w14:textId="77777777" w:rsidR="002612F9" w:rsidRPr="00141B5C" w:rsidRDefault="002612F9" w:rsidP="00530B5A">
            <w:pPr>
              <w:jc w:val="both"/>
              <w:rPr>
                <w:rFonts w:cs="Arial"/>
                <w:b/>
                <w:szCs w:val="22"/>
              </w:rPr>
            </w:pPr>
            <w:r w:rsidRPr="00141B5C">
              <w:rPr>
                <w:rFonts w:cs="Arial"/>
                <w:b/>
                <w:szCs w:val="22"/>
              </w:rPr>
              <w:t>PVM, Eur</w:t>
            </w:r>
          </w:p>
        </w:tc>
        <w:tc>
          <w:tcPr>
            <w:tcW w:w="2511" w:type="dxa"/>
          </w:tcPr>
          <w:p w14:paraId="38FEB9F8" w14:textId="77777777" w:rsidR="002612F9" w:rsidRPr="00141B5C" w:rsidRDefault="002612F9" w:rsidP="00530B5A">
            <w:pPr>
              <w:jc w:val="both"/>
              <w:rPr>
                <w:rFonts w:cs="Arial"/>
                <w:b/>
                <w:szCs w:val="22"/>
              </w:rPr>
            </w:pPr>
            <w:r w:rsidRPr="00141B5C">
              <w:rPr>
                <w:rFonts w:cs="Arial"/>
                <w:b/>
                <w:szCs w:val="22"/>
              </w:rPr>
              <w:t>Kaina su PVM, Eur</w:t>
            </w:r>
          </w:p>
        </w:tc>
      </w:tr>
      <w:tr w:rsidR="002612F9" w:rsidRPr="00141B5C" w14:paraId="143D8998" w14:textId="77777777" w:rsidTr="00CE24A5">
        <w:trPr>
          <w:trHeight w:val="1060"/>
        </w:trPr>
        <w:tc>
          <w:tcPr>
            <w:tcW w:w="750" w:type="dxa"/>
          </w:tcPr>
          <w:p w14:paraId="3E259D36" w14:textId="77777777" w:rsidR="002612F9" w:rsidRPr="00141B5C" w:rsidRDefault="002612F9" w:rsidP="00530B5A">
            <w:pPr>
              <w:tabs>
                <w:tab w:val="left" w:pos="209"/>
                <w:tab w:val="left" w:pos="351"/>
              </w:tabs>
              <w:jc w:val="both"/>
              <w:rPr>
                <w:rFonts w:cs="Arial"/>
                <w:szCs w:val="22"/>
                <w:lang w:eastAsia="ar-SA"/>
              </w:rPr>
            </w:pPr>
            <w:r w:rsidRPr="00141B5C">
              <w:rPr>
                <w:rFonts w:cs="Arial"/>
                <w:szCs w:val="22"/>
                <w:lang w:eastAsia="ar-SA"/>
              </w:rPr>
              <w:t>1.1.</w:t>
            </w:r>
          </w:p>
          <w:p w14:paraId="440D03D3" w14:textId="77777777" w:rsidR="002612F9" w:rsidRPr="00141B5C" w:rsidRDefault="002612F9" w:rsidP="00530B5A">
            <w:pPr>
              <w:tabs>
                <w:tab w:val="left" w:pos="209"/>
                <w:tab w:val="left" w:pos="351"/>
              </w:tabs>
              <w:jc w:val="both"/>
              <w:rPr>
                <w:rFonts w:cs="Arial"/>
                <w:szCs w:val="22"/>
                <w:lang w:eastAsia="ar-SA"/>
              </w:rPr>
            </w:pPr>
          </w:p>
          <w:p w14:paraId="42587C03" w14:textId="77777777" w:rsidR="002612F9" w:rsidRPr="00141B5C" w:rsidRDefault="002612F9" w:rsidP="00530B5A">
            <w:pPr>
              <w:tabs>
                <w:tab w:val="left" w:pos="209"/>
                <w:tab w:val="left" w:pos="351"/>
              </w:tabs>
              <w:jc w:val="both"/>
              <w:rPr>
                <w:rFonts w:cs="Arial"/>
                <w:szCs w:val="22"/>
                <w:lang w:eastAsia="ar-SA"/>
              </w:rPr>
            </w:pPr>
          </w:p>
        </w:tc>
        <w:tc>
          <w:tcPr>
            <w:tcW w:w="3681" w:type="dxa"/>
          </w:tcPr>
          <w:p w14:paraId="579A4812" w14:textId="13817F09" w:rsidR="002612F9" w:rsidRPr="00141B5C" w:rsidRDefault="002612F9" w:rsidP="00530B5A">
            <w:pPr>
              <w:tabs>
                <w:tab w:val="left" w:pos="209"/>
                <w:tab w:val="left" w:pos="351"/>
              </w:tabs>
              <w:rPr>
                <w:rFonts w:cs="Arial"/>
                <w:b/>
                <w:szCs w:val="22"/>
                <w:vertAlign w:val="superscript"/>
                <w:lang w:eastAsia="ar-SA"/>
              </w:rPr>
            </w:pPr>
            <w:r w:rsidRPr="00141B5C">
              <w:rPr>
                <w:rFonts w:cs="Arial"/>
                <w:b/>
                <w:szCs w:val="22"/>
                <w:lang w:eastAsia="ar-SA"/>
              </w:rPr>
              <w:t>I (pirmas) etapas.</w:t>
            </w:r>
          </w:p>
          <w:p w14:paraId="54CBB13B" w14:textId="77777777" w:rsidR="002612F9" w:rsidRPr="00141B5C" w:rsidRDefault="002612F9" w:rsidP="00530B5A">
            <w:pPr>
              <w:tabs>
                <w:tab w:val="left" w:pos="209"/>
                <w:tab w:val="left" w:pos="351"/>
              </w:tabs>
              <w:rPr>
                <w:rFonts w:cs="Arial"/>
                <w:b/>
                <w:i/>
                <w:szCs w:val="22"/>
              </w:rPr>
            </w:pPr>
            <w:proofErr w:type="spellStart"/>
            <w:r w:rsidRPr="00141B5C">
              <w:rPr>
                <w:rFonts w:cs="Arial"/>
                <w:szCs w:val="22"/>
                <w:lang w:eastAsia="ar-SA"/>
              </w:rPr>
              <w:t>Parengiameiji</w:t>
            </w:r>
            <w:proofErr w:type="spellEnd"/>
            <w:r w:rsidRPr="00141B5C">
              <w:rPr>
                <w:rFonts w:cs="Arial"/>
                <w:szCs w:val="22"/>
                <w:lang w:eastAsia="ar-SA"/>
              </w:rPr>
              <w:t xml:space="preserve"> darbai ir Projektiniai pasiūlymai</w:t>
            </w:r>
          </w:p>
        </w:tc>
        <w:tc>
          <w:tcPr>
            <w:tcW w:w="1559" w:type="dxa"/>
          </w:tcPr>
          <w:p w14:paraId="255B0458" w14:textId="77777777" w:rsidR="002612F9" w:rsidRPr="00141B5C" w:rsidRDefault="002612F9" w:rsidP="00530B5A">
            <w:pPr>
              <w:jc w:val="both"/>
              <w:rPr>
                <w:rFonts w:cs="Arial"/>
                <w:color w:val="5B9BD5"/>
                <w:szCs w:val="22"/>
              </w:rPr>
            </w:pPr>
          </w:p>
          <w:p w14:paraId="2FC26AA1"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c>
          <w:tcPr>
            <w:tcW w:w="1417" w:type="dxa"/>
          </w:tcPr>
          <w:p w14:paraId="508160FA" w14:textId="77777777" w:rsidR="002612F9" w:rsidRPr="00141B5C" w:rsidRDefault="002612F9" w:rsidP="00530B5A">
            <w:pPr>
              <w:jc w:val="both"/>
              <w:rPr>
                <w:rFonts w:cs="Arial"/>
                <w:color w:val="5B9BD5"/>
                <w:szCs w:val="22"/>
              </w:rPr>
            </w:pPr>
          </w:p>
          <w:p w14:paraId="0E724365"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c>
          <w:tcPr>
            <w:tcW w:w="2511" w:type="dxa"/>
          </w:tcPr>
          <w:p w14:paraId="509034BC" w14:textId="77777777" w:rsidR="002612F9" w:rsidRPr="00141B5C" w:rsidRDefault="002612F9" w:rsidP="00530B5A">
            <w:pPr>
              <w:jc w:val="both"/>
              <w:rPr>
                <w:rFonts w:cs="Arial"/>
                <w:color w:val="5B9BD5"/>
                <w:szCs w:val="22"/>
              </w:rPr>
            </w:pPr>
          </w:p>
          <w:p w14:paraId="4743EF3B"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r>
      <w:tr w:rsidR="002612F9" w:rsidRPr="00141B5C" w14:paraId="76AD5EDB" w14:textId="77777777" w:rsidTr="00CE24A5">
        <w:trPr>
          <w:trHeight w:val="573"/>
        </w:trPr>
        <w:tc>
          <w:tcPr>
            <w:tcW w:w="750" w:type="dxa"/>
          </w:tcPr>
          <w:p w14:paraId="17D459EC" w14:textId="77777777" w:rsidR="002612F9" w:rsidRPr="00141B5C" w:rsidRDefault="002612F9" w:rsidP="00530B5A">
            <w:pPr>
              <w:tabs>
                <w:tab w:val="left" w:pos="209"/>
                <w:tab w:val="left" w:pos="351"/>
              </w:tabs>
              <w:jc w:val="both"/>
              <w:rPr>
                <w:rFonts w:cs="Arial"/>
                <w:szCs w:val="22"/>
                <w:lang w:eastAsia="ar-SA"/>
              </w:rPr>
            </w:pPr>
            <w:r w:rsidRPr="00141B5C">
              <w:rPr>
                <w:rFonts w:cs="Arial"/>
                <w:szCs w:val="22"/>
                <w:lang w:eastAsia="ar-SA"/>
              </w:rPr>
              <w:t>1.2.</w:t>
            </w:r>
          </w:p>
        </w:tc>
        <w:tc>
          <w:tcPr>
            <w:tcW w:w="3681" w:type="dxa"/>
          </w:tcPr>
          <w:p w14:paraId="488A7412" w14:textId="2B183B6F" w:rsidR="002612F9" w:rsidRPr="00141B5C" w:rsidRDefault="002612F9" w:rsidP="00530B5A">
            <w:pPr>
              <w:tabs>
                <w:tab w:val="left" w:pos="209"/>
                <w:tab w:val="left" w:pos="351"/>
              </w:tabs>
              <w:jc w:val="both"/>
              <w:rPr>
                <w:rFonts w:cs="Arial"/>
                <w:b/>
                <w:szCs w:val="22"/>
              </w:rPr>
            </w:pPr>
            <w:r w:rsidRPr="00141B5C">
              <w:rPr>
                <w:rFonts w:cs="Arial"/>
                <w:b/>
                <w:szCs w:val="22"/>
                <w:lang w:eastAsia="ar-SA"/>
              </w:rPr>
              <w:t>II (antras) etapas.</w:t>
            </w:r>
            <w:r w:rsidRPr="00141B5C">
              <w:rPr>
                <w:rFonts w:cs="Arial"/>
                <w:b/>
                <w:szCs w:val="22"/>
                <w:vertAlign w:val="superscript"/>
                <w:lang w:eastAsia="ar-SA"/>
              </w:rPr>
              <w:t xml:space="preserve"> </w:t>
            </w:r>
            <w:r w:rsidRPr="00141B5C">
              <w:rPr>
                <w:rFonts w:cs="Arial"/>
                <w:szCs w:val="22"/>
                <w:lang w:eastAsia="ar-SA"/>
              </w:rPr>
              <w:t xml:space="preserve"> Techninio darbo projekto parengimas.</w:t>
            </w:r>
          </w:p>
        </w:tc>
        <w:tc>
          <w:tcPr>
            <w:tcW w:w="1559" w:type="dxa"/>
          </w:tcPr>
          <w:p w14:paraId="0293BF5E" w14:textId="77777777" w:rsidR="002612F9" w:rsidRPr="00141B5C" w:rsidRDefault="002612F9" w:rsidP="00530B5A">
            <w:pPr>
              <w:jc w:val="both"/>
              <w:rPr>
                <w:rFonts w:cs="Arial"/>
                <w:strike/>
                <w:szCs w:val="22"/>
              </w:rPr>
            </w:pPr>
          </w:p>
          <w:p w14:paraId="7921310B" w14:textId="77777777" w:rsidR="002612F9" w:rsidRPr="00141B5C" w:rsidRDefault="002612F9" w:rsidP="00530B5A">
            <w:pPr>
              <w:jc w:val="both"/>
              <w:rPr>
                <w:rFonts w:cs="Arial"/>
                <w:b/>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c>
          <w:tcPr>
            <w:tcW w:w="1417" w:type="dxa"/>
          </w:tcPr>
          <w:p w14:paraId="0963602C" w14:textId="77777777" w:rsidR="002612F9" w:rsidRPr="00141B5C" w:rsidRDefault="002612F9" w:rsidP="00530B5A">
            <w:pPr>
              <w:jc w:val="both"/>
              <w:rPr>
                <w:rFonts w:cs="Arial"/>
                <w:strike/>
                <w:szCs w:val="22"/>
              </w:rPr>
            </w:pPr>
          </w:p>
          <w:p w14:paraId="446D350D" w14:textId="77777777" w:rsidR="002612F9" w:rsidRPr="00141B5C" w:rsidRDefault="002612F9" w:rsidP="00530B5A">
            <w:pPr>
              <w:jc w:val="both"/>
              <w:rPr>
                <w:rFonts w:cs="Arial"/>
                <w:b/>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c>
          <w:tcPr>
            <w:tcW w:w="2511" w:type="dxa"/>
          </w:tcPr>
          <w:p w14:paraId="2C990EFD" w14:textId="77777777" w:rsidR="002612F9" w:rsidRPr="00141B5C" w:rsidRDefault="002612F9" w:rsidP="00530B5A">
            <w:pPr>
              <w:jc w:val="both"/>
              <w:rPr>
                <w:rFonts w:cs="Arial"/>
                <w:strike/>
                <w:szCs w:val="22"/>
              </w:rPr>
            </w:pPr>
          </w:p>
          <w:p w14:paraId="06E0BC88" w14:textId="77777777" w:rsidR="002612F9" w:rsidRPr="00141B5C" w:rsidRDefault="002612F9" w:rsidP="00530B5A">
            <w:pPr>
              <w:jc w:val="both"/>
              <w:rPr>
                <w:rFonts w:cs="Arial"/>
                <w:b/>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tc>
      </w:tr>
      <w:tr w:rsidR="002612F9" w:rsidRPr="00141B5C" w14:paraId="3578AF45" w14:textId="77777777" w:rsidTr="00CE24A5">
        <w:tc>
          <w:tcPr>
            <w:tcW w:w="750" w:type="dxa"/>
          </w:tcPr>
          <w:p w14:paraId="741CF343" w14:textId="77777777" w:rsidR="002612F9" w:rsidRPr="00141B5C" w:rsidRDefault="002612F9" w:rsidP="00530B5A">
            <w:pPr>
              <w:jc w:val="both"/>
              <w:rPr>
                <w:rFonts w:cs="Arial"/>
                <w:szCs w:val="22"/>
                <w:lang w:eastAsia="ar-SA"/>
              </w:rPr>
            </w:pPr>
            <w:r w:rsidRPr="00141B5C">
              <w:rPr>
                <w:rFonts w:cs="Arial"/>
                <w:szCs w:val="22"/>
                <w:lang w:eastAsia="ar-SA"/>
              </w:rPr>
              <w:t>1.3.</w:t>
            </w:r>
          </w:p>
        </w:tc>
        <w:tc>
          <w:tcPr>
            <w:tcW w:w="3681" w:type="dxa"/>
          </w:tcPr>
          <w:p w14:paraId="15AD4D59" w14:textId="77777777" w:rsidR="002612F9" w:rsidRPr="00141B5C" w:rsidRDefault="002612F9" w:rsidP="00530B5A">
            <w:pPr>
              <w:jc w:val="both"/>
              <w:rPr>
                <w:rFonts w:cs="Arial"/>
                <w:b/>
                <w:szCs w:val="22"/>
              </w:rPr>
            </w:pPr>
            <w:r w:rsidRPr="00141B5C">
              <w:rPr>
                <w:rFonts w:cs="Arial"/>
                <w:b/>
                <w:szCs w:val="22"/>
                <w:lang w:eastAsia="ar-SA"/>
              </w:rPr>
              <w:t>III (trečias) etapas.</w:t>
            </w:r>
            <w:r w:rsidRPr="00141B5C">
              <w:rPr>
                <w:rFonts w:cs="Arial"/>
                <w:szCs w:val="22"/>
                <w:lang w:eastAsia="ar-SA"/>
              </w:rPr>
              <w:t xml:space="preserve"> Projekto vykdymo priežiūra </w:t>
            </w:r>
          </w:p>
        </w:tc>
        <w:tc>
          <w:tcPr>
            <w:tcW w:w="1559" w:type="dxa"/>
          </w:tcPr>
          <w:p w14:paraId="347D1A7C"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p w14:paraId="3E6DE801" w14:textId="77777777" w:rsidR="002612F9" w:rsidRPr="00141B5C" w:rsidRDefault="002612F9" w:rsidP="00530B5A">
            <w:pPr>
              <w:jc w:val="both"/>
              <w:rPr>
                <w:rFonts w:cs="Arial"/>
                <w:b/>
                <w:szCs w:val="22"/>
              </w:rPr>
            </w:pPr>
          </w:p>
        </w:tc>
        <w:tc>
          <w:tcPr>
            <w:tcW w:w="1417" w:type="dxa"/>
          </w:tcPr>
          <w:p w14:paraId="196A49DA"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p w14:paraId="1DA001B8" w14:textId="77777777" w:rsidR="002612F9" w:rsidRPr="00141B5C" w:rsidRDefault="002612F9" w:rsidP="00530B5A">
            <w:pPr>
              <w:jc w:val="both"/>
              <w:rPr>
                <w:rFonts w:cs="Arial"/>
                <w:b/>
                <w:color w:val="5B9BD5"/>
                <w:szCs w:val="22"/>
              </w:rPr>
            </w:pPr>
          </w:p>
        </w:tc>
        <w:tc>
          <w:tcPr>
            <w:tcW w:w="2511" w:type="dxa"/>
          </w:tcPr>
          <w:p w14:paraId="1E6EBB4D" w14:textId="77777777" w:rsidR="002612F9" w:rsidRPr="00141B5C" w:rsidRDefault="002612F9" w:rsidP="00530B5A">
            <w:pPr>
              <w:jc w:val="both"/>
              <w:rPr>
                <w:rFonts w:cs="Arial"/>
                <w:color w:val="5B9BD5"/>
                <w:szCs w:val="22"/>
              </w:rPr>
            </w:pPr>
            <w:r w:rsidRPr="00141B5C">
              <w:rPr>
                <w:rFonts w:cs="Arial"/>
                <w:color w:val="5B9BD5"/>
                <w:szCs w:val="22"/>
              </w:rPr>
              <w:t>[</w:t>
            </w:r>
            <w:r w:rsidRPr="00141B5C">
              <w:rPr>
                <w:rFonts w:cs="Arial"/>
                <w:i/>
                <w:color w:val="5B9BD5"/>
                <w:szCs w:val="22"/>
              </w:rPr>
              <w:t>dydis</w:t>
            </w:r>
            <w:r w:rsidRPr="00141B5C">
              <w:rPr>
                <w:rFonts w:cs="Arial"/>
                <w:color w:val="5B9BD5"/>
                <w:szCs w:val="22"/>
              </w:rPr>
              <w:t>]</w:t>
            </w:r>
          </w:p>
          <w:p w14:paraId="19142914" w14:textId="77777777" w:rsidR="002612F9" w:rsidRPr="00141B5C" w:rsidRDefault="002612F9" w:rsidP="00530B5A">
            <w:pPr>
              <w:jc w:val="both"/>
              <w:rPr>
                <w:rFonts w:cs="Arial"/>
                <w:b/>
                <w:szCs w:val="22"/>
              </w:rPr>
            </w:pPr>
          </w:p>
        </w:tc>
      </w:tr>
    </w:tbl>
    <w:p w14:paraId="6DED8752" w14:textId="77777777" w:rsidR="002A3EA4" w:rsidRPr="00141B5C" w:rsidRDefault="002A3EA4" w:rsidP="00530B5A">
      <w:pPr>
        <w:jc w:val="both"/>
        <w:rPr>
          <w:rFonts w:eastAsia="Arial Unicode MS" w:cs="Arial"/>
          <w:szCs w:val="22"/>
        </w:rPr>
      </w:pPr>
    </w:p>
    <w:p w14:paraId="71E8BD16" w14:textId="3C50A257" w:rsidR="002612F9" w:rsidRPr="00141B5C" w:rsidRDefault="002612F9" w:rsidP="00530B5A">
      <w:pPr>
        <w:jc w:val="both"/>
        <w:rPr>
          <w:rFonts w:eastAsia="Arial Unicode MS" w:cs="Arial"/>
          <w:szCs w:val="22"/>
        </w:rPr>
      </w:pPr>
      <w:r w:rsidRPr="00141B5C">
        <w:rPr>
          <w:rFonts w:eastAsia="Arial Unicode MS" w:cs="Arial"/>
          <w:szCs w:val="22"/>
        </w:rPr>
        <w:t>Pastabos:</w:t>
      </w:r>
    </w:p>
    <w:p w14:paraId="1060B919" w14:textId="5FEC732A" w:rsidR="002A3EA4" w:rsidRPr="00141B5C" w:rsidRDefault="002612F9" w:rsidP="00530B5A">
      <w:pPr>
        <w:rPr>
          <w:rFonts w:eastAsia="Arial Unicode MS" w:cs="Arial"/>
          <w:b/>
          <w:bCs/>
          <w:color w:val="FF0000"/>
          <w:szCs w:val="22"/>
        </w:rPr>
      </w:pPr>
      <w:r w:rsidRPr="00141B5C">
        <w:rPr>
          <w:rFonts w:eastAsia="Arial Unicode MS" w:cs="Arial"/>
          <w:szCs w:val="22"/>
          <w:vertAlign w:val="superscript"/>
        </w:rPr>
        <w:t>1</w:t>
      </w:r>
      <w:r w:rsidRPr="00141B5C">
        <w:rPr>
          <w:rFonts w:eastAsia="Arial Unicode MS" w:cs="Arial"/>
          <w:szCs w:val="22"/>
        </w:rPr>
        <w:t xml:space="preserve"> Siūlomų projektavimo paslaugų</w:t>
      </w:r>
      <w:r w:rsidR="00EB59A2" w:rsidRPr="00141B5C">
        <w:rPr>
          <w:rFonts w:eastAsia="Arial Unicode MS" w:cs="Arial"/>
          <w:szCs w:val="22"/>
        </w:rPr>
        <w:t xml:space="preserve"> </w:t>
      </w:r>
      <w:r w:rsidRPr="00141B5C">
        <w:rPr>
          <w:rFonts w:eastAsia="Arial Unicode MS" w:cs="Arial"/>
          <w:b/>
          <w:szCs w:val="22"/>
        </w:rPr>
        <w:t>bendra kaina su PVM</w:t>
      </w:r>
      <w:r w:rsidRPr="00141B5C">
        <w:rPr>
          <w:rFonts w:eastAsia="Arial Unicode MS" w:cs="Arial"/>
          <w:szCs w:val="22"/>
        </w:rPr>
        <w:t xml:space="preserve"> </w:t>
      </w:r>
      <w:r w:rsidRPr="00141B5C">
        <w:rPr>
          <w:rFonts w:eastAsia="Arial Unicode MS" w:cs="Arial"/>
          <w:b/>
          <w:szCs w:val="22"/>
          <w:u w:val="single"/>
        </w:rPr>
        <w:t>negali viršyti</w:t>
      </w:r>
      <w:r w:rsidRPr="00141B5C">
        <w:rPr>
          <w:rFonts w:eastAsia="Arial Unicode MS" w:cs="Arial"/>
          <w:szCs w:val="22"/>
        </w:rPr>
        <w:t xml:space="preserve"> konkurso sąlyg</w:t>
      </w:r>
      <w:r w:rsidR="002A3EA4" w:rsidRPr="00141B5C">
        <w:rPr>
          <w:rFonts w:eastAsia="Arial Unicode MS" w:cs="Arial"/>
          <w:szCs w:val="22"/>
        </w:rPr>
        <w:t xml:space="preserve">ose </w:t>
      </w:r>
      <w:r w:rsidRPr="00141B5C">
        <w:rPr>
          <w:rFonts w:eastAsia="Arial Unicode MS" w:cs="Arial"/>
          <w:szCs w:val="22"/>
        </w:rPr>
        <w:t>nurodytos sumos</w:t>
      </w:r>
      <w:r w:rsidR="00EB59A2" w:rsidRPr="00141B5C">
        <w:rPr>
          <w:rFonts w:eastAsia="Arial Unicode MS" w:cs="Arial"/>
          <w:szCs w:val="22"/>
        </w:rPr>
        <w:t>.</w:t>
      </w:r>
      <w:r w:rsidR="00EB59A2" w:rsidRPr="00141B5C">
        <w:rPr>
          <w:rFonts w:eastAsia="Arial Unicode MS" w:cs="Arial"/>
          <w:b/>
          <w:bCs/>
          <w:color w:val="FF0000"/>
          <w:szCs w:val="22"/>
        </w:rPr>
        <w:t xml:space="preserve"> </w:t>
      </w:r>
      <w:r w:rsidRPr="00141B5C">
        <w:rPr>
          <w:rFonts w:eastAsia="Arial Unicode MS" w:cs="Arial"/>
          <w:b/>
          <w:szCs w:val="22"/>
        </w:rPr>
        <w:t xml:space="preserve">Jei bus nurodyta didesnė kaina, pasiūlymas </w:t>
      </w:r>
      <w:r w:rsidRPr="00141B5C">
        <w:rPr>
          <w:rFonts w:eastAsia="Arial Unicode MS" w:cs="Arial"/>
          <w:b/>
          <w:bCs/>
          <w:szCs w:val="22"/>
        </w:rPr>
        <w:t>bus atmestas ir nevertinamas.</w:t>
      </w:r>
      <w:r w:rsidRPr="00141B5C">
        <w:rPr>
          <w:rFonts w:eastAsia="Arial Unicode MS" w:cs="Arial"/>
          <w:b/>
          <w:szCs w:val="22"/>
        </w:rPr>
        <w:t xml:space="preserve">        </w:t>
      </w:r>
    </w:p>
    <w:p w14:paraId="1D49020F" w14:textId="19B0029B" w:rsidR="002612F9" w:rsidRPr="00141B5C" w:rsidRDefault="002612F9" w:rsidP="00530B5A">
      <w:pPr>
        <w:ind w:right="-873"/>
        <w:jc w:val="both"/>
        <w:rPr>
          <w:rFonts w:eastAsia="Arial Unicode MS" w:cs="Arial"/>
          <w:b/>
          <w:szCs w:val="22"/>
        </w:rPr>
      </w:pPr>
      <w:r w:rsidRPr="00141B5C">
        <w:rPr>
          <w:rFonts w:eastAsia="Arial Unicode MS" w:cs="Arial"/>
          <w:b/>
          <w:szCs w:val="22"/>
        </w:rPr>
        <w:t xml:space="preserve">                                                                    </w:t>
      </w:r>
    </w:p>
    <w:p w14:paraId="14E0AC8E" w14:textId="654DA23E" w:rsidR="002612F9" w:rsidRPr="00141B5C" w:rsidRDefault="002A3EA4" w:rsidP="00530B5A">
      <w:pPr>
        <w:ind w:right="-1"/>
        <w:rPr>
          <w:rFonts w:cs="Arial"/>
          <w:szCs w:val="22"/>
        </w:rPr>
      </w:pPr>
      <w:r w:rsidRPr="00141B5C">
        <w:rPr>
          <w:rFonts w:cs="Arial"/>
          <w:szCs w:val="22"/>
          <w:vertAlign w:val="superscript"/>
        </w:rPr>
        <w:t>2</w:t>
      </w:r>
      <w:r w:rsidRPr="00141B5C">
        <w:rPr>
          <w:rFonts w:cs="Arial"/>
          <w:szCs w:val="22"/>
        </w:rPr>
        <w:t xml:space="preserve"> </w:t>
      </w:r>
      <w:r w:rsidRPr="00141B5C">
        <w:rPr>
          <w:rFonts w:cs="Arial"/>
          <w:b/>
          <w:szCs w:val="22"/>
        </w:rPr>
        <w:t>Neleidžiama šiuo pasiūlymu atskleisti dalyvio tapatybės</w:t>
      </w:r>
      <w:r w:rsidR="00EB59A2" w:rsidRPr="00141B5C">
        <w:rPr>
          <w:rFonts w:cs="Arial"/>
          <w:szCs w:val="22"/>
        </w:rPr>
        <w:t>,</w:t>
      </w:r>
      <w:r w:rsidRPr="00141B5C">
        <w:rPr>
          <w:rFonts w:cs="Arial"/>
          <w:szCs w:val="22"/>
        </w:rPr>
        <w:t xml:space="preserve"> jei ji bus atskleista – toks konkursinis pasiūlymas bus atmestas ir nevertinamas.</w:t>
      </w:r>
    </w:p>
    <w:p w14:paraId="3548A1E1" w14:textId="77777777" w:rsidR="006E740A" w:rsidRDefault="006E740A" w:rsidP="00530B5A">
      <w:pPr>
        <w:tabs>
          <w:tab w:val="left" w:pos="426"/>
        </w:tabs>
        <w:rPr>
          <w:rFonts w:eastAsia="Calibri" w:cs="Arial"/>
          <w:b/>
          <w:szCs w:val="22"/>
        </w:rPr>
        <w:sectPr w:rsidR="006E740A" w:rsidSect="006E740A">
          <w:footerReference w:type="default" r:id="rId32"/>
          <w:pgSz w:w="11906" w:h="16838"/>
          <w:pgMar w:top="1134" w:right="567" w:bottom="993" w:left="1134" w:header="567" w:footer="567" w:gutter="0"/>
          <w:pgNumType w:start="1"/>
          <w:cols w:space="1296"/>
          <w:docGrid w:linePitch="360"/>
        </w:sectPr>
      </w:pPr>
    </w:p>
    <w:p w14:paraId="7BBD359B" w14:textId="7C8FD76E" w:rsidR="00005005" w:rsidRPr="00141B5C" w:rsidRDefault="00005005" w:rsidP="00530B5A">
      <w:pPr>
        <w:tabs>
          <w:tab w:val="left" w:pos="426"/>
        </w:tabs>
        <w:rPr>
          <w:rFonts w:eastAsia="Calibri" w:cs="Arial"/>
          <w:b/>
          <w:szCs w:val="22"/>
        </w:rPr>
      </w:pPr>
    </w:p>
    <w:p w14:paraId="4C509C46" w14:textId="77777777" w:rsidR="00F90736" w:rsidRPr="00141B5C" w:rsidRDefault="00F90736" w:rsidP="00530B5A">
      <w:pPr>
        <w:rPr>
          <w:rFonts w:cs="Arial"/>
          <w:b/>
          <w:szCs w:val="22"/>
        </w:rPr>
      </w:pPr>
    </w:p>
    <w:p w14:paraId="4A6A88ED" w14:textId="77777777" w:rsidR="00F90736" w:rsidRPr="00141B5C" w:rsidRDefault="00F90736" w:rsidP="00530B5A">
      <w:pPr>
        <w:jc w:val="center"/>
        <w:rPr>
          <w:rFonts w:cs="Arial"/>
          <w:b/>
          <w:szCs w:val="22"/>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E82807" w:rsidRPr="00141B5C" w14:paraId="161A8AB6" w14:textId="77777777" w:rsidTr="006F3CA7">
        <w:trPr>
          <w:trHeight w:val="358"/>
        </w:trPr>
        <w:tc>
          <w:tcPr>
            <w:tcW w:w="3154" w:type="dxa"/>
          </w:tcPr>
          <w:p w14:paraId="423725C6" w14:textId="77777777" w:rsidR="00E82807" w:rsidRPr="00141B5C" w:rsidRDefault="00E82807" w:rsidP="00530B5A">
            <w:pPr>
              <w:rPr>
                <w:rFonts w:cs="Arial"/>
                <w:szCs w:val="22"/>
              </w:rPr>
            </w:pPr>
            <w:r w:rsidRPr="00141B5C">
              <w:rPr>
                <w:rFonts w:cs="Arial"/>
                <w:szCs w:val="22"/>
              </w:rPr>
              <w:t>Projekto konkurso sąlygų</w:t>
            </w:r>
          </w:p>
          <w:p w14:paraId="58B0EA54" w14:textId="1FC7F34E" w:rsidR="00E82807" w:rsidRPr="00141B5C" w:rsidRDefault="00123125" w:rsidP="00530B5A">
            <w:pPr>
              <w:rPr>
                <w:rFonts w:cs="Arial"/>
                <w:szCs w:val="22"/>
                <w:lang w:eastAsia="ar-SA"/>
              </w:rPr>
            </w:pPr>
            <w:r>
              <w:rPr>
                <w:rFonts w:cs="Arial"/>
                <w:szCs w:val="22"/>
              </w:rPr>
              <w:t>7</w:t>
            </w:r>
            <w:r w:rsidR="00E82807" w:rsidRPr="00141B5C">
              <w:rPr>
                <w:rFonts w:cs="Arial"/>
                <w:szCs w:val="22"/>
              </w:rPr>
              <w:t xml:space="preserve"> priedas</w:t>
            </w:r>
          </w:p>
        </w:tc>
      </w:tr>
    </w:tbl>
    <w:p w14:paraId="7A7146BB" w14:textId="77777777" w:rsidR="00F90736" w:rsidRPr="00141B5C" w:rsidRDefault="00F90736" w:rsidP="00530B5A">
      <w:pPr>
        <w:jc w:val="center"/>
        <w:rPr>
          <w:rFonts w:cs="Arial"/>
          <w:b/>
          <w:szCs w:val="22"/>
        </w:rPr>
      </w:pPr>
    </w:p>
    <w:p w14:paraId="164676CA" w14:textId="77777777" w:rsidR="000403A1" w:rsidRPr="00141B5C" w:rsidRDefault="000403A1" w:rsidP="00530B5A">
      <w:pPr>
        <w:jc w:val="center"/>
        <w:rPr>
          <w:rFonts w:cs="Arial"/>
          <w:b/>
          <w:bCs/>
          <w:caps/>
          <w:szCs w:val="22"/>
        </w:rPr>
      </w:pPr>
      <w:r w:rsidRPr="00141B5C">
        <w:rPr>
          <w:rFonts w:cs="Arial"/>
          <w:b/>
          <w:bCs/>
          <w:caps/>
          <w:szCs w:val="22"/>
        </w:rPr>
        <w:t>GARGŽDŲ MIESTO TURGAUS IR AIKŠTĖS</w:t>
      </w:r>
    </w:p>
    <w:p w14:paraId="04E79D0F" w14:textId="79F1F0A9" w:rsidR="00E82807" w:rsidRPr="00141B5C" w:rsidRDefault="000403A1" w:rsidP="00530B5A">
      <w:pPr>
        <w:jc w:val="center"/>
        <w:rPr>
          <w:rStyle w:val="None"/>
          <w:rFonts w:cs="Arial"/>
          <w:b/>
          <w:caps/>
          <w:szCs w:val="22"/>
        </w:rPr>
      </w:pPr>
      <w:r w:rsidRPr="00141B5C">
        <w:rPr>
          <w:rFonts w:cs="Arial"/>
          <w:b/>
          <w:bCs/>
          <w:caps/>
          <w:szCs w:val="22"/>
        </w:rPr>
        <w:t>ATVIR</w:t>
      </w:r>
      <w:r w:rsidR="009E0A50" w:rsidRPr="00141B5C">
        <w:rPr>
          <w:rFonts w:cs="Arial"/>
          <w:b/>
          <w:bCs/>
          <w:caps/>
          <w:szCs w:val="22"/>
        </w:rPr>
        <w:t>AS</w:t>
      </w:r>
      <w:r w:rsidRPr="00141B5C">
        <w:rPr>
          <w:rFonts w:cs="Arial"/>
          <w:b/>
          <w:bCs/>
          <w:caps/>
          <w:szCs w:val="22"/>
        </w:rPr>
        <w:t xml:space="preserve"> ARCHITEKTŪROS PROJEKTO KONKURSas</w:t>
      </w:r>
    </w:p>
    <w:p w14:paraId="79556E26" w14:textId="77777777" w:rsidR="000403A1" w:rsidRPr="00141B5C" w:rsidRDefault="000403A1" w:rsidP="00123125">
      <w:pPr>
        <w:rPr>
          <w:rStyle w:val="None"/>
          <w:rFonts w:cs="Arial"/>
          <w:b/>
          <w:caps/>
          <w:szCs w:val="22"/>
        </w:rPr>
      </w:pPr>
    </w:p>
    <w:p w14:paraId="24029CA0" w14:textId="1810A57B" w:rsidR="00E82807" w:rsidRPr="00141B5C" w:rsidRDefault="000403A1" w:rsidP="00123125">
      <w:pPr>
        <w:jc w:val="center"/>
        <w:outlineLvl w:val="0"/>
        <w:rPr>
          <w:rStyle w:val="None"/>
          <w:rFonts w:cs="Arial"/>
          <w:b/>
          <w:caps/>
          <w:szCs w:val="22"/>
        </w:rPr>
      </w:pPr>
      <w:r w:rsidRPr="00141B5C">
        <w:rPr>
          <w:rStyle w:val="None"/>
          <w:rFonts w:cs="Arial"/>
          <w:b/>
          <w:caps/>
          <w:szCs w:val="22"/>
        </w:rPr>
        <w:t>DALYVIO</w:t>
      </w:r>
      <w:r w:rsidR="00E82807" w:rsidRPr="00141B5C">
        <w:rPr>
          <w:rStyle w:val="None"/>
          <w:rFonts w:cs="Arial"/>
          <w:b/>
          <w:caps/>
          <w:szCs w:val="22"/>
        </w:rPr>
        <w:t xml:space="preserve"> DEVIZO ŠIFRAS</w:t>
      </w:r>
    </w:p>
    <w:p w14:paraId="133F6212" w14:textId="77777777" w:rsidR="00E82807" w:rsidRPr="00141B5C" w:rsidRDefault="00E82807" w:rsidP="00530B5A">
      <w:pPr>
        <w:jc w:val="center"/>
        <w:rPr>
          <w:rStyle w:val="None"/>
          <w:rFonts w:cs="Arial"/>
          <w:b/>
          <w:caps/>
          <w:color w:val="FF0000"/>
          <w:szCs w:val="22"/>
        </w:rPr>
      </w:pPr>
      <w:r w:rsidRPr="00141B5C">
        <w:rPr>
          <w:rStyle w:val="None"/>
          <w:rFonts w:cs="Arial"/>
          <w:b/>
          <w:caps/>
          <w:color w:val="FF0000"/>
          <w:szCs w:val="22"/>
        </w:rPr>
        <w:t>(</w:t>
      </w:r>
      <w:r w:rsidRPr="00141B5C">
        <w:rPr>
          <w:rFonts w:cs="Arial"/>
          <w:b/>
          <w:color w:val="FF0000"/>
          <w:szCs w:val="22"/>
        </w:rPr>
        <w:t>teikiamas antrame voke</w:t>
      </w:r>
      <w:r w:rsidRPr="00141B5C">
        <w:rPr>
          <w:rStyle w:val="None"/>
          <w:rFonts w:cs="Arial"/>
          <w:b/>
          <w:caps/>
          <w:color w:val="FF0000"/>
          <w:szCs w:val="22"/>
        </w:rPr>
        <w:t>)</w:t>
      </w:r>
    </w:p>
    <w:p w14:paraId="31588796" w14:textId="77777777" w:rsidR="00E82807" w:rsidRPr="00141B5C" w:rsidRDefault="00E82807" w:rsidP="00530B5A">
      <w:pPr>
        <w:rPr>
          <w:rStyle w:val="None"/>
          <w:rFonts w:cs="Arial"/>
          <w:b/>
          <w:bCs/>
          <w:caps/>
          <w:szCs w:val="22"/>
        </w:rPr>
      </w:pPr>
    </w:p>
    <w:p w14:paraId="350AC5DD" w14:textId="77777777" w:rsidR="000403A1" w:rsidRPr="00141B5C" w:rsidRDefault="000403A1" w:rsidP="00530B5A">
      <w:pPr>
        <w:rPr>
          <w:rStyle w:val="None"/>
          <w:rFonts w:cs="Arial"/>
          <w:b/>
          <w:bCs/>
          <w:szCs w:val="22"/>
        </w:rPr>
      </w:pPr>
    </w:p>
    <w:p w14:paraId="2C565538" w14:textId="77777777" w:rsidR="00E82807" w:rsidRPr="00141B5C" w:rsidRDefault="00E82807" w:rsidP="00530B5A">
      <w:pPr>
        <w:jc w:val="center"/>
        <w:rPr>
          <w:rFonts w:cs="Arial"/>
          <w:szCs w:val="22"/>
        </w:rPr>
      </w:pPr>
      <w:r w:rsidRPr="00141B5C">
        <w:rPr>
          <w:rFonts w:cs="Arial"/>
          <w:szCs w:val="22"/>
        </w:rPr>
        <w:t>____________________</w:t>
      </w:r>
    </w:p>
    <w:p w14:paraId="07100303" w14:textId="77777777" w:rsidR="00E82807" w:rsidRPr="00141B5C" w:rsidRDefault="00E82807" w:rsidP="00530B5A">
      <w:pPr>
        <w:jc w:val="center"/>
        <w:rPr>
          <w:rFonts w:cs="Arial"/>
          <w:szCs w:val="22"/>
        </w:rPr>
      </w:pPr>
      <w:r w:rsidRPr="00141B5C">
        <w:rPr>
          <w:rFonts w:cs="Arial"/>
          <w:szCs w:val="22"/>
        </w:rPr>
        <w:t>(Data)</w:t>
      </w:r>
    </w:p>
    <w:p w14:paraId="0C505060" w14:textId="77777777" w:rsidR="00E82807" w:rsidRPr="00141B5C" w:rsidRDefault="00E82807" w:rsidP="00530B5A">
      <w:pPr>
        <w:jc w:val="center"/>
        <w:rPr>
          <w:rFonts w:cs="Arial"/>
          <w:szCs w:val="22"/>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E82807" w:rsidRPr="00141B5C" w14:paraId="0A2D5A55" w14:textId="77777777" w:rsidTr="000403A1">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02834E4" w14:textId="66BE8E38" w:rsidR="00E82807" w:rsidRPr="00141B5C" w:rsidRDefault="000403A1" w:rsidP="00530B5A">
            <w:pPr>
              <w:jc w:val="center"/>
              <w:rPr>
                <w:rFonts w:cs="Arial"/>
                <w:b/>
                <w:bCs/>
                <w:szCs w:val="22"/>
              </w:rPr>
            </w:pPr>
            <w:r w:rsidRPr="00141B5C">
              <w:rPr>
                <w:rStyle w:val="None"/>
                <w:rFonts w:cs="Arial"/>
                <w:b/>
                <w:bCs/>
                <w:szCs w:val="22"/>
              </w:rPr>
              <w:t>Dalyvio</w:t>
            </w:r>
            <w:r w:rsidR="00E82807" w:rsidRPr="00141B5C">
              <w:rPr>
                <w:rStyle w:val="None"/>
                <w:rFonts w:cs="Arial"/>
                <w:b/>
                <w:bCs/>
                <w:szCs w:val="22"/>
              </w:rPr>
              <w:t xml:space="preserve"> devizas</w:t>
            </w:r>
          </w:p>
        </w:tc>
        <w:tc>
          <w:tcPr>
            <w:tcW w:w="6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1C348" w14:textId="77777777" w:rsidR="00E82807" w:rsidRPr="00141B5C" w:rsidRDefault="00E82807" w:rsidP="00530B5A">
            <w:pPr>
              <w:rPr>
                <w:rFonts w:cs="Arial"/>
                <w:szCs w:val="22"/>
              </w:rPr>
            </w:pPr>
          </w:p>
        </w:tc>
      </w:tr>
    </w:tbl>
    <w:p w14:paraId="08EF2116" w14:textId="77777777" w:rsidR="00E82807" w:rsidRPr="00141B5C" w:rsidRDefault="00E82807" w:rsidP="00530B5A">
      <w:pPr>
        <w:widowControl w:val="0"/>
        <w:jc w:val="center"/>
        <w:rPr>
          <w:rFonts w:cs="Arial"/>
          <w:szCs w:val="22"/>
        </w:rPr>
      </w:pPr>
    </w:p>
    <w:p w14:paraId="58D4F0EE" w14:textId="5CCE6777" w:rsidR="00E82807" w:rsidRPr="00141B5C" w:rsidRDefault="000403A1" w:rsidP="00530B5A">
      <w:pPr>
        <w:jc w:val="center"/>
        <w:rPr>
          <w:rFonts w:cs="Arial"/>
          <w:b/>
          <w:szCs w:val="22"/>
        </w:rPr>
      </w:pPr>
      <w:r w:rsidRPr="00141B5C">
        <w:rPr>
          <w:rFonts w:cs="Arial"/>
          <w:b/>
          <w:szCs w:val="22"/>
        </w:rPr>
        <w:t>Dalyvio</w:t>
      </w:r>
      <w:r w:rsidR="00E82807" w:rsidRPr="00141B5C">
        <w:rPr>
          <w:rFonts w:cs="Arial"/>
          <w:b/>
          <w:szCs w:val="22"/>
        </w:rPr>
        <w:t xml:space="preserve"> duomenys:</w:t>
      </w:r>
    </w:p>
    <w:p w14:paraId="7C2BAD2E" w14:textId="77777777" w:rsidR="00E82807" w:rsidRPr="00141B5C" w:rsidRDefault="00E82807" w:rsidP="00530B5A">
      <w:pPr>
        <w:jc w:val="center"/>
        <w:rPr>
          <w:rFonts w:cs="Arial"/>
          <w:szCs w:val="22"/>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E82807" w:rsidRPr="00141B5C" w14:paraId="28E9E862" w14:textId="77777777" w:rsidTr="006F3CA7">
        <w:trPr>
          <w:trHeight w:val="1772"/>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FABEE" w14:textId="77777777" w:rsidR="00E82807" w:rsidRPr="00141B5C" w:rsidRDefault="00E82807" w:rsidP="00530B5A">
            <w:pPr>
              <w:rPr>
                <w:rStyle w:val="None"/>
                <w:rFonts w:cs="Arial"/>
                <w:szCs w:val="22"/>
              </w:rPr>
            </w:pPr>
            <w:r w:rsidRPr="00141B5C">
              <w:rPr>
                <w:rStyle w:val="None"/>
                <w:rFonts w:cs="Arial"/>
                <w:szCs w:val="22"/>
              </w:rPr>
              <w:t>Pilnas juridinio asmens pavadinimas (jei dalyvauja juridinis asmuo)</w:t>
            </w:r>
          </w:p>
          <w:p w14:paraId="3293AACB" w14:textId="77777777" w:rsidR="00E82807" w:rsidRPr="00141B5C" w:rsidRDefault="00E82807" w:rsidP="00530B5A">
            <w:pPr>
              <w:rPr>
                <w:rStyle w:val="None"/>
                <w:rFonts w:cs="Arial"/>
                <w:szCs w:val="22"/>
              </w:rPr>
            </w:pPr>
            <w:r w:rsidRPr="00141B5C">
              <w:rPr>
                <w:rStyle w:val="None"/>
                <w:rFonts w:cs="Arial"/>
                <w:szCs w:val="22"/>
              </w:rPr>
              <w:t>arba (jei dalyvauja fizinis asmuo)  fizinio asmens - vardas, pavardė</w:t>
            </w:r>
          </w:p>
          <w:p w14:paraId="660C05B6" w14:textId="5818F136" w:rsidR="00E82807" w:rsidRPr="00141B5C" w:rsidRDefault="00E82807" w:rsidP="00530B5A">
            <w:pPr>
              <w:rPr>
                <w:rFonts w:cs="Arial"/>
                <w:szCs w:val="22"/>
              </w:rPr>
            </w:pPr>
            <w:r w:rsidRPr="00141B5C">
              <w:rPr>
                <w:rStyle w:val="None"/>
                <w:rFonts w:cs="Arial"/>
                <w:szCs w:val="22"/>
              </w:rPr>
              <w:t xml:space="preserve">(jei pasiūlymą teikia  </w:t>
            </w:r>
            <w:r w:rsidR="00613790" w:rsidRPr="00141B5C">
              <w:rPr>
                <w:rStyle w:val="None"/>
                <w:rFonts w:cs="Arial"/>
                <w:szCs w:val="22"/>
              </w:rPr>
              <w:t xml:space="preserve">tiekėjų </w:t>
            </w:r>
            <w:r w:rsidRPr="00141B5C">
              <w:rPr>
                <w:rStyle w:val="None"/>
                <w:rFonts w:cs="Arial"/>
                <w:szCs w:val="22"/>
              </w:rPr>
              <w:t xml:space="preserve">grupė, nurodomi visų </w:t>
            </w:r>
            <w:r w:rsidR="00613790" w:rsidRPr="00141B5C">
              <w:rPr>
                <w:rStyle w:val="None"/>
                <w:rFonts w:cs="Arial"/>
                <w:szCs w:val="22"/>
              </w:rPr>
              <w:t xml:space="preserve">grupės partnerių </w:t>
            </w:r>
            <w:r w:rsidRPr="00141B5C">
              <w:rPr>
                <w:rStyle w:val="None"/>
                <w:rFonts w:cs="Arial"/>
                <w:szCs w:val="22"/>
              </w:rPr>
              <w:t>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3FA65" w14:textId="77777777" w:rsidR="00E82807" w:rsidRPr="00141B5C" w:rsidRDefault="00E82807" w:rsidP="00530B5A">
            <w:pPr>
              <w:rPr>
                <w:rFonts w:cs="Arial"/>
                <w:szCs w:val="22"/>
              </w:rPr>
            </w:pPr>
          </w:p>
        </w:tc>
      </w:tr>
      <w:tr w:rsidR="00613790" w:rsidRPr="00141B5C" w14:paraId="7B05E966" w14:textId="77777777" w:rsidTr="006F3CA7">
        <w:trPr>
          <w:trHeight w:val="1772"/>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79D4D" w14:textId="4DC572F3" w:rsidR="00613790" w:rsidRPr="00141B5C" w:rsidRDefault="00B460C7" w:rsidP="00530B5A">
            <w:pPr>
              <w:rPr>
                <w:rStyle w:val="None"/>
                <w:rFonts w:cs="Arial"/>
                <w:szCs w:val="22"/>
              </w:rPr>
            </w:pPr>
            <w:r w:rsidRPr="00141B5C">
              <w:rPr>
                <w:rStyle w:val="None"/>
                <w:rFonts w:cs="Arial"/>
                <w:szCs w:val="22"/>
              </w:rPr>
              <w:t>Dalyvių</w:t>
            </w:r>
            <w:r w:rsidR="00613790" w:rsidRPr="00141B5C">
              <w:rPr>
                <w:rStyle w:val="None"/>
                <w:rFonts w:cs="Arial"/>
                <w:szCs w:val="22"/>
              </w:rPr>
              <w:t xml:space="preserve"> grupės narių bendras atstovas / pagrindinis partneris ir jo kontaktiniai duomenys (įmonės pavadinimas, telefono numeris, el. pašto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A6373" w14:textId="77777777" w:rsidR="00613790" w:rsidRPr="00141B5C" w:rsidRDefault="00613790" w:rsidP="00530B5A">
            <w:pPr>
              <w:rPr>
                <w:rFonts w:cs="Arial"/>
                <w:szCs w:val="22"/>
              </w:rPr>
            </w:pPr>
          </w:p>
        </w:tc>
      </w:tr>
      <w:tr w:rsidR="00E82807" w:rsidRPr="00141B5C" w14:paraId="58089A36"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4BC76" w14:textId="77777777" w:rsidR="00E82807" w:rsidRPr="00141B5C" w:rsidRDefault="00E82807" w:rsidP="00530B5A">
            <w:pPr>
              <w:rPr>
                <w:rFonts w:cs="Arial"/>
                <w:szCs w:val="22"/>
              </w:rPr>
            </w:pPr>
            <w:r w:rsidRPr="00141B5C">
              <w:rPr>
                <w:rStyle w:val="None"/>
                <w:rFonts w:cs="Arial"/>
                <w:szCs w:val="22"/>
              </w:rPr>
              <w:t>Įmonės (asmens)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ED1EE" w14:textId="77777777" w:rsidR="00E82807" w:rsidRPr="00141B5C" w:rsidRDefault="00E82807" w:rsidP="00530B5A">
            <w:pPr>
              <w:rPr>
                <w:rFonts w:cs="Arial"/>
                <w:szCs w:val="22"/>
              </w:rPr>
            </w:pPr>
          </w:p>
        </w:tc>
      </w:tr>
      <w:tr w:rsidR="00E82807" w:rsidRPr="00141B5C" w14:paraId="1C5C12B5"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0E21B" w14:textId="77777777" w:rsidR="00E82807" w:rsidRPr="00141B5C" w:rsidRDefault="00E82807" w:rsidP="00530B5A">
            <w:pPr>
              <w:rPr>
                <w:rFonts w:cs="Arial"/>
                <w:szCs w:val="22"/>
              </w:rPr>
            </w:pPr>
            <w:r w:rsidRPr="00141B5C">
              <w:rPr>
                <w:rStyle w:val="None"/>
                <w:rFonts w:cs="Arial"/>
                <w:szCs w:val="22"/>
              </w:rPr>
              <w:t>PVM mokėtojo kodas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F1380" w14:textId="77777777" w:rsidR="00E82807" w:rsidRPr="00141B5C" w:rsidRDefault="00E82807" w:rsidP="00530B5A">
            <w:pPr>
              <w:rPr>
                <w:rFonts w:cs="Arial"/>
                <w:szCs w:val="22"/>
              </w:rPr>
            </w:pPr>
          </w:p>
        </w:tc>
      </w:tr>
      <w:tr w:rsidR="00E82807" w:rsidRPr="00141B5C" w14:paraId="12A429E6"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67150" w14:textId="77777777" w:rsidR="00E82807" w:rsidRPr="00141B5C" w:rsidRDefault="00E82807" w:rsidP="00530B5A">
            <w:pPr>
              <w:rPr>
                <w:rFonts w:cs="Arial"/>
                <w:szCs w:val="22"/>
              </w:rPr>
            </w:pPr>
            <w:r w:rsidRPr="00141B5C">
              <w:rPr>
                <w:rStyle w:val="None"/>
                <w:rFonts w:cs="Arial"/>
                <w:szCs w:val="22"/>
              </w:rPr>
              <w:t>Adresas, pašto indeksas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5CF73" w14:textId="77777777" w:rsidR="00E82807" w:rsidRPr="00141B5C" w:rsidRDefault="00E82807" w:rsidP="00530B5A">
            <w:pPr>
              <w:rPr>
                <w:rFonts w:cs="Arial"/>
                <w:szCs w:val="22"/>
              </w:rPr>
            </w:pPr>
          </w:p>
        </w:tc>
      </w:tr>
      <w:tr w:rsidR="00E82807" w:rsidRPr="00141B5C" w14:paraId="061FA38E"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81C18" w14:textId="77777777" w:rsidR="00E82807" w:rsidRPr="00141B5C" w:rsidRDefault="00E82807" w:rsidP="00530B5A">
            <w:pPr>
              <w:rPr>
                <w:rFonts w:cs="Arial"/>
                <w:szCs w:val="22"/>
              </w:rPr>
            </w:pPr>
            <w:r w:rsidRPr="00141B5C">
              <w:rPr>
                <w:rStyle w:val="None"/>
                <w:rFonts w:cs="Arial"/>
                <w:szCs w:val="22"/>
              </w:rPr>
              <w:t>Interneto svetainės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A9FC1" w14:textId="77777777" w:rsidR="00E82807" w:rsidRPr="00141B5C" w:rsidRDefault="00E82807" w:rsidP="00530B5A">
            <w:pPr>
              <w:rPr>
                <w:rFonts w:cs="Arial"/>
                <w:szCs w:val="22"/>
              </w:rPr>
            </w:pPr>
          </w:p>
        </w:tc>
      </w:tr>
      <w:tr w:rsidR="00E82807" w:rsidRPr="00141B5C" w14:paraId="7BB8C058"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23C68" w14:textId="77777777" w:rsidR="00E82807" w:rsidRPr="00141B5C" w:rsidRDefault="00E82807" w:rsidP="00530B5A">
            <w:pPr>
              <w:rPr>
                <w:rFonts w:cs="Arial"/>
                <w:szCs w:val="22"/>
              </w:rPr>
            </w:pPr>
            <w:r w:rsidRPr="00141B5C">
              <w:rPr>
                <w:rStyle w:val="None"/>
                <w:rFonts w:cs="Arial"/>
                <w:szCs w:val="22"/>
              </w:rPr>
              <w:t>El. pašto adresas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40FA3" w14:textId="77777777" w:rsidR="00E82807" w:rsidRPr="00141B5C" w:rsidRDefault="00E82807" w:rsidP="00530B5A">
            <w:pPr>
              <w:rPr>
                <w:rFonts w:cs="Arial"/>
                <w:szCs w:val="22"/>
              </w:rPr>
            </w:pPr>
          </w:p>
        </w:tc>
      </w:tr>
      <w:tr w:rsidR="00E82807" w:rsidRPr="00141B5C" w14:paraId="28BDDEB9"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7F1E4" w14:textId="77777777" w:rsidR="00E82807" w:rsidRPr="00141B5C" w:rsidRDefault="00E82807" w:rsidP="00530B5A">
            <w:pPr>
              <w:rPr>
                <w:rFonts w:cs="Arial"/>
                <w:szCs w:val="22"/>
              </w:rPr>
            </w:pPr>
            <w:r w:rsidRPr="00141B5C">
              <w:rPr>
                <w:rStyle w:val="None"/>
                <w:rFonts w:cs="Arial"/>
                <w:szCs w:val="22"/>
              </w:rPr>
              <w:t>Telefonas, faksas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7B6D5" w14:textId="77777777" w:rsidR="00E82807" w:rsidRPr="00141B5C" w:rsidRDefault="00E82807" w:rsidP="00530B5A">
            <w:pPr>
              <w:rPr>
                <w:rFonts w:cs="Arial"/>
                <w:szCs w:val="22"/>
              </w:rPr>
            </w:pPr>
          </w:p>
        </w:tc>
      </w:tr>
      <w:tr w:rsidR="00E82807" w:rsidRPr="00141B5C" w14:paraId="163C3AE7" w14:textId="77777777" w:rsidTr="006F3CA7">
        <w:trPr>
          <w:trHeight w:val="310"/>
          <w:jc w:val="center"/>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634C7" w14:textId="77777777" w:rsidR="00E82807" w:rsidRPr="00141B5C" w:rsidRDefault="00E82807" w:rsidP="00530B5A">
            <w:pPr>
              <w:rPr>
                <w:rStyle w:val="None"/>
                <w:rFonts w:cs="Arial"/>
                <w:szCs w:val="22"/>
              </w:rPr>
            </w:pPr>
            <w:r w:rsidRPr="00141B5C">
              <w:rPr>
                <w:rFonts w:cs="Arial"/>
                <w:color w:val="000000" w:themeColor="text1"/>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37A67" w14:textId="77777777" w:rsidR="00E82807" w:rsidRPr="00141B5C" w:rsidRDefault="00E82807" w:rsidP="00530B5A">
            <w:pPr>
              <w:jc w:val="both"/>
              <w:rPr>
                <w:rFonts w:cs="Arial"/>
                <w:bCs/>
                <w:color w:val="000000" w:themeColor="text1"/>
                <w:szCs w:val="22"/>
              </w:rPr>
            </w:pPr>
            <w:r w:rsidRPr="00141B5C">
              <w:rPr>
                <w:rFonts w:cs="Arial"/>
                <w:bCs/>
                <w:color w:val="000000" w:themeColor="text1"/>
                <w:szCs w:val="22"/>
              </w:rPr>
              <w:t>Yra/Nėra</w:t>
            </w:r>
          </w:p>
          <w:p w14:paraId="1CAB9F88" w14:textId="77777777" w:rsidR="00E82807" w:rsidRPr="00141B5C" w:rsidRDefault="00E82807" w:rsidP="00530B5A">
            <w:pPr>
              <w:jc w:val="both"/>
              <w:rPr>
                <w:rFonts w:cs="Arial"/>
                <w:bCs/>
                <w:color w:val="000000" w:themeColor="text1"/>
                <w:szCs w:val="22"/>
              </w:rPr>
            </w:pPr>
          </w:p>
          <w:p w14:paraId="7F13DD46" w14:textId="4B4455EC" w:rsidR="00E82807" w:rsidRPr="00141B5C" w:rsidRDefault="00E82807" w:rsidP="00530B5A">
            <w:pPr>
              <w:jc w:val="both"/>
              <w:rPr>
                <w:rFonts w:cs="Arial"/>
                <w:color w:val="000000" w:themeColor="text1"/>
                <w:szCs w:val="22"/>
              </w:rPr>
            </w:pPr>
            <w:r w:rsidRPr="00141B5C">
              <w:rPr>
                <w:rFonts w:cs="Arial"/>
                <w:bCs/>
                <w:color w:val="000000" w:themeColor="text1"/>
                <w:szCs w:val="22"/>
              </w:rPr>
              <w:t>[j</w:t>
            </w:r>
            <w:r w:rsidRPr="00141B5C">
              <w:rPr>
                <w:rFonts w:cs="Arial"/>
                <w:color w:val="000000" w:themeColor="text1"/>
                <w:szCs w:val="22"/>
              </w:rPr>
              <w:t>ei yr</w:t>
            </w:r>
            <w:r w:rsidR="000403A1" w:rsidRPr="00141B5C">
              <w:rPr>
                <w:rFonts w:cs="Arial"/>
                <w:color w:val="000000" w:themeColor="text1"/>
                <w:szCs w:val="22"/>
              </w:rPr>
              <w:t>a, toliau dalyvis</w:t>
            </w:r>
            <w:r w:rsidRPr="00141B5C">
              <w:rPr>
                <w:rFonts w:cs="Arial"/>
                <w:color w:val="000000" w:themeColor="text1"/>
                <w:szCs w:val="22"/>
              </w:rPr>
              <w:t xml:space="preserve"> nurodo vardus ir pavardes]</w:t>
            </w:r>
          </w:p>
          <w:p w14:paraId="381CC176" w14:textId="77777777" w:rsidR="00E82807" w:rsidRPr="00141B5C" w:rsidRDefault="00E82807" w:rsidP="00530B5A">
            <w:pPr>
              <w:jc w:val="both"/>
              <w:rPr>
                <w:rFonts w:cs="Arial"/>
                <w:color w:val="000000" w:themeColor="text1"/>
                <w:szCs w:val="22"/>
              </w:rPr>
            </w:pPr>
            <w:r w:rsidRPr="00141B5C">
              <w:rPr>
                <w:rFonts w:cs="Arial"/>
                <w:color w:val="000000" w:themeColor="text1"/>
                <w:szCs w:val="22"/>
              </w:rPr>
              <w:t>1.</w:t>
            </w:r>
          </w:p>
          <w:p w14:paraId="4236AF99" w14:textId="77777777" w:rsidR="00E82807" w:rsidRPr="00141B5C" w:rsidRDefault="00E82807" w:rsidP="00530B5A">
            <w:pPr>
              <w:jc w:val="both"/>
              <w:rPr>
                <w:rFonts w:cs="Arial"/>
                <w:color w:val="000000" w:themeColor="text1"/>
                <w:szCs w:val="22"/>
              </w:rPr>
            </w:pPr>
            <w:r w:rsidRPr="00141B5C">
              <w:rPr>
                <w:rFonts w:cs="Arial"/>
                <w:color w:val="000000" w:themeColor="text1"/>
                <w:szCs w:val="22"/>
              </w:rPr>
              <w:t>2.</w:t>
            </w:r>
          </w:p>
          <w:p w14:paraId="46FB515B" w14:textId="77777777" w:rsidR="00E82807" w:rsidRPr="00141B5C" w:rsidRDefault="00E82807" w:rsidP="00530B5A">
            <w:pPr>
              <w:jc w:val="both"/>
              <w:rPr>
                <w:rFonts w:cs="Arial"/>
                <w:color w:val="000000" w:themeColor="text1"/>
                <w:szCs w:val="22"/>
              </w:rPr>
            </w:pPr>
            <w:r w:rsidRPr="00141B5C">
              <w:rPr>
                <w:rFonts w:cs="Arial"/>
                <w:color w:val="000000" w:themeColor="text1"/>
                <w:szCs w:val="22"/>
              </w:rPr>
              <w:t>.....</w:t>
            </w:r>
          </w:p>
          <w:p w14:paraId="326CE28E" w14:textId="77777777" w:rsidR="00E82807" w:rsidRPr="00141B5C" w:rsidRDefault="00E82807" w:rsidP="00530B5A">
            <w:pPr>
              <w:rPr>
                <w:rFonts w:cs="Arial"/>
                <w:szCs w:val="22"/>
              </w:rPr>
            </w:pPr>
          </w:p>
        </w:tc>
      </w:tr>
    </w:tbl>
    <w:p w14:paraId="199F8A7B" w14:textId="77777777" w:rsidR="00B30D82" w:rsidRDefault="00E82807" w:rsidP="00530B5A">
      <w:pPr>
        <w:rPr>
          <w:rFonts w:cs="Arial"/>
          <w:szCs w:val="22"/>
        </w:rPr>
      </w:pPr>
      <w:r w:rsidRPr="00141B5C">
        <w:rPr>
          <w:rFonts w:cs="Arial"/>
          <w:szCs w:val="22"/>
        </w:rPr>
        <w:lastRenderedPageBreak/>
        <w:t xml:space="preserve"> </w:t>
      </w:r>
    </w:p>
    <w:p w14:paraId="3664C939" w14:textId="18904D27" w:rsidR="00E82807" w:rsidRPr="00141B5C" w:rsidRDefault="00B30D82" w:rsidP="00530B5A">
      <w:r>
        <w:t xml:space="preserve">1. </w:t>
      </w:r>
      <w:r w:rsidR="000403A1" w:rsidRPr="00141B5C">
        <w:t>Architektūros p</w:t>
      </w:r>
      <w:r w:rsidR="00E82807" w:rsidRPr="00141B5C">
        <w:t xml:space="preserve">rojekto </w:t>
      </w:r>
      <w:r w:rsidR="000403A1" w:rsidRPr="00141B5C">
        <w:t xml:space="preserve">(pasiūlymo) </w:t>
      </w:r>
      <w:r w:rsidR="00E82807" w:rsidRPr="00141B5C">
        <w:t>autorių vardai, pavardės:</w:t>
      </w:r>
    </w:p>
    <w:p w14:paraId="70DEE8F6" w14:textId="77777777" w:rsidR="00C67994" w:rsidRPr="00141B5C" w:rsidRDefault="00C67994" w:rsidP="00530B5A">
      <w:pPr>
        <w:rPr>
          <w:rFonts w:cs="Arial"/>
          <w:szCs w:val="22"/>
        </w:rPr>
      </w:pPr>
    </w:p>
    <w:p w14:paraId="5E995FC0" w14:textId="4167A5E4" w:rsidR="00C67994" w:rsidRPr="00141B5C" w:rsidRDefault="00C67994" w:rsidP="00530B5A">
      <w:pPr>
        <w:pStyle w:val="Sraopastraipa"/>
        <w:numPr>
          <w:ilvl w:val="1"/>
          <w:numId w:val="38"/>
        </w:numPr>
        <w:spacing w:after="0" w:line="240" w:lineRule="auto"/>
        <w:ind w:left="0" w:firstLine="0"/>
        <w:rPr>
          <w:rFonts w:cs="Arial"/>
        </w:rPr>
      </w:pPr>
      <w:r w:rsidRPr="00141B5C">
        <w:rPr>
          <w:rFonts w:cs="Arial"/>
        </w:rPr>
        <w:t>..........................................................................................................................</w:t>
      </w:r>
    </w:p>
    <w:p w14:paraId="329C1ED4" w14:textId="24CFB174" w:rsidR="00C67994" w:rsidRPr="00141B5C" w:rsidRDefault="00C67994" w:rsidP="00530B5A">
      <w:pPr>
        <w:pStyle w:val="Sraopastraipa"/>
        <w:numPr>
          <w:ilvl w:val="1"/>
          <w:numId w:val="38"/>
        </w:numPr>
        <w:spacing w:after="0" w:line="240" w:lineRule="auto"/>
        <w:ind w:left="0" w:firstLine="0"/>
        <w:rPr>
          <w:rFonts w:cs="Arial"/>
        </w:rPr>
      </w:pPr>
      <w:r w:rsidRPr="00141B5C">
        <w:rPr>
          <w:rFonts w:cs="Arial"/>
        </w:rPr>
        <w:t>...........................................................................................................................</w:t>
      </w:r>
    </w:p>
    <w:p w14:paraId="46A55351" w14:textId="77777777" w:rsidR="007C5F9D" w:rsidRDefault="007C5F9D" w:rsidP="00530B5A">
      <w:pPr>
        <w:pStyle w:val="Betarp"/>
        <w:jc w:val="center"/>
        <w:rPr>
          <w:rFonts w:ascii="Arial" w:hAnsi="Arial" w:cs="Arial"/>
          <w:b/>
          <w:bCs/>
          <w:sz w:val="22"/>
          <w:lang w:val="pt-PT"/>
        </w:rPr>
      </w:pPr>
    </w:p>
    <w:p w14:paraId="4DDB7167" w14:textId="77777777" w:rsidR="00613790" w:rsidRPr="00141B5C" w:rsidRDefault="00613790" w:rsidP="00530B5A">
      <w:pPr>
        <w:pStyle w:val="Betarp"/>
        <w:jc w:val="center"/>
        <w:rPr>
          <w:rFonts w:ascii="Arial" w:hAnsi="Arial" w:cs="Arial"/>
          <w:b/>
          <w:bCs/>
          <w:sz w:val="22"/>
          <w:lang w:val="pt-PT"/>
        </w:rPr>
      </w:pPr>
      <w:r w:rsidRPr="00141B5C">
        <w:rPr>
          <w:rFonts w:ascii="Arial" w:hAnsi="Arial" w:cs="Arial"/>
          <w:b/>
          <w:bCs/>
          <w:sz w:val="22"/>
          <w:lang w:val="pt-PT"/>
        </w:rPr>
        <w:t>INFORMACIJA APIE  TIEKĖJŲ GRUPĘ</w:t>
      </w:r>
    </w:p>
    <w:p w14:paraId="591F918F" w14:textId="77777777" w:rsidR="00E82807" w:rsidRPr="00141B5C" w:rsidRDefault="00E82807" w:rsidP="00530B5A">
      <w:pPr>
        <w:rPr>
          <w:rFonts w:cs="Arial"/>
          <w:szCs w:val="22"/>
        </w:rPr>
      </w:pPr>
    </w:p>
    <w:p w14:paraId="2B1FFF81" w14:textId="2DE03228" w:rsidR="00E82807" w:rsidRDefault="00C67994" w:rsidP="00530B5A">
      <w:pPr>
        <w:pStyle w:val="Sraopastraipa"/>
        <w:numPr>
          <w:ilvl w:val="0"/>
          <w:numId w:val="11"/>
        </w:numPr>
        <w:spacing w:after="0" w:line="240" w:lineRule="auto"/>
        <w:ind w:left="0" w:firstLine="0"/>
        <w:contextualSpacing/>
        <w:jc w:val="both"/>
        <w:rPr>
          <w:rFonts w:cs="Arial"/>
        </w:rPr>
      </w:pPr>
      <w:r w:rsidRPr="00141B5C">
        <w:rPr>
          <w:rFonts w:cs="Arial"/>
        </w:rPr>
        <w:t>Jei pasiūlymą teikia tiekėjų grupė - i</w:t>
      </w:r>
      <w:r w:rsidR="00E82807" w:rsidRPr="00141B5C">
        <w:rPr>
          <w:rFonts w:cs="Arial"/>
        </w:rPr>
        <w:t>nformacija apie kiekvieno tiekėjų grupės partnerio savo jėgomis numatomų teikti paslaugų dalies vertę</w:t>
      </w:r>
      <w:r w:rsidRPr="00141B5C">
        <w:rPr>
          <w:rFonts w:cs="Arial"/>
        </w:rPr>
        <w:t>:</w:t>
      </w:r>
    </w:p>
    <w:p w14:paraId="214C650C" w14:textId="77777777" w:rsidR="007C5F9D" w:rsidRPr="007C5F9D" w:rsidRDefault="007C5F9D" w:rsidP="007C5F9D">
      <w:pPr>
        <w:rPr>
          <w:lang w:eastAsia="en-US"/>
        </w:rPr>
      </w:pPr>
    </w:p>
    <w:tbl>
      <w:tblPr>
        <w:tblStyle w:val="Lentelstinklelis"/>
        <w:tblW w:w="0" w:type="auto"/>
        <w:tblLook w:val="04A0" w:firstRow="1" w:lastRow="0" w:firstColumn="1" w:lastColumn="0" w:noHBand="0" w:noVBand="1"/>
      </w:tblPr>
      <w:tblGrid>
        <w:gridCol w:w="675"/>
        <w:gridCol w:w="2410"/>
        <w:gridCol w:w="3260"/>
        <w:gridCol w:w="3509"/>
      </w:tblGrid>
      <w:tr w:rsidR="00E82807" w:rsidRPr="00141B5C" w14:paraId="5E242B81" w14:textId="77777777" w:rsidTr="000403A1">
        <w:tc>
          <w:tcPr>
            <w:tcW w:w="675" w:type="dxa"/>
            <w:vMerge w:val="restart"/>
            <w:shd w:val="clear" w:color="auto" w:fill="F2F2F2" w:themeFill="background1" w:themeFillShade="F2"/>
            <w:vAlign w:val="center"/>
          </w:tcPr>
          <w:p w14:paraId="0599C891" w14:textId="77777777" w:rsidR="00E82807" w:rsidRPr="00141B5C" w:rsidRDefault="00E82807" w:rsidP="00530B5A">
            <w:pPr>
              <w:jc w:val="center"/>
              <w:rPr>
                <w:rFonts w:cs="Arial"/>
                <w:b/>
                <w:szCs w:val="22"/>
                <w:lang w:eastAsia="en-US"/>
              </w:rPr>
            </w:pPr>
            <w:r w:rsidRPr="00141B5C">
              <w:rPr>
                <w:rFonts w:cs="Arial"/>
                <w:b/>
                <w:szCs w:val="22"/>
                <w:lang w:eastAsia="en-US"/>
              </w:rPr>
              <w:t>Eil. Nr.</w:t>
            </w:r>
          </w:p>
        </w:tc>
        <w:tc>
          <w:tcPr>
            <w:tcW w:w="2410" w:type="dxa"/>
            <w:vMerge w:val="restart"/>
            <w:shd w:val="clear" w:color="auto" w:fill="F2F2F2" w:themeFill="background1" w:themeFillShade="F2"/>
            <w:vAlign w:val="center"/>
          </w:tcPr>
          <w:p w14:paraId="77B007D6" w14:textId="77777777" w:rsidR="00E82807" w:rsidRPr="00141B5C" w:rsidRDefault="00E82807" w:rsidP="00530B5A">
            <w:pPr>
              <w:jc w:val="center"/>
              <w:rPr>
                <w:rFonts w:cs="Arial"/>
                <w:b/>
                <w:szCs w:val="22"/>
                <w:lang w:eastAsia="en-US"/>
              </w:rPr>
            </w:pPr>
            <w:r w:rsidRPr="00141B5C">
              <w:rPr>
                <w:rFonts w:cs="Arial"/>
                <w:b/>
                <w:szCs w:val="22"/>
                <w:lang w:eastAsia="en-US"/>
              </w:rPr>
              <w:t>Partnerio pavadinimas</w:t>
            </w:r>
          </w:p>
        </w:tc>
        <w:tc>
          <w:tcPr>
            <w:tcW w:w="3260" w:type="dxa"/>
            <w:vMerge w:val="restart"/>
            <w:shd w:val="clear" w:color="auto" w:fill="F2F2F2" w:themeFill="background1" w:themeFillShade="F2"/>
            <w:vAlign w:val="center"/>
          </w:tcPr>
          <w:p w14:paraId="3729A08B" w14:textId="77777777" w:rsidR="00E82807" w:rsidRPr="00141B5C" w:rsidRDefault="00E82807" w:rsidP="00530B5A">
            <w:pPr>
              <w:jc w:val="center"/>
              <w:rPr>
                <w:rFonts w:cs="Arial"/>
                <w:b/>
                <w:szCs w:val="22"/>
                <w:lang w:eastAsia="en-US"/>
              </w:rPr>
            </w:pPr>
            <w:r w:rsidRPr="00141B5C">
              <w:rPr>
                <w:rFonts w:cs="Arial"/>
                <w:b/>
                <w:szCs w:val="22"/>
                <w:lang w:eastAsia="en-US"/>
              </w:rPr>
              <w:t>Numatomos suteikti paslaugos</w:t>
            </w:r>
          </w:p>
        </w:tc>
        <w:tc>
          <w:tcPr>
            <w:tcW w:w="3509" w:type="dxa"/>
            <w:shd w:val="clear" w:color="auto" w:fill="F2F2F2" w:themeFill="background1" w:themeFillShade="F2"/>
            <w:vAlign w:val="center"/>
          </w:tcPr>
          <w:p w14:paraId="5300BB74" w14:textId="77777777" w:rsidR="00E82807" w:rsidRPr="00141B5C" w:rsidRDefault="00E82807" w:rsidP="00530B5A">
            <w:pPr>
              <w:jc w:val="center"/>
              <w:rPr>
                <w:rFonts w:cs="Arial"/>
                <w:b/>
                <w:szCs w:val="22"/>
                <w:lang w:eastAsia="en-US"/>
              </w:rPr>
            </w:pPr>
            <w:r w:rsidRPr="00141B5C">
              <w:rPr>
                <w:rFonts w:cs="Arial"/>
                <w:b/>
                <w:szCs w:val="22"/>
                <w:lang w:eastAsia="en-US"/>
              </w:rPr>
              <w:t xml:space="preserve">Partnerio paslaugų dalis </w:t>
            </w:r>
          </w:p>
        </w:tc>
      </w:tr>
      <w:tr w:rsidR="00E82807" w:rsidRPr="00141B5C" w14:paraId="00D0C798" w14:textId="77777777" w:rsidTr="000403A1">
        <w:tc>
          <w:tcPr>
            <w:tcW w:w="675" w:type="dxa"/>
            <w:vMerge/>
            <w:shd w:val="clear" w:color="auto" w:fill="F2F2F2" w:themeFill="background1" w:themeFillShade="F2"/>
          </w:tcPr>
          <w:p w14:paraId="2CA5CFF4" w14:textId="77777777" w:rsidR="00E82807" w:rsidRPr="00141B5C" w:rsidRDefault="00E82807" w:rsidP="00530B5A">
            <w:pPr>
              <w:jc w:val="both"/>
              <w:rPr>
                <w:rFonts w:cs="Arial"/>
                <w:szCs w:val="22"/>
                <w:lang w:eastAsia="en-US"/>
              </w:rPr>
            </w:pPr>
          </w:p>
        </w:tc>
        <w:tc>
          <w:tcPr>
            <w:tcW w:w="2410" w:type="dxa"/>
            <w:vMerge/>
            <w:shd w:val="clear" w:color="auto" w:fill="F2F2F2" w:themeFill="background1" w:themeFillShade="F2"/>
          </w:tcPr>
          <w:p w14:paraId="7027802E" w14:textId="77777777" w:rsidR="00E82807" w:rsidRPr="00141B5C" w:rsidRDefault="00E82807" w:rsidP="00530B5A">
            <w:pPr>
              <w:jc w:val="both"/>
              <w:rPr>
                <w:rFonts w:cs="Arial"/>
                <w:szCs w:val="22"/>
                <w:lang w:eastAsia="en-US"/>
              </w:rPr>
            </w:pPr>
          </w:p>
        </w:tc>
        <w:tc>
          <w:tcPr>
            <w:tcW w:w="3260" w:type="dxa"/>
            <w:vMerge/>
            <w:shd w:val="clear" w:color="auto" w:fill="F2F2F2" w:themeFill="background1" w:themeFillShade="F2"/>
          </w:tcPr>
          <w:p w14:paraId="366D5BEC" w14:textId="77777777" w:rsidR="00E82807" w:rsidRPr="00141B5C" w:rsidRDefault="00E82807" w:rsidP="00530B5A">
            <w:pPr>
              <w:jc w:val="both"/>
              <w:rPr>
                <w:rFonts w:cs="Arial"/>
                <w:szCs w:val="22"/>
                <w:lang w:eastAsia="en-US"/>
              </w:rPr>
            </w:pPr>
          </w:p>
        </w:tc>
        <w:tc>
          <w:tcPr>
            <w:tcW w:w="3509" w:type="dxa"/>
            <w:shd w:val="clear" w:color="auto" w:fill="F2F2F2" w:themeFill="background1" w:themeFillShade="F2"/>
          </w:tcPr>
          <w:p w14:paraId="1C6C4647" w14:textId="77777777" w:rsidR="00E82807" w:rsidRPr="00141B5C" w:rsidRDefault="00E82807" w:rsidP="00530B5A">
            <w:pPr>
              <w:jc w:val="center"/>
              <w:rPr>
                <w:rFonts w:cs="Arial"/>
                <w:b/>
                <w:szCs w:val="22"/>
                <w:lang w:eastAsia="en-US"/>
              </w:rPr>
            </w:pPr>
            <w:r w:rsidRPr="00141B5C">
              <w:rPr>
                <w:rFonts w:cs="Arial"/>
                <w:b/>
                <w:szCs w:val="22"/>
                <w:lang w:eastAsia="en-US"/>
              </w:rPr>
              <w:t>(%)</w:t>
            </w:r>
          </w:p>
        </w:tc>
      </w:tr>
      <w:tr w:rsidR="00E82807" w:rsidRPr="00141B5C" w14:paraId="35DEA541" w14:textId="77777777" w:rsidTr="006F3CA7">
        <w:tc>
          <w:tcPr>
            <w:tcW w:w="675" w:type="dxa"/>
          </w:tcPr>
          <w:p w14:paraId="6485D5BA" w14:textId="77777777" w:rsidR="00E82807" w:rsidRPr="00141B5C" w:rsidRDefault="00E82807" w:rsidP="00530B5A">
            <w:pPr>
              <w:jc w:val="both"/>
              <w:rPr>
                <w:rFonts w:cs="Arial"/>
                <w:szCs w:val="22"/>
                <w:lang w:eastAsia="en-US"/>
              </w:rPr>
            </w:pPr>
          </w:p>
        </w:tc>
        <w:tc>
          <w:tcPr>
            <w:tcW w:w="2410" w:type="dxa"/>
          </w:tcPr>
          <w:p w14:paraId="7D6533A8" w14:textId="77777777" w:rsidR="00E82807" w:rsidRPr="00141B5C" w:rsidRDefault="00E82807" w:rsidP="00530B5A">
            <w:pPr>
              <w:jc w:val="both"/>
              <w:rPr>
                <w:rFonts w:cs="Arial"/>
                <w:szCs w:val="22"/>
                <w:lang w:eastAsia="en-US"/>
              </w:rPr>
            </w:pPr>
          </w:p>
        </w:tc>
        <w:tc>
          <w:tcPr>
            <w:tcW w:w="3260" w:type="dxa"/>
          </w:tcPr>
          <w:p w14:paraId="2E7BBFB3" w14:textId="77777777" w:rsidR="00E82807" w:rsidRPr="00141B5C" w:rsidRDefault="00E82807" w:rsidP="00530B5A">
            <w:pPr>
              <w:jc w:val="both"/>
              <w:rPr>
                <w:rFonts w:cs="Arial"/>
                <w:szCs w:val="22"/>
                <w:lang w:eastAsia="en-US"/>
              </w:rPr>
            </w:pPr>
          </w:p>
        </w:tc>
        <w:tc>
          <w:tcPr>
            <w:tcW w:w="3509" w:type="dxa"/>
          </w:tcPr>
          <w:p w14:paraId="5C75FFAE" w14:textId="77777777" w:rsidR="00E82807" w:rsidRPr="00141B5C" w:rsidRDefault="00E82807" w:rsidP="00530B5A">
            <w:pPr>
              <w:jc w:val="both"/>
              <w:rPr>
                <w:rFonts w:cs="Arial"/>
                <w:szCs w:val="22"/>
                <w:lang w:eastAsia="en-US"/>
              </w:rPr>
            </w:pPr>
          </w:p>
        </w:tc>
      </w:tr>
      <w:tr w:rsidR="00E82807" w:rsidRPr="00141B5C" w14:paraId="6D12D38F" w14:textId="77777777" w:rsidTr="006F3CA7">
        <w:tc>
          <w:tcPr>
            <w:tcW w:w="675" w:type="dxa"/>
          </w:tcPr>
          <w:p w14:paraId="39768FCC" w14:textId="77777777" w:rsidR="00E82807" w:rsidRPr="00141B5C" w:rsidRDefault="00E82807" w:rsidP="00530B5A">
            <w:pPr>
              <w:jc w:val="both"/>
              <w:rPr>
                <w:rFonts w:cs="Arial"/>
                <w:szCs w:val="22"/>
                <w:lang w:eastAsia="en-US"/>
              </w:rPr>
            </w:pPr>
          </w:p>
        </w:tc>
        <w:tc>
          <w:tcPr>
            <w:tcW w:w="2410" w:type="dxa"/>
          </w:tcPr>
          <w:p w14:paraId="14774F24" w14:textId="77777777" w:rsidR="00E82807" w:rsidRPr="00141B5C" w:rsidRDefault="00E82807" w:rsidP="00530B5A">
            <w:pPr>
              <w:jc w:val="both"/>
              <w:rPr>
                <w:rFonts w:cs="Arial"/>
                <w:szCs w:val="22"/>
                <w:lang w:eastAsia="en-US"/>
              </w:rPr>
            </w:pPr>
          </w:p>
        </w:tc>
        <w:tc>
          <w:tcPr>
            <w:tcW w:w="3260" w:type="dxa"/>
          </w:tcPr>
          <w:p w14:paraId="4023DD3D" w14:textId="77777777" w:rsidR="00E82807" w:rsidRPr="00141B5C" w:rsidRDefault="00E82807" w:rsidP="00530B5A">
            <w:pPr>
              <w:jc w:val="both"/>
              <w:rPr>
                <w:rFonts w:cs="Arial"/>
                <w:szCs w:val="22"/>
                <w:lang w:eastAsia="en-US"/>
              </w:rPr>
            </w:pPr>
          </w:p>
        </w:tc>
        <w:tc>
          <w:tcPr>
            <w:tcW w:w="3509" w:type="dxa"/>
          </w:tcPr>
          <w:p w14:paraId="3AEB39BD" w14:textId="77777777" w:rsidR="00E82807" w:rsidRPr="00141B5C" w:rsidRDefault="00E82807" w:rsidP="00530B5A">
            <w:pPr>
              <w:jc w:val="both"/>
              <w:rPr>
                <w:rFonts w:cs="Arial"/>
                <w:szCs w:val="22"/>
                <w:lang w:eastAsia="en-US"/>
              </w:rPr>
            </w:pPr>
          </w:p>
        </w:tc>
      </w:tr>
      <w:tr w:rsidR="00E82807" w:rsidRPr="00141B5C" w14:paraId="2EC55D63" w14:textId="77777777" w:rsidTr="006F3CA7">
        <w:tc>
          <w:tcPr>
            <w:tcW w:w="6345" w:type="dxa"/>
            <w:gridSpan w:val="3"/>
          </w:tcPr>
          <w:p w14:paraId="064B153B" w14:textId="77777777" w:rsidR="00E82807" w:rsidRPr="00141B5C" w:rsidRDefault="00E82807" w:rsidP="00530B5A">
            <w:pPr>
              <w:jc w:val="right"/>
              <w:rPr>
                <w:rFonts w:cs="Arial"/>
                <w:b/>
                <w:szCs w:val="22"/>
                <w:lang w:eastAsia="en-US"/>
              </w:rPr>
            </w:pPr>
            <w:r w:rsidRPr="00141B5C">
              <w:rPr>
                <w:rFonts w:cs="Arial"/>
                <w:b/>
                <w:szCs w:val="22"/>
                <w:lang w:eastAsia="en-US"/>
              </w:rPr>
              <w:t>Viso:</w:t>
            </w:r>
          </w:p>
        </w:tc>
        <w:tc>
          <w:tcPr>
            <w:tcW w:w="3509" w:type="dxa"/>
          </w:tcPr>
          <w:p w14:paraId="097A2AB7" w14:textId="77777777" w:rsidR="00E82807" w:rsidRPr="00141B5C" w:rsidRDefault="00E82807" w:rsidP="00530B5A">
            <w:pPr>
              <w:jc w:val="both"/>
              <w:rPr>
                <w:rFonts w:cs="Arial"/>
                <w:szCs w:val="22"/>
                <w:lang w:eastAsia="en-US"/>
              </w:rPr>
            </w:pPr>
          </w:p>
        </w:tc>
      </w:tr>
    </w:tbl>
    <w:p w14:paraId="3A1FAC7B" w14:textId="77777777" w:rsidR="00613790" w:rsidRPr="00141B5C" w:rsidRDefault="00613790" w:rsidP="00530B5A">
      <w:pPr>
        <w:jc w:val="center"/>
        <w:rPr>
          <w:rFonts w:cs="Arial"/>
          <w:b/>
          <w:szCs w:val="22"/>
        </w:rPr>
      </w:pPr>
    </w:p>
    <w:p w14:paraId="649C6D90" w14:textId="36EC7571" w:rsidR="00E82807" w:rsidRPr="00141B5C" w:rsidRDefault="00613790" w:rsidP="00530B5A">
      <w:pPr>
        <w:jc w:val="center"/>
        <w:rPr>
          <w:rFonts w:cs="Arial"/>
          <w:b/>
          <w:szCs w:val="22"/>
        </w:rPr>
      </w:pPr>
      <w:r w:rsidRPr="00141B5C">
        <w:rPr>
          <w:rFonts w:cs="Arial"/>
          <w:b/>
          <w:szCs w:val="22"/>
        </w:rPr>
        <w:t>INFORMACIJA APIE ŪKIO SUBJEKTUS</w:t>
      </w:r>
    </w:p>
    <w:p w14:paraId="769A54D5" w14:textId="77777777" w:rsidR="00613790" w:rsidRPr="00141B5C" w:rsidRDefault="00613790" w:rsidP="00530B5A">
      <w:pPr>
        <w:jc w:val="both"/>
        <w:rPr>
          <w:rFonts w:cs="Arial"/>
          <w:szCs w:val="22"/>
        </w:rPr>
      </w:pPr>
    </w:p>
    <w:p w14:paraId="644F7104" w14:textId="2B0D95DA" w:rsidR="00E82807" w:rsidRDefault="00C67994" w:rsidP="00530B5A">
      <w:pPr>
        <w:pStyle w:val="Sraopastraipa"/>
        <w:numPr>
          <w:ilvl w:val="0"/>
          <w:numId w:val="11"/>
        </w:numPr>
        <w:spacing w:after="0" w:line="240" w:lineRule="auto"/>
        <w:ind w:left="0" w:firstLine="0"/>
        <w:contextualSpacing/>
        <w:jc w:val="both"/>
        <w:rPr>
          <w:rFonts w:cs="Arial"/>
        </w:rPr>
      </w:pPr>
      <w:r w:rsidRPr="00141B5C">
        <w:rPr>
          <w:rFonts w:cs="Arial"/>
        </w:rPr>
        <w:t xml:space="preserve">Jei </w:t>
      </w:r>
      <w:r w:rsidR="00B460C7" w:rsidRPr="00141B5C">
        <w:rPr>
          <w:rFonts w:cs="Arial"/>
        </w:rPr>
        <w:t xml:space="preserve">siekiant atitikti kvalifikacijos reikalavimus </w:t>
      </w:r>
      <w:r w:rsidRPr="00141B5C">
        <w:rPr>
          <w:rFonts w:cs="Arial"/>
        </w:rPr>
        <w:t>remiamasi subtiekėjais</w:t>
      </w:r>
      <w:r w:rsidR="00B460C7" w:rsidRPr="00141B5C">
        <w:rPr>
          <w:rFonts w:cs="Arial"/>
        </w:rPr>
        <w:t xml:space="preserve"> </w:t>
      </w:r>
      <w:r w:rsidRPr="00141B5C">
        <w:rPr>
          <w:rFonts w:cs="Arial"/>
        </w:rPr>
        <w:t xml:space="preserve">– informacija apie </w:t>
      </w:r>
      <w:r w:rsidR="00E82807" w:rsidRPr="00141B5C">
        <w:rPr>
          <w:rFonts w:cs="Arial"/>
        </w:rPr>
        <w:t>subtiekėjus* ir ūkio sub</w:t>
      </w:r>
      <w:r w:rsidR="00B460C7" w:rsidRPr="00141B5C">
        <w:rPr>
          <w:rFonts w:cs="Arial"/>
        </w:rPr>
        <w:t xml:space="preserve">jektus, kurių pajėgumais remiasi. </w:t>
      </w:r>
      <w:r w:rsidR="00CF0BAB" w:rsidRPr="00141B5C">
        <w:rPr>
          <w:rFonts w:cs="Arial"/>
        </w:rPr>
        <w:t xml:space="preserve">Tiekėjas kartu su pasiūlymu </w:t>
      </w:r>
      <w:r w:rsidR="00CF0BAB" w:rsidRPr="00141B5C">
        <w:rPr>
          <w:rFonts w:cs="Arial"/>
          <w:b/>
        </w:rPr>
        <w:t>privalo</w:t>
      </w:r>
      <w:r w:rsidR="00CF0BAB" w:rsidRPr="00141B5C">
        <w:rPr>
          <w:rFonts w:cs="Arial"/>
        </w:rPr>
        <w:t xml:space="preserve"> išviešinti Ūkio subjektus*</w:t>
      </w:r>
      <w:r w:rsidR="00F62619" w:rsidRPr="00141B5C">
        <w:rPr>
          <w:rFonts w:cs="Arial"/>
        </w:rPr>
        <w:t>, kurių pajėgumais remiasi:</w:t>
      </w:r>
    </w:p>
    <w:p w14:paraId="0238AE43" w14:textId="77777777" w:rsidR="007C5F9D" w:rsidRPr="007C5F9D" w:rsidRDefault="007C5F9D" w:rsidP="007C5F9D">
      <w:pPr>
        <w:rPr>
          <w:lang w:eastAsia="en-US"/>
        </w:rPr>
      </w:pPr>
    </w:p>
    <w:tbl>
      <w:tblPr>
        <w:tblStyle w:val="Lentelstinklelis"/>
        <w:tblW w:w="0" w:type="auto"/>
        <w:tblLook w:val="04A0" w:firstRow="1" w:lastRow="0" w:firstColumn="1" w:lastColumn="0" w:noHBand="0" w:noVBand="1"/>
      </w:tblPr>
      <w:tblGrid>
        <w:gridCol w:w="675"/>
        <w:gridCol w:w="2410"/>
        <w:gridCol w:w="3260"/>
        <w:gridCol w:w="3509"/>
      </w:tblGrid>
      <w:tr w:rsidR="00E82807" w:rsidRPr="00141B5C" w14:paraId="4DDE55D7" w14:textId="77777777" w:rsidTr="000403A1">
        <w:tc>
          <w:tcPr>
            <w:tcW w:w="675" w:type="dxa"/>
            <w:vMerge w:val="restart"/>
            <w:shd w:val="clear" w:color="auto" w:fill="F2F2F2" w:themeFill="background1" w:themeFillShade="F2"/>
            <w:vAlign w:val="center"/>
          </w:tcPr>
          <w:p w14:paraId="56AF8935" w14:textId="77777777" w:rsidR="00E82807" w:rsidRPr="00141B5C" w:rsidRDefault="00E82807" w:rsidP="00530B5A">
            <w:pPr>
              <w:jc w:val="center"/>
              <w:rPr>
                <w:rFonts w:cs="Arial"/>
                <w:b/>
                <w:szCs w:val="22"/>
                <w:lang w:eastAsia="en-US"/>
              </w:rPr>
            </w:pPr>
            <w:r w:rsidRPr="00141B5C">
              <w:rPr>
                <w:rFonts w:cs="Arial"/>
                <w:b/>
                <w:szCs w:val="22"/>
                <w:lang w:eastAsia="en-US"/>
              </w:rPr>
              <w:t>Eil. Nr.</w:t>
            </w:r>
          </w:p>
        </w:tc>
        <w:tc>
          <w:tcPr>
            <w:tcW w:w="2410" w:type="dxa"/>
            <w:vMerge w:val="restart"/>
            <w:shd w:val="clear" w:color="auto" w:fill="F2F2F2" w:themeFill="background1" w:themeFillShade="F2"/>
            <w:vAlign w:val="center"/>
          </w:tcPr>
          <w:p w14:paraId="272F9F88" w14:textId="77777777" w:rsidR="00E82807" w:rsidRPr="00141B5C" w:rsidRDefault="00E82807" w:rsidP="00530B5A">
            <w:pPr>
              <w:jc w:val="center"/>
              <w:rPr>
                <w:rFonts w:cs="Arial"/>
                <w:b/>
                <w:szCs w:val="22"/>
                <w:lang w:eastAsia="en-US"/>
              </w:rPr>
            </w:pPr>
            <w:r w:rsidRPr="00141B5C">
              <w:rPr>
                <w:rFonts w:cs="Arial"/>
                <w:b/>
                <w:szCs w:val="22"/>
                <w:lang w:eastAsia="en-US"/>
              </w:rPr>
              <w:t>Subtiekėjo pavadinimas, kodas ir adresas</w:t>
            </w:r>
          </w:p>
        </w:tc>
        <w:tc>
          <w:tcPr>
            <w:tcW w:w="3260" w:type="dxa"/>
            <w:vMerge w:val="restart"/>
            <w:shd w:val="clear" w:color="auto" w:fill="F2F2F2" w:themeFill="background1" w:themeFillShade="F2"/>
            <w:vAlign w:val="center"/>
          </w:tcPr>
          <w:p w14:paraId="6907DFBF" w14:textId="29AB3949" w:rsidR="00E82807" w:rsidRPr="00141B5C" w:rsidRDefault="002826C5" w:rsidP="00530B5A">
            <w:pPr>
              <w:jc w:val="center"/>
              <w:rPr>
                <w:rFonts w:cs="Arial"/>
                <w:b/>
                <w:szCs w:val="22"/>
                <w:lang w:eastAsia="en-US"/>
              </w:rPr>
            </w:pPr>
            <w:r w:rsidRPr="00141B5C">
              <w:rPr>
                <w:rFonts w:cs="Arial"/>
                <w:b/>
                <w:szCs w:val="22"/>
                <w:lang w:eastAsia="en-US"/>
              </w:rPr>
              <w:t>Subtiekėjo kvalifikacija, kuria remiasi tiekėjas ir Subtiekėjo n</w:t>
            </w:r>
            <w:r w:rsidR="00E82807" w:rsidRPr="00141B5C">
              <w:rPr>
                <w:rFonts w:cs="Arial"/>
                <w:b/>
                <w:szCs w:val="22"/>
                <w:lang w:eastAsia="en-US"/>
              </w:rPr>
              <w:t xml:space="preserve">umatomos suteikti paslaugos </w:t>
            </w:r>
          </w:p>
        </w:tc>
        <w:tc>
          <w:tcPr>
            <w:tcW w:w="3509" w:type="dxa"/>
            <w:shd w:val="clear" w:color="auto" w:fill="F2F2F2" w:themeFill="background1" w:themeFillShade="F2"/>
            <w:vAlign w:val="center"/>
          </w:tcPr>
          <w:p w14:paraId="6E1F9D31" w14:textId="77777777" w:rsidR="00E82807" w:rsidRPr="00141B5C" w:rsidRDefault="00E82807" w:rsidP="00530B5A">
            <w:pPr>
              <w:jc w:val="center"/>
              <w:rPr>
                <w:rFonts w:cs="Arial"/>
                <w:b/>
                <w:szCs w:val="22"/>
                <w:lang w:eastAsia="en-US"/>
              </w:rPr>
            </w:pPr>
            <w:r w:rsidRPr="00141B5C">
              <w:rPr>
                <w:rFonts w:cs="Arial"/>
                <w:b/>
                <w:szCs w:val="22"/>
                <w:lang w:eastAsia="en-US"/>
              </w:rPr>
              <w:t>Pirkimo sutarties dalis  kuriai ketinama pasitelkti subtiekėjus</w:t>
            </w:r>
          </w:p>
        </w:tc>
      </w:tr>
      <w:tr w:rsidR="00E82807" w:rsidRPr="00141B5C" w14:paraId="5CE33C9B" w14:textId="77777777" w:rsidTr="000403A1">
        <w:tc>
          <w:tcPr>
            <w:tcW w:w="675" w:type="dxa"/>
            <w:vMerge/>
            <w:shd w:val="clear" w:color="auto" w:fill="F2F2F2" w:themeFill="background1" w:themeFillShade="F2"/>
            <w:vAlign w:val="center"/>
          </w:tcPr>
          <w:p w14:paraId="658FE874" w14:textId="77777777" w:rsidR="00E82807" w:rsidRPr="00141B5C" w:rsidRDefault="00E82807" w:rsidP="00530B5A">
            <w:pPr>
              <w:jc w:val="center"/>
              <w:rPr>
                <w:rFonts w:cs="Arial"/>
                <w:b/>
                <w:szCs w:val="22"/>
                <w:lang w:eastAsia="en-US"/>
              </w:rPr>
            </w:pPr>
          </w:p>
        </w:tc>
        <w:tc>
          <w:tcPr>
            <w:tcW w:w="2410" w:type="dxa"/>
            <w:vMerge/>
            <w:shd w:val="clear" w:color="auto" w:fill="F2F2F2" w:themeFill="background1" w:themeFillShade="F2"/>
            <w:vAlign w:val="center"/>
          </w:tcPr>
          <w:p w14:paraId="5CD591B1" w14:textId="77777777" w:rsidR="00E82807" w:rsidRPr="00141B5C" w:rsidRDefault="00E82807" w:rsidP="00530B5A">
            <w:pPr>
              <w:jc w:val="center"/>
              <w:rPr>
                <w:rFonts w:cs="Arial"/>
                <w:b/>
                <w:szCs w:val="22"/>
                <w:lang w:eastAsia="en-US"/>
              </w:rPr>
            </w:pPr>
          </w:p>
        </w:tc>
        <w:tc>
          <w:tcPr>
            <w:tcW w:w="3260" w:type="dxa"/>
            <w:vMerge/>
            <w:shd w:val="clear" w:color="auto" w:fill="F2F2F2" w:themeFill="background1" w:themeFillShade="F2"/>
            <w:vAlign w:val="center"/>
          </w:tcPr>
          <w:p w14:paraId="08430E31" w14:textId="77777777" w:rsidR="00E82807" w:rsidRPr="00141B5C" w:rsidRDefault="00E82807" w:rsidP="00530B5A">
            <w:pPr>
              <w:jc w:val="center"/>
              <w:rPr>
                <w:rFonts w:cs="Arial"/>
                <w:b/>
                <w:szCs w:val="22"/>
                <w:lang w:eastAsia="en-US"/>
              </w:rPr>
            </w:pPr>
          </w:p>
        </w:tc>
        <w:tc>
          <w:tcPr>
            <w:tcW w:w="3509" w:type="dxa"/>
            <w:shd w:val="clear" w:color="auto" w:fill="F2F2F2" w:themeFill="background1" w:themeFillShade="F2"/>
            <w:vAlign w:val="center"/>
          </w:tcPr>
          <w:p w14:paraId="0F842DF1" w14:textId="77777777" w:rsidR="00E82807" w:rsidRPr="00141B5C" w:rsidRDefault="00E82807" w:rsidP="00530B5A">
            <w:pPr>
              <w:jc w:val="center"/>
              <w:rPr>
                <w:rFonts w:cs="Arial"/>
                <w:b/>
                <w:szCs w:val="22"/>
                <w:lang w:eastAsia="en-US"/>
              </w:rPr>
            </w:pPr>
            <w:r w:rsidRPr="00141B5C">
              <w:rPr>
                <w:rFonts w:cs="Arial"/>
                <w:b/>
                <w:szCs w:val="22"/>
                <w:lang w:eastAsia="en-US"/>
              </w:rPr>
              <w:t>(%)</w:t>
            </w:r>
          </w:p>
        </w:tc>
      </w:tr>
      <w:tr w:rsidR="00E82807" w:rsidRPr="00141B5C" w14:paraId="2959D249" w14:textId="77777777" w:rsidTr="006F3CA7">
        <w:tc>
          <w:tcPr>
            <w:tcW w:w="675" w:type="dxa"/>
          </w:tcPr>
          <w:p w14:paraId="14990025" w14:textId="77777777" w:rsidR="00E82807" w:rsidRPr="00141B5C" w:rsidRDefault="00E82807" w:rsidP="00530B5A">
            <w:pPr>
              <w:jc w:val="both"/>
              <w:rPr>
                <w:rFonts w:cs="Arial"/>
                <w:szCs w:val="22"/>
                <w:lang w:eastAsia="en-US"/>
              </w:rPr>
            </w:pPr>
          </w:p>
        </w:tc>
        <w:tc>
          <w:tcPr>
            <w:tcW w:w="2410" w:type="dxa"/>
          </w:tcPr>
          <w:p w14:paraId="4CA74C41" w14:textId="77777777" w:rsidR="00E82807" w:rsidRPr="00141B5C" w:rsidRDefault="00E82807" w:rsidP="00530B5A">
            <w:pPr>
              <w:jc w:val="both"/>
              <w:rPr>
                <w:rFonts w:cs="Arial"/>
                <w:szCs w:val="22"/>
                <w:lang w:eastAsia="en-US"/>
              </w:rPr>
            </w:pPr>
          </w:p>
        </w:tc>
        <w:tc>
          <w:tcPr>
            <w:tcW w:w="3260" w:type="dxa"/>
          </w:tcPr>
          <w:p w14:paraId="49253806" w14:textId="77777777" w:rsidR="00E82807" w:rsidRPr="00141B5C" w:rsidRDefault="00E82807" w:rsidP="00530B5A">
            <w:pPr>
              <w:jc w:val="both"/>
              <w:rPr>
                <w:rFonts w:cs="Arial"/>
                <w:szCs w:val="22"/>
                <w:lang w:eastAsia="en-US"/>
              </w:rPr>
            </w:pPr>
          </w:p>
        </w:tc>
        <w:tc>
          <w:tcPr>
            <w:tcW w:w="3509" w:type="dxa"/>
          </w:tcPr>
          <w:p w14:paraId="33E312ED" w14:textId="77777777" w:rsidR="00E82807" w:rsidRPr="00141B5C" w:rsidRDefault="00E82807" w:rsidP="00530B5A">
            <w:pPr>
              <w:jc w:val="both"/>
              <w:rPr>
                <w:rFonts w:cs="Arial"/>
                <w:szCs w:val="22"/>
                <w:lang w:eastAsia="en-US"/>
              </w:rPr>
            </w:pPr>
          </w:p>
        </w:tc>
      </w:tr>
      <w:tr w:rsidR="00E82807" w:rsidRPr="00141B5C" w14:paraId="059D461B" w14:textId="77777777" w:rsidTr="006F3CA7">
        <w:tc>
          <w:tcPr>
            <w:tcW w:w="675" w:type="dxa"/>
          </w:tcPr>
          <w:p w14:paraId="75E4F93B" w14:textId="77777777" w:rsidR="00E82807" w:rsidRPr="00141B5C" w:rsidRDefault="00E82807" w:rsidP="00530B5A">
            <w:pPr>
              <w:jc w:val="both"/>
              <w:rPr>
                <w:rFonts w:cs="Arial"/>
                <w:szCs w:val="22"/>
                <w:lang w:eastAsia="en-US"/>
              </w:rPr>
            </w:pPr>
          </w:p>
        </w:tc>
        <w:tc>
          <w:tcPr>
            <w:tcW w:w="2410" w:type="dxa"/>
          </w:tcPr>
          <w:p w14:paraId="6C3A4DE8" w14:textId="77777777" w:rsidR="00E82807" w:rsidRPr="00141B5C" w:rsidRDefault="00E82807" w:rsidP="00530B5A">
            <w:pPr>
              <w:jc w:val="both"/>
              <w:rPr>
                <w:rFonts w:cs="Arial"/>
                <w:szCs w:val="22"/>
                <w:lang w:eastAsia="en-US"/>
              </w:rPr>
            </w:pPr>
          </w:p>
        </w:tc>
        <w:tc>
          <w:tcPr>
            <w:tcW w:w="3260" w:type="dxa"/>
          </w:tcPr>
          <w:p w14:paraId="13CBB8B1" w14:textId="77777777" w:rsidR="00E82807" w:rsidRPr="00141B5C" w:rsidRDefault="00E82807" w:rsidP="00530B5A">
            <w:pPr>
              <w:jc w:val="both"/>
              <w:rPr>
                <w:rFonts w:cs="Arial"/>
                <w:szCs w:val="22"/>
                <w:lang w:eastAsia="en-US"/>
              </w:rPr>
            </w:pPr>
          </w:p>
        </w:tc>
        <w:tc>
          <w:tcPr>
            <w:tcW w:w="3509" w:type="dxa"/>
          </w:tcPr>
          <w:p w14:paraId="09791813" w14:textId="77777777" w:rsidR="00E82807" w:rsidRPr="00141B5C" w:rsidRDefault="00E82807" w:rsidP="00530B5A">
            <w:pPr>
              <w:jc w:val="both"/>
              <w:rPr>
                <w:rFonts w:cs="Arial"/>
                <w:szCs w:val="22"/>
                <w:lang w:eastAsia="en-US"/>
              </w:rPr>
            </w:pPr>
          </w:p>
        </w:tc>
      </w:tr>
      <w:tr w:rsidR="00E82807" w:rsidRPr="00141B5C" w14:paraId="03798E2A" w14:textId="77777777" w:rsidTr="006F3CA7">
        <w:tc>
          <w:tcPr>
            <w:tcW w:w="6345" w:type="dxa"/>
            <w:gridSpan w:val="3"/>
          </w:tcPr>
          <w:p w14:paraId="7D972BEF" w14:textId="77777777" w:rsidR="00E82807" w:rsidRPr="00141B5C" w:rsidRDefault="00E82807" w:rsidP="00530B5A">
            <w:pPr>
              <w:jc w:val="right"/>
              <w:rPr>
                <w:rFonts w:cs="Arial"/>
                <w:b/>
                <w:szCs w:val="22"/>
                <w:lang w:eastAsia="en-US"/>
              </w:rPr>
            </w:pPr>
            <w:r w:rsidRPr="00141B5C">
              <w:rPr>
                <w:rFonts w:cs="Arial"/>
                <w:b/>
                <w:szCs w:val="22"/>
                <w:lang w:eastAsia="en-US"/>
              </w:rPr>
              <w:t>Viso:</w:t>
            </w:r>
          </w:p>
        </w:tc>
        <w:tc>
          <w:tcPr>
            <w:tcW w:w="3509" w:type="dxa"/>
          </w:tcPr>
          <w:p w14:paraId="2B7D5D85" w14:textId="77777777" w:rsidR="00E82807" w:rsidRPr="00141B5C" w:rsidRDefault="00E82807" w:rsidP="00530B5A">
            <w:pPr>
              <w:jc w:val="both"/>
              <w:rPr>
                <w:rFonts w:cs="Arial"/>
                <w:szCs w:val="22"/>
                <w:lang w:eastAsia="en-US"/>
              </w:rPr>
            </w:pPr>
          </w:p>
        </w:tc>
      </w:tr>
    </w:tbl>
    <w:p w14:paraId="7F996859" w14:textId="77777777" w:rsidR="002826C5" w:rsidRPr="00141B5C" w:rsidRDefault="002826C5" w:rsidP="00530B5A">
      <w:pPr>
        <w:pStyle w:val="Betarp"/>
        <w:jc w:val="both"/>
        <w:rPr>
          <w:rFonts w:ascii="Arial" w:hAnsi="Arial" w:cs="Arial"/>
          <w:sz w:val="22"/>
        </w:rPr>
      </w:pPr>
    </w:p>
    <w:p w14:paraId="4984B923" w14:textId="77777777" w:rsidR="002826C5" w:rsidRPr="00141B5C" w:rsidRDefault="002826C5" w:rsidP="00530B5A">
      <w:pPr>
        <w:pStyle w:val="Sraopastraipa"/>
        <w:numPr>
          <w:ilvl w:val="0"/>
          <w:numId w:val="40"/>
        </w:numPr>
        <w:spacing w:after="0" w:line="240" w:lineRule="auto"/>
        <w:ind w:left="0" w:firstLine="0"/>
        <w:contextualSpacing/>
        <w:jc w:val="both"/>
        <w:rPr>
          <w:rFonts w:cs="Arial"/>
        </w:rPr>
      </w:pPr>
      <w:r w:rsidRPr="00141B5C">
        <w:rPr>
          <w:rFonts w:cs="Arial"/>
        </w:rPr>
        <w:t>Informacija apie specialistus (</w:t>
      </w:r>
      <w:proofErr w:type="spellStart"/>
      <w:r w:rsidRPr="00141B5C">
        <w:rPr>
          <w:rFonts w:cs="Arial"/>
        </w:rPr>
        <w:t>kvazisubtiekėjus</w:t>
      </w:r>
      <w:proofErr w:type="spellEnd"/>
      <w:r w:rsidRPr="00141B5C">
        <w:rPr>
          <w:rFonts w:cs="Arial"/>
        </w:rPr>
        <w:t>), kuriais bus remiamasi įrodinėjant tiekėjo kvalifikaciją ir vykdant pirkimo sutartį, tačiau jie nėra tiekėjo ar tiekėjo pasitelkiamo (-ų) subtiekėjo (-ų) darbuotojai pasiūlymo pateikimo metu, bet laimėjimo atveju būtų įdarbinti:</w:t>
      </w:r>
    </w:p>
    <w:p w14:paraId="5B23985F" w14:textId="77777777" w:rsidR="002826C5" w:rsidRPr="00141B5C" w:rsidRDefault="002826C5" w:rsidP="00530B5A">
      <w:pPr>
        <w:pStyle w:val="Sraopastraipa"/>
        <w:spacing w:after="0" w:line="240" w:lineRule="auto"/>
        <w:ind w:left="0"/>
        <w:contextualSpacing/>
        <w:jc w:val="both"/>
        <w:rPr>
          <w:rFonts w:cs="Arial"/>
        </w:rPr>
      </w:pPr>
    </w:p>
    <w:tbl>
      <w:tblPr>
        <w:tblStyle w:val="Lentelstinklelis"/>
        <w:tblW w:w="10201" w:type="dxa"/>
        <w:tblLook w:val="04A0" w:firstRow="1" w:lastRow="0" w:firstColumn="1" w:lastColumn="0" w:noHBand="0" w:noVBand="1"/>
      </w:tblPr>
      <w:tblGrid>
        <w:gridCol w:w="675"/>
        <w:gridCol w:w="4111"/>
        <w:gridCol w:w="5415"/>
      </w:tblGrid>
      <w:tr w:rsidR="002826C5" w:rsidRPr="00141B5C" w14:paraId="72561FF1" w14:textId="77777777" w:rsidTr="00FE4254">
        <w:tc>
          <w:tcPr>
            <w:tcW w:w="675" w:type="dxa"/>
            <w:shd w:val="clear" w:color="auto" w:fill="F2F2F2" w:themeFill="background1" w:themeFillShade="F2"/>
          </w:tcPr>
          <w:p w14:paraId="03BF41F2" w14:textId="77777777" w:rsidR="002826C5" w:rsidRPr="00141B5C" w:rsidRDefault="002826C5" w:rsidP="00530B5A">
            <w:pPr>
              <w:jc w:val="center"/>
              <w:rPr>
                <w:rFonts w:cs="Arial"/>
                <w:b/>
                <w:szCs w:val="22"/>
                <w:lang w:eastAsia="en-US"/>
              </w:rPr>
            </w:pPr>
            <w:r w:rsidRPr="00141B5C">
              <w:rPr>
                <w:rFonts w:cs="Arial"/>
                <w:b/>
                <w:szCs w:val="22"/>
                <w:lang w:eastAsia="en-US"/>
              </w:rPr>
              <w:t>Eil. Nr.</w:t>
            </w:r>
          </w:p>
        </w:tc>
        <w:tc>
          <w:tcPr>
            <w:tcW w:w="4111" w:type="dxa"/>
            <w:shd w:val="clear" w:color="auto" w:fill="F2F2F2" w:themeFill="background1" w:themeFillShade="F2"/>
          </w:tcPr>
          <w:p w14:paraId="5B51864D" w14:textId="77777777" w:rsidR="002826C5" w:rsidRPr="00141B5C" w:rsidRDefault="002826C5" w:rsidP="00530B5A">
            <w:pPr>
              <w:jc w:val="center"/>
              <w:rPr>
                <w:rFonts w:cs="Arial"/>
                <w:b/>
                <w:szCs w:val="22"/>
                <w:lang w:eastAsia="en-US"/>
              </w:rPr>
            </w:pPr>
            <w:r w:rsidRPr="00141B5C">
              <w:rPr>
                <w:rFonts w:cs="Arial"/>
                <w:b/>
                <w:szCs w:val="22"/>
                <w:lang w:eastAsia="en-US"/>
              </w:rPr>
              <w:t>Vardas ir pavardė</w:t>
            </w:r>
          </w:p>
        </w:tc>
        <w:tc>
          <w:tcPr>
            <w:tcW w:w="5415" w:type="dxa"/>
            <w:shd w:val="clear" w:color="auto" w:fill="F2F2F2" w:themeFill="background1" w:themeFillShade="F2"/>
          </w:tcPr>
          <w:p w14:paraId="619A2A50" w14:textId="77777777" w:rsidR="002826C5" w:rsidRPr="00141B5C" w:rsidRDefault="002826C5" w:rsidP="00530B5A">
            <w:pPr>
              <w:jc w:val="center"/>
              <w:rPr>
                <w:rFonts w:cs="Arial"/>
                <w:b/>
                <w:szCs w:val="22"/>
                <w:lang w:eastAsia="en-US"/>
              </w:rPr>
            </w:pPr>
            <w:r w:rsidRPr="00141B5C">
              <w:rPr>
                <w:rFonts w:cs="Arial"/>
                <w:b/>
                <w:szCs w:val="22"/>
                <w:lang w:eastAsia="en-US"/>
              </w:rPr>
              <w:t>Specialisto dabartinė darbovietė</w:t>
            </w:r>
          </w:p>
        </w:tc>
      </w:tr>
      <w:tr w:rsidR="002826C5" w:rsidRPr="00141B5C" w14:paraId="441588D8" w14:textId="77777777" w:rsidTr="00FE4254">
        <w:tc>
          <w:tcPr>
            <w:tcW w:w="675" w:type="dxa"/>
          </w:tcPr>
          <w:p w14:paraId="6D145B6E" w14:textId="77777777" w:rsidR="002826C5" w:rsidRPr="00141B5C" w:rsidRDefault="002826C5" w:rsidP="00530B5A">
            <w:pPr>
              <w:jc w:val="both"/>
              <w:rPr>
                <w:rFonts w:cs="Arial"/>
                <w:szCs w:val="22"/>
                <w:lang w:eastAsia="en-US"/>
              </w:rPr>
            </w:pPr>
          </w:p>
        </w:tc>
        <w:tc>
          <w:tcPr>
            <w:tcW w:w="4111" w:type="dxa"/>
          </w:tcPr>
          <w:p w14:paraId="410486F8" w14:textId="77777777" w:rsidR="002826C5" w:rsidRPr="00141B5C" w:rsidRDefault="002826C5" w:rsidP="00530B5A">
            <w:pPr>
              <w:jc w:val="both"/>
              <w:rPr>
                <w:rFonts w:cs="Arial"/>
                <w:szCs w:val="22"/>
                <w:lang w:eastAsia="en-US"/>
              </w:rPr>
            </w:pPr>
          </w:p>
        </w:tc>
        <w:tc>
          <w:tcPr>
            <w:tcW w:w="5415" w:type="dxa"/>
          </w:tcPr>
          <w:p w14:paraId="65BAA33F" w14:textId="77777777" w:rsidR="002826C5" w:rsidRPr="00141B5C" w:rsidRDefault="002826C5" w:rsidP="00530B5A">
            <w:pPr>
              <w:jc w:val="both"/>
              <w:rPr>
                <w:rFonts w:cs="Arial"/>
                <w:szCs w:val="22"/>
                <w:lang w:eastAsia="en-US"/>
              </w:rPr>
            </w:pPr>
          </w:p>
        </w:tc>
      </w:tr>
      <w:tr w:rsidR="002826C5" w:rsidRPr="00141B5C" w14:paraId="5704F99A" w14:textId="77777777" w:rsidTr="00FE4254">
        <w:tc>
          <w:tcPr>
            <w:tcW w:w="675" w:type="dxa"/>
          </w:tcPr>
          <w:p w14:paraId="092FA1F6" w14:textId="77777777" w:rsidR="002826C5" w:rsidRPr="00141B5C" w:rsidRDefault="002826C5" w:rsidP="00530B5A">
            <w:pPr>
              <w:jc w:val="both"/>
              <w:rPr>
                <w:rFonts w:cs="Arial"/>
                <w:szCs w:val="22"/>
                <w:lang w:eastAsia="en-US"/>
              </w:rPr>
            </w:pPr>
          </w:p>
        </w:tc>
        <w:tc>
          <w:tcPr>
            <w:tcW w:w="4111" w:type="dxa"/>
          </w:tcPr>
          <w:p w14:paraId="03650588" w14:textId="77777777" w:rsidR="002826C5" w:rsidRPr="00141B5C" w:rsidRDefault="002826C5" w:rsidP="00530B5A">
            <w:pPr>
              <w:jc w:val="both"/>
              <w:rPr>
                <w:rFonts w:cs="Arial"/>
                <w:szCs w:val="22"/>
                <w:lang w:eastAsia="en-US"/>
              </w:rPr>
            </w:pPr>
          </w:p>
        </w:tc>
        <w:tc>
          <w:tcPr>
            <w:tcW w:w="5415" w:type="dxa"/>
          </w:tcPr>
          <w:p w14:paraId="5591D77F" w14:textId="77777777" w:rsidR="002826C5" w:rsidRPr="00141B5C" w:rsidRDefault="002826C5" w:rsidP="00530B5A">
            <w:pPr>
              <w:jc w:val="both"/>
              <w:rPr>
                <w:rFonts w:cs="Arial"/>
                <w:szCs w:val="22"/>
                <w:lang w:eastAsia="en-US"/>
              </w:rPr>
            </w:pPr>
          </w:p>
        </w:tc>
      </w:tr>
    </w:tbl>
    <w:p w14:paraId="5381F025" w14:textId="77777777" w:rsidR="007C5F9D" w:rsidRDefault="00F62619" w:rsidP="00530B5A">
      <w:pPr>
        <w:jc w:val="both"/>
        <w:rPr>
          <w:rFonts w:cs="Arial"/>
          <w:szCs w:val="22"/>
        </w:rPr>
      </w:pPr>
      <w:r w:rsidRPr="00141B5C">
        <w:rPr>
          <w:rFonts w:cs="Arial"/>
          <w:szCs w:val="22"/>
        </w:rPr>
        <w:tab/>
      </w:r>
    </w:p>
    <w:p w14:paraId="74E87A4F" w14:textId="3A531B55" w:rsidR="002826C5" w:rsidRPr="00141B5C" w:rsidRDefault="007C5F9D" w:rsidP="00530B5A">
      <w:pPr>
        <w:jc w:val="both"/>
        <w:rPr>
          <w:rFonts w:cs="Arial"/>
          <w:szCs w:val="22"/>
        </w:rPr>
      </w:pPr>
      <w:r>
        <w:rPr>
          <w:rFonts w:cs="Arial"/>
          <w:szCs w:val="22"/>
        </w:rPr>
        <w:tab/>
      </w:r>
      <w:r w:rsidR="002826C5" w:rsidRPr="00141B5C">
        <w:rPr>
          <w:rFonts w:cs="Arial"/>
          <w:szCs w:val="22"/>
        </w:rPr>
        <w:t xml:space="preserve">* Pastaba. Pildyti tuomet, jei sutarties vykdymui bus pasitelkti Ūkio subjektai, </w:t>
      </w:r>
      <w:proofErr w:type="spellStart"/>
      <w:r w:rsidR="002826C5" w:rsidRPr="00141B5C">
        <w:rPr>
          <w:rFonts w:cs="Arial"/>
          <w:szCs w:val="22"/>
        </w:rPr>
        <w:t>Kvazisubtiekėjai</w:t>
      </w:r>
      <w:proofErr w:type="spellEnd"/>
      <w:r w:rsidR="002826C5" w:rsidRPr="00141B5C">
        <w:rPr>
          <w:rFonts w:cs="Arial"/>
          <w:szCs w:val="22"/>
        </w:rPr>
        <w:t xml:space="preserve">. Su devizo šifru dalyvis privalo pateikti šių Ūkio subjektų, </w:t>
      </w:r>
      <w:proofErr w:type="spellStart"/>
      <w:r w:rsidR="002826C5" w:rsidRPr="00141B5C">
        <w:rPr>
          <w:rFonts w:cs="Arial"/>
          <w:szCs w:val="22"/>
        </w:rPr>
        <w:t>Kvazisubtiekėjų</w:t>
      </w:r>
      <w:proofErr w:type="spellEnd"/>
      <w:r w:rsidR="002826C5" w:rsidRPr="00141B5C">
        <w:rPr>
          <w:rFonts w:cs="Arial"/>
          <w:szCs w:val="22"/>
        </w:rPr>
        <w:t xml:space="preserve"> sutikimus (pasirašytos laisvos formos deklaracijas ar kitus dokumentus, patvirtinančius sutikimą dalyvauti šiame konkurse). Jeigu tiekėjas ketina sutarties vykdymui pasitelkti specialistą - fizinį asmenį, tačiau neplanuoja jo įdarbinti, tokiu atveju specialistas (fizinis asmuo) projekte turi būti nurodomas kaip tiekėjo </w:t>
      </w:r>
      <w:r w:rsidR="002826C5" w:rsidRPr="00141B5C">
        <w:rPr>
          <w:rFonts w:cs="Arial"/>
          <w:b/>
          <w:szCs w:val="22"/>
        </w:rPr>
        <w:t>subtiekėjas</w:t>
      </w:r>
      <w:r w:rsidR="002826C5" w:rsidRPr="00141B5C">
        <w:rPr>
          <w:rFonts w:cs="Arial"/>
          <w:szCs w:val="22"/>
        </w:rPr>
        <w:t xml:space="preserve"> (pateikiant įrodymus, kad jo ištekliai bus prieinami ir galimi naudoti visą pirkimo sutarties vykdymo laikotarpį).</w:t>
      </w:r>
      <w:r w:rsidR="00F62619" w:rsidRPr="00141B5C">
        <w:rPr>
          <w:rFonts w:cs="Arial"/>
          <w:szCs w:val="22"/>
        </w:rPr>
        <w:t xml:space="preserve"> Šių dokumentų bus prašoma tik iš prizines vietas laimėjusių dalyvių.</w:t>
      </w:r>
    </w:p>
    <w:p w14:paraId="12CC8F43" w14:textId="77777777" w:rsidR="00F62619" w:rsidRPr="00141B5C" w:rsidRDefault="00F62619" w:rsidP="00530B5A">
      <w:pPr>
        <w:jc w:val="both"/>
        <w:rPr>
          <w:rFonts w:cs="Arial"/>
          <w:szCs w:val="22"/>
        </w:rPr>
      </w:pPr>
    </w:p>
    <w:p w14:paraId="1F211D4E" w14:textId="6E00F6CD" w:rsidR="00F62619" w:rsidRPr="00141B5C" w:rsidRDefault="00F62619" w:rsidP="00530B5A">
      <w:pPr>
        <w:tabs>
          <w:tab w:val="left" w:pos="567"/>
        </w:tabs>
        <w:contextualSpacing/>
        <w:jc w:val="center"/>
        <w:rPr>
          <w:rFonts w:cs="Arial"/>
          <w:b/>
          <w:bCs/>
          <w:szCs w:val="22"/>
        </w:rPr>
      </w:pPr>
      <w:r w:rsidRPr="00141B5C">
        <w:rPr>
          <w:rFonts w:cs="Arial"/>
          <w:b/>
          <w:bCs/>
          <w:szCs w:val="22"/>
        </w:rPr>
        <w:t>INFORMACIJA APIE SUBTIEKĖJUS</w:t>
      </w:r>
    </w:p>
    <w:p w14:paraId="36D2388A" w14:textId="77777777" w:rsidR="00B460C7" w:rsidRPr="00141B5C" w:rsidRDefault="00B460C7" w:rsidP="00530B5A">
      <w:pPr>
        <w:widowControl w:val="0"/>
        <w:jc w:val="center"/>
        <w:rPr>
          <w:rFonts w:cs="Arial"/>
          <w:b/>
          <w:szCs w:val="22"/>
        </w:rPr>
      </w:pPr>
    </w:p>
    <w:p w14:paraId="2A4981A8" w14:textId="0DA291F9" w:rsidR="00E82807" w:rsidRDefault="007C5F9D" w:rsidP="007C5F9D">
      <w:pPr>
        <w:pStyle w:val="Sraopastraipa"/>
        <w:numPr>
          <w:ilvl w:val="0"/>
          <w:numId w:val="39"/>
        </w:numPr>
        <w:tabs>
          <w:tab w:val="left" w:pos="567"/>
        </w:tabs>
        <w:spacing w:after="0" w:line="240" w:lineRule="auto"/>
        <w:ind w:left="0" w:firstLine="0"/>
        <w:jc w:val="both"/>
        <w:rPr>
          <w:rFonts w:cs="Arial"/>
        </w:rPr>
      </w:pPr>
      <w:r>
        <w:rPr>
          <w:rFonts w:cs="Arial"/>
        </w:rPr>
        <w:tab/>
      </w:r>
      <w:r w:rsidR="00E82807" w:rsidRPr="00141B5C">
        <w:rPr>
          <w:rFonts w:cs="Arial"/>
        </w:rPr>
        <w:t>Informacija apie subtiekėjus, kurių pajėgumais nesiremiama siekiant atiti</w:t>
      </w:r>
      <w:r w:rsidR="00B460C7" w:rsidRPr="00141B5C">
        <w:rPr>
          <w:rFonts w:cs="Arial"/>
        </w:rPr>
        <w:t xml:space="preserve">kti kvalifikacijos reikalavimus. Dalyvis su Pasiūlymu </w:t>
      </w:r>
      <w:r w:rsidR="00B460C7" w:rsidRPr="00141B5C">
        <w:rPr>
          <w:rFonts w:cs="Arial"/>
          <w:b/>
          <w:bCs/>
        </w:rPr>
        <w:t>privalo</w:t>
      </w:r>
      <w:r w:rsidR="00B460C7" w:rsidRPr="00141B5C">
        <w:rPr>
          <w:rFonts w:cs="Arial"/>
        </w:rPr>
        <w:t xml:space="preserve"> išviešinti </w:t>
      </w:r>
      <w:proofErr w:type="spellStart"/>
      <w:r w:rsidR="00B460C7" w:rsidRPr="00141B5C">
        <w:rPr>
          <w:rFonts w:cs="Arial"/>
        </w:rPr>
        <w:t>subtiekimui</w:t>
      </w:r>
      <w:proofErr w:type="spellEnd"/>
      <w:r w:rsidR="00B460C7" w:rsidRPr="00141B5C">
        <w:rPr>
          <w:rFonts w:cs="Arial"/>
        </w:rPr>
        <w:t xml:space="preserve"> perduodamą Sutarties dalį ir </w:t>
      </w:r>
      <w:r w:rsidR="00B460C7" w:rsidRPr="00141B5C">
        <w:rPr>
          <w:rFonts w:cs="Arial"/>
          <w:b/>
          <w:bCs/>
        </w:rPr>
        <w:t xml:space="preserve">gali </w:t>
      </w:r>
      <w:r w:rsidR="00B460C7" w:rsidRPr="00141B5C">
        <w:rPr>
          <w:rFonts w:cs="Arial"/>
        </w:rPr>
        <w:t xml:space="preserve">nurodyti tuo metu žinomus Subtiekėjus. Tai Tiekėjas </w:t>
      </w:r>
      <w:r w:rsidR="002826C5" w:rsidRPr="00141B5C">
        <w:rPr>
          <w:rFonts w:cs="Arial"/>
          <w:b/>
        </w:rPr>
        <w:t>gali atlikti</w:t>
      </w:r>
      <w:r w:rsidR="00B460C7" w:rsidRPr="00141B5C">
        <w:rPr>
          <w:rFonts w:cs="Arial"/>
        </w:rPr>
        <w:t xml:space="preserve"> užpildydamas žemiau šioje dalyje pateiktą lentelę. Subtiekėjų užpildytų ir pasirašytų EBVPD pateikti nebus reikalaujama.</w:t>
      </w:r>
    </w:p>
    <w:p w14:paraId="0ACD36AF" w14:textId="77777777" w:rsidR="007C5F9D" w:rsidRPr="007C5F9D" w:rsidRDefault="007C5F9D" w:rsidP="007C5F9D">
      <w:pPr>
        <w:rPr>
          <w:lang w:eastAsia="en-US"/>
        </w:rPr>
      </w:pPr>
    </w:p>
    <w:p w14:paraId="3432216A" w14:textId="77777777" w:rsidR="007C5F9D" w:rsidRPr="007C5F9D" w:rsidRDefault="007C5F9D" w:rsidP="007C5F9D">
      <w:pPr>
        <w:rPr>
          <w:lang w:eastAsia="en-US"/>
        </w:rPr>
      </w:pPr>
    </w:p>
    <w:tbl>
      <w:tblPr>
        <w:tblStyle w:val="Lentelstinklelis"/>
        <w:tblW w:w="0" w:type="auto"/>
        <w:tblLook w:val="04A0" w:firstRow="1" w:lastRow="0" w:firstColumn="1" w:lastColumn="0" w:noHBand="0" w:noVBand="1"/>
      </w:tblPr>
      <w:tblGrid>
        <w:gridCol w:w="675"/>
        <w:gridCol w:w="2410"/>
        <w:gridCol w:w="3260"/>
        <w:gridCol w:w="3509"/>
      </w:tblGrid>
      <w:tr w:rsidR="00E82807" w:rsidRPr="00141B5C" w14:paraId="684168C3" w14:textId="77777777" w:rsidTr="000403A1">
        <w:tc>
          <w:tcPr>
            <w:tcW w:w="675" w:type="dxa"/>
            <w:vMerge w:val="restart"/>
            <w:shd w:val="clear" w:color="auto" w:fill="F2F2F2" w:themeFill="background1" w:themeFillShade="F2"/>
            <w:vAlign w:val="center"/>
          </w:tcPr>
          <w:p w14:paraId="60FFC945" w14:textId="77777777" w:rsidR="00E82807" w:rsidRPr="00141B5C" w:rsidRDefault="00E82807" w:rsidP="00530B5A">
            <w:pPr>
              <w:jc w:val="center"/>
              <w:rPr>
                <w:rFonts w:cs="Arial"/>
                <w:b/>
                <w:szCs w:val="22"/>
                <w:lang w:eastAsia="en-US"/>
              </w:rPr>
            </w:pPr>
            <w:r w:rsidRPr="00141B5C">
              <w:rPr>
                <w:rFonts w:cs="Arial"/>
                <w:b/>
                <w:szCs w:val="22"/>
                <w:lang w:eastAsia="en-US"/>
              </w:rPr>
              <w:lastRenderedPageBreak/>
              <w:t>Eil. Nr.</w:t>
            </w:r>
          </w:p>
        </w:tc>
        <w:tc>
          <w:tcPr>
            <w:tcW w:w="2410" w:type="dxa"/>
            <w:vMerge w:val="restart"/>
            <w:shd w:val="clear" w:color="auto" w:fill="F2F2F2" w:themeFill="background1" w:themeFillShade="F2"/>
            <w:vAlign w:val="center"/>
          </w:tcPr>
          <w:p w14:paraId="4FD94198" w14:textId="77777777" w:rsidR="00E82807" w:rsidRPr="00141B5C" w:rsidRDefault="00E82807" w:rsidP="00530B5A">
            <w:pPr>
              <w:jc w:val="center"/>
              <w:rPr>
                <w:rFonts w:cs="Arial"/>
                <w:b/>
                <w:szCs w:val="22"/>
                <w:lang w:eastAsia="en-US"/>
              </w:rPr>
            </w:pPr>
            <w:r w:rsidRPr="00141B5C">
              <w:rPr>
                <w:rFonts w:cs="Arial"/>
                <w:b/>
                <w:szCs w:val="22"/>
                <w:lang w:eastAsia="en-US"/>
              </w:rPr>
              <w:t>Subtiekėjo pavadinimas, kodas ir adresas</w:t>
            </w:r>
          </w:p>
        </w:tc>
        <w:tc>
          <w:tcPr>
            <w:tcW w:w="3260" w:type="dxa"/>
            <w:vMerge w:val="restart"/>
            <w:shd w:val="clear" w:color="auto" w:fill="F2F2F2" w:themeFill="background1" w:themeFillShade="F2"/>
            <w:vAlign w:val="center"/>
          </w:tcPr>
          <w:p w14:paraId="5CB642C7" w14:textId="0C7B7FEE" w:rsidR="00E82807" w:rsidRPr="00141B5C" w:rsidRDefault="002826C5" w:rsidP="00530B5A">
            <w:pPr>
              <w:jc w:val="center"/>
              <w:rPr>
                <w:rFonts w:cs="Arial"/>
                <w:b/>
                <w:szCs w:val="22"/>
                <w:lang w:eastAsia="en-US"/>
              </w:rPr>
            </w:pPr>
            <w:r w:rsidRPr="00141B5C">
              <w:rPr>
                <w:rFonts w:cs="Arial"/>
                <w:b/>
                <w:szCs w:val="22"/>
                <w:lang w:eastAsia="en-US"/>
              </w:rPr>
              <w:t>Subtiekėjo n</w:t>
            </w:r>
            <w:r w:rsidR="00E82807" w:rsidRPr="00141B5C">
              <w:rPr>
                <w:rFonts w:cs="Arial"/>
                <w:b/>
                <w:szCs w:val="22"/>
                <w:lang w:eastAsia="en-US"/>
              </w:rPr>
              <w:t xml:space="preserve">umatomos suteikti paslaugos </w:t>
            </w:r>
          </w:p>
        </w:tc>
        <w:tc>
          <w:tcPr>
            <w:tcW w:w="3509" w:type="dxa"/>
            <w:shd w:val="clear" w:color="auto" w:fill="F2F2F2" w:themeFill="background1" w:themeFillShade="F2"/>
            <w:vAlign w:val="center"/>
          </w:tcPr>
          <w:p w14:paraId="572CAEF9" w14:textId="57D21748" w:rsidR="00E82807" w:rsidRPr="00141B5C" w:rsidRDefault="00E82807" w:rsidP="00530B5A">
            <w:pPr>
              <w:jc w:val="center"/>
              <w:rPr>
                <w:rFonts w:cs="Arial"/>
                <w:b/>
                <w:szCs w:val="22"/>
                <w:lang w:eastAsia="en-US"/>
              </w:rPr>
            </w:pPr>
            <w:r w:rsidRPr="00141B5C">
              <w:rPr>
                <w:rFonts w:cs="Arial"/>
                <w:b/>
                <w:szCs w:val="22"/>
                <w:lang w:eastAsia="en-US"/>
              </w:rPr>
              <w:t>Pirkimo sutarties dalis kuriai ketinama pasitelkti subtiekėjus</w:t>
            </w:r>
          </w:p>
        </w:tc>
      </w:tr>
      <w:tr w:rsidR="00E82807" w:rsidRPr="00141B5C" w14:paraId="196853AA" w14:textId="77777777" w:rsidTr="000403A1">
        <w:tc>
          <w:tcPr>
            <w:tcW w:w="675" w:type="dxa"/>
            <w:vMerge/>
            <w:shd w:val="clear" w:color="auto" w:fill="F2F2F2" w:themeFill="background1" w:themeFillShade="F2"/>
            <w:vAlign w:val="center"/>
          </w:tcPr>
          <w:p w14:paraId="305CE6AB" w14:textId="77777777" w:rsidR="00E82807" w:rsidRPr="00141B5C" w:rsidRDefault="00E82807" w:rsidP="00530B5A">
            <w:pPr>
              <w:jc w:val="center"/>
              <w:rPr>
                <w:rFonts w:cs="Arial"/>
                <w:b/>
                <w:szCs w:val="22"/>
                <w:lang w:eastAsia="en-US"/>
              </w:rPr>
            </w:pPr>
          </w:p>
        </w:tc>
        <w:tc>
          <w:tcPr>
            <w:tcW w:w="2410" w:type="dxa"/>
            <w:vMerge/>
            <w:shd w:val="clear" w:color="auto" w:fill="F2F2F2" w:themeFill="background1" w:themeFillShade="F2"/>
            <w:vAlign w:val="center"/>
          </w:tcPr>
          <w:p w14:paraId="770A0230" w14:textId="77777777" w:rsidR="00E82807" w:rsidRPr="00141B5C" w:rsidRDefault="00E82807" w:rsidP="00530B5A">
            <w:pPr>
              <w:jc w:val="center"/>
              <w:rPr>
                <w:rFonts w:cs="Arial"/>
                <w:b/>
                <w:szCs w:val="22"/>
                <w:lang w:eastAsia="en-US"/>
              </w:rPr>
            </w:pPr>
          </w:p>
        </w:tc>
        <w:tc>
          <w:tcPr>
            <w:tcW w:w="3260" w:type="dxa"/>
            <w:vMerge/>
            <w:shd w:val="clear" w:color="auto" w:fill="F2F2F2" w:themeFill="background1" w:themeFillShade="F2"/>
            <w:vAlign w:val="center"/>
          </w:tcPr>
          <w:p w14:paraId="5602E3FF" w14:textId="77777777" w:rsidR="00E82807" w:rsidRPr="00141B5C" w:rsidRDefault="00E82807" w:rsidP="00530B5A">
            <w:pPr>
              <w:jc w:val="center"/>
              <w:rPr>
                <w:rFonts w:cs="Arial"/>
                <w:b/>
                <w:szCs w:val="22"/>
                <w:lang w:eastAsia="en-US"/>
              </w:rPr>
            </w:pPr>
          </w:p>
        </w:tc>
        <w:tc>
          <w:tcPr>
            <w:tcW w:w="3509" w:type="dxa"/>
            <w:shd w:val="clear" w:color="auto" w:fill="F2F2F2" w:themeFill="background1" w:themeFillShade="F2"/>
            <w:vAlign w:val="center"/>
          </w:tcPr>
          <w:p w14:paraId="47F19184" w14:textId="31D41686" w:rsidR="00E82807" w:rsidRPr="00141B5C" w:rsidRDefault="00E82807" w:rsidP="00530B5A">
            <w:pPr>
              <w:jc w:val="center"/>
              <w:rPr>
                <w:rFonts w:cs="Arial"/>
                <w:b/>
                <w:szCs w:val="22"/>
                <w:lang w:eastAsia="en-US"/>
              </w:rPr>
            </w:pPr>
            <w:r w:rsidRPr="00141B5C">
              <w:rPr>
                <w:rFonts w:cs="Arial"/>
                <w:b/>
                <w:szCs w:val="22"/>
                <w:lang w:eastAsia="en-US"/>
              </w:rPr>
              <w:t>(%)</w:t>
            </w:r>
          </w:p>
        </w:tc>
      </w:tr>
      <w:tr w:rsidR="00E82807" w:rsidRPr="00141B5C" w14:paraId="77BAF7DB" w14:textId="77777777" w:rsidTr="006F3CA7">
        <w:tc>
          <w:tcPr>
            <w:tcW w:w="675" w:type="dxa"/>
          </w:tcPr>
          <w:p w14:paraId="525E6B03" w14:textId="77777777" w:rsidR="00E82807" w:rsidRPr="00141B5C" w:rsidRDefault="00E82807" w:rsidP="00530B5A">
            <w:pPr>
              <w:jc w:val="both"/>
              <w:rPr>
                <w:rFonts w:cs="Arial"/>
                <w:szCs w:val="22"/>
                <w:lang w:eastAsia="en-US"/>
              </w:rPr>
            </w:pPr>
          </w:p>
        </w:tc>
        <w:tc>
          <w:tcPr>
            <w:tcW w:w="2410" w:type="dxa"/>
          </w:tcPr>
          <w:p w14:paraId="0B3C2C28" w14:textId="77777777" w:rsidR="00E82807" w:rsidRPr="00141B5C" w:rsidRDefault="00E82807" w:rsidP="00530B5A">
            <w:pPr>
              <w:jc w:val="both"/>
              <w:rPr>
                <w:rFonts w:cs="Arial"/>
                <w:szCs w:val="22"/>
                <w:lang w:eastAsia="en-US"/>
              </w:rPr>
            </w:pPr>
          </w:p>
        </w:tc>
        <w:tc>
          <w:tcPr>
            <w:tcW w:w="3260" w:type="dxa"/>
          </w:tcPr>
          <w:p w14:paraId="1E76BABF" w14:textId="77777777" w:rsidR="00E82807" w:rsidRPr="00141B5C" w:rsidRDefault="00E82807" w:rsidP="00530B5A">
            <w:pPr>
              <w:jc w:val="both"/>
              <w:rPr>
                <w:rFonts w:cs="Arial"/>
                <w:szCs w:val="22"/>
                <w:lang w:eastAsia="en-US"/>
              </w:rPr>
            </w:pPr>
          </w:p>
        </w:tc>
        <w:tc>
          <w:tcPr>
            <w:tcW w:w="3509" w:type="dxa"/>
          </w:tcPr>
          <w:p w14:paraId="4BE6FE6A" w14:textId="77777777" w:rsidR="00E82807" w:rsidRPr="00141B5C" w:rsidRDefault="00E82807" w:rsidP="00530B5A">
            <w:pPr>
              <w:jc w:val="both"/>
              <w:rPr>
                <w:rFonts w:cs="Arial"/>
                <w:szCs w:val="22"/>
                <w:lang w:eastAsia="en-US"/>
              </w:rPr>
            </w:pPr>
          </w:p>
        </w:tc>
      </w:tr>
      <w:tr w:rsidR="00E82807" w:rsidRPr="00141B5C" w14:paraId="2B6086E8" w14:textId="77777777" w:rsidTr="006F3CA7">
        <w:tc>
          <w:tcPr>
            <w:tcW w:w="675" w:type="dxa"/>
          </w:tcPr>
          <w:p w14:paraId="5AC3741C" w14:textId="77777777" w:rsidR="00E82807" w:rsidRPr="00141B5C" w:rsidRDefault="00E82807" w:rsidP="00530B5A">
            <w:pPr>
              <w:jc w:val="both"/>
              <w:rPr>
                <w:rFonts w:cs="Arial"/>
                <w:szCs w:val="22"/>
                <w:lang w:eastAsia="en-US"/>
              </w:rPr>
            </w:pPr>
          </w:p>
        </w:tc>
        <w:tc>
          <w:tcPr>
            <w:tcW w:w="2410" w:type="dxa"/>
          </w:tcPr>
          <w:p w14:paraId="174A3136" w14:textId="77777777" w:rsidR="00E82807" w:rsidRPr="00141B5C" w:rsidRDefault="00E82807" w:rsidP="00530B5A">
            <w:pPr>
              <w:jc w:val="both"/>
              <w:rPr>
                <w:rFonts w:cs="Arial"/>
                <w:szCs w:val="22"/>
                <w:lang w:eastAsia="en-US"/>
              </w:rPr>
            </w:pPr>
          </w:p>
        </w:tc>
        <w:tc>
          <w:tcPr>
            <w:tcW w:w="3260" w:type="dxa"/>
          </w:tcPr>
          <w:p w14:paraId="144EB2B2" w14:textId="77777777" w:rsidR="00E82807" w:rsidRPr="00141B5C" w:rsidRDefault="00E82807" w:rsidP="00530B5A">
            <w:pPr>
              <w:jc w:val="both"/>
              <w:rPr>
                <w:rFonts w:cs="Arial"/>
                <w:szCs w:val="22"/>
                <w:lang w:eastAsia="en-US"/>
              </w:rPr>
            </w:pPr>
          </w:p>
        </w:tc>
        <w:tc>
          <w:tcPr>
            <w:tcW w:w="3509" w:type="dxa"/>
          </w:tcPr>
          <w:p w14:paraId="2A2A147B" w14:textId="77777777" w:rsidR="00E82807" w:rsidRPr="00141B5C" w:rsidRDefault="00E82807" w:rsidP="00530B5A">
            <w:pPr>
              <w:jc w:val="both"/>
              <w:rPr>
                <w:rFonts w:cs="Arial"/>
                <w:szCs w:val="22"/>
                <w:lang w:eastAsia="en-US"/>
              </w:rPr>
            </w:pPr>
          </w:p>
        </w:tc>
      </w:tr>
      <w:tr w:rsidR="00E82807" w:rsidRPr="00141B5C" w14:paraId="3FEF2B03" w14:textId="77777777" w:rsidTr="006F3CA7">
        <w:tc>
          <w:tcPr>
            <w:tcW w:w="6345" w:type="dxa"/>
            <w:gridSpan w:val="3"/>
          </w:tcPr>
          <w:p w14:paraId="31242C0D" w14:textId="77777777" w:rsidR="00E82807" w:rsidRPr="00141B5C" w:rsidRDefault="00E82807" w:rsidP="00530B5A">
            <w:pPr>
              <w:jc w:val="right"/>
              <w:rPr>
                <w:rFonts w:cs="Arial"/>
                <w:b/>
                <w:szCs w:val="22"/>
                <w:lang w:eastAsia="en-US"/>
              </w:rPr>
            </w:pPr>
            <w:r w:rsidRPr="00141B5C">
              <w:rPr>
                <w:rFonts w:cs="Arial"/>
                <w:b/>
                <w:szCs w:val="22"/>
                <w:lang w:eastAsia="en-US"/>
              </w:rPr>
              <w:t>Viso:</w:t>
            </w:r>
          </w:p>
        </w:tc>
        <w:tc>
          <w:tcPr>
            <w:tcW w:w="3509" w:type="dxa"/>
          </w:tcPr>
          <w:p w14:paraId="53BACA49" w14:textId="77777777" w:rsidR="00E82807" w:rsidRPr="00141B5C" w:rsidRDefault="00E82807" w:rsidP="00530B5A">
            <w:pPr>
              <w:jc w:val="both"/>
              <w:rPr>
                <w:rFonts w:cs="Arial"/>
                <w:szCs w:val="22"/>
                <w:lang w:eastAsia="en-US"/>
              </w:rPr>
            </w:pPr>
          </w:p>
        </w:tc>
      </w:tr>
    </w:tbl>
    <w:p w14:paraId="5551D96C" w14:textId="77777777" w:rsidR="00E82807" w:rsidRPr="00141B5C" w:rsidRDefault="00E82807" w:rsidP="00530B5A">
      <w:pPr>
        <w:widowControl w:val="0"/>
        <w:jc w:val="both"/>
        <w:rPr>
          <w:rFonts w:cs="Arial"/>
          <w:szCs w:val="22"/>
        </w:rPr>
      </w:pPr>
    </w:p>
    <w:p w14:paraId="23A50A21" w14:textId="77777777" w:rsidR="007C5F9D" w:rsidRDefault="00E82807" w:rsidP="007C5F9D">
      <w:pPr>
        <w:jc w:val="both"/>
        <w:rPr>
          <w:rStyle w:val="None"/>
          <w:rFonts w:cs="Arial"/>
          <w:szCs w:val="22"/>
        </w:rPr>
      </w:pPr>
      <w:r w:rsidRPr="00141B5C">
        <w:rPr>
          <w:rStyle w:val="None"/>
          <w:rFonts w:cs="Arial"/>
          <w:szCs w:val="22"/>
        </w:rPr>
        <w:t>*</w:t>
      </w:r>
      <w:r w:rsidR="002826C5" w:rsidRPr="00141B5C">
        <w:rPr>
          <w:rFonts w:cs="Arial"/>
          <w:szCs w:val="22"/>
          <w:lang w:eastAsia="en-US"/>
        </w:rPr>
        <w:t xml:space="preserve"> </w:t>
      </w:r>
      <w:r w:rsidR="002826C5" w:rsidRPr="00141B5C">
        <w:rPr>
          <w:rFonts w:cs="Arial"/>
          <w:szCs w:val="22"/>
        </w:rPr>
        <w:t xml:space="preserve">Nurodomas konkretus Subtiekėjo pavadinimas, jei žinomas Pasiūlymų pateikimo metu. Jei ketinama pasitelkti, tačiau konkretus pavadinimas nėra žinomas, nurodoma „Nežinomas“. </w:t>
      </w:r>
      <w:r w:rsidRPr="00141B5C">
        <w:rPr>
          <w:rStyle w:val="None"/>
          <w:rFonts w:cs="Arial"/>
          <w:szCs w:val="22"/>
        </w:rPr>
        <w:t>Su devizo šifru dalyvis privalo pateikti</w:t>
      </w:r>
      <w:r w:rsidR="002826C5" w:rsidRPr="00141B5C">
        <w:rPr>
          <w:rStyle w:val="None"/>
          <w:rFonts w:cs="Arial"/>
          <w:szCs w:val="22"/>
        </w:rPr>
        <w:t xml:space="preserve"> žinomų</w:t>
      </w:r>
      <w:r w:rsidRPr="00141B5C">
        <w:rPr>
          <w:rStyle w:val="None"/>
          <w:rFonts w:cs="Arial"/>
          <w:szCs w:val="22"/>
        </w:rPr>
        <w:t xml:space="preserve"> subteikėjų pasirašytos laisvos formos deklaracijas ar kitus dokumentus, patvirtinančius sutikimą dalyvauti šiame konkurse.</w:t>
      </w:r>
      <w:r w:rsidRPr="00141B5C">
        <w:rPr>
          <w:rStyle w:val="None"/>
          <w:rFonts w:cs="Arial"/>
          <w:bCs/>
          <w:szCs w:val="22"/>
        </w:rPr>
        <w:t xml:space="preserve"> Subteikėjas </w:t>
      </w:r>
      <w:r w:rsidRPr="00141B5C">
        <w:rPr>
          <w:rStyle w:val="None"/>
          <w:rFonts w:cs="Arial"/>
          <w:szCs w:val="22"/>
        </w:rPr>
        <w:t xml:space="preserve">- </w:t>
      </w:r>
      <w:proofErr w:type="spellStart"/>
      <w:r w:rsidRPr="00141B5C">
        <w:rPr>
          <w:rStyle w:val="None"/>
          <w:rFonts w:cs="Arial"/>
          <w:szCs w:val="22"/>
        </w:rPr>
        <w:t>tretysis</w:t>
      </w:r>
      <w:proofErr w:type="spellEnd"/>
      <w:r w:rsidRPr="00141B5C">
        <w:rPr>
          <w:rStyle w:val="None"/>
          <w:rFonts w:cs="Arial"/>
          <w:szCs w:val="22"/>
        </w:rPr>
        <w:t xml:space="preserve"> asmuo, tiekėjo projekte įvardintas kaip subteikėjas, paskirtas tiekėjo suteikti dalį paslaugų sutartyje nustatyta tvarka ir veikia aktyviai, </w:t>
      </w:r>
      <w:proofErr w:type="spellStart"/>
      <w:r w:rsidRPr="00141B5C">
        <w:rPr>
          <w:rStyle w:val="None"/>
          <w:rFonts w:cs="Arial"/>
          <w:szCs w:val="22"/>
        </w:rPr>
        <w:t>t.y</w:t>
      </w:r>
      <w:proofErr w:type="spellEnd"/>
      <w:r w:rsidRPr="00141B5C">
        <w:rPr>
          <w:rStyle w:val="None"/>
          <w:rFonts w:cs="Arial"/>
          <w:szCs w:val="22"/>
        </w:rPr>
        <w:t>. teikia ar vykdo dalį paslaugų. Jeigu tiekėjas ketina sutarties vykdymui pasitelkti specialistą - fizinį asmenį, tačiau neplanuoja jo įdarbinti, tokiu atveju specialistas (fizinis asmuo) projekte turi būti nurodomas kaip tiekėjo </w:t>
      </w:r>
      <w:r w:rsidRPr="00141B5C">
        <w:rPr>
          <w:rStyle w:val="None"/>
          <w:rFonts w:cs="Arial"/>
          <w:bCs/>
          <w:szCs w:val="22"/>
        </w:rPr>
        <w:t>subteikėjas</w:t>
      </w:r>
      <w:r w:rsidRPr="00141B5C">
        <w:rPr>
          <w:rStyle w:val="None"/>
          <w:rFonts w:cs="Arial"/>
          <w:szCs w:val="22"/>
        </w:rPr>
        <w:t>.</w:t>
      </w:r>
    </w:p>
    <w:p w14:paraId="4E05B202" w14:textId="77777777" w:rsidR="007C5F9D" w:rsidRDefault="007C5F9D" w:rsidP="007C5F9D">
      <w:pPr>
        <w:jc w:val="both"/>
        <w:rPr>
          <w:rStyle w:val="None"/>
          <w:rFonts w:cs="Arial"/>
          <w:szCs w:val="22"/>
        </w:rPr>
      </w:pPr>
    </w:p>
    <w:p w14:paraId="03EBDC66" w14:textId="76521966" w:rsidR="00E82807" w:rsidRPr="007C5F9D" w:rsidRDefault="007C5F9D" w:rsidP="007C5F9D">
      <w:pPr>
        <w:pStyle w:val="Sraopastraipa"/>
        <w:numPr>
          <w:ilvl w:val="0"/>
          <w:numId w:val="39"/>
        </w:numPr>
        <w:jc w:val="both"/>
        <w:rPr>
          <w:rFonts w:cs="Arial"/>
        </w:rPr>
      </w:pPr>
      <w:r>
        <w:rPr>
          <w:rFonts w:cs="Arial"/>
        </w:rPr>
        <w:tab/>
      </w:r>
      <w:r w:rsidR="00E82807" w:rsidRPr="007C5F9D">
        <w:rPr>
          <w:rFonts w:cs="Arial"/>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279"/>
        <w:gridCol w:w="3260"/>
        <w:gridCol w:w="3569"/>
      </w:tblGrid>
      <w:tr w:rsidR="00E82807" w:rsidRPr="00141B5C" w14:paraId="164F5E47" w14:textId="77777777" w:rsidTr="000403A1">
        <w:trPr>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2F8DE" w14:textId="77777777" w:rsidR="00E82807" w:rsidRPr="00141B5C" w:rsidRDefault="00E82807" w:rsidP="00530B5A">
            <w:pPr>
              <w:widowControl w:val="0"/>
              <w:suppressLineNumbers/>
              <w:suppressAutoHyphens/>
              <w:jc w:val="center"/>
              <w:rPr>
                <w:rFonts w:cs="Arial"/>
                <w:b/>
                <w:bCs/>
                <w:szCs w:val="22"/>
              </w:rPr>
            </w:pPr>
            <w:r w:rsidRPr="00141B5C">
              <w:rPr>
                <w:rFonts w:cs="Arial"/>
                <w:b/>
                <w:bCs/>
                <w:szCs w:val="22"/>
              </w:rPr>
              <w:t>Eil.</w:t>
            </w:r>
          </w:p>
          <w:p w14:paraId="77C21EE2" w14:textId="77777777" w:rsidR="00E82807" w:rsidRPr="00141B5C" w:rsidRDefault="00E82807" w:rsidP="00530B5A">
            <w:pPr>
              <w:widowControl w:val="0"/>
              <w:suppressLineNumbers/>
              <w:suppressAutoHyphens/>
              <w:jc w:val="center"/>
              <w:rPr>
                <w:rFonts w:cs="Arial"/>
                <w:b/>
                <w:bCs/>
                <w:szCs w:val="22"/>
              </w:rPr>
            </w:pPr>
            <w:r w:rsidRPr="00141B5C">
              <w:rPr>
                <w:rFonts w:cs="Arial"/>
                <w:b/>
                <w:bCs/>
                <w:szCs w:val="22"/>
              </w:rPr>
              <w:t>Nr.</w:t>
            </w:r>
          </w:p>
        </w:tc>
        <w:tc>
          <w:tcPr>
            <w:tcW w:w="2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7B3D1" w14:textId="77777777" w:rsidR="00E82807" w:rsidRPr="00141B5C" w:rsidRDefault="00E82807" w:rsidP="00530B5A">
            <w:pPr>
              <w:widowControl w:val="0"/>
              <w:suppressLineNumbers/>
              <w:suppressAutoHyphens/>
              <w:jc w:val="center"/>
              <w:rPr>
                <w:rFonts w:cs="Arial"/>
                <w:b/>
                <w:bCs/>
                <w:szCs w:val="22"/>
              </w:rPr>
            </w:pPr>
            <w:r w:rsidRPr="00141B5C">
              <w:rPr>
                <w:rFonts w:cs="Arial"/>
                <w:b/>
                <w:bCs/>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5289" w14:textId="77777777" w:rsidR="00E82807" w:rsidRPr="00141B5C" w:rsidRDefault="00E82807" w:rsidP="00530B5A">
            <w:pPr>
              <w:widowControl w:val="0"/>
              <w:suppressLineNumbers/>
              <w:suppressAutoHyphens/>
              <w:jc w:val="center"/>
              <w:rPr>
                <w:rFonts w:cs="Arial"/>
                <w:b/>
                <w:bCs/>
                <w:szCs w:val="22"/>
              </w:rPr>
            </w:pPr>
            <w:r w:rsidRPr="00141B5C">
              <w:rPr>
                <w:rFonts w:cs="Arial"/>
                <w:b/>
                <w:bCs/>
                <w:szCs w:val="22"/>
              </w:rPr>
              <w:t>Dokumente esanti konfidenciali informacija (nurodoma dokumento dalis / puslapis, kuriame yra konfidenciali informacija)</w:t>
            </w:r>
            <w:r w:rsidRPr="00141B5C">
              <w:rPr>
                <w:rFonts w:cs="Arial"/>
                <w:b/>
                <w:szCs w:val="22"/>
              </w:rPr>
              <w:t>*</w:t>
            </w:r>
          </w:p>
        </w:tc>
        <w:tc>
          <w:tcPr>
            <w:tcW w:w="3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D241E" w14:textId="77777777" w:rsidR="00E82807" w:rsidRPr="00141B5C" w:rsidRDefault="00E82807" w:rsidP="00530B5A">
            <w:pPr>
              <w:widowControl w:val="0"/>
              <w:suppressLineNumbers/>
              <w:suppressAutoHyphens/>
              <w:jc w:val="center"/>
              <w:rPr>
                <w:rFonts w:cs="Arial"/>
                <w:b/>
                <w:bCs/>
                <w:szCs w:val="22"/>
              </w:rPr>
            </w:pPr>
            <w:r w:rsidRPr="00141B5C">
              <w:rPr>
                <w:rFonts w:cs="Arial"/>
                <w:b/>
                <w:bCs/>
                <w:szCs w:val="22"/>
              </w:rPr>
              <w:t>Konfidencialios informacijos pagrindimas (paaiškinama, kuo remiantis nurodytas dokumentas ar jo dalis yra konfidencialūs)</w:t>
            </w:r>
            <w:r w:rsidRPr="00141B5C">
              <w:rPr>
                <w:rFonts w:cs="Arial"/>
                <w:b/>
                <w:szCs w:val="22"/>
              </w:rPr>
              <w:t>*</w:t>
            </w:r>
          </w:p>
        </w:tc>
      </w:tr>
      <w:tr w:rsidR="00E82807" w:rsidRPr="00141B5C" w14:paraId="291BFB09" w14:textId="77777777" w:rsidTr="006F3CA7">
        <w:trPr>
          <w:jc w:val="center"/>
        </w:trPr>
        <w:tc>
          <w:tcPr>
            <w:tcW w:w="810" w:type="dxa"/>
            <w:tcBorders>
              <w:top w:val="single" w:sz="4" w:space="0" w:color="auto"/>
              <w:left w:val="single" w:sz="4" w:space="0" w:color="auto"/>
              <w:bottom w:val="single" w:sz="4" w:space="0" w:color="auto"/>
              <w:right w:val="single" w:sz="4" w:space="0" w:color="auto"/>
            </w:tcBorders>
          </w:tcPr>
          <w:p w14:paraId="7DE0994A" w14:textId="77777777" w:rsidR="00E82807" w:rsidRPr="00141B5C" w:rsidRDefault="00E82807" w:rsidP="00530B5A">
            <w:pPr>
              <w:widowControl w:val="0"/>
              <w:suppressLineNumbers/>
              <w:suppressAutoHyphens/>
              <w:jc w:val="both"/>
              <w:rPr>
                <w:rFonts w:cs="Arial"/>
                <w:szCs w:val="22"/>
              </w:rPr>
            </w:pPr>
          </w:p>
        </w:tc>
        <w:tc>
          <w:tcPr>
            <w:tcW w:w="2279" w:type="dxa"/>
            <w:tcBorders>
              <w:top w:val="single" w:sz="4" w:space="0" w:color="auto"/>
              <w:left w:val="single" w:sz="4" w:space="0" w:color="auto"/>
              <w:bottom w:val="single" w:sz="4" w:space="0" w:color="auto"/>
              <w:right w:val="single" w:sz="4" w:space="0" w:color="auto"/>
            </w:tcBorders>
          </w:tcPr>
          <w:p w14:paraId="2C65A15F" w14:textId="77777777" w:rsidR="00E82807" w:rsidRPr="00141B5C" w:rsidRDefault="00E82807" w:rsidP="00530B5A">
            <w:pPr>
              <w:widowControl w:val="0"/>
              <w:suppressLineNumbers/>
              <w:suppressAutoHyphens/>
              <w:jc w:val="both"/>
              <w:rPr>
                <w:rFonts w:cs="Arial"/>
                <w:szCs w:val="22"/>
              </w:rPr>
            </w:pPr>
          </w:p>
        </w:tc>
        <w:tc>
          <w:tcPr>
            <w:tcW w:w="3260" w:type="dxa"/>
            <w:tcBorders>
              <w:top w:val="single" w:sz="4" w:space="0" w:color="auto"/>
              <w:left w:val="single" w:sz="4" w:space="0" w:color="auto"/>
              <w:bottom w:val="single" w:sz="4" w:space="0" w:color="auto"/>
              <w:right w:val="single" w:sz="4" w:space="0" w:color="auto"/>
            </w:tcBorders>
          </w:tcPr>
          <w:p w14:paraId="51EC8C28" w14:textId="77777777" w:rsidR="00E82807" w:rsidRPr="00141B5C" w:rsidRDefault="00E82807" w:rsidP="00530B5A">
            <w:pPr>
              <w:widowControl w:val="0"/>
              <w:suppressLineNumbers/>
              <w:suppressAutoHyphens/>
              <w:jc w:val="both"/>
              <w:rPr>
                <w:rFonts w:cs="Arial"/>
                <w:szCs w:val="22"/>
              </w:rPr>
            </w:pPr>
          </w:p>
        </w:tc>
        <w:tc>
          <w:tcPr>
            <w:tcW w:w="3569" w:type="dxa"/>
            <w:tcBorders>
              <w:top w:val="single" w:sz="4" w:space="0" w:color="auto"/>
              <w:left w:val="single" w:sz="4" w:space="0" w:color="auto"/>
              <w:bottom w:val="single" w:sz="4" w:space="0" w:color="auto"/>
              <w:right w:val="single" w:sz="4" w:space="0" w:color="auto"/>
            </w:tcBorders>
          </w:tcPr>
          <w:p w14:paraId="7AC9C1C7" w14:textId="77777777" w:rsidR="00E82807" w:rsidRPr="00141B5C" w:rsidRDefault="00E82807" w:rsidP="00530B5A">
            <w:pPr>
              <w:widowControl w:val="0"/>
              <w:suppressLineNumbers/>
              <w:suppressAutoHyphens/>
              <w:jc w:val="both"/>
              <w:rPr>
                <w:rFonts w:cs="Arial"/>
                <w:szCs w:val="22"/>
              </w:rPr>
            </w:pPr>
          </w:p>
        </w:tc>
      </w:tr>
      <w:tr w:rsidR="00E82807" w:rsidRPr="00141B5C" w14:paraId="0B91088B" w14:textId="77777777" w:rsidTr="006F3CA7">
        <w:trPr>
          <w:jc w:val="center"/>
        </w:trPr>
        <w:tc>
          <w:tcPr>
            <w:tcW w:w="810" w:type="dxa"/>
            <w:tcBorders>
              <w:top w:val="single" w:sz="4" w:space="0" w:color="auto"/>
              <w:left w:val="single" w:sz="4" w:space="0" w:color="auto"/>
              <w:bottom w:val="single" w:sz="4" w:space="0" w:color="auto"/>
              <w:right w:val="single" w:sz="4" w:space="0" w:color="auto"/>
            </w:tcBorders>
          </w:tcPr>
          <w:p w14:paraId="317A58F8" w14:textId="77777777" w:rsidR="00E82807" w:rsidRPr="00141B5C" w:rsidRDefault="00E82807" w:rsidP="00530B5A">
            <w:pPr>
              <w:widowControl w:val="0"/>
              <w:suppressLineNumbers/>
              <w:suppressAutoHyphens/>
              <w:jc w:val="both"/>
              <w:rPr>
                <w:rFonts w:cs="Arial"/>
                <w:szCs w:val="22"/>
              </w:rPr>
            </w:pPr>
          </w:p>
        </w:tc>
        <w:tc>
          <w:tcPr>
            <w:tcW w:w="2279" w:type="dxa"/>
            <w:tcBorders>
              <w:top w:val="single" w:sz="4" w:space="0" w:color="auto"/>
              <w:left w:val="single" w:sz="4" w:space="0" w:color="auto"/>
              <w:bottom w:val="single" w:sz="4" w:space="0" w:color="auto"/>
              <w:right w:val="single" w:sz="4" w:space="0" w:color="auto"/>
            </w:tcBorders>
          </w:tcPr>
          <w:p w14:paraId="3DB3ED9F" w14:textId="77777777" w:rsidR="00E82807" w:rsidRPr="00141B5C" w:rsidRDefault="00E82807" w:rsidP="00530B5A">
            <w:pPr>
              <w:widowControl w:val="0"/>
              <w:suppressLineNumbers/>
              <w:tabs>
                <w:tab w:val="left" w:pos="1296"/>
                <w:tab w:val="center" w:pos="4320"/>
                <w:tab w:val="right" w:pos="8640"/>
              </w:tabs>
              <w:suppressAutoHyphens/>
              <w:rPr>
                <w:rFonts w:cs="Arial"/>
                <w:szCs w:val="22"/>
              </w:rPr>
            </w:pPr>
          </w:p>
        </w:tc>
        <w:tc>
          <w:tcPr>
            <w:tcW w:w="3260" w:type="dxa"/>
            <w:tcBorders>
              <w:top w:val="single" w:sz="4" w:space="0" w:color="auto"/>
              <w:left w:val="single" w:sz="4" w:space="0" w:color="auto"/>
              <w:bottom w:val="single" w:sz="4" w:space="0" w:color="auto"/>
              <w:right w:val="single" w:sz="4" w:space="0" w:color="auto"/>
            </w:tcBorders>
          </w:tcPr>
          <w:p w14:paraId="3AAFCA33" w14:textId="77777777" w:rsidR="00E82807" w:rsidRPr="00141B5C" w:rsidRDefault="00E82807" w:rsidP="00530B5A">
            <w:pPr>
              <w:widowControl w:val="0"/>
              <w:suppressLineNumbers/>
              <w:tabs>
                <w:tab w:val="left" w:pos="1296"/>
                <w:tab w:val="center" w:pos="4320"/>
                <w:tab w:val="right" w:pos="8640"/>
              </w:tabs>
              <w:suppressAutoHyphens/>
              <w:rPr>
                <w:rFonts w:cs="Arial"/>
                <w:szCs w:val="22"/>
              </w:rPr>
            </w:pPr>
          </w:p>
        </w:tc>
        <w:tc>
          <w:tcPr>
            <w:tcW w:w="3569" w:type="dxa"/>
            <w:tcBorders>
              <w:top w:val="single" w:sz="4" w:space="0" w:color="auto"/>
              <w:left w:val="single" w:sz="4" w:space="0" w:color="auto"/>
              <w:bottom w:val="single" w:sz="4" w:space="0" w:color="auto"/>
              <w:right w:val="single" w:sz="4" w:space="0" w:color="auto"/>
            </w:tcBorders>
          </w:tcPr>
          <w:p w14:paraId="04ECCD6A" w14:textId="77777777" w:rsidR="00E82807" w:rsidRPr="00141B5C" w:rsidRDefault="00E82807" w:rsidP="00530B5A">
            <w:pPr>
              <w:widowControl w:val="0"/>
              <w:suppressLineNumbers/>
              <w:tabs>
                <w:tab w:val="left" w:pos="1296"/>
                <w:tab w:val="center" w:pos="4320"/>
                <w:tab w:val="right" w:pos="8640"/>
              </w:tabs>
              <w:suppressAutoHyphens/>
              <w:rPr>
                <w:rFonts w:cs="Arial"/>
                <w:szCs w:val="22"/>
              </w:rPr>
            </w:pPr>
          </w:p>
        </w:tc>
      </w:tr>
    </w:tbl>
    <w:p w14:paraId="69209171" w14:textId="77777777" w:rsidR="00E82807" w:rsidRPr="00141B5C" w:rsidRDefault="00E82807" w:rsidP="00530B5A">
      <w:pPr>
        <w:jc w:val="both"/>
        <w:rPr>
          <w:rFonts w:cs="Arial"/>
          <w:bCs/>
          <w:szCs w:val="22"/>
        </w:rPr>
      </w:pPr>
    </w:p>
    <w:p w14:paraId="21787E95" w14:textId="77777777" w:rsidR="00E82807" w:rsidRPr="00141B5C" w:rsidRDefault="00E82807" w:rsidP="00530B5A">
      <w:pPr>
        <w:jc w:val="both"/>
        <w:rPr>
          <w:rFonts w:cs="Arial"/>
          <w:szCs w:val="22"/>
        </w:rPr>
      </w:pPr>
      <w:r w:rsidRPr="00141B5C">
        <w:rPr>
          <w:rFonts w:cs="Arial"/>
          <w:bCs/>
          <w:szCs w:val="22"/>
        </w:rPr>
        <w:t>*</w:t>
      </w:r>
      <w:r w:rsidRPr="00141B5C">
        <w:rPr>
          <w:rFonts w:cs="Arial"/>
          <w:szCs w:val="22"/>
        </w:rPr>
        <w:t xml:space="preserve"> Pastaba. </w:t>
      </w:r>
      <w:r w:rsidRPr="00141B5C">
        <w:rPr>
          <w:rFonts w:cs="Arial"/>
          <w:bCs/>
          <w:szCs w:val="22"/>
        </w:rPr>
        <w:t xml:space="preserve">Pildyti tuomet, jei bus pateikta konfidenciali informacija. </w:t>
      </w:r>
      <w:r w:rsidRPr="00141B5C">
        <w:rPr>
          <w:rFonts w:cs="Arial"/>
          <w:szCs w:val="22"/>
        </w:rPr>
        <w:t>Jei dalyvis šios lentelės neužpildo ir (ar) failo (bylos) pavadinime nenurodo „konfidencialu“, perkančioji organizacija laiko, kad jo pateiktame pasiūlyme nėra konfidencialios informacijos.</w:t>
      </w:r>
    </w:p>
    <w:p w14:paraId="1C189168" w14:textId="77777777" w:rsidR="002826C5" w:rsidRPr="00141B5C" w:rsidRDefault="002826C5" w:rsidP="00530B5A">
      <w:pPr>
        <w:jc w:val="both"/>
        <w:rPr>
          <w:rFonts w:cs="Arial"/>
          <w:szCs w:val="22"/>
          <w:highlight w:val="yellow"/>
        </w:rPr>
      </w:pPr>
    </w:p>
    <w:p w14:paraId="36D66E38" w14:textId="77777777" w:rsidR="002826C5" w:rsidRPr="00141B5C" w:rsidRDefault="002826C5" w:rsidP="00530B5A">
      <w:pPr>
        <w:rPr>
          <w:rFonts w:cs="Arial"/>
          <w:szCs w:val="22"/>
        </w:rPr>
      </w:pPr>
      <w:r w:rsidRPr="00141B5C">
        <w:rPr>
          <w:rFonts w:cs="Arial"/>
          <w:szCs w:val="22"/>
        </w:rPr>
        <w:t>Kartu su pasiūlymu pateikiami šie dokumentai:</w:t>
      </w:r>
    </w:p>
    <w:tbl>
      <w:tblPr>
        <w:tblStyle w:val="Lentelstinklelis"/>
        <w:tblW w:w="10201" w:type="dxa"/>
        <w:tblLook w:val="04A0" w:firstRow="1" w:lastRow="0" w:firstColumn="1" w:lastColumn="0" w:noHBand="0" w:noVBand="1"/>
      </w:tblPr>
      <w:tblGrid>
        <w:gridCol w:w="667"/>
        <w:gridCol w:w="9534"/>
      </w:tblGrid>
      <w:tr w:rsidR="002826C5" w:rsidRPr="00141B5C" w14:paraId="3BC281D1" w14:textId="77777777" w:rsidTr="00FE4254">
        <w:tc>
          <w:tcPr>
            <w:tcW w:w="667" w:type="dxa"/>
            <w:shd w:val="clear" w:color="auto" w:fill="F2F2F2" w:themeFill="background1" w:themeFillShade="F2"/>
          </w:tcPr>
          <w:p w14:paraId="5B4F1A12" w14:textId="77777777" w:rsidR="002826C5" w:rsidRPr="00141B5C" w:rsidRDefault="002826C5" w:rsidP="00530B5A">
            <w:pPr>
              <w:jc w:val="center"/>
              <w:rPr>
                <w:rFonts w:cs="Arial"/>
                <w:b/>
                <w:szCs w:val="22"/>
                <w:lang w:eastAsia="en-US"/>
              </w:rPr>
            </w:pPr>
            <w:r w:rsidRPr="00141B5C">
              <w:rPr>
                <w:rFonts w:cs="Arial"/>
                <w:b/>
                <w:szCs w:val="22"/>
                <w:lang w:eastAsia="en-US"/>
              </w:rPr>
              <w:t>Eil. Nr.</w:t>
            </w:r>
          </w:p>
        </w:tc>
        <w:tc>
          <w:tcPr>
            <w:tcW w:w="9534" w:type="dxa"/>
            <w:shd w:val="clear" w:color="auto" w:fill="F2F2F2" w:themeFill="background1" w:themeFillShade="F2"/>
          </w:tcPr>
          <w:p w14:paraId="04A7FDDC" w14:textId="77777777" w:rsidR="002826C5" w:rsidRPr="00141B5C" w:rsidRDefault="002826C5" w:rsidP="00530B5A">
            <w:pPr>
              <w:jc w:val="center"/>
              <w:rPr>
                <w:rFonts w:cs="Arial"/>
                <w:b/>
                <w:szCs w:val="22"/>
                <w:lang w:eastAsia="en-US"/>
              </w:rPr>
            </w:pPr>
            <w:r w:rsidRPr="00141B5C">
              <w:rPr>
                <w:rFonts w:cs="Arial"/>
                <w:b/>
                <w:szCs w:val="22"/>
                <w:lang w:eastAsia="en-US"/>
              </w:rPr>
              <w:t>Dokumentų pavadinimai</w:t>
            </w:r>
          </w:p>
        </w:tc>
      </w:tr>
      <w:tr w:rsidR="002826C5" w:rsidRPr="00141B5C" w14:paraId="6B0E1F4E" w14:textId="77777777" w:rsidTr="00FE4254">
        <w:tc>
          <w:tcPr>
            <w:tcW w:w="667" w:type="dxa"/>
          </w:tcPr>
          <w:p w14:paraId="2FFAFECD" w14:textId="77777777" w:rsidR="002826C5" w:rsidRPr="00141B5C" w:rsidRDefault="002826C5" w:rsidP="00530B5A">
            <w:pPr>
              <w:jc w:val="both"/>
              <w:rPr>
                <w:rFonts w:cs="Arial"/>
                <w:szCs w:val="22"/>
                <w:lang w:eastAsia="en-US"/>
              </w:rPr>
            </w:pPr>
          </w:p>
        </w:tc>
        <w:tc>
          <w:tcPr>
            <w:tcW w:w="9534" w:type="dxa"/>
          </w:tcPr>
          <w:p w14:paraId="4B0DCA13" w14:textId="77777777" w:rsidR="002826C5" w:rsidRPr="00141B5C" w:rsidRDefault="002826C5" w:rsidP="00530B5A">
            <w:pPr>
              <w:jc w:val="both"/>
              <w:rPr>
                <w:rFonts w:cs="Arial"/>
                <w:szCs w:val="22"/>
                <w:lang w:eastAsia="en-US"/>
              </w:rPr>
            </w:pPr>
          </w:p>
        </w:tc>
      </w:tr>
      <w:tr w:rsidR="002826C5" w:rsidRPr="00141B5C" w14:paraId="3F4D1FC6" w14:textId="77777777" w:rsidTr="00FE4254">
        <w:tc>
          <w:tcPr>
            <w:tcW w:w="667" w:type="dxa"/>
          </w:tcPr>
          <w:p w14:paraId="17D3DC77" w14:textId="77777777" w:rsidR="002826C5" w:rsidRPr="00141B5C" w:rsidRDefault="002826C5" w:rsidP="00530B5A">
            <w:pPr>
              <w:jc w:val="both"/>
              <w:rPr>
                <w:rFonts w:cs="Arial"/>
                <w:szCs w:val="22"/>
                <w:highlight w:val="yellow"/>
                <w:lang w:eastAsia="en-US"/>
              </w:rPr>
            </w:pPr>
          </w:p>
        </w:tc>
        <w:tc>
          <w:tcPr>
            <w:tcW w:w="9534" w:type="dxa"/>
          </w:tcPr>
          <w:p w14:paraId="35BD6EB7" w14:textId="77777777" w:rsidR="002826C5" w:rsidRPr="00141B5C" w:rsidRDefault="002826C5" w:rsidP="00530B5A">
            <w:pPr>
              <w:jc w:val="both"/>
              <w:rPr>
                <w:rFonts w:cs="Arial"/>
                <w:szCs w:val="22"/>
                <w:highlight w:val="yellow"/>
                <w:lang w:eastAsia="en-US"/>
              </w:rPr>
            </w:pPr>
          </w:p>
        </w:tc>
      </w:tr>
    </w:tbl>
    <w:p w14:paraId="269CEE80" w14:textId="77777777" w:rsidR="00E82807" w:rsidRPr="00141B5C" w:rsidRDefault="00E82807" w:rsidP="00530B5A">
      <w:pPr>
        <w:suppressAutoHyphens/>
        <w:jc w:val="both"/>
        <w:rPr>
          <w:rFonts w:cs="Arial"/>
          <w:szCs w:val="22"/>
          <w:highlight w:val="yellow"/>
        </w:rPr>
      </w:pPr>
    </w:p>
    <w:p w14:paraId="6D766C34" w14:textId="550E4D84" w:rsidR="00E82807" w:rsidRPr="007C5F9D" w:rsidRDefault="007C5F9D" w:rsidP="007C5F9D">
      <w:pPr>
        <w:pStyle w:val="Sraopastraipa"/>
        <w:numPr>
          <w:ilvl w:val="0"/>
          <w:numId w:val="39"/>
        </w:numPr>
        <w:spacing w:after="0" w:line="240" w:lineRule="auto"/>
        <w:ind w:left="357" w:hanging="357"/>
      </w:pPr>
      <w:r>
        <w:tab/>
      </w:r>
      <w:r w:rsidR="00E82807" w:rsidRPr="007C5F9D">
        <w:t>Tiekėjas garantuoja, kad:</w:t>
      </w:r>
    </w:p>
    <w:p w14:paraId="73220092" w14:textId="77777777" w:rsidR="00E82807" w:rsidRPr="00141B5C" w:rsidRDefault="00E82807" w:rsidP="00530B5A">
      <w:pPr>
        <w:suppressAutoHyphens/>
        <w:jc w:val="both"/>
        <w:rPr>
          <w:rFonts w:cs="Arial"/>
          <w:szCs w:val="22"/>
        </w:rPr>
      </w:pPr>
      <w:r w:rsidRPr="00141B5C">
        <w:rPr>
          <w:rFonts w:cs="Arial"/>
          <w:szCs w:val="22"/>
        </w:rPr>
        <w:t>Jo sukurtas Kūrinys yra originalus ar jo atskiros dalys nepažeidžia jokių tretiesiems asmenims priklausančių teisių. Jeigu autorius pažeidžia trečiųjų asmenų teises, jis įsipareigoja savo jėgomis ir lėšomis kompensuoti padarytą žalą trečiajam asmeniui.</w:t>
      </w:r>
    </w:p>
    <w:p w14:paraId="7A7CE0A4" w14:textId="77777777" w:rsidR="00E82807" w:rsidRPr="00141B5C" w:rsidRDefault="00E82807" w:rsidP="00530B5A">
      <w:pPr>
        <w:suppressAutoHyphens/>
        <w:jc w:val="both"/>
        <w:rPr>
          <w:rFonts w:cs="Arial"/>
          <w:szCs w:val="22"/>
        </w:rPr>
      </w:pPr>
      <w:r w:rsidRPr="00141B5C">
        <w:rPr>
          <w:rFonts w:cs="Arial"/>
          <w:szCs w:val="22"/>
        </w:rPr>
        <w:t>Jeigu kvalifikacija dėl teisės verstis atitinkama veikla nebuvo tikrinama arba tikrinama ne visa apimtimi, įsipareigojame perkančiajai organizacijai, kad pirkimo sutartį vykdys tik tokią teisę turintys asmenys.</w:t>
      </w:r>
    </w:p>
    <w:p w14:paraId="23C2DA4F" w14:textId="77777777" w:rsidR="00E82807" w:rsidRPr="00141B5C" w:rsidRDefault="00E82807" w:rsidP="00530B5A">
      <w:pPr>
        <w:tabs>
          <w:tab w:val="left" w:pos="426"/>
        </w:tabs>
        <w:jc w:val="both"/>
        <w:rPr>
          <w:rFonts w:cs="Arial"/>
          <w:szCs w:val="22"/>
        </w:rPr>
      </w:pPr>
      <w:r w:rsidRPr="00141B5C">
        <w:rPr>
          <w:rFonts w:cs="Arial"/>
          <w:szCs w:val="22"/>
        </w:rPr>
        <w:t>Projekte (pasiūlyme) pateikti duomenys ir informacija yra tikslūs ir teisingi.</w:t>
      </w:r>
    </w:p>
    <w:p w14:paraId="2C96D9F4" w14:textId="77777777" w:rsidR="00E82807" w:rsidRPr="00141B5C" w:rsidRDefault="00E82807" w:rsidP="006E740A">
      <w:pPr>
        <w:pStyle w:val="BodyA"/>
        <w:jc w:val="both"/>
        <w:rPr>
          <w:rStyle w:val="None"/>
          <w:rFonts w:ascii="Arial" w:hAnsi="Arial" w:cs="Arial"/>
          <w:b/>
          <w:bCs/>
          <w:color w:val="auto"/>
          <w:lang w:val="es-MX"/>
        </w:rPr>
      </w:pPr>
    </w:p>
    <w:p w14:paraId="32342375" w14:textId="3CDFB9A2" w:rsidR="00E82807" w:rsidRPr="00141B5C" w:rsidRDefault="00E82807" w:rsidP="006E740A">
      <w:pPr>
        <w:pStyle w:val="tekstasnumeruotas"/>
        <w:numPr>
          <w:ilvl w:val="0"/>
          <w:numId w:val="39"/>
        </w:numPr>
        <w:spacing w:after="0"/>
        <w:ind w:left="0" w:firstLine="0"/>
        <w:rPr>
          <w:rFonts w:cs="Arial"/>
          <w:color w:val="auto"/>
          <w:sz w:val="22"/>
          <w:szCs w:val="22"/>
        </w:rPr>
      </w:pPr>
      <w:r w:rsidRPr="00141B5C">
        <w:rPr>
          <w:rFonts w:cs="Arial"/>
          <w:color w:val="auto"/>
          <w:sz w:val="22"/>
          <w:szCs w:val="22"/>
        </w:rPr>
        <w:t>P</w:t>
      </w:r>
      <w:r w:rsidR="00F62619" w:rsidRPr="00141B5C">
        <w:rPr>
          <w:rFonts w:cs="Arial"/>
          <w:color w:val="auto"/>
          <w:sz w:val="22"/>
          <w:szCs w:val="22"/>
        </w:rPr>
        <w:t>asiūlymas</w:t>
      </w:r>
      <w:r w:rsidRPr="00141B5C">
        <w:rPr>
          <w:rFonts w:cs="Arial"/>
          <w:color w:val="auto"/>
          <w:sz w:val="22"/>
          <w:szCs w:val="22"/>
        </w:rPr>
        <w:t xml:space="preserve"> galioja </w:t>
      </w:r>
      <w:r w:rsidRPr="00141B5C">
        <w:rPr>
          <w:rFonts w:cs="Arial"/>
          <w:b/>
          <w:color w:val="auto"/>
          <w:sz w:val="22"/>
          <w:szCs w:val="22"/>
        </w:rPr>
        <w:t>.......... dienų</w:t>
      </w:r>
      <w:r w:rsidRPr="00141B5C">
        <w:rPr>
          <w:rFonts w:cs="Arial"/>
          <w:color w:val="auto"/>
          <w:sz w:val="22"/>
          <w:szCs w:val="22"/>
        </w:rPr>
        <w:t xml:space="preserve"> nuo </w:t>
      </w:r>
      <w:r w:rsidR="00F62619" w:rsidRPr="00141B5C">
        <w:rPr>
          <w:rFonts w:cs="Arial"/>
          <w:color w:val="auto"/>
          <w:sz w:val="22"/>
          <w:szCs w:val="22"/>
        </w:rPr>
        <w:t xml:space="preserve">pasiūlymo </w:t>
      </w:r>
      <w:r w:rsidRPr="00141B5C">
        <w:rPr>
          <w:rFonts w:cs="Arial"/>
          <w:color w:val="auto"/>
          <w:sz w:val="22"/>
          <w:szCs w:val="22"/>
        </w:rPr>
        <w:t xml:space="preserve">pateikimo </w:t>
      </w:r>
      <w:r w:rsidR="001C0AD8">
        <w:rPr>
          <w:rFonts w:cs="Arial"/>
          <w:color w:val="auto"/>
          <w:sz w:val="22"/>
          <w:szCs w:val="22"/>
        </w:rPr>
        <w:t xml:space="preserve">dienos nurodytos </w:t>
      </w:r>
      <w:r w:rsidR="00DB5AFD">
        <w:rPr>
          <w:rFonts w:cs="Arial"/>
          <w:color w:val="auto"/>
          <w:sz w:val="22"/>
          <w:szCs w:val="22"/>
        </w:rPr>
        <w:t xml:space="preserve">pirkimo skelbime </w:t>
      </w:r>
      <w:r w:rsidRPr="00141B5C">
        <w:rPr>
          <w:rFonts w:cs="Arial"/>
          <w:color w:val="auto"/>
          <w:sz w:val="22"/>
          <w:szCs w:val="22"/>
        </w:rPr>
        <w:t>(</w:t>
      </w:r>
      <w:r w:rsidR="006E740A">
        <w:rPr>
          <w:rFonts w:cs="Arial"/>
          <w:color w:val="auto"/>
          <w:sz w:val="22"/>
          <w:szCs w:val="22"/>
        </w:rPr>
        <w:t>jei</w:t>
      </w:r>
      <w:r w:rsidR="006E740A" w:rsidRPr="00141B5C">
        <w:rPr>
          <w:rFonts w:cs="Arial"/>
          <w:color w:val="auto"/>
          <w:sz w:val="22"/>
          <w:szCs w:val="22"/>
        </w:rPr>
        <w:t xml:space="preserve"> </w:t>
      </w:r>
      <w:r w:rsidR="006E740A">
        <w:rPr>
          <w:rFonts w:cs="Arial"/>
          <w:color w:val="auto"/>
          <w:sz w:val="22"/>
          <w:szCs w:val="22"/>
        </w:rPr>
        <w:t>nenurodyta trukmė</w:t>
      </w:r>
      <w:r w:rsidRPr="00141B5C">
        <w:rPr>
          <w:rFonts w:cs="Arial"/>
          <w:color w:val="auto"/>
          <w:sz w:val="22"/>
          <w:szCs w:val="22"/>
        </w:rPr>
        <w:t>, laikoma, kad p</w:t>
      </w:r>
      <w:r w:rsidR="00F62619" w:rsidRPr="00141B5C">
        <w:rPr>
          <w:rFonts w:cs="Arial"/>
          <w:color w:val="auto"/>
          <w:sz w:val="22"/>
          <w:szCs w:val="22"/>
        </w:rPr>
        <w:t>asiūlymas</w:t>
      </w:r>
      <w:r w:rsidRPr="00141B5C">
        <w:rPr>
          <w:rFonts w:cs="Arial"/>
          <w:color w:val="auto"/>
          <w:sz w:val="22"/>
          <w:szCs w:val="22"/>
        </w:rPr>
        <w:t xml:space="preserve"> galioja tiek, kiek </w:t>
      </w:r>
      <w:r w:rsidR="00EB330A">
        <w:rPr>
          <w:rFonts w:cs="Arial"/>
          <w:color w:val="auto"/>
          <w:sz w:val="22"/>
          <w:szCs w:val="22"/>
        </w:rPr>
        <w:t>nurodyta pirkimo skelb</w:t>
      </w:r>
      <w:r w:rsidR="001C0AD8">
        <w:rPr>
          <w:rFonts w:cs="Arial"/>
          <w:color w:val="auto"/>
          <w:sz w:val="22"/>
          <w:szCs w:val="22"/>
        </w:rPr>
        <w:t>ime</w:t>
      </w:r>
      <w:r w:rsidRPr="00141B5C">
        <w:rPr>
          <w:rFonts w:cs="Arial"/>
          <w:color w:val="auto"/>
          <w:sz w:val="22"/>
          <w:szCs w:val="22"/>
        </w:rPr>
        <w:t>)</w:t>
      </w:r>
    </w:p>
    <w:p w14:paraId="7C9E8056" w14:textId="737E4ECD" w:rsidR="00E82807" w:rsidRPr="00141B5C" w:rsidRDefault="008D783E" w:rsidP="00530B5A">
      <w:pPr>
        <w:jc w:val="both"/>
        <w:rPr>
          <w:rStyle w:val="None"/>
          <w:rFonts w:cs="Arial"/>
          <w:bCs/>
          <w:szCs w:val="22"/>
        </w:rPr>
      </w:pPr>
      <w:r w:rsidRPr="00141B5C">
        <w:rPr>
          <w:rFonts w:cs="Arial"/>
          <w:bCs/>
          <w:szCs w:val="22"/>
        </w:rPr>
        <w:t xml:space="preserve">Patvirtiname, kad atidžiai perskaitėme visus Pirkimo dokumentų reikalavimus, mūsų Pasiūlymas juos visiškai atitinka ir įsipareigojame jų laikytis vykdydami Sutartį. </w:t>
      </w:r>
    </w:p>
    <w:p w14:paraId="79218391" w14:textId="2B26B964" w:rsidR="008D783E" w:rsidRPr="00141B5C" w:rsidRDefault="008D783E" w:rsidP="00530B5A">
      <w:pPr>
        <w:jc w:val="both"/>
        <w:rPr>
          <w:rFonts w:cs="Arial"/>
          <w:bCs/>
          <w:szCs w:val="22"/>
        </w:rPr>
      </w:pPr>
      <w:r w:rsidRPr="00141B5C">
        <w:rPr>
          <w:rFonts w:cs="Arial"/>
          <w:bCs/>
          <w:szCs w:val="22"/>
        </w:rPr>
        <w:t xml:space="preserve">Pažymime, kad pateikdami savo Pasiūlymą, sutinkame su Pirkimo dokumentuose nustatytomis tolesnėmis Pirkimo procedūromis, ir būsimos Sutarties sąlygomis (jei pridedamas Sutarties projektas). </w:t>
      </w:r>
    </w:p>
    <w:p w14:paraId="311EFC90" w14:textId="77777777" w:rsidR="008D783E" w:rsidRPr="00141B5C" w:rsidRDefault="008D783E" w:rsidP="00530B5A">
      <w:pPr>
        <w:jc w:val="both"/>
        <w:rPr>
          <w:rFonts w:cs="Arial"/>
          <w:bCs/>
          <w:szCs w:val="22"/>
        </w:rPr>
      </w:pPr>
      <w:r w:rsidRPr="00141B5C">
        <w:rPr>
          <w:rFonts w:cs="Arial"/>
          <w:bCs/>
          <w:szCs w:val="22"/>
        </w:rPr>
        <w:t>Pasirašydami šį Pasiūlymą, tvirtiname visų kartu su Pasiūlymu pateikiamų dokumentų tikrumą.</w:t>
      </w:r>
    </w:p>
    <w:p w14:paraId="57ED3F85" w14:textId="77777777" w:rsidR="008D783E" w:rsidRPr="00141B5C" w:rsidRDefault="008D783E" w:rsidP="00530B5A">
      <w:pPr>
        <w:pStyle w:val="BodyA"/>
        <w:jc w:val="both"/>
        <w:rPr>
          <w:rStyle w:val="None"/>
          <w:rFonts w:ascii="Arial" w:hAnsi="Arial" w:cs="Arial"/>
          <w:b/>
          <w:bCs/>
          <w:color w:val="auto"/>
          <w:lang w:val="lt-LT"/>
        </w:rPr>
      </w:pPr>
    </w:p>
    <w:p w14:paraId="67AE652A" w14:textId="1DF90822" w:rsidR="00E82807" w:rsidRPr="00141B5C" w:rsidRDefault="00005005" w:rsidP="00530B5A">
      <w:pPr>
        <w:suppressAutoHyphens/>
        <w:ind w:right="-2"/>
        <w:jc w:val="both"/>
        <w:rPr>
          <w:rFonts w:cs="Arial"/>
          <w:szCs w:val="22"/>
        </w:rPr>
      </w:pPr>
      <w:r w:rsidRPr="00141B5C">
        <w:rPr>
          <w:rFonts w:cs="Arial"/>
          <w:szCs w:val="22"/>
        </w:rPr>
        <w:t>______________</w:t>
      </w:r>
      <w:r w:rsidR="00E82807" w:rsidRPr="00141B5C">
        <w:rPr>
          <w:rFonts w:cs="Arial"/>
          <w:szCs w:val="22"/>
        </w:rPr>
        <w:t xml:space="preserve">_______                  </w:t>
      </w:r>
      <w:r w:rsidR="00E82807" w:rsidRPr="00141B5C">
        <w:rPr>
          <w:rFonts w:cs="Arial"/>
          <w:szCs w:val="22"/>
        </w:rPr>
        <w:tab/>
      </w:r>
      <w:r w:rsidR="007C5F9D">
        <w:rPr>
          <w:rFonts w:cs="Arial"/>
          <w:szCs w:val="22"/>
        </w:rPr>
        <w:tab/>
      </w:r>
      <w:r w:rsidR="00E82807" w:rsidRPr="00141B5C">
        <w:rPr>
          <w:rFonts w:cs="Arial"/>
          <w:szCs w:val="22"/>
        </w:rPr>
        <w:t>__________</w:t>
      </w:r>
      <w:r w:rsidR="00E82807" w:rsidRPr="00141B5C">
        <w:rPr>
          <w:rFonts w:cs="Arial"/>
          <w:szCs w:val="22"/>
        </w:rPr>
        <w:tab/>
        <w:t xml:space="preserve">              </w:t>
      </w:r>
    </w:p>
    <w:p w14:paraId="286BFB43" w14:textId="77777777" w:rsidR="00E82807" w:rsidRPr="00141B5C" w:rsidRDefault="00E82807" w:rsidP="00530B5A">
      <w:pPr>
        <w:pStyle w:val="BodyA"/>
        <w:jc w:val="both"/>
        <w:rPr>
          <w:rStyle w:val="None"/>
          <w:rFonts w:ascii="Arial" w:hAnsi="Arial" w:cs="Arial"/>
          <w:b/>
          <w:bCs/>
          <w:iCs/>
          <w:color w:val="auto"/>
          <w:lang w:val="es-MX"/>
        </w:rPr>
      </w:pPr>
      <w:r w:rsidRPr="00141B5C">
        <w:rPr>
          <w:rFonts w:ascii="Arial" w:eastAsia="Times New Roman" w:hAnsi="Arial" w:cs="Arial"/>
          <w:iCs/>
          <w:color w:val="auto"/>
          <w:lang w:val="es-MX"/>
        </w:rPr>
        <w:t>Tiekėjo vadovas arba jo įgaliotas asmuo</w:t>
      </w:r>
      <w:r w:rsidRPr="00141B5C">
        <w:rPr>
          <w:rFonts w:ascii="Arial" w:eastAsia="Times New Roman" w:hAnsi="Arial" w:cs="Arial"/>
          <w:iCs/>
          <w:color w:val="auto"/>
          <w:lang w:val="es-MX"/>
        </w:rPr>
        <w:tab/>
        <w:t xml:space="preserve">      parašas</w:t>
      </w:r>
      <w:r w:rsidRPr="00141B5C">
        <w:rPr>
          <w:rFonts w:ascii="Arial" w:eastAsia="Times New Roman" w:hAnsi="Arial" w:cs="Arial"/>
          <w:iCs/>
          <w:color w:val="auto"/>
          <w:lang w:val="es-MX"/>
        </w:rPr>
        <w:tab/>
      </w:r>
      <w:r w:rsidRPr="00141B5C">
        <w:rPr>
          <w:rFonts w:ascii="Arial" w:eastAsia="Times New Roman" w:hAnsi="Arial" w:cs="Arial"/>
          <w:iCs/>
          <w:color w:val="auto"/>
          <w:lang w:val="es-MX"/>
        </w:rPr>
        <w:tab/>
        <w:t>vardas ir pavardė</w:t>
      </w:r>
      <w:r w:rsidRPr="00141B5C">
        <w:rPr>
          <w:rFonts w:ascii="Arial" w:eastAsia="Times New Roman" w:hAnsi="Arial" w:cs="Arial"/>
          <w:iCs/>
          <w:color w:val="auto"/>
          <w:lang w:val="es-MX"/>
        </w:rPr>
        <w:tab/>
      </w:r>
      <w:r w:rsidRPr="00141B5C">
        <w:rPr>
          <w:rFonts w:ascii="Arial" w:eastAsia="Times New Roman" w:hAnsi="Arial" w:cs="Arial"/>
          <w:iCs/>
          <w:color w:val="auto"/>
          <w:lang w:val="es-MX"/>
        </w:rPr>
        <w:tab/>
      </w:r>
      <w:r w:rsidRPr="00141B5C">
        <w:rPr>
          <w:rFonts w:ascii="Arial" w:eastAsia="Times New Roman" w:hAnsi="Arial" w:cs="Arial"/>
          <w:iCs/>
          <w:color w:val="auto"/>
          <w:lang w:val="es-MX"/>
        </w:rPr>
        <w:tab/>
      </w:r>
    </w:p>
    <w:p w14:paraId="4D6666F6" w14:textId="3D7ECCE3" w:rsidR="001C5EA4" w:rsidRDefault="001C5EA4" w:rsidP="00530B5A">
      <w:pPr>
        <w:rPr>
          <w:rFonts w:eastAsia="MS Mincho" w:cs="Arial"/>
          <w:iCs/>
          <w:szCs w:val="22"/>
        </w:rPr>
        <w:sectPr w:rsidR="001C5EA4" w:rsidSect="006E740A">
          <w:footerReference w:type="default" r:id="rId33"/>
          <w:pgSz w:w="11906" w:h="16838"/>
          <w:pgMar w:top="1134" w:right="567" w:bottom="993" w:left="1134" w:header="567" w:footer="567" w:gutter="0"/>
          <w:pgNumType w:start="1"/>
          <w:cols w:space="1296"/>
          <w:docGrid w:linePitch="360"/>
        </w:sectPr>
      </w:pPr>
    </w:p>
    <w:p w14:paraId="2F1AE629" w14:textId="44C4CFD8" w:rsidR="000B0438" w:rsidRPr="00141B5C" w:rsidRDefault="000B0438" w:rsidP="00530B5A">
      <w:pPr>
        <w:rPr>
          <w:rFonts w:eastAsia="MS Mincho" w:cs="Arial"/>
          <w:iCs/>
          <w:szCs w:val="22"/>
        </w:rPr>
      </w:pPr>
    </w:p>
    <w:p w14:paraId="39A3B38E" w14:textId="77777777" w:rsidR="000B0438" w:rsidRPr="00141B5C" w:rsidRDefault="000B0438" w:rsidP="00530B5A">
      <w:pPr>
        <w:tabs>
          <w:tab w:val="num" w:pos="3065"/>
        </w:tabs>
        <w:ind w:right="278"/>
        <w:jc w:val="center"/>
        <w:rPr>
          <w:rFonts w:eastAsia="MS Mincho" w:cs="Arial"/>
          <w:iCs/>
          <w:szCs w:val="22"/>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F62619" w:rsidRPr="00141B5C" w14:paraId="5174604E" w14:textId="77777777" w:rsidTr="00FE4254">
        <w:trPr>
          <w:trHeight w:val="358"/>
        </w:trPr>
        <w:tc>
          <w:tcPr>
            <w:tcW w:w="3154" w:type="dxa"/>
          </w:tcPr>
          <w:p w14:paraId="72E82285" w14:textId="77777777" w:rsidR="00F62619" w:rsidRPr="00141B5C" w:rsidRDefault="00F62619" w:rsidP="00530B5A">
            <w:pPr>
              <w:rPr>
                <w:rFonts w:cs="Arial"/>
                <w:szCs w:val="22"/>
              </w:rPr>
            </w:pPr>
            <w:r w:rsidRPr="00141B5C">
              <w:rPr>
                <w:rFonts w:cs="Arial"/>
                <w:szCs w:val="22"/>
              </w:rPr>
              <w:t>Projekto konkurso sąlygų</w:t>
            </w:r>
          </w:p>
          <w:p w14:paraId="4E814D04" w14:textId="70C5A33E" w:rsidR="00F62619" w:rsidRPr="00141B5C" w:rsidRDefault="00123125" w:rsidP="00530B5A">
            <w:pPr>
              <w:rPr>
                <w:rFonts w:cs="Arial"/>
                <w:szCs w:val="22"/>
                <w:lang w:eastAsia="ar-SA"/>
              </w:rPr>
            </w:pPr>
            <w:r>
              <w:rPr>
                <w:rFonts w:cs="Arial"/>
                <w:szCs w:val="22"/>
              </w:rPr>
              <w:t>8</w:t>
            </w:r>
            <w:r w:rsidR="00F62619" w:rsidRPr="00141B5C">
              <w:rPr>
                <w:rFonts w:cs="Arial"/>
                <w:szCs w:val="22"/>
              </w:rPr>
              <w:t xml:space="preserve"> priedas</w:t>
            </w:r>
          </w:p>
        </w:tc>
      </w:tr>
    </w:tbl>
    <w:p w14:paraId="4813CE53" w14:textId="77777777" w:rsidR="00123125" w:rsidRPr="00123125" w:rsidRDefault="00123125" w:rsidP="00123125">
      <w:pPr>
        <w:tabs>
          <w:tab w:val="num" w:pos="3065"/>
        </w:tabs>
        <w:ind w:right="278"/>
        <w:jc w:val="center"/>
        <w:rPr>
          <w:rFonts w:eastAsia="MS Mincho" w:cs="Arial"/>
          <w:b/>
          <w:iCs/>
          <w:szCs w:val="22"/>
        </w:rPr>
      </w:pPr>
    </w:p>
    <w:p w14:paraId="3ADF2550" w14:textId="77777777" w:rsidR="00123125" w:rsidRPr="00123125" w:rsidRDefault="00123125" w:rsidP="00123125">
      <w:pPr>
        <w:tabs>
          <w:tab w:val="num" w:pos="3065"/>
        </w:tabs>
        <w:ind w:right="278"/>
        <w:jc w:val="center"/>
        <w:rPr>
          <w:rFonts w:eastAsia="MS Mincho" w:cs="Arial"/>
          <w:b/>
          <w:bCs/>
          <w:iCs/>
          <w:szCs w:val="22"/>
        </w:rPr>
      </w:pPr>
      <w:r w:rsidRPr="00123125">
        <w:rPr>
          <w:rFonts w:eastAsia="MS Mincho" w:cs="Arial"/>
          <w:b/>
          <w:bCs/>
          <w:iCs/>
          <w:szCs w:val="22"/>
        </w:rPr>
        <w:t>GARGŽDŲ MIESTO TURGAUS IR AIKŠTĖS</w:t>
      </w:r>
    </w:p>
    <w:p w14:paraId="1DA73BC4" w14:textId="77777777" w:rsidR="00123125" w:rsidRPr="00123125" w:rsidRDefault="00123125" w:rsidP="00123125">
      <w:pPr>
        <w:tabs>
          <w:tab w:val="num" w:pos="3065"/>
        </w:tabs>
        <w:ind w:right="278"/>
        <w:jc w:val="center"/>
        <w:rPr>
          <w:rFonts w:eastAsia="MS Mincho" w:cs="Arial"/>
          <w:b/>
          <w:iCs/>
          <w:szCs w:val="22"/>
        </w:rPr>
      </w:pPr>
      <w:r w:rsidRPr="00123125">
        <w:rPr>
          <w:rFonts w:eastAsia="MS Mincho" w:cs="Arial"/>
          <w:b/>
          <w:bCs/>
          <w:iCs/>
          <w:szCs w:val="22"/>
        </w:rPr>
        <w:t xml:space="preserve">ATVIRAS ARCHITEKTŪROS PROJEKTO </w:t>
      </w:r>
      <w:proofErr w:type="spellStart"/>
      <w:r w:rsidRPr="00123125">
        <w:rPr>
          <w:rFonts w:eastAsia="MS Mincho" w:cs="Arial"/>
          <w:b/>
          <w:bCs/>
          <w:iCs/>
          <w:szCs w:val="22"/>
        </w:rPr>
        <w:t>KONKURSas</w:t>
      </w:r>
      <w:proofErr w:type="spellEnd"/>
    </w:p>
    <w:p w14:paraId="31778C13" w14:textId="77777777" w:rsidR="00123125" w:rsidRDefault="00123125" w:rsidP="00123125">
      <w:pPr>
        <w:tabs>
          <w:tab w:val="num" w:pos="3065"/>
        </w:tabs>
        <w:ind w:right="278"/>
        <w:rPr>
          <w:rFonts w:cs="Arial"/>
          <w:b/>
          <w:bCs/>
          <w:szCs w:val="22"/>
        </w:rPr>
      </w:pPr>
    </w:p>
    <w:p w14:paraId="708F5F12" w14:textId="12651E41" w:rsidR="00F62619" w:rsidRPr="00141B5C" w:rsidRDefault="00F62619" w:rsidP="00123125">
      <w:pPr>
        <w:tabs>
          <w:tab w:val="num" w:pos="3065"/>
        </w:tabs>
        <w:ind w:right="278"/>
        <w:jc w:val="center"/>
        <w:outlineLvl w:val="0"/>
        <w:rPr>
          <w:rFonts w:cs="Arial"/>
          <w:b/>
          <w:bCs/>
          <w:i/>
          <w:color w:val="FF0000"/>
          <w:szCs w:val="22"/>
        </w:rPr>
      </w:pPr>
      <w:r w:rsidRPr="00141B5C">
        <w:rPr>
          <w:rFonts w:cs="Arial"/>
          <w:b/>
          <w:bCs/>
          <w:szCs w:val="22"/>
        </w:rPr>
        <w:t>TIEKĖJO SIŪLOMŲ SPECIALISTŲ SĄRAŠAS</w:t>
      </w:r>
    </w:p>
    <w:p w14:paraId="473F2675" w14:textId="0E2DE72C" w:rsidR="00F62619" w:rsidRPr="00141B5C" w:rsidRDefault="002A3EA4" w:rsidP="00530B5A">
      <w:pPr>
        <w:tabs>
          <w:tab w:val="num" w:pos="3065"/>
        </w:tabs>
        <w:ind w:right="278"/>
        <w:jc w:val="center"/>
        <w:rPr>
          <w:rFonts w:cs="Arial"/>
          <w:b/>
          <w:bCs/>
          <w:color w:val="FF0000"/>
          <w:szCs w:val="22"/>
        </w:rPr>
      </w:pPr>
      <w:r w:rsidRPr="00141B5C">
        <w:rPr>
          <w:rFonts w:cs="Arial"/>
          <w:b/>
          <w:bCs/>
          <w:color w:val="FF0000"/>
          <w:szCs w:val="22"/>
        </w:rPr>
        <w:t>(teikiamas antrame voke)</w:t>
      </w:r>
    </w:p>
    <w:p w14:paraId="5CB32627" w14:textId="77777777" w:rsidR="00F62619" w:rsidRPr="00141B5C" w:rsidRDefault="00F62619" w:rsidP="00530B5A">
      <w:pPr>
        <w:tabs>
          <w:tab w:val="num" w:pos="3065"/>
        </w:tabs>
        <w:ind w:right="278"/>
        <w:jc w:val="center"/>
        <w:rPr>
          <w:rFonts w:cs="Arial"/>
          <w:b/>
          <w:bCs/>
          <w:szCs w:val="22"/>
        </w:rPr>
      </w:pPr>
    </w:p>
    <w:tbl>
      <w:tblPr>
        <w:tblStyle w:val="Lentelstinklelis1"/>
        <w:tblW w:w="5253" w:type="pct"/>
        <w:tblInd w:w="-431" w:type="dxa"/>
        <w:tblLook w:val="04A0" w:firstRow="1" w:lastRow="0" w:firstColumn="1" w:lastColumn="0" w:noHBand="0" w:noVBand="1"/>
      </w:tblPr>
      <w:tblGrid>
        <w:gridCol w:w="547"/>
        <w:gridCol w:w="2540"/>
        <w:gridCol w:w="2529"/>
        <w:gridCol w:w="2540"/>
        <w:gridCol w:w="2555"/>
      </w:tblGrid>
      <w:tr w:rsidR="00F62619" w:rsidRPr="00141B5C" w14:paraId="41FE5E3F" w14:textId="77777777" w:rsidTr="00F62619">
        <w:trPr>
          <w:trHeight w:val="2422"/>
        </w:trPr>
        <w:tc>
          <w:tcPr>
            <w:tcW w:w="158" w:type="pct"/>
            <w:shd w:val="clear" w:color="auto" w:fill="F2F2F2" w:themeFill="background1" w:themeFillShade="F2"/>
            <w:vAlign w:val="center"/>
          </w:tcPr>
          <w:p w14:paraId="5FCB833A" w14:textId="77777777" w:rsidR="00F62619" w:rsidRPr="00141B5C" w:rsidRDefault="00F62619" w:rsidP="00530B5A">
            <w:pPr>
              <w:tabs>
                <w:tab w:val="num" w:pos="3065"/>
              </w:tabs>
              <w:jc w:val="center"/>
              <w:rPr>
                <w:rFonts w:cs="Arial"/>
                <w:b/>
                <w:bCs/>
                <w:szCs w:val="22"/>
              </w:rPr>
            </w:pPr>
            <w:r w:rsidRPr="00141B5C">
              <w:rPr>
                <w:rFonts w:cs="Arial"/>
                <w:b/>
                <w:bCs/>
                <w:szCs w:val="22"/>
              </w:rPr>
              <w:t>Eil. Nr.</w:t>
            </w:r>
          </w:p>
        </w:tc>
        <w:tc>
          <w:tcPr>
            <w:tcW w:w="1210" w:type="pct"/>
            <w:shd w:val="clear" w:color="auto" w:fill="F2F2F2" w:themeFill="background1" w:themeFillShade="F2"/>
            <w:vAlign w:val="center"/>
          </w:tcPr>
          <w:p w14:paraId="1D7638D7" w14:textId="77777777" w:rsidR="00F62619" w:rsidRPr="00141B5C" w:rsidRDefault="00F62619" w:rsidP="00530B5A">
            <w:pPr>
              <w:tabs>
                <w:tab w:val="num" w:pos="3065"/>
              </w:tabs>
              <w:contextualSpacing/>
              <w:jc w:val="center"/>
              <w:rPr>
                <w:rFonts w:cs="Arial"/>
                <w:b/>
                <w:szCs w:val="22"/>
              </w:rPr>
            </w:pPr>
            <w:r w:rsidRPr="00141B5C">
              <w:rPr>
                <w:rFonts w:cs="Arial"/>
                <w:b/>
                <w:bCs/>
                <w:szCs w:val="22"/>
              </w:rPr>
              <w:t>Tiekėjo siūlomo specialisto vardas, pavardė</w:t>
            </w:r>
            <w:r w:rsidRPr="00141B5C">
              <w:rPr>
                <w:rFonts w:cs="Arial"/>
                <w:szCs w:val="22"/>
              </w:rPr>
              <w:t xml:space="preserve"> ir</w:t>
            </w:r>
            <w:r w:rsidRPr="00141B5C">
              <w:rPr>
                <w:rFonts w:cs="Arial"/>
                <w:b/>
                <w:bCs/>
                <w:szCs w:val="22"/>
              </w:rPr>
              <w:t xml:space="preserve"> </w:t>
            </w:r>
            <w:r w:rsidRPr="00141B5C">
              <w:rPr>
                <w:rFonts w:cs="Arial"/>
                <w:b/>
                <w:szCs w:val="22"/>
              </w:rPr>
              <w:t>Specialisto kvalifikacija</w:t>
            </w:r>
          </w:p>
          <w:p w14:paraId="5B6F51BE" w14:textId="1A01E34D" w:rsidR="00F62619" w:rsidRPr="00141B5C" w:rsidRDefault="00F62619" w:rsidP="00530B5A">
            <w:pPr>
              <w:tabs>
                <w:tab w:val="num" w:pos="3065"/>
              </w:tabs>
              <w:jc w:val="center"/>
              <w:rPr>
                <w:rFonts w:cs="Arial"/>
                <w:b/>
                <w:bCs/>
                <w:szCs w:val="22"/>
              </w:rPr>
            </w:pPr>
            <w:r w:rsidRPr="00141B5C">
              <w:rPr>
                <w:rFonts w:cs="Arial"/>
                <w:szCs w:val="22"/>
              </w:rPr>
              <w:t xml:space="preserve">(pvz. </w:t>
            </w:r>
            <w:r w:rsidRPr="00141B5C">
              <w:rPr>
                <w:rFonts w:cs="Arial"/>
                <w:i/>
                <w:iCs/>
                <w:szCs w:val="22"/>
              </w:rPr>
              <w:t>1. Projektų vadovas Vardas, Pavardė</w:t>
            </w:r>
            <w:r w:rsidRPr="00141B5C">
              <w:rPr>
                <w:rFonts w:cs="Arial"/>
                <w:szCs w:val="22"/>
              </w:rPr>
              <w:t>)</w:t>
            </w:r>
          </w:p>
        </w:tc>
        <w:tc>
          <w:tcPr>
            <w:tcW w:w="1205" w:type="pct"/>
            <w:shd w:val="clear" w:color="auto" w:fill="F2F2F2" w:themeFill="background1" w:themeFillShade="F2"/>
            <w:vAlign w:val="center"/>
          </w:tcPr>
          <w:p w14:paraId="589FC45B" w14:textId="2D0BCAD9" w:rsidR="00F62619" w:rsidRPr="00141B5C" w:rsidRDefault="00F62619" w:rsidP="00530B5A">
            <w:pPr>
              <w:tabs>
                <w:tab w:val="num" w:pos="3065"/>
              </w:tabs>
              <w:ind w:right="-1"/>
              <w:jc w:val="center"/>
              <w:rPr>
                <w:rFonts w:cs="Arial"/>
                <w:bCs/>
                <w:szCs w:val="22"/>
              </w:rPr>
            </w:pPr>
            <w:r w:rsidRPr="00141B5C">
              <w:rPr>
                <w:rFonts w:cs="Arial"/>
                <w:b/>
                <w:szCs w:val="22"/>
              </w:rPr>
              <w:t>Specialistų turimi kvalifikaciją patvirtinantys dokumentai</w:t>
            </w:r>
            <w:r w:rsidRPr="00141B5C">
              <w:rPr>
                <w:rFonts w:cs="Arial"/>
                <w:bCs/>
                <w:szCs w:val="22"/>
              </w:rPr>
              <w:t xml:space="preserve">, išdavusios institucijos pavadinimas, dokumento numeris ir galiojimo laikas </w:t>
            </w:r>
          </w:p>
          <w:p w14:paraId="043CCB34" w14:textId="5579C30F" w:rsidR="00F62619" w:rsidRPr="00141B5C" w:rsidRDefault="00F62619" w:rsidP="00530B5A">
            <w:pPr>
              <w:jc w:val="center"/>
              <w:rPr>
                <w:rFonts w:cs="Arial"/>
                <w:bCs/>
                <w:szCs w:val="22"/>
              </w:rPr>
            </w:pPr>
          </w:p>
        </w:tc>
        <w:tc>
          <w:tcPr>
            <w:tcW w:w="1210" w:type="pct"/>
            <w:shd w:val="clear" w:color="auto" w:fill="F2F2F2" w:themeFill="background1" w:themeFillShade="F2"/>
          </w:tcPr>
          <w:p w14:paraId="2B4C2BD6" w14:textId="4C4ED671" w:rsidR="00F62619" w:rsidRPr="00141B5C" w:rsidRDefault="00F62619" w:rsidP="00530B5A">
            <w:pPr>
              <w:tabs>
                <w:tab w:val="num" w:pos="3065"/>
              </w:tabs>
              <w:ind w:right="-1"/>
              <w:jc w:val="center"/>
              <w:rPr>
                <w:rFonts w:cs="Arial"/>
                <w:b/>
                <w:bCs/>
                <w:iCs/>
                <w:szCs w:val="22"/>
              </w:rPr>
            </w:pPr>
            <w:r w:rsidRPr="00141B5C">
              <w:rPr>
                <w:rFonts w:cs="Arial"/>
                <w:b/>
                <w:bCs/>
                <w:szCs w:val="22"/>
              </w:rPr>
              <w:t xml:space="preserve">Specialisto patirtį pagrindžianti informacija: </w:t>
            </w:r>
            <w:r w:rsidRPr="00141B5C">
              <w:rPr>
                <w:rFonts w:cs="Arial"/>
                <w:szCs w:val="22"/>
              </w:rPr>
              <w:t xml:space="preserve">projekto, kuriuo specialistas įrodinėja savo patirtį objekto pavadinimas, data, užsakovas, </w:t>
            </w:r>
            <w:r w:rsidRPr="00141B5C">
              <w:rPr>
                <w:rFonts w:cs="Arial"/>
                <w:bCs/>
                <w:szCs w:val="22"/>
              </w:rPr>
              <w:t>Statinio  projekto atitinkamos dalies antraštinis lapas</w:t>
            </w:r>
          </w:p>
          <w:p w14:paraId="243A6F16" w14:textId="165134C0" w:rsidR="00F62619" w:rsidRPr="00141B5C" w:rsidRDefault="00F62619" w:rsidP="00530B5A">
            <w:pPr>
              <w:tabs>
                <w:tab w:val="num" w:pos="3065"/>
              </w:tabs>
              <w:ind w:right="-1"/>
              <w:jc w:val="center"/>
              <w:rPr>
                <w:rFonts w:cs="Arial"/>
                <w:b/>
                <w:bCs/>
                <w:iCs/>
                <w:szCs w:val="22"/>
              </w:rPr>
            </w:pPr>
          </w:p>
        </w:tc>
        <w:tc>
          <w:tcPr>
            <w:tcW w:w="1217" w:type="pct"/>
            <w:shd w:val="clear" w:color="auto" w:fill="F2F2F2" w:themeFill="background1" w:themeFillShade="F2"/>
          </w:tcPr>
          <w:p w14:paraId="70C45743" w14:textId="77777777" w:rsidR="00F62619" w:rsidRPr="00141B5C" w:rsidRDefault="00F62619" w:rsidP="00530B5A">
            <w:pPr>
              <w:tabs>
                <w:tab w:val="num" w:pos="3065"/>
              </w:tabs>
              <w:ind w:right="-1"/>
              <w:jc w:val="center"/>
              <w:rPr>
                <w:rFonts w:cs="Arial"/>
                <w:b/>
                <w:bCs/>
                <w:iCs/>
                <w:szCs w:val="22"/>
              </w:rPr>
            </w:pPr>
            <w:r w:rsidRPr="00141B5C">
              <w:rPr>
                <w:rFonts w:cs="Arial"/>
                <w:b/>
                <w:bCs/>
                <w:iCs/>
                <w:szCs w:val="22"/>
              </w:rPr>
              <w:t xml:space="preserve">Pasitelkimo pagrindas </w:t>
            </w:r>
          </w:p>
          <w:p w14:paraId="37548EFD" w14:textId="15133C32" w:rsidR="00F62619" w:rsidRPr="00141B5C" w:rsidRDefault="00F62619" w:rsidP="00530B5A">
            <w:pPr>
              <w:tabs>
                <w:tab w:val="num" w:pos="3065"/>
              </w:tabs>
              <w:ind w:right="-1"/>
              <w:jc w:val="center"/>
              <w:rPr>
                <w:rFonts w:cs="Arial"/>
                <w:b/>
                <w:bCs/>
                <w:iCs/>
                <w:szCs w:val="22"/>
              </w:rPr>
            </w:pPr>
            <w:r w:rsidRPr="00141B5C">
              <w:rPr>
                <w:rFonts w:cs="Arial"/>
                <w:bCs/>
                <w:i/>
                <w:iCs/>
                <w:szCs w:val="22"/>
              </w:rPr>
              <w:t>(pasirenkama viena iš nurodytų reikšmių</w:t>
            </w:r>
            <w:r w:rsidR="007C5F9D" w:rsidRPr="00141B5C">
              <w:rPr>
                <w:rFonts w:cs="Arial"/>
                <w:b/>
                <w:bCs/>
                <w:szCs w:val="22"/>
                <w:vertAlign w:val="superscript"/>
              </w:rPr>
              <w:endnoteReference w:id="1"/>
            </w:r>
            <w:r w:rsidR="007C5F9D" w:rsidRPr="00141B5C">
              <w:rPr>
                <w:rFonts w:cs="Arial"/>
                <w:bCs/>
                <w:i/>
                <w:iCs/>
                <w:szCs w:val="22"/>
              </w:rPr>
              <w:t>)</w:t>
            </w:r>
          </w:p>
        </w:tc>
      </w:tr>
      <w:tr w:rsidR="00F62619" w:rsidRPr="00141B5C" w14:paraId="7932115B" w14:textId="77777777" w:rsidTr="00F62619">
        <w:trPr>
          <w:trHeight w:val="1041"/>
        </w:trPr>
        <w:tc>
          <w:tcPr>
            <w:tcW w:w="158" w:type="pct"/>
          </w:tcPr>
          <w:p w14:paraId="567264A9" w14:textId="77777777" w:rsidR="00F62619" w:rsidRPr="00141B5C" w:rsidRDefault="00F62619" w:rsidP="00530B5A">
            <w:pPr>
              <w:tabs>
                <w:tab w:val="num" w:pos="3065"/>
              </w:tabs>
              <w:ind w:right="34"/>
              <w:jc w:val="center"/>
              <w:rPr>
                <w:rFonts w:cs="Arial"/>
                <w:bCs/>
                <w:szCs w:val="22"/>
              </w:rPr>
            </w:pPr>
            <w:r w:rsidRPr="00141B5C">
              <w:rPr>
                <w:rFonts w:cs="Arial"/>
                <w:bCs/>
                <w:szCs w:val="22"/>
              </w:rPr>
              <w:t>1.</w:t>
            </w:r>
          </w:p>
        </w:tc>
        <w:tc>
          <w:tcPr>
            <w:tcW w:w="1210" w:type="pct"/>
          </w:tcPr>
          <w:p w14:paraId="7D8C960F" w14:textId="77777777" w:rsidR="00F62619" w:rsidRPr="00141B5C" w:rsidRDefault="00F62619" w:rsidP="00530B5A">
            <w:pPr>
              <w:tabs>
                <w:tab w:val="num" w:pos="3065"/>
              </w:tabs>
              <w:ind w:right="34"/>
              <w:jc w:val="center"/>
              <w:rPr>
                <w:rFonts w:cs="Arial"/>
                <w:b/>
                <w:bCs/>
                <w:szCs w:val="22"/>
              </w:rPr>
            </w:pPr>
          </w:p>
        </w:tc>
        <w:tc>
          <w:tcPr>
            <w:tcW w:w="1205" w:type="pct"/>
          </w:tcPr>
          <w:p w14:paraId="1565C885" w14:textId="77777777" w:rsidR="00F62619" w:rsidRPr="00141B5C" w:rsidRDefault="00F62619" w:rsidP="00530B5A">
            <w:pPr>
              <w:tabs>
                <w:tab w:val="left" w:pos="633"/>
                <w:tab w:val="left" w:pos="775"/>
                <w:tab w:val="left" w:pos="916"/>
              </w:tabs>
              <w:jc w:val="both"/>
              <w:rPr>
                <w:rFonts w:cs="Arial"/>
                <w:szCs w:val="22"/>
              </w:rPr>
            </w:pPr>
          </w:p>
        </w:tc>
        <w:tc>
          <w:tcPr>
            <w:tcW w:w="1210" w:type="pct"/>
          </w:tcPr>
          <w:p w14:paraId="7CCA4E96" w14:textId="77777777" w:rsidR="00F62619" w:rsidRPr="00141B5C" w:rsidRDefault="00F62619" w:rsidP="00530B5A">
            <w:pPr>
              <w:jc w:val="both"/>
              <w:rPr>
                <w:rFonts w:cs="Arial"/>
                <w:i/>
                <w:szCs w:val="22"/>
              </w:rPr>
            </w:pPr>
          </w:p>
        </w:tc>
        <w:tc>
          <w:tcPr>
            <w:tcW w:w="1217" w:type="pct"/>
          </w:tcPr>
          <w:p w14:paraId="7835BA23" w14:textId="77777777" w:rsidR="00F62619" w:rsidRPr="00141B5C" w:rsidRDefault="00F62619" w:rsidP="00530B5A">
            <w:pPr>
              <w:jc w:val="both"/>
              <w:rPr>
                <w:rFonts w:cs="Arial"/>
                <w:i/>
                <w:szCs w:val="22"/>
              </w:rPr>
            </w:pPr>
            <w:r w:rsidRPr="00141B5C">
              <w:rPr>
                <w:rFonts w:cs="Arial"/>
                <w:i/>
                <w:szCs w:val="22"/>
              </w:rPr>
              <w:t xml:space="preserve">Tiekėjo darbuotojas / </w:t>
            </w:r>
            <w:proofErr w:type="spellStart"/>
            <w:r w:rsidRPr="00141B5C">
              <w:rPr>
                <w:rFonts w:cs="Arial"/>
                <w:i/>
                <w:szCs w:val="22"/>
              </w:rPr>
              <w:t>Kvazisubtiekėjas</w:t>
            </w:r>
            <w:proofErr w:type="spellEnd"/>
            <w:r w:rsidRPr="00141B5C">
              <w:rPr>
                <w:rFonts w:cs="Arial"/>
                <w:i/>
                <w:szCs w:val="22"/>
              </w:rPr>
              <w:t xml:space="preserve"> / Subtiekėjo darbuotojas</w:t>
            </w:r>
          </w:p>
          <w:p w14:paraId="4032D56A" w14:textId="77777777" w:rsidR="00F62619" w:rsidRPr="00141B5C" w:rsidRDefault="00F62619" w:rsidP="00530B5A">
            <w:pPr>
              <w:tabs>
                <w:tab w:val="num" w:pos="3065"/>
              </w:tabs>
              <w:ind w:right="34"/>
              <w:jc w:val="both"/>
              <w:rPr>
                <w:rFonts w:cs="Arial"/>
                <w:b/>
                <w:bCs/>
                <w:i/>
                <w:szCs w:val="22"/>
              </w:rPr>
            </w:pPr>
          </w:p>
        </w:tc>
      </w:tr>
      <w:tr w:rsidR="00F62619" w:rsidRPr="00141B5C" w14:paraId="569B7ED2" w14:textId="77777777" w:rsidTr="00F62619">
        <w:trPr>
          <w:trHeight w:val="1041"/>
        </w:trPr>
        <w:tc>
          <w:tcPr>
            <w:tcW w:w="158" w:type="pct"/>
          </w:tcPr>
          <w:p w14:paraId="10D0C5B3" w14:textId="77777777" w:rsidR="00F62619" w:rsidRPr="00141B5C" w:rsidRDefault="00F62619" w:rsidP="00530B5A">
            <w:pPr>
              <w:tabs>
                <w:tab w:val="num" w:pos="3065"/>
              </w:tabs>
              <w:ind w:right="34"/>
              <w:jc w:val="center"/>
              <w:rPr>
                <w:rFonts w:cs="Arial"/>
                <w:bCs/>
                <w:szCs w:val="22"/>
              </w:rPr>
            </w:pPr>
            <w:r w:rsidRPr="00141B5C">
              <w:rPr>
                <w:rFonts w:cs="Arial"/>
                <w:bCs/>
                <w:szCs w:val="22"/>
              </w:rPr>
              <w:t>2.</w:t>
            </w:r>
          </w:p>
        </w:tc>
        <w:tc>
          <w:tcPr>
            <w:tcW w:w="1210" w:type="pct"/>
          </w:tcPr>
          <w:p w14:paraId="343D1E66" w14:textId="77777777" w:rsidR="00F62619" w:rsidRPr="00141B5C" w:rsidRDefault="00F62619" w:rsidP="00530B5A">
            <w:pPr>
              <w:tabs>
                <w:tab w:val="num" w:pos="3065"/>
              </w:tabs>
              <w:ind w:right="34"/>
              <w:jc w:val="center"/>
              <w:rPr>
                <w:rFonts w:cs="Arial"/>
                <w:b/>
                <w:bCs/>
                <w:szCs w:val="22"/>
              </w:rPr>
            </w:pPr>
          </w:p>
        </w:tc>
        <w:tc>
          <w:tcPr>
            <w:tcW w:w="1205" w:type="pct"/>
          </w:tcPr>
          <w:p w14:paraId="27C3F5A4" w14:textId="77777777" w:rsidR="00F62619" w:rsidRPr="00141B5C" w:rsidRDefault="00F62619" w:rsidP="00530B5A">
            <w:pPr>
              <w:tabs>
                <w:tab w:val="num" w:pos="3065"/>
              </w:tabs>
              <w:ind w:right="34"/>
              <w:jc w:val="center"/>
              <w:rPr>
                <w:rFonts w:cs="Arial"/>
                <w:szCs w:val="22"/>
              </w:rPr>
            </w:pPr>
          </w:p>
        </w:tc>
        <w:tc>
          <w:tcPr>
            <w:tcW w:w="1210" w:type="pct"/>
          </w:tcPr>
          <w:p w14:paraId="23B34C1A" w14:textId="77777777" w:rsidR="00F62619" w:rsidRPr="00141B5C" w:rsidRDefault="00F62619" w:rsidP="00530B5A">
            <w:pPr>
              <w:jc w:val="both"/>
              <w:rPr>
                <w:rFonts w:cs="Arial"/>
                <w:i/>
                <w:szCs w:val="22"/>
              </w:rPr>
            </w:pPr>
          </w:p>
        </w:tc>
        <w:tc>
          <w:tcPr>
            <w:tcW w:w="1217" w:type="pct"/>
          </w:tcPr>
          <w:p w14:paraId="307B4BC7" w14:textId="77777777" w:rsidR="00F62619" w:rsidRPr="00141B5C" w:rsidRDefault="00F62619" w:rsidP="00530B5A">
            <w:pPr>
              <w:jc w:val="both"/>
              <w:rPr>
                <w:rFonts w:cs="Arial"/>
                <w:i/>
                <w:szCs w:val="22"/>
              </w:rPr>
            </w:pPr>
            <w:r w:rsidRPr="00141B5C">
              <w:rPr>
                <w:rFonts w:cs="Arial"/>
                <w:i/>
                <w:szCs w:val="22"/>
              </w:rPr>
              <w:t xml:space="preserve">Tiekėjo darbuotojas / </w:t>
            </w:r>
            <w:proofErr w:type="spellStart"/>
            <w:r w:rsidRPr="00141B5C">
              <w:rPr>
                <w:rFonts w:cs="Arial"/>
                <w:i/>
                <w:szCs w:val="22"/>
              </w:rPr>
              <w:t>Kvazisubtiekėjas</w:t>
            </w:r>
            <w:proofErr w:type="spellEnd"/>
            <w:r w:rsidRPr="00141B5C">
              <w:rPr>
                <w:rFonts w:cs="Arial"/>
                <w:i/>
                <w:szCs w:val="22"/>
              </w:rPr>
              <w:t xml:space="preserve"> / Subtiekėjo darbuotojas</w:t>
            </w:r>
          </w:p>
          <w:p w14:paraId="0516CBF7" w14:textId="77777777" w:rsidR="00F62619" w:rsidRPr="00141B5C" w:rsidRDefault="00F62619" w:rsidP="00530B5A">
            <w:pPr>
              <w:tabs>
                <w:tab w:val="num" w:pos="3065"/>
              </w:tabs>
              <w:ind w:right="34"/>
              <w:jc w:val="both"/>
              <w:rPr>
                <w:rFonts w:cs="Arial"/>
                <w:b/>
                <w:bCs/>
                <w:i/>
                <w:szCs w:val="22"/>
              </w:rPr>
            </w:pPr>
          </w:p>
        </w:tc>
      </w:tr>
    </w:tbl>
    <w:p w14:paraId="265D320E" w14:textId="77777777" w:rsidR="00F62619" w:rsidRPr="00141B5C" w:rsidRDefault="00F62619" w:rsidP="00530B5A">
      <w:pPr>
        <w:tabs>
          <w:tab w:val="num" w:pos="3065"/>
        </w:tabs>
        <w:ind w:right="278"/>
        <w:jc w:val="center"/>
        <w:rPr>
          <w:rFonts w:cs="Arial"/>
          <w:b/>
          <w:bCs/>
          <w:szCs w:val="22"/>
        </w:rPr>
      </w:pPr>
    </w:p>
    <w:p w14:paraId="60560EE9" w14:textId="77777777" w:rsidR="00F62619" w:rsidRPr="00141B5C" w:rsidRDefault="00F62619" w:rsidP="00530B5A">
      <w:pPr>
        <w:tabs>
          <w:tab w:val="num" w:pos="3065"/>
        </w:tabs>
        <w:ind w:right="278"/>
        <w:jc w:val="center"/>
        <w:rPr>
          <w:rFonts w:cs="Arial"/>
          <w:b/>
          <w:bCs/>
          <w:szCs w:val="22"/>
        </w:rPr>
      </w:pPr>
    </w:p>
    <w:p w14:paraId="6086F9F4" w14:textId="77777777" w:rsidR="00F62619" w:rsidRPr="00141B5C" w:rsidRDefault="00F62619" w:rsidP="00530B5A">
      <w:pPr>
        <w:jc w:val="center"/>
        <w:rPr>
          <w:rFonts w:cs="Arial"/>
          <w:szCs w:val="22"/>
        </w:rPr>
      </w:pPr>
      <w:r w:rsidRPr="00141B5C">
        <w:rPr>
          <w:rFonts w:cs="Arial"/>
          <w:szCs w:val="22"/>
        </w:rPr>
        <w:t>______________________________________________________</w:t>
      </w:r>
    </w:p>
    <w:p w14:paraId="352FE267" w14:textId="77777777" w:rsidR="00F62619" w:rsidRPr="00141B5C" w:rsidRDefault="00F62619" w:rsidP="00530B5A">
      <w:pPr>
        <w:jc w:val="center"/>
        <w:rPr>
          <w:rFonts w:cs="Arial"/>
          <w:szCs w:val="22"/>
        </w:rPr>
      </w:pPr>
      <w:r w:rsidRPr="00141B5C">
        <w:rPr>
          <w:rFonts w:cs="Arial"/>
          <w:szCs w:val="22"/>
        </w:rPr>
        <w:t>(Tiekėjo arba jo įgalioto asmens vardas, pavardė, parašas)</w:t>
      </w:r>
    </w:p>
    <w:p w14:paraId="090D5E51" w14:textId="77777777" w:rsidR="00F62619" w:rsidRPr="00141B5C" w:rsidRDefault="00F62619" w:rsidP="00530B5A">
      <w:pPr>
        <w:rPr>
          <w:rFonts w:cs="Arial"/>
          <w:szCs w:val="22"/>
        </w:rPr>
      </w:pPr>
    </w:p>
    <w:p w14:paraId="771E24F4" w14:textId="77777777" w:rsidR="006E740A" w:rsidRDefault="006E740A" w:rsidP="00530B5A">
      <w:pPr>
        <w:sectPr w:rsidR="006E740A" w:rsidSect="006E740A">
          <w:footerReference w:type="default" r:id="rId34"/>
          <w:pgSz w:w="11906" w:h="16838"/>
          <w:pgMar w:top="1134" w:right="567" w:bottom="993" w:left="1134" w:header="567" w:footer="567" w:gutter="0"/>
          <w:pgNumType w:start="1"/>
          <w:cols w:space="1296"/>
          <w:docGrid w:linePitch="360"/>
        </w:sectPr>
      </w:pPr>
      <w:bookmarkStart w:id="75" w:name="_Toc126333946"/>
      <w:bookmarkStart w:id="76" w:name="_Toc752326083"/>
      <w:bookmarkEnd w:id="38"/>
    </w:p>
    <w:p w14:paraId="32F28CDA" w14:textId="3E770596" w:rsidR="00DB4321" w:rsidRPr="00141B5C" w:rsidRDefault="00824FEC" w:rsidP="00530B5A">
      <w:r>
        <w:lastRenderedPageBreak/>
        <w:tab/>
      </w:r>
      <w:r>
        <w:tab/>
      </w:r>
      <w:r>
        <w:tab/>
      </w:r>
      <w:r>
        <w:tab/>
      </w:r>
      <w:r w:rsidR="00E82807" w:rsidRPr="00141B5C">
        <w:t xml:space="preserve">Projekto konkurso </w:t>
      </w:r>
      <w:r w:rsidR="00205584" w:rsidRPr="00141B5C">
        <w:t xml:space="preserve">sąlygų </w:t>
      </w:r>
      <w:r w:rsidR="00123125">
        <w:t>9</w:t>
      </w:r>
      <w:r>
        <w:t>.1</w:t>
      </w:r>
      <w:r w:rsidR="00386275" w:rsidRPr="00141B5C">
        <w:t xml:space="preserve"> </w:t>
      </w:r>
      <w:r w:rsidR="00205584" w:rsidRPr="00141B5C">
        <w:t xml:space="preserve">priedas </w:t>
      </w:r>
    </w:p>
    <w:p w14:paraId="148D7476" w14:textId="715718CE" w:rsidR="00205584" w:rsidRPr="00141B5C" w:rsidRDefault="00824FEC" w:rsidP="00530B5A">
      <w:pPr>
        <w:rPr>
          <w:rFonts w:cs="Arial"/>
          <w:szCs w:val="22"/>
        </w:rPr>
      </w:pPr>
      <w:r>
        <w:rPr>
          <w:rFonts w:cs="Arial"/>
          <w:szCs w:val="22"/>
        </w:rPr>
        <w:tab/>
      </w:r>
      <w:r>
        <w:rPr>
          <w:rFonts w:cs="Arial"/>
          <w:szCs w:val="22"/>
        </w:rPr>
        <w:tab/>
      </w:r>
      <w:r>
        <w:rPr>
          <w:rFonts w:cs="Arial"/>
          <w:szCs w:val="22"/>
        </w:rPr>
        <w:tab/>
      </w:r>
      <w:r>
        <w:rPr>
          <w:rFonts w:cs="Arial"/>
          <w:szCs w:val="22"/>
        </w:rPr>
        <w:tab/>
      </w:r>
      <w:r w:rsidR="00205584" w:rsidRPr="00141B5C">
        <w:rPr>
          <w:rFonts w:cs="Arial"/>
          <w:szCs w:val="22"/>
        </w:rPr>
        <w:t>„Tiekėjo deklaracija dėl atitikties Reglamento</w:t>
      </w:r>
      <w:r w:rsidR="002B5DB4" w:rsidRPr="00141B5C">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002B5DB4" w:rsidRPr="00141B5C">
        <w:rPr>
          <w:rFonts w:cs="Arial"/>
          <w:bCs/>
          <w:szCs w:val="22"/>
        </w:rPr>
        <w:t>(ES) 2022/576</w:t>
      </w:r>
      <w:r w:rsidR="002B5DB4" w:rsidRPr="00141B5C">
        <w:rPr>
          <w:rFonts w:cs="Arial"/>
          <w:b/>
          <w:bCs/>
          <w:szCs w:val="22"/>
        </w:rPr>
        <w:t xml:space="preserve"> </w:t>
      </w:r>
      <w:r w:rsidR="00205584" w:rsidRPr="00141B5C">
        <w:rPr>
          <w:rFonts w:cs="Arial"/>
          <w:szCs w:val="22"/>
        </w:rPr>
        <w:t xml:space="preserve"> nuostatoms juridiniam asmeniui“</w:t>
      </w:r>
      <w:bookmarkEnd w:id="75"/>
      <w:bookmarkEnd w:id="76"/>
    </w:p>
    <w:p w14:paraId="11B9928F" w14:textId="77777777" w:rsidR="00205584" w:rsidRPr="00141B5C" w:rsidRDefault="00205584" w:rsidP="00530B5A">
      <w:pPr>
        <w:rPr>
          <w:rFonts w:cs="Arial"/>
          <w:szCs w:val="22"/>
        </w:rPr>
      </w:pPr>
    </w:p>
    <w:p w14:paraId="66CF0F28" w14:textId="77777777" w:rsidR="00DB4321" w:rsidRPr="00141B5C" w:rsidRDefault="00DB4321" w:rsidP="00530B5A">
      <w:pPr>
        <w:rPr>
          <w:rFonts w:cs="Arial"/>
          <w:szCs w:val="22"/>
        </w:rPr>
      </w:pPr>
    </w:p>
    <w:p w14:paraId="17383A90" w14:textId="77777777" w:rsidR="00205584" w:rsidRPr="00141B5C" w:rsidRDefault="00205584" w:rsidP="00530B5A">
      <w:pPr>
        <w:jc w:val="center"/>
        <w:rPr>
          <w:rFonts w:cs="Arial"/>
          <w:szCs w:val="22"/>
        </w:rPr>
      </w:pPr>
      <w:r w:rsidRPr="00141B5C">
        <w:rPr>
          <w:rFonts w:cs="Arial"/>
          <w:szCs w:val="22"/>
        </w:rPr>
        <w:t>Herbas arba prekių ženklas</w:t>
      </w:r>
    </w:p>
    <w:p w14:paraId="632B6C25" w14:textId="77777777" w:rsidR="00205584" w:rsidRPr="00141B5C" w:rsidRDefault="00205584" w:rsidP="00530B5A">
      <w:pPr>
        <w:jc w:val="center"/>
        <w:rPr>
          <w:rFonts w:cs="Arial"/>
          <w:szCs w:val="22"/>
        </w:rPr>
      </w:pPr>
      <w:r w:rsidRPr="00141B5C">
        <w:rPr>
          <w:rFonts w:cs="Arial"/>
          <w:szCs w:val="22"/>
        </w:rPr>
        <w:t>(Tiekėjo pavadinimas)</w:t>
      </w:r>
    </w:p>
    <w:p w14:paraId="13E0AC5F" w14:textId="77777777" w:rsidR="00205584" w:rsidRPr="00141B5C" w:rsidRDefault="00205584" w:rsidP="00530B5A">
      <w:pPr>
        <w:jc w:val="both"/>
        <w:rPr>
          <w:rFonts w:cs="Arial"/>
          <w:szCs w:val="22"/>
        </w:rPr>
      </w:pPr>
      <w:r w:rsidRPr="00141B5C">
        <w:rPr>
          <w:rFonts w:cs="Arial"/>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4185B0" w14:textId="77777777" w:rsidR="00205584" w:rsidRPr="00141B5C" w:rsidRDefault="00205584" w:rsidP="00530B5A">
      <w:pPr>
        <w:jc w:val="both"/>
        <w:rPr>
          <w:rFonts w:cs="Arial"/>
          <w:szCs w:val="22"/>
        </w:rPr>
      </w:pPr>
    </w:p>
    <w:p w14:paraId="45B28E39" w14:textId="77777777" w:rsidR="00205584" w:rsidRPr="00141B5C" w:rsidRDefault="00205584" w:rsidP="00530B5A">
      <w:pPr>
        <w:jc w:val="center"/>
        <w:rPr>
          <w:rFonts w:cs="Arial"/>
          <w:szCs w:val="22"/>
        </w:rPr>
      </w:pPr>
      <w:r w:rsidRPr="00141B5C">
        <w:rPr>
          <w:rFonts w:cs="Arial"/>
          <w:szCs w:val="22"/>
        </w:rPr>
        <w:t>__________________________</w:t>
      </w:r>
    </w:p>
    <w:p w14:paraId="6E070003" w14:textId="77777777" w:rsidR="00205584" w:rsidRPr="00141B5C" w:rsidRDefault="00205584" w:rsidP="00530B5A">
      <w:pPr>
        <w:tabs>
          <w:tab w:val="center" w:pos="2520"/>
        </w:tabs>
        <w:jc w:val="center"/>
        <w:rPr>
          <w:rFonts w:cs="Arial"/>
          <w:i/>
          <w:iCs/>
          <w:szCs w:val="22"/>
        </w:rPr>
      </w:pPr>
      <w:r w:rsidRPr="00141B5C">
        <w:rPr>
          <w:rFonts w:cs="Arial"/>
          <w:i/>
          <w:iCs/>
          <w:szCs w:val="22"/>
        </w:rPr>
        <w:t>(Adresatas (perkančioji organizacija))</w:t>
      </w:r>
    </w:p>
    <w:p w14:paraId="1D987518" w14:textId="77777777" w:rsidR="00205584" w:rsidRPr="00141B5C" w:rsidRDefault="00205584" w:rsidP="00530B5A">
      <w:pPr>
        <w:jc w:val="center"/>
        <w:rPr>
          <w:rFonts w:cs="Arial"/>
          <w:b/>
          <w:szCs w:val="22"/>
        </w:rPr>
      </w:pPr>
    </w:p>
    <w:p w14:paraId="7CD0D2E3" w14:textId="699E34CD" w:rsidR="00205584" w:rsidRPr="00141B5C" w:rsidRDefault="00205584" w:rsidP="00354B17">
      <w:pPr>
        <w:autoSpaceDE w:val="0"/>
        <w:autoSpaceDN w:val="0"/>
        <w:adjustRightInd w:val="0"/>
        <w:jc w:val="center"/>
        <w:outlineLvl w:val="0"/>
        <w:rPr>
          <w:rFonts w:cs="Arial"/>
          <w:b/>
          <w:bCs/>
          <w:szCs w:val="22"/>
        </w:rPr>
      </w:pPr>
      <w:r w:rsidRPr="00141B5C">
        <w:rPr>
          <w:rFonts w:cs="Arial"/>
          <w:b/>
          <w:bCs/>
          <w:szCs w:val="22"/>
        </w:rPr>
        <w:t xml:space="preserve">TIEKĖJO </w:t>
      </w:r>
      <w:r w:rsidR="00354B17">
        <w:rPr>
          <w:rFonts w:cs="Arial"/>
          <w:b/>
          <w:bCs/>
          <w:szCs w:val="22"/>
        </w:rPr>
        <w:t xml:space="preserve">- JURIDINIO ASMENS </w:t>
      </w:r>
      <w:r w:rsidRPr="00141B5C">
        <w:rPr>
          <w:rFonts w:cs="Arial"/>
          <w:b/>
          <w:bCs/>
          <w:szCs w:val="22"/>
        </w:rPr>
        <w:t>DEKLARACIJA</w:t>
      </w:r>
      <w:r w:rsidR="00354B17" w:rsidRPr="00354B17">
        <w:rPr>
          <w:rFonts w:cs="Arial"/>
          <w:szCs w:val="22"/>
        </w:rPr>
        <w:t xml:space="preserve"> </w:t>
      </w:r>
    </w:p>
    <w:p w14:paraId="50F9CFB7" w14:textId="13E09140" w:rsidR="002A3EA4" w:rsidRPr="00141B5C" w:rsidRDefault="002A3EA4" w:rsidP="00530B5A">
      <w:pPr>
        <w:autoSpaceDE w:val="0"/>
        <w:autoSpaceDN w:val="0"/>
        <w:adjustRightInd w:val="0"/>
        <w:jc w:val="center"/>
        <w:rPr>
          <w:rFonts w:cs="Arial"/>
          <w:b/>
          <w:bCs/>
          <w:color w:val="FF0000"/>
          <w:szCs w:val="22"/>
        </w:rPr>
      </w:pPr>
      <w:r w:rsidRPr="00141B5C">
        <w:rPr>
          <w:rFonts w:cs="Arial"/>
          <w:b/>
          <w:bCs/>
          <w:color w:val="FF0000"/>
          <w:szCs w:val="22"/>
        </w:rPr>
        <w:t>(teikiama antrame voke)</w:t>
      </w:r>
    </w:p>
    <w:p w14:paraId="0F37CD17" w14:textId="77777777" w:rsidR="002A3EA4" w:rsidRPr="00141B5C" w:rsidRDefault="002A3EA4" w:rsidP="00530B5A">
      <w:pPr>
        <w:autoSpaceDE w:val="0"/>
        <w:autoSpaceDN w:val="0"/>
        <w:adjustRightInd w:val="0"/>
        <w:jc w:val="center"/>
        <w:rPr>
          <w:rFonts w:cs="Arial"/>
          <w:szCs w:val="22"/>
        </w:rPr>
      </w:pPr>
    </w:p>
    <w:p w14:paraId="72373F01" w14:textId="77777777" w:rsidR="00205584" w:rsidRPr="00141B5C" w:rsidRDefault="00205584" w:rsidP="00530B5A">
      <w:pPr>
        <w:shd w:val="clear" w:color="auto" w:fill="FFFFFF"/>
        <w:jc w:val="center"/>
        <w:rPr>
          <w:rFonts w:cs="Arial"/>
          <w:b/>
          <w:bCs/>
          <w:szCs w:val="22"/>
        </w:rPr>
      </w:pPr>
      <w:r w:rsidRPr="00141B5C">
        <w:rPr>
          <w:rFonts w:cs="Arial"/>
          <w:szCs w:val="22"/>
        </w:rPr>
        <w:t>_____________</w:t>
      </w:r>
      <w:r w:rsidRPr="00141B5C">
        <w:rPr>
          <w:rFonts w:cs="Arial"/>
          <w:b/>
          <w:bCs/>
          <w:szCs w:val="22"/>
        </w:rPr>
        <w:t xml:space="preserve"> </w:t>
      </w:r>
      <w:r w:rsidRPr="00141B5C">
        <w:rPr>
          <w:rFonts w:cs="Arial"/>
          <w:szCs w:val="22"/>
        </w:rPr>
        <w:t>Nr.______</w:t>
      </w:r>
    </w:p>
    <w:p w14:paraId="4C7902F9" w14:textId="4F639CDD" w:rsidR="00205584" w:rsidRPr="00141B5C" w:rsidRDefault="00205584" w:rsidP="00530B5A">
      <w:pPr>
        <w:shd w:val="clear" w:color="auto" w:fill="FFFFFF"/>
        <w:rPr>
          <w:rFonts w:cs="Arial"/>
          <w:bCs/>
          <w:i/>
          <w:iCs/>
          <w:color w:val="000000"/>
          <w:szCs w:val="22"/>
        </w:rPr>
      </w:pPr>
      <w:r w:rsidRPr="00141B5C">
        <w:rPr>
          <w:rFonts w:cs="Arial"/>
          <w:bCs/>
          <w:i/>
          <w:iCs/>
          <w:color w:val="000000"/>
          <w:szCs w:val="22"/>
        </w:rPr>
        <w:t xml:space="preserve">           </w:t>
      </w:r>
      <w:r w:rsidR="002A3EA4" w:rsidRPr="00141B5C">
        <w:rPr>
          <w:rFonts w:cs="Arial"/>
          <w:bCs/>
          <w:i/>
          <w:iCs/>
          <w:color w:val="000000"/>
          <w:szCs w:val="22"/>
        </w:rPr>
        <w:tab/>
      </w:r>
      <w:r w:rsidR="002A3EA4" w:rsidRPr="00141B5C">
        <w:rPr>
          <w:rFonts w:cs="Arial"/>
          <w:bCs/>
          <w:i/>
          <w:iCs/>
          <w:color w:val="000000"/>
          <w:szCs w:val="22"/>
        </w:rPr>
        <w:tab/>
      </w:r>
      <w:r w:rsidR="002A3EA4" w:rsidRPr="00141B5C">
        <w:rPr>
          <w:rFonts w:cs="Arial"/>
          <w:bCs/>
          <w:i/>
          <w:iCs/>
          <w:color w:val="000000"/>
          <w:szCs w:val="22"/>
        </w:rPr>
        <w:tab/>
      </w:r>
      <w:r w:rsidRPr="00141B5C">
        <w:rPr>
          <w:rFonts w:cs="Arial"/>
          <w:bCs/>
          <w:i/>
          <w:iCs/>
          <w:color w:val="000000"/>
          <w:szCs w:val="22"/>
        </w:rPr>
        <w:t>(Data)</w:t>
      </w:r>
    </w:p>
    <w:p w14:paraId="5973DCCD" w14:textId="77777777" w:rsidR="00205584" w:rsidRPr="00141B5C" w:rsidRDefault="00205584" w:rsidP="00530B5A">
      <w:pPr>
        <w:shd w:val="clear" w:color="auto" w:fill="FFFFFF"/>
        <w:rPr>
          <w:rFonts w:cs="Arial"/>
          <w:bCs/>
          <w:color w:val="000000"/>
          <w:szCs w:val="22"/>
        </w:rPr>
      </w:pPr>
    </w:p>
    <w:p w14:paraId="4CEA9637" w14:textId="77777777" w:rsidR="00205584" w:rsidRPr="00141B5C" w:rsidRDefault="00205584" w:rsidP="00530B5A">
      <w:pPr>
        <w:shd w:val="clear" w:color="auto" w:fill="FFFFFF"/>
        <w:jc w:val="center"/>
        <w:rPr>
          <w:rFonts w:cs="Arial"/>
          <w:bCs/>
          <w:color w:val="000000"/>
          <w:szCs w:val="22"/>
        </w:rPr>
      </w:pPr>
      <w:r w:rsidRPr="00141B5C">
        <w:rPr>
          <w:rFonts w:cs="Arial"/>
          <w:bCs/>
          <w:color w:val="000000"/>
          <w:szCs w:val="22"/>
        </w:rPr>
        <w:t>_____________</w:t>
      </w:r>
    </w:p>
    <w:p w14:paraId="5E918B7A" w14:textId="77777777" w:rsidR="00205584" w:rsidRPr="00141B5C" w:rsidRDefault="00205584" w:rsidP="00530B5A">
      <w:pPr>
        <w:shd w:val="clear" w:color="auto" w:fill="FFFFFF"/>
        <w:jc w:val="center"/>
        <w:rPr>
          <w:rFonts w:cs="Arial"/>
          <w:bCs/>
          <w:i/>
          <w:iCs/>
          <w:color w:val="000000"/>
          <w:szCs w:val="22"/>
        </w:rPr>
      </w:pPr>
      <w:r w:rsidRPr="00141B5C">
        <w:rPr>
          <w:rFonts w:cs="Arial"/>
          <w:bCs/>
          <w:i/>
          <w:iCs/>
          <w:color w:val="000000"/>
          <w:szCs w:val="22"/>
        </w:rPr>
        <w:t>(Sudarymo vieta)</w:t>
      </w:r>
    </w:p>
    <w:p w14:paraId="10A0BCD0" w14:textId="77777777" w:rsidR="00205584" w:rsidRPr="00141B5C" w:rsidRDefault="00205584" w:rsidP="00530B5A">
      <w:pPr>
        <w:shd w:val="clear" w:color="auto" w:fill="FFFFFF"/>
        <w:jc w:val="center"/>
        <w:rPr>
          <w:rFonts w:cs="Arial"/>
          <w:bCs/>
          <w:color w:val="000000"/>
          <w:szCs w:val="22"/>
        </w:rPr>
      </w:pPr>
    </w:p>
    <w:p w14:paraId="017823D9" w14:textId="0B580157" w:rsidR="00205584" w:rsidRPr="00141B5C" w:rsidRDefault="00205584" w:rsidP="00530B5A">
      <w:pPr>
        <w:tabs>
          <w:tab w:val="left" w:pos="851"/>
        </w:tabs>
        <w:snapToGrid w:val="0"/>
        <w:ind w:right="-1"/>
        <w:jc w:val="both"/>
        <w:rPr>
          <w:rFonts w:cs="Arial"/>
          <w:spacing w:val="-2"/>
          <w:szCs w:val="22"/>
        </w:rPr>
      </w:pPr>
      <w:r w:rsidRPr="00141B5C">
        <w:rPr>
          <w:rFonts w:cs="Arial"/>
          <w:spacing w:val="-2"/>
          <w:szCs w:val="22"/>
        </w:rPr>
        <w:t>Aš, ______________________________________________________________________</w:t>
      </w:r>
      <w:r w:rsidRPr="00141B5C">
        <w:rPr>
          <w:rFonts w:cs="Arial"/>
          <w:spacing w:val="-2"/>
          <w:szCs w:val="22"/>
        </w:rPr>
        <w:softHyphen/>
      </w:r>
      <w:r w:rsidRPr="00141B5C">
        <w:rPr>
          <w:rFonts w:cs="Arial"/>
          <w:spacing w:val="-2"/>
          <w:szCs w:val="22"/>
        </w:rPr>
        <w:softHyphen/>
      </w:r>
      <w:r w:rsidRPr="00141B5C">
        <w:rPr>
          <w:rFonts w:cs="Arial"/>
          <w:spacing w:val="-2"/>
          <w:szCs w:val="22"/>
        </w:rPr>
        <w:softHyphen/>
      </w:r>
      <w:r w:rsidRPr="00141B5C">
        <w:rPr>
          <w:rFonts w:cs="Arial"/>
          <w:spacing w:val="-2"/>
          <w:szCs w:val="22"/>
        </w:rPr>
        <w:softHyphen/>
        <w:t>,</w:t>
      </w:r>
    </w:p>
    <w:p w14:paraId="7903FCB7" w14:textId="7DC72BAA" w:rsidR="00205584" w:rsidRPr="00141B5C" w:rsidRDefault="00205584" w:rsidP="00530B5A">
      <w:pPr>
        <w:tabs>
          <w:tab w:val="left" w:pos="851"/>
        </w:tabs>
        <w:snapToGrid w:val="0"/>
        <w:ind w:right="-1"/>
        <w:jc w:val="both"/>
        <w:rPr>
          <w:rFonts w:cs="Arial"/>
          <w:i/>
          <w:iCs/>
          <w:spacing w:val="-2"/>
          <w:szCs w:val="22"/>
        </w:rPr>
      </w:pPr>
      <w:r w:rsidRPr="00141B5C">
        <w:rPr>
          <w:rFonts w:cs="Arial"/>
          <w:spacing w:val="-2"/>
          <w:szCs w:val="22"/>
        </w:rPr>
        <w:tab/>
      </w:r>
      <w:r w:rsidRPr="00141B5C">
        <w:rPr>
          <w:rFonts w:cs="Arial"/>
          <w:spacing w:val="-2"/>
          <w:szCs w:val="22"/>
        </w:rPr>
        <w:tab/>
        <w:t xml:space="preserve">  </w:t>
      </w:r>
      <w:r w:rsidRPr="00141B5C">
        <w:rPr>
          <w:rFonts w:cs="Arial"/>
          <w:i/>
          <w:iCs/>
          <w:spacing w:val="-2"/>
          <w:szCs w:val="22"/>
        </w:rPr>
        <w:t>(Tiekėjo vadovo ar jo įgalioto asmens pareigų pavadinimas, vardas ir pavardė)</w:t>
      </w:r>
    </w:p>
    <w:p w14:paraId="2903043A" w14:textId="77777777" w:rsidR="00205584" w:rsidRPr="00141B5C" w:rsidRDefault="00205584" w:rsidP="00530B5A">
      <w:pPr>
        <w:snapToGrid w:val="0"/>
        <w:jc w:val="both"/>
        <w:rPr>
          <w:rFonts w:cs="Arial"/>
          <w:spacing w:val="-2"/>
          <w:szCs w:val="22"/>
        </w:rPr>
      </w:pPr>
    </w:p>
    <w:p w14:paraId="73C5DAF1" w14:textId="6290A46C" w:rsidR="00205584" w:rsidRPr="00141B5C" w:rsidRDefault="00205584" w:rsidP="00530B5A">
      <w:pPr>
        <w:snapToGrid w:val="0"/>
        <w:rPr>
          <w:rFonts w:cs="Arial"/>
          <w:spacing w:val="-2"/>
          <w:szCs w:val="22"/>
        </w:rPr>
      </w:pPr>
      <w:r w:rsidRPr="00141B5C">
        <w:rPr>
          <w:rFonts w:cs="Arial"/>
          <w:spacing w:val="-2"/>
          <w:szCs w:val="22"/>
        </w:rPr>
        <w:t>tvirtinu, kad mano vadovaujamas (-a) (atstovaujamas (-a))________________________ ,</w:t>
      </w:r>
    </w:p>
    <w:p w14:paraId="086D4066" w14:textId="7810F0E0" w:rsidR="00205584" w:rsidRPr="00141B5C" w:rsidRDefault="00205584" w:rsidP="00530B5A">
      <w:pPr>
        <w:snapToGrid w:val="0"/>
        <w:jc w:val="both"/>
        <w:rPr>
          <w:rFonts w:cs="Arial"/>
          <w:i/>
          <w:iCs/>
          <w:spacing w:val="-2"/>
          <w:szCs w:val="22"/>
        </w:rPr>
      </w:pPr>
      <w:r w:rsidRPr="00141B5C">
        <w:rPr>
          <w:rFonts w:cs="Arial"/>
          <w:spacing w:val="-2"/>
          <w:szCs w:val="22"/>
        </w:rPr>
        <w:t xml:space="preserve">                               </w:t>
      </w:r>
      <w:r w:rsidR="00DB4321" w:rsidRPr="00141B5C">
        <w:rPr>
          <w:rFonts w:cs="Arial"/>
          <w:spacing w:val="-2"/>
          <w:szCs w:val="22"/>
        </w:rPr>
        <w:tab/>
      </w:r>
      <w:r w:rsidR="00DB4321" w:rsidRPr="00141B5C">
        <w:rPr>
          <w:rFonts w:cs="Arial"/>
          <w:spacing w:val="-2"/>
          <w:szCs w:val="22"/>
        </w:rPr>
        <w:tab/>
      </w:r>
      <w:r w:rsidR="00DB4321" w:rsidRPr="00141B5C">
        <w:rPr>
          <w:rFonts w:cs="Arial"/>
          <w:spacing w:val="-2"/>
          <w:szCs w:val="22"/>
        </w:rPr>
        <w:tab/>
      </w:r>
      <w:r w:rsidRPr="00141B5C">
        <w:rPr>
          <w:rFonts w:cs="Arial"/>
          <w:i/>
          <w:iCs/>
          <w:spacing w:val="-2"/>
          <w:szCs w:val="22"/>
        </w:rPr>
        <w:t>(Tiekėjo pavadinimas)</w:t>
      </w:r>
    </w:p>
    <w:p w14:paraId="624C2B72" w14:textId="77777777" w:rsidR="00205584" w:rsidRPr="00141B5C" w:rsidRDefault="00205584" w:rsidP="00530B5A">
      <w:pPr>
        <w:snapToGrid w:val="0"/>
        <w:ind w:right="-1"/>
        <w:jc w:val="both"/>
        <w:rPr>
          <w:rFonts w:cs="Arial"/>
          <w:spacing w:val="-2"/>
          <w:szCs w:val="22"/>
        </w:rPr>
      </w:pPr>
    </w:p>
    <w:p w14:paraId="108C4975" w14:textId="77777777" w:rsidR="00DB4321" w:rsidRPr="00141B5C" w:rsidRDefault="00205584" w:rsidP="00530B5A">
      <w:pPr>
        <w:snapToGrid w:val="0"/>
        <w:jc w:val="both"/>
        <w:rPr>
          <w:rFonts w:cs="Arial"/>
          <w:spacing w:val="-2"/>
          <w:szCs w:val="22"/>
        </w:rPr>
      </w:pPr>
      <w:r w:rsidRPr="00141B5C">
        <w:rPr>
          <w:rFonts w:cs="Arial"/>
          <w:spacing w:val="-2"/>
          <w:szCs w:val="22"/>
        </w:rPr>
        <w:t>dalyvaujantis (-i) Klaipėdos rajono savivaldybės administracijos</w:t>
      </w:r>
    </w:p>
    <w:p w14:paraId="1F2B9C91" w14:textId="6590464F" w:rsidR="00205584" w:rsidRPr="00141B5C" w:rsidRDefault="00205584" w:rsidP="00530B5A">
      <w:pPr>
        <w:snapToGrid w:val="0"/>
        <w:jc w:val="both"/>
        <w:rPr>
          <w:rFonts w:cs="Arial"/>
          <w:spacing w:val="-2"/>
          <w:szCs w:val="22"/>
        </w:rPr>
      </w:pPr>
      <w:r w:rsidRPr="00141B5C">
        <w:rPr>
          <w:rFonts w:cs="Arial"/>
          <w:spacing w:val="-2"/>
          <w:szCs w:val="22"/>
        </w:rPr>
        <w:t>____________________________________</w:t>
      </w:r>
      <w:r w:rsidR="00DB4321" w:rsidRPr="00141B5C">
        <w:rPr>
          <w:rFonts w:cs="Arial"/>
          <w:spacing w:val="-2"/>
          <w:szCs w:val="22"/>
        </w:rPr>
        <w:t>_________________________________________</w:t>
      </w:r>
    </w:p>
    <w:p w14:paraId="67222C95" w14:textId="77777777" w:rsidR="00205584" w:rsidRPr="00141B5C" w:rsidRDefault="00205584" w:rsidP="00530B5A">
      <w:pPr>
        <w:snapToGrid w:val="0"/>
        <w:jc w:val="center"/>
        <w:rPr>
          <w:rFonts w:cs="Arial"/>
          <w:i/>
          <w:iCs/>
          <w:spacing w:val="-2"/>
          <w:szCs w:val="22"/>
        </w:rPr>
      </w:pPr>
      <w:r w:rsidRPr="00141B5C">
        <w:rPr>
          <w:rFonts w:cs="Arial"/>
          <w:i/>
          <w:iCs/>
          <w:spacing w:val="-2"/>
          <w:szCs w:val="22"/>
        </w:rPr>
        <w:t>(perkančiosios organizacijos pavadinimas)</w:t>
      </w:r>
    </w:p>
    <w:p w14:paraId="25153C07" w14:textId="77777777" w:rsidR="00205584" w:rsidRPr="00141B5C" w:rsidRDefault="00205584" w:rsidP="00530B5A">
      <w:pPr>
        <w:snapToGrid w:val="0"/>
        <w:ind w:right="-1"/>
        <w:jc w:val="both"/>
        <w:rPr>
          <w:rFonts w:cs="Arial"/>
          <w:spacing w:val="-2"/>
          <w:szCs w:val="22"/>
        </w:rPr>
      </w:pPr>
    </w:p>
    <w:p w14:paraId="3AACA199" w14:textId="4A3822B3" w:rsidR="00205584" w:rsidRPr="00141B5C" w:rsidRDefault="00205584" w:rsidP="00530B5A">
      <w:pPr>
        <w:snapToGrid w:val="0"/>
        <w:jc w:val="both"/>
        <w:rPr>
          <w:rFonts w:cs="Arial"/>
          <w:spacing w:val="-2"/>
          <w:szCs w:val="22"/>
        </w:rPr>
      </w:pPr>
      <w:r w:rsidRPr="00141B5C">
        <w:rPr>
          <w:rFonts w:cs="Arial"/>
          <w:spacing w:val="-2"/>
          <w:szCs w:val="22"/>
        </w:rPr>
        <w:t>atliekamame _____________________________________________________________________________</w:t>
      </w:r>
    </w:p>
    <w:p w14:paraId="0BC0483F" w14:textId="0FCA87BB" w:rsidR="00205584" w:rsidRPr="00141B5C" w:rsidRDefault="00DB4321" w:rsidP="00530B5A">
      <w:pPr>
        <w:snapToGrid w:val="0"/>
        <w:jc w:val="both"/>
        <w:rPr>
          <w:rFonts w:cs="Arial"/>
          <w:i/>
          <w:iCs/>
          <w:spacing w:val="-2"/>
          <w:szCs w:val="22"/>
        </w:rPr>
      </w:pPr>
      <w:r w:rsidRPr="00141B5C">
        <w:rPr>
          <w:rFonts w:cs="Arial"/>
          <w:i/>
          <w:iCs/>
          <w:spacing w:val="-2"/>
          <w:szCs w:val="22"/>
        </w:rPr>
        <w:tab/>
      </w:r>
      <w:r w:rsidR="00205584" w:rsidRPr="00141B5C">
        <w:rPr>
          <w:rFonts w:cs="Arial"/>
          <w:i/>
          <w:iCs/>
          <w:spacing w:val="-2"/>
          <w:szCs w:val="22"/>
        </w:rPr>
        <w:t>(Pirkimo objekto pavadinimas, pirkimo numeris)</w:t>
      </w:r>
    </w:p>
    <w:p w14:paraId="6AA04E4F" w14:textId="77777777" w:rsidR="00205584" w:rsidRPr="00141B5C" w:rsidRDefault="00205584" w:rsidP="00530B5A">
      <w:pPr>
        <w:snapToGrid w:val="0"/>
        <w:ind w:right="-1"/>
        <w:jc w:val="both"/>
        <w:rPr>
          <w:rFonts w:cs="Arial"/>
          <w:spacing w:val="-2"/>
          <w:szCs w:val="22"/>
        </w:rPr>
      </w:pPr>
    </w:p>
    <w:p w14:paraId="22E91A19" w14:textId="77777777" w:rsidR="00205584" w:rsidRPr="00141B5C" w:rsidRDefault="00205584" w:rsidP="00530B5A">
      <w:pPr>
        <w:snapToGrid w:val="0"/>
        <w:jc w:val="both"/>
        <w:rPr>
          <w:rFonts w:cs="Arial"/>
          <w:spacing w:val="-2"/>
          <w:szCs w:val="22"/>
        </w:rPr>
      </w:pPr>
      <w:r w:rsidRPr="00141B5C">
        <w:rPr>
          <w:rFonts w:cs="Arial"/>
          <w:spacing w:val="-2"/>
          <w:szCs w:val="22"/>
        </w:rPr>
        <w:t>skelbtame ____________________________________________________________________________________ ,</w:t>
      </w:r>
    </w:p>
    <w:p w14:paraId="639AEC0C" w14:textId="77777777" w:rsidR="00205584" w:rsidRPr="00141B5C" w:rsidRDefault="00205584" w:rsidP="00530B5A">
      <w:pPr>
        <w:snapToGrid w:val="0"/>
        <w:jc w:val="center"/>
        <w:rPr>
          <w:rFonts w:cs="Arial"/>
          <w:i/>
          <w:iCs/>
          <w:spacing w:val="-2"/>
          <w:szCs w:val="22"/>
        </w:rPr>
      </w:pPr>
      <w:r w:rsidRPr="00141B5C">
        <w:rPr>
          <w:rFonts w:cs="Arial"/>
          <w:i/>
          <w:iCs/>
          <w:spacing w:val="-2"/>
          <w:szCs w:val="22"/>
        </w:rPr>
        <w:t xml:space="preserve">        (Skelbimo data)</w:t>
      </w:r>
    </w:p>
    <w:p w14:paraId="495E86B0" w14:textId="77777777" w:rsidR="00205584" w:rsidRPr="00141B5C" w:rsidRDefault="00205584" w:rsidP="00530B5A">
      <w:pPr>
        <w:jc w:val="both"/>
        <w:rPr>
          <w:rFonts w:cs="Arial"/>
          <w:szCs w:val="22"/>
        </w:rPr>
      </w:pPr>
    </w:p>
    <w:p w14:paraId="4A61F138" w14:textId="77777777" w:rsidR="00205584" w:rsidRPr="00141B5C" w:rsidRDefault="00205584" w:rsidP="00530B5A">
      <w:pPr>
        <w:jc w:val="both"/>
        <w:rPr>
          <w:rFonts w:cs="Arial"/>
          <w:szCs w:val="22"/>
        </w:rPr>
      </w:pPr>
      <w:r w:rsidRPr="00141B5C">
        <w:rPr>
          <w:rFonts w:cs="Arial"/>
          <w:szCs w:val="22"/>
        </w:rPr>
        <w:t xml:space="preserve">nėra įtakojama Rusijos, kaip nurodyta </w:t>
      </w:r>
      <w:r w:rsidRPr="00141B5C">
        <w:rPr>
          <w:rFonts w:cs="Arial"/>
          <w:b/>
          <w:bCs/>
          <w:szCs w:val="22"/>
        </w:rPr>
        <w:t>Tarybos reglamento</w:t>
      </w:r>
      <w:r w:rsidRPr="00141B5C">
        <w:rPr>
          <w:rFonts w:cs="Arial"/>
          <w:szCs w:val="22"/>
        </w:rPr>
        <w:t xml:space="preserve"> </w:t>
      </w:r>
      <w:r w:rsidRPr="00141B5C">
        <w:rPr>
          <w:rFonts w:cs="Arial"/>
          <w:b/>
          <w:bCs/>
          <w:color w:val="333333"/>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41B5C">
        <w:rPr>
          <w:rFonts w:cs="Arial"/>
          <w:szCs w:val="22"/>
        </w:rPr>
        <w:t>5k straipsnyje nustatytuose apribojimuose. Visų pirma pareiškiu, kad:</w:t>
      </w:r>
    </w:p>
    <w:p w14:paraId="2A6FBEAC" w14:textId="77777777" w:rsidR="00205584" w:rsidRPr="00141B5C" w:rsidRDefault="00205584" w:rsidP="00530B5A">
      <w:pPr>
        <w:jc w:val="both"/>
        <w:rPr>
          <w:rFonts w:cs="Arial"/>
          <w:szCs w:val="22"/>
        </w:rPr>
      </w:pPr>
      <w:r w:rsidRPr="00141B5C">
        <w:rPr>
          <w:rFonts w:cs="Arial"/>
          <w:szCs w:val="22"/>
        </w:rPr>
        <w:t>(a) mano atstovaujama įmonė (ir nė viena iš bendrovių, kurios yra mūsų konsorciumo nariais) nėra įsteigta Rusijoje;</w:t>
      </w:r>
    </w:p>
    <w:p w14:paraId="1BF29159" w14:textId="77777777" w:rsidR="00205584" w:rsidRPr="00141B5C" w:rsidRDefault="00205584" w:rsidP="00530B5A">
      <w:pPr>
        <w:jc w:val="both"/>
        <w:rPr>
          <w:rFonts w:cs="Arial"/>
          <w:szCs w:val="22"/>
        </w:rPr>
      </w:pPr>
      <w:r w:rsidRPr="00141B5C">
        <w:rPr>
          <w:rFonts w:cs="Arial"/>
          <w:szCs w:val="22"/>
        </w:rPr>
        <w:t xml:space="preserve">(b) mano atstovaujama įmonė (ir nė viena iš įmonių, kurios yra mūsų konsorciumo nariais) nėra juridinis asmuo, subjektas ar įstaiga, </w:t>
      </w:r>
      <w:r w:rsidRPr="00141B5C">
        <w:rPr>
          <w:rFonts w:cs="Arial"/>
          <w:color w:val="333333"/>
          <w:szCs w:val="22"/>
          <w:shd w:val="clear" w:color="auto" w:fill="FFFFFF"/>
        </w:rPr>
        <w:t>kuriuose daugiau kaip 50 % nuosavybės teisių tiesiogiai ar netiesiogiai priklauso šios deklaracijos a) punkte nurodytam subjektui</w:t>
      </w:r>
      <w:r w:rsidRPr="00141B5C">
        <w:rPr>
          <w:rFonts w:cs="Arial"/>
          <w:szCs w:val="22"/>
        </w:rPr>
        <w:t xml:space="preserve">; </w:t>
      </w:r>
    </w:p>
    <w:p w14:paraId="43BEB409" w14:textId="77777777" w:rsidR="00205584" w:rsidRPr="00141B5C" w:rsidRDefault="00205584" w:rsidP="00530B5A">
      <w:pPr>
        <w:jc w:val="both"/>
        <w:rPr>
          <w:rFonts w:cs="Arial"/>
          <w:szCs w:val="22"/>
          <w:shd w:val="clear" w:color="auto" w:fill="FFFFFF"/>
        </w:rPr>
      </w:pPr>
      <w:r w:rsidRPr="00141B5C">
        <w:rPr>
          <w:rFonts w:cs="Arial"/>
          <w:szCs w:val="22"/>
        </w:rPr>
        <w:t xml:space="preserve">(c) nei aš, nei mano atstovaujama bendrovė nesame </w:t>
      </w:r>
      <w:r w:rsidRPr="00141B5C">
        <w:rPr>
          <w:rFonts w:cs="Arial"/>
          <w:szCs w:val="22"/>
          <w:shd w:val="clear" w:color="auto" w:fill="FFFFFF"/>
        </w:rPr>
        <w:t>fiziniu ar juridiniu asmeniu, subjektu ar organizacija, veikiančia šios deklaracijos a) arba b) punkte nurodyto subjekto vardu ar jo nurodymu;</w:t>
      </w:r>
    </w:p>
    <w:p w14:paraId="060D99A9" w14:textId="77777777" w:rsidR="00205584" w:rsidRDefault="00205584" w:rsidP="00530B5A">
      <w:pPr>
        <w:jc w:val="both"/>
        <w:rPr>
          <w:rFonts w:cs="Arial"/>
          <w:szCs w:val="22"/>
          <w:shd w:val="clear" w:color="auto" w:fill="FFFFFF"/>
        </w:rPr>
      </w:pPr>
      <w:r w:rsidRPr="00141B5C">
        <w:rPr>
          <w:rFonts w:cs="Arial"/>
          <w:szCs w:val="22"/>
        </w:rPr>
        <w:t xml:space="preserve">d) sutartis nebus paskirta vykdyti </w:t>
      </w:r>
      <w:r w:rsidRPr="00141B5C">
        <w:rPr>
          <w:rFonts w:cs="Arial"/>
          <w:szCs w:val="22"/>
          <w:shd w:val="clear" w:color="auto" w:fill="FFFFFF"/>
        </w:rPr>
        <w:t>subrangovui (-</w:t>
      </w:r>
      <w:proofErr w:type="spellStart"/>
      <w:r w:rsidRPr="00141B5C">
        <w:rPr>
          <w:rFonts w:cs="Arial"/>
          <w:szCs w:val="22"/>
          <w:shd w:val="clear" w:color="auto" w:fill="FFFFFF"/>
        </w:rPr>
        <w:t>ams</w:t>
      </w:r>
      <w:proofErr w:type="spellEnd"/>
      <w:r w:rsidRPr="00141B5C">
        <w:rPr>
          <w:rFonts w:cs="Arial"/>
          <w:szCs w:val="22"/>
          <w:shd w:val="clear" w:color="auto" w:fill="FFFFFF"/>
        </w:rPr>
        <w:t>), ar kitam (-</w:t>
      </w:r>
      <w:proofErr w:type="spellStart"/>
      <w:r w:rsidRPr="00141B5C">
        <w:rPr>
          <w:rFonts w:cs="Arial"/>
          <w:szCs w:val="22"/>
          <w:shd w:val="clear" w:color="auto" w:fill="FFFFFF"/>
        </w:rPr>
        <w:t>iems</w:t>
      </w:r>
      <w:proofErr w:type="spellEnd"/>
      <w:r w:rsidRPr="00141B5C">
        <w:rPr>
          <w:rFonts w:cs="Arial"/>
          <w:szCs w:val="22"/>
          <w:shd w:val="clear" w:color="auto" w:fill="FFFFFF"/>
        </w:rPr>
        <w:t>) subjektui (-tams), kurių pajėgumais remiasi, kurie priskirtini šios deklaracijos a) arba b), arba c) punktuose nurodytiems subjektams.</w:t>
      </w:r>
    </w:p>
    <w:p w14:paraId="119245DA" w14:textId="77777777" w:rsidR="001C5EA4" w:rsidRPr="00141B5C" w:rsidRDefault="001C5EA4" w:rsidP="00530B5A">
      <w:pPr>
        <w:jc w:val="both"/>
        <w:rPr>
          <w:rFonts w:cs="Arial"/>
          <w:szCs w:val="22"/>
        </w:rPr>
      </w:pPr>
    </w:p>
    <w:p w14:paraId="09775571" w14:textId="338E6555" w:rsidR="001C5EA4" w:rsidRDefault="001C5EA4">
      <w:r>
        <w:br w:type="page"/>
      </w:r>
    </w:p>
    <w:p w14:paraId="78D23D00" w14:textId="77777777" w:rsidR="002976EC" w:rsidRPr="00141B5C" w:rsidRDefault="002976EC" w:rsidP="00530B5A"/>
    <w:p w14:paraId="6869A269" w14:textId="1571F9F6" w:rsidR="00005005" w:rsidRPr="00141B5C" w:rsidRDefault="00824FEC" w:rsidP="00530B5A">
      <w:r>
        <w:tab/>
      </w:r>
      <w:r>
        <w:tab/>
      </w:r>
      <w:r>
        <w:tab/>
      </w:r>
      <w:r>
        <w:tab/>
      </w:r>
      <w:r w:rsidR="00005005" w:rsidRPr="00141B5C">
        <w:t>Projekto konkurso</w:t>
      </w:r>
      <w:r w:rsidR="00205584" w:rsidRPr="00141B5C">
        <w:t xml:space="preserve"> sąlygų </w:t>
      </w:r>
      <w:r w:rsidR="00123125">
        <w:t>9</w:t>
      </w:r>
      <w:r>
        <w:t>.</w:t>
      </w:r>
      <w:r w:rsidR="00123125">
        <w:t>2</w:t>
      </w:r>
      <w:r w:rsidR="00386275" w:rsidRPr="00141B5C">
        <w:t xml:space="preserve"> </w:t>
      </w:r>
      <w:r w:rsidR="00205584" w:rsidRPr="00141B5C">
        <w:t>pried</w:t>
      </w:r>
      <w:r>
        <w:t>as</w:t>
      </w:r>
      <w:r w:rsidR="00205584" w:rsidRPr="00141B5C">
        <w:t xml:space="preserve"> </w:t>
      </w:r>
    </w:p>
    <w:p w14:paraId="097CFD90" w14:textId="6FFCB418" w:rsidR="00205584" w:rsidRPr="00141B5C" w:rsidRDefault="00824FEC" w:rsidP="00530B5A">
      <w:r>
        <w:tab/>
      </w:r>
      <w:r>
        <w:tab/>
      </w:r>
      <w:r>
        <w:tab/>
      </w:r>
      <w:r>
        <w:tab/>
      </w:r>
      <w:r w:rsidR="00205584" w:rsidRPr="00141B5C">
        <w:t xml:space="preserve">„Tiekėjo deklaracija dėl atitikties Reglamento </w:t>
      </w:r>
      <w:r>
        <w:tab/>
      </w:r>
      <w:r>
        <w:tab/>
      </w:r>
      <w:r>
        <w:tab/>
      </w:r>
      <w:r>
        <w:tab/>
      </w:r>
      <w:r w:rsidR="002B5DB4" w:rsidRPr="00141B5C">
        <w:rPr>
          <w:bCs/>
        </w:rPr>
        <w:t>(ES) 2022/576</w:t>
      </w:r>
      <w:r w:rsidR="002B5DB4" w:rsidRPr="00141B5C">
        <w:rPr>
          <w:b/>
          <w:bCs/>
        </w:rPr>
        <w:t xml:space="preserve"> </w:t>
      </w:r>
      <w:r w:rsidR="00205584" w:rsidRPr="00141B5C">
        <w:t xml:space="preserve">nuostatoms fiziniam asmeniui“ </w:t>
      </w:r>
    </w:p>
    <w:p w14:paraId="1B1837AF" w14:textId="77777777" w:rsidR="00205584" w:rsidRPr="00141B5C" w:rsidRDefault="00205584" w:rsidP="00530B5A">
      <w:pPr>
        <w:rPr>
          <w:rFonts w:cs="Arial"/>
          <w:szCs w:val="22"/>
        </w:rPr>
      </w:pPr>
    </w:p>
    <w:p w14:paraId="0B1CFB29" w14:textId="77777777" w:rsidR="00205584" w:rsidRPr="00141B5C" w:rsidRDefault="00205584" w:rsidP="00530B5A">
      <w:pPr>
        <w:rPr>
          <w:rFonts w:cs="Arial"/>
          <w:szCs w:val="22"/>
        </w:rPr>
      </w:pPr>
    </w:p>
    <w:p w14:paraId="71DC0B6A" w14:textId="77777777" w:rsidR="00205584" w:rsidRPr="00141B5C" w:rsidRDefault="00205584" w:rsidP="00530B5A">
      <w:pPr>
        <w:jc w:val="center"/>
        <w:rPr>
          <w:rFonts w:cs="Arial"/>
          <w:szCs w:val="22"/>
        </w:rPr>
      </w:pPr>
      <w:r w:rsidRPr="00141B5C">
        <w:rPr>
          <w:rFonts w:cs="Arial"/>
          <w:szCs w:val="22"/>
        </w:rPr>
        <w:t>(Tiekėjo pavadinimas)</w:t>
      </w:r>
    </w:p>
    <w:p w14:paraId="21AED234" w14:textId="77777777" w:rsidR="00205584" w:rsidRPr="00141B5C" w:rsidRDefault="00205584" w:rsidP="00530B5A">
      <w:pPr>
        <w:jc w:val="both"/>
        <w:rPr>
          <w:rFonts w:cs="Arial"/>
          <w:szCs w:val="22"/>
        </w:rPr>
      </w:pPr>
      <w:r w:rsidRPr="00141B5C">
        <w:rPr>
          <w:rFonts w:cs="Arial"/>
          <w:szCs w:val="22"/>
        </w:rPr>
        <w:t>(Fizinio asmens vardas, pavardė, kontaktinė informacija, registro, kuriame kaupiami ir saugomi duomenys apie tiekėją, pavadinimas)</w:t>
      </w:r>
    </w:p>
    <w:p w14:paraId="4AC2CF8F" w14:textId="77777777" w:rsidR="00205584" w:rsidRPr="00141B5C" w:rsidRDefault="00205584" w:rsidP="00530B5A">
      <w:pPr>
        <w:jc w:val="both"/>
        <w:rPr>
          <w:rFonts w:cs="Arial"/>
          <w:szCs w:val="22"/>
        </w:rPr>
      </w:pPr>
    </w:p>
    <w:p w14:paraId="2EA18368" w14:textId="77777777" w:rsidR="00205584" w:rsidRPr="00141B5C" w:rsidRDefault="00205584" w:rsidP="00530B5A">
      <w:pPr>
        <w:jc w:val="center"/>
        <w:rPr>
          <w:rFonts w:cs="Arial"/>
          <w:szCs w:val="22"/>
        </w:rPr>
      </w:pPr>
      <w:r w:rsidRPr="00141B5C">
        <w:rPr>
          <w:rFonts w:cs="Arial"/>
          <w:szCs w:val="22"/>
        </w:rPr>
        <w:t>__________________________</w:t>
      </w:r>
    </w:p>
    <w:p w14:paraId="053AFA30" w14:textId="77777777" w:rsidR="00205584" w:rsidRPr="00141B5C" w:rsidRDefault="00205584" w:rsidP="00530B5A">
      <w:pPr>
        <w:tabs>
          <w:tab w:val="center" w:pos="2520"/>
        </w:tabs>
        <w:jc w:val="center"/>
        <w:rPr>
          <w:rFonts w:cs="Arial"/>
          <w:i/>
          <w:iCs/>
          <w:szCs w:val="22"/>
        </w:rPr>
      </w:pPr>
      <w:r w:rsidRPr="00141B5C">
        <w:rPr>
          <w:rFonts w:cs="Arial"/>
          <w:i/>
          <w:iCs/>
          <w:szCs w:val="22"/>
        </w:rPr>
        <w:t>(Adresatas (perkančioji organizacija))</w:t>
      </w:r>
    </w:p>
    <w:p w14:paraId="429CA8E7" w14:textId="33EFCCD8" w:rsidR="00205584" w:rsidRPr="00141B5C" w:rsidRDefault="001C5EA4" w:rsidP="001C5EA4">
      <w:pPr>
        <w:tabs>
          <w:tab w:val="left" w:pos="7855"/>
        </w:tabs>
        <w:rPr>
          <w:rFonts w:cs="Arial"/>
          <w:b/>
          <w:szCs w:val="22"/>
        </w:rPr>
      </w:pPr>
      <w:r>
        <w:rPr>
          <w:rFonts w:cs="Arial"/>
          <w:b/>
          <w:szCs w:val="22"/>
        </w:rPr>
        <w:tab/>
      </w:r>
    </w:p>
    <w:p w14:paraId="0F0878DE" w14:textId="67429725" w:rsidR="00205584" w:rsidRPr="00141B5C" w:rsidRDefault="00205584" w:rsidP="00354B17">
      <w:pPr>
        <w:autoSpaceDE w:val="0"/>
        <w:autoSpaceDN w:val="0"/>
        <w:adjustRightInd w:val="0"/>
        <w:jc w:val="center"/>
        <w:outlineLvl w:val="0"/>
        <w:rPr>
          <w:rFonts w:cs="Arial"/>
          <w:b/>
          <w:bCs/>
          <w:szCs w:val="22"/>
        </w:rPr>
      </w:pPr>
      <w:r w:rsidRPr="00141B5C">
        <w:rPr>
          <w:rFonts w:cs="Arial"/>
          <w:b/>
          <w:bCs/>
          <w:szCs w:val="22"/>
        </w:rPr>
        <w:t xml:space="preserve">TIEKĖJO </w:t>
      </w:r>
      <w:r w:rsidR="00354B17">
        <w:rPr>
          <w:rFonts w:cs="Arial"/>
          <w:b/>
          <w:bCs/>
          <w:szCs w:val="22"/>
        </w:rPr>
        <w:t xml:space="preserve">– FIZINIO ASMENS </w:t>
      </w:r>
      <w:r w:rsidRPr="00141B5C">
        <w:rPr>
          <w:rFonts w:cs="Arial"/>
          <w:b/>
          <w:bCs/>
          <w:szCs w:val="22"/>
        </w:rPr>
        <w:t>DEKLARACIJA</w:t>
      </w:r>
    </w:p>
    <w:p w14:paraId="5287B7BA" w14:textId="55CD758D" w:rsidR="002A3EA4" w:rsidRPr="00141B5C" w:rsidRDefault="002A3EA4" w:rsidP="00530B5A">
      <w:pPr>
        <w:autoSpaceDE w:val="0"/>
        <w:autoSpaceDN w:val="0"/>
        <w:adjustRightInd w:val="0"/>
        <w:jc w:val="center"/>
        <w:rPr>
          <w:rFonts w:cs="Arial"/>
          <w:b/>
          <w:bCs/>
          <w:color w:val="FF0000"/>
          <w:szCs w:val="22"/>
        </w:rPr>
      </w:pPr>
      <w:r w:rsidRPr="00141B5C">
        <w:rPr>
          <w:rFonts w:cs="Arial"/>
          <w:b/>
          <w:bCs/>
          <w:color w:val="FF0000"/>
          <w:szCs w:val="22"/>
        </w:rPr>
        <w:t>(teikiama antrame voke)</w:t>
      </w:r>
    </w:p>
    <w:p w14:paraId="6994DB36" w14:textId="77777777" w:rsidR="002A3EA4" w:rsidRPr="00141B5C" w:rsidRDefault="002A3EA4" w:rsidP="00530B5A">
      <w:pPr>
        <w:autoSpaceDE w:val="0"/>
        <w:autoSpaceDN w:val="0"/>
        <w:adjustRightInd w:val="0"/>
        <w:jc w:val="center"/>
        <w:rPr>
          <w:rFonts w:cs="Arial"/>
          <w:szCs w:val="22"/>
        </w:rPr>
      </w:pPr>
    </w:p>
    <w:p w14:paraId="5311930C" w14:textId="77777777" w:rsidR="00205584" w:rsidRPr="00141B5C" w:rsidRDefault="00205584" w:rsidP="00530B5A">
      <w:pPr>
        <w:shd w:val="clear" w:color="auto" w:fill="FFFFFF"/>
        <w:jc w:val="center"/>
        <w:rPr>
          <w:rFonts w:cs="Arial"/>
          <w:b/>
          <w:bCs/>
          <w:szCs w:val="22"/>
        </w:rPr>
      </w:pPr>
      <w:r w:rsidRPr="00141B5C">
        <w:rPr>
          <w:rFonts w:cs="Arial"/>
          <w:szCs w:val="22"/>
        </w:rPr>
        <w:t>_____________</w:t>
      </w:r>
      <w:r w:rsidRPr="00141B5C">
        <w:rPr>
          <w:rFonts w:cs="Arial"/>
          <w:b/>
          <w:bCs/>
          <w:szCs w:val="22"/>
        </w:rPr>
        <w:t xml:space="preserve"> </w:t>
      </w:r>
      <w:r w:rsidRPr="00141B5C">
        <w:rPr>
          <w:rFonts w:cs="Arial"/>
          <w:szCs w:val="22"/>
        </w:rPr>
        <w:t>Nr.______</w:t>
      </w:r>
    </w:p>
    <w:p w14:paraId="64430840" w14:textId="221DBAD2" w:rsidR="00205584" w:rsidRPr="00141B5C" w:rsidRDefault="00205584" w:rsidP="00530B5A">
      <w:pPr>
        <w:shd w:val="clear" w:color="auto" w:fill="FFFFFF"/>
        <w:rPr>
          <w:rFonts w:cs="Arial"/>
          <w:bCs/>
          <w:i/>
          <w:iCs/>
          <w:color w:val="000000"/>
          <w:szCs w:val="22"/>
        </w:rPr>
      </w:pPr>
      <w:r w:rsidRPr="00141B5C">
        <w:rPr>
          <w:rFonts w:cs="Arial"/>
          <w:bCs/>
          <w:i/>
          <w:iCs/>
          <w:color w:val="000000"/>
          <w:szCs w:val="22"/>
        </w:rPr>
        <w:t xml:space="preserve">           </w:t>
      </w:r>
      <w:r w:rsidR="002A3EA4" w:rsidRPr="00141B5C">
        <w:rPr>
          <w:rFonts w:cs="Arial"/>
          <w:bCs/>
          <w:i/>
          <w:iCs/>
          <w:color w:val="000000"/>
          <w:szCs w:val="22"/>
        </w:rPr>
        <w:tab/>
      </w:r>
      <w:r w:rsidR="002A3EA4" w:rsidRPr="00141B5C">
        <w:rPr>
          <w:rFonts w:cs="Arial"/>
          <w:bCs/>
          <w:i/>
          <w:iCs/>
          <w:color w:val="000000"/>
          <w:szCs w:val="22"/>
        </w:rPr>
        <w:tab/>
      </w:r>
      <w:r w:rsidR="002A3EA4" w:rsidRPr="00141B5C">
        <w:rPr>
          <w:rFonts w:cs="Arial"/>
          <w:bCs/>
          <w:i/>
          <w:iCs/>
          <w:color w:val="000000"/>
          <w:szCs w:val="22"/>
        </w:rPr>
        <w:tab/>
      </w:r>
      <w:r w:rsidRPr="00141B5C">
        <w:rPr>
          <w:rFonts w:cs="Arial"/>
          <w:bCs/>
          <w:i/>
          <w:iCs/>
          <w:color w:val="000000"/>
          <w:szCs w:val="22"/>
        </w:rPr>
        <w:t>(Data)</w:t>
      </w:r>
    </w:p>
    <w:p w14:paraId="7AA077BB" w14:textId="77777777" w:rsidR="00205584" w:rsidRPr="00141B5C" w:rsidRDefault="00205584" w:rsidP="00530B5A">
      <w:pPr>
        <w:shd w:val="clear" w:color="auto" w:fill="FFFFFF"/>
        <w:rPr>
          <w:rFonts w:cs="Arial"/>
          <w:bCs/>
          <w:color w:val="000000"/>
          <w:szCs w:val="22"/>
        </w:rPr>
      </w:pPr>
    </w:p>
    <w:p w14:paraId="791E4421" w14:textId="77777777" w:rsidR="00205584" w:rsidRPr="00141B5C" w:rsidRDefault="00205584" w:rsidP="00530B5A">
      <w:pPr>
        <w:shd w:val="clear" w:color="auto" w:fill="FFFFFF"/>
        <w:jc w:val="center"/>
        <w:rPr>
          <w:rFonts w:cs="Arial"/>
          <w:bCs/>
          <w:color w:val="000000"/>
          <w:szCs w:val="22"/>
        </w:rPr>
      </w:pPr>
      <w:r w:rsidRPr="00141B5C">
        <w:rPr>
          <w:rFonts w:cs="Arial"/>
          <w:bCs/>
          <w:color w:val="000000"/>
          <w:szCs w:val="22"/>
        </w:rPr>
        <w:t>_____________</w:t>
      </w:r>
    </w:p>
    <w:p w14:paraId="1928A84B" w14:textId="77777777" w:rsidR="00205584" w:rsidRPr="00141B5C" w:rsidRDefault="00205584" w:rsidP="00530B5A">
      <w:pPr>
        <w:shd w:val="clear" w:color="auto" w:fill="FFFFFF"/>
        <w:jc w:val="center"/>
        <w:rPr>
          <w:rFonts w:cs="Arial"/>
          <w:bCs/>
          <w:i/>
          <w:iCs/>
          <w:color w:val="000000"/>
          <w:szCs w:val="22"/>
        </w:rPr>
      </w:pPr>
      <w:r w:rsidRPr="00141B5C">
        <w:rPr>
          <w:rFonts w:cs="Arial"/>
          <w:bCs/>
          <w:i/>
          <w:iCs/>
          <w:color w:val="000000"/>
          <w:szCs w:val="22"/>
        </w:rPr>
        <w:t>(Sudarymo vieta)</w:t>
      </w:r>
    </w:p>
    <w:p w14:paraId="47CCF3ED" w14:textId="77777777" w:rsidR="00205584" w:rsidRPr="00141B5C" w:rsidRDefault="00205584" w:rsidP="00530B5A">
      <w:pPr>
        <w:shd w:val="clear" w:color="auto" w:fill="FFFFFF"/>
        <w:jc w:val="center"/>
        <w:rPr>
          <w:rFonts w:cs="Arial"/>
          <w:bCs/>
          <w:color w:val="000000"/>
          <w:szCs w:val="22"/>
        </w:rPr>
      </w:pPr>
    </w:p>
    <w:p w14:paraId="1CB6AB29" w14:textId="2387C83B" w:rsidR="00205584" w:rsidRPr="00141B5C" w:rsidRDefault="00205584" w:rsidP="00530B5A">
      <w:pPr>
        <w:tabs>
          <w:tab w:val="left" w:pos="851"/>
        </w:tabs>
        <w:snapToGrid w:val="0"/>
        <w:ind w:right="-1"/>
        <w:jc w:val="both"/>
        <w:rPr>
          <w:rFonts w:cs="Arial"/>
          <w:spacing w:val="-2"/>
          <w:szCs w:val="22"/>
        </w:rPr>
      </w:pPr>
      <w:r w:rsidRPr="00141B5C">
        <w:rPr>
          <w:rFonts w:cs="Arial"/>
          <w:spacing w:val="-2"/>
          <w:szCs w:val="22"/>
        </w:rPr>
        <w:t>Aš, ____________________________________________________________________________________,</w:t>
      </w:r>
    </w:p>
    <w:p w14:paraId="26D0F221" w14:textId="77777777" w:rsidR="00205584" w:rsidRPr="00141B5C" w:rsidRDefault="00205584" w:rsidP="00530B5A">
      <w:pPr>
        <w:tabs>
          <w:tab w:val="left" w:pos="851"/>
        </w:tabs>
        <w:snapToGrid w:val="0"/>
        <w:ind w:right="-1"/>
        <w:jc w:val="center"/>
        <w:rPr>
          <w:rFonts w:cs="Arial"/>
          <w:i/>
          <w:iCs/>
          <w:spacing w:val="-2"/>
          <w:szCs w:val="22"/>
        </w:rPr>
      </w:pPr>
      <w:r w:rsidRPr="00141B5C">
        <w:rPr>
          <w:rFonts w:cs="Arial"/>
          <w:i/>
          <w:iCs/>
          <w:spacing w:val="-2"/>
          <w:szCs w:val="22"/>
        </w:rPr>
        <w:t>(Tiekėjo vardas ir pavardė)</w:t>
      </w:r>
    </w:p>
    <w:p w14:paraId="0371E769" w14:textId="77777777" w:rsidR="00005005" w:rsidRPr="00141B5C" w:rsidRDefault="00005005" w:rsidP="00530B5A">
      <w:pPr>
        <w:tabs>
          <w:tab w:val="left" w:pos="851"/>
        </w:tabs>
        <w:snapToGrid w:val="0"/>
        <w:ind w:right="-1"/>
        <w:jc w:val="center"/>
        <w:rPr>
          <w:rFonts w:cs="Arial"/>
          <w:i/>
          <w:iCs/>
          <w:spacing w:val="-2"/>
          <w:szCs w:val="22"/>
        </w:rPr>
      </w:pPr>
    </w:p>
    <w:p w14:paraId="38E5923D" w14:textId="2B1944D2" w:rsidR="00205584" w:rsidRPr="00141B5C" w:rsidRDefault="00205584" w:rsidP="00530B5A">
      <w:pPr>
        <w:snapToGrid w:val="0"/>
        <w:rPr>
          <w:rFonts w:cs="Arial"/>
          <w:spacing w:val="-2"/>
          <w:szCs w:val="22"/>
        </w:rPr>
      </w:pPr>
      <w:r w:rsidRPr="00141B5C">
        <w:rPr>
          <w:rFonts w:cs="Arial"/>
          <w:spacing w:val="-2"/>
          <w:szCs w:val="22"/>
        </w:rPr>
        <w:t>tvirtinu, kad dalyvaudamas (-a) Klaipėdos rajono savivaldybės administracijos ____________________________________________________________________________________</w:t>
      </w:r>
    </w:p>
    <w:p w14:paraId="5A27F51E" w14:textId="77777777" w:rsidR="00205584" w:rsidRPr="00141B5C" w:rsidRDefault="00205584" w:rsidP="00530B5A">
      <w:pPr>
        <w:snapToGrid w:val="0"/>
        <w:jc w:val="center"/>
        <w:rPr>
          <w:rFonts w:cs="Arial"/>
          <w:i/>
          <w:iCs/>
          <w:spacing w:val="-2"/>
          <w:szCs w:val="22"/>
        </w:rPr>
      </w:pPr>
      <w:r w:rsidRPr="00141B5C">
        <w:rPr>
          <w:rFonts w:cs="Arial"/>
          <w:i/>
          <w:iCs/>
          <w:spacing w:val="-2"/>
          <w:szCs w:val="22"/>
        </w:rPr>
        <w:t>(Perkančiosios organizacijos pavadinimas)</w:t>
      </w:r>
    </w:p>
    <w:p w14:paraId="49F35A43" w14:textId="77777777" w:rsidR="00205584" w:rsidRPr="00141B5C" w:rsidRDefault="00205584" w:rsidP="00530B5A">
      <w:pPr>
        <w:snapToGrid w:val="0"/>
        <w:ind w:right="-1"/>
        <w:jc w:val="both"/>
        <w:rPr>
          <w:rFonts w:cs="Arial"/>
          <w:spacing w:val="-2"/>
          <w:szCs w:val="22"/>
        </w:rPr>
      </w:pPr>
    </w:p>
    <w:p w14:paraId="17DA986E" w14:textId="77777777" w:rsidR="00205584" w:rsidRPr="00141B5C" w:rsidRDefault="00205584" w:rsidP="00530B5A">
      <w:pPr>
        <w:snapToGrid w:val="0"/>
        <w:jc w:val="both"/>
        <w:rPr>
          <w:rFonts w:cs="Arial"/>
          <w:spacing w:val="-2"/>
          <w:szCs w:val="22"/>
        </w:rPr>
      </w:pPr>
      <w:r w:rsidRPr="00141B5C">
        <w:rPr>
          <w:rFonts w:cs="Arial"/>
          <w:spacing w:val="-2"/>
          <w:szCs w:val="22"/>
        </w:rPr>
        <w:t>atliekamame ___________________________________________________________________________________</w:t>
      </w:r>
    </w:p>
    <w:p w14:paraId="38167081" w14:textId="77777777" w:rsidR="00205584" w:rsidRPr="00141B5C" w:rsidRDefault="00205584" w:rsidP="00530B5A">
      <w:pPr>
        <w:snapToGrid w:val="0"/>
        <w:jc w:val="both"/>
        <w:rPr>
          <w:rFonts w:cs="Arial"/>
          <w:i/>
          <w:iCs/>
          <w:spacing w:val="-2"/>
          <w:szCs w:val="22"/>
        </w:rPr>
      </w:pPr>
      <w:r w:rsidRPr="00141B5C">
        <w:rPr>
          <w:rFonts w:cs="Arial"/>
          <w:i/>
          <w:iCs/>
          <w:spacing w:val="-2"/>
          <w:szCs w:val="22"/>
        </w:rPr>
        <w:t>(Pirkimo objekto pavadinimas, pirkimo numeris)</w:t>
      </w:r>
    </w:p>
    <w:p w14:paraId="4FE6D5B6" w14:textId="77777777" w:rsidR="00205584" w:rsidRPr="00141B5C" w:rsidRDefault="00205584" w:rsidP="00530B5A">
      <w:pPr>
        <w:snapToGrid w:val="0"/>
        <w:ind w:right="-1"/>
        <w:jc w:val="both"/>
        <w:rPr>
          <w:rFonts w:cs="Arial"/>
          <w:spacing w:val="-2"/>
          <w:szCs w:val="22"/>
        </w:rPr>
      </w:pPr>
    </w:p>
    <w:p w14:paraId="65A18094" w14:textId="77777777" w:rsidR="00205584" w:rsidRPr="00141B5C" w:rsidRDefault="00205584" w:rsidP="00530B5A">
      <w:pPr>
        <w:snapToGrid w:val="0"/>
        <w:jc w:val="both"/>
        <w:rPr>
          <w:rFonts w:cs="Arial"/>
          <w:spacing w:val="-2"/>
          <w:szCs w:val="22"/>
        </w:rPr>
      </w:pPr>
      <w:r w:rsidRPr="00141B5C">
        <w:rPr>
          <w:rFonts w:cs="Arial"/>
          <w:spacing w:val="-2"/>
          <w:szCs w:val="22"/>
        </w:rPr>
        <w:t>skelbtame ____________________________________________________________________________________ ,</w:t>
      </w:r>
    </w:p>
    <w:p w14:paraId="7FCEA952" w14:textId="77777777" w:rsidR="00205584" w:rsidRPr="00141B5C" w:rsidRDefault="00205584" w:rsidP="00530B5A">
      <w:pPr>
        <w:snapToGrid w:val="0"/>
        <w:jc w:val="center"/>
        <w:rPr>
          <w:rFonts w:cs="Arial"/>
          <w:i/>
          <w:iCs/>
          <w:spacing w:val="-2"/>
          <w:szCs w:val="22"/>
        </w:rPr>
      </w:pPr>
      <w:r w:rsidRPr="00141B5C">
        <w:rPr>
          <w:rFonts w:cs="Arial"/>
          <w:i/>
          <w:iCs/>
          <w:spacing w:val="-2"/>
          <w:szCs w:val="22"/>
        </w:rPr>
        <w:t xml:space="preserve">        (Skelbimo data)</w:t>
      </w:r>
    </w:p>
    <w:p w14:paraId="36429CC9" w14:textId="77777777" w:rsidR="00205584" w:rsidRPr="00141B5C" w:rsidRDefault="00205584" w:rsidP="00530B5A">
      <w:pPr>
        <w:jc w:val="both"/>
        <w:rPr>
          <w:rFonts w:cs="Arial"/>
          <w:szCs w:val="22"/>
        </w:rPr>
      </w:pPr>
    </w:p>
    <w:p w14:paraId="3485975F" w14:textId="77777777" w:rsidR="00205584" w:rsidRPr="00141B5C" w:rsidRDefault="00205584" w:rsidP="00530B5A">
      <w:pPr>
        <w:jc w:val="both"/>
        <w:rPr>
          <w:rFonts w:cs="Arial"/>
          <w:szCs w:val="22"/>
        </w:rPr>
      </w:pPr>
      <w:r w:rsidRPr="00141B5C">
        <w:rPr>
          <w:rFonts w:cs="Arial"/>
          <w:szCs w:val="22"/>
        </w:rPr>
        <w:t xml:space="preserve">nesu įtakojamas (-a) Rusijos, kaip nurodyta </w:t>
      </w:r>
      <w:r w:rsidRPr="00141B5C">
        <w:rPr>
          <w:rFonts w:cs="Arial"/>
          <w:b/>
          <w:bCs/>
          <w:szCs w:val="22"/>
        </w:rPr>
        <w:t>Tarybos reglamento</w:t>
      </w:r>
      <w:r w:rsidRPr="00141B5C">
        <w:rPr>
          <w:rFonts w:cs="Arial"/>
          <w:szCs w:val="22"/>
        </w:rPr>
        <w:t xml:space="preserve"> </w:t>
      </w:r>
      <w:r w:rsidRPr="00141B5C">
        <w:rPr>
          <w:rFonts w:cs="Arial"/>
          <w:b/>
          <w:bCs/>
          <w:color w:val="333333"/>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41B5C">
        <w:rPr>
          <w:rFonts w:cs="Arial"/>
          <w:szCs w:val="22"/>
        </w:rPr>
        <w:t>5k straipsnyje nustatytuose apribojimuose. Visų pirma pareiškiu, kad:</w:t>
      </w:r>
    </w:p>
    <w:p w14:paraId="040CF4E0" w14:textId="77777777" w:rsidR="00205584" w:rsidRPr="00141B5C" w:rsidRDefault="00205584" w:rsidP="00530B5A">
      <w:pPr>
        <w:jc w:val="both"/>
        <w:rPr>
          <w:rFonts w:cs="Arial"/>
          <w:szCs w:val="22"/>
        </w:rPr>
      </w:pPr>
      <w:r w:rsidRPr="00141B5C">
        <w:rPr>
          <w:rFonts w:cs="Arial"/>
          <w:szCs w:val="22"/>
        </w:rPr>
        <w:t>(a) nesu Rusijos pilietis (-ė) ar įsisteigęs Rusijoje;</w:t>
      </w:r>
    </w:p>
    <w:p w14:paraId="001AF54B" w14:textId="77777777" w:rsidR="00205584" w:rsidRPr="00141B5C" w:rsidRDefault="00205584" w:rsidP="00530B5A">
      <w:pPr>
        <w:jc w:val="both"/>
        <w:rPr>
          <w:rFonts w:cs="Arial"/>
          <w:szCs w:val="22"/>
        </w:rPr>
      </w:pPr>
      <w:r w:rsidRPr="00141B5C">
        <w:rPr>
          <w:rFonts w:cs="Arial"/>
          <w:szCs w:val="22"/>
        </w:rPr>
        <w:t xml:space="preserve">(b) neveikiu </w:t>
      </w:r>
      <w:r w:rsidRPr="00141B5C">
        <w:rPr>
          <w:rFonts w:cs="Arial"/>
          <w:szCs w:val="22"/>
          <w:shd w:val="clear" w:color="auto" w:fill="FFFFFF"/>
        </w:rPr>
        <w:t>šios deklaracijos a) punkte nurodyto subjekto vardu ar jo nurodymu;</w:t>
      </w:r>
    </w:p>
    <w:p w14:paraId="2540EF67" w14:textId="77777777" w:rsidR="00205584" w:rsidRPr="00141B5C" w:rsidRDefault="00205584" w:rsidP="00530B5A">
      <w:pPr>
        <w:jc w:val="both"/>
        <w:rPr>
          <w:rFonts w:cs="Arial"/>
          <w:szCs w:val="22"/>
        </w:rPr>
      </w:pPr>
      <w:r w:rsidRPr="00141B5C">
        <w:rPr>
          <w:rFonts w:cs="Arial"/>
          <w:szCs w:val="22"/>
        </w:rPr>
        <w:t xml:space="preserve">d) sutartis nebus paskirta vykdyti </w:t>
      </w:r>
      <w:r w:rsidRPr="00141B5C">
        <w:rPr>
          <w:rFonts w:cs="Arial"/>
          <w:szCs w:val="22"/>
          <w:shd w:val="clear" w:color="auto" w:fill="FFFFFF"/>
        </w:rPr>
        <w:t>subrangovui (-</w:t>
      </w:r>
      <w:proofErr w:type="spellStart"/>
      <w:r w:rsidRPr="00141B5C">
        <w:rPr>
          <w:rFonts w:cs="Arial"/>
          <w:szCs w:val="22"/>
          <w:shd w:val="clear" w:color="auto" w:fill="FFFFFF"/>
        </w:rPr>
        <w:t>ams</w:t>
      </w:r>
      <w:proofErr w:type="spellEnd"/>
      <w:r w:rsidRPr="00141B5C">
        <w:rPr>
          <w:rFonts w:cs="Arial"/>
          <w:szCs w:val="22"/>
          <w:shd w:val="clear" w:color="auto" w:fill="FFFFFF"/>
        </w:rPr>
        <w:t>), ar kitam (-</w:t>
      </w:r>
      <w:proofErr w:type="spellStart"/>
      <w:r w:rsidRPr="00141B5C">
        <w:rPr>
          <w:rFonts w:cs="Arial"/>
          <w:szCs w:val="22"/>
          <w:shd w:val="clear" w:color="auto" w:fill="FFFFFF"/>
        </w:rPr>
        <w:t>iems</w:t>
      </w:r>
      <w:proofErr w:type="spellEnd"/>
      <w:r w:rsidRPr="00141B5C">
        <w:rPr>
          <w:rFonts w:cs="Arial"/>
          <w:szCs w:val="22"/>
          <w:shd w:val="clear" w:color="auto" w:fill="FFFFFF"/>
        </w:rPr>
        <w:t>) subjektui (-tams), kurių pajėgumais remiamasi, kurie priskirtini šios deklaracijos a) arba b) punktuose nurodytiems subjektams.</w:t>
      </w:r>
    </w:p>
    <w:p w14:paraId="1C932D28" w14:textId="77777777" w:rsidR="00205584" w:rsidRPr="00141B5C" w:rsidRDefault="00205584" w:rsidP="00530B5A">
      <w:pPr>
        <w:rPr>
          <w:rFonts w:cs="Arial"/>
          <w:b/>
          <w:szCs w:val="22"/>
        </w:rPr>
      </w:pPr>
    </w:p>
    <w:p w14:paraId="58441D18" w14:textId="77777777" w:rsidR="001C5EA4" w:rsidRDefault="001C5EA4" w:rsidP="00530B5A">
      <w:pPr>
        <w:rPr>
          <w:rFonts w:cs="Arial"/>
          <w:b/>
          <w:bCs/>
          <w:color w:val="000000" w:themeColor="text1"/>
          <w:szCs w:val="22"/>
        </w:rPr>
        <w:sectPr w:rsidR="001C5EA4" w:rsidSect="006E740A">
          <w:footerReference w:type="default" r:id="rId35"/>
          <w:pgSz w:w="11906" w:h="16838"/>
          <w:pgMar w:top="1134" w:right="567" w:bottom="993" w:left="1134" w:header="567" w:footer="567" w:gutter="0"/>
          <w:pgNumType w:start="1"/>
          <w:cols w:space="1296"/>
          <w:docGrid w:linePitch="360"/>
        </w:sectPr>
      </w:pPr>
    </w:p>
    <w:p w14:paraId="03AEA800" w14:textId="16305BF2" w:rsidR="00824FEC" w:rsidRPr="00141B5C" w:rsidRDefault="00824FEC" w:rsidP="00530B5A">
      <w:pPr>
        <w:rPr>
          <w:rFonts w:cs="Arial"/>
          <w:b/>
          <w:bCs/>
          <w:color w:val="000000" w:themeColor="text1"/>
          <w:szCs w:val="22"/>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824FEC" w:rsidRPr="00141B5C" w14:paraId="6038C4D6" w14:textId="77777777" w:rsidTr="005E32E4">
        <w:trPr>
          <w:trHeight w:val="358"/>
        </w:trPr>
        <w:tc>
          <w:tcPr>
            <w:tcW w:w="3154" w:type="dxa"/>
          </w:tcPr>
          <w:p w14:paraId="5E6FC2E4" w14:textId="77777777" w:rsidR="00824FEC" w:rsidRPr="00141B5C" w:rsidRDefault="00824FEC" w:rsidP="00530B5A">
            <w:pPr>
              <w:rPr>
                <w:rFonts w:cs="Arial"/>
                <w:szCs w:val="22"/>
              </w:rPr>
            </w:pPr>
          </w:p>
          <w:p w14:paraId="00949C31" w14:textId="77777777" w:rsidR="00824FEC" w:rsidRPr="00141B5C" w:rsidRDefault="00824FEC" w:rsidP="00530B5A">
            <w:pPr>
              <w:rPr>
                <w:rFonts w:cs="Arial"/>
                <w:szCs w:val="22"/>
                <w:lang w:eastAsia="ar-SA"/>
              </w:rPr>
            </w:pPr>
            <w:r w:rsidRPr="00141B5C">
              <w:rPr>
                <w:rFonts w:cs="Arial"/>
                <w:szCs w:val="22"/>
              </w:rPr>
              <w:t>Projekto konkurso sąlygų</w:t>
            </w:r>
          </w:p>
        </w:tc>
      </w:tr>
      <w:tr w:rsidR="00824FEC" w:rsidRPr="00141B5C" w14:paraId="5A6DC84B" w14:textId="77777777" w:rsidTr="005E32E4">
        <w:trPr>
          <w:trHeight w:val="537"/>
        </w:trPr>
        <w:tc>
          <w:tcPr>
            <w:tcW w:w="3154" w:type="dxa"/>
          </w:tcPr>
          <w:p w14:paraId="7CE4390E" w14:textId="220D287E" w:rsidR="00824FEC" w:rsidRPr="00141B5C" w:rsidRDefault="00354B17" w:rsidP="00530B5A">
            <w:pPr>
              <w:rPr>
                <w:rFonts w:cs="Arial"/>
                <w:szCs w:val="22"/>
              </w:rPr>
            </w:pPr>
            <w:r>
              <w:rPr>
                <w:rFonts w:cs="Arial"/>
                <w:szCs w:val="22"/>
              </w:rPr>
              <w:t>10</w:t>
            </w:r>
            <w:r w:rsidR="00824FEC" w:rsidRPr="00141B5C">
              <w:rPr>
                <w:rFonts w:cs="Arial"/>
                <w:szCs w:val="22"/>
              </w:rPr>
              <w:t xml:space="preserve"> priedas</w:t>
            </w:r>
          </w:p>
        </w:tc>
      </w:tr>
    </w:tbl>
    <w:p w14:paraId="40A9C8FA" w14:textId="77777777" w:rsidR="00824FEC" w:rsidRPr="00141B5C" w:rsidRDefault="00824FEC" w:rsidP="00530B5A">
      <w:pPr>
        <w:jc w:val="both"/>
        <w:rPr>
          <w:rFonts w:cs="Arial"/>
          <w:szCs w:val="22"/>
        </w:rPr>
      </w:pPr>
    </w:p>
    <w:p w14:paraId="4C8FEF98" w14:textId="77777777" w:rsidR="00824FEC" w:rsidRPr="00141B5C" w:rsidRDefault="00824FEC" w:rsidP="00530B5A">
      <w:pPr>
        <w:jc w:val="both"/>
        <w:rPr>
          <w:rFonts w:cs="Arial"/>
          <w:szCs w:val="22"/>
        </w:rPr>
      </w:pPr>
    </w:p>
    <w:p w14:paraId="48E76CB7" w14:textId="77777777" w:rsidR="00824FEC" w:rsidRPr="00141B5C" w:rsidRDefault="00824FEC" w:rsidP="00530B5A">
      <w:pPr>
        <w:jc w:val="both"/>
        <w:rPr>
          <w:rFonts w:cs="Arial"/>
          <w:b/>
          <w:szCs w:val="22"/>
        </w:rPr>
      </w:pPr>
    </w:p>
    <w:p w14:paraId="714281CB" w14:textId="77777777" w:rsidR="00824FEC" w:rsidRPr="00141B5C" w:rsidRDefault="00824FEC" w:rsidP="00530B5A">
      <w:pPr>
        <w:jc w:val="center"/>
        <w:rPr>
          <w:rFonts w:cs="Arial"/>
          <w:b/>
          <w:bCs/>
          <w:caps/>
          <w:szCs w:val="22"/>
        </w:rPr>
      </w:pPr>
      <w:r w:rsidRPr="00141B5C">
        <w:rPr>
          <w:rFonts w:cs="Arial"/>
          <w:b/>
          <w:bCs/>
          <w:caps/>
          <w:szCs w:val="22"/>
        </w:rPr>
        <w:t>GARGŽDŲ MIESTO TURGAUS IR AIKŠTĖS</w:t>
      </w:r>
    </w:p>
    <w:p w14:paraId="1F7A365E" w14:textId="77777777" w:rsidR="00824FEC" w:rsidRPr="00141B5C" w:rsidRDefault="00824FEC" w:rsidP="00530B5A">
      <w:pPr>
        <w:jc w:val="center"/>
        <w:rPr>
          <w:rFonts w:cs="Arial"/>
          <w:b/>
          <w:bCs/>
          <w:caps/>
          <w:szCs w:val="22"/>
        </w:rPr>
      </w:pPr>
      <w:r w:rsidRPr="00141B5C">
        <w:rPr>
          <w:rFonts w:cs="Arial"/>
          <w:b/>
          <w:bCs/>
          <w:caps/>
          <w:szCs w:val="22"/>
        </w:rPr>
        <w:t>ATVIRAS ARCHITEKTŪROS PROJEKTO KONKURSAS</w:t>
      </w:r>
    </w:p>
    <w:p w14:paraId="2E848419" w14:textId="77777777" w:rsidR="00824FEC" w:rsidRPr="00141B5C" w:rsidRDefault="00824FEC" w:rsidP="00530B5A">
      <w:pPr>
        <w:jc w:val="center"/>
        <w:rPr>
          <w:rFonts w:cs="Arial"/>
          <w:b/>
          <w:caps/>
          <w:szCs w:val="22"/>
        </w:rPr>
      </w:pPr>
    </w:p>
    <w:p w14:paraId="2CCC85A8" w14:textId="77777777" w:rsidR="00824FEC" w:rsidRPr="00141B5C" w:rsidRDefault="00824FEC" w:rsidP="00530B5A">
      <w:pPr>
        <w:jc w:val="center"/>
        <w:rPr>
          <w:rFonts w:cs="Arial"/>
          <w:b/>
          <w:caps/>
          <w:szCs w:val="22"/>
        </w:rPr>
      </w:pPr>
    </w:p>
    <w:p w14:paraId="3D3037F4" w14:textId="77777777" w:rsidR="00824FEC" w:rsidRPr="00141B5C" w:rsidRDefault="00824FEC" w:rsidP="00530B5A">
      <w:pPr>
        <w:jc w:val="center"/>
        <w:rPr>
          <w:rFonts w:cs="Arial"/>
          <w:b/>
          <w:caps/>
          <w:szCs w:val="22"/>
        </w:rPr>
      </w:pPr>
      <w:r w:rsidRPr="00141B5C">
        <w:rPr>
          <w:rFonts w:cs="Arial"/>
          <w:b/>
          <w:caps/>
          <w:szCs w:val="22"/>
        </w:rPr>
        <w:t>Europos bendrasis viešųjų pirkimų dokumentas</w:t>
      </w:r>
    </w:p>
    <w:p w14:paraId="7DDF4EC6" w14:textId="77777777" w:rsidR="00824FEC" w:rsidRPr="00141B5C" w:rsidRDefault="00824FEC" w:rsidP="00530B5A">
      <w:pPr>
        <w:jc w:val="center"/>
        <w:rPr>
          <w:rFonts w:cs="Arial"/>
          <w:szCs w:val="22"/>
          <w:lang w:eastAsia="en-US"/>
        </w:rPr>
      </w:pPr>
      <w:r w:rsidRPr="00141B5C">
        <w:rPr>
          <w:rFonts w:cs="Arial"/>
          <w:szCs w:val="22"/>
          <w:lang w:eastAsia="en-US"/>
        </w:rPr>
        <w:t xml:space="preserve"> (pridedama atskira byla </w:t>
      </w:r>
      <w:proofErr w:type="spellStart"/>
      <w:r w:rsidRPr="00141B5C">
        <w:rPr>
          <w:rFonts w:cs="Arial"/>
          <w:szCs w:val="22"/>
          <w:lang w:eastAsia="en-US"/>
        </w:rPr>
        <w:t>pdf</w:t>
      </w:r>
      <w:proofErr w:type="spellEnd"/>
      <w:r w:rsidRPr="00141B5C">
        <w:rPr>
          <w:rFonts w:cs="Arial"/>
          <w:szCs w:val="22"/>
          <w:lang w:eastAsia="en-US"/>
        </w:rPr>
        <w:t xml:space="preserve"> ir </w:t>
      </w:r>
      <w:proofErr w:type="spellStart"/>
      <w:r w:rsidRPr="00141B5C">
        <w:rPr>
          <w:rFonts w:cs="Arial"/>
          <w:szCs w:val="22"/>
          <w:lang w:eastAsia="en-US"/>
        </w:rPr>
        <w:t>xml</w:t>
      </w:r>
      <w:proofErr w:type="spellEnd"/>
      <w:r w:rsidRPr="00141B5C">
        <w:rPr>
          <w:rFonts w:cs="Arial"/>
          <w:szCs w:val="22"/>
          <w:lang w:eastAsia="en-US"/>
        </w:rPr>
        <w:t xml:space="preserve"> formatais)</w:t>
      </w:r>
    </w:p>
    <w:p w14:paraId="7ADDF88A" w14:textId="77777777" w:rsidR="00824FEC" w:rsidRPr="00141B5C" w:rsidRDefault="00824FEC" w:rsidP="00530B5A">
      <w:pPr>
        <w:rPr>
          <w:rFonts w:eastAsia="Calibri" w:cs="Arial"/>
          <w:b/>
          <w:bCs/>
          <w:caps/>
          <w:szCs w:val="22"/>
          <w:lang w:eastAsia="en-US"/>
        </w:rPr>
      </w:pPr>
    </w:p>
    <w:p w14:paraId="3094B4A7" w14:textId="77777777" w:rsidR="00824FEC" w:rsidRPr="00141B5C" w:rsidRDefault="00824FEC" w:rsidP="00530B5A">
      <w:pPr>
        <w:rPr>
          <w:rFonts w:eastAsia="Calibri" w:cs="Arial"/>
          <w:b/>
          <w:bCs/>
          <w:caps/>
          <w:szCs w:val="22"/>
          <w:lang w:eastAsia="en-US"/>
        </w:rPr>
      </w:pPr>
    </w:p>
    <w:p w14:paraId="53E34182" w14:textId="77777777" w:rsidR="00824FEC" w:rsidRPr="00141B5C" w:rsidRDefault="00824FEC" w:rsidP="00530B5A">
      <w:pPr>
        <w:rPr>
          <w:rFonts w:eastAsia="Calibri" w:cs="Arial"/>
          <w:b/>
          <w:bCs/>
          <w:caps/>
          <w:szCs w:val="22"/>
          <w:lang w:eastAsia="en-US"/>
        </w:rPr>
      </w:pPr>
    </w:p>
    <w:tbl>
      <w:tblPr>
        <w:tblpPr w:leftFromText="180" w:rightFromText="180" w:vertAnchor="text" w:horzAnchor="margin" w:tblpXSpec="right" w:tblpY="-515"/>
        <w:tblW w:w="0" w:type="auto"/>
        <w:tblLook w:val="01E0" w:firstRow="1" w:lastRow="1" w:firstColumn="1" w:lastColumn="1" w:noHBand="0" w:noVBand="0"/>
      </w:tblPr>
      <w:tblGrid>
        <w:gridCol w:w="3227"/>
      </w:tblGrid>
      <w:tr w:rsidR="00824FEC" w:rsidRPr="00141B5C" w14:paraId="125C9A08" w14:textId="77777777" w:rsidTr="005E32E4">
        <w:tc>
          <w:tcPr>
            <w:tcW w:w="3227" w:type="dxa"/>
          </w:tcPr>
          <w:p w14:paraId="50550612" w14:textId="77777777" w:rsidR="00824FEC" w:rsidRPr="00141B5C" w:rsidRDefault="00824FEC" w:rsidP="00530B5A">
            <w:pPr>
              <w:rPr>
                <w:rFonts w:cs="Arial"/>
                <w:szCs w:val="22"/>
              </w:rPr>
            </w:pPr>
          </w:p>
          <w:p w14:paraId="68D6C551" w14:textId="77777777" w:rsidR="00824FEC" w:rsidRPr="00141B5C" w:rsidRDefault="00824FEC" w:rsidP="00530B5A">
            <w:pPr>
              <w:rPr>
                <w:rFonts w:cs="Arial"/>
                <w:szCs w:val="22"/>
                <w:lang w:eastAsia="ar-SA"/>
              </w:rPr>
            </w:pPr>
            <w:r w:rsidRPr="00141B5C">
              <w:rPr>
                <w:rFonts w:cs="Arial"/>
                <w:szCs w:val="22"/>
              </w:rPr>
              <w:t>Projekto konkurso sąlygų</w:t>
            </w:r>
          </w:p>
        </w:tc>
      </w:tr>
      <w:tr w:rsidR="00824FEC" w:rsidRPr="00141B5C" w14:paraId="2F73651A" w14:textId="77777777" w:rsidTr="005E32E4">
        <w:tc>
          <w:tcPr>
            <w:tcW w:w="3227" w:type="dxa"/>
          </w:tcPr>
          <w:p w14:paraId="058DE413" w14:textId="299DF3D3" w:rsidR="00824FEC" w:rsidRPr="00141B5C" w:rsidRDefault="00354B17" w:rsidP="00530B5A">
            <w:pPr>
              <w:rPr>
                <w:rFonts w:cs="Arial"/>
                <w:szCs w:val="22"/>
              </w:rPr>
            </w:pPr>
            <w:r>
              <w:rPr>
                <w:rFonts w:cs="Arial"/>
                <w:szCs w:val="22"/>
              </w:rPr>
              <w:t>11</w:t>
            </w:r>
            <w:r w:rsidR="00824FEC" w:rsidRPr="00141B5C">
              <w:rPr>
                <w:rFonts w:cs="Arial"/>
                <w:szCs w:val="22"/>
              </w:rPr>
              <w:t xml:space="preserve"> priedas</w:t>
            </w:r>
          </w:p>
        </w:tc>
      </w:tr>
    </w:tbl>
    <w:p w14:paraId="78FA52C2" w14:textId="77777777" w:rsidR="00824FEC" w:rsidRPr="00141B5C" w:rsidRDefault="00824FEC" w:rsidP="00530B5A">
      <w:pPr>
        <w:jc w:val="center"/>
        <w:rPr>
          <w:rFonts w:eastAsia="Calibri" w:cs="Arial"/>
          <w:b/>
          <w:bCs/>
          <w:caps/>
          <w:szCs w:val="22"/>
          <w:lang w:eastAsia="en-US"/>
        </w:rPr>
      </w:pPr>
    </w:p>
    <w:p w14:paraId="3645E526" w14:textId="77777777" w:rsidR="00824FEC" w:rsidRPr="00141B5C" w:rsidRDefault="00824FEC" w:rsidP="00530B5A">
      <w:pPr>
        <w:jc w:val="center"/>
        <w:rPr>
          <w:rFonts w:eastAsia="Calibri" w:cs="Arial"/>
          <w:b/>
          <w:bCs/>
          <w:caps/>
          <w:szCs w:val="22"/>
          <w:lang w:eastAsia="en-US"/>
        </w:rPr>
      </w:pPr>
    </w:p>
    <w:p w14:paraId="3274A245" w14:textId="77777777" w:rsidR="00824FEC" w:rsidRPr="00141B5C" w:rsidRDefault="00824FEC" w:rsidP="00530B5A">
      <w:pPr>
        <w:jc w:val="center"/>
        <w:rPr>
          <w:rFonts w:cs="Arial"/>
          <w:b/>
          <w:bCs/>
          <w:color w:val="000000" w:themeColor="text1"/>
          <w:szCs w:val="22"/>
        </w:rPr>
      </w:pPr>
    </w:p>
    <w:p w14:paraId="3F820523" w14:textId="77777777" w:rsidR="00824FEC" w:rsidRPr="00141B5C" w:rsidRDefault="00824FEC" w:rsidP="00530B5A">
      <w:pPr>
        <w:jc w:val="center"/>
        <w:rPr>
          <w:rFonts w:cs="Arial"/>
          <w:b/>
          <w:bCs/>
          <w:color w:val="000000" w:themeColor="text1"/>
          <w:szCs w:val="22"/>
        </w:rPr>
      </w:pPr>
    </w:p>
    <w:p w14:paraId="7A0BE1E8" w14:textId="77777777" w:rsidR="00824FEC" w:rsidRPr="00141B5C" w:rsidRDefault="00824FEC" w:rsidP="00530B5A">
      <w:pPr>
        <w:jc w:val="center"/>
        <w:rPr>
          <w:rFonts w:cs="Arial"/>
          <w:b/>
          <w:bCs/>
          <w:color w:val="000000" w:themeColor="text1"/>
          <w:szCs w:val="22"/>
        </w:rPr>
      </w:pPr>
      <w:r w:rsidRPr="00141B5C">
        <w:rPr>
          <w:rFonts w:cs="Arial"/>
          <w:b/>
          <w:bCs/>
          <w:color w:val="000000" w:themeColor="text1"/>
          <w:szCs w:val="22"/>
        </w:rPr>
        <w:t>GARGŽDŲ MIESTO TURGAUS IR AIKŠTĖS</w:t>
      </w:r>
    </w:p>
    <w:p w14:paraId="34E68B73" w14:textId="77777777" w:rsidR="00824FEC" w:rsidRPr="00141B5C" w:rsidRDefault="00824FEC" w:rsidP="00530B5A">
      <w:pPr>
        <w:jc w:val="center"/>
        <w:rPr>
          <w:rFonts w:cs="Arial"/>
          <w:b/>
          <w:bCs/>
          <w:color w:val="000000" w:themeColor="text1"/>
          <w:szCs w:val="22"/>
        </w:rPr>
      </w:pPr>
      <w:r w:rsidRPr="00141B5C">
        <w:rPr>
          <w:rFonts w:cs="Arial"/>
          <w:b/>
          <w:bCs/>
          <w:color w:val="000000" w:themeColor="text1"/>
          <w:szCs w:val="22"/>
        </w:rPr>
        <w:t>ATVIRAS ARCHITEKTŪROS PROJEKTO KONKURSAS</w:t>
      </w:r>
    </w:p>
    <w:p w14:paraId="0B809286" w14:textId="77777777" w:rsidR="00824FEC" w:rsidRPr="00141B5C" w:rsidRDefault="00824FEC" w:rsidP="00530B5A">
      <w:pPr>
        <w:jc w:val="center"/>
        <w:rPr>
          <w:rFonts w:cs="Arial"/>
          <w:b/>
          <w:bCs/>
          <w:color w:val="000000" w:themeColor="text1"/>
          <w:szCs w:val="22"/>
        </w:rPr>
      </w:pPr>
    </w:p>
    <w:p w14:paraId="5E81C6B1" w14:textId="77777777" w:rsidR="00824FEC" w:rsidRPr="00141B5C" w:rsidRDefault="00824FEC" w:rsidP="00530B5A">
      <w:pPr>
        <w:jc w:val="center"/>
        <w:rPr>
          <w:rFonts w:cs="Arial"/>
          <w:b/>
          <w:bCs/>
          <w:color w:val="000000" w:themeColor="text1"/>
          <w:szCs w:val="22"/>
        </w:rPr>
      </w:pPr>
    </w:p>
    <w:p w14:paraId="33B04DFE" w14:textId="77777777" w:rsidR="00824FEC" w:rsidRPr="00141B5C" w:rsidRDefault="00824FEC" w:rsidP="00530B5A">
      <w:pPr>
        <w:jc w:val="center"/>
        <w:rPr>
          <w:rFonts w:cs="Arial"/>
          <w:b/>
          <w:bCs/>
          <w:color w:val="000000" w:themeColor="text1"/>
          <w:szCs w:val="22"/>
        </w:rPr>
      </w:pPr>
      <w:r w:rsidRPr="00141B5C">
        <w:rPr>
          <w:rFonts w:cs="Arial"/>
          <w:b/>
          <w:bCs/>
          <w:color w:val="000000" w:themeColor="text1"/>
          <w:szCs w:val="22"/>
        </w:rPr>
        <w:t xml:space="preserve">KONKURSO TECHNINĖ UŽDUOTIS </w:t>
      </w:r>
    </w:p>
    <w:p w14:paraId="0DACCD03" w14:textId="77777777" w:rsidR="00824FEC" w:rsidRPr="00141B5C" w:rsidRDefault="00824FEC" w:rsidP="00530B5A">
      <w:pPr>
        <w:jc w:val="center"/>
        <w:rPr>
          <w:rFonts w:cs="Arial"/>
          <w:bCs/>
          <w:color w:val="000000" w:themeColor="text1"/>
          <w:szCs w:val="22"/>
        </w:rPr>
      </w:pPr>
      <w:r w:rsidRPr="00141B5C">
        <w:rPr>
          <w:rFonts w:cs="Arial"/>
          <w:bCs/>
          <w:color w:val="000000" w:themeColor="text1"/>
          <w:szCs w:val="22"/>
        </w:rPr>
        <w:t>(pateikiama atskira byla)</w:t>
      </w:r>
    </w:p>
    <w:p w14:paraId="03F2AE80" w14:textId="77777777" w:rsidR="000403A1" w:rsidRDefault="000403A1" w:rsidP="00530B5A">
      <w:pPr>
        <w:rPr>
          <w:rFonts w:cs="Arial"/>
          <w:szCs w:val="22"/>
        </w:rPr>
      </w:pPr>
    </w:p>
    <w:p w14:paraId="486EB298" w14:textId="77777777" w:rsidR="00824FEC" w:rsidRDefault="00824FEC" w:rsidP="00530B5A">
      <w:pPr>
        <w:rPr>
          <w:rFonts w:cs="Arial"/>
          <w:szCs w:val="22"/>
        </w:rPr>
      </w:pPr>
    </w:p>
    <w:p w14:paraId="59C64643" w14:textId="77777777" w:rsidR="00824FEC" w:rsidRPr="00141B5C" w:rsidRDefault="00824FEC" w:rsidP="00530B5A">
      <w:pPr>
        <w:rPr>
          <w:rFonts w:cs="Arial"/>
          <w:szCs w:val="22"/>
        </w:rPr>
      </w:pPr>
    </w:p>
    <w:tbl>
      <w:tblPr>
        <w:tblpPr w:leftFromText="180" w:rightFromText="180" w:vertAnchor="text" w:horzAnchor="margin" w:tblpXSpec="right" w:tblpY="-515"/>
        <w:tblW w:w="0" w:type="auto"/>
        <w:tblLook w:val="01E0" w:firstRow="1" w:lastRow="1" w:firstColumn="1" w:lastColumn="1" w:noHBand="0" w:noVBand="0"/>
      </w:tblPr>
      <w:tblGrid>
        <w:gridCol w:w="3108"/>
      </w:tblGrid>
      <w:tr w:rsidR="000403A1" w:rsidRPr="00141B5C" w14:paraId="0FB2176A" w14:textId="77777777" w:rsidTr="00FE4254">
        <w:trPr>
          <w:trHeight w:val="232"/>
        </w:trPr>
        <w:tc>
          <w:tcPr>
            <w:tcW w:w="3108" w:type="dxa"/>
          </w:tcPr>
          <w:p w14:paraId="101D1462" w14:textId="77777777" w:rsidR="000403A1" w:rsidRPr="00141B5C" w:rsidRDefault="000403A1" w:rsidP="00530B5A">
            <w:pPr>
              <w:rPr>
                <w:rFonts w:cs="Arial"/>
                <w:szCs w:val="22"/>
              </w:rPr>
            </w:pPr>
            <w:bookmarkStart w:id="77" w:name="_Hlk193266457"/>
          </w:p>
          <w:p w14:paraId="46A3A9B3" w14:textId="77777777" w:rsidR="000403A1" w:rsidRPr="00141B5C" w:rsidRDefault="000403A1" w:rsidP="00530B5A">
            <w:pPr>
              <w:rPr>
                <w:rFonts w:cs="Arial"/>
                <w:szCs w:val="22"/>
                <w:lang w:eastAsia="ar-SA"/>
              </w:rPr>
            </w:pPr>
            <w:r w:rsidRPr="00141B5C">
              <w:rPr>
                <w:rFonts w:cs="Arial"/>
                <w:szCs w:val="22"/>
              </w:rPr>
              <w:t>Projekto konkurso sąlygų</w:t>
            </w:r>
          </w:p>
        </w:tc>
      </w:tr>
      <w:tr w:rsidR="000403A1" w:rsidRPr="00141B5C" w14:paraId="2AD21617" w14:textId="77777777" w:rsidTr="00FE4254">
        <w:trPr>
          <w:trHeight w:val="348"/>
        </w:trPr>
        <w:tc>
          <w:tcPr>
            <w:tcW w:w="3108" w:type="dxa"/>
          </w:tcPr>
          <w:p w14:paraId="3E38F9C0" w14:textId="2688843A" w:rsidR="000403A1" w:rsidRPr="00141B5C" w:rsidRDefault="00354B17" w:rsidP="00530B5A">
            <w:pPr>
              <w:rPr>
                <w:rFonts w:cs="Arial"/>
                <w:szCs w:val="22"/>
              </w:rPr>
            </w:pPr>
            <w:r>
              <w:rPr>
                <w:rFonts w:cs="Arial"/>
                <w:szCs w:val="22"/>
              </w:rPr>
              <w:t>12</w:t>
            </w:r>
            <w:r w:rsidR="000403A1" w:rsidRPr="00141B5C">
              <w:rPr>
                <w:rFonts w:cs="Arial"/>
                <w:szCs w:val="22"/>
              </w:rPr>
              <w:t xml:space="preserve"> priedas</w:t>
            </w:r>
          </w:p>
        </w:tc>
      </w:tr>
      <w:bookmarkEnd w:id="77"/>
    </w:tbl>
    <w:p w14:paraId="58A633F1" w14:textId="77777777" w:rsidR="000403A1" w:rsidRPr="00141B5C" w:rsidRDefault="000403A1" w:rsidP="00530B5A">
      <w:pPr>
        <w:jc w:val="both"/>
        <w:rPr>
          <w:rFonts w:eastAsia="MS Mincho" w:cs="Arial"/>
          <w:iCs/>
          <w:color w:val="FF0000"/>
          <w:szCs w:val="22"/>
        </w:rPr>
      </w:pPr>
    </w:p>
    <w:p w14:paraId="7B23783E" w14:textId="77777777" w:rsidR="000403A1" w:rsidRPr="00141B5C" w:rsidRDefault="000403A1" w:rsidP="00530B5A">
      <w:pPr>
        <w:rPr>
          <w:rFonts w:cs="Arial"/>
          <w:b/>
          <w:bCs/>
          <w:szCs w:val="22"/>
        </w:rPr>
      </w:pPr>
    </w:p>
    <w:p w14:paraId="1AC8DE9B" w14:textId="77777777" w:rsidR="000403A1" w:rsidRPr="00141B5C" w:rsidRDefault="000403A1" w:rsidP="00530B5A">
      <w:pPr>
        <w:jc w:val="center"/>
        <w:rPr>
          <w:rFonts w:cs="Arial"/>
          <w:b/>
          <w:bCs/>
          <w:szCs w:val="22"/>
        </w:rPr>
      </w:pPr>
    </w:p>
    <w:p w14:paraId="2710B25B" w14:textId="77777777" w:rsidR="000403A1" w:rsidRPr="00141B5C" w:rsidRDefault="000403A1" w:rsidP="00530B5A">
      <w:pPr>
        <w:jc w:val="center"/>
        <w:rPr>
          <w:rFonts w:cs="Arial"/>
          <w:b/>
          <w:bCs/>
          <w:szCs w:val="22"/>
        </w:rPr>
      </w:pPr>
      <w:r w:rsidRPr="00141B5C">
        <w:rPr>
          <w:rFonts w:cs="Arial"/>
          <w:b/>
          <w:bCs/>
          <w:szCs w:val="22"/>
        </w:rPr>
        <w:t>GARGŽDŲ MIESTO TURGAUS IR AIKŠTĖS</w:t>
      </w:r>
    </w:p>
    <w:p w14:paraId="469722ED" w14:textId="25996148" w:rsidR="000403A1" w:rsidRPr="00141B5C" w:rsidRDefault="000403A1" w:rsidP="00530B5A">
      <w:pPr>
        <w:jc w:val="center"/>
        <w:rPr>
          <w:rFonts w:cs="Arial"/>
          <w:b/>
          <w:szCs w:val="22"/>
        </w:rPr>
      </w:pPr>
      <w:r w:rsidRPr="00141B5C">
        <w:rPr>
          <w:rFonts w:cs="Arial"/>
          <w:b/>
          <w:bCs/>
          <w:szCs w:val="22"/>
        </w:rPr>
        <w:t>ATVIR</w:t>
      </w:r>
      <w:r w:rsidR="009E0A50" w:rsidRPr="00141B5C">
        <w:rPr>
          <w:rFonts w:cs="Arial"/>
          <w:b/>
          <w:bCs/>
          <w:szCs w:val="22"/>
        </w:rPr>
        <w:t>AS</w:t>
      </w:r>
      <w:r w:rsidRPr="00141B5C">
        <w:rPr>
          <w:rFonts w:cs="Arial"/>
          <w:b/>
          <w:bCs/>
          <w:szCs w:val="22"/>
        </w:rPr>
        <w:t xml:space="preserve"> ARCHITEKTŪROS PROJEKTO KONKURSAS</w:t>
      </w:r>
    </w:p>
    <w:p w14:paraId="2F23BE15" w14:textId="77777777" w:rsidR="000403A1" w:rsidRPr="00141B5C" w:rsidRDefault="000403A1" w:rsidP="00530B5A">
      <w:pPr>
        <w:rPr>
          <w:rFonts w:cs="Arial"/>
          <w:b/>
          <w:szCs w:val="22"/>
        </w:rPr>
      </w:pPr>
    </w:p>
    <w:p w14:paraId="093FF942" w14:textId="77777777" w:rsidR="000403A1" w:rsidRPr="00141B5C" w:rsidRDefault="000403A1" w:rsidP="00530B5A">
      <w:pPr>
        <w:jc w:val="center"/>
        <w:rPr>
          <w:rFonts w:cs="Arial"/>
          <w:b/>
          <w:bCs/>
          <w:iCs/>
          <w:szCs w:val="22"/>
        </w:rPr>
      </w:pPr>
      <w:r w:rsidRPr="00141B5C">
        <w:rPr>
          <w:rFonts w:cs="Arial"/>
          <w:b/>
          <w:bCs/>
          <w:iCs/>
          <w:szCs w:val="22"/>
        </w:rPr>
        <w:t>SUTARTIES PROJEKTAS</w:t>
      </w:r>
    </w:p>
    <w:p w14:paraId="764A1358" w14:textId="77777777" w:rsidR="000403A1" w:rsidRPr="00141B5C" w:rsidRDefault="000403A1" w:rsidP="00530B5A">
      <w:pPr>
        <w:jc w:val="center"/>
        <w:rPr>
          <w:rFonts w:cs="Arial"/>
          <w:szCs w:val="22"/>
          <w:lang w:eastAsia="en-US"/>
        </w:rPr>
      </w:pPr>
      <w:r w:rsidRPr="00141B5C">
        <w:rPr>
          <w:rFonts w:cs="Arial"/>
          <w:szCs w:val="22"/>
        </w:rPr>
        <w:t>(</w:t>
      </w:r>
      <w:r w:rsidRPr="00141B5C">
        <w:rPr>
          <w:rFonts w:cs="Arial"/>
          <w:szCs w:val="22"/>
          <w:lang w:eastAsia="en-US"/>
        </w:rPr>
        <w:t>pridedama atskiru dokumentu)</w:t>
      </w:r>
    </w:p>
    <w:p w14:paraId="12D503EB" w14:textId="77777777" w:rsidR="000403A1" w:rsidRPr="00141B5C" w:rsidRDefault="000403A1" w:rsidP="00530B5A">
      <w:pPr>
        <w:jc w:val="center"/>
        <w:rPr>
          <w:rFonts w:cs="Arial"/>
          <w:b/>
          <w:szCs w:val="22"/>
          <w:lang w:eastAsia="en-US"/>
        </w:rPr>
      </w:pPr>
    </w:p>
    <w:p w14:paraId="3D6ED9CF" w14:textId="77777777" w:rsidR="000403A1" w:rsidRPr="00141B5C" w:rsidRDefault="000403A1" w:rsidP="00530B5A">
      <w:pPr>
        <w:rPr>
          <w:rFonts w:cs="Arial"/>
          <w:b/>
          <w:szCs w:val="22"/>
        </w:rPr>
      </w:pPr>
    </w:p>
    <w:sectPr w:rsidR="000403A1" w:rsidRPr="00141B5C" w:rsidSect="006E740A">
      <w:footerReference w:type="default" r:id="rId36"/>
      <w:pgSz w:w="11906" w:h="16838"/>
      <w:pgMar w:top="1134" w:right="567" w:bottom="993"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DF4A" w14:textId="77777777" w:rsidR="008A1C40" w:rsidRDefault="008A1C40">
      <w:r>
        <w:separator/>
      </w:r>
    </w:p>
    <w:p w14:paraId="2551B8E8" w14:textId="77777777" w:rsidR="008A1C40" w:rsidRDefault="008A1C40"/>
  </w:endnote>
  <w:endnote w:type="continuationSeparator" w:id="0">
    <w:p w14:paraId="7238D575" w14:textId="77777777" w:rsidR="008A1C40" w:rsidRDefault="008A1C40">
      <w:r>
        <w:continuationSeparator/>
      </w:r>
    </w:p>
    <w:p w14:paraId="0961D328" w14:textId="77777777" w:rsidR="008A1C40" w:rsidRDefault="008A1C40"/>
  </w:endnote>
  <w:endnote w:id="1">
    <w:p w14:paraId="60E7F52F" w14:textId="77777777" w:rsidR="00C13A03" w:rsidRPr="00FD7871" w:rsidRDefault="00C13A03" w:rsidP="00F62619">
      <w:pPr>
        <w:jc w:val="both"/>
        <w:rPr>
          <w:rFonts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A670" w14:textId="171C3CDE" w:rsidR="00C13A03" w:rsidRPr="00BC3ED2" w:rsidRDefault="00C13A03" w:rsidP="00BC3ED2">
    <w:pPr>
      <w:pStyle w:val="Porat"/>
      <w:jc w:val="right"/>
      <w:rPr>
        <w:rFonts w:cs="Arial"/>
        <w:sz w:val="20"/>
      </w:rPr>
    </w:pPr>
    <w:r w:rsidRPr="00BC3ED2">
      <w:rPr>
        <w:rFonts w:cs="Arial"/>
        <w:sz w:val="20"/>
      </w:rPr>
      <w:t>2</w:t>
    </w:r>
  </w:p>
  <w:p w14:paraId="258AE27E" w14:textId="77777777" w:rsidR="00C13A03" w:rsidRDefault="00C13A03"/>
  <w:p w14:paraId="22D1B837" w14:textId="77777777" w:rsidR="00C13A03" w:rsidRDefault="00C13A03"/>
  <w:p w14:paraId="6F5B50AD" w14:textId="77777777" w:rsidR="00C13A03" w:rsidRDefault="00C13A03"/>
  <w:p w14:paraId="42842088" w14:textId="77777777" w:rsidR="00C13A03" w:rsidRDefault="00C13A03"/>
  <w:p w14:paraId="58AA770C" w14:textId="77777777" w:rsidR="00C13A03" w:rsidRDefault="00C13A03"/>
  <w:p w14:paraId="7B5FF2FA" w14:textId="77777777" w:rsidR="00C13A03" w:rsidRDefault="00C13A0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14498"/>
      <w:docPartObj>
        <w:docPartGallery w:val="Page Numbers (Bottom of Page)"/>
        <w:docPartUnique/>
      </w:docPartObj>
    </w:sdtPr>
    <w:sdtEndPr>
      <w:rPr>
        <w:rFonts w:cs="Arial"/>
        <w:sz w:val="20"/>
        <w:szCs w:val="20"/>
      </w:rPr>
    </w:sdtEndPr>
    <w:sdtContent>
      <w:p w14:paraId="1DE063E1" w14:textId="268BECA3" w:rsidR="00C13A03" w:rsidRPr="00B8607B" w:rsidRDefault="00C13A03">
        <w:pPr>
          <w:pStyle w:val="Porat"/>
          <w:jc w:val="right"/>
          <w:rPr>
            <w:rFonts w:cs="Arial"/>
            <w:sz w:val="20"/>
            <w:szCs w:val="20"/>
          </w:rPr>
        </w:pPr>
        <w:r>
          <w:rPr>
            <w:sz w:val="20"/>
            <w:szCs w:val="20"/>
          </w:rPr>
          <w:t>P</w:t>
        </w:r>
        <w:r w:rsidRPr="00B8607B">
          <w:rPr>
            <w:sz w:val="20"/>
            <w:szCs w:val="20"/>
          </w:rPr>
          <w:t xml:space="preserve">7 - </w:t>
        </w:r>
        <w:r w:rsidRPr="00B8607B">
          <w:rPr>
            <w:rFonts w:cs="Arial"/>
            <w:sz w:val="20"/>
            <w:szCs w:val="20"/>
          </w:rPr>
          <w:fldChar w:fldCharType="begin"/>
        </w:r>
        <w:r w:rsidRPr="00B8607B">
          <w:rPr>
            <w:rFonts w:cs="Arial"/>
            <w:sz w:val="20"/>
            <w:szCs w:val="20"/>
          </w:rPr>
          <w:instrText xml:space="preserve"> PAGE  \* Arabic  \* MERGEFORMAT </w:instrText>
        </w:r>
        <w:r w:rsidRPr="00B8607B">
          <w:rPr>
            <w:rFonts w:cs="Arial"/>
            <w:sz w:val="20"/>
            <w:szCs w:val="20"/>
          </w:rPr>
          <w:fldChar w:fldCharType="separate"/>
        </w:r>
        <w:r w:rsidR="00E5517C">
          <w:rPr>
            <w:rFonts w:cs="Arial"/>
            <w:noProof/>
            <w:sz w:val="20"/>
            <w:szCs w:val="20"/>
          </w:rPr>
          <w:t>3</w:t>
        </w:r>
        <w:r w:rsidRPr="00B8607B">
          <w:rPr>
            <w:rFonts w:cs="Arial"/>
            <w:sz w:val="20"/>
            <w:szCs w:val="20"/>
          </w:rPr>
          <w:fldChar w:fldCharType="end"/>
        </w:r>
      </w:p>
    </w:sdtContent>
  </w:sdt>
  <w:p w14:paraId="446460B7" w14:textId="59DF0F43" w:rsidR="00C13A03" w:rsidRPr="0096589B" w:rsidRDefault="00C13A03" w:rsidP="00B8607B">
    <w:pPr>
      <w:pStyle w:val="Porat"/>
      <w:tabs>
        <w:tab w:val="left" w:pos="6994"/>
      </w:tabs>
      <w:rPr>
        <w:rFonts w:cs="Arial"/>
        <w:sz w:val="20"/>
      </w:rPr>
    </w:pPr>
    <w:r>
      <w:rPr>
        <w:rFonts w:cs="Arial"/>
        <w:sz w:val="20"/>
      </w:rPr>
      <w:tab/>
    </w:r>
    <w:r>
      <w:rPr>
        <w:rFonts w:cs="Arial"/>
        <w:sz w:val="20"/>
      </w:rPr>
      <w:tab/>
    </w:r>
    <w:r>
      <w:rPr>
        <w:rFonts w:cs="Arial"/>
        <w:sz w:val="20"/>
      </w:rPr>
      <w:tab/>
    </w:r>
  </w:p>
  <w:p w14:paraId="59DF2C3D" w14:textId="77777777" w:rsidR="00C13A03" w:rsidRDefault="00C13A0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325746"/>
      <w:docPartObj>
        <w:docPartGallery w:val="Page Numbers (Bottom of Page)"/>
        <w:docPartUnique/>
      </w:docPartObj>
    </w:sdtPr>
    <w:sdtEndPr>
      <w:rPr>
        <w:rFonts w:cs="Arial"/>
        <w:sz w:val="20"/>
        <w:szCs w:val="20"/>
      </w:rPr>
    </w:sdtEndPr>
    <w:sdtContent>
      <w:p w14:paraId="3F555845" w14:textId="00A1913C" w:rsidR="00C13A03" w:rsidRPr="00B8607B" w:rsidRDefault="00C13A03">
        <w:pPr>
          <w:pStyle w:val="Porat"/>
          <w:jc w:val="right"/>
          <w:rPr>
            <w:rFonts w:cs="Arial"/>
            <w:sz w:val="20"/>
            <w:szCs w:val="20"/>
          </w:rPr>
        </w:pPr>
        <w:r w:rsidRPr="00B8607B">
          <w:rPr>
            <w:sz w:val="20"/>
            <w:szCs w:val="20"/>
          </w:rPr>
          <w:t xml:space="preserve">P8 - </w:t>
        </w:r>
        <w:r w:rsidRPr="00B8607B">
          <w:rPr>
            <w:rFonts w:cs="Arial"/>
            <w:sz w:val="20"/>
            <w:szCs w:val="20"/>
          </w:rPr>
          <w:fldChar w:fldCharType="begin"/>
        </w:r>
        <w:r w:rsidRPr="00B8607B">
          <w:rPr>
            <w:rFonts w:cs="Arial"/>
            <w:sz w:val="20"/>
            <w:szCs w:val="20"/>
          </w:rPr>
          <w:instrText xml:space="preserve"> PAGE  \* Arabic  \* MERGEFORMAT </w:instrText>
        </w:r>
        <w:r w:rsidRPr="00B8607B">
          <w:rPr>
            <w:rFonts w:cs="Arial"/>
            <w:sz w:val="20"/>
            <w:szCs w:val="20"/>
          </w:rPr>
          <w:fldChar w:fldCharType="separate"/>
        </w:r>
        <w:r w:rsidR="00E5517C">
          <w:rPr>
            <w:rFonts w:cs="Arial"/>
            <w:noProof/>
            <w:sz w:val="20"/>
            <w:szCs w:val="20"/>
          </w:rPr>
          <w:t>1</w:t>
        </w:r>
        <w:r w:rsidRPr="00B8607B">
          <w:rPr>
            <w:rFonts w:cs="Arial"/>
            <w:sz w:val="20"/>
            <w:szCs w:val="20"/>
          </w:rPr>
          <w:fldChar w:fldCharType="end"/>
        </w:r>
      </w:p>
    </w:sdtContent>
  </w:sdt>
  <w:p w14:paraId="48282A1B" w14:textId="77777777" w:rsidR="00C13A03" w:rsidRPr="0096589B" w:rsidRDefault="00C13A03" w:rsidP="0096589B">
    <w:pPr>
      <w:pStyle w:val="Porat"/>
      <w:jc w:val="right"/>
      <w:rPr>
        <w:rFonts w:cs="Arial"/>
        <w:sz w:val="20"/>
      </w:rPr>
    </w:pPr>
  </w:p>
  <w:p w14:paraId="47E41BE2" w14:textId="77777777" w:rsidR="00C13A03" w:rsidRDefault="00C13A0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20415"/>
      <w:docPartObj>
        <w:docPartGallery w:val="Page Numbers (Bottom of Page)"/>
        <w:docPartUnique/>
      </w:docPartObj>
    </w:sdtPr>
    <w:sdtEndPr>
      <w:rPr>
        <w:rFonts w:cs="Arial"/>
        <w:sz w:val="20"/>
        <w:szCs w:val="20"/>
      </w:rPr>
    </w:sdtEndPr>
    <w:sdtContent>
      <w:p w14:paraId="65085985" w14:textId="3E274CB5" w:rsidR="00C13A03" w:rsidRPr="001C5EA4" w:rsidRDefault="00C13A03">
        <w:pPr>
          <w:pStyle w:val="Porat"/>
          <w:jc w:val="right"/>
          <w:rPr>
            <w:rFonts w:cs="Arial"/>
            <w:sz w:val="20"/>
            <w:szCs w:val="20"/>
          </w:rPr>
        </w:pPr>
        <w:r>
          <w:rPr>
            <w:sz w:val="20"/>
          </w:rPr>
          <w:t>P</w:t>
        </w:r>
        <w:r>
          <w:rPr>
            <w:sz w:val="20"/>
            <w:szCs w:val="20"/>
          </w:rPr>
          <w:t>9</w:t>
        </w:r>
        <w:r w:rsidRPr="001C5EA4">
          <w:rPr>
            <w:sz w:val="20"/>
            <w:szCs w:val="20"/>
          </w:rPr>
          <w:t xml:space="preserve">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2</w:t>
        </w:r>
        <w:r w:rsidRPr="001C5EA4">
          <w:rPr>
            <w:rFonts w:cs="Arial"/>
            <w:sz w:val="20"/>
            <w:szCs w:val="20"/>
          </w:rPr>
          <w:fldChar w:fldCharType="end"/>
        </w:r>
      </w:p>
    </w:sdtContent>
  </w:sdt>
  <w:p w14:paraId="0C5F39EE" w14:textId="77777777" w:rsidR="00C13A03" w:rsidRPr="0096589B" w:rsidRDefault="00C13A03" w:rsidP="0096589B">
    <w:pPr>
      <w:pStyle w:val="Porat"/>
      <w:jc w:val="right"/>
      <w:rPr>
        <w:rFonts w:cs="Arial"/>
        <w:sz w:val="20"/>
      </w:rPr>
    </w:pPr>
  </w:p>
  <w:p w14:paraId="3C3E278B" w14:textId="77777777" w:rsidR="00C13A03" w:rsidRDefault="00C13A0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81D9" w14:textId="7E9E54C8" w:rsidR="00C13A03" w:rsidRPr="001C5EA4" w:rsidRDefault="00C13A03">
    <w:pPr>
      <w:pStyle w:val="Porat"/>
      <w:jc w:val="right"/>
      <w:rPr>
        <w:rFonts w:cs="Arial"/>
        <w:sz w:val="20"/>
        <w:szCs w:val="20"/>
      </w:rPr>
    </w:pPr>
  </w:p>
  <w:p w14:paraId="34453827" w14:textId="77777777" w:rsidR="00C13A03" w:rsidRPr="0096589B" w:rsidRDefault="00C13A03" w:rsidP="0096589B">
    <w:pPr>
      <w:pStyle w:val="Porat"/>
      <w:jc w:val="right"/>
      <w:rPr>
        <w:rFonts w:cs="Arial"/>
        <w:sz w:val="20"/>
      </w:rPr>
    </w:pPr>
  </w:p>
  <w:p w14:paraId="5E87ED3C" w14:textId="77777777" w:rsidR="00C13A03" w:rsidRDefault="00C13A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373337"/>
      <w:docPartObj>
        <w:docPartGallery w:val="Page Numbers (Bottom of Page)"/>
        <w:docPartUnique/>
      </w:docPartObj>
    </w:sdtPr>
    <w:sdtEndPr>
      <w:rPr>
        <w:rFonts w:cs="Arial"/>
        <w:sz w:val="20"/>
      </w:rPr>
    </w:sdtEndPr>
    <w:sdtContent>
      <w:p w14:paraId="22189E09" w14:textId="28A3E6E2" w:rsidR="00C13A03" w:rsidRPr="00BC3ED2" w:rsidRDefault="00C13A03" w:rsidP="00FE1660">
        <w:pPr>
          <w:pStyle w:val="Porat"/>
          <w:jc w:val="right"/>
          <w:rPr>
            <w:rFonts w:cs="Arial"/>
            <w:sz w:val="20"/>
          </w:rPr>
        </w:pPr>
        <w:r>
          <w:rPr>
            <w:rFonts w:cs="Arial"/>
            <w:sz w:val="20"/>
          </w:rPr>
          <w:fldChar w:fldCharType="begin"/>
        </w:r>
        <w:r>
          <w:rPr>
            <w:rFonts w:cs="Arial"/>
            <w:sz w:val="20"/>
          </w:rPr>
          <w:instrText xml:space="preserve"> PAGE  \* Arabic  \* MERGEFORMAT </w:instrText>
        </w:r>
        <w:r>
          <w:rPr>
            <w:rFonts w:cs="Arial"/>
            <w:sz w:val="20"/>
          </w:rPr>
          <w:fldChar w:fldCharType="separate"/>
        </w:r>
        <w:r w:rsidR="00E5517C">
          <w:rPr>
            <w:rFonts w:cs="Arial"/>
            <w:noProof/>
            <w:sz w:val="20"/>
          </w:rPr>
          <w:t>8</w:t>
        </w:r>
        <w:r>
          <w:rPr>
            <w:rFonts w:cs="Arial"/>
            <w:sz w:val="20"/>
          </w:rPr>
          <w:fldChar w:fldCharType="end"/>
        </w:r>
      </w:p>
    </w:sdtContent>
  </w:sdt>
  <w:p w14:paraId="217E768F" w14:textId="77777777" w:rsidR="00C13A03" w:rsidRDefault="00C13A03" w:rsidP="00FE1660">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324682"/>
      <w:docPartObj>
        <w:docPartGallery w:val="Page Numbers (Bottom of Page)"/>
        <w:docPartUnique/>
      </w:docPartObj>
    </w:sdtPr>
    <w:sdtEndPr>
      <w:rPr>
        <w:rFonts w:cs="Arial"/>
        <w:sz w:val="20"/>
      </w:rPr>
    </w:sdtEndPr>
    <w:sdtContent>
      <w:p w14:paraId="63B1D535" w14:textId="04EED765" w:rsidR="00C13A03" w:rsidRPr="00BC3ED2" w:rsidRDefault="00C13A03">
        <w:pPr>
          <w:pStyle w:val="Porat"/>
          <w:jc w:val="right"/>
          <w:rPr>
            <w:rFonts w:cs="Arial"/>
            <w:sz w:val="20"/>
          </w:rPr>
        </w:pPr>
        <w:r w:rsidRPr="00BC3ED2">
          <w:rPr>
            <w:rFonts w:cs="Arial"/>
            <w:sz w:val="20"/>
          </w:rPr>
          <w:fldChar w:fldCharType="begin"/>
        </w:r>
        <w:r w:rsidRPr="00BC3ED2">
          <w:rPr>
            <w:rFonts w:cs="Arial"/>
            <w:sz w:val="20"/>
          </w:rPr>
          <w:instrText>PAGE   \* MERGEFORMAT</w:instrText>
        </w:r>
        <w:r w:rsidRPr="00BC3ED2">
          <w:rPr>
            <w:rFonts w:cs="Arial"/>
            <w:sz w:val="20"/>
          </w:rPr>
          <w:fldChar w:fldCharType="separate"/>
        </w:r>
        <w:r>
          <w:rPr>
            <w:rFonts w:cs="Arial"/>
            <w:noProof/>
            <w:sz w:val="20"/>
          </w:rPr>
          <w:t>1</w:t>
        </w:r>
        <w:r w:rsidRPr="00BC3ED2">
          <w:rPr>
            <w:rFonts w:cs="Arial"/>
            <w:sz w:val="20"/>
          </w:rPr>
          <w:fldChar w:fldCharType="end"/>
        </w:r>
      </w:p>
    </w:sdtContent>
  </w:sdt>
  <w:p w14:paraId="1302E156" w14:textId="7C0B9721" w:rsidR="00C13A03" w:rsidRPr="00BC3ED2" w:rsidRDefault="00C13A03" w:rsidP="00BC3ED2">
    <w:pPr>
      <w:pStyle w:val="Porat"/>
      <w:jc w:val="right"/>
      <w:rPr>
        <w:rFonts w:cs="Arial"/>
        <w:sz w:val="20"/>
      </w:rPr>
    </w:pPr>
  </w:p>
  <w:p w14:paraId="0F9523BC" w14:textId="77777777" w:rsidR="00C13A03" w:rsidRDefault="00C13A03"/>
  <w:p w14:paraId="7FE6839E" w14:textId="77777777" w:rsidR="00C13A03" w:rsidRDefault="00C13A03"/>
  <w:p w14:paraId="481B251D" w14:textId="77777777" w:rsidR="00C13A03" w:rsidRDefault="00C13A03"/>
  <w:p w14:paraId="2656C9F0" w14:textId="77777777" w:rsidR="00C13A03" w:rsidRDefault="00C13A03"/>
  <w:p w14:paraId="3ED078E4" w14:textId="77777777" w:rsidR="00C13A03" w:rsidRDefault="00C13A03"/>
  <w:p w14:paraId="4DB3F6DF" w14:textId="77777777" w:rsidR="00C13A03" w:rsidRDefault="00C13A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387818"/>
      <w:docPartObj>
        <w:docPartGallery w:val="Page Numbers (Bottom of Page)"/>
        <w:docPartUnique/>
      </w:docPartObj>
    </w:sdtPr>
    <w:sdtEndPr>
      <w:rPr>
        <w:rFonts w:cs="Arial"/>
        <w:sz w:val="20"/>
        <w:szCs w:val="20"/>
      </w:rPr>
    </w:sdtEndPr>
    <w:sdtContent>
      <w:p w14:paraId="66EA1799" w14:textId="145FAA38" w:rsidR="00C13A03" w:rsidRPr="001C5EA4" w:rsidRDefault="00C13A03">
        <w:pPr>
          <w:pStyle w:val="Porat"/>
          <w:jc w:val="right"/>
          <w:rPr>
            <w:rFonts w:cs="Arial"/>
            <w:sz w:val="20"/>
            <w:szCs w:val="20"/>
          </w:rPr>
        </w:pPr>
        <w:r>
          <w:rPr>
            <w:sz w:val="20"/>
            <w:szCs w:val="20"/>
          </w:rPr>
          <w:t>P</w:t>
        </w:r>
        <w:r w:rsidRPr="001C5EA4">
          <w:rPr>
            <w:sz w:val="20"/>
            <w:szCs w:val="20"/>
          </w:rPr>
          <w:t xml:space="preserve">1 -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10</w:t>
        </w:r>
        <w:r w:rsidRPr="001C5EA4">
          <w:rPr>
            <w:rFonts w:cs="Arial"/>
            <w:sz w:val="20"/>
            <w:szCs w:val="20"/>
          </w:rPr>
          <w:fldChar w:fldCharType="end"/>
        </w:r>
      </w:p>
    </w:sdtContent>
  </w:sdt>
  <w:p w14:paraId="3D983CCC" w14:textId="77777777" w:rsidR="00C13A03" w:rsidRPr="0096589B" w:rsidRDefault="00C13A03" w:rsidP="0096589B">
    <w:pPr>
      <w:pStyle w:val="Porat"/>
      <w:jc w:val="right"/>
      <w:rPr>
        <w:rFonts w:cs="Arial"/>
        <w:sz w:val="20"/>
      </w:rPr>
    </w:pPr>
  </w:p>
  <w:p w14:paraId="14612D63" w14:textId="77777777" w:rsidR="00C13A03" w:rsidRDefault="00C13A0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43434"/>
      <w:docPartObj>
        <w:docPartGallery w:val="Page Numbers (Bottom of Page)"/>
        <w:docPartUnique/>
      </w:docPartObj>
    </w:sdtPr>
    <w:sdtEndPr>
      <w:rPr>
        <w:rFonts w:cs="Arial"/>
        <w:sz w:val="20"/>
        <w:szCs w:val="20"/>
      </w:rPr>
    </w:sdtEndPr>
    <w:sdtContent>
      <w:p w14:paraId="27403F9A" w14:textId="5AE3B5F0" w:rsidR="00C13A03" w:rsidRPr="001C5EA4" w:rsidRDefault="00C13A03">
        <w:pPr>
          <w:pStyle w:val="Porat"/>
          <w:jc w:val="right"/>
          <w:rPr>
            <w:rFonts w:cs="Arial"/>
            <w:sz w:val="20"/>
            <w:szCs w:val="20"/>
          </w:rPr>
        </w:pPr>
        <w:r>
          <w:rPr>
            <w:sz w:val="20"/>
            <w:szCs w:val="20"/>
          </w:rPr>
          <w:t>P2</w:t>
        </w:r>
        <w:r w:rsidRPr="001C5EA4">
          <w:rPr>
            <w:sz w:val="20"/>
            <w:szCs w:val="20"/>
          </w:rPr>
          <w:t xml:space="preserve">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2</w:t>
        </w:r>
        <w:r w:rsidRPr="001C5EA4">
          <w:rPr>
            <w:rFonts w:cs="Arial"/>
            <w:sz w:val="20"/>
            <w:szCs w:val="20"/>
          </w:rPr>
          <w:fldChar w:fldCharType="end"/>
        </w:r>
      </w:p>
    </w:sdtContent>
  </w:sdt>
  <w:p w14:paraId="66D4BFEC" w14:textId="77777777" w:rsidR="00C13A03" w:rsidRPr="0096589B" w:rsidRDefault="00C13A03" w:rsidP="0096589B">
    <w:pPr>
      <w:pStyle w:val="Porat"/>
      <w:jc w:val="right"/>
      <w:rPr>
        <w:rFonts w:cs="Arial"/>
        <w:sz w:val="20"/>
      </w:rPr>
    </w:pPr>
  </w:p>
  <w:p w14:paraId="0AD3BDCB" w14:textId="77777777" w:rsidR="00C13A03" w:rsidRDefault="00C13A0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5087"/>
      <w:docPartObj>
        <w:docPartGallery w:val="Page Numbers (Bottom of Page)"/>
        <w:docPartUnique/>
      </w:docPartObj>
    </w:sdtPr>
    <w:sdtEndPr>
      <w:rPr>
        <w:rFonts w:cs="Arial"/>
        <w:sz w:val="20"/>
        <w:szCs w:val="20"/>
      </w:rPr>
    </w:sdtEndPr>
    <w:sdtContent>
      <w:p w14:paraId="68233059" w14:textId="1B682373" w:rsidR="00C13A03" w:rsidRPr="00B8607B" w:rsidRDefault="00C13A03">
        <w:pPr>
          <w:pStyle w:val="Porat"/>
          <w:jc w:val="right"/>
          <w:rPr>
            <w:rFonts w:cs="Arial"/>
            <w:sz w:val="20"/>
            <w:szCs w:val="20"/>
          </w:rPr>
        </w:pPr>
        <w:r w:rsidRPr="00B8607B">
          <w:rPr>
            <w:sz w:val="20"/>
            <w:szCs w:val="20"/>
          </w:rPr>
          <w:t xml:space="preserve">P3 - </w:t>
        </w:r>
        <w:r w:rsidRPr="00B8607B">
          <w:rPr>
            <w:rFonts w:cs="Arial"/>
            <w:sz w:val="20"/>
            <w:szCs w:val="20"/>
          </w:rPr>
          <w:fldChar w:fldCharType="begin"/>
        </w:r>
        <w:r w:rsidRPr="00B8607B">
          <w:rPr>
            <w:rFonts w:cs="Arial"/>
            <w:sz w:val="20"/>
            <w:szCs w:val="20"/>
          </w:rPr>
          <w:instrText xml:space="preserve"> PAGE  \* Arabic  \* MERGEFORMAT </w:instrText>
        </w:r>
        <w:r w:rsidRPr="00B8607B">
          <w:rPr>
            <w:rFonts w:cs="Arial"/>
            <w:sz w:val="20"/>
            <w:szCs w:val="20"/>
          </w:rPr>
          <w:fldChar w:fldCharType="separate"/>
        </w:r>
        <w:r w:rsidR="00E5517C">
          <w:rPr>
            <w:rFonts w:cs="Arial"/>
            <w:noProof/>
            <w:sz w:val="20"/>
            <w:szCs w:val="20"/>
          </w:rPr>
          <w:t>2</w:t>
        </w:r>
        <w:r w:rsidRPr="00B8607B">
          <w:rPr>
            <w:rFonts w:cs="Arial"/>
            <w:sz w:val="20"/>
            <w:szCs w:val="20"/>
          </w:rPr>
          <w:fldChar w:fldCharType="end"/>
        </w:r>
      </w:p>
    </w:sdtContent>
  </w:sdt>
  <w:p w14:paraId="2902ACB0" w14:textId="77777777" w:rsidR="00C13A03" w:rsidRPr="0096589B" w:rsidRDefault="00C13A03" w:rsidP="0096589B">
    <w:pPr>
      <w:pStyle w:val="Porat"/>
      <w:jc w:val="right"/>
      <w:rPr>
        <w:rFonts w:cs="Arial"/>
        <w:sz w:val="20"/>
      </w:rPr>
    </w:pPr>
  </w:p>
  <w:p w14:paraId="66A7940F" w14:textId="77777777" w:rsidR="00C13A03" w:rsidRDefault="00C13A0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5534"/>
      <w:docPartObj>
        <w:docPartGallery w:val="Page Numbers (Bottom of Page)"/>
        <w:docPartUnique/>
      </w:docPartObj>
    </w:sdtPr>
    <w:sdtEndPr>
      <w:rPr>
        <w:rFonts w:cs="Arial"/>
        <w:sz w:val="20"/>
        <w:szCs w:val="20"/>
      </w:rPr>
    </w:sdtEndPr>
    <w:sdtContent>
      <w:p w14:paraId="702D3D6F" w14:textId="16E3D383" w:rsidR="00C13A03" w:rsidRPr="001C5EA4" w:rsidRDefault="00C13A03">
        <w:pPr>
          <w:pStyle w:val="Porat"/>
          <w:jc w:val="right"/>
          <w:rPr>
            <w:rFonts w:cs="Arial"/>
            <w:sz w:val="20"/>
            <w:szCs w:val="20"/>
          </w:rPr>
        </w:pPr>
        <w:r>
          <w:rPr>
            <w:sz w:val="20"/>
            <w:szCs w:val="20"/>
          </w:rPr>
          <w:t>P4</w:t>
        </w:r>
        <w:r w:rsidRPr="001C5EA4">
          <w:rPr>
            <w:sz w:val="20"/>
            <w:szCs w:val="20"/>
          </w:rPr>
          <w:t xml:space="preserve">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7</w:t>
        </w:r>
        <w:r w:rsidRPr="001C5EA4">
          <w:rPr>
            <w:rFonts w:cs="Arial"/>
            <w:sz w:val="20"/>
            <w:szCs w:val="20"/>
          </w:rPr>
          <w:fldChar w:fldCharType="end"/>
        </w:r>
      </w:p>
    </w:sdtContent>
  </w:sdt>
  <w:p w14:paraId="129AC589" w14:textId="77777777" w:rsidR="00C13A03" w:rsidRPr="0096589B" w:rsidRDefault="00C13A03" w:rsidP="0096589B">
    <w:pPr>
      <w:pStyle w:val="Porat"/>
      <w:jc w:val="right"/>
      <w:rPr>
        <w:rFonts w:cs="Arial"/>
        <w:sz w:val="20"/>
      </w:rPr>
    </w:pPr>
  </w:p>
  <w:p w14:paraId="5698D622" w14:textId="77777777" w:rsidR="00C13A03" w:rsidRDefault="00C13A0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291143"/>
      <w:docPartObj>
        <w:docPartGallery w:val="Page Numbers (Bottom of Page)"/>
        <w:docPartUnique/>
      </w:docPartObj>
    </w:sdtPr>
    <w:sdtEndPr>
      <w:rPr>
        <w:rFonts w:cs="Arial"/>
        <w:sz w:val="20"/>
        <w:szCs w:val="20"/>
      </w:rPr>
    </w:sdtEndPr>
    <w:sdtContent>
      <w:p w14:paraId="6F3A8799" w14:textId="30B53DFB" w:rsidR="00C13A03" w:rsidRPr="001C5EA4" w:rsidRDefault="00C13A03">
        <w:pPr>
          <w:pStyle w:val="Porat"/>
          <w:jc w:val="right"/>
          <w:rPr>
            <w:rFonts w:cs="Arial"/>
            <w:sz w:val="20"/>
            <w:szCs w:val="20"/>
          </w:rPr>
        </w:pPr>
        <w:r>
          <w:rPr>
            <w:sz w:val="20"/>
            <w:szCs w:val="20"/>
          </w:rPr>
          <w:t>P5</w:t>
        </w:r>
        <w:r w:rsidRPr="001C5EA4">
          <w:rPr>
            <w:sz w:val="20"/>
            <w:szCs w:val="20"/>
          </w:rPr>
          <w:t xml:space="preserve">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4</w:t>
        </w:r>
        <w:r w:rsidRPr="001C5EA4">
          <w:rPr>
            <w:rFonts w:cs="Arial"/>
            <w:sz w:val="20"/>
            <w:szCs w:val="20"/>
          </w:rPr>
          <w:fldChar w:fldCharType="end"/>
        </w:r>
      </w:p>
    </w:sdtContent>
  </w:sdt>
  <w:p w14:paraId="3370FCFB" w14:textId="77777777" w:rsidR="00C13A03" w:rsidRPr="0096589B" w:rsidRDefault="00C13A03" w:rsidP="0096589B">
    <w:pPr>
      <w:pStyle w:val="Porat"/>
      <w:jc w:val="right"/>
      <w:rPr>
        <w:rFonts w:cs="Arial"/>
        <w:sz w:val="20"/>
      </w:rPr>
    </w:pPr>
  </w:p>
  <w:p w14:paraId="10A60187" w14:textId="77777777" w:rsidR="00C13A03" w:rsidRDefault="00C13A0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60662"/>
      <w:docPartObj>
        <w:docPartGallery w:val="Page Numbers (Bottom of Page)"/>
        <w:docPartUnique/>
      </w:docPartObj>
    </w:sdtPr>
    <w:sdtEndPr>
      <w:rPr>
        <w:rFonts w:cs="Arial"/>
        <w:sz w:val="20"/>
        <w:szCs w:val="20"/>
      </w:rPr>
    </w:sdtEndPr>
    <w:sdtContent>
      <w:p w14:paraId="2CC5253C" w14:textId="66DCF36F" w:rsidR="00C13A03" w:rsidRPr="001C5EA4" w:rsidRDefault="00C13A03">
        <w:pPr>
          <w:pStyle w:val="Porat"/>
          <w:jc w:val="right"/>
          <w:rPr>
            <w:rFonts w:cs="Arial"/>
            <w:sz w:val="20"/>
            <w:szCs w:val="20"/>
          </w:rPr>
        </w:pPr>
        <w:r w:rsidRPr="00B8607B">
          <w:rPr>
            <w:sz w:val="20"/>
          </w:rPr>
          <w:t>P</w:t>
        </w:r>
        <w:r>
          <w:rPr>
            <w:sz w:val="20"/>
            <w:szCs w:val="20"/>
          </w:rPr>
          <w:t>6</w:t>
        </w:r>
        <w:r w:rsidRPr="001C5EA4">
          <w:rPr>
            <w:sz w:val="20"/>
            <w:szCs w:val="20"/>
          </w:rPr>
          <w:t xml:space="preserve"> - </w:t>
        </w:r>
        <w:r w:rsidRPr="001C5EA4">
          <w:rPr>
            <w:rFonts w:cs="Arial"/>
            <w:sz w:val="20"/>
            <w:szCs w:val="20"/>
          </w:rPr>
          <w:fldChar w:fldCharType="begin"/>
        </w:r>
        <w:r w:rsidRPr="001C5EA4">
          <w:rPr>
            <w:rFonts w:cs="Arial"/>
            <w:sz w:val="20"/>
            <w:szCs w:val="20"/>
          </w:rPr>
          <w:instrText xml:space="preserve"> PAGE  \* Arabic  \* MERGEFORMAT </w:instrText>
        </w:r>
        <w:r w:rsidRPr="001C5EA4">
          <w:rPr>
            <w:rFonts w:cs="Arial"/>
            <w:sz w:val="20"/>
            <w:szCs w:val="20"/>
          </w:rPr>
          <w:fldChar w:fldCharType="separate"/>
        </w:r>
        <w:r w:rsidR="00E5517C">
          <w:rPr>
            <w:rFonts w:cs="Arial"/>
            <w:noProof/>
            <w:sz w:val="20"/>
            <w:szCs w:val="20"/>
          </w:rPr>
          <w:t>1</w:t>
        </w:r>
        <w:r w:rsidRPr="001C5EA4">
          <w:rPr>
            <w:rFonts w:cs="Arial"/>
            <w:sz w:val="20"/>
            <w:szCs w:val="20"/>
          </w:rPr>
          <w:fldChar w:fldCharType="end"/>
        </w:r>
      </w:p>
    </w:sdtContent>
  </w:sdt>
  <w:p w14:paraId="22324903" w14:textId="77777777" w:rsidR="00C13A03" w:rsidRPr="0096589B" w:rsidRDefault="00C13A03" w:rsidP="0096589B">
    <w:pPr>
      <w:pStyle w:val="Porat"/>
      <w:jc w:val="right"/>
      <w:rPr>
        <w:rFonts w:cs="Arial"/>
        <w:sz w:val="20"/>
      </w:rPr>
    </w:pPr>
  </w:p>
  <w:p w14:paraId="7E27C63D" w14:textId="77777777" w:rsidR="00C13A03" w:rsidRDefault="00C13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3D4E" w14:textId="77777777" w:rsidR="008A1C40" w:rsidRDefault="008A1C40">
      <w:r>
        <w:separator/>
      </w:r>
    </w:p>
    <w:p w14:paraId="3681A444" w14:textId="77777777" w:rsidR="008A1C40" w:rsidRDefault="008A1C40"/>
  </w:footnote>
  <w:footnote w:type="continuationSeparator" w:id="0">
    <w:p w14:paraId="39C923F7" w14:textId="77777777" w:rsidR="008A1C40" w:rsidRDefault="008A1C40">
      <w:r>
        <w:continuationSeparator/>
      </w:r>
    </w:p>
    <w:p w14:paraId="74758B20" w14:textId="77777777" w:rsidR="008A1C40" w:rsidRDefault="008A1C40"/>
  </w:footnote>
  <w:footnote w:id="1">
    <w:p w14:paraId="79875AD3" w14:textId="77777777" w:rsidR="00C13A03" w:rsidRPr="00865870" w:rsidRDefault="00C13A03" w:rsidP="009501FA">
      <w:pPr>
        <w:pStyle w:val="Puslapioinaostekstas"/>
        <w:jc w:val="both"/>
        <w:rPr>
          <w:rFonts w:cs="Arial"/>
          <w:i/>
          <w:iCs/>
        </w:rPr>
      </w:pPr>
      <w:r w:rsidRPr="00865870">
        <w:rPr>
          <w:rStyle w:val="Puslapioinaosnuoroda"/>
          <w:rFonts w:cs="Arial"/>
          <w:i/>
          <w:iCs/>
          <w:color w:val="000000" w:themeColor="text1"/>
        </w:rPr>
        <w:footnoteRef/>
      </w:r>
      <w:r w:rsidRPr="00865870">
        <w:rPr>
          <w:rFonts w:cs="Arial"/>
          <w:i/>
          <w:iCs/>
          <w:color w:val="000000" w:themeColor="text1"/>
        </w:rPr>
        <w:t xml:space="preserve"> Pirkimą vykdant pagal VPĮ. Perkantieji subjektai, pirkimus vykdantys pagal PĮ, pirkimo dokumentuose šiuos reikalavimus nustato pasirinktinai.</w:t>
      </w:r>
    </w:p>
  </w:footnote>
  <w:footnote w:id="2">
    <w:p w14:paraId="58B45307" w14:textId="77777777" w:rsidR="00C13A03" w:rsidRPr="00865870" w:rsidRDefault="00C13A03" w:rsidP="009501FA">
      <w:pPr>
        <w:pStyle w:val="Puslapioinaostekstas"/>
        <w:jc w:val="both"/>
        <w:rPr>
          <w:rFonts w:cs="Arial"/>
          <w:i/>
          <w:iCs/>
        </w:rPr>
      </w:pPr>
      <w:r w:rsidRPr="00865870">
        <w:rPr>
          <w:rStyle w:val="Puslapioinaosnuoroda"/>
          <w:rFonts w:eastAsia="Yu Mincho" w:cs="Arial"/>
          <w:i/>
          <w:iCs/>
        </w:rPr>
        <w:footnoteRef/>
      </w:r>
      <w:r w:rsidRPr="00865870">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20F7C" w14:textId="77777777" w:rsidR="00C13A03" w:rsidRPr="00865870" w:rsidRDefault="00C13A03" w:rsidP="006531C6">
      <w:pPr>
        <w:pStyle w:val="Puslapioinaostekstas"/>
        <w:numPr>
          <w:ilvl w:val="0"/>
          <w:numId w:val="14"/>
        </w:numPr>
        <w:tabs>
          <w:tab w:val="clear" w:pos="360"/>
        </w:tabs>
        <w:suppressAutoHyphens w:val="0"/>
        <w:overflowPunct/>
        <w:autoSpaceDE/>
        <w:autoSpaceDN/>
        <w:adjustRightInd/>
        <w:jc w:val="both"/>
        <w:textAlignment w:val="auto"/>
        <w:rPr>
          <w:rFonts w:eastAsia="Yu Mincho" w:cs="Arial"/>
          <w:i/>
          <w:iCs/>
        </w:rPr>
      </w:pPr>
      <w:r w:rsidRPr="00865870">
        <w:rPr>
          <w:rFonts w:eastAsia="Yu Mincho" w:cs="Arial"/>
          <w:i/>
          <w:iCs/>
        </w:rPr>
        <w:t xml:space="preserve">priesaikos deklaracija; </w:t>
      </w:r>
    </w:p>
    <w:p w14:paraId="3378B6A7" w14:textId="77777777" w:rsidR="00C13A03" w:rsidRPr="006E3510" w:rsidRDefault="00C13A03" w:rsidP="006531C6">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eastAsia="Yu Mincho"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E3510">
        <w:rPr>
          <w:rFonts w:ascii="Calibri" w:eastAsia="Yu Mincho" w:hAnsi="Calibri" w:cs="Arial"/>
          <w:i/>
          <w:iCs/>
          <w:lang w:val="es-MX"/>
        </w:rPr>
        <w:t>.</w:t>
      </w:r>
    </w:p>
  </w:footnote>
  <w:footnote w:id="3">
    <w:p w14:paraId="3903FDC2" w14:textId="77777777" w:rsidR="00C13A03" w:rsidRPr="006E3510" w:rsidRDefault="00C13A03" w:rsidP="009501FA">
      <w:pPr>
        <w:pStyle w:val="Puslapioinaostekstas"/>
        <w:tabs>
          <w:tab w:val="clear" w:pos="360"/>
        </w:tabs>
        <w:ind w:left="0" w:firstLine="0"/>
        <w:jc w:val="both"/>
        <w:rPr>
          <w:rFonts w:cs="Arial"/>
          <w:i/>
          <w:iCs/>
          <w:lang w:val="es-MX"/>
        </w:rPr>
      </w:pPr>
      <w:r w:rsidRPr="00865870">
        <w:rPr>
          <w:rStyle w:val="Puslapioinaosnuoroda"/>
          <w:rFonts w:eastAsia="Yu Mincho" w:cs="Arial"/>
        </w:rPr>
        <w:footnoteRef/>
      </w:r>
      <w:r w:rsidRPr="006E3510">
        <w:rPr>
          <w:rFonts w:eastAsia="Yu Mincho" w:cs="Arial"/>
          <w:lang w:val="es-MX"/>
        </w:rPr>
        <w:t xml:space="preserve"> </w:t>
      </w:r>
      <w:r w:rsidRPr="006E3510">
        <w:rPr>
          <w:rFonts w:eastAsia="Yu Mincho"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AD431" w14:textId="77777777" w:rsidR="00C13A03" w:rsidRPr="00865870" w:rsidRDefault="00C13A03" w:rsidP="006531C6">
      <w:pPr>
        <w:pStyle w:val="Puslapioinaostekstas"/>
        <w:numPr>
          <w:ilvl w:val="0"/>
          <w:numId w:val="15"/>
        </w:numPr>
        <w:tabs>
          <w:tab w:val="clear" w:pos="360"/>
        </w:tabs>
        <w:suppressAutoHyphens w:val="0"/>
        <w:overflowPunct/>
        <w:autoSpaceDE/>
        <w:autoSpaceDN/>
        <w:adjustRightInd/>
        <w:jc w:val="both"/>
        <w:textAlignment w:val="auto"/>
        <w:rPr>
          <w:rFonts w:eastAsia="Yu Mincho" w:cs="Arial"/>
          <w:i/>
          <w:iCs/>
        </w:rPr>
      </w:pPr>
      <w:r w:rsidRPr="00865870">
        <w:rPr>
          <w:rFonts w:eastAsia="Yu Mincho" w:cs="Arial"/>
          <w:i/>
          <w:iCs/>
        </w:rPr>
        <w:t xml:space="preserve">priesaikos deklaracija; </w:t>
      </w:r>
    </w:p>
    <w:p w14:paraId="2B1B380A" w14:textId="77777777" w:rsidR="00C13A03" w:rsidRPr="006E3510" w:rsidRDefault="00C13A03" w:rsidP="006531C6">
      <w:pPr>
        <w:pStyle w:val="Puslapioinaostekstas"/>
        <w:numPr>
          <w:ilvl w:val="0"/>
          <w:numId w:val="15"/>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eastAsia="Yu Mincho"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41A21C" w14:textId="77777777" w:rsidR="00C13A03" w:rsidRPr="006E3510" w:rsidRDefault="00C13A03" w:rsidP="009501FA">
      <w:pPr>
        <w:pStyle w:val="Puslapioinaostekstas"/>
        <w:tabs>
          <w:tab w:val="clear" w:pos="360"/>
          <w:tab w:val="left" w:pos="284"/>
          <w:tab w:val="left" w:pos="426"/>
        </w:tabs>
        <w:ind w:left="0" w:firstLine="0"/>
        <w:jc w:val="both"/>
        <w:rPr>
          <w:i/>
          <w:iCs/>
          <w:lang w:val="es-MX"/>
        </w:rPr>
      </w:pPr>
      <w:r w:rsidRPr="39658640">
        <w:rPr>
          <w:rStyle w:val="Puslapioinaosnuoroda"/>
          <w:rFonts w:ascii="Calibri" w:eastAsia="Yu Mincho" w:hAnsi="Calibri" w:cs="Arial"/>
        </w:rPr>
        <w:footnoteRef/>
      </w:r>
      <w:r w:rsidRPr="006E3510">
        <w:rPr>
          <w:rFonts w:ascii="Calibri" w:eastAsia="Yu Mincho" w:hAnsi="Calibri" w:cs="Arial"/>
          <w:lang w:val="es-MX"/>
        </w:rPr>
        <w:t xml:space="preserve"> </w:t>
      </w:r>
      <w:r w:rsidRPr="006E3510">
        <w:rPr>
          <w:rFonts w:ascii="Calibri" w:eastAsia="Yu Mincho" w:hAnsi="Calibri"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F4FB24" w14:textId="77777777" w:rsidR="00C13A03" w:rsidRPr="001620D3" w:rsidRDefault="00C13A03" w:rsidP="006531C6">
      <w:pPr>
        <w:pStyle w:val="Puslapioinaostekstas"/>
        <w:numPr>
          <w:ilvl w:val="0"/>
          <w:numId w:val="1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F536E4B" w14:textId="77777777" w:rsidR="00C13A03" w:rsidRPr="006E3510" w:rsidRDefault="00C13A03" w:rsidP="006531C6">
      <w:pPr>
        <w:pStyle w:val="Puslapioinaostekstas"/>
        <w:numPr>
          <w:ilvl w:val="0"/>
          <w:numId w:val="1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lang w:val="es-MX"/>
        </w:rPr>
      </w:pPr>
      <w:r w:rsidRPr="006E3510">
        <w:rPr>
          <w:rFonts w:ascii="Calibri" w:eastAsia="Yu Mincho" w:hAnsi="Calibri"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15:restartNumberingAfterBreak="0">
    <w:nsid w:val="006E31C1"/>
    <w:multiLevelType w:val="multilevel"/>
    <w:tmpl w:val="3BF807E8"/>
    <w:lvl w:ilvl="0">
      <w:start w:val="1"/>
      <w:numFmt w:val="decimal"/>
      <w:lvlText w:val="%1."/>
      <w:lvlJc w:val="left"/>
      <w:pPr>
        <w:ind w:left="360" w:hanging="360"/>
      </w:pPr>
      <w:rPr>
        <w:rFonts w:hint="default"/>
      </w:rPr>
    </w:lvl>
    <w:lvl w:ilvl="1">
      <w:start w:val="1"/>
      <w:numFmt w:val="decimal"/>
      <w:lvlText w:val="6.%2."/>
      <w:lvlJc w:val="left"/>
      <w:pPr>
        <w:ind w:left="786" w:hanging="360"/>
      </w:pPr>
      <w:rPr>
        <w:rFonts w:hint="default"/>
        <w:color w:val="000000" w:themeColor="text1"/>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01AB27BF"/>
    <w:multiLevelType w:val="multilevel"/>
    <w:tmpl w:val="28523D1E"/>
    <w:lvl w:ilvl="0">
      <w:start w:val="4"/>
      <w:numFmt w:val="decimal"/>
      <w:lvlText w:val="%1."/>
      <w:lvlJc w:val="left"/>
      <w:pPr>
        <w:ind w:left="360" w:hanging="360"/>
      </w:pPr>
      <w:rPr>
        <w:rFonts w:hint="default"/>
      </w:rPr>
    </w:lvl>
    <w:lvl w:ilvl="1">
      <w:start w:val="7"/>
      <w:numFmt w:val="none"/>
      <w:lvlText w:val="1.5."/>
      <w:lvlJc w:val="left"/>
      <w:pPr>
        <w:ind w:left="1211" w:hanging="360"/>
      </w:pPr>
      <w:rPr>
        <w:rFonts w:hint="default"/>
      </w:rPr>
    </w:lvl>
    <w:lvl w:ilvl="2">
      <w:start w:val="1"/>
      <w:numFmt w:val="bullet"/>
      <w:lvlText w:val="•"/>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728A"/>
    <w:multiLevelType w:val="multilevel"/>
    <w:tmpl w:val="5B8C6D4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D015B9"/>
    <w:multiLevelType w:val="multilevel"/>
    <w:tmpl w:val="28523D1E"/>
    <w:lvl w:ilvl="0">
      <w:start w:val="4"/>
      <w:numFmt w:val="decimal"/>
      <w:lvlText w:val="%1."/>
      <w:lvlJc w:val="left"/>
      <w:pPr>
        <w:ind w:left="360" w:hanging="360"/>
      </w:pPr>
      <w:rPr>
        <w:rFonts w:hint="default"/>
      </w:rPr>
    </w:lvl>
    <w:lvl w:ilvl="1">
      <w:start w:val="7"/>
      <w:numFmt w:val="none"/>
      <w:lvlText w:val="1.5."/>
      <w:lvlJc w:val="left"/>
      <w:pPr>
        <w:ind w:left="1211" w:hanging="360"/>
      </w:pPr>
      <w:rPr>
        <w:rFonts w:hint="default"/>
      </w:rPr>
    </w:lvl>
    <w:lvl w:ilvl="2">
      <w:start w:val="1"/>
      <w:numFmt w:val="bullet"/>
      <w:lvlText w:val="•"/>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C7260A"/>
    <w:multiLevelType w:val="multilevel"/>
    <w:tmpl w:val="03669CD8"/>
    <w:lvl w:ilvl="0">
      <w:start w:val="3"/>
      <w:numFmt w:val="decimal"/>
      <w:lvlText w:val="%1."/>
      <w:lvlJc w:val="left"/>
      <w:pPr>
        <w:ind w:left="360" w:hanging="360"/>
      </w:pPr>
      <w:rPr>
        <w:rFonts w:hint="default"/>
      </w:rPr>
    </w:lvl>
    <w:lvl w:ilvl="1">
      <w:start w:val="7"/>
      <w:numFmt w:val="none"/>
      <w:lvlText w:val="1.4."/>
      <w:lvlJc w:val="left"/>
      <w:pPr>
        <w:ind w:left="1211" w:hanging="360"/>
      </w:pPr>
      <w:rPr>
        <w:rFonts w:hint="default"/>
      </w:rPr>
    </w:lvl>
    <w:lvl w:ilvl="2">
      <w:start w:val="1"/>
      <w:numFmt w:val="bullet"/>
      <w:lvlText w:val="•"/>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0B590B51"/>
    <w:multiLevelType w:val="multilevel"/>
    <w:tmpl w:val="BA1EA4D8"/>
    <w:lvl w:ilvl="0">
      <w:start w:val="4"/>
      <w:numFmt w:val="decimal"/>
      <w:lvlText w:val="%1."/>
      <w:lvlJc w:val="left"/>
      <w:pPr>
        <w:ind w:left="928"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6D399D"/>
    <w:multiLevelType w:val="multilevel"/>
    <w:tmpl w:val="836E8DA4"/>
    <w:lvl w:ilvl="0">
      <w:start w:val="1"/>
      <w:numFmt w:val="decimal"/>
      <w:lvlText w:val="%1."/>
      <w:lvlJc w:val="left"/>
      <w:pPr>
        <w:ind w:left="428" w:hanging="428"/>
      </w:pPr>
      <w:rPr>
        <w:rFonts w:ascii="Arial" w:hAnsi="Arial" w:hint="default"/>
        <w:sz w:val="24"/>
        <w:szCs w:val="24"/>
      </w:rPr>
    </w:lvl>
    <w:lvl w:ilvl="1">
      <w:start w:val="1"/>
      <w:numFmt w:val="decimal"/>
      <w:lvlText w:val="%1.%2."/>
      <w:lvlJc w:val="left"/>
      <w:pPr>
        <w:ind w:left="1112" w:hanging="476"/>
      </w:pPr>
      <w:rPr>
        <w:rFonts w:ascii="Arial" w:hAnsi="Arial" w:hint="default"/>
        <w:sz w:val="24"/>
        <w:szCs w:val="24"/>
      </w:rPr>
    </w:lvl>
    <w:lvl w:ilvl="2">
      <w:start w:val="1"/>
      <w:numFmt w:val="decimal"/>
      <w:lvlText w:val="%1.%2.%3."/>
      <w:lvlJc w:val="left"/>
      <w:pPr>
        <w:ind w:left="1820" w:hanging="708"/>
      </w:pPr>
      <w:rPr>
        <w:rFonts w:ascii="Times New Roman" w:eastAsia="Times New Roman" w:hAnsi="Times New Roman" w:hint="default"/>
        <w:sz w:val="24"/>
        <w:szCs w:val="24"/>
      </w:rPr>
    </w:lvl>
    <w:lvl w:ilvl="3">
      <w:start w:val="1"/>
      <w:numFmt w:val="bullet"/>
      <w:lvlText w:val="•"/>
      <w:lvlJc w:val="left"/>
      <w:pPr>
        <w:ind w:left="1251" w:hanging="708"/>
      </w:pPr>
      <w:rPr>
        <w:rFonts w:hint="default"/>
      </w:rPr>
    </w:lvl>
    <w:lvl w:ilvl="4">
      <w:start w:val="1"/>
      <w:numFmt w:val="bullet"/>
      <w:lvlText w:val="•"/>
      <w:lvlJc w:val="left"/>
      <w:pPr>
        <w:ind w:left="1395" w:hanging="708"/>
      </w:pPr>
      <w:rPr>
        <w:rFonts w:hint="default"/>
      </w:rPr>
    </w:lvl>
    <w:lvl w:ilvl="5">
      <w:start w:val="1"/>
      <w:numFmt w:val="bullet"/>
      <w:lvlText w:val="•"/>
      <w:lvlJc w:val="left"/>
      <w:pPr>
        <w:ind w:left="1440" w:hanging="708"/>
      </w:pPr>
      <w:rPr>
        <w:rFonts w:hint="default"/>
      </w:rPr>
    </w:lvl>
    <w:lvl w:ilvl="6">
      <w:start w:val="1"/>
      <w:numFmt w:val="bullet"/>
      <w:lvlText w:val="•"/>
      <w:lvlJc w:val="left"/>
      <w:pPr>
        <w:ind w:left="1820" w:hanging="708"/>
      </w:pPr>
      <w:rPr>
        <w:rFonts w:hint="default"/>
      </w:rPr>
    </w:lvl>
    <w:lvl w:ilvl="7">
      <w:start w:val="1"/>
      <w:numFmt w:val="bullet"/>
      <w:lvlText w:val="•"/>
      <w:lvlJc w:val="left"/>
      <w:pPr>
        <w:ind w:left="3806" w:hanging="708"/>
      </w:pPr>
      <w:rPr>
        <w:rFonts w:hint="default"/>
      </w:rPr>
    </w:lvl>
    <w:lvl w:ilvl="8">
      <w:start w:val="1"/>
      <w:numFmt w:val="bullet"/>
      <w:lvlText w:val="•"/>
      <w:lvlJc w:val="left"/>
      <w:pPr>
        <w:ind w:left="5793" w:hanging="708"/>
      </w:pPr>
      <w:rPr>
        <w:rFonts w:hint="default"/>
      </w:rPr>
    </w:lvl>
  </w:abstractNum>
  <w:abstractNum w:abstractNumId="11" w15:restartNumberingAfterBreak="0">
    <w:nsid w:val="0E1B483D"/>
    <w:multiLevelType w:val="hybridMultilevel"/>
    <w:tmpl w:val="26A60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7C6236"/>
    <w:multiLevelType w:val="multilevel"/>
    <w:tmpl w:val="70DC341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C30C6"/>
    <w:multiLevelType w:val="multilevel"/>
    <w:tmpl w:val="B18A8666"/>
    <w:lvl w:ilvl="0">
      <w:start w:val="1"/>
      <w:numFmt w:val="bullet"/>
      <w:lvlText w:val="•"/>
      <w:lvlJc w:val="left"/>
      <w:pPr>
        <w:ind w:left="360" w:hanging="360"/>
      </w:pPr>
      <w:rPr>
        <w:rFonts w:hint="default"/>
      </w:rPr>
    </w:lvl>
    <w:lvl w:ilvl="1">
      <w:start w:val="7"/>
      <w:numFmt w:val="none"/>
      <w:lvlText w:val="1.5."/>
      <w:lvlJc w:val="left"/>
      <w:pPr>
        <w:ind w:left="1211" w:hanging="360"/>
      </w:pPr>
      <w:rPr>
        <w:rFonts w:hint="default"/>
      </w:rPr>
    </w:lvl>
    <w:lvl w:ilvl="2">
      <w:start w:val="1"/>
      <w:numFmt w:val="bullet"/>
      <w:lvlText w:val="•"/>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E3796D"/>
    <w:multiLevelType w:val="multilevel"/>
    <w:tmpl w:val="CB62107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DC5FD9"/>
    <w:multiLevelType w:val="multilevel"/>
    <w:tmpl w:val="8BD6135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22EC705B"/>
    <w:multiLevelType w:val="multilevel"/>
    <w:tmpl w:val="1A407046"/>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color w:val="000000" w:themeColor="text1"/>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25D46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F5B85"/>
    <w:multiLevelType w:val="multilevel"/>
    <w:tmpl w:val="CB62107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9A5172"/>
    <w:multiLevelType w:val="multilevel"/>
    <w:tmpl w:val="80D0199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0C4159"/>
    <w:multiLevelType w:val="multilevel"/>
    <w:tmpl w:val="64B29D64"/>
    <w:lvl w:ilvl="0">
      <w:start w:val="7"/>
      <w:numFmt w:val="decimal"/>
      <w:lvlText w:val="%1."/>
      <w:lvlJc w:val="left"/>
      <w:pPr>
        <w:ind w:left="390" w:hanging="390"/>
      </w:pPr>
      <w:rPr>
        <w:rFonts w:eastAsia="Calibri" w:hint="default"/>
      </w:rPr>
    </w:lvl>
    <w:lvl w:ilvl="1">
      <w:start w:val="8"/>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22" w15:restartNumberingAfterBreak="0">
    <w:nsid w:val="2E215DF2"/>
    <w:multiLevelType w:val="multilevel"/>
    <w:tmpl w:val="DD743228"/>
    <w:lvl w:ilvl="0">
      <w:start w:val="6"/>
      <w:numFmt w:val="decimal"/>
      <w:lvlText w:val="%1."/>
      <w:lvlJc w:val="left"/>
      <w:pPr>
        <w:ind w:left="360" w:hanging="360"/>
      </w:pPr>
      <w:rPr>
        <w:rFonts w:hint="default"/>
      </w:rPr>
    </w:lvl>
    <w:lvl w:ilvl="1">
      <w:start w:val="1"/>
      <w:numFmt w:val="decimal"/>
      <w:lvlText w:val="7.%2."/>
      <w:lvlJc w:val="left"/>
      <w:pPr>
        <w:ind w:left="206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F656D5"/>
    <w:multiLevelType w:val="multilevel"/>
    <w:tmpl w:val="8DCE94BE"/>
    <w:lvl w:ilvl="0">
      <w:start w:val="5"/>
      <w:numFmt w:val="decimal"/>
      <w:lvlText w:val="%1."/>
      <w:lvlJc w:val="left"/>
      <w:pPr>
        <w:ind w:left="360" w:hanging="360"/>
      </w:pPr>
      <w:rPr>
        <w:rFonts w:hint="default"/>
      </w:rPr>
    </w:lvl>
    <w:lvl w:ilvl="1">
      <w:start w:val="1"/>
      <w:numFmt w:val="decimal"/>
      <w:lvlText w:val="6.%2."/>
      <w:lvlJc w:val="left"/>
      <w:pPr>
        <w:ind w:left="928" w:hanging="360"/>
      </w:pPr>
      <w:rPr>
        <w:rFonts w:hint="default"/>
        <w:b w:val="0"/>
      </w:rPr>
    </w:lvl>
    <w:lvl w:ilvl="2">
      <w:start w:val="1"/>
      <w:numFmt w:val="decimal"/>
      <w:lvlText w:val="6.%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3F35B6"/>
    <w:multiLevelType w:val="multilevel"/>
    <w:tmpl w:val="F590465C"/>
    <w:lvl w:ilvl="0">
      <w:start w:val="1"/>
      <w:numFmt w:val="decimal"/>
      <w:lvlText w:val="%1."/>
      <w:lvlJc w:val="left"/>
      <w:pPr>
        <w:ind w:left="360" w:hanging="360"/>
      </w:pPr>
      <w:rPr>
        <w:rFonts w:hint="default"/>
      </w:rPr>
    </w:lvl>
    <w:lvl w:ilvl="1">
      <w:start w:val="1"/>
      <w:numFmt w:val="decimal"/>
      <w:lvlText w:val="%2."/>
      <w:lvlJc w:val="left"/>
      <w:pPr>
        <w:ind w:left="928" w:hanging="360"/>
      </w:pPr>
      <w:rPr>
        <w:rFonts w:ascii="Arial" w:eastAsia="Times New Roman" w:hAnsi="Arial" w:cs="Arial"/>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3AFD2C07"/>
    <w:multiLevelType w:val="multilevel"/>
    <w:tmpl w:val="2626DCA4"/>
    <w:lvl w:ilvl="0">
      <w:start w:val="1"/>
      <w:numFmt w:val="decimal"/>
      <w:lvlText w:val="%1."/>
      <w:lvlJc w:val="left"/>
      <w:pPr>
        <w:ind w:left="445" w:hanging="284"/>
      </w:pPr>
      <w:rPr>
        <w:rFonts w:ascii="Times New Roman" w:eastAsia="Times New Roman" w:hAnsi="Times New Roman" w:hint="default"/>
        <w:b/>
        <w:bCs/>
        <w:sz w:val="24"/>
        <w:szCs w:val="24"/>
      </w:rPr>
    </w:lvl>
    <w:lvl w:ilvl="1">
      <w:start w:val="1"/>
      <w:numFmt w:val="decimal"/>
      <w:lvlText w:val="%1.%2."/>
      <w:lvlJc w:val="left"/>
      <w:pPr>
        <w:ind w:left="1014" w:hanging="569"/>
      </w:pPr>
      <w:rPr>
        <w:rFonts w:ascii="Times New Roman" w:eastAsia="Times New Roman" w:hAnsi="Times New Roman" w:hint="default"/>
        <w:sz w:val="24"/>
        <w:szCs w:val="24"/>
      </w:rPr>
    </w:lvl>
    <w:lvl w:ilvl="2">
      <w:start w:val="1"/>
      <w:numFmt w:val="bullet"/>
      <w:lvlText w:val="•"/>
      <w:lvlJc w:val="left"/>
      <w:pPr>
        <w:ind w:left="1014" w:hanging="569"/>
      </w:pPr>
      <w:rPr>
        <w:rFonts w:hint="default"/>
      </w:rPr>
    </w:lvl>
    <w:lvl w:ilvl="3">
      <w:start w:val="1"/>
      <w:numFmt w:val="bullet"/>
      <w:lvlText w:val="•"/>
      <w:lvlJc w:val="left"/>
      <w:pPr>
        <w:ind w:left="2110" w:hanging="569"/>
      </w:pPr>
      <w:rPr>
        <w:rFonts w:hint="default"/>
      </w:rPr>
    </w:lvl>
    <w:lvl w:ilvl="4">
      <w:start w:val="1"/>
      <w:numFmt w:val="bullet"/>
      <w:lvlText w:val="•"/>
      <w:lvlJc w:val="left"/>
      <w:pPr>
        <w:ind w:left="3207" w:hanging="569"/>
      </w:pPr>
      <w:rPr>
        <w:rFonts w:hint="default"/>
      </w:rPr>
    </w:lvl>
    <w:lvl w:ilvl="5">
      <w:start w:val="1"/>
      <w:numFmt w:val="bullet"/>
      <w:lvlText w:val="•"/>
      <w:lvlJc w:val="left"/>
      <w:pPr>
        <w:ind w:left="4303" w:hanging="569"/>
      </w:pPr>
      <w:rPr>
        <w:rFonts w:hint="default"/>
      </w:rPr>
    </w:lvl>
    <w:lvl w:ilvl="6">
      <w:start w:val="1"/>
      <w:numFmt w:val="bullet"/>
      <w:lvlText w:val="•"/>
      <w:lvlJc w:val="left"/>
      <w:pPr>
        <w:ind w:left="5400" w:hanging="569"/>
      </w:pPr>
      <w:rPr>
        <w:rFonts w:hint="default"/>
      </w:rPr>
    </w:lvl>
    <w:lvl w:ilvl="7">
      <w:start w:val="1"/>
      <w:numFmt w:val="bullet"/>
      <w:lvlText w:val="•"/>
      <w:lvlJc w:val="left"/>
      <w:pPr>
        <w:ind w:left="6496" w:hanging="569"/>
      </w:pPr>
      <w:rPr>
        <w:rFonts w:hint="default"/>
      </w:rPr>
    </w:lvl>
    <w:lvl w:ilvl="8">
      <w:start w:val="1"/>
      <w:numFmt w:val="bullet"/>
      <w:lvlText w:val="•"/>
      <w:lvlJc w:val="left"/>
      <w:pPr>
        <w:ind w:left="7593" w:hanging="569"/>
      </w:pPr>
      <w:rPr>
        <w:rFonts w:hint="default"/>
      </w:rPr>
    </w:lvl>
  </w:abstractNum>
  <w:abstractNum w:abstractNumId="28" w15:restartNumberingAfterBreak="0">
    <w:nsid w:val="3C746F8C"/>
    <w:multiLevelType w:val="multilevel"/>
    <w:tmpl w:val="A9CED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2B2A1A"/>
    <w:multiLevelType w:val="multilevel"/>
    <w:tmpl w:val="FFB463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BFD72A3"/>
    <w:multiLevelType w:val="multilevel"/>
    <w:tmpl w:val="8BD6135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58A73744"/>
    <w:multiLevelType w:val="multilevel"/>
    <w:tmpl w:val="58D436F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18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EB68D4"/>
    <w:multiLevelType w:val="multilevel"/>
    <w:tmpl w:val="356A7042"/>
    <w:lvl w:ilvl="0">
      <w:start w:val="4"/>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01D692A"/>
    <w:multiLevelType w:val="multilevel"/>
    <w:tmpl w:val="3154DAE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 w15:restartNumberingAfterBreak="0">
    <w:nsid w:val="74650559"/>
    <w:multiLevelType w:val="hybridMultilevel"/>
    <w:tmpl w:val="E04C76BE"/>
    <w:lvl w:ilvl="0" w:tplc="F38286AE">
      <w:start w:val="1"/>
      <w:numFmt w:val="lowerRoman"/>
      <w:lvlText w:val="(%1)"/>
      <w:lvlJc w:val="left"/>
      <w:pPr>
        <w:ind w:left="720" w:hanging="360"/>
      </w:pPr>
      <w:rPr>
        <w:rFonts w:ascii="Arial" w:eastAsia="Times New Roman" w:hAnsi="Arial" w:cs="Arial"/>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E4588D"/>
    <w:multiLevelType w:val="multilevel"/>
    <w:tmpl w:val="56CEADE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6D0B68"/>
    <w:multiLevelType w:val="multilevel"/>
    <w:tmpl w:val="82487778"/>
    <w:lvl w:ilvl="0">
      <w:start w:val="1"/>
      <w:numFmt w:val="upperRoman"/>
      <w:pStyle w:val="Antrat1"/>
      <w:lvlText w:val="%1."/>
      <w:lvlJc w:val="right"/>
      <w:pPr>
        <w:ind w:left="5111" w:hanging="432"/>
      </w:pPr>
      <w:rPr>
        <w:rFonts w:ascii="Arial" w:hAnsi="Arial" w:cs="Arial" w:hint="default"/>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D940A1"/>
    <w:multiLevelType w:val="multilevel"/>
    <w:tmpl w:val="C002C3CE"/>
    <w:lvl w:ilvl="0">
      <w:start w:val="19"/>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192400"/>
    <w:multiLevelType w:val="multilevel"/>
    <w:tmpl w:val="B63E185E"/>
    <w:lvl w:ilvl="0">
      <w:start w:val="2"/>
      <w:numFmt w:val="decimal"/>
      <w:lvlText w:val="%1."/>
      <w:lvlJc w:val="left"/>
      <w:pPr>
        <w:ind w:left="928"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4691511">
    <w:abstractNumId w:val="43"/>
  </w:num>
  <w:num w:numId="2" w16cid:durableId="94912448">
    <w:abstractNumId w:val="23"/>
  </w:num>
  <w:num w:numId="3" w16cid:durableId="50276952">
    <w:abstractNumId w:val="31"/>
  </w:num>
  <w:num w:numId="4" w16cid:durableId="64111891">
    <w:abstractNumId w:val="40"/>
  </w:num>
  <w:num w:numId="5" w16cid:durableId="1192109612">
    <w:abstractNumId w:val="8"/>
  </w:num>
  <w:num w:numId="6" w16cid:durableId="1603950679">
    <w:abstractNumId w:val="14"/>
  </w:num>
  <w:num w:numId="7" w16cid:durableId="1884251966">
    <w:abstractNumId w:val="37"/>
  </w:num>
  <w:num w:numId="8" w16cid:durableId="1379164125">
    <w:abstractNumId w:val="16"/>
  </w:num>
  <w:num w:numId="9" w16cid:durableId="1200780343">
    <w:abstractNumId w:val="24"/>
  </w:num>
  <w:num w:numId="10" w16cid:durableId="314451314">
    <w:abstractNumId w:val="22"/>
  </w:num>
  <w:num w:numId="11" w16cid:durableId="921455824">
    <w:abstractNumId w:val="45"/>
  </w:num>
  <w:num w:numId="12" w16cid:durableId="1931770398">
    <w:abstractNumId w:val="33"/>
  </w:num>
  <w:num w:numId="13" w16cid:durableId="1817457674">
    <w:abstractNumId w:val="39"/>
  </w:num>
  <w:num w:numId="14" w16cid:durableId="2111898441">
    <w:abstractNumId w:val="34"/>
  </w:num>
  <w:num w:numId="15" w16cid:durableId="1722098887">
    <w:abstractNumId w:val="38"/>
  </w:num>
  <w:num w:numId="16" w16cid:durableId="1726683206">
    <w:abstractNumId w:val="4"/>
  </w:num>
  <w:num w:numId="17" w16cid:durableId="639387558">
    <w:abstractNumId w:val="25"/>
  </w:num>
  <w:num w:numId="18" w16cid:durableId="1748845468">
    <w:abstractNumId w:val="36"/>
  </w:num>
  <w:num w:numId="19" w16cid:durableId="261912299">
    <w:abstractNumId w:val="20"/>
  </w:num>
  <w:num w:numId="20" w16cid:durableId="109591892">
    <w:abstractNumId w:val="32"/>
  </w:num>
  <w:num w:numId="21" w16cid:durableId="316498612">
    <w:abstractNumId w:val="28"/>
  </w:num>
  <w:num w:numId="22" w16cid:durableId="455148393">
    <w:abstractNumId w:val="29"/>
  </w:num>
  <w:num w:numId="23" w16cid:durableId="588660017">
    <w:abstractNumId w:val="7"/>
  </w:num>
  <w:num w:numId="24" w16cid:durableId="1910966039">
    <w:abstractNumId w:val="6"/>
  </w:num>
  <w:num w:numId="25" w16cid:durableId="1313751455">
    <w:abstractNumId w:val="3"/>
  </w:num>
  <w:num w:numId="26" w16cid:durableId="812989871">
    <w:abstractNumId w:val="13"/>
  </w:num>
  <w:num w:numId="27" w16cid:durableId="1549797215">
    <w:abstractNumId w:val="15"/>
  </w:num>
  <w:num w:numId="28" w16cid:durableId="2072656312">
    <w:abstractNumId w:val="2"/>
  </w:num>
  <w:num w:numId="29" w16cid:durableId="457649293">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86" w:hanging="360"/>
        </w:pPr>
        <w:rPr>
          <w:rFonts w:hint="default"/>
          <w:color w:val="000000" w:themeColor="text1"/>
        </w:rPr>
      </w:lvl>
    </w:lvlOverride>
    <w:lvlOverride w:ilvl="2">
      <w:lvl w:ilvl="2">
        <w:start w:val="1"/>
        <w:numFmt w:val="decimal"/>
        <w:lvlText w:val="%1.%2.%3."/>
        <w:lvlJc w:val="left"/>
        <w:pPr>
          <w:ind w:left="862" w:hanging="720"/>
        </w:pPr>
        <w:rPr>
          <w:rFonts w:hint="default"/>
          <w:color w:val="auto"/>
          <w:sz w:val="24"/>
        </w:rPr>
      </w:lvl>
    </w:lvlOverride>
    <w:lvlOverride w:ilvl="3">
      <w:lvl w:ilvl="3">
        <w:start w:val="1"/>
        <w:numFmt w:val="decimal"/>
        <w:lvlText w:val="%1.%2.%3.%4."/>
        <w:lvlJc w:val="left"/>
        <w:pPr>
          <w:ind w:left="4158" w:hanging="720"/>
        </w:pPr>
        <w:rPr>
          <w:rFonts w:hint="default"/>
        </w:rPr>
      </w:lvl>
    </w:lvlOverride>
    <w:lvlOverride w:ilvl="4">
      <w:lvl w:ilvl="4">
        <w:start w:val="1"/>
        <w:numFmt w:val="decimal"/>
        <w:lvlText w:val="%1.%2.%3.%4.%5."/>
        <w:lvlJc w:val="left"/>
        <w:pPr>
          <w:ind w:left="5664" w:hanging="1080"/>
        </w:pPr>
        <w:rPr>
          <w:rFonts w:hint="default"/>
        </w:rPr>
      </w:lvl>
    </w:lvlOverride>
    <w:lvlOverride w:ilvl="5">
      <w:lvl w:ilvl="5">
        <w:start w:val="1"/>
        <w:numFmt w:val="decimal"/>
        <w:lvlText w:val="%1.%2.%3.%4.%5.%6."/>
        <w:lvlJc w:val="left"/>
        <w:pPr>
          <w:ind w:left="6810" w:hanging="1080"/>
        </w:pPr>
        <w:rPr>
          <w:rFonts w:hint="default"/>
        </w:rPr>
      </w:lvl>
    </w:lvlOverride>
    <w:lvlOverride w:ilvl="6">
      <w:lvl w:ilvl="6">
        <w:start w:val="1"/>
        <w:numFmt w:val="decimal"/>
        <w:lvlText w:val="%1.%2.%3.%4.%5.%6.%7."/>
        <w:lvlJc w:val="left"/>
        <w:pPr>
          <w:ind w:left="8316" w:hanging="1440"/>
        </w:pPr>
        <w:rPr>
          <w:rFonts w:hint="default"/>
        </w:rPr>
      </w:lvl>
    </w:lvlOverride>
    <w:lvlOverride w:ilvl="7">
      <w:lvl w:ilvl="7">
        <w:start w:val="1"/>
        <w:numFmt w:val="decimal"/>
        <w:lvlText w:val="%1.%2.%3.%4.%5.%6.%7.%8."/>
        <w:lvlJc w:val="left"/>
        <w:pPr>
          <w:ind w:left="9462" w:hanging="1440"/>
        </w:pPr>
        <w:rPr>
          <w:rFonts w:hint="default"/>
        </w:rPr>
      </w:lvl>
    </w:lvlOverride>
    <w:lvlOverride w:ilvl="8">
      <w:lvl w:ilvl="8">
        <w:start w:val="1"/>
        <w:numFmt w:val="decimal"/>
        <w:lvlText w:val="%1.%2.%3.%4.%5.%6.%7.%8.%9."/>
        <w:lvlJc w:val="left"/>
        <w:pPr>
          <w:ind w:left="10968" w:hanging="1800"/>
        </w:pPr>
        <w:rPr>
          <w:rFonts w:hint="default"/>
        </w:rPr>
      </w:lvl>
    </w:lvlOverride>
  </w:num>
  <w:num w:numId="30" w16cid:durableId="128472765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86" w:hanging="360"/>
        </w:pPr>
        <w:rPr>
          <w:rFonts w:hint="default"/>
          <w:color w:val="000000" w:themeColor="text1"/>
        </w:rPr>
      </w:lvl>
    </w:lvlOverride>
    <w:lvlOverride w:ilvl="2">
      <w:lvl w:ilvl="2">
        <w:start w:val="1"/>
        <w:numFmt w:val="decimal"/>
        <w:lvlText w:val="%1.%2.%3."/>
        <w:lvlJc w:val="left"/>
        <w:pPr>
          <w:ind w:left="862" w:hanging="720"/>
        </w:pPr>
        <w:rPr>
          <w:rFonts w:hint="default"/>
          <w:color w:val="auto"/>
          <w:sz w:val="24"/>
        </w:rPr>
      </w:lvl>
    </w:lvlOverride>
    <w:lvlOverride w:ilvl="3">
      <w:lvl w:ilvl="3">
        <w:start w:val="1"/>
        <w:numFmt w:val="decimal"/>
        <w:lvlText w:val="%1.%2.%3.%4."/>
        <w:lvlJc w:val="left"/>
        <w:pPr>
          <w:ind w:left="4158" w:hanging="720"/>
        </w:pPr>
        <w:rPr>
          <w:rFonts w:hint="default"/>
        </w:rPr>
      </w:lvl>
    </w:lvlOverride>
    <w:lvlOverride w:ilvl="4">
      <w:lvl w:ilvl="4">
        <w:start w:val="1"/>
        <w:numFmt w:val="decimal"/>
        <w:lvlText w:val="%1.%2.%3.%4.%5."/>
        <w:lvlJc w:val="left"/>
        <w:pPr>
          <w:ind w:left="5664" w:hanging="1080"/>
        </w:pPr>
        <w:rPr>
          <w:rFonts w:hint="default"/>
        </w:rPr>
      </w:lvl>
    </w:lvlOverride>
    <w:lvlOverride w:ilvl="5">
      <w:lvl w:ilvl="5">
        <w:start w:val="1"/>
        <w:numFmt w:val="decimal"/>
        <w:lvlText w:val="%1.%2.%3.%4.%5.%6."/>
        <w:lvlJc w:val="left"/>
        <w:pPr>
          <w:ind w:left="6810" w:hanging="1080"/>
        </w:pPr>
        <w:rPr>
          <w:rFonts w:hint="default"/>
        </w:rPr>
      </w:lvl>
    </w:lvlOverride>
    <w:lvlOverride w:ilvl="6">
      <w:lvl w:ilvl="6">
        <w:start w:val="1"/>
        <w:numFmt w:val="decimal"/>
        <w:lvlText w:val="%1.%2.%3.%4.%5.%6.%7."/>
        <w:lvlJc w:val="left"/>
        <w:pPr>
          <w:ind w:left="8316" w:hanging="1440"/>
        </w:pPr>
        <w:rPr>
          <w:rFonts w:hint="default"/>
        </w:rPr>
      </w:lvl>
    </w:lvlOverride>
    <w:lvlOverride w:ilvl="7">
      <w:lvl w:ilvl="7">
        <w:start w:val="1"/>
        <w:numFmt w:val="decimal"/>
        <w:lvlText w:val="%1.%2.%3.%4.%5.%6.%7.%8."/>
        <w:lvlJc w:val="left"/>
        <w:pPr>
          <w:ind w:left="9462" w:hanging="1440"/>
        </w:pPr>
        <w:rPr>
          <w:rFonts w:hint="default"/>
        </w:rPr>
      </w:lvl>
    </w:lvlOverride>
    <w:lvlOverride w:ilvl="8">
      <w:lvl w:ilvl="8">
        <w:start w:val="1"/>
        <w:numFmt w:val="decimal"/>
        <w:lvlText w:val="%1.%2.%3.%4.%5.%6.%7.%8.%9."/>
        <w:lvlJc w:val="left"/>
        <w:pPr>
          <w:ind w:left="10968" w:hanging="1800"/>
        </w:pPr>
        <w:rPr>
          <w:rFonts w:hint="default"/>
        </w:rPr>
      </w:lvl>
    </w:lvlOverride>
  </w:num>
  <w:num w:numId="31" w16cid:durableId="1674529627">
    <w:abstractNumId w:val="26"/>
  </w:num>
  <w:num w:numId="32" w16cid:durableId="1794665194">
    <w:abstractNumId w:val="12"/>
  </w:num>
  <w:num w:numId="33" w16cid:durableId="1269385469">
    <w:abstractNumId w:val="44"/>
  </w:num>
  <w:num w:numId="34" w16cid:durableId="788551720">
    <w:abstractNumId w:val="18"/>
  </w:num>
  <w:num w:numId="35" w16cid:durableId="1171601337">
    <w:abstractNumId w:val="21"/>
  </w:num>
  <w:num w:numId="36" w16cid:durableId="630597491">
    <w:abstractNumId w:val="5"/>
  </w:num>
  <w:num w:numId="37" w16cid:durableId="1014723969">
    <w:abstractNumId w:val="42"/>
  </w:num>
  <w:num w:numId="38" w16cid:durableId="1620381982">
    <w:abstractNumId w:val="17"/>
  </w:num>
  <w:num w:numId="39" w16cid:durableId="606740049">
    <w:abstractNumId w:val="19"/>
  </w:num>
  <w:num w:numId="40" w16cid:durableId="609551698">
    <w:abstractNumId w:val="9"/>
  </w:num>
  <w:num w:numId="41" w16cid:durableId="965234988">
    <w:abstractNumId w:val="30"/>
  </w:num>
  <w:num w:numId="42" w16cid:durableId="807434676">
    <w:abstractNumId w:val="41"/>
  </w:num>
  <w:num w:numId="43" w16cid:durableId="578367568">
    <w:abstractNumId w:val="35"/>
  </w:num>
  <w:num w:numId="44" w16cid:durableId="571233539">
    <w:abstractNumId w:val="27"/>
  </w:num>
  <w:num w:numId="45" w16cid:durableId="303976224">
    <w:abstractNumId w:val="10"/>
  </w:num>
  <w:num w:numId="46" w16cid:durableId="1279144943">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3F"/>
    <w:rsid w:val="000002FB"/>
    <w:rsid w:val="0000031A"/>
    <w:rsid w:val="0000035E"/>
    <w:rsid w:val="000007B2"/>
    <w:rsid w:val="00001268"/>
    <w:rsid w:val="00001609"/>
    <w:rsid w:val="00001849"/>
    <w:rsid w:val="00001877"/>
    <w:rsid w:val="00001DD9"/>
    <w:rsid w:val="00001F48"/>
    <w:rsid w:val="00001F69"/>
    <w:rsid w:val="00002B64"/>
    <w:rsid w:val="00004D45"/>
    <w:rsid w:val="00004DD0"/>
    <w:rsid w:val="00004FFF"/>
    <w:rsid w:val="00005005"/>
    <w:rsid w:val="00005ED3"/>
    <w:rsid w:val="000061E4"/>
    <w:rsid w:val="00006256"/>
    <w:rsid w:val="00006D6B"/>
    <w:rsid w:val="00006F4E"/>
    <w:rsid w:val="00007DA6"/>
    <w:rsid w:val="00010311"/>
    <w:rsid w:val="00010579"/>
    <w:rsid w:val="00010808"/>
    <w:rsid w:val="0001100A"/>
    <w:rsid w:val="000110F5"/>
    <w:rsid w:val="0001117E"/>
    <w:rsid w:val="0001276A"/>
    <w:rsid w:val="00012B77"/>
    <w:rsid w:val="00013405"/>
    <w:rsid w:val="00013801"/>
    <w:rsid w:val="000140E3"/>
    <w:rsid w:val="000147EE"/>
    <w:rsid w:val="00014AD6"/>
    <w:rsid w:val="00014D94"/>
    <w:rsid w:val="00016C2D"/>
    <w:rsid w:val="00016F2D"/>
    <w:rsid w:val="000170CA"/>
    <w:rsid w:val="00017E17"/>
    <w:rsid w:val="0002099A"/>
    <w:rsid w:val="00020B50"/>
    <w:rsid w:val="00020DD8"/>
    <w:rsid w:val="0002110F"/>
    <w:rsid w:val="00021ADB"/>
    <w:rsid w:val="00021E4D"/>
    <w:rsid w:val="00021F61"/>
    <w:rsid w:val="000226CA"/>
    <w:rsid w:val="0002338A"/>
    <w:rsid w:val="000233CC"/>
    <w:rsid w:val="00023B81"/>
    <w:rsid w:val="00023BEA"/>
    <w:rsid w:val="00023BF7"/>
    <w:rsid w:val="000247FA"/>
    <w:rsid w:val="00024F94"/>
    <w:rsid w:val="00024FEF"/>
    <w:rsid w:val="000252EF"/>
    <w:rsid w:val="00025440"/>
    <w:rsid w:val="00025A7F"/>
    <w:rsid w:val="00025C03"/>
    <w:rsid w:val="000263B0"/>
    <w:rsid w:val="000264B6"/>
    <w:rsid w:val="00026748"/>
    <w:rsid w:val="00026E49"/>
    <w:rsid w:val="00027080"/>
    <w:rsid w:val="00027174"/>
    <w:rsid w:val="0003091C"/>
    <w:rsid w:val="000309C7"/>
    <w:rsid w:val="00030B48"/>
    <w:rsid w:val="00031369"/>
    <w:rsid w:val="00031CAA"/>
    <w:rsid w:val="00031E02"/>
    <w:rsid w:val="00032798"/>
    <w:rsid w:val="000337F3"/>
    <w:rsid w:val="0003420E"/>
    <w:rsid w:val="00034256"/>
    <w:rsid w:val="00035B8C"/>
    <w:rsid w:val="00035FA8"/>
    <w:rsid w:val="00035FF5"/>
    <w:rsid w:val="000365C0"/>
    <w:rsid w:val="00036E8F"/>
    <w:rsid w:val="00036F79"/>
    <w:rsid w:val="00036FB0"/>
    <w:rsid w:val="00037F64"/>
    <w:rsid w:val="000403A1"/>
    <w:rsid w:val="0004048B"/>
    <w:rsid w:val="000407DD"/>
    <w:rsid w:val="00040D8F"/>
    <w:rsid w:val="00042174"/>
    <w:rsid w:val="00043307"/>
    <w:rsid w:val="000438B7"/>
    <w:rsid w:val="000442F1"/>
    <w:rsid w:val="00044EAA"/>
    <w:rsid w:val="00045F51"/>
    <w:rsid w:val="00046A19"/>
    <w:rsid w:val="00046E97"/>
    <w:rsid w:val="00046EE9"/>
    <w:rsid w:val="0004788E"/>
    <w:rsid w:val="00047A45"/>
    <w:rsid w:val="00047E3F"/>
    <w:rsid w:val="0005369E"/>
    <w:rsid w:val="000539CA"/>
    <w:rsid w:val="00053E64"/>
    <w:rsid w:val="00053F62"/>
    <w:rsid w:val="0005408C"/>
    <w:rsid w:val="000542E1"/>
    <w:rsid w:val="00054746"/>
    <w:rsid w:val="00054A08"/>
    <w:rsid w:val="00054D5B"/>
    <w:rsid w:val="000550D8"/>
    <w:rsid w:val="00055316"/>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1FC"/>
    <w:rsid w:val="000662F1"/>
    <w:rsid w:val="00066DE5"/>
    <w:rsid w:val="00067C2E"/>
    <w:rsid w:val="0007018F"/>
    <w:rsid w:val="00070EA0"/>
    <w:rsid w:val="00070EDF"/>
    <w:rsid w:val="000717C5"/>
    <w:rsid w:val="0007199E"/>
    <w:rsid w:val="000719D3"/>
    <w:rsid w:val="00071EA4"/>
    <w:rsid w:val="00072BE3"/>
    <w:rsid w:val="00073290"/>
    <w:rsid w:val="00073310"/>
    <w:rsid w:val="000735B8"/>
    <w:rsid w:val="00074790"/>
    <w:rsid w:val="00075623"/>
    <w:rsid w:val="00076F5A"/>
    <w:rsid w:val="0008080D"/>
    <w:rsid w:val="00080924"/>
    <w:rsid w:val="00081797"/>
    <w:rsid w:val="00082D17"/>
    <w:rsid w:val="00083BB2"/>
    <w:rsid w:val="00083C59"/>
    <w:rsid w:val="00083DC1"/>
    <w:rsid w:val="00084075"/>
    <w:rsid w:val="00085BC9"/>
    <w:rsid w:val="00086065"/>
    <w:rsid w:val="0008778E"/>
    <w:rsid w:val="00087A89"/>
    <w:rsid w:val="00087F0B"/>
    <w:rsid w:val="00090B37"/>
    <w:rsid w:val="0009191A"/>
    <w:rsid w:val="00091A86"/>
    <w:rsid w:val="00092BC6"/>
    <w:rsid w:val="00092E58"/>
    <w:rsid w:val="000930CB"/>
    <w:rsid w:val="0009372F"/>
    <w:rsid w:val="00093892"/>
    <w:rsid w:val="00094272"/>
    <w:rsid w:val="00094712"/>
    <w:rsid w:val="00094DE7"/>
    <w:rsid w:val="00094F1C"/>
    <w:rsid w:val="00095721"/>
    <w:rsid w:val="00095BDB"/>
    <w:rsid w:val="0009655C"/>
    <w:rsid w:val="000968F5"/>
    <w:rsid w:val="00097328"/>
    <w:rsid w:val="00097D4A"/>
    <w:rsid w:val="00097DE3"/>
    <w:rsid w:val="000A01BD"/>
    <w:rsid w:val="000A07E2"/>
    <w:rsid w:val="000A17AA"/>
    <w:rsid w:val="000A3541"/>
    <w:rsid w:val="000A429E"/>
    <w:rsid w:val="000A4748"/>
    <w:rsid w:val="000A4CE0"/>
    <w:rsid w:val="000A5DCD"/>
    <w:rsid w:val="000A5E9A"/>
    <w:rsid w:val="000A6C1E"/>
    <w:rsid w:val="000A6DF5"/>
    <w:rsid w:val="000A6F16"/>
    <w:rsid w:val="000A7231"/>
    <w:rsid w:val="000B032C"/>
    <w:rsid w:val="000B0438"/>
    <w:rsid w:val="000B0EC4"/>
    <w:rsid w:val="000B158D"/>
    <w:rsid w:val="000B1660"/>
    <w:rsid w:val="000B329E"/>
    <w:rsid w:val="000B3EB4"/>
    <w:rsid w:val="000B4718"/>
    <w:rsid w:val="000B551E"/>
    <w:rsid w:val="000B5F85"/>
    <w:rsid w:val="000B643F"/>
    <w:rsid w:val="000B69B2"/>
    <w:rsid w:val="000B6B20"/>
    <w:rsid w:val="000B7339"/>
    <w:rsid w:val="000B7706"/>
    <w:rsid w:val="000C0B2D"/>
    <w:rsid w:val="000C1105"/>
    <w:rsid w:val="000C112E"/>
    <w:rsid w:val="000C12A1"/>
    <w:rsid w:val="000C20E4"/>
    <w:rsid w:val="000C25FA"/>
    <w:rsid w:val="000C3D82"/>
    <w:rsid w:val="000C5205"/>
    <w:rsid w:val="000C53AA"/>
    <w:rsid w:val="000C6499"/>
    <w:rsid w:val="000C69DE"/>
    <w:rsid w:val="000C6D6D"/>
    <w:rsid w:val="000C7120"/>
    <w:rsid w:val="000C7567"/>
    <w:rsid w:val="000C7595"/>
    <w:rsid w:val="000C7EE4"/>
    <w:rsid w:val="000D00AB"/>
    <w:rsid w:val="000D01B8"/>
    <w:rsid w:val="000D1959"/>
    <w:rsid w:val="000D2D5C"/>
    <w:rsid w:val="000D2D7A"/>
    <w:rsid w:val="000D385D"/>
    <w:rsid w:val="000D3F27"/>
    <w:rsid w:val="000D4013"/>
    <w:rsid w:val="000D41F0"/>
    <w:rsid w:val="000D5201"/>
    <w:rsid w:val="000D530D"/>
    <w:rsid w:val="000D68C8"/>
    <w:rsid w:val="000D703A"/>
    <w:rsid w:val="000E08CF"/>
    <w:rsid w:val="000E0914"/>
    <w:rsid w:val="000E0942"/>
    <w:rsid w:val="000E0B76"/>
    <w:rsid w:val="000E0E08"/>
    <w:rsid w:val="000E106B"/>
    <w:rsid w:val="000E1438"/>
    <w:rsid w:val="000E26B0"/>
    <w:rsid w:val="000E2EF5"/>
    <w:rsid w:val="000E37E2"/>
    <w:rsid w:val="000E3C6E"/>
    <w:rsid w:val="000E48DD"/>
    <w:rsid w:val="000E49F8"/>
    <w:rsid w:val="000E5310"/>
    <w:rsid w:val="000E5523"/>
    <w:rsid w:val="000E5AFA"/>
    <w:rsid w:val="000E6677"/>
    <w:rsid w:val="000E686E"/>
    <w:rsid w:val="000E6D33"/>
    <w:rsid w:val="000E7302"/>
    <w:rsid w:val="000F00B6"/>
    <w:rsid w:val="000F0DBE"/>
    <w:rsid w:val="000F20A3"/>
    <w:rsid w:val="000F20FA"/>
    <w:rsid w:val="000F21F6"/>
    <w:rsid w:val="000F2EDA"/>
    <w:rsid w:val="000F335D"/>
    <w:rsid w:val="000F3D07"/>
    <w:rsid w:val="000F4866"/>
    <w:rsid w:val="000F4B7A"/>
    <w:rsid w:val="000F4CDE"/>
    <w:rsid w:val="000F5482"/>
    <w:rsid w:val="000F5589"/>
    <w:rsid w:val="000F5823"/>
    <w:rsid w:val="000F58F1"/>
    <w:rsid w:val="000F5CC4"/>
    <w:rsid w:val="000F6075"/>
    <w:rsid w:val="000F6F85"/>
    <w:rsid w:val="000F6F8C"/>
    <w:rsid w:val="000F7E10"/>
    <w:rsid w:val="001005D2"/>
    <w:rsid w:val="001008C3"/>
    <w:rsid w:val="00100D51"/>
    <w:rsid w:val="001017B7"/>
    <w:rsid w:val="00102063"/>
    <w:rsid w:val="0010242C"/>
    <w:rsid w:val="00102C21"/>
    <w:rsid w:val="00103198"/>
    <w:rsid w:val="001034C5"/>
    <w:rsid w:val="001035F2"/>
    <w:rsid w:val="0010401C"/>
    <w:rsid w:val="00105053"/>
    <w:rsid w:val="0010557F"/>
    <w:rsid w:val="001068A0"/>
    <w:rsid w:val="00106B83"/>
    <w:rsid w:val="001071E3"/>
    <w:rsid w:val="001072AC"/>
    <w:rsid w:val="00107936"/>
    <w:rsid w:val="00107AAB"/>
    <w:rsid w:val="00107C09"/>
    <w:rsid w:val="0011018A"/>
    <w:rsid w:val="0011020D"/>
    <w:rsid w:val="001105A2"/>
    <w:rsid w:val="00111FA6"/>
    <w:rsid w:val="00112F8D"/>
    <w:rsid w:val="00113220"/>
    <w:rsid w:val="00113315"/>
    <w:rsid w:val="00113386"/>
    <w:rsid w:val="00113794"/>
    <w:rsid w:val="001138E0"/>
    <w:rsid w:val="0011393F"/>
    <w:rsid w:val="00113A70"/>
    <w:rsid w:val="00113AAF"/>
    <w:rsid w:val="00113B5B"/>
    <w:rsid w:val="00113C04"/>
    <w:rsid w:val="00114149"/>
    <w:rsid w:val="0011432D"/>
    <w:rsid w:val="00115A9A"/>
    <w:rsid w:val="00116836"/>
    <w:rsid w:val="0011732A"/>
    <w:rsid w:val="0011737C"/>
    <w:rsid w:val="001179E8"/>
    <w:rsid w:val="00117E66"/>
    <w:rsid w:val="001203ED"/>
    <w:rsid w:val="00122751"/>
    <w:rsid w:val="00123125"/>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2CD7"/>
    <w:rsid w:val="00132FD1"/>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1B5C"/>
    <w:rsid w:val="001429AC"/>
    <w:rsid w:val="00142FA4"/>
    <w:rsid w:val="001431C6"/>
    <w:rsid w:val="001442CD"/>
    <w:rsid w:val="001445E8"/>
    <w:rsid w:val="00144A79"/>
    <w:rsid w:val="00144BA5"/>
    <w:rsid w:val="00145224"/>
    <w:rsid w:val="001452DC"/>
    <w:rsid w:val="001456B1"/>
    <w:rsid w:val="00146395"/>
    <w:rsid w:val="001463AA"/>
    <w:rsid w:val="00146BC4"/>
    <w:rsid w:val="00146DF6"/>
    <w:rsid w:val="00147049"/>
    <w:rsid w:val="00147413"/>
    <w:rsid w:val="00147634"/>
    <w:rsid w:val="00147AE2"/>
    <w:rsid w:val="001504C5"/>
    <w:rsid w:val="00150671"/>
    <w:rsid w:val="00150ACE"/>
    <w:rsid w:val="00150F2A"/>
    <w:rsid w:val="00151B78"/>
    <w:rsid w:val="00151F6B"/>
    <w:rsid w:val="00152210"/>
    <w:rsid w:val="00152BB7"/>
    <w:rsid w:val="00152E5A"/>
    <w:rsid w:val="001532E2"/>
    <w:rsid w:val="00154E8F"/>
    <w:rsid w:val="00154F5C"/>
    <w:rsid w:val="00154FF3"/>
    <w:rsid w:val="00155049"/>
    <w:rsid w:val="0015523D"/>
    <w:rsid w:val="00155391"/>
    <w:rsid w:val="0015629E"/>
    <w:rsid w:val="001562BF"/>
    <w:rsid w:val="00156362"/>
    <w:rsid w:val="001600E8"/>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6D4D"/>
    <w:rsid w:val="001674A7"/>
    <w:rsid w:val="00170286"/>
    <w:rsid w:val="00170CED"/>
    <w:rsid w:val="0017151B"/>
    <w:rsid w:val="001716F3"/>
    <w:rsid w:val="00171C0F"/>
    <w:rsid w:val="00171EE7"/>
    <w:rsid w:val="001729A1"/>
    <w:rsid w:val="00172A36"/>
    <w:rsid w:val="00174893"/>
    <w:rsid w:val="00174F83"/>
    <w:rsid w:val="00175E45"/>
    <w:rsid w:val="0017629A"/>
    <w:rsid w:val="001762AF"/>
    <w:rsid w:val="00176C0A"/>
    <w:rsid w:val="0017704F"/>
    <w:rsid w:val="001775C5"/>
    <w:rsid w:val="00177849"/>
    <w:rsid w:val="001779D7"/>
    <w:rsid w:val="00177D4E"/>
    <w:rsid w:val="00177E44"/>
    <w:rsid w:val="00177FAB"/>
    <w:rsid w:val="00180C7D"/>
    <w:rsid w:val="00181463"/>
    <w:rsid w:val="00181896"/>
    <w:rsid w:val="001819D7"/>
    <w:rsid w:val="00181DFD"/>
    <w:rsid w:val="00183302"/>
    <w:rsid w:val="001833A1"/>
    <w:rsid w:val="001835E4"/>
    <w:rsid w:val="00183AAE"/>
    <w:rsid w:val="00184245"/>
    <w:rsid w:val="0018492D"/>
    <w:rsid w:val="00185921"/>
    <w:rsid w:val="00186F48"/>
    <w:rsid w:val="0018709E"/>
    <w:rsid w:val="00190766"/>
    <w:rsid w:val="0019126A"/>
    <w:rsid w:val="00191AEC"/>
    <w:rsid w:val="00191C56"/>
    <w:rsid w:val="0019274B"/>
    <w:rsid w:val="001928A1"/>
    <w:rsid w:val="001942BB"/>
    <w:rsid w:val="00194C24"/>
    <w:rsid w:val="00194DEA"/>
    <w:rsid w:val="00195999"/>
    <w:rsid w:val="001959A5"/>
    <w:rsid w:val="0019623F"/>
    <w:rsid w:val="00196434"/>
    <w:rsid w:val="001969BA"/>
    <w:rsid w:val="0019726A"/>
    <w:rsid w:val="00197616"/>
    <w:rsid w:val="00197DC5"/>
    <w:rsid w:val="00197E07"/>
    <w:rsid w:val="001A0F08"/>
    <w:rsid w:val="001A1185"/>
    <w:rsid w:val="001A165F"/>
    <w:rsid w:val="001A1FB1"/>
    <w:rsid w:val="001A38AA"/>
    <w:rsid w:val="001A3EC1"/>
    <w:rsid w:val="001A473B"/>
    <w:rsid w:val="001A5974"/>
    <w:rsid w:val="001A6027"/>
    <w:rsid w:val="001A67B9"/>
    <w:rsid w:val="001A6AC9"/>
    <w:rsid w:val="001A6C57"/>
    <w:rsid w:val="001B1211"/>
    <w:rsid w:val="001B1958"/>
    <w:rsid w:val="001B1CDE"/>
    <w:rsid w:val="001B20D7"/>
    <w:rsid w:val="001B229A"/>
    <w:rsid w:val="001B28CB"/>
    <w:rsid w:val="001B3EAB"/>
    <w:rsid w:val="001B409D"/>
    <w:rsid w:val="001B44DE"/>
    <w:rsid w:val="001B4D2B"/>
    <w:rsid w:val="001B4F91"/>
    <w:rsid w:val="001B5C9F"/>
    <w:rsid w:val="001B5EA3"/>
    <w:rsid w:val="001B67FA"/>
    <w:rsid w:val="001B69A0"/>
    <w:rsid w:val="001B71C1"/>
    <w:rsid w:val="001B71F8"/>
    <w:rsid w:val="001B73B0"/>
    <w:rsid w:val="001B78E8"/>
    <w:rsid w:val="001B7F59"/>
    <w:rsid w:val="001C03A8"/>
    <w:rsid w:val="001C08CB"/>
    <w:rsid w:val="001C0AD8"/>
    <w:rsid w:val="001C0CCC"/>
    <w:rsid w:val="001C0CEE"/>
    <w:rsid w:val="001C0D5B"/>
    <w:rsid w:val="001C1801"/>
    <w:rsid w:val="001C1842"/>
    <w:rsid w:val="001C1B19"/>
    <w:rsid w:val="001C3197"/>
    <w:rsid w:val="001C328D"/>
    <w:rsid w:val="001C36E6"/>
    <w:rsid w:val="001C3AAA"/>
    <w:rsid w:val="001C3E30"/>
    <w:rsid w:val="001C407A"/>
    <w:rsid w:val="001C40ED"/>
    <w:rsid w:val="001C5988"/>
    <w:rsid w:val="001C5AB9"/>
    <w:rsid w:val="001C5D3E"/>
    <w:rsid w:val="001C5E03"/>
    <w:rsid w:val="001C5EA4"/>
    <w:rsid w:val="001C5F7F"/>
    <w:rsid w:val="001C5FE9"/>
    <w:rsid w:val="001C67AC"/>
    <w:rsid w:val="001C6A1D"/>
    <w:rsid w:val="001C760B"/>
    <w:rsid w:val="001C79CC"/>
    <w:rsid w:val="001C7C96"/>
    <w:rsid w:val="001D01DF"/>
    <w:rsid w:val="001D0CD9"/>
    <w:rsid w:val="001D0D6A"/>
    <w:rsid w:val="001D122F"/>
    <w:rsid w:val="001D153A"/>
    <w:rsid w:val="001D2195"/>
    <w:rsid w:val="001D25C8"/>
    <w:rsid w:val="001D25EA"/>
    <w:rsid w:val="001D25F3"/>
    <w:rsid w:val="001D2956"/>
    <w:rsid w:val="001D2DD7"/>
    <w:rsid w:val="001D33E9"/>
    <w:rsid w:val="001D367C"/>
    <w:rsid w:val="001D4F58"/>
    <w:rsid w:val="001D672D"/>
    <w:rsid w:val="001D6CB5"/>
    <w:rsid w:val="001D6E24"/>
    <w:rsid w:val="001D7643"/>
    <w:rsid w:val="001D7C29"/>
    <w:rsid w:val="001E0023"/>
    <w:rsid w:val="001E051E"/>
    <w:rsid w:val="001E0BF8"/>
    <w:rsid w:val="001E0EAF"/>
    <w:rsid w:val="001E1B68"/>
    <w:rsid w:val="001E26AB"/>
    <w:rsid w:val="001E2E91"/>
    <w:rsid w:val="001E3152"/>
    <w:rsid w:val="001E3CE7"/>
    <w:rsid w:val="001E40A4"/>
    <w:rsid w:val="001E48BD"/>
    <w:rsid w:val="001E5465"/>
    <w:rsid w:val="001E58BB"/>
    <w:rsid w:val="001E5922"/>
    <w:rsid w:val="001E6EA5"/>
    <w:rsid w:val="001E7CA6"/>
    <w:rsid w:val="001F0E31"/>
    <w:rsid w:val="001F1590"/>
    <w:rsid w:val="001F1898"/>
    <w:rsid w:val="001F18EE"/>
    <w:rsid w:val="001F196C"/>
    <w:rsid w:val="001F1AC5"/>
    <w:rsid w:val="001F1BDD"/>
    <w:rsid w:val="001F1D7E"/>
    <w:rsid w:val="001F2671"/>
    <w:rsid w:val="001F2C67"/>
    <w:rsid w:val="001F2C9B"/>
    <w:rsid w:val="001F2E1C"/>
    <w:rsid w:val="001F301A"/>
    <w:rsid w:val="001F3CF1"/>
    <w:rsid w:val="001F3DB9"/>
    <w:rsid w:val="001F4F33"/>
    <w:rsid w:val="001F52FF"/>
    <w:rsid w:val="001F5498"/>
    <w:rsid w:val="001F5D04"/>
    <w:rsid w:val="001F65DA"/>
    <w:rsid w:val="001F66B6"/>
    <w:rsid w:val="001F6BE3"/>
    <w:rsid w:val="001F7DC4"/>
    <w:rsid w:val="00200B71"/>
    <w:rsid w:val="00200D70"/>
    <w:rsid w:val="002011FC"/>
    <w:rsid w:val="00202220"/>
    <w:rsid w:val="00203D30"/>
    <w:rsid w:val="002052A5"/>
    <w:rsid w:val="00205584"/>
    <w:rsid w:val="002056EB"/>
    <w:rsid w:val="0020599F"/>
    <w:rsid w:val="00206252"/>
    <w:rsid w:val="00207492"/>
    <w:rsid w:val="00207922"/>
    <w:rsid w:val="0021068D"/>
    <w:rsid w:val="002109F5"/>
    <w:rsid w:val="00211E41"/>
    <w:rsid w:val="002122C9"/>
    <w:rsid w:val="00212641"/>
    <w:rsid w:val="00213284"/>
    <w:rsid w:val="002135D6"/>
    <w:rsid w:val="00213A45"/>
    <w:rsid w:val="0021497C"/>
    <w:rsid w:val="00215865"/>
    <w:rsid w:val="002165FA"/>
    <w:rsid w:val="00216E37"/>
    <w:rsid w:val="002174B4"/>
    <w:rsid w:val="002200A6"/>
    <w:rsid w:val="0022012A"/>
    <w:rsid w:val="002206C7"/>
    <w:rsid w:val="00220B72"/>
    <w:rsid w:val="00221507"/>
    <w:rsid w:val="002221DE"/>
    <w:rsid w:val="002223A1"/>
    <w:rsid w:val="00223233"/>
    <w:rsid w:val="002233F3"/>
    <w:rsid w:val="00223C62"/>
    <w:rsid w:val="00223ED1"/>
    <w:rsid w:val="002240BA"/>
    <w:rsid w:val="002241F5"/>
    <w:rsid w:val="0022444A"/>
    <w:rsid w:val="0022461A"/>
    <w:rsid w:val="0022485C"/>
    <w:rsid w:val="00224D67"/>
    <w:rsid w:val="002251CE"/>
    <w:rsid w:val="0022639C"/>
    <w:rsid w:val="00226774"/>
    <w:rsid w:val="002270E6"/>
    <w:rsid w:val="00227745"/>
    <w:rsid w:val="002304AA"/>
    <w:rsid w:val="002307ED"/>
    <w:rsid w:val="0023227D"/>
    <w:rsid w:val="00232A1E"/>
    <w:rsid w:val="00232AA9"/>
    <w:rsid w:val="00233450"/>
    <w:rsid w:val="0023358E"/>
    <w:rsid w:val="00233805"/>
    <w:rsid w:val="002342A4"/>
    <w:rsid w:val="00234341"/>
    <w:rsid w:val="00234F1A"/>
    <w:rsid w:val="002356E4"/>
    <w:rsid w:val="002361F1"/>
    <w:rsid w:val="00236A15"/>
    <w:rsid w:val="00236B43"/>
    <w:rsid w:val="00236B90"/>
    <w:rsid w:val="00236EDE"/>
    <w:rsid w:val="0023725B"/>
    <w:rsid w:val="002375AF"/>
    <w:rsid w:val="002401EB"/>
    <w:rsid w:val="0024027C"/>
    <w:rsid w:val="00240C72"/>
    <w:rsid w:val="00241272"/>
    <w:rsid w:val="0024148D"/>
    <w:rsid w:val="00241679"/>
    <w:rsid w:val="00241DAD"/>
    <w:rsid w:val="00242152"/>
    <w:rsid w:val="00242623"/>
    <w:rsid w:val="00242927"/>
    <w:rsid w:val="00242C60"/>
    <w:rsid w:val="0024369B"/>
    <w:rsid w:val="002438F8"/>
    <w:rsid w:val="00243C61"/>
    <w:rsid w:val="002440DD"/>
    <w:rsid w:val="00244D46"/>
    <w:rsid w:val="00244D86"/>
    <w:rsid w:val="00244E6E"/>
    <w:rsid w:val="00245AEA"/>
    <w:rsid w:val="00245D52"/>
    <w:rsid w:val="0024735C"/>
    <w:rsid w:val="002473E0"/>
    <w:rsid w:val="00250C9C"/>
    <w:rsid w:val="0025132F"/>
    <w:rsid w:val="00251435"/>
    <w:rsid w:val="00251603"/>
    <w:rsid w:val="00251828"/>
    <w:rsid w:val="00251958"/>
    <w:rsid w:val="00251AD4"/>
    <w:rsid w:val="00252B2F"/>
    <w:rsid w:val="00253945"/>
    <w:rsid w:val="00253E20"/>
    <w:rsid w:val="002542AD"/>
    <w:rsid w:val="00254353"/>
    <w:rsid w:val="002546D0"/>
    <w:rsid w:val="002547CE"/>
    <w:rsid w:val="002548C0"/>
    <w:rsid w:val="00254A9D"/>
    <w:rsid w:val="0025541D"/>
    <w:rsid w:val="00255EE9"/>
    <w:rsid w:val="00256049"/>
    <w:rsid w:val="002561C1"/>
    <w:rsid w:val="00256502"/>
    <w:rsid w:val="002568A3"/>
    <w:rsid w:val="00256AA5"/>
    <w:rsid w:val="00257693"/>
    <w:rsid w:val="00257E1F"/>
    <w:rsid w:val="00260E28"/>
    <w:rsid w:val="002612F9"/>
    <w:rsid w:val="00261318"/>
    <w:rsid w:val="00261CDD"/>
    <w:rsid w:val="00262A98"/>
    <w:rsid w:val="0026390A"/>
    <w:rsid w:val="00263DF9"/>
    <w:rsid w:val="00263F88"/>
    <w:rsid w:val="00264100"/>
    <w:rsid w:val="00264359"/>
    <w:rsid w:val="00264528"/>
    <w:rsid w:val="00264672"/>
    <w:rsid w:val="002653E7"/>
    <w:rsid w:val="00265D7E"/>
    <w:rsid w:val="002665F8"/>
    <w:rsid w:val="002667FD"/>
    <w:rsid w:val="00267222"/>
    <w:rsid w:val="00267ED6"/>
    <w:rsid w:val="0027044E"/>
    <w:rsid w:val="00270642"/>
    <w:rsid w:val="0027136A"/>
    <w:rsid w:val="002717ED"/>
    <w:rsid w:val="0027209D"/>
    <w:rsid w:val="0027272E"/>
    <w:rsid w:val="00272755"/>
    <w:rsid w:val="00273266"/>
    <w:rsid w:val="00273384"/>
    <w:rsid w:val="002736C9"/>
    <w:rsid w:val="00274174"/>
    <w:rsid w:val="0027558E"/>
    <w:rsid w:val="0027648A"/>
    <w:rsid w:val="0027675A"/>
    <w:rsid w:val="00276A8C"/>
    <w:rsid w:val="00277176"/>
    <w:rsid w:val="00277DC3"/>
    <w:rsid w:val="00277FDE"/>
    <w:rsid w:val="00280001"/>
    <w:rsid w:val="002811AE"/>
    <w:rsid w:val="002814D3"/>
    <w:rsid w:val="0028210A"/>
    <w:rsid w:val="002826C5"/>
    <w:rsid w:val="002836C1"/>
    <w:rsid w:val="0028397F"/>
    <w:rsid w:val="002839A3"/>
    <w:rsid w:val="00284403"/>
    <w:rsid w:val="0028484A"/>
    <w:rsid w:val="002849C0"/>
    <w:rsid w:val="00284A07"/>
    <w:rsid w:val="00284DF2"/>
    <w:rsid w:val="00285177"/>
    <w:rsid w:val="00285D04"/>
    <w:rsid w:val="002862F7"/>
    <w:rsid w:val="00286990"/>
    <w:rsid w:val="0028723C"/>
    <w:rsid w:val="00287EDE"/>
    <w:rsid w:val="002905DC"/>
    <w:rsid w:val="00290A6F"/>
    <w:rsid w:val="00290AF3"/>
    <w:rsid w:val="00290B45"/>
    <w:rsid w:val="00291084"/>
    <w:rsid w:val="002913DC"/>
    <w:rsid w:val="00291A52"/>
    <w:rsid w:val="00291D84"/>
    <w:rsid w:val="00291DF9"/>
    <w:rsid w:val="00291E64"/>
    <w:rsid w:val="00292FA7"/>
    <w:rsid w:val="002931BF"/>
    <w:rsid w:val="002942EF"/>
    <w:rsid w:val="0029475B"/>
    <w:rsid w:val="00294765"/>
    <w:rsid w:val="00294C39"/>
    <w:rsid w:val="00295178"/>
    <w:rsid w:val="0029576E"/>
    <w:rsid w:val="00295808"/>
    <w:rsid w:val="00295FD3"/>
    <w:rsid w:val="00296359"/>
    <w:rsid w:val="00296A90"/>
    <w:rsid w:val="00296BE8"/>
    <w:rsid w:val="0029739F"/>
    <w:rsid w:val="002976EC"/>
    <w:rsid w:val="00297792"/>
    <w:rsid w:val="00297881"/>
    <w:rsid w:val="00297FF4"/>
    <w:rsid w:val="002A1433"/>
    <w:rsid w:val="002A1CF9"/>
    <w:rsid w:val="002A2C6A"/>
    <w:rsid w:val="002A3EA4"/>
    <w:rsid w:val="002A456A"/>
    <w:rsid w:val="002A5D2E"/>
    <w:rsid w:val="002A5DD3"/>
    <w:rsid w:val="002A62F4"/>
    <w:rsid w:val="002A68BC"/>
    <w:rsid w:val="002A6C78"/>
    <w:rsid w:val="002A6E67"/>
    <w:rsid w:val="002A6E8C"/>
    <w:rsid w:val="002A7224"/>
    <w:rsid w:val="002A7CBF"/>
    <w:rsid w:val="002B0B17"/>
    <w:rsid w:val="002B0F5D"/>
    <w:rsid w:val="002B1CEB"/>
    <w:rsid w:val="002B1D0A"/>
    <w:rsid w:val="002B21BE"/>
    <w:rsid w:val="002B22F1"/>
    <w:rsid w:val="002B2A5B"/>
    <w:rsid w:val="002B2F05"/>
    <w:rsid w:val="002B35AD"/>
    <w:rsid w:val="002B41E9"/>
    <w:rsid w:val="002B4867"/>
    <w:rsid w:val="002B4D1A"/>
    <w:rsid w:val="002B5DB4"/>
    <w:rsid w:val="002B5DE4"/>
    <w:rsid w:val="002B5EDF"/>
    <w:rsid w:val="002B6580"/>
    <w:rsid w:val="002B72A5"/>
    <w:rsid w:val="002B75C6"/>
    <w:rsid w:val="002B7968"/>
    <w:rsid w:val="002C160A"/>
    <w:rsid w:val="002C1F63"/>
    <w:rsid w:val="002C2911"/>
    <w:rsid w:val="002C2A16"/>
    <w:rsid w:val="002C3AE9"/>
    <w:rsid w:val="002C534A"/>
    <w:rsid w:val="002C5DEF"/>
    <w:rsid w:val="002C5DFB"/>
    <w:rsid w:val="002C6B05"/>
    <w:rsid w:val="002C6DF2"/>
    <w:rsid w:val="002C6F41"/>
    <w:rsid w:val="002C7900"/>
    <w:rsid w:val="002C7ECC"/>
    <w:rsid w:val="002D00E2"/>
    <w:rsid w:val="002D0907"/>
    <w:rsid w:val="002D185A"/>
    <w:rsid w:val="002D1D85"/>
    <w:rsid w:val="002D2588"/>
    <w:rsid w:val="002D2D61"/>
    <w:rsid w:val="002D32AF"/>
    <w:rsid w:val="002D347E"/>
    <w:rsid w:val="002D4802"/>
    <w:rsid w:val="002D5C4E"/>
    <w:rsid w:val="002D5FE5"/>
    <w:rsid w:val="002D69B3"/>
    <w:rsid w:val="002D6A3F"/>
    <w:rsid w:val="002D6AA6"/>
    <w:rsid w:val="002D6D5E"/>
    <w:rsid w:val="002D6EA9"/>
    <w:rsid w:val="002D779E"/>
    <w:rsid w:val="002D780C"/>
    <w:rsid w:val="002D7A40"/>
    <w:rsid w:val="002E0145"/>
    <w:rsid w:val="002E0295"/>
    <w:rsid w:val="002E0AE5"/>
    <w:rsid w:val="002E14B2"/>
    <w:rsid w:val="002E1D7D"/>
    <w:rsid w:val="002E3F3A"/>
    <w:rsid w:val="002E4261"/>
    <w:rsid w:val="002E505A"/>
    <w:rsid w:val="002E645E"/>
    <w:rsid w:val="002E6760"/>
    <w:rsid w:val="002E6B5F"/>
    <w:rsid w:val="002E7064"/>
    <w:rsid w:val="002F0463"/>
    <w:rsid w:val="002F0B8D"/>
    <w:rsid w:val="002F1BD7"/>
    <w:rsid w:val="002F27FB"/>
    <w:rsid w:val="002F343F"/>
    <w:rsid w:val="002F6461"/>
    <w:rsid w:val="002F67CE"/>
    <w:rsid w:val="002F69EB"/>
    <w:rsid w:val="002F77C4"/>
    <w:rsid w:val="002F7C2F"/>
    <w:rsid w:val="002F7F6E"/>
    <w:rsid w:val="00300554"/>
    <w:rsid w:val="003008BB"/>
    <w:rsid w:val="003012DC"/>
    <w:rsid w:val="00301418"/>
    <w:rsid w:val="003026B8"/>
    <w:rsid w:val="0030360A"/>
    <w:rsid w:val="00304685"/>
    <w:rsid w:val="003049EE"/>
    <w:rsid w:val="00304BD3"/>
    <w:rsid w:val="00304E63"/>
    <w:rsid w:val="00305C1B"/>
    <w:rsid w:val="003061E1"/>
    <w:rsid w:val="003064FA"/>
    <w:rsid w:val="00306568"/>
    <w:rsid w:val="0030706E"/>
    <w:rsid w:val="003077E5"/>
    <w:rsid w:val="00310401"/>
    <w:rsid w:val="003107CF"/>
    <w:rsid w:val="00310839"/>
    <w:rsid w:val="00310AE9"/>
    <w:rsid w:val="00310C25"/>
    <w:rsid w:val="00311302"/>
    <w:rsid w:val="00311BAB"/>
    <w:rsid w:val="00312728"/>
    <w:rsid w:val="00312B56"/>
    <w:rsid w:val="00313223"/>
    <w:rsid w:val="003135CB"/>
    <w:rsid w:val="00313AA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3EFD"/>
    <w:rsid w:val="00325451"/>
    <w:rsid w:val="003259F7"/>
    <w:rsid w:val="00325E91"/>
    <w:rsid w:val="00326146"/>
    <w:rsid w:val="00326A40"/>
    <w:rsid w:val="00326B2C"/>
    <w:rsid w:val="00326F99"/>
    <w:rsid w:val="0032736E"/>
    <w:rsid w:val="00327635"/>
    <w:rsid w:val="0033008E"/>
    <w:rsid w:val="003301F4"/>
    <w:rsid w:val="003308BB"/>
    <w:rsid w:val="00330BC3"/>
    <w:rsid w:val="00330E2E"/>
    <w:rsid w:val="003312A7"/>
    <w:rsid w:val="0033200D"/>
    <w:rsid w:val="00332642"/>
    <w:rsid w:val="003327B3"/>
    <w:rsid w:val="00332F2A"/>
    <w:rsid w:val="00333782"/>
    <w:rsid w:val="0033432A"/>
    <w:rsid w:val="00334356"/>
    <w:rsid w:val="00334416"/>
    <w:rsid w:val="00335636"/>
    <w:rsid w:val="00336F91"/>
    <w:rsid w:val="003375B8"/>
    <w:rsid w:val="00337DAA"/>
    <w:rsid w:val="00340080"/>
    <w:rsid w:val="00340219"/>
    <w:rsid w:val="00340367"/>
    <w:rsid w:val="00340496"/>
    <w:rsid w:val="00340BD2"/>
    <w:rsid w:val="00340C91"/>
    <w:rsid w:val="00340D24"/>
    <w:rsid w:val="003413D8"/>
    <w:rsid w:val="00341463"/>
    <w:rsid w:val="003424C5"/>
    <w:rsid w:val="00343E51"/>
    <w:rsid w:val="00344160"/>
    <w:rsid w:val="00344635"/>
    <w:rsid w:val="00344C08"/>
    <w:rsid w:val="0034515E"/>
    <w:rsid w:val="00345F3F"/>
    <w:rsid w:val="0034662D"/>
    <w:rsid w:val="0034689F"/>
    <w:rsid w:val="00346D59"/>
    <w:rsid w:val="00347FF0"/>
    <w:rsid w:val="00350022"/>
    <w:rsid w:val="0035064A"/>
    <w:rsid w:val="003536EB"/>
    <w:rsid w:val="00353977"/>
    <w:rsid w:val="00353A98"/>
    <w:rsid w:val="00353D28"/>
    <w:rsid w:val="00354529"/>
    <w:rsid w:val="00354B17"/>
    <w:rsid w:val="00354F21"/>
    <w:rsid w:val="0035584F"/>
    <w:rsid w:val="00355980"/>
    <w:rsid w:val="00355DD8"/>
    <w:rsid w:val="003565C4"/>
    <w:rsid w:val="00356986"/>
    <w:rsid w:val="00356D6D"/>
    <w:rsid w:val="00357D4F"/>
    <w:rsid w:val="003608AD"/>
    <w:rsid w:val="00362B19"/>
    <w:rsid w:val="00362BAA"/>
    <w:rsid w:val="0036353D"/>
    <w:rsid w:val="003635DC"/>
    <w:rsid w:val="003637BF"/>
    <w:rsid w:val="00363FDB"/>
    <w:rsid w:val="003649F2"/>
    <w:rsid w:val="00364B33"/>
    <w:rsid w:val="00364D79"/>
    <w:rsid w:val="003665A4"/>
    <w:rsid w:val="00366981"/>
    <w:rsid w:val="00366AC2"/>
    <w:rsid w:val="00366F7C"/>
    <w:rsid w:val="0036714B"/>
    <w:rsid w:val="00367350"/>
    <w:rsid w:val="00367658"/>
    <w:rsid w:val="00367986"/>
    <w:rsid w:val="00367A97"/>
    <w:rsid w:val="00367FCB"/>
    <w:rsid w:val="00370CFA"/>
    <w:rsid w:val="00371D1F"/>
    <w:rsid w:val="003721F6"/>
    <w:rsid w:val="0037229F"/>
    <w:rsid w:val="0037323E"/>
    <w:rsid w:val="00373255"/>
    <w:rsid w:val="00373258"/>
    <w:rsid w:val="00373B1E"/>
    <w:rsid w:val="00374058"/>
    <w:rsid w:val="003748FC"/>
    <w:rsid w:val="00374D70"/>
    <w:rsid w:val="00374F5B"/>
    <w:rsid w:val="00375460"/>
    <w:rsid w:val="00375513"/>
    <w:rsid w:val="00376432"/>
    <w:rsid w:val="003771AC"/>
    <w:rsid w:val="00377323"/>
    <w:rsid w:val="00377386"/>
    <w:rsid w:val="00377F1A"/>
    <w:rsid w:val="00380073"/>
    <w:rsid w:val="003805D6"/>
    <w:rsid w:val="00381264"/>
    <w:rsid w:val="003819BC"/>
    <w:rsid w:val="00382817"/>
    <w:rsid w:val="00382FA4"/>
    <w:rsid w:val="00383169"/>
    <w:rsid w:val="0038391B"/>
    <w:rsid w:val="00383B9F"/>
    <w:rsid w:val="00383E5D"/>
    <w:rsid w:val="00384249"/>
    <w:rsid w:val="00384D30"/>
    <w:rsid w:val="0038535D"/>
    <w:rsid w:val="00385BBF"/>
    <w:rsid w:val="00386275"/>
    <w:rsid w:val="00386A10"/>
    <w:rsid w:val="00386EAF"/>
    <w:rsid w:val="0038741C"/>
    <w:rsid w:val="00390E13"/>
    <w:rsid w:val="00391723"/>
    <w:rsid w:val="00392B7D"/>
    <w:rsid w:val="00392EC6"/>
    <w:rsid w:val="00393C8A"/>
    <w:rsid w:val="00394368"/>
    <w:rsid w:val="00395167"/>
    <w:rsid w:val="00395C3E"/>
    <w:rsid w:val="00396C6C"/>
    <w:rsid w:val="00397689"/>
    <w:rsid w:val="003976EA"/>
    <w:rsid w:val="003978A9"/>
    <w:rsid w:val="003979F1"/>
    <w:rsid w:val="00397A42"/>
    <w:rsid w:val="00397B4A"/>
    <w:rsid w:val="00397DF4"/>
    <w:rsid w:val="003A176B"/>
    <w:rsid w:val="003A2633"/>
    <w:rsid w:val="003A31B2"/>
    <w:rsid w:val="003A356C"/>
    <w:rsid w:val="003A4C2A"/>
    <w:rsid w:val="003A4E19"/>
    <w:rsid w:val="003A58FD"/>
    <w:rsid w:val="003A5CC8"/>
    <w:rsid w:val="003A5DC2"/>
    <w:rsid w:val="003A6D55"/>
    <w:rsid w:val="003A703C"/>
    <w:rsid w:val="003A7680"/>
    <w:rsid w:val="003A7AD3"/>
    <w:rsid w:val="003A7D27"/>
    <w:rsid w:val="003B1434"/>
    <w:rsid w:val="003B1435"/>
    <w:rsid w:val="003B1459"/>
    <w:rsid w:val="003B1C08"/>
    <w:rsid w:val="003B201F"/>
    <w:rsid w:val="003B254C"/>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0F5F"/>
    <w:rsid w:val="003C13F4"/>
    <w:rsid w:val="003C1BA8"/>
    <w:rsid w:val="003C2960"/>
    <w:rsid w:val="003C3898"/>
    <w:rsid w:val="003C4A6D"/>
    <w:rsid w:val="003C516A"/>
    <w:rsid w:val="003C53EF"/>
    <w:rsid w:val="003C598E"/>
    <w:rsid w:val="003C5AFA"/>
    <w:rsid w:val="003C5C0F"/>
    <w:rsid w:val="003C62F0"/>
    <w:rsid w:val="003C6630"/>
    <w:rsid w:val="003C6FF2"/>
    <w:rsid w:val="003C77CB"/>
    <w:rsid w:val="003D01A0"/>
    <w:rsid w:val="003D0596"/>
    <w:rsid w:val="003D19EE"/>
    <w:rsid w:val="003D1B70"/>
    <w:rsid w:val="003D2675"/>
    <w:rsid w:val="003D29FA"/>
    <w:rsid w:val="003D2C2A"/>
    <w:rsid w:val="003D2D27"/>
    <w:rsid w:val="003D334F"/>
    <w:rsid w:val="003D3623"/>
    <w:rsid w:val="003D39B5"/>
    <w:rsid w:val="003D4069"/>
    <w:rsid w:val="003D48D4"/>
    <w:rsid w:val="003D5360"/>
    <w:rsid w:val="003D568B"/>
    <w:rsid w:val="003D591C"/>
    <w:rsid w:val="003D67A1"/>
    <w:rsid w:val="003D71F4"/>
    <w:rsid w:val="003D7BD4"/>
    <w:rsid w:val="003E000D"/>
    <w:rsid w:val="003E0AC0"/>
    <w:rsid w:val="003E0D42"/>
    <w:rsid w:val="003E0DC7"/>
    <w:rsid w:val="003E0E62"/>
    <w:rsid w:val="003E12A4"/>
    <w:rsid w:val="003E21F6"/>
    <w:rsid w:val="003E2AEF"/>
    <w:rsid w:val="003E3565"/>
    <w:rsid w:val="003E3947"/>
    <w:rsid w:val="003E4404"/>
    <w:rsid w:val="003E4FAA"/>
    <w:rsid w:val="003E554B"/>
    <w:rsid w:val="003E56AB"/>
    <w:rsid w:val="003E5AF3"/>
    <w:rsid w:val="003E621A"/>
    <w:rsid w:val="003E639F"/>
    <w:rsid w:val="003E64BB"/>
    <w:rsid w:val="003E6C6C"/>
    <w:rsid w:val="003E767C"/>
    <w:rsid w:val="003E77E9"/>
    <w:rsid w:val="003E7861"/>
    <w:rsid w:val="003F0877"/>
    <w:rsid w:val="003F091B"/>
    <w:rsid w:val="003F0B79"/>
    <w:rsid w:val="003F0DEB"/>
    <w:rsid w:val="003F0F35"/>
    <w:rsid w:val="003F0F58"/>
    <w:rsid w:val="003F1A92"/>
    <w:rsid w:val="003F1B6C"/>
    <w:rsid w:val="003F1D5A"/>
    <w:rsid w:val="003F201F"/>
    <w:rsid w:val="003F23FD"/>
    <w:rsid w:val="003F2455"/>
    <w:rsid w:val="003F2BE1"/>
    <w:rsid w:val="003F2C13"/>
    <w:rsid w:val="003F331C"/>
    <w:rsid w:val="003F39F3"/>
    <w:rsid w:val="003F3DFC"/>
    <w:rsid w:val="003F41BB"/>
    <w:rsid w:val="003F43D1"/>
    <w:rsid w:val="003F5010"/>
    <w:rsid w:val="003F5196"/>
    <w:rsid w:val="003F579E"/>
    <w:rsid w:val="003F5E61"/>
    <w:rsid w:val="003F6176"/>
    <w:rsid w:val="003F6392"/>
    <w:rsid w:val="003F6973"/>
    <w:rsid w:val="003F6E68"/>
    <w:rsid w:val="003F7356"/>
    <w:rsid w:val="003F7511"/>
    <w:rsid w:val="003F7E73"/>
    <w:rsid w:val="00400044"/>
    <w:rsid w:val="00400199"/>
    <w:rsid w:val="00400640"/>
    <w:rsid w:val="00400884"/>
    <w:rsid w:val="00400A43"/>
    <w:rsid w:val="00400CC4"/>
    <w:rsid w:val="0040200C"/>
    <w:rsid w:val="0040235E"/>
    <w:rsid w:val="0040296C"/>
    <w:rsid w:val="00402C1E"/>
    <w:rsid w:val="00403635"/>
    <w:rsid w:val="0040432F"/>
    <w:rsid w:val="00405287"/>
    <w:rsid w:val="00405A42"/>
    <w:rsid w:val="00406169"/>
    <w:rsid w:val="004066D0"/>
    <w:rsid w:val="00406731"/>
    <w:rsid w:val="00406967"/>
    <w:rsid w:val="00406C40"/>
    <w:rsid w:val="00410254"/>
    <w:rsid w:val="0041069B"/>
    <w:rsid w:val="00411940"/>
    <w:rsid w:val="004127CC"/>
    <w:rsid w:val="004127F8"/>
    <w:rsid w:val="00412FD1"/>
    <w:rsid w:val="00413732"/>
    <w:rsid w:val="00413B0C"/>
    <w:rsid w:val="00413E4C"/>
    <w:rsid w:val="00414A7F"/>
    <w:rsid w:val="0041613E"/>
    <w:rsid w:val="004167B3"/>
    <w:rsid w:val="00416D4C"/>
    <w:rsid w:val="00416F77"/>
    <w:rsid w:val="0041700E"/>
    <w:rsid w:val="00417D03"/>
    <w:rsid w:val="00417E53"/>
    <w:rsid w:val="00420217"/>
    <w:rsid w:val="0042069E"/>
    <w:rsid w:val="00420BCA"/>
    <w:rsid w:val="00423330"/>
    <w:rsid w:val="004238C3"/>
    <w:rsid w:val="00423AA7"/>
    <w:rsid w:val="004244FE"/>
    <w:rsid w:val="004254EC"/>
    <w:rsid w:val="00425F49"/>
    <w:rsid w:val="0042670C"/>
    <w:rsid w:val="0042732D"/>
    <w:rsid w:val="00427640"/>
    <w:rsid w:val="00427C4C"/>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075E"/>
    <w:rsid w:val="00441479"/>
    <w:rsid w:val="00441B59"/>
    <w:rsid w:val="0044205F"/>
    <w:rsid w:val="00442A89"/>
    <w:rsid w:val="00442FB6"/>
    <w:rsid w:val="00442FC9"/>
    <w:rsid w:val="00444687"/>
    <w:rsid w:val="0044502C"/>
    <w:rsid w:val="004454B6"/>
    <w:rsid w:val="0044578C"/>
    <w:rsid w:val="004458C7"/>
    <w:rsid w:val="00445DFA"/>
    <w:rsid w:val="00445FC9"/>
    <w:rsid w:val="0044600D"/>
    <w:rsid w:val="004460D1"/>
    <w:rsid w:val="0044613E"/>
    <w:rsid w:val="0044630E"/>
    <w:rsid w:val="0044632C"/>
    <w:rsid w:val="004465A6"/>
    <w:rsid w:val="0044746D"/>
    <w:rsid w:val="00447916"/>
    <w:rsid w:val="004506A6"/>
    <w:rsid w:val="00450BDF"/>
    <w:rsid w:val="00450BF1"/>
    <w:rsid w:val="00451588"/>
    <w:rsid w:val="00451ACC"/>
    <w:rsid w:val="00451B13"/>
    <w:rsid w:val="00451DDC"/>
    <w:rsid w:val="004521ED"/>
    <w:rsid w:val="004526ED"/>
    <w:rsid w:val="00452716"/>
    <w:rsid w:val="00452BF0"/>
    <w:rsid w:val="00453E74"/>
    <w:rsid w:val="00454BB9"/>
    <w:rsid w:val="004551BD"/>
    <w:rsid w:val="00455549"/>
    <w:rsid w:val="00455F93"/>
    <w:rsid w:val="004560C0"/>
    <w:rsid w:val="004572C3"/>
    <w:rsid w:val="00457646"/>
    <w:rsid w:val="00457F34"/>
    <w:rsid w:val="00460301"/>
    <w:rsid w:val="00460405"/>
    <w:rsid w:val="00460ABB"/>
    <w:rsid w:val="00460B22"/>
    <w:rsid w:val="00460DF3"/>
    <w:rsid w:val="0046189C"/>
    <w:rsid w:val="00461C5B"/>
    <w:rsid w:val="00461DEE"/>
    <w:rsid w:val="00462185"/>
    <w:rsid w:val="00462233"/>
    <w:rsid w:val="00462C95"/>
    <w:rsid w:val="00463887"/>
    <w:rsid w:val="00463B8A"/>
    <w:rsid w:val="00464072"/>
    <w:rsid w:val="004646E0"/>
    <w:rsid w:val="004647D5"/>
    <w:rsid w:val="004648ED"/>
    <w:rsid w:val="00464E75"/>
    <w:rsid w:val="0046592F"/>
    <w:rsid w:val="004659B9"/>
    <w:rsid w:val="0046601B"/>
    <w:rsid w:val="004666F0"/>
    <w:rsid w:val="004666F1"/>
    <w:rsid w:val="00466970"/>
    <w:rsid w:val="00466CF4"/>
    <w:rsid w:val="0046722C"/>
    <w:rsid w:val="004675EE"/>
    <w:rsid w:val="00467648"/>
    <w:rsid w:val="00467DE1"/>
    <w:rsid w:val="0047082B"/>
    <w:rsid w:val="004717A7"/>
    <w:rsid w:val="0047182B"/>
    <w:rsid w:val="00471C5D"/>
    <w:rsid w:val="00472190"/>
    <w:rsid w:val="004745CA"/>
    <w:rsid w:val="00474AFB"/>
    <w:rsid w:val="0047582A"/>
    <w:rsid w:val="004758A7"/>
    <w:rsid w:val="004761AB"/>
    <w:rsid w:val="004764A1"/>
    <w:rsid w:val="0047743F"/>
    <w:rsid w:val="00480D1B"/>
    <w:rsid w:val="00480E5F"/>
    <w:rsid w:val="0048145D"/>
    <w:rsid w:val="00481E0E"/>
    <w:rsid w:val="004822AB"/>
    <w:rsid w:val="00482510"/>
    <w:rsid w:val="00483E92"/>
    <w:rsid w:val="00484256"/>
    <w:rsid w:val="004844BD"/>
    <w:rsid w:val="0048453E"/>
    <w:rsid w:val="00484C2D"/>
    <w:rsid w:val="00485180"/>
    <w:rsid w:val="004851FA"/>
    <w:rsid w:val="004856CD"/>
    <w:rsid w:val="00485710"/>
    <w:rsid w:val="00485D05"/>
    <w:rsid w:val="00485ED4"/>
    <w:rsid w:val="00486F95"/>
    <w:rsid w:val="004873A0"/>
    <w:rsid w:val="00490378"/>
    <w:rsid w:val="00491481"/>
    <w:rsid w:val="004915AD"/>
    <w:rsid w:val="0049194C"/>
    <w:rsid w:val="0049201E"/>
    <w:rsid w:val="0049287C"/>
    <w:rsid w:val="0049295B"/>
    <w:rsid w:val="00493A66"/>
    <w:rsid w:val="00493B3C"/>
    <w:rsid w:val="00493CDD"/>
    <w:rsid w:val="00494619"/>
    <w:rsid w:val="00495236"/>
    <w:rsid w:val="004953A5"/>
    <w:rsid w:val="0049739F"/>
    <w:rsid w:val="00497951"/>
    <w:rsid w:val="004A017E"/>
    <w:rsid w:val="004A06F1"/>
    <w:rsid w:val="004A0DAF"/>
    <w:rsid w:val="004A1744"/>
    <w:rsid w:val="004A196E"/>
    <w:rsid w:val="004A1C6D"/>
    <w:rsid w:val="004A1F2C"/>
    <w:rsid w:val="004A2C8C"/>
    <w:rsid w:val="004A2CE4"/>
    <w:rsid w:val="004A371F"/>
    <w:rsid w:val="004A3A25"/>
    <w:rsid w:val="004A40E0"/>
    <w:rsid w:val="004A4955"/>
    <w:rsid w:val="004A52D8"/>
    <w:rsid w:val="004A5DA8"/>
    <w:rsid w:val="004A5E80"/>
    <w:rsid w:val="004A6AD3"/>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013"/>
    <w:rsid w:val="004C2861"/>
    <w:rsid w:val="004C2EB6"/>
    <w:rsid w:val="004C3273"/>
    <w:rsid w:val="004C341B"/>
    <w:rsid w:val="004C3566"/>
    <w:rsid w:val="004C36E9"/>
    <w:rsid w:val="004C412A"/>
    <w:rsid w:val="004C41DE"/>
    <w:rsid w:val="004C4650"/>
    <w:rsid w:val="004C579C"/>
    <w:rsid w:val="004C5880"/>
    <w:rsid w:val="004C59F8"/>
    <w:rsid w:val="004C5E72"/>
    <w:rsid w:val="004C5E83"/>
    <w:rsid w:val="004C5FB1"/>
    <w:rsid w:val="004C6261"/>
    <w:rsid w:val="004C6712"/>
    <w:rsid w:val="004C67C8"/>
    <w:rsid w:val="004C6CE1"/>
    <w:rsid w:val="004C7B14"/>
    <w:rsid w:val="004C7DC0"/>
    <w:rsid w:val="004C7DC8"/>
    <w:rsid w:val="004D0601"/>
    <w:rsid w:val="004D0DE2"/>
    <w:rsid w:val="004D1367"/>
    <w:rsid w:val="004D200E"/>
    <w:rsid w:val="004D2296"/>
    <w:rsid w:val="004D29E2"/>
    <w:rsid w:val="004D3AD9"/>
    <w:rsid w:val="004D4647"/>
    <w:rsid w:val="004D4BA9"/>
    <w:rsid w:val="004D5351"/>
    <w:rsid w:val="004D5597"/>
    <w:rsid w:val="004D5626"/>
    <w:rsid w:val="004D577F"/>
    <w:rsid w:val="004D5E8D"/>
    <w:rsid w:val="004D6861"/>
    <w:rsid w:val="004D70B7"/>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1F81"/>
    <w:rsid w:val="004F2EDA"/>
    <w:rsid w:val="004F3919"/>
    <w:rsid w:val="004F4586"/>
    <w:rsid w:val="004F491D"/>
    <w:rsid w:val="004F4F16"/>
    <w:rsid w:val="004F6061"/>
    <w:rsid w:val="004F649A"/>
    <w:rsid w:val="004F717E"/>
    <w:rsid w:val="004F7264"/>
    <w:rsid w:val="004F7436"/>
    <w:rsid w:val="004F7739"/>
    <w:rsid w:val="004F7B21"/>
    <w:rsid w:val="005000B5"/>
    <w:rsid w:val="00500237"/>
    <w:rsid w:val="00501667"/>
    <w:rsid w:val="0050181D"/>
    <w:rsid w:val="00501925"/>
    <w:rsid w:val="00501E7E"/>
    <w:rsid w:val="00502B07"/>
    <w:rsid w:val="00503289"/>
    <w:rsid w:val="00503444"/>
    <w:rsid w:val="00503523"/>
    <w:rsid w:val="005035E8"/>
    <w:rsid w:val="00504FD2"/>
    <w:rsid w:val="00505667"/>
    <w:rsid w:val="0050583B"/>
    <w:rsid w:val="00505B33"/>
    <w:rsid w:val="00505E6B"/>
    <w:rsid w:val="00506F7A"/>
    <w:rsid w:val="005079C8"/>
    <w:rsid w:val="00510501"/>
    <w:rsid w:val="005116EF"/>
    <w:rsid w:val="00511D91"/>
    <w:rsid w:val="00511F10"/>
    <w:rsid w:val="005120F3"/>
    <w:rsid w:val="00512213"/>
    <w:rsid w:val="005129EF"/>
    <w:rsid w:val="00512A19"/>
    <w:rsid w:val="00513EBC"/>
    <w:rsid w:val="00513FBB"/>
    <w:rsid w:val="00514C57"/>
    <w:rsid w:val="0051548C"/>
    <w:rsid w:val="00515708"/>
    <w:rsid w:val="0051604B"/>
    <w:rsid w:val="0051608F"/>
    <w:rsid w:val="005169D1"/>
    <w:rsid w:val="00516F59"/>
    <w:rsid w:val="0051718D"/>
    <w:rsid w:val="00520520"/>
    <w:rsid w:val="0052085B"/>
    <w:rsid w:val="005210EC"/>
    <w:rsid w:val="0052209B"/>
    <w:rsid w:val="005220A9"/>
    <w:rsid w:val="0052291A"/>
    <w:rsid w:val="00522A5F"/>
    <w:rsid w:val="00522B41"/>
    <w:rsid w:val="00522FDB"/>
    <w:rsid w:val="0052372C"/>
    <w:rsid w:val="005239AA"/>
    <w:rsid w:val="00523A2D"/>
    <w:rsid w:val="00523BB9"/>
    <w:rsid w:val="00524F25"/>
    <w:rsid w:val="0052500E"/>
    <w:rsid w:val="00526CE8"/>
    <w:rsid w:val="00526DAF"/>
    <w:rsid w:val="005271B2"/>
    <w:rsid w:val="00527A8A"/>
    <w:rsid w:val="00527D98"/>
    <w:rsid w:val="00530797"/>
    <w:rsid w:val="00530975"/>
    <w:rsid w:val="00530B5A"/>
    <w:rsid w:val="00531B2E"/>
    <w:rsid w:val="00531E47"/>
    <w:rsid w:val="00532496"/>
    <w:rsid w:val="0053268C"/>
    <w:rsid w:val="00532F14"/>
    <w:rsid w:val="00533244"/>
    <w:rsid w:val="0053345C"/>
    <w:rsid w:val="00533AE2"/>
    <w:rsid w:val="00533B56"/>
    <w:rsid w:val="0053401E"/>
    <w:rsid w:val="00534425"/>
    <w:rsid w:val="00535B09"/>
    <w:rsid w:val="00536711"/>
    <w:rsid w:val="00536C4C"/>
    <w:rsid w:val="00537643"/>
    <w:rsid w:val="00540580"/>
    <w:rsid w:val="00542405"/>
    <w:rsid w:val="00542552"/>
    <w:rsid w:val="005426C1"/>
    <w:rsid w:val="00543948"/>
    <w:rsid w:val="00544600"/>
    <w:rsid w:val="00545193"/>
    <w:rsid w:val="00545781"/>
    <w:rsid w:val="00545B5B"/>
    <w:rsid w:val="00545B95"/>
    <w:rsid w:val="00545E2A"/>
    <w:rsid w:val="00546FB9"/>
    <w:rsid w:val="00546FC9"/>
    <w:rsid w:val="00547CD5"/>
    <w:rsid w:val="00550196"/>
    <w:rsid w:val="005504E2"/>
    <w:rsid w:val="00550973"/>
    <w:rsid w:val="00550DCB"/>
    <w:rsid w:val="00550E9E"/>
    <w:rsid w:val="0055115C"/>
    <w:rsid w:val="00551DB1"/>
    <w:rsid w:val="005521D5"/>
    <w:rsid w:val="0055276D"/>
    <w:rsid w:val="00552BD3"/>
    <w:rsid w:val="00552F0F"/>
    <w:rsid w:val="005530FD"/>
    <w:rsid w:val="005533E5"/>
    <w:rsid w:val="005536E8"/>
    <w:rsid w:val="00553F62"/>
    <w:rsid w:val="00556419"/>
    <w:rsid w:val="005573D5"/>
    <w:rsid w:val="00557C4C"/>
    <w:rsid w:val="00557D73"/>
    <w:rsid w:val="00557DF7"/>
    <w:rsid w:val="00560482"/>
    <w:rsid w:val="00560787"/>
    <w:rsid w:val="00560D13"/>
    <w:rsid w:val="00560F94"/>
    <w:rsid w:val="00560F9F"/>
    <w:rsid w:val="005623DD"/>
    <w:rsid w:val="00563DA8"/>
    <w:rsid w:val="00564C5C"/>
    <w:rsid w:val="00565465"/>
    <w:rsid w:val="00565709"/>
    <w:rsid w:val="00565BC9"/>
    <w:rsid w:val="005665D3"/>
    <w:rsid w:val="005666CF"/>
    <w:rsid w:val="00566929"/>
    <w:rsid w:val="00566D07"/>
    <w:rsid w:val="0056711E"/>
    <w:rsid w:val="005671C7"/>
    <w:rsid w:val="0056753C"/>
    <w:rsid w:val="00567683"/>
    <w:rsid w:val="00570DC7"/>
    <w:rsid w:val="00570DC9"/>
    <w:rsid w:val="00570E59"/>
    <w:rsid w:val="00571478"/>
    <w:rsid w:val="00572F47"/>
    <w:rsid w:val="00573316"/>
    <w:rsid w:val="00573402"/>
    <w:rsid w:val="00573B89"/>
    <w:rsid w:val="00573FAB"/>
    <w:rsid w:val="00574D81"/>
    <w:rsid w:val="00574F0F"/>
    <w:rsid w:val="00575744"/>
    <w:rsid w:val="00576901"/>
    <w:rsid w:val="005770BD"/>
    <w:rsid w:val="00577EC5"/>
    <w:rsid w:val="00580892"/>
    <w:rsid w:val="005813FB"/>
    <w:rsid w:val="00581F89"/>
    <w:rsid w:val="00582142"/>
    <w:rsid w:val="0058247E"/>
    <w:rsid w:val="0058291C"/>
    <w:rsid w:val="00583689"/>
    <w:rsid w:val="00584371"/>
    <w:rsid w:val="00584581"/>
    <w:rsid w:val="00584D6B"/>
    <w:rsid w:val="005866D9"/>
    <w:rsid w:val="00587F3B"/>
    <w:rsid w:val="00587F6E"/>
    <w:rsid w:val="00590224"/>
    <w:rsid w:val="00590B8B"/>
    <w:rsid w:val="005915A7"/>
    <w:rsid w:val="005918E4"/>
    <w:rsid w:val="005920B4"/>
    <w:rsid w:val="00592A22"/>
    <w:rsid w:val="00592AFC"/>
    <w:rsid w:val="00592AFE"/>
    <w:rsid w:val="00592B4C"/>
    <w:rsid w:val="00592B94"/>
    <w:rsid w:val="0059305B"/>
    <w:rsid w:val="005931C6"/>
    <w:rsid w:val="005931E1"/>
    <w:rsid w:val="005932B0"/>
    <w:rsid w:val="00594037"/>
    <w:rsid w:val="005941A3"/>
    <w:rsid w:val="005945B8"/>
    <w:rsid w:val="005952FB"/>
    <w:rsid w:val="00595955"/>
    <w:rsid w:val="00595CAD"/>
    <w:rsid w:val="00595E6B"/>
    <w:rsid w:val="00595E89"/>
    <w:rsid w:val="0059602F"/>
    <w:rsid w:val="00596589"/>
    <w:rsid w:val="005966C1"/>
    <w:rsid w:val="00597763"/>
    <w:rsid w:val="0059788C"/>
    <w:rsid w:val="005A041F"/>
    <w:rsid w:val="005A095A"/>
    <w:rsid w:val="005A0B05"/>
    <w:rsid w:val="005A15E7"/>
    <w:rsid w:val="005A235A"/>
    <w:rsid w:val="005A2403"/>
    <w:rsid w:val="005A2D69"/>
    <w:rsid w:val="005A3682"/>
    <w:rsid w:val="005A37D7"/>
    <w:rsid w:val="005A4C8E"/>
    <w:rsid w:val="005A4E65"/>
    <w:rsid w:val="005A522F"/>
    <w:rsid w:val="005A545E"/>
    <w:rsid w:val="005A55DE"/>
    <w:rsid w:val="005A6073"/>
    <w:rsid w:val="005A6A40"/>
    <w:rsid w:val="005A70C7"/>
    <w:rsid w:val="005A7C07"/>
    <w:rsid w:val="005B0129"/>
    <w:rsid w:val="005B0399"/>
    <w:rsid w:val="005B10AC"/>
    <w:rsid w:val="005B12C3"/>
    <w:rsid w:val="005B1E4F"/>
    <w:rsid w:val="005B22DD"/>
    <w:rsid w:val="005B2D59"/>
    <w:rsid w:val="005B3423"/>
    <w:rsid w:val="005B3CC7"/>
    <w:rsid w:val="005B54E6"/>
    <w:rsid w:val="005B60A8"/>
    <w:rsid w:val="005B6376"/>
    <w:rsid w:val="005B68A5"/>
    <w:rsid w:val="005B71E8"/>
    <w:rsid w:val="005B7410"/>
    <w:rsid w:val="005B7F7E"/>
    <w:rsid w:val="005C0100"/>
    <w:rsid w:val="005C0D3C"/>
    <w:rsid w:val="005C1175"/>
    <w:rsid w:val="005C1826"/>
    <w:rsid w:val="005C2102"/>
    <w:rsid w:val="005C29AF"/>
    <w:rsid w:val="005C423B"/>
    <w:rsid w:val="005C4765"/>
    <w:rsid w:val="005C4967"/>
    <w:rsid w:val="005C4D6B"/>
    <w:rsid w:val="005C558D"/>
    <w:rsid w:val="005C55D5"/>
    <w:rsid w:val="005C6652"/>
    <w:rsid w:val="005C6E46"/>
    <w:rsid w:val="005C7124"/>
    <w:rsid w:val="005C7143"/>
    <w:rsid w:val="005C77B2"/>
    <w:rsid w:val="005C7C2D"/>
    <w:rsid w:val="005D03BE"/>
    <w:rsid w:val="005D05A5"/>
    <w:rsid w:val="005D1515"/>
    <w:rsid w:val="005D1B6C"/>
    <w:rsid w:val="005D2784"/>
    <w:rsid w:val="005D2E8D"/>
    <w:rsid w:val="005D2EB4"/>
    <w:rsid w:val="005D4653"/>
    <w:rsid w:val="005D4953"/>
    <w:rsid w:val="005D57BB"/>
    <w:rsid w:val="005D5819"/>
    <w:rsid w:val="005D65A6"/>
    <w:rsid w:val="005D6716"/>
    <w:rsid w:val="005D6A03"/>
    <w:rsid w:val="005D7440"/>
    <w:rsid w:val="005E025F"/>
    <w:rsid w:val="005E05A5"/>
    <w:rsid w:val="005E06A5"/>
    <w:rsid w:val="005E0FE5"/>
    <w:rsid w:val="005E15B7"/>
    <w:rsid w:val="005E2145"/>
    <w:rsid w:val="005E231B"/>
    <w:rsid w:val="005E2AEA"/>
    <w:rsid w:val="005E32E4"/>
    <w:rsid w:val="005E3AAC"/>
    <w:rsid w:val="005E3E6A"/>
    <w:rsid w:val="005E4228"/>
    <w:rsid w:val="005E4A15"/>
    <w:rsid w:val="005E4D17"/>
    <w:rsid w:val="005E587C"/>
    <w:rsid w:val="005E65A4"/>
    <w:rsid w:val="005E6741"/>
    <w:rsid w:val="005E6F58"/>
    <w:rsid w:val="005E774B"/>
    <w:rsid w:val="005F0469"/>
    <w:rsid w:val="005F111D"/>
    <w:rsid w:val="005F1880"/>
    <w:rsid w:val="005F1A26"/>
    <w:rsid w:val="005F4106"/>
    <w:rsid w:val="005F4273"/>
    <w:rsid w:val="005F4965"/>
    <w:rsid w:val="005F4C69"/>
    <w:rsid w:val="005F5EF5"/>
    <w:rsid w:val="005F6344"/>
    <w:rsid w:val="005F6CA8"/>
    <w:rsid w:val="005F7410"/>
    <w:rsid w:val="005F7836"/>
    <w:rsid w:val="005F7D15"/>
    <w:rsid w:val="005F7F86"/>
    <w:rsid w:val="00600090"/>
    <w:rsid w:val="0060057D"/>
    <w:rsid w:val="006005D6"/>
    <w:rsid w:val="006008FA"/>
    <w:rsid w:val="00600F06"/>
    <w:rsid w:val="00601661"/>
    <w:rsid w:val="00602218"/>
    <w:rsid w:val="00602A5F"/>
    <w:rsid w:val="00602FA8"/>
    <w:rsid w:val="006036AE"/>
    <w:rsid w:val="00603971"/>
    <w:rsid w:val="00603A2A"/>
    <w:rsid w:val="00603F56"/>
    <w:rsid w:val="0060410C"/>
    <w:rsid w:val="006043B6"/>
    <w:rsid w:val="00604A82"/>
    <w:rsid w:val="00604D68"/>
    <w:rsid w:val="00605DCC"/>
    <w:rsid w:val="00606646"/>
    <w:rsid w:val="00606F35"/>
    <w:rsid w:val="00607052"/>
    <w:rsid w:val="0060725A"/>
    <w:rsid w:val="00607C46"/>
    <w:rsid w:val="00607D80"/>
    <w:rsid w:val="00607EE6"/>
    <w:rsid w:val="00610168"/>
    <w:rsid w:val="00610419"/>
    <w:rsid w:val="006104C2"/>
    <w:rsid w:val="006110DD"/>
    <w:rsid w:val="00611226"/>
    <w:rsid w:val="006113F2"/>
    <w:rsid w:val="006116CE"/>
    <w:rsid w:val="00611FCC"/>
    <w:rsid w:val="006120CA"/>
    <w:rsid w:val="00612258"/>
    <w:rsid w:val="00612644"/>
    <w:rsid w:val="00613191"/>
    <w:rsid w:val="0061329F"/>
    <w:rsid w:val="00613790"/>
    <w:rsid w:val="00613C4C"/>
    <w:rsid w:val="006142F5"/>
    <w:rsid w:val="006143E0"/>
    <w:rsid w:val="0061463D"/>
    <w:rsid w:val="006148BF"/>
    <w:rsid w:val="00614C83"/>
    <w:rsid w:val="00614CAD"/>
    <w:rsid w:val="006151DD"/>
    <w:rsid w:val="006153D1"/>
    <w:rsid w:val="00616260"/>
    <w:rsid w:val="0061660A"/>
    <w:rsid w:val="00616C2F"/>
    <w:rsid w:val="00617144"/>
    <w:rsid w:val="00617398"/>
    <w:rsid w:val="00617795"/>
    <w:rsid w:val="00617A0D"/>
    <w:rsid w:val="006211C5"/>
    <w:rsid w:val="00621637"/>
    <w:rsid w:val="0062196B"/>
    <w:rsid w:val="00621E15"/>
    <w:rsid w:val="0062245E"/>
    <w:rsid w:val="006224DA"/>
    <w:rsid w:val="006224FA"/>
    <w:rsid w:val="0062377F"/>
    <w:rsid w:val="00623891"/>
    <w:rsid w:val="00623EE5"/>
    <w:rsid w:val="00624584"/>
    <w:rsid w:val="006245AB"/>
    <w:rsid w:val="00624700"/>
    <w:rsid w:val="006249EB"/>
    <w:rsid w:val="00624D85"/>
    <w:rsid w:val="0062591A"/>
    <w:rsid w:val="00625BC5"/>
    <w:rsid w:val="0062602F"/>
    <w:rsid w:val="00626479"/>
    <w:rsid w:val="00626C0D"/>
    <w:rsid w:val="006273DC"/>
    <w:rsid w:val="00627E04"/>
    <w:rsid w:val="00627E66"/>
    <w:rsid w:val="00630621"/>
    <w:rsid w:val="00630AEE"/>
    <w:rsid w:val="00630CB3"/>
    <w:rsid w:val="00631830"/>
    <w:rsid w:val="00631AF7"/>
    <w:rsid w:val="006326AE"/>
    <w:rsid w:val="0063298F"/>
    <w:rsid w:val="00632ECB"/>
    <w:rsid w:val="00634097"/>
    <w:rsid w:val="006344B0"/>
    <w:rsid w:val="00634A0F"/>
    <w:rsid w:val="00635062"/>
    <w:rsid w:val="00635C40"/>
    <w:rsid w:val="00636247"/>
    <w:rsid w:val="0063643F"/>
    <w:rsid w:val="006369D5"/>
    <w:rsid w:val="00636B39"/>
    <w:rsid w:val="00636C40"/>
    <w:rsid w:val="0063713E"/>
    <w:rsid w:val="00637992"/>
    <w:rsid w:val="00637B16"/>
    <w:rsid w:val="00640775"/>
    <w:rsid w:val="006414B2"/>
    <w:rsid w:val="00641609"/>
    <w:rsid w:val="00641D93"/>
    <w:rsid w:val="00642713"/>
    <w:rsid w:val="0064278B"/>
    <w:rsid w:val="00642AA2"/>
    <w:rsid w:val="00642E9F"/>
    <w:rsid w:val="00643050"/>
    <w:rsid w:val="00643ED7"/>
    <w:rsid w:val="00644518"/>
    <w:rsid w:val="006446D1"/>
    <w:rsid w:val="00644855"/>
    <w:rsid w:val="00644C38"/>
    <w:rsid w:val="006452F7"/>
    <w:rsid w:val="00646092"/>
    <w:rsid w:val="006465B1"/>
    <w:rsid w:val="00646A73"/>
    <w:rsid w:val="00647883"/>
    <w:rsid w:val="00651114"/>
    <w:rsid w:val="006523CB"/>
    <w:rsid w:val="00653090"/>
    <w:rsid w:val="006531C6"/>
    <w:rsid w:val="00653C55"/>
    <w:rsid w:val="00654F9B"/>
    <w:rsid w:val="00655027"/>
    <w:rsid w:val="00655A02"/>
    <w:rsid w:val="00655F5C"/>
    <w:rsid w:val="006564AD"/>
    <w:rsid w:val="00656B79"/>
    <w:rsid w:val="00656CB3"/>
    <w:rsid w:val="00656D3C"/>
    <w:rsid w:val="00656F63"/>
    <w:rsid w:val="00657D17"/>
    <w:rsid w:val="00660170"/>
    <w:rsid w:val="0066039F"/>
    <w:rsid w:val="006613C4"/>
    <w:rsid w:val="006615EF"/>
    <w:rsid w:val="00662074"/>
    <w:rsid w:val="0066277E"/>
    <w:rsid w:val="00662B3F"/>
    <w:rsid w:val="0066373B"/>
    <w:rsid w:val="006641A0"/>
    <w:rsid w:val="00664C22"/>
    <w:rsid w:val="00664D71"/>
    <w:rsid w:val="00664FBE"/>
    <w:rsid w:val="0066546A"/>
    <w:rsid w:val="00665B9F"/>
    <w:rsid w:val="00665C1F"/>
    <w:rsid w:val="0066680A"/>
    <w:rsid w:val="00666CE1"/>
    <w:rsid w:val="00667480"/>
    <w:rsid w:val="00670273"/>
    <w:rsid w:val="00670DA6"/>
    <w:rsid w:val="00671246"/>
    <w:rsid w:val="00671E42"/>
    <w:rsid w:val="00672B73"/>
    <w:rsid w:val="00672C8B"/>
    <w:rsid w:val="0067335C"/>
    <w:rsid w:val="006736F6"/>
    <w:rsid w:val="006739F5"/>
    <w:rsid w:val="00673A17"/>
    <w:rsid w:val="00674101"/>
    <w:rsid w:val="00674D5E"/>
    <w:rsid w:val="00675B66"/>
    <w:rsid w:val="0067627E"/>
    <w:rsid w:val="00676340"/>
    <w:rsid w:val="0067695A"/>
    <w:rsid w:val="00676F0D"/>
    <w:rsid w:val="00676F31"/>
    <w:rsid w:val="0067768C"/>
    <w:rsid w:val="00677892"/>
    <w:rsid w:val="00677B98"/>
    <w:rsid w:val="00677E0D"/>
    <w:rsid w:val="006800DD"/>
    <w:rsid w:val="00680799"/>
    <w:rsid w:val="00681BA7"/>
    <w:rsid w:val="00681BC2"/>
    <w:rsid w:val="00681DA0"/>
    <w:rsid w:val="0068201B"/>
    <w:rsid w:val="00682D16"/>
    <w:rsid w:val="00683B5C"/>
    <w:rsid w:val="00684465"/>
    <w:rsid w:val="006849EB"/>
    <w:rsid w:val="00684CA8"/>
    <w:rsid w:val="00684E0B"/>
    <w:rsid w:val="00685221"/>
    <w:rsid w:val="00685E87"/>
    <w:rsid w:val="00687975"/>
    <w:rsid w:val="00687E3C"/>
    <w:rsid w:val="00687EE1"/>
    <w:rsid w:val="006911E5"/>
    <w:rsid w:val="00691F6B"/>
    <w:rsid w:val="00692102"/>
    <w:rsid w:val="00692157"/>
    <w:rsid w:val="006922CC"/>
    <w:rsid w:val="00692543"/>
    <w:rsid w:val="00692A62"/>
    <w:rsid w:val="00692CEE"/>
    <w:rsid w:val="00693BFB"/>
    <w:rsid w:val="00693CD0"/>
    <w:rsid w:val="00693CFE"/>
    <w:rsid w:val="006945C3"/>
    <w:rsid w:val="006947F2"/>
    <w:rsid w:val="00694DF4"/>
    <w:rsid w:val="00695A34"/>
    <w:rsid w:val="00695E47"/>
    <w:rsid w:val="00695EF6"/>
    <w:rsid w:val="00696064"/>
    <w:rsid w:val="00697AFD"/>
    <w:rsid w:val="00697C97"/>
    <w:rsid w:val="006A0098"/>
    <w:rsid w:val="006A0D8D"/>
    <w:rsid w:val="006A1173"/>
    <w:rsid w:val="006A1374"/>
    <w:rsid w:val="006A1641"/>
    <w:rsid w:val="006A181B"/>
    <w:rsid w:val="006A1E7C"/>
    <w:rsid w:val="006A265C"/>
    <w:rsid w:val="006A27EE"/>
    <w:rsid w:val="006A2D2F"/>
    <w:rsid w:val="006A3A22"/>
    <w:rsid w:val="006A3CF8"/>
    <w:rsid w:val="006A4295"/>
    <w:rsid w:val="006A4621"/>
    <w:rsid w:val="006A4F5D"/>
    <w:rsid w:val="006A5029"/>
    <w:rsid w:val="006A51BC"/>
    <w:rsid w:val="006A52AC"/>
    <w:rsid w:val="006A5C8A"/>
    <w:rsid w:val="006A62DC"/>
    <w:rsid w:val="006A66A5"/>
    <w:rsid w:val="006A6A37"/>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5EAB"/>
    <w:rsid w:val="006B64D2"/>
    <w:rsid w:val="006B64F8"/>
    <w:rsid w:val="006B69B4"/>
    <w:rsid w:val="006B7012"/>
    <w:rsid w:val="006B73BF"/>
    <w:rsid w:val="006B76C3"/>
    <w:rsid w:val="006B7800"/>
    <w:rsid w:val="006C074C"/>
    <w:rsid w:val="006C16ED"/>
    <w:rsid w:val="006C1B9E"/>
    <w:rsid w:val="006C1D49"/>
    <w:rsid w:val="006C1DB7"/>
    <w:rsid w:val="006C27BC"/>
    <w:rsid w:val="006C2BB8"/>
    <w:rsid w:val="006C2F69"/>
    <w:rsid w:val="006C3BE4"/>
    <w:rsid w:val="006C47AE"/>
    <w:rsid w:val="006C5BB1"/>
    <w:rsid w:val="006C5DAD"/>
    <w:rsid w:val="006C688E"/>
    <w:rsid w:val="006C6E58"/>
    <w:rsid w:val="006C6FA6"/>
    <w:rsid w:val="006C74D1"/>
    <w:rsid w:val="006C7882"/>
    <w:rsid w:val="006C7D24"/>
    <w:rsid w:val="006D0312"/>
    <w:rsid w:val="006D0B0F"/>
    <w:rsid w:val="006D0C79"/>
    <w:rsid w:val="006D1286"/>
    <w:rsid w:val="006D12D4"/>
    <w:rsid w:val="006D15F9"/>
    <w:rsid w:val="006D1AD2"/>
    <w:rsid w:val="006D20A8"/>
    <w:rsid w:val="006D2DF6"/>
    <w:rsid w:val="006D30FE"/>
    <w:rsid w:val="006D3679"/>
    <w:rsid w:val="006D3826"/>
    <w:rsid w:val="006D3A23"/>
    <w:rsid w:val="006D46E3"/>
    <w:rsid w:val="006D49EB"/>
    <w:rsid w:val="006D5010"/>
    <w:rsid w:val="006D50D8"/>
    <w:rsid w:val="006D5443"/>
    <w:rsid w:val="006D55F5"/>
    <w:rsid w:val="006D5C8A"/>
    <w:rsid w:val="006D649D"/>
    <w:rsid w:val="006D7934"/>
    <w:rsid w:val="006E05D1"/>
    <w:rsid w:val="006E1334"/>
    <w:rsid w:val="006E1E1F"/>
    <w:rsid w:val="006E2653"/>
    <w:rsid w:val="006E2745"/>
    <w:rsid w:val="006E2BFB"/>
    <w:rsid w:val="006E3510"/>
    <w:rsid w:val="006E46A7"/>
    <w:rsid w:val="006E4FF4"/>
    <w:rsid w:val="006E57FA"/>
    <w:rsid w:val="006E5B73"/>
    <w:rsid w:val="006E5E9B"/>
    <w:rsid w:val="006E5EE2"/>
    <w:rsid w:val="006E68A8"/>
    <w:rsid w:val="006E6988"/>
    <w:rsid w:val="006E6A78"/>
    <w:rsid w:val="006E6A7C"/>
    <w:rsid w:val="006E6B88"/>
    <w:rsid w:val="006E6EBC"/>
    <w:rsid w:val="006E7310"/>
    <w:rsid w:val="006E740A"/>
    <w:rsid w:val="006E7A32"/>
    <w:rsid w:val="006E7B3B"/>
    <w:rsid w:val="006F0311"/>
    <w:rsid w:val="006F07AD"/>
    <w:rsid w:val="006F0F41"/>
    <w:rsid w:val="006F2E43"/>
    <w:rsid w:val="006F300C"/>
    <w:rsid w:val="006F3A4C"/>
    <w:rsid w:val="006F3CA7"/>
    <w:rsid w:val="006F3FB2"/>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0DB8"/>
    <w:rsid w:val="0070114D"/>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09E"/>
    <w:rsid w:val="007124BD"/>
    <w:rsid w:val="007125A3"/>
    <w:rsid w:val="00712B1A"/>
    <w:rsid w:val="007143CF"/>
    <w:rsid w:val="0071662B"/>
    <w:rsid w:val="00716B52"/>
    <w:rsid w:val="00717108"/>
    <w:rsid w:val="007177F3"/>
    <w:rsid w:val="00720077"/>
    <w:rsid w:val="00720134"/>
    <w:rsid w:val="0072046D"/>
    <w:rsid w:val="007205E7"/>
    <w:rsid w:val="007208C0"/>
    <w:rsid w:val="00721C2E"/>
    <w:rsid w:val="00722207"/>
    <w:rsid w:val="007225E1"/>
    <w:rsid w:val="00722857"/>
    <w:rsid w:val="007235A1"/>
    <w:rsid w:val="00723DEF"/>
    <w:rsid w:val="00724445"/>
    <w:rsid w:val="007247E0"/>
    <w:rsid w:val="007255F7"/>
    <w:rsid w:val="007266F9"/>
    <w:rsid w:val="00726786"/>
    <w:rsid w:val="00726C73"/>
    <w:rsid w:val="0072729B"/>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37722"/>
    <w:rsid w:val="00740725"/>
    <w:rsid w:val="00740E03"/>
    <w:rsid w:val="00740EF4"/>
    <w:rsid w:val="007410CD"/>
    <w:rsid w:val="007413AB"/>
    <w:rsid w:val="007419CF"/>
    <w:rsid w:val="00741AEE"/>
    <w:rsid w:val="00741BB2"/>
    <w:rsid w:val="00741E81"/>
    <w:rsid w:val="00742376"/>
    <w:rsid w:val="00742C30"/>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1DB3"/>
    <w:rsid w:val="00752102"/>
    <w:rsid w:val="0075289B"/>
    <w:rsid w:val="00753084"/>
    <w:rsid w:val="00753742"/>
    <w:rsid w:val="007538CC"/>
    <w:rsid w:val="00754521"/>
    <w:rsid w:val="00754A27"/>
    <w:rsid w:val="0075636C"/>
    <w:rsid w:val="0075696D"/>
    <w:rsid w:val="007569D7"/>
    <w:rsid w:val="00756C3C"/>
    <w:rsid w:val="00756D92"/>
    <w:rsid w:val="00756E1F"/>
    <w:rsid w:val="007573EB"/>
    <w:rsid w:val="0075748C"/>
    <w:rsid w:val="00757B62"/>
    <w:rsid w:val="00757E7B"/>
    <w:rsid w:val="007612DC"/>
    <w:rsid w:val="00761B6C"/>
    <w:rsid w:val="007627AD"/>
    <w:rsid w:val="00762B21"/>
    <w:rsid w:val="00763088"/>
    <w:rsid w:val="00764326"/>
    <w:rsid w:val="00764421"/>
    <w:rsid w:val="007646CF"/>
    <w:rsid w:val="0076480A"/>
    <w:rsid w:val="0076627D"/>
    <w:rsid w:val="0076639D"/>
    <w:rsid w:val="00766ACF"/>
    <w:rsid w:val="00766E6D"/>
    <w:rsid w:val="00766EA4"/>
    <w:rsid w:val="007675C3"/>
    <w:rsid w:val="00770AEC"/>
    <w:rsid w:val="00771571"/>
    <w:rsid w:val="00771A90"/>
    <w:rsid w:val="0077212B"/>
    <w:rsid w:val="00772203"/>
    <w:rsid w:val="00772334"/>
    <w:rsid w:val="00772D57"/>
    <w:rsid w:val="00773190"/>
    <w:rsid w:val="00773AC7"/>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37C1"/>
    <w:rsid w:val="00784010"/>
    <w:rsid w:val="00784862"/>
    <w:rsid w:val="00784DA0"/>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611"/>
    <w:rsid w:val="00793A09"/>
    <w:rsid w:val="00794118"/>
    <w:rsid w:val="007944A4"/>
    <w:rsid w:val="007944D2"/>
    <w:rsid w:val="00794A3E"/>
    <w:rsid w:val="00794BE2"/>
    <w:rsid w:val="00794DD5"/>
    <w:rsid w:val="00794F91"/>
    <w:rsid w:val="00795143"/>
    <w:rsid w:val="007952AD"/>
    <w:rsid w:val="00796088"/>
    <w:rsid w:val="007A0894"/>
    <w:rsid w:val="007A0C4A"/>
    <w:rsid w:val="007A0CB4"/>
    <w:rsid w:val="007A1070"/>
    <w:rsid w:val="007A1125"/>
    <w:rsid w:val="007A1263"/>
    <w:rsid w:val="007A1402"/>
    <w:rsid w:val="007A1541"/>
    <w:rsid w:val="007A1987"/>
    <w:rsid w:val="007A242F"/>
    <w:rsid w:val="007A2479"/>
    <w:rsid w:val="007A35D8"/>
    <w:rsid w:val="007A3C88"/>
    <w:rsid w:val="007A411F"/>
    <w:rsid w:val="007A4ADB"/>
    <w:rsid w:val="007A4B6E"/>
    <w:rsid w:val="007A5896"/>
    <w:rsid w:val="007A5E87"/>
    <w:rsid w:val="007A6147"/>
    <w:rsid w:val="007A628A"/>
    <w:rsid w:val="007A69C3"/>
    <w:rsid w:val="007A6CC3"/>
    <w:rsid w:val="007A70E1"/>
    <w:rsid w:val="007A770E"/>
    <w:rsid w:val="007A792B"/>
    <w:rsid w:val="007B008F"/>
    <w:rsid w:val="007B00E7"/>
    <w:rsid w:val="007B19BB"/>
    <w:rsid w:val="007B1BD8"/>
    <w:rsid w:val="007B1D3C"/>
    <w:rsid w:val="007B2B1A"/>
    <w:rsid w:val="007B332B"/>
    <w:rsid w:val="007B3DA8"/>
    <w:rsid w:val="007B3EA1"/>
    <w:rsid w:val="007B4706"/>
    <w:rsid w:val="007B5595"/>
    <w:rsid w:val="007B5652"/>
    <w:rsid w:val="007B596E"/>
    <w:rsid w:val="007B5E02"/>
    <w:rsid w:val="007B624C"/>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0A"/>
    <w:rsid w:val="007C56BD"/>
    <w:rsid w:val="007C5F9D"/>
    <w:rsid w:val="007C65FA"/>
    <w:rsid w:val="007C67AE"/>
    <w:rsid w:val="007C682A"/>
    <w:rsid w:val="007C69D7"/>
    <w:rsid w:val="007C72E3"/>
    <w:rsid w:val="007C73FE"/>
    <w:rsid w:val="007C74BA"/>
    <w:rsid w:val="007C77D5"/>
    <w:rsid w:val="007C7B4D"/>
    <w:rsid w:val="007C7D23"/>
    <w:rsid w:val="007C7DE4"/>
    <w:rsid w:val="007D0102"/>
    <w:rsid w:val="007D05CB"/>
    <w:rsid w:val="007D0715"/>
    <w:rsid w:val="007D0C33"/>
    <w:rsid w:val="007D1198"/>
    <w:rsid w:val="007D1E95"/>
    <w:rsid w:val="007D2002"/>
    <w:rsid w:val="007D2C7D"/>
    <w:rsid w:val="007D2CBB"/>
    <w:rsid w:val="007D2E46"/>
    <w:rsid w:val="007D31D1"/>
    <w:rsid w:val="007D3237"/>
    <w:rsid w:val="007D3AAE"/>
    <w:rsid w:val="007D3E40"/>
    <w:rsid w:val="007D50F6"/>
    <w:rsid w:val="007D518B"/>
    <w:rsid w:val="007D5415"/>
    <w:rsid w:val="007D5C4D"/>
    <w:rsid w:val="007D5DBC"/>
    <w:rsid w:val="007D65EC"/>
    <w:rsid w:val="007D6920"/>
    <w:rsid w:val="007D7444"/>
    <w:rsid w:val="007D76E2"/>
    <w:rsid w:val="007D7D39"/>
    <w:rsid w:val="007E080B"/>
    <w:rsid w:val="007E094C"/>
    <w:rsid w:val="007E0CD3"/>
    <w:rsid w:val="007E2C0F"/>
    <w:rsid w:val="007E2E0D"/>
    <w:rsid w:val="007E2ED0"/>
    <w:rsid w:val="007E3572"/>
    <w:rsid w:val="007E473B"/>
    <w:rsid w:val="007E4A82"/>
    <w:rsid w:val="007E5410"/>
    <w:rsid w:val="007E56A8"/>
    <w:rsid w:val="007E6161"/>
    <w:rsid w:val="007E6F82"/>
    <w:rsid w:val="007E74EE"/>
    <w:rsid w:val="007E7503"/>
    <w:rsid w:val="007E753C"/>
    <w:rsid w:val="007E7ADF"/>
    <w:rsid w:val="007F0BDB"/>
    <w:rsid w:val="007F1939"/>
    <w:rsid w:val="007F1E65"/>
    <w:rsid w:val="007F2259"/>
    <w:rsid w:val="007F26A6"/>
    <w:rsid w:val="007F2D6A"/>
    <w:rsid w:val="007F2E13"/>
    <w:rsid w:val="007F32E6"/>
    <w:rsid w:val="007F3846"/>
    <w:rsid w:val="007F3AA6"/>
    <w:rsid w:val="007F3F65"/>
    <w:rsid w:val="007F421D"/>
    <w:rsid w:val="007F42B9"/>
    <w:rsid w:val="007F4A34"/>
    <w:rsid w:val="007F55F2"/>
    <w:rsid w:val="007F65EA"/>
    <w:rsid w:val="007F712E"/>
    <w:rsid w:val="007F7388"/>
    <w:rsid w:val="007F7EA1"/>
    <w:rsid w:val="00800139"/>
    <w:rsid w:val="008004F9"/>
    <w:rsid w:val="00800869"/>
    <w:rsid w:val="00800910"/>
    <w:rsid w:val="00800CF3"/>
    <w:rsid w:val="0080152C"/>
    <w:rsid w:val="008023DF"/>
    <w:rsid w:val="00802577"/>
    <w:rsid w:val="008026C7"/>
    <w:rsid w:val="00802A1F"/>
    <w:rsid w:val="00802A51"/>
    <w:rsid w:val="00802DC4"/>
    <w:rsid w:val="0080347D"/>
    <w:rsid w:val="0080372F"/>
    <w:rsid w:val="00803CCD"/>
    <w:rsid w:val="00804798"/>
    <w:rsid w:val="00804BC5"/>
    <w:rsid w:val="008051AA"/>
    <w:rsid w:val="008057B2"/>
    <w:rsid w:val="00805DE8"/>
    <w:rsid w:val="00805EF4"/>
    <w:rsid w:val="008062BE"/>
    <w:rsid w:val="00806D20"/>
    <w:rsid w:val="008074F6"/>
    <w:rsid w:val="00807C2B"/>
    <w:rsid w:val="00810352"/>
    <w:rsid w:val="008103BB"/>
    <w:rsid w:val="0081079B"/>
    <w:rsid w:val="0081084B"/>
    <w:rsid w:val="00810906"/>
    <w:rsid w:val="00810AB4"/>
    <w:rsid w:val="00810BD2"/>
    <w:rsid w:val="008113BF"/>
    <w:rsid w:val="008114BF"/>
    <w:rsid w:val="00811A33"/>
    <w:rsid w:val="00812559"/>
    <w:rsid w:val="00812870"/>
    <w:rsid w:val="00812A5A"/>
    <w:rsid w:val="008139A5"/>
    <w:rsid w:val="008139EB"/>
    <w:rsid w:val="008143F7"/>
    <w:rsid w:val="00814778"/>
    <w:rsid w:val="00814AEF"/>
    <w:rsid w:val="00814D70"/>
    <w:rsid w:val="008154EE"/>
    <w:rsid w:val="008156CC"/>
    <w:rsid w:val="008165B8"/>
    <w:rsid w:val="008165D5"/>
    <w:rsid w:val="0081694F"/>
    <w:rsid w:val="00820092"/>
    <w:rsid w:val="0082068A"/>
    <w:rsid w:val="00821593"/>
    <w:rsid w:val="00821AEF"/>
    <w:rsid w:val="008226A4"/>
    <w:rsid w:val="0082366A"/>
    <w:rsid w:val="008238A5"/>
    <w:rsid w:val="008238F4"/>
    <w:rsid w:val="00823B7D"/>
    <w:rsid w:val="00823E1A"/>
    <w:rsid w:val="00824FEC"/>
    <w:rsid w:val="00825625"/>
    <w:rsid w:val="00825B47"/>
    <w:rsid w:val="00825F07"/>
    <w:rsid w:val="008263C3"/>
    <w:rsid w:val="008267E8"/>
    <w:rsid w:val="0082680A"/>
    <w:rsid w:val="00826969"/>
    <w:rsid w:val="00830137"/>
    <w:rsid w:val="00830612"/>
    <w:rsid w:val="008306ED"/>
    <w:rsid w:val="00830702"/>
    <w:rsid w:val="00830AE9"/>
    <w:rsid w:val="00830D21"/>
    <w:rsid w:val="008313F8"/>
    <w:rsid w:val="008320C2"/>
    <w:rsid w:val="008329D0"/>
    <w:rsid w:val="00832A3D"/>
    <w:rsid w:val="00832F09"/>
    <w:rsid w:val="008339CE"/>
    <w:rsid w:val="00833D3E"/>
    <w:rsid w:val="0083460C"/>
    <w:rsid w:val="0083477F"/>
    <w:rsid w:val="008347B2"/>
    <w:rsid w:val="008349A9"/>
    <w:rsid w:val="00834CCC"/>
    <w:rsid w:val="00835623"/>
    <w:rsid w:val="00836FEF"/>
    <w:rsid w:val="008377B7"/>
    <w:rsid w:val="0083785E"/>
    <w:rsid w:val="008403CA"/>
    <w:rsid w:val="0084076E"/>
    <w:rsid w:val="00840BD3"/>
    <w:rsid w:val="00840C26"/>
    <w:rsid w:val="00841934"/>
    <w:rsid w:val="00841A8B"/>
    <w:rsid w:val="008423E3"/>
    <w:rsid w:val="00842A55"/>
    <w:rsid w:val="008432E9"/>
    <w:rsid w:val="008440D9"/>
    <w:rsid w:val="0084465F"/>
    <w:rsid w:val="0084496A"/>
    <w:rsid w:val="00844EC1"/>
    <w:rsid w:val="00844F49"/>
    <w:rsid w:val="00845372"/>
    <w:rsid w:val="0084564A"/>
    <w:rsid w:val="00845A85"/>
    <w:rsid w:val="00845C78"/>
    <w:rsid w:val="008460C8"/>
    <w:rsid w:val="008471A7"/>
    <w:rsid w:val="008475D6"/>
    <w:rsid w:val="008478EF"/>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879"/>
    <w:rsid w:val="00853A08"/>
    <w:rsid w:val="00854EEE"/>
    <w:rsid w:val="00855F94"/>
    <w:rsid w:val="00856623"/>
    <w:rsid w:val="00860168"/>
    <w:rsid w:val="008608F7"/>
    <w:rsid w:val="00860F5D"/>
    <w:rsid w:val="00862DA8"/>
    <w:rsid w:val="00863114"/>
    <w:rsid w:val="00863DDB"/>
    <w:rsid w:val="00863F3D"/>
    <w:rsid w:val="00864155"/>
    <w:rsid w:val="008641C2"/>
    <w:rsid w:val="00864AF9"/>
    <w:rsid w:val="00864C76"/>
    <w:rsid w:val="00864D54"/>
    <w:rsid w:val="0086507A"/>
    <w:rsid w:val="00865334"/>
    <w:rsid w:val="00865870"/>
    <w:rsid w:val="00865B4E"/>
    <w:rsid w:val="00865C00"/>
    <w:rsid w:val="00865F30"/>
    <w:rsid w:val="00866A12"/>
    <w:rsid w:val="00866E17"/>
    <w:rsid w:val="008672DC"/>
    <w:rsid w:val="00867945"/>
    <w:rsid w:val="008701A4"/>
    <w:rsid w:val="008704B6"/>
    <w:rsid w:val="00871803"/>
    <w:rsid w:val="00871A04"/>
    <w:rsid w:val="00871F16"/>
    <w:rsid w:val="0087371B"/>
    <w:rsid w:val="0087424D"/>
    <w:rsid w:val="0087506B"/>
    <w:rsid w:val="008754D2"/>
    <w:rsid w:val="00875F0F"/>
    <w:rsid w:val="00876FCC"/>
    <w:rsid w:val="008771E2"/>
    <w:rsid w:val="00877217"/>
    <w:rsid w:val="00877E24"/>
    <w:rsid w:val="008804E5"/>
    <w:rsid w:val="00880D7C"/>
    <w:rsid w:val="00882072"/>
    <w:rsid w:val="00882668"/>
    <w:rsid w:val="00882B7B"/>
    <w:rsid w:val="00883B94"/>
    <w:rsid w:val="00883D0B"/>
    <w:rsid w:val="00884108"/>
    <w:rsid w:val="0088412E"/>
    <w:rsid w:val="00885D77"/>
    <w:rsid w:val="00886F08"/>
    <w:rsid w:val="00886F77"/>
    <w:rsid w:val="0088714F"/>
    <w:rsid w:val="008877F8"/>
    <w:rsid w:val="00887C6E"/>
    <w:rsid w:val="0089090F"/>
    <w:rsid w:val="00890948"/>
    <w:rsid w:val="00890C35"/>
    <w:rsid w:val="008919B8"/>
    <w:rsid w:val="00891A23"/>
    <w:rsid w:val="00891C24"/>
    <w:rsid w:val="008935C3"/>
    <w:rsid w:val="0089417C"/>
    <w:rsid w:val="00894657"/>
    <w:rsid w:val="00894973"/>
    <w:rsid w:val="00894EA8"/>
    <w:rsid w:val="008951AF"/>
    <w:rsid w:val="00895B01"/>
    <w:rsid w:val="00896146"/>
    <w:rsid w:val="00896472"/>
    <w:rsid w:val="0089736C"/>
    <w:rsid w:val="008973AE"/>
    <w:rsid w:val="00897CCA"/>
    <w:rsid w:val="008A04EC"/>
    <w:rsid w:val="008A0D42"/>
    <w:rsid w:val="008A0E1D"/>
    <w:rsid w:val="008A135C"/>
    <w:rsid w:val="008A19FE"/>
    <w:rsid w:val="008A1C05"/>
    <w:rsid w:val="008A1C40"/>
    <w:rsid w:val="008A1DF6"/>
    <w:rsid w:val="008A2E5F"/>
    <w:rsid w:val="008A396D"/>
    <w:rsid w:val="008A4073"/>
    <w:rsid w:val="008A41AA"/>
    <w:rsid w:val="008A4428"/>
    <w:rsid w:val="008A4470"/>
    <w:rsid w:val="008A4B30"/>
    <w:rsid w:val="008A4B7D"/>
    <w:rsid w:val="008A5B2B"/>
    <w:rsid w:val="008A60BD"/>
    <w:rsid w:val="008A62A4"/>
    <w:rsid w:val="008A651E"/>
    <w:rsid w:val="008A65E5"/>
    <w:rsid w:val="008A6C2D"/>
    <w:rsid w:val="008A7279"/>
    <w:rsid w:val="008A77E5"/>
    <w:rsid w:val="008B0632"/>
    <w:rsid w:val="008B0823"/>
    <w:rsid w:val="008B0AC0"/>
    <w:rsid w:val="008B1C01"/>
    <w:rsid w:val="008B20A5"/>
    <w:rsid w:val="008B216B"/>
    <w:rsid w:val="008B2334"/>
    <w:rsid w:val="008B2530"/>
    <w:rsid w:val="008B25B4"/>
    <w:rsid w:val="008B26DD"/>
    <w:rsid w:val="008B27D1"/>
    <w:rsid w:val="008B306D"/>
    <w:rsid w:val="008B4359"/>
    <w:rsid w:val="008B48C4"/>
    <w:rsid w:val="008B61B2"/>
    <w:rsid w:val="008B6A35"/>
    <w:rsid w:val="008B6DC3"/>
    <w:rsid w:val="008B7796"/>
    <w:rsid w:val="008B7D87"/>
    <w:rsid w:val="008C0686"/>
    <w:rsid w:val="008C180D"/>
    <w:rsid w:val="008C236A"/>
    <w:rsid w:val="008C261B"/>
    <w:rsid w:val="008C2DE2"/>
    <w:rsid w:val="008C34B2"/>
    <w:rsid w:val="008C3E41"/>
    <w:rsid w:val="008C3F6A"/>
    <w:rsid w:val="008C460A"/>
    <w:rsid w:val="008C5BB5"/>
    <w:rsid w:val="008C5E94"/>
    <w:rsid w:val="008C6D2E"/>
    <w:rsid w:val="008C7158"/>
    <w:rsid w:val="008D0F3B"/>
    <w:rsid w:val="008D2679"/>
    <w:rsid w:val="008D2F56"/>
    <w:rsid w:val="008D37E7"/>
    <w:rsid w:val="008D51C2"/>
    <w:rsid w:val="008D5904"/>
    <w:rsid w:val="008D5E0D"/>
    <w:rsid w:val="008D646A"/>
    <w:rsid w:val="008D67D6"/>
    <w:rsid w:val="008D6F26"/>
    <w:rsid w:val="008D74AD"/>
    <w:rsid w:val="008D7523"/>
    <w:rsid w:val="008D783E"/>
    <w:rsid w:val="008E05B8"/>
    <w:rsid w:val="008E0670"/>
    <w:rsid w:val="008E14D1"/>
    <w:rsid w:val="008E1B27"/>
    <w:rsid w:val="008E1DAF"/>
    <w:rsid w:val="008E23BB"/>
    <w:rsid w:val="008E34EE"/>
    <w:rsid w:val="008E3548"/>
    <w:rsid w:val="008E356E"/>
    <w:rsid w:val="008E443C"/>
    <w:rsid w:val="008E5B2C"/>
    <w:rsid w:val="008E5E30"/>
    <w:rsid w:val="008E6987"/>
    <w:rsid w:val="008E69BB"/>
    <w:rsid w:val="008E69FD"/>
    <w:rsid w:val="008E6B63"/>
    <w:rsid w:val="008E6BAF"/>
    <w:rsid w:val="008E6CA8"/>
    <w:rsid w:val="008E6D35"/>
    <w:rsid w:val="008E758F"/>
    <w:rsid w:val="008E7972"/>
    <w:rsid w:val="008F0290"/>
    <w:rsid w:val="008F0ED9"/>
    <w:rsid w:val="008F191D"/>
    <w:rsid w:val="008F1C55"/>
    <w:rsid w:val="008F286A"/>
    <w:rsid w:val="008F30E7"/>
    <w:rsid w:val="008F34B4"/>
    <w:rsid w:val="008F3901"/>
    <w:rsid w:val="008F3B17"/>
    <w:rsid w:val="008F4167"/>
    <w:rsid w:val="008F478E"/>
    <w:rsid w:val="008F509E"/>
    <w:rsid w:val="008F50BB"/>
    <w:rsid w:val="008F5380"/>
    <w:rsid w:val="008F58B7"/>
    <w:rsid w:val="008F5BB2"/>
    <w:rsid w:val="008F6D55"/>
    <w:rsid w:val="008F7454"/>
    <w:rsid w:val="008F78E7"/>
    <w:rsid w:val="008F790B"/>
    <w:rsid w:val="0090016F"/>
    <w:rsid w:val="00900A4D"/>
    <w:rsid w:val="00900B7D"/>
    <w:rsid w:val="0090109B"/>
    <w:rsid w:val="009013BD"/>
    <w:rsid w:val="009019AC"/>
    <w:rsid w:val="00902B8B"/>
    <w:rsid w:val="009030ED"/>
    <w:rsid w:val="00903B2D"/>
    <w:rsid w:val="00903D41"/>
    <w:rsid w:val="009044F5"/>
    <w:rsid w:val="00904D2B"/>
    <w:rsid w:val="00905F0C"/>
    <w:rsid w:val="00906074"/>
    <w:rsid w:val="00906170"/>
    <w:rsid w:val="00907795"/>
    <w:rsid w:val="00907825"/>
    <w:rsid w:val="00907ADF"/>
    <w:rsid w:val="00907D45"/>
    <w:rsid w:val="00910D65"/>
    <w:rsid w:val="00911427"/>
    <w:rsid w:val="00911482"/>
    <w:rsid w:val="00911667"/>
    <w:rsid w:val="00912217"/>
    <w:rsid w:val="00912ACA"/>
    <w:rsid w:val="00912B51"/>
    <w:rsid w:val="00913568"/>
    <w:rsid w:val="0091491E"/>
    <w:rsid w:val="00914D8F"/>
    <w:rsid w:val="00914F77"/>
    <w:rsid w:val="00915796"/>
    <w:rsid w:val="00915D48"/>
    <w:rsid w:val="00915E78"/>
    <w:rsid w:val="009160AE"/>
    <w:rsid w:val="00916128"/>
    <w:rsid w:val="00916715"/>
    <w:rsid w:val="0091682B"/>
    <w:rsid w:val="00916B40"/>
    <w:rsid w:val="00917341"/>
    <w:rsid w:val="00917CA8"/>
    <w:rsid w:val="009202A2"/>
    <w:rsid w:val="00921B9F"/>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531"/>
    <w:rsid w:val="00931675"/>
    <w:rsid w:val="00931895"/>
    <w:rsid w:val="00932068"/>
    <w:rsid w:val="00932554"/>
    <w:rsid w:val="009325B2"/>
    <w:rsid w:val="009335D6"/>
    <w:rsid w:val="0093363A"/>
    <w:rsid w:val="00933BCF"/>
    <w:rsid w:val="00933F18"/>
    <w:rsid w:val="009340DC"/>
    <w:rsid w:val="0093484C"/>
    <w:rsid w:val="00935760"/>
    <w:rsid w:val="00935CF2"/>
    <w:rsid w:val="00936292"/>
    <w:rsid w:val="00936774"/>
    <w:rsid w:val="00936D4C"/>
    <w:rsid w:val="0094003F"/>
    <w:rsid w:val="0094043E"/>
    <w:rsid w:val="009405DC"/>
    <w:rsid w:val="009408FC"/>
    <w:rsid w:val="00940E78"/>
    <w:rsid w:val="0094151E"/>
    <w:rsid w:val="00941AD3"/>
    <w:rsid w:val="0094244B"/>
    <w:rsid w:val="00943257"/>
    <w:rsid w:val="0094379D"/>
    <w:rsid w:val="0094382E"/>
    <w:rsid w:val="00943A0C"/>
    <w:rsid w:val="00943FB0"/>
    <w:rsid w:val="00945285"/>
    <w:rsid w:val="0094593A"/>
    <w:rsid w:val="00945FE3"/>
    <w:rsid w:val="00946224"/>
    <w:rsid w:val="00946524"/>
    <w:rsid w:val="009465C1"/>
    <w:rsid w:val="0094691B"/>
    <w:rsid w:val="00946973"/>
    <w:rsid w:val="00947069"/>
    <w:rsid w:val="00947271"/>
    <w:rsid w:val="0094796E"/>
    <w:rsid w:val="009501FA"/>
    <w:rsid w:val="009504CF"/>
    <w:rsid w:val="00951517"/>
    <w:rsid w:val="00951CB6"/>
    <w:rsid w:val="009521AE"/>
    <w:rsid w:val="009531AC"/>
    <w:rsid w:val="009536DF"/>
    <w:rsid w:val="00954094"/>
    <w:rsid w:val="0095423F"/>
    <w:rsid w:val="0095471F"/>
    <w:rsid w:val="00954DBC"/>
    <w:rsid w:val="0095503F"/>
    <w:rsid w:val="009550E8"/>
    <w:rsid w:val="00955742"/>
    <w:rsid w:val="009579C5"/>
    <w:rsid w:val="00957AD0"/>
    <w:rsid w:val="00957C53"/>
    <w:rsid w:val="00960350"/>
    <w:rsid w:val="00960377"/>
    <w:rsid w:val="0096122E"/>
    <w:rsid w:val="00961694"/>
    <w:rsid w:val="009617C4"/>
    <w:rsid w:val="0096187F"/>
    <w:rsid w:val="00962030"/>
    <w:rsid w:val="0096234A"/>
    <w:rsid w:val="0096377B"/>
    <w:rsid w:val="0096419A"/>
    <w:rsid w:val="009641C2"/>
    <w:rsid w:val="00964327"/>
    <w:rsid w:val="009643BB"/>
    <w:rsid w:val="009649EF"/>
    <w:rsid w:val="00964F8F"/>
    <w:rsid w:val="009651BB"/>
    <w:rsid w:val="0096538A"/>
    <w:rsid w:val="0096589B"/>
    <w:rsid w:val="00966164"/>
    <w:rsid w:val="009661E1"/>
    <w:rsid w:val="0096719E"/>
    <w:rsid w:val="00967D57"/>
    <w:rsid w:val="0097015E"/>
    <w:rsid w:val="00970C24"/>
    <w:rsid w:val="00970FE6"/>
    <w:rsid w:val="00971862"/>
    <w:rsid w:val="00972BAC"/>
    <w:rsid w:val="00973171"/>
    <w:rsid w:val="00973649"/>
    <w:rsid w:val="00973A59"/>
    <w:rsid w:val="00973C82"/>
    <w:rsid w:val="00973F41"/>
    <w:rsid w:val="00974792"/>
    <w:rsid w:val="00974A60"/>
    <w:rsid w:val="00975290"/>
    <w:rsid w:val="00976658"/>
    <w:rsid w:val="00977ED4"/>
    <w:rsid w:val="00980F11"/>
    <w:rsid w:val="0098120E"/>
    <w:rsid w:val="009816B6"/>
    <w:rsid w:val="00981FD6"/>
    <w:rsid w:val="009826BF"/>
    <w:rsid w:val="0098293D"/>
    <w:rsid w:val="0098300F"/>
    <w:rsid w:val="0098325C"/>
    <w:rsid w:val="00983A55"/>
    <w:rsid w:val="009844B3"/>
    <w:rsid w:val="00985E67"/>
    <w:rsid w:val="009863A6"/>
    <w:rsid w:val="00986692"/>
    <w:rsid w:val="0098741C"/>
    <w:rsid w:val="009876AD"/>
    <w:rsid w:val="00987D97"/>
    <w:rsid w:val="0099044B"/>
    <w:rsid w:val="00990EB9"/>
    <w:rsid w:val="009919EC"/>
    <w:rsid w:val="009927FA"/>
    <w:rsid w:val="009933FC"/>
    <w:rsid w:val="00993864"/>
    <w:rsid w:val="00993F80"/>
    <w:rsid w:val="009942C8"/>
    <w:rsid w:val="0099501E"/>
    <w:rsid w:val="0099542F"/>
    <w:rsid w:val="009954FB"/>
    <w:rsid w:val="00996307"/>
    <w:rsid w:val="009964FA"/>
    <w:rsid w:val="0099690B"/>
    <w:rsid w:val="00996AB7"/>
    <w:rsid w:val="00996E34"/>
    <w:rsid w:val="0099742B"/>
    <w:rsid w:val="009976D0"/>
    <w:rsid w:val="00997A05"/>
    <w:rsid w:val="00997B4C"/>
    <w:rsid w:val="00997E50"/>
    <w:rsid w:val="009A00C1"/>
    <w:rsid w:val="009A030A"/>
    <w:rsid w:val="009A0A01"/>
    <w:rsid w:val="009A127B"/>
    <w:rsid w:val="009A1EAB"/>
    <w:rsid w:val="009A2204"/>
    <w:rsid w:val="009A2657"/>
    <w:rsid w:val="009A2664"/>
    <w:rsid w:val="009A2EBC"/>
    <w:rsid w:val="009A49F6"/>
    <w:rsid w:val="009A4EA6"/>
    <w:rsid w:val="009A4F92"/>
    <w:rsid w:val="009A584B"/>
    <w:rsid w:val="009A5A28"/>
    <w:rsid w:val="009A5AA6"/>
    <w:rsid w:val="009A68E4"/>
    <w:rsid w:val="009A6EE7"/>
    <w:rsid w:val="009A7A30"/>
    <w:rsid w:val="009A7F6B"/>
    <w:rsid w:val="009B0066"/>
    <w:rsid w:val="009B00BF"/>
    <w:rsid w:val="009B01FA"/>
    <w:rsid w:val="009B0DDD"/>
    <w:rsid w:val="009B1712"/>
    <w:rsid w:val="009B1D6A"/>
    <w:rsid w:val="009B2BCC"/>
    <w:rsid w:val="009B3086"/>
    <w:rsid w:val="009B331E"/>
    <w:rsid w:val="009B344A"/>
    <w:rsid w:val="009B3779"/>
    <w:rsid w:val="009B396C"/>
    <w:rsid w:val="009B4571"/>
    <w:rsid w:val="009B49C6"/>
    <w:rsid w:val="009B4CA1"/>
    <w:rsid w:val="009B588F"/>
    <w:rsid w:val="009B5F58"/>
    <w:rsid w:val="009B5F8A"/>
    <w:rsid w:val="009B6492"/>
    <w:rsid w:val="009B6512"/>
    <w:rsid w:val="009B6F81"/>
    <w:rsid w:val="009B7754"/>
    <w:rsid w:val="009B7AF2"/>
    <w:rsid w:val="009C0075"/>
    <w:rsid w:val="009C07FD"/>
    <w:rsid w:val="009C1640"/>
    <w:rsid w:val="009C1A57"/>
    <w:rsid w:val="009C215E"/>
    <w:rsid w:val="009C42DC"/>
    <w:rsid w:val="009C4A0D"/>
    <w:rsid w:val="009C4CC5"/>
    <w:rsid w:val="009C500B"/>
    <w:rsid w:val="009C51DC"/>
    <w:rsid w:val="009C554C"/>
    <w:rsid w:val="009C6158"/>
    <w:rsid w:val="009C63C5"/>
    <w:rsid w:val="009C64AA"/>
    <w:rsid w:val="009C67D2"/>
    <w:rsid w:val="009C7914"/>
    <w:rsid w:val="009C7C6C"/>
    <w:rsid w:val="009C7CB0"/>
    <w:rsid w:val="009C7CF5"/>
    <w:rsid w:val="009C7D07"/>
    <w:rsid w:val="009C7F5C"/>
    <w:rsid w:val="009D0705"/>
    <w:rsid w:val="009D0756"/>
    <w:rsid w:val="009D0864"/>
    <w:rsid w:val="009D0CCD"/>
    <w:rsid w:val="009D133C"/>
    <w:rsid w:val="009D16C1"/>
    <w:rsid w:val="009D201E"/>
    <w:rsid w:val="009D2695"/>
    <w:rsid w:val="009D2B29"/>
    <w:rsid w:val="009D302C"/>
    <w:rsid w:val="009D31F2"/>
    <w:rsid w:val="009D3255"/>
    <w:rsid w:val="009D3C2E"/>
    <w:rsid w:val="009D4276"/>
    <w:rsid w:val="009D43BA"/>
    <w:rsid w:val="009D4C01"/>
    <w:rsid w:val="009D5560"/>
    <w:rsid w:val="009D586B"/>
    <w:rsid w:val="009D604D"/>
    <w:rsid w:val="009D6446"/>
    <w:rsid w:val="009D759D"/>
    <w:rsid w:val="009D7A31"/>
    <w:rsid w:val="009D7C4A"/>
    <w:rsid w:val="009E06FE"/>
    <w:rsid w:val="009E0A50"/>
    <w:rsid w:val="009E0EED"/>
    <w:rsid w:val="009E29C0"/>
    <w:rsid w:val="009E2F9C"/>
    <w:rsid w:val="009E31AC"/>
    <w:rsid w:val="009E376F"/>
    <w:rsid w:val="009E3BB5"/>
    <w:rsid w:val="009E3EF7"/>
    <w:rsid w:val="009E4021"/>
    <w:rsid w:val="009E4430"/>
    <w:rsid w:val="009E50A5"/>
    <w:rsid w:val="009E5187"/>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9BC"/>
    <w:rsid w:val="009F3B0B"/>
    <w:rsid w:val="009F3CC2"/>
    <w:rsid w:val="009F3F35"/>
    <w:rsid w:val="009F4784"/>
    <w:rsid w:val="009F5109"/>
    <w:rsid w:val="009F534E"/>
    <w:rsid w:val="009F5587"/>
    <w:rsid w:val="009F568D"/>
    <w:rsid w:val="009F6049"/>
    <w:rsid w:val="009F60D6"/>
    <w:rsid w:val="009F7748"/>
    <w:rsid w:val="009F7E81"/>
    <w:rsid w:val="00A00154"/>
    <w:rsid w:val="00A00422"/>
    <w:rsid w:val="00A008BD"/>
    <w:rsid w:val="00A00C10"/>
    <w:rsid w:val="00A00E86"/>
    <w:rsid w:val="00A01B68"/>
    <w:rsid w:val="00A024E3"/>
    <w:rsid w:val="00A03C20"/>
    <w:rsid w:val="00A03CD1"/>
    <w:rsid w:val="00A03D66"/>
    <w:rsid w:val="00A0418C"/>
    <w:rsid w:val="00A043EF"/>
    <w:rsid w:val="00A04E3A"/>
    <w:rsid w:val="00A0511B"/>
    <w:rsid w:val="00A060E4"/>
    <w:rsid w:val="00A061FB"/>
    <w:rsid w:val="00A064FD"/>
    <w:rsid w:val="00A066A9"/>
    <w:rsid w:val="00A069F2"/>
    <w:rsid w:val="00A06A4C"/>
    <w:rsid w:val="00A07CBF"/>
    <w:rsid w:val="00A07CCB"/>
    <w:rsid w:val="00A1047B"/>
    <w:rsid w:val="00A10738"/>
    <w:rsid w:val="00A10C6A"/>
    <w:rsid w:val="00A110BD"/>
    <w:rsid w:val="00A1252D"/>
    <w:rsid w:val="00A12686"/>
    <w:rsid w:val="00A12CC0"/>
    <w:rsid w:val="00A12DFE"/>
    <w:rsid w:val="00A13130"/>
    <w:rsid w:val="00A13283"/>
    <w:rsid w:val="00A14843"/>
    <w:rsid w:val="00A14A85"/>
    <w:rsid w:val="00A14DE4"/>
    <w:rsid w:val="00A14E24"/>
    <w:rsid w:val="00A1549F"/>
    <w:rsid w:val="00A16529"/>
    <w:rsid w:val="00A16561"/>
    <w:rsid w:val="00A166D4"/>
    <w:rsid w:val="00A16949"/>
    <w:rsid w:val="00A169B2"/>
    <w:rsid w:val="00A16C8E"/>
    <w:rsid w:val="00A172E3"/>
    <w:rsid w:val="00A17AF9"/>
    <w:rsid w:val="00A17C51"/>
    <w:rsid w:val="00A2011A"/>
    <w:rsid w:val="00A23970"/>
    <w:rsid w:val="00A2615E"/>
    <w:rsid w:val="00A26C90"/>
    <w:rsid w:val="00A26ECA"/>
    <w:rsid w:val="00A275C3"/>
    <w:rsid w:val="00A27643"/>
    <w:rsid w:val="00A278D1"/>
    <w:rsid w:val="00A3040F"/>
    <w:rsid w:val="00A3067F"/>
    <w:rsid w:val="00A30ABA"/>
    <w:rsid w:val="00A30CA5"/>
    <w:rsid w:val="00A31850"/>
    <w:rsid w:val="00A3213E"/>
    <w:rsid w:val="00A323C0"/>
    <w:rsid w:val="00A3248C"/>
    <w:rsid w:val="00A32896"/>
    <w:rsid w:val="00A33387"/>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4F75"/>
    <w:rsid w:val="00A45024"/>
    <w:rsid w:val="00A455D9"/>
    <w:rsid w:val="00A45C2A"/>
    <w:rsid w:val="00A45C8F"/>
    <w:rsid w:val="00A45E5E"/>
    <w:rsid w:val="00A464F0"/>
    <w:rsid w:val="00A466BC"/>
    <w:rsid w:val="00A46ACE"/>
    <w:rsid w:val="00A46C4B"/>
    <w:rsid w:val="00A46D68"/>
    <w:rsid w:val="00A47146"/>
    <w:rsid w:val="00A4734D"/>
    <w:rsid w:val="00A474F4"/>
    <w:rsid w:val="00A4754B"/>
    <w:rsid w:val="00A47926"/>
    <w:rsid w:val="00A47DF8"/>
    <w:rsid w:val="00A50652"/>
    <w:rsid w:val="00A5086B"/>
    <w:rsid w:val="00A50A6F"/>
    <w:rsid w:val="00A51CCB"/>
    <w:rsid w:val="00A521A7"/>
    <w:rsid w:val="00A5290D"/>
    <w:rsid w:val="00A53820"/>
    <w:rsid w:val="00A53857"/>
    <w:rsid w:val="00A53C8B"/>
    <w:rsid w:val="00A53EAF"/>
    <w:rsid w:val="00A54AC6"/>
    <w:rsid w:val="00A55B9D"/>
    <w:rsid w:val="00A55E90"/>
    <w:rsid w:val="00A55EDD"/>
    <w:rsid w:val="00A56730"/>
    <w:rsid w:val="00A568BF"/>
    <w:rsid w:val="00A56EDD"/>
    <w:rsid w:val="00A57934"/>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54C2"/>
    <w:rsid w:val="00A666AB"/>
    <w:rsid w:val="00A66908"/>
    <w:rsid w:val="00A6692F"/>
    <w:rsid w:val="00A672AA"/>
    <w:rsid w:val="00A70015"/>
    <w:rsid w:val="00A700B7"/>
    <w:rsid w:val="00A7012C"/>
    <w:rsid w:val="00A70F47"/>
    <w:rsid w:val="00A7122C"/>
    <w:rsid w:val="00A71412"/>
    <w:rsid w:val="00A71423"/>
    <w:rsid w:val="00A71688"/>
    <w:rsid w:val="00A71DDC"/>
    <w:rsid w:val="00A71E96"/>
    <w:rsid w:val="00A7235C"/>
    <w:rsid w:val="00A7254D"/>
    <w:rsid w:val="00A72FD4"/>
    <w:rsid w:val="00A73976"/>
    <w:rsid w:val="00A74196"/>
    <w:rsid w:val="00A74785"/>
    <w:rsid w:val="00A75AB2"/>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A3A"/>
    <w:rsid w:val="00A83C34"/>
    <w:rsid w:val="00A83CE0"/>
    <w:rsid w:val="00A83FD6"/>
    <w:rsid w:val="00A84C84"/>
    <w:rsid w:val="00A84CA3"/>
    <w:rsid w:val="00A8507B"/>
    <w:rsid w:val="00A852C9"/>
    <w:rsid w:val="00A856FB"/>
    <w:rsid w:val="00A8671A"/>
    <w:rsid w:val="00A86A5E"/>
    <w:rsid w:val="00A86FCE"/>
    <w:rsid w:val="00A87230"/>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866"/>
    <w:rsid w:val="00A96F9E"/>
    <w:rsid w:val="00A97271"/>
    <w:rsid w:val="00A97277"/>
    <w:rsid w:val="00AA0008"/>
    <w:rsid w:val="00AA0462"/>
    <w:rsid w:val="00AA097B"/>
    <w:rsid w:val="00AA0E81"/>
    <w:rsid w:val="00AA0F10"/>
    <w:rsid w:val="00AA1C97"/>
    <w:rsid w:val="00AA1EE7"/>
    <w:rsid w:val="00AA2563"/>
    <w:rsid w:val="00AA2D26"/>
    <w:rsid w:val="00AA3796"/>
    <w:rsid w:val="00AA3BD9"/>
    <w:rsid w:val="00AA414D"/>
    <w:rsid w:val="00AA43DB"/>
    <w:rsid w:val="00AA5087"/>
    <w:rsid w:val="00AA50A4"/>
    <w:rsid w:val="00AA52E3"/>
    <w:rsid w:val="00AA5456"/>
    <w:rsid w:val="00AA5F67"/>
    <w:rsid w:val="00AA6659"/>
    <w:rsid w:val="00AA7019"/>
    <w:rsid w:val="00AA79B7"/>
    <w:rsid w:val="00AA7D3F"/>
    <w:rsid w:val="00AB08E8"/>
    <w:rsid w:val="00AB0EA5"/>
    <w:rsid w:val="00AB10DB"/>
    <w:rsid w:val="00AB1BFE"/>
    <w:rsid w:val="00AB1FFA"/>
    <w:rsid w:val="00AB2912"/>
    <w:rsid w:val="00AB2C57"/>
    <w:rsid w:val="00AB2D6C"/>
    <w:rsid w:val="00AB377B"/>
    <w:rsid w:val="00AB3949"/>
    <w:rsid w:val="00AB3988"/>
    <w:rsid w:val="00AB3C0A"/>
    <w:rsid w:val="00AB3D55"/>
    <w:rsid w:val="00AB4817"/>
    <w:rsid w:val="00AB4A0D"/>
    <w:rsid w:val="00AB5314"/>
    <w:rsid w:val="00AB58CB"/>
    <w:rsid w:val="00AB599E"/>
    <w:rsid w:val="00AB5C8D"/>
    <w:rsid w:val="00AB6FB0"/>
    <w:rsid w:val="00AB73C7"/>
    <w:rsid w:val="00AB7870"/>
    <w:rsid w:val="00AC0171"/>
    <w:rsid w:val="00AC0994"/>
    <w:rsid w:val="00AC2E4D"/>
    <w:rsid w:val="00AC32E0"/>
    <w:rsid w:val="00AC33F2"/>
    <w:rsid w:val="00AC4202"/>
    <w:rsid w:val="00AC4515"/>
    <w:rsid w:val="00AC4A43"/>
    <w:rsid w:val="00AC4D0A"/>
    <w:rsid w:val="00AC4D5D"/>
    <w:rsid w:val="00AC55D1"/>
    <w:rsid w:val="00AC59BB"/>
    <w:rsid w:val="00AC5ADD"/>
    <w:rsid w:val="00AC65FB"/>
    <w:rsid w:val="00AC70EE"/>
    <w:rsid w:val="00AC73A6"/>
    <w:rsid w:val="00AC76C2"/>
    <w:rsid w:val="00AD02D0"/>
    <w:rsid w:val="00AD04C3"/>
    <w:rsid w:val="00AD0A00"/>
    <w:rsid w:val="00AD0C4C"/>
    <w:rsid w:val="00AD1140"/>
    <w:rsid w:val="00AD1841"/>
    <w:rsid w:val="00AD1BD2"/>
    <w:rsid w:val="00AD23C1"/>
    <w:rsid w:val="00AD2807"/>
    <w:rsid w:val="00AD29B9"/>
    <w:rsid w:val="00AD2B97"/>
    <w:rsid w:val="00AD399D"/>
    <w:rsid w:val="00AD4030"/>
    <w:rsid w:val="00AD4933"/>
    <w:rsid w:val="00AD503B"/>
    <w:rsid w:val="00AD5D62"/>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68E"/>
    <w:rsid w:val="00AE49B4"/>
    <w:rsid w:val="00AE4CDF"/>
    <w:rsid w:val="00AE4DC7"/>
    <w:rsid w:val="00AE53C8"/>
    <w:rsid w:val="00AE61CC"/>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484C"/>
    <w:rsid w:val="00AF5040"/>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0D6"/>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BAD"/>
    <w:rsid w:val="00B10D12"/>
    <w:rsid w:val="00B1164A"/>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63A"/>
    <w:rsid w:val="00B21AE9"/>
    <w:rsid w:val="00B22BBD"/>
    <w:rsid w:val="00B22F49"/>
    <w:rsid w:val="00B22F66"/>
    <w:rsid w:val="00B2342E"/>
    <w:rsid w:val="00B23F22"/>
    <w:rsid w:val="00B24491"/>
    <w:rsid w:val="00B25078"/>
    <w:rsid w:val="00B25B12"/>
    <w:rsid w:val="00B261AF"/>
    <w:rsid w:val="00B26885"/>
    <w:rsid w:val="00B268BE"/>
    <w:rsid w:val="00B26DEB"/>
    <w:rsid w:val="00B27151"/>
    <w:rsid w:val="00B271FB"/>
    <w:rsid w:val="00B27CBB"/>
    <w:rsid w:val="00B30038"/>
    <w:rsid w:val="00B3030A"/>
    <w:rsid w:val="00B30381"/>
    <w:rsid w:val="00B3091A"/>
    <w:rsid w:val="00B309FE"/>
    <w:rsid w:val="00B30D82"/>
    <w:rsid w:val="00B30FF8"/>
    <w:rsid w:val="00B3224D"/>
    <w:rsid w:val="00B32434"/>
    <w:rsid w:val="00B32541"/>
    <w:rsid w:val="00B33346"/>
    <w:rsid w:val="00B340F7"/>
    <w:rsid w:val="00B34188"/>
    <w:rsid w:val="00B3431A"/>
    <w:rsid w:val="00B34C9F"/>
    <w:rsid w:val="00B34DE5"/>
    <w:rsid w:val="00B3599A"/>
    <w:rsid w:val="00B365EC"/>
    <w:rsid w:val="00B404B1"/>
    <w:rsid w:val="00B415AA"/>
    <w:rsid w:val="00B416C6"/>
    <w:rsid w:val="00B421C1"/>
    <w:rsid w:val="00B4244D"/>
    <w:rsid w:val="00B43D40"/>
    <w:rsid w:val="00B4448C"/>
    <w:rsid w:val="00B447AC"/>
    <w:rsid w:val="00B44999"/>
    <w:rsid w:val="00B44A51"/>
    <w:rsid w:val="00B460C7"/>
    <w:rsid w:val="00B46A6F"/>
    <w:rsid w:val="00B46CF9"/>
    <w:rsid w:val="00B471DF"/>
    <w:rsid w:val="00B47B31"/>
    <w:rsid w:val="00B50585"/>
    <w:rsid w:val="00B508FF"/>
    <w:rsid w:val="00B50F61"/>
    <w:rsid w:val="00B51012"/>
    <w:rsid w:val="00B51F57"/>
    <w:rsid w:val="00B527C2"/>
    <w:rsid w:val="00B532FA"/>
    <w:rsid w:val="00B534CC"/>
    <w:rsid w:val="00B539D6"/>
    <w:rsid w:val="00B53AB3"/>
    <w:rsid w:val="00B54EE1"/>
    <w:rsid w:val="00B561AB"/>
    <w:rsid w:val="00B565D9"/>
    <w:rsid w:val="00B56F9B"/>
    <w:rsid w:val="00B57016"/>
    <w:rsid w:val="00B57215"/>
    <w:rsid w:val="00B57FA1"/>
    <w:rsid w:val="00B6012D"/>
    <w:rsid w:val="00B60682"/>
    <w:rsid w:val="00B61CF6"/>
    <w:rsid w:val="00B622F7"/>
    <w:rsid w:val="00B627DC"/>
    <w:rsid w:val="00B63079"/>
    <w:rsid w:val="00B63D0A"/>
    <w:rsid w:val="00B6431F"/>
    <w:rsid w:val="00B64DAA"/>
    <w:rsid w:val="00B65217"/>
    <w:rsid w:val="00B65664"/>
    <w:rsid w:val="00B65D16"/>
    <w:rsid w:val="00B66D53"/>
    <w:rsid w:val="00B66EE8"/>
    <w:rsid w:val="00B66FD6"/>
    <w:rsid w:val="00B70456"/>
    <w:rsid w:val="00B70806"/>
    <w:rsid w:val="00B7174D"/>
    <w:rsid w:val="00B717B5"/>
    <w:rsid w:val="00B7194A"/>
    <w:rsid w:val="00B71B0A"/>
    <w:rsid w:val="00B71C9C"/>
    <w:rsid w:val="00B7206D"/>
    <w:rsid w:val="00B721EE"/>
    <w:rsid w:val="00B72847"/>
    <w:rsid w:val="00B736CA"/>
    <w:rsid w:val="00B74731"/>
    <w:rsid w:val="00B74EEC"/>
    <w:rsid w:val="00B75BF8"/>
    <w:rsid w:val="00B75CBF"/>
    <w:rsid w:val="00B75DEA"/>
    <w:rsid w:val="00B7601B"/>
    <w:rsid w:val="00B760DD"/>
    <w:rsid w:val="00B80000"/>
    <w:rsid w:val="00B81C70"/>
    <w:rsid w:val="00B822BE"/>
    <w:rsid w:val="00B82884"/>
    <w:rsid w:val="00B8298C"/>
    <w:rsid w:val="00B82E5A"/>
    <w:rsid w:val="00B83229"/>
    <w:rsid w:val="00B83CED"/>
    <w:rsid w:val="00B84439"/>
    <w:rsid w:val="00B845B8"/>
    <w:rsid w:val="00B847ED"/>
    <w:rsid w:val="00B84896"/>
    <w:rsid w:val="00B84A96"/>
    <w:rsid w:val="00B85125"/>
    <w:rsid w:val="00B85957"/>
    <w:rsid w:val="00B8598F"/>
    <w:rsid w:val="00B8607B"/>
    <w:rsid w:val="00B86BBC"/>
    <w:rsid w:val="00B86C2D"/>
    <w:rsid w:val="00B90B98"/>
    <w:rsid w:val="00B911CE"/>
    <w:rsid w:val="00B9175E"/>
    <w:rsid w:val="00B935BB"/>
    <w:rsid w:val="00B937A5"/>
    <w:rsid w:val="00B93D1D"/>
    <w:rsid w:val="00B9483E"/>
    <w:rsid w:val="00B94978"/>
    <w:rsid w:val="00B94B8E"/>
    <w:rsid w:val="00B95B5A"/>
    <w:rsid w:val="00B95DBF"/>
    <w:rsid w:val="00B9625E"/>
    <w:rsid w:val="00B97155"/>
    <w:rsid w:val="00B973D7"/>
    <w:rsid w:val="00B974C9"/>
    <w:rsid w:val="00B976CC"/>
    <w:rsid w:val="00BA1CD5"/>
    <w:rsid w:val="00BA2365"/>
    <w:rsid w:val="00BA2EEA"/>
    <w:rsid w:val="00BA335A"/>
    <w:rsid w:val="00BA3B39"/>
    <w:rsid w:val="00BA3E60"/>
    <w:rsid w:val="00BA45E5"/>
    <w:rsid w:val="00BA4712"/>
    <w:rsid w:val="00BA4904"/>
    <w:rsid w:val="00BA4906"/>
    <w:rsid w:val="00BA49E3"/>
    <w:rsid w:val="00BA4C0A"/>
    <w:rsid w:val="00BA6405"/>
    <w:rsid w:val="00BA67D0"/>
    <w:rsid w:val="00BA6A70"/>
    <w:rsid w:val="00BA6D1E"/>
    <w:rsid w:val="00BA7356"/>
    <w:rsid w:val="00BA7A30"/>
    <w:rsid w:val="00BA7BDC"/>
    <w:rsid w:val="00BB0402"/>
    <w:rsid w:val="00BB093F"/>
    <w:rsid w:val="00BB1048"/>
    <w:rsid w:val="00BB1732"/>
    <w:rsid w:val="00BB1A7B"/>
    <w:rsid w:val="00BB217B"/>
    <w:rsid w:val="00BB3437"/>
    <w:rsid w:val="00BB3C0F"/>
    <w:rsid w:val="00BB4328"/>
    <w:rsid w:val="00BB4724"/>
    <w:rsid w:val="00BB4E8C"/>
    <w:rsid w:val="00BB58F5"/>
    <w:rsid w:val="00BB59A2"/>
    <w:rsid w:val="00BB59F0"/>
    <w:rsid w:val="00BB5D6C"/>
    <w:rsid w:val="00BB63FD"/>
    <w:rsid w:val="00BB6706"/>
    <w:rsid w:val="00BB6718"/>
    <w:rsid w:val="00BB6EB9"/>
    <w:rsid w:val="00BB7174"/>
    <w:rsid w:val="00BB7479"/>
    <w:rsid w:val="00BB783E"/>
    <w:rsid w:val="00BB79E1"/>
    <w:rsid w:val="00BB7A13"/>
    <w:rsid w:val="00BC0141"/>
    <w:rsid w:val="00BC0B7F"/>
    <w:rsid w:val="00BC11E1"/>
    <w:rsid w:val="00BC1F0F"/>
    <w:rsid w:val="00BC1FFB"/>
    <w:rsid w:val="00BC2972"/>
    <w:rsid w:val="00BC2DAF"/>
    <w:rsid w:val="00BC3405"/>
    <w:rsid w:val="00BC35D4"/>
    <w:rsid w:val="00BC3617"/>
    <w:rsid w:val="00BC3825"/>
    <w:rsid w:val="00BC3ED2"/>
    <w:rsid w:val="00BC3F94"/>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2E97"/>
    <w:rsid w:val="00BD40B0"/>
    <w:rsid w:val="00BD484F"/>
    <w:rsid w:val="00BD4DE5"/>
    <w:rsid w:val="00BD5D43"/>
    <w:rsid w:val="00BD5F52"/>
    <w:rsid w:val="00BD603A"/>
    <w:rsid w:val="00BD6A48"/>
    <w:rsid w:val="00BD7980"/>
    <w:rsid w:val="00BD7B6B"/>
    <w:rsid w:val="00BE07B8"/>
    <w:rsid w:val="00BE07C2"/>
    <w:rsid w:val="00BE0BDF"/>
    <w:rsid w:val="00BE0BF2"/>
    <w:rsid w:val="00BE0DAE"/>
    <w:rsid w:val="00BE0E83"/>
    <w:rsid w:val="00BE1145"/>
    <w:rsid w:val="00BE1353"/>
    <w:rsid w:val="00BE15BD"/>
    <w:rsid w:val="00BE1B78"/>
    <w:rsid w:val="00BE29D9"/>
    <w:rsid w:val="00BE2CFF"/>
    <w:rsid w:val="00BE2E99"/>
    <w:rsid w:val="00BE3456"/>
    <w:rsid w:val="00BE35D2"/>
    <w:rsid w:val="00BE436A"/>
    <w:rsid w:val="00BE44B3"/>
    <w:rsid w:val="00BE458F"/>
    <w:rsid w:val="00BE4D8F"/>
    <w:rsid w:val="00BE581A"/>
    <w:rsid w:val="00BE59F4"/>
    <w:rsid w:val="00BE61B8"/>
    <w:rsid w:val="00BE69EB"/>
    <w:rsid w:val="00BE71F0"/>
    <w:rsid w:val="00BE7D11"/>
    <w:rsid w:val="00BE7DA3"/>
    <w:rsid w:val="00BF0EFD"/>
    <w:rsid w:val="00BF15F0"/>
    <w:rsid w:val="00BF26BB"/>
    <w:rsid w:val="00BF2AD3"/>
    <w:rsid w:val="00BF33F7"/>
    <w:rsid w:val="00BF3C93"/>
    <w:rsid w:val="00BF3E33"/>
    <w:rsid w:val="00BF3E78"/>
    <w:rsid w:val="00BF40B7"/>
    <w:rsid w:val="00BF41E3"/>
    <w:rsid w:val="00BF4B75"/>
    <w:rsid w:val="00BF5421"/>
    <w:rsid w:val="00BF573A"/>
    <w:rsid w:val="00BF5A8F"/>
    <w:rsid w:val="00BF6543"/>
    <w:rsid w:val="00BF7054"/>
    <w:rsid w:val="00BF74F5"/>
    <w:rsid w:val="00BF7888"/>
    <w:rsid w:val="00BF7DB7"/>
    <w:rsid w:val="00C00024"/>
    <w:rsid w:val="00C01122"/>
    <w:rsid w:val="00C01B31"/>
    <w:rsid w:val="00C02182"/>
    <w:rsid w:val="00C02447"/>
    <w:rsid w:val="00C02B77"/>
    <w:rsid w:val="00C03C19"/>
    <w:rsid w:val="00C03DC2"/>
    <w:rsid w:val="00C03F5E"/>
    <w:rsid w:val="00C0490A"/>
    <w:rsid w:val="00C04DEC"/>
    <w:rsid w:val="00C05A73"/>
    <w:rsid w:val="00C05E1F"/>
    <w:rsid w:val="00C063C4"/>
    <w:rsid w:val="00C06F40"/>
    <w:rsid w:val="00C078CA"/>
    <w:rsid w:val="00C07AE6"/>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A03"/>
    <w:rsid w:val="00C13C8F"/>
    <w:rsid w:val="00C147E4"/>
    <w:rsid w:val="00C14B39"/>
    <w:rsid w:val="00C15280"/>
    <w:rsid w:val="00C15751"/>
    <w:rsid w:val="00C15A3B"/>
    <w:rsid w:val="00C15B25"/>
    <w:rsid w:val="00C15B5B"/>
    <w:rsid w:val="00C15F68"/>
    <w:rsid w:val="00C16853"/>
    <w:rsid w:val="00C17110"/>
    <w:rsid w:val="00C202A1"/>
    <w:rsid w:val="00C20C0A"/>
    <w:rsid w:val="00C20F30"/>
    <w:rsid w:val="00C21B1C"/>
    <w:rsid w:val="00C22E35"/>
    <w:rsid w:val="00C23CFC"/>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0F46"/>
    <w:rsid w:val="00C32192"/>
    <w:rsid w:val="00C327DA"/>
    <w:rsid w:val="00C3341F"/>
    <w:rsid w:val="00C339AA"/>
    <w:rsid w:val="00C33C31"/>
    <w:rsid w:val="00C3465E"/>
    <w:rsid w:val="00C346AC"/>
    <w:rsid w:val="00C34C7A"/>
    <w:rsid w:val="00C34E05"/>
    <w:rsid w:val="00C3526A"/>
    <w:rsid w:val="00C360AB"/>
    <w:rsid w:val="00C36FB0"/>
    <w:rsid w:val="00C3726B"/>
    <w:rsid w:val="00C37906"/>
    <w:rsid w:val="00C37F27"/>
    <w:rsid w:val="00C4001D"/>
    <w:rsid w:val="00C40C0B"/>
    <w:rsid w:val="00C41D96"/>
    <w:rsid w:val="00C4252D"/>
    <w:rsid w:val="00C42DF0"/>
    <w:rsid w:val="00C433C8"/>
    <w:rsid w:val="00C44CD3"/>
    <w:rsid w:val="00C4563A"/>
    <w:rsid w:val="00C45CF2"/>
    <w:rsid w:val="00C4604B"/>
    <w:rsid w:val="00C463C5"/>
    <w:rsid w:val="00C46B89"/>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DB2"/>
    <w:rsid w:val="00C56F41"/>
    <w:rsid w:val="00C5731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5D8"/>
    <w:rsid w:val="00C658FA"/>
    <w:rsid w:val="00C65BE3"/>
    <w:rsid w:val="00C65D79"/>
    <w:rsid w:val="00C66121"/>
    <w:rsid w:val="00C672A2"/>
    <w:rsid w:val="00C67478"/>
    <w:rsid w:val="00C67769"/>
    <w:rsid w:val="00C67994"/>
    <w:rsid w:val="00C67D2A"/>
    <w:rsid w:val="00C67F7D"/>
    <w:rsid w:val="00C700F0"/>
    <w:rsid w:val="00C7040B"/>
    <w:rsid w:val="00C70546"/>
    <w:rsid w:val="00C72A28"/>
    <w:rsid w:val="00C72F22"/>
    <w:rsid w:val="00C7385D"/>
    <w:rsid w:val="00C73A63"/>
    <w:rsid w:val="00C73B84"/>
    <w:rsid w:val="00C73D65"/>
    <w:rsid w:val="00C745EB"/>
    <w:rsid w:val="00C7464F"/>
    <w:rsid w:val="00C74832"/>
    <w:rsid w:val="00C75972"/>
    <w:rsid w:val="00C77418"/>
    <w:rsid w:val="00C80000"/>
    <w:rsid w:val="00C80643"/>
    <w:rsid w:val="00C8089D"/>
    <w:rsid w:val="00C80DF9"/>
    <w:rsid w:val="00C811BA"/>
    <w:rsid w:val="00C8122C"/>
    <w:rsid w:val="00C818F3"/>
    <w:rsid w:val="00C8364B"/>
    <w:rsid w:val="00C83684"/>
    <w:rsid w:val="00C8459A"/>
    <w:rsid w:val="00C84CBE"/>
    <w:rsid w:val="00C85131"/>
    <w:rsid w:val="00C872BC"/>
    <w:rsid w:val="00C8770F"/>
    <w:rsid w:val="00C878CF"/>
    <w:rsid w:val="00C87DFB"/>
    <w:rsid w:val="00C87E53"/>
    <w:rsid w:val="00C87FBD"/>
    <w:rsid w:val="00C9075C"/>
    <w:rsid w:val="00C90C35"/>
    <w:rsid w:val="00C90C82"/>
    <w:rsid w:val="00C91333"/>
    <w:rsid w:val="00C925A9"/>
    <w:rsid w:val="00C9339A"/>
    <w:rsid w:val="00C93529"/>
    <w:rsid w:val="00C93FC2"/>
    <w:rsid w:val="00C940F6"/>
    <w:rsid w:val="00C94D85"/>
    <w:rsid w:val="00C9508C"/>
    <w:rsid w:val="00C957D4"/>
    <w:rsid w:val="00C9587A"/>
    <w:rsid w:val="00C95B1F"/>
    <w:rsid w:val="00C95BFE"/>
    <w:rsid w:val="00C95F29"/>
    <w:rsid w:val="00C95FCD"/>
    <w:rsid w:val="00C96098"/>
    <w:rsid w:val="00C96900"/>
    <w:rsid w:val="00C96E90"/>
    <w:rsid w:val="00C96E97"/>
    <w:rsid w:val="00C97143"/>
    <w:rsid w:val="00C974CD"/>
    <w:rsid w:val="00C9768F"/>
    <w:rsid w:val="00C97762"/>
    <w:rsid w:val="00C97834"/>
    <w:rsid w:val="00C97C07"/>
    <w:rsid w:val="00CA00C2"/>
    <w:rsid w:val="00CA00FE"/>
    <w:rsid w:val="00CA04BE"/>
    <w:rsid w:val="00CA0771"/>
    <w:rsid w:val="00CA08E5"/>
    <w:rsid w:val="00CA09FF"/>
    <w:rsid w:val="00CA194B"/>
    <w:rsid w:val="00CA2CCB"/>
    <w:rsid w:val="00CA310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1E0"/>
    <w:rsid w:val="00CB45B3"/>
    <w:rsid w:val="00CB662B"/>
    <w:rsid w:val="00CB6F51"/>
    <w:rsid w:val="00CB741C"/>
    <w:rsid w:val="00CC03D2"/>
    <w:rsid w:val="00CC075E"/>
    <w:rsid w:val="00CC078C"/>
    <w:rsid w:val="00CC0ED6"/>
    <w:rsid w:val="00CC131D"/>
    <w:rsid w:val="00CC1B79"/>
    <w:rsid w:val="00CC1F46"/>
    <w:rsid w:val="00CC2506"/>
    <w:rsid w:val="00CC3546"/>
    <w:rsid w:val="00CC3C4C"/>
    <w:rsid w:val="00CC4E20"/>
    <w:rsid w:val="00CC4E7D"/>
    <w:rsid w:val="00CC5348"/>
    <w:rsid w:val="00CC59F3"/>
    <w:rsid w:val="00CC5BC7"/>
    <w:rsid w:val="00CC5C43"/>
    <w:rsid w:val="00CC5E0C"/>
    <w:rsid w:val="00CC67D1"/>
    <w:rsid w:val="00CC6B4F"/>
    <w:rsid w:val="00CC745C"/>
    <w:rsid w:val="00CC7668"/>
    <w:rsid w:val="00CC7741"/>
    <w:rsid w:val="00CC7EFB"/>
    <w:rsid w:val="00CD0C8C"/>
    <w:rsid w:val="00CD0F8D"/>
    <w:rsid w:val="00CD10C7"/>
    <w:rsid w:val="00CD10CC"/>
    <w:rsid w:val="00CD1471"/>
    <w:rsid w:val="00CD33DC"/>
    <w:rsid w:val="00CD35DB"/>
    <w:rsid w:val="00CD35EB"/>
    <w:rsid w:val="00CD3B4A"/>
    <w:rsid w:val="00CD4790"/>
    <w:rsid w:val="00CD573A"/>
    <w:rsid w:val="00CD5B29"/>
    <w:rsid w:val="00CD5F57"/>
    <w:rsid w:val="00CD5FC6"/>
    <w:rsid w:val="00CD6996"/>
    <w:rsid w:val="00CD6B2F"/>
    <w:rsid w:val="00CD6CDE"/>
    <w:rsid w:val="00CD6DCA"/>
    <w:rsid w:val="00CD7125"/>
    <w:rsid w:val="00CD750E"/>
    <w:rsid w:val="00CD7BCB"/>
    <w:rsid w:val="00CE010D"/>
    <w:rsid w:val="00CE08C5"/>
    <w:rsid w:val="00CE0F94"/>
    <w:rsid w:val="00CE10D4"/>
    <w:rsid w:val="00CE1A27"/>
    <w:rsid w:val="00CE1C8E"/>
    <w:rsid w:val="00CE2003"/>
    <w:rsid w:val="00CE21A5"/>
    <w:rsid w:val="00CE24A5"/>
    <w:rsid w:val="00CE2500"/>
    <w:rsid w:val="00CE2AAD"/>
    <w:rsid w:val="00CE2D0D"/>
    <w:rsid w:val="00CE2D6A"/>
    <w:rsid w:val="00CE321B"/>
    <w:rsid w:val="00CE3BD4"/>
    <w:rsid w:val="00CE4838"/>
    <w:rsid w:val="00CE4913"/>
    <w:rsid w:val="00CE5291"/>
    <w:rsid w:val="00CE5AE8"/>
    <w:rsid w:val="00CE5D33"/>
    <w:rsid w:val="00CE5F0F"/>
    <w:rsid w:val="00CE608B"/>
    <w:rsid w:val="00CE61A9"/>
    <w:rsid w:val="00CE61C3"/>
    <w:rsid w:val="00CE6637"/>
    <w:rsid w:val="00CE6AD6"/>
    <w:rsid w:val="00CE6C24"/>
    <w:rsid w:val="00CE72BF"/>
    <w:rsid w:val="00CE7914"/>
    <w:rsid w:val="00CE7A3E"/>
    <w:rsid w:val="00CE7CD3"/>
    <w:rsid w:val="00CF0BAB"/>
    <w:rsid w:val="00CF202D"/>
    <w:rsid w:val="00CF3611"/>
    <w:rsid w:val="00CF3B4C"/>
    <w:rsid w:val="00CF4B0A"/>
    <w:rsid w:val="00CF5D24"/>
    <w:rsid w:val="00CF5EC1"/>
    <w:rsid w:val="00CF6799"/>
    <w:rsid w:val="00CF6B13"/>
    <w:rsid w:val="00CF6D28"/>
    <w:rsid w:val="00CF7084"/>
    <w:rsid w:val="00CF71A3"/>
    <w:rsid w:val="00CF777D"/>
    <w:rsid w:val="00D00A5B"/>
    <w:rsid w:val="00D00A88"/>
    <w:rsid w:val="00D00DA2"/>
    <w:rsid w:val="00D00E5A"/>
    <w:rsid w:val="00D0101C"/>
    <w:rsid w:val="00D0130C"/>
    <w:rsid w:val="00D015C2"/>
    <w:rsid w:val="00D01DAA"/>
    <w:rsid w:val="00D02154"/>
    <w:rsid w:val="00D0259D"/>
    <w:rsid w:val="00D025D1"/>
    <w:rsid w:val="00D0263B"/>
    <w:rsid w:val="00D030B8"/>
    <w:rsid w:val="00D030FD"/>
    <w:rsid w:val="00D03374"/>
    <w:rsid w:val="00D03C65"/>
    <w:rsid w:val="00D0415E"/>
    <w:rsid w:val="00D04D49"/>
    <w:rsid w:val="00D06FAF"/>
    <w:rsid w:val="00D07DD2"/>
    <w:rsid w:val="00D1047A"/>
    <w:rsid w:val="00D10936"/>
    <w:rsid w:val="00D10A79"/>
    <w:rsid w:val="00D10AD6"/>
    <w:rsid w:val="00D11164"/>
    <w:rsid w:val="00D125D5"/>
    <w:rsid w:val="00D1276B"/>
    <w:rsid w:val="00D12C10"/>
    <w:rsid w:val="00D135FC"/>
    <w:rsid w:val="00D13817"/>
    <w:rsid w:val="00D14C4E"/>
    <w:rsid w:val="00D14F2D"/>
    <w:rsid w:val="00D1521E"/>
    <w:rsid w:val="00D15337"/>
    <w:rsid w:val="00D155C9"/>
    <w:rsid w:val="00D15BDB"/>
    <w:rsid w:val="00D168B0"/>
    <w:rsid w:val="00D16A0C"/>
    <w:rsid w:val="00D17B21"/>
    <w:rsid w:val="00D20382"/>
    <w:rsid w:val="00D20394"/>
    <w:rsid w:val="00D206BA"/>
    <w:rsid w:val="00D20DDC"/>
    <w:rsid w:val="00D214F4"/>
    <w:rsid w:val="00D2160E"/>
    <w:rsid w:val="00D21669"/>
    <w:rsid w:val="00D21732"/>
    <w:rsid w:val="00D21938"/>
    <w:rsid w:val="00D21A62"/>
    <w:rsid w:val="00D227A0"/>
    <w:rsid w:val="00D232AF"/>
    <w:rsid w:val="00D23A5B"/>
    <w:rsid w:val="00D23BC4"/>
    <w:rsid w:val="00D23DFF"/>
    <w:rsid w:val="00D23F7A"/>
    <w:rsid w:val="00D2469D"/>
    <w:rsid w:val="00D24BAA"/>
    <w:rsid w:val="00D25C53"/>
    <w:rsid w:val="00D25E98"/>
    <w:rsid w:val="00D2667C"/>
    <w:rsid w:val="00D2674C"/>
    <w:rsid w:val="00D272CD"/>
    <w:rsid w:val="00D273E7"/>
    <w:rsid w:val="00D27A28"/>
    <w:rsid w:val="00D308CF"/>
    <w:rsid w:val="00D3118A"/>
    <w:rsid w:val="00D31BB4"/>
    <w:rsid w:val="00D31C63"/>
    <w:rsid w:val="00D31CAF"/>
    <w:rsid w:val="00D31E75"/>
    <w:rsid w:val="00D3265A"/>
    <w:rsid w:val="00D331CB"/>
    <w:rsid w:val="00D33B00"/>
    <w:rsid w:val="00D33B4D"/>
    <w:rsid w:val="00D33E32"/>
    <w:rsid w:val="00D33F98"/>
    <w:rsid w:val="00D34215"/>
    <w:rsid w:val="00D343D8"/>
    <w:rsid w:val="00D34881"/>
    <w:rsid w:val="00D35E99"/>
    <w:rsid w:val="00D35F81"/>
    <w:rsid w:val="00D36057"/>
    <w:rsid w:val="00D3679C"/>
    <w:rsid w:val="00D370E4"/>
    <w:rsid w:val="00D37C71"/>
    <w:rsid w:val="00D400B1"/>
    <w:rsid w:val="00D40E2E"/>
    <w:rsid w:val="00D425B8"/>
    <w:rsid w:val="00D42966"/>
    <w:rsid w:val="00D432D5"/>
    <w:rsid w:val="00D43510"/>
    <w:rsid w:val="00D43597"/>
    <w:rsid w:val="00D435B6"/>
    <w:rsid w:val="00D436CC"/>
    <w:rsid w:val="00D4434E"/>
    <w:rsid w:val="00D450B2"/>
    <w:rsid w:val="00D45424"/>
    <w:rsid w:val="00D45E2D"/>
    <w:rsid w:val="00D45E5C"/>
    <w:rsid w:val="00D461BB"/>
    <w:rsid w:val="00D4675D"/>
    <w:rsid w:val="00D467B3"/>
    <w:rsid w:val="00D4701B"/>
    <w:rsid w:val="00D4727E"/>
    <w:rsid w:val="00D47DEA"/>
    <w:rsid w:val="00D50231"/>
    <w:rsid w:val="00D51564"/>
    <w:rsid w:val="00D52400"/>
    <w:rsid w:val="00D52440"/>
    <w:rsid w:val="00D52A78"/>
    <w:rsid w:val="00D53E06"/>
    <w:rsid w:val="00D53F40"/>
    <w:rsid w:val="00D540D1"/>
    <w:rsid w:val="00D5435E"/>
    <w:rsid w:val="00D54E39"/>
    <w:rsid w:val="00D55DA0"/>
    <w:rsid w:val="00D572BE"/>
    <w:rsid w:val="00D57596"/>
    <w:rsid w:val="00D576C3"/>
    <w:rsid w:val="00D57D42"/>
    <w:rsid w:val="00D60612"/>
    <w:rsid w:val="00D607D2"/>
    <w:rsid w:val="00D60CEB"/>
    <w:rsid w:val="00D61A73"/>
    <w:rsid w:val="00D61B92"/>
    <w:rsid w:val="00D6210B"/>
    <w:rsid w:val="00D62B94"/>
    <w:rsid w:val="00D6325E"/>
    <w:rsid w:val="00D63497"/>
    <w:rsid w:val="00D639A1"/>
    <w:rsid w:val="00D63EB3"/>
    <w:rsid w:val="00D63F0A"/>
    <w:rsid w:val="00D644B1"/>
    <w:rsid w:val="00D646A1"/>
    <w:rsid w:val="00D64A51"/>
    <w:rsid w:val="00D650CB"/>
    <w:rsid w:val="00D6579C"/>
    <w:rsid w:val="00D65A61"/>
    <w:rsid w:val="00D65BA2"/>
    <w:rsid w:val="00D66E16"/>
    <w:rsid w:val="00D675B2"/>
    <w:rsid w:val="00D67632"/>
    <w:rsid w:val="00D67D4D"/>
    <w:rsid w:val="00D67FB2"/>
    <w:rsid w:val="00D7097E"/>
    <w:rsid w:val="00D70A22"/>
    <w:rsid w:val="00D71406"/>
    <w:rsid w:val="00D71420"/>
    <w:rsid w:val="00D71856"/>
    <w:rsid w:val="00D71F26"/>
    <w:rsid w:val="00D71F71"/>
    <w:rsid w:val="00D720D9"/>
    <w:rsid w:val="00D72F75"/>
    <w:rsid w:val="00D74177"/>
    <w:rsid w:val="00D74CFC"/>
    <w:rsid w:val="00D75074"/>
    <w:rsid w:val="00D75A65"/>
    <w:rsid w:val="00D76C60"/>
    <w:rsid w:val="00D77DCE"/>
    <w:rsid w:val="00D8038B"/>
    <w:rsid w:val="00D81CE1"/>
    <w:rsid w:val="00D8241E"/>
    <w:rsid w:val="00D8248F"/>
    <w:rsid w:val="00D82E84"/>
    <w:rsid w:val="00D8315D"/>
    <w:rsid w:val="00D84D75"/>
    <w:rsid w:val="00D84F9B"/>
    <w:rsid w:val="00D8650B"/>
    <w:rsid w:val="00D86869"/>
    <w:rsid w:val="00D86966"/>
    <w:rsid w:val="00D87337"/>
    <w:rsid w:val="00D87781"/>
    <w:rsid w:val="00D8781A"/>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71B"/>
    <w:rsid w:val="00D9381B"/>
    <w:rsid w:val="00D939F6"/>
    <w:rsid w:val="00D93F3B"/>
    <w:rsid w:val="00D94D6B"/>
    <w:rsid w:val="00D9532E"/>
    <w:rsid w:val="00D95469"/>
    <w:rsid w:val="00D9577C"/>
    <w:rsid w:val="00D95CCB"/>
    <w:rsid w:val="00D962F0"/>
    <w:rsid w:val="00D97639"/>
    <w:rsid w:val="00DA0F71"/>
    <w:rsid w:val="00DA169B"/>
    <w:rsid w:val="00DA1A45"/>
    <w:rsid w:val="00DA1D26"/>
    <w:rsid w:val="00DA2044"/>
    <w:rsid w:val="00DA365F"/>
    <w:rsid w:val="00DA38D4"/>
    <w:rsid w:val="00DA3988"/>
    <w:rsid w:val="00DA3AB6"/>
    <w:rsid w:val="00DA3F90"/>
    <w:rsid w:val="00DA4397"/>
    <w:rsid w:val="00DA4D8A"/>
    <w:rsid w:val="00DA65E1"/>
    <w:rsid w:val="00DA7660"/>
    <w:rsid w:val="00DA792F"/>
    <w:rsid w:val="00DA7CC5"/>
    <w:rsid w:val="00DB008B"/>
    <w:rsid w:val="00DB0E7B"/>
    <w:rsid w:val="00DB23CB"/>
    <w:rsid w:val="00DB274A"/>
    <w:rsid w:val="00DB2953"/>
    <w:rsid w:val="00DB2DEA"/>
    <w:rsid w:val="00DB2E3D"/>
    <w:rsid w:val="00DB367C"/>
    <w:rsid w:val="00DB3A59"/>
    <w:rsid w:val="00DB4321"/>
    <w:rsid w:val="00DB531E"/>
    <w:rsid w:val="00DB5AD6"/>
    <w:rsid w:val="00DB5AFD"/>
    <w:rsid w:val="00DB5CA7"/>
    <w:rsid w:val="00DB662A"/>
    <w:rsid w:val="00DB6986"/>
    <w:rsid w:val="00DB6E1E"/>
    <w:rsid w:val="00DB71A6"/>
    <w:rsid w:val="00DB7798"/>
    <w:rsid w:val="00DC0108"/>
    <w:rsid w:val="00DC1B65"/>
    <w:rsid w:val="00DC2E4A"/>
    <w:rsid w:val="00DC36FB"/>
    <w:rsid w:val="00DC3823"/>
    <w:rsid w:val="00DC40E5"/>
    <w:rsid w:val="00DC5150"/>
    <w:rsid w:val="00DC6760"/>
    <w:rsid w:val="00DC6A38"/>
    <w:rsid w:val="00DC789F"/>
    <w:rsid w:val="00DC7A28"/>
    <w:rsid w:val="00DD0B48"/>
    <w:rsid w:val="00DD100E"/>
    <w:rsid w:val="00DD1F17"/>
    <w:rsid w:val="00DD2875"/>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219F"/>
    <w:rsid w:val="00DE3239"/>
    <w:rsid w:val="00DE32A5"/>
    <w:rsid w:val="00DE3CDF"/>
    <w:rsid w:val="00DE3E36"/>
    <w:rsid w:val="00DE3EAD"/>
    <w:rsid w:val="00DE4483"/>
    <w:rsid w:val="00DE47D7"/>
    <w:rsid w:val="00DE4882"/>
    <w:rsid w:val="00DE5183"/>
    <w:rsid w:val="00DE7FC6"/>
    <w:rsid w:val="00DF017B"/>
    <w:rsid w:val="00DF125D"/>
    <w:rsid w:val="00DF1684"/>
    <w:rsid w:val="00DF1726"/>
    <w:rsid w:val="00DF18D3"/>
    <w:rsid w:val="00DF1ADB"/>
    <w:rsid w:val="00DF1B46"/>
    <w:rsid w:val="00DF2204"/>
    <w:rsid w:val="00DF2BD0"/>
    <w:rsid w:val="00DF2CE0"/>
    <w:rsid w:val="00DF4320"/>
    <w:rsid w:val="00DF4F6A"/>
    <w:rsid w:val="00DF5183"/>
    <w:rsid w:val="00DF52CC"/>
    <w:rsid w:val="00DF5CEF"/>
    <w:rsid w:val="00DF5FD6"/>
    <w:rsid w:val="00DF6013"/>
    <w:rsid w:val="00DF6567"/>
    <w:rsid w:val="00DF69DE"/>
    <w:rsid w:val="00DF6F5A"/>
    <w:rsid w:val="00DF714B"/>
    <w:rsid w:val="00DF73D9"/>
    <w:rsid w:val="00DF7432"/>
    <w:rsid w:val="00DF7E89"/>
    <w:rsid w:val="00DF7F67"/>
    <w:rsid w:val="00E00828"/>
    <w:rsid w:val="00E014C2"/>
    <w:rsid w:val="00E01899"/>
    <w:rsid w:val="00E01A73"/>
    <w:rsid w:val="00E01E5F"/>
    <w:rsid w:val="00E02550"/>
    <w:rsid w:val="00E02C77"/>
    <w:rsid w:val="00E0323B"/>
    <w:rsid w:val="00E03538"/>
    <w:rsid w:val="00E041A8"/>
    <w:rsid w:val="00E042E8"/>
    <w:rsid w:val="00E046A0"/>
    <w:rsid w:val="00E04E42"/>
    <w:rsid w:val="00E060BF"/>
    <w:rsid w:val="00E069E7"/>
    <w:rsid w:val="00E06F95"/>
    <w:rsid w:val="00E070C7"/>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BE3"/>
    <w:rsid w:val="00E13FE2"/>
    <w:rsid w:val="00E140B8"/>
    <w:rsid w:val="00E14B17"/>
    <w:rsid w:val="00E14B40"/>
    <w:rsid w:val="00E15AF2"/>
    <w:rsid w:val="00E15CDB"/>
    <w:rsid w:val="00E16218"/>
    <w:rsid w:val="00E1643B"/>
    <w:rsid w:val="00E164FA"/>
    <w:rsid w:val="00E17398"/>
    <w:rsid w:val="00E17824"/>
    <w:rsid w:val="00E17916"/>
    <w:rsid w:val="00E20916"/>
    <w:rsid w:val="00E2099D"/>
    <w:rsid w:val="00E20B5C"/>
    <w:rsid w:val="00E21A60"/>
    <w:rsid w:val="00E21B54"/>
    <w:rsid w:val="00E22556"/>
    <w:rsid w:val="00E2344E"/>
    <w:rsid w:val="00E24A3E"/>
    <w:rsid w:val="00E25090"/>
    <w:rsid w:val="00E25289"/>
    <w:rsid w:val="00E252EB"/>
    <w:rsid w:val="00E2537D"/>
    <w:rsid w:val="00E25944"/>
    <w:rsid w:val="00E259CA"/>
    <w:rsid w:val="00E25FDC"/>
    <w:rsid w:val="00E260AF"/>
    <w:rsid w:val="00E26778"/>
    <w:rsid w:val="00E26CD7"/>
    <w:rsid w:val="00E272AE"/>
    <w:rsid w:val="00E27549"/>
    <w:rsid w:val="00E2778F"/>
    <w:rsid w:val="00E27DE7"/>
    <w:rsid w:val="00E30DF1"/>
    <w:rsid w:val="00E323E6"/>
    <w:rsid w:val="00E32EDE"/>
    <w:rsid w:val="00E33477"/>
    <w:rsid w:val="00E3357B"/>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503"/>
    <w:rsid w:val="00E44753"/>
    <w:rsid w:val="00E451A4"/>
    <w:rsid w:val="00E455E7"/>
    <w:rsid w:val="00E45BB6"/>
    <w:rsid w:val="00E45CAA"/>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273E"/>
    <w:rsid w:val="00E53B01"/>
    <w:rsid w:val="00E53FB5"/>
    <w:rsid w:val="00E54556"/>
    <w:rsid w:val="00E5456E"/>
    <w:rsid w:val="00E5467E"/>
    <w:rsid w:val="00E5517C"/>
    <w:rsid w:val="00E55AD3"/>
    <w:rsid w:val="00E55DF9"/>
    <w:rsid w:val="00E56398"/>
    <w:rsid w:val="00E5663C"/>
    <w:rsid w:val="00E56712"/>
    <w:rsid w:val="00E56B13"/>
    <w:rsid w:val="00E56B3F"/>
    <w:rsid w:val="00E56C45"/>
    <w:rsid w:val="00E570B8"/>
    <w:rsid w:val="00E573B4"/>
    <w:rsid w:val="00E57742"/>
    <w:rsid w:val="00E57755"/>
    <w:rsid w:val="00E6021F"/>
    <w:rsid w:val="00E6164B"/>
    <w:rsid w:val="00E61A40"/>
    <w:rsid w:val="00E61B07"/>
    <w:rsid w:val="00E62C12"/>
    <w:rsid w:val="00E62CB9"/>
    <w:rsid w:val="00E631B1"/>
    <w:rsid w:val="00E6481F"/>
    <w:rsid w:val="00E6544A"/>
    <w:rsid w:val="00E6559F"/>
    <w:rsid w:val="00E65670"/>
    <w:rsid w:val="00E6663D"/>
    <w:rsid w:val="00E66F6F"/>
    <w:rsid w:val="00E67708"/>
    <w:rsid w:val="00E67BA8"/>
    <w:rsid w:val="00E67C1E"/>
    <w:rsid w:val="00E67F1B"/>
    <w:rsid w:val="00E70035"/>
    <w:rsid w:val="00E702E6"/>
    <w:rsid w:val="00E703CD"/>
    <w:rsid w:val="00E70D17"/>
    <w:rsid w:val="00E71716"/>
    <w:rsid w:val="00E71887"/>
    <w:rsid w:val="00E71CC1"/>
    <w:rsid w:val="00E71CEF"/>
    <w:rsid w:val="00E7379B"/>
    <w:rsid w:val="00E73939"/>
    <w:rsid w:val="00E74905"/>
    <w:rsid w:val="00E7595A"/>
    <w:rsid w:val="00E76870"/>
    <w:rsid w:val="00E76CAA"/>
    <w:rsid w:val="00E77656"/>
    <w:rsid w:val="00E77DBD"/>
    <w:rsid w:val="00E804FD"/>
    <w:rsid w:val="00E80AB2"/>
    <w:rsid w:val="00E817F5"/>
    <w:rsid w:val="00E82807"/>
    <w:rsid w:val="00E82D55"/>
    <w:rsid w:val="00E83483"/>
    <w:rsid w:val="00E847E3"/>
    <w:rsid w:val="00E847EF"/>
    <w:rsid w:val="00E84CE7"/>
    <w:rsid w:val="00E851B8"/>
    <w:rsid w:val="00E85326"/>
    <w:rsid w:val="00E85942"/>
    <w:rsid w:val="00E85947"/>
    <w:rsid w:val="00E85BA5"/>
    <w:rsid w:val="00E85D0F"/>
    <w:rsid w:val="00E86EF4"/>
    <w:rsid w:val="00E87C88"/>
    <w:rsid w:val="00E87DA7"/>
    <w:rsid w:val="00E87E3B"/>
    <w:rsid w:val="00E87F87"/>
    <w:rsid w:val="00E9046A"/>
    <w:rsid w:val="00E910F7"/>
    <w:rsid w:val="00E91520"/>
    <w:rsid w:val="00E9223E"/>
    <w:rsid w:val="00E923A9"/>
    <w:rsid w:val="00E92718"/>
    <w:rsid w:val="00E92724"/>
    <w:rsid w:val="00E92DF6"/>
    <w:rsid w:val="00E939B1"/>
    <w:rsid w:val="00E94AA7"/>
    <w:rsid w:val="00E94EC2"/>
    <w:rsid w:val="00E95C60"/>
    <w:rsid w:val="00E961AE"/>
    <w:rsid w:val="00E961B9"/>
    <w:rsid w:val="00E962EF"/>
    <w:rsid w:val="00E966AA"/>
    <w:rsid w:val="00E96E41"/>
    <w:rsid w:val="00EA03D9"/>
    <w:rsid w:val="00EA0552"/>
    <w:rsid w:val="00EA0ABE"/>
    <w:rsid w:val="00EA1078"/>
    <w:rsid w:val="00EA1465"/>
    <w:rsid w:val="00EA15D2"/>
    <w:rsid w:val="00EA1CF9"/>
    <w:rsid w:val="00EA22CB"/>
    <w:rsid w:val="00EA251C"/>
    <w:rsid w:val="00EA2D32"/>
    <w:rsid w:val="00EA2D62"/>
    <w:rsid w:val="00EA32B1"/>
    <w:rsid w:val="00EA469A"/>
    <w:rsid w:val="00EA4D5C"/>
    <w:rsid w:val="00EA4E0D"/>
    <w:rsid w:val="00EA6C3D"/>
    <w:rsid w:val="00EA7B39"/>
    <w:rsid w:val="00EA7D17"/>
    <w:rsid w:val="00EB0244"/>
    <w:rsid w:val="00EB24A0"/>
    <w:rsid w:val="00EB2EAC"/>
    <w:rsid w:val="00EB3235"/>
    <w:rsid w:val="00EB330A"/>
    <w:rsid w:val="00EB385D"/>
    <w:rsid w:val="00EB394C"/>
    <w:rsid w:val="00EB4531"/>
    <w:rsid w:val="00EB4CAF"/>
    <w:rsid w:val="00EB59A2"/>
    <w:rsid w:val="00EB67B9"/>
    <w:rsid w:val="00EB69B8"/>
    <w:rsid w:val="00EB72C0"/>
    <w:rsid w:val="00EB72E8"/>
    <w:rsid w:val="00EB7BFE"/>
    <w:rsid w:val="00EC11F5"/>
    <w:rsid w:val="00EC1D15"/>
    <w:rsid w:val="00EC2C53"/>
    <w:rsid w:val="00EC2D3A"/>
    <w:rsid w:val="00EC33BC"/>
    <w:rsid w:val="00EC3F41"/>
    <w:rsid w:val="00EC4480"/>
    <w:rsid w:val="00EC47D8"/>
    <w:rsid w:val="00EC5503"/>
    <w:rsid w:val="00EC5F57"/>
    <w:rsid w:val="00EC6E66"/>
    <w:rsid w:val="00EC6F2A"/>
    <w:rsid w:val="00ED08E9"/>
    <w:rsid w:val="00ED09C3"/>
    <w:rsid w:val="00ED0EF0"/>
    <w:rsid w:val="00ED110B"/>
    <w:rsid w:val="00ED12F5"/>
    <w:rsid w:val="00ED1D16"/>
    <w:rsid w:val="00ED2259"/>
    <w:rsid w:val="00ED2309"/>
    <w:rsid w:val="00ED2688"/>
    <w:rsid w:val="00ED3736"/>
    <w:rsid w:val="00ED3EA0"/>
    <w:rsid w:val="00ED4854"/>
    <w:rsid w:val="00ED4A64"/>
    <w:rsid w:val="00ED4CA7"/>
    <w:rsid w:val="00ED51C9"/>
    <w:rsid w:val="00ED559C"/>
    <w:rsid w:val="00ED5A5A"/>
    <w:rsid w:val="00ED5DF6"/>
    <w:rsid w:val="00ED5FE3"/>
    <w:rsid w:val="00ED6873"/>
    <w:rsid w:val="00ED6B21"/>
    <w:rsid w:val="00ED6E98"/>
    <w:rsid w:val="00EE00DB"/>
    <w:rsid w:val="00EE017C"/>
    <w:rsid w:val="00EE070A"/>
    <w:rsid w:val="00EE2977"/>
    <w:rsid w:val="00EE319C"/>
    <w:rsid w:val="00EE363C"/>
    <w:rsid w:val="00EE391C"/>
    <w:rsid w:val="00EE3C26"/>
    <w:rsid w:val="00EE4500"/>
    <w:rsid w:val="00EE51BA"/>
    <w:rsid w:val="00EE586E"/>
    <w:rsid w:val="00EE612F"/>
    <w:rsid w:val="00EE6D1F"/>
    <w:rsid w:val="00EE7E07"/>
    <w:rsid w:val="00EF048E"/>
    <w:rsid w:val="00EF0612"/>
    <w:rsid w:val="00EF0C11"/>
    <w:rsid w:val="00EF0C77"/>
    <w:rsid w:val="00EF11B8"/>
    <w:rsid w:val="00EF126D"/>
    <w:rsid w:val="00EF1419"/>
    <w:rsid w:val="00EF2BE1"/>
    <w:rsid w:val="00EF2C15"/>
    <w:rsid w:val="00EF2CF7"/>
    <w:rsid w:val="00EF2E8E"/>
    <w:rsid w:val="00EF2F2A"/>
    <w:rsid w:val="00EF3319"/>
    <w:rsid w:val="00EF3574"/>
    <w:rsid w:val="00EF36E0"/>
    <w:rsid w:val="00EF3B6D"/>
    <w:rsid w:val="00EF4470"/>
    <w:rsid w:val="00EF5320"/>
    <w:rsid w:val="00EF56D6"/>
    <w:rsid w:val="00EF6251"/>
    <w:rsid w:val="00EF633F"/>
    <w:rsid w:val="00EF718E"/>
    <w:rsid w:val="00EF7FBD"/>
    <w:rsid w:val="00F000C3"/>
    <w:rsid w:val="00F005DB"/>
    <w:rsid w:val="00F01A26"/>
    <w:rsid w:val="00F01BB8"/>
    <w:rsid w:val="00F02288"/>
    <w:rsid w:val="00F028CC"/>
    <w:rsid w:val="00F02E80"/>
    <w:rsid w:val="00F031F0"/>
    <w:rsid w:val="00F03552"/>
    <w:rsid w:val="00F0368F"/>
    <w:rsid w:val="00F03E8A"/>
    <w:rsid w:val="00F05456"/>
    <w:rsid w:val="00F05A81"/>
    <w:rsid w:val="00F06025"/>
    <w:rsid w:val="00F06AD4"/>
    <w:rsid w:val="00F06C3C"/>
    <w:rsid w:val="00F07D78"/>
    <w:rsid w:val="00F10BFF"/>
    <w:rsid w:val="00F10E9C"/>
    <w:rsid w:val="00F1178D"/>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58F"/>
    <w:rsid w:val="00F21AF5"/>
    <w:rsid w:val="00F21ECD"/>
    <w:rsid w:val="00F22994"/>
    <w:rsid w:val="00F233DD"/>
    <w:rsid w:val="00F23D97"/>
    <w:rsid w:val="00F23E15"/>
    <w:rsid w:val="00F24A8B"/>
    <w:rsid w:val="00F24B22"/>
    <w:rsid w:val="00F269B6"/>
    <w:rsid w:val="00F26BB7"/>
    <w:rsid w:val="00F27087"/>
    <w:rsid w:val="00F2746F"/>
    <w:rsid w:val="00F2771E"/>
    <w:rsid w:val="00F30170"/>
    <w:rsid w:val="00F30245"/>
    <w:rsid w:val="00F30635"/>
    <w:rsid w:val="00F306F3"/>
    <w:rsid w:val="00F312CB"/>
    <w:rsid w:val="00F3165D"/>
    <w:rsid w:val="00F31BFE"/>
    <w:rsid w:val="00F31D54"/>
    <w:rsid w:val="00F32346"/>
    <w:rsid w:val="00F32B3B"/>
    <w:rsid w:val="00F32F0C"/>
    <w:rsid w:val="00F33578"/>
    <w:rsid w:val="00F33A42"/>
    <w:rsid w:val="00F33A87"/>
    <w:rsid w:val="00F34DBE"/>
    <w:rsid w:val="00F36190"/>
    <w:rsid w:val="00F3619A"/>
    <w:rsid w:val="00F36411"/>
    <w:rsid w:val="00F36891"/>
    <w:rsid w:val="00F369BD"/>
    <w:rsid w:val="00F37077"/>
    <w:rsid w:val="00F3759E"/>
    <w:rsid w:val="00F3796A"/>
    <w:rsid w:val="00F407C7"/>
    <w:rsid w:val="00F419F4"/>
    <w:rsid w:val="00F4256E"/>
    <w:rsid w:val="00F425EE"/>
    <w:rsid w:val="00F42648"/>
    <w:rsid w:val="00F432FB"/>
    <w:rsid w:val="00F43730"/>
    <w:rsid w:val="00F43966"/>
    <w:rsid w:val="00F440D4"/>
    <w:rsid w:val="00F44A82"/>
    <w:rsid w:val="00F44ABB"/>
    <w:rsid w:val="00F45A1A"/>
    <w:rsid w:val="00F46697"/>
    <w:rsid w:val="00F46900"/>
    <w:rsid w:val="00F469A9"/>
    <w:rsid w:val="00F47012"/>
    <w:rsid w:val="00F47228"/>
    <w:rsid w:val="00F47A40"/>
    <w:rsid w:val="00F47A7B"/>
    <w:rsid w:val="00F50000"/>
    <w:rsid w:val="00F5069C"/>
    <w:rsid w:val="00F50B30"/>
    <w:rsid w:val="00F50DA5"/>
    <w:rsid w:val="00F51394"/>
    <w:rsid w:val="00F51A22"/>
    <w:rsid w:val="00F51F16"/>
    <w:rsid w:val="00F522BB"/>
    <w:rsid w:val="00F5281B"/>
    <w:rsid w:val="00F529C4"/>
    <w:rsid w:val="00F53745"/>
    <w:rsid w:val="00F53A79"/>
    <w:rsid w:val="00F53B0C"/>
    <w:rsid w:val="00F53E15"/>
    <w:rsid w:val="00F540CD"/>
    <w:rsid w:val="00F54C0A"/>
    <w:rsid w:val="00F5556A"/>
    <w:rsid w:val="00F55A44"/>
    <w:rsid w:val="00F55A97"/>
    <w:rsid w:val="00F55CB0"/>
    <w:rsid w:val="00F55FBC"/>
    <w:rsid w:val="00F5657C"/>
    <w:rsid w:val="00F56CEC"/>
    <w:rsid w:val="00F5726D"/>
    <w:rsid w:val="00F579E8"/>
    <w:rsid w:val="00F57A1C"/>
    <w:rsid w:val="00F6032B"/>
    <w:rsid w:val="00F6048E"/>
    <w:rsid w:val="00F61221"/>
    <w:rsid w:val="00F612F5"/>
    <w:rsid w:val="00F61346"/>
    <w:rsid w:val="00F62531"/>
    <w:rsid w:val="00F62619"/>
    <w:rsid w:val="00F64804"/>
    <w:rsid w:val="00F64888"/>
    <w:rsid w:val="00F65026"/>
    <w:rsid w:val="00F656C4"/>
    <w:rsid w:val="00F65713"/>
    <w:rsid w:val="00F65B16"/>
    <w:rsid w:val="00F666BF"/>
    <w:rsid w:val="00F66DF7"/>
    <w:rsid w:val="00F677CC"/>
    <w:rsid w:val="00F700F3"/>
    <w:rsid w:val="00F71280"/>
    <w:rsid w:val="00F729B4"/>
    <w:rsid w:val="00F73160"/>
    <w:rsid w:val="00F73186"/>
    <w:rsid w:val="00F73317"/>
    <w:rsid w:val="00F736D9"/>
    <w:rsid w:val="00F73717"/>
    <w:rsid w:val="00F73937"/>
    <w:rsid w:val="00F7456E"/>
    <w:rsid w:val="00F745B7"/>
    <w:rsid w:val="00F74B00"/>
    <w:rsid w:val="00F75234"/>
    <w:rsid w:val="00F75627"/>
    <w:rsid w:val="00F75FAC"/>
    <w:rsid w:val="00F800A9"/>
    <w:rsid w:val="00F801C4"/>
    <w:rsid w:val="00F80380"/>
    <w:rsid w:val="00F80983"/>
    <w:rsid w:val="00F80BB2"/>
    <w:rsid w:val="00F80E69"/>
    <w:rsid w:val="00F82AE0"/>
    <w:rsid w:val="00F849A5"/>
    <w:rsid w:val="00F85800"/>
    <w:rsid w:val="00F85B40"/>
    <w:rsid w:val="00F86282"/>
    <w:rsid w:val="00F862F5"/>
    <w:rsid w:val="00F87A12"/>
    <w:rsid w:val="00F87C11"/>
    <w:rsid w:val="00F87C5F"/>
    <w:rsid w:val="00F90194"/>
    <w:rsid w:val="00F90219"/>
    <w:rsid w:val="00F90736"/>
    <w:rsid w:val="00F90F5E"/>
    <w:rsid w:val="00F9244A"/>
    <w:rsid w:val="00F92D4A"/>
    <w:rsid w:val="00F93344"/>
    <w:rsid w:val="00F933A2"/>
    <w:rsid w:val="00F9345D"/>
    <w:rsid w:val="00F938D1"/>
    <w:rsid w:val="00F938F0"/>
    <w:rsid w:val="00F939CE"/>
    <w:rsid w:val="00F94E7A"/>
    <w:rsid w:val="00F9723E"/>
    <w:rsid w:val="00FA05BD"/>
    <w:rsid w:val="00FA0D79"/>
    <w:rsid w:val="00FA12D2"/>
    <w:rsid w:val="00FA1ABD"/>
    <w:rsid w:val="00FA1AC1"/>
    <w:rsid w:val="00FA1BC0"/>
    <w:rsid w:val="00FA1C49"/>
    <w:rsid w:val="00FA1CE5"/>
    <w:rsid w:val="00FA27C2"/>
    <w:rsid w:val="00FA2F7C"/>
    <w:rsid w:val="00FA2FED"/>
    <w:rsid w:val="00FA3E02"/>
    <w:rsid w:val="00FA46E9"/>
    <w:rsid w:val="00FA57A7"/>
    <w:rsid w:val="00FA586C"/>
    <w:rsid w:val="00FA6502"/>
    <w:rsid w:val="00FA65ED"/>
    <w:rsid w:val="00FA6892"/>
    <w:rsid w:val="00FA72A1"/>
    <w:rsid w:val="00FA75C6"/>
    <w:rsid w:val="00FB03CF"/>
    <w:rsid w:val="00FB2652"/>
    <w:rsid w:val="00FB2F6F"/>
    <w:rsid w:val="00FB306D"/>
    <w:rsid w:val="00FB3C20"/>
    <w:rsid w:val="00FB3FC8"/>
    <w:rsid w:val="00FB412F"/>
    <w:rsid w:val="00FB4690"/>
    <w:rsid w:val="00FB5B11"/>
    <w:rsid w:val="00FB5E5D"/>
    <w:rsid w:val="00FB6277"/>
    <w:rsid w:val="00FB62B3"/>
    <w:rsid w:val="00FB6AD6"/>
    <w:rsid w:val="00FB79CD"/>
    <w:rsid w:val="00FC022B"/>
    <w:rsid w:val="00FC04C8"/>
    <w:rsid w:val="00FC0FFF"/>
    <w:rsid w:val="00FC101B"/>
    <w:rsid w:val="00FC13FF"/>
    <w:rsid w:val="00FC1EC8"/>
    <w:rsid w:val="00FC2176"/>
    <w:rsid w:val="00FC25F6"/>
    <w:rsid w:val="00FC2ABE"/>
    <w:rsid w:val="00FC2E20"/>
    <w:rsid w:val="00FC3372"/>
    <w:rsid w:val="00FC381B"/>
    <w:rsid w:val="00FC3EBC"/>
    <w:rsid w:val="00FC46D4"/>
    <w:rsid w:val="00FC4714"/>
    <w:rsid w:val="00FC4C58"/>
    <w:rsid w:val="00FC75F0"/>
    <w:rsid w:val="00FD0CC2"/>
    <w:rsid w:val="00FD1923"/>
    <w:rsid w:val="00FD3EFA"/>
    <w:rsid w:val="00FD569B"/>
    <w:rsid w:val="00FD56D7"/>
    <w:rsid w:val="00FD6D33"/>
    <w:rsid w:val="00FD78D2"/>
    <w:rsid w:val="00FD7EDD"/>
    <w:rsid w:val="00FE0C61"/>
    <w:rsid w:val="00FE1053"/>
    <w:rsid w:val="00FE1660"/>
    <w:rsid w:val="00FE1D97"/>
    <w:rsid w:val="00FE264A"/>
    <w:rsid w:val="00FE2D0E"/>
    <w:rsid w:val="00FE2D90"/>
    <w:rsid w:val="00FE3AA5"/>
    <w:rsid w:val="00FE4035"/>
    <w:rsid w:val="00FE4254"/>
    <w:rsid w:val="00FE42AC"/>
    <w:rsid w:val="00FE6CF6"/>
    <w:rsid w:val="00FE6D29"/>
    <w:rsid w:val="00FE6FDC"/>
    <w:rsid w:val="00FE77CB"/>
    <w:rsid w:val="00FF06A6"/>
    <w:rsid w:val="00FF090A"/>
    <w:rsid w:val="00FF1808"/>
    <w:rsid w:val="00FF2030"/>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417E6"/>
  <w15:docId w15:val="{1707B75F-6EFE-4D8B-ACB9-20719BEF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D4D"/>
    <w:rPr>
      <w:rFonts w:ascii="Arial" w:hAnsi="Arial"/>
      <w:sz w:val="22"/>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uiPriority w:val="99"/>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rsid w:val="00687E3C"/>
    <w:rPr>
      <w:sz w:val="20"/>
    </w:rPr>
  </w:style>
  <w:style w:type="character" w:customStyle="1" w:styleId="KomentarotekstasDiagrama">
    <w:name w:val="Komentaro tekstas Diagrama"/>
    <w:link w:val="Komentarotekstas"/>
    <w:uiPriority w:val="99"/>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bCs/>
      <w:sz w:val="24"/>
      <w:szCs w:val="26"/>
      <w:lang w:val="sv-SE" w:eastAsia="en-US"/>
    </w:rPr>
  </w:style>
  <w:style w:type="paragraph" w:customStyle="1" w:styleId="Default">
    <w:name w:val="Default"/>
    <w:qFormat/>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link w:val="BetarpDiagrama"/>
    <w:uiPriority w:val="1"/>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next w:val="prastasis"/>
    <w:link w:val="SraopastraipaDiagrama"/>
    <w:qFormat/>
    <w:rsid w:val="007C5F9D"/>
    <w:pPr>
      <w:spacing w:after="200" w:line="276" w:lineRule="auto"/>
      <w:ind w:left="720"/>
    </w:pPr>
    <w:rPr>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niatinklio">
    <w:name w:val="Normal (Web)"/>
    <w:aliases w:val="Įprastasis (tinklapis)"/>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qFormat/>
    <w:locked/>
    <w:rsid w:val="007C5F9D"/>
    <w:rPr>
      <w:rFonts w:ascii="Arial" w:hAnsi="Arial"/>
      <w:sz w:val="22"/>
      <w:szCs w:val="22"/>
      <w:lang w:val="lt-LT"/>
    </w:rPr>
  </w:style>
  <w:style w:type="paragraph" w:customStyle="1" w:styleId="tekstasnumeruotas">
    <w:name w:val="tekstas numeruotas"/>
    <w:basedOn w:val="prastasis"/>
    <w:link w:val="tekstasnumeruotasDiagrama"/>
    <w:qFormat/>
    <w:rsid w:val="00C21B1C"/>
    <w:pPr>
      <w:numPr>
        <w:numId w:val="5"/>
      </w:numPr>
      <w:pBdr>
        <w:top w:val="nil"/>
        <w:left w:val="nil"/>
        <w:bottom w:val="nil"/>
        <w:right w:val="nil"/>
        <w:between w:val="nil"/>
        <w:bar w:val="nil"/>
      </w:pBdr>
      <w:spacing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166D4D"/>
    <w:rPr>
      <w:rFonts w:ascii="Arial" w:eastAsia="Arial Unicode MS" w:hAnsi="Arial"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900A4D"/>
    <w:rPr>
      <w:color w:val="605E5C"/>
      <w:shd w:val="clear" w:color="auto" w:fill="E1DFDD"/>
    </w:rPr>
  </w:style>
  <w:style w:type="character" w:customStyle="1" w:styleId="fontstyle01">
    <w:name w:val="fontstyle01"/>
    <w:basedOn w:val="Numatytasispastraiposriftas"/>
    <w:rsid w:val="00CA2CCB"/>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uiPriority w:val="99"/>
    <w:locked/>
    <w:rsid w:val="004F2EDA"/>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4F2EDA"/>
    <w:rPr>
      <w:sz w:val="20"/>
      <w:szCs w:val="20"/>
    </w:rPr>
  </w:style>
  <w:style w:type="character" w:styleId="Puslapioinaosnuoroda">
    <w:name w:val="footnote reference"/>
    <w:uiPriority w:val="99"/>
    <w:qFormat/>
    <w:locked/>
    <w:rsid w:val="004F2EDA"/>
    <w:rPr>
      <w:vertAlign w:val="superscript"/>
    </w:rPr>
  </w:style>
  <w:style w:type="paragraph" w:styleId="Pataisymai">
    <w:name w:val="Revision"/>
    <w:hidden/>
    <w:uiPriority w:val="99"/>
    <w:semiHidden/>
    <w:rsid w:val="004F2EDA"/>
    <w:rPr>
      <w:lang w:val="lt-LT" w:eastAsia="lt-LT"/>
    </w:rPr>
  </w:style>
  <w:style w:type="paragraph" w:customStyle="1" w:styleId="WW-BodyTextIndent3">
    <w:name w:val="WW-Body Text Indent 3"/>
    <w:basedOn w:val="prastasis"/>
    <w:qFormat/>
    <w:rsid w:val="004F2EDA"/>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8298C"/>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957AD0"/>
    <w:rPr>
      <w:szCs w:val="22"/>
      <w:lang w:val="lt-LT"/>
    </w:rPr>
  </w:style>
  <w:style w:type="character" w:customStyle="1" w:styleId="r-search-highlight">
    <w:name w:val="r-search-highlight"/>
    <w:rsid w:val="00957AD0"/>
  </w:style>
  <w:style w:type="character" w:customStyle="1" w:styleId="FontStyle20">
    <w:name w:val="Font Style20"/>
    <w:rsid w:val="00BB58F5"/>
    <w:rPr>
      <w:rFonts w:ascii="Times New Roman" w:hAnsi="Times New Roman" w:cs="Times New Roman"/>
      <w:sz w:val="22"/>
      <w:szCs w:val="22"/>
    </w:rPr>
  </w:style>
  <w:style w:type="character" w:customStyle="1" w:styleId="cf01">
    <w:name w:val="cf01"/>
    <w:rsid w:val="00485ED4"/>
    <w:rPr>
      <w:rFonts w:ascii="Segoe UI" w:hAnsi="Segoe UI" w:cs="Segoe UI" w:hint="default"/>
      <w:sz w:val="18"/>
      <w:szCs w:val="18"/>
    </w:rPr>
  </w:style>
  <w:style w:type="table" w:customStyle="1" w:styleId="TableGrid1">
    <w:name w:val="Table Grid1"/>
    <w:basedOn w:val="prastojilentel"/>
    <w:next w:val="Lentelstinklelis"/>
    <w:uiPriority w:val="99"/>
    <w:rsid w:val="00485ED4"/>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85ED4"/>
  </w:style>
  <w:style w:type="numbering" w:customStyle="1" w:styleId="Sraonra1">
    <w:name w:val="Sąrašo nėra1"/>
    <w:next w:val="Sraonra"/>
    <w:uiPriority w:val="99"/>
    <w:semiHidden/>
    <w:unhideWhenUsed/>
    <w:rsid w:val="00FC2176"/>
  </w:style>
  <w:style w:type="character" w:styleId="Vietosrezervavimoenklotekstas">
    <w:name w:val="Placeholder Text"/>
    <w:basedOn w:val="Numatytasispastraiposriftas"/>
    <w:rsid w:val="00FC2176"/>
    <w:rPr>
      <w:color w:val="808080"/>
    </w:rPr>
  </w:style>
  <w:style w:type="character" w:customStyle="1" w:styleId="Hipersaitas1">
    <w:name w:val="Hipersaitas1"/>
    <w:basedOn w:val="Numatytasispastraiposriftas"/>
    <w:unhideWhenUsed/>
    <w:rsid w:val="00FC2176"/>
    <w:rPr>
      <w:color w:val="0563C1"/>
      <w:u w:val="single"/>
    </w:rPr>
  </w:style>
  <w:style w:type="character" w:customStyle="1" w:styleId="contentpasted0">
    <w:name w:val="contentpasted0"/>
    <w:basedOn w:val="Numatytasispastraiposriftas"/>
    <w:rsid w:val="005B71E8"/>
  </w:style>
  <w:style w:type="character" w:customStyle="1" w:styleId="Neapdorotaspaminjimas2">
    <w:name w:val="Neapdorotas paminėjimas2"/>
    <w:basedOn w:val="Numatytasispastraiposriftas"/>
    <w:uiPriority w:val="99"/>
    <w:semiHidden/>
    <w:unhideWhenUsed/>
    <w:rsid w:val="006A1173"/>
    <w:rPr>
      <w:color w:val="605E5C"/>
      <w:shd w:val="clear" w:color="auto" w:fill="E1DFDD"/>
    </w:rPr>
  </w:style>
  <w:style w:type="table" w:customStyle="1" w:styleId="TableGrid2">
    <w:name w:val="Table Grid2"/>
    <w:basedOn w:val="prastojilentel"/>
    <w:next w:val="Lentelstinklelis"/>
    <w:rsid w:val="000403A1"/>
    <w:rPr>
      <w:rFonts w:ascii="Calibri" w:eastAsia="Calibri" w:hAnsi="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403A1"/>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0403A1"/>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B59A2"/>
  </w:style>
  <w:style w:type="paragraph" w:styleId="Dokumentoinaostekstas">
    <w:name w:val="endnote text"/>
    <w:basedOn w:val="prastasis"/>
    <w:link w:val="DokumentoinaostekstasDiagrama"/>
    <w:uiPriority w:val="99"/>
    <w:semiHidden/>
    <w:unhideWhenUsed/>
    <w:locked/>
    <w:rsid w:val="007C5F9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C5F9D"/>
    <w:rPr>
      <w:rFonts w:ascii="Arial" w:hAnsi="Arial"/>
      <w:sz w:val="20"/>
      <w:szCs w:val="20"/>
      <w:lang w:val="lt-LT" w:eastAsia="lt-LT"/>
    </w:rPr>
  </w:style>
  <w:style w:type="character" w:styleId="Dokumentoinaosnumeris">
    <w:name w:val="endnote reference"/>
    <w:basedOn w:val="Numatytasispastraiposriftas"/>
    <w:uiPriority w:val="99"/>
    <w:semiHidden/>
    <w:unhideWhenUsed/>
    <w:locked/>
    <w:rsid w:val="007C5F9D"/>
    <w:rPr>
      <w:vertAlign w:val="superscript"/>
    </w:rPr>
  </w:style>
  <w:style w:type="paragraph" w:customStyle="1" w:styleId="TableParagraph">
    <w:name w:val="Table Paragraph"/>
    <w:basedOn w:val="prastasis"/>
    <w:uiPriority w:val="1"/>
    <w:qFormat/>
    <w:rsid w:val="008D51C2"/>
    <w:pPr>
      <w:widowControl w:val="0"/>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45">
      <w:bodyDiv w:val="1"/>
      <w:marLeft w:val="0"/>
      <w:marRight w:val="0"/>
      <w:marTop w:val="0"/>
      <w:marBottom w:val="0"/>
      <w:divBdr>
        <w:top w:val="none" w:sz="0" w:space="0" w:color="auto"/>
        <w:left w:val="none" w:sz="0" w:space="0" w:color="auto"/>
        <w:bottom w:val="none" w:sz="0" w:space="0" w:color="auto"/>
        <w:right w:val="none" w:sz="0" w:space="0" w:color="auto"/>
      </w:divBdr>
    </w:div>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264003935">
      <w:bodyDiv w:val="1"/>
      <w:marLeft w:val="0"/>
      <w:marRight w:val="0"/>
      <w:marTop w:val="0"/>
      <w:marBottom w:val="0"/>
      <w:divBdr>
        <w:top w:val="none" w:sz="0" w:space="0" w:color="auto"/>
        <w:left w:val="none" w:sz="0" w:space="0" w:color="auto"/>
        <w:bottom w:val="none" w:sz="0" w:space="0" w:color="auto"/>
        <w:right w:val="none" w:sz="0" w:space="0" w:color="auto"/>
      </w:divBdr>
    </w:div>
    <w:div w:id="294143974">
      <w:bodyDiv w:val="1"/>
      <w:marLeft w:val="0"/>
      <w:marRight w:val="0"/>
      <w:marTop w:val="0"/>
      <w:marBottom w:val="0"/>
      <w:divBdr>
        <w:top w:val="none" w:sz="0" w:space="0" w:color="auto"/>
        <w:left w:val="none" w:sz="0" w:space="0" w:color="auto"/>
        <w:bottom w:val="none" w:sz="0" w:space="0" w:color="auto"/>
        <w:right w:val="none" w:sz="0" w:space="0" w:color="auto"/>
      </w:divBdr>
    </w:div>
    <w:div w:id="314914758">
      <w:bodyDiv w:val="1"/>
      <w:marLeft w:val="0"/>
      <w:marRight w:val="0"/>
      <w:marTop w:val="0"/>
      <w:marBottom w:val="0"/>
      <w:divBdr>
        <w:top w:val="none" w:sz="0" w:space="0" w:color="auto"/>
        <w:left w:val="none" w:sz="0" w:space="0" w:color="auto"/>
        <w:bottom w:val="none" w:sz="0" w:space="0" w:color="auto"/>
        <w:right w:val="none" w:sz="0" w:space="0" w:color="auto"/>
      </w:divBdr>
    </w:div>
    <w:div w:id="344866669">
      <w:bodyDiv w:val="1"/>
      <w:marLeft w:val="0"/>
      <w:marRight w:val="0"/>
      <w:marTop w:val="0"/>
      <w:marBottom w:val="0"/>
      <w:divBdr>
        <w:top w:val="none" w:sz="0" w:space="0" w:color="auto"/>
        <w:left w:val="none" w:sz="0" w:space="0" w:color="auto"/>
        <w:bottom w:val="none" w:sz="0" w:space="0" w:color="auto"/>
        <w:right w:val="none" w:sz="0" w:space="0" w:color="auto"/>
      </w:divBdr>
    </w:div>
    <w:div w:id="345402790">
      <w:bodyDiv w:val="1"/>
      <w:marLeft w:val="0"/>
      <w:marRight w:val="0"/>
      <w:marTop w:val="0"/>
      <w:marBottom w:val="0"/>
      <w:divBdr>
        <w:top w:val="none" w:sz="0" w:space="0" w:color="auto"/>
        <w:left w:val="none" w:sz="0" w:space="0" w:color="auto"/>
        <w:bottom w:val="none" w:sz="0" w:space="0" w:color="auto"/>
        <w:right w:val="none" w:sz="0" w:space="0" w:color="auto"/>
      </w:divBdr>
    </w:div>
    <w:div w:id="435639191">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488325486">
      <w:bodyDiv w:val="1"/>
      <w:marLeft w:val="0"/>
      <w:marRight w:val="0"/>
      <w:marTop w:val="0"/>
      <w:marBottom w:val="0"/>
      <w:divBdr>
        <w:top w:val="none" w:sz="0" w:space="0" w:color="auto"/>
        <w:left w:val="none" w:sz="0" w:space="0" w:color="auto"/>
        <w:bottom w:val="none" w:sz="0" w:space="0" w:color="auto"/>
        <w:right w:val="none" w:sz="0" w:space="0" w:color="auto"/>
      </w:divBdr>
    </w:div>
    <w:div w:id="522936084">
      <w:bodyDiv w:val="1"/>
      <w:marLeft w:val="0"/>
      <w:marRight w:val="0"/>
      <w:marTop w:val="0"/>
      <w:marBottom w:val="0"/>
      <w:divBdr>
        <w:top w:val="none" w:sz="0" w:space="0" w:color="auto"/>
        <w:left w:val="none" w:sz="0" w:space="0" w:color="auto"/>
        <w:bottom w:val="none" w:sz="0" w:space="0" w:color="auto"/>
        <w:right w:val="none" w:sz="0" w:space="0" w:color="auto"/>
      </w:divBdr>
    </w:div>
    <w:div w:id="598099195">
      <w:bodyDiv w:val="1"/>
      <w:marLeft w:val="0"/>
      <w:marRight w:val="0"/>
      <w:marTop w:val="0"/>
      <w:marBottom w:val="0"/>
      <w:divBdr>
        <w:top w:val="none" w:sz="0" w:space="0" w:color="auto"/>
        <w:left w:val="none" w:sz="0" w:space="0" w:color="auto"/>
        <w:bottom w:val="none" w:sz="0" w:space="0" w:color="auto"/>
        <w:right w:val="none" w:sz="0" w:space="0" w:color="auto"/>
      </w:divBdr>
    </w:div>
    <w:div w:id="621036439">
      <w:bodyDiv w:val="1"/>
      <w:marLeft w:val="0"/>
      <w:marRight w:val="0"/>
      <w:marTop w:val="0"/>
      <w:marBottom w:val="0"/>
      <w:divBdr>
        <w:top w:val="none" w:sz="0" w:space="0" w:color="auto"/>
        <w:left w:val="none" w:sz="0" w:space="0" w:color="auto"/>
        <w:bottom w:val="none" w:sz="0" w:space="0" w:color="auto"/>
        <w:right w:val="none" w:sz="0" w:space="0" w:color="auto"/>
      </w:divBdr>
    </w:div>
    <w:div w:id="623654485">
      <w:bodyDiv w:val="1"/>
      <w:marLeft w:val="0"/>
      <w:marRight w:val="0"/>
      <w:marTop w:val="0"/>
      <w:marBottom w:val="0"/>
      <w:divBdr>
        <w:top w:val="none" w:sz="0" w:space="0" w:color="auto"/>
        <w:left w:val="none" w:sz="0" w:space="0" w:color="auto"/>
        <w:bottom w:val="none" w:sz="0" w:space="0" w:color="auto"/>
        <w:right w:val="none" w:sz="0" w:space="0" w:color="auto"/>
      </w:divBdr>
    </w:div>
    <w:div w:id="652638901">
      <w:bodyDiv w:val="1"/>
      <w:marLeft w:val="0"/>
      <w:marRight w:val="0"/>
      <w:marTop w:val="0"/>
      <w:marBottom w:val="0"/>
      <w:divBdr>
        <w:top w:val="none" w:sz="0" w:space="0" w:color="auto"/>
        <w:left w:val="none" w:sz="0" w:space="0" w:color="auto"/>
        <w:bottom w:val="none" w:sz="0" w:space="0" w:color="auto"/>
        <w:right w:val="none" w:sz="0" w:space="0" w:color="auto"/>
      </w:divBdr>
    </w:div>
    <w:div w:id="661589037">
      <w:bodyDiv w:val="1"/>
      <w:marLeft w:val="0"/>
      <w:marRight w:val="0"/>
      <w:marTop w:val="0"/>
      <w:marBottom w:val="0"/>
      <w:divBdr>
        <w:top w:val="none" w:sz="0" w:space="0" w:color="auto"/>
        <w:left w:val="none" w:sz="0" w:space="0" w:color="auto"/>
        <w:bottom w:val="none" w:sz="0" w:space="0" w:color="auto"/>
        <w:right w:val="none" w:sz="0" w:space="0" w:color="auto"/>
      </w:divBdr>
      <w:divsChild>
        <w:div w:id="1640911974">
          <w:marLeft w:val="0"/>
          <w:marRight w:val="0"/>
          <w:marTop w:val="0"/>
          <w:marBottom w:val="0"/>
          <w:divBdr>
            <w:top w:val="none" w:sz="0" w:space="0" w:color="auto"/>
            <w:left w:val="none" w:sz="0" w:space="0" w:color="auto"/>
            <w:bottom w:val="none" w:sz="0" w:space="0" w:color="auto"/>
            <w:right w:val="none" w:sz="0" w:space="0" w:color="auto"/>
          </w:divBdr>
        </w:div>
        <w:div w:id="1773233754">
          <w:marLeft w:val="0"/>
          <w:marRight w:val="0"/>
          <w:marTop w:val="0"/>
          <w:marBottom w:val="0"/>
          <w:divBdr>
            <w:top w:val="none" w:sz="0" w:space="0" w:color="auto"/>
            <w:left w:val="none" w:sz="0" w:space="0" w:color="auto"/>
            <w:bottom w:val="none" w:sz="0" w:space="0" w:color="auto"/>
            <w:right w:val="none" w:sz="0" w:space="0" w:color="auto"/>
          </w:divBdr>
        </w:div>
      </w:divsChild>
    </w:div>
    <w:div w:id="663432398">
      <w:bodyDiv w:val="1"/>
      <w:marLeft w:val="0"/>
      <w:marRight w:val="0"/>
      <w:marTop w:val="0"/>
      <w:marBottom w:val="0"/>
      <w:divBdr>
        <w:top w:val="none" w:sz="0" w:space="0" w:color="auto"/>
        <w:left w:val="none" w:sz="0" w:space="0" w:color="auto"/>
        <w:bottom w:val="none" w:sz="0" w:space="0" w:color="auto"/>
        <w:right w:val="none" w:sz="0" w:space="0" w:color="auto"/>
      </w:divBdr>
    </w:div>
    <w:div w:id="664937483">
      <w:bodyDiv w:val="1"/>
      <w:marLeft w:val="0"/>
      <w:marRight w:val="0"/>
      <w:marTop w:val="0"/>
      <w:marBottom w:val="0"/>
      <w:divBdr>
        <w:top w:val="none" w:sz="0" w:space="0" w:color="auto"/>
        <w:left w:val="none" w:sz="0" w:space="0" w:color="auto"/>
        <w:bottom w:val="none" w:sz="0" w:space="0" w:color="auto"/>
        <w:right w:val="none" w:sz="0" w:space="0" w:color="auto"/>
      </w:divBdr>
    </w:div>
    <w:div w:id="673797513">
      <w:bodyDiv w:val="1"/>
      <w:marLeft w:val="0"/>
      <w:marRight w:val="0"/>
      <w:marTop w:val="0"/>
      <w:marBottom w:val="0"/>
      <w:divBdr>
        <w:top w:val="none" w:sz="0" w:space="0" w:color="auto"/>
        <w:left w:val="none" w:sz="0" w:space="0" w:color="auto"/>
        <w:bottom w:val="none" w:sz="0" w:space="0" w:color="auto"/>
        <w:right w:val="none" w:sz="0" w:space="0" w:color="auto"/>
      </w:divBdr>
    </w:div>
    <w:div w:id="676733276">
      <w:bodyDiv w:val="1"/>
      <w:marLeft w:val="0"/>
      <w:marRight w:val="0"/>
      <w:marTop w:val="0"/>
      <w:marBottom w:val="0"/>
      <w:divBdr>
        <w:top w:val="none" w:sz="0" w:space="0" w:color="auto"/>
        <w:left w:val="none" w:sz="0" w:space="0" w:color="auto"/>
        <w:bottom w:val="none" w:sz="0" w:space="0" w:color="auto"/>
        <w:right w:val="none" w:sz="0" w:space="0" w:color="auto"/>
      </w:divBdr>
    </w:div>
    <w:div w:id="702369780">
      <w:bodyDiv w:val="1"/>
      <w:marLeft w:val="0"/>
      <w:marRight w:val="0"/>
      <w:marTop w:val="0"/>
      <w:marBottom w:val="0"/>
      <w:divBdr>
        <w:top w:val="none" w:sz="0" w:space="0" w:color="auto"/>
        <w:left w:val="none" w:sz="0" w:space="0" w:color="auto"/>
        <w:bottom w:val="none" w:sz="0" w:space="0" w:color="auto"/>
        <w:right w:val="none" w:sz="0" w:space="0" w:color="auto"/>
      </w:divBdr>
    </w:div>
    <w:div w:id="726954702">
      <w:bodyDiv w:val="1"/>
      <w:marLeft w:val="0"/>
      <w:marRight w:val="0"/>
      <w:marTop w:val="0"/>
      <w:marBottom w:val="0"/>
      <w:divBdr>
        <w:top w:val="none" w:sz="0" w:space="0" w:color="auto"/>
        <w:left w:val="none" w:sz="0" w:space="0" w:color="auto"/>
        <w:bottom w:val="none" w:sz="0" w:space="0" w:color="auto"/>
        <w:right w:val="none" w:sz="0" w:space="0" w:color="auto"/>
      </w:divBdr>
    </w:div>
    <w:div w:id="732389233">
      <w:bodyDiv w:val="1"/>
      <w:marLeft w:val="0"/>
      <w:marRight w:val="0"/>
      <w:marTop w:val="0"/>
      <w:marBottom w:val="0"/>
      <w:divBdr>
        <w:top w:val="none" w:sz="0" w:space="0" w:color="auto"/>
        <w:left w:val="none" w:sz="0" w:space="0" w:color="auto"/>
        <w:bottom w:val="none" w:sz="0" w:space="0" w:color="auto"/>
        <w:right w:val="none" w:sz="0" w:space="0" w:color="auto"/>
      </w:divBdr>
    </w:div>
    <w:div w:id="739641611">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842353055">
      <w:bodyDiv w:val="1"/>
      <w:marLeft w:val="0"/>
      <w:marRight w:val="0"/>
      <w:marTop w:val="0"/>
      <w:marBottom w:val="0"/>
      <w:divBdr>
        <w:top w:val="none" w:sz="0" w:space="0" w:color="auto"/>
        <w:left w:val="none" w:sz="0" w:space="0" w:color="auto"/>
        <w:bottom w:val="none" w:sz="0" w:space="0" w:color="auto"/>
        <w:right w:val="none" w:sz="0" w:space="0" w:color="auto"/>
      </w:divBdr>
    </w:div>
    <w:div w:id="862859339">
      <w:bodyDiv w:val="1"/>
      <w:marLeft w:val="0"/>
      <w:marRight w:val="0"/>
      <w:marTop w:val="0"/>
      <w:marBottom w:val="0"/>
      <w:divBdr>
        <w:top w:val="none" w:sz="0" w:space="0" w:color="auto"/>
        <w:left w:val="none" w:sz="0" w:space="0" w:color="auto"/>
        <w:bottom w:val="none" w:sz="0" w:space="0" w:color="auto"/>
        <w:right w:val="none" w:sz="0" w:space="0" w:color="auto"/>
      </w:divBdr>
    </w:div>
    <w:div w:id="910387518">
      <w:bodyDiv w:val="1"/>
      <w:marLeft w:val="0"/>
      <w:marRight w:val="0"/>
      <w:marTop w:val="0"/>
      <w:marBottom w:val="0"/>
      <w:divBdr>
        <w:top w:val="none" w:sz="0" w:space="0" w:color="auto"/>
        <w:left w:val="none" w:sz="0" w:space="0" w:color="auto"/>
        <w:bottom w:val="none" w:sz="0" w:space="0" w:color="auto"/>
        <w:right w:val="none" w:sz="0" w:space="0" w:color="auto"/>
      </w:divBdr>
    </w:div>
    <w:div w:id="954561614">
      <w:bodyDiv w:val="1"/>
      <w:marLeft w:val="0"/>
      <w:marRight w:val="0"/>
      <w:marTop w:val="0"/>
      <w:marBottom w:val="0"/>
      <w:divBdr>
        <w:top w:val="none" w:sz="0" w:space="0" w:color="auto"/>
        <w:left w:val="none" w:sz="0" w:space="0" w:color="auto"/>
        <w:bottom w:val="none" w:sz="0" w:space="0" w:color="auto"/>
        <w:right w:val="none" w:sz="0" w:space="0" w:color="auto"/>
      </w:divBdr>
    </w:div>
    <w:div w:id="1061054062">
      <w:bodyDiv w:val="1"/>
      <w:marLeft w:val="0"/>
      <w:marRight w:val="0"/>
      <w:marTop w:val="0"/>
      <w:marBottom w:val="0"/>
      <w:divBdr>
        <w:top w:val="none" w:sz="0" w:space="0" w:color="auto"/>
        <w:left w:val="none" w:sz="0" w:space="0" w:color="auto"/>
        <w:bottom w:val="none" w:sz="0" w:space="0" w:color="auto"/>
        <w:right w:val="none" w:sz="0" w:space="0" w:color="auto"/>
      </w:divBdr>
    </w:div>
    <w:div w:id="1074817399">
      <w:bodyDiv w:val="1"/>
      <w:marLeft w:val="0"/>
      <w:marRight w:val="0"/>
      <w:marTop w:val="0"/>
      <w:marBottom w:val="0"/>
      <w:divBdr>
        <w:top w:val="none" w:sz="0" w:space="0" w:color="auto"/>
        <w:left w:val="none" w:sz="0" w:space="0" w:color="auto"/>
        <w:bottom w:val="none" w:sz="0" w:space="0" w:color="auto"/>
        <w:right w:val="none" w:sz="0" w:space="0" w:color="auto"/>
      </w:divBdr>
    </w:div>
    <w:div w:id="1082144542">
      <w:bodyDiv w:val="1"/>
      <w:marLeft w:val="0"/>
      <w:marRight w:val="0"/>
      <w:marTop w:val="0"/>
      <w:marBottom w:val="0"/>
      <w:divBdr>
        <w:top w:val="none" w:sz="0" w:space="0" w:color="auto"/>
        <w:left w:val="none" w:sz="0" w:space="0" w:color="auto"/>
        <w:bottom w:val="none" w:sz="0" w:space="0" w:color="auto"/>
        <w:right w:val="none" w:sz="0" w:space="0" w:color="auto"/>
      </w:divBdr>
    </w:div>
    <w:div w:id="1196118280">
      <w:bodyDiv w:val="1"/>
      <w:marLeft w:val="0"/>
      <w:marRight w:val="0"/>
      <w:marTop w:val="0"/>
      <w:marBottom w:val="0"/>
      <w:divBdr>
        <w:top w:val="none" w:sz="0" w:space="0" w:color="auto"/>
        <w:left w:val="none" w:sz="0" w:space="0" w:color="auto"/>
        <w:bottom w:val="none" w:sz="0" w:space="0" w:color="auto"/>
        <w:right w:val="none" w:sz="0" w:space="0" w:color="auto"/>
      </w:divBdr>
    </w:div>
    <w:div w:id="1223446660">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251350549">
      <w:bodyDiv w:val="1"/>
      <w:marLeft w:val="0"/>
      <w:marRight w:val="0"/>
      <w:marTop w:val="0"/>
      <w:marBottom w:val="0"/>
      <w:divBdr>
        <w:top w:val="none" w:sz="0" w:space="0" w:color="auto"/>
        <w:left w:val="none" w:sz="0" w:space="0" w:color="auto"/>
        <w:bottom w:val="none" w:sz="0" w:space="0" w:color="auto"/>
        <w:right w:val="none" w:sz="0" w:space="0" w:color="auto"/>
      </w:divBdr>
    </w:div>
    <w:div w:id="1311710432">
      <w:bodyDiv w:val="1"/>
      <w:marLeft w:val="0"/>
      <w:marRight w:val="0"/>
      <w:marTop w:val="0"/>
      <w:marBottom w:val="0"/>
      <w:divBdr>
        <w:top w:val="none" w:sz="0" w:space="0" w:color="auto"/>
        <w:left w:val="none" w:sz="0" w:space="0" w:color="auto"/>
        <w:bottom w:val="none" w:sz="0" w:space="0" w:color="auto"/>
        <w:right w:val="none" w:sz="0" w:space="0" w:color="auto"/>
      </w:divBdr>
    </w:div>
    <w:div w:id="1332638206">
      <w:bodyDiv w:val="1"/>
      <w:marLeft w:val="0"/>
      <w:marRight w:val="0"/>
      <w:marTop w:val="0"/>
      <w:marBottom w:val="0"/>
      <w:divBdr>
        <w:top w:val="none" w:sz="0" w:space="0" w:color="auto"/>
        <w:left w:val="none" w:sz="0" w:space="0" w:color="auto"/>
        <w:bottom w:val="none" w:sz="0" w:space="0" w:color="auto"/>
        <w:right w:val="none" w:sz="0" w:space="0" w:color="auto"/>
      </w:divBdr>
    </w:div>
    <w:div w:id="1390156562">
      <w:bodyDiv w:val="1"/>
      <w:marLeft w:val="0"/>
      <w:marRight w:val="0"/>
      <w:marTop w:val="0"/>
      <w:marBottom w:val="0"/>
      <w:divBdr>
        <w:top w:val="none" w:sz="0" w:space="0" w:color="auto"/>
        <w:left w:val="none" w:sz="0" w:space="0" w:color="auto"/>
        <w:bottom w:val="none" w:sz="0" w:space="0" w:color="auto"/>
        <w:right w:val="none" w:sz="0" w:space="0" w:color="auto"/>
      </w:divBdr>
    </w:div>
    <w:div w:id="1390491087">
      <w:bodyDiv w:val="1"/>
      <w:marLeft w:val="0"/>
      <w:marRight w:val="0"/>
      <w:marTop w:val="0"/>
      <w:marBottom w:val="0"/>
      <w:divBdr>
        <w:top w:val="none" w:sz="0" w:space="0" w:color="auto"/>
        <w:left w:val="none" w:sz="0" w:space="0" w:color="auto"/>
        <w:bottom w:val="none" w:sz="0" w:space="0" w:color="auto"/>
        <w:right w:val="none" w:sz="0" w:space="0" w:color="auto"/>
      </w:divBdr>
    </w:div>
    <w:div w:id="1403523085">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551381506">
      <w:bodyDiv w:val="1"/>
      <w:marLeft w:val="0"/>
      <w:marRight w:val="0"/>
      <w:marTop w:val="0"/>
      <w:marBottom w:val="0"/>
      <w:divBdr>
        <w:top w:val="none" w:sz="0" w:space="0" w:color="auto"/>
        <w:left w:val="none" w:sz="0" w:space="0" w:color="auto"/>
        <w:bottom w:val="none" w:sz="0" w:space="0" w:color="auto"/>
        <w:right w:val="none" w:sz="0" w:space="0" w:color="auto"/>
      </w:divBdr>
      <w:divsChild>
        <w:div w:id="530651180">
          <w:marLeft w:val="0"/>
          <w:marRight w:val="0"/>
          <w:marTop w:val="0"/>
          <w:marBottom w:val="0"/>
          <w:divBdr>
            <w:top w:val="none" w:sz="0" w:space="0" w:color="auto"/>
            <w:left w:val="none" w:sz="0" w:space="0" w:color="auto"/>
            <w:bottom w:val="none" w:sz="0" w:space="0" w:color="auto"/>
            <w:right w:val="none" w:sz="0" w:space="0" w:color="auto"/>
          </w:divBdr>
        </w:div>
        <w:div w:id="587426667">
          <w:marLeft w:val="0"/>
          <w:marRight w:val="0"/>
          <w:marTop w:val="0"/>
          <w:marBottom w:val="0"/>
          <w:divBdr>
            <w:top w:val="none" w:sz="0" w:space="0" w:color="auto"/>
            <w:left w:val="none" w:sz="0" w:space="0" w:color="auto"/>
            <w:bottom w:val="none" w:sz="0" w:space="0" w:color="auto"/>
            <w:right w:val="none" w:sz="0" w:space="0" w:color="auto"/>
          </w:divBdr>
        </w:div>
      </w:divsChild>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612738529">
      <w:bodyDiv w:val="1"/>
      <w:marLeft w:val="0"/>
      <w:marRight w:val="0"/>
      <w:marTop w:val="0"/>
      <w:marBottom w:val="0"/>
      <w:divBdr>
        <w:top w:val="none" w:sz="0" w:space="0" w:color="auto"/>
        <w:left w:val="none" w:sz="0" w:space="0" w:color="auto"/>
        <w:bottom w:val="none" w:sz="0" w:space="0" w:color="auto"/>
        <w:right w:val="none" w:sz="0" w:space="0" w:color="auto"/>
      </w:divBdr>
    </w:div>
    <w:div w:id="1680081366">
      <w:bodyDiv w:val="1"/>
      <w:marLeft w:val="0"/>
      <w:marRight w:val="0"/>
      <w:marTop w:val="0"/>
      <w:marBottom w:val="0"/>
      <w:divBdr>
        <w:top w:val="none" w:sz="0" w:space="0" w:color="auto"/>
        <w:left w:val="none" w:sz="0" w:space="0" w:color="auto"/>
        <w:bottom w:val="none" w:sz="0" w:space="0" w:color="auto"/>
        <w:right w:val="none" w:sz="0" w:space="0" w:color="auto"/>
      </w:divBdr>
    </w:div>
    <w:div w:id="1683389684">
      <w:bodyDiv w:val="1"/>
      <w:marLeft w:val="0"/>
      <w:marRight w:val="0"/>
      <w:marTop w:val="0"/>
      <w:marBottom w:val="0"/>
      <w:divBdr>
        <w:top w:val="none" w:sz="0" w:space="0" w:color="auto"/>
        <w:left w:val="none" w:sz="0" w:space="0" w:color="auto"/>
        <w:bottom w:val="none" w:sz="0" w:space="0" w:color="auto"/>
        <w:right w:val="none" w:sz="0" w:space="0" w:color="auto"/>
      </w:divBdr>
    </w:div>
    <w:div w:id="1701933211">
      <w:bodyDiv w:val="1"/>
      <w:marLeft w:val="0"/>
      <w:marRight w:val="0"/>
      <w:marTop w:val="0"/>
      <w:marBottom w:val="0"/>
      <w:divBdr>
        <w:top w:val="none" w:sz="0" w:space="0" w:color="auto"/>
        <w:left w:val="none" w:sz="0" w:space="0" w:color="auto"/>
        <w:bottom w:val="none" w:sz="0" w:space="0" w:color="auto"/>
        <w:right w:val="none" w:sz="0" w:space="0" w:color="auto"/>
      </w:divBdr>
      <w:divsChild>
        <w:div w:id="1795444634">
          <w:marLeft w:val="0"/>
          <w:marRight w:val="0"/>
          <w:marTop w:val="0"/>
          <w:marBottom w:val="0"/>
          <w:divBdr>
            <w:top w:val="none" w:sz="0" w:space="0" w:color="auto"/>
            <w:left w:val="none" w:sz="0" w:space="0" w:color="auto"/>
            <w:bottom w:val="none" w:sz="0" w:space="0" w:color="auto"/>
            <w:right w:val="none" w:sz="0" w:space="0" w:color="auto"/>
          </w:divBdr>
        </w:div>
      </w:divsChild>
    </w:div>
    <w:div w:id="1738940013">
      <w:bodyDiv w:val="1"/>
      <w:marLeft w:val="0"/>
      <w:marRight w:val="0"/>
      <w:marTop w:val="0"/>
      <w:marBottom w:val="0"/>
      <w:divBdr>
        <w:top w:val="none" w:sz="0" w:space="0" w:color="auto"/>
        <w:left w:val="none" w:sz="0" w:space="0" w:color="auto"/>
        <w:bottom w:val="none" w:sz="0" w:space="0" w:color="auto"/>
        <w:right w:val="none" w:sz="0" w:space="0" w:color="auto"/>
      </w:divBdr>
    </w:div>
    <w:div w:id="1747070821">
      <w:bodyDiv w:val="1"/>
      <w:marLeft w:val="0"/>
      <w:marRight w:val="0"/>
      <w:marTop w:val="0"/>
      <w:marBottom w:val="0"/>
      <w:divBdr>
        <w:top w:val="none" w:sz="0" w:space="0" w:color="auto"/>
        <w:left w:val="none" w:sz="0" w:space="0" w:color="auto"/>
        <w:bottom w:val="none" w:sz="0" w:space="0" w:color="auto"/>
        <w:right w:val="none" w:sz="0" w:space="0" w:color="auto"/>
      </w:divBdr>
    </w:div>
    <w:div w:id="1755515832">
      <w:bodyDiv w:val="1"/>
      <w:marLeft w:val="0"/>
      <w:marRight w:val="0"/>
      <w:marTop w:val="0"/>
      <w:marBottom w:val="0"/>
      <w:divBdr>
        <w:top w:val="none" w:sz="0" w:space="0" w:color="auto"/>
        <w:left w:val="none" w:sz="0" w:space="0" w:color="auto"/>
        <w:bottom w:val="none" w:sz="0" w:space="0" w:color="auto"/>
        <w:right w:val="none" w:sz="0" w:space="0" w:color="auto"/>
      </w:divBdr>
    </w:div>
    <w:div w:id="1916938039">
      <w:bodyDiv w:val="1"/>
      <w:marLeft w:val="0"/>
      <w:marRight w:val="0"/>
      <w:marTop w:val="0"/>
      <w:marBottom w:val="0"/>
      <w:divBdr>
        <w:top w:val="none" w:sz="0" w:space="0" w:color="auto"/>
        <w:left w:val="none" w:sz="0" w:space="0" w:color="auto"/>
        <w:bottom w:val="none" w:sz="0" w:space="0" w:color="auto"/>
        <w:right w:val="none" w:sz="0" w:space="0" w:color="auto"/>
      </w:divBdr>
    </w:div>
    <w:div w:id="1933777848">
      <w:bodyDiv w:val="1"/>
      <w:marLeft w:val="0"/>
      <w:marRight w:val="0"/>
      <w:marTop w:val="0"/>
      <w:marBottom w:val="0"/>
      <w:divBdr>
        <w:top w:val="none" w:sz="0" w:space="0" w:color="auto"/>
        <w:left w:val="none" w:sz="0" w:space="0" w:color="auto"/>
        <w:bottom w:val="none" w:sz="0" w:space="0" w:color="auto"/>
        <w:right w:val="none" w:sz="0" w:space="0" w:color="auto"/>
      </w:divBdr>
    </w:div>
    <w:div w:id="1966425985">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 w:id="2066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gita.tamosauskiene@klaipedo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21" Type="http://schemas.openxmlformats.org/officeDocument/2006/relationships/hyperlink" Target="https://www.registrucentras.lt/jar/p/index.php"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www.klaipedos-r.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ebvpd.eviesiejipirkimai.lt/espd-web/" TargetMode="Externa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5.xml"/><Relationship Id="rId36" Type="http://schemas.openxmlformats.org/officeDocument/2006/relationships/footer" Target="footer13.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jovita.gedmintiene@klaipedos-r.lt" TargetMode="Externa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8" Type="http://schemas.openxmlformats.org/officeDocument/2006/relationships/hyperlink" Target="mailto:jurgita.tamosauskiene@klaipedos-r.l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B69A-D833-4785-84B5-B0787548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14335</Words>
  <Characters>108034</Characters>
  <Application>Microsoft Office Word</Application>
  <DocSecurity>0</DocSecurity>
  <Lines>900</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VPT</Company>
  <LinksUpToDate>false</LinksUpToDate>
  <CharactersWithSpaces>122125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renata</dc:creator>
  <cp:keywords/>
  <dc:description/>
  <cp:lastModifiedBy>Jovita Gedmintienė</cp:lastModifiedBy>
  <cp:revision>41</cp:revision>
  <cp:lastPrinted>2025-04-22T07:34:00Z</cp:lastPrinted>
  <dcterms:created xsi:type="dcterms:W3CDTF">2025-07-07T15:52:00Z</dcterms:created>
  <dcterms:modified xsi:type="dcterms:W3CDTF">2025-07-28T09:42:00Z</dcterms:modified>
</cp:coreProperties>
</file>