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A935" w14:textId="77777777" w:rsidR="009F6781" w:rsidRPr="009F6781" w:rsidRDefault="009F6781" w:rsidP="009F6781">
      <w:pPr>
        <w:keepNext/>
        <w:keepLines/>
        <w:spacing w:before="120" w:after="0" w:line="240" w:lineRule="auto"/>
        <w:ind w:left="5103"/>
        <w:outlineLvl w:val="1"/>
        <w:rPr>
          <w:rFonts w:ascii="Times New Roman" w:eastAsia="Calibri" w:hAnsi="Times New Roman" w:cs="Times New Roman"/>
          <w:kern w:val="0"/>
          <w:lang w:eastAsia="lt-LT"/>
          <w14:ligatures w14:val="none"/>
        </w:rPr>
      </w:pPr>
      <w:bookmarkStart w:id="0" w:name="_Ref38540913"/>
      <w:bookmarkStart w:id="1" w:name="_Ref38898051"/>
      <w:bookmarkStart w:id="2" w:name="_Ref38901392"/>
      <w:bookmarkStart w:id="3" w:name="_Toc194314720"/>
      <w:r w:rsidRPr="009F6781">
        <w:rPr>
          <w:rFonts w:ascii="Times New Roman" w:eastAsia="Calibri" w:hAnsi="Times New Roman" w:cs="Times New Roman"/>
          <w:kern w:val="0"/>
          <w:lang w:eastAsia="lt-LT"/>
          <w14:ligatures w14:val="none"/>
        </w:rPr>
        <w:t>Pirkimo sąlygų 6 priedas „Pasiūlymo forma“</w:t>
      </w:r>
      <w:bookmarkEnd w:id="0"/>
      <w:bookmarkEnd w:id="1"/>
      <w:bookmarkEnd w:id="2"/>
      <w:bookmarkEnd w:id="3"/>
    </w:p>
    <w:p w14:paraId="5E98338A" w14:textId="77777777" w:rsidR="009F6781" w:rsidRPr="009F6781" w:rsidRDefault="009F6781" w:rsidP="009F6781">
      <w:pPr>
        <w:spacing w:line="276" w:lineRule="auto"/>
        <w:rPr>
          <w:rFonts w:ascii="Calibri" w:eastAsia="Calibri" w:hAnsi="Calibri" w:cs="Calibri"/>
          <w:color w:val="7030A0"/>
          <w:kern w:val="0"/>
          <w:sz w:val="21"/>
          <w:szCs w:val="21"/>
          <w:lang w:eastAsia="lt-LT"/>
          <w14:ligatures w14:val="none"/>
        </w:rPr>
      </w:pPr>
    </w:p>
    <w:p w14:paraId="0FFE1472" w14:textId="77777777" w:rsidR="009F6781" w:rsidRPr="009F6781" w:rsidRDefault="009F6781" w:rsidP="009F6781">
      <w:pPr>
        <w:suppressAutoHyphens/>
        <w:spacing w:after="0" w:line="240" w:lineRule="auto"/>
        <w:ind w:right="49"/>
        <w:jc w:val="center"/>
        <w:rPr>
          <w:rFonts w:ascii="Times New Roman" w:eastAsia="Times New Roman" w:hAnsi="Times New Roman" w:cs="Times New Roman"/>
          <w:b/>
          <w:bCs/>
          <w:kern w:val="0"/>
          <w:sz w:val="22"/>
          <w:szCs w:val="22"/>
          <w:lang w:eastAsia="zh-CN"/>
          <w14:ligatures w14:val="none"/>
        </w:rPr>
      </w:pPr>
      <w:r w:rsidRPr="009F6781">
        <w:rPr>
          <w:rFonts w:ascii="Times New Roman" w:eastAsia="Times New Roman" w:hAnsi="Times New Roman" w:cs="Times New Roman"/>
          <w:kern w:val="0"/>
          <w:sz w:val="22"/>
          <w:szCs w:val="22"/>
          <w:lang w:eastAsia="zh-CN"/>
          <w14:ligatures w14:val="none"/>
        </w:rPr>
        <w:t>Herbas arba prekių ženklas</w:t>
      </w:r>
    </w:p>
    <w:p w14:paraId="21630EB1" w14:textId="77777777" w:rsidR="009F6781" w:rsidRPr="009F6781" w:rsidRDefault="009F6781" w:rsidP="009F6781">
      <w:pPr>
        <w:suppressAutoHyphens/>
        <w:spacing w:after="0" w:line="240" w:lineRule="auto"/>
        <w:ind w:right="49"/>
        <w:jc w:val="center"/>
        <w:rPr>
          <w:rFonts w:ascii="Times New Roman" w:eastAsia="Times New Roman" w:hAnsi="Times New Roman" w:cs="Times New Roman"/>
          <w:b/>
          <w:bCs/>
          <w:kern w:val="0"/>
          <w:sz w:val="22"/>
          <w:szCs w:val="22"/>
          <w:lang w:eastAsia="zh-CN"/>
          <w14:ligatures w14:val="none"/>
        </w:rPr>
      </w:pPr>
      <w:r w:rsidRPr="009F6781">
        <w:rPr>
          <w:rFonts w:ascii="Times New Roman" w:eastAsia="Times New Roman" w:hAnsi="Times New Roman" w:cs="Times New Roman"/>
          <w:kern w:val="0"/>
          <w:sz w:val="22"/>
          <w:szCs w:val="22"/>
          <w:lang w:eastAsia="zh-CN"/>
          <w14:ligatures w14:val="none"/>
        </w:rPr>
        <w:t>(Tiekėjo pavadinimas)</w:t>
      </w:r>
    </w:p>
    <w:p w14:paraId="70375565" w14:textId="77777777" w:rsidR="009F6781" w:rsidRPr="009F6781" w:rsidRDefault="009F6781" w:rsidP="009F6781">
      <w:pPr>
        <w:suppressAutoHyphens/>
        <w:spacing w:after="0" w:line="240" w:lineRule="auto"/>
        <w:ind w:right="49"/>
        <w:jc w:val="center"/>
        <w:rPr>
          <w:rFonts w:ascii="Times New Roman" w:eastAsia="Times New Roman" w:hAnsi="Times New Roman" w:cs="Times New Roman"/>
          <w:kern w:val="0"/>
          <w:vertAlign w:val="superscript"/>
          <w:lang w:eastAsia="zh-CN"/>
          <w14:ligatures w14:val="none"/>
        </w:rPr>
      </w:pPr>
      <w:r w:rsidRPr="009F6781">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D3ED45" w14:textId="77777777" w:rsidR="009F6781" w:rsidRPr="009F6781" w:rsidRDefault="009F6781" w:rsidP="009F6781">
      <w:pPr>
        <w:spacing w:after="0" w:line="240" w:lineRule="auto"/>
        <w:ind w:right="49"/>
        <w:rPr>
          <w:rFonts w:ascii="Times New Roman" w:eastAsia="Times New Roman" w:hAnsi="Times New Roman" w:cs="Times New Roman"/>
          <w:kern w:val="0"/>
          <w14:ligatures w14:val="none"/>
        </w:rPr>
      </w:pPr>
    </w:p>
    <w:p w14:paraId="7E4220FE" w14:textId="77777777" w:rsidR="009F6781" w:rsidRPr="009F6781" w:rsidRDefault="009F6781" w:rsidP="009F6781">
      <w:pPr>
        <w:tabs>
          <w:tab w:val="center" w:pos="2520"/>
        </w:tabs>
        <w:spacing w:after="0" w:line="240" w:lineRule="auto"/>
        <w:ind w:right="49"/>
        <w:jc w:val="both"/>
        <w:rPr>
          <w:rFonts w:ascii="Times New Roman" w:eastAsia="Times New Roman" w:hAnsi="Times New Roman" w:cs="Times New Roman"/>
          <w:kern w:val="0"/>
          <w:lang w:eastAsia="lt-LT"/>
          <w14:ligatures w14:val="none"/>
        </w:rPr>
      </w:pPr>
      <w:bookmarkStart w:id="4" w:name="_Hlk131688303"/>
      <w:r w:rsidRPr="009F6781">
        <w:rPr>
          <w:rFonts w:ascii="Times New Roman" w:eastAsia="Times New Roman" w:hAnsi="Times New Roman" w:cs="Times New Roman"/>
          <w:kern w:val="0"/>
          <w:lang w:eastAsia="lt-LT"/>
          <w14:ligatures w14:val="none"/>
        </w:rPr>
        <w:tab/>
      </w:r>
    </w:p>
    <w:p w14:paraId="49F8A191" w14:textId="77777777" w:rsidR="009F6781" w:rsidRPr="009F6781" w:rsidRDefault="009F6781" w:rsidP="009F6781">
      <w:pPr>
        <w:tabs>
          <w:tab w:val="center" w:pos="2520"/>
        </w:tabs>
        <w:spacing w:after="0" w:line="240" w:lineRule="auto"/>
        <w:ind w:right="49"/>
        <w:jc w:val="both"/>
        <w:rPr>
          <w:rFonts w:ascii="Times New Roman" w:eastAsia="Times New Roman" w:hAnsi="Times New Roman" w:cs="Times New Roman"/>
          <w:kern w:val="0"/>
          <w:lang w:eastAsia="lt-LT"/>
          <w14:ligatures w14:val="none"/>
        </w:rPr>
      </w:pPr>
      <w:r w:rsidRPr="009F6781">
        <w:rPr>
          <w:rFonts w:ascii="Times New Roman" w:eastAsia="Times New Roman" w:hAnsi="Times New Roman" w:cs="Times New Roman"/>
          <w:kern w:val="0"/>
          <w:lang w:eastAsia="lt-LT"/>
          <w14:ligatures w14:val="none"/>
        </w:rPr>
        <w:t>Alytaus rajono savivaldybės administracijai</w:t>
      </w:r>
    </w:p>
    <w:bookmarkEnd w:id="4"/>
    <w:p w14:paraId="625B03BA" w14:textId="77777777" w:rsidR="009F6781" w:rsidRPr="009F6781" w:rsidRDefault="009F6781" w:rsidP="009F6781">
      <w:pPr>
        <w:spacing w:after="0" w:line="240" w:lineRule="auto"/>
        <w:ind w:right="49"/>
        <w:jc w:val="right"/>
        <w:rPr>
          <w:rFonts w:ascii="Times New Roman" w:eastAsia="Times New Roman" w:hAnsi="Times New Roman" w:cs="Times New Roman"/>
          <w:kern w:val="0"/>
          <w14:ligatures w14:val="none"/>
        </w:rPr>
      </w:pPr>
    </w:p>
    <w:p w14:paraId="58AADE6B" w14:textId="77777777" w:rsidR="009F6781" w:rsidRPr="009F6781" w:rsidRDefault="009F6781" w:rsidP="009F6781">
      <w:pPr>
        <w:spacing w:after="0" w:line="240" w:lineRule="auto"/>
        <w:ind w:right="49"/>
        <w:jc w:val="right"/>
        <w:rPr>
          <w:rFonts w:ascii="Times New Roman" w:eastAsia="Times New Roman" w:hAnsi="Times New Roman" w:cs="Times New Roman"/>
          <w:bCs/>
          <w:kern w:val="0"/>
          <w14:ligatures w14:val="none"/>
        </w:rPr>
      </w:pPr>
    </w:p>
    <w:p w14:paraId="2E23A5A2" w14:textId="77777777" w:rsidR="009F6781" w:rsidRPr="009F6781" w:rsidRDefault="009F6781" w:rsidP="009F6781">
      <w:pPr>
        <w:spacing w:after="0" w:line="240" w:lineRule="auto"/>
        <w:ind w:right="49"/>
        <w:contextualSpacing/>
        <w:jc w:val="center"/>
        <w:rPr>
          <w:rFonts w:ascii="Times New Roman" w:eastAsia="Times New Roman" w:hAnsi="Times New Roman" w:cs="Times New Roman"/>
          <w:caps/>
          <w:color w:val="000000"/>
          <w:kern w:val="0"/>
          <w14:ligatures w14:val="none"/>
        </w:rPr>
      </w:pPr>
      <w:r w:rsidRPr="009F6781">
        <w:rPr>
          <w:rFonts w:ascii="Times New Roman" w:eastAsia="Calibri" w:hAnsi="Times New Roman" w:cs="Times New Roman"/>
          <w:b/>
          <w:caps/>
          <w:kern w:val="0"/>
          <w14:ligatures w14:val="none"/>
        </w:rPr>
        <w:t>Pasiūlymas</w:t>
      </w:r>
    </w:p>
    <w:p w14:paraId="28960DDF" w14:textId="09FCED31" w:rsidR="009F6781" w:rsidRPr="009F6781" w:rsidRDefault="009F6781" w:rsidP="009F6781">
      <w:pPr>
        <w:spacing w:after="0" w:line="240" w:lineRule="auto"/>
        <w:ind w:right="49"/>
        <w:jc w:val="center"/>
        <w:rPr>
          <w:rFonts w:ascii="Times New Roman" w:eastAsia="Times New Roman" w:hAnsi="Times New Roman" w:cs="Times New Roman"/>
          <w:b/>
          <w:bCs/>
          <w:iCs/>
          <w:caps/>
          <w:kern w:val="0"/>
          <w14:ligatures w14:val="none"/>
        </w:rPr>
      </w:pPr>
      <w:r w:rsidRPr="009F6781">
        <w:rPr>
          <w:rFonts w:ascii="Times New Roman" w:eastAsia="Times New Roman" w:hAnsi="Times New Roman" w:cs="Times New Roman"/>
          <w:b/>
          <w:bCs/>
          <w:iCs/>
          <w:caps/>
          <w:kern w:val="0"/>
          <w14:ligatures w14:val="none"/>
        </w:rPr>
        <w:t xml:space="preserve">DĖL </w:t>
      </w:r>
      <w:r w:rsidR="00AB70FD" w:rsidRPr="00AB70FD">
        <w:rPr>
          <w:rFonts w:ascii="Times New Roman" w:eastAsia="Calibri" w:hAnsi="Times New Roman" w:cs="Times New Roman"/>
          <w:b/>
          <w:bCs/>
          <w:kern w:val="0"/>
          <w:lang w:eastAsia="lt-LT"/>
          <w14:ligatures w14:val="none"/>
        </w:rPr>
        <w:t xml:space="preserve">SOCIALINIŲ KORTELIŲ GAMINIMO, APTARNAVIMO IR MAISTO PRODUKTŲ BEI KITŲ PIRMO BŪTINUMO PREKIŲ PARDAVIMO </w:t>
      </w:r>
      <w:r w:rsidR="00BC55EB" w:rsidRPr="00BC55EB">
        <w:rPr>
          <w:rFonts w:ascii="Times New Roman" w:eastAsia="Calibri" w:hAnsi="Times New Roman" w:cs="Times New Roman"/>
          <w:b/>
          <w:bCs/>
          <w:kern w:val="0"/>
          <w:lang w:eastAsia="lt-LT"/>
          <w14:ligatures w14:val="none"/>
        </w:rPr>
        <w:t>PASLAUG</w:t>
      </w:r>
      <w:r w:rsidR="00BC55EB">
        <w:rPr>
          <w:rFonts w:ascii="Times New Roman" w:eastAsia="Calibri" w:hAnsi="Times New Roman" w:cs="Times New Roman"/>
          <w:b/>
          <w:bCs/>
          <w:kern w:val="0"/>
          <w:lang w:eastAsia="lt-LT"/>
          <w14:ligatures w14:val="none"/>
        </w:rPr>
        <w:t>Ų</w:t>
      </w:r>
      <w:r w:rsidR="00BC55EB" w:rsidRPr="00BC55EB">
        <w:rPr>
          <w:rFonts w:ascii="Times New Roman" w:eastAsia="Calibri" w:hAnsi="Times New Roman" w:cs="Times New Roman"/>
          <w:b/>
          <w:bCs/>
          <w:kern w:val="0"/>
          <w:lang w:eastAsia="lt-LT"/>
          <w14:ligatures w14:val="none"/>
        </w:rPr>
        <w:t xml:space="preserve"> </w:t>
      </w:r>
      <w:r w:rsidRPr="009F6781">
        <w:rPr>
          <w:rFonts w:ascii="Times New Roman" w:eastAsia="Times New Roman" w:hAnsi="Times New Roman" w:cs="Times New Roman"/>
          <w:b/>
          <w:bCs/>
          <w:iCs/>
          <w:caps/>
          <w:kern w:val="0"/>
          <w14:ligatures w14:val="none"/>
        </w:rPr>
        <w:t>pIrkimo</w:t>
      </w:r>
    </w:p>
    <w:p w14:paraId="1F9EEB92" w14:textId="77777777" w:rsidR="009F6781" w:rsidRPr="009F6781" w:rsidRDefault="009F6781" w:rsidP="009F6781">
      <w:pPr>
        <w:spacing w:after="0" w:line="240" w:lineRule="auto"/>
        <w:ind w:right="49"/>
        <w:jc w:val="center"/>
        <w:rPr>
          <w:rFonts w:ascii="Times New Roman" w:eastAsia="Times New Roman" w:hAnsi="Times New Roman" w:cs="Times New Roman"/>
          <w:b/>
          <w:kern w:val="0"/>
          <w14:ligatures w14:val="none"/>
        </w:rPr>
      </w:pPr>
    </w:p>
    <w:p w14:paraId="2EC0056D"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____________________</w:t>
      </w:r>
    </w:p>
    <w:p w14:paraId="179CE1B8"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vertAlign w:val="superscript"/>
          <w14:ligatures w14:val="none"/>
        </w:rPr>
        <w:t>(Data)</w:t>
      </w:r>
    </w:p>
    <w:p w14:paraId="788C0F61"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____________________</w:t>
      </w:r>
    </w:p>
    <w:p w14:paraId="3036FDA4"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vertAlign w:val="superscript"/>
          <w14:ligatures w14:val="none"/>
        </w:rPr>
        <w:t>(Vieta)</w:t>
      </w:r>
    </w:p>
    <w:p w14:paraId="48AD4ABA"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9F6781" w:rsidRPr="009F6781" w14:paraId="3479AB7E" w14:textId="77777777" w:rsidTr="00BC0425">
        <w:trPr>
          <w:trHeight w:val="168"/>
        </w:trPr>
        <w:tc>
          <w:tcPr>
            <w:tcW w:w="5101" w:type="dxa"/>
            <w:tcBorders>
              <w:top w:val="single" w:sz="4" w:space="0" w:color="auto"/>
              <w:left w:val="single" w:sz="4" w:space="0" w:color="auto"/>
              <w:bottom w:val="single" w:sz="4" w:space="0" w:color="auto"/>
              <w:right w:val="single" w:sz="4" w:space="0" w:color="auto"/>
            </w:tcBorders>
            <w:hideMark/>
          </w:tcPr>
          <w:p w14:paraId="3B18ACB8" w14:textId="77777777" w:rsidR="009F6781" w:rsidRPr="009F6781" w:rsidRDefault="009F6781" w:rsidP="009F6781">
            <w:pPr>
              <w:spacing w:after="0" w:line="240" w:lineRule="auto"/>
              <w:ind w:right="49"/>
              <w:rPr>
                <w:rFonts w:ascii="Times New Roman" w:eastAsia="Calibri" w:hAnsi="Times New Roman" w:cs="Times New Roman"/>
                <w:i/>
                <w:kern w:val="0"/>
                <w14:ligatures w14:val="none"/>
              </w:rPr>
            </w:pPr>
            <w:r w:rsidRPr="009F6781">
              <w:rPr>
                <w:rFonts w:ascii="Times New Roman" w:eastAsia="Calibri" w:hAnsi="Times New Roman" w:cs="Times New Roman"/>
                <w:kern w:val="0"/>
                <w14:ligatures w14:val="none"/>
              </w:rPr>
              <w:t xml:space="preserve">Tiekėjo pavadinimas ir kodas </w:t>
            </w:r>
            <w:r w:rsidRPr="009F6781">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3CA6DEF1"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p w14:paraId="68C3A40E"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68C5E92D" w14:textId="77777777" w:rsidTr="00BC0425">
        <w:trPr>
          <w:trHeight w:val="168"/>
        </w:trPr>
        <w:tc>
          <w:tcPr>
            <w:tcW w:w="5101" w:type="dxa"/>
            <w:tcBorders>
              <w:top w:val="single" w:sz="4" w:space="0" w:color="auto"/>
              <w:left w:val="single" w:sz="4" w:space="0" w:color="auto"/>
              <w:bottom w:val="single" w:sz="4" w:space="0" w:color="auto"/>
              <w:right w:val="single" w:sz="4" w:space="0" w:color="auto"/>
            </w:tcBorders>
            <w:hideMark/>
          </w:tcPr>
          <w:p w14:paraId="3AB4C4A9"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r w:rsidRPr="009F6781">
              <w:rPr>
                <w:rFonts w:ascii="Times New Roman" w:eastAsia="Calibri" w:hAnsi="Times New Roman" w:cs="Times New Roman"/>
                <w:kern w:val="0"/>
                <w14:ligatures w14:val="none"/>
              </w:rPr>
              <w:t xml:space="preserve">Atsakingas partneris </w:t>
            </w:r>
            <w:r w:rsidRPr="009F6781">
              <w:rPr>
                <w:rFonts w:ascii="Times New Roman" w:eastAsia="Calibri" w:hAnsi="Times New Roman" w:cs="Times New Roman"/>
                <w:i/>
                <w:kern w:val="0"/>
                <w14:ligatures w14:val="none"/>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3E95099"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29ED0453" w14:textId="77777777" w:rsidTr="00BC0425">
        <w:tc>
          <w:tcPr>
            <w:tcW w:w="5101" w:type="dxa"/>
            <w:tcBorders>
              <w:top w:val="single" w:sz="4" w:space="0" w:color="auto"/>
              <w:left w:val="single" w:sz="4" w:space="0" w:color="auto"/>
              <w:bottom w:val="single" w:sz="4" w:space="0" w:color="auto"/>
              <w:right w:val="single" w:sz="4" w:space="0" w:color="auto"/>
            </w:tcBorders>
            <w:hideMark/>
          </w:tcPr>
          <w:p w14:paraId="0B8F5D42"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r w:rsidRPr="009F6781">
              <w:rPr>
                <w:rFonts w:ascii="Times New Roman" w:eastAsia="Calibri" w:hAnsi="Times New Roman" w:cs="Times New Roman"/>
                <w:kern w:val="0"/>
                <w14:ligatures w14:val="none"/>
              </w:rPr>
              <w:t>Tiekėjo adresas</w:t>
            </w:r>
            <w:r w:rsidRPr="009F6781">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15F974C3"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p w14:paraId="1E0110C4"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7F28440A" w14:textId="77777777" w:rsidTr="00BC0425">
        <w:trPr>
          <w:trHeight w:val="287"/>
        </w:trPr>
        <w:tc>
          <w:tcPr>
            <w:tcW w:w="5101" w:type="dxa"/>
            <w:tcBorders>
              <w:top w:val="single" w:sz="4" w:space="0" w:color="auto"/>
              <w:left w:val="single" w:sz="4" w:space="0" w:color="auto"/>
              <w:bottom w:val="single" w:sz="4" w:space="0" w:color="auto"/>
              <w:right w:val="single" w:sz="4" w:space="0" w:color="auto"/>
            </w:tcBorders>
          </w:tcPr>
          <w:p w14:paraId="04CBA4D2" w14:textId="77777777" w:rsidR="009F6781" w:rsidRPr="009F6781" w:rsidRDefault="009F6781" w:rsidP="009F6781">
            <w:pPr>
              <w:spacing w:after="0" w:line="240" w:lineRule="auto"/>
              <w:ind w:right="49"/>
              <w:contextualSpacing/>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37EB667"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07ED9098" w14:textId="77777777" w:rsidTr="00BC0425">
        <w:tc>
          <w:tcPr>
            <w:tcW w:w="5101" w:type="dxa"/>
            <w:tcBorders>
              <w:top w:val="single" w:sz="4" w:space="0" w:color="auto"/>
              <w:left w:val="single" w:sz="4" w:space="0" w:color="auto"/>
              <w:bottom w:val="single" w:sz="4" w:space="0" w:color="auto"/>
              <w:right w:val="single" w:sz="4" w:space="0" w:color="auto"/>
            </w:tcBorders>
          </w:tcPr>
          <w:p w14:paraId="46C71D6E" w14:textId="77777777" w:rsidR="009F6781" w:rsidRPr="009F6781" w:rsidRDefault="009F6781" w:rsidP="009F6781">
            <w:pPr>
              <w:spacing w:after="0" w:line="240" w:lineRule="auto"/>
              <w:ind w:right="49"/>
              <w:contextualSpacing/>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5FC0F115"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bl>
    <w:p w14:paraId="3FD0C227"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p w14:paraId="46B52F14" w14:textId="77777777" w:rsidR="009F6781" w:rsidRPr="009F6781" w:rsidRDefault="009F6781" w:rsidP="009F6781">
      <w:pPr>
        <w:spacing w:after="0" w:line="360"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1. Šiuo pasiūlymu pažymime, kad sutinkame su visomis pirkimo dokumentų sąlygomis.</w:t>
      </w:r>
    </w:p>
    <w:p w14:paraId="2FDBF519" w14:textId="77777777" w:rsidR="009F6781" w:rsidRPr="009F6781" w:rsidRDefault="009F6781" w:rsidP="009F6781">
      <w:pPr>
        <w:spacing w:after="0" w:line="360"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245689F7" w14:textId="77777777" w:rsidR="009F6781" w:rsidRPr="009F6781" w:rsidRDefault="009F6781" w:rsidP="009F6781">
      <w:pPr>
        <w:spacing w:after="0" w:line="360"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 xml:space="preserve">3. </w:t>
      </w:r>
      <w:r w:rsidRPr="009F6781">
        <w:rPr>
          <w:rFonts w:ascii="Times New Roman" w:eastAsia="Calibri" w:hAnsi="Times New Roman" w:cs="Times New Roman"/>
          <w:kern w:val="0"/>
          <w14:ligatures w14:val="none"/>
        </w:rPr>
        <w:t>Įsipareigojame, kad pirkimo sutartį vykdys tik tokią teisę turintys asmenys.</w:t>
      </w:r>
    </w:p>
    <w:p w14:paraId="26F77FF4" w14:textId="77777777" w:rsidR="009F6781" w:rsidRPr="009F6781" w:rsidRDefault="009F6781" w:rsidP="009F6781">
      <w:pPr>
        <w:spacing w:line="276" w:lineRule="auto"/>
        <w:rPr>
          <w:rFonts w:ascii="Times New Roman" w:eastAsia="Calibri" w:hAnsi="Times New Roman" w:cs="Times New Roman"/>
          <w:bCs/>
          <w:kern w:val="0"/>
          <w:highlight w:val="yellow"/>
          <w14:ligatures w14:val="none"/>
        </w:rPr>
      </w:pPr>
      <w:r w:rsidRPr="009F6781">
        <w:rPr>
          <w:rFonts w:ascii="Times New Roman" w:eastAsia="Calibri" w:hAnsi="Times New Roman" w:cs="Times New Roman"/>
          <w:bCs/>
          <w:kern w:val="0"/>
          <w:highlight w:val="yellow"/>
          <w14:ligatures w14:val="none"/>
        </w:rPr>
        <w:br w:type="page"/>
      </w:r>
    </w:p>
    <w:p w14:paraId="7FF48875" w14:textId="77777777" w:rsidR="009F6781" w:rsidRPr="009F6781" w:rsidRDefault="009F6781" w:rsidP="009F6781">
      <w:pPr>
        <w:spacing w:after="0" w:line="360" w:lineRule="auto"/>
        <w:ind w:right="49"/>
        <w:contextualSpacing/>
        <w:jc w:val="both"/>
        <w:rPr>
          <w:rFonts w:ascii="Times New Roman" w:eastAsia="Calibri" w:hAnsi="Times New Roman" w:cs="Times New Roman"/>
          <w:bCs/>
          <w:kern w:val="0"/>
          <w14:ligatures w14:val="none"/>
        </w:rPr>
      </w:pPr>
      <w:r w:rsidRPr="009F6781">
        <w:rPr>
          <w:rFonts w:ascii="Times New Roman" w:eastAsia="Calibri" w:hAnsi="Times New Roman" w:cs="Times New Roman"/>
          <w:bCs/>
          <w:kern w:val="0"/>
          <w14:ligatures w14:val="none"/>
        </w:rPr>
        <w:lastRenderedPageBreak/>
        <w:t>4. Siūlome šią pirkimo objekto kainą:</w:t>
      </w:r>
    </w:p>
    <w:p w14:paraId="7861A13C" w14:textId="77777777" w:rsidR="000A52BA" w:rsidRDefault="000A52BA" w:rsidP="009F6781">
      <w:pPr>
        <w:spacing w:after="0" w:line="240" w:lineRule="auto"/>
        <w:rPr>
          <w:rFonts w:ascii="Times New Roman" w:eastAsia="Times New Roman" w:hAnsi="Times New Roman" w:cs="Times New Roman"/>
          <w:kern w:val="0"/>
          <w14:ligatures w14:val="none"/>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1829"/>
        <w:gridCol w:w="2887"/>
        <w:gridCol w:w="1933"/>
        <w:gridCol w:w="2976"/>
      </w:tblGrid>
      <w:tr w:rsidR="007D4CC1" w:rsidRPr="007D4CC1" w14:paraId="5362B332" w14:textId="77777777" w:rsidTr="00697B12">
        <w:trPr>
          <w:tblHeader/>
        </w:trPr>
        <w:tc>
          <w:tcPr>
            <w:tcW w:w="576" w:type="dxa"/>
            <w:tcBorders>
              <w:top w:val="single" w:sz="4" w:space="0" w:color="000000"/>
              <w:left w:val="single" w:sz="4" w:space="0" w:color="000000"/>
              <w:bottom w:val="single" w:sz="4" w:space="0" w:color="000000"/>
              <w:right w:val="single" w:sz="4" w:space="0" w:color="000000"/>
            </w:tcBorders>
            <w:hideMark/>
          </w:tcPr>
          <w:p w14:paraId="5C52A321" w14:textId="77777777" w:rsidR="007D4CC1" w:rsidRPr="007D4CC1" w:rsidRDefault="007D4CC1" w:rsidP="007D4CC1">
            <w:pPr>
              <w:spacing w:after="0" w:line="240" w:lineRule="auto"/>
              <w:rPr>
                <w:rFonts w:ascii="Times New Roman" w:eastAsia="Times New Roman" w:hAnsi="Times New Roman" w:cs="Times New Roman"/>
                <w:b/>
                <w:kern w:val="0"/>
                <w:lang w:eastAsia="lt-LT"/>
                <w14:ligatures w14:val="none"/>
              </w:rPr>
            </w:pPr>
            <w:r w:rsidRPr="007D4CC1">
              <w:rPr>
                <w:rFonts w:ascii="Times New Roman" w:eastAsia="Times New Roman" w:hAnsi="Times New Roman" w:cs="Times New Roman"/>
                <w:b/>
                <w:kern w:val="0"/>
                <w:lang w:eastAsia="lt-LT"/>
                <w14:ligatures w14:val="none"/>
              </w:rPr>
              <w:t>Eil. Nr.</w:t>
            </w:r>
          </w:p>
        </w:tc>
        <w:tc>
          <w:tcPr>
            <w:tcW w:w="1829" w:type="dxa"/>
            <w:tcBorders>
              <w:top w:val="single" w:sz="4" w:space="0" w:color="000000"/>
              <w:left w:val="single" w:sz="4" w:space="0" w:color="000000"/>
              <w:bottom w:val="single" w:sz="4" w:space="0" w:color="000000"/>
              <w:right w:val="single" w:sz="4" w:space="0" w:color="auto"/>
            </w:tcBorders>
            <w:hideMark/>
          </w:tcPr>
          <w:p w14:paraId="6949030D" w14:textId="77777777" w:rsidR="007D4CC1" w:rsidRPr="007D4CC1" w:rsidRDefault="007D4CC1" w:rsidP="007D4CC1">
            <w:pPr>
              <w:spacing w:after="0" w:line="240" w:lineRule="auto"/>
              <w:jc w:val="center"/>
              <w:rPr>
                <w:rFonts w:ascii="Times New Roman" w:eastAsia="Times New Roman" w:hAnsi="Times New Roman" w:cs="Times New Roman"/>
                <w:b/>
                <w:bCs/>
                <w:iCs/>
                <w:kern w:val="0"/>
                <w:lang w:eastAsia="lt-LT"/>
                <w14:ligatures w14:val="none"/>
              </w:rPr>
            </w:pPr>
            <w:r w:rsidRPr="007D4CC1">
              <w:rPr>
                <w:rFonts w:ascii="Times New Roman" w:eastAsia="Times New Roman" w:hAnsi="Times New Roman" w:cs="Times New Roman"/>
                <w:b/>
                <w:bCs/>
                <w:kern w:val="0"/>
                <w:lang w:eastAsia="ar-SA"/>
                <w14:ligatures w14:val="none"/>
              </w:rPr>
              <w:t>Planuojamų pervesti socialinių išmokų, skirtų prekių įsigijimui, suma per 36 mėn.</w:t>
            </w:r>
          </w:p>
        </w:tc>
        <w:tc>
          <w:tcPr>
            <w:tcW w:w="2887" w:type="dxa"/>
            <w:tcBorders>
              <w:top w:val="single" w:sz="4" w:space="0" w:color="000000"/>
              <w:left w:val="single" w:sz="4" w:space="0" w:color="auto"/>
              <w:bottom w:val="single" w:sz="4" w:space="0" w:color="000000"/>
              <w:right w:val="single" w:sz="4" w:space="0" w:color="auto"/>
            </w:tcBorders>
            <w:hideMark/>
          </w:tcPr>
          <w:p w14:paraId="3106FBC4" w14:textId="77777777" w:rsidR="007D4CC1" w:rsidRPr="007D4CC1" w:rsidRDefault="007D4CC1" w:rsidP="007D4CC1">
            <w:pPr>
              <w:suppressAutoHyphens/>
              <w:spacing w:after="0" w:line="240" w:lineRule="auto"/>
              <w:jc w:val="center"/>
              <w:rPr>
                <w:rFonts w:ascii="Times New Roman" w:eastAsia="Times New Roman" w:hAnsi="Times New Roman" w:cs="Times New Roman"/>
                <w:b/>
                <w:bCs/>
                <w:kern w:val="0"/>
                <w:lang w:eastAsia="ar-SA"/>
                <w14:ligatures w14:val="none"/>
              </w:rPr>
            </w:pPr>
            <w:r w:rsidRPr="007D4CC1">
              <w:rPr>
                <w:rFonts w:ascii="Times New Roman" w:eastAsia="Times New Roman" w:hAnsi="Times New Roman" w:cs="Times New Roman"/>
                <w:b/>
                <w:bCs/>
                <w:kern w:val="0"/>
                <w:lang w:eastAsia="ar-SA"/>
                <w14:ligatures w14:val="none"/>
              </w:rPr>
              <w:t>Taikomos nuolaidos įsigyjamoms prekėms, dydis</w:t>
            </w:r>
          </w:p>
          <w:p w14:paraId="73F55336" w14:textId="77777777" w:rsidR="007D4CC1" w:rsidRPr="007D4CC1" w:rsidRDefault="007D4CC1" w:rsidP="007D4CC1">
            <w:pPr>
              <w:spacing w:after="0" w:line="240" w:lineRule="auto"/>
              <w:jc w:val="center"/>
              <w:rPr>
                <w:rFonts w:ascii="Times New Roman" w:eastAsia="Times New Roman" w:hAnsi="Times New Roman" w:cs="Times New Roman"/>
                <w:b/>
                <w:bCs/>
                <w:iCs/>
                <w:kern w:val="0"/>
                <w:lang w:eastAsia="lt-LT"/>
                <w14:ligatures w14:val="none"/>
              </w:rPr>
            </w:pPr>
            <w:r w:rsidRPr="007D4CC1">
              <w:rPr>
                <w:rFonts w:ascii="Times New Roman" w:eastAsia="Times New Roman" w:hAnsi="Times New Roman" w:cs="Times New Roman"/>
                <w:b/>
                <w:bCs/>
                <w:kern w:val="0"/>
                <w:lang w:eastAsia="ar-SA"/>
                <w14:ligatures w14:val="none"/>
              </w:rPr>
              <w:t>(procentais), taikomas nuo prekių kainos (išskyrus akcines prekes), nustatytos parduotuvėje tą dieną, kai jos bus perkamos</w:t>
            </w:r>
          </w:p>
        </w:tc>
        <w:tc>
          <w:tcPr>
            <w:tcW w:w="1933" w:type="dxa"/>
            <w:tcBorders>
              <w:top w:val="single" w:sz="4" w:space="0" w:color="000000"/>
              <w:left w:val="single" w:sz="4" w:space="0" w:color="auto"/>
              <w:bottom w:val="single" w:sz="4" w:space="0" w:color="000000"/>
              <w:right w:val="single" w:sz="4" w:space="0" w:color="000000"/>
            </w:tcBorders>
            <w:hideMark/>
          </w:tcPr>
          <w:p w14:paraId="2586239F" w14:textId="77777777" w:rsidR="007D4CC1" w:rsidRPr="007D4CC1" w:rsidRDefault="007D4CC1" w:rsidP="007D4CC1">
            <w:pPr>
              <w:suppressAutoHyphens/>
              <w:spacing w:after="0" w:line="240" w:lineRule="auto"/>
              <w:jc w:val="center"/>
              <w:rPr>
                <w:rFonts w:ascii="Times New Roman" w:eastAsia="Times New Roman" w:hAnsi="Times New Roman" w:cs="Times New Roman"/>
                <w:b/>
                <w:bCs/>
                <w:kern w:val="0"/>
                <w:lang w:eastAsia="ar-SA"/>
                <w14:ligatures w14:val="none"/>
              </w:rPr>
            </w:pPr>
            <w:r w:rsidRPr="007D4CC1">
              <w:rPr>
                <w:rFonts w:ascii="Times New Roman" w:eastAsia="Times New Roman" w:hAnsi="Times New Roman" w:cs="Times New Roman"/>
                <w:b/>
                <w:bCs/>
                <w:kern w:val="0"/>
                <w:lang w:eastAsia="ar-SA"/>
                <w14:ligatures w14:val="none"/>
              </w:rPr>
              <w:t xml:space="preserve">Nuolaidų suma eurais                     nuo planuojamų išmokų, skirtų prekių įsigijimui  (1 </w:t>
            </w:r>
            <w:proofErr w:type="spellStart"/>
            <w:r w:rsidRPr="007D4CC1">
              <w:rPr>
                <w:rFonts w:ascii="Times New Roman" w:eastAsia="Times New Roman" w:hAnsi="Times New Roman" w:cs="Times New Roman"/>
                <w:b/>
                <w:bCs/>
                <w:kern w:val="0"/>
                <w:lang w:eastAsia="ar-SA"/>
                <w14:ligatures w14:val="none"/>
              </w:rPr>
              <w:t>stulp</w:t>
            </w:r>
            <w:proofErr w:type="spellEnd"/>
            <w:r w:rsidRPr="007D4CC1">
              <w:rPr>
                <w:rFonts w:ascii="Times New Roman" w:eastAsia="Times New Roman" w:hAnsi="Times New Roman" w:cs="Times New Roman"/>
                <w:b/>
                <w:bCs/>
                <w:kern w:val="0"/>
                <w:lang w:eastAsia="ar-SA"/>
                <w14:ligatures w14:val="none"/>
              </w:rPr>
              <w:t xml:space="preserve">. x 2 </w:t>
            </w:r>
            <w:proofErr w:type="spellStart"/>
            <w:r w:rsidRPr="007D4CC1">
              <w:rPr>
                <w:rFonts w:ascii="Times New Roman" w:eastAsia="Times New Roman" w:hAnsi="Times New Roman" w:cs="Times New Roman"/>
                <w:b/>
                <w:bCs/>
                <w:kern w:val="0"/>
                <w:lang w:eastAsia="ar-SA"/>
                <w14:ligatures w14:val="none"/>
              </w:rPr>
              <w:t>stulp</w:t>
            </w:r>
            <w:proofErr w:type="spellEnd"/>
            <w:r w:rsidRPr="007D4CC1">
              <w:rPr>
                <w:rFonts w:ascii="Times New Roman" w:eastAsia="Times New Roman" w:hAnsi="Times New Roman" w:cs="Times New Roman"/>
                <w:b/>
                <w:bCs/>
                <w:kern w:val="0"/>
                <w:lang w:eastAsia="ar-SA"/>
                <w14:ligatures w14:val="none"/>
              </w:rPr>
              <w:t>.)</w:t>
            </w:r>
          </w:p>
          <w:p w14:paraId="26115EE8" w14:textId="77777777" w:rsidR="007D4CC1" w:rsidRPr="007D4CC1" w:rsidRDefault="007D4CC1" w:rsidP="007D4CC1">
            <w:pPr>
              <w:spacing w:after="0" w:line="240" w:lineRule="auto"/>
              <w:jc w:val="center"/>
              <w:rPr>
                <w:rFonts w:ascii="Times New Roman" w:eastAsia="Times New Roman" w:hAnsi="Times New Roman" w:cs="Times New Roman"/>
                <w:b/>
                <w:bCs/>
                <w:iCs/>
                <w:kern w:val="0"/>
                <w:lang w:eastAsia="lt-LT"/>
                <w14:ligatures w14:val="none"/>
              </w:rPr>
            </w:pPr>
            <w:r w:rsidRPr="007D4CC1">
              <w:rPr>
                <w:rFonts w:ascii="Times New Roman" w:eastAsia="Times New Roman" w:hAnsi="Times New Roman" w:cs="Times New Roman"/>
                <w:b/>
                <w:bCs/>
                <w:kern w:val="0"/>
                <w:lang w:eastAsia="ar-SA"/>
                <w14:ligatures w14:val="none"/>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14:paraId="0372C373" w14:textId="77777777" w:rsidR="007D4CC1" w:rsidRPr="007D4CC1" w:rsidRDefault="007D4CC1" w:rsidP="007D4CC1">
            <w:pPr>
              <w:suppressAutoHyphens/>
              <w:spacing w:after="0" w:line="240" w:lineRule="auto"/>
              <w:jc w:val="center"/>
              <w:rPr>
                <w:rFonts w:ascii="Times New Roman" w:eastAsia="Times New Roman" w:hAnsi="Times New Roman" w:cs="Times New Roman"/>
                <w:b/>
                <w:bCs/>
                <w:kern w:val="0"/>
                <w:lang w:eastAsia="ar-SA"/>
                <w14:ligatures w14:val="none"/>
              </w:rPr>
            </w:pPr>
            <w:r w:rsidRPr="007D4CC1">
              <w:rPr>
                <w:rFonts w:ascii="Times New Roman" w:eastAsia="Times New Roman" w:hAnsi="Times New Roman" w:cs="Times New Roman"/>
                <w:b/>
                <w:bCs/>
                <w:kern w:val="0"/>
                <w:lang w:eastAsia="ar-SA"/>
                <w14:ligatures w14:val="none"/>
              </w:rPr>
              <w:t>Pasiūlymo vertinimui skaičiuojama planuojamų pervesti socialinių išmokų suma, taikant 2 stulpelyje numatyto dydžio nuolaidą įsigyjamoms prekėms</w:t>
            </w:r>
          </w:p>
          <w:p w14:paraId="64C0CC18" w14:textId="7824261F" w:rsidR="007D4CC1" w:rsidRPr="007D4CC1" w:rsidRDefault="007D4CC1" w:rsidP="00934AB7">
            <w:pPr>
              <w:spacing w:after="0" w:line="240" w:lineRule="auto"/>
              <w:jc w:val="center"/>
              <w:rPr>
                <w:rFonts w:ascii="Times New Roman" w:eastAsia="Times New Roman" w:hAnsi="Times New Roman" w:cs="Times New Roman"/>
                <w:b/>
                <w:bCs/>
                <w:kern w:val="0"/>
                <w:lang w:eastAsia="ar-SA"/>
                <w14:ligatures w14:val="none"/>
              </w:rPr>
            </w:pPr>
            <w:r w:rsidRPr="007D4CC1">
              <w:rPr>
                <w:rFonts w:ascii="Times New Roman" w:eastAsia="Times New Roman" w:hAnsi="Times New Roman" w:cs="Times New Roman"/>
                <w:b/>
                <w:bCs/>
                <w:kern w:val="0"/>
                <w:lang w:eastAsia="ar-SA"/>
                <w14:ligatures w14:val="none"/>
              </w:rPr>
              <w:t>Eur ( 1stulp.</w:t>
            </w:r>
            <w:r w:rsidR="00934AB7">
              <w:rPr>
                <w:rFonts w:ascii="Times New Roman" w:eastAsia="Times New Roman" w:hAnsi="Times New Roman" w:cs="Times New Roman"/>
                <w:b/>
                <w:bCs/>
                <w:kern w:val="0"/>
                <w:lang w:eastAsia="ar-SA"/>
                <w14:ligatures w14:val="none"/>
              </w:rPr>
              <w:t xml:space="preserve"> –</w:t>
            </w:r>
            <w:r w:rsidRPr="007D4CC1">
              <w:rPr>
                <w:rFonts w:ascii="Times New Roman" w:eastAsia="Times New Roman" w:hAnsi="Times New Roman" w:cs="Times New Roman"/>
                <w:b/>
                <w:bCs/>
                <w:kern w:val="0"/>
                <w:lang w:eastAsia="ar-SA"/>
                <w14:ligatures w14:val="none"/>
              </w:rPr>
              <w:t xml:space="preserve"> 3 </w:t>
            </w:r>
            <w:proofErr w:type="spellStart"/>
            <w:r w:rsidRPr="007D4CC1">
              <w:rPr>
                <w:rFonts w:ascii="Times New Roman" w:eastAsia="Times New Roman" w:hAnsi="Times New Roman" w:cs="Times New Roman"/>
                <w:b/>
                <w:bCs/>
                <w:kern w:val="0"/>
                <w:lang w:eastAsia="ar-SA"/>
                <w14:ligatures w14:val="none"/>
              </w:rPr>
              <w:t>stulp</w:t>
            </w:r>
            <w:proofErr w:type="spellEnd"/>
            <w:r w:rsidRPr="007D4CC1">
              <w:rPr>
                <w:rFonts w:ascii="Times New Roman" w:eastAsia="Times New Roman" w:hAnsi="Times New Roman" w:cs="Times New Roman"/>
                <w:b/>
                <w:bCs/>
                <w:kern w:val="0"/>
                <w:lang w:eastAsia="ar-SA"/>
                <w14:ligatures w14:val="none"/>
              </w:rPr>
              <w:t>.)**</w:t>
            </w:r>
          </w:p>
        </w:tc>
      </w:tr>
      <w:tr w:rsidR="007D4CC1" w:rsidRPr="007D4CC1" w14:paraId="03352FBE" w14:textId="77777777" w:rsidTr="00697B12">
        <w:trPr>
          <w:trHeight w:val="296"/>
          <w:tblHeader/>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0C817662" w14:textId="77777777" w:rsidR="007D4CC1" w:rsidRPr="007D4CC1" w:rsidRDefault="007D4CC1" w:rsidP="007D4CC1">
            <w:pPr>
              <w:spacing w:line="276" w:lineRule="auto"/>
              <w:rPr>
                <w:rFonts w:ascii="Times New Roman" w:eastAsia="Times New Roman" w:hAnsi="Times New Roman" w:cs="Times New Roman"/>
                <w:b/>
                <w:bCs/>
                <w:kern w:val="0"/>
                <w:lang w:eastAsia="lt-LT"/>
                <w14:ligatures w14:val="none"/>
              </w:rPr>
            </w:pPr>
          </w:p>
        </w:tc>
        <w:tc>
          <w:tcPr>
            <w:tcW w:w="1829" w:type="dxa"/>
            <w:tcBorders>
              <w:top w:val="single" w:sz="4" w:space="0" w:color="000000"/>
              <w:left w:val="single" w:sz="4" w:space="0" w:color="000000"/>
              <w:bottom w:val="single" w:sz="4" w:space="0" w:color="000000"/>
              <w:right w:val="single" w:sz="4" w:space="0" w:color="auto"/>
            </w:tcBorders>
            <w:vAlign w:val="center"/>
            <w:hideMark/>
          </w:tcPr>
          <w:p w14:paraId="5DA752AF" w14:textId="77777777" w:rsidR="007D4CC1" w:rsidRPr="007D4CC1" w:rsidRDefault="007D4CC1" w:rsidP="007D4CC1">
            <w:pPr>
              <w:spacing w:after="0" w:line="240" w:lineRule="auto"/>
              <w:jc w:val="center"/>
              <w:rPr>
                <w:rFonts w:ascii="Times New Roman" w:eastAsia="Times New Roman" w:hAnsi="Times New Roman" w:cs="Times New Roman"/>
                <w:i/>
                <w:iCs/>
                <w:kern w:val="0"/>
                <w:lang w:eastAsia="lt-LT"/>
                <w14:ligatures w14:val="none"/>
              </w:rPr>
            </w:pPr>
            <w:r w:rsidRPr="007D4CC1">
              <w:rPr>
                <w:rFonts w:ascii="Times New Roman" w:eastAsia="Times New Roman" w:hAnsi="Times New Roman" w:cs="Times New Roman"/>
                <w:kern w:val="0"/>
                <w:lang w:eastAsia="ar-SA"/>
                <w14:ligatures w14:val="none"/>
              </w:rPr>
              <w:t>Eurais</w:t>
            </w:r>
          </w:p>
        </w:tc>
        <w:tc>
          <w:tcPr>
            <w:tcW w:w="2887" w:type="dxa"/>
            <w:tcBorders>
              <w:top w:val="single" w:sz="4" w:space="0" w:color="000000"/>
              <w:left w:val="single" w:sz="4" w:space="0" w:color="auto"/>
              <w:bottom w:val="single" w:sz="4" w:space="0" w:color="000000"/>
              <w:right w:val="single" w:sz="4" w:space="0" w:color="auto"/>
            </w:tcBorders>
            <w:vAlign w:val="center"/>
            <w:hideMark/>
          </w:tcPr>
          <w:p w14:paraId="771BEF8B" w14:textId="77777777" w:rsidR="007D4CC1" w:rsidRPr="007D4CC1" w:rsidRDefault="007D4CC1" w:rsidP="007D4CC1">
            <w:pPr>
              <w:spacing w:after="0" w:line="240" w:lineRule="auto"/>
              <w:jc w:val="center"/>
              <w:rPr>
                <w:rFonts w:ascii="Times New Roman" w:eastAsia="Times New Roman" w:hAnsi="Times New Roman" w:cs="Times New Roman"/>
                <w:i/>
                <w:iCs/>
                <w:kern w:val="0"/>
                <w:lang w:eastAsia="lt-LT"/>
                <w14:ligatures w14:val="none"/>
              </w:rPr>
            </w:pPr>
            <w:r w:rsidRPr="007D4CC1">
              <w:rPr>
                <w:rFonts w:ascii="Times New Roman" w:eastAsia="Times New Roman" w:hAnsi="Times New Roman" w:cs="Times New Roman"/>
                <w:kern w:val="0"/>
                <w:lang w:eastAsia="ar-SA"/>
                <w14:ligatures w14:val="none"/>
              </w:rPr>
              <w:t>%</w:t>
            </w:r>
          </w:p>
        </w:tc>
        <w:tc>
          <w:tcPr>
            <w:tcW w:w="1933" w:type="dxa"/>
            <w:tcBorders>
              <w:top w:val="single" w:sz="4" w:space="0" w:color="000000"/>
              <w:left w:val="single" w:sz="4" w:space="0" w:color="auto"/>
              <w:bottom w:val="single" w:sz="4" w:space="0" w:color="000000"/>
              <w:right w:val="single" w:sz="4" w:space="0" w:color="000000"/>
            </w:tcBorders>
            <w:vAlign w:val="center"/>
            <w:hideMark/>
          </w:tcPr>
          <w:p w14:paraId="05C19DE3" w14:textId="77777777" w:rsidR="007D4CC1" w:rsidRPr="007D4CC1" w:rsidRDefault="007D4CC1" w:rsidP="007D4CC1">
            <w:pPr>
              <w:spacing w:after="0" w:line="240" w:lineRule="auto"/>
              <w:jc w:val="center"/>
              <w:rPr>
                <w:rFonts w:ascii="Times New Roman" w:eastAsia="Times New Roman" w:hAnsi="Times New Roman" w:cs="Times New Roman"/>
                <w:i/>
                <w:iCs/>
                <w:kern w:val="0"/>
                <w:lang w:eastAsia="lt-LT"/>
                <w14:ligatures w14:val="none"/>
              </w:rPr>
            </w:pPr>
            <w:r w:rsidRPr="007D4CC1">
              <w:rPr>
                <w:rFonts w:ascii="Times New Roman" w:eastAsia="Times New Roman" w:hAnsi="Times New Roman" w:cs="Times New Roman"/>
                <w:kern w:val="0"/>
                <w:lang w:eastAsia="ar-SA"/>
                <w14:ligatures w14:val="none"/>
              </w:rPr>
              <w:t>Eurais</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6FD2C0A3" w14:textId="77777777" w:rsidR="007D4CC1" w:rsidRPr="007D4CC1" w:rsidRDefault="007D4CC1" w:rsidP="007D4CC1">
            <w:pPr>
              <w:spacing w:after="0" w:line="240" w:lineRule="auto"/>
              <w:jc w:val="center"/>
              <w:rPr>
                <w:rFonts w:ascii="Times New Roman" w:eastAsia="Times New Roman" w:hAnsi="Times New Roman" w:cs="Times New Roman"/>
                <w:i/>
                <w:kern w:val="0"/>
                <w:lang w:eastAsia="lt-LT"/>
                <w14:ligatures w14:val="none"/>
              </w:rPr>
            </w:pPr>
            <w:r w:rsidRPr="007D4CC1">
              <w:rPr>
                <w:rFonts w:ascii="Times New Roman" w:eastAsia="Times New Roman" w:hAnsi="Times New Roman" w:cs="Times New Roman"/>
                <w:kern w:val="0"/>
                <w:lang w:eastAsia="ar-SA"/>
                <w14:ligatures w14:val="none"/>
              </w:rPr>
              <w:t>Eurais</w:t>
            </w:r>
          </w:p>
        </w:tc>
      </w:tr>
      <w:tr w:rsidR="007D4CC1" w:rsidRPr="007D4CC1" w14:paraId="7A56608B" w14:textId="77777777" w:rsidTr="00697B12">
        <w:trPr>
          <w:trHeight w:val="296"/>
          <w:tblHeader/>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2A754FAF" w14:textId="77777777" w:rsidR="007D4CC1" w:rsidRPr="007D4CC1" w:rsidRDefault="007D4CC1" w:rsidP="007D4CC1">
            <w:pPr>
              <w:spacing w:after="0" w:line="240" w:lineRule="auto"/>
              <w:rPr>
                <w:rFonts w:ascii="Times New Roman" w:eastAsia="Times New Roman" w:hAnsi="Times New Roman" w:cs="Times New Roman"/>
                <w:i/>
                <w:kern w:val="0"/>
                <w:lang w:eastAsia="lt-LT"/>
                <w14:ligatures w14:val="none"/>
              </w:rPr>
            </w:pPr>
            <w:r w:rsidRPr="007D4CC1">
              <w:rPr>
                <w:rFonts w:ascii="Times New Roman" w:eastAsia="Times New Roman" w:hAnsi="Times New Roman" w:cs="Times New Roman"/>
                <w:i/>
                <w:kern w:val="0"/>
                <w:lang w:eastAsia="lt-LT"/>
                <w14:ligatures w14:val="none"/>
              </w:rPr>
              <w:t>1</w:t>
            </w:r>
          </w:p>
        </w:tc>
        <w:tc>
          <w:tcPr>
            <w:tcW w:w="1829" w:type="dxa"/>
            <w:tcBorders>
              <w:top w:val="single" w:sz="4" w:space="0" w:color="000000"/>
              <w:left w:val="single" w:sz="4" w:space="0" w:color="000000"/>
              <w:bottom w:val="single" w:sz="4" w:space="0" w:color="000000"/>
              <w:right w:val="single" w:sz="4" w:space="0" w:color="auto"/>
            </w:tcBorders>
            <w:vAlign w:val="center"/>
            <w:hideMark/>
          </w:tcPr>
          <w:p w14:paraId="717EC73D" w14:textId="77777777" w:rsidR="007D4CC1" w:rsidRPr="007D4CC1" w:rsidRDefault="007D4CC1" w:rsidP="007D4CC1">
            <w:pPr>
              <w:spacing w:after="0" w:line="240" w:lineRule="auto"/>
              <w:jc w:val="center"/>
              <w:rPr>
                <w:rFonts w:ascii="Times New Roman" w:eastAsia="Times New Roman" w:hAnsi="Times New Roman" w:cs="Times New Roman"/>
                <w:i/>
                <w:kern w:val="0"/>
                <w:lang w:eastAsia="ar-SA"/>
                <w14:ligatures w14:val="none"/>
              </w:rPr>
            </w:pPr>
            <w:r w:rsidRPr="007D4CC1">
              <w:rPr>
                <w:rFonts w:ascii="Times New Roman" w:eastAsia="Times New Roman" w:hAnsi="Times New Roman" w:cs="Times New Roman"/>
                <w:i/>
                <w:kern w:val="0"/>
                <w:lang w:eastAsia="ar-SA"/>
                <w14:ligatures w14:val="none"/>
              </w:rPr>
              <w:t>2</w:t>
            </w:r>
          </w:p>
        </w:tc>
        <w:tc>
          <w:tcPr>
            <w:tcW w:w="2887" w:type="dxa"/>
            <w:tcBorders>
              <w:top w:val="single" w:sz="4" w:space="0" w:color="000000"/>
              <w:left w:val="single" w:sz="4" w:space="0" w:color="auto"/>
              <w:bottom w:val="single" w:sz="4" w:space="0" w:color="000000"/>
              <w:right w:val="single" w:sz="4" w:space="0" w:color="auto"/>
            </w:tcBorders>
            <w:vAlign w:val="center"/>
            <w:hideMark/>
          </w:tcPr>
          <w:p w14:paraId="27AE57C3" w14:textId="77777777" w:rsidR="007D4CC1" w:rsidRPr="007D4CC1" w:rsidRDefault="007D4CC1" w:rsidP="007D4CC1">
            <w:pPr>
              <w:spacing w:after="0" w:line="240" w:lineRule="auto"/>
              <w:jc w:val="center"/>
              <w:rPr>
                <w:rFonts w:ascii="Times New Roman" w:eastAsia="Times New Roman" w:hAnsi="Times New Roman" w:cs="Times New Roman"/>
                <w:i/>
                <w:kern w:val="0"/>
                <w:lang w:eastAsia="ar-SA"/>
                <w14:ligatures w14:val="none"/>
              </w:rPr>
            </w:pPr>
            <w:r w:rsidRPr="007D4CC1">
              <w:rPr>
                <w:rFonts w:ascii="Times New Roman" w:eastAsia="Times New Roman" w:hAnsi="Times New Roman" w:cs="Times New Roman"/>
                <w:i/>
                <w:kern w:val="0"/>
                <w:lang w:eastAsia="ar-SA"/>
                <w14:ligatures w14:val="none"/>
              </w:rPr>
              <w:t>3</w:t>
            </w:r>
          </w:p>
        </w:tc>
        <w:tc>
          <w:tcPr>
            <w:tcW w:w="1933" w:type="dxa"/>
            <w:tcBorders>
              <w:top w:val="single" w:sz="4" w:space="0" w:color="000000"/>
              <w:left w:val="single" w:sz="4" w:space="0" w:color="auto"/>
              <w:bottom w:val="single" w:sz="4" w:space="0" w:color="000000"/>
              <w:right w:val="single" w:sz="4" w:space="0" w:color="000000"/>
            </w:tcBorders>
            <w:vAlign w:val="center"/>
            <w:hideMark/>
          </w:tcPr>
          <w:p w14:paraId="66699D31" w14:textId="77777777" w:rsidR="007D4CC1" w:rsidRPr="007D4CC1" w:rsidRDefault="007D4CC1" w:rsidP="007D4CC1">
            <w:pPr>
              <w:spacing w:after="0" w:line="240" w:lineRule="auto"/>
              <w:jc w:val="center"/>
              <w:rPr>
                <w:rFonts w:ascii="Times New Roman" w:eastAsia="Times New Roman" w:hAnsi="Times New Roman" w:cs="Times New Roman"/>
                <w:i/>
                <w:kern w:val="0"/>
                <w:lang w:eastAsia="ar-SA"/>
                <w14:ligatures w14:val="none"/>
              </w:rPr>
            </w:pPr>
            <w:r w:rsidRPr="007D4CC1">
              <w:rPr>
                <w:rFonts w:ascii="Times New Roman" w:eastAsia="Times New Roman" w:hAnsi="Times New Roman" w:cs="Times New Roman"/>
                <w:i/>
                <w:kern w:val="0"/>
                <w:lang w:eastAsia="ar-SA"/>
                <w14:ligatures w14:val="none"/>
              </w:rPr>
              <w:t>4</w:t>
            </w:r>
          </w:p>
        </w:tc>
        <w:tc>
          <w:tcPr>
            <w:tcW w:w="2976" w:type="dxa"/>
            <w:tcBorders>
              <w:top w:val="single" w:sz="4" w:space="0" w:color="000000"/>
              <w:left w:val="single" w:sz="4" w:space="0" w:color="000000"/>
              <w:bottom w:val="single" w:sz="4" w:space="0" w:color="000000"/>
              <w:right w:val="single" w:sz="4" w:space="0" w:color="000000"/>
            </w:tcBorders>
            <w:vAlign w:val="center"/>
          </w:tcPr>
          <w:p w14:paraId="7CC05A55" w14:textId="4BFF670C" w:rsidR="007D4CC1" w:rsidRPr="007D4CC1" w:rsidRDefault="007D4CC1" w:rsidP="007D4CC1">
            <w:pPr>
              <w:spacing w:after="0" w:line="240" w:lineRule="auto"/>
              <w:jc w:val="center"/>
              <w:rPr>
                <w:rFonts w:ascii="Times New Roman" w:eastAsia="Times New Roman" w:hAnsi="Times New Roman" w:cs="Times New Roman"/>
                <w:i/>
                <w:kern w:val="0"/>
                <w:lang w:eastAsia="ar-SA"/>
                <w14:ligatures w14:val="none"/>
              </w:rPr>
            </w:pPr>
            <w:r w:rsidRPr="007D4CC1">
              <w:rPr>
                <w:rFonts w:ascii="Times New Roman" w:eastAsia="Times New Roman" w:hAnsi="Times New Roman" w:cs="Times New Roman"/>
                <w:i/>
                <w:kern w:val="0"/>
                <w:lang w:eastAsia="ar-SA"/>
                <w14:ligatures w14:val="none"/>
              </w:rPr>
              <w:t>5</w:t>
            </w:r>
          </w:p>
        </w:tc>
      </w:tr>
      <w:tr w:rsidR="007D4CC1" w:rsidRPr="007D4CC1" w14:paraId="5868BD1B" w14:textId="77777777" w:rsidTr="00697B12">
        <w:tc>
          <w:tcPr>
            <w:tcW w:w="576" w:type="dxa"/>
            <w:tcBorders>
              <w:top w:val="single" w:sz="4" w:space="0" w:color="000000"/>
              <w:left w:val="single" w:sz="4" w:space="0" w:color="000000"/>
              <w:bottom w:val="single" w:sz="4" w:space="0" w:color="000000"/>
              <w:right w:val="single" w:sz="4" w:space="0" w:color="000000"/>
            </w:tcBorders>
            <w:hideMark/>
          </w:tcPr>
          <w:p w14:paraId="5EC2A377" w14:textId="77777777" w:rsidR="007D4CC1" w:rsidRPr="007D4CC1" w:rsidRDefault="007D4CC1" w:rsidP="007D4CC1">
            <w:pPr>
              <w:spacing w:after="0" w:line="240" w:lineRule="auto"/>
              <w:rPr>
                <w:rFonts w:ascii="Times New Roman" w:eastAsia="Times New Roman" w:hAnsi="Times New Roman" w:cs="Times New Roman"/>
                <w:bCs/>
                <w:kern w:val="0"/>
                <w:lang w:eastAsia="lt-LT"/>
                <w14:ligatures w14:val="none"/>
              </w:rPr>
            </w:pPr>
            <w:r w:rsidRPr="007D4CC1">
              <w:rPr>
                <w:rFonts w:ascii="Times New Roman" w:eastAsia="Times New Roman" w:hAnsi="Times New Roman" w:cs="Times New Roman"/>
                <w:bCs/>
                <w:kern w:val="0"/>
                <w:lang w:eastAsia="lt-LT"/>
                <w14:ligatures w14:val="none"/>
              </w:rPr>
              <w:t xml:space="preserve">1. </w:t>
            </w:r>
          </w:p>
        </w:tc>
        <w:tc>
          <w:tcPr>
            <w:tcW w:w="1829" w:type="dxa"/>
            <w:tcBorders>
              <w:top w:val="single" w:sz="4" w:space="0" w:color="000000"/>
              <w:left w:val="single" w:sz="4" w:space="0" w:color="000000"/>
              <w:bottom w:val="single" w:sz="4" w:space="0" w:color="000000"/>
              <w:right w:val="single" w:sz="4" w:space="0" w:color="auto"/>
            </w:tcBorders>
          </w:tcPr>
          <w:p w14:paraId="6C05E684" w14:textId="6DCE14C7" w:rsidR="007D4CC1" w:rsidRPr="007D4CC1" w:rsidRDefault="001C1699" w:rsidP="007D4CC1">
            <w:pPr>
              <w:suppressAutoHyphens/>
              <w:spacing w:after="0" w:line="240" w:lineRule="auto"/>
              <w:jc w:val="center"/>
              <w:rPr>
                <w:rFonts w:ascii="Times New Roman" w:eastAsia="Times New Roman" w:hAnsi="Times New Roman" w:cs="Times New Roman"/>
                <w:b/>
                <w:kern w:val="0"/>
                <w:lang w:eastAsia="ar-SA"/>
                <w14:ligatures w14:val="none"/>
              </w:rPr>
            </w:pPr>
            <w:r w:rsidRPr="001C1699">
              <w:rPr>
                <w:rFonts w:ascii="Times New Roman" w:eastAsia="Times New Roman" w:hAnsi="Times New Roman" w:cs="Times New Roman"/>
                <w:b/>
                <w:kern w:val="0"/>
                <w:lang w:eastAsia="ar-SA"/>
                <w14:ligatures w14:val="none"/>
              </w:rPr>
              <w:t>742 500</w:t>
            </w:r>
            <w:r w:rsidR="007D4CC1" w:rsidRPr="007D4CC1">
              <w:rPr>
                <w:rFonts w:ascii="Times New Roman" w:eastAsia="Times New Roman" w:hAnsi="Times New Roman" w:cs="Times New Roman"/>
                <w:b/>
                <w:kern w:val="0"/>
                <w:lang w:eastAsia="ar-SA"/>
                <w14:ligatures w14:val="none"/>
              </w:rPr>
              <w:t>,00*</w:t>
            </w:r>
          </w:p>
          <w:p w14:paraId="39695170" w14:textId="77777777" w:rsidR="007D4CC1" w:rsidRPr="007D4CC1" w:rsidRDefault="007D4CC1" w:rsidP="007D4CC1">
            <w:pPr>
              <w:spacing w:line="276" w:lineRule="auto"/>
              <w:jc w:val="both"/>
              <w:rPr>
                <w:rFonts w:ascii="Times New Roman" w:eastAsia="Times New Roman" w:hAnsi="Times New Roman" w:cs="Times New Roman"/>
                <w:kern w:val="0"/>
                <w:lang w:eastAsia="lt-LT"/>
                <w14:ligatures w14:val="none"/>
              </w:rPr>
            </w:pPr>
          </w:p>
        </w:tc>
        <w:tc>
          <w:tcPr>
            <w:tcW w:w="2887" w:type="dxa"/>
            <w:tcBorders>
              <w:top w:val="single" w:sz="4" w:space="0" w:color="000000"/>
              <w:left w:val="single" w:sz="4" w:space="0" w:color="auto"/>
              <w:bottom w:val="single" w:sz="4" w:space="0" w:color="000000"/>
              <w:right w:val="single" w:sz="4" w:space="0" w:color="auto"/>
            </w:tcBorders>
          </w:tcPr>
          <w:p w14:paraId="1865F65A" w14:textId="77777777" w:rsidR="007D4CC1" w:rsidRPr="007D4CC1" w:rsidRDefault="007D4CC1" w:rsidP="007D4CC1">
            <w:pPr>
              <w:spacing w:line="276" w:lineRule="auto"/>
              <w:jc w:val="both"/>
              <w:rPr>
                <w:rFonts w:ascii="Times New Roman" w:eastAsia="Times New Roman" w:hAnsi="Times New Roman" w:cs="Times New Roman"/>
                <w:kern w:val="0"/>
                <w:lang w:eastAsia="lt-LT"/>
                <w14:ligatures w14:val="none"/>
              </w:rPr>
            </w:pPr>
          </w:p>
        </w:tc>
        <w:tc>
          <w:tcPr>
            <w:tcW w:w="1933" w:type="dxa"/>
            <w:tcBorders>
              <w:top w:val="single" w:sz="4" w:space="0" w:color="000000"/>
              <w:left w:val="single" w:sz="4" w:space="0" w:color="auto"/>
              <w:bottom w:val="single" w:sz="4" w:space="0" w:color="000000"/>
              <w:right w:val="single" w:sz="4" w:space="0" w:color="000000"/>
            </w:tcBorders>
          </w:tcPr>
          <w:p w14:paraId="1AA8AB2C" w14:textId="77777777" w:rsidR="007D4CC1" w:rsidRPr="007D4CC1" w:rsidRDefault="007D4CC1" w:rsidP="007D4CC1">
            <w:pPr>
              <w:spacing w:line="276" w:lineRule="auto"/>
              <w:jc w:val="both"/>
              <w:rPr>
                <w:rFonts w:ascii="Times New Roman" w:eastAsia="Times New Roman" w:hAnsi="Times New Roman" w:cs="Times New Roman"/>
                <w:kern w:val="0"/>
                <w:lang w:eastAsia="lt-LT"/>
                <w14:ligatures w14:val="none"/>
              </w:rPr>
            </w:pPr>
          </w:p>
        </w:tc>
        <w:tc>
          <w:tcPr>
            <w:tcW w:w="2976" w:type="dxa"/>
            <w:tcBorders>
              <w:top w:val="single" w:sz="4" w:space="0" w:color="000000"/>
              <w:left w:val="single" w:sz="4" w:space="0" w:color="000000"/>
              <w:bottom w:val="single" w:sz="4" w:space="0" w:color="000000"/>
              <w:right w:val="single" w:sz="4" w:space="0" w:color="000000"/>
            </w:tcBorders>
          </w:tcPr>
          <w:p w14:paraId="53BB6D9B" w14:textId="77777777" w:rsidR="007D4CC1" w:rsidRPr="007D4CC1" w:rsidRDefault="007D4CC1" w:rsidP="007D4CC1">
            <w:pPr>
              <w:spacing w:after="0" w:line="240" w:lineRule="auto"/>
              <w:rPr>
                <w:rFonts w:ascii="Times New Roman" w:eastAsia="Times New Roman" w:hAnsi="Times New Roman" w:cs="Times New Roman"/>
                <w:kern w:val="0"/>
                <w:lang w:eastAsia="lt-LT"/>
                <w14:ligatures w14:val="none"/>
              </w:rPr>
            </w:pPr>
          </w:p>
        </w:tc>
      </w:tr>
    </w:tbl>
    <w:p w14:paraId="1BEA508A" w14:textId="77777777" w:rsidR="007D4CC1" w:rsidRDefault="007D4CC1" w:rsidP="009F6781">
      <w:pPr>
        <w:spacing w:after="0" w:line="240" w:lineRule="auto"/>
        <w:rPr>
          <w:rFonts w:ascii="Times New Roman" w:eastAsia="Times New Roman" w:hAnsi="Times New Roman" w:cs="Times New Roman"/>
          <w:kern w:val="0"/>
          <w14:ligatures w14:val="none"/>
        </w:rPr>
      </w:pPr>
    </w:p>
    <w:p w14:paraId="661D5B90" w14:textId="717C8E40" w:rsidR="00697B12" w:rsidRPr="00697B12" w:rsidRDefault="009F6781" w:rsidP="00697B12">
      <w:pPr>
        <w:tabs>
          <w:tab w:val="left" w:pos="426"/>
        </w:tabs>
        <w:spacing w:after="0" w:line="240" w:lineRule="auto"/>
        <w:jc w:val="both"/>
        <w:rPr>
          <w:rFonts w:ascii="Times New Roman" w:eastAsia="Times New Roman" w:hAnsi="Times New Roman" w:cs="Times New Roman"/>
          <w:kern w:val="0"/>
          <w14:ligatures w14:val="none"/>
        </w:rPr>
      </w:pPr>
      <w:r w:rsidRPr="00064ED7">
        <w:rPr>
          <w:rFonts w:ascii="Times New Roman" w:eastAsia="Times New Roman" w:hAnsi="Times New Roman" w:cs="Times New Roman"/>
          <w:kern w:val="0"/>
          <w14:ligatures w14:val="none"/>
        </w:rPr>
        <w:t>4.1.</w:t>
      </w:r>
      <w:r w:rsidRPr="00064ED7">
        <w:rPr>
          <w:rFonts w:ascii="Times New Roman" w:eastAsia="Times New Roman" w:hAnsi="Times New Roman" w:cs="Times New Roman"/>
          <w:kern w:val="0"/>
          <w14:ligatures w14:val="none"/>
        </w:rPr>
        <w:tab/>
      </w:r>
      <w:r w:rsidR="00697B12" w:rsidRPr="00064ED7">
        <w:rPr>
          <w:rFonts w:ascii="Times New Roman" w:eastAsia="Times New Roman" w:hAnsi="Times New Roman" w:cs="Times New Roman"/>
          <w:kern w:val="0"/>
          <w14:ligatures w14:val="none"/>
        </w:rPr>
        <w:t>Patvirtiname</w:t>
      </w:r>
      <w:r w:rsidR="00697B12">
        <w:rPr>
          <w:rFonts w:ascii="Times New Roman" w:eastAsia="Times New Roman" w:hAnsi="Times New Roman" w:cs="Times New Roman"/>
          <w:kern w:val="0"/>
          <w14:ligatures w14:val="none"/>
        </w:rPr>
        <w:t xml:space="preserve">, kad siūlomos paslaugos atitinka </w:t>
      </w:r>
      <w:r w:rsidR="00697B12" w:rsidRPr="00697B12">
        <w:rPr>
          <w:rFonts w:ascii="Times New Roman" w:eastAsia="Times New Roman" w:hAnsi="Times New Roman" w:cs="Times New Roman"/>
          <w:kern w:val="0"/>
          <w14:ligatures w14:val="none"/>
        </w:rPr>
        <w:t>pirkimo dokumentuose (techninėje specifikacijoje)</w:t>
      </w:r>
      <w:r w:rsidR="00697B12">
        <w:rPr>
          <w:rFonts w:ascii="Times New Roman" w:eastAsia="Times New Roman" w:hAnsi="Times New Roman" w:cs="Times New Roman"/>
          <w:kern w:val="0"/>
          <w14:ligatures w14:val="none"/>
        </w:rPr>
        <w:t xml:space="preserve"> nurodytus reikalavimus:</w:t>
      </w:r>
    </w:p>
    <w:p w14:paraId="78E5BF3E" w14:textId="722D01B9" w:rsidR="00697B12" w:rsidRPr="00697B12" w:rsidRDefault="00697B12" w:rsidP="00697B12">
      <w:pPr>
        <w:tabs>
          <w:tab w:val="left" w:pos="426"/>
        </w:tabs>
        <w:spacing w:after="0" w:line="240" w:lineRule="auto"/>
        <w:jc w:val="both"/>
        <w:rPr>
          <w:rFonts w:ascii="Times New Roman" w:eastAsia="Times New Roman" w:hAnsi="Times New Roman" w:cs="Times New Roman"/>
          <w:kern w:val="0"/>
          <w14:ligatures w14:val="none"/>
        </w:rPr>
      </w:pPr>
      <w:r w:rsidRPr="00697B12">
        <w:rPr>
          <w:rFonts w:ascii="Times New Roman" w:eastAsia="Times New Roman" w:hAnsi="Times New Roman" w:cs="Times New Roman"/>
          <w:kern w:val="0"/>
          <w14:ligatures w14:val="none"/>
        </w:rPr>
        <w:tab/>
      </w:r>
    </w:p>
    <w:tbl>
      <w:tblPr>
        <w:tblStyle w:val="Lentelstinklelis52"/>
        <w:tblW w:w="10343" w:type="dxa"/>
        <w:tblInd w:w="0" w:type="dxa"/>
        <w:tblLook w:val="01E0" w:firstRow="1" w:lastRow="1" w:firstColumn="1" w:lastColumn="1" w:noHBand="0" w:noVBand="0"/>
      </w:tblPr>
      <w:tblGrid>
        <w:gridCol w:w="832"/>
        <w:gridCol w:w="4282"/>
        <w:gridCol w:w="1323"/>
        <w:gridCol w:w="3906"/>
      </w:tblGrid>
      <w:tr w:rsidR="00697B12" w:rsidRPr="00697B12" w14:paraId="64F51F26" w14:textId="77777777" w:rsidTr="00697B12">
        <w:tc>
          <w:tcPr>
            <w:tcW w:w="832" w:type="dxa"/>
            <w:tcBorders>
              <w:top w:val="single" w:sz="4" w:space="0" w:color="000000"/>
              <w:left w:val="single" w:sz="4" w:space="0" w:color="000000"/>
              <w:bottom w:val="single" w:sz="4" w:space="0" w:color="000000"/>
              <w:right w:val="single" w:sz="4" w:space="0" w:color="000000"/>
            </w:tcBorders>
            <w:hideMark/>
          </w:tcPr>
          <w:p w14:paraId="20E69B12" w14:textId="77777777" w:rsidR="00697B12" w:rsidRPr="00697B12" w:rsidRDefault="00697B12" w:rsidP="00697B12">
            <w:pPr>
              <w:rPr>
                <w:rFonts w:hAnsi="Times New Roman"/>
                <w:b/>
                <w:sz w:val="24"/>
                <w:szCs w:val="24"/>
                <w:lang w:eastAsia="lt-LT"/>
              </w:rPr>
            </w:pPr>
            <w:r w:rsidRPr="00697B12">
              <w:rPr>
                <w:rFonts w:hAnsi="Times New Roman"/>
                <w:b/>
                <w:sz w:val="24"/>
                <w:szCs w:val="24"/>
                <w:lang w:eastAsia="lt-LT"/>
              </w:rPr>
              <w:t>Eil. Nr.</w:t>
            </w:r>
          </w:p>
        </w:tc>
        <w:tc>
          <w:tcPr>
            <w:tcW w:w="4282" w:type="dxa"/>
            <w:tcBorders>
              <w:top w:val="single" w:sz="4" w:space="0" w:color="000000"/>
              <w:left w:val="single" w:sz="4" w:space="0" w:color="000000"/>
              <w:bottom w:val="single" w:sz="4" w:space="0" w:color="000000"/>
              <w:right w:val="single" w:sz="4" w:space="0" w:color="000000"/>
            </w:tcBorders>
            <w:hideMark/>
          </w:tcPr>
          <w:p w14:paraId="49D7CA98" w14:textId="77777777" w:rsidR="00697B12" w:rsidRPr="00697B12" w:rsidRDefault="00697B12" w:rsidP="00697B12">
            <w:pPr>
              <w:jc w:val="center"/>
              <w:rPr>
                <w:rFonts w:hAnsi="Times New Roman"/>
                <w:b/>
                <w:bCs/>
                <w:iCs/>
                <w:sz w:val="24"/>
                <w:szCs w:val="24"/>
                <w:lang w:eastAsia="lt-LT"/>
              </w:rPr>
            </w:pPr>
            <w:r w:rsidRPr="00697B12">
              <w:rPr>
                <w:rFonts w:hAnsi="Times New Roman"/>
                <w:b/>
                <w:sz w:val="24"/>
                <w:szCs w:val="24"/>
                <w:lang w:eastAsia="lt-LT"/>
              </w:rPr>
              <w:t>Reikalavimas (specifikacija)</w:t>
            </w:r>
          </w:p>
        </w:tc>
        <w:tc>
          <w:tcPr>
            <w:tcW w:w="1323" w:type="dxa"/>
            <w:tcBorders>
              <w:top w:val="single" w:sz="4" w:space="0" w:color="000000"/>
              <w:left w:val="single" w:sz="4" w:space="0" w:color="000000"/>
              <w:bottom w:val="single" w:sz="4" w:space="0" w:color="000000"/>
              <w:right w:val="single" w:sz="4" w:space="0" w:color="000000"/>
            </w:tcBorders>
            <w:hideMark/>
          </w:tcPr>
          <w:p w14:paraId="768406E0" w14:textId="77777777" w:rsidR="00697B12" w:rsidRPr="00697B12" w:rsidRDefault="00697B12" w:rsidP="00697B12">
            <w:pPr>
              <w:jc w:val="center"/>
              <w:rPr>
                <w:rFonts w:hAnsi="Times New Roman"/>
                <w:b/>
                <w:bCs/>
                <w:iCs/>
                <w:sz w:val="24"/>
                <w:szCs w:val="24"/>
                <w:lang w:eastAsia="lt-LT"/>
              </w:rPr>
            </w:pPr>
            <w:r w:rsidRPr="00697B12">
              <w:rPr>
                <w:rFonts w:hAnsi="Times New Roman"/>
                <w:b/>
                <w:sz w:val="24"/>
                <w:szCs w:val="24"/>
                <w:lang w:eastAsia="lt-LT"/>
              </w:rPr>
              <w:t>Parametro reikšmė</w:t>
            </w:r>
          </w:p>
        </w:tc>
        <w:tc>
          <w:tcPr>
            <w:tcW w:w="3906" w:type="dxa"/>
            <w:tcBorders>
              <w:top w:val="single" w:sz="4" w:space="0" w:color="000000"/>
              <w:left w:val="single" w:sz="4" w:space="0" w:color="000000"/>
              <w:bottom w:val="single" w:sz="4" w:space="0" w:color="000000"/>
              <w:right w:val="single" w:sz="4" w:space="0" w:color="000000"/>
            </w:tcBorders>
            <w:hideMark/>
          </w:tcPr>
          <w:p w14:paraId="4208C187" w14:textId="77777777" w:rsidR="00697B12" w:rsidRPr="00697B12" w:rsidRDefault="00697B12" w:rsidP="00697B12">
            <w:pPr>
              <w:jc w:val="center"/>
              <w:rPr>
                <w:rFonts w:hAnsi="Times New Roman"/>
                <w:b/>
                <w:bCs/>
                <w:iCs/>
                <w:sz w:val="24"/>
                <w:szCs w:val="24"/>
                <w:lang w:eastAsia="lt-LT"/>
              </w:rPr>
            </w:pPr>
            <w:r w:rsidRPr="00697B12">
              <w:rPr>
                <w:rFonts w:hAnsi="Times New Roman"/>
                <w:b/>
                <w:iCs/>
                <w:sz w:val="24"/>
                <w:szCs w:val="24"/>
                <w:lang w:eastAsia="lt-LT"/>
              </w:rPr>
              <w:t>Užpildo tiekėjas</w:t>
            </w:r>
          </w:p>
        </w:tc>
      </w:tr>
      <w:tr w:rsidR="00697B12" w:rsidRPr="00697B12" w14:paraId="0EC7716A" w14:textId="77777777" w:rsidTr="00697B12">
        <w:trPr>
          <w:trHeight w:val="296"/>
        </w:trPr>
        <w:tc>
          <w:tcPr>
            <w:tcW w:w="832" w:type="dxa"/>
            <w:tcBorders>
              <w:top w:val="single" w:sz="4" w:space="0" w:color="000000"/>
              <w:left w:val="single" w:sz="4" w:space="0" w:color="000000"/>
              <w:bottom w:val="single" w:sz="4" w:space="0" w:color="000000"/>
              <w:right w:val="single" w:sz="4" w:space="0" w:color="000000"/>
            </w:tcBorders>
          </w:tcPr>
          <w:p w14:paraId="1072E0B4" w14:textId="77777777" w:rsidR="00697B12" w:rsidRPr="00697B12" w:rsidRDefault="00697B12" w:rsidP="00697B12">
            <w:pPr>
              <w:numPr>
                <w:ilvl w:val="0"/>
                <w:numId w:val="5"/>
              </w:numPr>
              <w:contextualSpacing/>
              <w:rPr>
                <w:rFonts w:eastAsia="Calibri" w:hAnsi="Times New Roman"/>
                <w:iCs/>
                <w:sz w:val="24"/>
                <w:szCs w:val="24"/>
              </w:rPr>
            </w:pPr>
          </w:p>
        </w:tc>
        <w:tc>
          <w:tcPr>
            <w:tcW w:w="4282" w:type="dxa"/>
            <w:tcBorders>
              <w:top w:val="single" w:sz="4" w:space="0" w:color="000000"/>
              <w:left w:val="single" w:sz="4" w:space="0" w:color="000000"/>
              <w:bottom w:val="single" w:sz="4" w:space="0" w:color="000000"/>
              <w:right w:val="single" w:sz="4" w:space="0" w:color="000000"/>
            </w:tcBorders>
            <w:hideMark/>
          </w:tcPr>
          <w:p w14:paraId="2223243F" w14:textId="77777777" w:rsidR="00697B12" w:rsidRPr="00697B12" w:rsidRDefault="00697B12" w:rsidP="00697B12">
            <w:pPr>
              <w:jc w:val="both"/>
              <w:rPr>
                <w:rFonts w:hAnsi="Times New Roman"/>
                <w:sz w:val="24"/>
                <w:szCs w:val="24"/>
                <w:lang w:eastAsia="ar-SA"/>
              </w:rPr>
            </w:pPr>
            <w:r w:rsidRPr="00697B12">
              <w:rPr>
                <w:rFonts w:hAnsi="Times New Roman"/>
                <w:sz w:val="24"/>
                <w:szCs w:val="24"/>
                <w:lang w:eastAsia="lt-LT"/>
              </w:rPr>
              <w:t>Prekybos centrų skaičius Alytaus rajono savivaldybės teritorijoje</w:t>
            </w:r>
          </w:p>
        </w:tc>
        <w:tc>
          <w:tcPr>
            <w:tcW w:w="1323" w:type="dxa"/>
            <w:tcBorders>
              <w:top w:val="single" w:sz="4" w:space="0" w:color="000000"/>
              <w:left w:val="single" w:sz="4" w:space="0" w:color="000000"/>
              <w:bottom w:val="single" w:sz="4" w:space="0" w:color="000000"/>
              <w:right w:val="single" w:sz="4" w:space="0" w:color="000000"/>
            </w:tcBorders>
            <w:hideMark/>
          </w:tcPr>
          <w:p w14:paraId="393249F9" w14:textId="77777777" w:rsidR="00697B12" w:rsidRPr="00697B12" w:rsidRDefault="00697B12" w:rsidP="00697B12">
            <w:pPr>
              <w:jc w:val="both"/>
              <w:rPr>
                <w:rFonts w:hAnsi="Times New Roman"/>
                <w:i/>
                <w:iCs/>
                <w:sz w:val="24"/>
                <w:szCs w:val="24"/>
              </w:rPr>
            </w:pPr>
            <w:r w:rsidRPr="00697B12">
              <w:rPr>
                <w:rFonts w:hAnsi="Times New Roman"/>
                <w:sz w:val="24"/>
                <w:szCs w:val="24"/>
                <w:lang w:eastAsia="lt-LT"/>
              </w:rPr>
              <w:t>Būtina</w:t>
            </w:r>
          </w:p>
        </w:tc>
        <w:tc>
          <w:tcPr>
            <w:tcW w:w="3906" w:type="dxa"/>
            <w:tcBorders>
              <w:top w:val="single" w:sz="4" w:space="0" w:color="000000"/>
              <w:left w:val="single" w:sz="4" w:space="0" w:color="000000"/>
              <w:bottom w:val="single" w:sz="4" w:space="0" w:color="000000"/>
              <w:right w:val="single" w:sz="4" w:space="0" w:color="000000"/>
            </w:tcBorders>
            <w:hideMark/>
          </w:tcPr>
          <w:p w14:paraId="594C9B10" w14:textId="77777777" w:rsidR="00697B12" w:rsidRPr="00697B12" w:rsidRDefault="00697B12" w:rsidP="00697B12">
            <w:pPr>
              <w:ind w:firstLine="25"/>
              <w:jc w:val="both"/>
              <w:rPr>
                <w:rFonts w:hAnsi="Times New Roman"/>
                <w:sz w:val="24"/>
                <w:szCs w:val="24"/>
                <w:lang w:eastAsia="lt-LT"/>
              </w:rPr>
            </w:pPr>
            <w:r w:rsidRPr="00697B12">
              <w:rPr>
                <w:rFonts w:hAnsi="Times New Roman"/>
                <w:b/>
                <w:bCs/>
                <w:i/>
                <w:iCs/>
                <w:color w:val="FF0000"/>
                <w:sz w:val="24"/>
                <w:szCs w:val="24"/>
                <w:lang w:eastAsia="lt-LT"/>
              </w:rPr>
              <w:t>Įrašyti</w:t>
            </w:r>
            <w:r w:rsidRPr="00697B12">
              <w:rPr>
                <w:rFonts w:hAnsi="Times New Roman"/>
                <w:b/>
                <w:bCs/>
                <w:color w:val="FF0000"/>
                <w:sz w:val="24"/>
                <w:szCs w:val="24"/>
                <w:lang w:eastAsia="lt-LT"/>
              </w:rPr>
              <w:t xml:space="preserve"> </w:t>
            </w:r>
            <w:r w:rsidRPr="00697B12">
              <w:rPr>
                <w:rFonts w:hAnsi="Times New Roman"/>
                <w:sz w:val="24"/>
                <w:szCs w:val="24"/>
                <w:lang w:eastAsia="lt-LT"/>
              </w:rPr>
              <w:t>parduotuvių pavadinimus ir adresus.</w:t>
            </w:r>
          </w:p>
          <w:p w14:paraId="6AE5AB32" w14:textId="77777777" w:rsidR="00697B12" w:rsidRPr="00697B12" w:rsidRDefault="00697B12" w:rsidP="00697B12">
            <w:pPr>
              <w:ind w:firstLine="25"/>
              <w:jc w:val="both"/>
              <w:rPr>
                <w:rFonts w:hAnsi="Times New Roman"/>
                <w:sz w:val="24"/>
                <w:szCs w:val="24"/>
                <w:lang w:eastAsia="lt-LT"/>
              </w:rPr>
            </w:pPr>
            <w:r w:rsidRPr="00697B12">
              <w:rPr>
                <w:rFonts w:hAnsi="Times New Roman"/>
                <w:sz w:val="24"/>
                <w:szCs w:val="24"/>
                <w:lang w:eastAsia="lt-LT"/>
              </w:rPr>
              <w:t>1............................</w:t>
            </w:r>
          </w:p>
          <w:p w14:paraId="07E59D12" w14:textId="526A1E17" w:rsidR="00697B12" w:rsidRPr="00697B12" w:rsidRDefault="00697B12" w:rsidP="00697B12">
            <w:pPr>
              <w:jc w:val="both"/>
              <w:rPr>
                <w:rFonts w:hAnsi="Times New Roman"/>
                <w:sz w:val="24"/>
                <w:szCs w:val="24"/>
                <w:lang w:eastAsia="ar-SA"/>
              </w:rPr>
            </w:pPr>
          </w:p>
        </w:tc>
      </w:tr>
    </w:tbl>
    <w:p w14:paraId="739964F3" w14:textId="77777777" w:rsidR="009F6781" w:rsidRDefault="009F6781" w:rsidP="009F6781">
      <w:pPr>
        <w:spacing w:after="0" w:line="240" w:lineRule="auto"/>
        <w:jc w:val="both"/>
        <w:rPr>
          <w:rFonts w:ascii="Times New Roman" w:eastAsia="Times New Roman" w:hAnsi="Times New Roman" w:cs="Times New Roman"/>
          <w:kern w:val="0"/>
          <w14:ligatures w14:val="none"/>
        </w:rPr>
      </w:pPr>
    </w:p>
    <w:p w14:paraId="5DA5EA0A" w14:textId="77777777" w:rsidR="00A47BF5" w:rsidRPr="009F6781" w:rsidRDefault="00A47BF5" w:rsidP="00A47BF5">
      <w:pPr>
        <w:spacing w:after="0" w:line="240" w:lineRule="auto"/>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Pastabos.</w:t>
      </w:r>
    </w:p>
    <w:p w14:paraId="411078EB" w14:textId="77777777" w:rsidR="00A47BF5" w:rsidRDefault="00A47BF5" w:rsidP="00A47BF5">
      <w:pPr>
        <w:spacing w:after="0" w:line="240" w:lineRule="auto"/>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 xml:space="preserve">* </w:t>
      </w:r>
      <w:r w:rsidRPr="007D4CC1">
        <w:rPr>
          <w:rFonts w:ascii="Times New Roman" w:eastAsia="Times New Roman" w:hAnsi="Times New Roman" w:cs="Times New Roman"/>
          <w:kern w:val="0"/>
          <w14:ligatures w14:val="none"/>
        </w:rPr>
        <w:t>Nurodyta suma yra preliminari. Perkančioji organizacija neįsipareigoja pervesti visos socialinių išmokų, skirtų prekių, įsigijimui sumos, konkreti suma priklausys nuo socialinės pašalpos gavėjų skaičiaus.</w:t>
      </w:r>
    </w:p>
    <w:p w14:paraId="2FFBAFCE" w14:textId="77777777" w:rsidR="00A47BF5" w:rsidRDefault="00A47BF5" w:rsidP="00A47BF5">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5A0131">
        <w:rPr>
          <w:rFonts w:ascii="Times New Roman" w:eastAsia="Times New Roman" w:hAnsi="Times New Roman" w:cs="Times New Roman"/>
          <w:kern w:val="0"/>
          <w14:ligatures w14:val="none"/>
        </w:rPr>
        <w:t>Bendra pasiūlymo palyginamoji kaina bus naudojama tik pasiūlymų eilei sudaryti ir laimėtojui nustatyti. Paslaugų kiekiai numatomi įsigyti paslaugų užsakymo laikotarpiu yra preliminarūs. Užsakovas neįsipareigoja paslaugų užsakymo laikotarpiu nupirkti visas nurodytas paslaugas arba visą nurodytą kiekį.</w:t>
      </w:r>
    </w:p>
    <w:p w14:paraId="659442E8" w14:textId="77777777" w:rsidR="00A47BF5" w:rsidRPr="009F6781" w:rsidRDefault="00A47BF5" w:rsidP="00A47BF5">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9F6781">
        <w:rPr>
          <w:rFonts w:ascii="Times New Roman" w:eastAsia="Times New Roman" w:hAnsi="Times New Roman" w:cs="Times New Roman"/>
          <w:kern w:val="0"/>
          <w14:ligatures w14:val="none"/>
        </w:rPr>
        <w:t xml:space="preserve">Pasiūlymo kaina / įkainiai turi būti </w:t>
      </w:r>
      <w:r>
        <w:rPr>
          <w:rFonts w:ascii="Times New Roman" w:eastAsia="Times New Roman" w:hAnsi="Times New Roman" w:cs="Times New Roman"/>
          <w:kern w:val="0"/>
          <w14:ligatures w14:val="none"/>
        </w:rPr>
        <w:t>nurodyti</w:t>
      </w:r>
      <w:r w:rsidRPr="009F6781">
        <w:rPr>
          <w:rFonts w:ascii="Times New Roman" w:eastAsia="Times New Roman" w:hAnsi="Times New Roman" w:cs="Times New Roman"/>
          <w:kern w:val="0"/>
          <w14:ligatures w14:val="none"/>
        </w:rPr>
        <w:t xml:space="preserve"> dviejų skaičių po kablelio tikslumu</w:t>
      </w:r>
      <w:r>
        <w:rPr>
          <w:rFonts w:ascii="Times New Roman" w:eastAsia="Times New Roman" w:hAnsi="Times New Roman" w:cs="Times New Roman"/>
          <w:kern w:val="0"/>
          <w14:ligatures w14:val="none"/>
        </w:rPr>
        <w:t>.</w:t>
      </w:r>
    </w:p>
    <w:p w14:paraId="1989FC6F" w14:textId="77777777" w:rsidR="00A47BF5" w:rsidRPr="009F6781" w:rsidRDefault="00A47BF5" w:rsidP="009F6781">
      <w:pPr>
        <w:spacing w:after="0" w:line="240" w:lineRule="auto"/>
        <w:jc w:val="both"/>
        <w:rPr>
          <w:rFonts w:ascii="Times New Roman" w:eastAsia="Times New Roman" w:hAnsi="Times New Roman" w:cs="Times New Roman"/>
          <w:kern w:val="0"/>
          <w14:ligatures w14:val="none"/>
        </w:rPr>
      </w:pPr>
    </w:p>
    <w:p w14:paraId="366EA6D1"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kern w:val="0"/>
          <w14:ligatures w14:val="none"/>
        </w:rPr>
      </w:pPr>
      <w:r w:rsidRPr="004F7B53">
        <w:rPr>
          <w:rFonts w:ascii="Times New Roman" w:eastAsia="Times New Roman" w:hAnsi="Times New Roman" w:cs="Times New Roman"/>
          <w:kern w:val="0"/>
          <w14:ligatures w14:val="none"/>
        </w:rPr>
        <w:t>5.</w:t>
      </w:r>
      <w:r w:rsidRPr="004F7B53">
        <w:rPr>
          <w:rFonts w:ascii="Times New Roman" w:eastAsia="Times New Roman" w:hAnsi="Times New Roman" w:cs="Times New Roman"/>
          <w:kern w:val="0"/>
          <w14:ligatures w14:val="none"/>
        </w:rPr>
        <w:tab/>
        <w:t xml:space="preserve">Pasitelksime šiuos ūkio subjektus, </w:t>
      </w:r>
      <w:r w:rsidRPr="004F7B53">
        <w:rPr>
          <w:rFonts w:ascii="Times New Roman" w:eastAsia="Times New Roman" w:hAnsi="Times New Roman" w:cs="Times New Roman"/>
          <w:b/>
          <w:kern w:val="0"/>
          <w14:ligatures w14:val="none"/>
        </w:rPr>
        <w:t>kurių pajėgumais remsimės</w:t>
      </w:r>
      <w:r w:rsidRPr="004F7B53">
        <w:rPr>
          <w:rFonts w:ascii="Times New Roman" w:eastAsia="Times New Roman" w:hAnsi="Times New Roman" w:cs="Times New Roman"/>
          <w:kern w:val="0"/>
          <w14:ligatures w14:val="none"/>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2977"/>
        <w:gridCol w:w="3260"/>
      </w:tblGrid>
      <w:tr w:rsidR="00BE3CE5" w:rsidRPr="004F7B53" w14:paraId="20028383" w14:textId="77777777" w:rsidTr="00BE3CE5">
        <w:tc>
          <w:tcPr>
            <w:tcW w:w="567" w:type="dxa"/>
            <w:tcBorders>
              <w:top w:val="single" w:sz="4" w:space="0" w:color="auto"/>
              <w:left w:val="single" w:sz="4" w:space="0" w:color="auto"/>
              <w:bottom w:val="single" w:sz="4" w:space="0" w:color="auto"/>
              <w:right w:val="single" w:sz="4" w:space="0" w:color="auto"/>
            </w:tcBorders>
          </w:tcPr>
          <w:p w14:paraId="4E027ABD" w14:textId="77777777" w:rsidR="00BE3CE5" w:rsidRPr="004F7B53" w:rsidRDefault="00BE3CE5" w:rsidP="00BE3CE5">
            <w:pPr>
              <w:tabs>
                <w:tab w:val="left" w:pos="284"/>
              </w:tabs>
              <w:spacing w:after="0" w:line="240" w:lineRule="auto"/>
              <w:contextualSpacing/>
              <w:rPr>
                <w:rFonts w:ascii="Times New Roman" w:eastAsia="Calibri" w:hAnsi="Times New Roman" w:cs="Times New Roman"/>
                <w:kern w:val="0"/>
                <w14:ligatures w14:val="none"/>
              </w:rPr>
            </w:pPr>
            <w:proofErr w:type="spellStart"/>
            <w:r w:rsidRPr="004F7B53">
              <w:rPr>
                <w:rFonts w:ascii="Times New Roman" w:eastAsia="Calibri" w:hAnsi="Times New Roman" w:cs="Times New Roman"/>
                <w:kern w:val="0"/>
                <w14:ligatures w14:val="none"/>
              </w:rPr>
              <w:t>Eil.Nr</w:t>
            </w:r>
            <w:proofErr w:type="spellEnd"/>
            <w:r w:rsidRPr="004F7B53">
              <w:rPr>
                <w:rFonts w:ascii="Times New Roman" w:eastAsia="Calibri" w:hAnsi="Times New Roman" w:cs="Times New Roman"/>
                <w:kern w:val="0"/>
                <w14:ligatures w14:val="none"/>
              </w:rPr>
              <w:t>.</w:t>
            </w:r>
          </w:p>
        </w:tc>
        <w:tc>
          <w:tcPr>
            <w:tcW w:w="3544" w:type="dxa"/>
            <w:tcBorders>
              <w:top w:val="single" w:sz="4" w:space="0" w:color="auto"/>
              <w:left w:val="single" w:sz="4" w:space="0" w:color="auto"/>
              <w:bottom w:val="single" w:sz="4" w:space="0" w:color="auto"/>
              <w:right w:val="single" w:sz="4" w:space="0" w:color="auto"/>
            </w:tcBorders>
          </w:tcPr>
          <w:p w14:paraId="502B8431"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307B3C58"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Pirkimo sutarties objekto dalies, perduodamos vykdyti ūkio subjektui, aprašymas</w:t>
            </w:r>
          </w:p>
        </w:tc>
        <w:tc>
          <w:tcPr>
            <w:tcW w:w="3260" w:type="dxa"/>
            <w:tcBorders>
              <w:top w:val="single" w:sz="4" w:space="0" w:color="auto"/>
              <w:left w:val="single" w:sz="4" w:space="0" w:color="auto"/>
              <w:bottom w:val="single" w:sz="4" w:space="0" w:color="auto"/>
              <w:right w:val="single" w:sz="4" w:space="0" w:color="auto"/>
            </w:tcBorders>
          </w:tcPr>
          <w:p w14:paraId="02C6CF11" w14:textId="77777777" w:rsidR="00BE3CE5" w:rsidRPr="004F7B53" w:rsidRDefault="00BE3CE5" w:rsidP="00BE3CE5">
            <w:pPr>
              <w:tabs>
                <w:tab w:val="left" w:pos="284"/>
              </w:tabs>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spacing w:val="-4"/>
                <w:kern w:val="0"/>
                <w14:ligatures w14:val="none"/>
              </w:rPr>
              <w:t>Perduodamų įsipareigojimų dalis %</w:t>
            </w:r>
          </w:p>
        </w:tc>
      </w:tr>
      <w:tr w:rsidR="00BE3CE5" w:rsidRPr="004F7B53" w14:paraId="36B9B9CF" w14:textId="77777777" w:rsidTr="00BE3CE5">
        <w:tc>
          <w:tcPr>
            <w:tcW w:w="567" w:type="dxa"/>
            <w:tcBorders>
              <w:top w:val="single" w:sz="4" w:space="0" w:color="auto"/>
              <w:left w:val="single" w:sz="4" w:space="0" w:color="auto"/>
              <w:bottom w:val="single" w:sz="4" w:space="0" w:color="auto"/>
              <w:right w:val="single" w:sz="4" w:space="0" w:color="auto"/>
            </w:tcBorders>
          </w:tcPr>
          <w:p w14:paraId="1B7C053F" w14:textId="77777777" w:rsidR="00BE3CE5" w:rsidRPr="004F7B53" w:rsidRDefault="00BE3CE5" w:rsidP="00BE3CE5">
            <w:pPr>
              <w:numPr>
                <w:ilvl w:val="0"/>
                <w:numId w:val="4"/>
              </w:numPr>
              <w:tabs>
                <w:tab w:val="left" w:pos="284"/>
              </w:tabs>
              <w:spacing w:after="200" w:line="276" w:lineRule="auto"/>
              <w:ind w:left="0" w:firstLine="0"/>
              <w:contextualSpacing/>
              <w:jc w:val="both"/>
              <w:rPr>
                <w:rFonts w:ascii="Times New Roman" w:eastAsia="Times New Roman" w:hAnsi="Times New Roman" w:cs="Times New Roman"/>
                <w:kern w:val="0"/>
                <w:lang w:eastAsia="lt-LT"/>
                <w14:ligatures w14:val="none"/>
              </w:rPr>
            </w:pPr>
          </w:p>
        </w:tc>
        <w:tc>
          <w:tcPr>
            <w:tcW w:w="3544" w:type="dxa"/>
            <w:tcBorders>
              <w:top w:val="single" w:sz="4" w:space="0" w:color="auto"/>
              <w:left w:val="single" w:sz="4" w:space="0" w:color="auto"/>
              <w:bottom w:val="single" w:sz="4" w:space="0" w:color="auto"/>
              <w:right w:val="single" w:sz="4" w:space="0" w:color="auto"/>
            </w:tcBorders>
          </w:tcPr>
          <w:p w14:paraId="7FE20565"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1CF5E6C9"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0A3607F"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r>
    </w:tbl>
    <w:p w14:paraId="0E1A1398" w14:textId="77777777" w:rsidR="00BE3CE5" w:rsidRPr="004F7B53" w:rsidRDefault="00BE3CE5" w:rsidP="00BE3CE5">
      <w:pPr>
        <w:tabs>
          <w:tab w:val="left" w:pos="284"/>
        </w:tabs>
        <w:autoSpaceDE w:val="0"/>
        <w:autoSpaceDN w:val="0"/>
        <w:adjustRightInd w:val="0"/>
        <w:spacing w:after="0" w:line="240" w:lineRule="auto"/>
        <w:ind w:right="130"/>
        <w:jc w:val="both"/>
        <w:rPr>
          <w:rFonts w:ascii="Times New Roman" w:eastAsia="Times New Roman" w:hAnsi="Times New Roman" w:cs="Times New Roman"/>
          <w:i/>
          <w:iCs/>
          <w:color w:val="000000"/>
          <w:kern w:val="0"/>
          <w:sz w:val="22"/>
          <w:szCs w:val="22"/>
          <w:lang w:eastAsia="lt-LT"/>
          <w14:ligatures w14:val="none"/>
        </w:rPr>
      </w:pPr>
      <w:r w:rsidRPr="004F7B53">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F7B53">
        <w:rPr>
          <w:rFonts w:ascii="Times New Roman" w:eastAsia="Calibri" w:hAnsi="Times New Roman" w:cs="Times New Roman"/>
          <w:kern w:val="0"/>
          <w:sz w:val="22"/>
          <w:szCs w:val="22"/>
          <w14:ligatures w14:val="none"/>
        </w:rPr>
        <w:t xml:space="preserve"> </w:t>
      </w:r>
      <w:r w:rsidRPr="004F7B53">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196E5615" w14:textId="77777777" w:rsidR="00BE3CE5" w:rsidRPr="004F7B53" w:rsidRDefault="00BE3CE5" w:rsidP="00BE3CE5">
      <w:pPr>
        <w:tabs>
          <w:tab w:val="left" w:pos="284"/>
        </w:tabs>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38E92F62"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b/>
          <w:bCs/>
          <w:kern w:val="0"/>
          <w14:ligatures w14:val="none"/>
        </w:rPr>
      </w:pPr>
      <w:r w:rsidRPr="004F7B53">
        <w:rPr>
          <w:rFonts w:ascii="Times New Roman" w:eastAsia="Times New Roman" w:hAnsi="Times New Roman" w:cs="Times New Roman"/>
          <w:kern w:val="0"/>
          <w14:ligatures w14:val="none"/>
        </w:rPr>
        <w:t>6.</w:t>
      </w:r>
      <w:r w:rsidRPr="004F7B53">
        <w:rPr>
          <w:rFonts w:ascii="Times New Roman" w:eastAsia="Times New Roman" w:hAnsi="Times New Roman" w:cs="Times New Roman"/>
          <w:kern w:val="0"/>
          <w14:ligatures w14:val="none"/>
        </w:rPr>
        <w:tab/>
      </w:r>
      <w:r w:rsidRPr="004F7B53">
        <w:rPr>
          <w:rFonts w:ascii="Times New Roman" w:eastAsia="Times New Roman" w:hAnsi="Times New Roman" w:cs="Times New Roman"/>
          <w:b/>
          <w:bCs/>
          <w:kern w:val="0"/>
          <w14:ligatures w14:val="none"/>
        </w:rPr>
        <w:t xml:space="preserve">Pasitelksime šiuos </w:t>
      </w:r>
      <w:proofErr w:type="spellStart"/>
      <w:r w:rsidRPr="004F7B53">
        <w:rPr>
          <w:rFonts w:ascii="Times New Roman" w:eastAsia="Times New Roman" w:hAnsi="Times New Roman" w:cs="Times New Roman"/>
          <w:b/>
          <w:bCs/>
          <w:kern w:val="0"/>
          <w14:ligatures w14:val="none"/>
        </w:rPr>
        <w:t>kvazisubtiekėjus</w:t>
      </w:r>
      <w:proofErr w:type="spellEnd"/>
      <w:r w:rsidRPr="004F7B53">
        <w:rPr>
          <w:rFonts w:ascii="Times New Roman" w:eastAsia="Times New Roman" w:hAnsi="Times New Roman" w:cs="Times New Roman"/>
          <w:b/>
          <w:bCs/>
          <w:kern w:val="0"/>
          <w:vertAlign w:val="superscript"/>
          <w14:ligatures w14:val="none"/>
        </w:rPr>
        <w:t>*</w:t>
      </w:r>
      <w:r w:rsidRPr="004F7B53">
        <w:rPr>
          <w:rFonts w:ascii="Times New Roman" w:eastAsia="Times New Roman" w:hAnsi="Times New Roman" w:cs="Times New Roman"/>
          <w:b/>
          <w:bCs/>
          <w:kern w:val="0"/>
          <w14:ligatures w14:val="none"/>
        </w:rPr>
        <w:t>, kurių pajėgumais remsimės: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2977"/>
        <w:gridCol w:w="3260"/>
      </w:tblGrid>
      <w:tr w:rsidR="00BE3CE5" w:rsidRPr="004F7B53" w14:paraId="6AE4DAAF" w14:textId="77777777" w:rsidTr="00BE3CE5">
        <w:tc>
          <w:tcPr>
            <w:tcW w:w="567" w:type="dxa"/>
            <w:tcBorders>
              <w:top w:val="single" w:sz="4" w:space="0" w:color="auto"/>
              <w:left w:val="single" w:sz="4" w:space="0" w:color="auto"/>
              <w:bottom w:val="single" w:sz="4" w:space="0" w:color="auto"/>
              <w:right w:val="single" w:sz="4" w:space="0" w:color="auto"/>
            </w:tcBorders>
            <w:hideMark/>
          </w:tcPr>
          <w:p w14:paraId="64CB8E94" w14:textId="77777777" w:rsidR="00BE3CE5" w:rsidRPr="004F7B53" w:rsidRDefault="00BE3CE5" w:rsidP="00BE3CE5">
            <w:pPr>
              <w:tabs>
                <w:tab w:val="left" w:pos="284"/>
              </w:tabs>
              <w:spacing w:after="0" w:line="240" w:lineRule="auto"/>
              <w:ind w:right="-137"/>
              <w:contextualSpacing/>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Eil. Nr.</w:t>
            </w:r>
          </w:p>
        </w:tc>
        <w:tc>
          <w:tcPr>
            <w:tcW w:w="3544" w:type="dxa"/>
            <w:tcBorders>
              <w:top w:val="single" w:sz="4" w:space="0" w:color="auto"/>
              <w:left w:val="single" w:sz="4" w:space="0" w:color="auto"/>
              <w:bottom w:val="single" w:sz="4" w:space="0" w:color="auto"/>
              <w:right w:val="single" w:sz="4" w:space="0" w:color="auto"/>
            </w:tcBorders>
            <w:hideMark/>
          </w:tcPr>
          <w:p w14:paraId="7029A4A5"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proofErr w:type="spellStart"/>
            <w:r w:rsidRPr="004F7B53">
              <w:rPr>
                <w:rFonts w:ascii="Times New Roman" w:eastAsia="Calibri" w:hAnsi="Times New Roman" w:cs="Times New Roman"/>
                <w:kern w:val="0"/>
                <w14:ligatures w14:val="none"/>
              </w:rPr>
              <w:t>Kvazisubtiekėjo</w:t>
            </w:r>
            <w:proofErr w:type="spellEnd"/>
            <w:r w:rsidRPr="004F7B53">
              <w:rPr>
                <w:rFonts w:ascii="Times New Roman" w:eastAsia="Calibri" w:hAnsi="Times New Roman" w:cs="Times New Roman"/>
                <w:kern w:val="0"/>
                <w14:ligatures w14:val="none"/>
              </w:rPr>
              <w:t xml:space="preserve">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089E48D4"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Times New Roman" w:hAnsi="Times New Roman" w:cs="Times New Roman"/>
                <w:spacing w:val="-1"/>
                <w:kern w:val="0"/>
                <w14:ligatures w14:val="none"/>
              </w:rPr>
              <w:t xml:space="preserve">Pirkimo sutarties objekto dalies, perduodamos vykdyti </w:t>
            </w:r>
            <w:proofErr w:type="spellStart"/>
            <w:r w:rsidRPr="004F7B53">
              <w:rPr>
                <w:rFonts w:ascii="Times New Roman" w:eastAsia="Times New Roman" w:hAnsi="Times New Roman" w:cs="Times New Roman"/>
                <w:spacing w:val="-1"/>
                <w:kern w:val="0"/>
                <w14:ligatures w14:val="none"/>
              </w:rPr>
              <w:t>kvazisubtiekėjui</w:t>
            </w:r>
            <w:proofErr w:type="spellEnd"/>
            <w:r w:rsidRPr="004F7B53">
              <w:rPr>
                <w:rFonts w:ascii="Times New Roman" w:eastAsia="Times New Roman" w:hAnsi="Times New Roman" w:cs="Times New Roman"/>
                <w:spacing w:val="-1"/>
                <w:kern w:val="0"/>
                <w14:ligatures w14:val="none"/>
              </w:rPr>
              <w:t>, aprašymas</w:t>
            </w:r>
          </w:p>
        </w:tc>
        <w:tc>
          <w:tcPr>
            <w:tcW w:w="3260" w:type="dxa"/>
            <w:tcBorders>
              <w:top w:val="single" w:sz="4" w:space="0" w:color="auto"/>
              <w:left w:val="single" w:sz="4" w:space="0" w:color="auto"/>
              <w:bottom w:val="single" w:sz="4" w:space="0" w:color="auto"/>
              <w:right w:val="single" w:sz="4" w:space="0" w:color="auto"/>
            </w:tcBorders>
            <w:hideMark/>
          </w:tcPr>
          <w:p w14:paraId="3B5C9C4C"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Perduodamų įsipareigojimų dalis %</w:t>
            </w:r>
          </w:p>
        </w:tc>
      </w:tr>
      <w:tr w:rsidR="00BE3CE5" w:rsidRPr="004F7B53" w14:paraId="56433D6A" w14:textId="77777777" w:rsidTr="00BE3CE5">
        <w:tc>
          <w:tcPr>
            <w:tcW w:w="567" w:type="dxa"/>
            <w:tcBorders>
              <w:top w:val="single" w:sz="4" w:space="0" w:color="auto"/>
              <w:left w:val="single" w:sz="4" w:space="0" w:color="auto"/>
              <w:bottom w:val="single" w:sz="4" w:space="0" w:color="auto"/>
              <w:right w:val="single" w:sz="4" w:space="0" w:color="auto"/>
            </w:tcBorders>
            <w:hideMark/>
          </w:tcPr>
          <w:p w14:paraId="68A66BED"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1.</w:t>
            </w:r>
          </w:p>
        </w:tc>
        <w:tc>
          <w:tcPr>
            <w:tcW w:w="3544" w:type="dxa"/>
            <w:tcBorders>
              <w:top w:val="single" w:sz="4" w:space="0" w:color="auto"/>
              <w:left w:val="single" w:sz="4" w:space="0" w:color="auto"/>
              <w:bottom w:val="single" w:sz="4" w:space="0" w:color="auto"/>
              <w:right w:val="single" w:sz="4" w:space="0" w:color="auto"/>
            </w:tcBorders>
          </w:tcPr>
          <w:p w14:paraId="538742C8" w14:textId="77777777" w:rsidR="00BE3CE5" w:rsidRPr="004F7B53" w:rsidRDefault="00BE3CE5" w:rsidP="00BE3CE5">
            <w:pPr>
              <w:tabs>
                <w:tab w:val="left" w:pos="284"/>
              </w:tabs>
              <w:spacing w:after="0" w:line="240" w:lineRule="auto"/>
              <w:contextualSpacing/>
              <w:jc w:val="both"/>
              <w:rPr>
                <w:rFonts w:ascii="Times New Roman" w:eastAsia="Times New Roman" w:hAnsi="Times New Roman" w:cs="Times New Roman"/>
                <w:spacing w:val="-1"/>
                <w:kern w:val="0"/>
                <w14:ligatures w14:val="none"/>
              </w:rPr>
            </w:pPr>
          </w:p>
          <w:p w14:paraId="0719CAC7"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384D8C9"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A7D5C1B"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r>
    </w:tbl>
    <w:p w14:paraId="6C9801E4" w14:textId="77777777" w:rsidR="00BE3CE5" w:rsidRPr="004F7B53" w:rsidRDefault="00BE3CE5" w:rsidP="00BE3CE5">
      <w:pPr>
        <w:tabs>
          <w:tab w:val="left" w:pos="284"/>
        </w:tabs>
        <w:spacing w:after="0" w:line="240" w:lineRule="auto"/>
        <w:ind w:right="130"/>
        <w:jc w:val="both"/>
        <w:rPr>
          <w:rFonts w:ascii="Times New Roman" w:eastAsia="Calibri" w:hAnsi="Times New Roman" w:cs="Times New Roman"/>
          <w:bCs/>
          <w:i/>
          <w:kern w:val="0"/>
          <w:sz w:val="22"/>
          <w:szCs w:val="22"/>
          <w14:ligatures w14:val="none"/>
        </w:rPr>
      </w:pPr>
      <w:r w:rsidRPr="004F7B53">
        <w:rPr>
          <w:rFonts w:ascii="Times New Roman" w:eastAsia="Calibri" w:hAnsi="Times New Roman" w:cs="Times New Roman"/>
          <w:bCs/>
          <w:i/>
          <w:kern w:val="0"/>
          <w:sz w:val="22"/>
          <w:szCs w:val="22"/>
          <w:vertAlign w:val="superscript"/>
          <w14:ligatures w14:val="none"/>
        </w:rPr>
        <w:lastRenderedPageBreak/>
        <w:t>*</w:t>
      </w:r>
      <w:r w:rsidRPr="004F7B53">
        <w:rPr>
          <w:rFonts w:ascii="Times New Roman" w:eastAsia="Calibri" w:hAnsi="Times New Roman" w:cs="Times New Roman"/>
          <w:bCs/>
          <w:i/>
          <w:kern w:val="0"/>
          <w:sz w:val="22"/>
          <w:szCs w:val="22"/>
          <w14:ligatures w14:val="none"/>
        </w:rPr>
        <w:t>jei kvalifikacija yra grindžiama nurodant specialistą, kuris nėra tiekėjo, jungtinės veiklos partnerio (-</w:t>
      </w:r>
      <w:proofErr w:type="spellStart"/>
      <w:r w:rsidRPr="004F7B53">
        <w:rPr>
          <w:rFonts w:ascii="Times New Roman" w:eastAsia="Calibri" w:hAnsi="Times New Roman" w:cs="Times New Roman"/>
          <w:bCs/>
          <w:i/>
          <w:kern w:val="0"/>
          <w:sz w:val="22"/>
          <w:szCs w:val="22"/>
          <w14:ligatures w14:val="none"/>
        </w:rPr>
        <w:t>ių</w:t>
      </w:r>
      <w:proofErr w:type="spellEnd"/>
      <w:r w:rsidRPr="004F7B53">
        <w:rPr>
          <w:rFonts w:ascii="Times New Roman" w:eastAsia="Calibri" w:hAnsi="Times New Roman" w:cs="Times New Roman"/>
          <w:bCs/>
          <w:i/>
          <w:kern w:val="0"/>
          <w:sz w:val="22"/>
          <w:szCs w:val="22"/>
          <w14:ligatures w14:val="none"/>
        </w:rPr>
        <w:t>) ar subtiekėjo (-jų) darbuotojas, tačiau yra ketinamas įdarbinti sutarties vykdymo metu, tokiu atveju specialistas turi būti išviešintas pasiūlyme.</w:t>
      </w:r>
    </w:p>
    <w:p w14:paraId="1E8D87BC"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kern w:val="0"/>
          <w14:ligatures w14:val="none"/>
        </w:rPr>
      </w:pPr>
    </w:p>
    <w:p w14:paraId="369CED2C"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kern w:val="0"/>
          <w14:ligatures w14:val="none"/>
        </w:rPr>
      </w:pPr>
      <w:r w:rsidRPr="004F7B53">
        <w:rPr>
          <w:rFonts w:ascii="Times New Roman" w:eastAsia="Times New Roman" w:hAnsi="Times New Roman" w:cs="Times New Roman"/>
          <w:kern w:val="0"/>
          <w14:ligatures w14:val="none"/>
        </w:rPr>
        <w:t>7.</w:t>
      </w:r>
      <w:r w:rsidRPr="004F7B53">
        <w:rPr>
          <w:rFonts w:ascii="Times New Roman" w:eastAsia="Times New Roman" w:hAnsi="Times New Roman" w:cs="Times New Roman"/>
          <w:kern w:val="0"/>
          <w14:ligatures w14:val="none"/>
        </w:rPr>
        <w:tab/>
        <w:t xml:space="preserve">Pasitelksime šiuos subtiekėjus, </w:t>
      </w:r>
      <w:r w:rsidRPr="004F7B53">
        <w:rPr>
          <w:rFonts w:ascii="Times New Roman" w:eastAsia="Times New Roman" w:hAnsi="Times New Roman" w:cs="Times New Roman"/>
          <w:b/>
          <w:kern w:val="0"/>
          <w14:ligatures w14:val="none"/>
        </w:rPr>
        <w:t>kurių pajėgumais nesiremsime</w:t>
      </w:r>
      <w:r w:rsidRPr="004F7B53">
        <w:rPr>
          <w:rFonts w:ascii="Times New Roman" w:eastAsia="Times New Roman" w:hAnsi="Times New Roman" w:cs="Times New Roman"/>
          <w:kern w:val="0"/>
          <w14:ligatures w14:val="none"/>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686"/>
      </w:tblGrid>
      <w:tr w:rsidR="00BE3CE5" w:rsidRPr="004F7B53" w14:paraId="0E671352" w14:textId="77777777" w:rsidTr="00BE3CE5">
        <w:tc>
          <w:tcPr>
            <w:tcW w:w="562" w:type="dxa"/>
            <w:tcBorders>
              <w:top w:val="single" w:sz="4" w:space="0" w:color="auto"/>
              <w:left w:val="single" w:sz="4" w:space="0" w:color="auto"/>
              <w:bottom w:val="single" w:sz="4" w:space="0" w:color="auto"/>
              <w:right w:val="single" w:sz="4" w:space="0" w:color="auto"/>
            </w:tcBorders>
          </w:tcPr>
          <w:p w14:paraId="3D437B77" w14:textId="77777777" w:rsidR="00BE3CE5" w:rsidRPr="004F7B53" w:rsidRDefault="00BE3CE5" w:rsidP="00BE3CE5">
            <w:pPr>
              <w:tabs>
                <w:tab w:val="left" w:pos="284"/>
              </w:tabs>
              <w:spacing w:after="0" w:line="240" w:lineRule="auto"/>
              <w:contextualSpacing/>
              <w:rPr>
                <w:rFonts w:ascii="Times New Roman" w:eastAsia="Calibri" w:hAnsi="Times New Roman" w:cs="Times New Roman"/>
                <w:kern w:val="0"/>
                <w14:ligatures w14:val="none"/>
              </w:rPr>
            </w:pPr>
            <w:proofErr w:type="spellStart"/>
            <w:r w:rsidRPr="004F7B53">
              <w:rPr>
                <w:rFonts w:ascii="Times New Roman" w:eastAsia="Calibri" w:hAnsi="Times New Roman" w:cs="Times New Roman"/>
                <w:kern w:val="0"/>
                <w14:ligatures w14:val="none"/>
              </w:rPr>
              <w:t>Eil.Nr</w:t>
            </w:r>
            <w:proofErr w:type="spellEnd"/>
            <w:r w:rsidRPr="004F7B53">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60E44CD6"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316487F5" w14:textId="77777777" w:rsidR="00BE3CE5" w:rsidRPr="004F7B53" w:rsidRDefault="00BE3CE5" w:rsidP="00BE3CE5">
            <w:pPr>
              <w:tabs>
                <w:tab w:val="left" w:pos="284"/>
              </w:tabs>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kern w:val="0"/>
                <w:lang w:eastAsia="lt-LT"/>
                <w14:ligatures w14:val="none"/>
              </w:rPr>
              <w:t>Pirkimo sutarties objekto dalies, perduodamos vykdyti subtiekėjui, aprašymas</w:t>
            </w:r>
          </w:p>
        </w:tc>
        <w:tc>
          <w:tcPr>
            <w:tcW w:w="3686" w:type="dxa"/>
            <w:tcBorders>
              <w:top w:val="single" w:sz="4" w:space="0" w:color="auto"/>
              <w:left w:val="single" w:sz="4" w:space="0" w:color="auto"/>
              <w:bottom w:val="single" w:sz="4" w:space="0" w:color="auto"/>
              <w:right w:val="single" w:sz="4" w:space="0" w:color="auto"/>
            </w:tcBorders>
          </w:tcPr>
          <w:p w14:paraId="78C09027" w14:textId="77777777" w:rsidR="00BE3CE5" w:rsidRPr="004F7B53" w:rsidRDefault="00BE3CE5" w:rsidP="00BE3CE5">
            <w:pPr>
              <w:tabs>
                <w:tab w:val="left" w:pos="284"/>
              </w:tabs>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spacing w:val="-4"/>
                <w:kern w:val="0"/>
                <w14:ligatures w14:val="none"/>
              </w:rPr>
              <w:t>Perduodamų įsipareigojimų dalis %</w:t>
            </w:r>
          </w:p>
        </w:tc>
      </w:tr>
      <w:tr w:rsidR="00BE3CE5" w:rsidRPr="004F7B53" w14:paraId="191656FC" w14:textId="77777777" w:rsidTr="00BE3CE5">
        <w:tc>
          <w:tcPr>
            <w:tcW w:w="562" w:type="dxa"/>
            <w:tcBorders>
              <w:top w:val="single" w:sz="4" w:space="0" w:color="auto"/>
              <w:left w:val="single" w:sz="4" w:space="0" w:color="auto"/>
              <w:bottom w:val="single" w:sz="4" w:space="0" w:color="auto"/>
              <w:right w:val="single" w:sz="4" w:space="0" w:color="auto"/>
            </w:tcBorders>
          </w:tcPr>
          <w:p w14:paraId="235CDAAD" w14:textId="77777777" w:rsidR="00BE3CE5" w:rsidRPr="004F7B53" w:rsidRDefault="00BE3CE5" w:rsidP="00BE3CE5">
            <w:pPr>
              <w:numPr>
                <w:ilvl w:val="0"/>
                <w:numId w:val="3"/>
              </w:numPr>
              <w:tabs>
                <w:tab w:val="left" w:pos="284"/>
              </w:tabs>
              <w:spacing w:after="200" w:line="276" w:lineRule="auto"/>
              <w:ind w:left="0" w:firstLine="0"/>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3C3DE6EE"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DD10843"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3686" w:type="dxa"/>
            <w:tcBorders>
              <w:top w:val="single" w:sz="4" w:space="0" w:color="auto"/>
              <w:left w:val="single" w:sz="4" w:space="0" w:color="auto"/>
              <w:bottom w:val="single" w:sz="4" w:space="0" w:color="auto"/>
              <w:right w:val="single" w:sz="4" w:space="0" w:color="auto"/>
            </w:tcBorders>
          </w:tcPr>
          <w:p w14:paraId="4736B6F9"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r>
    </w:tbl>
    <w:p w14:paraId="0913C3F0" w14:textId="77777777" w:rsidR="00BE3CE5" w:rsidRPr="004F7B53" w:rsidRDefault="00BE3CE5" w:rsidP="00BE3CE5">
      <w:pPr>
        <w:tabs>
          <w:tab w:val="left" w:pos="284"/>
        </w:tabs>
        <w:autoSpaceDE w:val="0"/>
        <w:autoSpaceDN w:val="0"/>
        <w:adjustRightInd w:val="0"/>
        <w:spacing w:after="0" w:line="240" w:lineRule="auto"/>
        <w:ind w:right="130"/>
        <w:jc w:val="both"/>
        <w:rPr>
          <w:rFonts w:ascii="Times New Roman" w:eastAsia="Times New Roman" w:hAnsi="Times New Roman" w:cs="Times New Roman"/>
          <w:i/>
          <w:iCs/>
          <w:color w:val="000000"/>
          <w:kern w:val="0"/>
          <w:sz w:val="22"/>
          <w:szCs w:val="22"/>
          <w:lang w:eastAsia="lt-LT"/>
          <w14:ligatures w14:val="none"/>
        </w:rPr>
      </w:pPr>
      <w:r w:rsidRPr="004F7B53">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2E3F9FD1" w14:textId="77777777" w:rsidR="009F6781" w:rsidRPr="009F6781" w:rsidRDefault="009F6781" w:rsidP="009F6781">
      <w:pPr>
        <w:tabs>
          <w:tab w:val="left" w:pos="426"/>
        </w:tabs>
        <w:spacing w:after="0" w:line="240" w:lineRule="auto"/>
        <w:ind w:right="49"/>
        <w:jc w:val="both"/>
        <w:rPr>
          <w:rFonts w:ascii="Times New Roman" w:eastAsia="Times New Roman" w:hAnsi="Times New Roman" w:cs="Times New Roman"/>
          <w:kern w:val="0"/>
          <w14:ligatures w14:val="none"/>
        </w:rPr>
      </w:pPr>
    </w:p>
    <w:p w14:paraId="40B4E9DD"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p w14:paraId="777C9661" w14:textId="77777777" w:rsidR="009F6781" w:rsidRPr="009F6781" w:rsidRDefault="009F6781" w:rsidP="009F6781">
      <w:pPr>
        <w:tabs>
          <w:tab w:val="left" w:pos="284"/>
        </w:tabs>
        <w:spacing w:after="0" w:line="240" w:lineRule="auto"/>
        <w:ind w:right="49"/>
        <w:jc w:val="both"/>
        <w:rPr>
          <w:rFonts w:ascii="Times New Roman" w:eastAsia="Calibri" w:hAnsi="Times New Roman" w:cs="Times New Roman"/>
          <w:kern w:val="0"/>
          <w14:ligatures w14:val="none"/>
        </w:rPr>
      </w:pPr>
      <w:r w:rsidRPr="009F6781">
        <w:rPr>
          <w:rFonts w:ascii="Times New Roman" w:eastAsia="Calibri" w:hAnsi="Times New Roman" w:cs="Times New Roman"/>
          <w:kern w:val="0"/>
          <w14:ligatures w14:val="none"/>
        </w:rPr>
        <w:t xml:space="preserve">8. </w:t>
      </w:r>
      <w:r w:rsidRPr="009F6781">
        <w:rPr>
          <w:rFonts w:ascii="Times New Roman" w:eastAsia="Calibri" w:hAnsi="Times New Roman" w:cs="Times New Roman"/>
          <w:kern w:val="0"/>
          <w14:ligatures w14:val="none"/>
        </w:rPr>
        <w:tab/>
        <w:t>Kartu su pasiūlymu pateikiami šie dokumentai:</w:t>
      </w:r>
    </w:p>
    <w:tbl>
      <w:tblPr>
        <w:tblW w:w="10348" w:type="dxa"/>
        <w:tblInd w:w="-5" w:type="dxa"/>
        <w:tblLayout w:type="fixed"/>
        <w:tblLook w:val="0000" w:firstRow="0" w:lastRow="0" w:firstColumn="0" w:lastColumn="0" w:noHBand="0" w:noVBand="0"/>
      </w:tblPr>
      <w:tblGrid>
        <w:gridCol w:w="567"/>
        <w:gridCol w:w="6237"/>
        <w:gridCol w:w="3544"/>
      </w:tblGrid>
      <w:tr w:rsidR="009F6781" w:rsidRPr="009F6781" w14:paraId="2FBCCA14" w14:textId="77777777" w:rsidTr="00BE3CE5">
        <w:trPr>
          <w:trHeight w:val="689"/>
        </w:trPr>
        <w:tc>
          <w:tcPr>
            <w:tcW w:w="567" w:type="dxa"/>
            <w:tcBorders>
              <w:top w:val="single" w:sz="4" w:space="0" w:color="000000"/>
              <w:left w:val="single" w:sz="4" w:space="0" w:color="000000"/>
              <w:bottom w:val="single" w:sz="4" w:space="0" w:color="000000"/>
            </w:tcBorders>
            <w:vAlign w:val="center"/>
          </w:tcPr>
          <w:p w14:paraId="01A1F1F1" w14:textId="77777777" w:rsidR="009F6781" w:rsidRPr="009F6781" w:rsidRDefault="009F6781" w:rsidP="009F6781">
            <w:pPr>
              <w:snapToGrid w:val="0"/>
              <w:spacing w:after="0" w:line="240" w:lineRule="auto"/>
              <w:ind w:left="-116" w:right="-108"/>
              <w:jc w:val="center"/>
              <w:rPr>
                <w:rFonts w:ascii="Times New Roman" w:eastAsia="Times New Roman" w:hAnsi="Times New Roman" w:cs="Times New Roman"/>
                <w:spacing w:val="-1"/>
                <w:kern w:val="0"/>
                <w14:ligatures w14:val="none"/>
              </w:rPr>
            </w:pPr>
            <w:r w:rsidRPr="009F6781">
              <w:rPr>
                <w:rFonts w:ascii="Times New Roman" w:eastAsia="Times New Roman" w:hAnsi="Times New Roman" w:cs="Times New Roman"/>
                <w:spacing w:val="-1"/>
                <w:kern w:val="0"/>
                <w14:ligatures w14:val="none"/>
              </w:rPr>
              <w:t>Eil. Nr.</w:t>
            </w:r>
          </w:p>
        </w:tc>
        <w:tc>
          <w:tcPr>
            <w:tcW w:w="6237" w:type="dxa"/>
            <w:tcBorders>
              <w:top w:val="single" w:sz="4" w:space="0" w:color="000000"/>
              <w:left w:val="single" w:sz="4" w:space="0" w:color="000000"/>
              <w:bottom w:val="single" w:sz="4" w:space="0" w:color="000000"/>
            </w:tcBorders>
            <w:vAlign w:val="center"/>
          </w:tcPr>
          <w:p w14:paraId="3CCB50D7" w14:textId="77777777" w:rsidR="009F6781" w:rsidRPr="009F6781" w:rsidRDefault="009F6781" w:rsidP="009F6781">
            <w:pPr>
              <w:snapToGrid w:val="0"/>
              <w:spacing w:after="0" w:line="240" w:lineRule="auto"/>
              <w:ind w:right="49"/>
              <w:jc w:val="center"/>
              <w:rPr>
                <w:rFonts w:ascii="Times New Roman" w:eastAsia="Times New Roman" w:hAnsi="Times New Roman" w:cs="Times New Roman"/>
                <w:spacing w:val="-1"/>
                <w:kern w:val="0"/>
                <w14:ligatures w14:val="none"/>
              </w:rPr>
            </w:pPr>
            <w:r w:rsidRPr="009F6781">
              <w:rPr>
                <w:rFonts w:ascii="Times New Roman" w:eastAsia="Times New Roman" w:hAnsi="Times New Roman" w:cs="Times New Roman"/>
                <w:spacing w:val="-1"/>
                <w:kern w:val="0"/>
                <w14:ligatures w14:val="none"/>
              </w:rPr>
              <w:t>Pateikto dokumento pavadinimas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5EE91AFA" w14:textId="77777777" w:rsidR="009F6781" w:rsidRPr="009F6781" w:rsidRDefault="009F6781" w:rsidP="009F6781">
            <w:pPr>
              <w:snapToGrid w:val="0"/>
              <w:spacing w:after="0" w:line="240" w:lineRule="auto"/>
              <w:ind w:right="49"/>
              <w:jc w:val="center"/>
              <w:rPr>
                <w:rFonts w:ascii="Times New Roman" w:eastAsia="Times New Roman" w:hAnsi="Times New Roman" w:cs="Times New Roman"/>
                <w:spacing w:val="-1"/>
                <w:kern w:val="0"/>
                <w14:ligatures w14:val="none"/>
              </w:rPr>
            </w:pPr>
            <w:r w:rsidRPr="009F6781">
              <w:rPr>
                <w:rFonts w:ascii="Times New Roman" w:eastAsia="Times New Roman" w:hAnsi="Times New Roman" w:cs="Times New Roman"/>
                <w:spacing w:val="-1"/>
                <w:kern w:val="0"/>
                <w14:ligatures w14:val="none"/>
              </w:rPr>
              <w:t>Dokumento puslapių skaičius</w:t>
            </w:r>
          </w:p>
        </w:tc>
      </w:tr>
      <w:tr w:rsidR="009F6781" w:rsidRPr="009F6781" w14:paraId="1D948334" w14:textId="77777777" w:rsidTr="00BE3CE5">
        <w:tc>
          <w:tcPr>
            <w:tcW w:w="567" w:type="dxa"/>
            <w:tcBorders>
              <w:top w:val="single" w:sz="4" w:space="0" w:color="000000"/>
              <w:left w:val="single" w:sz="4" w:space="0" w:color="000000"/>
              <w:bottom w:val="single" w:sz="4" w:space="0" w:color="000000"/>
            </w:tcBorders>
          </w:tcPr>
          <w:p w14:paraId="78A13243" w14:textId="77777777" w:rsidR="009F6781" w:rsidRPr="009F6781" w:rsidRDefault="009F6781" w:rsidP="009F6781">
            <w:pPr>
              <w:numPr>
                <w:ilvl w:val="0"/>
                <w:numId w:val="1"/>
              </w:numPr>
              <w:snapToGrid w:val="0"/>
              <w:spacing w:after="200" w:line="300" w:lineRule="auto"/>
              <w:ind w:right="49"/>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5B121BBD" w14:textId="77777777" w:rsidR="009F6781" w:rsidRPr="009F6781" w:rsidRDefault="009F6781" w:rsidP="009F6781">
            <w:pPr>
              <w:snapToGrid w:val="0"/>
              <w:spacing w:after="0" w:line="240" w:lineRule="auto"/>
              <w:ind w:right="49"/>
              <w:jc w:val="both"/>
              <w:rPr>
                <w:rFonts w:ascii="Times New Roman" w:eastAsia="Times New Roman" w:hAnsi="Times New Roman" w:cs="Times New Roman"/>
                <w:color w:val="000000"/>
                <w:spacing w:val="-1"/>
                <w:kern w:val="0"/>
                <w14:ligatures w14:val="none"/>
              </w:rPr>
            </w:pPr>
          </w:p>
        </w:tc>
        <w:tc>
          <w:tcPr>
            <w:tcW w:w="3544" w:type="dxa"/>
            <w:tcBorders>
              <w:top w:val="single" w:sz="4" w:space="0" w:color="000000"/>
              <w:left w:val="single" w:sz="4" w:space="0" w:color="000000"/>
              <w:bottom w:val="single" w:sz="4" w:space="0" w:color="000000"/>
              <w:right w:val="single" w:sz="4" w:space="0" w:color="000000"/>
            </w:tcBorders>
          </w:tcPr>
          <w:p w14:paraId="60BF14F9" w14:textId="77777777" w:rsidR="009F6781" w:rsidRPr="009F6781" w:rsidRDefault="009F6781" w:rsidP="009F6781">
            <w:pPr>
              <w:snapToGrid w:val="0"/>
              <w:spacing w:after="0" w:line="240" w:lineRule="auto"/>
              <w:ind w:right="49"/>
              <w:jc w:val="both"/>
              <w:rPr>
                <w:rFonts w:ascii="Times New Roman" w:eastAsia="Times New Roman" w:hAnsi="Times New Roman" w:cs="Times New Roman"/>
                <w:spacing w:val="-1"/>
                <w:kern w:val="0"/>
                <w14:ligatures w14:val="none"/>
              </w:rPr>
            </w:pPr>
          </w:p>
        </w:tc>
      </w:tr>
    </w:tbl>
    <w:p w14:paraId="6BE0CC69"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p w14:paraId="2A0EB881" w14:textId="77777777" w:rsidR="009F6781" w:rsidRPr="009F6781" w:rsidRDefault="009F6781" w:rsidP="009F6781">
      <w:pPr>
        <w:tabs>
          <w:tab w:val="left" w:pos="284"/>
        </w:tabs>
        <w:spacing w:after="0" w:line="240" w:lineRule="auto"/>
        <w:ind w:right="49"/>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 xml:space="preserve">9. </w:t>
      </w:r>
      <w:r w:rsidRPr="009F6781">
        <w:rPr>
          <w:rFonts w:ascii="Times New Roman" w:eastAsia="Times New Roman" w:hAnsi="Times New Roman" w:cs="Times New Roman"/>
          <w:kern w:val="0"/>
          <w14:ligatures w14:val="none"/>
        </w:rPr>
        <w:tab/>
        <w:t>Šiame pasiūlyme yra pateikta konfidenciali informacija:</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199"/>
        <w:gridCol w:w="3260"/>
        <w:gridCol w:w="3322"/>
      </w:tblGrid>
      <w:tr w:rsidR="009F6781" w:rsidRPr="009F6781" w14:paraId="64A4FD1B" w14:textId="77777777" w:rsidTr="00BE3CE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1C8F71F" w14:textId="77777777" w:rsidR="009F6781" w:rsidRPr="009F6781" w:rsidRDefault="009F6781" w:rsidP="009F6781">
            <w:pPr>
              <w:widowControl w:val="0"/>
              <w:suppressLineNumbers/>
              <w:suppressAutoHyphens/>
              <w:spacing w:after="0" w:line="240" w:lineRule="auto"/>
              <w:ind w:left="-113" w:right="-98"/>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Eil.</w:t>
            </w:r>
          </w:p>
          <w:p w14:paraId="65BD13F6" w14:textId="77777777" w:rsidR="009F6781" w:rsidRPr="009F6781" w:rsidRDefault="009F6781" w:rsidP="009F6781">
            <w:pPr>
              <w:widowControl w:val="0"/>
              <w:suppressLineNumbers/>
              <w:suppressAutoHyphens/>
              <w:spacing w:after="0" w:line="240" w:lineRule="auto"/>
              <w:ind w:left="-113" w:right="-98"/>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Nr.</w:t>
            </w:r>
          </w:p>
        </w:tc>
        <w:tc>
          <w:tcPr>
            <w:tcW w:w="3199" w:type="dxa"/>
            <w:tcBorders>
              <w:top w:val="single" w:sz="4" w:space="0" w:color="auto"/>
              <w:left w:val="single" w:sz="4" w:space="0" w:color="auto"/>
              <w:bottom w:val="single" w:sz="4" w:space="0" w:color="auto"/>
              <w:right w:val="single" w:sz="4" w:space="0" w:color="auto"/>
            </w:tcBorders>
            <w:vAlign w:val="center"/>
          </w:tcPr>
          <w:p w14:paraId="21B3AAF2" w14:textId="77777777" w:rsidR="009F6781" w:rsidRPr="009F6781" w:rsidRDefault="009F6781" w:rsidP="009F6781">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4B1D2F2" w14:textId="77777777" w:rsidR="009F6781" w:rsidRPr="009F6781" w:rsidRDefault="009F6781" w:rsidP="009F6781">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322" w:type="dxa"/>
            <w:tcBorders>
              <w:top w:val="single" w:sz="4" w:space="0" w:color="auto"/>
              <w:left w:val="single" w:sz="4" w:space="0" w:color="auto"/>
              <w:bottom w:val="single" w:sz="4" w:space="0" w:color="auto"/>
              <w:right w:val="single" w:sz="4" w:space="0" w:color="auto"/>
            </w:tcBorders>
            <w:vAlign w:val="center"/>
          </w:tcPr>
          <w:p w14:paraId="34F636E7" w14:textId="77777777" w:rsidR="009F6781" w:rsidRPr="009F6781" w:rsidRDefault="009F6781" w:rsidP="009F6781">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9F6781" w:rsidRPr="009F6781" w14:paraId="469B9563" w14:textId="77777777" w:rsidTr="00BE3CE5">
        <w:trPr>
          <w:jc w:val="center"/>
        </w:trPr>
        <w:tc>
          <w:tcPr>
            <w:tcW w:w="562" w:type="dxa"/>
            <w:tcBorders>
              <w:top w:val="single" w:sz="4" w:space="0" w:color="auto"/>
              <w:left w:val="single" w:sz="4" w:space="0" w:color="auto"/>
              <w:bottom w:val="single" w:sz="4" w:space="0" w:color="auto"/>
              <w:right w:val="single" w:sz="4" w:space="0" w:color="auto"/>
            </w:tcBorders>
          </w:tcPr>
          <w:p w14:paraId="288ECFB3" w14:textId="77777777" w:rsidR="009F6781" w:rsidRPr="009F6781" w:rsidRDefault="009F6781" w:rsidP="009F6781">
            <w:pPr>
              <w:widowControl w:val="0"/>
              <w:numPr>
                <w:ilvl w:val="0"/>
                <w:numId w:val="2"/>
              </w:numPr>
              <w:suppressLineNumbers/>
              <w:suppressAutoHyphens/>
              <w:spacing w:after="200" w:line="300" w:lineRule="auto"/>
              <w:ind w:right="49"/>
              <w:contextualSpacing/>
              <w:jc w:val="both"/>
              <w:rPr>
                <w:rFonts w:ascii="Times New Roman" w:eastAsia="Times New Roman" w:hAnsi="Times New Roman" w:cs="Times New Roman"/>
                <w:kern w:val="0"/>
                <w:lang w:eastAsia="lt-LT"/>
                <w14:ligatures w14:val="none"/>
              </w:rPr>
            </w:pPr>
          </w:p>
        </w:tc>
        <w:tc>
          <w:tcPr>
            <w:tcW w:w="3199" w:type="dxa"/>
            <w:tcBorders>
              <w:top w:val="single" w:sz="4" w:space="0" w:color="auto"/>
              <w:left w:val="single" w:sz="4" w:space="0" w:color="auto"/>
              <w:bottom w:val="single" w:sz="4" w:space="0" w:color="auto"/>
              <w:right w:val="single" w:sz="4" w:space="0" w:color="auto"/>
            </w:tcBorders>
          </w:tcPr>
          <w:p w14:paraId="09C2C62B" w14:textId="77777777" w:rsidR="009F6781" w:rsidRPr="009F6781" w:rsidRDefault="009F6781" w:rsidP="009F6781">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03925AF" w14:textId="77777777" w:rsidR="009F6781" w:rsidRPr="009F6781" w:rsidRDefault="009F6781" w:rsidP="009F6781">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c>
          <w:tcPr>
            <w:tcW w:w="3322" w:type="dxa"/>
            <w:tcBorders>
              <w:top w:val="single" w:sz="4" w:space="0" w:color="auto"/>
              <w:left w:val="single" w:sz="4" w:space="0" w:color="auto"/>
              <w:bottom w:val="single" w:sz="4" w:space="0" w:color="auto"/>
              <w:right w:val="single" w:sz="4" w:space="0" w:color="auto"/>
            </w:tcBorders>
          </w:tcPr>
          <w:p w14:paraId="7B6757AE" w14:textId="77777777" w:rsidR="009F6781" w:rsidRPr="009F6781" w:rsidRDefault="009F6781" w:rsidP="009F6781">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r>
      <w:tr w:rsidR="001B50BE" w:rsidRPr="009F6781" w14:paraId="16D3D1C2" w14:textId="77777777" w:rsidTr="00BE3CE5">
        <w:trPr>
          <w:jc w:val="center"/>
        </w:trPr>
        <w:tc>
          <w:tcPr>
            <w:tcW w:w="10343" w:type="dxa"/>
            <w:gridSpan w:val="4"/>
            <w:tcBorders>
              <w:top w:val="single" w:sz="4" w:space="0" w:color="auto"/>
              <w:left w:val="single" w:sz="4" w:space="0" w:color="auto"/>
              <w:bottom w:val="single" w:sz="4" w:space="0" w:color="auto"/>
              <w:right w:val="single" w:sz="4" w:space="0" w:color="auto"/>
            </w:tcBorders>
          </w:tcPr>
          <w:p w14:paraId="384DAC32" w14:textId="77777777" w:rsidR="001B50BE" w:rsidRPr="009F6781" w:rsidRDefault="001B50BE" w:rsidP="009F678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kern w:val="0"/>
                <w14:ligatures w14:val="none"/>
              </w:rPr>
            </w:pPr>
          </w:p>
        </w:tc>
      </w:tr>
    </w:tbl>
    <w:p w14:paraId="5722BFEA" w14:textId="77777777" w:rsidR="009F6781" w:rsidRPr="009F6781" w:rsidRDefault="009F6781" w:rsidP="009F6781">
      <w:pPr>
        <w:spacing w:after="0" w:line="240" w:lineRule="auto"/>
        <w:ind w:right="49"/>
        <w:jc w:val="both"/>
        <w:rPr>
          <w:rFonts w:ascii="Times New Roman" w:eastAsia="Times New Roman" w:hAnsi="Times New Roman" w:cs="Times New Roman"/>
          <w:i/>
          <w:kern w:val="0"/>
          <w:sz w:val="22"/>
          <w:szCs w:val="22"/>
          <w14:ligatures w14:val="none"/>
        </w:rPr>
      </w:pPr>
      <w:r w:rsidRPr="009F6781">
        <w:rPr>
          <w:rFonts w:ascii="Times New Roman" w:eastAsia="Times New Roman" w:hAnsi="Times New Roman" w:cs="Times New Roman"/>
          <w:i/>
          <w:kern w:val="0"/>
          <w:sz w:val="22"/>
          <w:szCs w:val="22"/>
          <w14:ligatures w14:val="none"/>
        </w:rPr>
        <w:t xml:space="preserve">/Pastaba. </w:t>
      </w:r>
      <w:r w:rsidRPr="009F6781">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B2955F0" w14:textId="77777777" w:rsidR="009F6781" w:rsidRPr="009F6781" w:rsidRDefault="009F6781" w:rsidP="009F6781">
      <w:pPr>
        <w:spacing w:after="0" w:line="240" w:lineRule="auto"/>
        <w:ind w:right="49"/>
        <w:jc w:val="both"/>
        <w:rPr>
          <w:rFonts w:ascii="Times New Roman" w:eastAsia="Times New Roman" w:hAnsi="Times New Roman" w:cs="Times New Roman"/>
          <w:bCs/>
          <w:kern w:val="0"/>
          <w14:ligatures w14:val="none"/>
        </w:rPr>
      </w:pPr>
    </w:p>
    <w:p w14:paraId="2BD2C18A"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Pasiūlymas galioja 90 dienų nuo pasiūlymų pateikimo galutinio termino pabaigos.</w:t>
      </w:r>
    </w:p>
    <w:p w14:paraId="4F578D98" w14:textId="77777777" w:rsidR="009F6781" w:rsidRPr="009F6781" w:rsidRDefault="009F6781" w:rsidP="009F6781">
      <w:pPr>
        <w:spacing w:after="0" w:line="276"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9F6781" w:rsidRPr="009F6781" w14:paraId="510FA431" w14:textId="77777777" w:rsidTr="00BC0425">
        <w:trPr>
          <w:trHeight w:val="285"/>
          <w:jc w:val="center"/>
        </w:trPr>
        <w:tc>
          <w:tcPr>
            <w:tcW w:w="3284" w:type="dxa"/>
            <w:tcBorders>
              <w:top w:val="nil"/>
              <w:left w:val="nil"/>
              <w:bottom w:val="single" w:sz="4" w:space="0" w:color="auto"/>
              <w:right w:val="nil"/>
            </w:tcBorders>
          </w:tcPr>
          <w:p w14:paraId="6CDFDE7A" w14:textId="77777777" w:rsidR="009F6781" w:rsidRPr="009F6781" w:rsidRDefault="009F6781" w:rsidP="009F6781">
            <w:pPr>
              <w:spacing w:after="0" w:line="240" w:lineRule="auto"/>
              <w:ind w:right="49"/>
              <w:rPr>
                <w:rFonts w:ascii="Times New Roman" w:eastAsia="Times New Roman" w:hAnsi="Times New Roman" w:cs="Times New Roman"/>
                <w:kern w:val="0"/>
                <w14:ligatures w14:val="none"/>
              </w:rPr>
            </w:pPr>
          </w:p>
        </w:tc>
        <w:tc>
          <w:tcPr>
            <w:tcW w:w="604" w:type="dxa"/>
          </w:tcPr>
          <w:p w14:paraId="6366DB7D"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7BFF3D46"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p>
        </w:tc>
        <w:tc>
          <w:tcPr>
            <w:tcW w:w="701" w:type="dxa"/>
          </w:tcPr>
          <w:p w14:paraId="09DE91BB"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3A896A9B" w14:textId="77777777" w:rsidR="009F6781" w:rsidRPr="009F6781" w:rsidRDefault="009F6781" w:rsidP="009F6781">
            <w:pPr>
              <w:spacing w:after="0" w:line="240" w:lineRule="auto"/>
              <w:ind w:right="49"/>
              <w:jc w:val="right"/>
              <w:rPr>
                <w:rFonts w:ascii="Times New Roman" w:eastAsia="Times New Roman" w:hAnsi="Times New Roman" w:cs="Times New Roman"/>
                <w:kern w:val="0"/>
                <w14:ligatures w14:val="none"/>
              </w:rPr>
            </w:pPr>
          </w:p>
        </w:tc>
        <w:tc>
          <w:tcPr>
            <w:tcW w:w="468" w:type="dxa"/>
          </w:tcPr>
          <w:p w14:paraId="44CB9493" w14:textId="77777777" w:rsidR="009F6781" w:rsidRPr="009F6781" w:rsidRDefault="009F6781" w:rsidP="009F6781">
            <w:pPr>
              <w:spacing w:after="0" w:line="240" w:lineRule="auto"/>
              <w:ind w:right="49"/>
              <w:jc w:val="right"/>
              <w:rPr>
                <w:rFonts w:ascii="Times New Roman" w:eastAsia="Times New Roman" w:hAnsi="Times New Roman" w:cs="Times New Roman"/>
                <w:kern w:val="0"/>
                <w14:ligatures w14:val="none"/>
              </w:rPr>
            </w:pPr>
          </w:p>
        </w:tc>
      </w:tr>
      <w:tr w:rsidR="009F6781" w:rsidRPr="009F6781" w14:paraId="4CF4090C" w14:textId="77777777" w:rsidTr="00BC0425">
        <w:trPr>
          <w:trHeight w:val="186"/>
          <w:jc w:val="center"/>
        </w:trPr>
        <w:tc>
          <w:tcPr>
            <w:tcW w:w="3284" w:type="dxa"/>
            <w:tcBorders>
              <w:top w:val="single" w:sz="4" w:space="0" w:color="auto"/>
              <w:left w:val="nil"/>
              <w:bottom w:val="nil"/>
              <w:right w:val="nil"/>
            </w:tcBorders>
          </w:tcPr>
          <w:p w14:paraId="601ACF01" w14:textId="77777777" w:rsidR="009F6781" w:rsidRPr="009F6781" w:rsidRDefault="009F6781" w:rsidP="009F6781">
            <w:pPr>
              <w:snapToGrid w:val="0"/>
              <w:spacing w:after="0" w:line="240" w:lineRule="auto"/>
              <w:ind w:right="49"/>
              <w:jc w:val="both"/>
              <w:rPr>
                <w:rFonts w:ascii="Times New Roman" w:eastAsia="Times New Roman" w:hAnsi="Times New Roman" w:cs="Times New Roman"/>
                <w:kern w:val="0"/>
                <w:position w:val="6"/>
                <w:vertAlign w:val="superscript"/>
                <w14:ligatures w14:val="none"/>
              </w:rPr>
            </w:pPr>
            <w:r w:rsidRPr="009F6781">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7F844615"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108182FA"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position w:val="6"/>
                <w:vertAlign w:val="superscript"/>
                <w14:ligatures w14:val="none"/>
              </w:rPr>
              <w:t>(Parašas)</w:t>
            </w:r>
            <w:r w:rsidRPr="009F6781">
              <w:rPr>
                <w:rFonts w:ascii="Times New Roman" w:eastAsia="Times New Roman" w:hAnsi="Times New Roman" w:cs="Times New Roman"/>
                <w:i/>
                <w:kern w:val="0"/>
                <w:vertAlign w:val="superscript"/>
                <w14:ligatures w14:val="none"/>
              </w:rPr>
              <w:t xml:space="preserve"> </w:t>
            </w:r>
          </w:p>
        </w:tc>
        <w:tc>
          <w:tcPr>
            <w:tcW w:w="701" w:type="dxa"/>
          </w:tcPr>
          <w:p w14:paraId="538A614C"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EC38E73"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position w:val="6"/>
                <w:vertAlign w:val="superscript"/>
                <w14:ligatures w14:val="none"/>
              </w:rPr>
              <w:t>(Vardas ir pavardė)</w:t>
            </w:r>
            <w:r w:rsidRPr="009F6781">
              <w:rPr>
                <w:rFonts w:ascii="Times New Roman" w:eastAsia="Times New Roman" w:hAnsi="Times New Roman" w:cs="Times New Roman"/>
                <w:i/>
                <w:kern w:val="0"/>
                <w:vertAlign w:val="superscript"/>
                <w14:ligatures w14:val="none"/>
              </w:rPr>
              <w:t xml:space="preserve"> </w:t>
            </w:r>
          </w:p>
        </w:tc>
        <w:tc>
          <w:tcPr>
            <w:tcW w:w="468" w:type="dxa"/>
          </w:tcPr>
          <w:p w14:paraId="2F3CDCEC"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p>
        </w:tc>
      </w:tr>
    </w:tbl>
    <w:p w14:paraId="490BFDDB" w14:textId="77777777" w:rsidR="009F6781" w:rsidRPr="009F6781" w:rsidRDefault="009F6781" w:rsidP="009F6781">
      <w:pPr>
        <w:tabs>
          <w:tab w:val="num" w:pos="0"/>
          <w:tab w:val="left" w:pos="249"/>
        </w:tabs>
        <w:spacing w:after="0" w:line="276" w:lineRule="auto"/>
        <w:ind w:right="49"/>
        <w:jc w:val="both"/>
        <w:rPr>
          <w:rFonts w:ascii="Times New Roman" w:eastAsia="Calibri" w:hAnsi="Times New Roman" w:cs="Times New Roman"/>
          <w:b/>
          <w:kern w:val="0"/>
          <w14:ligatures w14:val="none"/>
        </w:rPr>
      </w:pPr>
    </w:p>
    <w:p w14:paraId="080A5628" w14:textId="51A8F180" w:rsidR="00DE66B8" w:rsidRPr="009F6781" w:rsidRDefault="00DE66B8" w:rsidP="009F6781">
      <w:pPr>
        <w:spacing w:line="276" w:lineRule="auto"/>
        <w:rPr>
          <w:rFonts w:ascii="Times New Roman" w:eastAsia="Calibri Light" w:hAnsi="Times New Roman" w:cs="Times New Roman"/>
          <w:kern w:val="0"/>
          <w:lang w:eastAsia="lt-LT"/>
          <w14:ligatures w14:val="none"/>
        </w:rPr>
      </w:pPr>
    </w:p>
    <w:sectPr w:rsidR="00DE66B8" w:rsidRPr="009F6781" w:rsidSect="00BE3CE5">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F90346"/>
    <w:multiLevelType w:val="hybridMultilevel"/>
    <w:tmpl w:val="9B7C67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4"/>
  </w:num>
  <w:num w:numId="3" w16cid:durableId="1722168629">
    <w:abstractNumId w:val="3"/>
  </w:num>
  <w:num w:numId="4" w16cid:durableId="1295646944">
    <w:abstractNumId w:val="1"/>
  </w:num>
  <w:num w:numId="5" w16cid:durableId="1457483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60"/>
    <w:rsid w:val="000033B8"/>
    <w:rsid w:val="00006C75"/>
    <w:rsid w:val="00032CBC"/>
    <w:rsid w:val="0005582B"/>
    <w:rsid w:val="00064ED7"/>
    <w:rsid w:val="000A52BA"/>
    <w:rsid w:val="00126F41"/>
    <w:rsid w:val="00180FDA"/>
    <w:rsid w:val="001B50BE"/>
    <w:rsid w:val="001C1699"/>
    <w:rsid w:val="00216ABD"/>
    <w:rsid w:val="003D1675"/>
    <w:rsid w:val="003E79E2"/>
    <w:rsid w:val="004E4131"/>
    <w:rsid w:val="00505470"/>
    <w:rsid w:val="005165CF"/>
    <w:rsid w:val="0051697A"/>
    <w:rsid w:val="005A0131"/>
    <w:rsid w:val="00625438"/>
    <w:rsid w:val="006310FC"/>
    <w:rsid w:val="0063548F"/>
    <w:rsid w:val="00697248"/>
    <w:rsid w:val="00697B12"/>
    <w:rsid w:val="006A5277"/>
    <w:rsid w:val="00743452"/>
    <w:rsid w:val="0075290F"/>
    <w:rsid w:val="007C665C"/>
    <w:rsid w:val="007D4CC1"/>
    <w:rsid w:val="007E7463"/>
    <w:rsid w:val="008117A2"/>
    <w:rsid w:val="008C3842"/>
    <w:rsid w:val="00930A06"/>
    <w:rsid w:val="00934AB7"/>
    <w:rsid w:val="009546A1"/>
    <w:rsid w:val="00975160"/>
    <w:rsid w:val="00990F51"/>
    <w:rsid w:val="009A587A"/>
    <w:rsid w:val="009F6781"/>
    <w:rsid w:val="00A47BF5"/>
    <w:rsid w:val="00A909C6"/>
    <w:rsid w:val="00AB70FD"/>
    <w:rsid w:val="00AC296F"/>
    <w:rsid w:val="00B22CEA"/>
    <w:rsid w:val="00B830B0"/>
    <w:rsid w:val="00BC55EB"/>
    <w:rsid w:val="00BC78F2"/>
    <w:rsid w:val="00BE3CE5"/>
    <w:rsid w:val="00C11844"/>
    <w:rsid w:val="00C528EC"/>
    <w:rsid w:val="00C761AB"/>
    <w:rsid w:val="00D50533"/>
    <w:rsid w:val="00DE66B8"/>
    <w:rsid w:val="00E26D1D"/>
    <w:rsid w:val="00E52D94"/>
    <w:rsid w:val="00EF43F2"/>
    <w:rsid w:val="00F66E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0A40"/>
  <w15:chartTrackingRefBased/>
  <w15:docId w15:val="{AC333931-D6D0-48D0-AFF6-0633AD5C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75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75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7516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7516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7516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7516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516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7516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516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516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7516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7516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7516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7516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751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51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751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51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75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51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516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51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51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5160"/>
    <w:rPr>
      <w:i/>
      <w:iCs/>
      <w:color w:val="404040" w:themeColor="text1" w:themeTint="BF"/>
    </w:rPr>
  </w:style>
  <w:style w:type="paragraph" w:styleId="Sraopastraipa">
    <w:name w:val="List Paragraph"/>
    <w:basedOn w:val="prastasis"/>
    <w:uiPriority w:val="34"/>
    <w:qFormat/>
    <w:rsid w:val="00975160"/>
    <w:pPr>
      <w:ind w:left="720"/>
      <w:contextualSpacing/>
    </w:pPr>
  </w:style>
  <w:style w:type="character" w:styleId="Rykuspabraukimas">
    <w:name w:val="Intense Emphasis"/>
    <w:basedOn w:val="Numatytasispastraiposriftas"/>
    <w:uiPriority w:val="21"/>
    <w:qFormat/>
    <w:rsid w:val="00975160"/>
    <w:rPr>
      <w:i/>
      <w:iCs/>
      <w:color w:val="0F4761" w:themeColor="accent1" w:themeShade="BF"/>
    </w:rPr>
  </w:style>
  <w:style w:type="paragraph" w:styleId="Iskirtacitata">
    <w:name w:val="Intense Quote"/>
    <w:basedOn w:val="prastasis"/>
    <w:next w:val="prastasis"/>
    <w:link w:val="IskirtacitataDiagrama"/>
    <w:uiPriority w:val="30"/>
    <w:qFormat/>
    <w:rsid w:val="00975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75160"/>
    <w:rPr>
      <w:i/>
      <w:iCs/>
      <w:color w:val="0F4761" w:themeColor="accent1" w:themeShade="BF"/>
    </w:rPr>
  </w:style>
  <w:style w:type="character" w:styleId="Rykinuoroda">
    <w:name w:val="Intense Reference"/>
    <w:basedOn w:val="Numatytasispastraiposriftas"/>
    <w:uiPriority w:val="32"/>
    <w:qFormat/>
    <w:rsid w:val="00975160"/>
    <w:rPr>
      <w:b/>
      <w:bCs/>
      <w:smallCaps/>
      <w:color w:val="0F4761" w:themeColor="accent1" w:themeShade="BF"/>
      <w:spacing w:val="5"/>
    </w:rPr>
  </w:style>
  <w:style w:type="table" w:customStyle="1" w:styleId="Lentelstinklelis4">
    <w:name w:val="Lentelės tinklelis4"/>
    <w:basedOn w:val="prastojilentel"/>
    <w:next w:val="Lentelstinklelis"/>
    <w:uiPriority w:val="39"/>
    <w:rsid w:val="009F6781"/>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9F6781"/>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F6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180FD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uiPriority w:val="39"/>
    <w:rsid w:val="00697B12"/>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0483">
      <w:bodyDiv w:val="1"/>
      <w:marLeft w:val="0"/>
      <w:marRight w:val="0"/>
      <w:marTop w:val="0"/>
      <w:marBottom w:val="0"/>
      <w:divBdr>
        <w:top w:val="none" w:sz="0" w:space="0" w:color="auto"/>
        <w:left w:val="none" w:sz="0" w:space="0" w:color="auto"/>
        <w:bottom w:val="none" w:sz="0" w:space="0" w:color="auto"/>
        <w:right w:val="none" w:sz="0" w:space="0" w:color="auto"/>
      </w:divBdr>
    </w:div>
    <w:div w:id="133457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764BD-1323-4210-9F6C-C47817118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3630</Words>
  <Characters>2070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115</cp:revision>
  <dcterms:created xsi:type="dcterms:W3CDTF">2025-04-10T11:30:00Z</dcterms:created>
  <dcterms:modified xsi:type="dcterms:W3CDTF">2025-07-29T07:31:00Z</dcterms:modified>
</cp:coreProperties>
</file>