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9DDED2C" w:rsidR="009D76C7" w:rsidRPr="00393145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9314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B21072" w:rsidRPr="00393145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  <w:r w:rsidR="001749AF" w:rsidRPr="0039314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„Pasiūlymo forma“</w:t>
      </w:r>
    </w:p>
    <w:p w14:paraId="568205F7" w14:textId="77777777" w:rsidR="009D76C7" w:rsidRPr="0039314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39314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93145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7DF16BEA" w14:textId="20641759" w:rsidR="005571EE" w:rsidRPr="00393145" w:rsidRDefault="005571EE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93145">
        <w:rPr>
          <w:rFonts w:ascii="Arial" w:eastAsia="Times New Roman" w:hAnsi="Arial" w:cs="Arial"/>
          <w:b/>
          <w:sz w:val="20"/>
          <w:szCs w:val="20"/>
        </w:rPr>
        <w:t>VU VIEŠŲJŲ ERDVIŲ IR PATALPŲ SILPNŲ SROVIŲ SISTEMŲ MONTAVIMO</w:t>
      </w:r>
      <w:r w:rsidR="00DF258F">
        <w:rPr>
          <w:rFonts w:ascii="Arial" w:eastAsia="Times New Roman" w:hAnsi="Arial" w:cs="Arial"/>
          <w:b/>
          <w:sz w:val="20"/>
          <w:szCs w:val="20"/>
        </w:rPr>
        <w:t xml:space="preserve"> DA</w:t>
      </w:r>
      <w:r w:rsidR="00443F53">
        <w:rPr>
          <w:rFonts w:ascii="Arial" w:eastAsia="Times New Roman" w:hAnsi="Arial" w:cs="Arial"/>
          <w:b/>
          <w:sz w:val="20"/>
          <w:szCs w:val="20"/>
        </w:rPr>
        <w:t>R</w:t>
      </w:r>
      <w:r w:rsidR="00DF258F">
        <w:rPr>
          <w:rFonts w:ascii="Arial" w:eastAsia="Times New Roman" w:hAnsi="Arial" w:cs="Arial"/>
          <w:b/>
          <w:sz w:val="20"/>
          <w:szCs w:val="20"/>
        </w:rPr>
        <w:t>BAI</w:t>
      </w:r>
      <w:r w:rsidRPr="0039314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76D6D5F" w14:textId="25425CDE" w:rsidR="009D76C7" w:rsidRPr="00393145" w:rsidRDefault="005571EE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93145">
        <w:rPr>
          <w:rFonts w:ascii="Arial" w:eastAsia="Times New Roman" w:hAnsi="Arial" w:cs="Arial"/>
          <w:b/>
          <w:sz w:val="20"/>
          <w:szCs w:val="20"/>
        </w:rPr>
        <w:t>NR. 4801/2025/TVPC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393145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393145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39314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93145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393145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393145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393145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393145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393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393145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393145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393145" w:rsidRDefault="004745D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931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93145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393145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393145" w:rsidRDefault="004745D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931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93145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393145" w:rsidRDefault="004745D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931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3931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393145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393145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393145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393145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393145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93145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39314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39314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39314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39314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93145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393145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39314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39314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393145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393145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393145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393145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393145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393145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393145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393145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393145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393145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393145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393145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393145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393145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93145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93145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39314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393145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393145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393145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393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393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393145" w:rsidRDefault="004745DF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393145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393145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393145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393145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393145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393145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393145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393145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393145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393145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393145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393145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393145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393145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393145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86"/>
        <w:gridCol w:w="992"/>
        <w:gridCol w:w="1428"/>
        <w:gridCol w:w="1475"/>
        <w:gridCol w:w="1985"/>
      </w:tblGrid>
      <w:tr w:rsidR="003946F3" w:rsidRPr="00393145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933F10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393145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072179B5" w:rsidR="009336D3" w:rsidRPr="00393145" w:rsidRDefault="004745D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EF1879" w:rsidRPr="0039314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393145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393145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393145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39314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39314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2B5C6695" w14:textId="77777777" w:rsidR="0099375F" w:rsidRPr="00393145" w:rsidRDefault="0099375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Preliminarus</w:t>
            </w:r>
          </w:p>
          <w:p w14:paraId="16A97E27" w14:textId="2A27DE5E" w:rsidR="009336D3" w:rsidRPr="00393145" w:rsidRDefault="00C376B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</w:t>
            </w:r>
            <w:r w:rsidR="009336D3"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933F10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39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39314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393145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39314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39314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39314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39314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933F10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39314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393145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F1879" w:rsidRPr="00393145" w14:paraId="7A86FC20" w14:textId="77777777" w:rsidTr="00ED5454">
        <w:trPr>
          <w:trHeight w:val="419"/>
        </w:trPr>
        <w:tc>
          <w:tcPr>
            <w:tcW w:w="567" w:type="dxa"/>
            <w:noWrap/>
            <w:vAlign w:val="center"/>
          </w:tcPr>
          <w:p w14:paraId="0F6CF6C2" w14:textId="2F6065AE" w:rsidR="00EF1879" w:rsidRPr="00393145" w:rsidRDefault="00EF1879" w:rsidP="00EF1879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624328F9" w14:textId="681BDF02" w:rsidR="00EF1879" w:rsidRPr="00393145" w:rsidRDefault="00EF1879" w:rsidP="00EF187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Kabelių tiesimas virš pakabinamų lubų konstrukcijų</w:t>
            </w:r>
          </w:p>
        </w:tc>
        <w:tc>
          <w:tcPr>
            <w:tcW w:w="992" w:type="dxa"/>
            <w:vAlign w:val="center"/>
          </w:tcPr>
          <w:p w14:paraId="4587B0A6" w14:textId="1964DC38" w:rsidR="00EF1879" w:rsidRPr="001E4E1F" w:rsidRDefault="00EF1879" w:rsidP="00C43A9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m.</w:t>
            </w:r>
          </w:p>
        </w:tc>
        <w:tc>
          <w:tcPr>
            <w:tcW w:w="1134" w:type="dxa"/>
            <w:vAlign w:val="center"/>
          </w:tcPr>
          <w:p w14:paraId="0190A221" w14:textId="177C99BB" w:rsidR="00EF1879" w:rsidRPr="00393145" w:rsidRDefault="0032702D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559" w:type="dxa"/>
            <w:vAlign w:val="center"/>
          </w:tcPr>
          <w:p w14:paraId="71B64F45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F1879" w:rsidRPr="00393145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F1879" w:rsidRPr="00393145" w14:paraId="2801DE78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2029906A" w:rsidR="00EF1879" w:rsidRPr="00933F10" w:rsidRDefault="00EF1879" w:rsidP="00EF1879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08D2F918" w14:textId="1047339C" w:rsidR="00EF1879" w:rsidRPr="00933F10" w:rsidRDefault="00EF1879" w:rsidP="00EF187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Kabelių tiesimas instaliaciniame kanale arba vamzdyje</w:t>
            </w:r>
          </w:p>
        </w:tc>
        <w:tc>
          <w:tcPr>
            <w:tcW w:w="992" w:type="dxa"/>
            <w:vAlign w:val="center"/>
          </w:tcPr>
          <w:p w14:paraId="20AAD61A" w14:textId="4D6111D5" w:rsidR="00EF1879" w:rsidRPr="001E4E1F" w:rsidRDefault="00EF1879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Pr="001E4E1F">
              <w:rPr>
                <w:rFonts w:ascii="Arial" w:hAnsi="Arial" w:cs="Arial"/>
                <w:bCs/>
                <w:sz w:val="20"/>
                <w:szCs w:val="20"/>
              </w:rPr>
              <w:t>m.</w:t>
            </w:r>
          </w:p>
        </w:tc>
        <w:tc>
          <w:tcPr>
            <w:tcW w:w="1134" w:type="dxa"/>
            <w:vAlign w:val="center"/>
          </w:tcPr>
          <w:p w14:paraId="54E468C1" w14:textId="470469D5" w:rsidR="00EF1879" w:rsidRPr="00933F10" w:rsidRDefault="00AD448C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47AAA" w:rsidRPr="0039314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14:paraId="59938EA0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F1879" w:rsidRPr="00393145" w14:paraId="0F0C6D89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69761B30" w14:textId="77777777" w:rsidR="00EF1879" w:rsidRPr="00933F10" w:rsidRDefault="00EF1879" w:rsidP="00EF1879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72FDF2A0" w14:textId="1693A005" w:rsidR="00EF1879" w:rsidRPr="00933F10" w:rsidRDefault="00EF1879" w:rsidP="00EF187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Skylių gręžimas elektriniu grąžtu mūro sienose</w:t>
            </w:r>
          </w:p>
        </w:tc>
        <w:tc>
          <w:tcPr>
            <w:tcW w:w="992" w:type="dxa"/>
            <w:vAlign w:val="center"/>
          </w:tcPr>
          <w:p w14:paraId="1351DD70" w14:textId="37EFF050" w:rsidR="00EF1879" w:rsidRPr="001E4E1F" w:rsidRDefault="00EF1879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  <w:lang w:val="lt-LT"/>
              </w:rPr>
              <w:t>vnt</w:t>
            </w:r>
            <w:r w:rsidRPr="001E4E1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6A8C829" w14:textId="1F995FC5" w:rsidR="00EF1879" w:rsidRPr="00933F10" w:rsidRDefault="00447AAA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14:paraId="5413A8C1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113DE87B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F1879" w:rsidRPr="00393145" w14:paraId="653D5D92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76969403" w14:textId="77777777" w:rsidR="00EF1879" w:rsidRPr="00933F10" w:rsidRDefault="00EF1879" w:rsidP="00EF1879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09B91B93" w14:textId="1AB8F46D" w:rsidR="00EF1879" w:rsidRPr="00933F10" w:rsidRDefault="00EF1879" w:rsidP="00EF187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Instaliacinio kanalo (iki 40x60 mm) montavimas tvirtinant prie betono sienos</w:t>
            </w:r>
          </w:p>
        </w:tc>
        <w:tc>
          <w:tcPr>
            <w:tcW w:w="992" w:type="dxa"/>
            <w:vAlign w:val="center"/>
          </w:tcPr>
          <w:p w14:paraId="1D6379D9" w14:textId="3FCF3D25" w:rsidR="00EF1879" w:rsidRPr="001E4E1F" w:rsidRDefault="00EF1879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m.</w:t>
            </w:r>
          </w:p>
        </w:tc>
        <w:tc>
          <w:tcPr>
            <w:tcW w:w="1134" w:type="dxa"/>
            <w:vAlign w:val="center"/>
          </w:tcPr>
          <w:p w14:paraId="0C462A17" w14:textId="6E80B64D" w:rsidR="00EF1879" w:rsidRPr="00933F10" w:rsidRDefault="00640FD1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14:paraId="7AC966EE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1B7EA99B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86BF8" w:rsidRPr="00393145" w14:paraId="6311A6B3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76F41535" w14:textId="77777777" w:rsidR="00886BF8" w:rsidRPr="00933F10" w:rsidRDefault="00886BF8" w:rsidP="00EF1879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CDE7DA1" w14:textId="39AB6193" w:rsidR="00886BF8" w:rsidRPr="00393145" w:rsidRDefault="00640FD1" w:rsidP="00EF18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587090" w:rsidRPr="00393145">
              <w:rPr>
                <w:rFonts w:ascii="Arial" w:hAnsi="Arial" w:cs="Arial"/>
                <w:bCs/>
                <w:sz w:val="20"/>
                <w:szCs w:val="20"/>
              </w:rPr>
              <w:t>nstaliacinio vamzdžio (iki 25 mm) montavimas tvirtinant prie betono sienos</w:t>
            </w:r>
          </w:p>
        </w:tc>
        <w:tc>
          <w:tcPr>
            <w:tcW w:w="992" w:type="dxa"/>
            <w:vAlign w:val="center"/>
          </w:tcPr>
          <w:p w14:paraId="4E864834" w14:textId="4E90E202" w:rsidR="00886BF8" w:rsidRPr="001E4E1F" w:rsidRDefault="00640FD1" w:rsidP="00EF18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m.</w:t>
            </w:r>
          </w:p>
        </w:tc>
        <w:tc>
          <w:tcPr>
            <w:tcW w:w="1134" w:type="dxa"/>
            <w:vAlign w:val="center"/>
          </w:tcPr>
          <w:p w14:paraId="108CCE02" w14:textId="2996474D" w:rsidR="00886BF8" w:rsidRPr="00393145" w:rsidRDefault="00640FD1" w:rsidP="00EF1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14:paraId="04C7D169" w14:textId="77777777" w:rsidR="00886BF8" w:rsidRPr="00933F10" w:rsidRDefault="00886BF8" w:rsidP="00EF1879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0B962D8" w14:textId="77777777" w:rsidR="00886BF8" w:rsidRPr="00933F10" w:rsidRDefault="00886BF8" w:rsidP="00EF1879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879" w:rsidRPr="00393145" w14:paraId="3591859F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2C0C9B0F" w14:textId="77777777" w:rsidR="00EF1879" w:rsidRPr="00933F10" w:rsidRDefault="00EF1879" w:rsidP="00EF1879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7AA56896" w14:textId="14785C1A" w:rsidR="00EF1879" w:rsidRPr="00933F10" w:rsidRDefault="00EF1879" w:rsidP="00EF187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Kompiuterinės kištukinės jungties prijungimas prie kabelio gyslų galų. Kompiuterio kištukinio lizdo montavimas</w:t>
            </w:r>
          </w:p>
        </w:tc>
        <w:tc>
          <w:tcPr>
            <w:tcW w:w="992" w:type="dxa"/>
            <w:vAlign w:val="center"/>
          </w:tcPr>
          <w:p w14:paraId="36AA300A" w14:textId="49A964A3" w:rsidR="00EF1879" w:rsidRPr="001E4E1F" w:rsidRDefault="00EF1879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3A01B8B0" w14:textId="6CDCBD30" w:rsidR="00EF1879" w:rsidRPr="00933F10" w:rsidRDefault="00B355E3" w:rsidP="00EF187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59" w:type="dxa"/>
            <w:vAlign w:val="center"/>
          </w:tcPr>
          <w:p w14:paraId="6F171598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63A46A5E" w14:textId="77777777" w:rsidR="00EF1879" w:rsidRPr="00933F10" w:rsidRDefault="00EF1879" w:rsidP="00EF1879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44F2E" w:rsidRPr="00393145" w14:paraId="0D56A4C3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037E0A80" w14:textId="77777777" w:rsidR="00744F2E" w:rsidRPr="00933F10" w:rsidRDefault="00744F2E" w:rsidP="00744F2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15659476" w14:textId="28D8F1B5" w:rsidR="00744F2E" w:rsidRPr="00933F10" w:rsidRDefault="00744F2E" w:rsidP="00744F2E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 xml:space="preserve">Apsaugos sistemos įrenginių montavimas (judesio detektorius, </w:t>
            </w:r>
            <w:r w:rsidRPr="0039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stiklo dūžio detektorius, sirena) tvirtinant medsraigčiais</w:t>
            </w:r>
          </w:p>
        </w:tc>
        <w:tc>
          <w:tcPr>
            <w:tcW w:w="992" w:type="dxa"/>
            <w:vAlign w:val="center"/>
          </w:tcPr>
          <w:p w14:paraId="74FD430A" w14:textId="012537B1" w:rsidR="00744F2E" w:rsidRPr="001E4E1F" w:rsidRDefault="00744F2E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lastRenderedPageBreak/>
              <w:t>vnt.</w:t>
            </w:r>
          </w:p>
        </w:tc>
        <w:tc>
          <w:tcPr>
            <w:tcW w:w="1134" w:type="dxa"/>
            <w:vAlign w:val="center"/>
          </w:tcPr>
          <w:p w14:paraId="3301BE1C" w14:textId="0F5CEA25" w:rsidR="00744F2E" w:rsidRPr="00933F10" w:rsidRDefault="00A14DA3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B355E3" w:rsidRPr="003931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64E70C2A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ECA98DA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44F2E" w:rsidRPr="00393145" w14:paraId="39F242F6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4F3A9E0C" w14:textId="77777777" w:rsidR="00744F2E" w:rsidRPr="00933F10" w:rsidRDefault="00744F2E" w:rsidP="00744F2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16CE0AED" w14:textId="3DF0A37E" w:rsidR="00744F2E" w:rsidRPr="00933F10" w:rsidRDefault="00744F2E" w:rsidP="00744F2E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Gaisro aptikimo ir signalizavimo sistemos įrenginių montavimas (detektorius su baze, sirena, mygtukas) tvirtinant medsraigčiais</w:t>
            </w:r>
          </w:p>
        </w:tc>
        <w:tc>
          <w:tcPr>
            <w:tcW w:w="992" w:type="dxa"/>
            <w:vAlign w:val="center"/>
          </w:tcPr>
          <w:p w14:paraId="7985F465" w14:textId="35404D1E" w:rsidR="00744F2E" w:rsidRPr="001E4E1F" w:rsidRDefault="00744F2E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22FDBFC7" w14:textId="7A8F5824" w:rsidR="00744F2E" w:rsidRPr="00933F10" w:rsidRDefault="00C33C94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91608" w:rsidRPr="003931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BB2FD25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1CA67C10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44F2E" w:rsidRPr="00393145" w14:paraId="37003334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028024C7" w14:textId="77777777" w:rsidR="00744F2E" w:rsidRPr="00933F10" w:rsidRDefault="00744F2E" w:rsidP="00744F2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090F9653" w14:textId="53BCFE73" w:rsidR="00744F2E" w:rsidRPr="00933F10" w:rsidRDefault="00744F2E" w:rsidP="00744F2E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sz w:val="20"/>
                <w:szCs w:val="20"/>
                <w:lang w:eastAsia="lt-LT"/>
              </w:rPr>
              <w:t>Kabelių apsauginio lovelio (metalinis, cinkuotas 50x100mm) tvirtinimas prie pastato konstrukcijų pastato išorėje ir viduje.</w:t>
            </w:r>
          </w:p>
        </w:tc>
        <w:tc>
          <w:tcPr>
            <w:tcW w:w="992" w:type="dxa"/>
            <w:vAlign w:val="center"/>
          </w:tcPr>
          <w:p w14:paraId="3606B231" w14:textId="3B937F26" w:rsidR="00744F2E" w:rsidRPr="001E4E1F" w:rsidRDefault="00744F2E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m.</w:t>
            </w:r>
          </w:p>
        </w:tc>
        <w:tc>
          <w:tcPr>
            <w:tcW w:w="1134" w:type="dxa"/>
            <w:vAlign w:val="center"/>
          </w:tcPr>
          <w:p w14:paraId="39EEC993" w14:textId="42E257B1" w:rsidR="00744F2E" w:rsidRPr="00933F10" w:rsidRDefault="00191608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18B7D769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FCF83CD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44F2E" w:rsidRPr="00393145" w14:paraId="6F542E0E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76A0A5CD" w14:textId="77777777" w:rsidR="00744F2E" w:rsidRPr="00933F10" w:rsidRDefault="00744F2E" w:rsidP="00744F2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0C059AD8" w14:textId="147A6E47" w:rsidR="00744F2E" w:rsidRPr="00933F10" w:rsidRDefault="00744F2E" w:rsidP="00744F2E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Vidinės videokameros montavimas, tvirtinant prie sienos</w:t>
            </w:r>
          </w:p>
        </w:tc>
        <w:tc>
          <w:tcPr>
            <w:tcW w:w="992" w:type="dxa"/>
            <w:vAlign w:val="center"/>
          </w:tcPr>
          <w:p w14:paraId="4E11FD33" w14:textId="1ACE6761" w:rsidR="00744F2E" w:rsidRPr="001E4E1F" w:rsidRDefault="00744F2E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232B783A" w14:textId="594C11D5" w:rsidR="00744F2E" w:rsidRPr="00933F10" w:rsidRDefault="00191608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55B015B9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F3E2D13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44F2E" w:rsidRPr="00393145" w14:paraId="57A523C6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5DD4FA10" w14:textId="77777777" w:rsidR="00744F2E" w:rsidRPr="00933F10" w:rsidRDefault="00744F2E" w:rsidP="00744F2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4E8A2FD9" w14:textId="37E54DDE" w:rsidR="00744F2E" w:rsidRPr="00933F10" w:rsidRDefault="00744F2E" w:rsidP="00744F2E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Lauko videokameros montavimas, tvirtinant ant stulpo, dirbant iš bokštelio</w:t>
            </w:r>
          </w:p>
        </w:tc>
        <w:tc>
          <w:tcPr>
            <w:tcW w:w="992" w:type="dxa"/>
            <w:vAlign w:val="center"/>
          </w:tcPr>
          <w:p w14:paraId="265A7139" w14:textId="481A119D" w:rsidR="00744F2E" w:rsidRPr="001E4E1F" w:rsidRDefault="00744F2E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76B665EE" w14:textId="683560F3" w:rsidR="003E616C" w:rsidRPr="00933F10" w:rsidRDefault="00270371" w:rsidP="003E616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616C" w:rsidRPr="003931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E714D94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6BB9F2D1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44F2E" w:rsidRPr="00393145" w14:paraId="38718A46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5AEB5CB8" w14:textId="77777777" w:rsidR="00744F2E" w:rsidRPr="00933F10" w:rsidRDefault="00744F2E" w:rsidP="00744F2E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1250DD68" w14:textId="72E920B3" w:rsidR="00744F2E" w:rsidRPr="00933F10" w:rsidRDefault="00744F2E" w:rsidP="00744F2E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Cs/>
                <w:sz w:val="20"/>
                <w:szCs w:val="20"/>
              </w:rPr>
              <w:t>Lauko videokameros montavimas, tvirtinant prie sienos, dirbant iš bokštelio</w:t>
            </w:r>
          </w:p>
        </w:tc>
        <w:tc>
          <w:tcPr>
            <w:tcW w:w="992" w:type="dxa"/>
            <w:vAlign w:val="center"/>
          </w:tcPr>
          <w:p w14:paraId="434A9B19" w14:textId="6A2D7F13" w:rsidR="00744F2E" w:rsidRPr="001E4E1F" w:rsidRDefault="00744F2E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E4E1F">
              <w:rPr>
                <w:rFonts w:ascii="Arial" w:hAnsi="Arial" w:cs="Arial"/>
                <w:bCs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202CF064" w14:textId="62D53E7D" w:rsidR="00744F2E" w:rsidRPr="00933F10" w:rsidRDefault="003C7A18" w:rsidP="00744F2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616C" w:rsidRPr="003931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70EEBCA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12789ED2" w14:textId="77777777" w:rsidR="00744F2E" w:rsidRPr="00933F10" w:rsidRDefault="00744F2E" w:rsidP="00744F2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393145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7C6B69DA" w:rsidR="00E0744C" w:rsidRPr="00933F10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D5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</w:t>
            </w:r>
            <w:r w:rsidRPr="0039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933F10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393145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393145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39314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A018B5" w:rsidRPr="0039314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0E6104" w:rsidRPr="0039314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39314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393145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325940AC" w:rsidR="00E0744C" w:rsidRPr="00933F10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00523B"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393145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393145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393145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393145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39314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393145" w14:paraId="3B7DF581" w14:textId="77777777" w:rsidTr="5E893FBC">
        <w:tc>
          <w:tcPr>
            <w:tcW w:w="9493" w:type="dxa"/>
          </w:tcPr>
          <w:p w14:paraId="1C8F2B54" w14:textId="77777777" w:rsidR="009E46F0" w:rsidRPr="00393145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393145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393145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393145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393145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393145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393145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393145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393145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393145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393145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393145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393145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393145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39314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393145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393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393145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393145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93145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39314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93145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39314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393145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39314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393145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93145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393145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93145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39314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393145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393145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393145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393145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93145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39314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93145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39314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393145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93145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39314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393145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393145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39314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393145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93145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393145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393145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393145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933F10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933F10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933F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933F10">
              <w:rPr>
                <w:rFonts w:ascii="Arial" w:hAnsi="Arial" w:cs="Arial"/>
                <w:b/>
                <w:bCs/>
                <w:sz w:val="20"/>
                <w:szCs w:val="20"/>
              </w:rPr>
              <w:t>SU PIRKIMO S</w:t>
            </w:r>
            <w:r w:rsidR="00763895" w:rsidRPr="00393145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933F10">
              <w:rPr>
                <w:rFonts w:ascii="Arial" w:hAnsi="Arial" w:cs="Arial"/>
                <w:b/>
                <w:bCs/>
                <w:sz w:val="20"/>
                <w:szCs w:val="20"/>
              </w:rPr>
              <w:t>LYGOMIS IR DEKLARACIJA</w:t>
            </w:r>
          </w:p>
        </w:tc>
      </w:tr>
    </w:tbl>
    <w:p w14:paraId="5F13D6B5" w14:textId="7E6606CD" w:rsidR="009F6A5E" w:rsidRPr="00393145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393145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93145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393145">
        <w:rPr>
          <w:rFonts w:ascii="Arial" w:eastAsia="Times New Roman" w:hAnsi="Arial" w:cs="Arial"/>
          <w:sz w:val="20"/>
          <w:szCs w:val="20"/>
        </w:rPr>
        <w:t>u</w:t>
      </w:r>
      <w:r w:rsidRPr="00393145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393145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393145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393145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393145">
        <w:rPr>
          <w:rFonts w:ascii="Arial" w:eastAsia="Times New Roman" w:hAnsi="Arial" w:cs="Arial"/>
          <w:sz w:val="20"/>
          <w:szCs w:val="20"/>
        </w:rPr>
        <w:t xml:space="preserve"> </w:t>
      </w:r>
      <w:r w:rsidRPr="00393145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393145">
        <w:rPr>
          <w:rFonts w:ascii="Arial" w:eastAsia="Times New Roman" w:hAnsi="Arial" w:cs="Arial"/>
          <w:sz w:val="20"/>
          <w:szCs w:val="20"/>
        </w:rPr>
        <w:t xml:space="preserve"> ir </w:t>
      </w:r>
      <w:r w:rsidRPr="00393145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393145">
        <w:rPr>
          <w:rFonts w:ascii="Arial" w:eastAsia="Times New Roman" w:hAnsi="Arial" w:cs="Arial"/>
          <w:sz w:val="20"/>
          <w:szCs w:val="20"/>
        </w:rPr>
        <w:t xml:space="preserve"> </w:t>
      </w:r>
      <w:r w:rsidRPr="00393145">
        <w:rPr>
          <w:rFonts w:ascii="Arial" w:eastAsia="Times New Roman" w:hAnsi="Arial" w:cs="Arial"/>
          <w:sz w:val="20"/>
          <w:szCs w:val="20"/>
        </w:rPr>
        <w:lastRenderedPageBreak/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393145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93145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393145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393145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393145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393145">
        <w:rPr>
          <w:rFonts w:ascii="Arial" w:eastAsia="Times New Roman" w:hAnsi="Arial" w:cs="Arial"/>
          <w:sz w:val="20"/>
          <w:szCs w:val="20"/>
        </w:rPr>
        <w:t>3</w:t>
      </w:r>
      <w:r w:rsidR="00A07EA1" w:rsidRPr="00393145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393145">
        <w:rPr>
          <w:rFonts w:ascii="Arial" w:eastAsia="Times New Roman" w:hAnsi="Arial" w:cs="Arial"/>
          <w:sz w:val="20"/>
          <w:szCs w:val="20"/>
        </w:rPr>
        <w:t>ą pirkimo objektą</w:t>
      </w:r>
      <w:r w:rsidRPr="00393145">
        <w:rPr>
          <w:rFonts w:ascii="Arial" w:eastAsia="Times New Roman" w:hAnsi="Arial" w:cs="Arial"/>
          <w:sz w:val="20"/>
          <w:szCs w:val="20"/>
        </w:rPr>
        <w:t>,</w:t>
      </w:r>
      <w:r w:rsidR="008B034E" w:rsidRPr="00393145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393145">
        <w:rPr>
          <w:rFonts w:ascii="Arial" w:eastAsia="Times New Roman" w:hAnsi="Arial" w:cs="Arial"/>
          <w:sz w:val="20"/>
          <w:szCs w:val="20"/>
        </w:rPr>
        <w:t>a (-</w:t>
      </w:r>
      <w:r w:rsidR="008B034E" w:rsidRPr="00393145">
        <w:rPr>
          <w:rFonts w:ascii="Arial" w:eastAsia="Times New Roman" w:hAnsi="Arial" w:cs="Arial"/>
          <w:sz w:val="20"/>
          <w:szCs w:val="20"/>
        </w:rPr>
        <w:t>omis</w:t>
      </w:r>
      <w:r w:rsidR="00C14CCD" w:rsidRPr="00393145">
        <w:rPr>
          <w:rFonts w:ascii="Arial" w:eastAsia="Times New Roman" w:hAnsi="Arial" w:cs="Arial"/>
          <w:sz w:val="20"/>
          <w:szCs w:val="20"/>
        </w:rPr>
        <w:t>)</w:t>
      </w:r>
      <w:r w:rsidR="008B034E" w:rsidRPr="00393145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393145">
        <w:rPr>
          <w:rFonts w:ascii="Arial" w:eastAsia="Times New Roman" w:hAnsi="Arial" w:cs="Arial"/>
          <w:sz w:val="20"/>
          <w:szCs w:val="20"/>
        </w:rPr>
        <w:t>a (-</w:t>
      </w:r>
      <w:r w:rsidR="008B034E" w:rsidRPr="00393145">
        <w:rPr>
          <w:rFonts w:ascii="Arial" w:eastAsia="Times New Roman" w:hAnsi="Arial" w:cs="Arial"/>
          <w:sz w:val="20"/>
          <w:szCs w:val="20"/>
        </w:rPr>
        <w:t>omis</w:t>
      </w:r>
      <w:r w:rsidR="00C14CCD" w:rsidRPr="00393145">
        <w:rPr>
          <w:rFonts w:ascii="Arial" w:eastAsia="Times New Roman" w:hAnsi="Arial" w:cs="Arial"/>
          <w:sz w:val="20"/>
          <w:szCs w:val="20"/>
        </w:rPr>
        <w:t>)</w:t>
      </w:r>
      <w:r w:rsidR="008B034E" w:rsidRPr="00393145">
        <w:rPr>
          <w:rFonts w:ascii="Arial" w:eastAsia="Times New Roman" w:hAnsi="Arial" w:cs="Arial"/>
          <w:sz w:val="20"/>
          <w:szCs w:val="20"/>
        </w:rPr>
        <w:t>, į kuri</w:t>
      </w:r>
      <w:r w:rsidR="003A55E6" w:rsidRPr="00393145">
        <w:rPr>
          <w:rFonts w:ascii="Arial" w:eastAsia="Times New Roman" w:hAnsi="Arial" w:cs="Arial"/>
          <w:sz w:val="20"/>
          <w:szCs w:val="20"/>
        </w:rPr>
        <w:t>ą (-i</w:t>
      </w:r>
      <w:r w:rsidR="008B034E" w:rsidRPr="00393145">
        <w:rPr>
          <w:rFonts w:ascii="Arial" w:eastAsia="Times New Roman" w:hAnsi="Arial" w:cs="Arial"/>
          <w:sz w:val="20"/>
          <w:szCs w:val="20"/>
        </w:rPr>
        <w:t>as</w:t>
      </w:r>
      <w:r w:rsidR="003A55E6" w:rsidRPr="00393145">
        <w:rPr>
          <w:rFonts w:ascii="Arial" w:eastAsia="Times New Roman" w:hAnsi="Arial" w:cs="Arial"/>
          <w:sz w:val="20"/>
          <w:szCs w:val="20"/>
        </w:rPr>
        <w:t>)</w:t>
      </w:r>
      <w:r w:rsidR="008B034E" w:rsidRPr="00393145">
        <w:rPr>
          <w:rFonts w:ascii="Arial" w:eastAsia="Times New Roman" w:hAnsi="Arial" w:cs="Arial"/>
          <w:sz w:val="20"/>
          <w:szCs w:val="20"/>
        </w:rPr>
        <w:t xml:space="preserve"> </w:t>
      </w:r>
      <w:r w:rsidRPr="00393145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393145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393145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393145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393145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39314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393145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393145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393145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393145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39314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39314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39314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393145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42C5E90" w:rsidR="00E56B91" w:rsidRPr="00393145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39314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ir visi šiuo metu ar ateityje pasitelkti subtiekėjai, </w:t>
      </w:r>
      <w:r w:rsidR="001F01EC" w:rsidRPr="00393145">
        <w:rPr>
          <w:rStyle w:val="normaltextrun"/>
          <w:rFonts w:ascii="Arial" w:hAnsi="Arial" w:cs="Arial"/>
          <w:sz w:val="20"/>
          <w:szCs w:val="20"/>
          <w:bdr w:val="none" w:sz="0" w:space="0" w:color="auto" w:frame="1"/>
        </w:rPr>
        <w:t>įskaitant ūkio subjektą, kuris pasitelkiamas dėl atitikties reikalavimui dėl aplinkos apsaugos vadybos sistemos standarto laikymosi,</w:t>
      </w:r>
      <w:r w:rsidR="001F01EC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393145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39314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393145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393145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393145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393145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393145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393145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7FDE3582" w:rsidR="00426DF9" w:rsidRPr="00393145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39314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393145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39314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393145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393145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393145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39314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39314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393145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39314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393145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393145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393145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393145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39314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393145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93145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393145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9314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93145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393145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5F47" w14:textId="77777777" w:rsidR="001C0D60" w:rsidRDefault="001C0D60" w:rsidP="00D1651E">
      <w:pPr>
        <w:spacing w:after="0" w:line="240" w:lineRule="auto"/>
      </w:pPr>
      <w:r>
        <w:separator/>
      </w:r>
    </w:p>
  </w:endnote>
  <w:endnote w:type="continuationSeparator" w:id="0">
    <w:p w14:paraId="32D9DA39" w14:textId="77777777" w:rsidR="001C0D60" w:rsidRDefault="001C0D60" w:rsidP="00D1651E">
      <w:pPr>
        <w:spacing w:after="0" w:line="240" w:lineRule="auto"/>
      </w:pPr>
      <w:r>
        <w:continuationSeparator/>
      </w:r>
    </w:p>
  </w:endnote>
  <w:endnote w:type="continuationNotice" w:id="1">
    <w:p w14:paraId="0533A7C3" w14:textId="77777777" w:rsidR="001C0D60" w:rsidRDefault="001C0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FEA7" w14:textId="77777777" w:rsidR="001C0D60" w:rsidRDefault="001C0D60" w:rsidP="00D1651E">
      <w:pPr>
        <w:spacing w:after="0" w:line="240" w:lineRule="auto"/>
      </w:pPr>
      <w:r>
        <w:separator/>
      </w:r>
    </w:p>
  </w:footnote>
  <w:footnote w:type="continuationSeparator" w:id="0">
    <w:p w14:paraId="4A73689B" w14:textId="77777777" w:rsidR="001C0D60" w:rsidRDefault="001C0D60" w:rsidP="00D1651E">
      <w:pPr>
        <w:spacing w:after="0" w:line="240" w:lineRule="auto"/>
      </w:pPr>
      <w:r>
        <w:continuationSeparator/>
      </w:r>
    </w:p>
  </w:footnote>
  <w:footnote w:type="continuationNotice" w:id="1">
    <w:p w14:paraId="14B256A6" w14:textId="77777777" w:rsidR="001C0D60" w:rsidRDefault="001C0D60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516D4"/>
    <w:multiLevelType w:val="hybridMultilevel"/>
    <w:tmpl w:val="05DAD5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0523B"/>
    <w:rsid w:val="0001071A"/>
    <w:rsid w:val="00010B2B"/>
    <w:rsid w:val="00022977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96DD8"/>
    <w:rsid w:val="000A5BC3"/>
    <w:rsid w:val="000B7C35"/>
    <w:rsid w:val="000C439A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012C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0AA6"/>
    <w:rsid w:val="001626AC"/>
    <w:rsid w:val="00164750"/>
    <w:rsid w:val="00170812"/>
    <w:rsid w:val="00170968"/>
    <w:rsid w:val="00171865"/>
    <w:rsid w:val="0017192C"/>
    <w:rsid w:val="001749AF"/>
    <w:rsid w:val="0017544D"/>
    <w:rsid w:val="00180244"/>
    <w:rsid w:val="00186BEB"/>
    <w:rsid w:val="001912CC"/>
    <w:rsid w:val="00191608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0D60"/>
    <w:rsid w:val="001C24A7"/>
    <w:rsid w:val="001C5D5F"/>
    <w:rsid w:val="001D142C"/>
    <w:rsid w:val="001D2B99"/>
    <w:rsid w:val="001D2CAC"/>
    <w:rsid w:val="001D4F61"/>
    <w:rsid w:val="001D76EE"/>
    <w:rsid w:val="001E4E1F"/>
    <w:rsid w:val="001E5391"/>
    <w:rsid w:val="001E6517"/>
    <w:rsid w:val="001F01EC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2F52"/>
    <w:rsid w:val="00243589"/>
    <w:rsid w:val="0024411A"/>
    <w:rsid w:val="00244760"/>
    <w:rsid w:val="00251B5E"/>
    <w:rsid w:val="00251DE2"/>
    <w:rsid w:val="002603D4"/>
    <w:rsid w:val="002633BE"/>
    <w:rsid w:val="00270371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10B8"/>
    <w:rsid w:val="003154FA"/>
    <w:rsid w:val="0032025A"/>
    <w:rsid w:val="00322591"/>
    <w:rsid w:val="0032438F"/>
    <w:rsid w:val="00325743"/>
    <w:rsid w:val="00326834"/>
    <w:rsid w:val="0032702D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145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C7A18"/>
    <w:rsid w:val="003D03CC"/>
    <w:rsid w:val="003D1A1D"/>
    <w:rsid w:val="003D5F31"/>
    <w:rsid w:val="003E21F0"/>
    <w:rsid w:val="003E3D1F"/>
    <w:rsid w:val="003E616C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3F53"/>
    <w:rsid w:val="00444F6C"/>
    <w:rsid w:val="00447AAA"/>
    <w:rsid w:val="00450922"/>
    <w:rsid w:val="00453B59"/>
    <w:rsid w:val="004542B9"/>
    <w:rsid w:val="00466ACF"/>
    <w:rsid w:val="00467C59"/>
    <w:rsid w:val="004745DF"/>
    <w:rsid w:val="0047614D"/>
    <w:rsid w:val="004766B0"/>
    <w:rsid w:val="00496157"/>
    <w:rsid w:val="004A2AF8"/>
    <w:rsid w:val="004A512F"/>
    <w:rsid w:val="004A616F"/>
    <w:rsid w:val="004B157D"/>
    <w:rsid w:val="004B210D"/>
    <w:rsid w:val="004C0800"/>
    <w:rsid w:val="004C0CA9"/>
    <w:rsid w:val="004C19CE"/>
    <w:rsid w:val="004C52B3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571EE"/>
    <w:rsid w:val="00560273"/>
    <w:rsid w:val="00563451"/>
    <w:rsid w:val="005638DC"/>
    <w:rsid w:val="0056440E"/>
    <w:rsid w:val="00583092"/>
    <w:rsid w:val="00587090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0751"/>
    <w:rsid w:val="006217C0"/>
    <w:rsid w:val="006222FE"/>
    <w:rsid w:val="0062477F"/>
    <w:rsid w:val="00627E09"/>
    <w:rsid w:val="006369FA"/>
    <w:rsid w:val="00640FD1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15DE"/>
    <w:rsid w:val="00715187"/>
    <w:rsid w:val="00715DD5"/>
    <w:rsid w:val="007178F2"/>
    <w:rsid w:val="00720DC5"/>
    <w:rsid w:val="00722648"/>
    <w:rsid w:val="00725B36"/>
    <w:rsid w:val="00726FD1"/>
    <w:rsid w:val="00734EAF"/>
    <w:rsid w:val="007411AC"/>
    <w:rsid w:val="0074193C"/>
    <w:rsid w:val="00742100"/>
    <w:rsid w:val="00742D8E"/>
    <w:rsid w:val="00744F2E"/>
    <w:rsid w:val="007458B4"/>
    <w:rsid w:val="00753299"/>
    <w:rsid w:val="007534DE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5EA8"/>
    <w:rsid w:val="007A63F0"/>
    <w:rsid w:val="007A7642"/>
    <w:rsid w:val="007B18EC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47266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86BF8"/>
    <w:rsid w:val="00890BCC"/>
    <w:rsid w:val="008918AA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3F10"/>
    <w:rsid w:val="009347F2"/>
    <w:rsid w:val="009362DA"/>
    <w:rsid w:val="0093693F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375F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4DA3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020A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2C32"/>
    <w:rsid w:val="00AC5D04"/>
    <w:rsid w:val="00AC7102"/>
    <w:rsid w:val="00AD448C"/>
    <w:rsid w:val="00AD5445"/>
    <w:rsid w:val="00AE0C96"/>
    <w:rsid w:val="00AE2B26"/>
    <w:rsid w:val="00AE3293"/>
    <w:rsid w:val="00AE561F"/>
    <w:rsid w:val="00AF47B4"/>
    <w:rsid w:val="00AF79F4"/>
    <w:rsid w:val="00B046C1"/>
    <w:rsid w:val="00B11E52"/>
    <w:rsid w:val="00B21072"/>
    <w:rsid w:val="00B25381"/>
    <w:rsid w:val="00B25A87"/>
    <w:rsid w:val="00B27366"/>
    <w:rsid w:val="00B3402E"/>
    <w:rsid w:val="00B34B15"/>
    <w:rsid w:val="00B355E3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3C94"/>
    <w:rsid w:val="00C35D6D"/>
    <w:rsid w:val="00C36D4E"/>
    <w:rsid w:val="00C376B3"/>
    <w:rsid w:val="00C43A9A"/>
    <w:rsid w:val="00C45C03"/>
    <w:rsid w:val="00C50FAE"/>
    <w:rsid w:val="00C70295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1C01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30AF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58F"/>
    <w:rsid w:val="00DF2F52"/>
    <w:rsid w:val="00E03547"/>
    <w:rsid w:val="00E0744C"/>
    <w:rsid w:val="00E20045"/>
    <w:rsid w:val="00E22932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3F6F"/>
    <w:rsid w:val="00ED4270"/>
    <w:rsid w:val="00ED5454"/>
    <w:rsid w:val="00ED7D94"/>
    <w:rsid w:val="00EE2E23"/>
    <w:rsid w:val="00EE55D8"/>
    <w:rsid w:val="00EE6C54"/>
    <w:rsid w:val="00EF0D5D"/>
    <w:rsid w:val="00EF1082"/>
    <w:rsid w:val="00EF1879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14185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F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B31B14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F7FFD"/>
    <w:rsid w:val="002B3892"/>
    <w:rsid w:val="002D69C8"/>
    <w:rsid w:val="00345827"/>
    <w:rsid w:val="004F1D62"/>
    <w:rsid w:val="00585D82"/>
    <w:rsid w:val="00733016"/>
    <w:rsid w:val="00872D38"/>
    <w:rsid w:val="00885947"/>
    <w:rsid w:val="009201CA"/>
    <w:rsid w:val="009B4A1C"/>
    <w:rsid w:val="00A37F79"/>
    <w:rsid w:val="00A669D4"/>
    <w:rsid w:val="00B31B14"/>
    <w:rsid w:val="00C422A6"/>
    <w:rsid w:val="00C56FEF"/>
    <w:rsid w:val="00D64481"/>
    <w:rsid w:val="00D72A51"/>
    <w:rsid w:val="00E37F3E"/>
    <w:rsid w:val="00E94651"/>
    <w:rsid w:val="00EB75CD"/>
    <w:rsid w:val="00ED61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ED94C-3770-4D33-8DA6-B66A28B3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Indrė Chomentauskė</cp:lastModifiedBy>
  <cp:revision>3</cp:revision>
  <dcterms:created xsi:type="dcterms:W3CDTF">2025-07-23T12:11:00Z</dcterms:created>
  <dcterms:modified xsi:type="dcterms:W3CDTF">2025-07-29T08:27:00Z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6a29ec5a-d2fc-42da-85f7-ec297f31fc13</vt:lpwstr>
  </property>
</Properties>
</file>