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D717" w14:textId="7A251C9D" w:rsidR="00FE3B3E" w:rsidRPr="00375A40" w:rsidRDefault="00587A45" w:rsidP="00587A45">
      <w:pPr>
        <w:spacing w:line="360" w:lineRule="auto"/>
        <w:ind w:firstLine="709"/>
        <w:jc w:val="right"/>
      </w:pPr>
      <w:r w:rsidRPr="00375A40">
        <w:t>Komisijos 202</w:t>
      </w:r>
      <w:r w:rsidR="00FB615C">
        <w:t>5-</w:t>
      </w:r>
      <w:r w:rsidR="00806550">
        <w:t>0</w:t>
      </w:r>
      <w:r w:rsidR="00FB615C">
        <w:t>7</w:t>
      </w:r>
      <w:r w:rsidR="002A54BD">
        <w:t>-</w:t>
      </w:r>
      <w:r w:rsidR="00497A60">
        <w:t>2</w:t>
      </w:r>
      <w:r w:rsidR="00A862CC">
        <w:t>9</w:t>
      </w:r>
      <w:r w:rsidRPr="00375A40">
        <w:t xml:space="preserve"> protokolo Nr. </w:t>
      </w:r>
      <w:r w:rsidR="00A862CC">
        <w:t>4</w:t>
      </w:r>
      <w:r w:rsidR="004E2630">
        <w:t xml:space="preserve"> </w:t>
      </w:r>
      <w:r w:rsidRPr="00375A40">
        <w:t>priedas</w:t>
      </w:r>
    </w:p>
    <w:p w14:paraId="21342DF5" w14:textId="69D3D5AF" w:rsidR="00AF1D4B" w:rsidRDefault="00AF1D4B" w:rsidP="00587A45">
      <w:pPr>
        <w:spacing w:line="360" w:lineRule="auto"/>
        <w:ind w:firstLine="709"/>
        <w:jc w:val="right"/>
        <w:rPr>
          <w:lang w:val="en-US"/>
        </w:rPr>
      </w:pPr>
    </w:p>
    <w:tbl>
      <w:tblPr>
        <w:tblW w:w="9678" w:type="dxa"/>
        <w:tblLayout w:type="fixed"/>
        <w:tblLook w:val="0000" w:firstRow="0" w:lastRow="0" w:firstColumn="0" w:lastColumn="0" w:noHBand="0" w:noVBand="0"/>
      </w:tblPr>
      <w:tblGrid>
        <w:gridCol w:w="4788"/>
        <w:gridCol w:w="360"/>
        <w:gridCol w:w="347"/>
        <w:gridCol w:w="1843"/>
        <w:gridCol w:w="2340"/>
      </w:tblGrid>
      <w:tr w:rsidR="00AF1D4B" w:rsidRPr="00A21DF5" w14:paraId="2339CC6D" w14:textId="77777777" w:rsidTr="0048643F">
        <w:trPr>
          <w:trHeight w:val="1040"/>
        </w:trPr>
        <w:tc>
          <w:tcPr>
            <w:tcW w:w="4788" w:type="dxa"/>
          </w:tcPr>
          <w:p w14:paraId="31065AE1" w14:textId="77777777" w:rsidR="00AF1D4B" w:rsidRPr="00A21DF5" w:rsidRDefault="00AF1D4B" w:rsidP="0048643F">
            <w:pPr>
              <w:pStyle w:val="Antrats"/>
              <w:tabs>
                <w:tab w:val="clear" w:pos="4153"/>
                <w:tab w:val="clear" w:pos="8306"/>
              </w:tabs>
              <w:spacing w:line="320" w:lineRule="atLeast"/>
              <w:rPr>
                <w:sz w:val="24"/>
                <w:szCs w:val="24"/>
              </w:rPr>
            </w:pPr>
            <w:r w:rsidRPr="00A21DF5">
              <w:rPr>
                <w:sz w:val="24"/>
                <w:szCs w:val="24"/>
              </w:rPr>
              <w:t>Tiekėjams</w:t>
            </w:r>
          </w:p>
          <w:p w14:paraId="5BD94646" w14:textId="77777777" w:rsidR="00AF1D4B" w:rsidRPr="00A21DF5" w:rsidRDefault="00AF1D4B" w:rsidP="0048643F">
            <w:pPr>
              <w:pStyle w:val="Antrats"/>
              <w:tabs>
                <w:tab w:val="clear" w:pos="4153"/>
                <w:tab w:val="clear" w:pos="8306"/>
              </w:tabs>
              <w:spacing w:line="320" w:lineRule="atLeast"/>
              <w:rPr>
                <w:i/>
                <w:iCs/>
                <w:sz w:val="24"/>
                <w:szCs w:val="24"/>
              </w:rPr>
            </w:pPr>
            <w:r w:rsidRPr="00A21DF5">
              <w:rPr>
                <w:i/>
                <w:iCs/>
                <w:sz w:val="24"/>
                <w:szCs w:val="24"/>
              </w:rPr>
              <w:t>Siunčiama CVP IS elektroninėmis priemonėmis</w:t>
            </w:r>
          </w:p>
          <w:p w14:paraId="3969D1C8" w14:textId="77777777" w:rsidR="00AF1D4B" w:rsidRPr="00A21DF5" w:rsidRDefault="00AF1D4B" w:rsidP="0048643F">
            <w:pPr>
              <w:pStyle w:val="Antrats"/>
              <w:tabs>
                <w:tab w:val="left" w:pos="708"/>
              </w:tabs>
              <w:spacing w:line="320" w:lineRule="atLeast"/>
              <w:jc w:val="both"/>
              <w:rPr>
                <w:sz w:val="24"/>
                <w:szCs w:val="24"/>
                <w:lang w:eastAsia="en-US"/>
              </w:rPr>
            </w:pPr>
          </w:p>
          <w:p w14:paraId="2BA1C424" w14:textId="77777777" w:rsidR="00AF1D4B" w:rsidRPr="00A21DF5" w:rsidRDefault="00AF1D4B" w:rsidP="0048643F">
            <w:pPr>
              <w:pStyle w:val="Antrats"/>
              <w:tabs>
                <w:tab w:val="left" w:pos="708"/>
              </w:tabs>
              <w:spacing w:line="320" w:lineRule="atLeast"/>
              <w:jc w:val="both"/>
              <w:rPr>
                <w:sz w:val="24"/>
                <w:szCs w:val="24"/>
                <w:lang w:eastAsia="en-US"/>
              </w:rPr>
            </w:pPr>
          </w:p>
        </w:tc>
        <w:tc>
          <w:tcPr>
            <w:tcW w:w="360" w:type="dxa"/>
          </w:tcPr>
          <w:p w14:paraId="77EE74CA" w14:textId="77777777" w:rsidR="00AF1D4B" w:rsidRPr="00A21DF5" w:rsidRDefault="00AF1D4B" w:rsidP="0048643F">
            <w:pPr>
              <w:pStyle w:val="Antrats"/>
              <w:tabs>
                <w:tab w:val="clear" w:pos="4153"/>
                <w:tab w:val="clear" w:pos="8306"/>
              </w:tabs>
              <w:spacing w:line="320" w:lineRule="atLeast"/>
              <w:rPr>
                <w:sz w:val="24"/>
                <w:szCs w:val="24"/>
                <w:lang w:eastAsia="en-US"/>
              </w:rPr>
            </w:pPr>
          </w:p>
        </w:tc>
        <w:tc>
          <w:tcPr>
            <w:tcW w:w="347" w:type="dxa"/>
          </w:tcPr>
          <w:p w14:paraId="12034FD0" w14:textId="77777777" w:rsidR="00AF1D4B" w:rsidRPr="00A21DF5" w:rsidRDefault="00AF1D4B" w:rsidP="0048643F">
            <w:pPr>
              <w:pStyle w:val="Antrats"/>
              <w:tabs>
                <w:tab w:val="clear" w:pos="4153"/>
                <w:tab w:val="clear" w:pos="8306"/>
              </w:tabs>
              <w:spacing w:line="320" w:lineRule="atLeast"/>
              <w:jc w:val="right"/>
              <w:rPr>
                <w:sz w:val="24"/>
                <w:szCs w:val="24"/>
                <w:lang w:eastAsia="en-US"/>
              </w:rPr>
            </w:pPr>
          </w:p>
        </w:tc>
        <w:tc>
          <w:tcPr>
            <w:tcW w:w="1843" w:type="dxa"/>
          </w:tcPr>
          <w:p w14:paraId="24199DBB" w14:textId="15AF6BD7" w:rsidR="00AF1D4B" w:rsidRPr="00A21DF5" w:rsidRDefault="00AF1D4B" w:rsidP="0048643F">
            <w:pPr>
              <w:pStyle w:val="Antrats"/>
              <w:tabs>
                <w:tab w:val="clear" w:pos="4153"/>
                <w:tab w:val="clear" w:pos="8306"/>
              </w:tabs>
              <w:spacing w:line="320" w:lineRule="atLeast"/>
              <w:rPr>
                <w:sz w:val="24"/>
                <w:szCs w:val="24"/>
                <w:lang w:eastAsia="en-US"/>
              </w:rPr>
            </w:pPr>
            <w:r w:rsidRPr="00A21DF5">
              <w:rPr>
                <w:sz w:val="24"/>
                <w:szCs w:val="24"/>
                <w:lang w:eastAsia="en-US"/>
              </w:rPr>
              <w:t>202</w:t>
            </w:r>
            <w:r w:rsidR="00FB615C">
              <w:rPr>
                <w:sz w:val="24"/>
                <w:szCs w:val="24"/>
                <w:lang w:eastAsia="en-US"/>
              </w:rPr>
              <w:t>5</w:t>
            </w:r>
            <w:r w:rsidRPr="00A21DF5">
              <w:rPr>
                <w:sz w:val="24"/>
                <w:szCs w:val="24"/>
                <w:lang w:eastAsia="en-US"/>
              </w:rPr>
              <w:t>-</w:t>
            </w:r>
            <w:r w:rsidR="00806550">
              <w:rPr>
                <w:sz w:val="24"/>
                <w:szCs w:val="24"/>
                <w:lang w:eastAsia="en-US"/>
              </w:rPr>
              <w:t>0</w:t>
            </w:r>
            <w:r w:rsidR="00FB615C">
              <w:rPr>
                <w:sz w:val="24"/>
                <w:szCs w:val="24"/>
                <w:lang w:eastAsia="en-US"/>
              </w:rPr>
              <w:t>7</w:t>
            </w:r>
            <w:r w:rsidR="00AC55D3">
              <w:rPr>
                <w:sz w:val="24"/>
                <w:szCs w:val="24"/>
                <w:lang w:eastAsia="en-US"/>
              </w:rPr>
              <w:t>-</w:t>
            </w:r>
            <w:r w:rsidR="00497A60">
              <w:rPr>
                <w:sz w:val="24"/>
                <w:szCs w:val="24"/>
                <w:lang w:eastAsia="en-US"/>
              </w:rPr>
              <w:t>2</w:t>
            </w:r>
            <w:r w:rsidR="00A862CC">
              <w:rPr>
                <w:sz w:val="24"/>
                <w:szCs w:val="24"/>
                <w:lang w:eastAsia="en-US"/>
              </w:rPr>
              <w:t>9</w:t>
            </w:r>
          </w:p>
          <w:p w14:paraId="05C4C722" w14:textId="77777777" w:rsidR="00AF1D4B" w:rsidRPr="00A21DF5" w:rsidRDefault="00AF1D4B" w:rsidP="0048643F">
            <w:pPr>
              <w:pStyle w:val="Antrats"/>
              <w:tabs>
                <w:tab w:val="clear" w:pos="4153"/>
                <w:tab w:val="clear" w:pos="8306"/>
              </w:tabs>
              <w:spacing w:line="320" w:lineRule="atLeast"/>
              <w:rPr>
                <w:sz w:val="24"/>
                <w:szCs w:val="24"/>
                <w:lang w:eastAsia="en-US"/>
              </w:rPr>
            </w:pPr>
          </w:p>
        </w:tc>
        <w:tc>
          <w:tcPr>
            <w:tcW w:w="2340" w:type="dxa"/>
          </w:tcPr>
          <w:p w14:paraId="69181FAB" w14:textId="77777777" w:rsidR="00AF1D4B" w:rsidRPr="00A21DF5" w:rsidRDefault="00AF1D4B" w:rsidP="0048643F">
            <w:pPr>
              <w:pStyle w:val="Antrats"/>
              <w:tabs>
                <w:tab w:val="clear" w:pos="4153"/>
                <w:tab w:val="clear" w:pos="8306"/>
              </w:tabs>
              <w:spacing w:line="320" w:lineRule="atLeast"/>
              <w:rPr>
                <w:sz w:val="24"/>
                <w:szCs w:val="24"/>
                <w:lang w:eastAsia="en-US"/>
              </w:rPr>
            </w:pPr>
          </w:p>
          <w:p w14:paraId="5D83C56D" w14:textId="77777777" w:rsidR="00AF1D4B" w:rsidRPr="00A21DF5" w:rsidRDefault="00AF1D4B" w:rsidP="0048643F">
            <w:pPr>
              <w:pStyle w:val="Antrats"/>
              <w:tabs>
                <w:tab w:val="clear" w:pos="4153"/>
                <w:tab w:val="clear" w:pos="8306"/>
              </w:tabs>
              <w:spacing w:line="320" w:lineRule="atLeast"/>
              <w:rPr>
                <w:sz w:val="24"/>
                <w:szCs w:val="24"/>
                <w:lang w:eastAsia="en-US"/>
              </w:rPr>
            </w:pPr>
          </w:p>
        </w:tc>
      </w:tr>
    </w:tbl>
    <w:p w14:paraId="2CF71EF2" w14:textId="77777777" w:rsidR="00815083" w:rsidRDefault="00AF1D4B" w:rsidP="00815083">
      <w:pPr>
        <w:ind w:firstLine="709"/>
        <w:jc w:val="both"/>
      </w:pPr>
      <w:r w:rsidRPr="00A21DF5">
        <w:t xml:space="preserve">Kauno rajono savivaldybės administracijos sudaryta </w:t>
      </w:r>
      <w:r w:rsidR="00894F1A">
        <w:t>N</w:t>
      </w:r>
      <w:r w:rsidRPr="00A21DF5">
        <w:t xml:space="preserve">uolatinė viešųjų pirkimų komisija (toliau – </w:t>
      </w:r>
      <w:r w:rsidRPr="007845FE">
        <w:t>Komisija), atlikdama pirkimo „</w:t>
      </w:r>
      <w:r w:rsidR="00D162C7">
        <w:rPr>
          <w:bCs/>
        </w:rPr>
        <w:t>Modulinių</w:t>
      </w:r>
      <w:r w:rsidR="00806550">
        <w:rPr>
          <w:bCs/>
        </w:rPr>
        <w:t xml:space="preserve"> kompiuterių</w:t>
      </w:r>
      <w:r w:rsidR="00AC55D3">
        <w:rPr>
          <w:bCs/>
        </w:rPr>
        <w:t xml:space="preserve"> viešasis pirkimas</w:t>
      </w:r>
      <w:r w:rsidRPr="007845FE">
        <w:t>“</w:t>
      </w:r>
      <w:r w:rsidR="003D6D37">
        <w:t xml:space="preserve">, centralizuotas, Domeikavos gimnazijai, </w:t>
      </w:r>
      <w:r w:rsidRPr="007845FE">
        <w:t>(toliau – Pirkimas) procedūras, 202</w:t>
      </w:r>
      <w:r w:rsidR="00D162C7">
        <w:t>5</w:t>
      </w:r>
      <w:r w:rsidRPr="007845FE">
        <w:t xml:space="preserve"> m. </w:t>
      </w:r>
      <w:r w:rsidR="00D162C7">
        <w:t>liepos</w:t>
      </w:r>
      <w:r w:rsidR="00375A40" w:rsidRPr="007845FE">
        <w:t xml:space="preserve"> </w:t>
      </w:r>
      <w:r w:rsidR="00497A60">
        <w:t>2</w:t>
      </w:r>
      <w:r w:rsidR="00A862CC">
        <w:t>9</w:t>
      </w:r>
      <w:r w:rsidR="00D162C7">
        <w:t xml:space="preserve"> </w:t>
      </w:r>
      <w:r w:rsidRPr="007845FE">
        <w:t>d. posėdyje, nagrinėjo CVP IS elektroninėmis priemonėmis gaut</w:t>
      </w:r>
      <w:r w:rsidR="00A862CC">
        <w:t>ą</w:t>
      </w:r>
      <w:r w:rsidRPr="007845FE">
        <w:t xml:space="preserve"> tiekėj</w:t>
      </w:r>
      <w:r w:rsidR="002A54BD" w:rsidRPr="007845FE">
        <w:t>o</w:t>
      </w:r>
      <w:r w:rsidRPr="007845FE">
        <w:t xml:space="preserve"> klausim</w:t>
      </w:r>
      <w:r w:rsidR="00A862CC">
        <w:t>ą</w:t>
      </w:r>
      <w:r w:rsidRPr="007845FE">
        <w:t xml:space="preserve"> ir pateikia atsakym</w:t>
      </w:r>
      <w:r w:rsidR="00A862CC">
        <w:t>ą</w:t>
      </w:r>
      <w:r w:rsidRPr="007845FE">
        <w:t xml:space="preserve"> į j</w:t>
      </w:r>
      <w:r w:rsidR="00A862CC">
        <w:t>į</w:t>
      </w:r>
      <w:r w:rsidRPr="007845FE">
        <w:t>:</w:t>
      </w:r>
    </w:p>
    <w:p w14:paraId="44B28C73" w14:textId="77777777" w:rsidR="00EB2087" w:rsidRDefault="00EB2087" w:rsidP="00815083">
      <w:pPr>
        <w:ind w:firstLine="709"/>
        <w:jc w:val="both"/>
        <w:rPr>
          <w:b/>
        </w:rPr>
      </w:pPr>
    </w:p>
    <w:p w14:paraId="5F0A39A5" w14:textId="78F4531B" w:rsidR="00D8735E" w:rsidRPr="00815083" w:rsidRDefault="007845FE" w:rsidP="00815083">
      <w:pPr>
        <w:ind w:firstLine="709"/>
        <w:jc w:val="both"/>
        <w:rPr>
          <w:b/>
        </w:rPr>
      </w:pPr>
      <w:r w:rsidRPr="007845FE">
        <w:rPr>
          <w:b/>
          <w:bCs/>
        </w:rPr>
        <w:t>Tiekėjo klausimas:</w:t>
      </w:r>
      <w:r w:rsidR="00E27B41">
        <w:t xml:space="preserve"> „</w:t>
      </w:r>
      <w:r w:rsidR="00D8735E">
        <w:t xml:space="preserve">&lt;...&gt; Pirkimo sąlygų 2 priede „2 </w:t>
      </w:r>
      <w:proofErr w:type="spellStart"/>
      <w:r w:rsidR="00D8735E">
        <w:t>priedas_Techninė</w:t>
      </w:r>
      <w:proofErr w:type="spellEnd"/>
      <w:r w:rsidR="00D8735E">
        <w:t xml:space="preserve"> specifikacija_UŽPILDYTI_PATIKSLINTA_07.23“ pateiktoje techninių specifikacijų lentelėje numatyta: Pirmos pirkimo dalies lentelėje </w:t>
      </w:r>
      <w:r w:rsidR="00D8735E" w:rsidRPr="00D8735E">
        <w:rPr>
          <w:b/>
          <w:bCs/>
        </w:rPr>
        <w:t>2.14 p.</w:t>
      </w:r>
      <w:r w:rsidR="00D8735E">
        <w:t xml:space="preserve"> „Ekranas“, numatyta jog – „Monitoriaus stovas turi turėti šia funkcijas: pasukimo (+/-45º), pasvyrimo (-5</w:t>
      </w:r>
      <w:r w:rsidR="00D8735E" w:rsidRPr="00D8735E">
        <w:rPr>
          <w:b/>
          <w:bCs/>
        </w:rPr>
        <w:t>/+23º</w:t>
      </w:r>
      <w:r w:rsidR="00D8735E">
        <w:t>), pakėlimo (150mm)“. Prašome pakoreguoti šį techninės specifikacijos punktą į – „Monitoriaus stovas turi turėti šia funkcijas: pasukimo (+/-45º), pasvyrimo (-5</w:t>
      </w:r>
      <w:r w:rsidR="00D8735E" w:rsidRPr="00D8735E">
        <w:rPr>
          <w:b/>
          <w:bCs/>
        </w:rPr>
        <w:t>/+21º</w:t>
      </w:r>
      <w:r w:rsidR="00D8735E">
        <w:t>), pakėlimo (150mm)</w:t>
      </w:r>
      <w:r w:rsidR="00DE266D">
        <w:t xml:space="preserve">“. </w:t>
      </w:r>
    </w:p>
    <w:p w14:paraId="19840D07" w14:textId="77777777" w:rsidR="00D8735E" w:rsidRDefault="00D8735E" w:rsidP="00D8735E">
      <w:pPr>
        <w:spacing w:line="259" w:lineRule="auto"/>
        <w:ind w:firstLine="709"/>
        <w:jc w:val="both"/>
      </w:pPr>
      <w:r>
        <w:t>Teikėjas atkreipia Perkančiosios organizacijos dėmesį į tai, jog šio punkto koregavimas didintu pasiūlymų konkurenciją, taip pat tai yra techninių reikalavimų perteklinis pobūdis, kurį argumentuoja:</w:t>
      </w:r>
    </w:p>
    <w:p w14:paraId="1FDF4A44" w14:textId="74A72CDD" w:rsidR="00D8735E" w:rsidRDefault="00D8735E" w:rsidP="00815083">
      <w:pPr>
        <w:spacing w:line="259" w:lineRule="auto"/>
        <w:ind w:firstLine="709"/>
        <w:jc w:val="both"/>
      </w:pPr>
      <w:r>
        <w:t>Nustatytas reikalavimas, kad monitoriaus pasvyrimo kampas būtų būtent iki +23°, laikytinas pertekliniu, nes toks specifinis kampo nustatymas nėra tiesiogiai susijęs su monitoriaus funkcionalumu ar ergonomika. Minimaliai mažesnis pasvyrimo kampas (-5/+21°) neturi reikšmingos įtakos naudojimo patogumui ar darbo ergonomikai, tačiau gali turėti įtakos galimų gamintojų spektrui, ypač jei skirtingi tiekėjai siūlo techniką, kuri šiek tiek skiriasi nuo numatytų maksimalių verčių. Toks reikalavimas neatspindi rinkoje esančios įvairovės ir gali dirbtinai apriboti tiekėjų galimybes pateikti pasiūlymus, kurie funkcionaliai pilnai atitinka pirkimo tikslus. Reikalavimas dėl</w:t>
      </w:r>
    </w:p>
    <w:p w14:paraId="10CBF557" w14:textId="77777777" w:rsidR="00815083" w:rsidRDefault="00D8735E" w:rsidP="00815083">
      <w:pPr>
        <w:spacing w:line="259" w:lineRule="auto"/>
        <w:jc w:val="both"/>
      </w:pPr>
      <w:r>
        <w:t>+23° pasvyrimo kampo neturi aiškaus technologinio pagrindo, o toks nežymus skirtumas (pvz. tarp +21°ir +23°) praktiškai nesukelia jokio poveikio galutiniam naudotojui. Be to, kai kurie monitoriai, turintys +21° pasvyrimo galimybę, pasižymi stabilesne konstrukcija, geresne jungčių integracija ir ilgaamžiškumu, ypač svarbiu ugdymo įstaigų aplinkoje. Griežtas +23° reikalavimas neturi esminės įtakos ergonomikai, tačiau neproporcingai riboja konkurenciją.</w:t>
      </w:r>
    </w:p>
    <w:p w14:paraId="6FC79AA0" w14:textId="19DA10A6" w:rsidR="00D8735E" w:rsidRDefault="00815083" w:rsidP="00EB2087">
      <w:pPr>
        <w:spacing w:line="259" w:lineRule="auto"/>
        <w:ind w:firstLine="851"/>
        <w:jc w:val="both"/>
      </w:pPr>
      <w:r>
        <w:t>Apibendrinant, atsižvelgiant į tai, kad minimalus pasvyrimo kampo sumažinimas iki +21° neturi neigiamos įtakos nei monitoriaus funkcionalumui, nei naudojimo patogumui, tačiau leidžia dalyvauti platesniam tiekėjų ratui, prašome koreguoti 2.14 p. techninės specifikacijos punktą ir nustatyti: „Monitoriaus stovas turi turėti šias funkcijas: pasukimo (+/-45º), pasvyrimo (-5/+21º), pakėlimo (150 mm)“.</w:t>
      </w:r>
    </w:p>
    <w:p w14:paraId="7FAFF1A3" w14:textId="77777777" w:rsidR="00EB2087" w:rsidRDefault="00EB2087" w:rsidP="00EB2087">
      <w:pPr>
        <w:spacing w:line="259" w:lineRule="auto"/>
        <w:ind w:firstLine="851"/>
        <w:jc w:val="both"/>
      </w:pPr>
    </w:p>
    <w:p w14:paraId="10E19D4B" w14:textId="30B83D1A" w:rsidR="00BF5C15" w:rsidRDefault="00CC7732" w:rsidP="00BF5C15">
      <w:pPr>
        <w:spacing w:line="259" w:lineRule="auto"/>
        <w:ind w:firstLine="709"/>
        <w:jc w:val="both"/>
      </w:pPr>
      <w:r w:rsidRPr="007845FE">
        <w:rPr>
          <w:b/>
          <w:bCs/>
        </w:rPr>
        <w:t>Komisijos atsakymas</w:t>
      </w:r>
      <w:r w:rsidRPr="007845FE">
        <w:t xml:space="preserve">: </w:t>
      </w:r>
      <w:r w:rsidR="00BF5C15">
        <w:t>Atsižvelgiant į tiekėjo nurodytus argumentus, tikslinamas Pirkimo sąlygų 2 priedo „Techninė specifikacija“ 2.14 punktas „Ekranas“, pakeičiant „Monitoriaus stovas turi turėti šias funkcijas: pasukimo (+/-45º), pasvyrimo (-5</w:t>
      </w:r>
      <w:r w:rsidR="00BF5C15" w:rsidRPr="00BF5C15">
        <w:rPr>
          <w:b/>
          <w:bCs/>
        </w:rPr>
        <w:t>/+23º</w:t>
      </w:r>
      <w:r w:rsidR="00BF5C15">
        <w:t>), pakėlimo (150 mm)“ į „Monitoriaus stovas turi turėti šias funkcijas: pasukimo (+/-45º), pasvyrimo (-5</w:t>
      </w:r>
      <w:r w:rsidR="00BF5C15" w:rsidRPr="00BF5C15">
        <w:rPr>
          <w:b/>
          <w:bCs/>
        </w:rPr>
        <w:t>/+2</w:t>
      </w:r>
      <w:r w:rsidR="00BF5C15">
        <w:rPr>
          <w:b/>
          <w:bCs/>
        </w:rPr>
        <w:t>1</w:t>
      </w:r>
      <w:r w:rsidR="00BF5C15" w:rsidRPr="00BF5C15">
        <w:rPr>
          <w:b/>
          <w:bCs/>
        </w:rPr>
        <w:t>º</w:t>
      </w:r>
      <w:r w:rsidR="00BF5C15">
        <w:t>), pakėlimo (150 mm)“.</w:t>
      </w:r>
    </w:p>
    <w:p w14:paraId="3294DE76" w14:textId="362AE09F" w:rsidR="00A862CC" w:rsidRPr="00CC2B89" w:rsidRDefault="00BF5C15" w:rsidP="00CC2B89">
      <w:pPr>
        <w:spacing w:line="259" w:lineRule="auto"/>
        <w:ind w:firstLine="709"/>
        <w:jc w:val="both"/>
        <w:rPr>
          <w:highlight w:val="yellow"/>
        </w:rPr>
      </w:pPr>
      <w:r w:rsidRPr="00F51280">
        <w:t>Pažymime, kad, kaip ir nurodyta Pirkimo sąlygų 2.5 punkte, tiekėjai gali siūlyti geresnių charakteristikų pirkimo objektą</w:t>
      </w:r>
      <w:r w:rsidR="00017657" w:rsidRPr="00F51280">
        <w:t>, t. y. jeigu tiekėjas siūlytų ekraną su pasvyrimo kampu -5</w:t>
      </w:r>
      <w:r w:rsidR="00017657" w:rsidRPr="00F51280">
        <w:rPr>
          <w:b/>
          <w:bCs/>
        </w:rPr>
        <w:t>/+</w:t>
      </w:r>
      <w:r w:rsidR="00017657" w:rsidRPr="00F51280">
        <w:t>23º, būtų</w:t>
      </w:r>
      <w:r w:rsidR="00017657">
        <w:t xml:space="preserve"> laikoma, </w:t>
      </w:r>
      <w:r w:rsidR="00F51280">
        <w:t xml:space="preserve">kad tai atitinka pirkimo sąlygų reikalavimus, nes </w:t>
      </w:r>
      <w:r w:rsidR="00F51280" w:rsidRPr="00F51280">
        <w:t>platesnis pasvyrimo diapazonas yra geresnis parametras</w:t>
      </w:r>
      <w:r w:rsidR="00F51280">
        <w:t xml:space="preserve"> ir pan.</w:t>
      </w:r>
    </w:p>
    <w:p w14:paraId="73B53FAF" w14:textId="76E9280C" w:rsidR="00463D26" w:rsidRDefault="00463D26" w:rsidP="00463D26">
      <w:pPr>
        <w:ind w:firstLine="731"/>
        <w:jc w:val="both"/>
      </w:pPr>
      <w:r>
        <w:t xml:space="preserve">Komisija nusprendė nukelti </w:t>
      </w:r>
      <w:r w:rsidRPr="00BF6D02">
        <w:t xml:space="preserve">pasiūlymų pateikimo terminą </w:t>
      </w:r>
      <w:r w:rsidRPr="00463D26">
        <w:rPr>
          <w:b/>
          <w:bCs/>
        </w:rPr>
        <w:t>iki 2025-0</w:t>
      </w:r>
      <w:r w:rsidR="00A862CC">
        <w:rPr>
          <w:b/>
          <w:bCs/>
        </w:rPr>
        <w:t>8</w:t>
      </w:r>
      <w:r w:rsidRPr="00463D26">
        <w:rPr>
          <w:b/>
          <w:bCs/>
        </w:rPr>
        <w:t>-</w:t>
      </w:r>
      <w:r w:rsidR="00A862CC">
        <w:rPr>
          <w:b/>
          <w:bCs/>
        </w:rPr>
        <w:t>04</w:t>
      </w:r>
      <w:r w:rsidRPr="00463D26">
        <w:rPr>
          <w:b/>
          <w:bCs/>
        </w:rPr>
        <w:t xml:space="preserve"> 9:00 val.</w:t>
      </w:r>
      <w:r>
        <w:t>, s</w:t>
      </w:r>
      <w:r w:rsidRPr="000971F3">
        <w:t>usipažinim</w:t>
      </w:r>
      <w:r>
        <w:t>o</w:t>
      </w:r>
      <w:r w:rsidRPr="000971F3">
        <w:t xml:space="preserve"> su tiekėjų pasiūlymais </w:t>
      </w:r>
      <w:r>
        <w:t>terminą iki</w:t>
      </w:r>
      <w:r w:rsidRPr="000971F3">
        <w:t xml:space="preserve"> </w:t>
      </w:r>
      <w:r>
        <w:t>tos pačios dienos</w:t>
      </w:r>
      <w:r w:rsidRPr="000971F3">
        <w:t xml:space="preserve"> </w:t>
      </w:r>
      <w:r>
        <w:t>9:30 val.</w:t>
      </w:r>
    </w:p>
    <w:p w14:paraId="702A8491" w14:textId="43F4E8A0" w:rsidR="00497A60" w:rsidRDefault="00497A60" w:rsidP="00463D26">
      <w:pPr>
        <w:ind w:firstLine="731"/>
        <w:jc w:val="both"/>
      </w:pPr>
      <w:r>
        <w:lastRenderedPageBreak/>
        <w:t xml:space="preserve">Informuojame, kad vadovaujantis Pirkimo sąlygų 6.1 punkto nuostata, </w:t>
      </w:r>
      <w:r w:rsidRPr="00497A60">
        <w:rPr>
          <w:b/>
          <w:bCs/>
        </w:rPr>
        <w:t>tiekėjų klausim</w:t>
      </w:r>
      <w:r w:rsidR="00A862CC">
        <w:rPr>
          <w:b/>
          <w:bCs/>
        </w:rPr>
        <w:t>ų pateikimo terminas pasibaigė</w:t>
      </w:r>
      <w:r w:rsidR="00A862CC" w:rsidRPr="00A862CC">
        <w:t>,</w:t>
      </w:r>
      <w:r w:rsidR="00A862CC">
        <w:rPr>
          <w:b/>
          <w:bCs/>
        </w:rPr>
        <w:t xml:space="preserve"> </w:t>
      </w:r>
      <w:r>
        <w:t xml:space="preserve">į vėliau gautus klausimus perkančioji organizacija turės teisę neatsakinėti. </w:t>
      </w:r>
    </w:p>
    <w:p w14:paraId="7F3184F5" w14:textId="77777777" w:rsidR="003D6D37" w:rsidRDefault="003D6D37" w:rsidP="00463D26">
      <w:pPr>
        <w:spacing w:line="259" w:lineRule="auto"/>
        <w:jc w:val="both"/>
      </w:pPr>
    </w:p>
    <w:p w14:paraId="28B5BF88" w14:textId="4423A7B2" w:rsidR="003969D6" w:rsidRDefault="003969D6" w:rsidP="003969D6">
      <w:pPr>
        <w:spacing w:line="259" w:lineRule="auto"/>
        <w:ind w:firstLine="709"/>
        <w:jc w:val="both"/>
      </w:pPr>
      <w:r>
        <w:t>PRIDEDAMA: patikslintas Pirkimo sąlygų 2 priedas „Techninė specifikacija“, 2025-07-</w:t>
      </w:r>
      <w:r w:rsidR="00497A60">
        <w:t>2</w:t>
      </w:r>
      <w:r w:rsidR="00A862CC">
        <w:t xml:space="preserve">9 </w:t>
      </w:r>
      <w:r>
        <w:t xml:space="preserve">aktuali redakcija (patikslinta informacija paryškinta geltonai). </w:t>
      </w:r>
    </w:p>
    <w:p w14:paraId="72B03C7C" w14:textId="77777777" w:rsidR="003969D6" w:rsidRPr="006B73E6" w:rsidRDefault="003969D6" w:rsidP="003969D6">
      <w:pPr>
        <w:spacing w:line="259" w:lineRule="auto"/>
        <w:ind w:firstLine="709"/>
        <w:jc w:val="both"/>
      </w:pPr>
    </w:p>
    <w:p w14:paraId="3D370935" w14:textId="4080032A" w:rsidR="00AF1D4B" w:rsidRDefault="00AF1D4B" w:rsidP="00132ECF">
      <w:pPr>
        <w:ind w:firstLine="709"/>
        <w:jc w:val="both"/>
        <w:rPr>
          <w:i/>
          <w:iCs/>
          <w:color w:val="000000"/>
        </w:rPr>
      </w:pPr>
      <w:r w:rsidRPr="00A21DF5">
        <w:rPr>
          <w:i/>
          <w:iCs/>
          <w:color w:val="000000"/>
        </w:rPr>
        <w:t>Šis Pirkimo dokumentų paaiškinimas/patikslinimas yra neatskiriama Pirkimo dokumentų dalis.</w:t>
      </w:r>
    </w:p>
    <w:p w14:paraId="049F31BA" w14:textId="77777777" w:rsidR="00DD4C8C" w:rsidRDefault="00DD4C8C" w:rsidP="00DD4C8C">
      <w:pPr>
        <w:jc w:val="both"/>
        <w:rPr>
          <w:b/>
        </w:rPr>
      </w:pPr>
    </w:p>
    <w:p w14:paraId="77603639" w14:textId="1593C8D8" w:rsidR="00AC55D3" w:rsidRDefault="00AF1D4B" w:rsidP="006B73E6">
      <w:pPr>
        <w:ind w:firstLine="709"/>
        <w:jc w:val="both"/>
      </w:pPr>
      <w:r w:rsidRPr="00A21DF5">
        <w:t>Nuolatinė viešųjų pirkimų komisija</w:t>
      </w:r>
    </w:p>
    <w:p w14:paraId="74F4A512" w14:textId="77777777" w:rsidR="00D162C7" w:rsidRDefault="00D162C7" w:rsidP="009F07B4">
      <w:pPr>
        <w:jc w:val="both"/>
      </w:pPr>
    </w:p>
    <w:p w14:paraId="119CFA51" w14:textId="77777777" w:rsidR="006B73E6" w:rsidRDefault="006B73E6" w:rsidP="006B73E6">
      <w:pPr>
        <w:ind w:firstLine="709"/>
        <w:jc w:val="both"/>
      </w:pPr>
    </w:p>
    <w:p w14:paraId="4346E0EA" w14:textId="77777777" w:rsidR="00A862CC" w:rsidRDefault="00A862CC" w:rsidP="006B73E6">
      <w:pPr>
        <w:ind w:firstLine="709"/>
        <w:jc w:val="both"/>
      </w:pPr>
    </w:p>
    <w:p w14:paraId="5B941851" w14:textId="77777777" w:rsidR="00A862CC" w:rsidRDefault="00A862CC" w:rsidP="006B73E6">
      <w:pPr>
        <w:ind w:firstLine="709"/>
        <w:jc w:val="both"/>
      </w:pPr>
    </w:p>
    <w:p w14:paraId="501927F5" w14:textId="77777777" w:rsidR="00A862CC" w:rsidRDefault="00A862CC" w:rsidP="006B73E6">
      <w:pPr>
        <w:ind w:firstLine="709"/>
        <w:jc w:val="both"/>
      </w:pPr>
    </w:p>
    <w:p w14:paraId="675550EA" w14:textId="77777777" w:rsidR="00A862CC" w:rsidRDefault="00A862CC" w:rsidP="006B73E6">
      <w:pPr>
        <w:ind w:firstLine="709"/>
        <w:jc w:val="both"/>
      </w:pPr>
    </w:p>
    <w:p w14:paraId="35268189" w14:textId="77777777" w:rsidR="00CC2B89" w:rsidRDefault="00CC2B89" w:rsidP="006B73E6">
      <w:pPr>
        <w:ind w:firstLine="709"/>
        <w:jc w:val="both"/>
      </w:pPr>
    </w:p>
    <w:p w14:paraId="521738DC" w14:textId="77777777" w:rsidR="00CC2B89" w:rsidRDefault="00CC2B89" w:rsidP="006B73E6">
      <w:pPr>
        <w:ind w:firstLine="709"/>
        <w:jc w:val="both"/>
      </w:pPr>
    </w:p>
    <w:p w14:paraId="2ACF13D6" w14:textId="77777777" w:rsidR="00CC2B89" w:rsidRDefault="00CC2B89" w:rsidP="006B73E6">
      <w:pPr>
        <w:ind w:firstLine="709"/>
        <w:jc w:val="both"/>
      </w:pPr>
    </w:p>
    <w:p w14:paraId="4FF36FCD" w14:textId="77777777" w:rsidR="00CC2B89" w:rsidRDefault="00CC2B89" w:rsidP="006B73E6">
      <w:pPr>
        <w:ind w:firstLine="709"/>
        <w:jc w:val="both"/>
      </w:pPr>
    </w:p>
    <w:p w14:paraId="419CC083" w14:textId="77777777" w:rsidR="00CC2B89" w:rsidRDefault="00CC2B89" w:rsidP="006B73E6">
      <w:pPr>
        <w:ind w:firstLine="709"/>
        <w:jc w:val="both"/>
      </w:pPr>
    </w:p>
    <w:p w14:paraId="43E254F2" w14:textId="77777777" w:rsidR="00CC2B89" w:rsidRDefault="00CC2B89" w:rsidP="006B73E6">
      <w:pPr>
        <w:ind w:firstLine="709"/>
        <w:jc w:val="both"/>
      </w:pPr>
    </w:p>
    <w:p w14:paraId="58156EA1" w14:textId="77777777" w:rsidR="00CC2B89" w:rsidRDefault="00CC2B89" w:rsidP="006B73E6">
      <w:pPr>
        <w:ind w:firstLine="709"/>
        <w:jc w:val="both"/>
      </w:pPr>
    </w:p>
    <w:p w14:paraId="010C9F6F" w14:textId="77777777" w:rsidR="00CC2B89" w:rsidRDefault="00CC2B89" w:rsidP="006B73E6">
      <w:pPr>
        <w:ind w:firstLine="709"/>
        <w:jc w:val="both"/>
      </w:pPr>
    </w:p>
    <w:p w14:paraId="14C301E4" w14:textId="77777777" w:rsidR="00CC2B89" w:rsidRDefault="00CC2B89" w:rsidP="006B73E6">
      <w:pPr>
        <w:ind w:firstLine="709"/>
        <w:jc w:val="both"/>
      </w:pPr>
    </w:p>
    <w:p w14:paraId="74564C38" w14:textId="77777777" w:rsidR="00CC2B89" w:rsidRDefault="00CC2B89" w:rsidP="006B73E6">
      <w:pPr>
        <w:ind w:firstLine="709"/>
        <w:jc w:val="both"/>
      </w:pPr>
    </w:p>
    <w:p w14:paraId="60B0EBC6" w14:textId="77777777" w:rsidR="00CC2B89" w:rsidRDefault="00CC2B89" w:rsidP="006B73E6">
      <w:pPr>
        <w:ind w:firstLine="709"/>
        <w:jc w:val="both"/>
      </w:pPr>
    </w:p>
    <w:p w14:paraId="2A34A389" w14:textId="77777777" w:rsidR="00CC2B89" w:rsidRDefault="00CC2B89" w:rsidP="006B73E6">
      <w:pPr>
        <w:ind w:firstLine="709"/>
        <w:jc w:val="both"/>
      </w:pPr>
    </w:p>
    <w:p w14:paraId="0766A992" w14:textId="77777777" w:rsidR="00CC2B89" w:rsidRDefault="00CC2B89" w:rsidP="006B73E6">
      <w:pPr>
        <w:ind w:firstLine="709"/>
        <w:jc w:val="both"/>
      </w:pPr>
    </w:p>
    <w:p w14:paraId="4C01F7DD" w14:textId="77777777" w:rsidR="00CC2B89" w:rsidRDefault="00CC2B89" w:rsidP="006B73E6">
      <w:pPr>
        <w:ind w:firstLine="709"/>
        <w:jc w:val="both"/>
      </w:pPr>
    </w:p>
    <w:p w14:paraId="37F35EDE" w14:textId="77777777" w:rsidR="00CC2B89" w:rsidRDefault="00CC2B89" w:rsidP="006B73E6">
      <w:pPr>
        <w:ind w:firstLine="709"/>
        <w:jc w:val="both"/>
      </w:pPr>
    </w:p>
    <w:p w14:paraId="0CCCFABF" w14:textId="77777777" w:rsidR="00CC2B89" w:rsidRDefault="00CC2B89" w:rsidP="006B73E6">
      <w:pPr>
        <w:ind w:firstLine="709"/>
        <w:jc w:val="both"/>
      </w:pPr>
    </w:p>
    <w:p w14:paraId="05FB4023" w14:textId="77777777" w:rsidR="00CC2B89" w:rsidRDefault="00CC2B89" w:rsidP="006B73E6">
      <w:pPr>
        <w:ind w:firstLine="709"/>
        <w:jc w:val="both"/>
      </w:pPr>
    </w:p>
    <w:p w14:paraId="0C606416" w14:textId="77777777" w:rsidR="00CC2B89" w:rsidRDefault="00CC2B89" w:rsidP="006B73E6">
      <w:pPr>
        <w:ind w:firstLine="709"/>
        <w:jc w:val="both"/>
      </w:pPr>
    </w:p>
    <w:p w14:paraId="4E78C6B0" w14:textId="77777777" w:rsidR="00CC2B89" w:rsidRDefault="00CC2B89" w:rsidP="006B73E6">
      <w:pPr>
        <w:ind w:firstLine="709"/>
        <w:jc w:val="both"/>
      </w:pPr>
    </w:p>
    <w:p w14:paraId="4A35823C" w14:textId="77777777" w:rsidR="00CC2B89" w:rsidRDefault="00CC2B89" w:rsidP="006B73E6">
      <w:pPr>
        <w:ind w:firstLine="709"/>
        <w:jc w:val="both"/>
      </w:pPr>
    </w:p>
    <w:p w14:paraId="72F2CC46" w14:textId="77777777" w:rsidR="00CC2B89" w:rsidRDefault="00CC2B89" w:rsidP="006B73E6">
      <w:pPr>
        <w:ind w:firstLine="709"/>
        <w:jc w:val="both"/>
      </w:pPr>
    </w:p>
    <w:p w14:paraId="20831241" w14:textId="77777777" w:rsidR="00CC2B89" w:rsidRDefault="00CC2B89" w:rsidP="006B73E6">
      <w:pPr>
        <w:ind w:firstLine="709"/>
        <w:jc w:val="both"/>
      </w:pPr>
    </w:p>
    <w:p w14:paraId="05189A84" w14:textId="77777777" w:rsidR="00CC2B89" w:rsidRDefault="00CC2B89" w:rsidP="006B73E6">
      <w:pPr>
        <w:ind w:firstLine="709"/>
        <w:jc w:val="both"/>
      </w:pPr>
    </w:p>
    <w:p w14:paraId="587103A8" w14:textId="77777777" w:rsidR="00CC2B89" w:rsidRDefault="00CC2B89" w:rsidP="006B73E6">
      <w:pPr>
        <w:ind w:firstLine="709"/>
        <w:jc w:val="both"/>
      </w:pPr>
    </w:p>
    <w:p w14:paraId="3CCE836A" w14:textId="77777777" w:rsidR="00CC2B89" w:rsidRDefault="00CC2B89" w:rsidP="006B73E6">
      <w:pPr>
        <w:ind w:firstLine="709"/>
        <w:jc w:val="both"/>
      </w:pPr>
    </w:p>
    <w:p w14:paraId="278E25B2" w14:textId="77777777" w:rsidR="00CC2B89" w:rsidRDefault="00CC2B89" w:rsidP="006B73E6">
      <w:pPr>
        <w:ind w:firstLine="709"/>
        <w:jc w:val="both"/>
      </w:pPr>
    </w:p>
    <w:p w14:paraId="6BF39F18" w14:textId="77777777" w:rsidR="00CC2B89" w:rsidRDefault="00CC2B89" w:rsidP="006B73E6">
      <w:pPr>
        <w:ind w:firstLine="709"/>
        <w:jc w:val="both"/>
      </w:pPr>
    </w:p>
    <w:p w14:paraId="2164B8AE" w14:textId="77777777" w:rsidR="00CC2B89" w:rsidRDefault="00CC2B89" w:rsidP="006B73E6">
      <w:pPr>
        <w:ind w:firstLine="709"/>
        <w:jc w:val="both"/>
      </w:pPr>
    </w:p>
    <w:p w14:paraId="720530DD" w14:textId="77777777" w:rsidR="00CC2B89" w:rsidRDefault="00CC2B89" w:rsidP="006B73E6">
      <w:pPr>
        <w:ind w:firstLine="709"/>
        <w:jc w:val="both"/>
      </w:pPr>
    </w:p>
    <w:p w14:paraId="675A1D1F" w14:textId="77777777" w:rsidR="00A862CC" w:rsidRDefault="00A862CC" w:rsidP="006B73E6">
      <w:pPr>
        <w:ind w:firstLine="709"/>
        <w:jc w:val="both"/>
      </w:pPr>
    </w:p>
    <w:p w14:paraId="5C833BAE" w14:textId="77777777" w:rsidR="00A862CC" w:rsidRDefault="00A862CC" w:rsidP="006B73E6">
      <w:pPr>
        <w:ind w:firstLine="709"/>
        <w:jc w:val="both"/>
      </w:pPr>
    </w:p>
    <w:p w14:paraId="1021A856" w14:textId="626648B7" w:rsidR="00AF1D4B" w:rsidRPr="00AC55D3" w:rsidRDefault="00AC55D3" w:rsidP="00AF1D4B">
      <w:pPr>
        <w:widowControl w:val="0"/>
        <w:tabs>
          <w:tab w:val="left" w:pos="540"/>
          <w:tab w:val="left" w:pos="993"/>
        </w:tabs>
        <w:autoSpaceDE w:val="0"/>
        <w:autoSpaceDN w:val="0"/>
        <w:adjustRightInd w:val="0"/>
        <w:spacing w:line="320" w:lineRule="atLeast"/>
        <w:jc w:val="both"/>
        <w:rPr>
          <w:lang w:val="en-US"/>
        </w:rPr>
      </w:pPr>
      <w:r>
        <w:t xml:space="preserve">Dovilė Kėkštienė, tel. </w:t>
      </w:r>
      <w:r w:rsidR="003969D6">
        <w:t>+370</w:t>
      </w:r>
      <w:r>
        <w:t xml:space="preserve"> 37 30 55 53,</w:t>
      </w:r>
      <w:r w:rsidR="00263B46">
        <w:t xml:space="preserve"> </w:t>
      </w:r>
      <w:r>
        <w:t xml:space="preserve">el. p. </w:t>
      </w:r>
      <w:hyperlink r:id="rId6" w:history="1">
        <w:r w:rsidRPr="00FE69FE">
          <w:rPr>
            <w:rStyle w:val="Hipersaitas"/>
          </w:rPr>
          <w:t>dovile.kekstiene</w:t>
        </w:r>
        <w:r w:rsidRPr="00FE69FE">
          <w:rPr>
            <w:rStyle w:val="Hipersaitas"/>
            <w:lang w:val="en-US"/>
          </w:rPr>
          <w:t>@krs.lt</w:t>
        </w:r>
      </w:hyperlink>
      <w:r>
        <w:rPr>
          <w:lang w:val="en-US"/>
        </w:rPr>
        <w:t xml:space="preserve"> </w:t>
      </w:r>
    </w:p>
    <w:sectPr w:rsidR="00AF1D4B" w:rsidRPr="00AC55D3" w:rsidSect="00463D26">
      <w:pgSz w:w="11906" w:h="16838" w:code="9"/>
      <w:pgMar w:top="90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220"/>
    <w:multiLevelType w:val="hybridMultilevel"/>
    <w:tmpl w:val="948421B0"/>
    <w:lvl w:ilvl="0" w:tplc="835C04A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 w15:restartNumberingAfterBreak="0">
    <w:nsid w:val="0E7B35D8"/>
    <w:multiLevelType w:val="hybridMultilevel"/>
    <w:tmpl w:val="BE22CDB4"/>
    <w:lvl w:ilvl="0" w:tplc="C4186616">
      <w:start w:val="57"/>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15B57B01"/>
    <w:multiLevelType w:val="hybridMultilevel"/>
    <w:tmpl w:val="336ADAFA"/>
    <w:lvl w:ilvl="0" w:tplc="4F087C16">
      <w:start w:val="1"/>
      <w:numFmt w:val="decimal"/>
      <w:lvlText w:val="%1."/>
      <w:lvlJc w:val="left"/>
      <w:pPr>
        <w:ind w:left="1260" w:hanging="360"/>
      </w:pPr>
      <w:rPr>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AF31BD8"/>
    <w:multiLevelType w:val="hybridMultilevel"/>
    <w:tmpl w:val="DD9E9632"/>
    <w:lvl w:ilvl="0" w:tplc="699843F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F0E18D6"/>
    <w:multiLevelType w:val="hybridMultilevel"/>
    <w:tmpl w:val="3FEEFAF6"/>
    <w:lvl w:ilvl="0" w:tplc="9172515A">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6" w15:restartNumberingAfterBreak="0">
    <w:nsid w:val="25317295"/>
    <w:multiLevelType w:val="hybridMultilevel"/>
    <w:tmpl w:val="92425558"/>
    <w:lvl w:ilvl="0" w:tplc="9F3410FE">
      <w:start w:val="1"/>
      <w:numFmt w:val="decimal"/>
      <w:lvlText w:val="%1."/>
      <w:lvlJc w:val="left"/>
      <w:pPr>
        <w:ind w:left="2130" w:hanging="123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92D506E"/>
    <w:multiLevelType w:val="hybridMultilevel"/>
    <w:tmpl w:val="5DE2061A"/>
    <w:lvl w:ilvl="0" w:tplc="18E21080">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3450249B"/>
    <w:multiLevelType w:val="hybridMultilevel"/>
    <w:tmpl w:val="FB82389A"/>
    <w:lvl w:ilvl="0" w:tplc="CE763EC8">
      <w:start w:val="1"/>
      <w:numFmt w:val="decimal"/>
      <w:lvlText w:val="%1."/>
      <w:lvlJc w:val="left"/>
      <w:pPr>
        <w:tabs>
          <w:tab w:val="num" w:pos="1695"/>
        </w:tabs>
        <w:ind w:left="1695" w:hanging="405"/>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35F40D9F"/>
    <w:multiLevelType w:val="hybridMultilevel"/>
    <w:tmpl w:val="5FEE83E6"/>
    <w:lvl w:ilvl="0" w:tplc="BD90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B125C34"/>
    <w:multiLevelType w:val="hybridMultilevel"/>
    <w:tmpl w:val="162CEBA4"/>
    <w:lvl w:ilvl="0" w:tplc="89D885E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1" w15:restartNumberingAfterBreak="0">
    <w:nsid w:val="3D61046E"/>
    <w:multiLevelType w:val="hybridMultilevel"/>
    <w:tmpl w:val="27E603AE"/>
    <w:lvl w:ilvl="0" w:tplc="1D26BB78">
      <w:start w:val="2"/>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754080"/>
    <w:multiLevelType w:val="hybridMultilevel"/>
    <w:tmpl w:val="EA6E0A38"/>
    <w:lvl w:ilvl="0" w:tplc="52E6A4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A74AD1"/>
    <w:multiLevelType w:val="hybridMultilevel"/>
    <w:tmpl w:val="383CE5F8"/>
    <w:lvl w:ilvl="0" w:tplc="04E04F7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E75186"/>
    <w:multiLevelType w:val="hybridMultilevel"/>
    <w:tmpl w:val="DB1450BC"/>
    <w:lvl w:ilvl="0" w:tplc="955C7FEA">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B661A0"/>
    <w:multiLevelType w:val="hybridMultilevel"/>
    <w:tmpl w:val="02BAD156"/>
    <w:lvl w:ilvl="0" w:tplc="6FD8305C">
      <w:start w:val="1"/>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F165122"/>
    <w:multiLevelType w:val="multilevel"/>
    <w:tmpl w:val="928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366B3"/>
    <w:multiLevelType w:val="hybridMultilevel"/>
    <w:tmpl w:val="D7B82A16"/>
    <w:lvl w:ilvl="0" w:tplc="A60E10C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675F66DB"/>
    <w:multiLevelType w:val="hybridMultilevel"/>
    <w:tmpl w:val="02A4B3BC"/>
    <w:lvl w:ilvl="0" w:tplc="F6746F80">
      <w:start w:val="3"/>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AA5771B"/>
    <w:multiLevelType w:val="hybridMultilevel"/>
    <w:tmpl w:val="4560E1C4"/>
    <w:lvl w:ilvl="0" w:tplc="A394054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1"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738169D9"/>
    <w:multiLevelType w:val="hybridMultilevel"/>
    <w:tmpl w:val="45B80962"/>
    <w:lvl w:ilvl="0" w:tplc="8508F5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415543">
    <w:abstractNumId w:val="8"/>
  </w:num>
  <w:num w:numId="2" w16cid:durableId="67925575">
    <w:abstractNumId w:val="5"/>
  </w:num>
  <w:num w:numId="3" w16cid:durableId="824051681">
    <w:abstractNumId w:val="22"/>
  </w:num>
  <w:num w:numId="4" w16cid:durableId="496579362">
    <w:abstractNumId w:val="6"/>
  </w:num>
  <w:num w:numId="5" w16cid:durableId="1897009313">
    <w:abstractNumId w:val="3"/>
  </w:num>
  <w:num w:numId="6" w16cid:durableId="1869249896">
    <w:abstractNumId w:val="14"/>
  </w:num>
  <w:num w:numId="7" w16cid:durableId="716784809">
    <w:abstractNumId w:val="4"/>
  </w:num>
  <w:num w:numId="8" w16cid:durableId="1804469133">
    <w:abstractNumId w:val="0"/>
  </w:num>
  <w:num w:numId="9" w16cid:durableId="18420386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200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1847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68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602353">
    <w:abstractNumId w:val="16"/>
  </w:num>
  <w:num w:numId="14" w16cid:durableId="2037777683">
    <w:abstractNumId w:val="17"/>
  </w:num>
  <w:num w:numId="15" w16cid:durableId="163782590">
    <w:abstractNumId w:val="7"/>
  </w:num>
  <w:num w:numId="16" w16cid:durableId="767195358">
    <w:abstractNumId w:val="19"/>
  </w:num>
  <w:num w:numId="17" w16cid:durableId="900945271">
    <w:abstractNumId w:val="15"/>
  </w:num>
  <w:num w:numId="18" w16cid:durableId="2009667949">
    <w:abstractNumId w:val="2"/>
  </w:num>
  <w:num w:numId="19" w16cid:durableId="1300913333">
    <w:abstractNumId w:val="13"/>
  </w:num>
  <w:num w:numId="20" w16cid:durableId="1479885542">
    <w:abstractNumId w:val="12"/>
  </w:num>
  <w:num w:numId="21" w16cid:durableId="862014860">
    <w:abstractNumId w:val="9"/>
  </w:num>
  <w:num w:numId="22" w16cid:durableId="6724072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4154108">
    <w:abstractNumId w:val="23"/>
  </w:num>
  <w:num w:numId="24" w16cid:durableId="1259675443">
    <w:abstractNumId w:val="21"/>
  </w:num>
  <w:num w:numId="25" w16cid:durableId="2105029870">
    <w:abstractNumId w:val="10"/>
  </w:num>
  <w:num w:numId="26" w16cid:durableId="1519268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7"/>
    <w:rsid w:val="00003380"/>
    <w:rsid w:val="000053A1"/>
    <w:rsid w:val="000067F8"/>
    <w:rsid w:val="00013B5B"/>
    <w:rsid w:val="00016325"/>
    <w:rsid w:val="00016F5E"/>
    <w:rsid w:val="00017657"/>
    <w:rsid w:val="000223D4"/>
    <w:rsid w:val="00024D5C"/>
    <w:rsid w:val="00027543"/>
    <w:rsid w:val="000309BF"/>
    <w:rsid w:val="000350B8"/>
    <w:rsid w:val="0004377F"/>
    <w:rsid w:val="00050F0C"/>
    <w:rsid w:val="000518AA"/>
    <w:rsid w:val="000549F0"/>
    <w:rsid w:val="000561B4"/>
    <w:rsid w:val="00060BFD"/>
    <w:rsid w:val="00070095"/>
    <w:rsid w:val="00072B30"/>
    <w:rsid w:val="00074F5F"/>
    <w:rsid w:val="0008002F"/>
    <w:rsid w:val="000818C5"/>
    <w:rsid w:val="00085161"/>
    <w:rsid w:val="00087C46"/>
    <w:rsid w:val="00093FF6"/>
    <w:rsid w:val="000960D8"/>
    <w:rsid w:val="000A331B"/>
    <w:rsid w:val="000B410F"/>
    <w:rsid w:val="000B4D11"/>
    <w:rsid w:val="000C4753"/>
    <w:rsid w:val="000C57D9"/>
    <w:rsid w:val="000D1C69"/>
    <w:rsid w:val="000D3AA8"/>
    <w:rsid w:val="000E27AC"/>
    <w:rsid w:val="000F4A53"/>
    <w:rsid w:val="000F656C"/>
    <w:rsid w:val="001005C4"/>
    <w:rsid w:val="00100A75"/>
    <w:rsid w:val="00103253"/>
    <w:rsid w:val="00105703"/>
    <w:rsid w:val="001119C2"/>
    <w:rsid w:val="00114327"/>
    <w:rsid w:val="00123B50"/>
    <w:rsid w:val="00126C37"/>
    <w:rsid w:val="00130914"/>
    <w:rsid w:val="00132ECF"/>
    <w:rsid w:val="00136F80"/>
    <w:rsid w:val="00137D34"/>
    <w:rsid w:val="00142230"/>
    <w:rsid w:val="00150FBD"/>
    <w:rsid w:val="001525D1"/>
    <w:rsid w:val="0015341E"/>
    <w:rsid w:val="00156B92"/>
    <w:rsid w:val="00171CAB"/>
    <w:rsid w:val="001744D3"/>
    <w:rsid w:val="0018055E"/>
    <w:rsid w:val="001847A3"/>
    <w:rsid w:val="001852A6"/>
    <w:rsid w:val="00187628"/>
    <w:rsid w:val="0019130D"/>
    <w:rsid w:val="0019611D"/>
    <w:rsid w:val="001A0921"/>
    <w:rsid w:val="001A5FE1"/>
    <w:rsid w:val="001A7D9C"/>
    <w:rsid w:val="001B1DF2"/>
    <w:rsid w:val="001C0F68"/>
    <w:rsid w:val="001C2C0C"/>
    <w:rsid w:val="001C6DD6"/>
    <w:rsid w:val="001C71FF"/>
    <w:rsid w:val="001D5A7A"/>
    <w:rsid w:val="001E357C"/>
    <w:rsid w:val="001E362E"/>
    <w:rsid w:val="001F152F"/>
    <w:rsid w:val="001F52BE"/>
    <w:rsid w:val="0020074F"/>
    <w:rsid w:val="002023A5"/>
    <w:rsid w:val="002023FC"/>
    <w:rsid w:val="00204296"/>
    <w:rsid w:val="00206143"/>
    <w:rsid w:val="0021019D"/>
    <w:rsid w:val="002103B1"/>
    <w:rsid w:val="00216221"/>
    <w:rsid w:val="002206BF"/>
    <w:rsid w:val="00222FCE"/>
    <w:rsid w:val="00225362"/>
    <w:rsid w:val="00225EE5"/>
    <w:rsid w:val="00235F37"/>
    <w:rsid w:val="00245430"/>
    <w:rsid w:val="002455EC"/>
    <w:rsid w:val="00251A59"/>
    <w:rsid w:val="00251C3D"/>
    <w:rsid w:val="00251DFF"/>
    <w:rsid w:val="00255625"/>
    <w:rsid w:val="002576B7"/>
    <w:rsid w:val="00263B46"/>
    <w:rsid w:val="0026508A"/>
    <w:rsid w:val="00267369"/>
    <w:rsid w:val="00276520"/>
    <w:rsid w:val="00280174"/>
    <w:rsid w:val="0028604E"/>
    <w:rsid w:val="00286D13"/>
    <w:rsid w:val="00294AB5"/>
    <w:rsid w:val="002953DC"/>
    <w:rsid w:val="00295582"/>
    <w:rsid w:val="002A1176"/>
    <w:rsid w:val="002A4B1C"/>
    <w:rsid w:val="002A54BD"/>
    <w:rsid w:val="002A5BC5"/>
    <w:rsid w:val="002A6F81"/>
    <w:rsid w:val="002B5520"/>
    <w:rsid w:val="002B7ACF"/>
    <w:rsid w:val="002D150F"/>
    <w:rsid w:val="002D15E1"/>
    <w:rsid w:val="002D20BD"/>
    <w:rsid w:val="002D5ABF"/>
    <w:rsid w:val="002E0F4D"/>
    <w:rsid w:val="002E227B"/>
    <w:rsid w:val="002E730B"/>
    <w:rsid w:val="002F4313"/>
    <w:rsid w:val="002F6C05"/>
    <w:rsid w:val="0030008C"/>
    <w:rsid w:val="003079A2"/>
    <w:rsid w:val="00312A0A"/>
    <w:rsid w:val="003226FA"/>
    <w:rsid w:val="00324F24"/>
    <w:rsid w:val="0032578F"/>
    <w:rsid w:val="00327200"/>
    <w:rsid w:val="003337B8"/>
    <w:rsid w:val="00334187"/>
    <w:rsid w:val="00341463"/>
    <w:rsid w:val="003468A6"/>
    <w:rsid w:val="00352866"/>
    <w:rsid w:val="00354E2A"/>
    <w:rsid w:val="00360E0A"/>
    <w:rsid w:val="0036399C"/>
    <w:rsid w:val="00365075"/>
    <w:rsid w:val="003720D1"/>
    <w:rsid w:val="003732E1"/>
    <w:rsid w:val="00373E99"/>
    <w:rsid w:val="003742C8"/>
    <w:rsid w:val="0037575C"/>
    <w:rsid w:val="00375A40"/>
    <w:rsid w:val="00380111"/>
    <w:rsid w:val="00380F55"/>
    <w:rsid w:val="003816E4"/>
    <w:rsid w:val="00381DBD"/>
    <w:rsid w:val="003859B9"/>
    <w:rsid w:val="00390530"/>
    <w:rsid w:val="0039134B"/>
    <w:rsid w:val="00392287"/>
    <w:rsid w:val="003969D6"/>
    <w:rsid w:val="00396D35"/>
    <w:rsid w:val="00396D3F"/>
    <w:rsid w:val="003A333E"/>
    <w:rsid w:val="003A5254"/>
    <w:rsid w:val="003B0D55"/>
    <w:rsid w:val="003B141D"/>
    <w:rsid w:val="003B199A"/>
    <w:rsid w:val="003B1BED"/>
    <w:rsid w:val="003B2CBA"/>
    <w:rsid w:val="003B33CE"/>
    <w:rsid w:val="003B66FA"/>
    <w:rsid w:val="003C5FFB"/>
    <w:rsid w:val="003C664C"/>
    <w:rsid w:val="003D366C"/>
    <w:rsid w:val="003D615C"/>
    <w:rsid w:val="003D6D37"/>
    <w:rsid w:val="003D7C46"/>
    <w:rsid w:val="003E1B6D"/>
    <w:rsid w:val="003E1CEE"/>
    <w:rsid w:val="00402388"/>
    <w:rsid w:val="00404C5C"/>
    <w:rsid w:val="00407A74"/>
    <w:rsid w:val="00407EDA"/>
    <w:rsid w:val="004220AD"/>
    <w:rsid w:val="0043360A"/>
    <w:rsid w:val="004360C8"/>
    <w:rsid w:val="00453DD6"/>
    <w:rsid w:val="00454C8A"/>
    <w:rsid w:val="00462249"/>
    <w:rsid w:val="00462F22"/>
    <w:rsid w:val="00463908"/>
    <w:rsid w:val="00463D26"/>
    <w:rsid w:val="0046406F"/>
    <w:rsid w:val="00474046"/>
    <w:rsid w:val="004743B9"/>
    <w:rsid w:val="0047639B"/>
    <w:rsid w:val="00480029"/>
    <w:rsid w:val="0048682C"/>
    <w:rsid w:val="00486B40"/>
    <w:rsid w:val="004911C8"/>
    <w:rsid w:val="0049750B"/>
    <w:rsid w:val="00497A60"/>
    <w:rsid w:val="004A18D0"/>
    <w:rsid w:val="004A2BF1"/>
    <w:rsid w:val="004A323F"/>
    <w:rsid w:val="004B1E0B"/>
    <w:rsid w:val="004B6223"/>
    <w:rsid w:val="004D0F96"/>
    <w:rsid w:val="004D20F5"/>
    <w:rsid w:val="004D2600"/>
    <w:rsid w:val="004D51EC"/>
    <w:rsid w:val="004E1DD5"/>
    <w:rsid w:val="004E2630"/>
    <w:rsid w:val="004E2888"/>
    <w:rsid w:val="00500227"/>
    <w:rsid w:val="00502276"/>
    <w:rsid w:val="00503BA1"/>
    <w:rsid w:val="00511FDE"/>
    <w:rsid w:val="00512A27"/>
    <w:rsid w:val="00512CD7"/>
    <w:rsid w:val="00523B8F"/>
    <w:rsid w:val="00532823"/>
    <w:rsid w:val="00545B22"/>
    <w:rsid w:val="0055359D"/>
    <w:rsid w:val="005560A6"/>
    <w:rsid w:val="005613D1"/>
    <w:rsid w:val="00561C26"/>
    <w:rsid w:val="0058227F"/>
    <w:rsid w:val="00587A45"/>
    <w:rsid w:val="00591B54"/>
    <w:rsid w:val="00591E67"/>
    <w:rsid w:val="00592787"/>
    <w:rsid w:val="00594D8B"/>
    <w:rsid w:val="005A23D9"/>
    <w:rsid w:val="005A433E"/>
    <w:rsid w:val="005A52A7"/>
    <w:rsid w:val="005A6930"/>
    <w:rsid w:val="005B10F1"/>
    <w:rsid w:val="005B31C0"/>
    <w:rsid w:val="005C314A"/>
    <w:rsid w:val="005C6785"/>
    <w:rsid w:val="005D6A15"/>
    <w:rsid w:val="005E123D"/>
    <w:rsid w:val="005E2C60"/>
    <w:rsid w:val="005E4873"/>
    <w:rsid w:val="005F5B35"/>
    <w:rsid w:val="005F65FE"/>
    <w:rsid w:val="00603FDB"/>
    <w:rsid w:val="00604835"/>
    <w:rsid w:val="00612038"/>
    <w:rsid w:val="006124E1"/>
    <w:rsid w:val="00615B70"/>
    <w:rsid w:val="00616221"/>
    <w:rsid w:val="00624AA5"/>
    <w:rsid w:val="00625129"/>
    <w:rsid w:val="00626755"/>
    <w:rsid w:val="00630ED7"/>
    <w:rsid w:val="00633ED0"/>
    <w:rsid w:val="00641707"/>
    <w:rsid w:val="00651AEA"/>
    <w:rsid w:val="0065314B"/>
    <w:rsid w:val="00653302"/>
    <w:rsid w:val="00664673"/>
    <w:rsid w:val="00664707"/>
    <w:rsid w:val="0066536B"/>
    <w:rsid w:val="00670A11"/>
    <w:rsid w:val="00676273"/>
    <w:rsid w:val="00682E75"/>
    <w:rsid w:val="00692109"/>
    <w:rsid w:val="00695AFD"/>
    <w:rsid w:val="00697B4B"/>
    <w:rsid w:val="006A0077"/>
    <w:rsid w:val="006A1157"/>
    <w:rsid w:val="006A79C6"/>
    <w:rsid w:val="006B2DB8"/>
    <w:rsid w:val="006B2EC1"/>
    <w:rsid w:val="006B2FA6"/>
    <w:rsid w:val="006B5161"/>
    <w:rsid w:val="006B5ABA"/>
    <w:rsid w:val="006B649A"/>
    <w:rsid w:val="006B6B66"/>
    <w:rsid w:val="006B73E6"/>
    <w:rsid w:val="006D33DE"/>
    <w:rsid w:val="006D4885"/>
    <w:rsid w:val="006D7322"/>
    <w:rsid w:val="006E01A3"/>
    <w:rsid w:val="006E02EB"/>
    <w:rsid w:val="006E2DCE"/>
    <w:rsid w:val="006E5AAA"/>
    <w:rsid w:val="006E7561"/>
    <w:rsid w:val="006E7EE6"/>
    <w:rsid w:val="006F1D8B"/>
    <w:rsid w:val="006F531E"/>
    <w:rsid w:val="0070347E"/>
    <w:rsid w:val="00703796"/>
    <w:rsid w:val="00705330"/>
    <w:rsid w:val="007073E2"/>
    <w:rsid w:val="00707D9F"/>
    <w:rsid w:val="00713827"/>
    <w:rsid w:val="007313EA"/>
    <w:rsid w:val="00731C9F"/>
    <w:rsid w:val="007347D8"/>
    <w:rsid w:val="007375CD"/>
    <w:rsid w:val="00737F1B"/>
    <w:rsid w:val="007400F7"/>
    <w:rsid w:val="00742FDD"/>
    <w:rsid w:val="00744B05"/>
    <w:rsid w:val="007458BA"/>
    <w:rsid w:val="00752273"/>
    <w:rsid w:val="007531BA"/>
    <w:rsid w:val="00764C52"/>
    <w:rsid w:val="00765D7A"/>
    <w:rsid w:val="00780EDC"/>
    <w:rsid w:val="007815A3"/>
    <w:rsid w:val="007845FE"/>
    <w:rsid w:val="007A04B2"/>
    <w:rsid w:val="007A15DC"/>
    <w:rsid w:val="007A18D2"/>
    <w:rsid w:val="007B4659"/>
    <w:rsid w:val="007B519F"/>
    <w:rsid w:val="007B6AA5"/>
    <w:rsid w:val="007C090C"/>
    <w:rsid w:val="007C1D5E"/>
    <w:rsid w:val="007C38E5"/>
    <w:rsid w:val="007D4340"/>
    <w:rsid w:val="007E7559"/>
    <w:rsid w:val="007E7A49"/>
    <w:rsid w:val="007F1478"/>
    <w:rsid w:val="007F2304"/>
    <w:rsid w:val="00800B3B"/>
    <w:rsid w:val="00801666"/>
    <w:rsid w:val="00806550"/>
    <w:rsid w:val="00813947"/>
    <w:rsid w:val="00814889"/>
    <w:rsid w:val="00815083"/>
    <w:rsid w:val="008231F0"/>
    <w:rsid w:val="008275B9"/>
    <w:rsid w:val="0083102D"/>
    <w:rsid w:val="00831BE9"/>
    <w:rsid w:val="00831C18"/>
    <w:rsid w:val="00833F8F"/>
    <w:rsid w:val="0083519C"/>
    <w:rsid w:val="00840FDF"/>
    <w:rsid w:val="008460B9"/>
    <w:rsid w:val="008522F0"/>
    <w:rsid w:val="008551FE"/>
    <w:rsid w:val="00856136"/>
    <w:rsid w:val="00856430"/>
    <w:rsid w:val="0086032D"/>
    <w:rsid w:val="00860FE4"/>
    <w:rsid w:val="00865ABC"/>
    <w:rsid w:val="008677A7"/>
    <w:rsid w:val="00867FC9"/>
    <w:rsid w:val="0087357F"/>
    <w:rsid w:val="0087774F"/>
    <w:rsid w:val="0088043E"/>
    <w:rsid w:val="008856D1"/>
    <w:rsid w:val="00885B1D"/>
    <w:rsid w:val="008862CA"/>
    <w:rsid w:val="00886307"/>
    <w:rsid w:val="00886FD4"/>
    <w:rsid w:val="00892CA5"/>
    <w:rsid w:val="00894F1A"/>
    <w:rsid w:val="008A49C4"/>
    <w:rsid w:val="008A51B9"/>
    <w:rsid w:val="008A77B0"/>
    <w:rsid w:val="008B3E68"/>
    <w:rsid w:val="008D2905"/>
    <w:rsid w:val="008D5428"/>
    <w:rsid w:val="008D5FB6"/>
    <w:rsid w:val="008D6B8E"/>
    <w:rsid w:val="008D7A9E"/>
    <w:rsid w:val="008E3158"/>
    <w:rsid w:val="008E78CC"/>
    <w:rsid w:val="008E7B12"/>
    <w:rsid w:val="008F2257"/>
    <w:rsid w:val="008F28BA"/>
    <w:rsid w:val="008F43D4"/>
    <w:rsid w:val="008F7F17"/>
    <w:rsid w:val="009015F1"/>
    <w:rsid w:val="0090260F"/>
    <w:rsid w:val="00905750"/>
    <w:rsid w:val="00913F81"/>
    <w:rsid w:val="0091624B"/>
    <w:rsid w:val="00917343"/>
    <w:rsid w:val="0091737A"/>
    <w:rsid w:val="00917E5A"/>
    <w:rsid w:val="00920472"/>
    <w:rsid w:val="00922871"/>
    <w:rsid w:val="00922EF8"/>
    <w:rsid w:val="009240DF"/>
    <w:rsid w:val="009242B3"/>
    <w:rsid w:val="00927735"/>
    <w:rsid w:val="00930AE7"/>
    <w:rsid w:val="009343C0"/>
    <w:rsid w:val="009353DC"/>
    <w:rsid w:val="00936D9D"/>
    <w:rsid w:val="009428A4"/>
    <w:rsid w:val="0096247B"/>
    <w:rsid w:val="009649D7"/>
    <w:rsid w:val="0096514C"/>
    <w:rsid w:val="00965C55"/>
    <w:rsid w:val="00966EA7"/>
    <w:rsid w:val="00974196"/>
    <w:rsid w:val="0098340A"/>
    <w:rsid w:val="0098501D"/>
    <w:rsid w:val="009876A2"/>
    <w:rsid w:val="009902D6"/>
    <w:rsid w:val="00993D8A"/>
    <w:rsid w:val="00997366"/>
    <w:rsid w:val="009A20DD"/>
    <w:rsid w:val="009A650B"/>
    <w:rsid w:val="009B5BC4"/>
    <w:rsid w:val="009C1FB3"/>
    <w:rsid w:val="009C3428"/>
    <w:rsid w:val="009C57DE"/>
    <w:rsid w:val="009D0A48"/>
    <w:rsid w:val="009D2113"/>
    <w:rsid w:val="009D2BF1"/>
    <w:rsid w:val="009D3DB2"/>
    <w:rsid w:val="009D5389"/>
    <w:rsid w:val="009E31B8"/>
    <w:rsid w:val="009E3224"/>
    <w:rsid w:val="009F07B4"/>
    <w:rsid w:val="009F3E30"/>
    <w:rsid w:val="009F5E8F"/>
    <w:rsid w:val="009F6E21"/>
    <w:rsid w:val="00A07406"/>
    <w:rsid w:val="00A16EF1"/>
    <w:rsid w:val="00A20863"/>
    <w:rsid w:val="00A2188A"/>
    <w:rsid w:val="00A249E5"/>
    <w:rsid w:val="00A26B2F"/>
    <w:rsid w:val="00A30105"/>
    <w:rsid w:val="00A35CA2"/>
    <w:rsid w:val="00A3656F"/>
    <w:rsid w:val="00A37977"/>
    <w:rsid w:val="00A40D55"/>
    <w:rsid w:val="00A43240"/>
    <w:rsid w:val="00A43BA4"/>
    <w:rsid w:val="00A47F60"/>
    <w:rsid w:val="00A5330D"/>
    <w:rsid w:val="00A616CC"/>
    <w:rsid w:val="00A63F4E"/>
    <w:rsid w:val="00A6525A"/>
    <w:rsid w:val="00A73FC6"/>
    <w:rsid w:val="00A74CC3"/>
    <w:rsid w:val="00A76A55"/>
    <w:rsid w:val="00A76F27"/>
    <w:rsid w:val="00A862CC"/>
    <w:rsid w:val="00A865A2"/>
    <w:rsid w:val="00A86A74"/>
    <w:rsid w:val="00A93AA8"/>
    <w:rsid w:val="00A9691F"/>
    <w:rsid w:val="00AA2500"/>
    <w:rsid w:val="00AA2DE0"/>
    <w:rsid w:val="00AA3CD9"/>
    <w:rsid w:val="00AA3F96"/>
    <w:rsid w:val="00AA4EF6"/>
    <w:rsid w:val="00AA7822"/>
    <w:rsid w:val="00AA7829"/>
    <w:rsid w:val="00AB0EC0"/>
    <w:rsid w:val="00AB3AC2"/>
    <w:rsid w:val="00AB7B82"/>
    <w:rsid w:val="00AB7E18"/>
    <w:rsid w:val="00AC0F5A"/>
    <w:rsid w:val="00AC55D3"/>
    <w:rsid w:val="00AC56FA"/>
    <w:rsid w:val="00AC59A8"/>
    <w:rsid w:val="00AD0623"/>
    <w:rsid w:val="00AD1640"/>
    <w:rsid w:val="00AD396B"/>
    <w:rsid w:val="00AE27B1"/>
    <w:rsid w:val="00AE6547"/>
    <w:rsid w:val="00AF126F"/>
    <w:rsid w:val="00AF19C8"/>
    <w:rsid w:val="00AF1D4B"/>
    <w:rsid w:val="00AF2BFC"/>
    <w:rsid w:val="00AF3CC2"/>
    <w:rsid w:val="00B01D4E"/>
    <w:rsid w:val="00B043B8"/>
    <w:rsid w:val="00B13E3D"/>
    <w:rsid w:val="00B17A80"/>
    <w:rsid w:val="00B23397"/>
    <w:rsid w:val="00B30ED9"/>
    <w:rsid w:val="00B31B46"/>
    <w:rsid w:val="00B403CC"/>
    <w:rsid w:val="00B43182"/>
    <w:rsid w:val="00B52A4C"/>
    <w:rsid w:val="00B575B7"/>
    <w:rsid w:val="00B57A5B"/>
    <w:rsid w:val="00B604A1"/>
    <w:rsid w:val="00B613BB"/>
    <w:rsid w:val="00B71B0B"/>
    <w:rsid w:val="00B7354A"/>
    <w:rsid w:val="00B73A35"/>
    <w:rsid w:val="00B7602E"/>
    <w:rsid w:val="00B77419"/>
    <w:rsid w:val="00B817B0"/>
    <w:rsid w:val="00B8424E"/>
    <w:rsid w:val="00B8425F"/>
    <w:rsid w:val="00B8594A"/>
    <w:rsid w:val="00B9138A"/>
    <w:rsid w:val="00B972DC"/>
    <w:rsid w:val="00BA150F"/>
    <w:rsid w:val="00BA7119"/>
    <w:rsid w:val="00BB3F32"/>
    <w:rsid w:val="00BC22E8"/>
    <w:rsid w:val="00BC6149"/>
    <w:rsid w:val="00BD0879"/>
    <w:rsid w:val="00BD5C26"/>
    <w:rsid w:val="00BD7ED6"/>
    <w:rsid w:val="00BE6D90"/>
    <w:rsid w:val="00BE7D30"/>
    <w:rsid w:val="00BF20C0"/>
    <w:rsid w:val="00BF5C15"/>
    <w:rsid w:val="00C00AAA"/>
    <w:rsid w:val="00C01812"/>
    <w:rsid w:val="00C05057"/>
    <w:rsid w:val="00C072EA"/>
    <w:rsid w:val="00C11FBC"/>
    <w:rsid w:val="00C15EA5"/>
    <w:rsid w:val="00C22AFD"/>
    <w:rsid w:val="00C265CF"/>
    <w:rsid w:val="00C30C3C"/>
    <w:rsid w:val="00C31837"/>
    <w:rsid w:val="00C320FA"/>
    <w:rsid w:val="00C3476C"/>
    <w:rsid w:val="00C35093"/>
    <w:rsid w:val="00C40119"/>
    <w:rsid w:val="00C40257"/>
    <w:rsid w:val="00C42956"/>
    <w:rsid w:val="00C57A90"/>
    <w:rsid w:val="00C57B13"/>
    <w:rsid w:val="00C6308D"/>
    <w:rsid w:val="00C67997"/>
    <w:rsid w:val="00C84A42"/>
    <w:rsid w:val="00C90924"/>
    <w:rsid w:val="00C968EB"/>
    <w:rsid w:val="00CA0F0B"/>
    <w:rsid w:val="00CA3FAC"/>
    <w:rsid w:val="00CA4F40"/>
    <w:rsid w:val="00CB3E2C"/>
    <w:rsid w:val="00CC042E"/>
    <w:rsid w:val="00CC2B89"/>
    <w:rsid w:val="00CC6816"/>
    <w:rsid w:val="00CC7732"/>
    <w:rsid w:val="00CD7C86"/>
    <w:rsid w:val="00CF1F6F"/>
    <w:rsid w:val="00CF2902"/>
    <w:rsid w:val="00CF64D5"/>
    <w:rsid w:val="00CF6788"/>
    <w:rsid w:val="00D005A5"/>
    <w:rsid w:val="00D0316C"/>
    <w:rsid w:val="00D043C0"/>
    <w:rsid w:val="00D0719D"/>
    <w:rsid w:val="00D132B7"/>
    <w:rsid w:val="00D143C4"/>
    <w:rsid w:val="00D1621B"/>
    <w:rsid w:val="00D162C7"/>
    <w:rsid w:val="00D167E8"/>
    <w:rsid w:val="00D21008"/>
    <w:rsid w:val="00D27908"/>
    <w:rsid w:val="00D27C38"/>
    <w:rsid w:val="00D30CB0"/>
    <w:rsid w:val="00D31893"/>
    <w:rsid w:val="00D31DE7"/>
    <w:rsid w:val="00D32C24"/>
    <w:rsid w:val="00D35292"/>
    <w:rsid w:val="00D41EFE"/>
    <w:rsid w:val="00D425B3"/>
    <w:rsid w:val="00D452AA"/>
    <w:rsid w:val="00D468BE"/>
    <w:rsid w:val="00D50D90"/>
    <w:rsid w:val="00D560BB"/>
    <w:rsid w:val="00D5632D"/>
    <w:rsid w:val="00D56F16"/>
    <w:rsid w:val="00D5700C"/>
    <w:rsid w:val="00D6248F"/>
    <w:rsid w:val="00D63E00"/>
    <w:rsid w:val="00D76DAC"/>
    <w:rsid w:val="00D846B2"/>
    <w:rsid w:val="00D8735E"/>
    <w:rsid w:val="00D95272"/>
    <w:rsid w:val="00D96352"/>
    <w:rsid w:val="00DA140A"/>
    <w:rsid w:val="00DA6993"/>
    <w:rsid w:val="00DA79C6"/>
    <w:rsid w:val="00DB0C19"/>
    <w:rsid w:val="00DB39EB"/>
    <w:rsid w:val="00DC05C0"/>
    <w:rsid w:val="00DC59CF"/>
    <w:rsid w:val="00DD06F0"/>
    <w:rsid w:val="00DD4C8C"/>
    <w:rsid w:val="00DE1364"/>
    <w:rsid w:val="00DE266D"/>
    <w:rsid w:val="00DE2CC1"/>
    <w:rsid w:val="00DE6DB5"/>
    <w:rsid w:val="00DE793C"/>
    <w:rsid w:val="00DF73C3"/>
    <w:rsid w:val="00E03987"/>
    <w:rsid w:val="00E0502E"/>
    <w:rsid w:val="00E06587"/>
    <w:rsid w:val="00E233A8"/>
    <w:rsid w:val="00E25BA5"/>
    <w:rsid w:val="00E27B41"/>
    <w:rsid w:val="00E30DD5"/>
    <w:rsid w:val="00E31E5C"/>
    <w:rsid w:val="00E33E0F"/>
    <w:rsid w:val="00E34BB2"/>
    <w:rsid w:val="00E3686C"/>
    <w:rsid w:val="00E47162"/>
    <w:rsid w:val="00E525D5"/>
    <w:rsid w:val="00E543B5"/>
    <w:rsid w:val="00E630A8"/>
    <w:rsid w:val="00E6465F"/>
    <w:rsid w:val="00E647EA"/>
    <w:rsid w:val="00E65F15"/>
    <w:rsid w:val="00E66C81"/>
    <w:rsid w:val="00E67944"/>
    <w:rsid w:val="00E705FD"/>
    <w:rsid w:val="00E83AE2"/>
    <w:rsid w:val="00E85712"/>
    <w:rsid w:val="00E90635"/>
    <w:rsid w:val="00E91702"/>
    <w:rsid w:val="00EA0064"/>
    <w:rsid w:val="00EA399B"/>
    <w:rsid w:val="00EB2087"/>
    <w:rsid w:val="00EC4313"/>
    <w:rsid w:val="00ED4DBB"/>
    <w:rsid w:val="00ED6AF3"/>
    <w:rsid w:val="00EE13AD"/>
    <w:rsid w:val="00EE54A6"/>
    <w:rsid w:val="00EE7496"/>
    <w:rsid w:val="00EF7492"/>
    <w:rsid w:val="00F00304"/>
    <w:rsid w:val="00F06DBE"/>
    <w:rsid w:val="00F1026B"/>
    <w:rsid w:val="00F14485"/>
    <w:rsid w:val="00F16BA5"/>
    <w:rsid w:val="00F3487B"/>
    <w:rsid w:val="00F51280"/>
    <w:rsid w:val="00F5253E"/>
    <w:rsid w:val="00F53FEE"/>
    <w:rsid w:val="00F55994"/>
    <w:rsid w:val="00F60DB9"/>
    <w:rsid w:val="00F6115F"/>
    <w:rsid w:val="00F6341D"/>
    <w:rsid w:val="00F63F7F"/>
    <w:rsid w:val="00F70157"/>
    <w:rsid w:val="00F7536A"/>
    <w:rsid w:val="00F7560D"/>
    <w:rsid w:val="00F85DAB"/>
    <w:rsid w:val="00F86F1D"/>
    <w:rsid w:val="00F91030"/>
    <w:rsid w:val="00F93F28"/>
    <w:rsid w:val="00F95476"/>
    <w:rsid w:val="00F97392"/>
    <w:rsid w:val="00FA0D78"/>
    <w:rsid w:val="00FA0FD5"/>
    <w:rsid w:val="00FA253D"/>
    <w:rsid w:val="00FB0D1A"/>
    <w:rsid w:val="00FB5BA7"/>
    <w:rsid w:val="00FB615C"/>
    <w:rsid w:val="00FC3398"/>
    <w:rsid w:val="00FC3B4A"/>
    <w:rsid w:val="00FC48B4"/>
    <w:rsid w:val="00FC6191"/>
    <w:rsid w:val="00FD732D"/>
    <w:rsid w:val="00FE31AD"/>
    <w:rsid w:val="00FE3B3E"/>
    <w:rsid w:val="00FE4203"/>
    <w:rsid w:val="00FE670A"/>
    <w:rsid w:val="00FF122C"/>
    <w:rsid w:val="00FF261C"/>
    <w:rsid w:val="00FF2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746D"/>
  <w15:chartTrackingRefBased/>
  <w15:docId w15:val="{4075EC58-1174-4254-8899-70A6D52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5BA7"/>
    <w:rPr>
      <w:sz w:val="24"/>
      <w:szCs w:val="24"/>
    </w:rPr>
  </w:style>
  <w:style w:type="paragraph" w:styleId="Antrat2">
    <w:name w:val="heading 2"/>
    <w:aliases w:val="Title Header2"/>
    <w:basedOn w:val="prastasis"/>
    <w:next w:val="prastasis"/>
    <w:qFormat/>
    <w:rsid w:val="0049750B"/>
    <w:pPr>
      <w:jc w:val="both"/>
      <w:outlineLvl w:val="1"/>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B5BA7"/>
    <w:rPr>
      <w:rFonts w:ascii="Tahoma" w:hAnsi="Tahoma" w:cs="Tahoma"/>
      <w:sz w:val="16"/>
      <w:szCs w:val="16"/>
    </w:rPr>
  </w:style>
  <w:style w:type="character" w:styleId="Komentaronuoroda">
    <w:name w:val="annotation reference"/>
    <w:semiHidden/>
    <w:rsid w:val="0049750B"/>
    <w:rPr>
      <w:sz w:val="16"/>
      <w:szCs w:val="16"/>
    </w:rPr>
  </w:style>
  <w:style w:type="paragraph" w:styleId="Komentarotekstas">
    <w:name w:val="annotation text"/>
    <w:basedOn w:val="prastasis"/>
    <w:semiHidden/>
    <w:rsid w:val="0049750B"/>
    <w:rPr>
      <w:sz w:val="20"/>
      <w:szCs w:val="20"/>
    </w:rPr>
  </w:style>
  <w:style w:type="paragraph" w:styleId="Komentarotema">
    <w:name w:val="annotation subject"/>
    <w:basedOn w:val="Komentarotekstas"/>
    <w:next w:val="Komentarotekstas"/>
    <w:semiHidden/>
    <w:rsid w:val="0049750B"/>
    <w:rPr>
      <w:b/>
      <w:bCs/>
    </w:rPr>
  </w:style>
  <w:style w:type="paragraph" w:styleId="Sraopastraipa">
    <w:name w:val="List Paragraph"/>
    <w:basedOn w:val="prastasis"/>
    <w:link w:val="SraopastraipaDiagrama"/>
    <w:uiPriority w:val="34"/>
    <w:qFormat/>
    <w:rsid w:val="00A865A2"/>
    <w:pPr>
      <w:ind w:left="720"/>
      <w:contextualSpacing/>
    </w:pPr>
  </w:style>
  <w:style w:type="character" w:styleId="Emfaz">
    <w:name w:val="Emphasis"/>
    <w:uiPriority w:val="20"/>
    <w:qFormat/>
    <w:rsid w:val="00DE793C"/>
    <w:rPr>
      <w:i/>
      <w:iCs/>
    </w:rPr>
  </w:style>
  <w:style w:type="paragraph" w:customStyle="1" w:styleId="prastasistinklapis">
    <w:name w:val="Įprastasis (tinklapis)"/>
    <w:basedOn w:val="prastasis"/>
    <w:uiPriority w:val="99"/>
    <w:unhideWhenUsed/>
    <w:rsid w:val="009F6E21"/>
    <w:pPr>
      <w:spacing w:after="150"/>
    </w:pPr>
  </w:style>
  <w:style w:type="character" w:customStyle="1" w:styleId="SraopastraipaDiagrama">
    <w:name w:val="Sąrašo pastraipa Diagrama"/>
    <w:link w:val="Sraopastraipa"/>
    <w:uiPriority w:val="34"/>
    <w:locked/>
    <w:rsid w:val="00B043B8"/>
    <w:rPr>
      <w:sz w:val="24"/>
      <w:szCs w:val="24"/>
    </w:rPr>
  </w:style>
  <w:style w:type="paragraph" w:customStyle="1" w:styleId="Body2">
    <w:name w:val="Body 2"/>
    <w:qFormat/>
    <w:rsid w:val="001852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uiPriority w:val="22"/>
    <w:qFormat/>
    <w:rsid w:val="00352866"/>
    <w:rPr>
      <w:b/>
      <w:bCs/>
    </w:rPr>
  </w:style>
  <w:style w:type="paragraph" w:styleId="Antrats">
    <w:name w:val="header"/>
    <w:basedOn w:val="prastasis"/>
    <w:link w:val="AntratsDiagrama"/>
    <w:rsid w:val="00AF1D4B"/>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AF1D4B"/>
    <w:rPr>
      <w:lang w:eastAsia="ru-RU"/>
    </w:rPr>
  </w:style>
  <w:style w:type="character" w:styleId="Hipersaitas">
    <w:name w:val="Hyperlink"/>
    <w:rsid w:val="00AF1D4B"/>
    <w:rPr>
      <w:rFonts w:cs="Times New Roman"/>
      <w:color w:val="0000FF"/>
      <w:u w:val="single"/>
    </w:rPr>
  </w:style>
  <w:style w:type="paragraph" w:styleId="prastasiniatinklio">
    <w:name w:val="Normal (Web)"/>
    <w:basedOn w:val="prastasis"/>
    <w:uiPriority w:val="99"/>
    <w:unhideWhenUsed/>
    <w:rsid w:val="00375A40"/>
    <w:pPr>
      <w:spacing w:before="100" w:beforeAutospacing="1" w:after="100" w:afterAutospacing="1"/>
    </w:pPr>
  </w:style>
  <w:style w:type="character" w:styleId="Neapdorotaspaminjimas">
    <w:name w:val="Unresolved Mention"/>
    <w:basedOn w:val="Numatytasispastraiposriftas"/>
    <w:uiPriority w:val="99"/>
    <w:semiHidden/>
    <w:unhideWhenUsed/>
    <w:rsid w:val="00AC55D3"/>
    <w:rPr>
      <w:color w:val="605E5C"/>
      <w:shd w:val="clear" w:color="auto" w:fill="E1DFDD"/>
    </w:rPr>
  </w:style>
  <w:style w:type="paragraph" w:customStyle="1" w:styleId="Tvarkostekstas">
    <w:name w:val="Tvarkos tekstas"/>
    <w:basedOn w:val="prastasis"/>
    <w:rsid w:val="00FF28C7"/>
    <w:pPr>
      <w:numPr>
        <w:numId w:val="22"/>
      </w:numPr>
      <w:suppressAutoHyphens/>
      <w:autoSpaceDN w:val="0"/>
      <w:jc w:val="both"/>
      <w:textAlignment w:val="baseline"/>
    </w:pPr>
  </w:style>
  <w:style w:type="numbering" w:customStyle="1" w:styleId="LFO2">
    <w:name w:val="LFO2"/>
    <w:basedOn w:val="Sraonra"/>
    <w:rsid w:val="00FF28C7"/>
    <w:pPr>
      <w:numPr>
        <w:numId w:val="23"/>
      </w:numPr>
    </w:pPr>
  </w:style>
  <w:style w:type="paragraph" w:customStyle="1" w:styleId="elementtoproof">
    <w:name w:val="elementtoproof"/>
    <w:basedOn w:val="prastasis"/>
    <w:rsid w:val="00E6794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48">
      <w:bodyDiv w:val="1"/>
      <w:marLeft w:val="0"/>
      <w:marRight w:val="0"/>
      <w:marTop w:val="0"/>
      <w:marBottom w:val="0"/>
      <w:divBdr>
        <w:top w:val="none" w:sz="0" w:space="0" w:color="auto"/>
        <w:left w:val="none" w:sz="0" w:space="0" w:color="auto"/>
        <w:bottom w:val="none" w:sz="0" w:space="0" w:color="auto"/>
        <w:right w:val="none" w:sz="0" w:space="0" w:color="auto"/>
      </w:divBdr>
    </w:div>
    <w:div w:id="56245277">
      <w:bodyDiv w:val="1"/>
      <w:marLeft w:val="0"/>
      <w:marRight w:val="0"/>
      <w:marTop w:val="0"/>
      <w:marBottom w:val="0"/>
      <w:divBdr>
        <w:top w:val="none" w:sz="0" w:space="0" w:color="auto"/>
        <w:left w:val="none" w:sz="0" w:space="0" w:color="auto"/>
        <w:bottom w:val="none" w:sz="0" w:space="0" w:color="auto"/>
        <w:right w:val="none" w:sz="0" w:space="0" w:color="auto"/>
      </w:divBdr>
    </w:div>
    <w:div w:id="83310471">
      <w:bodyDiv w:val="1"/>
      <w:marLeft w:val="0"/>
      <w:marRight w:val="0"/>
      <w:marTop w:val="0"/>
      <w:marBottom w:val="0"/>
      <w:divBdr>
        <w:top w:val="none" w:sz="0" w:space="0" w:color="auto"/>
        <w:left w:val="none" w:sz="0" w:space="0" w:color="auto"/>
        <w:bottom w:val="none" w:sz="0" w:space="0" w:color="auto"/>
        <w:right w:val="none" w:sz="0" w:space="0" w:color="auto"/>
      </w:divBdr>
    </w:div>
    <w:div w:id="251472520">
      <w:bodyDiv w:val="1"/>
      <w:marLeft w:val="0"/>
      <w:marRight w:val="0"/>
      <w:marTop w:val="0"/>
      <w:marBottom w:val="0"/>
      <w:divBdr>
        <w:top w:val="none" w:sz="0" w:space="0" w:color="auto"/>
        <w:left w:val="none" w:sz="0" w:space="0" w:color="auto"/>
        <w:bottom w:val="none" w:sz="0" w:space="0" w:color="auto"/>
        <w:right w:val="none" w:sz="0" w:space="0" w:color="auto"/>
      </w:divBdr>
    </w:div>
    <w:div w:id="269094677">
      <w:bodyDiv w:val="1"/>
      <w:marLeft w:val="0"/>
      <w:marRight w:val="0"/>
      <w:marTop w:val="0"/>
      <w:marBottom w:val="0"/>
      <w:divBdr>
        <w:top w:val="none" w:sz="0" w:space="0" w:color="auto"/>
        <w:left w:val="none" w:sz="0" w:space="0" w:color="auto"/>
        <w:bottom w:val="none" w:sz="0" w:space="0" w:color="auto"/>
        <w:right w:val="none" w:sz="0" w:space="0" w:color="auto"/>
      </w:divBdr>
    </w:div>
    <w:div w:id="314188534">
      <w:bodyDiv w:val="1"/>
      <w:marLeft w:val="0"/>
      <w:marRight w:val="0"/>
      <w:marTop w:val="0"/>
      <w:marBottom w:val="0"/>
      <w:divBdr>
        <w:top w:val="none" w:sz="0" w:space="0" w:color="auto"/>
        <w:left w:val="none" w:sz="0" w:space="0" w:color="auto"/>
        <w:bottom w:val="none" w:sz="0" w:space="0" w:color="auto"/>
        <w:right w:val="none" w:sz="0" w:space="0" w:color="auto"/>
      </w:divBdr>
    </w:div>
    <w:div w:id="314769767">
      <w:bodyDiv w:val="1"/>
      <w:marLeft w:val="0"/>
      <w:marRight w:val="0"/>
      <w:marTop w:val="0"/>
      <w:marBottom w:val="0"/>
      <w:divBdr>
        <w:top w:val="none" w:sz="0" w:space="0" w:color="auto"/>
        <w:left w:val="none" w:sz="0" w:space="0" w:color="auto"/>
        <w:bottom w:val="none" w:sz="0" w:space="0" w:color="auto"/>
        <w:right w:val="none" w:sz="0" w:space="0" w:color="auto"/>
      </w:divBdr>
    </w:div>
    <w:div w:id="394473523">
      <w:bodyDiv w:val="1"/>
      <w:marLeft w:val="0"/>
      <w:marRight w:val="0"/>
      <w:marTop w:val="0"/>
      <w:marBottom w:val="0"/>
      <w:divBdr>
        <w:top w:val="none" w:sz="0" w:space="0" w:color="auto"/>
        <w:left w:val="none" w:sz="0" w:space="0" w:color="auto"/>
        <w:bottom w:val="none" w:sz="0" w:space="0" w:color="auto"/>
        <w:right w:val="none" w:sz="0" w:space="0" w:color="auto"/>
      </w:divBdr>
    </w:div>
    <w:div w:id="496195828">
      <w:bodyDiv w:val="1"/>
      <w:marLeft w:val="0"/>
      <w:marRight w:val="0"/>
      <w:marTop w:val="0"/>
      <w:marBottom w:val="0"/>
      <w:divBdr>
        <w:top w:val="none" w:sz="0" w:space="0" w:color="auto"/>
        <w:left w:val="none" w:sz="0" w:space="0" w:color="auto"/>
        <w:bottom w:val="none" w:sz="0" w:space="0" w:color="auto"/>
        <w:right w:val="none" w:sz="0" w:space="0" w:color="auto"/>
      </w:divBdr>
    </w:div>
    <w:div w:id="605381549">
      <w:bodyDiv w:val="1"/>
      <w:marLeft w:val="0"/>
      <w:marRight w:val="0"/>
      <w:marTop w:val="0"/>
      <w:marBottom w:val="0"/>
      <w:divBdr>
        <w:top w:val="none" w:sz="0" w:space="0" w:color="auto"/>
        <w:left w:val="none" w:sz="0" w:space="0" w:color="auto"/>
        <w:bottom w:val="none" w:sz="0" w:space="0" w:color="auto"/>
        <w:right w:val="none" w:sz="0" w:space="0" w:color="auto"/>
      </w:divBdr>
    </w:div>
    <w:div w:id="872378816">
      <w:bodyDiv w:val="1"/>
      <w:marLeft w:val="0"/>
      <w:marRight w:val="0"/>
      <w:marTop w:val="0"/>
      <w:marBottom w:val="0"/>
      <w:divBdr>
        <w:top w:val="none" w:sz="0" w:space="0" w:color="auto"/>
        <w:left w:val="none" w:sz="0" w:space="0" w:color="auto"/>
        <w:bottom w:val="none" w:sz="0" w:space="0" w:color="auto"/>
        <w:right w:val="none" w:sz="0" w:space="0" w:color="auto"/>
      </w:divBdr>
    </w:div>
    <w:div w:id="1065103103">
      <w:bodyDiv w:val="1"/>
      <w:marLeft w:val="0"/>
      <w:marRight w:val="0"/>
      <w:marTop w:val="0"/>
      <w:marBottom w:val="0"/>
      <w:divBdr>
        <w:top w:val="none" w:sz="0" w:space="0" w:color="auto"/>
        <w:left w:val="none" w:sz="0" w:space="0" w:color="auto"/>
        <w:bottom w:val="none" w:sz="0" w:space="0" w:color="auto"/>
        <w:right w:val="none" w:sz="0" w:space="0" w:color="auto"/>
      </w:divBdr>
    </w:div>
    <w:div w:id="1310790810">
      <w:bodyDiv w:val="1"/>
      <w:marLeft w:val="0"/>
      <w:marRight w:val="0"/>
      <w:marTop w:val="0"/>
      <w:marBottom w:val="0"/>
      <w:divBdr>
        <w:top w:val="none" w:sz="0" w:space="0" w:color="auto"/>
        <w:left w:val="none" w:sz="0" w:space="0" w:color="auto"/>
        <w:bottom w:val="none" w:sz="0" w:space="0" w:color="auto"/>
        <w:right w:val="none" w:sz="0" w:space="0" w:color="auto"/>
      </w:divBdr>
    </w:div>
    <w:div w:id="1415710129">
      <w:bodyDiv w:val="1"/>
      <w:marLeft w:val="0"/>
      <w:marRight w:val="0"/>
      <w:marTop w:val="0"/>
      <w:marBottom w:val="0"/>
      <w:divBdr>
        <w:top w:val="none" w:sz="0" w:space="0" w:color="auto"/>
        <w:left w:val="none" w:sz="0" w:space="0" w:color="auto"/>
        <w:bottom w:val="none" w:sz="0" w:space="0" w:color="auto"/>
        <w:right w:val="none" w:sz="0" w:space="0" w:color="auto"/>
      </w:divBdr>
      <w:divsChild>
        <w:div w:id="620570862">
          <w:marLeft w:val="0"/>
          <w:marRight w:val="0"/>
          <w:marTop w:val="0"/>
          <w:marBottom w:val="0"/>
          <w:divBdr>
            <w:top w:val="none" w:sz="0" w:space="0" w:color="auto"/>
            <w:left w:val="none" w:sz="0" w:space="0" w:color="auto"/>
            <w:bottom w:val="none" w:sz="0" w:space="0" w:color="auto"/>
            <w:right w:val="none" w:sz="0" w:space="0" w:color="auto"/>
          </w:divBdr>
        </w:div>
      </w:divsChild>
    </w:div>
    <w:div w:id="1470786203">
      <w:bodyDiv w:val="1"/>
      <w:marLeft w:val="0"/>
      <w:marRight w:val="0"/>
      <w:marTop w:val="0"/>
      <w:marBottom w:val="0"/>
      <w:divBdr>
        <w:top w:val="none" w:sz="0" w:space="0" w:color="auto"/>
        <w:left w:val="none" w:sz="0" w:space="0" w:color="auto"/>
        <w:bottom w:val="none" w:sz="0" w:space="0" w:color="auto"/>
        <w:right w:val="none" w:sz="0" w:space="0" w:color="auto"/>
      </w:divBdr>
    </w:div>
    <w:div w:id="1471510262">
      <w:bodyDiv w:val="1"/>
      <w:marLeft w:val="0"/>
      <w:marRight w:val="0"/>
      <w:marTop w:val="0"/>
      <w:marBottom w:val="0"/>
      <w:divBdr>
        <w:top w:val="none" w:sz="0" w:space="0" w:color="auto"/>
        <w:left w:val="none" w:sz="0" w:space="0" w:color="auto"/>
        <w:bottom w:val="none" w:sz="0" w:space="0" w:color="auto"/>
        <w:right w:val="none" w:sz="0" w:space="0" w:color="auto"/>
      </w:divBdr>
    </w:div>
    <w:div w:id="1507137344">
      <w:bodyDiv w:val="1"/>
      <w:marLeft w:val="0"/>
      <w:marRight w:val="0"/>
      <w:marTop w:val="0"/>
      <w:marBottom w:val="0"/>
      <w:divBdr>
        <w:top w:val="none" w:sz="0" w:space="0" w:color="auto"/>
        <w:left w:val="none" w:sz="0" w:space="0" w:color="auto"/>
        <w:bottom w:val="none" w:sz="0" w:space="0" w:color="auto"/>
        <w:right w:val="none" w:sz="0" w:space="0" w:color="auto"/>
      </w:divBdr>
    </w:div>
    <w:div w:id="1740984183">
      <w:bodyDiv w:val="1"/>
      <w:marLeft w:val="0"/>
      <w:marRight w:val="0"/>
      <w:marTop w:val="0"/>
      <w:marBottom w:val="0"/>
      <w:divBdr>
        <w:top w:val="none" w:sz="0" w:space="0" w:color="auto"/>
        <w:left w:val="none" w:sz="0" w:space="0" w:color="auto"/>
        <w:bottom w:val="none" w:sz="0" w:space="0" w:color="auto"/>
        <w:right w:val="none" w:sz="0" w:space="0" w:color="auto"/>
      </w:divBdr>
    </w:div>
    <w:div w:id="1865896168">
      <w:bodyDiv w:val="1"/>
      <w:marLeft w:val="0"/>
      <w:marRight w:val="0"/>
      <w:marTop w:val="0"/>
      <w:marBottom w:val="0"/>
      <w:divBdr>
        <w:top w:val="none" w:sz="0" w:space="0" w:color="auto"/>
        <w:left w:val="none" w:sz="0" w:space="0" w:color="auto"/>
        <w:bottom w:val="none" w:sz="0" w:space="0" w:color="auto"/>
        <w:right w:val="none" w:sz="0" w:space="0" w:color="auto"/>
      </w:divBdr>
    </w:div>
    <w:div w:id="1899124122">
      <w:bodyDiv w:val="1"/>
      <w:marLeft w:val="0"/>
      <w:marRight w:val="0"/>
      <w:marTop w:val="0"/>
      <w:marBottom w:val="0"/>
      <w:divBdr>
        <w:top w:val="none" w:sz="0" w:space="0" w:color="auto"/>
        <w:left w:val="none" w:sz="0" w:space="0" w:color="auto"/>
        <w:bottom w:val="none" w:sz="0" w:space="0" w:color="auto"/>
        <w:right w:val="none" w:sz="0" w:space="0" w:color="auto"/>
      </w:divBdr>
    </w:div>
    <w:div w:id="1972665942">
      <w:bodyDiv w:val="1"/>
      <w:marLeft w:val="0"/>
      <w:marRight w:val="0"/>
      <w:marTop w:val="0"/>
      <w:marBottom w:val="0"/>
      <w:divBdr>
        <w:top w:val="none" w:sz="0" w:space="0" w:color="auto"/>
        <w:left w:val="none" w:sz="0" w:space="0" w:color="auto"/>
        <w:bottom w:val="none" w:sz="0" w:space="0" w:color="auto"/>
        <w:right w:val="none" w:sz="0" w:space="0" w:color="auto"/>
      </w:divBdr>
    </w:div>
    <w:div w:id="21363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kekstien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C9F1-DC1E-4A11-B3DD-1937DE27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2</Pages>
  <Words>2671</Words>
  <Characters>1523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KAUNO RAJONO SAVIVALDYBĖS ADMINISTRACIJA</vt:lpstr>
    </vt:vector>
  </TitlesOfParts>
  <Company>krs</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ADMINISTRACIJA</dc:title>
  <dc:subject/>
  <dc:creator>ruta</dc:creator>
  <cp:keywords/>
  <cp:lastModifiedBy>Dovilė Kėkštienė</cp:lastModifiedBy>
  <cp:revision>152</cp:revision>
  <cp:lastPrinted>2022-06-14T11:10:00Z</cp:lastPrinted>
  <dcterms:created xsi:type="dcterms:W3CDTF">2022-07-15T08:28:00Z</dcterms:created>
  <dcterms:modified xsi:type="dcterms:W3CDTF">2025-07-29T10:51:00Z</dcterms:modified>
</cp:coreProperties>
</file>