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7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  <w:bookmarkStart w:id="0" w:name="_GoBack"/>
      <w:bookmarkEnd w:id="0"/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="005D0550" w:rsidRPr="0003684E">
        <w:rPr>
          <w:rFonts w:ascii="Times New Roman" w:hAnsi="Times New Roman" w:cs="Times New Roman"/>
          <w:sz w:val="24"/>
          <w:szCs w:val="24"/>
        </w:rPr>
        <w:t>„</w:t>
      </w:r>
      <w:r w:rsidR="0003684E" w:rsidRPr="0003684E">
        <w:rPr>
          <w:rFonts w:ascii="Times New Roman" w:hAnsi="Times New Roman" w:cs="Times New Roman"/>
          <w:sz w:val="24"/>
          <w:szCs w:val="24"/>
        </w:rPr>
        <w:t>LK DT GD (Linkaičiai) Administracinės teritorijos kelio B1 kelio dangos paprastojo remonto darbai</w:t>
      </w:r>
      <w:r w:rsidR="005D0550" w:rsidRPr="0003684E">
        <w:rPr>
          <w:rFonts w:ascii="Times New Roman" w:hAnsi="Times New Roman" w:cs="Times New Roman"/>
          <w:sz w:val="24"/>
          <w:szCs w:val="24"/>
        </w:rPr>
        <w:t xml:space="preserve">“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4A" w:rsidRDefault="007E4E4A">
      <w:pPr>
        <w:spacing w:line="240" w:lineRule="auto"/>
      </w:pPr>
      <w:r>
        <w:separator/>
      </w:r>
    </w:p>
  </w:endnote>
  <w:endnote w:type="continuationSeparator" w:id="0">
    <w:p w:rsidR="007E4E4A" w:rsidRDefault="007E4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E4E4A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E4E4A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E4E4A" w:rsidP="0B831528">
          <w:pPr>
            <w:pStyle w:val="Header"/>
            <w:ind w:right="-115"/>
            <w:jc w:val="right"/>
          </w:pPr>
        </w:p>
      </w:tc>
    </w:tr>
  </w:tbl>
  <w:p w:rsidR="0067176D" w:rsidRDefault="007E4E4A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E4E4A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E4E4A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E4E4A" w:rsidP="0B831528">
          <w:pPr>
            <w:pStyle w:val="Header"/>
            <w:ind w:right="-115"/>
            <w:jc w:val="right"/>
          </w:pPr>
        </w:p>
      </w:tc>
    </w:tr>
  </w:tbl>
  <w:p w:rsidR="0067176D" w:rsidRDefault="007E4E4A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4A" w:rsidRDefault="007E4E4A">
      <w:pPr>
        <w:spacing w:line="240" w:lineRule="auto"/>
      </w:pPr>
      <w:r>
        <w:separator/>
      </w:r>
    </w:p>
  </w:footnote>
  <w:footnote w:type="continuationSeparator" w:id="0">
    <w:p w:rsidR="007E4E4A" w:rsidRDefault="007E4E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3684E"/>
    <w:rsid w:val="002868D5"/>
    <w:rsid w:val="0043528A"/>
    <w:rsid w:val="004E048C"/>
    <w:rsid w:val="005D0550"/>
    <w:rsid w:val="007E4E4A"/>
    <w:rsid w:val="008617B7"/>
    <w:rsid w:val="009D35CF"/>
    <w:rsid w:val="00BF3DAD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>ITT prie KAM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2025-07-24T07:42:00Z</dcterms:created>
  <dcterms:modified xsi:type="dcterms:W3CDTF">2025-07-24T11:11:00Z</dcterms:modified>
</cp:coreProperties>
</file>