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070F0" w14:textId="77777777" w:rsidR="00845860" w:rsidRPr="006A0137" w:rsidRDefault="00845860" w:rsidP="00845860">
      <w:pPr>
        <w:tabs>
          <w:tab w:val="left" w:pos="9430"/>
        </w:tabs>
        <w:spacing w:after="0" w:line="200" w:lineRule="exact"/>
        <w:rPr>
          <w:rFonts w:ascii="Times New Roman" w:eastAsiaTheme="minorEastAsia" w:hAnsi="Times New Roman" w:cs="Times New Roman"/>
          <w:sz w:val="24"/>
          <w:szCs w:val="24"/>
          <w:lang w:val="lt-LT" w:eastAsia="lt-LT"/>
        </w:rPr>
      </w:pPr>
      <w:r w:rsidRPr="006A0137">
        <w:rPr>
          <w:rFonts w:ascii="Times New Roman" w:eastAsia="Times New Roman" w:hAnsi="Times New Roman" w:cs="Times New Roman"/>
          <w:noProof/>
          <w:sz w:val="18"/>
          <w:szCs w:val="18"/>
          <w:lang w:val="lt-LT"/>
        </w:rPr>
        <w:drawing>
          <wp:anchor distT="0" distB="0" distL="114300" distR="114300" simplePos="0" relativeHeight="251659264" behindDoc="1" locked="0" layoutInCell="1" allowOverlap="1" wp14:anchorId="4E636093" wp14:editId="557CC523">
            <wp:simplePos x="0" y="0"/>
            <wp:positionH relativeFrom="margin">
              <wp:posOffset>-1482090</wp:posOffset>
            </wp:positionH>
            <wp:positionV relativeFrom="page">
              <wp:posOffset>-58420</wp:posOffset>
            </wp:positionV>
            <wp:extent cx="8608695" cy="2324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VTC_blankas_galva_sp.wmf"/>
                    <pic:cNvPicPr/>
                  </pic:nvPicPr>
                  <pic:blipFill>
                    <a:blip r:embed="rId8">
                      <a:extLst>
                        <a:ext uri="{28A0092B-C50C-407E-A947-70E740481C1C}">
                          <a14:useLocalDpi xmlns:a14="http://schemas.microsoft.com/office/drawing/2010/main" val="0"/>
                        </a:ext>
                      </a:extLst>
                    </a:blip>
                    <a:stretch>
                      <a:fillRect/>
                    </a:stretch>
                  </pic:blipFill>
                  <pic:spPr>
                    <a:xfrm>
                      <a:off x="0" y="0"/>
                      <a:ext cx="8608695" cy="2324100"/>
                    </a:xfrm>
                    <a:prstGeom prst="rect">
                      <a:avLst/>
                    </a:prstGeom>
                  </pic:spPr>
                </pic:pic>
              </a:graphicData>
            </a:graphic>
            <wp14:sizeRelH relativeFrom="page">
              <wp14:pctWidth>0</wp14:pctWidth>
            </wp14:sizeRelH>
            <wp14:sizeRelV relativeFrom="page">
              <wp14:pctHeight>0</wp14:pctHeight>
            </wp14:sizeRelV>
          </wp:anchor>
        </w:drawing>
      </w:r>
      <w:r w:rsidRPr="006A0137">
        <w:rPr>
          <w:rFonts w:ascii="Times New Roman" w:eastAsiaTheme="minorEastAsia" w:hAnsi="Times New Roman" w:cs="Times New Roman"/>
          <w:sz w:val="24"/>
          <w:szCs w:val="24"/>
          <w:lang w:val="lt-LT" w:eastAsia="lt-LT"/>
        </w:rPr>
        <w:tab/>
      </w:r>
    </w:p>
    <w:p w14:paraId="4B397EA1" w14:textId="77777777" w:rsidR="00845860" w:rsidRPr="006A0137" w:rsidRDefault="00845860" w:rsidP="00845860">
      <w:pPr>
        <w:spacing w:after="0" w:line="200" w:lineRule="exact"/>
        <w:jc w:val="right"/>
        <w:rPr>
          <w:rFonts w:ascii="Times New Roman" w:eastAsiaTheme="minorEastAsia" w:hAnsi="Times New Roman" w:cs="Times New Roman"/>
          <w:sz w:val="24"/>
          <w:szCs w:val="24"/>
          <w:lang w:val="lt-LT" w:eastAsia="lt-LT"/>
        </w:rPr>
      </w:pPr>
    </w:p>
    <w:p w14:paraId="77BBBF5A" w14:textId="77777777" w:rsidR="00845860" w:rsidRPr="006A0137" w:rsidRDefault="00845860" w:rsidP="00845860">
      <w:pPr>
        <w:tabs>
          <w:tab w:val="left" w:pos="1960"/>
        </w:tabs>
        <w:spacing w:after="0" w:line="200" w:lineRule="exact"/>
        <w:rPr>
          <w:rFonts w:ascii="Times New Roman" w:eastAsiaTheme="minorEastAsia" w:hAnsi="Times New Roman" w:cs="Times New Roman"/>
          <w:sz w:val="24"/>
          <w:szCs w:val="24"/>
          <w:lang w:val="lt-LT" w:eastAsia="lt-LT"/>
        </w:rPr>
      </w:pPr>
    </w:p>
    <w:p w14:paraId="78A8C9DE" w14:textId="77777777" w:rsidR="00845860" w:rsidRPr="006A0137" w:rsidRDefault="00845860" w:rsidP="00845860">
      <w:pPr>
        <w:spacing w:after="0" w:line="240" w:lineRule="auto"/>
        <w:ind w:left="1420"/>
        <w:rPr>
          <w:rFonts w:ascii="Times New Roman" w:eastAsia="Arial" w:hAnsi="Times New Roman" w:cs="Times New Roman"/>
          <w:sz w:val="18"/>
          <w:szCs w:val="18"/>
          <w:lang w:val="lt-LT" w:eastAsia="lt-LT"/>
        </w:rPr>
      </w:pPr>
    </w:p>
    <w:p w14:paraId="7E553252" w14:textId="77777777" w:rsidR="00845860" w:rsidRPr="006A0137" w:rsidRDefault="00845860" w:rsidP="00845860">
      <w:pPr>
        <w:spacing w:after="0" w:line="4" w:lineRule="exact"/>
        <w:ind w:hanging="427"/>
        <w:rPr>
          <w:rFonts w:ascii="Times New Roman" w:eastAsiaTheme="minorEastAsia" w:hAnsi="Times New Roman" w:cs="Times New Roman"/>
          <w:sz w:val="18"/>
          <w:szCs w:val="18"/>
          <w:lang w:val="lt-LT" w:eastAsia="lt-LT"/>
        </w:rPr>
      </w:pPr>
    </w:p>
    <w:p w14:paraId="25786A8D" w14:textId="58BC2AAB" w:rsidR="00845860" w:rsidRPr="006A0137" w:rsidRDefault="00845860" w:rsidP="00845860">
      <w:pPr>
        <w:tabs>
          <w:tab w:val="left" w:pos="6300"/>
        </w:tabs>
        <w:spacing w:after="0" w:line="240" w:lineRule="auto"/>
        <w:ind w:left="1420" w:hanging="427"/>
        <w:rPr>
          <w:rFonts w:ascii="Times New Roman" w:eastAsiaTheme="minorEastAsia" w:hAnsi="Times New Roman" w:cs="Times New Roman"/>
          <w:sz w:val="18"/>
          <w:szCs w:val="18"/>
          <w:lang w:val="lt-LT" w:eastAsia="lt-LT"/>
        </w:rPr>
      </w:pPr>
      <w:r w:rsidRPr="006A0137">
        <w:rPr>
          <w:rFonts w:ascii="Times New Roman" w:eastAsia="Arial" w:hAnsi="Times New Roman" w:cs="Times New Roman"/>
          <w:sz w:val="18"/>
          <w:szCs w:val="18"/>
          <w:lang w:val="lt-LT" w:eastAsia="lt-LT"/>
        </w:rPr>
        <w:t xml:space="preserve">Biudžetinė įstaiga. </w:t>
      </w:r>
      <w:r w:rsidR="009D7E35" w:rsidRPr="006A0137">
        <w:rPr>
          <w:rFonts w:ascii="Times New Roman" w:eastAsia="Arial" w:hAnsi="Times New Roman" w:cs="Times New Roman"/>
          <w:sz w:val="18"/>
          <w:szCs w:val="18"/>
          <w:lang w:val="lt-LT" w:eastAsia="lt-LT"/>
        </w:rPr>
        <w:t>Gedimino pr. 40, 01110 Vilnius</w:t>
      </w:r>
      <w:r w:rsidRPr="006A0137">
        <w:rPr>
          <w:rFonts w:ascii="Times New Roman" w:eastAsia="Arial" w:hAnsi="Times New Roman" w:cs="Times New Roman"/>
          <w:sz w:val="18"/>
          <w:szCs w:val="18"/>
          <w:lang w:val="lt-LT" w:eastAsia="lt-LT"/>
        </w:rPr>
        <w:tab/>
      </w:r>
    </w:p>
    <w:p w14:paraId="179C7951" w14:textId="29DD37E3" w:rsidR="00845860" w:rsidRPr="006A0137" w:rsidRDefault="00845860" w:rsidP="00845860">
      <w:pPr>
        <w:spacing w:after="0" w:line="237" w:lineRule="auto"/>
        <w:ind w:left="1420" w:hanging="427"/>
        <w:rPr>
          <w:rFonts w:ascii="Times New Roman" w:eastAsia="Arial" w:hAnsi="Times New Roman" w:cs="Times New Roman"/>
          <w:sz w:val="18"/>
          <w:szCs w:val="18"/>
          <w:lang w:val="lt-LT" w:eastAsia="lt-LT"/>
        </w:rPr>
      </w:pPr>
      <w:r w:rsidRPr="006A0137">
        <w:rPr>
          <w:rFonts w:ascii="Times New Roman" w:eastAsia="Arial" w:hAnsi="Times New Roman" w:cs="Times New Roman"/>
          <w:sz w:val="18"/>
          <w:szCs w:val="18"/>
          <w:lang w:val="lt-LT" w:eastAsia="lt-LT"/>
        </w:rPr>
        <w:t>Tel. (</w:t>
      </w:r>
      <w:r w:rsidR="00B67309" w:rsidRPr="006A0137">
        <w:rPr>
          <w:rFonts w:ascii="Times New Roman" w:eastAsia="Arial" w:hAnsi="Times New Roman" w:cs="Times New Roman"/>
          <w:sz w:val="18"/>
          <w:szCs w:val="18"/>
          <w:lang w:val="lt-LT" w:eastAsia="lt-LT"/>
        </w:rPr>
        <w:t>0</w:t>
      </w:r>
      <w:r w:rsidRPr="006A0137">
        <w:rPr>
          <w:rFonts w:ascii="Times New Roman" w:eastAsia="Arial" w:hAnsi="Times New Roman" w:cs="Times New Roman"/>
          <w:sz w:val="18"/>
          <w:szCs w:val="18"/>
          <w:lang w:val="lt-LT" w:eastAsia="lt-LT"/>
        </w:rPr>
        <w:t xml:space="preserve"> 5) 239 17 08, el. p.: info@kvtc.gov.lt, </w:t>
      </w:r>
      <w:hyperlink r:id="rId9">
        <w:r w:rsidRPr="006A0137">
          <w:rPr>
            <w:rFonts w:ascii="Times New Roman" w:eastAsia="Arial" w:hAnsi="Times New Roman" w:cs="Times New Roman"/>
            <w:color w:val="0000FF"/>
            <w:sz w:val="18"/>
            <w:szCs w:val="18"/>
            <w:u w:val="single"/>
            <w:lang w:val="lt-LT" w:eastAsia="lt-LT"/>
          </w:rPr>
          <w:t>www.kvtc.gov.lt</w:t>
        </w:r>
        <w:r w:rsidRPr="006A0137">
          <w:rPr>
            <w:rFonts w:ascii="Times New Roman" w:eastAsia="Arial" w:hAnsi="Times New Roman" w:cs="Times New Roman"/>
            <w:sz w:val="18"/>
            <w:szCs w:val="18"/>
            <w:u w:val="single"/>
            <w:lang w:val="lt-LT" w:eastAsia="lt-LT"/>
          </w:rPr>
          <w:t>.</w:t>
        </w:r>
      </w:hyperlink>
    </w:p>
    <w:p w14:paraId="68E6E6F3" w14:textId="77777777" w:rsidR="00845860" w:rsidRPr="006A0137" w:rsidRDefault="00845860" w:rsidP="00845860">
      <w:pPr>
        <w:spacing w:after="0" w:line="20" w:lineRule="exact"/>
        <w:ind w:hanging="427"/>
        <w:rPr>
          <w:rFonts w:ascii="Times New Roman" w:eastAsiaTheme="minorEastAsia" w:hAnsi="Times New Roman" w:cs="Times New Roman"/>
          <w:sz w:val="18"/>
          <w:szCs w:val="18"/>
          <w:lang w:val="lt-LT" w:eastAsia="lt-LT"/>
        </w:rPr>
      </w:pPr>
    </w:p>
    <w:p w14:paraId="7D36DFE6" w14:textId="77777777" w:rsidR="00845860" w:rsidRPr="006A0137" w:rsidRDefault="00845860" w:rsidP="00845860">
      <w:pPr>
        <w:spacing w:after="0" w:line="240" w:lineRule="auto"/>
        <w:ind w:left="1420" w:hanging="427"/>
        <w:rPr>
          <w:rFonts w:ascii="Times New Roman" w:eastAsiaTheme="minorEastAsia" w:hAnsi="Times New Roman" w:cs="Times New Roman"/>
          <w:sz w:val="18"/>
          <w:szCs w:val="18"/>
          <w:lang w:val="lt-LT" w:eastAsia="lt-LT"/>
        </w:rPr>
      </w:pPr>
      <w:r w:rsidRPr="006A0137">
        <w:rPr>
          <w:rFonts w:ascii="Times New Roman" w:eastAsia="Arial" w:hAnsi="Times New Roman" w:cs="Times New Roman"/>
          <w:sz w:val="18"/>
          <w:szCs w:val="18"/>
          <w:lang w:val="lt-LT" w:eastAsia="lt-LT"/>
        </w:rPr>
        <w:t>Duomenys kaupiami ir saugomi Juridinių asmenų registre, kodas 121738687</w:t>
      </w:r>
    </w:p>
    <w:p w14:paraId="3D3882C6" w14:textId="77777777" w:rsidR="00845860" w:rsidRPr="006A0137" w:rsidRDefault="00845860" w:rsidP="00845860">
      <w:pPr>
        <w:spacing w:after="0" w:line="240" w:lineRule="auto"/>
        <w:jc w:val="center"/>
        <w:rPr>
          <w:rFonts w:ascii="TimesNewRomanPSMT" w:eastAsiaTheme="minorEastAsia" w:hAnsi="TimesNewRomanPSMT" w:cs="TimesNewRomanPSMT"/>
          <w:b/>
          <w:sz w:val="24"/>
          <w:szCs w:val="24"/>
          <w:lang w:val="lt-LT" w:eastAsia="lt-LT"/>
        </w:rPr>
      </w:pPr>
    </w:p>
    <w:p w14:paraId="3BFDC876" w14:textId="77777777" w:rsidR="00845860" w:rsidRPr="006A0137" w:rsidRDefault="00845860" w:rsidP="00845860">
      <w:pPr>
        <w:spacing w:after="0" w:line="240" w:lineRule="auto"/>
        <w:jc w:val="center"/>
        <w:rPr>
          <w:rFonts w:ascii="TimesNewRomanPSMT" w:eastAsiaTheme="minorEastAsia" w:hAnsi="TimesNewRomanPSMT" w:cs="TimesNewRomanPSMT"/>
          <w:b/>
          <w:sz w:val="24"/>
          <w:szCs w:val="24"/>
          <w:lang w:val="lt-LT" w:eastAsia="lt-LT"/>
        </w:rPr>
      </w:pPr>
    </w:p>
    <w:p w14:paraId="12002B3D" w14:textId="77777777" w:rsidR="00845860" w:rsidRPr="006A0137" w:rsidRDefault="00845860" w:rsidP="00845860">
      <w:pPr>
        <w:spacing w:after="0" w:line="240" w:lineRule="auto"/>
        <w:jc w:val="center"/>
        <w:rPr>
          <w:rFonts w:ascii="TimesNewRomanPSMT" w:eastAsiaTheme="minorEastAsia" w:hAnsi="TimesNewRomanPSMT" w:cs="TimesNewRomanPSMT"/>
          <w:b/>
          <w:sz w:val="24"/>
          <w:szCs w:val="24"/>
          <w:lang w:val="lt-LT" w:eastAsia="lt-LT"/>
        </w:rPr>
      </w:pPr>
    </w:p>
    <w:p w14:paraId="2B878ADE" w14:textId="77777777" w:rsidR="00845860" w:rsidRPr="006A0137" w:rsidRDefault="00845860" w:rsidP="00845860">
      <w:pPr>
        <w:spacing w:after="0" w:line="240" w:lineRule="auto"/>
        <w:rPr>
          <w:rFonts w:ascii="TimesNewRomanPSMT" w:eastAsiaTheme="minorEastAsia" w:hAnsi="TimesNewRomanPSMT" w:cs="TimesNewRomanPSMT"/>
          <w:b/>
          <w:sz w:val="24"/>
          <w:szCs w:val="24"/>
          <w:lang w:val="lt-LT" w:eastAsia="lt-LT"/>
        </w:rPr>
      </w:pPr>
    </w:p>
    <w:p w14:paraId="09E739F9" w14:textId="77777777" w:rsidR="00845860" w:rsidRPr="006A0137" w:rsidRDefault="00845860" w:rsidP="00845860">
      <w:pPr>
        <w:spacing w:after="0" w:line="240" w:lineRule="auto"/>
        <w:jc w:val="center"/>
        <w:rPr>
          <w:rFonts w:ascii="TimesNewRomanPSMT" w:eastAsiaTheme="minorEastAsia" w:hAnsi="TimesNewRomanPSMT" w:cs="TimesNewRomanPSMT"/>
          <w:b/>
          <w:sz w:val="24"/>
          <w:szCs w:val="24"/>
          <w:lang w:val="lt-LT" w:eastAsia="lt-LT"/>
        </w:rPr>
      </w:pPr>
    </w:p>
    <w:p w14:paraId="06A7B856" w14:textId="77777777" w:rsidR="00845860" w:rsidRPr="006A0137" w:rsidRDefault="00845860" w:rsidP="00845860">
      <w:pPr>
        <w:spacing w:after="0" w:line="240" w:lineRule="auto"/>
        <w:jc w:val="center"/>
        <w:rPr>
          <w:rFonts w:ascii="Times New Roman" w:eastAsiaTheme="minorEastAsia" w:hAnsi="Times New Roman" w:cs="Times New Roman"/>
          <w:b/>
          <w:sz w:val="24"/>
          <w:szCs w:val="24"/>
          <w:lang w:val="lt-LT" w:eastAsia="lt-LT"/>
        </w:rPr>
      </w:pPr>
      <w:r w:rsidRPr="006A0137">
        <w:rPr>
          <w:rFonts w:ascii="TimesNewRomanPSMT" w:eastAsiaTheme="minorEastAsia" w:hAnsi="TimesNewRomanPSMT" w:cs="TimesNewRomanPSMT"/>
          <w:b/>
          <w:sz w:val="24"/>
          <w:szCs w:val="24"/>
          <w:lang w:val="lt-LT" w:eastAsia="lt-LT"/>
        </w:rPr>
        <w:t xml:space="preserve"> </w:t>
      </w:r>
      <w:r w:rsidRPr="006A0137">
        <w:rPr>
          <w:rFonts w:ascii="Times New Roman" w:eastAsiaTheme="minorEastAsia" w:hAnsi="Times New Roman" w:cs="Times New Roman"/>
          <w:b/>
          <w:color w:val="000000" w:themeColor="text1"/>
          <w:sz w:val="24"/>
          <w:szCs w:val="24"/>
          <w:lang w:val="lt-LT" w:eastAsia="lt-LT"/>
        </w:rPr>
        <w:t>MAŽOS VERTĖS SKELBIAMOS APKLAUSOS</w:t>
      </w:r>
      <w:r w:rsidRPr="006A0137">
        <w:rPr>
          <w:rFonts w:ascii="Times New Roman" w:eastAsiaTheme="minorEastAsia" w:hAnsi="Times New Roman" w:cs="Times New Roman"/>
          <w:b/>
          <w:sz w:val="24"/>
          <w:szCs w:val="24"/>
          <w:lang w:val="lt-LT" w:eastAsia="lt-LT"/>
        </w:rPr>
        <w:t xml:space="preserve">  </w:t>
      </w:r>
    </w:p>
    <w:p w14:paraId="6B577B87" w14:textId="77777777" w:rsidR="00845860" w:rsidRPr="006A0137" w:rsidRDefault="00845860" w:rsidP="00845860">
      <w:pPr>
        <w:spacing w:after="0" w:line="240" w:lineRule="auto"/>
        <w:jc w:val="center"/>
        <w:rPr>
          <w:rFonts w:ascii="Times New Roman" w:eastAsia="Times New Roman" w:hAnsi="Times New Roman" w:cs="Times New Roman"/>
          <w:b/>
          <w:bCs/>
          <w:sz w:val="24"/>
          <w:szCs w:val="24"/>
          <w:lang w:val="lt-LT" w:eastAsia="lt-LT"/>
        </w:rPr>
      </w:pPr>
      <w:r w:rsidRPr="006A0137">
        <w:rPr>
          <w:rFonts w:ascii="Times New Roman" w:eastAsiaTheme="minorEastAsia" w:hAnsi="Times New Roman" w:cs="Times New Roman"/>
          <w:b/>
          <w:color w:val="000000" w:themeColor="text1"/>
          <w:sz w:val="24"/>
          <w:szCs w:val="24"/>
          <w:lang w:val="lt-LT" w:eastAsia="lt-LT"/>
        </w:rPr>
        <w:t xml:space="preserve">VIEŠOJO PIRKIMO </w:t>
      </w:r>
      <w:r w:rsidRPr="006A0137">
        <w:rPr>
          <w:rFonts w:ascii="Times New Roman" w:eastAsiaTheme="minorEastAsia" w:hAnsi="Times New Roman" w:cs="Times New Roman"/>
          <w:b/>
          <w:sz w:val="24"/>
          <w:szCs w:val="24"/>
          <w:lang w:val="lt-LT" w:eastAsia="lt-LT"/>
        </w:rPr>
        <w:t>SĄLYGOS</w:t>
      </w:r>
    </w:p>
    <w:p w14:paraId="162AE467" w14:textId="77777777" w:rsidR="00845860" w:rsidRPr="006A0137" w:rsidRDefault="00845860" w:rsidP="00845860">
      <w:pPr>
        <w:spacing w:after="0" w:line="240" w:lineRule="auto"/>
        <w:ind w:left="1420"/>
        <w:jc w:val="center"/>
        <w:rPr>
          <w:rFonts w:ascii="Times New Roman" w:eastAsia="Times New Roman" w:hAnsi="Times New Roman" w:cs="Times New Roman"/>
          <w:b/>
          <w:bCs/>
          <w:sz w:val="24"/>
          <w:szCs w:val="24"/>
          <w:highlight w:val="yellow"/>
          <w:lang w:val="lt-LT" w:eastAsia="lt-LT"/>
        </w:rPr>
      </w:pPr>
    </w:p>
    <w:p w14:paraId="06890EBA" w14:textId="77777777" w:rsidR="00845860" w:rsidRPr="006A0137" w:rsidRDefault="00845860" w:rsidP="00845860">
      <w:pPr>
        <w:spacing w:after="0" w:line="240" w:lineRule="auto"/>
        <w:ind w:left="1420"/>
        <w:jc w:val="center"/>
        <w:rPr>
          <w:rFonts w:ascii="Times New Roman" w:eastAsia="Times New Roman" w:hAnsi="Times New Roman" w:cs="Times New Roman"/>
          <w:b/>
          <w:bCs/>
          <w:sz w:val="24"/>
          <w:szCs w:val="24"/>
          <w:highlight w:val="yellow"/>
          <w:lang w:val="lt-LT" w:eastAsia="lt-LT"/>
        </w:rPr>
      </w:pPr>
    </w:p>
    <w:p w14:paraId="530697BD" w14:textId="77777777" w:rsidR="00845860" w:rsidRPr="006A0137" w:rsidRDefault="00845860" w:rsidP="00845860">
      <w:pPr>
        <w:spacing w:after="0" w:line="240" w:lineRule="auto"/>
        <w:ind w:left="1420"/>
        <w:jc w:val="center"/>
        <w:rPr>
          <w:rFonts w:ascii="Times New Roman" w:eastAsia="Times New Roman" w:hAnsi="Times New Roman" w:cs="Times New Roman"/>
          <w:b/>
          <w:bCs/>
          <w:sz w:val="24"/>
          <w:szCs w:val="24"/>
          <w:highlight w:val="yellow"/>
          <w:lang w:val="lt-LT" w:eastAsia="lt-LT"/>
        </w:rPr>
      </w:pPr>
    </w:p>
    <w:p w14:paraId="4B47968D" w14:textId="73DFE125" w:rsidR="00845860" w:rsidRPr="006A0137" w:rsidRDefault="00CC6931" w:rsidP="00845860">
      <w:pPr>
        <w:spacing w:after="0" w:line="240" w:lineRule="auto"/>
        <w:ind w:left="1420"/>
        <w:jc w:val="center"/>
        <w:rPr>
          <w:rFonts w:ascii="Times New Roman" w:eastAsia="Times New Roman" w:hAnsi="Times New Roman" w:cs="Times New Roman"/>
          <w:b/>
          <w:bCs/>
          <w:sz w:val="24"/>
          <w:szCs w:val="24"/>
          <w:lang w:val="lt-LT" w:eastAsia="lt-LT"/>
        </w:rPr>
      </w:pPr>
      <w:bookmarkStart w:id="0" w:name="_Hlk201068117"/>
      <w:r w:rsidRPr="006A0137">
        <w:rPr>
          <w:rFonts w:ascii="TimesNewRomanPSMT" w:eastAsiaTheme="minorEastAsia" w:hAnsi="TimesNewRomanPSMT" w:cs="TimesNewRomanPSMT"/>
          <w:b/>
          <w:caps/>
          <w:sz w:val="24"/>
          <w:szCs w:val="24"/>
          <w:lang w:val="lt-LT" w:eastAsia="lt-LT"/>
        </w:rPr>
        <w:t>ORO KONDICIONIERI</w:t>
      </w:r>
      <w:r w:rsidR="00B67309" w:rsidRPr="006A0137">
        <w:rPr>
          <w:rFonts w:ascii="TimesNewRomanPSMT" w:eastAsiaTheme="minorEastAsia" w:hAnsi="TimesNewRomanPSMT" w:cs="TimesNewRomanPSMT"/>
          <w:b/>
          <w:caps/>
          <w:sz w:val="24"/>
          <w:szCs w:val="24"/>
          <w:lang w:val="lt-LT" w:eastAsia="lt-LT"/>
        </w:rPr>
        <w:t>AI</w:t>
      </w:r>
      <w:r w:rsidRPr="006A0137">
        <w:rPr>
          <w:rFonts w:ascii="TimesNewRomanPSMT" w:eastAsiaTheme="minorEastAsia" w:hAnsi="TimesNewRomanPSMT" w:cs="TimesNewRomanPSMT"/>
          <w:b/>
          <w:caps/>
          <w:sz w:val="24"/>
          <w:szCs w:val="24"/>
          <w:lang w:val="lt-LT" w:eastAsia="lt-LT"/>
        </w:rPr>
        <w:t xml:space="preserve"> SU MONTAVIMO PASLAUGa</w:t>
      </w:r>
      <w:bookmarkEnd w:id="0"/>
    </w:p>
    <w:p w14:paraId="52E7C40A" w14:textId="77777777" w:rsidR="00CC6931" w:rsidRPr="006A0137" w:rsidRDefault="00CC6931" w:rsidP="00845860">
      <w:pPr>
        <w:spacing w:after="0" w:line="240" w:lineRule="auto"/>
        <w:jc w:val="center"/>
        <w:rPr>
          <w:rFonts w:ascii="Times New Roman" w:eastAsia="Calibri" w:hAnsi="Times New Roman" w:cs="Times New Roman"/>
          <w:b/>
          <w:sz w:val="24"/>
          <w:szCs w:val="24"/>
          <w:lang w:val="lt-LT" w:eastAsia="lt-LT"/>
        </w:rPr>
      </w:pPr>
    </w:p>
    <w:p w14:paraId="14678A00" w14:textId="2E6E2755" w:rsidR="00845860" w:rsidRPr="006A0137" w:rsidRDefault="00845860" w:rsidP="00845860">
      <w:pPr>
        <w:spacing w:after="0" w:line="240" w:lineRule="auto"/>
        <w:jc w:val="center"/>
        <w:rPr>
          <w:rFonts w:ascii="Times New Roman" w:eastAsia="Calibri" w:hAnsi="Times New Roman" w:cs="Times New Roman"/>
          <w:b/>
          <w:sz w:val="24"/>
          <w:szCs w:val="24"/>
          <w:lang w:val="lt-LT" w:eastAsia="lt-LT"/>
        </w:rPr>
      </w:pPr>
      <w:r w:rsidRPr="006A0137">
        <w:rPr>
          <w:rFonts w:ascii="Times New Roman" w:eastAsia="Calibri" w:hAnsi="Times New Roman" w:cs="Times New Roman"/>
          <w:b/>
          <w:sz w:val="24"/>
          <w:szCs w:val="24"/>
          <w:lang w:val="lt-LT" w:eastAsia="lt-LT"/>
        </w:rPr>
        <w:t>TURINYS</w:t>
      </w:r>
    </w:p>
    <w:p w14:paraId="6325CF41" w14:textId="77777777" w:rsidR="00845860" w:rsidRPr="006A0137" w:rsidRDefault="00845860" w:rsidP="00845860">
      <w:pPr>
        <w:spacing w:after="0" w:line="240" w:lineRule="auto"/>
        <w:jc w:val="center"/>
        <w:rPr>
          <w:rFonts w:ascii="Times New Roman" w:eastAsia="Calibri" w:hAnsi="Times New Roman" w:cs="Times New Roman"/>
          <w:b/>
          <w:sz w:val="24"/>
          <w:szCs w:val="24"/>
          <w:highlight w:val="yellow"/>
          <w:lang w:val="lt-LT" w:eastAsia="lt-LT"/>
        </w:rPr>
      </w:pPr>
    </w:p>
    <w:p w14:paraId="3C8CE5BA" w14:textId="77777777" w:rsidR="00845860" w:rsidRPr="006A0137" w:rsidRDefault="00845860" w:rsidP="00845860">
      <w:pPr>
        <w:spacing w:after="0" w:line="240" w:lineRule="auto"/>
        <w:jc w:val="both"/>
        <w:rPr>
          <w:rFonts w:ascii="Times New Roman" w:eastAsia="Calibri" w:hAnsi="Times New Roman" w:cs="Times New Roman"/>
          <w:sz w:val="24"/>
          <w:szCs w:val="24"/>
          <w:highlight w:val="yellow"/>
          <w:lang w:val="lt-LT" w:eastAsia="lt-LT"/>
        </w:rPr>
      </w:pPr>
    </w:p>
    <w:p w14:paraId="0455E6BE" w14:textId="77777777" w:rsidR="00845860" w:rsidRPr="006A0137" w:rsidRDefault="00845860" w:rsidP="00845860">
      <w:pPr>
        <w:spacing w:after="0" w:line="276" w:lineRule="auto"/>
        <w:ind w:firstLine="851"/>
        <w:rPr>
          <w:rFonts w:ascii="Times New Roman" w:eastAsiaTheme="minorEastAsia" w:hAnsi="Times New Roman" w:cs="Times New Roman"/>
          <w:sz w:val="24"/>
          <w:szCs w:val="24"/>
          <w:lang w:val="lt-LT" w:eastAsia="lt-LT"/>
        </w:rPr>
      </w:pPr>
      <w:r w:rsidRPr="006A0137">
        <w:rPr>
          <w:rFonts w:ascii="Times New Roman" w:eastAsiaTheme="minorEastAsia" w:hAnsi="Times New Roman" w:cs="Times New Roman"/>
          <w:sz w:val="24"/>
          <w:szCs w:val="24"/>
          <w:lang w:val="lt-LT" w:eastAsia="lt-LT"/>
        </w:rPr>
        <w:t xml:space="preserve">I.  </w:t>
      </w:r>
      <w:r w:rsidRPr="006A0137">
        <w:rPr>
          <w:rFonts w:ascii="Times New Roman" w:eastAsiaTheme="minorEastAsia" w:hAnsi="Times New Roman" w:cs="Times New Roman"/>
          <w:sz w:val="24"/>
          <w:szCs w:val="24"/>
          <w:lang w:val="lt-LT" w:eastAsia="lt-LT"/>
        </w:rPr>
        <w:tab/>
        <w:t>Bendrosios nuostatos</w:t>
      </w:r>
    </w:p>
    <w:p w14:paraId="6E81B627" w14:textId="77777777" w:rsidR="00845860" w:rsidRPr="006A0137" w:rsidRDefault="00845860" w:rsidP="00845860">
      <w:pPr>
        <w:spacing w:after="0" w:line="276" w:lineRule="auto"/>
        <w:ind w:firstLine="851"/>
        <w:rPr>
          <w:rFonts w:ascii="Times New Roman" w:eastAsiaTheme="minorEastAsia" w:hAnsi="Times New Roman" w:cs="Times New Roman"/>
          <w:sz w:val="24"/>
          <w:szCs w:val="24"/>
          <w:lang w:val="lt-LT" w:eastAsia="lt-LT"/>
        </w:rPr>
      </w:pPr>
      <w:r w:rsidRPr="006A0137">
        <w:rPr>
          <w:rFonts w:ascii="Times New Roman" w:eastAsiaTheme="minorEastAsia" w:hAnsi="Times New Roman" w:cs="Times New Roman"/>
          <w:sz w:val="24"/>
          <w:szCs w:val="24"/>
          <w:lang w:val="lt-LT" w:eastAsia="lt-LT"/>
        </w:rPr>
        <w:t>II.</w:t>
      </w:r>
      <w:r w:rsidRPr="006A0137">
        <w:rPr>
          <w:rFonts w:ascii="Times New Roman" w:eastAsiaTheme="minorEastAsia" w:hAnsi="Times New Roman" w:cs="Times New Roman"/>
          <w:sz w:val="24"/>
          <w:szCs w:val="24"/>
          <w:lang w:val="lt-LT" w:eastAsia="lt-LT"/>
        </w:rPr>
        <w:tab/>
        <w:t>Pirkimo objektas</w:t>
      </w:r>
    </w:p>
    <w:p w14:paraId="0135D9AD" w14:textId="77777777" w:rsidR="00845860" w:rsidRPr="006A0137" w:rsidRDefault="00845860" w:rsidP="00845860">
      <w:pPr>
        <w:spacing w:after="0" w:line="276" w:lineRule="auto"/>
        <w:ind w:firstLine="851"/>
        <w:rPr>
          <w:rFonts w:ascii="Times New Roman" w:eastAsiaTheme="minorEastAsia" w:hAnsi="Times New Roman" w:cs="Times New Roman"/>
          <w:sz w:val="24"/>
          <w:szCs w:val="24"/>
          <w:lang w:val="lt-LT" w:eastAsia="lt-LT"/>
        </w:rPr>
      </w:pPr>
      <w:r w:rsidRPr="006A0137">
        <w:rPr>
          <w:rFonts w:ascii="Times New Roman" w:eastAsiaTheme="minorEastAsia" w:hAnsi="Times New Roman" w:cs="Times New Roman"/>
          <w:sz w:val="24"/>
          <w:szCs w:val="24"/>
          <w:lang w:val="lt-LT" w:eastAsia="lt-LT"/>
        </w:rPr>
        <w:t>III.</w:t>
      </w:r>
      <w:r w:rsidRPr="006A0137">
        <w:rPr>
          <w:rFonts w:ascii="Times New Roman" w:eastAsiaTheme="minorEastAsia" w:hAnsi="Times New Roman" w:cs="Times New Roman"/>
          <w:sz w:val="24"/>
          <w:szCs w:val="24"/>
          <w:lang w:val="lt-LT" w:eastAsia="lt-LT"/>
        </w:rPr>
        <w:tab/>
        <w:t>Tiekėjų pašalinimo pagrindai ir reikalaujama kvalifikacija</w:t>
      </w:r>
    </w:p>
    <w:p w14:paraId="09EC7DB8" w14:textId="77777777" w:rsidR="00845860" w:rsidRPr="006A0137" w:rsidRDefault="00845860" w:rsidP="00845860">
      <w:pPr>
        <w:spacing w:after="0" w:line="276" w:lineRule="auto"/>
        <w:ind w:firstLine="851"/>
        <w:rPr>
          <w:rFonts w:ascii="Times New Roman" w:eastAsiaTheme="minorEastAsia" w:hAnsi="Times New Roman" w:cs="Times New Roman"/>
          <w:sz w:val="24"/>
          <w:szCs w:val="24"/>
          <w:lang w:val="lt-LT" w:eastAsia="lt-LT"/>
        </w:rPr>
      </w:pPr>
      <w:r w:rsidRPr="006A0137">
        <w:rPr>
          <w:rFonts w:ascii="Times New Roman" w:eastAsiaTheme="minorEastAsia" w:hAnsi="Times New Roman" w:cs="Times New Roman"/>
          <w:sz w:val="24"/>
          <w:szCs w:val="24"/>
          <w:lang w:val="lt-LT" w:eastAsia="lt-LT"/>
        </w:rPr>
        <w:t>IV.</w:t>
      </w:r>
      <w:r w:rsidRPr="006A0137">
        <w:rPr>
          <w:rFonts w:ascii="Times New Roman" w:eastAsiaTheme="minorEastAsia" w:hAnsi="Times New Roman" w:cs="Times New Roman"/>
          <w:sz w:val="24"/>
          <w:szCs w:val="24"/>
          <w:lang w:val="lt-LT" w:eastAsia="lt-LT"/>
        </w:rPr>
        <w:tab/>
        <w:t xml:space="preserve">Pasiūlymų rengimas ir pateikimas </w:t>
      </w:r>
    </w:p>
    <w:p w14:paraId="509FB457" w14:textId="77777777" w:rsidR="00845860" w:rsidRPr="006A0137" w:rsidRDefault="00845860" w:rsidP="00845860">
      <w:pPr>
        <w:spacing w:after="0" w:line="276" w:lineRule="auto"/>
        <w:ind w:firstLine="851"/>
        <w:rPr>
          <w:rFonts w:ascii="Times New Roman" w:eastAsiaTheme="minorEastAsia" w:hAnsi="Times New Roman" w:cs="Times New Roman"/>
          <w:sz w:val="24"/>
          <w:szCs w:val="24"/>
          <w:lang w:val="lt-LT" w:eastAsia="lt-LT"/>
        </w:rPr>
      </w:pPr>
      <w:r w:rsidRPr="006A0137">
        <w:rPr>
          <w:rFonts w:ascii="Times New Roman" w:eastAsiaTheme="minorEastAsia" w:hAnsi="Times New Roman" w:cs="Times New Roman"/>
          <w:sz w:val="24"/>
          <w:szCs w:val="24"/>
          <w:lang w:val="lt-LT" w:eastAsia="lt-LT"/>
        </w:rPr>
        <w:t>V.</w:t>
      </w:r>
      <w:r w:rsidRPr="006A0137">
        <w:rPr>
          <w:rFonts w:ascii="Times New Roman" w:eastAsiaTheme="minorEastAsia" w:hAnsi="Times New Roman" w:cs="Times New Roman"/>
          <w:sz w:val="24"/>
          <w:szCs w:val="24"/>
          <w:lang w:val="lt-LT" w:eastAsia="lt-LT"/>
        </w:rPr>
        <w:tab/>
        <w:t xml:space="preserve">Pasiūlymų šifravimas </w:t>
      </w:r>
    </w:p>
    <w:p w14:paraId="19D6514D" w14:textId="77777777" w:rsidR="00845860" w:rsidRPr="006A0137" w:rsidRDefault="00845860" w:rsidP="00845860">
      <w:pPr>
        <w:spacing w:after="0" w:line="276" w:lineRule="auto"/>
        <w:ind w:firstLine="851"/>
        <w:rPr>
          <w:rFonts w:ascii="Times New Roman" w:eastAsiaTheme="minorEastAsia" w:hAnsi="Times New Roman" w:cs="Times New Roman"/>
          <w:sz w:val="24"/>
          <w:szCs w:val="24"/>
          <w:lang w:val="lt-LT" w:eastAsia="lt-LT"/>
        </w:rPr>
      </w:pPr>
      <w:r w:rsidRPr="006A0137">
        <w:rPr>
          <w:rFonts w:ascii="Times New Roman" w:eastAsiaTheme="minorEastAsia" w:hAnsi="Times New Roman" w:cs="Times New Roman"/>
          <w:sz w:val="24"/>
          <w:szCs w:val="24"/>
          <w:lang w:val="lt-LT" w:eastAsia="lt-LT"/>
        </w:rPr>
        <w:t xml:space="preserve">VI. </w:t>
      </w:r>
      <w:r w:rsidRPr="006A0137">
        <w:rPr>
          <w:rFonts w:ascii="Times New Roman" w:eastAsiaTheme="minorEastAsia" w:hAnsi="Times New Roman" w:cs="Times New Roman"/>
          <w:sz w:val="24"/>
          <w:szCs w:val="24"/>
          <w:lang w:val="lt-LT" w:eastAsia="lt-LT"/>
        </w:rPr>
        <w:tab/>
        <w:t>Pasiūlymų vertinimas</w:t>
      </w:r>
    </w:p>
    <w:p w14:paraId="4DF9B11E" w14:textId="77777777" w:rsidR="00845860" w:rsidRPr="006A0137" w:rsidRDefault="00845860" w:rsidP="00845860">
      <w:pPr>
        <w:spacing w:after="0" w:line="276" w:lineRule="auto"/>
        <w:ind w:firstLine="851"/>
        <w:rPr>
          <w:rFonts w:ascii="Times New Roman" w:eastAsiaTheme="minorEastAsia" w:hAnsi="Times New Roman" w:cs="Times New Roman"/>
          <w:sz w:val="24"/>
          <w:szCs w:val="24"/>
          <w:lang w:val="lt-LT" w:eastAsia="lt-LT"/>
        </w:rPr>
      </w:pPr>
      <w:r w:rsidRPr="006A0137">
        <w:rPr>
          <w:rFonts w:ascii="Times New Roman" w:eastAsiaTheme="minorEastAsia" w:hAnsi="Times New Roman" w:cs="Times New Roman"/>
          <w:sz w:val="24"/>
          <w:szCs w:val="24"/>
          <w:lang w:val="lt-LT" w:eastAsia="lt-LT"/>
        </w:rPr>
        <w:t>VII.</w:t>
      </w:r>
      <w:r w:rsidRPr="006A0137">
        <w:rPr>
          <w:rFonts w:ascii="Times New Roman" w:eastAsiaTheme="minorEastAsia" w:hAnsi="Times New Roman" w:cs="Times New Roman"/>
          <w:sz w:val="24"/>
          <w:szCs w:val="24"/>
          <w:lang w:val="lt-LT" w:eastAsia="lt-LT"/>
        </w:rPr>
        <w:tab/>
        <w:t>Kitos sąlygos ir informacija</w:t>
      </w:r>
    </w:p>
    <w:p w14:paraId="7F0CA3F0" w14:textId="77777777" w:rsidR="00845860" w:rsidRPr="006A0137" w:rsidRDefault="00845860" w:rsidP="00845860">
      <w:pPr>
        <w:spacing w:after="0" w:line="276" w:lineRule="auto"/>
        <w:ind w:firstLine="851"/>
        <w:rPr>
          <w:rFonts w:ascii="Times New Roman" w:eastAsiaTheme="minorEastAsia" w:hAnsi="Times New Roman" w:cs="Times New Roman"/>
          <w:sz w:val="24"/>
          <w:szCs w:val="24"/>
          <w:highlight w:val="yellow"/>
          <w:lang w:val="lt-LT" w:eastAsia="lt-LT"/>
        </w:rPr>
      </w:pPr>
    </w:p>
    <w:p w14:paraId="22FA1870" w14:textId="77777777" w:rsidR="00845860" w:rsidRPr="006A0137" w:rsidRDefault="00845860" w:rsidP="00845860">
      <w:pPr>
        <w:spacing w:after="0" w:line="276" w:lineRule="auto"/>
        <w:jc w:val="both"/>
        <w:rPr>
          <w:rFonts w:ascii="Times New Roman" w:eastAsia="Calibri" w:hAnsi="Times New Roman" w:cs="Times New Roman"/>
          <w:sz w:val="24"/>
          <w:szCs w:val="24"/>
          <w:lang w:val="lt-LT" w:eastAsia="lt-LT"/>
        </w:rPr>
      </w:pPr>
    </w:p>
    <w:p w14:paraId="6F884A0A" w14:textId="77777777" w:rsidR="00845860" w:rsidRPr="006A0137" w:rsidRDefault="00845860" w:rsidP="00845860">
      <w:pPr>
        <w:spacing w:after="0" w:line="276" w:lineRule="auto"/>
        <w:ind w:firstLine="708"/>
        <w:jc w:val="both"/>
        <w:rPr>
          <w:rFonts w:ascii="Times New Roman" w:eastAsia="Calibri" w:hAnsi="Times New Roman" w:cs="Times New Roman"/>
          <w:sz w:val="24"/>
          <w:szCs w:val="24"/>
          <w:lang w:val="lt-LT" w:eastAsia="lt-LT"/>
        </w:rPr>
      </w:pPr>
      <w:r w:rsidRPr="006A0137">
        <w:rPr>
          <w:rFonts w:ascii="Times New Roman" w:eastAsia="Calibri" w:hAnsi="Times New Roman" w:cs="Times New Roman"/>
          <w:sz w:val="24"/>
          <w:szCs w:val="24"/>
          <w:lang w:val="lt-LT" w:eastAsia="lt-LT"/>
        </w:rPr>
        <w:t>PRIEDAI:</w:t>
      </w:r>
    </w:p>
    <w:p w14:paraId="5A8D5B2A" w14:textId="77777777" w:rsidR="00845860" w:rsidRPr="006A0137" w:rsidRDefault="00845860" w:rsidP="00845860">
      <w:pPr>
        <w:spacing w:after="0" w:line="276" w:lineRule="auto"/>
        <w:ind w:firstLine="851"/>
        <w:rPr>
          <w:rFonts w:ascii="Times New Roman" w:eastAsiaTheme="minorEastAsia" w:hAnsi="Times New Roman" w:cs="Times New Roman"/>
          <w:sz w:val="24"/>
          <w:szCs w:val="24"/>
          <w:lang w:val="lt-LT" w:eastAsia="lt-LT"/>
        </w:rPr>
      </w:pPr>
      <w:r w:rsidRPr="006A0137">
        <w:rPr>
          <w:rFonts w:ascii="Times New Roman" w:eastAsiaTheme="minorEastAsia" w:hAnsi="Times New Roman" w:cs="Times New Roman"/>
          <w:sz w:val="24"/>
          <w:szCs w:val="24"/>
          <w:lang w:val="lt-LT" w:eastAsia="lt-LT"/>
        </w:rPr>
        <w:t>1.</w:t>
      </w:r>
      <w:r w:rsidRPr="006A0137">
        <w:rPr>
          <w:rFonts w:ascii="Times New Roman" w:eastAsiaTheme="minorEastAsia" w:hAnsi="Times New Roman" w:cs="Times New Roman"/>
          <w:sz w:val="24"/>
          <w:szCs w:val="24"/>
          <w:lang w:val="lt-LT" w:eastAsia="lt-LT"/>
        </w:rPr>
        <w:tab/>
        <w:t>Pirkimo sąlygų 1 priedas. Pasiūlymo forma.</w:t>
      </w:r>
    </w:p>
    <w:p w14:paraId="7BEF4C12" w14:textId="77777777" w:rsidR="00845860" w:rsidRPr="006A0137" w:rsidRDefault="00845860" w:rsidP="00845860">
      <w:pPr>
        <w:spacing w:after="0" w:line="276" w:lineRule="auto"/>
        <w:ind w:firstLine="851"/>
        <w:rPr>
          <w:rFonts w:ascii="Times New Roman" w:eastAsiaTheme="minorEastAsia" w:hAnsi="Times New Roman" w:cs="Times New Roman"/>
          <w:sz w:val="24"/>
          <w:szCs w:val="24"/>
          <w:lang w:val="lt-LT" w:eastAsia="lt-LT"/>
        </w:rPr>
      </w:pPr>
      <w:r w:rsidRPr="006A0137">
        <w:rPr>
          <w:rFonts w:ascii="Times New Roman" w:eastAsiaTheme="minorEastAsia" w:hAnsi="Times New Roman" w:cs="Times New Roman"/>
          <w:sz w:val="24"/>
          <w:szCs w:val="24"/>
          <w:lang w:val="lt-LT" w:eastAsia="lt-LT"/>
        </w:rPr>
        <w:t>2</w:t>
      </w:r>
      <w:r w:rsidRPr="006A0137">
        <w:rPr>
          <w:rFonts w:ascii="Times New Roman" w:eastAsiaTheme="minorEastAsia" w:hAnsi="Times New Roman" w:cs="Times New Roman"/>
          <w:sz w:val="24"/>
          <w:szCs w:val="24"/>
          <w:lang w:val="lt-LT" w:eastAsia="lt-LT"/>
        </w:rPr>
        <w:tab/>
        <w:t>Pirkimo sąlygų 2 priedas. Techninė specifikacija.</w:t>
      </w:r>
    </w:p>
    <w:p w14:paraId="345E80F6" w14:textId="00BD3D41" w:rsidR="00EF64BB" w:rsidRPr="006A0137" w:rsidRDefault="00EF64BB" w:rsidP="00845860">
      <w:pPr>
        <w:spacing w:after="0" w:line="276" w:lineRule="auto"/>
        <w:ind w:firstLine="851"/>
        <w:rPr>
          <w:rFonts w:ascii="Times New Roman" w:eastAsiaTheme="minorEastAsia" w:hAnsi="Times New Roman" w:cs="Times New Roman"/>
          <w:sz w:val="24"/>
          <w:szCs w:val="24"/>
          <w:lang w:val="lt-LT" w:eastAsia="lt-LT"/>
        </w:rPr>
      </w:pPr>
      <w:r w:rsidRPr="006A0137">
        <w:rPr>
          <w:rFonts w:ascii="Times New Roman" w:eastAsiaTheme="minorEastAsia" w:hAnsi="Times New Roman" w:cs="Times New Roman"/>
          <w:sz w:val="24"/>
          <w:szCs w:val="24"/>
          <w:lang w:val="lt-LT" w:eastAsia="lt-LT"/>
        </w:rPr>
        <w:t>3.</w:t>
      </w:r>
      <w:r w:rsidRPr="006A0137">
        <w:rPr>
          <w:rFonts w:ascii="Times New Roman" w:eastAsiaTheme="minorEastAsia" w:hAnsi="Times New Roman" w:cs="Times New Roman"/>
          <w:sz w:val="24"/>
          <w:szCs w:val="24"/>
          <w:lang w:val="lt-LT" w:eastAsia="lt-LT"/>
        </w:rPr>
        <w:tab/>
        <w:t>Pirkimo sąlygų 2.1 priedas. Oro kondicionierių su montavimo paslauga forma.</w:t>
      </w:r>
    </w:p>
    <w:p w14:paraId="26464B5F" w14:textId="77777777" w:rsidR="00845860" w:rsidRPr="006A0137" w:rsidRDefault="00845860" w:rsidP="00845860">
      <w:pPr>
        <w:spacing w:after="0" w:line="276" w:lineRule="auto"/>
        <w:ind w:firstLine="851"/>
        <w:rPr>
          <w:rFonts w:ascii="Times New Roman" w:eastAsiaTheme="minorEastAsia" w:hAnsi="Times New Roman" w:cs="Times New Roman"/>
          <w:sz w:val="24"/>
          <w:szCs w:val="24"/>
          <w:lang w:val="lt-LT" w:eastAsia="lt-LT"/>
        </w:rPr>
      </w:pPr>
      <w:r w:rsidRPr="006A0137">
        <w:rPr>
          <w:rFonts w:ascii="Times New Roman" w:eastAsiaTheme="minorEastAsia" w:hAnsi="Times New Roman" w:cs="Times New Roman"/>
          <w:sz w:val="24"/>
          <w:szCs w:val="24"/>
          <w:lang w:val="lt-LT" w:eastAsia="lt-LT"/>
        </w:rPr>
        <w:t>3.</w:t>
      </w:r>
      <w:r w:rsidRPr="006A0137">
        <w:rPr>
          <w:rFonts w:ascii="Times New Roman" w:eastAsiaTheme="minorEastAsia" w:hAnsi="Times New Roman" w:cs="Times New Roman"/>
          <w:sz w:val="24"/>
          <w:szCs w:val="24"/>
          <w:lang w:val="lt-LT" w:eastAsia="lt-LT"/>
        </w:rPr>
        <w:tab/>
        <w:t>Pirkimo sąlygų 3 priedas. Sutarties projektas.</w:t>
      </w:r>
    </w:p>
    <w:p w14:paraId="19CDF01F" w14:textId="77777777" w:rsidR="00845860" w:rsidRPr="006A0137" w:rsidRDefault="00845860" w:rsidP="00845860">
      <w:pPr>
        <w:spacing w:after="0" w:line="276" w:lineRule="auto"/>
        <w:jc w:val="both"/>
        <w:rPr>
          <w:rFonts w:ascii="Times New Roman" w:eastAsiaTheme="minorEastAsia" w:hAnsi="Times New Roman" w:cs="Times New Roman"/>
          <w:sz w:val="20"/>
          <w:szCs w:val="20"/>
          <w:highlight w:val="yellow"/>
          <w:lang w:val="lt-LT" w:eastAsia="lt-LT"/>
        </w:rPr>
      </w:pPr>
    </w:p>
    <w:p w14:paraId="0C818E5C" w14:textId="77777777" w:rsidR="00845860" w:rsidRPr="006A0137" w:rsidRDefault="00845860" w:rsidP="00845860">
      <w:pPr>
        <w:spacing w:after="0" w:line="240" w:lineRule="auto"/>
        <w:jc w:val="both"/>
        <w:rPr>
          <w:rFonts w:ascii="Times New Roman" w:eastAsia="Calibri" w:hAnsi="Times New Roman" w:cs="Times New Roman"/>
          <w:sz w:val="24"/>
          <w:szCs w:val="24"/>
          <w:highlight w:val="yellow"/>
          <w:lang w:val="lt-LT" w:eastAsia="lt-LT"/>
        </w:rPr>
      </w:pPr>
    </w:p>
    <w:p w14:paraId="613F22A1" w14:textId="77777777" w:rsidR="00845860" w:rsidRPr="006A0137" w:rsidRDefault="00845860" w:rsidP="00845860">
      <w:pPr>
        <w:spacing w:after="0" w:line="240" w:lineRule="auto"/>
        <w:jc w:val="both"/>
        <w:rPr>
          <w:rFonts w:ascii="Times New Roman" w:eastAsia="Calibri" w:hAnsi="Times New Roman" w:cs="Times New Roman"/>
          <w:sz w:val="24"/>
          <w:szCs w:val="24"/>
          <w:highlight w:val="yellow"/>
          <w:lang w:val="lt-LT" w:eastAsia="lt-LT"/>
        </w:rPr>
      </w:pPr>
    </w:p>
    <w:p w14:paraId="4E207811" w14:textId="77777777" w:rsidR="00845860" w:rsidRPr="006A0137" w:rsidRDefault="00845860" w:rsidP="00845860">
      <w:pPr>
        <w:spacing w:after="0" w:line="240" w:lineRule="auto"/>
        <w:jc w:val="both"/>
        <w:rPr>
          <w:rFonts w:ascii="Times New Roman" w:eastAsia="Calibri" w:hAnsi="Times New Roman" w:cs="Times New Roman"/>
          <w:sz w:val="24"/>
          <w:szCs w:val="24"/>
          <w:highlight w:val="yellow"/>
          <w:lang w:val="lt-LT" w:eastAsia="lt-LT"/>
        </w:rPr>
      </w:pPr>
    </w:p>
    <w:p w14:paraId="4EAB0E80" w14:textId="77777777" w:rsidR="00845860" w:rsidRPr="006A0137" w:rsidRDefault="00845860" w:rsidP="00845860">
      <w:pPr>
        <w:spacing w:after="0" w:line="240" w:lineRule="auto"/>
        <w:jc w:val="both"/>
        <w:rPr>
          <w:rFonts w:ascii="Times New Roman" w:eastAsia="Calibri" w:hAnsi="Times New Roman" w:cs="Times New Roman"/>
          <w:sz w:val="24"/>
          <w:szCs w:val="24"/>
          <w:highlight w:val="yellow"/>
          <w:lang w:val="lt-LT" w:eastAsia="lt-LT"/>
        </w:rPr>
      </w:pPr>
    </w:p>
    <w:p w14:paraId="135814AD" w14:textId="77777777" w:rsidR="00845860" w:rsidRPr="006A0137" w:rsidRDefault="00845860" w:rsidP="00845860">
      <w:pPr>
        <w:spacing w:after="0" w:line="240" w:lineRule="auto"/>
        <w:jc w:val="both"/>
        <w:rPr>
          <w:rFonts w:ascii="Times New Roman" w:eastAsia="Calibri" w:hAnsi="Times New Roman" w:cs="Times New Roman"/>
          <w:sz w:val="24"/>
          <w:szCs w:val="24"/>
          <w:highlight w:val="yellow"/>
          <w:lang w:val="lt-LT" w:eastAsia="lt-LT"/>
        </w:rPr>
      </w:pPr>
    </w:p>
    <w:p w14:paraId="351DF1F6" w14:textId="77777777" w:rsidR="00845860" w:rsidRPr="006A0137" w:rsidRDefault="00845860" w:rsidP="00845860">
      <w:pPr>
        <w:spacing w:after="0" w:line="240" w:lineRule="auto"/>
        <w:jc w:val="both"/>
        <w:rPr>
          <w:rFonts w:ascii="Times New Roman" w:eastAsia="Calibri" w:hAnsi="Times New Roman" w:cs="Times New Roman"/>
          <w:sz w:val="24"/>
          <w:szCs w:val="24"/>
          <w:highlight w:val="yellow"/>
          <w:lang w:val="lt-LT" w:eastAsia="lt-LT"/>
        </w:rPr>
      </w:pPr>
    </w:p>
    <w:p w14:paraId="58D83E49" w14:textId="77777777" w:rsidR="00845860" w:rsidRPr="006A0137" w:rsidRDefault="00845860" w:rsidP="00845860">
      <w:pPr>
        <w:spacing w:after="0" w:line="240" w:lineRule="auto"/>
        <w:jc w:val="both"/>
        <w:rPr>
          <w:rFonts w:ascii="Times New Roman" w:eastAsia="Calibri" w:hAnsi="Times New Roman" w:cs="Times New Roman"/>
          <w:sz w:val="24"/>
          <w:szCs w:val="24"/>
          <w:highlight w:val="yellow"/>
          <w:lang w:val="lt-LT" w:eastAsia="lt-LT"/>
        </w:rPr>
      </w:pPr>
    </w:p>
    <w:p w14:paraId="7ADA6124" w14:textId="77777777" w:rsidR="00845860" w:rsidRPr="006A0137" w:rsidRDefault="00845860" w:rsidP="00845860">
      <w:pPr>
        <w:spacing w:after="0" w:line="240" w:lineRule="auto"/>
        <w:jc w:val="both"/>
        <w:rPr>
          <w:rFonts w:ascii="Times New Roman" w:eastAsia="Calibri" w:hAnsi="Times New Roman" w:cs="Times New Roman"/>
          <w:sz w:val="24"/>
          <w:szCs w:val="24"/>
          <w:highlight w:val="yellow"/>
          <w:lang w:val="lt-LT" w:eastAsia="lt-LT"/>
        </w:rPr>
      </w:pPr>
    </w:p>
    <w:p w14:paraId="26CD8E20" w14:textId="77777777" w:rsidR="00845860" w:rsidRPr="006A0137" w:rsidRDefault="00845860" w:rsidP="00845860">
      <w:pPr>
        <w:spacing w:after="0" w:line="240" w:lineRule="auto"/>
        <w:jc w:val="both"/>
        <w:rPr>
          <w:rFonts w:ascii="Times New Roman" w:eastAsia="Calibri" w:hAnsi="Times New Roman" w:cs="Times New Roman"/>
          <w:sz w:val="24"/>
          <w:szCs w:val="24"/>
          <w:highlight w:val="yellow"/>
          <w:lang w:val="lt-LT" w:eastAsia="lt-LT"/>
        </w:rPr>
      </w:pPr>
    </w:p>
    <w:p w14:paraId="36D238C4" w14:textId="77777777" w:rsidR="00845860" w:rsidRPr="006A0137" w:rsidRDefault="00845860" w:rsidP="00845860">
      <w:pPr>
        <w:spacing w:after="0" w:line="240" w:lineRule="auto"/>
        <w:jc w:val="both"/>
        <w:rPr>
          <w:rFonts w:ascii="Times New Roman" w:eastAsia="Calibri" w:hAnsi="Times New Roman" w:cs="Times New Roman"/>
          <w:sz w:val="24"/>
          <w:szCs w:val="24"/>
          <w:highlight w:val="yellow"/>
          <w:lang w:val="lt-LT" w:eastAsia="lt-LT"/>
        </w:rPr>
      </w:pPr>
    </w:p>
    <w:p w14:paraId="5976CCAD" w14:textId="77777777" w:rsidR="00BA01F4" w:rsidRPr="006A0137" w:rsidRDefault="00BA01F4" w:rsidP="00845860">
      <w:pPr>
        <w:spacing w:after="0" w:line="240" w:lineRule="auto"/>
        <w:jc w:val="both"/>
        <w:rPr>
          <w:rFonts w:ascii="Times New Roman" w:eastAsia="Calibri" w:hAnsi="Times New Roman" w:cs="Times New Roman"/>
          <w:sz w:val="24"/>
          <w:szCs w:val="24"/>
          <w:highlight w:val="yellow"/>
          <w:lang w:val="lt-LT" w:eastAsia="lt-LT"/>
        </w:rPr>
      </w:pPr>
    </w:p>
    <w:p w14:paraId="63ADE723" w14:textId="77777777" w:rsidR="00BA01F4" w:rsidRPr="006A0137" w:rsidRDefault="00BA01F4" w:rsidP="00845860">
      <w:pPr>
        <w:spacing w:after="0" w:line="240" w:lineRule="auto"/>
        <w:jc w:val="both"/>
        <w:rPr>
          <w:rFonts w:ascii="Times New Roman" w:eastAsia="Calibri" w:hAnsi="Times New Roman" w:cs="Times New Roman"/>
          <w:sz w:val="24"/>
          <w:szCs w:val="24"/>
          <w:highlight w:val="yellow"/>
          <w:lang w:val="lt-LT" w:eastAsia="lt-LT"/>
        </w:rPr>
      </w:pPr>
    </w:p>
    <w:p w14:paraId="24598238" w14:textId="77777777" w:rsidR="00BA01F4" w:rsidRPr="006A0137" w:rsidRDefault="00BA01F4" w:rsidP="00845860">
      <w:pPr>
        <w:spacing w:after="0" w:line="240" w:lineRule="auto"/>
        <w:jc w:val="both"/>
        <w:rPr>
          <w:rFonts w:ascii="Times New Roman" w:eastAsia="Calibri" w:hAnsi="Times New Roman" w:cs="Times New Roman"/>
          <w:sz w:val="24"/>
          <w:szCs w:val="24"/>
          <w:highlight w:val="yellow"/>
          <w:lang w:val="lt-LT" w:eastAsia="lt-LT"/>
        </w:rPr>
      </w:pPr>
    </w:p>
    <w:p w14:paraId="39D89A8F" w14:textId="77777777" w:rsidR="00845860" w:rsidRPr="006A0137" w:rsidRDefault="00845860" w:rsidP="00845860">
      <w:pPr>
        <w:spacing w:after="0" w:line="240" w:lineRule="auto"/>
        <w:jc w:val="both"/>
        <w:rPr>
          <w:rFonts w:ascii="Times New Roman" w:eastAsia="Calibri" w:hAnsi="Times New Roman" w:cs="Times New Roman"/>
          <w:sz w:val="24"/>
          <w:szCs w:val="24"/>
          <w:highlight w:val="yellow"/>
          <w:lang w:val="lt-LT" w:eastAsia="lt-LT"/>
        </w:rPr>
      </w:pPr>
    </w:p>
    <w:p w14:paraId="34CAC58F" w14:textId="77777777" w:rsidR="00BA01F4" w:rsidRPr="006A0137" w:rsidRDefault="00BA01F4" w:rsidP="00845860">
      <w:pPr>
        <w:spacing w:after="0" w:line="240" w:lineRule="auto"/>
        <w:jc w:val="both"/>
        <w:rPr>
          <w:rFonts w:ascii="Times New Roman" w:eastAsia="Calibri" w:hAnsi="Times New Roman" w:cs="Times New Roman"/>
          <w:sz w:val="24"/>
          <w:szCs w:val="24"/>
          <w:highlight w:val="yellow"/>
          <w:lang w:val="lt-LT" w:eastAsia="lt-LT"/>
        </w:rPr>
      </w:pPr>
    </w:p>
    <w:p w14:paraId="45AE343E" w14:textId="77777777" w:rsidR="00845860" w:rsidRPr="006A0137" w:rsidRDefault="00845860" w:rsidP="00845860">
      <w:pPr>
        <w:spacing w:after="0" w:line="240" w:lineRule="auto"/>
        <w:jc w:val="both"/>
        <w:rPr>
          <w:rFonts w:ascii="Times New Roman" w:eastAsia="Calibri" w:hAnsi="Times New Roman" w:cs="Times New Roman"/>
          <w:sz w:val="24"/>
          <w:szCs w:val="24"/>
          <w:highlight w:val="yellow"/>
          <w:lang w:val="lt-LT" w:eastAsia="lt-LT"/>
        </w:rPr>
      </w:pPr>
    </w:p>
    <w:p w14:paraId="471715A0" w14:textId="77777777" w:rsidR="00845860" w:rsidRPr="006A0137" w:rsidRDefault="00845860" w:rsidP="00845860">
      <w:pPr>
        <w:spacing w:after="0" w:line="240" w:lineRule="auto"/>
        <w:jc w:val="both"/>
        <w:rPr>
          <w:rFonts w:ascii="Times New Roman" w:eastAsia="Calibri" w:hAnsi="Times New Roman" w:cs="Times New Roman"/>
          <w:sz w:val="24"/>
          <w:szCs w:val="24"/>
          <w:highlight w:val="yellow"/>
          <w:lang w:val="lt-LT" w:eastAsia="lt-LT"/>
        </w:rPr>
        <w:sectPr w:rsidR="00845860" w:rsidRPr="006A0137" w:rsidSect="00DD0C49">
          <w:headerReference w:type="default" r:id="rId10"/>
          <w:footerReference w:type="default" r:id="rId11"/>
          <w:pgSz w:w="11900" w:h="16841"/>
          <w:pgMar w:top="1440" w:right="701" w:bottom="993" w:left="993" w:header="0" w:footer="0" w:gutter="0"/>
          <w:cols w:space="1296" w:equalWidth="0">
            <w:col w:w="9707"/>
          </w:cols>
        </w:sectPr>
      </w:pPr>
    </w:p>
    <w:p w14:paraId="7528FD8A" w14:textId="77777777" w:rsidR="00845860" w:rsidRPr="006A0137" w:rsidRDefault="00845860" w:rsidP="00845860">
      <w:pPr>
        <w:numPr>
          <w:ilvl w:val="1"/>
          <w:numId w:val="1"/>
        </w:numPr>
        <w:tabs>
          <w:tab w:val="left" w:pos="284"/>
        </w:tabs>
        <w:spacing w:after="0" w:line="240" w:lineRule="auto"/>
        <w:ind w:left="142" w:hanging="142"/>
        <w:jc w:val="center"/>
        <w:rPr>
          <w:rFonts w:ascii="Times New Roman" w:eastAsia="Times New Roman" w:hAnsi="Times New Roman" w:cs="Times New Roman"/>
          <w:b/>
          <w:bCs/>
          <w:sz w:val="24"/>
          <w:szCs w:val="24"/>
          <w:lang w:val="lt-LT" w:eastAsia="lt-LT"/>
        </w:rPr>
      </w:pPr>
      <w:r w:rsidRPr="006A0137">
        <w:rPr>
          <w:rFonts w:ascii="Times New Roman" w:eastAsia="Times New Roman" w:hAnsi="Times New Roman" w:cs="Times New Roman"/>
          <w:b/>
          <w:bCs/>
          <w:sz w:val="24"/>
          <w:szCs w:val="24"/>
          <w:lang w:val="lt-LT" w:eastAsia="lt-LT"/>
        </w:rPr>
        <w:t>BENDROSIOS NUOSTATOS</w:t>
      </w:r>
    </w:p>
    <w:p w14:paraId="4093814E" w14:textId="77777777" w:rsidR="00845860" w:rsidRPr="006A0137" w:rsidRDefault="00845860" w:rsidP="00845860">
      <w:pPr>
        <w:tabs>
          <w:tab w:val="left" w:pos="8789"/>
        </w:tabs>
        <w:spacing w:after="0" w:line="240" w:lineRule="auto"/>
        <w:rPr>
          <w:rFonts w:ascii="Times New Roman" w:eastAsia="Times New Roman" w:hAnsi="Times New Roman" w:cs="Times New Roman"/>
          <w:b/>
          <w:bCs/>
          <w:sz w:val="24"/>
          <w:szCs w:val="24"/>
          <w:lang w:val="lt-LT" w:eastAsia="lt-LT"/>
        </w:rPr>
      </w:pPr>
    </w:p>
    <w:p w14:paraId="75D47602" w14:textId="11FB0A80" w:rsidR="00845860" w:rsidRPr="006A0137" w:rsidRDefault="00845860" w:rsidP="00845860">
      <w:pPr>
        <w:numPr>
          <w:ilvl w:val="0"/>
          <w:numId w:val="2"/>
        </w:numPr>
        <w:tabs>
          <w:tab w:val="left" w:pos="1296"/>
        </w:tabs>
        <w:spacing w:after="0" w:line="240" w:lineRule="auto"/>
        <w:ind w:right="15" w:firstLine="708"/>
        <w:jc w:val="both"/>
        <w:rPr>
          <w:rFonts w:ascii="Times New Roman" w:eastAsia="Times New Roman" w:hAnsi="Times New Roman" w:cs="Times New Roman"/>
          <w:sz w:val="24"/>
          <w:szCs w:val="24"/>
          <w:lang w:val="lt-LT" w:eastAsia="lt-LT"/>
        </w:rPr>
      </w:pPr>
      <w:r w:rsidRPr="006A0137">
        <w:rPr>
          <w:rFonts w:ascii="Times New Roman" w:eastAsia="Times New Roman" w:hAnsi="Times New Roman" w:cs="Times New Roman"/>
          <w:sz w:val="24"/>
          <w:szCs w:val="24"/>
          <w:lang w:val="lt-LT" w:eastAsia="lt-LT"/>
        </w:rPr>
        <w:t>Kertinis valstybės telekomunikacijų centras (toliau – Perkančioji organizacija) vykdo</w:t>
      </w:r>
      <w:r w:rsidRPr="006A0137">
        <w:rPr>
          <w:rFonts w:ascii="Times New Roman" w:eastAsiaTheme="minorEastAsia" w:hAnsi="Times New Roman" w:cs="Times New Roman"/>
          <w:lang w:val="lt-LT" w:eastAsia="lt-LT"/>
        </w:rPr>
        <w:t xml:space="preserve"> </w:t>
      </w:r>
      <w:r w:rsidR="00F64DFF" w:rsidRPr="006A0137">
        <w:rPr>
          <w:rFonts w:ascii="TimesNewRomanPSMT" w:hAnsi="TimesNewRomanPSMT" w:cs="TimesNewRomanPSMT"/>
          <w:sz w:val="24"/>
          <w:szCs w:val="24"/>
          <w:lang w:val="lt-LT"/>
        </w:rPr>
        <w:t>oro kondicionerių su montavimo paslauga</w:t>
      </w:r>
      <w:r w:rsidR="00AA382A" w:rsidRPr="006A0137">
        <w:rPr>
          <w:rFonts w:ascii="TimesNewRomanPSMT" w:hAnsi="TimesNewRomanPSMT" w:cs="TimesNewRomanPSMT"/>
          <w:sz w:val="24"/>
          <w:szCs w:val="24"/>
          <w:lang w:val="lt-LT"/>
        </w:rPr>
        <w:t xml:space="preserve"> </w:t>
      </w:r>
      <w:r w:rsidRPr="006A0137">
        <w:rPr>
          <w:rFonts w:ascii="Times New Roman" w:eastAsiaTheme="minorEastAsia" w:hAnsi="Times New Roman" w:cs="Times New Roman"/>
          <w:sz w:val="24"/>
          <w:szCs w:val="24"/>
          <w:lang w:val="lt-LT" w:eastAsia="lt-LT"/>
        </w:rPr>
        <w:t>pirkimą</w:t>
      </w:r>
      <w:r w:rsidR="00AA382A" w:rsidRPr="006A0137">
        <w:rPr>
          <w:rFonts w:ascii="Times New Roman" w:eastAsiaTheme="minorEastAsia" w:hAnsi="Times New Roman" w:cs="Times New Roman"/>
          <w:lang w:val="lt-LT" w:eastAsia="lt-LT"/>
        </w:rPr>
        <w:t xml:space="preserve"> </w:t>
      </w:r>
      <w:r w:rsidRPr="006A0137">
        <w:rPr>
          <w:rFonts w:ascii="Times New Roman" w:eastAsia="Times New Roman" w:hAnsi="Times New Roman" w:cs="Times New Roman"/>
          <w:sz w:val="24"/>
          <w:szCs w:val="24"/>
          <w:lang w:val="lt-LT" w:eastAsia="lt-LT"/>
        </w:rPr>
        <w:t>(toliau – Pirkimas).</w:t>
      </w:r>
    </w:p>
    <w:p w14:paraId="72C02169" w14:textId="06A1224E" w:rsidR="00845860" w:rsidRPr="006A0137" w:rsidRDefault="00845860" w:rsidP="00845860">
      <w:pPr>
        <w:numPr>
          <w:ilvl w:val="0"/>
          <w:numId w:val="2"/>
        </w:numPr>
        <w:tabs>
          <w:tab w:val="left" w:pos="1296"/>
        </w:tabs>
        <w:spacing w:after="0" w:line="240" w:lineRule="auto"/>
        <w:ind w:right="15" w:firstLine="708"/>
        <w:jc w:val="both"/>
        <w:rPr>
          <w:rFonts w:ascii="Times New Roman" w:eastAsia="Times New Roman" w:hAnsi="Times New Roman" w:cs="Times New Roman"/>
          <w:sz w:val="24"/>
          <w:szCs w:val="24"/>
          <w:lang w:val="lt-LT" w:eastAsia="lt-LT"/>
        </w:rPr>
      </w:pPr>
      <w:r w:rsidRPr="006A0137">
        <w:rPr>
          <w:rFonts w:ascii="Times New Roman" w:eastAsia="Times New Roman" w:hAnsi="Times New Roman" w:cs="Times New Roman"/>
          <w:sz w:val="24"/>
          <w:szCs w:val="24"/>
          <w:lang w:val="lt-LT" w:eastAsia="lt-LT"/>
        </w:rPr>
        <w:t>Pirkimas vykdomas skelbiamos apklausos būdu, vadovaujantis Lietuvos Respublikos viešųjų pirkimų įstatymu (toliau – VPĮ), Mažos vertės pirkimų tvarkos aprašu, patvirtintu Viešųjų pirkimų tarnybos direktoriaus 2017 m. birželio 28 d. įsakymu Nr. 1S-97 „Dėl mažos vertės pirkimų tvarkos aprašo patvirtinimo“ (toliau – Aprašas),</w:t>
      </w:r>
      <w:r w:rsidRPr="006A0137">
        <w:rPr>
          <w:rFonts w:ascii="Times New Roman" w:eastAsiaTheme="minorEastAsia" w:hAnsi="Times New Roman" w:cs="Times New Roman"/>
          <w:sz w:val="24"/>
          <w:szCs w:val="24"/>
          <w:lang w:val="lt-LT" w:eastAsia="lt-LT"/>
        </w:rPr>
        <w:t xml:space="preserve"> </w:t>
      </w:r>
      <w:r w:rsidRPr="006A0137">
        <w:rPr>
          <w:rFonts w:ascii="Times New Roman" w:eastAsia="Times New Roman" w:hAnsi="Times New Roman" w:cs="Times New Roman"/>
          <w:sz w:val="24"/>
          <w:szCs w:val="24"/>
          <w:lang w:val="lt-LT" w:eastAsia="lt-LT"/>
        </w:rPr>
        <w:t>bei kitais VPĮ įgyvendinančiais teisės aktais.</w:t>
      </w:r>
    </w:p>
    <w:p w14:paraId="4FCEAE8E" w14:textId="77777777" w:rsidR="00845860" w:rsidRPr="006A0137" w:rsidRDefault="00845860" w:rsidP="00845860">
      <w:pPr>
        <w:numPr>
          <w:ilvl w:val="0"/>
          <w:numId w:val="2"/>
        </w:numPr>
        <w:tabs>
          <w:tab w:val="left" w:pos="1296"/>
        </w:tabs>
        <w:spacing w:after="0" w:line="240" w:lineRule="auto"/>
        <w:ind w:right="15" w:firstLine="708"/>
        <w:jc w:val="both"/>
        <w:rPr>
          <w:rFonts w:ascii="Times New Roman" w:eastAsia="Times New Roman" w:hAnsi="Times New Roman" w:cs="Times New Roman"/>
          <w:sz w:val="24"/>
          <w:szCs w:val="24"/>
          <w:lang w:val="lt-LT" w:eastAsia="lt-LT"/>
        </w:rPr>
      </w:pPr>
      <w:r w:rsidRPr="006A0137">
        <w:rPr>
          <w:rFonts w:ascii="Times New Roman" w:eastAsia="Times New Roman" w:hAnsi="Times New Roman" w:cs="Times New Roman"/>
          <w:sz w:val="24"/>
          <w:szCs w:val="24"/>
          <w:lang w:val="lt-LT" w:eastAsia="lt-LT"/>
        </w:rPr>
        <w:t>Vartojamos pagrindinės sąvokos apibrėžtos VPĮ, Apraše ir kituose VPĮ įgyvendinančiuose teisės aktuose.</w:t>
      </w:r>
    </w:p>
    <w:p w14:paraId="470B6FB4" w14:textId="77777777" w:rsidR="00845860" w:rsidRPr="006A0137" w:rsidRDefault="00845860" w:rsidP="00845860">
      <w:pPr>
        <w:numPr>
          <w:ilvl w:val="0"/>
          <w:numId w:val="2"/>
        </w:numPr>
        <w:tabs>
          <w:tab w:val="left" w:pos="1296"/>
        </w:tabs>
        <w:spacing w:after="0" w:line="240" w:lineRule="auto"/>
        <w:ind w:right="15" w:firstLine="708"/>
        <w:jc w:val="both"/>
        <w:rPr>
          <w:rFonts w:ascii="Times New Roman" w:eastAsia="Times New Roman" w:hAnsi="Times New Roman" w:cs="Times New Roman"/>
          <w:sz w:val="24"/>
          <w:szCs w:val="24"/>
          <w:lang w:val="lt-LT" w:eastAsia="lt-LT"/>
        </w:rPr>
      </w:pPr>
      <w:r w:rsidRPr="006A0137">
        <w:rPr>
          <w:rFonts w:ascii="Times New Roman" w:eastAsia="Times New Roman" w:hAnsi="Times New Roman" w:cs="Times New Roman"/>
          <w:sz w:val="24"/>
          <w:szCs w:val="24"/>
          <w:lang w:val="lt-LT" w:eastAsia="lt-LT"/>
        </w:rPr>
        <w:t>Pirkimas atliekamas laikantis lygiateisiškumo, nediskriminavimo, skaidrumo, abipusio pripažinimo, proporcingumo principų ir konfidencialumo bei nešališkumo reikalavimų.</w:t>
      </w:r>
    </w:p>
    <w:p w14:paraId="1CC9185F" w14:textId="77777777" w:rsidR="00845860" w:rsidRPr="006A0137" w:rsidRDefault="00845860" w:rsidP="00845860">
      <w:pPr>
        <w:numPr>
          <w:ilvl w:val="0"/>
          <w:numId w:val="2"/>
        </w:numPr>
        <w:tabs>
          <w:tab w:val="left" w:pos="1300"/>
        </w:tabs>
        <w:spacing w:after="0" w:line="240" w:lineRule="auto"/>
        <w:ind w:right="15" w:firstLine="708"/>
        <w:jc w:val="both"/>
        <w:rPr>
          <w:rFonts w:ascii="Times New Roman" w:eastAsia="Times New Roman" w:hAnsi="Times New Roman" w:cs="Times New Roman"/>
          <w:sz w:val="24"/>
          <w:szCs w:val="24"/>
          <w:lang w:val="lt-LT" w:eastAsia="lt-LT"/>
        </w:rPr>
      </w:pPr>
      <w:r w:rsidRPr="006A0137">
        <w:rPr>
          <w:rFonts w:ascii="Times New Roman" w:eastAsia="Times New Roman" w:hAnsi="Times New Roman" w:cs="Times New Roman"/>
          <w:sz w:val="24"/>
          <w:szCs w:val="24"/>
          <w:lang w:val="lt-LT" w:eastAsia="lt-LT"/>
        </w:rPr>
        <w:t>Perkančioji organizacija yra pridėtinės vertės mokesčio (toliau – PVM) mokėtoja.</w:t>
      </w:r>
    </w:p>
    <w:p w14:paraId="69B8AF07" w14:textId="301BD09B" w:rsidR="00845860" w:rsidRPr="006A0137" w:rsidRDefault="00845860" w:rsidP="00B80F8D">
      <w:pPr>
        <w:pStyle w:val="ListParagraph"/>
        <w:numPr>
          <w:ilvl w:val="0"/>
          <w:numId w:val="2"/>
        </w:numPr>
        <w:ind w:firstLine="720"/>
        <w:jc w:val="both"/>
        <w:rPr>
          <w:rFonts w:eastAsiaTheme="minorHAnsi"/>
          <w:sz w:val="24"/>
          <w:szCs w:val="24"/>
          <w:bdr w:val="none" w:sz="0" w:space="0" w:color="auto" w:frame="1"/>
          <w:lang w:eastAsia="en-US"/>
        </w:rPr>
      </w:pPr>
      <w:r w:rsidRPr="006A0137">
        <w:rPr>
          <w:rFonts w:eastAsia="Times New Roman"/>
          <w:sz w:val="24"/>
        </w:rPr>
        <w:t xml:space="preserve">Perkančiosios organizacijos įgaliotas asmuo palaikyti tiesioginį ryšį su tiekėjais ir gauti iš jų su pirkimo procedūromis susijusius pranešimus: </w:t>
      </w:r>
      <w:r w:rsidR="00B80F8D" w:rsidRPr="006A0137">
        <w:rPr>
          <w:rFonts w:eastAsiaTheme="minorHAnsi"/>
          <w:sz w:val="24"/>
          <w:szCs w:val="24"/>
          <w:bdr w:val="none" w:sz="0" w:space="0" w:color="auto" w:frame="1"/>
          <w:lang w:eastAsia="en-US"/>
        </w:rPr>
        <w:t>Irena Bogdanova, tel.:  (+370 5) 209 1742, el. p. irena.bogdanova@kvtc.gov.lt.</w:t>
      </w:r>
      <w:r w:rsidR="00AA382A" w:rsidRPr="006A0137">
        <w:rPr>
          <w:sz w:val="24"/>
          <w:szCs w:val="24"/>
          <w:bdr w:val="none" w:sz="0" w:space="0" w:color="auto" w:frame="1"/>
        </w:rPr>
        <w:tab/>
      </w:r>
    </w:p>
    <w:p w14:paraId="6D1F9A6C" w14:textId="77777777" w:rsidR="00845860" w:rsidRPr="006A0137" w:rsidRDefault="00845860" w:rsidP="00845860">
      <w:pPr>
        <w:numPr>
          <w:ilvl w:val="0"/>
          <w:numId w:val="2"/>
        </w:numPr>
        <w:tabs>
          <w:tab w:val="left" w:pos="1296"/>
        </w:tabs>
        <w:spacing w:after="0" w:line="240" w:lineRule="auto"/>
        <w:ind w:right="15" w:firstLine="708"/>
        <w:jc w:val="both"/>
        <w:rPr>
          <w:rFonts w:ascii="Times New Roman" w:eastAsia="Times New Roman" w:hAnsi="Times New Roman" w:cs="Times New Roman"/>
          <w:sz w:val="24"/>
          <w:szCs w:val="24"/>
          <w:lang w:val="lt-LT" w:eastAsia="lt-LT"/>
        </w:rPr>
      </w:pPr>
      <w:r w:rsidRPr="006A0137">
        <w:rPr>
          <w:rFonts w:ascii="Times New Roman" w:eastAsia="Times New Roman" w:hAnsi="Times New Roman" w:cs="Times New Roman"/>
          <w:sz w:val="24"/>
          <w:szCs w:val="24"/>
          <w:lang w:val="lt-LT" w:eastAsia="lt-LT"/>
        </w:rPr>
        <w:t xml:space="preserve">Pirkimas vykdomas Centrinės viešųjų pirkimų informacinės sistemos priemonėmis (toliau – CVP IS). Bet kokia informacija, paaiškinimai, pranešimai ar kitas susirašinėjimas vykdomas tik šiomis priemonėmis. </w:t>
      </w:r>
      <w:r w:rsidRPr="006A0137">
        <w:rPr>
          <w:rFonts w:ascii="Times New Roman" w:eastAsiaTheme="minorEastAsia" w:hAnsi="Times New Roman" w:cs="Times New Roman"/>
          <w:sz w:val="24"/>
          <w:szCs w:val="24"/>
          <w:lang w:val="lt-LT" w:eastAsia="lt-LT"/>
        </w:rPr>
        <w:t xml:space="preserve">Elektroninėmis priemonėmis pasiūlymus gali teikti tik tie tiekėjai, kurie yra registruoti CVP IS, adresu https://pirkimai.eviesiejipirkimai.lt. </w:t>
      </w:r>
    </w:p>
    <w:p w14:paraId="70741D3D" w14:textId="77777777" w:rsidR="00845860" w:rsidRPr="006A0137" w:rsidRDefault="00845860" w:rsidP="00845860">
      <w:pPr>
        <w:spacing w:after="0" w:line="240" w:lineRule="auto"/>
        <w:rPr>
          <w:rFonts w:ascii="Times New Roman" w:eastAsia="Times New Roman" w:hAnsi="Times New Roman" w:cs="Times New Roman"/>
          <w:sz w:val="24"/>
          <w:szCs w:val="24"/>
          <w:highlight w:val="yellow"/>
          <w:lang w:val="lt-LT" w:eastAsia="lt-LT"/>
        </w:rPr>
      </w:pPr>
    </w:p>
    <w:p w14:paraId="31929EAD" w14:textId="77777777" w:rsidR="00845860" w:rsidRPr="006A0137" w:rsidRDefault="00845860" w:rsidP="00845860">
      <w:pPr>
        <w:numPr>
          <w:ilvl w:val="1"/>
          <w:numId w:val="3"/>
        </w:numPr>
        <w:tabs>
          <w:tab w:val="left" w:pos="0"/>
        </w:tabs>
        <w:spacing w:after="0" w:line="240" w:lineRule="auto"/>
        <w:ind w:left="426" w:hanging="426"/>
        <w:jc w:val="center"/>
        <w:rPr>
          <w:rFonts w:ascii="Times New Roman" w:eastAsia="Times New Roman" w:hAnsi="Times New Roman" w:cs="Times New Roman"/>
          <w:b/>
          <w:bCs/>
          <w:sz w:val="24"/>
          <w:szCs w:val="24"/>
          <w:lang w:val="lt-LT" w:eastAsia="lt-LT"/>
        </w:rPr>
      </w:pPr>
      <w:r w:rsidRPr="006A0137">
        <w:rPr>
          <w:rFonts w:ascii="Times New Roman" w:eastAsia="Times New Roman" w:hAnsi="Times New Roman" w:cs="Times New Roman"/>
          <w:b/>
          <w:bCs/>
          <w:sz w:val="24"/>
          <w:szCs w:val="24"/>
          <w:lang w:val="lt-LT" w:eastAsia="lt-LT"/>
        </w:rPr>
        <w:t>PIRKIMO OBJEKTAS</w:t>
      </w:r>
    </w:p>
    <w:p w14:paraId="60DE33E1" w14:textId="77777777" w:rsidR="00845860" w:rsidRPr="006A0137" w:rsidRDefault="00845860" w:rsidP="00845860">
      <w:pPr>
        <w:tabs>
          <w:tab w:val="left" w:pos="0"/>
        </w:tabs>
        <w:spacing w:after="0" w:line="240" w:lineRule="auto"/>
        <w:ind w:left="426"/>
        <w:rPr>
          <w:rFonts w:ascii="Times New Roman" w:eastAsia="Times New Roman" w:hAnsi="Times New Roman" w:cs="Times New Roman"/>
          <w:b/>
          <w:bCs/>
          <w:sz w:val="24"/>
          <w:szCs w:val="24"/>
          <w:highlight w:val="yellow"/>
          <w:lang w:val="lt-LT" w:eastAsia="lt-LT"/>
        </w:rPr>
      </w:pPr>
    </w:p>
    <w:p w14:paraId="47792132" w14:textId="4E3870E1" w:rsidR="00845860" w:rsidRPr="006A0137" w:rsidRDefault="00845860" w:rsidP="00845860">
      <w:pPr>
        <w:numPr>
          <w:ilvl w:val="0"/>
          <w:numId w:val="2"/>
        </w:numPr>
        <w:tabs>
          <w:tab w:val="left" w:pos="1296"/>
        </w:tabs>
        <w:spacing w:after="0" w:line="240" w:lineRule="auto"/>
        <w:ind w:right="75" w:firstLine="720"/>
        <w:contextualSpacing/>
        <w:jc w:val="both"/>
        <w:rPr>
          <w:rFonts w:ascii="Times New Roman" w:eastAsia="Times New Roman" w:hAnsi="Times New Roman" w:cs="Times New Roman"/>
          <w:sz w:val="24"/>
          <w:szCs w:val="24"/>
          <w:lang w:val="lt-LT" w:eastAsia="lt-LT"/>
        </w:rPr>
      </w:pPr>
      <w:r w:rsidRPr="006A0137">
        <w:rPr>
          <w:rFonts w:ascii="Times New Roman" w:eastAsia="Times New Roman" w:hAnsi="Times New Roman" w:cs="Times New Roman"/>
          <w:sz w:val="24"/>
          <w:szCs w:val="24"/>
          <w:lang w:val="lt-LT" w:eastAsia="lt-LT"/>
        </w:rPr>
        <w:t xml:space="preserve">Pirkimo </w:t>
      </w:r>
      <w:r w:rsidRPr="006A0137">
        <w:rPr>
          <w:rFonts w:ascii="Times New Roman" w:eastAsia="Times New Roman" w:hAnsi="Times New Roman" w:cs="Times New Roman"/>
          <w:lang w:val="lt-LT" w:eastAsia="lt-LT"/>
        </w:rPr>
        <w:t>objektas –</w:t>
      </w:r>
      <w:r w:rsidRPr="006A0137">
        <w:rPr>
          <w:rFonts w:ascii="Times New Roman" w:eastAsiaTheme="minorEastAsia" w:hAnsi="Times New Roman" w:cs="Times New Roman"/>
          <w:noProof/>
          <w:sz w:val="24"/>
          <w:szCs w:val="24"/>
          <w:lang w:val="lt-LT" w:eastAsia="lt-LT"/>
        </w:rPr>
        <w:t xml:space="preserve"> </w:t>
      </w:r>
      <w:r w:rsidR="00B67309" w:rsidRPr="006A0137">
        <w:rPr>
          <w:rFonts w:ascii="TimesNewRomanPSMT" w:hAnsi="TimesNewRomanPSMT" w:cs="TimesNewRomanPSMT"/>
          <w:sz w:val="24"/>
          <w:szCs w:val="24"/>
          <w:lang w:val="lt-LT"/>
        </w:rPr>
        <w:t xml:space="preserve">oro kondicionieriai su montavimo paslauga </w:t>
      </w:r>
      <w:r w:rsidRPr="006A0137">
        <w:rPr>
          <w:rFonts w:ascii="Times New Roman" w:eastAsia="Times New Roman" w:hAnsi="Times New Roman" w:cs="Times New Roman"/>
          <w:sz w:val="24"/>
          <w:szCs w:val="24"/>
          <w:lang w:val="lt-LT" w:eastAsia="lt-LT"/>
        </w:rPr>
        <w:t>(toliau tekste – p</w:t>
      </w:r>
      <w:r w:rsidR="00B67411" w:rsidRPr="006A0137">
        <w:rPr>
          <w:rFonts w:ascii="Times New Roman" w:eastAsia="Times New Roman" w:hAnsi="Times New Roman" w:cs="Times New Roman"/>
          <w:sz w:val="24"/>
          <w:szCs w:val="24"/>
          <w:lang w:val="lt-LT" w:eastAsia="lt-LT"/>
        </w:rPr>
        <w:t>rekės</w:t>
      </w:r>
      <w:r w:rsidRPr="006A0137">
        <w:rPr>
          <w:rFonts w:ascii="Times New Roman" w:eastAsia="Times New Roman" w:hAnsi="Times New Roman" w:cs="Times New Roman"/>
          <w:sz w:val="24"/>
          <w:szCs w:val="24"/>
          <w:lang w:val="lt-LT" w:eastAsia="lt-LT"/>
        </w:rPr>
        <w:t>).</w:t>
      </w:r>
      <w:bookmarkStart w:id="1" w:name="page2"/>
      <w:bookmarkEnd w:id="1"/>
    </w:p>
    <w:p w14:paraId="0CFB4892" w14:textId="77777777" w:rsidR="00845860" w:rsidRPr="006A0137" w:rsidRDefault="00845860" w:rsidP="00845860">
      <w:pPr>
        <w:numPr>
          <w:ilvl w:val="0"/>
          <w:numId w:val="2"/>
        </w:numPr>
        <w:tabs>
          <w:tab w:val="left" w:pos="1296"/>
        </w:tabs>
        <w:spacing w:after="0" w:line="240" w:lineRule="auto"/>
        <w:ind w:right="75" w:firstLine="720"/>
        <w:contextualSpacing/>
        <w:jc w:val="both"/>
        <w:rPr>
          <w:rFonts w:ascii="Times New Roman" w:eastAsia="Times New Roman" w:hAnsi="Times New Roman" w:cs="Times New Roman"/>
          <w:sz w:val="24"/>
          <w:szCs w:val="24"/>
          <w:lang w:val="lt-LT" w:eastAsia="lt-LT"/>
        </w:rPr>
      </w:pPr>
      <w:r w:rsidRPr="006A0137">
        <w:rPr>
          <w:rFonts w:ascii="Times New Roman" w:eastAsia="Times New Roman" w:hAnsi="Times New Roman" w:cs="Times New Roman"/>
          <w:sz w:val="24"/>
          <w:szCs w:val="24"/>
          <w:lang w:val="lt-LT" w:eastAsia="lt-LT"/>
        </w:rPr>
        <w:t>Pirkimo objektui keliami reikalavimai pateikti pirkimo sąlygų 2 priede „T</w:t>
      </w:r>
      <w:r w:rsidRPr="006A0137">
        <w:rPr>
          <w:rFonts w:ascii="Times New Roman" w:eastAsiaTheme="minorEastAsia" w:hAnsi="Times New Roman" w:cs="Times New Roman"/>
          <w:sz w:val="24"/>
          <w:szCs w:val="24"/>
          <w:lang w:val="lt-LT" w:eastAsia="lt-LT"/>
        </w:rPr>
        <w:t>echninė specifikacija“ (toliau – Techninė specifikacija)</w:t>
      </w:r>
      <w:r w:rsidRPr="006A0137">
        <w:rPr>
          <w:rFonts w:ascii="Times New Roman" w:eastAsia="Times New Roman" w:hAnsi="Times New Roman" w:cs="Times New Roman"/>
          <w:sz w:val="24"/>
          <w:szCs w:val="24"/>
          <w:lang w:val="lt-LT" w:eastAsia="lt-LT"/>
        </w:rPr>
        <w:t>.</w:t>
      </w:r>
    </w:p>
    <w:p w14:paraId="1F1BAE81" w14:textId="77777777" w:rsidR="00845860" w:rsidRPr="006A0137" w:rsidRDefault="00845860" w:rsidP="00845860">
      <w:pPr>
        <w:numPr>
          <w:ilvl w:val="0"/>
          <w:numId w:val="2"/>
        </w:numPr>
        <w:tabs>
          <w:tab w:val="left" w:pos="1296"/>
        </w:tabs>
        <w:spacing w:after="0" w:line="240" w:lineRule="auto"/>
        <w:ind w:right="75" w:firstLine="720"/>
        <w:contextualSpacing/>
        <w:jc w:val="both"/>
        <w:rPr>
          <w:rFonts w:ascii="Times New Roman" w:eastAsia="Times New Roman" w:hAnsi="Times New Roman" w:cs="Times New Roman"/>
          <w:noProof/>
          <w:sz w:val="24"/>
          <w:szCs w:val="24"/>
          <w:lang w:val="lt-LT" w:eastAsia="lt-LT"/>
        </w:rPr>
      </w:pPr>
      <w:r w:rsidRPr="006A0137">
        <w:rPr>
          <w:rFonts w:ascii="Times New Roman" w:eastAsia="Times New Roman" w:hAnsi="Times New Roman" w:cs="Times New Roman"/>
          <w:sz w:val="24"/>
          <w:szCs w:val="24"/>
          <w:lang w:val="lt-LT" w:eastAsia="lt-LT"/>
        </w:rPr>
        <w:t xml:space="preserve">Pirkimo objektas yra </w:t>
      </w:r>
      <w:r w:rsidRPr="006A0137">
        <w:rPr>
          <w:rFonts w:ascii="Times New Roman" w:eastAsia="Times New Roman" w:hAnsi="Times New Roman" w:cs="Times New Roman"/>
          <w:noProof/>
          <w:sz w:val="24"/>
          <w:szCs w:val="24"/>
          <w:lang w:val="lt-LT" w:eastAsia="lt-LT"/>
        </w:rPr>
        <w:t>nedalomas.</w:t>
      </w:r>
    </w:p>
    <w:p w14:paraId="04025DD0" w14:textId="77777777" w:rsidR="00845860" w:rsidRPr="006A0137" w:rsidRDefault="00845860" w:rsidP="00845860">
      <w:pPr>
        <w:numPr>
          <w:ilvl w:val="0"/>
          <w:numId w:val="2"/>
        </w:numPr>
        <w:tabs>
          <w:tab w:val="left" w:pos="1296"/>
        </w:tabs>
        <w:spacing w:after="0" w:line="240" w:lineRule="auto"/>
        <w:ind w:right="75" w:firstLine="720"/>
        <w:contextualSpacing/>
        <w:jc w:val="both"/>
        <w:rPr>
          <w:rFonts w:ascii="Times New Roman" w:eastAsia="Times New Roman" w:hAnsi="Times New Roman" w:cs="Times New Roman"/>
          <w:sz w:val="24"/>
          <w:szCs w:val="24"/>
          <w:lang w:val="lt-LT" w:eastAsia="lt-LT"/>
        </w:rPr>
      </w:pPr>
      <w:r w:rsidRPr="006A0137">
        <w:rPr>
          <w:rFonts w:ascii="Times New Roman" w:eastAsia="Times New Roman" w:hAnsi="Times New Roman" w:cs="Times New Roman"/>
          <w:sz w:val="24"/>
          <w:szCs w:val="24"/>
          <w:lang w:val="lt-LT" w:eastAsia="lt-LT"/>
        </w:rPr>
        <w:t>Derybos nebus vykdomos.</w:t>
      </w:r>
    </w:p>
    <w:p w14:paraId="69D5AAF5" w14:textId="5F608CC9" w:rsidR="00845860" w:rsidRPr="006A0137" w:rsidRDefault="00845860" w:rsidP="00845860">
      <w:pPr>
        <w:numPr>
          <w:ilvl w:val="0"/>
          <w:numId w:val="2"/>
        </w:numPr>
        <w:tabs>
          <w:tab w:val="left" w:pos="1296"/>
        </w:tabs>
        <w:spacing w:after="0" w:line="240" w:lineRule="auto"/>
        <w:ind w:right="75" w:firstLine="720"/>
        <w:contextualSpacing/>
        <w:jc w:val="both"/>
        <w:rPr>
          <w:rFonts w:ascii="Times New Roman" w:eastAsia="Times New Roman" w:hAnsi="Times New Roman" w:cs="Times New Roman"/>
          <w:sz w:val="24"/>
          <w:szCs w:val="24"/>
          <w:lang w:val="lt-LT" w:eastAsia="lt-LT"/>
        </w:rPr>
      </w:pPr>
      <w:r w:rsidRPr="006A0137">
        <w:rPr>
          <w:rFonts w:ascii="Times New Roman" w:eastAsiaTheme="minorEastAsia" w:hAnsi="Times New Roman" w:cs="Times New Roman"/>
          <w:b/>
          <w:sz w:val="24"/>
          <w:szCs w:val="24"/>
          <w:lang w:val="lt-LT" w:eastAsia="lt-LT"/>
        </w:rPr>
        <w:t xml:space="preserve">Tiekėjo siūlomos </w:t>
      </w:r>
      <w:r w:rsidR="006A0137">
        <w:rPr>
          <w:rFonts w:ascii="Times New Roman" w:eastAsiaTheme="minorEastAsia" w:hAnsi="Times New Roman" w:cs="Times New Roman"/>
          <w:b/>
          <w:sz w:val="24"/>
          <w:szCs w:val="24"/>
          <w:lang w:val="lt-LT" w:eastAsia="lt-LT"/>
        </w:rPr>
        <w:t>p</w:t>
      </w:r>
      <w:r w:rsidR="006A0137" w:rsidRPr="00EF64BB">
        <w:rPr>
          <w:rFonts w:ascii="Times New Roman" w:eastAsiaTheme="minorEastAsia" w:hAnsi="Times New Roman" w:cs="Times New Roman"/>
          <w:b/>
          <w:sz w:val="24"/>
          <w:szCs w:val="24"/>
          <w:lang w:val="lt-LT" w:eastAsia="lt-LT"/>
        </w:rPr>
        <w:t>rekė</w:t>
      </w:r>
      <w:r w:rsidR="006A0137">
        <w:rPr>
          <w:rFonts w:ascii="Times New Roman" w:eastAsiaTheme="minorEastAsia" w:hAnsi="Times New Roman" w:cs="Times New Roman"/>
          <w:b/>
          <w:sz w:val="24"/>
          <w:szCs w:val="24"/>
          <w:lang w:val="lt-LT" w:eastAsia="lt-LT"/>
        </w:rPr>
        <w:t>s</w:t>
      </w:r>
      <w:r w:rsidR="006A0137" w:rsidRPr="00EF64BB">
        <w:rPr>
          <w:rFonts w:ascii="Times New Roman" w:eastAsiaTheme="minorEastAsia" w:hAnsi="Times New Roman" w:cs="Times New Roman"/>
          <w:b/>
          <w:sz w:val="24"/>
          <w:szCs w:val="24"/>
          <w:lang w:val="lt-LT" w:eastAsia="lt-LT"/>
        </w:rPr>
        <w:t xml:space="preserve"> </w:t>
      </w:r>
      <w:r w:rsidRPr="006A0137">
        <w:rPr>
          <w:rFonts w:ascii="Times New Roman" w:eastAsiaTheme="minorEastAsia" w:hAnsi="Times New Roman" w:cs="Times New Roman"/>
          <w:b/>
          <w:sz w:val="24"/>
          <w:szCs w:val="24"/>
          <w:lang w:val="lt-LT" w:eastAsia="lt-LT"/>
        </w:rPr>
        <w:t xml:space="preserve">ir su jomis susijusios </w:t>
      </w:r>
      <w:r w:rsidR="00CB271E" w:rsidRPr="006A0137">
        <w:rPr>
          <w:rFonts w:ascii="Times New Roman" w:eastAsiaTheme="minorEastAsia" w:hAnsi="Times New Roman" w:cs="Times New Roman"/>
          <w:b/>
          <w:sz w:val="24"/>
          <w:szCs w:val="24"/>
          <w:lang w:val="lt-LT" w:eastAsia="lt-LT"/>
        </w:rPr>
        <w:t>p</w:t>
      </w:r>
      <w:r w:rsidR="006A0137">
        <w:rPr>
          <w:rFonts w:ascii="Times New Roman" w:eastAsiaTheme="minorEastAsia" w:hAnsi="Times New Roman" w:cs="Times New Roman"/>
          <w:b/>
          <w:sz w:val="24"/>
          <w:szCs w:val="24"/>
          <w:lang w:val="lt-LT" w:eastAsia="lt-LT"/>
        </w:rPr>
        <w:t>aslaugos</w:t>
      </w:r>
      <w:r w:rsidR="00CB271E" w:rsidRPr="006A0137">
        <w:rPr>
          <w:rFonts w:ascii="Times New Roman" w:eastAsiaTheme="minorEastAsia" w:hAnsi="Times New Roman" w:cs="Times New Roman"/>
          <w:b/>
          <w:sz w:val="24"/>
          <w:szCs w:val="24"/>
          <w:u w:val="single"/>
          <w:lang w:val="lt-LT" w:eastAsia="lt-LT"/>
        </w:rPr>
        <w:t xml:space="preserve"> </w:t>
      </w:r>
      <w:r w:rsidRPr="006A0137">
        <w:rPr>
          <w:rFonts w:ascii="Times New Roman" w:eastAsiaTheme="minorEastAsia" w:hAnsi="Times New Roman" w:cs="Times New Roman"/>
          <w:b/>
          <w:sz w:val="24"/>
          <w:szCs w:val="24"/>
          <w:u w:val="single"/>
          <w:lang w:val="lt-LT" w:eastAsia="lt-LT"/>
        </w:rPr>
        <w:t>neturi kelti grėsmės nacionaliniam saugumui</w:t>
      </w:r>
      <w:r w:rsidRPr="006A0137">
        <w:rPr>
          <w:rFonts w:ascii="Times New Roman" w:eastAsiaTheme="minorEastAsia" w:hAnsi="Times New Roman" w:cs="Times New Roman"/>
          <w:sz w:val="24"/>
          <w:szCs w:val="24"/>
          <w:lang w:val="lt-LT" w:eastAsia="lt-LT"/>
        </w:rPr>
        <w:t xml:space="preserve">. Tiekėjas teikdamas ir pasirašydamas pasiūlymą patvirtina, kad siūlomos </w:t>
      </w:r>
      <w:r w:rsidR="006A0137">
        <w:rPr>
          <w:rFonts w:ascii="Times New Roman" w:eastAsiaTheme="minorEastAsia" w:hAnsi="Times New Roman" w:cs="Times New Roman"/>
          <w:sz w:val="24"/>
          <w:szCs w:val="24"/>
          <w:lang w:val="lt-LT" w:eastAsia="lt-LT"/>
        </w:rPr>
        <w:t xml:space="preserve">prekės </w:t>
      </w:r>
      <w:r w:rsidRPr="006A0137">
        <w:rPr>
          <w:rFonts w:ascii="Times New Roman" w:eastAsiaTheme="minorEastAsia" w:hAnsi="Times New Roman" w:cs="Times New Roman"/>
          <w:sz w:val="24"/>
          <w:szCs w:val="24"/>
          <w:lang w:val="lt-LT" w:eastAsia="lt-LT"/>
        </w:rPr>
        <w:t xml:space="preserve">ir </w:t>
      </w:r>
      <w:r w:rsidR="000924AD" w:rsidRPr="006A0137">
        <w:rPr>
          <w:rFonts w:ascii="Times New Roman" w:eastAsiaTheme="minorEastAsia" w:hAnsi="Times New Roman" w:cs="Times New Roman"/>
          <w:sz w:val="24"/>
          <w:szCs w:val="24"/>
          <w:lang w:val="lt-LT" w:eastAsia="lt-LT"/>
        </w:rPr>
        <w:t xml:space="preserve">su </w:t>
      </w:r>
      <w:r w:rsidRPr="006A0137">
        <w:rPr>
          <w:rFonts w:ascii="Times New Roman" w:eastAsiaTheme="minorEastAsia" w:hAnsi="Times New Roman" w:cs="Times New Roman"/>
          <w:sz w:val="24"/>
          <w:szCs w:val="24"/>
          <w:lang w:val="lt-LT" w:eastAsia="lt-LT"/>
        </w:rPr>
        <w:t xml:space="preserve">jomis susijusios </w:t>
      </w:r>
      <w:r w:rsidR="006A0137">
        <w:rPr>
          <w:rFonts w:ascii="Times New Roman" w:eastAsiaTheme="minorEastAsia" w:hAnsi="Times New Roman" w:cs="Times New Roman"/>
          <w:sz w:val="24"/>
          <w:szCs w:val="24"/>
          <w:lang w:val="lt-LT" w:eastAsia="lt-LT"/>
        </w:rPr>
        <w:t>paslaugos</w:t>
      </w:r>
      <w:r w:rsidRPr="006A0137">
        <w:rPr>
          <w:rFonts w:ascii="Times New Roman" w:eastAsiaTheme="minorEastAsia" w:hAnsi="Times New Roman" w:cs="Times New Roman"/>
          <w:sz w:val="24"/>
          <w:szCs w:val="24"/>
          <w:lang w:val="lt-LT" w:eastAsia="lt-LT"/>
        </w:rPr>
        <w:t xml:space="preserve"> nekelia grėsmės nacionaliniam saugumui. Perkančioji organizacija visais atvejais laikys, kad tiekėjas nėra patikimas ir kelia pavojų nacionaliniam ar kitos valstybės narės saugumui, jeigu ji gaus kompetentingų institucijų pateiktą tai patvirtinančią informaciją.</w:t>
      </w:r>
    </w:p>
    <w:p w14:paraId="7F2A1B8B" w14:textId="324A3945" w:rsidR="00845860" w:rsidRPr="006A0137" w:rsidRDefault="006A0137" w:rsidP="00845860">
      <w:pPr>
        <w:numPr>
          <w:ilvl w:val="0"/>
          <w:numId w:val="2"/>
        </w:numPr>
        <w:tabs>
          <w:tab w:val="left" w:pos="0"/>
        </w:tabs>
        <w:spacing w:after="0" w:line="240" w:lineRule="auto"/>
        <w:ind w:firstLine="720"/>
        <w:contextualSpacing/>
        <w:jc w:val="both"/>
        <w:rPr>
          <w:rFonts w:ascii="Times New Roman" w:eastAsiaTheme="minorEastAsia" w:hAnsi="Times New Roman" w:cs="Times New Roman"/>
          <w:sz w:val="24"/>
          <w:szCs w:val="24"/>
          <w:lang w:val="lt-LT" w:eastAsia="lt-LT"/>
        </w:rPr>
      </w:pPr>
      <w:r>
        <w:rPr>
          <w:rFonts w:ascii="Times New Roman" w:eastAsia="Times New Roman" w:hAnsi="Times New Roman" w:cs="Times New Roman"/>
          <w:sz w:val="24"/>
          <w:szCs w:val="24"/>
          <w:lang w:val="lt-LT" w:eastAsia="lt-LT"/>
        </w:rPr>
        <w:t>Preikių</w:t>
      </w:r>
      <w:r w:rsidR="00845860" w:rsidRPr="006A0137">
        <w:rPr>
          <w:rFonts w:ascii="Times New Roman" w:eastAsia="Times New Roman" w:hAnsi="Times New Roman" w:cs="Times New Roman"/>
          <w:sz w:val="24"/>
          <w:szCs w:val="24"/>
          <w:lang w:val="lt-LT" w:eastAsia="lt-LT"/>
        </w:rPr>
        <w:t xml:space="preserve"> t</w:t>
      </w:r>
      <w:r w:rsidR="00275C9F" w:rsidRPr="006A0137">
        <w:rPr>
          <w:rFonts w:ascii="Times New Roman" w:eastAsia="Times New Roman" w:hAnsi="Times New Roman" w:cs="Times New Roman"/>
          <w:sz w:val="24"/>
          <w:szCs w:val="24"/>
          <w:lang w:val="lt-LT" w:eastAsia="lt-LT"/>
        </w:rPr>
        <w:t>ei</w:t>
      </w:r>
      <w:r w:rsidR="00845860" w:rsidRPr="006A0137">
        <w:rPr>
          <w:rFonts w:ascii="Times New Roman" w:eastAsia="Times New Roman" w:hAnsi="Times New Roman" w:cs="Times New Roman"/>
          <w:sz w:val="24"/>
          <w:szCs w:val="24"/>
          <w:lang w:val="lt-LT" w:eastAsia="lt-LT"/>
        </w:rPr>
        <w:t xml:space="preserve">kimo sąlygos, tvarka ir kita susijusi informacija yra nurodyta </w:t>
      </w:r>
      <w:r w:rsidR="00F64DFF" w:rsidRPr="006A0137">
        <w:rPr>
          <w:rFonts w:ascii="Times New Roman" w:eastAsia="Calibri" w:hAnsi="Times New Roman" w:cs="Times New Roman"/>
          <w:b/>
          <w:bCs/>
          <w:sz w:val="24"/>
          <w:szCs w:val="24"/>
          <w:lang w:val="lt-LT" w:eastAsia="lt-LT"/>
        </w:rPr>
        <w:t xml:space="preserve">Prekių </w:t>
      </w:r>
      <w:r w:rsidR="00845860" w:rsidRPr="006A0137">
        <w:rPr>
          <w:rFonts w:ascii="Times New Roman" w:eastAsia="Calibri" w:hAnsi="Times New Roman" w:cs="Times New Roman"/>
          <w:b/>
          <w:bCs/>
          <w:sz w:val="24"/>
          <w:szCs w:val="24"/>
          <w:lang w:val="lt-LT" w:eastAsia="lt-LT"/>
        </w:rPr>
        <w:t>viešojo pirkimo-pardavimo sutarties projekte</w:t>
      </w:r>
      <w:r w:rsidR="00845860" w:rsidRPr="006A0137">
        <w:rPr>
          <w:rFonts w:ascii="Times New Roman" w:eastAsia="Calibri" w:hAnsi="Times New Roman" w:cs="Times New Roman"/>
          <w:bCs/>
          <w:sz w:val="24"/>
          <w:szCs w:val="24"/>
          <w:lang w:val="lt-LT" w:eastAsia="lt-LT"/>
        </w:rPr>
        <w:t xml:space="preserve"> </w:t>
      </w:r>
      <w:r w:rsidR="00845860" w:rsidRPr="006A0137">
        <w:rPr>
          <w:rFonts w:ascii="Times New Roman" w:eastAsia="Calibri" w:hAnsi="Times New Roman" w:cs="Times New Roman"/>
          <w:b/>
          <w:bCs/>
          <w:sz w:val="24"/>
          <w:szCs w:val="24"/>
          <w:lang w:val="lt-LT" w:eastAsia="lt-LT"/>
        </w:rPr>
        <w:t>(priedas Nr. 3)</w:t>
      </w:r>
      <w:r w:rsidR="00845860" w:rsidRPr="006A0137">
        <w:rPr>
          <w:rFonts w:ascii="Times New Roman" w:eastAsia="Calibri" w:hAnsi="Times New Roman" w:cs="Times New Roman"/>
          <w:bCs/>
          <w:sz w:val="24"/>
          <w:szCs w:val="24"/>
          <w:lang w:val="lt-LT" w:eastAsia="lt-LT"/>
        </w:rPr>
        <w:t>.</w:t>
      </w:r>
    </w:p>
    <w:p w14:paraId="0D6FA114" w14:textId="77777777" w:rsidR="00845860" w:rsidRPr="006A0137" w:rsidRDefault="00845860" w:rsidP="00845860">
      <w:pPr>
        <w:spacing w:after="0" w:line="240" w:lineRule="auto"/>
        <w:jc w:val="center"/>
        <w:rPr>
          <w:rFonts w:ascii="Times New Roman" w:eastAsia="Times New Roman" w:hAnsi="Times New Roman" w:cs="Times New Roman"/>
          <w:b/>
          <w:sz w:val="24"/>
          <w:szCs w:val="24"/>
          <w:highlight w:val="yellow"/>
          <w:lang w:val="lt-LT" w:eastAsia="lt-LT"/>
        </w:rPr>
      </w:pPr>
    </w:p>
    <w:p w14:paraId="0E83403B" w14:textId="7F15D382" w:rsidR="00845860" w:rsidRPr="006A0137" w:rsidRDefault="00845860" w:rsidP="00845860">
      <w:pPr>
        <w:spacing w:after="0" w:line="240" w:lineRule="auto"/>
        <w:jc w:val="center"/>
        <w:rPr>
          <w:rFonts w:ascii="Times New Roman" w:eastAsia="Times New Roman" w:hAnsi="Times New Roman" w:cs="Times New Roman"/>
          <w:b/>
          <w:bCs/>
          <w:sz w:val="24"/>
          <w:szCs w:val="24"/>
          <w:lang w:val="lt-LT" w:eastAsia="lt-LT"/>
        </w:rPr>
      </w:pPr>
      <w:r w:rsidRPr="006A0137">
        <w:rPr>
          <w:rFonts w:ascii="Times New Roman" w:eastAsia="Times New Roman" w:hAnsi="Times New Roman" w:cs="Times New Roman"/>
          <w:b/>
          <w:sz w:val="24"/>
          <w:szCs w:val="24"/>
          <w:lang w:val="lt-LT" w:eastAsia="lt-LT"/>
        </w:rPr>
        <w:t xml:space="preserve">III. </w:t>
      </w:r>
      <w:r w:rsidRPr="006A0137">
        <w:rPr>
          <w:rFonts w:ascii="Times New Roman" w:eastAsia="Times New Roman" w:hAnsi="Times New Roman" w:cs="Times New Roman"/>
          <w:b/>
          <w:bCs/>
          <w:sz w:val="24"/>
          <w:szCs w:val="24"/>
          <w:lang w:val="lt-LT" w:eastAsia="lt-LT"/>
        </w:rPr>
        <w:t>T</w:t>
      </w:r>
      <w:r w:rsidR="001D18F0" w:rsidRPr="006A0137">
        <w:rPr>
          <w:rFonts w:ascii="Times New Roman" w:eastAsia="Times New Roman" w:hAnsi="Times New Roman" w:cs="Times New Roman"/>
          <w:b/>
          <w:bCs/>
          <w:sz w:val="24"/>
          <w:szCs w:val="24"/>
          <w:lang w:val="lt-LT" w:eastAsia="lt-LT"/>
        </w:rPr>
        <w:t>EI</w:t>
      </w:r>
      <w:r w:rsidRPr="006A0137">
        <w:rPr>
          <w:rFonts w:ascii="Times New Roman" w:eastAsia="Times New Roman" w:hAnsi="Times New Roman" w:cs="Times New Roman"/>
          <w:b/>
          <w:bCs/>
          <w:sz w:val="24"/>
          <w:szCs w:val="24"/>
          <w:lang w:val="lt-LT" w:eastAsia="lt-LT"/>
        </w:rPr>
        <w:t>KĖJŲ PAŠALINIMO PAGRINDAI IR REIKALAUJAMA KVALIFIKACIJA</w:t>
      </w:r>
    </w:p>
    <w:p w14:paraId="5C43C13E" w14:textId="77777777" w:rsidR="00845860" w:rsidRPr="006A0137" w:rsidRDefault="00845860" w:rsidP="00845860">
      <w:pPr>
        <w:spacing w:after="0" w:line="240" w:lineRule="auto"/>
        <w:jc w:val="center"/>
        <w:rPr>
          <w:rFonts w:ascii="Times New Roman" w:eastAsia="Times New Roman" w:hAnsi="Times New Roman" w:cs="Times New Roman"/>
          <w:b/>
          <w:sz w:val="24"/>
          <w:szCs w:val="24"/>
          <w:lang w:val="lt-LT" w:eastAsia="lt-LT"/>
        </w:rPr>
      </w:pPr>
    </w:p>
    <w:p w14:paraId="58398C35" w14:textId="21E6700C" w:rsidR="00300CE4" w:rsidRPr="006A0137" w:rsidRDefault="00845860" w:rsidP="00300CE4">
      <w:pPr>
        <w:numPr>
          <w:ilvl w:val="0"/>
          <w:numId w:val="2"/>
        </w:numPr>
        <w:tabs>
          <w:tab w:val="left" w:pos="1296"/>
        </w:tabs>
        <w:spacing w:after="0" w:line="240" w:lineRule="auto"/>
        <w:ind w:firstLine="720"/>
        <w:contextualSpacing/>
        <w:jc w:val="both"/>
        <w:rPr>
          <w:rFonts w:ascii="Times New Roman" w:eastAsia="Times New Roman" w:hAnsi="Times New Roman" w:cs="Times New Roman"/>
          <w:sz w:val="24"/>
          <w:szCs w:val="24"/>
          <w:lang w:val="lt-LT" w:eastAsia="lt-LT"/>
        </w:rPr>
      </w:pPr>
      <w:r w:rsidRPr="006A0137">
        <w:rPr>
          <w:rFonts w:ascii="Times New Roman" w:eastAsiaTheme="minorEastAsia" w:hAnsi="Times New Roman" w:cs="Times New Roman"/>
          <w:sz w:val="24"/>
          <w:szCs w:val="24"/>
          <w:lang w:val="lt-LT" w:eastAsia="lt-LT"/>
        </w:rPr>
        <w:t xml:space="preserve">Perkančioji organizacija </w:t>
      </w:r>
      <w:r w:rsidRPr="006A0137">
        <w:rPr>
          <w:rFonts w:ascii="Times New Roman" w:eastAsiaTheme="minorEastAsia" w:hAnsi="Times New Roman" w:cs="Times New Roman"/>
          <w:b/>
          <w:sz w:val="24"/>
          <w:szCs w:val="24"/>
          <w:lang w:val="lt-LT" w:eastAsia="lt-LT"/>
        </w:rPr>
        <w:t>nustato</w:t>
      </w:r>
      <w:r w:rsidRPr="006A0137">
        <w:rPr>
          <w:rFonts w:ascii="Times New Roman" w:eastAsiaTheme="minorEastAsia" w:hAnsi="Times New Roman" w:cs="Times New Roman"/>
          <w:sz w:val="24"/>
          <w:szCs w:val="24"/>
          <w:lang w:val="lt-LT" w:eastAsia="lt-LT"/>
        </w:rPr>
        <w:t xml:space="preserve"> t</w:t>
      </w:r>
      <w:r w:rsidR="001D18F0" w:rsidRPr="006A0137">
        <w:rPr>
          <w:rFonts w:ascii="Times New Roman" w:eastAsiaTheme="minorEastAsia" w:hAnsi="Times New Roman" w:cs="Times New Roman"/>
          <w:sz w:val="24"/>
          <w:szCs w:val="24"/>
          <w:lang w:val="lt-LT" w:eastAsia="lt-LT"/>
        </w:rPr>
        <w:t>ei</w:t>
      </w:r>
      <w:r w:rsidRPr="006A0137">
        <w:rPr>
          <w:rFonts w:ascii="Times New Roman" w:eastAsiaTheme="minorEastAsia" w:hAnsi="Times New Roman" w:cs="Times New Roman"/>
          <w:sz w:val="24"/>
          <w:szCs w:val="24"/>
          <w:lang w:val="lt-LT" w:eastAsia="lt-LT"/>
        </w:rPr>
        <w:t>kėjo pašalinimo pagrin</w:t>
      </w:r>
      <w:r w:rsidR="00300CE4" w:rsidRPr="006A0137">
        <w:rPr>
          <w:rFonts w:ascii="Times New Roman" w:eastAsiaTheme="minorEastAsia" w:hAnsi="Times New Roman" w:cs="Times New Roman"/>
          <w:sz w:val="24"/>
          <w:szCs w:val="24"/>
          <w:lang w:val="lt-LT" w:eastAsia="lt-LT"/>
        </w:rPr>
        <w:t>dą (VPĮ 46 str.</w:t>
      </w:r>
      <w:r w:rsidR="00300CE4" w:rsidRPr="006A0137">
        <w:rPr>
          <w:rFonts w:ascii="Times New Roman" w:hAnsi="Times New Roman" w:cs="Times New Roman"/>
          <w:sz w:val="24"/>
          <w:szCs w:val="24"/>
          <w:shd w:val="clear" w:color="auto" w:fill="FFFFFF"/>
          <w:lang w:val="lt-LT"/>
        </w:rPr>
        <w:t xml:space="preserve"> 2</w:t>
      </w:r>
      <w:r w:rsidR="00300CE4" w:rsidRPr="006A0137">
        <w:rPr>
          <w:rFonts w:ascii="Times New Roman" w:hAnsi="Times New Roman" w:cs="Times New Roman"/>
          <w:sz w:val="24"/>
          <w:szCs w:val="24"/>
          <w:shd w:val="clear" w:color="auto" w:fill="FFFFFF"/>
          <w:vertAlign w:val="superscript"/>
          <w:lang w:val="lt-LT"/>
        </w:rPr>
        <w:t xml:space="preserve">1 </w:t>
      </w:r>
      <w:r w:rsidR="00300CE4" w:rsidRPr="006A0137">
        <w:rPr>
          <w:rFonts w:ascii="Times New Roman" w:eastAsiaTheme="minorEastAsia" w:hAnsi="Times New Roman" w:cs="Times New Roman"/>
          <w:sz w:val="24"/>
          <w:szCs w:val="24"/>
          <w:lang w:val="lt-LT" w:eastAsia="lt-LT"/>
        </w:rPr>
        <w:t>d.):</w:t>
      </w:r>
      <w:r w:rsidRPr="006A0137">
        <w:rPr>
          <w:rFonts w:ascii="Times New Roman" w:eastAsiaTheme="minorEastAsia" w:hAnsi="Times New Roman" w:cs="Times New Roman"/>
          <w:sz w:val="24"/>
          <w:szCs w:val="24"/>
          <w:lang w:val="lt-LT" w:eastAsia="lt-LT"/>
        </w:rPr>
        <w:t xml:space="preserve"> </w:t>
      </w:r>
    </w:p>
    <w:tbl>
      <w:tblPr>
        <w:tblStyle w:val="TableGrid3"/>
        <w:tblpPr w:leftFromText="180" w:rightFromText="180" w:vertAnchor="text" w:tblpY="1"/>
        <w:tblOverlap w:val="never"/>
        <w:tblW w:w="9626" w:type="dxa"/>
        <w:tblLook w:val="04A0" w:firstRow="1" w:lastRow="0" w:firstColumn="1" w:lastColumn="0" w:noHBand="0" w:noVBand="1"/>
      </w:tblPr>
      <w:tblGrid>
        <w:gridCol w:w="704"/>
        <w:gridCol w:w="4536"/>
        <w:gridCol w:w="4386"/>
      </w:tblGrid>
      <w:tr w:rsidR="00300CE4" w:rsidRPr="006A0137" w14:paraId="5BEBED75" w14:textId="77777777" w:rsidTr="001B31E7">
        <w:trPr>
          <w:cantSplit/>
          <w:tblHeader/>
        </w:trPr>
        <w:tc>
          <w:tcPr>
            <w:tcW w:w="704"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081FD4E9" w14:textId="77777777" w:rsidR="00300CE4" w:rsidRPr="006A0137" w:rsidRDefault="00300CE4" w:rsidP="001B31E7">
            <w:pPr>
              <w:spacing w:before="60" w:after="60" w:line="256" w:lineRule="auto"/>
              <w:rPr>
                <w:b/>
                <w:bCs/>
                <w:sz w:val="24"/>
                <w:szCs w:val="24"/>
              </w:rPr>
            </w:pPr>
            <w:r w:rsidRPr="006A0137">
              <w:rPr>
                <w:rFonts w:eastAsiaTheme="minorHAnsi"/>
                <w:b/>
                <w:bCs/>
                <w:sz w:val="24"/>
                <w:szCs w:val="24"/>
              </w:rPr>
              <w:t>Eil. Nr.</w:t>
            </w:r>
          </w:p>
        </w:tc>
        <w:tc>
          <w:tcPr>
            <w:tcW w:w="4536"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483794EF" w14:textId="179B8B90" w:rsidR="00300CE4" w:rsidRPr="006A0137" w:rsidRDefault="00300CE4" w:rsidP="001B31E7">
            <w:pPr>
              <w:spacing w:before="60" w:after="60" w:line="256" w:lineRule="auto"/>
              <w:rPr>
                <w:rFonts w:eastAsiaTheme="minorHAnsi"/>
                <w:b/>
                <w:bCs/>
                <w:sz w:val="24"/>
                <w:szCs w:val="24"/>
              </w:rPr>
            </w:pPr>
            <w:r w:rsidRPr="006A0137">
              <w:rPr>
                <w:b/>
                <w:bCs/>
                <w:sz w:val="24"/>
                <w:szCs w:val="24"/>
              </w:rPr>
              <w:t>Pašalinimo pagrindas</w:t>
            </w:r>
          </w:p>
        </w:tc>
        <w:tc>
          <w:tcPr>
            <w:tcW w:w="4386"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175967B3" w14:textId="16B52682" w:rsidR="00300CE4" w:rsidRPr="006A0137" w:rsidRDefault="003D1374" w:rsidP="001B31E7">
            <w:pPr>
              <w:rPr>
                <w:b/>
                <w:bCs/>
                <w:sz w:val="24"/>
                <w:szCs w:val="24"/>
              </w:rPr>
            </w:pPr>
            <w:r w:rsidRPr="006A0137">
              <w:rPr>
                <w:b/>
                <w:bCs/>
                <w:sz w:val="24"/>
                <w:szCs w:val="24"/>
              </w:rPr>
              <w:t xml:space="preserve">Pašalinimo pagrindo nebuvimą </w:t>
            </w:r>
            <w:r w:rsidR="00300CE4" w:rsidRPr="006A0137">
              <w:rPr>
                <w:b/>
                <w:bCs/>
                <w:sz w:val="24"/>
                <w:szCs w:val="24"/>
              </w:rPr>
              <w:t>įrodantys dokumentai</w:t>
            </w:r>
          </w:p>
        </w:tc>
      </w:tr>
      <w:tr w:rsidR="00300CE4" w:rsidRPr="006A0137" w14:paraId="475E96DD" w14:textId="77777777" w:rsidTr="001B31E7">
        <w:tc>
          <w:tcPr>
            <w:tcW w:w="704" w:type="dxa"/>
            <w:tcBorders>
              <w:top w:val="single" w:sz="4" w:space="0" w:color="000000"/>
              <w:left w:val="single" w:sz="4" w:space="0" w:color="000000"/>
              <w:bottom w:val="single" w:sz="4" w:space="0" w:color="000000"/>
              <w:right w:val="single" w:sz="4" w:space="0" w:color="000000"/>
            </w:tcBorders>
          </w:tcPr>
          <w:p w14:paraId="05017A86" w14:textId="64AC0BA4" w:rsidR="00300CE4" w:rsidRPr="006A0137" w:rsidRDefault="003D1374" w:rsidP="003D1374">
            <w:pPr>
              <w:tabs>
                <w:tab w:val="left" w:pos="585"/>
              </w:tabs>
              <w:spacing w:before="60" w:after="60" w:line="257" w:lineRule="auto"/>
              <w:contextualSpacing/>
              <w:jc w:val="center"/>
              <w:rPr>
                <w:sz w:val="24"/>
                <w:szCs w:val="24"/>
              </w:rPr>
            </w:pPr>
            <w:r w:rsidRPr="006A0137">
              <w:rPr>
                <w:sz w:val="24"/>
                <w:szCs w:val="24"/>
              </w:rPr>
              <w:t>1.</w:t>
            </w:r>
          </w:p>
        </w:tc>
        <w:tc>
          <w:tcPr>
            <w:tcW w:w="4536" w:type="dxa"/>
            <w:tcBorders>
              <w:top w:val="single" w:sz="4" w:space="0" w:color="000000"/>
              <w:left w:val="single" w:sz="4" w:space="0" w:color="000000"/>
              <w:bottom w:val="single" w:sz="4" w:space="0" w:color="000000"/>
              <w:right w:val="single" w:sz="4" w:space="0" w:color="000000"/>
            </w:tcBorders>
          </w:tcPr>
          <w:p w14:paraId="24C61211" w14:textId="3425E113" w:rsidR="00300CE4" w:rsidRPr="006A0137" w:rsidRDefault="00300CE4" w:rsidP="003D1374">
            <w:pPr>
              <w:jc w:val="both"/>
              <w:rPr>
                <w:sz w:val="24"/>
                <w:szCs w:val="24"/>
              </w:rPr>
            </w:pPr>
            <w:r w:rsidRPr="006A0137">
              <w:rPr>
                <w:b/>
                <w:sz w:val="24"/>
                <w:szCs w:val="24"/>
              </w:rPr>
              <w:t>Tiekėjui, kiekvienam tiekėjų grupės partneriui ar kitam ūkio subjektui, kurio pajėgumais remiamasi</w:t>
            </w:r>
            <w:r w:rsidRPr="006A0137">
              <w:rPr>
                <w:sz w:val="24"/>
                <w:szCs w:val="24"/>
              </w:rPr>
              <w:t xml:space="preserve">, </w:t>
            </w:r>
            <w:r w:rsidR="003D1374" w:rsidRPr="006A0137">
              <w:rPr>
                <w:sz w:val="24"/>
                <w:szCs w:val="24"/>
              </w:rPr>
              <w:t>y</w:t>
            </w:r>
            <w:r w:rsidRPr="006A0137">
              <w:rPr>
                <w:sz w:val="24"/>
                <w:szCs w:val="24"/>
                <w:shd w:val="clear" w:color="auto" w:fill="FFFFFF"/>
              </w:rPr>
              <w:t xml:space="preserve">ra taikoma sąlyga, kad jis yra neatlikęs jam paskirtos baudžiamojo poveikio priemonės – </w:t>
            </w:r>
            <w:r w:rsidRPr="006A0137">
              <w:rPr>
                <w:sz w:val="24"/>
                <w:szCs w:val="24"/>
                <w:shd w:val="clear" w:color="auto" w:fill="FFFFFF"/>
              </w:rPr>
              <w:lastRenderedPageBreak/>
              <w:t>uždraudimo juridiniam asmeniui dalyvauti viešuosiuose pirkimuose</w:t>
            </w:r>
            <w:r w:rsidR="00765FE1" w:rsidRPr="006A0137">
              <w:rPr>
                <w:sz w:val="24"/>
                <w:szCs w:val="24"/>
                <w:shd w:val="clear" w:color="auto" w:fill="FFFFFF"/>
              </w:rPr>
              <w:t>.</w:t>
            </w:r>
          </w:p>
        </w:tc>
        <w:tc>
          <w:tcPr>
            <w:tcW w:w="4386" w:type="dxa"/>
            <w:tcBorders>
              <w:top w:val="single" w:sz="4" w:space="0" w:color="000000"/>
              <w:left w:val="single" w:sz="4" w:space="0" w:color="000000"/>
              <w:bottom w:val="single" w:sz="4" w:space="0" w:color="000000"/>
              <w:right w:val="single" w:sz="4" w:space="0" w:color="000000"/>
            </w:tcBorders>
          </w:tcPr>
          <w:p w14:paraId="5D6A056A" w14:textId="75651F14" w:rsidR="00300CE4" w:rsidRPr="006A0137" w:rsidRDefault="00300CE4" w:rsidP="001B31E7">
            <w:pPr>
              <w:jc w:val="both"/>
              <w:rPr>
                <w:sz w:val="24"/>
                <w:szCs w:val="24"/>
              </w:rPr>
            </w:pPr>
            <w:r w:rsidRPr="006A0137">
              <w:rPr>
                <w:sz w:val="24"/>
                <w:szCs w:val="24"/>
              </w:rPr>
              <w:lastRenderedPageBreak/>
              <w:t xml:space="preserve">Pateikiama laisvos formos deklaracija </w:t>
            </w:r>
            <w:r w:rsidR="00765FE1" w:rsidRPr="006A0137">
              <w:rPr>
                <w:sz w:val="24"/>
                <w:szCs w:val="24"/>
              </w:rPr>
              <w:t>kad teikėjui nėra</w:t>
            </w:r>
            <w:r w:rsidRPr="006A0137">
              <w:rPr>
                <w:sz w:val="24"/>
                <w:szCs w:val="24"/>
              </w:rPr>
              <w:t xml:space="preserve"> taikoma sąlyga, kad </w:t>
            </w:r>
            <w:r w:rsidR="00765FE1" w:rsidRPr="006A0137">
              <w:rPr>
                <w:sz w:val="24"/>
                <w:szCs w:val="24"/>
              </w:rPr>
              <w:t>ji</w:t>
            </w:r>
            <w:r w:rsidRPr="006A0137">
              <w:rPr>
                <w:sz w:val="24"/>
                <w:szCs w:val="24"/>
              </w:rPr>
              <w:t>s</w:t>
            </w:r>
            <w:r w:rsidR="00765FE1" w:rsidRPr="006A0137">
              <w:rPr>
                <w:sz w:val="24"/>
                <w:szCs w:val="24"/>
              </w:rPr>
              <w:t xml:space="preserve"> </w:t>
            </w:r>
            <w:r w:rsidRPr="006A0137">
              <w:rPr>
                <w:sz w:val="24"/>
                <w:szCs w:val="24"/>
              </w:rPr>
              <w:t xml:space="preserve">yra neatlikęs jam paskirtos baudžiamojo poveikio priemonės – uždraudimo </w:t>
            </w:r>
            <w:r w:rsidRPr="006A0137">
              <w:rPr>
                <w:sz w:val="24"/>
                <w:szCs w:val="24"/>
              </w:rPr>
              <w:lastRenderedPageBreak/>
              <w:t xml:space="preserve">juridiniam asmeniui dalyvauti viešuosiuose pirkimuose. </w:t>
            </w:r>
          </w:p>
        </w:tc>
      </w:tr>
    </w:tbl>
    <w:p w14:paraId="0AE6944E" w14:textId="77777777" w:rsidR="00300CE4" w:rsidRPr="006A0137" w:rsidRDefault="00300CE4" w:rsidP="00765FE1">
      <w:pPr>
        <w:tabs>
          <w:tab w:val="left" w:pos="1296"/>
        </w:tabs>
        <w:spacing w:after="0" w:line="240" w:lineRule="auto"/>
        <w:contextualSpacing/>
        <w:jc w:val="both"/>
        <w:rPr>
          <w:rFonts w:ascii="Times New Roman" w:eastAsia="Times New Roman" w:hAnsi="Times New Roman" w:cs="Times New Roman"/>
          <w:sz w:val="24"/>
          <w:szCs w:val="24"/>
          <w:lang w:val="lt-LT" w:eastAsia="lt-LT"/>
        </w:rPr>
      </w:pPr>
    </w:p>
    <w:p w14:paraId="1A9CCFFF" w14:textId="5F8D1C4C" w:rsidR="00845860" w:rsidRPr="006A0137" w:rsidRDefault="004111B6" w:rsidP="003D1374">
      <w:pPr>
        <w:numPr>
          <w:ilvl w:val="0"/>
          <w:numId w:val="2"/>
        </w:numPr>
        <w:tabs>
          <w:tab w:val="left" w:pos="1296"/>
        </w:tabs>
        <w:spacing w:after="0" w:line="240" w:lineRule="auto"/>
        <w:ind w:firstLine="720"/>
        <w:contextualSpacing/>
        <w:jc w:val="both"/>
        <w:rPr>
          <w:rFonts w:ascii="Times New Roman" w:eastAsia="Times New Roman" w:hAnsi="Times New Roman" w:cs="Times New Roman"/>
          <w:sz w:val="24"/>
          <w:szCs w:val="24"/>
          <w:lang w:val="lt-LT" w:eastAsia="lt-LT"/>
        </w:rPr>
      </w:pPr>
      <w:r w:rsidRPr="006A0137">
        <w:rPr>
          <w:rFonts w:ascii="Times New Roman" w:eastAsia="Calibri" w:hAnsi="Times New Roman" w:cs="Times New Roman"/>
          <w:bCs/>
          <w:sz w:val="24"/>
          <w:szCs w:val="24"/>
          <w:lang w:val="lt-LT" w:eastAsia="lt-LT"/>
        </w:rPr>
        <w:t xml:space="preserve">Perkančioji organizacija nenustato reikalavimų kvalifikacijai bei nereikalauja, kad tiekėjas laikytųsi kokybės vadybos sistemos ir (arba) aplinkos apsaugos vadybos sistemos standartų. </w:t>
      </w:r>
    </w:p>
    <w:p w14:paraId="07995899" w14:textId="77777777" w:rsidR="004111B6" w:rsidRPr="006A0137" w:rsidRDefault="004111B6" w:rsidP="00AE6555">
      <w:pPr>
        <w:pStyle w:val="ListParagraph"/>
        <w:numPr>
          <w:ilvl w:val="0"/>
          <w:numId w:val="2"/>
        </w:numPr>
        <w:ind w:right="-68" w:firstLine="720"/>
        <w:jc w:val="both"/>
        <w:rPr>
          <w:rFonts w:eastAsia="Times New Roman"/>
          <w:sz w:val="24"/>
          <w:szCs w:val="24"/>
        </w:rPr>
      </w:pPr>
      <w:r w:rsidRPr="006A0137">
        <w:rPr>
          <w:rFonts w:eastAsia="Times New Roman"/>
          <w:sz w:val="24"/>
          <w:szCs w:val="24"/>
        </w:rPr>
        <w:t>Tiekėjo kvalifikacija dėl teisės verstis atitinkama veikla nėra tikrinama, todėl tiekėjas Perkančiajai organizacijai įsipareigoja, kad sutartį vykdys tik tokią teisę turintys asmenys.</w:t>
      </w:r>
    </w:p>
    <w:p w14:paraId="4E7591D5" w14:textId="77777777" w:rsidR="004111B6" w:rsidRPr="006A0137" w:rsidRDefault="004111B6" w:rsidP="004111B6">
      <w:pPr>
        <w:tabs>
          <w:tab w:val="left" w:pos="1296"/>
        </w:tabs>
        <w:spacing w:after="0" w:line="240" w:lineRule="auto"/>
        <w:ind w:left="1080"/>
        <w:contextualSpacing/>
        <w:jc w:val="both"/>
        <w:rPr>
          <w:rFonts w:ascii="Times New Roman" w:eastAsia="Times New Roman" w:hAnsi="Times New Roman" w:cs="Times New Roman"/>
          <w:sz w:val="24"/>
          <w:szCs w:val="24"/>
          <w:lang w:val="lt-LT" w:eastAsia="lt-LT"/>
        </w:rPr>
      </w:pPr>
    </w:p>
    <w:p w14:paraId="1BEEDBEB" w14:textId="77777777" w:rsidR="00845860" w:rsidRPr="006A0137" w:rsidRDefault="00845860" w:rsidP="00845860">
      <w:pPr>
        <w:spacing w:after="0" w:line="240" w:lineRule="auto"/>
        <w:jc w:val="center"/>
        <w:rPr>
          <w:rFonts w:ascii="Times New Roman" w:eastAsia="Times New Roman" w:hAnsi="Times New Roman" w:cs="Times New Roman"/>
          <w:b/>
          <w:bCs/>
          <w:sz w:val="24"/>
          <w:szCs w:val="24"/>
          <w:lang w:val="lt-LT" w:eastAsia="lt-LT"/>
        </w:rPr>
      </w:pPr>
      <w:r w:rsidRPr="006A0137">
        <w:rPr>
          <w:rFonts w:ascii="Times New Roman" w:eastAsia="Times New Roman" w:hAnsi="Times New Roman" w:cs="Times New Roman"/>
          <w:b/>
          <w:bCs/>
          <w:sz w:val="24"/>
          <w:szCs w:val="24"/>
          <w:lang w:val="lt-LT" w:eastAsia="lt-LT"/>
        </w:rPr>
        <w:t>IV. PASIŪLYMŲ RENGIMAS IR PATEIKIMAS</w:t>
      </w:r>
    </w:p>
    <w:p w14:paraId="35778456" w14:textId="77777777" w:rsidR="00845860" w:rsidRPr="006A0137" w:rsidRDefault="00845860" w:rsidP="00845860">
      <w:pPr>
        <w:spacing w:after="0" w:line="240" w:lineRule="auto"/>
        <w:ind w:firstLine="1829"/>
        <w:jc w:val="both"/>
        <w:rPr>
          <w:rFonts w:ascii="Times New Roman" w:eastAsiaTheme="minorEastAsia" w:hAnsi="Times New Roman" w:cs="Times New Roman"/>
          <w:sz w:val="20"/>
          <w:szCs w:val="20"/>
          <w:highlight w:val="yellow"/>
          <w:lang w:val="lt-LT" w:eastAsia="lt-LT"/>
        </w:rPr>
      </w:pPr>
    </w:p>
    <w:p w14:paraId="451CB966" w14:textId="77777777" w:rsidR="00845860" w:rsidRPr="006A0137" w:rsidRDefault="00845860" w:rsidP="00845860">
      <w:pPr>
        <w:numPr>
          <w:ilvl w:val="0"/>
          <w:numId w:val="2"/>
        </w:numPr>
        <w:tabs>
          <w:tab w:val="left" w:pos="1300"/>
        </w:tabs>
        <w:spacing w:after="0" w:line="240" w:lineRule="auto"/>
        <w:ind w:firstLine="720"/>
        <w:contextualSpacing/>
        <w:jc w:val="both"/>
        <w:rPr>
          <w:rFonts w:ascii="Times New Roman" w:eastAsia="Times New Roman" w:hAnsi="Times New Roman" w:cs="Times New Roman"/>
          <w:sz w:val="24"/>
          <w:szCs w:val="24"/>
          <w:lang w:val="lt-LT" w:eastAsia="lt-LT"/>
        </w:rPr>
      </w:pPr>
      <w:r w:rsidRPr="006A0137">
        <w:rPr>
          <w:rFonts w:ascii="Times New Roman" w:eastAsia="Times New Roman" w:hAnsi="Times New Roman" w:cs="Times New Roman"/>
          <w:sz w:val="24"/>
          <w:szCs w:val="24"/>
          <w:lang w:val="lt-LT" w:eastAsia="lt-LT"/>
        </w:rPr>
        <w:t>Tiekėjas gali pateikti tik vieną pasiūlymą, jeigu Pirkimo objektas neskaidomas į dalis.</w:t>
      </w:r>
    </w:p>
    <w:p w14:paraId="7A0155F1" w14:textId="77777777" w:rsidR="00845860" w:rsidRPr="006A0137" w:rsidRDefault="00845860" w:rsidP="00845860">
      <w:pPr>
        <w:numPr>
          <w:ilvl w:val="0"/>
          <w:numId w:val="2"/>
        </w:numPr>
        <w:tabs>
          <w:tab w:val="left" w:pos="1296"/>
        </w:tabs>
        <w:spacing w:after="0" w:line="240" w:lineRule="auto"/>
        <w:ind w:firstLine="720"/>
        <w:jc w:val="both"/>
        <w:rPr>
          <w:rFonts w:ascii="Times New Roman" w:eastAsia="Times New Roman" w:hAnsi="Times New Roman" w:cs="Times New Roman"/>
          <w:lang w:val="lt-LT" w:eastAsia="lt-LT"/>
        </w:rPr>
      </w:pPr>
      <w:r w:rsidRPr="006A0137">
        <w:rPr>
          <w:rFonts w:ascii="Times New Roman" w:eastAsia="Times New Roman" w:hAnsi="Times New Roman" w:cs="Times New Roman"/>
          <w:sz w:val="24"/>
          <w:szCs w:val="24"/>
          <w:lang w:val="lt-LT" w:eastAsia="lt-LT"/>
        </w:rPr>
        <w:t>Ūkio subjekto dalyvavimas subtiekėjo teisėmis neribojamas. Pasiūlymai priimami, jei tas pats ūkio subjektas teikia pasiūlymus individualiai ir kaip kito tiekėjo subtiekėjas arba teikia pasiūlymus kaip tiekėjų grupės narys ir kaip kito tiekėjo subtiekėjas, arba dalyvauja subtiekėjo teisėmis skirtingų tiekėjų pasiūlymuose.</w:t>
      </w:r>
    </w:p>
    <w:p w14:paraId="204B013A" w14:textId="77777777" w:rsidR="00845860" w:rsidRPr="006A0137" w:rsidRDefault="00845860" w:rsidP="00845860">
      <w:pPr>
        <w:numPr>
          <w:ilvl w:val="0"/>
          <w:numId w:val="2"/>
        </w:numPr>
        <w:tabs>
          <w:tab w:val="left" w:pos="1296"/>
        </w:tabs>
        <w:spacing w:after="0" w:line="240" w:lineRule="auto"/>
        <w:ind w:firstLine="720"/>
        <w:jc w:val="both"/>
        <w:rPr>
          <w:rFonts w:ascii="Times New Roman" w:eastAsia="Times New Roman" w:hAnsi="Times New Roman" w:cs="Times New Roman"/>
          <w:sz w:val="24"/>
          <w:szCs w:val="24"/>
          <w:lang w:val="lt-LT" w:eastAsia="lt-LT"/>
        </w:rPr>
      </w:pPr>
      <w:r w:rsidRPr="006A0137">
        <w:rPr>
          <w:rFonts w:ascii="Times New Roman" w:eastAsia="Times New Roman" w:hAnsi="Times New Roman" w:cs="Times New Roman"/>
          <w:sz w:val="24"/>
          <w:szCs w:val="24"/>
          <w:lang w:val="lt-LT" w:eastAsia="lt-LT"/>
        </w:rPr>
        <w:t xml:space="preserve">Pasiūlymų pateikimo terminas nurodytas skelbime apie pirkimą. </w:t>
      </w:r>
    </w:p>
    <w:p w14:paraId="787ADF84" w14:textId="77777777" w:rsidR="00845860" w:rsidRPr="006A0137" w:rsidRDefault="00845860" w:rsidP="00845860">
      <w:pPr>
        <w:numPr>
          <w:ilvl w:val="0"/>
          <w:numId w:val="2"/>
        </w:numPr>
        <w:tabs>
          <w:tab w:val="left" w:pos="1296"/>
        </w:tabs>
        <w:spacing w:after="0" w:line="240" w:lineRule="auto"/>
        <w:ind w:firstLine="720"/>
        <w:jc w:val="both"/>
        <w:rPr>
          <w:rFonts w:ascii="Times New Roman" w:eastAsia="Times New Roman" w:hAnsi="Times New Roman" w:cs="Times New Roman"/>
          <w:lang w:val="lt-LT" w:eastAsia="lt-LT"/>
        </w:rPr>
      </w:pPr>
      <w:r w:rsidRPr="006A0137">
        <w:rPr>
          <w:rFonts w:ascii="Times New Roman" w:eastAsia="Times New Roman" w:hAnsi="Times New Roman" w:cs="Times New Roman"/>
          <w:sz w:val="24"/>
          <w:szCs w:val="24"/>
          <w:lang w:val="lt-LT" w:eastAsia="lt-LT"/>
        </w:rPr>
        <w:t>Jeigu Pasiūlymų pateikimo terminas nukeliamas, apie Pasiūlymų pateikimo terminą CVP IS priemonėmis pranešimu informuojami visi suinteresuoti pirkimo dalyviai.</w:t>
      </w:r>
    </w:p>
    <w:p w14:paraId="1CDDB5CE" w14:textId="77777777" w:rsidR="00845860" w:rsidRPr="006A0137" w:rsidRDefault="00845860" w:rsidP="00845860">
      <w:pPr>
        <w:numPr>
          <w:ilvl w:val="0"/>
          <w:numId w:val="2"/>
        </w:numPr>
        <w:tabs>
          <w:tab w:val="left" w:pos="1296"/>
        </w:tabs>
        <w:spacing w:after="0" w:line="240" w:lineRule="auto"/>
        <w:ind w:firstLine="720"/>
        <w:jc w:val="both"/>
        <w:rPr>
          <w:rFonts w:ascii="Times New Roman" w:eastAsia="Times New Roman" w:hAnsi="Times New Roman" w:cs="Times New Roman"/>
          <w:lang w:val="lt-LT" w:eastAsia="lt-LT"/>
        </w:rPr>
      </w:pPr>
      <w:r w:rsidRPr="006A0137">
        <w:rPr>
          <w:rFonts w:ascii="Times New Roman" w:eastAsia="Times New Roman" w:hAnsi="Times New Roman" w:cs="Times New Roman"/>
          <w:sz w:val="24"/>
          <w:szCs w:val="24"/>
          <w:lang w:val="lt-LT" w:eastAsia="lt-LT"/>
        </w:rPr>
        <w:t xml:space="preserve">Perkančioji organizacija ne vėliau kaip likus </w:t>
      </w:r>
      <w:r w:rsidRPr="006A0137">
        <w:rPr>
          <w:rFonts w:ascii="Times New Roman" w:eastAsia="Times New Roman" w:hAnsi="Times New Roman" w:cs="Times New Roman"/>
          <w:b/>
          <w:sz w:val="24"/>
          <w:szCs w:val="24"/>
          <w:lang w:val="lt-LT" w:eastAsia="lt-LT"/>
        </w:rPr>
        <w:t>1 (vienai)</w:t>
      </w:r>
      <w:r w:rsidRPr="006A0137">
        <w:rPr>
          <w:rFonts w:ascii="Times New Roman" w:eastAsia="Times New Roman" w:hAnsi="Times New Roman" w:cs="Times New Roman"/>
          <w:sz w:val="24"/>
          <w:szCs w:val="24"/>
          <w:lang w:val="lt-LT" w:eastAsia="lt-LT"/>
        </w:rPr>
        <w:t xml:space="preserve"> </w:t>
      </w:r>
      <w:r w:rsidRPr="006A0137">
        <w:rPr>
          <w:rFonts w:ascii="Times New Roman" w:eastAsia="Times New Roman" w:hAnsi="Times New Roman" w:cs="Times New Roman"/>
          <w:b/>
          <w:sz w:val="24"/>
          <w:szCs w:val="24"/>
          <w:lang w:val="lt-LT" w:eastAsia="lt-LT"/>
        </w:rPr>
        <w:t>darbo</w:t>
      </w:r>
      <w:r w:rsidRPr="006A0137">
        <w:rPr>
          <w:rFonts w:ascii="Times New Roman" w:eastAsia="Times New Roman" w:hAnsi="Times New Roman" w:cs="Times New Roman"/>
          <w:sz w:val="24"/>
          <w:szCs w:val="24"/>
          <w:lang w:val="lt-LT" w:eastAsia="lt-LT"/>
        </w:rPr>
        <w:t xml:space="preserve"> dienai iki pasiūlymų pateikimo termino pabaigos turi teisę savo iniciatyva paaiškinti, patikslinti pirkimo sąlygas.</w:t>
      </w:r>
    </w:p>
    <w:p w14:paraId="00945437" w14:textId="77777777" w:rsidR="00845860" w:rsidRPr="006A0137" w:rsidRDefault="00845860" w:rsidP="00845860">
      <w:pPr>
        <w:numPr>
          <w:ilvl w:val="0"/>
          <w:numId w:val="2"/>
        </w:numPr>
        <w:tabs>
          <w:tab w:val="left" w:pos="1296"/>
        </w:tabs>
        <w:spacing w:after="0" w:line="240" w:lineRule="auto"/>
        <w:ind w:firstLine="720"/>
        <w:jc w:val="both"/>
        <w:rPr>
          <w:rFonts w:ascii="Times New Roman" w:eastAsia="Times New Roman" w:hAnsi="Times New Roman" w:cs="Times New Roman"/>
          <w:lang w:val="lt-LT" w:eastAsia="lt-LT"/>
        </w:rPr>
      </w:pPr>
      <w:r w:rsidRPr="006A0137">
        <w:rPr>
          <w:rFonts w:ascii="Times New Roman" w:eastAsia="Times New Roman" w:hAnsi="Times New Roman" w:cs="Times New Roman"/>
          <w:sz w:val="24"/>
          <w:szCs w:val="24"/>
          <w:lang w:val="lt-LT" w:eastAsia="lt-LT"/>
        </w:rPr>
        <w:t xml:space="preserve">Tiekėjai prašymus paaiškinti pirkimo sąlygas gali teikti ne vėliau kaip prieš </w:t>
      </w:r>
      <w:r w:rsidRPr="006A0137">
        <w:rPr>
          <w:rFonts w:ascii="Times New Roman" w:eastAsia="Times New Roman" w:hAnsi="Times New Roman" w:cs="Times New Roman"/>
          <w:b/>
          <w:sz w:val="24"/>
          <w:szCs w:val="24"/>
          <w:lang w:val="lt-LT" w:eastAsia="lt-LT"/>
        </w:rPr>
        <w:t>2 (dvi) darbo</w:t>
      </w:r>
      <w:r w:rsidRPr="006A0137">
        <w:rPr>
          <w:rFonts w:ascii="Times New Roman" w:eastAsia="Times New Roman" w:hAnsi="Times New Roman" w:cs="Times New Roman"/>
          <w:sz w:val="24"/>
          <w:szCs w:val="24"/>
          <w:lang w:val="lt-LT" w:eastAsia="lt-LT"/>
        </w:rPr>
        <w:t xml:space="preserve"> dienas iki pasiūlymų pateikimo termino pabaigos.</w:t>
      </w:r>
    </w:p>
    <w:p w14:paraId="556F742E" w14:textId="77777777" w:rsidR="00845860" w:rsidRPr="006A0137" w:rsidRDefault="00845860" w:rsidP="00845860">
      <w:pPr>
        <w:numPr>
          <w:ilvl w:val="0"/>
          <w:numId w:val="2"/>
        </w:numPr>
        <w:tabs>
          <w:tab w:val="left" w:pos="1296"/>
        </w:tabs>
        <w:spacing w:after="0" w:line="240" w:lineRule="auto"/>
        <w:ind w:firstLine="720"/>
        <w:jc w:val="both"/>
        <w:rPr>
          <w:rFonts w:ascii="Times New Roman" w:eastAsia="Times New Roman" w:hAnsi="Times New Roman" w:cs="Times New Roman"/>
          <w:lang w:val="lt-LT" w:eastAsia="lt-LT"/>
        </w:rPr>
      </w:pPr>
      <w:r w:rsidRPr="006A0137">
        <w:rPr>
          <w:rFonts w:ascii="Times New Roman" w:eastAsia="Times New Roman" w:hAnsi="Times New Roman" w:cs="Times New Roman"/>
          <w:sz w:val="24"/>
          <w:szCs w:val="24"/>
          <w:lang w:val="lt-LT" w:eastAsia="lt-LT"/>
        </w:rPr>
        <w:t xml:space="preserve">Perkančioji organizacija atsako į tiekėjų prašymus paaiškinti ar patikslinti pirkimo sąlygas ne vėliau kaip likus </w:t>
      </w:r>
      <w:r w:rsidRPr="006A0137">
        <w:rPr>
          <w:rFonts w:ascii="Times New Roman" w:eastAsia="Times New Roman" w:hAnsi="Times New Roman" w:cs="Times New Roman"/>
          <w:b/>
          <w:sz w:val="24"/>
          <w:szCs w:val="24"/>
          <w:lang w:val="lt-LT" w:eastAsia="lt-LT"/>
        </w:rPr>
        <w:t>1 (vienai) darbo</w:t>
      </w:r>
      <w:r w:rsidRPr="006A0137">
        <w:rPr>
          <w:rFonts w:ascii="Times New Roman" w:eastAsia="Times New Roman" w:hAnsi="Times New Roman" w:cs="Times New Roman"/>
          <w:sz w:val="24"/>
          <w:szCs w:val="24"/>
          <w:lang w:val="lt-LT" w:eastAsia="lt-LT"/>
        </w:rPr>
        <w:t xml:space="preserve"> dienai iki pasiūlymų pateikimo termino pabaigos</w:t>
      </w:r>
      <w:r w:rsidRPr="006A0137">
        <w:rPr>
          <w:rFonts w:ascii="Times New Roman" w:eastAsia="Times New Roman" w:hAnsi="Times New Roman" w:cs="Times New Roman"/>
          <w:i/>
          <w:iCs/>
          <w:sz w:val="24"/>
          <w:szCs w:val="24"/>
          <w:lang w:val="lt-LT" w:eastAsia="lt-LT"/>
        </w:rPr>
        <w:t>.</w:t>
      </w:r>
    </w:p>
    <w:p w14:paraId="2FC8FD60" w14:textId="77777777" w:rsidR="00845860" w:rsidRPr="006A0137" w:rsidRDefault="00845860" w:rsidP="00845860">
      <w:pPr>
        <w:numPr>
          <w:ilvl w:val="0"/>
          <w:numId w:val="2"/>
        </w:numPr>
        <w:tabs>
          <w:tab w:val="left" w:pos="1296"/>
        </w:tabs>
        <w:spacing w:after="0" w:line="240" w:lineRule="auto"/>
        <w:ind w:firstLine="720"/>
        <w:jc w:val="both"/>
        <w:rPr>
          <w:rFonts w:ascii="Times New Roman" w:eastAsia="Times New Roman" w:hAnsi="Times New Roman" w:cs="Times New Roman"/>
          <w:lang w:val="lt-LT" w:eastAsia="lt-LT"/>
        </w:rPr>
      </w:pPr>
      <w:r w:rsidRPr="006A0137">
        <w:rPr>
          <w:rFonts w:ascii="Times New Roman" w:eastAsia="Times New Roman" w:hAnsi="Times New Roman" w:cs="Times New Roman"/>
          <w:sz w:val="24"/>
          <w:szCs w:val="24"/>
          <w:lang w:val="lt-LT" w:eastAsia="lt-LT"/>
        </w:rPr>
        <w:t>Jei pateikti paaiškinimai ar patikslinimai iš esmės keičia pirkimo dokumentuose nustatytus pirkimo objektui keliamus reikalavimus ar pasiūlymų rengimo reikalavimus, pasiūlymų pateikimo terminas skaičiuojamas iš naujo nuo paaiškinimų ar patikslinimų paskelbimo CVP IS priemonėmis dienos.</w:t>
      </w:r>
    </w:p>
    <w:p w14:paraId="4CAD2A0F" w14:textId="77777777" w:rsidR="00845860" w:rsidRPr="006A0137" w:rsidRDefault="00845860" w:rsidP="00845860">
      <w:pPr>
        <w:numPr>
          <w:ilvl w:val="0"/>
          <w:numId w:val="2"/>
        </w:numPr>
        <w:tabs>
          <w:tab w:val="left" w:pos="1296"/>
        </w:tabs>
        <w:spacing w:after="0" w:line="240" w:lineRule="auto"/>
        <w:ind w:firstLine="720"/>
        <w:jc w:val="both"/>
        <w:rPr>
          <w:rFonts w:ascii="Times New Roman" w:eastAsia="Times New Roman" w:hAnsi="Times New Roman" w:cs="Times New Roman"/>
          <w:lang w:val="lt-LT" w:eastAsia="lt-LT"/>
        </w:rPr>
      </w:pPr>
      <w:r w:rsidRPr="006A0137">
        <w:rPr>
          <w:rFonts w:ascii="Times New Roman" w:eastAsia="Times New Roman" w:hAnsi="Times New Roman" w:cs="Times New Roman"/>
          <w:sz w:val="24"/>
          <w:szCs w:val="24"/>
          <w:lang w:val="lt-LT" w:eastAsia="lt-LT"/>
        </w:rPr>
        <w:t>Pasiūlymai turi būti pateikiami tik CVP IS. Kitomis priemonėmis pateikti pasiūlymai vertinami nebus.</w:t>
      </w:r>
    </w:p>
    <w:p w14:paraId="2A3367A7" w14:textId="77777777" w:rsidR="00845860" w:rsidRPr="006A0137" w:rsidRDefault="00845860" w:rsidP="00845860">
      <w:pPr>
        <w:numPr>
          <w:ilvl w:val="0"/>
          <w:numId w:val="2"/>
        </w:numPr>
        <w:tabs>
          <w:tab w:val="left" w:pos="1296"/>
        </w:tabs>
        <w:spacing w:after="0" w:line="240" w:lineRule="auto"/>
        <w:ind w:firstLine="720"/>
        <w:jc w:val="both"/>
        <w:rPr>
          <w:rFonts w:ascii="Times New Roman" w:eastAsia="Times New Roman" w:hAnsi="Times New Roman" w:cs="Times New Roman"/>
          <w:lang w:val="lt-LT" w:eastAsia="lt-LT"/>
        </w:rPr>
      </w:pPr>
      <w:r w:rsidRPr="006A0137">
        <w:rPr>
          <w:rFonts w:ascii="Times New Roman" w:eastAsia="Times New Roman" w:hAnsi="Times New Roman" w:cs="Times New Roman"/>
          <w:sz w:val="24"/>
          <w:szCs w:val="24"/>
          <w:lang w:val="lt-LT" w:eastAsia="lt-LT"/>
        </w:rPr>
        <w:t>Pasiūlymai, pateikti popierinėje formoje arba ne Perkančiosios organizacijos nurodytomis elektroninėmis priemonėmis, bus atmesti kaip neatitinkantys pirkimo dokumentų reikalavimų.</w:t>
      </w:r>
    </w:p>
    <w:p w14:paraId="111C4238" w14:textId="77777777" w:rsidR="00845860" w:rsidRPr="006A0137" w:rsidRDefault="00845860" w:rsidP="00845860">
      <w:pPr>
        <w:numPr>
          <w:ilvl w:val="0"/>
          <w:numId w:val="2"/>
        </w:numPr>
        <w:tabs>
          <w:tab w:val="left" w:pos="1296"/>
        </w:tabs>
        <w:spacing w:after="0" w:line="240" w:lineRule="auto"/>
        <w:ind w:firstLine="720"/>
        <w:jc w:val="both"/>
        <w:rPr>
          <w:rFonts w:ascii="Times New Roman" w:eastAsia="Times New Roman" w:hAnsi="Times New Roman" w:cs="Times New Roman"/>
          <w:sz w:val="24"/>
          <w:szCs w:val="24"/>
          <w:lang w:val="lt-LT" w:eastAsia="lt-LT"/>
        </w:rPr>
      </w:pPr>
      <w:r w:rsidRPr="006A0137">
        <w:rPr>
          <w:rFonts w:ascii="Times New Roman" w:eastAsia="Times New Roman" w:hAnsi="Times New Roman" w:cs="Times New Roman"/>
          <w:sz w:val="24"/>
          <w:szCs w:val="24"/>
          <w:lang w:val="lt-LT" w:eastAsia="lt-LT"/>
        </w:rPr>
        <w:t>Visi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failų formatus (pvz., pdf, jpg, doc ir kt.).</w:t>
      </w:r>
    </w:p>
    <w:p w14:paraId="04251BF0" w14:textId="77777777" w:rsidR="00845860" w:rsidRPr="006A0137" w:rsidRDefault="00845860" w:rsidP="00845860">
      <w:pPr>
        <w:numPr>
          <w:ilvl w:val="0"/>
          <w:numId w:val="2"/>
        </w:numPr>
        <w:tabs>
          <w:tab w:val="left" w:pos="1296"/>
        </w:tabs>
        <w:spacing w:after="0" w:line="240" w:lineRule="auto"/>
        <w:ind w:firstLine="720"/>
        <w:jc w:val="both"/>
        <w:rPr>
          <w:rFonts w:ascii="Times New Roman" w:eastAsia="Times New Roman" w:hAnsi="Times New Roman" w:cs="Times New Roman"/>
          <w:sz w:val="24"/>
          <w:szCs w:val="24"/>
          <w:lang w:val="lt-LT" w:eastAsia="lt-LT"/>
        </w:rPr>
      </w:pPr>
      <w:r w:rsidRPr="006A0137">
        <w:rPr>
          <w:rFonts w:ascii="Times New Roman" w:eastAsia="Times New Roman" w:hAnsi="Times New Roman" w:cs="Times New Roman"/>
          <w:sz w:val="24"/>
          <w:szCs w:val="24"/>
          <w:lang w:val="lt-LT" w:eastAsia="lt-LT"/>
        </w:rPr>
        <w:t xml:space="preserve">Tiekėjo pasiūlymas pateikiamas lietuvių kalba. </w:t>
      </w:r>
      <w:r w:rsidRPr="006A0137">
        <w:rPr>
          <w:rFonts w:ascii="Times New Roman" w:eastAsiaTheme="minorEastAsia" w:hAnsi="Times New Roman" w:cs="Times New Roman"/>
          <w:sz w:val="24"/>
          <w:szCs w:val="24"/>
          <w:lang w:val="lt-LT" w:eastAsia="lt-LT"/>
        </w:rPr>
        <w:t xml:space="preserve">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techninei dokumentacijai </w:t>
      </w:r>
      <w:r w:rsidRPr="006A0137">
        <w:rPr>
          <w:rFonts w:ascii="Times New Roman" w:eastAsiaTheme="minorEastAsia" w:hAnsi="Times New Roman" w:cs="Times New Roman"/>
          <w:sz w:val="24"/>
          <w:szCs w:val="24"/>
          <w:u w:val="single"/>
          <w:lang w:val="lt-LT" w:eastAsia="lt-LT"/>
        </w:rPr>
        <w:t>bei kitiems gamintojo, kompetentingų institucijų išduodamiems dokumentams</w:t>
      </w:r>
      <w:r w:rsidRPr="006A0137">
        <w:rPr>
          <w:rFonts w:ascii="Times New Roman" w:eastAsiaTheme="minorEastAsia" w:hAnsi="Times New Roman" w:cs="Times New Roman"/>
          <w:sz w:val="24"/>
          <w:szCs w:val="24"/>
          <w:lang w:val="lt-LT" w:eastAsia="lt-LT"/>
        </w:rPr>
        <w:t xml:space="preserve"> ir tik, jei jie pateikiami anglų kalba ir, jei techninėje specifikacijoje (pirkimo sąlygų Priedas Nr.2) nenurodyta kitaip.</w:t>
      </w:r>
    </w:p>
    <w:p w14:paraId="1EAD8581" w14:textId="77777777" w:rsidR="00845860" w:rsidRPr="006A0137" w:rsidRDefault="00845860" w:rsidP="00845860">
      <w:pPr>
        <w:numPr>
          <w:ilvl w:val="0"/>
          <w:numId w:val="2"/>
        </w:numPr>
        <w:tabs>
          <w:tab w:val="left" w:pos="1276"/>
        </w:tabs>
        <w:spacing w:after="0" w:line="240" w:lineRule="auto"/>
        <w:ind w:firstLine="720"/>
        <w:jc w:val="both"/>
        <w:rPr>
          <w:rFonts w:ascii="Times New Roman" w:eastAsia="Times New Roman" w:hAnsi="Times New Roman" w:cs="Times New Roman"/>
          <w:sz w:val="24"/>
          <w:szCs w:val="24"/>
          <w:lang w:val="lt-LT" w:eastAsia="lt-LT"/>
        </w:rPr>
      </w:pPr>
      <w:r w:rsidRPr="006A0137">
        <w:rPr>
          <w:rFonts w:ascii="Times New Roman" w:eastAsia="Times New Roman" w:hAnsi="Times New Roman" w:cs="Times New Roman"/>
          <w:sz w:val="24"/>
          <w:szCs w:val="24"/>
          <w:lang w:val="lt-LT" w:eastAsia="lt-LT"/>
        </w:rPr>
        <w:t xml:space="preserve">Pasiūlyme nurodoma visa bendra kaina eurais, kaip tai nurodyta šio Pirkimo sąlygų 1 priede. Į pasiūlymo kainą turi būti įskaičiuoti visi mokesčiai ir visos tiekėjo išlaidos. </w:t>
      </w:r>
    </w:p>
    <w:p w14:paraId="01E76C00" w14:textId="77777777" w:rsidR="00845860" w:rsidRPr="006A0137" w:rsidRDefault="00845860" w:rsidP="00845860">
      <w:pPr>
        <w:numPr>
          <w:ilvl w:val="0"/>
          <w:numId w:val="2"/>
        </w:numPr>
        <w:tabs>
          <w:tab w:val="left" w:pos="1276"/>
        </w:tabs>
        <w:spacing w:after="0" w:line="240" w:lineRule="auto"/>
        <w:ind w:firstLine="720"/>
        <w:jc w:val="both"/>
        <w:rPr>
          <w:rFonts w:ascii="Times New Roman" w:eastAsia="Times New Roman" w:hAnsi="Times New Roman" w:cs="Times New Roman"/>
          <w:sz w:val="24"/>
          <w:szCs w:val="24"/>
          <w:lang w:val="lt-LT" w:eastAsia="lt-LT"/>
        </w:rPr>
      </w:pPr>
      <w:r w:rsidRPr="006A0137">
        <w:rPr>
          <w:rFonts w:ascii="Times New Roman" w:eastAsiaTheme="minorEastAsia" w:hAnsi="Times New Roman" w:cs="Times New Roman"/>
          <w:sz w:val="24"/>
          <w:szCs w:val="24"/>
          <w:lang w:val="lt-LT" w:eastAsia="lt-LT"/>
        </w:rPr>
        <w:t>Tiekėjo pasiūlymą sudaro CVP IS pasiūlymo lango eilutėje „Prisegti dokumentai“ pateikti duomenys ir dokumentai:</w:t>
      </w:r>
    </w:p>
    <w:p w14:paraId="2626F014" w14:textId="77777777" w:rsidR="00845860" w:rsidRPr="006A0137" w:rsidRDefault="00845860" w:rsidP="00F64DFF">
      <w:pPr>
        <w:numPr>
          <w:ilvl w:val="1"/>
          <w:numId w:val="2"/>
        </w:numPr>
        <w:tabs>
          <w:tab w:val="left" w:pos="1276"/>
        </w:tabs>
        <w:spacing w:after="0" w:line="240" w:lineRule="auto"/>
        <w:ind w:left="360" w:firstLine="1080"/>
        <w:jc w:val="both"/>
        <w:rPr>
          <w:rFonts w:ascii="Times New Roman" w:eastAsia="Times New Roman" w:hAnsi="Times New Roman" w:cs="Times New Roman"/>
          <w:sz w:val="24"/>
          <w:szCs w:val="24"/>
          <w:lang w:val="lt-LT" w:eastAsia="lt-LT"/>
        </w:rPr>
      </w:pPr>
      <w:r w:rsidRPr="006A0137">
        <w:rPr>
          <w:rFonts w:ascii="Times New Roman" w:eastAsiaTheme="minorEastAsia" w:hAnsi="Times New Roman" w:cs="Times New Roman"/>
          <w:b/>
          <w:sz w:val="24"/>
          <w:szCs w:val="24"/>
          <w:lang w:val="lt-LT" w:eastAsia="lt-LT"/>
        </w:rPr>
        <w:lastRenderedPageBreak/>
        <w:t>užpildyta pasiūlymo forma</w:t>
      </w:r>
      <w:r w:rsidRPr="006A0137">
        <w:rPr>
          <w:rFonts w:ascii="Times New Roman" w:eastAsiaTheme="minorEastAsia" w:hAnsi="Times New Roman" w:cs="Times New Roman"/>
          <w:sz w:val="24"/>
          <w:szCs w:val="24"/>
          <w:lang w:val="lt-LT" w:eastAsia="lt-LT"/>
        </w:rPr>
        <w:t>, parengta pagal Pirkimo sąlygų 1 priede pateiktą formą;</w:t>
      </w:r>
    </w:p>
    <w:p w14:paraId="096D0BCB" w14:textId="304D0562" w:rsidR="00845860" w:rsidRPr="006A0137" w:rsidRDefault="00845860" w:rsidP="00F64DFF">
      <w:pPr>
        <w:numPr>
          <w:ilvl w:val="1"/>
          <w:numId w:val="2"/>
        </w:numPr>
        <w:tabs>
          <w:tab w:val="left" w:pos="1276"/>
        </w:tabs>
        <w:spacing w:after="0" w:line="240" w:lineRule="auto"/>
        <w:ind w:left="360" w:firstLine="1080"/>
        <w:jc w:val="both"/>
        <w:rPr>
          <w:rFonts w:ascii="Times New Roman" w:eastAsia="Times New Roman" w:hAnsi="Times New Roman" w:cs="Times New Roman"/>
          <w:sz w:val="24"/>
          <w:szCs w:val="24"/>
          <w:lang w:val="lt-LT" w:eastAsia="lt-LT"/>
        </w:rPr>
      </w:pPr>
      <w:r w:rsidRPr="006A0137">
        <w:rPr>
          <w:rFonts w:ascii="Times New Roman" w:eastAsiaTheme="minorEastAsia" w:hAnsi="Times New Roman" w:cs="Times New Roman"/>
          <w:sz w:val="24"/>
          <w:szCs w:val="24"/>
          <w:lang w:val="lt-LT" w:eastAsia="lt-LT"/>
        </w:rPr>
        <w:t>jei bendrą pasiūlymą pateikia tiekėjų grupė –</w:t>
      </w:r>
      <w:r w:rsidRPr="006A0137">
        <w:rPr>
          <w:rFonts w:ascii="Times New Roman" w:eastAsiaTheme="minorEastAsia" w:hAnsi="Times New Roman" w:cs="Times New Roman"/>
          <w:b/>
          <w:sz w:val="24"/>
          <w:szCs w:val="24"/>
          <w:lang w:val="lt-LT" w:eastAsia="lt-LT"/>
        </w:rPr>
        <w:t xml:space="preserve"> jungtinės veiklos sutartis</w:t>
      </w:r>
      <w:r w:rsidRPr="006A0137">
        <w:rPr>
          <w:rFonts w:ascii="Times New Roman" w:eastAsiaTheme="minorEastAsia" w:hAnsi="Times New Roman" w:cs="Times New Roman"/>
          <w:sz w:val="24"/>
          <w:szCs w:val="24"/>
          <w:lang w:val="lt-LT" w:eastAsia="lt-LT"/>
        </w:rPr>
        <w:t xml:space="preserve"> (pateikiama tinkamai patvirtinta dokumento kopija);</w:t>
      </w:r>
    </w:p>
    <w:p w14:paraId="376A32E7" w14:textId="77777777" w:rsidR="00845860" w:rsidRPr="006A0137" w:rsidRDefault="00845860" w:rsidP="00F64DFF">
      <w:pPr>
        <w:numPr>
          <w:ilvl w:val="1"/>
          <w:numId w:val="2"/>
        </w:numPr>
        <w:tabs>
          <w:tab w:val="left" w:pos="1276"/>
        </w:tabs>
        <w:spacing w:after="0" w:line="240" w:lineRule="auto"/>
        <w:ind w:left="360" w:firstLine="1080"/>
        <w:jc w:val="both"/>
        <w:rPr>
          <w:rFonts w:ascii="Times New Roman" w:eastAsia="Times New Roman" w:hAnsi="Times New Roman" w:cs="Times New Roman"/>
          <w:sz w:val="24"/>
          <w:szCs w:val="24"/>
          <w:lang w:val="lt-LT" w:eastAsia="lt-LT"/>
        </w:rPr>
      </w:pPr>
      <w:r w:rsidRPr="006A0137">
        <w:rPr>
          <w:rFonts w:ascii="Times New Roman" w:eastAsia="Arial Unicode MS" w:hAnsi="Times New Roman" w:cs="Times New Roman"/>
          <w:b/>
          <w:bCs/>
          <w:sz w:val="24"/>
          <w:szCs w:val="24"/>
          <w:bdr w:val="none" w:sz="0" w:space="0" w:color="auto" w:frame="1"/>
          <w:lang w:val="lt-LT" w:eastAsia="lt-LT"/>
        </w:rPr>
        <w:t>įgaliojimas</w:t>
      </w:r>
      <w:r w:rsidRPr="006A0137">
        <w:rPr>
          <w:rFonts w:ascii="Times New Roman" w:eastAsia="Arial Unicode MS" w:hAnsi="Times New Roman" w:cs="Times New Roman"/>
          <w:bCs/>
          <w:sz w:val="24"/>
          <w:szCs w:val="24"/>
          <w:bdr w:val="none" w:sz="0" w:space="0" w:color="auto" w:frame="1"/>
          <w:lang w:val="lt-LT" w:eastAsia="lt-LT"/>
        </w:rPr>
        <w:t xml:space="preserve"> pasirašyti pasiūlymą ir kitus dokumentus (jei pasiūlymą pasirašo ne vadovas);</w:t>
      </w:r>
    </w:p>
    <w:p w14:paraId="68FF6C44" w14:textId="0EA35FDD" w:rsidR="00F174B0" w:rsidRPr="006A0137" w:rsidRDefault="00F174B0" w:rsidP="00F64DFF">
      <w:pPr>
        <w:numPr>
          <w:ilvl w:val="1"/>
          <w:numId w:val="2"/>
        </w:numPr>
        <w:tabs>
          <w:tab w:val="left" w:pos="1276"/>
        </w:tabs>
        <w:spacing w:after="0" w:line="240" w:lineRule="auto"/>
        <w:ind w:left="360" w:firstLine="1080"/>
        <w:jc w:val="both"/>
        <w:rPr>
          <w:rFonts w:ascii="Times New Roman" w:eastAsia="Times New Roman" w:hAnsi="Times New Roman" w:cs="Times New Roman"/>
          <w:sz w:val="24"/>
          <w:szCs w:val="24"/>
          <w:lang w:val="lt-LT" w:eastAsia="lt-LT"/>
        </w:rPr>
      </w:pPr>
      <w:r w:rsidRPr="006A0137">
        <w:rPr>
          <w:rFonts w:ascii="Times New Roman" w:eastAsia="Arial Unicode MS" w:hAnsi="Times New Roman" w:cs="Times New Roman"/>
          <w:sz w:val="24"/>
          <w:szCs w:val="24"/>
          <w:bdr w:val="none" w:sz="0" w:space="0" w:color="auto" w:frame="1"/>
          <w:lang w:val="lt-LT" w:eastAsia="lt-LT"/>
        </w:rPr>
        <w:t>užpildytą</w:t>
      </w:r>
      <w:r w:rsidRPr="006A0137">
        <w:rPr>
          <w:rFonts w:ascii="Times New Roman" w:eastAsia="Arial Unicode MS" w:hAnsi="Times New Roman" w:cs="Times New Roman"/>
          <w:b/>
          <w:bCs/>
          <w:sz w:val="24"/>
          <w:szCs w:val="24"/>
          <w:bdr w:val="none" w:sz="0" w:space="0" w:color="auto" w:frame="1"/>
          <w:lang w:val="lt-LT" w:eastAsia="lt-LT"/>
        </w:rPr>
        <w:t xml:space="preserve"> </w:t>
      </w:r>
      <w:r w:rsidRPr="006A0137">
        <w:rPr>
          <w:rFonts w:ascii="Times New Roman" w:eastAsia="Arial Unicode MS" w:hAnsi="Times New Roman" w:cs="Times New Roman"/>
          <w:sz w:val="24"/>
          <w:szCs w:val="24"/>
          <w:bdr w:val="none" w:sz="0" w:space="0" w:color="auto" w:frame="1"/>
          <w:lang w:val="lt-LT" w:eastAsia="lt-LT"/>
        </w:rPr>
        <w:t>(laisvos formos)</w:t>
      </w:r>
      <w:r w:rsidRPr="006A0137">
        <w:rPr>
          <w:rFonts w:ascii="Times New Roman" w:eastAsia="Arial Unicode MS" w:hAnsi="Times New Roman" w:cs="Times New Roman"/>
          <w:b/>
          <w:bCs/>
          <w:sz w:val="24"/>
          <w:szCs w:val="24"/>
          <w:bdr w:val="none" w:sz="0" w:space="0" w:color="auto" w:frame="1"/>
          <w:lang w:val="lt-LT" w:eastAsia="lt-LT"/>
        </w:rPr>
        <w:t xml:space="preserve"> </w:t>
      </w:r>
      <w:r w:rsidRPr="006A0137">
        <w:rPr>
          <w:rFonts w:ascii="Times New Roman" w:eastAsia="Arial Unicode MS" w:hAnsi="Times New Roman" w:cs="Times New Roman"/>
          <w:sz w:val="24"/>
          <w:szCs w:val="24"/>
          <w:bdr w:val="none" w:sz="0" w:space="0" w:color="auto" w:frame="1"/>
          <w:lang w:val="lt-LT" w:eastAsia="lt-LT"/>
        </w:rPr>
        <w:t>teikėjo pašalinimo pagrindo nebuvimą įrodanti</w:t>
      </w:r>
      <w:r w:rsidRPr="006A0137">
        <w:rPr>
          <w:rFonts w:ascii="Times New Roman" w:eastAsia="Arial Unicode MS" w:hAnsi="Times New Roman" w:cs="Times New Roman"/>
          <w:b/>
          <w:bCs/>
          <w:sz w:val="24"/>
          <w:szCs w:val="24"/>
          <w:bdr w:val="none" w:sz="0" w:space="0" w:color="auto" w:frame="1"/>
          <w:lang w:val="lt-LT" w:eastAsia="lt-LT"/>
        </w:rPr>
        <w:t xml:space="preserve"> deklaracija;</w:t>
      </w:r>
    </w:p>
    <w:p w14:paraId="62C5AD57" w14:textId="574D88B6" w:rsidR="007F7344" w:rsidRPr="006A0137" w:rsidRDefault="007F7344" w:rsidP="007F7344">
      <w:pPr>
        <w:numPr>
          <w:ilvl w:val="1"/>
          <w:numId w:val="2"/>
        </w:numPr>
        <w:tabs>
          <w:tab w:val="left" w:pos="1276"/>
        </w:tabs>
        <w:spacing w:after="0" w:line="240" w:lineRule="auto"/>
        <w:ind w:left="360" w:firstLine="1080"/>
        <w:jc w:val="both"/>
        <w:rPr>
          <w:rFonts w:ascii="Times New Roman" w:eastAsia="Times New Roman" w:hAnsi="Times New Roman" w:cs="Times New Roman"/>
          <w:sz w:val="24"/>
          <w:szCs w:val="24"/>
          <w:lang w:val="lt-LT" w:eastAsia="lt-LT"/>
        </w:rPr>
      </w:pPr>
      <w:r w:rsidRPr="006A0137">
        <w:rPr>
          <w:rFonts w:ascii="Times New Roman" w:eastAsiaTheme="minorEastAsia" w:hAnsi="Times New Roman" w:cs="Times New Roman"/>
          <w:b/>
          <w:sz w:val="24"/>
          <w:szCs w:val="24"/>
          <w:lang w:val="lt-LT" w:eastAsia="lt-LT"/>
        </w:rPr>
        <w:t>užpildyta oro kondicionier</w:t>
      </w:r>
      <w:r w:rsidR="00FE77EC" w:rsidRPr="006A0137">
        <w:rPr>
          <w:rFonts w:ascii="Times New Roman" w:eastAsiaTheme="minorEastAsia" w:hAnsi="Times New Roman" w:cs="Times New Roman"/>
          <w:b/>
          <w:sz w:val="24"/>
          <w:szCs w:val="24"/>
          <w:lang w:val="lt-LT" w:eastAsia="lt-LT"/>
        </w:rPr>
        <w:t>ių</w:t>
      </w:r>
      <w:r w:rsidRPr="006A0137">
        <w:rPr>
          <w:rFonts w:ascii="Times New Roman" w:eastAsiaTheme="minorEastAsia" w:hAnsi="Times New Roman" w:cs="Times New Roman"/>
          <w:b/>
          <w:sz w:val="24"/>
          <w:szCs w:val="24"/>
          <w:lang w:val="lt-LT" w:eastAsia="lt-LT"/>
        </w:rPr>
        <w:t xml:space="preserve"> su montavimo paslauga forma</w:t>
      </w:r>
      <w:r w:rsidRPr="006A0137">
        <w:rPr>
          <w:rFonts w:ascii="Times New Roman" w:eastAsiaTheme="minorEastAsia" w:hAnsi="Times New Roman" w:cs="Times New Roman"/>
          <w:sz w:val="24"/>
          <w:szCs w:val="24"/>
          <w:lang w:val="lt-LT" w:eastAsia="lt-LT"/>
        </w:rPr>
        <w:t>, parengta pagal Pirkimo sąlygų 2</w:t>
      </w:r>
      <w:r w:rsidR="007C74A9" w:rsidRPr="006A0137">
        <w:rPr>
          <w:rFonts w:ascii="Times New Roman" w:eastAsiaTheme="minorEastAsia" w:hAnsi="Times New Roman" w:cs="Times New Roman"/>
          <w:sz w:val="24"/>
          <w:szCs w:val="24"/>
          <w:lang w:val="lt-LT" w:eastAsia="lt-LT"/>
        </w:rPr>
        <w:t>.1</w:t>
      </w:r>
      <w:r w:rsidRPr="006A0137">
        <w:rPr>
          <w:rFonts w:ascii="Times New Roman" w:eastAsiaTheme="minorEastAsia" w:hAnsi="Times New Roman" w:cs="Times New Roman"/>
          <w:sz w:val="24"/>
          <w:szCs w:val="24"/>
          <w:lang w:val="lt-LT" w:eastAsia="lt-LT"/>
        </w:rPr>
        <w:t xml:space="preserve"> priede pateiktą formą;</w:t>
      </w:r>
    </w:p>
    <w:p w14:paraId="002F9EB0" w14:textId="77777777" w:rsidR="00845860" w:rsidRPr="006A0137" w:rsidRDefault="00845860" w:rsidP="00F64DFF">
      <w:pPr>
        <w:numPr>
          <w:ilvl w:val="1"/>
          <w:numId w:val="2"/>
        </w:numPr>
        <w:tabs>
          <w:tab w:val="left" w:pos="1296"/>
        </w:tabs>
        <w:spacing w:after="0" w:line="240" w:lineRule="auto"/>
        <w:ind w:left="360" w:firstLine="1080"/>
        <w:jc w:val="both"/>
        <w:rPr>
          <w:rFonts w:ascii="Times New Roman" w:eastAsia="Times New Roman" w:hAnsi="Times New Roman" w:cs="Times New Roman"/>
          <w:sz w:val="24"/>
          <w:szCs w:val="24"/>
          <w:lang w:val="lt-LT" w:eastAsia="lt-LT"/>
        </w:rPr>
      </w:pPr>
      <w:r w:rsidRPr="006A0137">
        <w:rPr>
          <w:rFonts w:ascii="Times New Roman" w:eastAsiaTheme="minorEastAsia" w:hAnsi="Times New Roman" w:cs="Times New Roman"/>
          <w:sz w:val="24"/>
          <w:szCs w:val="24"/>
          <w:lang w:val="lt-LT" w:eastAsia="lt-LT"/>
        </w:rPr>
        <w:t xml:space="preserve"> </w:t>
      </w:r>
      <w:r w:rsidRPr="006A0137">
        <w:rPr>
          <w:rFonts w:ascii="Times New Roman" w:eastAsia="Times New Roman" w:hAnsi="Times New Roman" w:cs="Times New Roman"/>
          <w:sz w:val="24"/>
          <w:szCs w:val="24"/>
          <w:lang w:val="lt-LT" w:eastAsia="lt-LT"/>
        </w:rPr>
        <w:t>kita Pirkimo sąlygose prašoma informacija ir (ar) dokumentai.</w:t>
      </w:r>
      <w:bookmarkStart w:id="2" w:name="page3"/>
      <w:bookmarkEnd w:id="2"/>
    </w:p>
    <w:p w14:paraId="3DE78674" w14:textId="77777777" w:rsidR="00845860" w:rsidRPr="006A0137" w:rsidRDefault="00845860" w:rsidP="00F64DFF">
      <w:pPr>
        <w:numPr>
          <w:ilvl w:val="0"/>
          <w:numId w:val="2"/>
        </w:numPr>
        <w:tabs>
          <w:tab w:val="left" w:pos="1296"/>
        </w:tabs>
        <w:spacing w:after="0" w:line="240" w:lineRule="auto"/>
        <w:ind w:firstLine="720"/>
        <w:contextualSpacing/>
        <w:jc w:val="both"/>
        <w:rPr>
          <w:rFonts w:ascii="Times New Roman" w:eastAsia="Times New Roman" w:hAnsi="Times New Roman" w:cs="Times New Roman"/>
          <w:sz w:val="24"/>
          <w:szCs w:val="24"/>
          <w:lang w:val="lt-LT" w:eastAsia="lt-LT"/>
        </w:rPr>
      </w:pPr>
      <w:r w:rsidRPr="006A0137">
        <w:rPr>
          <w:rFonts w:ascii="Times New Roman" w:eastAsia="Times New Roman" w:hAnsi="Times New Roman" w:cs="Times New Roman"/>
          <w:sz w:val="24"/>
          <w:szCs w:val="24"/>
          <w:lang w:val="lt-LT" w:eastAsia="lt-LT"/>
        </w:rPr>
        <w:t xml:space="preserve">Pasiūlymas turi galioti </w:t>
      </w:r>
      <w:r w:rsidRPr="006A0137">
        <w:rPr>
          <w:rFonts w:ascii="Times New Roman" w:eastAsia="Times New Roman" w:hAnsi="Times New Roman" w:cs="Times New Roman"/>
          <w:b/>
          <w:sz w:val="24"/>
          <w:szCs w:val="24"/>
          <w:u w:val="single"/>
          <w:lang w:val="lt-LT" w:eastAsia="lt-LT"/>
        </w:rPr>
        <w:t>ne mažiau nei 90 dienų</w:t>
      </w:r>
      <w:r w:rsidRPr="006A0137">
        <w:rPr>
          <w:rFonts w:ascii="Times New Roman" w:eastAsia="Times New Roman" w:hAnsi="Times New Roman" w:cs="Times New Roman"/>
          <w:sz w:val="24"/>
          <w:szCs w:val="24"/>
          <w:lang w:val="lt-LT" w:eastAsia="lt-LT"/>
        </w:rPr>
        <w:t xml:space="preserve"> nuo pasiūlymų pateikimo termino pabaigos. </w:t>
      </w:r>
    </w:p>
    <w:p w14:paraId="761DD2AD" w14:textId="77777777" w:rsidR="00845860" w:rsidRPr="006A0137" w:rsidRDefault="00845860" w:rsidP="00F64DFF">
      <w:pPr>
        <w:numPr>
          <w:ilvl w:val="0"/>
          <w:numId w:val="2"/>
        </w:numPr>
        <w:tabs>
          <w:tab w:val="left" w:pos="1296"/>
        </w:tabs>
        <w:spacing w:after="0" w:line="240" w:lineRule="auto"/>
        <w:ind w:firstLine="720"/>
        <w:contextualSpacing/>
        <w:jc w:val="both"/>
        <w:rPr>
          <w:rFonts w:ascii="Times New Roman" w:eastAsia="Times New Roman" w:hAnsi="Times New Roman" w:cs="Times New Roman"/>
          <w:sz w:val="24"/>
          <w:szCs w:val="24"/>
          <w:lang w:val="lt-LT" w:eastAsia="lt-LT"/>
        </w:rPr>
      </w:pPr>
      <w:r w:rsidRPr="006A0137">
        <w:rPr>
          <w:rFonts w:ascii="Times New Roman" w:eastAsia="Times New Roman" w:hAnsi="Times New Roman" w:cs="Times New Roman"/>
          <w:sz w:val="24"/>
          <w:szCs w:val="24"/>
          <w:lang w:val="lt-LT" w:eastAsia="lt-LT"/>
        </w:rPr>
        <w:t>Pasiūlyme tiekėjas privalo nurodyti, kokius subtiekėjus pasitelks sutarties vykdymui.</w:t>
      </w:r>
    </w:p>
    <w:p w14:paraId="71282A76" w14:textId="77777777" w:rsidR="00845860" w:rsidRPr="006A0137" w:rsidRDefault="00845860" w:rsidP="00845860">
      <w:pPr>
        <w:tabs>
          <w:tab w:val="left" w:pos="1296"/>
        </w:tabs>
        <w:spacing w:after="0" w:line="276" w:lineRule="auto"/>
        <w:ind w:left="737"/>
        <w:jc w:val="both"/>
        <w:rPr>
          <w:rFonts w:ascii="Times New Roman" w:eastAsia="Times New Roman" w:hAnsi="Times New Roman" w:cs="Times New Roman"/>
          <w:sz w:val="24"/>
          <w:szCs w:val="24"/>
          <w:highlight w:val="yellow"/>
          <w:lang w:val="lt-LT" w:eastAsia="lt-LT"/>
        </w:rPr>
      </w:pPr>
    </w:p>
    <w:p w14:paraId="2CF1D533" w14:textId="77777777" w:rsidR="00845860" w:rsidRPr="006A0137" w:rsidRDefault="00845860" w:rsidP="00845860">
      <w:pPr>
        <w:spacing w:after="0" w:line="240" w:lineRule="auto"/>
        <w:jc w:val="center"/>
        <w:rPr>
          <w:rFonts w:ascii="Times New Roman" w:eastAsia="Times New Roman" w:hAnsi="Times New Roman" w:cs="Times New Roman"/>
          <w:b/>
          <w:bCs/>
          <w:sz w:val="24"/>
          <w:szCs w:val="24"/>
          <w:lang w:val="lt-LT" w:eastAsia="lt-LT"/>
        </w:rPr>
      </w:pPr>
      <w:r w:rsidRPr="006A0137">
        <w:rPr>
          <w:rFonts w:ascii="Times New Roman" w:eastAsia="Times New Roman" w:hAnsi="Times New Roman" w:cs="Times New Roman"/>
          <w:b/>
          <w:bCs/>
          <w:sz w:val="24"/>
          <w:szCs w:val="24"/>
          <w:lang w:val="lt-LT" w:eastAsia="lt-LT"/>
        </w:rPr>
        <w:t>V. PASIŪLYMŲ ŠIFRAVIMAS</w:t>
      </w:r>
    </w:p>
    <w:p w14:paraId="548CC165" w14:textId="77777777" w:rsidR="00845860" w:rsidRPr="006A0137" w:rsidRDefault="00845860" w:rsidP="00845860">
      <w:pPr>
        <w:tabs>
          <w:tab w:val="left" w:pos="1296"/>
        </w:tabs>
        <w:spacing w:after="0" w:line="237" w:lineRule="auto"/>
        <w:jc w:val="both"/>
        <w:rPr>
          <w:rFonts w:ascii="Times New Roman" w:eastAsia="Times New Roman" w:hAnsi="Times New Roman" w:cs="Times New Roman"/>
          <w:sz w:val="24"/>
          <w:szCs w:val="24"/>
          <w:lang w:val="lt-LT" w:eastAsia="lt-LT"/>
        </w:rPr>
      </w:pPr>
    </w:p>
    <w:p w14:paraId="36E41E8D" w14:textId="316FE6F3" w:rsidR="00845860" w:rsidRPr="006A0137" w:rsidRDefault="00845860" w:rsidP="00F64DFF">
      <w:pPr>
        <w:numPr>
          <w:ilvl w:val="0"/>
          <w:numId w:val="2"/>
        </w:numPr>
        <w:tabs>
          <w:tab w:val="left" w:pos="1296"/>
        </w:tabs>
        <w:spacing w:after="0" w:line="240" w:lineRule="auto"/>
        <w:ind w:firstLine="720"/>
        <w:contextualSpacing/>
        <w:jc w:val="both"/>
        <w:rPr>
          <w:rFonts w:ascii="Times New Roman" w:eastAsia="Times New Roman" w:hAnsi="Times New Roman" w:cs="Times New Roman"/>
          <w:sz w:val="24"/>
          <w:szCs w:val="24"/>
          <w:lang w:val="lt-LT" w:eastAsia="lt-LT"/>
        </w:rPr>
      </w:pPr>
      <w:r w:rsidRPr="006A0137">
        <w:rPr>
          <w:rFonts w:ascii="Times New Roman" w:eastAsia="Times New Roman" w:hAnsi="Times New Roman" w:cs="Times New Roman"/>
          <w:sz w:val="24"/>
          <w:szCs w:val="24"/>
          <w:lang w:val="lt-LT" w:eastAsia="lt-LT"/>
        </w:rPr>
        <w:t>T</w:t>
      </w:r>
      <w:r w:rsidR="00690734" w:rsidRPr="006A0137">
        <w:rPr>
          <w:rFonts w:ascii="Times New Roman" w:eastAsia="Times New Roman" w:hAnsi="Times New Roman" w:cs="Times New Roman"/>
          <w:sz w:val="24"/>
          <w:szCs w:val="24"/>
          <w:lang w:val="lt-LT" w:eastAsia="lt-LT"/>
        </w:rPr>
        <w:t>ei</w:t>
      </w:r>
      <w:r w:rsidRPr="006A0137">
        <w:rPr>
          <w:rFonts w:ascii="Times New Roman" w:eastAsia="Times New Roman" w:hAnsi="Times New Roman" w:cs="Times New Roman"/>
          <w:sz w:val="24"/>
          <w:szCs w:val="24"/>
          <w:lang w:val="lt-LT" w:eastAsia="lt-LT"/>
        </w:rPr>
        <w:t>kėjo teikiamas pasiūlymas gali būti užšifruojamas. T</w:t>
      </w:r>
      <w:r w:rsidR="00690734" w:rsidRPr="006A0137">
        <w:rPr>
          <w:rFonts w:ascii="Times New Roman" w:eastAsia="Times New Roman" w:hAnsi="Times New Roman" w:cs="Times New Roman"/>
          <w:sz w:val="24"/>
          <w:szCs w:val="24"/>
          <w:lang w:val="lt-LT" w:eastAsia="lt-LT"/>
        </w:rPr>
        <w:t>ei</w:t>
      </w:r>
      <w:r w:rsidRPr="006A0137">
        <w:rPr>
          <w:rFonts w:ascii="Times New Roman" w:eastAsia="Times New Roman" w:hAnsi="Times New Roman" w:cs="Times New Roman"/>
          <w:sz w:val="24"/>
          <w:szCs w:val="24"/>
          <w:lang w:val="lt-LT" w:eastAsia="lt-LT"/>
        </w:rPr>
        <w:t>kėjas, nusprendęs pateikti užšifruotą pasiūlymą, turi:</w:t>
      </w:r>
    </w:p>
    <w:p w14:paraId="6874DF69" w14:textId="46F097A0" w:rsidR="00845860" w:rsidRPr="006A0137" w:rsidRDefault="00845860" w:rsidP="00F64DFF">
      <w:pPr>
        <w:numPr>
          <w:ilvl w:val="1"/>
          <w:numId w:val="2"/>
        </w:numPr>
        <w:spacing w:after="0" w:line="240" w:lineRule="auto"/>
        <w:ind w:left="360" w:firstLine="990"/>
        <w:contextualSpacing/>
        <w:jc w:val="both"/>
        <w:rPr>
          <w:rFonts w:ascii="Times New Roman" w:eastAsia="Times New Roman" w:hAnsi="Times New Roman" w:cs="Times New Roman"/>
          <w:sz w:val="24"/>
          <w:szCs w:val="24"/>
          <w:lang w:val="lt-LT" w:eastAsia="lt-LT"/>
        </w:rPr>
      </w:pPr>
      <w:r w:rsidRPr="006A0137">
        <w:rPr>
          <w:rFonts w:ascii="Times New Roman" w:eastAsia="Times New Roman" w:hAnsi="Times New Roman" w:cs="Times New Roman"/>
          <w:sz w:val="24"/>
          <w:szCs w:val="24"/>
          <w:lang w:val="lt-LT" w:eastAsia="lt-LT"/>
        </w:rPr>
        <w:t xml:space="preserve"> iki pasiūlymų pateikimo termino pabaigos naudodamasis CVP IS priemonėmis pateikti užšifruotą pasiūlymą (užšifruojamas visas pasiūlymas arba pasiūlymo dokumentas, kuriame nurodyta pasiūlymo kaina). </w:t>
      </w:r>
    </w:p>
    <w:p w14:paraId="66ABB754" w14:textId="0B0CA820" w:rsidR="00845860" w:rsidRPr="006A0137" w:rsidRDefault="00845860" w:rsidP="00F64DFF">
      <w:pPr>
        <w:numPr>
          <w:ilvl w:val="1"/>
          <w:numId w:val="2"/>
        </w:numPr>
        <w:tabs>
          <w:tab w:val="left" w:pos="1296"/>
        </w:tabs>
        <w:spacing w:after="0" w:line="240" w:lineRule="auto"/>
        <w:ind w:left="360" w:firstLine="990"/>
        <w:contextualSpacing/>
        <w:jc w:val="both"/>
        <w:rPr>
          <w:rFonts w:ascii="Times New Roman" w:eastAsia="Times New Roman" w:hAnsi="Times New Roman" w:cs="Times New Roman"/>
          <w:sz w:val="24"/>
          <w:szCs w:val="24"/>
          <w:lang w:val="lt-LT" w:eastAsia="lt-LT"/>
        </w:rPr>
      </w:pPr>
      <w:r w:rsidRPr="006A0137">
        <w:rPr>
          <w:rFonts w:ascii="Times New Roman" w:eastAsia="Times New Roman" w:hAnsi="Times New Roman" w:cs="Times New Roman"/>
          <w:sz w:val="24"/>
          <w:szCs w:val="24"/>
          <w:lang w:val="lt-LT" w:eastAsia="lt-LT"/>
        </w:rPr>
        <w:t>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w:t>
      </w:r>
      <w:r w:rsidR="00690734" w:rsidRPr="006A0137">
        <w:rPr>
          <w:rFonts w:ascii="Times New Roman" w:eastAsia="Times New Roman" w:hAnsi="Times New Roman" w:cs="Times New Roman"/>
          <w:sz w:val="24"/>
          <w:szCs w:val="24"/>
          <w:lang w:val="lt-LT" w:eastAsia="lt-LT"/>
        </w:rPr>
        <w:t>ei</w:t>
      </w:r>
      <w:r w:rsidRPr="006A0137">
        <w:rPr>
          <w:rFonts w:ascii="Times New Roman" w:eastAsia="Times New Roman" w:hAnsi="Times New Roman" w:cs="Times New Roman"/>
          <w:sz w:val="24"/>
          <w:szCs w:val="24"/>
          <w:lang w:val="lt-LT" w:eastAsia="lt-LT"/>
        </w:rPr>
        <w:t>kėjas neturi galimybės pateikti slaptažodžio per CVP IS susirašinėjimo priemonę, t</w:t>
      </w:r>
      <w:r w:rsidR="00690734" w:rsidRPr="006A0137">
        <w:rPr>
          <w:rFonts w:ascii="Times New Roman" w:eastAsia="Times New Roman" w:hAnsi="Times New Roman" w:cs="Times New Roman"/>
          <w:sz w:val="24"/>
          <w:szCs w:val="24"/>
          <w:lang w:val="lt-LT" w:eastAsia="lt-LT"/>
        </w:rPr>
        <w:t>ei</w:t>
      </w:r>
      <w:r w:rsidRPr="006A0137">
        <w:rPr>
          <w:rFonts w:ascii="Times New Roman" w:eastAsia="Times New Roman" w:hAnsi="Times New Roman" w:cs="Times New Roman"/>
          <w:sz w:val="24"/>
          <w:szCs w:val="24"/>
          <w:lang w:val="lt-LT" w:eastAsia="lt-LT"/>
        </w:rPr>
        <w:t xml:space="preserve">kėjas turi teisę slaptažodį pateikti perkančiosios organizacijos oficialiu elektroniniu paštu </w:t>
      </w:r>
      <w:r w:rsidRPr="006A0137">
        <w:rPr>
          <w:rFonts w:ascii="Times New Roman" w:eastAsia="Times New Roman" w:hAnsi="Times New Roman" w:cs="Times New Roman"/>
          <w:color w:val="0000FF"/>
          <w:sz w:val="24"/>
          <w:szCs w:val="24"/>
          <w:u w:val="single"/>
          <w:lang w:val="lt-LT" w:eastAsia="lt-LT"/>
        </w:rPr>
        <w:t>info@kvtc.gov.lt</w:t>
      </w:r>
      <w:r w:rsidRPr="006A0137">
        <w:rPr>
          <w:rFonts w:ascii="Times New Roman" w:eastAsia="Times New Roman" w:hAnsi="Times New Roman" w:cs="Times New Roman"/>
          <w:sz w:val="24"/>
          <w:szCs w:val="24"/>
          <w:lang w:val="lt-LT" w:eastAsia="lt-LT"/>
        </w:rPr>
        <w:t>. Tokiu atveju t</w:t>
      </w:r>
      <w:r w:rsidR="00690734" w:rsidRPr="006A0137">
        <w:rPr>
          <w:rFonts w:ascii="Times New Roman" w:eastAsia="Times New Roman" w:hAnsi="Times New Roman" w:cs="Times New Roman"/>
          <w:sz w:val="24"/>
          <w:szCs w:val="24"/>
          <w:lang w:val="lt-LT" w:eastAsia="lt-LT"/>
        </w:rPr>
        <w:t>ei</w:t>
      </w:r>
      <w:r w:rsidRPr="006A0137">
        <w:rPr>
          <w:rFonts w:ascii="Times New Roman" w:eastAsia="Times New Roman" w:hAnsi="Times New Roman" w:cs="Times New Roman"/>
          <w:sz w:val="24"/>
          <w:szCs w:val="24"/>
          <w:lang w:val="lt-LT" w:eastAsia="lt-LT"/>
        </w:rPr>
        <w:t>kėjas turėtų būti aktyvus ir įsitikinti, kad pateiktas slaptažodis laiku pasiekė adresatą (pavyzdžiui, susisiekęs su perkančiąja organizacija oficialiu jos telefonu ir (arba) kitais būdais);</w:t>
      </w:r>
    </w:p>
    <w:p w14:paraId="64A4F8D7" w14:textId="0B3044E4" w:rsidR="00845860" w:rsidRPr="006A0137" w:rsidRDefault="00845860" w:rsidP="00F64DFF">
      <w:pPr>
        <w:numPr>
          <w:ilvl w:val="1"/>
          <w:numId w:val="2"/>
        </w:numPr>
        <w:tabs>
          <w:tab w:val="left" w:pos="1296"/>
        </w:tabs>
        <w:spacing w:after="0" w:line="240" w:lineRule="auto"/>
        <w:ind w:left="360" w:firstLine="1080"/>
        <w:contextualSpacing/>
        <w:jc w:val="both"/>
        <w:rPr>
          <w:rFonts w:ascii="Times New Roman" w:eastAsia="Times New Roman" w:hAnsi="Times New Roman" w:cs="Times New Roman"/>
          <w:sz w:val="24"/>
          <w:szCs w:val="24"/>
          <w:lang w:val="lt-LT" w:eastAsia="lt-LT"/>
        </w:rPr>
      </w:pPr>
      <w:r w:rsidRPr="006A0137">
        <w:rPr>
          <w:rFonts w:ascii="Times New Roman" w:eastAsia="Times New Roman" w:hAnsi="Times New Roman" w:cs="Times New Roman"/>
          <w:sz w:val="24"/>
          <w:szCs w:val="24"/>
          <w:lang w:val="lt-LT" w:eastAsia="lt-LT"/>
        </w:rPr>
        <w:t>T</w:t>
      </w:r>
      <w:r w:rsidR="00690734" w:rsidRPr="006A0137">
        <w:rPr>
          <w:rFonts w:ascii="Times New Roman" w:eastAsia="Times New Roman" w:hAnsi="Times New Roman" w:cs="Times New Roman"/>
          <w:sz w:val="24"/>
          <w:szCs w:val="24"/>
          <w:lang w:val="lt-LT" w:eastAsia="lt-LT"/>
        </w:rPr>
        <w:t>ei</w:t>
      </w:r>
      <w:r w:rsidRPr="006A0137">
        <w:rPr>
          <w:rFonts w:ascii="Times New Roman" w:eastAsia="Times New Roman" w:hAnsi="Times New Roman" w:cs="Times New Roman"/>
          <w:sz w:val="24"/>
          <w:szCs w:val="24"/>
          <w:lang w:val="lt-LT" w:eastAsia="lt-LT"/>
        </w:rPr>
        <w:t>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w:t>
      </w:r>
      <w:r w:rsidR="00690734" w:rsidRPr="006A0137">
        <w:rPr>
          <w:rFonts w:ascii="Times New Roman" w:eastAsia="Times New Roman" w:hAnsi="Times New Roman" w:cs="Times New Roman"/>
          <w:sz w:val="24"/>
          <w:szCs w:val="24"/>
          <w:lang w:val="lt-LT" w:eastAsia="lt-LT"/>
        </w:rPr>
        <w:t>ei</w:t>
      </w:r>
      <w:r w:rsidRPr="006A0137">
        <w:rPr>
          <w:rFonts w:ascii="Times New Roman" w:eastAsia="Times New Roman" w:hAnsi="Times New Roman" w:cs="Times New Roman"/>
          <w:sz w:val="24"/>
          <w:szCs w:val="24"/>
          <w:lang w:val="lt-LT" w:eastAsia="lt-LT"/>
        </w:rPr>
        <w:t>kėjo pasiūlymą atmeta kaip neatitinkantį pirkimo dokumentuose nustatytų reikalavimų (t</w:t>
      </w:r>
      <w:r w:rsidR="00690734" w:rsidRPr="006A0137">
        <w:rPr>
          <w:rFonts w:ascii="Times New Roman" w:eastAsia="Times New Roman" w:hAnsi="Times New Roman" w:cs="Times New Roman"/>
          <w:sz w:val="24"/>
          <w:szCs w:val="24"/>
          <w:lang w:val="lt-LT" w:eastAsia="lt-LT"/>
        </w:rPr>
        <w:t>ei</w:t>
      </w:r>
      <w:r w:rsidRPr="006A0137">
        <w:rPr>
          <w:rFonts w:ascii="Times New Roman" w:eastAsia="Times New Roman" w:hAnsi="Times New Roman" w:cs="Times New Roman"/>
          <w:sz w:val="24"/>
          <w:szCs w:val="24"/>
          <w:lang w:val="lt-LT" w:eastAsia="lt-LT"/>
        </w:rPr>
        <w:t>kėjas nepateikė pasiūlymo kainos).</w:t>
      </w:r>
    </w:p>
    <w:p w14:paraId="27EB3C74" w14:textId="77777777" w:rsidR="00845860" w:rsidRPr="006A0137" w:rsidRDefault="00845860" w:rsidP="00845860">
      <w:pPr>
        <w:spacing w:after="0" w:line="276" w:lineRule="auto"/>
        <w:ind w:left="480"/>
        <w:contextualSpacing/>
        <w:rPr>
          <w:rFonts w:ascii="Times New Roman" w:eastAsiaTheme="minorEastAsia" w:hAnsi="Times New Roman" w:cs="Times New Roman"/>
          <w:sz w:val="20"/>
          <w:szCs w:val="20"/>
          <w:lang w:val="lt-LT" w:eastAsia="lt-LT"/>
        </w:rPr>
      </w:pPr>
    </w:p>
    <w:p w14:paraId="067AFAA5" w14:textId="77777777" w:rsidR="00845860" w:rsidRPr="006A0137" w:rsidRDefault="00845860" w:rsidP="00845860">
      <w:pPr>
        <w:spacing w:after="0" w:line="240" w:lineRule="auto"/>
        <w:ind w:right="-699"/>
        <w:jc w:val="center"/>
        <w:rPr>
          <w:rFonts w:ascii="Times New Roman" w:eastAsiaTheme="minorEastAsia" w:hAnsi="Times New Roman" w:cs="Times New Roman"/>
          <w:sz w:val="20"/>
          <w:szCs w:val="20"/>
          <w:lang w:val="lt-LT" w:eastAsia="lt-LT"/>
        </w:rPr>
      </w:pPr>
      <w:r w:rsidRPr="006A0137">
        <w:rPr>
          <w:rFonts w:ascii="Times New Roman" w:eastAsia="Times New Roman" w:hAnsi="Times New Roman" w:cs="Times New Roman"/>
          <w:b/>
          <w:bCs/>
          <w:sz w:val="24"/>
          <w:szCs w:val="24"/>
          <w:lang w:val="lt-LT" w:eastAsia="lt-LT"/>
        </w:rPr>
        <w:t>VI. PASIŪLYMŲ VERTINIMAS</w:t>
      </w:r>
    </w:p>
    <w:p w14:paraId="36EE50E0" w14:textId="77777777" w:rsidR="00845860" w:rsidRPr="006A0137" w:rsidRDefault="00845860" w:rsidP="00845860">
      <w:pPr>
        <w:tabs>
          <w:tab w:val="left" w:pos="1296"/>
        </w:tabs>
        <w:spacing w:after="0" w:line="237" w:lineRule="auto"/>
        <w:ind w:firstLine="1298"/>
        <w:jc w:val="both"/>
        <w:rPr>
          <w:rFonts w:ascii="Times New Roman" w:eastAsia="Times New Roman" w:hAnsi="Times New Roman" w:cs="Times New Roman"/>
          <w:sz w:val="24"/>
          <w:szCs w:val="24"/>
          <w:lang w:val="lt-LT" w:eastAsia="lt-LT"/>
        </w:rPr>
      </w:pPr>
    </w:p>
    <w:p w14:paraId="6FA17F68" w14:textId="20530B10" w:rsidR="00845860" w:rsidRPr="006A0137" w:rsidRDefault="00845860" w:rsidP="00845860">
      <w:pPr>
        <w:numPr>
          <w:ilvl w:val="0"/>
          <w:numId w:val="2"/>
        </w:numPr>
        <w:tabs>
          <w:tab w:val="left" w:pos="1296"/>
        </w:tabs>
        <w:spacing w:after="0" w:line="240" w:lineRule="auto"/>
        <w:ind w:firstLine="720"/>
        <w:contextualSpacing/>
        <w:jc w:val="both"/>
        <w:rPr>
          <w:rFonts w:ascii="Times New Roman" w:eastAsia="Times New Roman" w:hAnsi="Times New Roman" w:cs="Times New Roman"/>
          <w:sz w:val="24"/>
          <w:szCs w:val="24"/>
          <w:lang w:val="lt-LT" w:eastAsia="lt-LT"/>
        </w:rPr>
      </w:pPr>
      <w:r w:rsidRPr="006A0137">
        <w:rPr>
          <w:rFonts w:ascii="Times New Roman" w:eastAsia="Times New Roman" w:hAnsi="Times New Roman" w:cs="Times New Roman"/>
          <w:sz w:val="24"/>
          <w:szCs w:val="24"/>
          <w:lang w:val="lt-LT" w:eastAsia="lt-LT"/>
        </w:rPr>
        <w:t>Su gautais pasiūlymais perkančioji organizacija susipažįsta CVP IS priemonėmis. Į susipažinimą su t</w:t>
      </w:r>
      <w:r w:rsidR="00F83B68" w:rsidRPr="006A0137">
        <w:rPr>
          <w:rFonts w:ascii="Times New Roman" w:eastAsia="Times New Roman" w:hAnsi="Times New Roman" w:cs="Times New Roman"/>
          <w:sz w:val="24"/>
          <w:szCs w:val="24"/>
          <w:lang w:val="lt-LT" w:eastAsia="lt-LT"/>
        </w:rPr>
        <w:t>ei</w:t>
      </w:r>
      <w:r w:rsidRPr="006A0137">
        <w:rPr>
          <w:rFonts w:ascii="Times New Roman" w:eastAsia="Times New Roman" w:hAnsi="Times New Roman" w:cs="Times New Roman"/>
          <w:sz w:val="24"/>
          <w:szCs w:val="24"/>
          <w:lang w:val="lt-LT" w:eastAsia="lt-LT"/>
        </w:rPr>
        <w:t>kėjų pasiūlymais t</w:t>
      </w:r>
      <w:r w:rsidR="00F83B68" w:rsidRPr="006A0137">
        <w:rPr>
          <w:rFonts w:ascii="Times New Roman" w:eastAsia="Times New Roman" w:hAnsi="Times New Roman" w:cs="Times New Roman"/>
          <w:sz w:val="24"/>
          <w:szCs w:val="24"/>
          <w:lang w:val="lt-LT" w:eastAsia="lt-LT"/>
        </w:rPr>
        <w:t>ei</w:t>
      </w:r>
      <w:r w:rsidRPr="006A0137">
        <w:rPr>
          <w:rFonts w:ascii="Times New Roman" w:eastAsia="Times New Roman" w:hAnsi="Times New Roman" w:cs="Times New Roman"/>
          <w:sz w:val="24"/>
          <w:szCs w:val="24"/>
          <w:lang w:val="lt-LT" w:eastAsia="lt-LT"/>
        </w:rPr>
        <w:t>kėjas (-ai) ar jo atstovas (-ai) nekviečiami. Informaciją apie pirkimo dalyvius ir jų pateiktų pasiūlymų kainas, Perkančioji organizacija CVP IS priemonėmis teikia tik po pasiūlymų įvertinimo ir pasiūlymų eilės nustatymo.</w:t>
      </w:r>
    </w:p>
    <w:p w14:paraId="21A1B76A" w14:textId="77777777" w:rsidR="00845860" w:rsidRPr="006A0137" w:rsidRDefault="00845860" w:rsidP="00845860">
      <w:pPr>
        <w:numPr>
          <w:ilvl w:val="0"/>
          <w:numId w:val="2"/>
        </w:numPr>
        <w:tabs>
          <w:tab w:val="left" w:pos="1296"/>
        </w:tabs>
        <w:spacing w:after="0" w:line="240" w:lineRule="auto"/>
        <w:ind w:firstLine="720"/>
        <w:jc w:val="both"/>
        <w:rPr>
          <w:rFonts w:ascii="Times New Roman" w:eastAsia="Times New Roman" w:hAnsi="Times New Roman" w:cs="Times New Roman"/>
          <w:sz w:val="24"/>
          <w:szCs w:val="24"/>
          <w:lang w:val="lt-LT" w:eastAsia="lt-LT"/>
        </w:rPr>
      </w:pPr>
      <w:r w:rsidRPr="006A0137">
        <w:rPr>
          <w:rFonts w:ascii="Times New Roman" w:eastAsiaTheme="minorEastAsia" w:hAnsi="Times New Roman" w:cs="Times New Roman"/>
          <w:sz w:val="24"/>
          <w:szCs w:val="24"/>
          <w:lang w:val="lt-LT" w:eastAsia="lt-LT"/>
        </w:rPr>
        <w:t>Ekonomiškai naudingiausias pasiūlymas išrenkamas pagal kainą.</w:t>
      </w:r>
    </w:p>
    <w:p w14:paraId="54061015" w14:textId="77777777" w:rsidR="00845860" w:rsidRPr="006A0137" w:rsidRDefault="00845860" w:rsidP="00845860">
      <w:pPr>
        <w:numPr>
          <w:ilvl w:val="0"/>
          <w:numId w:val="2"/>
        </w:numPr>
        <w:tabs>
          <w:tab w:val="left" w:pos="1296"/>
        </w:tabs>
        <w:spacing w:after="0" w:line="240" w:lineRule="auto"/>
        <w:ind w:firstLine="720"/>
        <w:jc w:val="both"/>
        <w:rPr>
          <w:rFonts w:ascii="Times New Roman" w:eastAsia="Times New Roman" w:hAnsi="Times New Roman" w:cs="Times New Roman"/>
          <w:b/>
          <w:sz w:val="24"/>
          <w:szCs w:val="24"/>
          <w:lang w:val="lt-LT" w:eastAsia="lt-LT"/>
        </w:rPr>
      </w:pPr>
      <w:r w:rsidRPr="006A0137">
        <w:rPr>
          <w:rFonts w:ascii="Times New Roman" w:eastAsiaTheme="minorEastAsia" w:hAnsi="Times New Roman" w:cs="Times New Roman"/>
          <w:b/>
          <w:sz w:val="24"/>
          <w:szCs w:val="24"/>
          <w:lang w:val="lt-LT" w:eastAsia="lt-LT"/>
        </w:rPr>
        <w:t>Pasiūlymų vertinimo metu perkančioji organizacija įvertina:</w:t>
      </w:r>
    </w:p>
    <w:p w14:paraId="07A3E6C6" w14:textId="0B64BFD9" w:rsidR="00845860" w:rsidRPr="006A0137" w:rsidRDefault="00AE6555" w:rsidP="00F64DFF">
      <w:pPr>
        <w:tabs>
          <w:tab w:val="left" w:pos="1296"/>
          <w:tab w:val="left" w:pos="1560"/>
        </w:tabs>
        <w:spacing w:after="0" w:line="240" w:lineRule="auto"/>
        <w:ind w:firstLine="1440"/>
        <w:jc w:val="both"/>
        <w:rPr>
          <w:rFonts w:ascii="Times New Roman" w:eastAsiaTheme="minorEastAsia" w:hAnsi="Times New Roman" w:cs="Times New Roman"/>
          <w:sz w:val="24"/>
          <w:szCs w:val="24"/>
          <w:lang w:val="lt-LT" w:eastAsia="lt-LT"/>
        </w:rPr>
      </w:pPr>
      <w:r w:rsidRPr="006A0137">
        <w:rPr>
          <w:rFonts w:ascii="Times New Roman" w:eastAsiaTheme="minorEastAsia" w:hAnsi="Times New Roman" w:cs="Times New Roman"/>
          <w:sz w:val="24"/>
          <w:szCs w:val="24"/>
          <w:lang w:val="lt-LT" w:eastAsia="lt-LT"/>
        </w:rPr>
        <w:t>36</w:t>
      </w:r>
      <w:r w:rsidR="00845860" w:rsidRPr="006A0137">
        <w:rPr>
          <w:rFonts w:ascii="Times New Roman" w:eastAsiaTheme="minorEastAsia" w:hAnsi="Times New Roman" w:cs="Times New Roman"/>
          <w:sz w:val="24"/>
          <w:szCs w:val="24"/>
          <w:lang w:val="lt-LT" w:eastAsia="lt-LT"/>
        </w:rPr>
        <w:t>.1.</w:t>
      </w:r>
      <w:r w:rsidR="00845860" w:rsidRPr="006A0137">
        <w:rPr>
          <w:rFonts w:ascii="Times New Roman" w:eastAsiaTheme="minorEastAsia" w:hAnsi="Times New Roman" w:cs="Times New Roman"/>
          <w:sz w:val="24"/>
          <w:szCs w:val="24"/>
          <w:lang w:val="lt-LT" w:eastAsia="lt-LT"/>
        </w:rPr>
        <w:tab/>
        <w:t>ar t</w:t>
      </w:r>
      <w:r w:rsidR="00F83B68" w:rsidRPr="006A0137">
        <w:rPr>
          <w:rFonts w:ascii="Times New Roman" w:eastAsiaTheme="minorEastAsia" w:hAnsi="Times New Roman" w:cs="Times New Roman"/>
          <w:sz w:val="24"/>
          <w:szCs w:val="24"/>
          <w:lang w:val="lt-LT" w:eastAsia="lt-LT"/>
        </w:rPr>
        <w:t>ei</w:t>
      </w:r>
      <w:r w:rsidR="00845860" w:rsidRPr="006A0137">
        <w:rPr>
          <w:rFonts w:ascii="Times New Roman" w:eastAsiaTheme="minorEastAsia" w:hAnsi="Times New Roman" w:cs="Times New Roman"/>
          <w:sz w:val="24"/>
          <w:szCs w:val="24"/>
          <w:lang w:val="lt-LT" w:eastAsia="lt-LT"/>
        </w:rPr>
        <w:t>kėjo pasiūlymas yra pateiktas pirkimo sąlygose nustatyta tvarka;</w:t>
      </w:r>
    </w:p>
    <w:p w14:paraId="35D8F80C" w14:textId="190CDD5D" w:rsidR="00845860" w:rsidRPr="006A0137" w:rsidRDefault="00AE6555" w:rsidP="00F64DFF">
      <w:pPr>
        <w:tabs>
          <w:tab w:val="left" w:pos="1296"/>
          <w:tab w:val="left" w:pos="1350"/>
        </w:tabs>
        <w:spacing w:after="0" w:line="240" w:lineRule="auto"/>
        <w:ind w:left="360" w:firstLine="1080"/>
        <w:jc w:val="both"/>
        <w:rPr>
          <w:rFonts w:ascii="Times New Roman" w:eastAsiaTheme="minorEastAsia" w:hAnsi="Times New Roman" w:cs="Times New Roman"/>
          <w:sz w:val="24"/>
          <w:szCs w:val="24"/>
          <w:lang w:val="lt-LT" w:eastAsia="lt-LT"/>
        </w:rPr>
      </w:pPr>
      <w:r w:rsidRPr="006A0137">
        <w:rPr>
          <w:rFonts w:ascii="Times New Roman" w:eastAsiaTheme="minorEastAsia" w:hAnsi="Times New Roman" w:cs="Times New Roman"/>
          <w:sz w:val="24"/>
          <w:szCs w:val="24"/>
          <w:lang w:val="lt-LT" w:eastAsia="lt-LT"/>
        </w:rPr>
        <w:t>36</w:t>
      </w:r>
      <w:r w:rsidR="00845860" w:rsidRPr="006A0137">
        <w:rPr>
          <w:rFonts w:ascii="Times New Roman" w:eastAsiaTheme="minorEastAsia" w:hAnsi="Times New Roman" w:cs="Times New Roman"/>
          <w:sz w:val="24"/>
          <w:szCs w:val="24"/>
          <w:lang w:val="lt-LT" w:eastAsia="lt-LT"/>
        </w:rPr>
        <w:t>.2.</w:t>
      </w:r>
      <w:r w:rsidR="00845860" w:rsidRPr="006A0137">
        <w:rPr>
          <w:rFonts w:ascii="Times New Roman" w:eastAsiaTheme="minorEastAsia" w:hAnsi="Times New Roman" w:cs="Times New Roman"/>
          <w:sz w:val="24"/>
          <w:szCs w:val="24"/>
          <w:lang w:val="lt-LT" w:eastAsia="lt-LT"/>
        </w:rPr>
        <w:tab/>
        <w:t>ar t</w:t>
      </w:r>
      <w:r w:rsidR="00F83B68" w:rsidRPr="006A0137">
        <w:rPr>
          <w:rFonts w:ascii="Times New Roman" w:eastAsiaTheme="minorEastAsia" w:hAnsi="Times New Roman" w:cs="Times New Roman"/>
          <w:sz w:val="24"/>
          <w:szCs w:val="24"/>
          <w:lang w:val="lt-LT" w:eastAsia="lt-LT"/>
        </w:rPr>
        <w:t>ei</w:t>
      </w:r>
      <w:r w:rsidR="00845860" w:rsidRPr="006A0137">
        <w:rPr>
          <w:rFonts w:ascii="Times New Roman" w:eastAsiaTheme="minorEastAsia" w:hAnsi="Times New Roman" w:cs="Times New Roman"/>
          <w:sz w:val="24"/>
          <w:szCs w:val="24"/>
          <w:lang w:val="lt-LT" w:eastAsia="lt-LT"/>
        </w:rPr>
        <w:t>kėjo pasiūlyme nurodyta kaina nėra per didelė ir perkančiajai organizacijai nepriimtina;</w:t>
      </w:r>
    </w:p>
    <w:p w14:paraId="5FB0AE16" w14:textId="2C685980" w:rsidR="00845860" w:rsidRPr="006A0137" w:rsidRDefault="00AE6555" w:rsidP="00F64DFF">
      <w:pPr>
        <w:tabs>
          <w:tab w:val="left" w:pos="1296"/>
          <w:tab w:val="left" w:pos="1350"/>
        </w:tabs>
        <w:spacing w:after="0" w:line="240" w:lineRule="auto"/>
        <w:ind w:left="360" w:firstLine="1080"/>
        <w:jc w:val="both"/>
        <w:rPr>
          <w:rFonts w:ascii="Times New Roman" w:eastAsiaTheme="minorEastAsia" w:hAnsi="Times New Roman" w:cs="Times New Roman"/>
          <w:sz w:val="24"/>
          <w:szCs w:val="24"/>
          <w:lang w:val="lt-LT" w:eastAsia="lt-LT"/>
        </w:rPr>
      </w:pPr>
      <w:r w:rsidRPr="006A0137">
        <w:rPr>
          <w:rFonts w:ascii="Times New Roman" w:eastAsiaTheme="minorEastAsia" w:hAnsi="Times New Roman" w:cs="Times New Roman"/>
          <w:sz w:val="24"/>
          <w:szCs w:val="24"/>
          <w:lang w:val="lt-LT" w:eastAsia="lt-LT"/>
        </w:rPr>
        <w:t>36</w:t>
      </w:r>
      <w:r w:rsidR="00845860" w:rsidRPr="006A0137">
        <w:rPr>
          <w:rFonts w:ascii="Times New Roman" w:eastAsiaTheme="minorEastAsia" w:hAnsi="Times New Roman" w:cs="Times New Roman"/>
          <w:sz w:val="24"/>
          <w:szCs w:val="24"/>
          <w:lang w:val="lt-LT" w:eastAsia="lt-LT"/>
        </w:rPr>
        <w:t>.3. ar t</w:t>
      </w:r>
      <w:r w:rsidR="00F83B68" w:rsidRPr="006A0137">
        <w:rPr>
          <w:rFonts w:ascii="Times New Roman" w:eastAsiaTheme="minorEastAsia" w:hAnsi="Times New Roman" w:cs="Times New Roman"/>
          <w:sz w:val="24"/>
          <w:szCs w:val="24"/>
          <w:lang w:val="lt-LT" w:eastAsia="lt-LT"/>
        </w:rPr>
        <w:t>ei</w:t>
      </w:r>
      <w:r w:rsidR="00845860" w:rsidRPr="006A0137">
        <w:rPr>
          <w:rFonts w:ascii="Times New Roman" w:eastAsiaTheme="minorEastAsia" w:hAnsi="Times New Roman" w:cs="Times New Roman"/>
          <w:sz w:val="24"/>
          <w:szCs w:val="24"/>
          <w:lang w:val="lt-LT" w:eastAsia="lt-LT"/>
        </w:rPr>
        <w:t>kėjo siūlomas pirkimo objektas atitinka pirkimo dokumentuose nustatytus reikalavimus;</w:t>
      </w:r>
    </w:p>
    <w:p w14:paraId="18137802" w14:textId="6FC3720A" w:rsidR="00845860" w:rsidRPr="006A0137" w:rsidRDefault="00AE6555" w:rsidP="00F64DFF">
      <w:pPr>
        <w:tabs>
          <w:tab w:val="left" w:pos="1296"/>
          <w:tab w:val="left" w:pos="1350"/>
        </w:tabs>
        <w:spacing w:after="0" w:line="240" w:lineRule="auto"/>
        <w:ind w:left="360" w:firstLine="1080"/>
        <w:jc w:val="both"/>
        <w:rPr>
          <w:rFonts w:ascii="Times New Roman" w:eastAsiaTheme="minorEastAsia" w:hAnsi="Times New Roman" w:cs="Times New Roman"/>
          <w:sz w:val="24"/>
          <w:szCs w:val="24"/>
          <w:lang w:val="lt-LT" w:eastAsia="lt-LT"/>
        </w:rPr>
      </w:pPr>
      <w:r w:rsidRPr="006A0137">
        <w:rPr>
          <w:rFonts w:ascii="Times New Roman" w:eastAsiaTheme="minorEastAsia" w:hAnsi="Times New Roman" w:cs="Times New Roman"/>
          <w:sz w:val="24"/>
          <w:szCs w:val="24"/>
          <w:lang w:val="lt-LT" w:eastAsia="lt-LT"/>
        </w:rPr>
        <w:t>36</w:t>
      </w:r>
      <w:r w:rsidR="00845860" w:rsidRPr="006A0137">
        <w:rPr>
          <w:rFonts w:ascii="Times New Roman" w:eastAsiaTheme="minorEastAsia" w:hAnsi="Times New Roman" w:cs="Times New Roman"/>
          <w:sz w:val="24"/>
          <w:szCs w:val="24"/>
          <w:lang w:val="lt-LT" w:eastAsia="lt-LT"/>
        </w:rPr>
        <w:t xml:space="preserve">.4. </w:t>
      </w:r>
      <w:r w:rsidR="00845860" w:rsidRPr="006A0137">
        <w:rPr>
          <w:rFonts w:ascii="Times New Roman" w:eastAsiaTheme="minorEastAsia" w:hAnsi="Times New Roman" w:cs="Times New Roman"/>
          <w:sz w:val="24"/>
          <w:szCs w:val="24"/>
          <w:lang w:val="lt-LT" w:eastAsia="lt-LT"/>
        </w:rPr>
        <w:tab/>
        <w:t>ar t</w:t>
      </w:r>
      <w:r w:rsidR="00F83B68" w:rsidRPr="006A0137">
        <w:rPr>
          <w:rFonts w:ascii="Times New Roman" w:eastAsiaTheme="minorEastAsia" w:hAnsi="Times New Roman" w:cs="Times New Roman"/>
          <w:sz w:val="24"/>
          <w:szCs w:val="24"/>
          <w:lang w:val="lt-LT" w:eastAsia="lt-LT"/>
        </w:rPr>
        <w:t>ei</w:t>
      </w:r>
      <w:r w:rsidR="00845860" w:rsidRPr="006A0137">
        <w:rPr>
          <w:rFonts w:ascii="Times New Roman" w:eastAsiaTheme="minorEastAsia" w:hAnsi="Times New Roman" w:cs="Times New Roman"/>
          <w:sz w:val="24"/>
          <w:szCs w:val="24"/>
          <w:lang w:val="lt-LT" w:eastAsia="lt-LT"/>
        </w:rPr>
        <w:t>kėjo pasiūlyme nėra nurodytos kainos apskaičiavimo klaidų;</w:t>
      </w:r>
    </w:p>
    <w:p w14:paraId="3DEF9B6D" w14:textId="2E9F52F1" w:rsidR="00845860" w:rsidRPr="006A0137" w:rsidRDefault="00AE6555" w:rsidP="00F64DFF">
      <w:pPr>
        <w:tabs>
          <w:tab w:val="left" w:pos="1080"/>
          <w:tab w:val="left" w:pos="1170"/>
        </w:tabs>
        <w:spacing w:after="0" w:line="240" w:lineRule="auto"/>
        <w:ind w:left="360" w:firstLine="1080"/>
        <w:jc w:val="both"/>
        <w:rPr>
          <w:rFonts w:ascii="Times New Roman" w:eastAsiaTheme="minorEastAsia" w:hAnsi="Times New Roman" w:cs="Times New Roman"/>
          <w:sz w:val="24"/>
          <w:szCs w:val="24"/>
          <w:lang w:val="lt-LT" w:eastAsia="lt-LT"/>
        </w:rPr>
      </w:pPr>
      <w:r w:rsidRPr="006A0137">
        <w:rPr>
          <w:rFonts w:ascii="Times New Roman" w:eastAsiaTheme="minorEastAsia" w:hAnsi="Times New Roman" w:cs="Times New Roman"/>
          <w:sz w:val="24"/>
          <w:szCs w:val="24"/>
          <w:lang w:val="lt-LT" w:eastAsia="lt-LT"/>
        </w:rPr>
        <w:lastRenderedPageBreak/>
        <w:t>36</w:t>
      </w:r>
      <w:r w:rsidR="00845860" w:rsidRPr="006A0137">
        <w:rPr>
          <w:rFonts w:ascii="Times New Roman" w:eastAsiaTheme="minorEastAsia" w:hAnsi="Times New Roman" w:cs="Times New Roman"/>
          <w:sz w:val="24"/>
          <w:szCs w:val="24"/>
          <w:lang w:val="lt-LT" w:eastAsia="lt-LT"/>
        </w:rPr>
        <w:t>.5.</w:t>
      </w:r>
      <w:r w:rsidR="00845860" w:rsidRPr="006A0137">
        <w:rPr>
          <w:rFonts w:ascii="Times New Roman" w:eastAsiaTheme="minorEastAsia" w:hAnsi="Times New Roman" w:cs="Times New Roman"/>
          <w:sz w:val="24"/>
          <w:szCs w:val="24"/>
          <w:lang w:val="lt-LT" w:eastAsia="lt-LT"/>
        </w:rPr>
        <w:tab/>
        <w:t>ar t</w:t>
      </w:r>
      <w:r w:rsidR="00F83B68" w:rsidRPr="006A0137">
        <w:rPr>
          <w:rFonts w:ascii="Times New Roman" w:eastAsiaTheme="minorEastAsia" w:hAnsi="Times New Roman" w:cs="Times New Roman"/>
          <w:sz w:val="24"/>
          <w:szCs w:val="24"/>
          <w:lang w:val="lt-LT" w:eastAsia="lt-LT"/>
        </w:rPr>
        <w:t>ei</w:t>
      </w:r>
      <w:r w:rsidR="00845860" w:rsidRPr="006A0137">
        <w:rPr>
          <w:rFonts w:ascii="Times New Roman" w:eastAsiaTheme="minorEastAsia" w:hAnsi="Times New Roman" w:cs="Times New Roman"/>
          <w:sz w:val="24"/>
          <w:szCs w:val="24"/>
          <w:lang w:val="lt-LT" w:eastAsia="lt-LT"/>
        </w:rPr>
        <w:t>kėjo pasiūlyme nurodyta kaina (jos sudedamosios dalys) neatrodo neįprastai maža.</w:t>
      </w:r>
    </w:p>
    <w:p w14:paraId="2C2A6F01" w14:textId="4095EC34" w:rsidR="00845860" w:rsidRPr="006A0137" w:rsidRDefault="00845860" w:rsidP="00845860">
      <w:pPr>
        <w:numPr>
          <w:ilvl w:val="0"/>
          <w:numId w:val="2"/>
        </w:numPr>
        <w:tabs>
          <w:tab w:val="left" w:pos="1296"/>
          <w:tab w:val="left" w:pos="1560"/>
        </w:tabs>
        <w:spacing w:after="0" w:line="240" w:lineRule="auto"/>
        <w:ind w:firstLine="709"/>
        <w:jc w:val="both"/>
        <w:rPr>
          <w:rFonts w:ascii="Times New Roman" w:eastAsia="Times New Roman" w:hAnsi="Times New Roman" w:cs="Times New Roman"/>
          <w:sz w:val="24"/>
          <w:szCs w:val="24"/>
          <w:lang w:val="lt-LT" w:eastAsia="lt-LT"/>
        </w:rPr>
      </w:pPr>
      <w:r w:rsidRPr="006A0137">
        <w:rPr>
          <w:rFonts w:ascii="Times New Roman" w:eastAsiaTheme="minorEastAsia" w:hAnsi="Times New Roman" w:cs="Times New Roman"/>
          <w:sz w:val="24"/>
          <w:szCs w:val="24"/>
          <w:lang w:val="lt-LT" w:eastAsia="lt-LT"/>
        </w:rPr>
        <w:t>Jeigu t</w:t>
      </w:r>
      <w:r w:rsidR="002C2CD9" w:rsidRPr="006A0137">
        <w:rPr>
          <w:rFonts w:ascii="Times New Roman" w:eastAsiaTheme="minorEastAsia" w:hAnsi="Times New Roman" w:cs="Times New Roman"/>
          <w:sz w:val="24"/>
          <w:szCs w:val="24"/>
          <w:lang w:val="lt-LT" w:eastAsia="lt-LT"/>
        </w:rPr>
        <w:t>ei</w:t>
      </w:r>
      <w:r w:rsidRPr="006A0137">
        <w:rPr>
          <w:rFonts w:ascii="Times New Roman" w:eastAsiaTheme="minorEastAsia" w:hAnsi="Times New Roman" w:cs="Times New Roman"/>
          <w:sz w:val="24"/>
          <w:szCs w:val="24"/>
          <w:lang w:val="lt-LT" w:eastAsia="lt-LT"/>
        </w:rPr>
        <w:t>kėjas pateikė netikslius, neišsamius ar klaidingus dokumentus ar duomenis apie atitiktį pirkimo dokumentų reikalavimams arba šių dokumentų ar duomenų trūksta, perkančioji organizacija privalo nepažeisdama lygiateisiškumo ir skaidrumo principų prašyti t</w:t>
      </w:r>
      <w:r w:rsidR="002C2CD9" w:rsidRPr="006A0137">
        <w:rPr>
          <w:rFonts w:ascii="Times New Roman" w:eastAsiaTheme="minorEastAsia" w:hAnsi="Times New Roman" w:cs="Times New Roman"/>
          <w:sz w:val="24"/>
          <w:szCs w:val="24"/>
          <w:lang w:val="lt-LT" w:eastAsia="lt-LT"/>
        </w:rPr>
        <w:t>ei</w:t>
      </w:r>
      <w:r w:rsidRPr="006A0137">
        <w:rPr>
          <w:rFonts w:ascii="Times New Roman" w:eastAsiaTheme="minorEastAsia" w:hAnsi="Times New Roman" w:cs="Times New Roman"/>
          <w:sz w:val="24"/>
          <w:szCs w:val="24"/>
          <w:lang w:val="lt-LT" w:eastAsia="lt-LT"/>
        </w:rPr>
        <w:t xml:space="preserve">kėją šiuos dokumentus ar duomenis patikslinti, papildyti arba paaiškinti per </w:t>
      </w:r>
      <w:r w:rsidRPr="006A0137">
        <w:rPr>
          <w:rFonts w:ascii="Times New Roman" w:eastAsiaTheme="minorEastAsia" w:hAnsi="Times New Roman" w:cs="Times New Roman"/>
          <w:bCs/>
          <w:sz w:val="24"/>
          <w:szCs w:val="24"/>
          <w:lang w:val="lt-LT" w:eastAsia="lt-LT"/>
        </w:rPr>
        <w:t>jos nustatytą</w:t>
      </w:r>
      <w:r w:rsidRPr="006A0137">
        <w:rPr>
          <w:rFonts w:ascii="Times New Roman" w:eastAsiaTheme="minorEastAsia" w:hAnsi="Times New Roman" w:cs="Times New Roman"/>
          <w:sz w:val="24"/>
          <w:szCs w:val="24"/>
          <w:lang w:val="lt-LT" w:eastAsia="lt-LT"/>
        </w:rPr>
        <w:t xml:space="preserve"> protingą terminą</w:t>
      </w:r>
      <w:r w:rsidRPr="006A0137">
        <w:rPr>
          <w:rFonts w:ascii="Times New Roman" w:eastAsiaTheme="minorEastAsia" w:hAnsi="Times New Roman" w:cs="Times New Roman"/>
          <w:bCs/>
          <w:sz w:val="24"/>
          <w:szCs w:val="24"/>
          <w:lang w:val="lt-LT" w:eastAsia="lt-LT"/>
        </w:rPr>
        <w:t xml:space="preserve">. </w:t>
      </w:r>
      <w:r w:rsidRPr="006A0137">
        <w:rPr>
          <w:rFonts w:ascii="Times New Roman" w:eastAsiaTheme="minorEastAsia" w:hAnsi="Times New Roman" w:cs="Times New Roman"/>
          <w:color w:val="000000"/>
          <w:sz w:val="24"/>
          <w:szCs w:val="24"/>
          <w:shd w:val="clear" w:color="auto" w:fill="FFFFFF"/>
          <w:lang w:val="lt-LT" w:eastAsia="lt-LT"/>
        </w:rPr>
        <w:t>Pasiūlymai tikslinami, papildomi arba paaiškinami vadovaujantis Viešųjų pirkimų tarnybos nustatytomis taisyklėmis.</w:t>
      </w:r>
    </w:p>
    <w:p w14:paraId="72F13AFF" w14:textId="77777777" w:rsidR="00845860" w:rsidRPr="006A0137" w:rsidRDefault="00845860" w:rsidP="00941E47">
      <w:pPr>
        <w:numPr>
          <w:ilvl w:val="0"/>
          <w:numId w:val="2"/>
        </w:numPr>
        <w:tabs>
          <w:tab w:val="left" w:pos="1296"/>
          <w:tab w:val="left" w:pos="1530"/>
        </w:tabs>
        <w:spacing w:after="0" w:line="240" w:lineRule="auto"/>
        <w:ind w:firstLine="709"/>
        <w:jc w:val="both"/>
        <w:rPr>
          <w:rFonts w:ascii="Times New Roman" w:eastAsia="Times New Roman" w:hAnsi="Times New Roman" w:cs="Times New Roman"/>
          <w:sz w:val="24"/>
          <w:szCs w:val="24"/>
          <w:lang w:val="lt-LT" w:eastAsia="lt-LT"/>
        </w:rPr>
      </w:pPr>
      <w:r w:rsidRPr="006A0137">
        <w:rPr>
          <w:rFonts w:ascii="Times New Roman" w:eastAsiaTheme="minorEastAsia" w:hAnsi="Times New Roman" w:cs="Times New Roman"/>
          <w:sz w:val="24"/>
          <w:szCs w:val="24"/>
          <w:lang w:val="lt-LT" w:eastAsia="lt-LT"/>
        </w:rPr>
        <w:t>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2B714D56" w14:textId="77777777" w:rsidR="00845860" w:rsidRPr="006A0137" w:rsidRDefault="00845860" w:rsidP="00941E47">
      <w:pPr>
        <w:numPr>
          <w:ilvl w:val="0"/>
          <w:numId w:val="2"/>
        </w:numPr>
        <w:tabs>
          <w:tab w:val="left" w:pos="1296"/>
          <w:tab w:val="left" w:pos="1530"/>
        </w:tabs>
        <w:spacing w:after="0" w:line="240" w:lineRule="auto"/>
        <w:ind w:firstLine="709"/>
        <w:jc w:val="both"/>
        <w:rPr>
          <w:rFonts w:ascii="Times New Roman" w:eastAsia="Times New Roman" w:hAnsi="Times New Roman" w:cs="Times New Roman"/>
          <w:sz w:val="24"/>
          <w:szCs w:val="24"/>
          <w:lang w:val="lt-LT" w:eastAsia="lt-LT"/>
        </w:rPr>
      </w:pPr>
      <w:r w:rsidRPr="006A0137">
        <w:rPr>
          <w:rFonts w:ascii="Times New Roman" w:eastAsiaTheme="minorEastAsia" w:hAnsi="Times New Roman" w:cs="Times New Roman"/>
          <w:sz w:val="24"/>
          <w:lang w:val="lt-LT" w:eastAsia="lt-LT"/>
        </w:rPr>
        <w:t>Jeigu dalyvio pasiūlyme nurodyta kaina (jos sudedamosios dalys) atrodo neįprastai maža, perkančioji organizacija prašo dalyvį ją pagrįsti, vadovaujantis VPĮ 57 straipsnio 2 ir 3 dalių nuostatomis.</w:t>
      </w:r>
    </w:p>
    <w:p w14:paraId="34B0AA18" w14:textId="77777777" w:rsidR="00845860" w:rsidRPr="006A0137" w:rsidRDefault="00845860" w:rsidP="00845860">
      <w:pPr>
        <w:numPr>
          <w:ilvl w:val="0"/>
          <w:numId w:val="2"/>
        </w:numPr>
        <w:tabs>
          <w:tab w:val="left" w:pos="1296"/>
          <w:tab w:val="left" w:pos="1418"/>
        </w:tabs>
        <w:spacing w:after="0" w:line="240" w:lineRule="auto"/>
        <w:ind w:firstLine="709"/>
        <w:jc w:val="both"/>
        <w:rPr>
          <w:rFonts w:ascii="Times New Roman" w:eastAsia="Times New Roman" w:hAnsi="Times New Roman" w:cs="Times New Roman"/>
          <w:sz w:val="24"/>
          <w:szCs w:val="24"/>
          <w:lang w:val="lt-LT" w:eastAsia="lt-LT"/>
        </w:rPr>
      </w:pPr>
      <w:r w:rsidRPr="006A0137">
        <w:rPr>
          <w:rFonts w:ascii="Times New Roman" w:eastAsiaTheme="minorEastAsia" w:hAnsi="Times New Roman" w:cs="Times New Roman"/>
          <w:sz w:val="24"/>
          <w:lang w:val="lt-LT" w:eastAsia="lt-LT"/>
        </w:rPr>
        <w:t xml:space="preserve">Perkančioji organizacija, pasiūlymų vertinimo metu radusi pasiūlyme nurodytos kainos apskaičiavimo klaidų, prašo dalyvių per jos nurodytą terminą ištaisyti pasiūlyme pastebėtas aritmetines klaidas. </w:t>
      </w:r>
    </w:p>
    <w:p w14:paraId="787A29FD" w14:textId="09E64749" w:rsidR="00845860" w:rsidRPr="006A0137" w:rsidRDefault="00845860" w:rsidP="00845860">
      <w:pPr>
        <w:numPr>
          <w:ilvl w:val="0"/>
          <w:numId w:val="2"/>
        </w:numPr>
        <w:tabs>
          <w:tab w:val="left" w:pos="1296"/>
          <w:tab w:val="left" w:pos="1418"/>
        </w:tabs>
        <w:spacing w:after="0" w:line="240" w:lineRule="auto"/>
        <w:ind w:firstLine="709"/>
        <w:jc w:val="both"/>
        <w:rPr>
          <w:rFonts w:ascii="Times New Roman" w:eastAsia="Times New Roman" w:hAnsi="Times New Roman" w:cs="Times New Roman"/>
          <w:sz w:val="24"/>
          <w:szCs w:val="24"/>
          <w:lang w:val="lt-LT" w:eastAsia="lt-LT"/>
        </w:rPr>
      </w:pPr>
      <w:r w:rsidRPr="006A0137">
        <w:rPr>
          <w:rFonts w:ascii="Times New Roman" w:eastAsiaTheme="minorEastAsia" w:hAnsi="Times New Roman" w:cs="Times New Roman"/>
          <w:sz w:val="24"/>
          <w:lang w:val="lt-LT" w:eastAsia="lt-LT"/>
        </w:rPr>
        <w:t>Sudaroma pasiūlymų eilė. Į pasiūlymų eilę įtraukiami t</w:t>
      </w:r>
      <w:r w:rsidR="00E44C90" w:rsidRPr="006A0137">
        <w:rPr>
          <w:rFonts w:ascii="Times New Roman" w:eastAsiaTheme="minorEastAsia" w:hAnsi="Times New Roman" w:cs="Times New Roman"/>
          <w:sz w:val="24"/>
          <w:lang w:val="lt-LT" w:eastAsia="lt-LT"/>
        </w:rPr>
        <w:t>ei</w:t>
      </w:r>
      <w:r w:rsidRPr="006A0137">
        <w:rPr>
          <w:rFonts w:ascii="Times New Roman" w:eastAsiaTheme="minorEastAsia" w:hAnsi="Times New Roman" w:cs="Times New Roman"/>
          <w:sz w:val="24"/>
          <w:lang w:val="lt-LT" w:eastAsia="lt-LT"/>
        </w:rPr>
        <w:t>kėjai, kurių pasiūlymai atitiko pirkimo dokumentuose nustatytus reikalavimus. Pasiūlymų eilė sudaroma ekonominio naudingumo mažėjimo (kainos didėjimo tvarka). Jei kelių t</w:t>
      </w:r>
      <w:r w:rsidR="00E44C90" w:rsidRPr="006A0137">
        <w:rPr>
          <w:rFonts w:ascii="Times New Roman" w:eastAsiaTheme="minorEastAsia" w:hAnsi="Times New Roman" w:cs="Times New Roman"/>
          <w:sz w:val="24"/>
          <w:lang w:val="lt-LT" w:eastAsia="lt-LT"/>
        </w:rPr>
        <w:t>ei</w:t>
      </w:r>
      <w:r w:rsidRPr="006A0137">
        <w:rPr>
          <w:rFonts w:ascii="Times New Roman" w:eastAsiaTheme="minorEastAsia" w:hAnsi="Times New Roman" w:cs="Times New Roman"/>
          <w:sz w:val="24"/>
          <w:lang w:val="lt-LT" w:eastAsia="lt-LT"/>
        </w:rPr>
        <w:t>kėjų pasiūlymų ekonominis naudingumas (kainos) yra vienodas, sudarant pasiūlymų eilę, pirmesnis įrašomas t</w:t>
      </w:r>
      <w:r w:rsidR="00E44C90" w:rsidRPr="006A0137">
        <w:rPr>
          <w:rFonts w:ascii="Times New Roman" w:eastAsiaTheme="minorEastAsia" w:hAnsi="Times New Roman" w:cs="Times New Roman"/>
          <w:sz w:val="24"/>
          <w:lang w:val="lt-LT" w:eastAsia="lt-LT"/>
        </w:rPr>
        <w:t>ei</w:t>
      </w:r>
      <w:r w:rsidRPr="006A0137">
        <w:rPr>
          <w:rFonts w:ascii="Times New Roman" w:eastAsiaTheme="minorEastAsia" w:hAnsi="Times New Roman" w:cs="Times New Roman"/>
          <w:sz w:val="24"/>
          <w:lang w:val="lt-LT" w:eastAsia="lt-LT"/>
        </w:rPr>
        <w:t>kėjas, kurio pasiūlymas pateiktas anksčiausiai. Eilė nesudaroma, jei pasiūlymą pateikė ar, pirkimo procedūrų metu atmetus kitus pasiūlymus, liko vienas t</w:t>
      </w:r>
      <w:r w:rsidR="00E44C90" w:rsidRPr="006A0137">
        <w:rPr>
          <w:rFonts w:ascii="Times New Roman" w:eastAsiaTheme="minorEastAsia" w:hAnsi="Times New Roman" w:cs="Times New Roman"/>
          <w:sz w:val="24"/>
          <w:lang w:val="lt-LT" w:eastAsia="lt-LT"/>
        </w:rPr>
        <w:t>ei</w:t>
      </w:r>
      <w:r w:rsidRPr="006A0137">
        <w:rPr>
          <w:rFonts w:ascii="Times New Roman" w:eastAsiaTheme="minorEastAsia" w:hAnsi="Times New Roman" w:cs="Times New Roman"/>
          <w:sz w:val="24"/>
          <w:lang w:val="lt-LT" w:eastAsia="lt-LT"/>
        </w:rPr>
        <w:t>kėjas.</w:t>
      </w:r>
    </w:p>
    <w:p w14:paraId="01A9D5DC" w14:textId="57D36E35" w:rsidR="00845860" w:rsidRPr="006A0137" w:rsidRDefault="00845860" w:rsidP="00845860">
      <w:pPr>
        <w:numPr>
          <w:ilvl w:val="0"/>
          <w:numId w:val="2"/>
        </w:numPr>
        <w:tabs>
          <w:tab w:val="left" w:pos="1296"/>
          <w:tab w:val="left" w:pos="1418"/>
        </w:tabs>
        <w:spacing w:after="0" w:line="240" w:lineRule="auto"/>
        <w:ind w:firstLine="709"/>
        <w:jc w:val="both"/>
        <w:rPr>
          <w:rFonts w:ascii="Times New Roman" w:eastAsia="Times New Roman" w:hAnsi="Times New Roman" w:cs="Times New Roman"/>
          <w:sz w:val="24"/>
          <w:szCs w:val="24"/>
          <w:lang w:val="lt-LT" w:eastAsia="lt-LT"/>
        </w:rPr>
      </w:pPr>
      <w:r w:rsidRPr="006A0137">
        <w:rPr>
          <w:rFonts w:ascii="Times New Roman" w:eastAsiaTheme="minorEastAsia" w:hAnsi="Times New Roman" w:cs="Times New Roman"/>
          <w:sz w:val="24"/>
          <w:szCs w:val="24"/>
          <w:lang w:val="lt-LT" w:eastAsia="lt-LT"/>
        </w:rPr>
        <w:t>Nustatomas pirkimo laimėtojas. Laimėtoju gali būti pasirenkamas tik toks t</w:t>
      </w:r>
      <w:r w:rsidR="00E44C90" w:rsidRPr="006A0137">
        <w:rPr>
          <w:rFonts w:ascii="Times New Roman" w:eastAsiaTheme="minorEastAsia" w:hAnsi="Times New Roman" w:cs="Times New Roman"/>
          <w:sz w:val="24"/>
          <w:szCs w:val="24"/>
          <w:lang w:val="lt-LT" w:eastAsia="lt-LT"/>
        </w:rPr>
        <w:t>ei</w:t>
      </w:r>
      <w:r w:rsidRPr="006A0137">
        <w:rPr>
          <w:rFonts w:ascii="Times New Roman" w:eastAsiaTheme="minorEastAsia" w:hAnsi="Times New Roman" w:cs="Times New Roman"/>
          <w:sz w:val="24"/>
          <w:szCs w:val="24"/>
          <w:lang w:val="lt-LT" w:eastAsia="lt-LT"/>
        </w:rPr>
        <w:t xml:space="preserve">kėjas, kurio pasiūlymas atitinka pirkimo dokumentuose nustatytus reikalavimus ir jo pasiūlymo kaina nėra per didelė ir perkančiajai organizacijai nepriimtina. </w:t>
      </w:r>
    </w:p>
    <w:p w14:paraId="6B7E11A4" w14:textId="77777777" w:rsidR="00845860" w:rsidRPr="006A0137" w:rsidRDefault="00845860" w:rsidP="00845860">
      <w:pPr>
        <w:numPr>
          <w:ilvl w:val="0"/>
          <w:numId w:val="2"/>
        </w:numPr>
        <w:tabs>
          <w:tab w:val="left" w:pos="1296"/>
          <w:tab w:val="left" w:pos="1418"/>
        </w:tabs>
        <w:spacing w:after="0" w:line="240" w:lineRule="auto"/>
        <w:ind w:firstLine="720"/>
        <w:jc w:val="both"/>
        <w:rPr>
          <w:rFonts w:ascii="Times New Roman" w:eastAsia="Times New Roman" w:hAnsi="Times New Roman" w:cs="Times New Roman"/>
          <w:sz w:val="24"/>
          <w:szCs w:val="24"/>
          <w:lang w:val="lt-LT" w:eastAsia="lt-LT"/>
        </w:rPr>
      </w:pPr>
      <w:r w:rsidRPr="006A0137">
        <w:rPr>
          <w:rFonts w:ascii="Times New Roman" w:eastAsia="Arial Unicode MS" w:hAnsi="Times New Roman" w:cs="Times New Roman"/>
          <w:b/>
          <w:sz w:val="24"/>
          <w:szCs w:val="24"/>
          <w:bdr w:val="nil"/>
          <w:lang w:val="lt-LT" w:eastAsia="en-GB"/>
        </w:rPr>
        <w:t xml:space="preserve">Perkančioji organizacija atmeta pasiūlymą, jeigu: </w:t>
      </w:r>
    </w:p>
    <w:p w14:paraId="5E77ADAC" w14:textId="5A6AF548" w:rsidR="00845860" w:rsidRPr="006A0137" w:rsidRDefault="00845860" w:rsidP="00AE6555">
      <w:pPr>
        <w:numPr>
          <w:ilvl w:val="1"/>
          <w:numId w:val="2"/>
        </w:numPr>
        <w:tabs>
          <w:tab w:val="left" w:pos="1296"/>
          <w:tab w:val="left" w:pos="1418"/>
        </w:tabs>
        <w:spacing w:after="0" w:line="240" w:lineRule="auto"/>
        <w:ind w:left="360" w:firstLine="1080"/>
        <w:jc w:val="both"/>
        <w:rPr>
          <w:rFonts w:ascii="Times New Roman" w:eastAsia="Times New Roman" w:hAnsi="Times New Roman" w:cs="Times New Roman"/>
          <w:sz w:val="24"/>
          <w:szCs w:val="24"/>
          <w:lang w:val="lt-LT" w:eastAsia="lt-LT"/>
        </w:rPr>
      </w:pPr>
      <w:r w:rsidRPr="006A0137">
        <w:rPr>
          <w:rFonts w:ascii="Times New Roman" w:eastAsia="Arial Unicode MS" w:hAnsi="Times New Roman" w:cs="Times New Roman"/>
          <w:sz w:val="24"/>
          <w:szCs w:val="24"/>
          <w:bdr w:val="nil"/>
          <w:lang w:val="lt-LT" w:eastAsia="en-GB"/>
        </w:rPr>
        <w:t xml:space="preserve"> t</w:t>
      </w:r>
      <w:r w:rsidR="00E44C90" w:rsidRPr="006A0137">
        <w:rPr>
          <w:rFonts w:ascii="Times New Roman" w:eastAsia="Arial Unicode MS" w:hAnsi="Times New Roman" w:cs="Times New Roman"/>
          <w:sz w:val="24"/>
          <w:szCs w:val="24"/>
          <w:bdr w:val="nil"/>
          <w:lang w:val="lt-LT" w:eastAsia="en-GB"/>
        </w:rPr>
        <w:t>ei</w:t>
      </w:r>
      <w:r w:rsidRPr="006A0137">
        <w:rPr>
          <w:rFonts w:ascii="Times New Roman" w:eastAsia="Arial Unicode MS" w:hAnsi="Times New Roman" w:cs="Times New Roman"/>
          <w:sz w:val="24"/>
          <w:szCs w:val="24"/>
          <w:bdr w:val="nil"/>
          <w:lang w:val="lt-LT" w:eastAsia="en-GB"/>
        </w:rPr>
        <w:t>kėjas pasiūlymą ar jo dalį pateikė ne būdu, nurodytų pirkimo sąlygose;</w:t>
      </w:r>
    </w:p>
    <w:p w14:paraId="304E96D9" w14:textId="756D2D0B" w:rsidR="00845860" w:rsidRPr="006A0137" w:rsidRDefault="00845860" w:rsidP="00AE6555">
      <w:pPr>
        <w:numPr>
          <w:ilvl w:val="1"/>
          <w:numId w:val="2"/>
        </w:numPr>
        <w:tabs>
          <w:tab w:val="left" w:pos="1296"/>
          <w:tab w:val="left" w:pos="1418"/>
        </w:tabs>
        <w:spacing w:after="0" w:line="240" w:lineRule="auto"/>
        <w:ind w:left="360" w:firstLine="1080"/>
        <w:jc w:val="both"/>
        <w:rPr>
          <w:rFonts w:ascii="Times New Roman" w:eastAsia="Times New Roman" w:hAnsi="Times New Roman" w:cs="Times New Roman"/>
          <w:sz w:val="24"/>
          <w:szCs w:val="24"/>
          <w:lang w:val="lt-LT" w:eastAsia="lt-LT"/>
        </w:rPr>
      </w:pPr>
      <w:r w:rsidRPr="006A0137">
        <w:rPr>
          <w:rFonts w:ascii="Times New Roman" w:eastAsia="Arial Unicode MS" w:hAnsi="Times New Roman" w:cs="Times New Roman"/>
          <w:sz w:val="24"/>
          <w:szCs w:val="24"/>
          <w:bdr w:val="nil"/>
          <w:lang w:val="lt-LT" w:eastAsia="en-GB"/>
        </w:rPr>
        <w:t xml:space="preserve"> </w:t>
      </w:r>
      <w:r w:rsidRPr="006A0137">
        <w:rPr>
          <w:rFonts w:ascii="Times New Roman" w:eastAsia="Calibri" w:hAnsi="Times New Roman" w:cs="Times New Roman"/>
          <w:sz w:val="24"/>
          <w:szCs w:val="24"/>
          <w:lang w:val="lt-LT" w:eastAsia="lt-LT"/>
        </w:rPr>
        <w:t>pasiūlymas neatitiko pirkimo sąlygose nustatytų reikalavimų (T</w:t>
      </w:r>
      <w:r w:rsidR="00E44C90" w:rsidRPr="006A0137">
        <w:rPr>
          <w:rFonts w:ascii="Times New Roman" w:eastAsia="Calibri" w:hAnsi="Times New Roman" w:cs="Times New Roman"/>
          <w:sz w:val="24"/>
          <w:szCs w:val="24"/>
          <w:lang w:val="lt-LT" w:eastAsia="lt-LT"/>
        </w:rPr>
        <w:t>ei</w:t>
      </w:r>
      <w:r w:rsidRPr="006A0137">
        <w:rPr>
          <w:rFonts w:ascii="Times New Roman" w:eastAsia="Calibri" w:hAnsi="Times New Roman" w:cs="Times New Roman"/>
          <w:sz w:val="24"/>
          <w:szCs w:val="24"/>
          <w:lang w:val="lt-LT" w:eastAsia="lt-LT"/>
        </w:rPr>
        <w:t>kėjo siūlomos pirkimo objektas neatitinka pirkimo dokumentuose nustatytų reikalavimų; pasiūlymas pateiktas ne pagal  pirkimo sąlygose nustatytus reikalavimus, nepateikti reikalauti dokumentai, T</w:t>
      </w:r>
      <w:r w:rsidR="00E44C90" w:rsidRPr="006A0137">
        <w:rPr>
          <w:rFonts w:ascii="Times New Roman" w:eastAsia="Calibri" w:hAnsi="Times New Roman" w:cs="Times New Roman"/>
          <w:sz w:val="24"/>
          <w:szCs w:val="24"/>
          <w:lang w:val="lt-LT" w:eastAsia="lt-LT"/>
        </w:rPr>
        <w:t>ei</w:t>
      </w:r>
      <w:r w:rsidRPr="006A0137">
        <w:rPr>
          <w:rFonts w:ascii="Times New Roman" w:eastAsia="Calibri" w:hAnsi="Times New Roman" w:cs="Times New Roman"/>
          <w:sz w:val="24"/>
          <w:szCs w:val="24"/>
          <w:lang w:val="lt-LT" w:eastAsia="lt-LT"/>
        </w:rPr>
        <w:t>kėjas nepateikė pirkimo sąlygų priedo Nr. 1 „Pasiūlymo forma“ ir pan.);</w:t>
      </w:r>
    </w:p>
    <w:p w14:paraId="51FDC3DE" w14:textId="2E56C66E" w:rsidR="00845860" w:rsidRPr="006A0137" w:rsidRDefault="00845860" w:rsidP="00AE6555">
      <w:pPr>
        <w:numPr>
          <w:ilvl w:val="1"/>
          <w:numId w:val="2"/>
        </w:numPr>
        <w:tabs>
          <w:tab w:val="left" w:pos="1296"/>
          <w:tab w:val="left" w:pos="1418"/>
        </w:tabs>
        <w:spacing w:after="0" w:line="240" w:lineRule="auto"/>
        <w:ind w:left="360" w:firstLine="1080"/>
        <w:jc w:val="both"/>
        <w:rPr>
          <w:rFonts w:ascii="Times New Roman" w:eastAsia="Times New Roman" w:hAnsi="Times New Roman" w:cs="Times New Roman"/>
          <w:sz w:val="24"/>
          <w:szCs w:val="24"/>
          <w:lang w:val="lt-LT" w:eastAsia="lt-LT"/>
        </w:rPr>
      </w:pPr>
      <w:r w:rsidRPr="006A0137">
        <w:rPr>
          <w:rFonts w:ascii="Times New Roman" w:eastAsia="Calibri" w:hAnsi="Times New Roman" w:cs="Times New Roman"/>
          <w:sz w:val="24"/>
          <w:szCs w:val="24"/>
          <w:lang w:val="lt-LT" w:eastAsia="lt-LT"/>
        </w:rPr>
        <w:t xml:space="preserve"> </w:t>
      </w:r>
      <w:r w:rsidRPr="006A0137">
        <w:rPr>
          <w:rFonts w:ascii="Times New Roman" w:eastAsia="Arial Unicode MS" w:hAnsi="Times New Roman" w:cs="Times New Roman"/>
          <w:sz w:val="24"/>
          <w:szCs w:val="24"/>
          <w:bdr w:val="nil"/>
          <w:lang w:val="lt-LT" w:eastAsia="lt-LT"/>
        </w:rPr>
        <w:t>pasiūlyta per didelė, perkančiajai organizacijai nepriimtina kaina</w:t>
      </w:r>
      <w:r w:rsidRPr="006A0137">
        <w:rPr>
          <w:rFonts w:ascii="Times New Roman" w:eastAsia="Calibri" w:hAnsi="Times New Roman" w:cs="Times New Roman"/>
          <w:sz w:val="24"/>
          <w:szCs w:val="24"/>
          <w:lang w:val="lt-LT" w:eastAsia="lt-LT"/>
        </w:rPr>
        <w:t xml:space="preserve"> (T</w:t>
      </w:r>
      <w:r w:rsidR="00E44C90" w:rsidRPr="006A0137">
        <w:rPr>
          <w:rFonts w:ascii="Times New Roman" w:eastAsia="Calibri" w:hAnsi="Times New Roman" w:cs="Times New Roman"/>
          <w:sz w:val="24"/>
          <w:szCs w:val="24"/>
          <w:lang w:val="lt-LT" w:eastAsia="lt-LT"/>
        </w:rPr>
        <w:t>ei</w:t>
      </w:r>
      <w:r w:rsidRPr="006A0137">
        <w:rPr>
          <w:rFonts w:ascii="Times New Roman" w:eastAsia="Calibri" w:hAnsi="Times New Roman" w:cs="Times New Roman"/>
          <w:sz w:val="24"/>
          <w:szCs w:val="24"/>
          <w:lang w:val="lt-LT" w:eastAsia="lt-LT"/>
        </w:rPr>
        <w:t>kėjo pasiūlyta kaina yra per didelė ir nepriimtina, jeigu ji viršija perkančiosios organizacijos pirkimo objekto daliai suplanuotas skirti lėšas);</w:t>
      </w:r>
    </w:p>
    <w:p w14:paraId="0F500EF7" w14:textId="77777777" w:rsidR="00845860" w:rsidRPr="006A0137" w:rsidRDefault="00845860" w:rsidP="00AE6555">
      <w:pPr>
        <w:numPr>
          <w:ilvl w:val="1"/>
          <w:numId w:val="2"/>
        </w:numPr>
        <w:tabs>
          <w:tab w:val="left" w:pos="1296"/>
          <w:tab w:val="left" w:pos="1418"/>
        </w:tabs>
        <w:spacing w:after="0" w:line="240" w:lineRule="auto"/>
        <w:ind w:left="360" w:firstLine="1080"/>
        <w:jc w:val="both"/>
        <w:rPr>
          <w:rFonts w:ascii="Times New Roman" w:eastAsia="Times New Roman" w:hAnsi="Times New Roman" w:cs="Times New Roman"/>
          <w:sz w:val="24"/>
          <w:szCs w:val="24"/>
          <w:lang w:val="lt-LT" w:eastAsia="lt-LT"/>
        </w:rPr>
      </w:pPr>
      <w:r w:rsidRPr="006A0137">
        <w:rPr>
          <w:rFonts w:ascii="Times New Roman" w:eastAsia="Arial Unicode MS" w:hAnsi="Times New Roman" w:cs="Times New Roman"/>
          <w:sz w:val="24"/>
          <w:szCs w:val="24"/>
          <w:bdr w:val="nil"/>
          <w:lang w:val="lt-LT" w:eastAsia="lt-LT"/>
        </w:rPr>
        <w:t xml:space="preserve"> dalyvis per perkančiosios organizacijos nurodytą terminą neištaiso aritmetinių klaidų ir (ar) nepaaiškina pasiūlymo;</w:t>
      </w:r>
    </w:p>
    <w:p w14:paraId="0D5AE21D" w14:textId="77777777" w:rsidR="00845860" w:rsidRPr="006A0137" w:rsidRDefault="00845860" w:rsidP="00AE6555">
      <w:pPr>
        <w:numPr>
          <w:ilvl w:val="1"/>
          <w:numId w:val="2"/>
        </w:numPr>
        <w:tabs>
          <w:tab w:val="left" w:pos="1296"/>
          <w:tab w:val="left" w:pos="1418"/>
        </w:tabs>
        <w:spacing w:after="0" w:line="240" w:lineRule="auto"/>
        <w:ind w:left="360" w:firstLine="1080"/>
        <w:jc w:val="both"/>
        <w:rPr>
          <w:rFonts w:ascii="Times New Roman" w:eastAsia="Times New Roman" w:hAnsi="Times New Roman" w:cs="Times New Roman"/>
          <w:sz w:val="24"/>
          <w:szCs w:val="24"/>
          <w:lang w:val="lt-LT" w:eastAsia="lt-LT"/>
        </w:rPr>
      </w:pPr>
      <w:r w:rsidRPr="006A0137">
        <w:rPr>
          <w:rFonts w:ascii="Times New Roman" w:eastAsia="Arial Unicode MS" w:hAnsi="Times New Roman" w:cs="Times New Roman"/>
          <w:sz w:val="24"/>
          <w:szCs w:val="24"/>
          <w:bdr w:val="nil"/>
          <w:lang w:val="lt-LT" w:eastAsia="en-GB"/>
        </w:rPr>
        <w:t xml:space="preserve"> pateiktame pasiūlyme nurodyta kaina yra neįprastai maža ir dalyvis, perkančiosios organizacijos prašymu, nepateikia tinkamų kainos pagrįstumo įrodymų; </w:t>
      </w:r>
    </w:p>
    <w:p w14:paraId="72A137D7" w14:textId="54FD4E0C" w:rsidR="00845860" w:rsidRPr="006A0137" w:rsidRDefault="00845860" w:rsidP="00AE6555">
      <w:pPr>
        <w:numPr>
          <w:ilvl w:val="1"/>
          <w:numId w:val="2"/>
        </w:numPr>
        <w:tabs>
          <w:tab w:val="left" w:pos="1296"/>
          <w:tab w:val="left" w:pos="1418"/>
        </w:tabs>
        <w:spacing w:after="0" w:line="240" w:lineRule="auto"/>
        <w:ind w:left="360" w:firstLine="1080"/>
        <w:jc w:val="both"/>
        <w:rPr>
          <w:rFonts w:ascii="Times New Roman" w:eastAsia="Times New Roman" w:hAnsi="Times New Roman" w:cs="Times New Roman"/>
          <w:sz w:val="24"/>
          <w:szCs w:val="24"/>
          <w:lang w:val="lt-LT" w:eastAsia="lt-LT"/>
        </w:rPr>
      </w:pPr>
      <w:r w:rsidRPr="006A0137">
        <w:rPr>
          <w:rFonts w:ascii="Times New Roman" w:eastAsia="Arial Unicode MS" w:hAnsi="Times New Roman" w:cs="Times New Roman"/>
          <w:sz w:val="24"/>
          <w:szCs w:val="24"/>
          <w:bdr w:val="nil"/>
          <w:lang w:val="lt-LT" w:eastAsia="en-GB"/>
        </w:rPr>
        <w:t>jei t</w:t>
      </w:r>
      <w:r w:rsidR="00E44C90" w:rsidRPr="006A0137">
        <w:rPr>
          <w:rFonts w:ascii="Times New Roman" w:eastAsia="Arial Unicode MS" w:hAnsi="Times New Roman" w:cs="Times New Roman"/>
          <w:sz w:val="24"/>
          <w:szCs w:val="24"/>
          <w:bdr w:val="nil"/>
          <w:lang w:val="lt-LT" w:eastAsia="en-GB"/>
        </w:rPr>
        <w:t>ei</w:t>
      </w:r>
      <w:r w:rsidRPr="006A0137">
        <w:rPr>
          <w:rFonts w:ascii="Times New Roman" w:eastAsia="Arial Unicode MS" w:hAnsi="Times New Roman" w:cs="Times New Roman"/>
          <w:sz w:val="24"/>
          <w:szCs w:val="24"/>
          <w:bdr w:val="nil"/>
          <w:lang w:val="lt-LT" w:eastAsia="en-GB"/>
        </w:rPr>
        <w:t xml:space="preserve">kėjas pateikia daugiau kaip vieną pasiūlymą arba tiekėjų narys dalyvauja teikiant kelis pasiūlymus; </w:t>
      </w:r>
    </w:p>
    <w:p w14:paraId="2DE833FC" w14:textId="23B029DF" w:rsidR="00845860" w:rsidRPr="006A0137" w:rsidRDefault="00845860" w:rsidP="00AE6555">
      <w:pPr>
        <w:numPr>
          <w:ilvl w:val="1"/>
          <w:numId w:val="2"/>
        </w:numPr>
        <w:tabs>
          <w:tab w:val="left" w:pos="1296"/>
          <w:tab w:val="left" w:pos="1418"/>
        </w:tabs>
        <w:spacing w:after="0" w:line="240" w:lineRule="auto"/>
        <w:ind w:left="360" w:firstLine="1080"/>
        <w:jc w:val="both"/>
        <w:rPr>
          <w:rFonts w:ascii="Times New Roman" w:eastAsia="Times New Roman" w:hAnsi="Times New Roman" w:cs="Times New Roman"/>
          <w:sz w:val="24"/>
          <w:szCs w:val="24"/>
          <w:lang w:val="lt-LT" w:eastAsia="lt-LT"/>
        </w:rPr>
      </w:pPr>
      <w:r w:rsidRPr="006A0137">
        <w:rPr>
          <w:rFonts w:ascii="Times New Roman" w:eastAsia="Calibri" w:hAnsi="Times New Roman" w:cs="Times New Roman"/>
          <w:sz w:val="24"/>
          <w:szCs w:val="24"/>
          <w:lang w:val="lt-LT" w:eastAsia="lt-LT"/>
        </w:rPr>
        <w:t>t</w:t>
      </w:r>
      <w:r w:rsidR="00E44C90" w:rsidRPr="006A0137">
        <w:rPr>
          <w:rFonts w:ascii="Times New Roman" w:eastAsia="Calibri" w:hAnsi="Times New Roman" w:cs="Times New Roman"/>
          <w:sz w:val="24"/>
          <w:szCs w:val="24"/>
          <w:lang w:val="lt-LT" w:eastAsia="lt-LT"/>
        </w:rPr>
        <w:t>ei</w:t>
      </w:r>
      <w:r w:rsidRPr="006A0137">
        <w:rPr>
          <w:rFonts w:ascii="Times New Roman" w:eastAsia="Calibri" w:hAnsi="Times New Roman" w:cs="Times New Roman"/>
          <w:sz w:val="24"/>
          <w:szCs w:val="24"/>
          <w:lang w:val="lt-LT" w:eastAsia="lt-LT"/>
        </w:rPr>
        <w:t>kėjas aiškindamas pasiūlymą pakeitė pasiūlymo esmę – pakeitė kainą/įkainį (priklausomai nuo pasirinktos kainodaros metodikos) arba padarė kitų pakeitimų, dėl kurių pirkimo dokumentų reikalavimų neatitinkantis pasiūlymas tampa atitinkančiu pirkimo dokumentų reikalavimus;</w:t>
      </w:r>
    </w:p>
    <w:p w14:paraId="401F0E35" w14:textId="6DB0FEA5" w:rsidR="00845860" w:rsidRPr="006A0137" w:rsidRDefault="00845860" w:rsidP="00AE6555">
      <w:pPr>
        <w:numPr>
          <w:ilvl w:val="1"/>
          <w:numId w:val="2"/>
        </w:numPr>
        <w:tabs>
          <w:tab w:val="left" w:pos="1296"/>
          <w:tab w:val="left" w:pos="1418"/>
        </w:tabs>
        <w:spacing w:after="0" w:line="240" w:lineRule="auto"/>
        <w:ind w:left="360" w:firstLine="1080"/>
        <w:jc w:val="both"/>
        <w:rPr>
          <w:rFonts w:ascii="Times New Roman" w:eastAsia="Times New Roman" w:hAnsi="Times New Roman" w:cs="Times New Roman"/>
          <w:sz w:val="24"/>
          <w:szCs w:val="24"/>
          <w:lang w:val="lt-LT" w:eastAsia="lt-LT"/>
        </w:rPr>
      </w:pPr>
      <w:r w:rsidRPr="006A0137">
        <w:rPr>
          <w:rFonts w:ascii="Times New Roman" w:eastAsiaTheme="minorEastAsia" w:hAnsi="Times New Roman" w:cs="Times New Roman"/>
          <w:sz w:val="24"/>
          <w:szCs w:val="24"/>
          <w:lang w:val="lt-LT" w:eastAsia="lt-LT"/>
        </w:rPr>
        <w:t>t</w:t>
      </w:r>
      <w:r w:rsidR="002B7AB8" w:rsidRPr="006A0137">
        <w:rPr>
          <w:rFonts w:ascii="Times New Roman" w:eastAsiaTheme="minorEastAsia" w:hAnsi="Times New Roman" w:cs="Times New Roman"/>
          <w:sz w:val="24"/>
          <w:szCs w:val="24"/>
          <w:lang w:val="lt-LT" w:eastAsia="lt-LT"/>
        </w:rPr>
        <w:t>ei</w:t>
      </w:r>
      <w:r w:rsidRPr="006A0137">
        <w:rPr>
          <w:rFonts w:ascii="Times New Roman" w:eastAsiaTheme="minorEastAsia" w:hAnsi="Times New Roman" w:cs="Times New Roman"/>
          <w:sz w:val="24"/>
          <w:szCs w:val="24"/>
          <w:lang w:val="lt-LT" w:eastAsia="lt-LT"/>
        </w:rPr>
        <w:t>kėjas, apie nustatytų reikalavimų atitikimą, yra pateikęs melagingą informaciją, kurią perkančioji organizacija gali įrodyti bet kokiomis teisėtomis priemonėmis;</w:t>
      </w:r>
    </w:p>
    <w:p w14:paraId="0270E1EC" w14:textId="2B78950D" w:rsidR="00845860" w:rsidRPr="006A0137" w:rsidRDefault="00845860" w:rsidP="00AE6555">
      <w:pPr>
        <w:numPr>
          <w:ilvl w:val="1"/>
          <w:numId w:val="2"/>
        </w:numPr>
        <w:tabs>
          <w:tab w:val="left" w:pos="1296"/>
          <w:tab w:val="left" w:pos="1418"/>
        </w:tabs>
        <w:spacing w:after="0" w:line="240" w:lineRule="auto"/>
        <w:ind w:left="360" w:firstLine="1080"/>
        <w:jc w:val="both"/>
        <w:rPr>
          <w:rFonts w:ascii="Times New Roman" w:eastAsia="Times New Roman" w:hAnsi="Times New Roman" w:cs="Times New Roman"/>
          <w:sz w:val="24"/>
          <w:szCs w:val="24"/>
          <w:lang w:val="lt-LT" w:eastAsia="lt-LT"/>
        </w:rPr>
      </w:pPr>
      <w:r w:rsidRPr="006A0137">
        <w:rPr>
          <w:rFonts w:ascii="Times New Roman" w:eastAsiaTheme="minorEastAsia" w:hAnsi="Times New Roman" w:cs="Times New Roman"/>
          <w:sz w:val="24"/>
          <w:szCs w:val="24"/>
          <w:lang w:val="lt-LT" w:eastAsia="lt-LT"/>
        </w:rPr>
        <w:t xml:space="preserve"> t</w:t>
      </w:r>
      <w:r w:rsidR="002B7AB8" w:rsidRPr="006A0137">
        <w:rPr>
          <w:rFonts w:ascii="Times New Roman" w:eastAsiaTheme="minorEastAsia" w:hAnsi="Times New Roman" w:cs="Times New Roman"/>
          <w:sz w:val="24"/>
          <w:szCs w:val="24"/>
          <w:lang w:val="lt-LT" w:eastAsia="lt-LT"/>
        </w:rPr>
        <w:t>ei</w:t>
      </w:r>
      <w:r w:rsidRPr="006A0137">
        <w:rPr>
          <w:rFonts w:ascii="Times New Roman" w:eastAsiaTheme="minorEastAsia" w:hAnsi="Times New Roman" w:cs="Times New Roman"/>
          <w:sz w:val="24"/>
          <w:szCs w:val="24"/>
          <w:lang w:val="lt-LT" w:eastAsia="lt-LT"/>
        </w:rPr>
        <w:t>kėjas pateikė netikslius, neišsamius pirkimo dokumentuose nurodytus kartu su pasiūlymu teikiamus dokumentus: t</w:t>
      </w:r>
      <w:r w:rsidR="002B7AB8" w:rsidRPr="006A0137">
        <w:rPr>
          <w:rFonts w:ascii="Times New Roman" w:eastAsiaTheme="minorEastAsia" w:hAnsi="Times New Roman" w:cs="Times New Roman"/>
          <w:sz w:val="24"/>
          <w:szCs w:val="24"/>
          <w:lang w:val="lt-LT" w:eastAsia="lt-LT"/>
        </w:rPr>
        <w:t>ei</w:t>
      </w:r>
      <w:r w:rsidRPr="006A0137">
        <w:rPr>
          <w:rFonts w:ascii="Times New Roman" w:eastAsiaTheme="minorEastAsia" w:hAnsi="Times New Roman" w:cs="Times New Roman"/>
          <w:sz w:val="24"/>
          <w:szCs w:val="24"/>
          <w:lang w:val="lt-LT" w:eastAsia="lt-LT"/>
        </w:rPr>
        <w:t>kėjo įgaliojimą asmeniui pasirašyti pasiūlymą, jungtinės veiklos sutartį ar jų nepateikė ir perkančiosios organizacijos prašymu jų nepateikė per perkančiosios organizacijos nurodytą terminą.</w:t>
      </w:r>
    </w:p>
    <w:p w14:paraId="3F97C5F8" w14:textId="77777777" w:rsidR="00845860" w:rsidRPr="006A0137" w:rsidRDefault="00845860" w:rsidP="00845860">
      <w:pPr>
        <w:numPr>
          <w:ilvl w:val="0"/>
          <w:numId w:val="2"/>
        </w:numPr>
        <w:tabs>
          <w:tab w:val="left" w:pos="720"/>
          <w:tab w:val="left" w:pos="1296"/>
        </w:tabs>
        <w:spacing w:after="0" w:line="240" w:lineRule="auto"/>
        <w:ind w:firstLine="720"/>
        <w:contextualSpacing/>
        <w:jc w:val="both"/>
        <w:rPr>
          <w:rFonts w:ascii="Times New Roman" w:eastAsia="Times New Roman" w:hAnsi="Times New Roman" w:cs="Times New Roman"/>
          <w:sz w:val="24"/>
          <w:szCs w:val="24"/>
          <w:lang w:val="lt-LT" w:eastAsia="lt-LT"/>
        </w:rPr>
      </w:pPr>
      <w:r w:rsidRPr="006A0137">
        <w:rPr>
          <w:rFonts w:ascii="Times New Roman" w:eastAsiaTheme="minorEastAsia" w:hAnsi="Times New Roman" w:cs="Times New Roman"/>
          <w:sz w:val="24"/>
          <w:lang w:val="lt-LT" w:eastAsia="lt-LT"/>
        </w:rPr>
        <w:lastRenderedPageBreak/>
        <w:t xml:space="preserve"> Perkančioji organizacija suinteresuotiems dalyviams, išskyrus atvejus, kai pirkimo sutartis sudaroma žodžiu, ne vėliau kaip per 3 darbo dienas raštu praneša apie priimtą sprendimą nustatyti laimėjusį pasiūlymą, dėl kurio bus sudaroma pirkimo (preliminarioji) sutartis, ir pateikia VPĮ 58 straipsnio 2 dalyje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14:paraId="3C928D85" w14:textId="77777777" w:rsidR="00845860" w:rsidRPr="006A0137" w:rsidRDefault="00845860" w:rsidP="00845860">
      <w:pPr>
        <w:tabs>
          <w:tab w:val="left" w:pos="1296"/>
        </w:tabs>
        <w:spacing w:after="0" w:line="276" w:lineRule="auto"/>
        <w:ind w:left="737"/>
        <w:jc w:val="both"/>
        <w:rPr>
          <w:rFonts w:ascii="Times New Roman" w:eastAsia="Times New Roman" w:hAnsi="Times New Roman" w:cs="Times New Roman"/>
          <w:sz w:val="24"/>
          <w:szCs w:val="24"/>
          <w:highlight w:val="yellow"/>
          <w:lang w:val="lt-LT" w:eastAsia="lt-LT"/>
        </w:rPr>
      </w:pPr>
    </w:p>
    <w:p w14:paraId="5D4BEA4D" w14:textId="77777777" w:rsidR="00845860" w:rsidRPr="006A0137" w:rsidRDefault="00845860" w:rsidP="00845860">
      <w:pPr>
        <w:numPr>
          <w:ilvl w:val="0"/>
          <w:numId w:val="4"/>
        </w:numPr>
        <w:spacing w:after="0" w:line="360" w:lineRule="auto"/>
        <w:contextualSpacing/>
        <w:jc w:val="center"/>
        <w:rPr>
          <w:rFonts w:ascii="Times New Roman" w:eastAsiaTheme="minorEastAsia" w:hAnsi="Times New Roman" w:cs="Times New Roman"/>
          <w:b/>
          <w:sz w:val="24"/>
          <w:szCs w:val="24"/>
          <w:lang w:val="lt-LT" w:eastAsia="lt-LT"/>
        </w:rPr>
      </w:pPr>
      <w:r w:rsidRPr="006A0137">
        <w:rPr>
          <w:rFonts w:ascii="Times New Roman" w:eastAsiaTheme="minorEastAsia" w:hAnsi="Times New Roman" w:cs="Times New Roman"/>
          <w:b/>
          <w:sz w:val="24"/>
          <w:szCs w:val="24"/>
          <w:lang w:val="lt-LT" w:eastAsia="lt-LT"/>
        </w:rPr>
        <w:t>KITOS SĄLYGOS IR INFORMACIJA</w:t>
      </w:r>
    </w:p>
    <w:p w14:paraId="446874A6" w14:textId="1414659A" w:rsidR="00845860" w:rsidRPr="006A0137" w:rsidRDefault="00845860" w:rsidP="00845860">
      <w:pPr>
        <w:numPr>
          <w:ilvl w:val="0"/>
          <w:numId w:val="2"/>
        </w:numPr>
        <w:tabs>
          <w:tab w:val="left" w:pos="567"/>
        </w:tabs>
        <w:spacing w:after="0" w:line="240" w:lineRule="auto"/>
        <w:ind w:firstLine="720"/>
        <w:contextualSpacing/>
        <w:jc w:val="both"/>
        <w:rPr>
          <w:rFonts w:ascii="Times New Roman" w:eastAsiaTheme="minorEastAsia" w:hAnsi="Times New Roman" w:cs="Times New Roman"/>
          <w:sz w:val="24"/>
          <w:szCs w:val="24"/>
          <w:lang w:val="lt-LT" w:eastAsia="lt-LT"/>
        </w:rPr>
      </w:pPr>
      <w:r w:rsidRPr="006A0137">
        <w:rPr>
          <w:rFonts w:ascii="Times New Roman" w:eastAsiaTheme="minorEastAsia" w:hAnsi="Times New Roman" w:cs="Times New Roman"/>
          <w:sz w:val="24"/>
          <w:szCs w:val="24"/>
          <w:lang w:val="lt-LT" w:eastAsia="lt-LT"/>
        </w:rPr>
        <w:t>T</w:t>
      </w:r>
      <w:r w:rsidR="001C23E5" w:rsidRPr="006A0137">
        <w:rPr>
          <w:rFonts w:ascii="Times New Roman" w:eastAsiaTheme="minorEastAsia" w:hAnsi="Times New Roman" w:cs="Times New Roman"/>
          <w:sz w:val="24"/>
          <w:szCs w:val="24"/>
          <w:lang w:val="lt-LT" w:eastAsia="lt-LT"/>
        </w:rPr>
        <w:t>ei</w:t>
      </w:r>
      <w:r w:rsidRPr="006A0137">
        <w:rPr>
          <w:rFonts w:ascii="Times New Roman" w:eastAsiaTheme="minorEastAsia" w:hAnsi="Times New Roman" w:cs="Times New Roman"/>
          <w:sz w:val="24"/>
          <w:szCs w:val="24"/>
          <w:lang w:val="lt-LT" w:eastAsia="lt-LT"/>
        </w:rPr>
        <w:t>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764FD4A0" w14:textId="77777777" w:rsidR="00845860" w:rsidRPr="006A0137" w:rsidRDefault="00845860" w:rsidP="00F64DFF">
      <w:pPr>
        <w:numPr>
          <w:ilvl w:val="1"/>
          <w:numId w:val="2"/>
        </w:numPr>
        <w:tabs>
          <w:tab w:val="left" w:pos="567"/>
        </w:tabs>
        <w:spacing w:after="0" w:line="240" w:lineRule="auto"/>
        <w:ind w:left="360" w:firstLine="1152"/>
        <w:contextualSpacing/>
        <w:jc w:val="both"/>
        <w:rPr>
          <w:rFonts w:ascii="Times New Roman" w:eastAsiaTheme="minorEastAsia" w:hAnsi="Times New Roman" w:cs="Times New Roman"/>
          <w:sz w:val="24"/>
          <w:szCs w:val="24"/>
          <w:lang w:val="lt-LT" w:eastAsia="lt-LT"/>
        </w:rPr>
      </w:pPr>
      <w:r w:rsidRPr="006A0137">
        <w:rPr>
          <w:rFonts w:ascii="Times New Roman" w:eastAsiaTheme="minorEastAsia" w:hAnsi="Times New Roman" w:cs="Times New Roman"/>
          <w:sz w:val="24"/>
          <w:szCs w:val="24"/>
          <w:lang w:val="lt-LT" w:eastAsia="lt-LT"/>
        </w:rPr>
        <w:t>per 5 darbo dienas nuo perkančiosios organizacijos pranešimo raštu apie jos priimtą sprendimą išsiuntimo tiekėjams dienos;</w:t>
      </w:r>
      <w:r w:rsidRPr="006A0137">
        <w:rPr>
          <w:rFonts w:ascii="Times New Roman" w:eastAsiaTheme="minorEastAsia" w:hAnsi="Times New Roman" w:cs="Times New Roman"/>
          <w:sz w:val="24"/>
          <w:szCs w:val="24"/>
          <w:lang w:val="lt-LT" w:eastAsia="lt-LT"/>
        </w:rPr>
        <w:tab/>
      </w:r>
    </w:p>
    <w:p w14:paraId="6F9CF389" w14:textId="77777777" w:rsidR="00845860" w:rsidRPr="006A0137" w:rsidRDefault="00845860" w:rsidP="00F64DFF">
      <w:pPr>
        <w:numPr>
          <w:ilvl w:val="1"/>
          <w:numId w:val="2"/>
        </w:numPr>
        <w:tabs>
          <w:tab w:val="left" w:pos="567"/>
        </w:tabs>
        <w:spacing w:after="0" w:line="240" w:lineRule="auto"/>
        <w:ind w:left="360" w:firstLine="1152"/>
        <w:contextualSpacing/>
        <w:jc w:val="both"/>
        <w:rPr>
          <w:rFonts w:ascii="Times New Roman" w:eastAsiaTheme="minorEastAsia" w:hAnsi="Times New Roman" w:cs="Times New Roman"/>
          <w:sz w:val="24"/>
          <w:szCs w:val="24"/>
          <w:lang w:val="lt-LT" w:eastAsia="lt-LT"/>
        </w:rPr>
      </w:pPr>
      <w:r w:rsidRPr="006A0137">
        <w:rPr>
          <w:rFonts w:ascii="Times New Roman" w:eastAsiaTheme="minorEastAsia" w:hAnsi="Times New Roman" w:cs="Times New Roman"/>
          <w:sz w:val="24"/>
          <w:szCs w:val="24"/>
          <w:lang w:val="lt-LT" w:eastAsia="lt-LT"/>
        </w:rPr>
        <w:t xml:space="preserve"> per 5 darbo dienas nuo paskelbimo apie perkančiosios organizacijos priimtą sprendimą dienos, jeigu VPĮ nėra reikalavimo raštu informuoti tiekėjus apie perkančiosios organizacijos priimtus sprendimus.</w:t>
      </w:r>
    </w:p>
    <w:p w14:paraId="7337C0E2" w14:textId="77777777" w:rsidR="00845860" w:rsidRPr="006A0137" w:rsidRDefault="00845860" w:rsidP="00845860">
      <w:pPr>
        <w:numPr>
          <w:ilvl w:val="0"/>
          <w:numId w:val="2"/>
        </w:numPr>
        <w:tabs>
          <w:tab w:val="left" w:pos="567"/>
        </w:tabs>
        <w:spacing w:after="0" w:line="240" w:lineRule="auto"/>
        <w:ind w:firstLine="720"/>
        <w:contextualSpacing/>
        <w:jc w:val="both"/>
        <w:rPr>
          <w:rFonts w:ascii="Times New Roman" w:eastAsiaTheme="minorEastAsia" w:hAnsi="Times New Roman" w:cs="Times New Roman"/>
          <w:sz w:val="24"/>
          <w:szCs w:val="24"/>
          <w:lang w:val="lt-LT" w:eastAsia="lt-LT"/>
        </w:rPr>
      </w:pPr>
      <w:r w:rsidRPr="006A0137">
        <w:rPr>
          <w:rFonts w:ascii="Times New Roman" w:eastAsiaTheme="minorEastAsia" w:hAnsi="Times New Roman" w:cs="Times New Roman"/>
          <w:sz w:val="24"/>
          <w:szCs w:val="24"/>
          <w:lang w:val="lt-LT" w:eastAsia="lt-LT"/>
        </w:rPr>
        <w:t>Perkančioji organizacija privalo nagrinėti tik tas tiekėjų pretenzijas, kurios gautos iki pirkimo sutarties ar preliminariosios sutarties sudarymo dienos ir pateiktos laikantis Pirkimo sąlygų 48 punkte nustatytų terminų. Neprivaloma nagrinėti pretenzijų, teikiamų pakartotinai dėl to paties perkančiosios organizacijos priimto sprendimo arba atlikto veiksmo.</w:t>
      </w:r>
    </w:p>
    <w:p w14:paraId="3CEF9085" w14:textId="77777777" w:rsidR="00845860" w:rsidRPr="006A0137" w:rsidRDefault="00845860" w:rsidP="00845860">
      <w:pPr>
        <w:numPr>
          <w:ilvl w:val="0"/>
          <w:numId w:val="2"/>
        </w:numPr>
        <w:tabs>
          <w:tab w:val="left" w:pos="567"/>
        </w:tabs>
        <w:spacing w:after="0" w:line="240" w:lineRule="auto"/>
        <w:ind w:firstLine="720"/>
        <w:contextualSpacing/>
        <w:jc w:val="both"/>
        <w:rPr>
          <w:rFonts w:ascii="Times New Roman" w:eastAsiaTheme="minorEastAsia" w:hAnsi="Times New Roman" w:cs="Times New Roman"/>
          <w:sz w:val="24"/>
          <w:szCs w:val="24"/>
          <w:lang w:val="lt-LT" w:eastAsia="lt-LT"/>
        </w:rPr>
      </w:pPr>
      <w:r w:rsidRPr="006A0137">
        <w:rPr>
          <w:rFonts w:ascii="Times New Roman" w:eastAsiaTheme="minorEastAsia" w:hAnsi="Times New Roman" w:cs="Times New Roman"/>
          <w:sz w:val="24"/>
          <w:szCs w:val="24"/>
          <w:lang w:val="lt-LT" w:eastAsia="lt-LT"/>
        </w:rPr>
        <w:t>Vadovaujantis VPĮ 25 straipsnio nuostatomis, sutarties sudarymo atidėjimo terminas nėra taikomas.</w:t>
      </w:r>
    </w:p>
    <w:p w14:paraId="4D87FFE1" w14:textId="77777777" w:rsidR="00845860" w:rsidRPr="006A0137" w:rsidRDefault="00845860" w:rsidP="00845860">
      <w:pPr>
        <w:tabs>
          <w:tab w:val="left" w:pos="1296"/>
        </w:tabs>
        <w:spacing w:after="0" w:line="276" w:lineRule="auto"/>
        <w:jc w:val="both"/>
        <w:rPr>
          <w:rFonts w:ascii="Times New Roman" w:eastAsiaTheme="minorEastAsia" w:hAnsi="Times New Roman" w:cs="Times New Roman"/>
          <w:sz w:val="24"/>
          <w:szCs w:val="24"/>
          <w:lang w:val="lt-LT" w:eastAsia="lt-LT"/>
        </w:rPr>
      </w:pPr>
    </w:p>
    <w:p w14:paraId="7570321A" w14:textId="77777777" w:rsidR="00845860" w:rsidRPr="006A0137" w:rsidRDefault="00845860" w:rsidP="00845860">
      <w:pPr>
        <w:spacing w:after="0" w:line="276" w:lineRule="auto"/>
        <w:ind w:firstLine="680"/>
        <w:jc w:val="center"/>
        <w:rPr>
          <w:rFonts w:ascii="Times New Roman" w:eastAsia="Times New Roman" w:hAnsi="Times New Roman" w:cs="Times New Roman"/>
          <w:sz w:val="24"/>
          <w:szCs w:val="24"/>
          <w:lang w:val="lt-LT" w:eastAsia="lt-LT"/>
        </w:rPr>
        <w:sectPr w:rsidR="00845860" w:rsidRPr="006A0137" w:rsidSect="001F0B7B">
          <w:type w:val="continuous"/>
          <w:pgSz w:w="11900" w:h="16841"/>
          <w:pgMar w:top="1440" w:right="418" w:bottom="223" w:left="1200" w:header="0" w:footer="0" w:gutter="0"/>
          <w:cols w:space="1296" w:equalWidth="0">
            <w:col w:w="9500"/>
          </w:cols>
        </w:sectPr>
      </w:pPr>
      <w:r w:rsidRPr="006A0137">
        <w:rPr>
          <w:rFonts w:ascii="Times New Roman" w:eastAsia="Times New Roman" w:hAnsi="Times New Roman" w:cs="Times New Roman"/>
          <w:sz w:val="24"/>
          <w:szCs w:val="24"/>
          <w:lang w:val="lt-LT" w:eastAsia="lt-LT"/>
        </w:rPr>
        <w:t>_______________________</w:t>
      </w:r>
    </w:p>
    <w:p w14:paraId="6C3F07B4" w14:textId="77777777" w:rsidR="00845860" w:rsidRPr="006A0137" w:rsidRDefault="00845860" w:rsidP="00845860">
      <w:pPr>
        <w:spacing w:after="0" w:line="240" w:lineRule="auto"/>
        <w:ind w:left="5387"/>
        <w:jc w:val="right"/>
        <w:rPr>
          <w:rFonts w:ascii="Times New Roman" w:eastAsia="Times New Roman" w:hAnsi="Times New Roman" w:cs="Times New Roman"/>
          <w:sz w:val="24"/>
          <w:szCs w:val="24"/>
          <w:lang w:val="lt-LT" w:eastAsia="lt-LT"/>
        </w:rPr>
      </w:pPr>
      <w:r w:rsidRPr="006A0137">
        <w:rPr>
          <w:rFonts w:ascii="Times New Roman" w:eastAsia="Times New Roman" w:hAnsi="Times New Roman" w:cs="Times New Roman"/>
          <w:sz w:val="24"/>
          <w:szCs w:val="24"/>
          <w:lang w:val="lt-LT" w:eastAsia="lt-LT"/>
        </w:rPr>
        <w:lastRenderedPageBreak/>
        <w:t>Pirkimo sąlygų</w:t>
      </w:r>
    </w:p>
    <w:p w14:paraId="491772C3" w14:textId="77777777" w:rsidR="00845860" w:rsidRPr="006A0137" w:rsidRDefault="00845860" w:rsidP="00845860">
      <w:pPr>
        <w:spacing w:after="0" w:line="240" w:lineRule="auto"/>
        <w:ind w:left="5387"/>
        <w:jc w:val="right"/>
        <w:rPr>
          <w:rFonts w:ascii="Times New Roman" w:eastAsia="Times New Roman" w:hAnsi="Times New Roman" w:cs="Times New Roman"/>
          <w:sz w:val="20"/>
          <w:szCs w:val="20"/>
          <w:lang w:val="lt-LT" w:eastAsia="lt-LT"/>
        </w:rPr>
      </w:pPr>
      <w:r w:rsidRPr="006A0137">
        <w:rPr>
          <w:rFonts w:ascii="Times New Roman" w:eastAsia="Times New Roman" w:hAnsi="Times New Roman" w:cs="Times New Roman"/>
          <w:sz w:val="24"/>
          <w:szCs w:val="24"/>
          <w:lang w:val="lt-LT" w:eastAsia="lt-LT"/>
        </w:rPr>
        <w:t>1 priedas</w:t>
      </w:r>
    </w:p>
    <w:p w14:paraId="239A6BBF" w14:textId="77777777" w:rsidR="00845860" w:rsidRPr="006A0137" w:rsidRDefault="00845860" w:rsidP="00845860">
      <w:pPr>
        <w:spacing w:after="0" w:line="240" w:lineRule="auto"/>
        <w:jc w:val="center"/>
        <w:rPr>
          <w:rFonts w:ascii="Times New Roman" w:eastAsia="Calibri" w:hAnsi="Times New Roman" w:cs="Times New Roman"/>
          <w:lang w:val="lt-LT" w:eastAsia="lt-LT"/>
        </w:rPr>
      </w:pPr>
    </w:p>
    <w:p w14:paraId="76244E1C" w14:textId="77777777" w:rsidR="00845860" w:rsidRPr="006A0137" w:rsidRDefault="00845860" w:rsidP="00845860">
      <w:pPr>
        <w:spacing w:after="0" w:line="240" w:lineRule="auto"/>
        <w:jc w:val="center"/>
        <w:rPr>
          <w:rFonts w:ascii="Times New Roman" w:eastAsia="Calibri" w:hAnsi="Times New Roman" w:cs="Times New Roman"/>
          <w:lang w:val="lt-LT" w:eastAsia="lt-LT"/>
        </w:rPr>
      </w:pPr>
    </w:p>
    <w:p w14:paraId="6C0A399F" w14:textId="77777777" w:rsidR="00283E21" w:rsidRPr="006A0137" w:rsidRDefault="00283E21" w:rsidP="00283E21">
      <w:pPr>
        <w:spacing w:after="0" w:line="240" w:lineRule="auto"/>
        <w:jc w:val="center"/>
        <w:rPr>
          <w:rFonts w:ascii="Times New Roman" w:eastAsia="Calibri" w:hAnsi="Times New Roman" w:cs="Times New Roman"/>
          <w:lang w:val="lt-LT" w:eastAsia="lt-LT"/>
        </w:rPr>
      </w:pPr>
      <w:r w:rsidRPr="006A0137">
        <w:rPr>
          <w:rFonts w:ascii="Times New Roman" w:eastAsia="Calibri" w:hAnsi="Times New Roman" w:cs="Times New Roman"/>
          <w:lang w:val="lt-LT" w:eastAsia="lt-LT"/>
        </w:rPr>
        <w:t>Herbas arba prekių ženklas</w:t>
      </w:r>
    </w:p>
    <w:p w14:paraId="5F517E06" w14:textId="77777777" w:rsidR="00283E21" w:rsidRPr="006A0137" w:rsidRDefault="00283E21" w:rsidP="00283E21">
      <w:pPr>
        <w:spacing w:after="0" w:line="240" w:lineRule="auto"/>
        <w:jc w:val="center"/>
        <w:rPr>
          <w:rFonts w:ascii="Times New Roman" w:eastAsia="Calibri" w:hAnsi="Times New Roman" w:cs="Times New Roman"/>
          <w:lang w:val="lt-LT" w:eastAsia="lt-LT"/>
        </w:rPr>
      </w:pPr>
    </w:p>
    <w:p w14:paraId="545C905C" w14:textId="77777777" w:rsidR="00283E21" w:rsidRPr="006A0137" w:rsidRDefault="00283E21" w:rsidP="00283E21">
      <w:pPr>
        <w:spacing w:after="0" w:line="240" w:lineRule="auto"/>
        <w:jc w:val="center"/>
        <w:rPr>
          <w:rFonts w:ascii="Times New Roman" w:eastAsia="Calibri" w:hAnsi="Times New Roman" w:cs="Times New Roman"/>
          <w:lang w:val="lt-LT" w:eastAsia="lt-LT"/>
        </w:rPr>
      </w:pPr>
      <w:r w:rsidRPr="006A0137">
        <w:rPr>
          <w:rFonts w:ascii="Times New Roman" w:eastAsia="Calibri" w:hAnsi="Times New Roman" w:cs="Times New Roman"/>
          <w:lang w:val="lt-LT" w:eastAsia="lt-LT"/>
        </w:rPr>
        <w:t>(Tiekėjo pavadinimas)</w:t>
      </w:r>
    </w:p>
    <w:p w14:paraId="7E1AEDA3" w14:textId="77777777" w:rsidR="00283E21" w:rsidRPr="006A0137" w:rsidRDefault="00283E21" w:rsidP="00283E21">
      <w:pPr>
        <w:spacing w:after="0" w:line="240" w:lineRule="auto"/>
        <w:jc w:val="center"/>
        <w:rPr>
          <w:rFonts w:ascii="Times New Roman" w:eastAsia="Calibri" w:hAnsi="Times New Roman" w:cs="Times New Roman"/>
          <w:lang w:val="lt-LT" w:eastAsia="lt-LT"/>
        </w:rPr>
      </w:pPr>
    </w:p>
    <w:p w14:paraId="6A1B8CB5" w14:textId="77777777" w:rsidR="00283E21" w:rsidRPr="006A0137" w:rsidRDefault="00283E21" w:rsidP="00283E21">
      <w:pPr>
        <w:spacing w:after="0" w:line="240" w:lineRule="auto"/>
        <w:jc w:val="center"/>
        <w:rPr>
          <w:rFonts w:ascii="Times New Roman" w:eastAsia="Calibri" w:hAnsi="Times New Roman" w:cs="Times New Roman"/>
          <w:lang w:val="lt-LT" w:eastAsia="lt-LT"/>
        </w:rPr>
      </w:pPr>
      <w:r w:rsidRPr="006A0137">
        <w:rPr>
          <w:rFonts w:ascii="Times New Roman" w:eastAsia="Calibri" w:hAnsi="Times New Roman" w:cs="Times New Roman"/>
          <w:lang w:val="lt-LT"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DF1FDC1" w14:textId="77777777" w:rsidR="00283E21" w:rsidRPr="006A0137" w:rsidRDefault="00283E21" w:rsidP="00283E21">
      <w:pPr>
        <w:spacing w:after="0" w:line="240" w:lineRule="auto"/>
        <w:ind w:firstLine="720"/>
        <w:jc w:val="both"/>
        <w:rPr>
          <w:rFonts w:ascii="Times New Roman" w:eastAsia="Calibri" w:hAnsi="Times New Roman" w:cs="Times New Roman"/>
          <w:b/>
          <w:bCs/>
          <w:lang w:val="lt-LT" w:eastAsia="lt-LT"/>
        </w:rPr>
      </w:pPr>
    </w:p>
    <w:p w14:paraId="07A0B493" w14:textId="77777777" w:rsidR="00283E21" w:rsidRPr="006A0137" w:rsidRDefault="00283E21" w:rsidP="00283E21">
      <w:pPr>
        <w:tabs>
          <w:tab w:val="center" w:pos="2520"/>
        </w:tabs>
        <w:spacing w:after="0" w:line="240" w:lineRule="auto"/>
        <w:jc w:val="both"/>
        <w:rPr>
          <w:rFonts w:ascii="Times New Roman" w:eastAsia="Calibri" w:hAnsi="Times New Roman" w:cs="Times New Roman"/>
          <w:b/>
          <w:lang w:val="lt-LT" w:eastAsia="lt-LT"/>
        </w:rPr>
      </w:pPr>
    </w:p>
    <w:p w14:paraId="3B3C2E9D" w14:textId="77777777" w:rsidR="00283E21" w:rsidRPr="006A0137" w:rsidRDefault="00283E21" w:rsidP="00283E21">
      <w:pPr>
        <w:tabs>
          <w:tab w:val="center" w:pos="2520"/>
        </w:tabs>
        <w:spacing w:after="0" w:line="240" w:lineRule="auto"/>
        <w:jc w:val="both"/>
        <w:rPr>
          <w:rFonts w:ascii="Times New Roman" w:eastAsia="Calibri" w:hAnsi="Times New Roman" w:cs="Times New Roman"/>
          <w:b/>
          <w:lang w:val="lt-LT" w:eastAsia="lt-LT"/>
        </w:rPr>
      </w:pPr>
      <w:r w:rsidRPr="006A0137">
        <w:rPr>
          <w:rFonts w:ascii="Times New Roman" w:eastAsia="Calibri" w:hAnsi="Times New Roman" w:cs="Times New Roman"/>
          <w:b/>
          <w:lang w:val="lt-LT" w:eastAsia="lt-LT"/>
        </w:rPr>
        <w:t>Kertiniam valstybės telekomunikacijų centrui</w:t>
      </w:r>
    </w:p>
    <w:p w14:paraId="0ED51441" w14:textId="77777777" w:rsidR="00283E21" w:rsidRPr="006A0137" w:rsidRDefault="00283E21" w:rsidP="00283E21">
      <w:pPr>
        <w:spacing w:after="0" w:line="240" w:lineRule="auto"/>
        <w:ind w:firstLine="720"/>
        <w:jc w:val="both"/>
        <w:rPr>
          <w:rFonts w:ascii="Times New Roman" w:eastAsia="Calibri" w:hAnsi="Times New Roman" w:cs="Times New Roman"/>
          <w:b/>
          <w:highlight w:val="yellow"/>
          <w:lang w:val="lt-LT" w:eastAsia="lt-LT"/>
        </w:rPr>
      </w:pPr>
    </w:p>
    <w:p w14:paraId="1F76C593" w14:textId="77777777" w:rsidR="00283E21" w:rsidRPr="006A0137" w:rsidRDefault="00283E21" w:rsidP="00283E21">
      <w:pPr>
        <w:spacing w:after="0" w:line="240" w:lineRule="auto"/>
        <w:jc w:val="center"/>
        <w:rPr>
          <w:rFonts w:ascii="Times New Roman" w:eastAsia="Calibri" w:hAnsi="Times New Roman" w:cs="Times New Roman"/>
          <w:b/>
          <w:sz w:val="24"/>
          <w:szCs w:val="24"/>
          <w:highlight w:val="yellow"/>
          <w:lang w:val="lt-LT" w:eastAsia="lt-LT"/>
        </w:rPr>
      </w:pPr>
    </w:p>
    <w:p w14:paraId="2A866894" w14:textId="77777777" w:rsidR="00283E21" w:rsidRPr="006A0137" w:rsidRDefault="00283E21" w:rsidP="00283E21">
      <w:pPr>
        <w:spacing w:after="0" w:line="240" w:lineRule="auto"/>
        <w:jc w:val="center"/>
        <w:rPr>
          <w:rFonts w:ascii="Times New Roman" w:eastAsia="Calibri" w:hAnsi="Times New Roman" w:cs="Times New Roman"/>
          <w:b/>
          <w:sz w:val="24"/>
          <w:szCs w:val="24"/>
          <w:lang w:val="lt-LT" w:eastAsia="lt-LT"/>
        </w:rPr>
      </w:pPr>
      <w:r w:rsidRPr="006A0137">
        <w:rPr>
          <w:rFonts w:ascii="Times New Roman" w:eastAsia="Calibri" w:hAnsi="Times New Roman" w:cs="Times New Roman"/>
          <w:b/>
          <w:sz w:val="24"/>
          <w:szCs w:val="24"/>
          <w:lang w:val="lt-LT" w:eastAsia="lt-LT"/>
        </w:rPr>
        <w:t>PASIŪLYMAS</w:t>
      </w:r>
    </w:p>
    <w:p w14:paraId="5C82A9A8" w14:textId="0054676C" w:rsidR="00283E21" w:rsidRPr="006A0137" w:rsidRDefault="00AD2032" w:rsidP="00283E21">
      <w:pPr>
        <w:spacing w:after="0" w:line="240" w:lineRule="auto"/>
        <w:jc w:val="center"/>
        <w:rPr>
          <w:rFonts w:ascii="Times New Roman" w:eastAsia="Calibri" w:hAnsi="Times New Roman" w:cs="Times New Roman"/>
          <w:b/>
          <w:sz w:val="24"/>
          <w:szCs w:val="24"/>
          <w:lang w:val="lt-LT" w:eastAsia="lt-LT"/>
        </w:rPr>
      </w:pPr>
      <w:r w:rsidRPr="006A0137">
        <w:rPr>
          <w:rFonts w:ascii="Times New Roman" w:eastAsia="Calibri" w:hAnsi="Times New Roman" w:cs="Times New Roman"/>
          <w:b/>
          <w:sz w:val="24"/>
          <w:szCs w:val="24"/>
          <w:lang w:val="lt-LT" w:eastAsia="lt-LT"/>
        </w:rPr>
        <w:t>ORO KONDICIONIERIAI SU MONTAVIMO PASLAUGA</w:t>
      </w:r>
    </w:p>
    <w:p w14:paraId="2A4867DE" w14:textId="77777777" w:rsidR="00AD2032" w:rsidRPr="006A0137" w:rsidRDefault="00AD2032" w:rsidP="00283E21">
      <w:pPr>
        <w:spacing w:after="0" w:line="240" w:lineRule="auto"/>
        <w:jc w:val="center"/>
        <w:rPr>
          <w:rFonts w:ascii="Times New Roman" w:eastAsia="Calibri" w:hAnsi="Times New Roman" w:cs="Times New Roman"/>
          <w:b/>
          <w:sz w:val="24"/>
          <w:szCs w:val="24"/>
          <w:lang w:val="lt-LT" w:eastAsia="lt-LT"/>
        </w:rPr>
      </w:pPr>
    </w:p>
    <w:p w14:paraId="52F07550" w14:textId="77777777" w:rsidR="00AD2032" w:rsidRPr="006A0137" w:rsidRDefault="00AD2032" w:rsidP="00283E21">
      <w:pPr>
        <w:spacing w:after="0" w:line="240" w:lineRule="auto"/>
        <w:jc w:val="center"/>
        <w:rPr>
          <w:rFonts w:ascii="Times New Roman" w:eastAsia="Calibri" w:hAnsi="Times New Roman" w:cs="Times New Roman"/>
          <w:highlight w:val="yellow"/>
          <w:lang w:val="lt-LT" w:eastAsia="lt-LT"/>
        </w:rPr>
      </w:pPr>
    </w:p>
    <w:p w14:paraId="1BB37CA8" w14:textId="77777777" w:rsidR="00283E21" w:rsidRPr="006A0137" w:rsidRDefault="00283E21" w:rsidP="00283E21">
      <w:pPr>
        <w:shd w:val="clear" w:color="auto" w:fill="FFFFFF"/>
        <w:spacing w:after="0" w:line="240" w:lineRule="auto"/>
        <w:jc w:val="center"/>
        <w:rPr>
          <w:rFonts w:ascii="Times New Roman" w:eastAsia="Calibri" w:hAnsi="Times New Roman" w:cs="Times New Roman"/>
          <w:b/>
          <w:bCs/>
          <w:color w:val="000000"/>
          <w:lang w:val="lt-LT" w:eastAsia="lt-LT"/>
        </w:rPr>
      </w:pPr>
      <w:r w:rsidRPr="006A0137">
        <w:rPr>
          <w:rFonts w:ascii="Times New Roman" w:eastAsia="Calibri" w:hAnsi="Times New Roman" w:cs="Times New Roman"/>
          <w:lang w:val="lt-LT" w:eastAsia="lt-LT"/>
        </w:rPr>
        <w:t>____________</w:t>
      </w:r>
      <w:r w:rsidRPr="006A0137">
        <w:rPr>
          <w:rFonts w:ascii="Times New Roman" w:eastAsia="Calibri" w:hAnsi="Times New Roman" w:cs="Times New Roman"/>
          <w:bCs/>
          <w:color w:val="000000"/>
          <w:lang w:val="lt-LT" w:eastAsia="lt-LT"/>
        </w:rPr>
        <w:t xml:space="preserve"> Nr.</w:t>
      </w:r>
      <w:r w:rsidRPr="006A0137">
        <w:rPr>
          <w:rFonts w:ascii="Times New Roman" w:eastAsia="Calibri" w:hAnsi="Times New Roman" w:cs="Times New Roman"/>
          <w:lang w:val="lt-LT" w:eastAsia="lt-LT"/>
        </w:rPr>
        <w:t xml:space="preserve"> ______</w:t>
      </w:r>
    </w:p>
    <w:p w14:paraId="4FC20A2E" w14:textId="77777777" w:rsidR="00283E21" w:rsidRPr="006A0137" w:rsidRDefault="00283E21" w:rsidP="00283E21">
      <w:pPr>
        <w:shd w:val="clear" w:color="auto" w:fill="FFFFFF"/>
        <w:spacing w:after="0" w:line="240" w:lineRule="auto"/>
        <w:jc w:val="center"/>
        <w:rPr>
          <w:rFonts w:ascii="Times New Roman" w:eastAsia="Calibri" w:hAnsi="Times New Roman" w:cs="Times New Roman"/>
          <w:bCs/>
          <w:color w:val="000000"/>
          <w:lang w:val="lt-LT" w:eastAsia="lt-LT"/>
        </w:rPr>
      </w:pPr>
      <w:r w:rsidRPr="006A0137">
        <w:rPr>
          <w:rFonts w:ascii="Times New Roman" w:eastAsia="Calibri" w:hAnsi="Times New Roman" w:cs="Times New Roman"/>
          <w:bCs/>
          <w:color w:val="000000"/>
          <w:lang w:val="lt-LT" w:eastAsia="lt-LT"/>
        </w:rPr>
        <w:t>(Data)</w:t>
      </w:r>
    </w:p>
    <w:p w14:paraId="620D55AF" w14:textId="77777777" w:rsidR="00283E21" w:rsidRPr="006A0137" w:rsidRDefault="00283E21" w:rsidP="00283E21">
      <w:pPr>
        <w:shd w:val="clear" w:color="auto" w:fill="FFFFFF"/>
        <w:spacing w:after="0" w:line="240" w:lineRule="auto"/>
        <w:jc w:val="center"/>
        <w:rPr>
          <w:rFonts w:ascii="Times New Roman" w:eastAsia="Calibri" w:hAnsi="Times New Roman" w:cs="Times New Roman"/>
          <w:bCs/>
          <w:color w:val="000000"/>
          <w:lang w:val="lt-LT" w:eastAsia="lt-LT"/>
        </w:rPr>
      </w:pPr>
      <w:r w:rsidRPr="006A0137">
        <w:rPr>
          <w:rFonts w:ascii="Times New Roman" w:eastAsia="Calibri" w:hAnsi="Times New Roman" w:cs="Times New Roman"/>
          <w:bCs/>
          <w:color w:val="000000"/>
          <w:lang w:val="lt-LT" w:eastAsia="lt-LT"/>
        </w:rPr>
        <w:t>_____________</w:t>
      </w:r>
    </w:p>
    <w:p w14:paraId="349D05A6" w14:textId="77777777" w:rsidR="00283E21" w:rsidRPr="006A0137" w:rsidRDefault="00283E21" w:rsidP="00283E21">
      <w:pPr>
        <w:shd w:val="clear" w:color="auto" w:fill="FFFFFF"/>
        <w:spacing w:after="0" w:line="240" w:lineRule="auto"/>
        <w:jc w:val="center"/>
        <w:rPr>
          <w:rFonts w:ascii="Times New Roman" w:eastAsia="Calibri" w:hAnsi="Times New Roman" w:cs="Times New Roman"/>
          <w:bCs/>
          <w:color w:val="000000"/>
          <w:lang w:val="lt-LT" w:eastAsia="lt-LT"/>
        </w:rPr>
      </w:pPr>
      <w:r w:rsidRPr="006A0137">
        <w:rPr>
          <w:rFonts w:ascii="Times New Roman" w:eastAsia="Calibri" w:hAnsi="Times New Roman" w:cs="Times New Roman"/>
          <w:bCs/>
          <w:color w:val="000000"/>
          <w:lang w:val="lt-LT" w:eastAsia="lt-LT"/>
        </w:rPr>
        <w:t>(Sudarymo vieta)</w:t>
      </w:r>
    </w:p>
    <w:p w14:paraId="06EE7A70" w14:textId="77777777" w:rsidR="00283E21" w:rsidRPr="006A0137" w:rsidRDefault="00283E21" w:rsidP="00283E21">
      <w:pPr>
        <w:spacing w:after="0" w:line="240" w:lineRule="auto"/>
        <w:jc w:val="center"/>
        <w:rPr>
          <w:rFonts w:ascii="Times New Roman" w:eastAsia="Calibri" w:hAnsi="Times New Roman" w:cs="Times New Roman"/>
          <w:highlight w:val="yellow"/>
          <w:lang w:val="lt-LT" w:eastAsia="lt-LT"/>
        </w:rPr>
      </w:pPr>
    </w:p>
    <w:tbl>
      <w:tblPr>
        <w:tblW w:w="9376" w:type="dxa"/>
        <w:tblInd w:w="-25" w:type="dxa"/>
        <w:tblLayout w:type="fixed"/>
        <w:tblLook w:val="0000" w:firstRow="0" w:lastRow="0" w:firstColumn="0" w:lastColumn="0" w:noHBand="0" w:noVBand="0"/>
      </w:tblPr>
      <w:tblGrid>
        <w:gridCol w:w="5090"/>
        <w:gridCol w:w="4286"/>
      </w:tblGrid>
      <w:tr w:rsidR="00283E21" w:rsidRPr="006A0137" w14:paraId="618FFE1B" w14:textId="77777777" w:rsidTr="001B31E7">
        <w:trPr>
          <w:trHeight w:val="659"/>
        </w:trPr>
        <w:tc>
          <w:tcPr>
            <w:tcW w:w="5090" w:type="dxa"/>
            <w:tcBorders>
              <w:top w:val="single" w:sz="4" w:space="0" w:color="000000"/>
              <w:left w:val="single" w:sz="4" w:space="0" w:color="000000"/>
              <w:bottom w:val="single" w:sz="4" w:space="0" w:color="000000"/>
            </w:tcBorders>
          </w:tcPr>
          <w:p w14:paraId="05DBD8F5" w14:textId="77777777" w:rsidR="00283E21" w:rsidRPr="006A0137" w:rsidRDefault="00283E21" w:rsidP="00283E21">
            <w:pPr>
              <w:tabs>
                <w:tab w:val="left" w:pos="1380"/>
              </w:tabs>
              <w:snapToGrid w:val="0"/>
              <w:spacing w:after="0"/>
              <w:ind w:right="28"/>
              <w:rPr>
                <w:rFonts w:ascii="Times New Roman" w:hAnsi="Times New Roman" w:cs="Times New Roman"/>
                <w:sz w:val="24"/>
                <w:lang w:val="lt-LT"/>
              </w:rPr>
            </w:pPr>
            <w:r w:rsidRPr="006A0137">
              <w:rPr>
                <w:rFonts w:ascii="Times New Roman" w:hAnsi="Times New Roman" w:cs="Times New Roman"/>
                <w:sz w:val="24"/>
                <w:lang w:val="lt-LT"/>
              </w:rPr>
              <w:t>Tiekėjo pavadinimas / Jeigu dalyvauja ūkio subjektų grupė, surašomi visų dalyvių pavadinimai</w:t>
            </w:r>
          </w:p>
        </w:tc>
        <w:tc>
          <w:tcPr>
            <w:tcW w:w="4286" w:type="dxa"/>
            <w:tcBorders>
              <w:top w:val="single" w:sz="4" w:space="0" w:color="000000"/>
              <w:left w:val="single" w:sz="4" w:space="0" w:color="000000"/>
              <w:bottom w:val="single" w:sz="4" w:space="0" w:color="000000"/>
              <w:right w:val="single" w:sz="4" w:space="0" w:color="000000"/>
            </w:tcBorders>
          </w:tcPr>
          <w:p w14:paraId="5E1EE04E" w14:textId="77777777" w:rsidR="00283E21" w:rsidRPr="006A0137" w:rsidRDefault="00283E21" w:rsidP="00283E21">
            <w:pPr>
              <w:tabs>
                <w:tab w:val="left" w:pos="1380"/>
              </w:tabs>
              <w:snapToGrid w:val="0"/>
              <w:spacing w:after="0"/>
              <w:ind w:right="28"/>
              <w:jc w:val="center"/>
              <w:rPr>
                <w:rFonts w:ascii="Times New Roman" w:hAnsi="Times New Roman" w:cs="Times New Roman"/>
                <w:sz w:val="24"/>
                <w:highlight w:val="yellow"/>
                <w:lang w:val="lt-LT"/>
              </w:rPr>
            </w:pPr>
          </w:p>
        </w:tc>
      </w:tr>
      <w:tr w:rsidR="00283E21" w:rsidRPr="006A0137" w14:paraId="39524C7E" w14:textId="77777777" w:rsidTr="001B31E7">
        <w:trPr>
          <w:trHeight w:val="555"/>
        </w:trPr>
        <w:tc>
          <w:tcPr>
            <w:tcW w:w="5090" w:type="dxa"/>
            <w:tcBorders>
              <w:top w:val="single" w:sz="4" w:space="0" w:color="000000"/>
              <w:left w:val="single" w:sz="4" w:space="0" w:color="000000"/>
              <w:bottom w:val="single" w:sz="4" w:space="0" w:color="000000"/>
            </w:tcBorders>
          </w:tcPr>
          <w:p w14:paraId="6C142F9E" w14:textId="77777777" w:rsidR="00283E21" w:rsidRPr="006A0137" w:rsidRDefault="00283E21" w:rsidP="00283E21">
            <w:pPr>
              <w:tabs>
                <w:tab w:val="left" w:pos="1380"/>
              </w:tabs>
              <w:snapToGrid w:val="0"/>
              <w:spacing w:after="0"/>
              <w:ind w:right="28"/>
              <w:rPr>
                <w:rFonts w:ascii="Times New Roman" w:hAnsi="Times New Roman" w:cs="Times New Roman"/>
                <w:sz w:val="24"/>
                <w:lang w:val="lt-LT"/>
              </w:rPr>
            </w:pPr>
            <w:r w:rsidRPr="006A0137">
              <w:rPr>
                <w:rFonts w:ascii="Times New Roman" w:hAnsi="Times New Roman" w:cs="Times New Roman"/>
                <w:sz w:val="24"/>
                <w:lang w:val="lt-LT"/>
              </w:rPr>
              <w:t>Tiekėjo adresas / Jeigu dalyvauja ūkio subjektų grupė, surašomi visų dalyvių adresai</w:t>
            </w:r>
          </w:p>
        </w:tc>
        <w:tc>
          <w:tcPr>
            <w:tcW w:w="4286" w:type="dxa"/>
            <w:tcBorders>
              <w:top w:val="single" w:sz="4" w:space="0" w:color="000000"/>
              <w:left w:val="single" w:sz="4" w:space="0" w:color="000000"/>
              <w:bottom w:val="single" w:sz="4" w:space="0" w:color="000000"/>
              <w:right w:val="single" w:sz="4" w:space="0" w:color="000000"/>
            </w:tcBorders>
          </w:tcPr>
          <w:p w14:paraId="5D73AA1F" w14:textId="77777777" w:rsidR="00283E21" w:rsidRPr="006A0137" w:rsidRDefault="00283E21" w:rsidP="00283E21">
            <w:pPr>
              <w:tabs>
                <w:tab w:val="left" w:pos="1380"/>
              </w:tabs>
              <w:snapToGrid w:val="0"/>
              <w:spacing w:after="0"/>
              <w:ind w:right="28"/>
              <w:jc w:val="center"/>
              <w:rPr>
                <w:rFonts w:ascii="Times New Roman" w:hAnsi="Times New Roman" w:cs="Times New Roman"/>
                <w:sz w:val="24"/>
                <w:highlight w:val="yellow"/>
                <w:lang w:val="lt-LT"/>
              </w:rPr>
            </w:pPr>
          </w:p>
        </w:tc>
      </w:tr>
      <w:tr w:rsidR="00283E21" w:rsidRPr="006A0137" w14:paraId="0D626FEF" w14:textId="77777777" w:rsidTr="001B31E7">
        <w:trPr>
          <w:trHeight w:val="300"/>
        </w:trPr>
        <w:tc>
          <w:tcPr>
            <w:tcW w:w="5090" w:type="dxa"/>
            <w:tcBorders>
              <w:top w:val="single" w:sz="4" w:space="0" w:color="000000"/>
              <w:left w:val="single" w:sz="4" w:space="0" w:color="000000"/>
              <w:bottom w:val="single" w:sz="4" w:space="0" w:color="000000"/>
            </w:tcBorders>
          </w:tcPr>
          <w:p w14:paraId="254D4076" w14:textId="77777777" w:rsidR="00283E21" w:rsidRPr="006A0137" w:rsidRDefault="00283E21" w:rsidP="00283E21">
            <w:pPr>
              <w:tabs>
                <w:tab w:val="left" w:pos="1380"/>
              </w:tabs>
              <w:snapToGrid w:val="0"/>
              <w:spacing w:after="0"/>
              <w:ind w:right="28"/>
              <w:rPr>
                <w:rFonts w:ascii="Times New Roman" w:hAnsi="Times New Roman" w:cs="Times New Roman"/>
                <w:sz w:val="24"/>
                <w:lang w:val="lt-LT"/>
              </w:rPr>
            </w:pPr>
            <w:r w:rsidRPr="006A0137">
              <w:rPr>
                <w:rFonts w:ascii="Times New Roman" w:hAnsi="Times New Roman" w:cs="Times New Roman"/>
                <w:sz w:val="24"/>
                <w:lang w:val="lt-LT"/>
              </w:rPr>
              <w:t>Tiekėjo kodas</w:t>
            </w:r>
          </w:p>
        </w:tc>
        <w:tc>
          <w:tcPr>
            <w:tcW w:w="4286" w:type="dxa"/>
            <w:tcBorders>
              <w:top w:val="single" w:sz="4" w:space="0" w:color="000000"/>
              <w:left w:val="single" w:sz="4" w:space="0" w:color="000000"/>
              <w:bottom w:val="single" w:sz="4" w:space="0" w:color="000000"/>
              <w:right w:val="single" w:sz="4" w:space="0" w:color="000000"/>
            </w:tcBorders>
          </w:tcPr>
          <w:p w14:paraId="1FAEBBAC" w14:textId="77777777" w:rsidR="00283E21" w:rsidRPr="006A0137" w:rsidRDefault="00283E21" w:rsidP="00283E21">
            <w:pPr>
              <w:tabs>
                <w:tab w:val="left" w:pos="1380"/>
              </w:tabs>
              <w:snapToGrid w:val="0"/>
              <w:spacing w:after="0"/>
              <w:ind w:right="28"/>
              <w:jc w:val="center"/>
              <w:rPr>
                <w:rFonts w:ascii="Times New Roman" w:hAnsi="Times New Roman" w:cs="Times New Roman"/>
                <w:sz w:val="24"/>
                <w:highlight w:val="yellow"/>
                <w:lang w:val="lt-LT"/>
              </w:rPr>
            </w:pPr>
          </w:p>
        </w:tc>
      </w:tr>
      <w:tr w:rsidR="00283E21" w:rsidRPr="006A0137" w14:paraId="38949B43" w14:textId="77777777" w:rsidTr="001B31E7">
        <w:trPr>
          <w:trHeight w:val="255"/>
        </w:trPr>
        <w:tc>
          <w:tcPr>
            <w:tcW w:w="5090" w:type="dxa"/>
            <w:tcBorders>
              <w:top w:val="single" w:sz="4" w:space="0" w:color="000000"/>
              <w:left w:val="single" w:sz="4" w:space="0" w:color="000000"/>
              <w:bottom w:val="single" w:sz="4" w:space="0" w:color="000000"/>
            </w:tcBorders>
          </w:tcPr>
          <w:p w14:paraId="146CCB04" w14:textId="77777777" w:rsidR="00283E21" w:rsidRPr="006A0137" w:rsidRDefault="00283E21" w:rsidP="00283E21">
            <w:pPr>
              <w:tabs>
                <w:tab w:val="left" w:pos="1380"/>
              </w:tabs>
              <w:snapToGrid w:val="0"/>
              <w:spacing w:after="0"/>
              <w:ind w:right="28"/>
              <w:rPr>
                <w:rFonts w:ascii="Times New Roman" w:hAnsi="Times New Roman" w:cs="Times New Roman"/>
                <w:sz w:val="24"/>
                <w:lang w:val="lt-LT"/>
              </w:rPr>
            </w:pPr>
            <w:r w:rsidRPr="006A0137">
              <w:rPr>
                <w:rFonts w:ascii="Times New Roman" w:hAnsi="Times New Roman" w:cs="Times New Roman"/>
                <w:sz w:val="24"/>
                <w:lang w:val="lt-LT"/>
              </w:rPr>
              <w:t>Tiekėjo PVM kodas</w:t>
            </w:r>
          </w:p>
        </w:tc>
        <w:tc>
          <w:tcPr>
            <w:tcW w:w="4286" w:type="dxa"/>
            <w:tcBorders>
              <w:top w:val="single" w:sz="4" w:space="0" w:color="000000"/>
              <w:left w:val="single" w:sz="4" w:space="0" w:color="000000"/>
              <w:bottom w:val="single" w:sz="4" w:space="0" w:color="000000"/>
              <w:right w:val="single" w:sz="4" w:space="0" w:color="000000"/>
            </w:tcBorders>
          </w:tcPr>
          <w:p w14:paraId="2CB50BDB" w14:textId="77777777" w:rsidR="00283E21" w:rsidRPr="006A0137" w:rsidRDefault="00283E21" w:rsidP="00283E21">
            <w:pPr>
              <w:tabs>
                <w:tab w:val="left" w:pos="1380"/>
              </w:tabs>
              <w:snapToGrid w:val="0"/>
              <w:spacing w:after="0"/>
              <w:ind w:right="28"/>
              <w:jc w:val="center"/>
              <w:rPr>
                <w:rFonts w:ascii="Times New Roman" w:hAnsi="Times New Roman" w:cs="Times New Roman"/>
                <w:sz w:val="24"/>
                <w:highlight w:val="yellow"/>
                <w:lang w:val="lt-LT"/>
              </w:rPr>
            </w:pPr>
          </w:p>
        </w:tc>
      </w:tr>
      <w:tr w:rsidR="00283E21" w:rsidRPr="006A0137" w14:paraId="360EF6A2" w14:textId="77777777" w:rsidTr="001B31E7">
        <w:trPr>
          <w:trHeight w:val="555"/>
        </w:trPr>
        <w:tc>
          <w:tcPr>
            <w:tcW w:w="5090" w:type="dxa"/>
            <w:tcBorders>
              <w:top w:val="single" w:sz="4" w:space="0" w:color="000000"/>
              <w:left w:val="single" w:sz="4" w:space="0" w:color="000000"/>
              <w:bottom w:val="single" w:sz="4" w:space="0" w:color="000000"/>
            </w:tcBorders>
          </w:tcPr>
          <w:p w14:paraId="381536DA" w14:textId="77777777" w:rsidR="00283E21" w:rsidRPr="006A0137" w:rsidRDefault="00283E21" w:rsidP="00283E21">
            <w:pPr>
              <w:tabs>
                <w:tab w:val="left" w:pos="1380"/>
              </w:tabs>
              <w:snapToGrid w:val="0"/>
              <w:spacing w:after="0"/>
              <w:ind w:right="28"/>
              <w:rPr>
                <w:rFonts w:ascii="Times New Roman" w:hAnsi="Times New Roman" w:cs="Times New Roman"/>
                <w:sz w:val="24"/>
                <w:lang w:val="lt-LT"/>
              </w:rPr>
            </w:pPr>
            <w:r w:rsidRPr="006A0137">
              <w:rPr>
                <w:rFonts w:ascii="Times New Roman" w:hAnsi="Times New Roman" w:cs="Times New Roman"/>
                <w:sz w:val="24"/>
                <w:lang w:val="lt-LT"/>
              </w:rPr>
              <w:t>Tiekėjo / Ūkio subjektų grupės atsakingo partnerio sąskaitos numeris, banko pavadinimas ir banko kodas (-ai)</w:t>
            </w:r>
          </w:p>
        </w:tc>
        <w:tc>
          <w:tcPr>
            <w:tcW w:w="4286" w:type="dxa"/>
            <w:tcBorders>
              <w:top w:val="single" w:sz="4" w:space="0" w:color="000000"/>
              <w:left w:val="single" w:sz="4" w:space="0" w:color="000000"/>
              <w:bottom w:val="single" w:sz="4" w:space="0" w:color="000000"/>
              <w:right w:val="single" w:sz="4" w:space="0" w:color="000000"/>
            </w:tcBorders>
          </w:tcPr>
          <w:p w14:paraId="20E6170C" w14:textId="77777777" w:rsidR="00283E21" w:rsidRPr="006A0137" w:rsidRDefault="00283E21" w:rsidP="00283E21">
            <w:pPr>
              <w:tabs>
                <w:tab w:val="left" w:pos="1380"/>
              </w:tabs>
              <w:snapToGrid w:val="0"/>
              <w:spacing w:after="0"/>
              <w:ind w:right="28"/>
              <w:jc w:val="center"/>
              <w:rPr>
                <w:rFonts w:ascii="Times New Roman" w:hAnsi="Times New Roman" w:cs="Times New Roman"/>
                <w:sz w:val="24"/>
                <w:highlight w:val="yellow"/>
                <w:lang w:val="lt-LT"/>
              </w:rPr>
            </w:pPr>
          </w:p>
        </w:tc>
      </w:tr>
      <w:tr w:rsidR="00283E21" w:rsidRPr="006A0137" w14:paraId="2D68ED02" w14:textId="77777777" w:rsidTr="001B31E7">
        <w:tc>
          <w:tcPr>
            <w:tcW w:w="5090" w:type="dxa"/>
            <w:tcBorders>
              <w:top w:val="single" w:sz="4" w:space="0" w:color="000000"/>
              <w:left w:val="single" w:sz="4" w:space="0" w:color="000000"/>
              <w:bottom w:val="single" w:sz="4" w:space="0" w:color="000000"/>
            </w:tcBorders>
          </w:tcPr>
          <w:p w14:paraId="7718856E" w14:textId="77777777" w:rsidR="00283E21" w:rsidRPr="006A0137" w:rsidRDefault="00283E21" w:rsidP="00283E21">
            <w:pPr>
              <w:tabs>
                <w:tab w:val="left" w:pos="1380"/>
              </w:tabs>
              <w:snapToGrid w:val="0"/>
              <w:spacing w:after="0"/>
              <w:ind w:right="28"/>
              <w:rPr>
                <w:rFonts w:ascii="Times New Roman" w:hAnsi="Times New Roman" w:cs="Times New Roman"/>
                <w:sz w:val="24"/>
                <w:lang w:val="lt-LT"/>
              </w:rPr>
            </w:pPr>
            <w:r w:rsidRPr="006A0137">
              <w:rPr>
                <w:rFonts w:ascii="Times New Roman" w:hAnsi="Times New Roman" w:cs="Times New Roman"/>
                <w:sz w:val="24"/>
                <w:lang w:val="lt-LT"/>
              </w:rPr>
              <w:t>Už pasiūlymą atsakingo asmens pareigos, vardas, pavardė</w:t>
            </w:r>
          </w:p>
        </w:tc>
        <w:tc>
          <w:tcPr>
            <w:tcW w:w="4286" w:type="dxa"/>
            <w:tcBorders>
              <w:top w:val="single" w:sz="4" w:space="0" w:color="000000"/>
              <w:left w:val="single" w:sz="4" w:space="0" w:color="000000"/>
              <w:bottom w:val="single" w:sz="4" w:space="0" w:color="000000"/>
              <w:right w:val="single" w:sz="4" w:space="0" w:color="000000"/>
            </w:tcBorders>
          </w:tcPr>
          <w:p w14:paraId="02C3D256" w14:textId="77777777" w:rsidR="00283E21" w:rsidRPr="006A0137" w:rsidRDefault="00283E21" w:rsidP="00283E21">
            <w:pPr>
              <w:tabs>
                <w:tab w:val="left" w:pos="1380"/>
              </w:tabs>
              <w:snapToGrid w:val="0"/>
              <w:spacing w:after="0"/>
              <w:ind w:right="28"/>
              <w:jc w:val="center"/>
              <w:rPr>
                <w:rFonts w:ascii="Times New Roman" w:hAnsi="Times New Roman" w:cs="Times New Roman"/>
                <w:sz w:val="24"/>
                <w:highlight w:val="yellow"/>
                <w:lang w:val="lt-LT"/>
              </w:rPr>
            </w:pPr>
          </w:p>
        </w:tc>
      </w:tr>
      <w:tr w:rsidR="00283E21" w:rsidRPr="006A0137" w14:paraId="20C738BF" w14:textId="77777777" w:rsidTr="001B31E7">
        <w:trPr>
          <w:trHeight w:val="391"/>
        </w:trPr>
        <w:tc>
          <w:tcPr>
            <w:tcW w:w="5090" w:type="dxa"/>
            <w:tcBorders>
              <w:top w:val="single" w:sz="4" w:space="0" w:color="000000"/>
              <w:left w:val="single" w:sz="4" w:space="0" w:color="000000"/>
              <w:bottom w:val="single" w:sz="4" w:space="0" w:color="000000"/>
            </w:tcBorders>
          </w:tcPr>
          <w:p w14:paraId="2D592F4F" w14:textId="77777777" w:rsidR="00283E21" w:rsidRPr="006A0137" w:rsidRDefault="00283E21" w:rsidP="00283E21">
            <w:pPr>
              <w:tabs>
                <w:tab w:val="left" w:pos="1380"/>
              </w:tabs>
              <w:snapToGrid w:val="0"/>
              <w:spacing w:after="0"/>
              <w:ind w:right="28"/>
              <w:rPr>
                <w:rFonts w:ascii="Times New Roman" w:hAnsi="Times New Roman" w:cs="Times New Roman"/>
                <w:sz w:val="24"/>
                <w:lang w:val="lt-LT"/>
              </w:rPr>
            </w:pPr>
            <w:r w:rsidRPr="006A0137">
              <w:rPr>
                <w:rFonts w:ascii="Times New Roman" w:hAnsi="Times New Roman" w:cs="Times New Roman"/>
                <w:sz w:val="24"/>
                <w:lang w:val="lt-LT"/>
              </w:rPr>
              <w:t>Už pasiūlymą atsakingo asmens telefono numeris, elektroninio pašto adresas</w:t>
            </w:r>
          </w:p>
        </w:tc>
        <w:tc>
          <w:tcPr>
            <w:tcW w:w="4286" w:type="dxa"/>
            <w:tcBorders>
              <w:top w:val="single" w:sz="4" w:space="0" w:color="000000"/>
              <w:left w:val="single" w:sz="4" w:space="0" w:color="000000"/>
              <w:bottom w:val="single" w:sz="4" w:space="0" w:color="000000"/>
              <w:right w:val="single" w:sz="4" w:space="0" w:color="000000"/>
            </w:tcBorders>
          </w:tcPr>
          <w:p w14:paraId="5178C26A" w14:textId="77777777" w:rsidR="00283E21" w:rsidRPr="006A0137" w:rsidRDefault="00283E21" w:rsidP="00283E21">
            <w:pPr>
              <w:tabs>
                <w:tab w:val="left" w:pos="1380"/>
              </w:tabs>
              <w:snapToGrid w:val="0"/>
              <w:spacing w:after="0"/>
              <w:ind w:right="28"/>
              <w:jc w:val="center"/>
              <w:rPr>
                <w:rFonts w:ascii="Times New Roman" w:hAnsi="Times New Roman" w:cs="Times New Roman"/>
                <w:sz w:val="24"/>
                <w:highlight w:val="yellow"/>
                <w:lang w:val="lt-LT"/>
              </w:rPr>
            </w:pPr>
          </w:p>
        </w:tc>
      </w:tr>
      <w:tr w:rsidR="00283E21" w:rsidRPr="006A0137" w14:paraId="7D6BD9D3" w14:textId="77777777" w:rsidTr="001B31E7">
        <w:tc>
          <w:tcPr>
            <w:tcW w:w="5090" w:type="dxa"/>
            <w:tcBorders>
              <w:top w:val="single" w:sz="4" w:space="0" w:color="000000"/>
              <w:left w:val="single" w:sz="4" w:space="0" w:color="000000"/>
              <w:bottom w:val="single" w:sz="4" w:space="0" w:color="000000"/>
            </w:tcBorders>
          </w:tcPr>
          <w:p w14:paraId="15D8C1DE" w14:textId="77777777" w:rsidR="00283E21" w:rsidRPr="006A0137" w:rsidRDefault="00283E21" w:rsidP="00283E21">
            <w:pPr>
              <w:tabs>
                <w:tab w:val="left" w:pos="1380"/>
              </w:tabs>
              <w:snapToGrid w:val="0"/>
              <w:spacing w:after="0"/>
              <w:ind w:right="28"/>
              <w:rPr>
                <w:rFonts w:ascii="Times New Roman" w:hAnsi="Times New Roman" w:cs="Times New Roman"/>
                <w:sz w:val="24"/>
                <w:lang w:val="lt-LT"/>
              </w:rPr>
            </w:pPr>
            <w:r w:rsidRPr="006A0137">
              <w:rPr>
                <w:rFonts w:ascii="Times New Roman" w:hAnsi="Times New Roman" w:cs="Times New Roman"/>
                <w:sz w:val="24"/>
                <w:lang w:val="lt-LT"/>
              </w:rPr>
              <w:t>Tiekėjo / Ūkio subjektų grupės, laimėjimo atveju, pasirašančio sutartį asmens vardas, pavardė, pareigos</w:t>
            </w:r>
          </w:p>
        </w:tc>
        <w:tc>
          <w:tcPr>
            <w:tcW w:w="4286" w:type="dxa"/>
            <w:tcBorders>
              <w:top w:val="single" w:sz="4" w:space="0" w:color="000000"/>
              <w:left w:val="single" w:sz="4" w:space="0" w:color="000000"/>
              <w:bottom w:val="single" w:sz="4" w:space="0" w:color="000000"/>
              <w:right w:val="single" w:sz="4" w:space="0" w:color="000000"/>
            </w:tcBorders>
          </w:tcPr>
          <w:p w14:paraId="37922A41" w14:textId="77777777" w:rsidR="00283E21" w:rsidRPr="006A0137" w:rsidRDefault="00283E21" w:rsidP="00283E21">
            <w:pPr>
              <w:tabs>
                <w:tab w:val="left" w:pos="1380"/>
              </w:tabs>
              <w:snapToGrid w:val="0"/>
              <w:spacing w:after="0"/>
              <w:ind w:right="28"/>
              <w:jc w:val="center"/>
              <w:rPr>
                <w:rFonts w:ascii="Times New Roman" w:hAnsi="Times New Roman" w:cs="Times New Roman"/>
                <w:sz w:val="24"/>
                <w:highlight w:val="yellow"/>
                <w:lang w:val="lt-LT"/>
              </w:rPr>
            </w:pPr>
          </w:p>
        </w:tc>
      </w:tr>
      <w:tr w:rsidR="00283E21" w:rsidRPr="006A0137" w14:paraId="46478BC0" w14:textId="77777777" w:rsidTr="001B31E7">
        <w:trPr>
          <w:trHeight w:val="249"/>
        </w:trPr>
        <w:tc>
          <w:tcPr>
            <w:tcW w:w="5090" w:type="dxa"/>
            <w:tcBorders>
              <w:top w:val="single" w:sz="4" w:space="0" w:color="000000"/>
              <w:left w:val="single" w:sz="4" w:space="0" w:color="000000"/>
              <w:bottom w:val="single" w:sz="4" w:space="0" w:color="000000"/>
            </w:tcBorders>
          </w:tcPr>
          <w:p w14:paraId="2D90682B" w14:textId="77777777" w:rsidR="00283E21" w:rsidRPr="006A0137" w:rsidRDefault="00283E21" w:rsidP="00283E21">
            <w:pPr>
              <w:tabs>
                <w:tab w:val="left" w:pos="1380"/>
              </w:tabs>
              <w:snapToGrid w:val="0"/>
              <w:spacing w:after="0"/>
              <w:ind w:right="28"/>
              <w:rPr>
                <w:rFonts w:ascii="Times New Roman" w:hAnsi="Times New Roman" w:cs="Times New Roman"/>
                <w:sz w:val="24"/>
                <w:lang w:val="lt-LT"/>
              </w:rPr>
            </w:pPr>
            <w:r w:rsidRPr="006A0137">
              <w:rPr>
                <w:rFonts w:ascii="Times New Roman" w:hAnsi="Times New Roman" w:cs="Times New Roman"/>
                <w:sz w:val="24"/>
                <w:lang w:val="lt-LT"/>
              </w:rPr>
              <w:t>Tiekėjo / Ūkio subjektų grupės, laimėjimo atveju, už sutarties vykdymą atsakingo asmens vardas, pavardė, telefono numeris, elektroninio pašto adresas</w:t>
            </w:r>
          </w:p>
        </w:tc>
        <w:tc>
          <w:tcPr>
            <w:tcW w:w="4286" w:type="dxa"/>
            <w:tcBorders>
              <w:top w:val="single" w:sz="4" w:space="0" w:color="000000"/>
              <w:left w:val="single" w:sz="4" w:space="0" w:color="000000"/>
              <w:bottom w:val="single" w:sz="4" w:space="0" w:color="000000"/>
              <w:right w:val="single" w:sz="4" w:space="0" w:color="000000"/>
            </w:tcBorders>
          </w:tcPr>
          <w:p w14:paraId="17F8FE7C" w14:textId="77777777" w:rsidR="00283E21" w:rsidRPr="006A0137" w:rsidRDefault="00283E21" w:rsidP="00283E21">
            <w:pPr>
              <w:tabs>
                <w:tab w:val="left" w:pos="1380"/>
              </w:tabs>
              <w:snapToGrid w:val="0"/>
              <w:spacing w:after="0"/>
              <w:ind w:right="28"/>
              <w:jc w:val="center"/>
              <w:rPr>
                <w:rFonts w:ascii="Times New Roman" w:hAnsi="Times New Roman" w:cs="Times New Roman"/>
                <w:sz w:val="24"/>
                <w:lang w:val="lt-LT"/>
              </w:rPr>
            </w:pPr>
          </w:p>
        </w:tc>
      </w:tr>
    </w:tbl>
    <w:p w14:paraId="41C92123" w14:textId="77777777" w:rsidR="00283E21" w:rsidRPr="006A0137" w:rsidRDefault="00283E21" w:rsidP="00283E21">
      <w:pPr>
        <w:spacing w:after="0" w:line="240" w:lineRule="auto"/>
        <w:jc w:val="both"/>
        <w:rPr>
          <w:rFonts w:ascii="Times New Roman" w:hAnsi="Times New Roman" w:cs="Times New Roman"/>
          <w:i/>
          <w:sz w:val="24"/>
          <w:szCs w:val="24"/>
          <w:highlight w:val="yellow"/>
          <w:lang w:val="lt-LT"/>
        </w:rPr>
      </w:pPr>
    </w:p>
    <w:p w14:paraId="5C091421" w14:textId="77777777" w:rsidR="00283E21" w:rsidRPr="006A0137" w:rsidRDefault="00283E21" w:rsidP="00283E21">
      <w:pPr>
        <w:spacing w:after="0" w:line="240" w:lineRule="auto"/>
        <w:jc w:val="both"/>
        <w:rPr>
          <w:rFonts w:ascii="Times New Roman" w:hAnsi="Times New Roman" w:cs="Times New Roman"/>
          <w:spacing w:val="-4"/>
          <w:sz w:val="24"/>
          <w:szCs w:val="24"/>
          <w:lang w:val="lt-LT" w:eastAsia="ar-SA"/>
        </w:rPr>
      </w:pPr>
      <w:r w:rsidRPr="006A0137">
        <w:rPr>
          <w:rFonts w:ascii="Times New Roman" w:hAnsi="Times New Roman" w:cs="Times New Roman"/>
          <w:i/>
          <w:spacing w:val="-4"/>
          <w:sz w:val="24"/>
          <w:szCs w:val="24"/>
          <w:lang w:val="lt-LT" w:eastAsia="ar-SA"/>
        </w:rPr>
        <w:t>/Pastaba. Pildoma, jei tiekėjas ketina pasitelkti subrangovą (-us), subtiekėją (-us)</w:t>
      </w:r>
      <w:r w:rsidRPr="006A0137">
        <w:rPr>
          <w:rFonts w:ascii="Times New Roman" w:hAnsi="Times New Roman" w:cs="Times New Roman"/>
          <w:i/>
          <w:strike/>
          <w:spacing w:val="-4"/>
          <w:sz w:val="24"/>
          <w:szCs w:val="24"/>
          <w:lang w:val="lt-LT" w:eastAsia="ar-SA"/>
        </w:rPr>
        <w:t>,</w:t>
      </w:r>
      <w:r w:rsidRPr="006A0137">
        <w:rPr>
          <w:rFonts w:ascii="Times New Roman" w:hAnsi="Times New Roman" w:cs="Times New Roman"/>
          <w:i/>
          <w:spacing w:val="-4"/>
          <w:sz w:val="24"/>
          <w:szCs w:val="24"/>
          <w:lang w:val="lt-LT" w:eastAsia="ar-SA"/>
        </w:rPr>
        <w:t xml:space="preserve"> ar subteikėją (-us)/</w:t>
      </w:r>
    </w:p>
    <w:tbl>
      <w:tblPr>
        <w:tblW w:w="9351" w:type="dxa"/>
        <w:tblLook w:val="04A0" w:firstRow="1" w:lastRow="0" w:firstColumn="1" w:lastColumn="0" w:noHBand="0" w:noVBand="1"/>
      </w:tblPr>
      <w:tblGrid>
        <w:gridCol w:w="5059"/>
        <w:gridCol w:w="4292"/>
      </w:tblGrid>
      <w:tr w:rsidR="00283E21" w:rsidRPr="006A0137" w14:paraId="6891A385" w14:textId="77777777" w:rsidTr="001B31E7">
        <w:tc>
          <w:tcPr>
            <w:tcW w:w="5059" w:type="dxa"/>
            <w:tcBorders>
              <w:top w:val="single" w:sz="4" w:space="0" w:color="000000"/>
              <w:left w:val="single" w:sz="4" w:space="0" w:color="000000"/>
              <w:bottom w:val="single" w:sz="4" w:space="0" w:color="000000"/>
              <w:right w:val="single" w:sz="4" w:space="0" w:color="000000"/>
            </w:tcBorders>
          </w:tcPr>
          <w:p w14:paraId="63561CB7" w14:textId="77777777" w:rsidR="00283E21" w:rsidRPr="006A0137" w:rsidRDefault="00283E21" w:rsidP="00283E21">
            <w:pPr>
              <w:spacing w:after="0" w:line="240" w:lineRule="auto"/>
              <w:rPr>
                <w:rFonts w:ascii="Times New Roman" w:hAnsi="Times New Roman" w:cs="Times New Roman"/>
                <w:i/>
                <w:sz w:val="24"/>
                <w:szCs w:val="24"/>
                <w:lang w:val="lt-LT"/>
              </w:rPr>
            </w:pPr>
            <w:r w:rsidRPr="006A0137">
              <w:rPr>
                <w:rFonts w:ascii="Times New Roman" w:hAnsi="Times New Roman" w:cs="Times New Roman"/>
                <w:spacing w:val="-4"/>
                <w:sz w:val="24"/>
                <w:szCs w:val="24"/>
                <w:lang w:val="lt-LT" w:eastAsia="ar-SA"/>
              </w:rPr>
              <w:t>Subrangovo (-ų), subtiekėjo (-ų) ar subteikėjo  (</w:t>
            </w:r>
            <w:r w:rsidRPr="006A0137">
              <w:rPr>
                <w:rFonts w:ascii="Times New Roman" w:hAnsi="Times New Roman" w:cs="Times New Roman"/>
                <w:spacing w:val="-4"/>
                <w:sz w:val="24"/>
                <w:szCs w:val="24"/>
                <w:lang w:val="lt-LT" w:eastAsia="ar-SA"/>
              </w:rPr>
              <w:noBreakHyphen/>
              <w:t>ų)</w:t>
            </w:r>
            <w:r w:rsidRPr="006A0137">
              <w:rPr>
                <w:rFonts w:ascii="Times New Roman" w:hAnsi="Times New Roman" w:cs="Times New Roman"/>
                <w:sz w:val="24"/>
                <w:szCs w:val="24"/>
                <w:lang w:val="lt-LT" w:eastAsia="ar-SA"/>
              </w:rPr>
              <w:t xml:space="preserve"> pavadinimas (-ai) </w:t>
            </w:r>
          </w:p>
        </w:tc>
        <w:tc>
          <w:tcPr>
            <w:tcW w:w="4292" w:type="dxa"/>
            <w:tcBorders>
              <w:top w:val="single" w:sz="4" w:space="0" w:color="000000"/>
              <w:left w:val="single" w:sz="4" w:space="0" w:color="000000"/>
              <w:bottom w:val="single" w:sz="4" w:space="0" w:color="000000"/>
              <w:right w:val="single" w:sz="4" w:space="0" w:color="000000"/>
            </w:tcBorders>
          </w:tcPr>
          <w:p w14:paraId="79987371" w14:textId="77777777" w:rsidR="00283E21" w:rsidRPr="006A0137" w:rsidRDefault="00283E21" w:rsidP="00283E21">
            <w:pPr>
              <w:spacing w:after="0" w:line="240" w:lineRule="auto"/>
              <w:jc w:val="both"/>
              <w:rPr>
                <w:rFonts w:ascii="Times New Roman" w:hAnsi="Times New Roman" w:cs="Times New Roman"/>
                <w:sz w:val="24"/>
                <w:szCs w:val="24"/>
                <w:lang w:val="lt-LT"/>
              </w:rPr>
            </w:pPr>
          </w:p>
        </w:tc>
      </w:tr>
      <w:tr w:rsidR="00283E21" w:rsidRPr="006A0137" w14:paraId="30BBAA12" w14:textId="77777777" w:rsidTr="001B31E7">
        <w:tc>
          <w:tcPr>
            <w:tcW w:w="5059" w:type="dxa"/>
            <w:tcBorders>
              <w:top w:val="single" w:sz="4" w:space="0" w:color="000000"/>
              <w:left w:val="single" w:sz="4" w:space="0" w:color="000000"/>
              <w:bottom w:val="single" w:sz="4" w:space="0" w:color="000000"/>
              <w:right w:val="single" w:sz="4" w:space="0" w:color="000000"/>
            </w:tcBorders>
          </w:tcPr>
          <w:p w14:paraId="363B0DB1" w14:textId="77777777" w:rsidR="00283E21" w:rsidRPr="006A0137" w:rsidRDefault="00283E21" w:rsidP="00283E21">
            <w:pPr>
              <w:spacing w:after="0" w:line="240" w:lineRule="auto"/>
              <w:rPr>
                <w:rFonts w:ascii="Times New Roman" w:hAnsi="Times New Roman" w:cs="Times New Roman"/>
                <w:sz w:val="24"/>
                <w:szCs w:val="24"/>
                <w:lang w:val="lt-LT"/>
              </w:rPr>
            </w:pPr>
            <w:r w:rsidRPr="006A0137">
              <w:rPr>
                <w:rFonts w:ascii="Times New Roman" w:hAnsi="Times New Roman" w:cs="Times New Roman"/>
                <w:spacing w:val="-4"/>
                <w:sz w:val="24"/>
                <w:szCs w:val="24"/>
                <w:lang w:val="lt-LT" w:eastAsia="ar-SA"/>
              </w:rPr>
              <w:t>Subrangovo (-ų), subtiekėjo (-ų) ar subteikėjo  (</w:t>
            </w:r>
            <w:r w:rsidRPr="006A0137">
              <w:rPr>
                <w:rFonts w:ascii="Times New Roman" w:hAnsi="Times New Roman" w:cs="Times New Roman"/>
                <w:spacing w:val="-4"/>
                <w:sz w:val="24"/>
                <w:szCs w:val="24"/>
                <w:lang w:val="lt-LT" w:eastAsia="ar-SA"/>
              </w:rPr>
              <w:noBreakHyphen/>
              <w:t>ų)</w:t>
            </w:r>
            <w:r w:rsidRPr="006A0137">
              <w:rPr>
                <w:rFonts w:ascii="Times New Roman" w:hAnsi="Times New Roman" w:cs="Times New Roman"/>
                <w:sz w:val="24"/>
                <w:szCs w:val="24"/>
                <w:lang w:val="lt-LT" w:eastAsia="ar-SA"/>
              </w:rPr>
              <w:t xml:space="preserve"> adresas (-ai) </w:t>
            </w:r>
          </w:p>
        </w:tc>
        <w:tc>
          <w:tcPr>
            <w:tcW w:w="4292" w:type="dxa"/>
            <w:tcBorders>
              <w:top w:val="single" w:sz="4" w:space="0" w:color="000000"/>
              <w:left w:val="single" w:sz="4" w:space="0" w:color="000000"/>
              <w:bottom w:val="single" w:sz="4" w:space="0" w:color="000000"/>
              <w:right w:val="single" w:sz="4" w:space="0" w:color="000000"/>
            </w:tcBorders>
          </w:tcPr>
          <w:p w14:paraId="12891A1E" w14:textId="77777777" w:rsidR="00283E21" w:rsidRPr="006A0137" w:rsidRDefault="00283E21" w:rsidP="00283E21">
            <w:pPr>
              <w:spacing w:after="0" w:line="240" w:lineRule="auto"/>
              <w:jc w:val="both"/>
              <w:rPr>
                <w:rFonts w:ascii="Times New Roman" w:hAnsi="Times New Roman" w:cs="Times New Roman"/>
                <w:sz w:val="24"/>
                <w:szCs w:val="24"/>
                <w:lang w:val="lt-LT"/>
              </w:rPr>
            </w:pPr>
          </w:p>
        </w:tc>
      </w:tr>
      <w:tr w:rsidR="00283E21" w:rsidRPr="006A0137" w14:paraId="580A40E2" w14:textId="77777777" w:rsidTr="001B31E7">
        <w:tc>
          <w:tcPr>
            <w:tcW w:w="5059" w:type="dxa"/>
            <w:tcBorders>
              <w:top w:val="single" w:sz="4" w:space="0" w:color="000000"/>
              <w:left w:val="single" w:sz="4" w:space="0" w:color="000000"/>
              <w:bottom w:val="single" w:sz="4" w:space="0" w:color="000000"/>
              <w:right w:val="single" w:sz="4" w:space="0" w:color="000000"/>
            </w:tcBorders>
          </w:tcPr>
          <w:p w14:paraId="2A783EB8" w14:textId="77777777" w:rsidR="00283E21" w:rsidRPr="006A0137" w:rsidRDefault="00283E21" w:rsidP="00283E21">
            <w:pPr>
              <w:spacing w:after="0" w:line="240" w:lineRule="auto"/>
              <w:rPr>
                <w:rFonts w:ascii="Times New Roman" w:hAnsi="Times New Roman" w:cs="Times New Roman"/>
                <w:sz w:val="24"/>
                <w:szCs w:val="24"/>
                <w:lang w:val="lt-LT"/>
              </w:rPr>
            </w:pPr>
            <w:r w:rsidRPr="006A0137">
              <w:rPr>
                <w:rFonts w:ascii="Times New Roman" w:hAnsi="Times New Roman" w:cs="Times New Roman"/>
                <w:sz w:val="24"/>
                <w:szCs w:val="24"/>
                <w:lang w:val="lt-LT" w:eastAsia="ar-SA"/>
              </w:rPr>
              <w:lastRenderedPageBreak/>
              <w:t>Įsipareigojimų dalis (procentais), kuriai ketinama pasitelkti subrangovą (-us), subtiekėją (-us) ar subteikėją (-us)</w:t>
            </w:r>
          </w:p>
        </w:tc>
        <w:tc>
          <w:tcPr>
            <w:tcW w:w="4292" w:type="dxa"/>
            <w:tcBorders>
              <w:top w:val="single" w:sz="4" w:space="0" w:color="000000"/>
              <w:left w:val="single" w:sz="4" w:space="0" w:color="000000"/>
              <w:bottom w:val="single" w:sz="4" w:space="0" w:color="000000"/>
              <w:right w:val="single" w:sz="4" w:space="0" w:color="000000"/>
            </w:tcBorders>
          </w:tcPr>
          <w:p w14:paraId="620AEBF0" w14:textId="77777777" w:rsidR="00283E21" w:rsidRPr="006A0137" w:rsidRDefault="00283E21" w:rsidP="00283E21">
            <w:pPr>
              <w:spacing w:after="0" w:line="240" w:lineRule="auto"/>
              <w:jc w:val="both"/>
              <w:rPr>
                <w:rFonts w:ascii="Times New Roman" w:hAnsi="Times New Roman" w:cs="Times New Roman"/>
                <w:sz w:val="24"/>
                <w:szCs w:val="24"/>
                <w:lang w:val="lt-LT"/>
              </w:rPr>
            </w:pPr>
          </w:p>
        </w:tc>
      </w:tr>
    </w:tbl>
    <w:p w14:paraId="1C68111E" w14:textId="77777777" w:rsidR="00283E21" w:rsidRPr="006A0137" w:rsidRDefault="00283E21" w:rsidP="00283E21">
      <w:pPr>
        <w:spacing w:after="0" w:line="240" w:lineRule="auto"/>
        <w:jc w:val="both"/>
        <w:rPr>
          <w:rFonts w:ascii="Times New Roman" w:eastAsia="Calibri" w:hAnsi="Times New Roman" w:cs="Times New Roman"/>
          <w:highlight w:val="yellow"/>
          <w:lang w:val="lt-LT" w:eastAsia="lt-LT"/>
        </w:rPr>
      </w:pPr>
    </w:p>
    <w:p w14:paraId="5F657EC4" w14:textId="77777777" w:rsidR="00283E21" w:rsidRPr="006A0137" w:rsidRDefault="00283E21" w:rsidP="00283E21">
      <w:pPr>
        <w:spacing w:after="0" w:line="240" w:lineRule="auto"/>
        <w:jc w:val="both"/>
        <w:rPr>
          <w:rFonts w:ascii="Times New Roman" w:eastAsia="Calibri" w:hAnsi="Times New Roman" w:cs="Times New Roman"/>
          <w:sz w:val="24"/>
          <w:szCs w:val="24"/>
          <w:lang w:val="lt-LT" w:eastAsia="lt-LT"/>
        </w:rPr>
      </w:pPr>
      <w:r w:rsidRPr="006A0137">
        <w:rPr>
          <w:rFonts w:ascii="Times New Roman" w:eastAsia="Calibri" w:hAnsi="Times New Roman" w:cs="Times New Roman"/>
          <w:b/>
          <w:sz w:val="24"/>
          <w:szCs w:val="24"/>
          <w:lang w:val="lt-LT" w:eastAsia="lt-LT"/>
        </w:rPr>
        <w:t>1.</w:t>
      </w:r>
      <w:r w:rsidRPr="006A0137">
        <w:rPr>
          <w:rFonts w:ascii="Times New Roman" w:eastAsia="Calibri" w:hAnsi="Times New Roman" w:cs="Times New Roman"/>
          <w:sz w:val="24"/>
          <w:szCs w:val="24"/>
          <w:lang w:val="lt-LT" w:eastAsia="lt-LT"/>
        </w:rPr>
        <w:t xml:space="preserve"> Šiuo pasiūlymu pažymime, kad sutinkame su visomis pirkimo sąlygomis.</w:t>
      </w:r>
      <w:r w:rsidRPr="006A0137">
        <w:rPr>
          <w:rFonts w:ascii="Times New Roman" w:eastAsia="Calibri" w:hAnsi="Times New Roman" w:cs="Times New Roman"/>
          <w:spacing w:val="-4"/>
          <w:sz w:val="24"/>
          <w:szCs w:val="24"/>
          <w:lang w:val="lt-LT"/>
        </w:rPr>
        <w:t xml:space="preserve"> Pateikdamas pasiūlymą, patvirtinu, kad dokumentų skaitmeninės</w:t>
      </w:r>
      <w:r w:rsidRPr="006A0137">
        <w:rPr>
          <w:rFonts w:ascii="Times New Roman" w:eastAsia="Calibri" w:hAnsi="Times New Roman" w:cs="Times New Roman"/>
          <w:sz w:val="24"/>
          <w:szCs w:val="24"/>
          <w:lang w:val="lt-LT"/>
        </w:rPr>
        <w:t xml:space="preserve"> kopijos ir elektroninėmis priemonėmis pateikti duomenys yra tikri.</w:t>
      </w:r>
    </w:p>
    <w:p w14:paraId="53BD215C" w14:textId="77777777" w:rsidR="00283E21" w:rsidRPr="006A0137" w:rsidRDefault="00283E21" w:rsidP="00283E21">
      <w:pPr>
        <w:tabs>
          <w:tab w:val="left" w:pos="810"/>
        </w:tabs>
        <w:spacing w:after="0" w:line="240" w:lineRule="auto"/>
        <w:jc w:val="both"/>
        <w:rPr>
          <w:rFonts w:ascii="Times New Roman" w:eastAsia="Calibri" w:hAnsi="Times New Roman" w:cs="Times New Roman"/>
          <w:b/>
          <w:bCs/>
          <w:highlight w:val="yellow"/>
          <w:lang w:val="lt-LT" w:eastAsia="lt-LT"/>
        </w:rPr>
      </w:pPr>
    </w:p>
    <w:p w14:paraId="19B59F70" w14:textId="77777777" w:rsidR="00283E21" w:rsidRPr="006A0137" w:rsidRDefault="00283E21" w:rsidP="00283E21">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sz w:val="24"/>
          <w:szCs w:val="24"/>
          <w:lang w:val="lt-LT"/>
        </w:rPr>
      </w:pPr>
      <w:r w:rsidRPr="006A0137">
        <w:rPr>
          <w:rFonts w:ascii="Times New Roman" w:eastAsia="Calibri" w:hAnsi="Times New Roman" w:cs="Times New Roman"/>
          <w:b/>
          <w:sz w:val="24"/>
          <w:szCs w:val="24"/>
          <w:lang w:val="lt-LT"/>
        </w:rPr>
        <w:t>2.</w:t>
      </w:r>
      <w:r w:rsidRPr="006A0137">
        <w:rPr>
          <w:rFonts w:ascii="Times New Roman" w:eastAsia="Calibri" w:hAnsi="Times New Roman" w:cs="Times New Roman"/>
          <w:sz w:val="24"/>
          <w:szCs w:val="24"/>
          <w:lang w:val="lt-LT"/>
        </w:rPr>
        <w:t xml:space="preserve"> Šiame pasiūlyme yra pateikta ši konfidenciali informacija* (</w:t>
      </w:r>
      <w:r w:rsidRPr="006A0137">
        <w:rPr>
          <w:rFonts w:ascii="Times New Roman" w:eastAsia="Calibri" w:hAnsi="Times New Roman" w:cs="Times New Roman"/>
          <w:i/>
          <w:sz w:val="24"/>
          <w:szCs w:val="24"/>
          <w:lang w:val="lt-LT"/>
        </w:rPr>
        <w:t>p</w:t>
      </w:r>
      <w:r w:rsidRPr="006A0137">
        <w:rPr>
          <w:rFonts w:ascii="Times New Roman" w:eastAsia="Calibri" w:hAnsi="Times New Roman" w:cs="Times New Roman"/>
          <w:bCs/>
          <w:i/>
          <w:sz w:val="24"/>
          <w:szCs w:val="24"/>
          <w:lang w:val="lt-LT"/>
        </w:rPr>
        <w:t xml:space="preserve">ildyti tuomet, jei bus pateikta konfidenciali informacija. </w:t>
      </w:r>
      <w:r w:rsidRPr="006A0137">
        <w:rPr>
          <w:rFonts w:ascii="Times New Roman" w:eastAsia="Calibri" w:hAnsi="Times New Roman" w:cs="Times New Roman"/>
          <w:b/>
          <w:bCs/>
          <w:sz w:val="24"/>
          <w:szCs w:val="24"/>
          <w:u w:val="single"/>
          <w:lang w:val="lt-LT"/>
        </w:rPr>
        <w:t>Tiekėjas negali nurodyti, kad konfidencialus yra pasiūlymo įkainis (kaina) arba, kad visas pasiūlymas yra konfidencialus,</w:t>
      </w:r>
      <w:r w:rsidRPr="006A0137">
        <w:rPr>
          <w:rFonts w:ascii="Times New Roman" w:eastAsia="Calibri" w:hAnsi="Times New Roman" w:cs="Times New Roman"/>
          <w:b/>
          <w:sz w:val="24"/>
          <w:szCs w:val="24"/>
          <w:u w:val="single"/>
          <w:lang w:val="lt-LT"/>
        </w:rPr>
        <w:t xml:space="preserve"> </w:t>
      </w:r>
      <w:r w:rsidRPr="006A0137">
        <w:rPr>
          <w:rFonts w:ascii="Times New Roman" w:eastAsia="Calibri" w:hAnsi="Times New Roman" w:cs="Times New Roman"/>
          <w:b/>
          <w:bCs/>
          <w:sz w:val="24"/>
          <w:szCs w:val="24"/>
          <w:u w:val="single"/>
          <w:lang w:val="lt-LT"/>
        </w:rPr>
        <w:t>konfidencialia informacija taip pat negali būti laikoma informacija nurodyta Viešųjų pirkimų įstatymo 20 str. 2 d.</w:t>
      </w:r>
      <w:r w:rsidRPr="006A0137">
        <w:rPr>
          <w:rFonts w:ascii="Times New Roman" w:eastAsia="Calibri" w:hAnsi="Times New Roman" w:cs="Times New Roman"/>
          <w:b/>
          <w:bCs/>
          <w:sz w:val="24"/>
          <w:szCs w:val="24"/>
          <w:lang w:val="lt-LT"/>
        </w:rPr>
        <w:t>)</w:t>
      </w:r>
      <w:r w:rsidRPr="006A0137">
        <w:rPr>
          <w:rFonts w:ascii="Times New Roman" w:eastAsia="Calibri" w:hAnsi="Times New Roman" w:cs="Times New Roman"/>
          <w:bCs/>
          <w:i/>
          <w:sz w:val="24"/>
          <w:szCs w:val="24"/>
          <w:lang w:val="lt-LT"/>
        </w:rPr>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3544"/>
        <w:gridCol w:w="5273"/>
      </w:tblGrid>
      <w:tr w:rsidR="00283E21" w:rsidRPr="006A0137" w14:paraId="5A0DD956" w14:textId="77777777" w:rsidTr="001B31E7">
        <w:tc>
          <w:tcPr>
            <w:tcW w:w="851" w:type="dxa"/>
            <w:shd w:val="clear" w:color="auto" w:fill="DEEAF6" w:themeFill="accent1" w:themeFillTint="33"/>
          </w:tcPr>
          <w:p w14:paraId="67B25D6F" w14:textId="77777777" w:rsidR="00283E21" w:rsidRPr="006A0137" w:rsidRDefault="00283E21" w:rsidP="00283E21">
            <w:pPr>
              <w:widowControl w:val="0"/>
              <w:autoSpaceDE w:val="0"/>
              <w:autoSpaceDN w:val="0"/>
              <w:adjustRightInd w:val="0"/>
              <w:spacing w:line="240" w:lineRule="auto"/>
              <w:jc w:val="both"/>
              <w:rPr>
                <w:rFonts w:ascii="Times New Roman" w:eastAsia="Calibri" w:hAnsi="Times New Roman" w:cs="Times New Roman"/>
                <w:b/>
                <w:lang w:val="lt-LT" w:eastAsia="lt-LT"/>
              </w:rPr>
            </w:pPr>
            <w:r w:rsidRPr="006A0137">
              <w:rPr>
                <w:rFonts w:ascii="Times New Roman" w:eastAsia="Calibri" w:hAnsi="Times New Roman" w:cs="Times New Roman"/>
                <w:b/>
                <w:lang w:val="lt-LT" w:eastAsia="lt-LT"/>
              </w:rPr>
              <w:t xml:space="preserve">Eil. Nr. </w:t>
            </w:r>
          </w:p>
        </w:tc>
        <w:tc>
          <w:tcPr>
            <w:tcW w:w="3544" w:type="dxa"/>
            <w:shd w:val="clear" w:color="auto" w:fill="DEEAF6" w:themeFill="accent1" w:themeFillTint="33"/>
          </w:tcPr>
          <w:p w14:paraId="40B74BAF" w14:textId="77777777" w:rsidR="00283E21" w:rsidRPr="006A0137" w:rsidRDefault="00283E21" w:rsidP="00283E21">
            <w:pPr>
              <w:widowControl w:val="0"/>
              <w:autoSpaceDE w:val="0"/>
              <w:autoSpaceDN w:val="0"/>
              <w:adjustRightInd w:val="0"/>
              <w:spacing w:line="240" w:lineRule="auto"/>
              <w:jc w:val="both"/>
              <w:rPr>
                <w:rFonts w:ascii="Times New Roman" w:eastAsia="Calibri" w:hAnsi="Times New Roman" w:cs="Times New Roman"/>
                <w:b/>
                <w:lang w:val="lt-LT" w:eastAsia="lt-LT"/>
              </w:rPr>
            </w:pPr>
            <w:r w:rsidRPr="006A0137">
              <w:rPr>
                <w:rFonts w:ascii="Times New Roman" w:eastAsia="Calibri" w:hAnsi="Times New Roman" w:cs="Times New Roman"/>
                <w:b/>
                <w:lang w:val="lt-LT" w:eastAsia="lt-LT"/>
              </w:rPr>
              <w:t>Pateikto dokumento pavadinimas</w:t>
            </w:r>
          </w:p>
        </w:tc>
        <w:tc>
          <w:tcPr>
            <w:tcW w:w="5273" w:type="dxa"/>
            <w:shd w:val="clear" w:color="auto" w:fill="DEEAF6" w:themeFill="accent1" w:themeFillTint="33"/>
          </w:tcPr>
          <w:p w14:paraId="52DF42AD" w14:textId="77777777" w:rsidR="00283E21" w:rsidRPr="006A0137" w:rsidRDefault="00283E21" w:rsidP="00283E21">
            <w:pPr>
              <w:widowControl w:val="0"/>
              <w:autoSpaceDE w:val="0"/>
              <w:autoSpaceDN w:val="0"/>
              <w:adjustRightInd w:val="0"/>
              <w:spacing w:line="240" w:lineRule="auto"/>
              <w:ind w:right="312"/>
              <w:jc w:val="both"/>
              <w:rPr>
                <w:rFonts w:ascii="Times New Roman" w:eastAsia="Calibri" w:hAnsi="Times New Roman" w:cs="Times New Roman"/>
                <w:b/>
                <w:lang w:val="lt-LT" w:eastAsia="lt-LT"/>
              </w:rPr>
            </w:pPr>
            <w:r w:rsidRPr="006A0137">
              <w:rPr>
                <w:rFonts w:ascii="Times New Roman" w:eastAsia="Calibri" w:hAnsi="Times New Roman" w:cs="Times New Roman"/>
                <w:b/>
                <w:lang w:val="lt-LT" w:eastAsia="lt-LT"/>
              </w:rPr>
              <w:t>Dokumentas yra įkeltas šioje CVP IS pasiūlymo lango eilutėje („Prisegti dokumentai“</w:t>
            </w:r>
            <w:r w:rsidRPr="006A0137">
              <w:rPr>
                <w:rFonts w:ascii="Times New Roman" w:eastAsia="Calibri" w:hAnsi="Times New Roman" w:cs="Times New Roman"/>
                <w:b/>
                <w:bCs/>
                <w:lang w:val="lt-LT" w:eastAsia="lt-LT"/>
              </w:rPr>
              <w:t>)</w:t>
            </w:r>
          </w:p>
        </w:tc>
      </w:tr>
      <w:tr w:rsidR="00283E21" w:rsidRPr="006A0137" w14:paraId="20CA36CA" w14:textId="77777777" w:rsidTr="001B31E7">
        <w:tc>
          <w:tcPr>
            <w:tcW w:w="851" w:type="dxa"/>
          </w:tcPr>
          <w:p w14:paraId="6057A70F" w14:textId="77777777" w:rsidR="00283E21" w:rsidRPr="006A0137" w:rsidRDefault="00283E21" w:rsidP="00283E21">
            <w:pPr>
              <w:widowControl w:val="0"/>
              <w:autoSpaceDE w:val="0"/>
              <w:autoSpaceDN w:val="0"/>
              <w:adjustRightInd w:val="0"/>
              <w:ind w:firstLine="720"/>
              <w:jc w:val="both"/>
              <w:rPr>
                <w:rFonts w:ascii="Times New Roman" w:eastAsia="Calibri" w:hAnsi="Times New Roman" w:cs="Times New Roman"/>
                <w:lang w:val="lt-LT" w:eastAsia="lt-LT"/>
              </w:rPr>
            </w:pPr>
          </w:p>
        </w:tc>
        <w:tc>
          <w:tcPr>
            <w:tcW w:w="3544" w:type="dxa"/>
          </w:tcPr>
          <w:p w14:paraId="1DB0DD18" w14:textId="77777777" w:rsidR="00283E21" w:rsidRPr="006A0137" w:rsidRDefault="00283E21" w:rsidP="00283E21">
            <w:pPr>
              <w:widowControl w:val="0"/>
              <w:autoSpaceDE w:val="0"/>
              <w:autoSpaceDN w:val="0"/>
              <w:adjustRightInd w:val="0"/>
              <w:ind w:firstLine="720"/>
              <w:jc w:val="both"/>
              <w:rPr>
                <w:rFonts w:ascii="Times New Roman" w:eastAsia="Calibri" w:hAnsi="Times New Roman" w:cs="Times New Roman"/>
                <w:lang w:val="lt-LT" w:eastAsia="lt-LT"/>
              </w:rPr>
            </w:pPr>
          </w:p>
        </w:tc>
        <w:tc>
          <w:tcPr>
            <w:tcW w:w="5273" w:type="dxa"/>
          </w:tcPr>
          <w:p w14:paraId="251E91C0" w14:textId="77777777" w:rsidR="00283E21" w:rsidRPr="006A0137" w:rsidRDefault="00283E21" w:rsidP="00283E21">
            <w:pPr>
              <w:widowControl w:val="0"/>
              <w:autoSpaceDE w:val="0"/>
              <w:autoSpaceDN w:val="0"/>
              <w:adjustRightInd w:val="0"/>
              <w:ind w:firstLine="720"/>
              <w:jc w:val="both"/>
              <w:rPr>
                <w:rFonts w:ascii="Times New Roman" w:eastAsia="Calibri" w:hAnsi="Times New Roman" w:cs="Times New Roman"/>
                <w:lang w:val="lt-LT" w:eastAsia="lt-LT"/>
              </w:rPr>
            </w:pPr>
          </w:p>
        </w:tc>
      </w:tr>
      <w:tr w:rsidR="00283E21" w:rsidRPr="006A0137" w14:paraId="47D8C699" w14:textId="77777777" w:rsidTr="001B31E7">
        <w:tc>
          <w:tcPr>
            <w:tcW w:w="851" w:type="dxa"/>
          </w:tcPr>
          <w:p w14:paraId="08A4942A" w14:textId="77777777" w:rsidR="00283E21" w:rsidRPr="006A0137" w:rsidRDefault="00283E21" w:rsidP="00283E21">
            <w:pPr>
              <w:widowControl w:val="0"/>
              <w:autoSpaceDE w:val="0"/>
              <w:autoSpaceDN w:val="0"/>
              <w:adjustRightInd w:val="0"/>
              <w:ind w:firstLine="720"/>
              <w:jc w:val="both"/>
              <w:rPr>
                <w:rFonts w:ascii="Times New Roman" w:eastAsia="Calibri" w:hAnsi="Times New Roman" w:cs="Times New Roman"/>
                <w:lang w:val="lt-LT" w:eastAsia="lt-LT"/>
              </w:rPr>
            </w:pPr>
          </w:p>
        </w:tc>
        <w:tc>
          <w:tcPr>
            <w:tcW w:w="3544" w:type="dxa"/>
          </w:tcPr>
          <w:p w14:paraId="2CD4CC40" w14:textId="77777777" w:rsidR="00283E21" w:rsidRPr="006A0137" w:rsidRDefault="00283E21" w:rsidP="00283E21">
            <w:pPr>
              <w:tabs>
                <w:tab w:val="left" w:pos="1296"/>
                <w:tab w:val="center" w:pos="4819"/>
                <w:tab w:val="right" w:pos="9638"/>
              </w:tabs>
              <w:autoSpaceDE w:val="0"/>
              <w:autoSpaceDN w:val="0"/>
              <w:adjustRightInd w:val="0"/>
              <w:ind w:firstLine="720"/>
              <w:rPr>
                <w:rFonts w:ascii="Times New Roman" w:eastAsia="Calibri" w:hAnsi="Times New Roman" w:cs="Times New Roman"/>
                <w:lang w:val="lt-LT" w:eastAsia="lt-LT"/>
              </w:rPr>
            </w:pPr>
          </w:p>
        </w:tc>
        <w:tc>
          <w:tcPr>
            <w:tcW w:w="5273" w:type="dxa"/>
          </w:tcPr>
          <w:p w14:paraId="7AAC878B" w14:textId="77777777" w:rsidR="00283E21" w:rsidRPr="006A0137" w:rsidRDefault="00283E21" w:rsidP="00283E21">
            <w:pPr>
              <w:widowControl w:val="0"/>
              <w:autoSpaceDE w:val="0"/>
              <w:autoSpaceDN w:val="0"/>
              <w:adjustRightInd w:val="0"/>
              <w:ind w:firstLine="720"/>
              <w:jc w:val="both"/>
              <w:rPr>
                <w:rFonts w:ascii="Times New Roman" w:eastAsia="Calibri" w:hAnsi="Times New Roman" w:cs="Times New Roman"/>
                <w:lang w:val="lt-LT" w:eastAsia="lt-LT"/>
              </w:rPr>
            </w:pPr>
          </w:p>
        </w:tc>
      </w:tr>
      <w:tr w:rsidR="00283E21" w:rsidRPr="006A0137" w14:paraId="75CA204B" w14:textId="77777777" w:rsidTr="001B31E7">
        <w:tc>
          <w:tcPr>
            <w:tcW w:w="851" w:type="dxa"/>
          </w:tcPr>
          <w:p w14:paraId="6247B306" w14:textId="77777777" w:rsidR="00283E21" w:rsidRPr="006A0137" w:rsidRDefault="00283E21" w:rsidP="00283E21">
            <w:pPr>
              <w:widowControl w:val="0"/>
              <w:autoSpaceDE w:val="0"/>
              <w:autoSpaceDN w:val="0"/>
              <w:adjustRightInd w:val="0"/>
              <w:ind w:firstLine="720"/>
              <w:jc w:val="both"/>
              <w:rPr>
                <w:rFonts w:ascii="Times New Roman" w:eastAsia="Calibri" w:hAnsi="Times New Roman" w:cs="Times New Roman"/>
                <w:lang w:val="lt-LT" w:eastAsia="lt-LT"/>
              </w:rPr>
            </w:pPr>
          </w:p>
        </w:tc>
        <w:tc>
          <w:tcPr>
            <w:tcW w:w="3544" w:type="dxa"/>
          </w:tcPr>
          <w:p w14:paraId="73ABC60B" w14:textId="77777777" w:rsidR="00283E21" w:rsidRPr="006A0137" w:rsidRDefault="00283E21" w:rsidP="00283E21">
            <w:pPr>
              <w:widowControl w:val="0"/>
              <w:autoSpaceDE w:val="0"/>
              <w:autoSpaceDN w:val="0"/>
              <w:adjustRightInd w:val="0"/>
              <w:ind w:firstLine="720"/>
              <w:jc w:val="both"/>
              <w:rPr>
                <w:rFonts w:ascii="Times New Roman" w:eastAsia="Calibri" w:hAnsi="Times New Roman" w:cs="Times New Roman"/>
                <w:lang w:val="lt-LT" w:eastAsia="lt-LT"/>
              </w:rPr>
            </w:pPr>
          </w:p>
        </w:tc>
        <w:tc>
          <w:tcPr>
            <w:tcW w:w="5273" w:type="dxa"/>
          </w:tcPr>
          <w:p w14:paraId="1FD97E2C" w14:textId="77777777" w:rsidR="00283E21" w:rsidRPr="006A0137" w:rsidRDefault="00283E21" w:rsidP="00283E21">
            <w:pPr>
              <w:widowControl w:val="0"/>
              <w:autoSpaceDE w:val="0"/>
              <w:autoSpaceDN w:val="0"/>
              <w:adjustRightInd w:val="0"/>
              <w:ind w:firstLine="720"/>
              <w:jc w:val="both"/>
              <w:rPr>
                <w:rFonts w:ascii="Times New Roman" w:eastAsia="Calibri" w:hAnsi="Times New Roman" w:cs="Times New Roman"/>
                <w:lang w:val="lt-LT" w:eastAsia="lt-LT"/>
              </w:rPr>
            </w:pPr>
          </w:p>
        </w:tc>
      </w:tr>
    </w:tbl>
    <w:p w14:paraId="6645D3EE" w14:textId="77777777" w:rsidR="00283E21" w:rsidRPr="006A0137" w:rsidRDefault="00283E21" w:rsidP="00283E21">
      <w:pPr>
        <w:spacing w:after="200" w:line="240" w:lineRule="auto"/>
        <w:jc w:val="both"/>
        <w:rPr>
          <w:rFonts w:ascii="Times New Roman" w:eastAsia="Calibri" w:hAnsi="Times New Roman" w:cs="Times New Roman"/>
          <w:sz w:val="20"/>
          <w:szCs w:val="20"/>
          <w:lang w:val="lt-LT"/>
        </w:rPr>
      </w:pPr>
      <w:r w:rsidRPr="006A0137">
        <w:rPr>
          <w:rFonts w:ascii="Times New Roman" w:eastAsia="Times New Roman" w:hAnsi="Times New Roman" w:cs="Times New Roman"/>
          <w:b/>
          <w:i/>
          <w:sz w:val="20"/>
          <w:szCs w:val="20"/>
          <w:lang w:val="lt-LT" w:eastAsia="lt-LT"/>
        </w:rPr>
        <w:t>Pastaba:</w:t>
      </w:r>
      <w:r w:rsidRPr="006A0137">
        <w:rPr>
          <w:rFonts w:ascii="Times New Roman" w:eastAsia="Times New Roman" w:hAnsi="Times New Roman" w:cs="Times New Roman"/>
          <w:i/>
          <w:sz w:val="20"/>
          <w:szCs w:val="20"/>
          <w:lang w:val="lt-LT" w:eastAsia="lt-LT"/>
        </w:rPr>
        <w:t xml:space="preserve"> *- Siekiant užtikrinti, kad laimėjusių dalyvių pasiūlymuose esančios informacijos neprieštarautų teisės aktams arba teisėtiems tiekėjų interesams, tiekėjo pasiūlyme turi būti aiškiai nurodoma, kurios pasiūlymo dalys yra konfidencialios. Perkančioji organizacija pasilieka teisę viešinti visus tiekėjo pasiūlymo dokumentus, kurie nepažymėti kaip konfidencialūs.</w:t>
      </w:r>
    </w:p>
    <w:p w14:paraId="1FE046E0" w14:textId="3C608CF0" w:rsidR="00283E21" w:rsidRPr="006A0137" w:rsidRDefault="00283E21" w:rsidP="00283E21">
      <w:pPr>
        <w:numPr>
          <w:ilvl w:val="0"/>
          <w:numId w:val="22"/>
        </w:numPr>
        <w:spacing w:after="0" w:line="240" w:lineRule="auto"/>
        <w:contextualSpacing/>
        <w:jc w:val="both"/>
        <w:rPr>
          <w:rFonts w:ascii="Times New Roman" w:eastAsia="Times New Roman" w:hAnsi="Times New Roman" w:cs="Times New Roman"/>
          <w:b/>
          <w:sz w:val="24"/>
          <w:szCs w:val="20"/>
          <w:lang w:val="lt-LT" w:eastAsia="lt-LT"/>
        </w:rPr>
      </w:pPr>
      <w:r w:rsidRPr="006A0137">
        <w:rPr>
          <w:rFonts w:ascii="Times New Roman" w:eastAsia="Times New Roman" w:hAnsi="Times New Roman" w:cs="Times New Roman"/>
          <w:b/>
          <w:sz w:val="24"/>
          <w:szCs w:val="20"/>
          <w:lang w:val="lt-LT" w:eastAsia="lt-LT"/>
        </w:rPr>
        <w:t>Mes siūlome:</w:t>
      </w:r>
    </w:p>
    <w:p w14:paraId="3FC48F06" w14:textId="77777777" w:rsidR="00AD2032" w:rsidRPr="006A0137" w:rsidRDefault="00AD2032" w:rsidP="00AD2032">
      <w:pPr>
        <w:spacing w:after="0" w:line="240" w:lineRule="auto"/>
        <w:contextualSpacing/>
        <w:jc w:val="both"/>
        <w:rPr>
          <w:rFonts w:ascii="Times New Roman" w:eastAsia="Times New Roman" w:hAnsi="Times New Roman" w:cs="Times New Roman"/>
          <w:b/>
          <w:sz w:val="24"/>
          <w:szCs w:val="20"/>
          <w:lang w:val="lt-LT" w:eastAsia="lt-LT"/>
        </w:rPr>
      </w:pPr>
    </w:p>
    <w:tbl>
      <w:tblPr>
        <w:tblW w:w="10225" w:type="dxa"/>
        <w:jc w:val="center"/>
        <w:tblLayout w:type="fixed"/>
        <w:tblCellMar>
          <w:left w:w="0" w:type="dxa"/>
          <w:right w:w="0" w:type="dxa"/>
        </w:tblCellMar>
        <w:tblLook w:val="00A0" w:firstRow="1" w:lastRow="0" w:firstColumn="1" w:lastColumn="0" w:noHBand="0" w:noVBand="0"/>
      </w:tblPr>
      <w:tblGrid>
        <w:gridCol w:w="7510"/>
        <w:gridCol w:w="2703"/>
        <w:gridCol w:w="12"/>
      </w:tblGrid>
      <w:tr w:rsidR="00AD2032" w:rsidRPr="006A0137" w14:paraId="67B7EA2D" w14:textId="77777777" w:rsidTr="00AD2032">
        <w:trPr>
          <w:gridAfter w:val="1"/>
          <w:wAfter w:w="12" w:type="dxa"/>
          <w:trHeight w:val="1274"/>
          <w:jc w:val="center"/>
        </w:trPr>
        <w:tc>
          <w:tcPr>
            <w:tcW w:w="7510" w:type="dxa"/>
            <w:tcBorders>
              <w:top w:val="single" w:sz="2" w:space="0" w:color="auto"/>
              <w:left w:val="single" w:sz="2" w:space="0" w:color="auto"/>
              <w:bottom w:val="single" w:sz="2" w:space="0" w:color="auto"/>
              <w:right w:val="single" w:sz="4" w:space="0" w:color="auto"/>
            </w:tcBorders>
            <w:shd w:val="clear" w:color="auto" w:fill="DEEAF6"/>
            <w:tcMar>
              <w:top w:w="0" w:type="dxa"/>
              <w:left w:w="108" w:type="dxa"/>
              <w:bottom w:w="0" w:type="dxa"/>
              <w:right w:w="108" w:type="dxa"/>
            </w:tcMar>
            <w:vAlign w:val="center"/>
          </w:tcPr>
          <w:p w14:paraId="56C9A43D" w14:textId="39D25255" w:rsidR="00AD2032" w:rsidRPr="006A0137" w:rsidRDefault="006A0137" w:rsidP="00AD2032">
            <w:pPr>
              <w:spacing w:after="0" w:line="240" w:lineRule="auto"/>
              <w:ind w:left="360" w:right="-108"/>
              <w:contextualSpacing/>
              <w:jc w:val="center"/>
              <w:rPr>
                <w:rFonts w:ascii="Times New Roman" w:eastAsia="Times New Roman" w:hAnsi="Times New Roman" w:cs="Times New Roman"/>
                <w:bCs/>
                <w:sz w:val="24"/>
                <w:szCs w:val="24"/>
                <w:lang w:val="lt-LT" w:eastAsia="lt-LT"/>
              </w:rPr>
            </w:pPr>
            <w:r w:rsidRPr="006A0137">
              <w:rPr>
                <w:rFonts w:ascii="Times New Roman" w:eastAsia="Times New Roman" w:hAnsi="Times New Roman" w:cs="Times New Roman"/>
                <w:bCs/>
                <w:sz w:val="24"/>
                <w:szCs w:val="24"/>
                <w:lang w:val="lt-LT" w:eastAsia="lt-LT"/>
              </w:rPr>
              <w:t>Pirkimo objektas</w:t>
            </w:r>
          </w:p>
        </w:tc>
        <w:tc>
          <w:tcPr>
            <w:tcW w:w="2703" w:type="dxa"/>
            <w:tcBorders>
              <w:top w:val="single" w:sz="2" w:space="0" w:color="auto"/>
              <w:left w:val="single" w:sz="2" w:space="0" w:color="auto"/>
              <w:right w:val="single" w:sz="4" w:space="0" w:color="auto"/>
            </w:tcBorders>
            <w:shd w:val="clear" w:color="auto" w:fill="DEEAF6"/>
            <w:vAlign w:val="center"/>
          </w:tcPr>
          <w:p w14:paraId="10AE9ED1" w14:textId="77777777" w:rsidR="00AD2032" w:rsidRPr="006A0137" w:rsidRDefault="00AD2032" w:rsidP="00AD2032">
            <w:pPr>
              <w:spacing w:after="0" w:line="240" w:lineRule="auto"/>
              <w:jc w:val="center"/>
              <w:rPr>
                <w:rFonts w:ascii="Times New Roman" w:eastAsia="Times New Roman" w:hAnsi="Times New Roman" w:cs="Times New Roman"/>
                <w:b/>
                <w:noProof/>
                <w:sz w:val="24"/>
                <w:szCs w:val="20"/>
                <w:lang w:val="lt-LT" w:eastAsia="lt-LT"/>
              </w:rPr>
            </w:pPr>
            <w:r w:rsidRPr="006A0137">
              <w:rPr>
                <w:rFonts w:ascii="Times New Roman" w:eastAsia="Times New Roman" w:hAnsi="Times New Roman" w:cs="Times New Roman"/>
                <w:b/>
                <w:noProof/>
                <w:sz w:val="24"/>
                <w:szCs w:val="20"/>
                <w:lang w:val="lt-LT" w:eastAsia="lt-LT"/>
              </w:rPr>
              <w:t xml:space="preserve">Pasiūlymo kaina </w:t>
            </w:r>
          </w:p>
          <w:p w14:paraId="160F658F" w14:textId="77777777" w:rsidR="00AD2032" w:rsidRPr="006A0137" w:rsidRDefault="00AD2032" w:rsidP="00AD2032">
            <w:pPr>
              <w:spacing w:after="0" w:line="240" w:lineRule="auto"/>
              <w:jc w:val="center"/>
              <w:rPr>
                <w:rFonts w:ascii="Times New Roman" w:eastAsia="Times New Roman" w:hAnsi="Times New Roman" w:cs="Times New Roman"/>
                <w:bCs/>
                <w:sz w:val="24"/>
                <w:szCs w:val="24"/>
                <w:lang w:val="lt-LT" w:eastAsia="lt-LT"/>
              </w:rPr>
            </w:pPr>
            <w:r w:rsidRPr="006A0137">
              <w:rPr>
                <w:rFonts w:ascii="Times New Roman" w:eastAsia="Times New Roman" w:hAnsi="Times New Roman" w:cs="Times New Roman"/>
                <w:b/>
                <w:noProof/>
                <w:sz w:val="24"/>
                <w:szCs w:val="20"/>
                <w:lang w:val="lt-LT" w:eastAsia="lt-LT"/>
              </w:rPr>
              <w:t>EUR be PVM</w:t>
            </w:r>
          </w:p>
        </w:tc>
      </w:tr>
      <w:tr w:rsidR="00AD2032" w:rsidRPr="006A0137" w14:paraId="1A7FD002" w14:textId="77777777" w:rsidTr="00AC4280">
        <w:trPr>
          <w:gridAfter w:val="1"/>
          <w:wAfter w:w="12" w:type="dxa"/>
          <w:trHeight w:val="155"/>
          <w:jc w:val="center"/>
        </w:trPr>
        <w:tc>
          <w:tcPr>
            <w:tcW w:w="751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tcPr>
          <w:p w14:paraId="159FA847" w14:textId="77777777" w:rsidR="00AD2032" w:rsidRPr="006A0137" w:rsidRDefault="00AD2032" w:rsidP="00AD2032">
            <w:pPr>
              <w:spacing w:after="0" w:line="240" w:lineRule="auto"/>
              <w:ind w:right="-108"/>
              <w:jc w:val="center"/>
              <w:rPr>
                <w:rFonts w:ascii="Times New Roman" w:eastAsia="Times New Roman" w:hAnsi="Times New Roman" w:cs="Times New Roman"/>
                <w:i/>
                <w:iCs/>
                <w:sz w:val="24"/>
                <w:szCs w:val="24"/>
                <w:lang w:val="lt-LT" w:eastAsia="lt-LT"/>
              </w:rPr>
            </w:pPr>
            <w:r w:rsidRPr="006A0137">
              <w:rPr>
                <w:rFonts w:ascii="Times New Roman" w:eastAsia="Times New Roman" w:hAnsi="Times New Roman" w:cs="Times New Roman"/>
                <w:i/>
                <w:iCs/>
                <w:sz w:val="24"/>
                <w:szCs w:val="24"/>
                <w:lang w:val="lt-LT" w:eastAsia="lt-LT"/>
              </w:rPr>
              <w:t>1</w:t>
            </w:r>
          </w:p>
        </w:tc>
        <w:tc>
          <w:tcPr>
            <w:tcW w:w="2703" w:type="dxa"/>
            <w:tcBorders>
              <w:top w:val="single" w:sz="2" w:space="0" w:color="auto"/>
              <w:left w:val="single" w:sz="2" w:space="0" w:color="auto"/>
              <w:bottom w:val="single" w:sz="2" w:space="0" w:color="auto"/>
              <w:right w:val="single" w:sz="2" w:space="0" w:color="auto"/>
            </w:tcBorders>
            <w:shd w:val="clear" w:color="auto" w:fill="FFFFFF"/>
            <w:vAlign w:val="center"/>
          </w:tcPr>
          <w:p w14:paraId="29075CCC" w14:textId="77777777" w:rsidR="00AD2032" w:rsidRPr="006A0137" w:rsidRDefault="00AD2032" w:rsidP="00AD2032">
            <w:pPr>
              <w:spacing w:after="0" w:line="240" w:lineRule="auto"/>
              <w:jc w:val="center"/>
              <w:rPr>
                <w:rFonts w:ascii="Times New Roman" w:eastAsia="Times New Roman" w:hAnsi="Times New Roman" w:cs="Times New Roman"/>
                <w:i/>
                <w:iCs/>
                <w:sz w:val="24"/>
                <w:szCs w:val="24"/>
                <w:lang w:val="lt-LT" w:eastAsia="lt-LT"/>
              </w:rPr>
            </w:pPr>
            <w:r w:rsidRPr="006A0137">
              <w:rPr>
                <w:rFonts w:ascii="Times New Roman" w:eastAsia="Times New Roman" w:hAnsi="Times New Roman" w:cs="Times New Roman"/>
                <w:i/>
                <w:iCs/>
                <w:sz w:val="24"/>
                <w:szCs w:val="24"/>
                <w:lang w:val="lt-LT" w:eastAsia="lt-LT"/>
              </w:rPr>
              <w:t>2</w:t>
            </w:r>
          </w:p>
        </w:tc>
      </w:tr>
      <w:tr w:rsidR="00AD2032" w:rsidRPr="006A0137" w14:paraId="33DD33F9" w14:textId="77777777" w:rsidTr="00AD2032">
        <w:trPr>
          <w:gridAfter w:val="1"/>
          <w:wAfter w:w="12" w:type="dxa"/>
          <w:trHeight w:val="492"/>
          <w:jc w:val="center"/>
        </w:trPr>
        <w:tc>
          <w:tcPr>
            <w:tcW w:w="751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tcPr>
          <w:p w14:paraId="345BA4A9" w14:textId="51C4721C" w:rsidR="00AD2032" w:rsidRPr="006A0137" w:rsidRDefault="00AD2032" w:rsidP="00AD2032">
            <w:pPr>
              <w:spacing w:after="0" w:line="240" w:lineRule="auto"/>
              <w:ind w:right="27"/>
              <w:jc w:val="both"/>
              <w:rPr>
                <w:rFonts w:ascii="Times New Roman" w:eastAsia="Times New Roman" w:hAnsi="Times New Roman" w:cs="Times New Roman"/>
                <w:b/>
                <w:sz w:val="24"/>
                <w:szCs w:val="24"/>
                <w:lang w:val="lt-LT" w:eastAsia="lt-LT"/>
              </w:rPr>
            </w:pPr>
            <w:r w:rsidRPr="006A0137">
              <w:rPr>
                <w:rFonts w:ascii="Times New Roman" w:eastAsia="Times New Roman" w:hAnsi="Times New Roman" w:cs="Times New Roman"/>
                <w:b/>
                <w:sz w:val="24"/>
                <w:szCs w:val="24"/>
                <w:lang w:val="lt-LT" w:eastAsia="lt-LT"/>
              </w:rPr>
              <w:t>Oro kondicionieriai su montavimo paslauga</w:t>
            </w:r>
          </w:p>
          <w:p w14:paraId="3AC8A942" w14:textId="77777777" w:rsidR="00AD2032" w:rsidRPr="006A0137" w:rsidRDefault="00AD2032" w:rsidP="00AD2032">
            <w:pPr>
              <w:spacing w:after="0" w:line="240" w:lineRule="auto"/>
              <w:ind w:right="27"/>
              <w:jc w:val="both"/>
              <w:rPr>
                <w:rFonts w:ascii="Times New Roman" w:eastAsia="Times New Roman" w:hAnsi="Times New Roman" w:cs="Times New Roman"/>
                <w:lang w:val="lt-LT" w:eastAsia="lt-LT"/>
              </w:rPr>
            </w:pPr>
            <w:r w:rsidRPr="006A0137">
              <w:rPr>
                <w:rFonts w:ascii="Times New Roman" w:eastAsia="Times New Roman" w:hAnsi="Times New Roman" w:cs="Times New Roman"/>
                <w:sz w:val="24"/>
                <w:szCs w:val="24"/>
                <w:lang w:val="lt-LT" w:eastAsia="lt-LT"/>
              </w:rPr>
              <w:t>(pagal pirkimo sąlygų 2 priedo techninę specifikaciją)</w:t>
            </w:r>
          </w:p>
        </w:tc>
        <w:tc>
          <w:tcPr>
            <w:tcW w:w="2703" w:type="dxa"/>
            <w:tcBorders>
              <w:top w:val="single" w:sz="2" w:space="0" w:color="auto"/>
              <w:left w:val="single" w:sz="2" w:space="0" w:color="auto"/>
              <w:bottom w:val="single" w:sz="2" w:space="0" w:color="auto"/>
              <w:right w:val="single" w:sz="2" w:space="0" w:color="auto"/>
            </w:tcBorders>
            <w:shd w:val="clear" w:color="auto" w:fill="F2F2F2"/>
            <w:vAlign w:val="center"/>
          </w:tcPr>
          <w:p w14:paraId="3F1215DA" w14:textId="77777777" w:rsidR="00AD2032" w:rsidRPr="006A0137" w:rsidRDefault="00AD2032" w:rsidP="00AD2032">
            <w:pPr>
              <w:spacing w:after="0" w:line="240" w:lineRule="auto"/>
              <w:ind w:hanging="1"/>
              <w:jc w:val="center"/>
              <w:rPr>
                <w:rFonts w:ascii="Times New Roman" w:eastAsia="Times New Roman" w:hAnsi="Times New Roman" w:cs="Times New Roman"/>
                <w:b/>
                <w:bCs/>
                <w:sz w:val="24"/>
                <w:szCs w:val="24"/>
                <w:lang w:val="lt-LT" w:eastAsia="lt-LT"/>
              </w:rPr>
            </w:pPr>
          </w:p>
        </w:tc>
      </w:tr>
      <w:tr w:rsidR="00AD2032" w:rsidRPr="006A0137" w14:paraId="4A13477D" w14:textId="77777777" w:rsidTr="00AD2032">
        <w:trPr>
          <w:trHeight w:val="356"/>
          <w:jc w:val="center"/>
        </w:trPr>
        <w:tc>
          <w:tcPr>
            <w:tcW w:w="7510" w:type="dxa"/>
            <w:tcBorders>
              <w:top w:val="single" w:sz="2" w:space="0" w:color="auto"/>
              <w:left w:val="single" w:sz="2" w:space="0" w:color="auto"/>
              <w:bottom w:val="single" w:sz="2" w:space="0" w:color="auto"/>
              <w:right w:val="single" w:sz="2" w:space="0" w:color="auto"/>
            </w:tcBorders>
            <w:shd w:val="clear" w:color="auto" w:fill="DEEAF6"/>
            <w:vAlign w:val="center"/>
          </w:tcPr>
          <w:p w14:paraId="481FA0E3" w14:textId="77777777" w:rsidR="00AD2032" w:rsidRPr="006A0137" w:rsidRDefault="00AD2032" w:rsidP="00AD2032">
            <w:pPr>
              <w:spacing w:after="0" w:line="240" w:lineRule="auto"/>
              <w:jc w:val="right"/>
              <w:rPr>
                <w:rFonts w:ascii="Times New Roman" w:eastAsia="Times New Roman" w:hAnsi="Times New Roman" w:cs="Times New Roman"/>
                <w:sz w:val="24"/>
                <w:szCs w:val="24"/>
                <w:lang w:val="lt-LT" w:eastAsia="lt-LT"/>
              </w:rPr>
            </w:pPr>
            <w:r w:rsidRPr="006A0137">
              <w:rPr>
                <w:rFonts w:ascii="Times New Roman" w:eastAsia="Times New Roman" w:hAnsi="Times New Roman" w:cs="Times New Roman"/>
                <w:b/>
                <w:color w:val="000000"/>
                <w:sz w:val="24"/>
                <w:szCs w:val="24"/>
                <w:lang w:val="lt-LT" w:eastAsia="lt-LT"/>
              </w:rPr>
              <w:t>PVM* (</w:t>
            </w:r>
            <w:r w:rsidRPr="006A0137">
              <w:rPr>
                <w:rFonts w:ascii="Times New Roman" w:eastAsia="Times New Roman" w:hAnsi="Times New Roman" w:cs="Times New Roman"/>
                <w:i/>
                <w:iCs/>
                <w:sz w:val="24"/>
                <w:szCs w:val="24"/>
                <w:lang w:val="lt-LT" w:eastAsia="ar-SA"/>
              </w:rPr>
              <w:t xml:space="preserve">tarifas / jį šioje vietoje įrašo tiekėjas, </w:t>
            </w:r>
            <w:r w:rsidRPr="006A0137">
              <w:rPr>
                <w:rFonts w:ascii="Times New Roman" w:eastAsia="Times New Roman" w:hAnsi="Times New Roman" w:cs="Times New Roman"/>
                <w:bCs/>
                <w:i/>
                <w:iCs/>
                <w:sz w:val="24"/>
                <w:szCs w:val="24"/>
                <w:lang w:val="lt-LT" w:eastAsia="ar-SA"/>
              </w:rPr>
              <w:t>jei taikoma</w:t>
            </w:r>
            <w:r w:rsidRPr="006A0137">
              <w:rPr>
                <w:rFonts w:ascii="Times New Roman" w:eastAsia="Times New Roman" w:hAnsi="Times New Roman" w:cs="Times New Roman"/>
                <w:b/>
                <w:color w:val="000000"/>
                <w:sz w:val="24"/>
                <w:szCs w:val="24"/>
                <w:lang w:val="lt-LT" w:eastAsia="lt-LT"/>
              </w:rPr>
              <w:t>)</w:t>
            </w:r>
          </w:p>
        </w:tc>
        <w:tc>
          <w:tcPr>
            <w:tcW w:w="2715" w:type="dxa"/>
            <w:gridSpan w:val="2"/>
            <w:tcBorders>
              <w:top w:val="single" w:sz="2" w:space="0" w:color="auto"/>
              <w:left w:val="single" w:sz="2" w:space="0" w:color="auto"/>
              <w:bottom w:val="single" w:sz="2" w:space="0" w:color="auto"/>
              <w:right w:val="single" w:sz="2" w:space="0" w:color="auto"/>
            </w:tcBorders>
            <w:shd w:val="clear" w:color="auto" w:fill="F2F2F2"/>
            <w:vAlign w:val="center"/>
          </w:tcPr>
          <w:p w14:paraId="006BFE9C" w14:textId="77777777" w:rsidR="00AD2032" w:rsidRPr="006A0137" w:rsidRDefault="00AD2032" w:rsidP="00AD2032">
            <w:pPr>
              <w:spacing w:after="0" w:line="240" w:lineRule="auto"/>
              <w:jc w:val="center"/>
              <w:rPr>
                <w:rFonts w:ascii="Times New Roman" w:eastAsia="Times New Roman" w:hAnsi="Times New Roman" w:cs="Times New Roman"/>
                <w:b/>
                <w:bCs/>
                <w:sz w:val="24"/>
                <w:szCs w:val="24"/>
                <w:lang w:val="lt-LT" w:eastAsia="lt-LT"/>
              </w:rPr>
            </w:pPr>
          </w:p>
        </w:tc>
      </w:tr>
      <w:tr w:rsidR="00AD2032" w:rsidRPr="006A0137" w14:paraId="48CB7811" w14:textId="77777777" w:rsidTr="00AD2032">
        <w:trPr>
          <w:trHeight w:val="360"/>
          <w:jc w:val="center"/>
        </w:trPr>
        <w:tc>
          <w:tcPr>
            <w:tcW w:w="7510" w:type="dxa"/>
            <w:tcBorders>
              <w:top w:val="single" w:sz="2" w:space="0" w:color="auto"/>
              <w:left w:val="single" w:sz="2" w:space="0" w:color="auto"/>
              <w:bottom w:val="single" w:sz="2" w:space="0" w:color="auto"/>
              <w:right w:val="single" w:sz="2" w:space="0" w:color="auto"/>
            </w:tcBorders>
            <w:shd w:val="clear" w:color="auto" w:fill="DEEAF6"/>
            <w:vAlign w:val="center"/>
          </w:tcPr>
          <w:p w14:paraId="60AA75AE" w14:textId="77777777" w:rsidR="00AD2032" w:rsidRPr="006A0137" w:rsidRDefault="00AD2032" w:rsidP="00AD2032">
            <w:pPr>
              <w:spacing w:after="0" w:line="240" w:lineRule="auto"/>
              <w:jc w:val="right"/>
              <w:rPr>
                <w:rFonts w:ascii="Times New Roman" w:eastAsia="Times New Roman" w:hAnsi="Times New Roman" w:cs="Times New Roman"/>
                <w:sz w:val="24"/>
                <w:szCs w:val="24"/>
                <w:lang w:val="lt-LT" w:eastAsia="lt-LT"/>
              </w:rPr>
            </w:pPr>
            <w:r w:rsidRPr="006A0137">
              <w:rPr>
                <w:rFonts w:ascii="Times New Roman" w:eastAsia="Times New Roman" w:hAnsi="Times New Roman" w:cs="Times New Roman"/>
                <w:b/>
                <w:sz w:val="24"/>
                <w:szCs w:val="24"/>
                <w:lang w:val="lt-LT" w:eastAsia="lt-LT"/>
              </w:rPr>
              <w:t>Pasiūlymo kaina, Eur su PVM*</w:t>
            </w:r>
          </w:p>
        </w:tc>
        <w:tc>
          <w:tcPr>
            <w:tcW w:w="2715" w:type="dxa"/>
            <w:gridSpan w:val="2"/>
            <w:tcBorders>
              <w:top w:val="single" w:sz="2" w:space="0" w:color="auto"/>
              <w:left w:val="single" w:sz="2" w:space="0" w:color="auto"/>
              <w:bottom w:val="single" w:sz="2" w:space="0" w:color="auto"/>
              <w:right w:val="single" w:sz="2" w:space="0" w:color="auto"/>
            </w:tcBorders>
            <w:shd w:val="clear" w:color="auto" w:fill="F2F2F2"/>
            <w:vAlign w:val="center"/>
          </w:tcPr>
          <w:p w14:paraId="06716F67" w14:textId="77777777" w:rsidR="00AD2032" w:rsidRPr="006A0137" w:rsidRDefault="00AD2032" w:rsidP="00AD2032">
            <w:pPr>
              <w:spacing w:after="0" w:line="240" w:lineRule="auto"/>
              <w:jc w:val="center"/>
              <w:rPr>
                <w:rFonts w:ascii="Times New Roman" w:eastAsia="Times New Roman" w:hAnsi="Times New Roman" w:cs="Times New Roman"/>
                <w:b/>
                <w:bCs/>
                <w:sz w:val="24"/>
                <w:szCs w:val="24"/>
                <w:lang w:val="lt-LT" w:eastAsia="lt-LT"/>
              </w:rPr>
            </w:pPr>
          </w:p>
        </w:tc>
      </w:tr>
    </w:tbl>
    <w:p w14:paraId="4AEDE280" w14:textId="77777777" w:rsidR="00283E21" w:rsidRPr="006A0137" w:rsidRDefault="00283E21" w:rsidP="00283E21">
      <w:pPr>
        <w:spacing w:after="0" w:line="240" w:lineRule="auto"/>
        <w:jc w:val="both"/>
        <w:rPr>
          <w:rFonts w:ascii="Times New Roman" w:hAnsi="Times New Roman"/>
          <w:b/>
          <w:lang w:val="lt-LT" w:eastAsia="lt-LT"/>
        </w:rPr>
      </w:pPr>
    </w:p>
    <w:p w14:paraId="23171BE6" w14:textId="77777777" w:rsidR="00283E21" w:rsidRPr="006A0137" w:rsidRDefault="00283E21" w:rsidP="00283E21">
      <w:pPr>
        <w:spacing w:after="0" w:line="240" w:lineRule="auto"/>
        <w:jc w:val="both"/>
        <w:rPr>
          <w:rFonts w:ascii="Times New Roman" w:hAnsi="Times New Roman" w:cs="Times New Roman"/>
          <w:i/>
          <w:sz w:val="24"/>
          <w:szCs w:val="24"/>
          <w:lang w:val="lt-LT" w:eastAsia="lt-LT"/>
        </w:rPr>
      </w:pPr>
      <w:r w:rsidRPr="006A0137">
        <w:rPr>
          <w:rFonts w:ascii="Times New Roman" w:hAnsi="Times New Roman" w:cs="Times New Roman"/>
          <w:b/>
          <w:sz w:val="24"/>
          <w:szCs w:val="24"/>
          <w:lang w:val="lt-LT" w:eastAsia="lt-LT"/>
        </w:rPr>
        <w:t xml:space="preserve">Bendra pasiūlymo kaina (Eur, su PVM): </w:t>
      </w:r>
      <w:r w:rsidRPr="006A0137">
        <w:rPr>
          <w:rFonts w:ascii="Times New Roman" w:hAnsi="Times New Roman" w:cs="Times New Roman"/>
          <w:i/>
          <w:color w:val="FF0000"/>
          <w:sz w:val="24"/>
          <w:szCs w:val="24"/>
          <w:lang w:val="lt-LT" w:eastAsia="lt-LT"/>
        </w:rPr>
        <w:t xml:space="preserve">(prašome nurodyti žodžiais) </w:t>
      </w:r>
      <w:r w:rsidRPr="006A0137">
        <w:rPr>
          <w:rFonts w:ascii="Times New Roman" w:hAnsi="Times New Roman" w:cs="Times New Roman"/>
          <w:i/>
          <w:sz w:val="24"/>
          <w:szCs w:val="24"/>
          <w:lang w:val="lt-LT" w:eastAsia="lt-LT"/>
        </w:rPr>
        <w:t>______________________________</w:t>
      </w:r>
    </w:p>
    <w:p w14:paraId="48960066" w14:textId="77777777" w:rsidR="00283E21" w:rsidRPr="006A0137" w:rsidRDefault="00283E21" w:rsidP="00283E21">
      <w:pPr>
        <w:spacing w:after="0" w:line="276" w:lineRule="auto"/>
        <w:jc w:val="both"/>
        <w:rPr>
          <w:rFonts w:ascii="Times New Roman" w:eastAsia="Times New Roman" w:hAnsi="Times New Roman" w:cs="Times New Roman"/>
          <w:b/>
          <w:bCs/>
          <w:sz w:val="24"/>
          <w:szCs w:val="24"/>
          <w:highlight w:val="yellow"/>
          <w:lang w:val="lt-LT" w:eastAsia="lt-LT"/>
        </w:rPr>
      </w:pPr>
    </w:p>
    <w:p w14:paraId="3D9A2B96" w14:textId="77777777" w:rsidR="00283E21" w:rsidRPr="006A0137" w:rsidRDefault="00283E21" w:rsidP="00283E21">
      <w:pPr>
        <w:spacing w:after="0" w:line="276" w:lineRule="auto"/>
        <w:jc w:val="both"/>
        <w:rPr>
          <w:rFonts w:ascii="Calibri" w:eastAsia="Calibri" w:hAnsi="Calibri" w:cs="Times New Roman"/>
          <w:sz w:val="24"/>
          <w:szCs w:val="24"/>
          <w:lang w:val="lt-LT"/>
        </w:rPr>
      </w:pPr>
      <w:r w:rsidRPr="006A0137">
        <w:rPr>
          <w:rFonts w:ascii="Times New Roman" w:eastAsia="Times New Roman" w:hAnsi="Times New Roman" w:cs="Times New Roman"/>
          <w:b/>
          <w:bCs/>
          <w:sz w:val="24"/>
          <w:szCs w:val="24"/>
          <w:lang w:val="lt-LT" w:eastAsia="lt-LT"/>
        </w:rPr>
        <w:t>Pastabos:</w:t>
      </w:r>
      <w:r w:rsidRPr="006A0137">
        <w:rPr>
          <w:rFonts w:ascii="Calibri" w:eastAsia="Calibri" w:hAnsi="Calibri" w:cs="Times New Roman"/>
          <w:sz w:val="24"/>
          <w:szCs w:val="24"/>
          <w:lang w:val="lt-LT"/>
        </w:rPr>
        <w:t xml:space="preserve"> </w:t>
      </w:r>
    </w:p>
    <w:p w14:paraId="5E86EDDC" w14:textId="77777777" w:rsidR="00283E21" w:rsidRPr="006A0137" w:rsidRDefault="00283E21" w:rsidP="00283E21">
      <w:pPr>
        <w:spacing w:after="0" w:line="276" w:lineRule="auto"/>
        <w:jc w:val="both"/>
        <w:rPr>
          <w:rFonts w:ascii="Times New Roman" w:eastAsia="Calibri" w:hAnsi="Times New Roman" w:cs="Times New Roman"/>
          <w:i/>
          <w:sz w:val="24"/>
          <w:szCs w:val="24"/>
          <w:lang w:val="lt-LT"/>
        </w:rPr>
      </w:pPr>
      <w:r w:rsidRPr="006A0137">
        <w:rPr>
          <w:rFonts w:ascii="Times New Roman" w:eastAsia="Calibri" w:hAnsi="Times New Roman" w:cs="Times New Roman"/>
          <w:i/>
          <w:sz w:val="24"/>
          <w:szCs w:val="24"/>
          <w:lang w:val="lt-LT"/>
        </w:rPr>
        <w:t>a) kaina pasiūlyme nurodoma suapvalinta, paliekant ne daugiau kaip du skaitmenis po kablelio;</w:t>
      </w:r>
    </w:p>
    <w:p w14:paraId="795FFEFD" w14:textId="77777777" w:rsidR="00283E21" w:rsidRPr="006A0137" w:rsidRDefault="00283E21" w:rsidP="00283E21">
      <w:pPr>
        <w:spacing w:after="0" w:line="276" w:lineRule="auto"/>
        <w:jc w:val="both"/>
        <w:rPr>
          <w:rFonts w:ascii="Times New Roman" w:eastAsia="Calibri" w:hAnsi="Times New Roman" w:cs="Times New Roman"/>
          <w:i/>
          <w:sz w:val="24"/>
          <w:szCs w:val="24"/>
          <w:lang w:val="lt-LT"/>
        </w:rPr>
      </w:pPr>
      <w:r w:rsidRPr="006A0137">
        <w:rPr>
          <w:rFonts w:ascii="Times New Roman" w:eastAsia="Calibri" w:hAnsi="Times New Roman" w:cs="Times New Roman"/>
          <w:i/>
          <w:sz w:val="24"/>
          <w:szCs w:val="24"/>
          <w:lang w:val="lt-LT"/>
        </w:rPr>
        <w:t xml:space="preserve">b) tais atvejais, kai pagal galiojančius teisės aktus tiekėjui nereikia mokėti PVM, tiekėjas gali nepildyti eilutės „PVM“, </w:t>
      </w:r>
      <w:r w:rsidRPr="006A0137">
        <w:rPr>
          <w:rFonts w:ascii="Times New Roman" w:eastAsia="Calibri" w:hAnsi="Times New Roman" w:cs="Times New Roman"/>
          <w:i/>
          <w:sz w:val="24"/>
          <w:szCs w:val="24"/>
          <w:u w:val="single"/>
          <w:lang w:val="lt-LT"/>
        </w:rPr>
        <w:t>tačiau turi nurodyti priežastis, dėl kurių PVM nemoka</w:t>
      </w:r>
      <w:r w:rsidRPr="006A0137">
        <w:rPr>
          <w:rFonts w:ascii="Times New Roman" w:eastAsia="Calibri" w:hAnsi="Times New Roman" w:cs="Times New Roman"/>
          <w:i/>
          <w:sz w:val="24"/>
          <w:szCs w:val="24"/>
          <w:lang w:val="lt-LT"/>
        </w:rPr>
        <w:t>;</w:t>
      </w:r>
    </w:p>
    <w:p w14:paraId="72C62997" w14:textId="77777777" w:rsidR="00283E21" w:rsidRPr="006A0137" w:rsidRDefault="00283E21" w:rsidP="00283E21">
      <w:pPr>
        <w:widowControl w:val="0"/>
        <w:autoSpaceDE w:val="0"/>
        <w:autoSpaceDN w:val="0"/>
        <w:adjustRightInd w:val="0"/>
        <w:spacing w:after="0" w:line="240" w:lineRule="auto"/>
        <w:contextualSpacing/>
        <w:jc w:val="both"/>
        <w:rPr>
          <w:rFonts w:ascii="Times New Roman" w:eastAsia="Calibri" w:hAnsi="Times New Roman" w:cs="Times New Roman"/>
          <w:bCs/>
          <w:i/>
          <w:sz w:val="24"/>
          <w:szCs w:val="24"/>
          <w:lang w:val="lt-LT"/>
        </w:rPr>
      </w:pPr>
      <w:r w:rsidRPr="006A0137">
        <w:rPr>
          <w:rFonts w:ascii="Times New Roman" w:eastAsia="Calibri" w:hAnsi="Times New Roman" w:cs="Times New Roman"/>
          <w:i/>
          <w:sz w:val="24"/>
          <w:szCs w:val="24"/>
          <w:lang w:val="lt-LT"/>
        </w:rPr>
        <w:t>c) bendra pasiūlymo kaina turi atitikti sudėtinių dalių sumą;</w:t>
      </w:r>
    </w:p>
    <w:p w14:paraId="37368576" w14:textId="77777777" w:rsidR="00283E21" w:rsidRPr="006A0137" w:rsidRDefault="00283E21" w:rsidP="00283E21">
      <w:pPr>
        <w:tabs>
          <w:tab w:val="left" w:pos="720"/>
        </w:tabs>
        <w:spacing w:after="0" w:line="240" w:lineRule="auto"/>
        <w:contextualSpacing/>
        <w:jc w:val="both"/>
        <w:rPr>
          <w:rFonts w:ascii="Times New Roman" w:eastAsia="Calibri" w:hAnsi="Times New Roman" w:cs="Times New Roman"/>
          <w:sz w:val="24"/>
          <w:szCs w:val="24"/>
          <w:lang w:val="lt-LT"/>
        </w:rPr>
      </w:pPr>
      <w:r w:rsidRPr="006A0137">
        <w:rPr>
          <w:rFonts w:ascii="Times New Roman" w:eastAsia="Calibri" w:hAnsi="Times New Roman" w:cs="Times New Roman"/>
          <w:i/>
          <w:sz w:val="24"/>
          <w:szCs w:val="24"/>
          <w:lang w:val="lt-LT" w:eastAsia="lt-LT"/>
        </w:rPr>
        <w:t xml:space="preserve">d) jei suma skaičiais neatitinka sumos žodžiais, teisinga laikoma suma žodžiais. </w:t>
      </w:r>
    </w:p>
    <w:p w14:paraId="41AAC03B" w14:textId="77777777" w:rsidR="00283E21" w:rsidRPr="006A0137" w:rsidRDefault="00283E21" w:rsidP="00283E21">
      <w:pPr>
        <w:tabs>
          <w:tab w:val="left" w:pos="720"/>
        </w:tabs>
        <w:spacing w:after="0" w:line="240" w:lineRule="auto"/>
        <w:contextualSpacing/>
        <w:jc w:val="both"/>
        <w:rPr>
          <w:rFonts w:ascii="Times New Roman" w:eastAsia="Calibri" w:hAnsi="Times New Roman" w:cs="Times New Roman"/>
          <w:sz w:val="24"/>
          <w:szCs w:val="24"/>
          <w:lang w:val="lt-LT"/>
        </w:rPr>
      </w:pPr>
      <w:r w:rsidRPr="006A0137">
        <w:rPr>
          <w:rFonts w:ascii="Times New Roman" w:hAnsi="Times New Roman" w:cs="Times New Roman"/>
          <w:sz w:val="24"/>
          <w:szCs w:val="24"/>
          <w:lang w:val="lt-LT"/>
        </w:rPr>
        <w:tab/>
        <w:t>Teikdami šį pasiūlymą patvirtiname, kad:</w:t>
      </w:r>
    </w:p>
    <w:p w14:paraId="4E9D7265" w14:textId="55F37F06" w:rsidR="00283E21" w:rsidRPr="006A0137" w:rsidRDefault="00283E21" w:rsidP="00283E21">
      <w:pPr>
        <w:numPr>
          <w:ilvl w:val="0"/>
          <w:numId w:val="23"/>
        </w:numPr>
        <w:tabs>
          <w:tab w:val="left" w:pos="720"/>
        </w:tabs>
        <w:spacing w:after="0" w:line="240" w:lineRule="auto"/>
        <w:contextualSpacing/>
        <w:jc w:val="both"/>
        <w:rPr>
          <w:rFonts w:ascii="Times New Roman" w:eastAsia="Times New Roman" w:hAnsi="Times New Roman" w:cs="Times New Roman"/>
          <w:sz w:val="24"/>
          <w:szCs w:val="24"/>
          <w:u w:val="single"/>
          <w:lang w:val="lt-LT"/>
        </w:rPr>
      </w:pPr>
      <w:r w:rsidRPr="006A0137">
        <w:rPr>
          <w:rFonts w:ascii="Times New Roman" w:eastAsia="Times New Roman" w:hAnsi="Times New Roman" w:cs="Times New Roman"/>
          <w:sz w:val="24"/>
          <w:szCs w:val="24"/>
          <w:u w:val="single"/>
          <w:lang w:val="lt-LT"/>
        </w:rPr>
        <w:t xml:space="preserve">siūlomos </w:t>
      </w:r>
      <w:r w:rsidR="006A0137">
        <w:rPr>
          <w:rFonts w:ascii="Times New Roman" w:eastAsia="Times New Roman" w:hAnsi="Times New Roman" w:cs="Times New Roman"/>
          <w:sz w:val="24"/>
          <w:szCs w:val="24"/>
          <w:u w:val="single"/>
          <w:lang w:val="lt-LT"/>
        </w:rPr>
        <w:t>prekės</w:t>
      </w:r>
      <w:r w:rsidRPr="006A0137">
        <w:rPr>
          <w:rFonts w:ascii="Times New Roman" w:eastAsia="Times New Roman" w:hAnsi="Times New Roman" w:cs="Times New Roman"/>
          <w:sz w:val="24"/>
          <w:szCs w:val="24"/>
          <w:u w:val="single"/>
          <w:lang w:val="lt-LT"/>
        </w:rPr>
        <w:t xml:space="preserve"> nekelia grėsmės nacionaliniam saugumui;</w:t>
      </w:r>
    </w:p>
    <w:p w14:paraId="093A7A2A" w14:textId="2224C0EC" w:rsidR="00283E21" w:rsidRPr="006A0137" w:rsidRDefault="00283E21" w:rsidP="00283E21">
      <w:pPr>
        <w:numPr>
          <w:ilvl w:val="0"/>
          <w:numId w:val="23"/>
        </w:numPr>
        <w:tabs>
          <w:tab w:val="left" w:pos="720"/>
        </w:tabs>
        <w:spacing w:after="0" w:line="240" w:lineRule="auto"/>
        <w:contextualSpacing/>
        <w:jc w:val="both"/>
        <w:rPr>
          <w:rFonts w:ascii="Times New Roman" w:eastAsia="Times New Roman" w:hAnsi="Times New Roman" w:cs="Times New Roman"/>
          <w:sz w:val="24"/>
          <w:szCs w:val="24"/>
          <w:lang w:val="lt-LT"/>
        </w:rPr>
      </w:pPr>
      <w:r w:rsidRPr="006A0137">
        <w:rPr>
          <w:rFonts w:ascii="Times New Roman" w:eastAsia="Calibri" w:hAnsi="Times New Roman" w:cs="Times New Roman"/>
          <w:sz w:val="24"/>
          <w:szCs w:val="24"/>
          <w:lang w:val="lt-LT"/>
        </w:rPr>
        <w:t xml:space="preserve">į siūlomų </w:t>
      </w:r>
      <w:r w:rsidR="006A0137">
        <w:rPr>
          <w:rFonts w:ascii="Times New Roman" w:eastAsia="Calibri" w:hAnsi="Times New Roman" w:cs="Times New Roman"/>
          <w:sz w:val="24"/>
          <w:szCs w:val="24"/>
          <w:lang w:val="lt-LT"/>
        </w:rPr>
        <w:t>prekių</w:t>
      </w:r>
      <w:r w:rsidRPr="006A0137">
        <w:rPr>
          <w:rFonts w:ascii="Times New Roman" w:eastAsia="Calibri" w:hAnsi="Times New Roman" w:cs="Times New Roman"/>
          <w:sz w:val="24"/>
          <w:szCs w:val="24"/>
          <w:lang w:val="lt-LT"/>
        </w:rPr>
        <w:t xml:space="preserve"> kainą įskaičiuotos visos išlaidos ir visi mokesčiai, ir kad prisiimame riziką už visas išlaidas, kurias, teikdami pasiūlymą ir laikydamiesi pirkimo dokumentuose nustatytų reikalavimų, privalėjome įskaičiuoti į pasiūlymo kainą;</w:t>
      </w:r>
    </w:p>
    <w:p w14:paraId="236D5F32" w14:textId="77777777" w:rsidR="00283E21" w:rsidRPr="006A0137" w:rsidRDefault="00283E21" w:rsidP="00283E21">
      <w:pPr>
        <w:numPr>
          <w:ilvl w:val="0"/>
          <w:numId w:val="23"/>
        </w:numPr>
        <w:tabs>
          <w:tab w:val="left" w:pos="720"/>
        </w:tabs>
        <w:spacing w:after="0" w:line="240" w:lineRule="auto"/>
        <w:contextualSpacing/>
        <w:jc w:val="both"/>
        <w:rPr>
          <w:rFonts w:ascii="Times New Roman" w:eastAsia="Times New Roman" w:hAnsi="Times New Roman" w:cs="Times New Roman"/>
          <w:sz w:val="24"/>
          <w:szCs w:val="24"/>
          <w:lang w:val="lt-LT"/>
        </w:rPr>
      </w:pPr>
      <w:r w:rsidRPr="006A0137">
        <w:rPr>
          <w:rFonts w:ascii="Times New Roman" w:eastAsia="Calibri" w:hAnsi="Times New Roman" w:cs="Times New Roman"/>
          <w:sz w:val="24"/>
          <w:szCs w:val="24"/>
          <w:lang w:val="lt-LT"/>
        </w:rPr>
        <w:lastRenderedPageBreak/>
        <w:t>visa pasiūlyme pateikta informacija yra teisinga, atitinka tikrovę ir apima viską, ko</w:t>
      </w:r>
    </w:p>
    <w:p w14:paraId="35E9D502" w14:textId="77777777" w:rsidR="00283E21" w:rsidRDefault="00283E21" w:rsidP="00283E21">
      <w:pPr>
        <w:tabs>
          <w:tab w:val="left" w:pos="720"/>
        </w:tabs>
        <w:jc w:val="both"/>
        <w:rPr>
          <w:rFonts w:ascii="Times New Roman" w:eastAsia="Calibri" w:hAnsi="Times New Roman"/>
          <w:bCs/>
          <w:sz w:val="24"/>
          <w:szCs w:val="24"/>
          <w:lang w:val="lt-LT" w:eastAsia="lt-LT"/>
        </w:rPr>
      </w:pPr>
      <w:r w:rsidRPr="006A0137">
        <w:rPr>
          <w:rFonts w:ascii="Times New Roman" w:eastAsia="Calibri" w:hAnsi="Times New Roman"/>
          <w:sz w:val="24"/>
          <w:szCs w:val="24"/>
          <w:lang w:val="lt-LT"/>
        </w:rPr>
        <w:t xml:space="preserve">                        reikia visiškam ir tinkamam sutarties įvykdymui</w:t>
      </w:r>
      <w:r w:rsidRPr="006A0137">
        <w:rPr>
          <w:rFonts w:ascii="Times New Roman" w:eastAsia="Calibri" w:hAnsi="Times New Roman"/>
          <w:bCs/>
          <w:sz w:val="24"/>
          <w:szCs w:val="24"/>
          <w:lang w:val="lt-LT" w:eastAsia="lt-LT"/>
        </w:rPr>
        <w:t xml:space="preserve">. </w:t>
      </w:r>
    </w:p>
    <w:p w14:paraId="5677B087" w14:textId="77777777" w:rsidR="00D11CC3" w:rsidRPr="006A0137" w:rsidRDefault="00D11CC3" w:rsidP="00D11CC3">
      <w:pPr>
        <w:numPr>
          <w:ilvl w:val="0"/>
          <w:numId w:val="29"/>
        </w:numPr>
        <w:tabs>
          <w:tab w:val="left" w:pos="720"/>
        </w:tabs>
        <w:spacing w:after="0" w:line="240" w:lineRule="auto"/>
        <w:ind w:left="357" w:hanging="357"/>
        <w:contextualSpacing/>
        <w:jc w:val="both"/>
        <w:rPr>
          <w:rFonts w:ascii="Times New Roman" w:eastAsia="Times New Roman" w:hAnsi="Times New Roman" w:cs="Times New Roman"/>
          <w:sz w:val="24"/>
          <w:szCs w:val="24"/>
          <w:lang w:val="lt-LT" w:eastAsia="lt-LT"/>
        </w:rPr>
      </w:pPr>
      <w:bookmarkStart w:id="3" w:name="_Hlk204691116"/>
      <w:r w:rsidRPr="006A0137">
        <w:rPr>
          <w:rFonts w:ascii="Times New Roman" w:eastAsia="Calibri" w:hAnsi="Times New Roman" w:cs="Times New Roman"/>
          <w:bCs/>
          <w:sz w:val="24"/>
          <w:szCs w:val="24"/>
          <w:lang w:val="lt-LT" w:eastAsia="lt-LT"/>
        </w:rPr>
        <w:tab/>
      </w:r>
      <w:r w:rsidRPr="006A0137">
        <w:rPr>
          <w:rFonts w:ascii="Times New Roman" w:eastAsia="Calibri" w:hAnsi="Times New Roman" w:cs="Times New Roman"/>
          <w:bCs/>
          <w:sz w:val="24"/>
          <w:szCs w:val="20"/>
          <w:lang w:val="lt-LT" w:eastAsia="lt-LT"/>
        </w:rPr>
        <w:t xml:space="preserve">Patvirtiname, kad siūlomos </w:t>
      </w:r>
      <w:r>
        <w:rPr>
          <w:rFonts w:ascii="Times New Roman" w:eastAsia="Calibri" w:hAnsi="Times New Roman" w:cs="Times New Roman"/>
          <w:bCs/>
          <w:sz w:val="24"/>
          <w:szCs w:val="20"/>
          <w:lang w:val="lt-LT" w:eastAsia="lt-LT"/>
        </w:rPr>
        <w:t>prekės</w:t>
      </w:r>
      <w:r w:rsidRPr="006A0137">
        <w:rPr>
          <w:rFonts w:ascii="Times New Roman" w:eastAsia="Calibri" w:hAnsi="Times New Roman" w:cs="Times New Roman"/>
          <w:bCs/>
          <w:sz w:val="24"/>
          <w:szCs w:val="20"/>
          <w:lang w:val="lt-LT" w:eastAsia="lt-LT"/>
        </w:rPr>
        <w:t xml:space="preserve"> atitinka pirkimo sąlygų priede Nr. 2 pateiktoje techninėje specifikacijoje nurodytus reikalavimus.</w:t>
      </w:r>
    </w:p>
    <w:p w14:paraId="48BC08A1" w14:textId="77777777" w:rsidR="00D11CC3" w:rsidRPr="006A0137" w:rsidRDefault="00D11CC3" w:rsidP="00D11CC3">
      <w:pPr>
        <w:spacing w:after="0" w:line="240" w:lineRule="auto"/>
        <w:jc w:val="center"/>
        <w:rPr>
          <w:rFonts w:ascii="Times New Roman" w:hAnsi="Times New Roman" w:cs="Times New Roman"/>
          <w:i/>
          <w:color w:val="FF0000"/>
          <w:sz w:val="24"/>
          <w:szCs w:val="24"/>
          <w:lang w:val="lt-LT"/>
        </w:rPr>
      </w:pPr>
    </w:p>
    <w:p w14:paraId="70A3DD4E" w14:textId="77777777" w:rsidR="00D11CC3" w:rsidRPr="006A0137" w:rsidRDefault="00D11CC3" w:rsidP="00D11CC3">
      <w:pPr>
        <w:numPr>
          <w:ilvl w:val="0"/>
          <w:numId w:val="22"/>
        </w:numPr>
        <w:spacing w:after="0" w:line="240" w:lineRule="auto"/>
        <w:contextualSpacing/>
        <w:jc w:val="both"/>
        <w:rPr>
          <w:rFonts w:ascii="Times New Roman" w:eastAsia="Times New Roman" w:hAnsi="Times New Roman" w:cs="Times New Roman"/>
          <w:sz w:val="24"/>
          <w:szCs w:val="24"/>
          <w:lang w:val="lt-LT"/>
        </w:rPr>
      </w:pPr>
      <w:r w:rsidRPr="006A0137">
        <w:rPr>
          <w:rFonts w:ascii="Times New Roman" w:eastAsia="Times New Roman" w:hAnsi="Times New Roman" w:cs="Times New Roman"/>
          <w:sz w:val="24"/>
          <w:szCs w:val="24"/>
          <w:lang w:val="lt-LT"/>
        </w:rPr>
        <w:t>Pasiūlymas galioja _________________________________</w:t>
      </w:r>
    </w:p>
    <w:p w14:paraId="596DEADA" w14:textId="77777777" w:rsidR="00D11CC3" w:rsidRPr="006A0137" w:rsidRDefault="00D11CC3" w:rsidP="00D11CC3">
      <w:pPr>
        <w:spacing w:after="0"/>
        <w:ind w:left="720" w:firstLine="720"/>
        <w:jc w:val="both"/>
        <w:rPr>
          <w:rFonts w:ascii="Times New Roman" w:eastAsia="Times New Roman" w:hAnsi="Times New Roman" w:cs="Times New Roman"/>
          <w:sz w:val="24"/>
          <w:szCs w:val="24"/>
          <w:lang w:val="lt-LT"/>
        </w:rPr>
      </w:pPr>
      <w:r w:rsidRPr="006A0137">
        <w:rPr>
          <w:rFonts w:ascii="Times New Roman" w:eastAsia="Times New Roman" w:hAnsi="Times New Roman" w:cs="Times New Roman"/>
          <w:sz w:val="24"/>
          <w:szCs w:val="24"/>
          <w:lang w:val="lt-LT"/>
        </w:rPr>
        <w:t>(</w:t>
      </w:r>
      <w:r w:rsidRPr="006A0137">
        <w:rPr>
          <w:rFonts w:ascii="Times New Roman" w:eastAsia="Times New Roman" w:hAnsi="Times New Roman" w:cs="Times New Roman"/>
          <w:i/>
          <w:iCs/>
          <w:sz w:val="24"/>
          <w:szCs w:val="24"/>
          <w:u w:val="single"/>
          <w:lang w:val="lt-LT"/>
        </w:rPr>
        <w:t xml:space="preserve">ne trumpiau nei iki termino nurodyto pirkimo sąlygų </w:t>
      </w:r>
      <w:r w:rsidRPr="006A0137">
        <w:rPr>
          <w:rFonts w:ascii="Times New Roman" w:eastAsia="Times New Roman" w:hAnsi="Times New Roman" w:cs="Times New Roman"/>
          <w:i/>
          <w:iCs/>
          <w:color w:val="000000" w:themeColor="text1"/>
          <w:sz w:val="24"/>
          <w:szCs w:val="24"/>
          <w:u w:val="single"/>
          <w:lang w:val="lt-LT"/>
        </w:rPr>
        <w:t>31 punkte</w:t>
      </w:r>
      <w:r w:rsidRPr="006A0137">
        <w:rPr>
          <w:rFonts w:ascii="Times New Roman" w:eastAsia="Times New Roman" w:hAnsi="Times New Roman" w:cs="Times New Roman"/>
          <w:sz w:val="24"/>
          <w:szCs w:val="24"/>
          <w:lang w:val="lt-LT"/>
        </w:rPr>
        <w:t>)</w:t>
      </w:r>
    </w:p>
    <w:p w14:paraId="68D78E3A" w14:textId="77777777" w:rsidR="00D11CC3" w:rsidRPr="006A0137" w:rsidRDefault="00D11CC3" w:rsidP="00D11CC3">
      <w:pPr>
        <w:spacing w:after="0"/>
        <w:ind w:left="720" w:firstLine="720"/>
        <w:jc w:val="both"/>
        <w:rPr>
          <w:rFonts w:ascii="Times New Roman" w:eastAsia="Times New Roman" w:hAnsi="Times New Roman" w:cs="Times New Roman"/>
          <w:sz w:val="24"/>
          <w:szCs w:val="24"/>
          <w:highlight w:val="yellow"/>
          <w:lang w:val="lt-LT"/>
        </w:rPr>
      </w:pPr>
    </w:p>
    <w:p w14:paraId="475465D6" w14:textId="0B3DC512" w:rsidR="00D11CC3" w:rsidRPr="006A0137" w:rsidRDefault="00D11CC3" w:rsidP="00D11CC3">
      <w:pPr>
        <w:ind w:right="-178" w:firstLine="360"/>
        <w:rPr>
          <w:rFonts w:ascii="Times New Roman" w:eastAsia="Calibri" w:hAnsi="Times New Roman" w:cs="Times New Roman"/>
          <w:b/>
          <w:sz w:val="24"/>
          <w:szCs w:val="24"/>
          <w:lang w:val="lt-LT"/>
        </w:rPr>
      </w:pPr>
      <w:r>
        <w:rPr>
          <w:rFonts w:ascii="Times New Roman" w:eastAsia="Calibri" w:hAnsi="Times New Roman" w:cs="Times New Roman"/>
          <w:b/>
          <w:sz w:val="24"/>
          <w:szCs w:val="24"/>
          <w:lang w:val="lt-LT"/>
        </w:rPr>
        <w:t>5</w:t>
      </w:r>
      <w:r w:rsidRPr="006A0137">
        <w:rPr>
          <w:rFonts w:ascii="Times New Roman" w:eastAsia="Calibri" w:hAnsi="Times New Roman" w:cs="Times New Roman"/>
          <w:b/>
          <w:sz w:val="24"/>
          <w:szCs w:val="24"/>
          <w:lang w:val="lt-LT"/>
        </w:rPr>
        <w:t>. Kartu su pasiūlymu pateikiami šie dokumentai:</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0"/>
        <w:gridCol w:w="4788"/>
        <w:gridCol w:w="3844"/>
      </w:tblGrid>
      <w:tr w:rsidR="00D11CC3" w:rsidRPr="006A0137" w14:paraId="2222E67D" w14:textId="77777777" w:rsidTr="00976179">
        <w:trPr>
          <w:trHeight w:val="633"/>
        </w:trPr>
        <w:tc>
          <w:tcPr>
            <w:tcW w:w="610" w:type="dxa"/>
            <w:shd w:val="clear" w:color="auto" w:fill="FFFFFF"/>
            <w:vAlign w:val="center"/>
          </w:tcPr>
          <w:p w14:paraId="0BD39AC9" w14:textId="77777777" w:rsidR="00D11CC3" w:rsidRPr="006A0137" w:rsidRDefault="00D11CC3" w:rsidP="00976179">
            <w:pPr>
              <w:spacing w:after="0"/>
              <w:ind w:right="-178"/>
              <w:jc w:val="center"/>
              <w:rPr>
                <w:rFonts w:ascii="Times New Roman" w:eastAsia="Calibri" w:hAnsi="Times New Roman" w:cs="Times New Roman"/>
                <w:b/>
                <w:sz w:val="24"/>
                <w:szCs w:val="24"/>
                <w:lang w:val="lt-LT"/>
              </w:rPr>
            </w:pPr>
            <w:r w:rsidRPr="006A0137">
              <w:rPr>
                <w:rFonts w:ascii="Times New Roman" w:eastAsia="Calibri" w:hAnsi="Times New Roman" w:cs="Times New Roman"/>
                <w:b/>
                <w:sz w:val="24"/>
                <w:szCs w:val="24"/>
                <w:lang w:val="lt-LT"/>
              </w:rPr>
              <w:t>Eil.</w:t>
            </w:r>
          </w:p>
          <w:p w14:paraId="4FE5D4E7" w14:textId="77777777" w:rsidR="00D11CC3" w:rsidRPr="006A0137" w:rsidRDefault="00D11CC3" w:rsidP="00976179">
            <w:pPr>
              <w:spacing w:after="0"/>
              <w:ind w:right="-178"/>
              <w:jc w:val="center"/>
              <w:rPr>
                <w:rFonts w:ascii="Times New Roman" w:eastAsia="Calibri" w:hAnsi="Times New Roman" w:cs="Times New Roman"/>
                <w:b/>
                <w:sz w:val="24"/>
                <w:szCs w:val="24"/>
                <w:lang w:val="lt-LT"/>
              </w:rPr>
            </w:pPr>
            <w:r w:rsidRPr="006A0137">
              <w:rPr>
                <w:rFonts w:ascii="Times New Roman" w:eastAsia="Calibri" w:hAnsi="Times New Roman" w:cs="Times New Roman"/>
                <w:b/>
                <w:sz w:val="24"/>
                <w:szCs w:val="24"/>
                <w:lang w:val="lt-LT"/>
              </w:rPr>
              <w:t>Nr.</w:t>
            </w:r>
          </w:p>
        </w:tc>
        <w:tc>
          <w:tcPr>
            <w:tcW w:w="4788" w:type="dxa"/>
            <w:shd w:val="clear" w:color="auto" w:fill="FFFFFF"/>
            <w:vAlign w:val="center"/>
          </w:tcPr>
          <w:p w14:paraId="3F25917D" w14:textId="77777777" w:rsidR="00D11CC3" w:rsidRPr="006A0137" w:rsidRDefault="00D11CC3" w:rsidP="00976179">
            <w:pPr>
              <w:spacing w:after="0"/>
              <w:ind w:right="-178"/>
              <w:jc w:val="center"/>
              <w:rPr>
                <w:rFonts w:ascii="Times New Roman" w:eastAsia="Calibri" w:hAnsi="Times New Roman" w:cs="Times New Roman"/>
                <w:b/>
                <w:sz w:val="24"/>
                <w:szCs w:val="24"/>
                <w:lang w:val="lt-LT"/>
              </w:rPr>
            </w:pPr>
            <w:r w:rsidRPr="006A0137">
              <w:rPr>
                <w:rFonts w:ascii="Times New Roman" w:eastAsia="Calibri" w:hAnsi="Times New Roman" w:cs="Times New Roman"/>
                <w:b/>
                <w:sz w:val="24"/>
                <w:szCs w:val="24"/>
                <w:lang w:val="lt-LT"/>
              </w:rPr>
              <w:t>Pateikto dokumento pavadinimas</w:t>
            </w:r>
          </w:p>
        </w:tc>
        <w:tc>
          <w:tcPr>
            <w:tcW w:w="3844" w:type="dxa"/>
            <w:shd w:val="clear" w:color="auto" w:fill="FFFFFF"/>
            <w:vAlign w:val="center"/>
          </w:tcPr>
          <w:p w14:paraId="1F4B2DA5" w14:textId="77777777" w:rsidR="00D11CC3" w:rsidRPr="006A0137" w:rsidRDefault="00D11CC3" w:rsidP="00976179">
            <w:pPr>
              <w:spacing w:after="0"/>
              <w:ind w:left="-246"/>
              <w:jc w:val="center"/>
              <w:rPr>
                <w:rFonts w:ascii="Times New Roman" w:eastAsia="Calibri" w:hAnsi="Times New Roman" w:cs="Times New Roman"/>
                <w:b/>
                <w:sz w:val="24"/>
                <w:szCs w:val="24"/>
                <w:lang w:val="lt-LT"/>
              </w:rPr>
            </w:pPr>
            <w:r w:rsidRPr="006A0137">
              <w:rPr>
                <w:rFonts w:ascii="Times New Roman" w:eastAsia="Calibri" w:hAnsi="Times New Roman" w:cs="Times New Roman"/>
                <w:b/>
                <w:sz w:val="24"/>
                <w:szCs w:val="24"/>
                <w:lang w:val="lt-LT"/>
              </w:rPr>
              <w:t>Dokumento puslapių skaičius</w:t>
            </w:r>
          </w:p>
        </w:tc>
      </w:tr>
      <w:tr w:rsidR="00D11CC3" w:rsidRPr="006A0137" w14:paraId="1C556AFC" w14:textId="77777777" w:rsidTr="00976179">
        <w:trPr>
          <w:trHeight w:val="509"/>
        </w:trPr>
        <w:tc>
          <w:tcPr>
            <w:tcW w:w="610" w:type="dxa"/>
          </w:tcPr>
          <w:p w14:paraId="2FF11131" w14:textId="77777777" w:rsidR="00D11CC3" w:rsidRPr="006A0137" w:rsidRDefault="00D11CC3" w:rsidP="00976179">
            <w:pPr>
              <w:spacing w:after="0"/>
              <w:ind w:right="-178"/>
              <w:jc w:val="center"/>
              <w:rPr>
                <w:rFonts w:ascii="Times New Roman" w:eastAsia="Calibri" w:hAnsi="Times New Roman" w:cs="Times New Roman"/>
                <w:sz w:val="24"/>
                <w:szCs w:val="24"/>
                <w:lang w:val="lt-LT"/>
              </w:rPr>
            </w:pPr>
            <w:r w:rsidRPr="006A0137">
              <w:rPr>
                <w:rFonts w:ascii="Times New Roman" w:eastAsia="Calibri" w:hAnsi="Times New Roman" w:cs="Times New Roman"/>
                <w:sz w:val="24"/>
                <w:szCs w:val="24"/>
                <w:lang w:val="lt-LT"/>
              </w:rPr>
              <w:t>1.</w:t>
            </w:r>
          </w:p>
        </w:tc>
        <w:tc>
          <w:tcPr>
            <w:tcW w:w="4788" w:type="dxa"/>
          </w:tcPr>
          <w:p w14:paraId="4E2D5F17" w14:textId="77777777" w:rsidR="00D11CC3" w:rsidRPr="006A0137" w:rsidRDefault="00D11CC3" w:rsidP="00976179">
            <w:pPr>
              <w:spacing w:after="0"/>
              <w:ind w:right="-178"/>
              <w:rPr>
                <w:rFonts w:ascii="Times New Roman" w:eastAsia="Calibri" w:hAnsi="Times New Roman" w:cs="Times New Roman"/>
                <w:sz w:val="24"/>
                <w:szCs w:val="24"/>
                <w:lang w:val="lt-LT"/>
              </w:rPr>
            </w:pPr>
          </w:p>
        </w:tc>
        <w:tc>
          <w:tcPr>
            <w:tcW w:w="3844" w:type="dxa"/>
          </w:tcPr>
          <w:p w14:paraId="3DA5CA79" w14:textId="77777777" w:rsidR="00D11CC3" w:rsidRPr="006A0137" w:rsidRDefault="00D11CC3" w:rsidP="00976179">
            <w:pPr>
              <w:spacing w:after="0"/>
              <w:ind w:right="-178"/>
              <w:jc w:val="center"/>
              <w:rPr>
                <w:rFonts w:ascii="Times New Roman" w:eastAsia="Calibri" w:hAnsi="Times New Roman" w:cs="Times New Roman"/>
                <w:sz w:val="24"/>
                <w:szCs w:val="24"/>
                <w:lang w:val="lt-LT"/>
              </w:rPr>
            </w:pPr>
          </w:p>
        </w:tc>
      </w:tr>
      <w:tr w:rsidR="00D11CC3" w:rsidRPr="006A0137" w14:paraId="68D70730" w14:textId="77777777" w:rsidTr="00976179">
        <w:trPr>
          <w:trHeight w:val="509"/>
        </w:trPr>
        <w:tc>
          <w:tcPr>
            <w:tcW w:w="610" w:type="dxa"/>
          </w:tcPr>
          <w:p w14:paraId="13F61606" w14:textId="77777777" w:rsidR="00D11CC3" w:rsidRPr="006A0137" w:rsidRDefault="00D11CC3" w:rsidP="00976179">
            <w:pPr>
              <w:spacing w:after="0"/>
              <w:ind w:right="-178"/>
              <w:jc w:val="center"/>
              <w:rPr>
                <w:rFonts w:ascii="Times New Roman" w:eastAsia="Calibri" w:hAnsi="Times New Roman" w:cs="Times New Roman"/>
                <w:sz w:val="24"/>
                <w:szCs w:val="24"/>
                <w:lang w:val="lt-LT"/>
              </w:rPr>
            </w:pPr>
            <w:r w:rsidRPr="006A0137">
              <w:rPr>
                <w:rFonts w:ascii="Times New Roman" w:eastAsia="Calibri" w:hAnsi="Times New Roman" w:cs="Times New Roman"/>
                <w:sz w:val="24"/>
                <w:szCs w:val="24"/>
                <w:lang w:val="lt-LT"/>
              </w:rPr>
              <w:t>2.</w:t>
            </w:r>
          </w:p>
        </w:tc>
        <w:tc>
          <w:tcPr>
            <w:tcW w:w="4788" w:type="dxa"/>
          </w:tcPr>
          <w:p w14:paraId="62B79ACD" w14:textId="77777777" w:rsidR="00D11CC3" w:rsidRPr="006A0137" w:rsidRDefault="00D11CC3" w:rsidP="00976179">
            <w:pPr>
              <w:spacing w:after="0"/>
              <w:ind w:right="-178"/>
              <w:rPr>
                <w:rFonts w:ascii="Times New Roman" w:eastAsia="Calibri" w:hAnsi="Times New Roman" w:cs="Times New Roman"/>
                <w:sz w:val="24"/>
                <w:szCs w:val="24"/>
                <w:lang w:val="lt-LT"/>
              </w:rPr>
            </w:pPr>
          </w:p>
        </w:tc>
        <w:tc>
          <w:tcPr>
            <w:tcW w:w="3844" w:type="dxa"/>
          </w:tcPr>
          <w:p w14:paraId="38BA9446" w14:textId="77777777" w:rsidR="00D11CC3" w:rsidRPr="006A0137" w:rsidRDefault="00D11CC3" w:rsidP="00976179">
            <w:pPr>
              <w:spacing w:after="0"/>
              <w:ind w:right="-178"/>
              <w:jc w:val="center"/>
              <w:rPr>
                <w:rFonts w:ascii="Times New Roman" w:eastAsia="Calibri" w:hAnsi="Times New Roman" w:cs="Times New Roman"/>
                <w:sz w:val="24"/>
                <w:szCs w:val="24"/>
                <w:lang w:val="lt-LT"/>
              </w:rPr>
            </w:pPr>
          </w:p>
        </w:tc>
      </w:tr>
      <w:tr w:rsidR="00D11CC3" w:rsidRPr="006A0137" w14:paraId="56A8DE23" w14:textId="77777777" w:rsidTr="00976179">
        <w:trPr>
          <w:trHeight w:val="509"/>
        </w:trPr>
        <w:tc>
          <w:tcPr>
            <w:tcW w:w="610" w:type="dxa"/>
          </w:tcPr>
          <w:p w14:paraId="1C3B9A66" w14:textId="77777777" w:rsidR="00D11CC3" w:rsidRPr="006A0137" w:rsidRDefault="00D11CC3" w:rsidP="00976179">
            <w:pPr>
              <w:spacing w:after="0"/>
              <w:ind w:right="-178"/>
              <w:jc w:val="center"/>
              <w:rPr>
                <w:rFonts w:ascii="Times New Roman" w:eastAsia="Calibri" w:hAnsi="Times New Roman" w:cs="Times New Roman"/>
                <w:sz w:val="24"/>
                <w:szCs w:val="24"/>
                <w:lang w:val="lt-LT"/>
              </w:rPr>
            </w:pPr>
            <w:r w:rsidRPr="006A0137">
              <w:rPr>
                <w:rFonts w:ascii="Times New Roman" w:eastAsia="Calibri" w:hAnsi="Times New Roman" w:cs="Times New Roman"/>
                <w:sz w:val="24"/>
                <w:szCs w:val="24"/>
                <w:lang w:val="lt-LT"/>
              </w:rPr>
              <w:t>3.</w:t>
            </w:r>
          </w:p>
        </w:tc>
        <w:tc>
          <w:tcPr>
            <w:tcW w:w="4788" w:type="dxa"/>
          </w:tcPr>
          <w:p w14:paraId="359F0C5A" w14:textId="77777777" w:rsidR="00D11CC3" w:rsidRPr="006A0137" w:rsidRDefault="00D11CC3" w:rsidP="00976179">
            <w:pPr>
              <w:spacing w:after="0"/>
              <w:ind w:right="-178"/>
              <w:rPr>
                <w:rFonts w:ascii="Times New Roman" w:eastAsia="Calibri" w:hAnsi="Times New Roman" w:cs="Times New Roman"/>
                <w:sz w:val="24"/>
                <w:szCs w:val="24"/>
                <w:lang w:val="lt-LT"/>
              </w:rPr>
            </w:pPr>
          </w:p>
        </w:tc>
        <w:tc>
          <w:tcPr>
            <w:tcW w:w="3844" w:type="dxa"/>
          </w:tcPr>
          <w:p w14:paraId="31A9B59C" w14:textId="77777777" w:rsidR="00D11CC3" w:rsidRPr="006A0137" w:rsidRDefault="00D11CC3" w:rsidP="00976179">
            <w:pPr>
              <w:spacing w:after="0"/>
              <w:ind w:right="-178"/>
              <w:jc w:val="center"/>
              <w:rPr>
                <w:rFonts w:ascii="Times New Roman" w:eastAsia="Calibri" w:hAnsi="Times New Roman" w:cs="Times New Roman"/>
                <w:sz w:val="24"/>
                <w:szCs w:val="24"/>
                <w:lang w:val="lt-LT"/>
              </w:rPr>
            </w:pPr>
          </w:p>
        </w:tc>
      </w:tr>
    </w:tbl>
    <w:p w14:paraId="275ED4F6" w14:textId="77777777" w:rsidR="00D11CC3" w:rsidRPr="006A0137" w:rsidRDefault="00D11CC3" w:rsidP="00D11CC3">
      <w:pPr>
        <w:ind w:right="-108"/>
        <w:jc w:val="both"/>
        <w:rPr>
          <w:rFonts w:ascii="Times New Roman" w:eastAsia="Calibri" w:hAnsi="Times New Roman" w:cs="Times New Roman"/>
          <w:sz w:val="24"/>
          <w:szCs w:val="24"/>
          <w:u w:val="single"/>
          <w:lang w:val="lt-LT"/>
        </w:rPr>
      </w:pPr>
    </w:p>
    <w:p w14:paraId="7C1C9896" w14:textId="77777777" w:rsidR="00D11CC3" w:rsidRPr="006A0137" w:rsidRDefault="00D11CC3" w:rsidP="00D11CC3">
      <w:pPr>
        <w:ind w:right="-108"/>
        <w:jc w:val="both"/>
        <w:rPr>
          <w:rFonts w:ascii="Times New Roman" w:eastAsia="Calibri" w:hAnsi="Times New Roman" w:cs="Times New Roman"/>
          <w:sz w:val="24"/>
          <w:szCs w:val="24"/>
          <w:u w:val="single"/>
          <w:lang w:val="lt-LT"/>
        </w:rPr>
      </w:pPr>
      <w:r w:rsidRPr="006A0137">
        <w:rPr>
          <w:rFonts w:ascii="Times New Roman" w:eastAsia="Calibri" w:hAnsi="Times New Roman" w:cs="Times New Roman"/>
          <w:noProof/>
          <w:sz w:val="24"/>
          <w:szCs w:val="24"/>
          <w:u w:val="single"/>
          <w:lang w:val="lt-LT"/>
        </w:rPr>
        <mc:AlternateContent>
          <mc:Choice Requires="wps">
            <w:drawing>
              <wp:anchor distT="0" distB="0" distL="114300" distR="114300" simplePos="0" relativeHeight="251663360" behindDoc="0" locked="0" layoutInCell="1" allowOverlap="1" wp14:anchorId="31119101" wp14:editId="09F48E09">
                <wp:simplePos x="0" y="0"/>
                <wp:positionH relativeFrom="column">
                  <wp:posOffset>4284853</wp:posOffset>
                </wp:positionH>
                <wp:positionV relativeFrom="paragraph">
                  <wp:posOffset>200025</wp:posOffset>
                </wp:positionV>
                <wp:extent cx="1462913" cy="0"/>
                <wp:effectExtent l="0" t="0" r="0" b="0"/>
                <wp:wrapNone/>
                <wp:docPr id="1526076079" name="Straight Connector 3"/>
                <wp:cNvGraphicFramePr/>
                <a:graphic xmlns:a="http://schemas.openxmlformats.org/drawingml/2006/main">
                  <a:graphicData uri="http://schemas.microsoft.com/office/word/2010/wordprocessingShape">
                    <wps:wsp>
                      <wps:cNvCnPr/>
                      <wps:spPr>
                        <a:xfrm>
                          <a:off x="0" y="0"/>
                          <a:ext cx="146291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BE10DA3" id="Straight Connector 3"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7.4pt,15.75pt" to="452.6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" strokecolor="black [3213]" strokeweight=".5pt">
                <v:stroke joinstyle="miter"/>
              </v:line>
            </w:pict>
          </mc:Fallback>
        </mc:AlternateContent>
      </w:r>
      <w:r w:rsidRPr="006A0137">
        <w:rPr>
          <w:rFonts w:ascii="Times New Roman" w:eastAsia="Calibri" w:hAnsi="Times New Roman" w:cs="Times New Roman"/>
          <w:noProof/>
          <w:sz w:val="24"/>
          <w:szCs w:val="24"/>
          <w:u w:val="single"/>
          <w:lang w:val="lt-LT"/>
        </w:rPr>
        <mc:AlternateContent>
          <mc:Choice Requires="wps">
            <w:drawing>
              <wp:anchor distT="0" distB="0" distL="114300" distR="114300" simplePos="0" relativeHeight="251662336" behindDoc="0" locked="0" layoutInCell="1" allowOverlap="1" wp14:anchorId="05F9AB5E" wp14:editId="562FDC2F">
                <wp:simplePos x="0" y="0"/>
                <wp:positionH relativeFrom="column">
                  <wp:posOffset>3138805</wp:posOffset>
                </wp:positionH>
                <wp:positionV relativeFrom="paragraph">
                  <wp:posOffset>200025</wp:posOffset>
                </wp:positionV>
                <wp:extent cx="664464" cy="0"/>
                <wp:effectExtent l="0" t="0" r="0" b="0"/>
                <wp:wrapNone/>
                <wp:docPr id="556836306" name="Straight Connector 2"/>
                <wp:cNvGraphicFramePr/>
                <a:graphic xmlns:a="http://schemas.openxmlformats.org/drawingml/2006/main">
                  <a:graphicData uri="http://schemas.microsoft.com/office/word/2010/wordprocessingShape">
                    <wps:wsp>
                      <wps:cNvCnPr/>
                      <wps:spPr>
                        <a:xfrm>
                          <a:off x="0" y="0"/>
                          <a:ext cx="66446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3E0C6C"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47.15pt,15.75pt" to="299.4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" strokecolor="black [3213]" strokeweight=".5pt">
                <v:stroke joinstyle="miter"/>
              </v:line>
            </w:pict>
          </mc:Fallback>
        </mc:AlternateContent>
      </w:r>
      <w:r w:rsidRPr="006A0137">
        <w:rPr>
          <w:rFonts w:ascii="Times New Roman" w:eastAsia="Calibri" w:hAnsi="Times New Roman" w:cs="Times New Roman"/>
          <w:noProof/>
          <w:sz w:val="24"/>
          <w:szCs w:val="24"/>
          <w:u w:val="single"/>
          <w:lang w:val="lt-LT"/>
        </w:rPr>
        <mc:AlternateContent>
          <mc:Choice Requires="wps">
            <w:drawing>
              <wp:anchor distT="0" distB="0" distL="114300" distR="114300" simplePos="0" relativeHeight="251661312" behindDoc="0" locked="0" layoutInCell="1" allowOverlap="1" wp14:anchorId="051EE945" wp14:editId="0DE7A8A7">
                <wp:simplePos x="0" y="0"/>
                <wp:positionH relativeFrom="column">
                  <wp:posOffset>-635</wp:posOffset>
                </wp:positionH>
                <wp:positionV relativeFrom="paragraph">
                  <wp:posOffset>200025</wp:posOffset>
                </wp:positionV>
                <wp:extent cx="2353056" cy="0"/>
                <wp:effectExtent l="0" t="0" r="0" b="0"/>
                <wp:wrapNone/>
                <wp:docPr id="211425738" name="Straight Connector 1"/>
                <wp:cNvGraphicFramePr/>
                <a:graphic xmlns:a="http://schemas.openxmlformats.org/drawingml/2006/main">
                  <a:graphicData uri="http://schemas.microsoft.com/office/word/2010/wordprocessingShape">
                    <wps:wsp>
                      <wps:cNvCnPr/>
                      <wps:spPr>
                        <a:xfrm>
                          <a:off x="0" y="0"/>
                          <a:ext cx="2353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F09F8D"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5pt,15.75pt" to="185.2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" strokecolor="black [3213]" strokeweight=".5pt">
                <v:stroke joinstyle="miter"/>
              </v:line>
            </w:pict>
          </mc:Fallback>
        </mc:AlternateContent>
      </w:r>
    </w:p>
    <w:p w14:paraId="30520ADE" w14:textId="7016ADAC" w:rsidR="00D11CC3" w:rsidRDefault="00D11CC3" w:rsidP="00D11CC3">
      <w:pPr>
        <w:tabs>
          <w:tab w:val="left" w:pos="720"/>
        </w:tabs>
        <w:jc w:val="both"/>
        <w:rPr>
          <w:rFonts w:ascii="Times New Roman" w:eastAsia="Calibri" w:hAnsi="Times New Roman"/>
          <w:bCs/>
          <w:sz w:val="24"/>
          <w:szCs w:val="24"/>
          <w:lang w:val="lt-LT" w:eastAsia="lt-LT"/>
        </w:rPr>
      </w:pPr>
      <w:r w:rsidRPr="006A0137">
        <w:rPr>
          <w:rFonts w:ascii="Times New Roman" w:eastAsia="Calibri" w:hAnsi="Times New Roman" w:cs="Times New Roman"/>
          <w:sz w:val="24"/>
          <w:szCs w:val="24"/>
          <w:lang w:val="lt-LT"/>
        </w:rPr>
        <w:t>Pasiūlymą pateikusio asmens pareigos                       parašas                     Vardas Pavardė</w:t>
      </w:r>
    </w:p>
    <w:bookmarkEnd w:id="3"/>
    <w:p w14:paraId="4EB1884A" w14:textId="77777777" w:rsidR="00D11CC3" w:rsidRDefault="00D11CC3" w:rsidP="00283E21">
      <w:pPr>
        <w:tabs>
          <w:tab w:val="left" w:pos="720"/>
        </w:tabs>
        <w:jc w:val="both"/>
        <w:rPr>
          <w:rFonts w:ascii="Times New Roman" w:eastAsia="Calibri" w:hAnsi="Times New Roman"/>
          <w:bCs/>
          <w:sz w:val="24"/>
          <w:szCs w:val="24"/>
          <w:lang w:val="lt-LT" w:eastAsia="lt-LT"/>
        </w:rPr>
      </w:pPr>
    </w:p>
    <w:p w14:paraId="559C67FA" w14:textId="77777777" w:rsidR="00D11CC3" w:rsidRDefault="00D11CC3" w:rsidP="00283E21">
      <w:pPr>
        <w:tabs>
          <w:tab w:val="left" w:pos="720"/>
        </w:tabs>
        <w:jc w:val="both"/>
        <w:rPr>
          <w:rFonts w:ascii="Times New Roman" w:eastAsia="Calibri" w:hAnsi="Times New Roman"/>
          <w:bCs/>
          <w:sz w:val="24"/>
          <w:szCs w:val="24"/>
          <w:lang w:val="lt-LT" w:eastAsia="lt-LT"/>
        </w:rPr>
      </w:pPr>
    </w:p>
    <w:p w14:paraId="00D9A965" w14:textId="77777777" w:rsidR="00D11CC3" w:rsidRDefault="00D11CC3" w:rsidP="00283E21">
      <w:pPr>
        <w:tabs>
          <w:tab w:val="left" w:pos="720"/>
        </w:tabs>
        <w:jc w:val="both"/>
        <w:rPr>
          <w:rFonts w:ascii="Times New Roman" w:eastAsia="Calibri" w:hAnsi="Times New Roman"/>
          <w:bCs/>
          <w:sz w:val="24"/>
          <w:szCs w:val="24"/>
          <w:lang w:val="lt-LT" w:eastAsia="lt-LT"/>
        </w:rPr>
      </w:pPr>
    </w:p>
    <w:p w14:paraId="06F850D2" w14:textId="77777777" w:rsidR="00D11CC3" w:rsidRPr="006A0137" w:rsidRDefault="00D11CC3" w:rsidP="00283E21">
      <w:pPr>
        <w:tabs>
          <w:tab w:val="left" w:pos="720"/>
        </w:tabs>
        <w:jc w:val="both"/>
        <w:rPr>
          <w:rFonts w:ascii="Times New Roman" w:eastAsia="Calibri" w:hAnsi="Times New Roman"/>
          <w:bCs/>
          <w:sz w:val="24"/>
          <w:szCs w:val="24"/>
          <w:lang w:val="lt-LT" w:eastAsia="lt-LT"/>
        </w:rPr>
      </w:pPr>
    </w:p>
    <w:tbl>
      <w:tblPr>
        <w:tblW w:w="4902" w:type="pct"/>
        <w:tblInd w:w="16" w:type="dxa"/>
        <w:tblLayout w:type="fixed"/>
        <w:tblLook w:val="01E0" w:firstRow="1" w:lastRow="1" w:firstColumn="1" w:lastColumn="1" w:noHBand="0" w:noVBand="0"/>
      </w:tblPr>
      <w:tblGrid>
        <w:gridCol w:w="9449"/>
      </w:tblGrid>
      <w:tr w:rsidR="00283E21" w:rsidRPr="006A0137" w14:paraId="428BE63D" w14:textId="77777777" w:rsidTr="00D11CC3">
        <w:trPr>
          <w:trHeight w:val="324"/>
        </w:trPr>
        <w:tc>
          <w:tcPr>
            <w:tcW w:w="5000" w:type="pct"/>
          </w:tcPr>
          <w:p w14:paraId="2FDCBEAE" w14:textId="6B51E226" w:rsidR="00283E21" w:rsidRPr="006A0137" w:rsidRDefault="00283E21" w:rsidP="00283E21">
            <w:pPr>
              <w:ind w:right="-108"/>
              <w:jc w:val="both"/>
              <w:rPr>
                <w:rFonts w:ascii="Times New Roman" w:eastAsia="Calibri" w:hAnsi="Times New Roman" w:cs="Times New Roman"/>
                <w:sz w:val="24"/>
                <w:szCs w:val="24"/>
                <w:lang w:val="lt-LT"/>
              </w:rPr>
            </w:pPr>
          </w:p>
        </w:tc>
      </w:tr>
      <w:tr w:rsidR="00283E21" w:rsidRPr="006A0137" w14:paraId="56D13FC7" w14:textId="77777777" w:rsidTr="001B31E7">
        <w:trPr>
          <w:trHeight w:val="324"/>
        </w:trPr>
        <w:tc>
          <w:tcPr>
            <w:tcW w:w="5000" w:type="pct"/>
          </w:tcPr>
          <w:p w14:paraId="0C0C8183" w14:textId="77777777" w:rsidR="00283E21" w:rsidRPr="006A0137" w:rsidRDefault="00283E21" w:rsidP="00283E21">
            <w:pPr>
              <w:jc w:val="both"/>
              <w:rPr>
                <w:rFonts w:ascii="Times New Roman" w:eastAsia="Calibri" w:hAnsi="Times New Roman" w:cs="Times New Roman"/>
                <w:sz w:val="24"/>
                <w:szCs w:val="24"/>
                <w:lang w:val="lt-LT"/>
              </w:rPr>
            </w:pPr>
          </w:p>
        </w:tc>
      </w:tr>
    </w:tbl>
    <w:p w14:paraId="3488902F" w14:textId="77777777" w:rsidR="00283E21" w:rsidRPr="006A0137" w:rsidRDefault="00283E21" w:rsidP="00283E21">
      <w:pPr>
        <w:rPr>
          <w:lang w:val="lt-LT"/>
        </w:rPr>
      </w:pPr>
    </w:p>
    <w:p w14:paraId="071211E5" w14:textId="77777777" w:rsidR="00845860" w:rsidRPr="006A0137" w:rsidRDefault="00845860" w:rsidP="00845860">
      <w:pPr>
        <w:spacing w:after="0" w:line="240" w:lineRule="auto"/>
        <w:jc w:val="center"/>
        <w:rPr>
          <w:rFonts w:ascii="Times New Roman" w:eastAsiaTheme="minorEastAsia" w:hAnsi="Times New Roman" w:cs="Times New Roman"/>
          <w:sz w:val="20"/>
          <w:szCs w:val="20"/>
          <w:highlight w:val="yellow"/>
          <w:lang w:val="lt-LT" w:eastAsia="lt-LT"/>
        </w:rPr>
      </w:pPr>
    </w:p>
    <w:p w14:paraId="5B454021" w14:textId="77777777" w:rsidR="00845860" w:rsidRPr="006A0137" w:rsidRDefault="00845860" w:rsidP="00845860">
      <w:pPr>
        <w:spacing w:after="0" w:line="240" w:lineRule="auto"/>
        <w:jc w:val="center"/>
        <w:rPr>
          <w:rFonts w:ascii="Times New Roman" w:eastAsiaTheme="minorEastAsia" w:hAnsi="Times New Roman" w:cs="Times New Roman"/>
          <w:sz w:val="20"/>
          <w:szCs w:val="20"/>
          <w:highlight w:val="yellow"/>
          <w:lang w:val="lt-LT" w:eastAsia="lt-LT"/>
        </w:rPr>
        <w:sectPr w:rsidR="00845860" w:rsidRPr="006A0137" w:rsidSect="00767FB8">
          <w:pgSz w:w="11906" w:h="16838"/>
          <w:pgMar w:top="1134" w:right="567" w:bottom="1134" w:left="1701" w:header="567" w:footer="567" w:gutter="0"/>
          <w:cols w:space="1296"/>
          <w:docGrid w:linePitch="360"/>
        </w:sectPr>
      </w:pPr>
    </w:p>
    <w:p w14:paraId="64C3793C" w14:textId="77777777" w:rsidR="00283E21" w:rsidRPr="006A0137" w:rsidRDefault="00283E21" w:rsidP="00283E21">
      <w:pPr>
        <w:spacing w:after="0" w:line="240" w:lineRule="auto"/>
        <w:ind w:left="5387"/>
        <w:jc w:val="right"/>
        <w:rPr>
          <w:rFonts w:ascii="Times New Roman" w:eastAsia="Times New Roman" w:hAnsi="Times New Roman" w:cs="Times New Roman"/>
          <w:sz w:val="24"/>
          <w:szCs w:val="24"/>
          <w:lang w:val="lt-LT" w:eastAsia="lt-LT"/>
        </w:rPr>
      </w:pPr>
      <w:r w:rsidRPr="006A0137">
        <w:rPr>
          <w:rFonts w:ascii="Times New Roman" w:eastAsia="Times New Roman" w:hAnsi="Times New Roman" w:cs="Times New Roman"/>
          <w:sz w:val="24"/>
          <w:szCs w:val="24"/>
          <w:lang w:val="lt-LT" w:eastAsia="lt-LT"/>
        </w:rPr>
        <w:lastRenderedPageBreak/>
        <w:t>Pirkimo sąlygų</w:t>
      </w:r>
    </w:p>
    <w:p w14:paraId="3A0EED01" w14:textId="580A642D" w:rsidR="00283E21" w:rsidRPr="006A0137" w:rsidRDefault="00283E21" w:rsidP="00283E21">
      <w:pPr>
        <w:spacing w:after="0" w:line="240" w:lineRule="auto"/>
        <w:ind w:left="5387"/>
        <w:jc w:val="right"/>
        <w:rPr>
          <w:rFonts w:ascii="Times New Roman" w:eastAsia="Times New Roman" w:hAnsi="Times New Roman" w:cs="Times New Roman"/>
          <w:sz w:val="20"/>
          <w:szCs w:val="20"/>
          <w:lang w:val="lt-LT" w:eastAsia="lt-LT"/>
        </w:rPr>
      </w:pPr>
      <w:r w:rsidRPr="006A0137">
        <w:rPr>
          <w:rFonts w:ascii="Times New Roman" w:eastAsia="Times New Roman" w:hAnsi="Times New Roman" w:cs="Times New Roman"/>
          <w:sz w:val="24"/>
          <w:szCs w:val="24"/>
          <w:lang w:val="lt-LT" w:eastAsia="lt-LT"/>
        </w:rPr>
        <w:t>2 priedas</w:t>
      </w:r>
    </w:p>
    <w:p w14:paraId="69A72304" w14:textId="0D53F2DD" w:rsidR="00283E21" w:rsidRPr="006A0137" w:rsidRDefault="00D03FEC" w:rsidP="00D03FEC">
      <w:pPr>
        <w:spacing w:after="0" w:line="240" w:lineRule="auto"/>
        <w:jc w:val="center"/>
        <w:rPr>
          <w:rFonts w:ascii="Times New Roman" w:eastAsia="Calibri" w:hAnsi="Times New Roman" w:cs="Times New Roman"/>
          <w:b/>
          <w:lang w:val="lt-LT" w:eastAsia="lt-LT"/>
        </w:rPr>
      </w:pPr>
      <w:r w:rsidRPr="006A0137">
        <w:rPr>
          <w:rFonts w:ascii="Times New Roman" w:eastAsia="Times New Roman" w:hAnsi="Times New Roman" w:cs="Times New Roman"/>
          <w:b/>
          <w:lang w:val="lt-LT" w:eastAsia="lt-LT"/>
        </w:rPr>
        <w:t>TECHNINĖ SPECIFIKACIJA</w:t>
      </w:r>
    </w:p>
    <w:p w14:paraId="096A1AF6" w14:textId="77777777" w:rsidR="00D03FEC" w:rsidRPr="006A0137" w:rsidRDefault="00D03FEC" w:rsidP="00D03FEC">
      <w:pPr>
        <w:tabs>
          <w:tab w:val="left" w:pos="9072"/>
        </w:tabs>
        <w:spacing w:after="0" w:line="240" w:lineRule="auto"/>
        <w:jc w:val="center"/>
        <w:rPr>
          <w:rFonts w:ascii="Times New Roman" w:eastAsia="Times New Roman" w:hAnsi="Times New Roman" w:cs="Times New Roman"/>
          <w:b/>
          <w:sz w:val="24"/>
          <w:szCs w:val="24"/>
          <w:u w:val="single"/>
          <w:lang w:val="lt-LT"/>
        </w:rPr>
      </w:pPr>
      <w:r w:rsidRPr="006A0137">
        <w:rPr>
          <w:rFonts w:ascii="Times New Roman" w:eastAsia="Times New Roman" w:hAnsi="Times New Roman" w:cs="Times New Roman"/>
          <w:b/>
          <w:sz w:val="24"/>
          <w:szCs w:val="24"/>
          <w:lang w:val="lt-LT" w:eastAsia="lt-LT"/>
        </w:rPr>
        <w:t>ORO KONDICIONIERIŲ SU MONTAVIMO PASLAUGA</w:t>
      </w:r>
    </w:p>
    <w:p w14:paraId="469914D3" w14:textId="6898B757" w:rsidR="00D03FEC" w:rsidRPr="006A0137" w:rsidRDefault="00D03FEC" w:rsidP="00D03FEC">
      <w:pPr>
        <w:tabs>
          <w:tab w:val="left" w:pos="709"/>
          <w:tab w:val="left" w:pos="851"/>
          <w:tab w:val="left" w:pos="993"/>
        </w:tabs>
        <w:spacing w:after="0" w:line="240" w:lineRule="auto"/>
        <w:ind w:firstLine="567"/>
        <w:jc w:val="center"/>
        <w:rPr>
          <w:rFonts w:ascii="Times New Roman" w:eastAsia="Times New Roman" w:hAnsi="Times New Roman" w:cs="Times New Roman"/>
          <w:b/>
          <w:sz w:val="24"/>
          <w:szCs w:val="24"/>
          <w:lang w:val="lt-LT" w:eastAsia="lt-LT"/>
        </w:rPr>
      </w:pPr>
      <w:r w:rsidRPr="006A0137">
        <w:rPr>
          <w:rFonts w:ascii="Times New Roman" w:eastAsia="Times New Roman" w:hAnsi="Times New Roman" w:cs="Times New Roman"/>
          <w:b/>
          <w:sz w:val="24"/>
          <w:szCs w:val="24"/>
          <w:lang w:val="lt-LT" w:eastAsia="lt-LT"/>
        </w:rPr>
        <w:t xml:space="preserve"> </w:t>
      </w:r>
    </w:p>
    <w:p w14:paraId="50F63A8F" w14:textId="77777777" w:rsidR="00D03FEC" w:rsidRPr="006A0137" w:rsidRDefault="00D03FEC" w:rsidP="00D03FEC">
      <w:pPr>
        <w:tabs>
          <w:tab w:val="left" w:pos="709"/>
          <w:tab w:val="left" w:pos="851"/>
          <w:tab w:val="left" w:pos="993"/>
        </w:tabs>
        <w:spacing w:after="0" w:line="240" w:lineRule="auto"/>
        <w:ind w:firstLine="567"/>
        <w:jc w:val="center"/>
        <w:rPr>
          <w:rFonts w:ascii="Times New Roman" w:eastAsia="Times New Roman" w:hAnsi="Times New Roman" w:cs="Times New Roman"/>
          <w:b/>
          <w:sz w:val="24"/>
          <w:szCs w:val="24"/>
          <w:lang w:val="lt-LT" w:eastAsia="lt-LT"/>
        </w:rPr>
      </w:pPr>
    </w:p>
    <w:tbl>
      <w:tblPr>
        <w:tblW w:w="9990" w:type="dxa"/>
        <w:tblInd w:w="-185" w:type="dxa"/>
        <w:shd w:val="clear" w:color="auto" w:fill="FFFFFF"/>
        <w:tblLayout w:type="fixed"/>
        <w:tblLook w:val="04A0" w:firstRow="1" w:lastRow="0" w:firstColumn="1" w:lastColumn="0" w:noHBand="0" w:noVBand="1"/>
      </w:tblPr>
      <w:tblGrid>
        <w:gridCol w:w="630"/>
        <w:gridCol w:w="8460"/>
        <w:gridCol w:w="900"/>
      </w:tblGrid>
      <w:tr w:rsidR="00D03FEC" w:rsidRPr="006A0137" w14:paraId="48FD563E" w14:textId="77777777" w:rsidTr="00D03FEC">
        <w:trPr>
          <w:trHeight w:val="773"/>
        </w:trPr>
        <w:tc>
          <w:tcPr>
            <w:tcW w:w="630" w:type="dxa"/>
            <w:tcBorders>
              <w:top w:val="single" w:sz="4" w:space="0" w:color="auto"/>
              <w:left w:val="single" w:sz="4" w:space="0" w:color="auto"/>
              <w:bottom w:val="single" w:sz="4" w:space="0" w:color="auto"/>
              <w:right w:val="single" w:sz="4" w:space="0" w:color="auto"/>
            </w:tcBorders>
            <w:shd w:val="clear" w:color="auto" w:fill="FFFFFF"/>
            <w:hideMark/>
          </w:tcPr>
          <w:p w14:paraId="1131518D" w14:textId="77777777" w:rsidR="00D03FEC" w:rsidRPr="006A0137" w:rsidRDefault="00D03FEC" w:rsidP="00D03FEC">
            <w:pPr>
              <w:spacing w:after="0" w:line="276" w:lineRule="auto"/>
              <w:jc w:val="center"/>
              <w:rPr>
                <w:rFonts w:ascii="Times New Roman" w:eastAsia="Times New Roman" w:hAnsi="Times New Roman" w:cs="Times New Roman"/>
                <w:b/>
                <w:bCs/>
                <w:color w:val="000000"/>
                <w:sz w:val="24"/>
                <w:szCs w:val="24"/>
                <w:lang w:val="lt-LT" w:eastAsia="ru-RU"/>
              </w:rPr>
            </w:pPr>
            <w:r w:rsidRPr="006A0137">
              <w:rPr>
                <w:rFonts w:ascii="Times New Roman" w:eastAsia="Times New Roman" w:hAnsi="Times New Roman" w:cs="Times New Roman"/>
                <w:b/>
                <w:bCs/>
                <w:color w:val="000000"/>
                <w:sz w:val="24"/>
                <w:szCs w:val="24"/>
                <w:lang w:val="lt-LT" w:eastAsia="ru-RU"/>
              </w:rPr>
              <w:t>Eil. Nr.</w:t>
            </w:r>
          </w:p>
        </w:tc>
        <w:tc>
          <w:tcPr>
            <w:tcW w:w="84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123A48" w14:textId="6E2CC494" w:rsidR="00D03FEC" w:rsidRPr="006A0137" w:rsidRDefault="006A0137" w:rsidP="00D03FEC">
            <w:pPr>
              <w:spacing w:after="0" w:line="276" w:lineRule="auto"/>
              <w:jc w:val="center"/>
              <w:rPr>
                <w:rFonts w:ascii="Times New Roman" w:eastAsia="Times New Roman" w:hAnsi="Times New Roman" w:cs="Times New Roman"/>
                <w:b/>
                <w:bCs/>
                <w:color w:val="000000"/>
                <w:sz w:val="24"/>
                <w:szCs w:val="24"/>
                <w:lang w:val="lt-LT" w:eastAsia="ru-RU"/>
              </w:rPr>
            </w:pPr>
            <w:r w:rsidRPr="006A0137">
              <w:rPr>
                <w:rFonts w:ascii="Times New Roman" w:eastAsia="Times New Roman" w:hAnsi="Times New Roman" w:cs="Times New Roman"/>
                <w:b/>
                <w:bCs/>
                <w:sz w:val="24"/>
                <w:szCs w:val="24"/>
                <w:lang w:val="lt-LT" w:eastAsia="lt-LT"/>
              </w:rPr>
              <w:t xml:space="preserve">Pirkimo </w:t>
            </w:r>
            <w:r w:rsidRPr="006A0137">
              <w:rPr>
                <w:rFonts w:ascii="Times New Roman" w:eastAsia="Times New Roman" w:hAnsi="Times New Roman" w:cs="Times New Roman"/>
                <w:b/>
                <w:bCs/>
                <w:lang w:val="lt-LT" w:eastAsia="lt-LT"/>
              </w:rPr>
              <w:t>objektas</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52AE80" w14:textId="77777777" w:rsidR="00D03FEC" w:rsidRPr="006A0137" w:rsidRDefault="00D03FEC" w:rsidP="00D03FEC">
            <w:pPr>
              <w:spacing w:after="0" w:line="276" w:lineRule="auto"/>
              <w:ind w:left="-112"/>
              <w:jc w:val="center"/>
              <w:rPr>
                <w:rFonts w:ascii="Times New Roman" w:eastAsia="Times New Roman" w:hAnsi="Times New Roman" w:cs="Times New Roman"/>
                <w:b/>
                <w:bCs/>
                <w:color w:val="000000"/>
                <w:sz w:val="24"/>
                <w:szCs w:val="24"/>
                <w:lang w:val="lt-LT" w:eastAsia="ru-RU"/>
              </w:rPr>
            </w:pPr>
            <w:r w:rsidRPr="006A0137">
              <w:rPr>
                <w:rFonts w:ascii="Times New Roman" w:eastAsia="Times New Roman" w:hAnsi="Times New Roman" w:cs="Times New Roman"/>
                <w:b/>
                <w:bCs/>
                <w:color w:val="000000"/>
                <w:sz w:val="24"/>
                <w:szCs w:val="24"/>
                <w:lang w:val="lt-LT" w:eastAsia="ru-RU"/>
              </w:rPr>
              <w:t>Mato vnt.</w:t>
            </w:r>
          </w:p>
        </w:tc>
      </w:tr>
      <w:tr w:rsidR="00D03FEC" w:rsidRPr="006A0137" w14:paraId="7BF5936E" w14:textId="77777777" w:rsidTr="00D03FEC">
        <w:trPr>
          <w:trHeight w:val="589"/>
        </w:trPr>
        <w:tc>
          <w:tcPr>
            <w:tcW w:w="630" w:type="dxa"/>
            <w:vMerge w:val="restart"/>
            <w:tcBorders>
              <w:top w:val="single" w:sz="4" w:space="0" w:color="auto"/>
              <w:left w:val="single" w:sz="4" w:space="0" w:color="auto"/>
              <w:bottom w:val="single" w:sz="4" w:space="0" w:color="auto"/>
              <w:right w:val="single" w:sz="4" w:space="0" w:color="auto"/>
            </w:tcBorders>
            <w:shd w:val="clear" w:color="auto" w:fill="FFFFFF"/>
          </w:tcPr>
          <w:p w14:paraId="39E25806" w14:textId="77777777" w:rsidR="00D03FEC" w:rsidRPr="006A0137" w:rsidRDefault="00D03FEC" w:rsidP="00D03FEC">
            <w:pPr>
              <w:spacing w:after="0" w:line="276" w:lineRule="auto"/>
              <w:jc w:val="both"/>
              <w:rPr>
                <w:rFonts w:ascii="Times New Roman" w:eastAsia="Times New Roman" w:hAnsi="Times New Roman" w:cs="Times New Roman"/>
                <w:b/>
                <w:bCs/>
                <w:color w:val="000000"/>
                <w:sz w:val="24"/>
                <w:szCs w:val="24"/>
                <w:lang w:val="lt-LT" w:eastAsia="ru-RU"/>
              </w:rPr>
            </w:pPr>
          </w:p>
        </w:tc>
        <w:tc>
          <w:tcPr>
            <w:tcW w:w="84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57AD4E" w14:textId="77777777" w:rsidR="00D03FEC" w:rsidRPr="006A0137" w:rsidRDefault="00D03FEC" w:rsidP="00D03FEC">
            <w:pPr>
              <w:spacing w:after="0" w:line="276" w:lineRule="auto"/>
              <w:jc w:val="both"/>
              <w:rPr>
                <w:rFonts w:ascii="Times New Roman" w:eastAsia="Times New Roman" w:hAnsi="Times New Roman" w:cs="Times New Roman"/>
                <w:b/>
                <w:bCs/>
                <w:color w:val="000000"/>
                <w:sz w:val="24"/>
                <w:szCs w:val="24"/>
                <w:lang w:val="lt-LT" w:eastAsia="ru-RU"/>
              </w:rPr>
            </w:pPr>
            <w:r w:rsidRPr="006A0137">
              <w:rPr>
                <w:rFonts w:ascii="Times New Roman" w:eastAsia="Times New Roman" w:hAnsi="Times New Roman" w:cs="Times New Roman"/>
                <w:b/>
                <w:sz w:val="24"/>
                <w:szCs w:val="24"/>
                <w:lang w:val="lt-LT" w:eastAsia="lt-LT"/>
              </w:rPr>
              <w:t>ORO KONDICIONIERIAI SU MONTAVIMO PASLAUGA</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FFFFFF"/>
          </w:tcPr>
          <w:p w14:paraId="2DA05BFC" w14:textId="77777777" w:rsidR="00D03FEC" w:rsidRPr="006A0137" w:rsidRDefault="00D03FEC" w:rsidP="00D03FEC">
            <w:pPr>
              <w:spacing w:after="0" w:line="276" w:lineRule="auto"/>
              <w:jc w:val="center"/>
              <w:rPr>
                <w:rFonts w:ascii="Times New Roman" w:eastAsia="Times New Roman" w:hAnsi="Times New Roman" w:cs="Times New Roman"/>
                <w:b/>
                <w:bCs/>
                <w:color w:val="000000"/>
                <w:sz w:val="24"/>
                <w:szCs w:val="24"/>
                <w:lang w:val="lt-LT" w:eastAsia="ru-RU"/>
              </w:rPr>
            </w:pPr>
          </w:p>
        </w:tc>
      </w:tr>
      <w:tr w:rsidR="00D03FEC" w:rsidRPr="006A0137" w14:paraId="0130248B" w14:textId="77777777" w:rsidTr="00D03FEC">
        <w:trPr>
          <w:trHeight w:val="302"/>
        </w:trPr>
        <w:tc>
          <w:tcPr>
            <w:tcW w:w="63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725EEB4" w14:textId="77777777" w:rsidR="00D03FEC" w:rsidRPr="006A0137" w:rsidRDefault="00D03FEC" w:rsidP="00D03FEC">
            <w:pPr>
              <w:spacing w:after="0" w:line="276" w:lineRule="auto"/>
              <w:rPr>
                <w:rFonts w:ascii="Times New Roman" w:eastAsia="Times New Roman" w:hAnsi="Times New Roman" w:cs="Times New Roman"/>
                <w:b/>
                <w:bCs/>
                <w:color w:val="000000"/>
                <w:sz w:val="24"/>
                <w:szCs w:val="24"/>
                <w:lang w:val="lt-LT" w:eastAsia="ru-RU"/>
              </w:rPr>
            </w:pPr>
          </w:p>
        </w:tc>
        <w:tc>
          <w:tcPr>
            <w:tcW w:w="84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434017" w14:textId="77777777" w:rsidR="00D03FEC" w:rsidRPr="006A0137" w:rsidRDefault="00D03FEC" w:rsidP="00D03FEC">
            <w:pPr>
              <w:spacing w:after="0" w:line="276" w:lineRule="auto"/>
              <w:jc w:val="both"/>
              <w:rPr>
                <w:rFonts w:ascii="Times New Roman" w:eastAsia="Times New Roman" w:hAnsi="Times New Roman" w:cs="Times New Roman"/>
                <w:b/>
                <w:bCs/>
                <w:color w:val="000000"/>
                <w:sz w:val="24"/>
                <w:szCs w:val="24"/>
                <w:lang w:val="lt-LT" w:eastAsia="ru-RU"/>
              </w:rPr>
            </w:pPr>
            <w:r w:rsidRPr="006A0137">
              <w:rPr>
                <w:rFonts w:ascii="Times New Roman" w:eastAsia="Times New Roman" w:hAnsi="Times New Roman" w:cs="Times New Roman"/>
                <w:color w:val="000000"/>
                <w:sz w:val="24"/>
                <w:szCs w:val="24"/>
                <w:lang w:val="lt-LT" w:eastAsia="ru-RU"/>
              </w:rPr>
              <w:t xml:space="preserve">BVPŽ kodas – </w:t>
            </w:r>
            <w:r w:rsidRPr="006A0137">
              <w:rPr>
                <w:rFonts w:ascii="Times New Roman" w:eastAsia="Times New Roman" w:hAnsi="Times New Roman" w:cs="Times New Roman"/>
                <w:b/>
                <w:sz w:val="24"/>
                <w:szCs w:val="24"/>
                <w:lang w:val="lt-LT" w:eastAsia="lt-LT"/>
              </w:rPr>
              <w:t>39717200-3</w:t>
            </w:r>
          </w:p>
        </w:tc>
        <w:tc>
          <w:tcPr>
            <w:tcW w:w="90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FFE7DE3" w14:textId="77777777" w:rsidR="00D03FEC" w:rsidRPr="006A0137" w:rsidRDefault="00D03FEC" w:rsidP="00D03FEC">
            <w:pPr>
              <w:spacing w:after="0" w:line="276" w:lineRule="auto"/>
              <w:rPr>
                <w:rFonts w:ascii="Times New Roman" w:eastAsia="Times New Roman" w:hAnsi="Times New Roman" w:cs="Times New Roman"/>
                <w:b/>
                <w:bCs/>
                <w:color w:val="000000"/>
                <w:sz w:val="24"/>
                <w:szCs w:val="24"/>
                <w:lang w:val="lt-LT" w:eastAsia="ru-RU"/>
              </w:rPr>
            </w:pPr>
          </w:p>
        </w:tc>
      </w:tr>
      <w:tr w:rsidR="00D03FEC" w:rsidRPr="006A0137" w14:paraId="1FD7FE8B" w14:textId="77777777" w:rsidTr="00D03FEC">
        <w:trPr>
          <w:trHeight w:val="225"/>
        </w:trPr>
        <w:tc>
          <w:tcPr>
            <w:tcW w:w="630" w:type="dxa"/>
            <w:tcBorders>
              <w:top w:val="single" w:sz="4" w:space="0" w:color="auto"/>
              <w:left w:val="single" w:sz="4" w:space="0" w:color="auto"/>
              <w:bottom w:val="nil"/>
              <w:right w:val="single" w:sz="4" w:space="0" w:color="auto"/>
            </w:tcBorders>
            <w:vAlign w:val="center"/>
          </w:tcPr>
          <w:p w14:paraId="2EF68904" w14:textId="77777777" w:rsidR="00D03FEC" w:rsidRPr="006A0137" w:rsidRDefault="00D03FEC" w:rsidP="00D03FEC">
            <w:pPr>
              <w:spacing w:after="0" w:line="276" w:lineRule="auto"/>
              <w:jc w:val="center"/>
              <w:rPr>
                <w:rFonts w:ascii="Times New Roman" w:eastAsia="Times New Roman" w:hAnsi="Times New Roman" w:cs="Times New Roman"/>
                <w:b/>
                <w:sz w:val="24"/>
                <w:szCs w:val="24"/>
                <w:lang w:val="lt-LT" w:eastAsia="lt-LT"/>
              </w:rPr>
            </w:pPr>
          </w:p>
          <w:p w14:paraId="42F331DA" w14:textId="77777777" w:rsidR="00D03FEC" w:rsidRPr="006A0137" w:rsidRDefault="00D03FEC" w:rsidP="00D03FEC">
            <w:pPr>
              <w:spacing w:after="0" w:line="276" w:lineRule="auto"/>
              <w:jc w:val="center"/>
              <w:rPr>
                <w:rFonts w:ascii="Times New Roman" w:eastAsia="Times New Roman" w:hAnsi="Times New Roman" w:cs="Times New Roman"/>
                <w:b/>
                <w:sz w:val="24"/>
                <w:szCs w:val="24"/>
                <w:lang w:val="lt-LT" w:eastAsia="lt-LT"/>
              </w:rPr>
            </w:pPr>
          </w:p>
          <w:p w14:paraId="06CC3D8C" w14:textId="77777777" w:rsidR="00D03FEC" w:rsidRPr="006A0137" w:rsidRDefault="00D03FEC" w:rsidP="00D03FEC">
            <w:pPr>
              <w:spacing w:after="0" w:line="276" w:lineRule="auto"/>
              <w:jc w:val="center"/>
              <w:rPr>
                <w:rFonts w:ascii="Times New Roman" w:eastAsia="Times New Roman" w:hAnsi="Times New Roman" w:cs="Times New Roman"/>
                <w:b/>
                <w:sz w:val="24"/>
                <w:szCs w:val="24"/>
                <w:lang w:val="lt-LT" w:eastAsia="lt-LT"/>
              </w:rPr>
            </w:pPr>
          </w:p>
          <w:p w14:paraId="6461C846" w14:textId="77777777" w:rsidR="00D03FEC" w:rsidRPr="006A0137" w:rsidRDefault="00D03FEC" w:rsidP="00D03FEC">
            <w:pPr>
              <w:spacing w:after="0" w:line="276" w:lineRule="auto"/>
              <w:jc w:val="center"/>
              <w:rPr>
                <w:rFonts w:ascii="Times New Roman" w:eastAsia="Times New Roman" w:hAnsi="Times New Roman" w:cs="Times New Roman"/>
                <w:b/>
                <w:sz w:val="24"/>
                <w:szCs w:val="24"/>
                <w:lang w:val="lt-LT" w:eastAsia="lt-LT"/>
              </w:rPr>
            </w:pPr>
          </w:p>
          <w:p w14:paraId="164D09E9" w14:textId="77777777" w:rsidR="00D03FEC" w:rsidRPr="006A0137" w:rsidRDefault="00D03FEC" w:rsidP="00D03FEC">
            <w:pPr>
              <w:spacing w:after="0" w:line="276" w:lineRule="auto"/>
              <w:jc w:val="center"/>
              <w:rPr>
                <w:rFonts w:ascii="Times New Roman" w:eastAsia="Times New Roman" w:hAnsi="Times New Roman" w:cs="Times New Roman"/>
                <w:b/>
                <w:sz w:val="24"/>
                <w:szCs w:val="24"/>
                <w:lang w:val="lt-LT" w:eastAsia="lt-LT"/>
              </w:rPr>
            </w:pPr>
          </w:p>
          <w:p w14:paraId="2481F960" w14:textId="77777777" w:rsidR="00D03FEC" w:rsidRPr="006A0137" w:rsidRDefault="00D03FEC" w:rsidP="00D03FEC">
            <w:pPr>
              <w:spacing w:after="0" w:line="276" w:lineRule="auto"/>
              <w:jc w:val="center"/>
              <w:rPr>
                <w:rFonts w:ascii="Times New Roman" w:eastAsia="Times New Roman" w:hAnsi="Times New Roman" w:cs="Times New Roman"/>
                <w:b/>
                <w:sz w:val="24"/>
                <w:szCs w:val="24"/>
                <w:lang w:val="lt-LT" w:eastAsia="lt-LT"/>
              </w:rPr>
            </w:pPr>
          </w:p>
          <w:p w14:paraId="2948A787" w14:textId="77777777" w:rsidR="00D03FEC" w:rsidRPr="006A0137" w:rsidRDefault="00D03FEC" w:rsidP="00D03FEC">
            <w:pPr>
              <w:spacing w:after="0" w:line="276" w:lineRule="auto"/>
              <w:jc w:val="center"/>
              <w:rPr>
                <w:rFonts w:ascii="Times New Roman" w:eastAsia="Times New Roman" w:hAnsi="Times New Roman" w:cs="Times New Roman"/>
                <w:b/>
                <w:sz w:val="24"/>
                <w:szCs w:val="24"/>
                <w:lang w:val="lt-LT" w:eastAsia="lt-LT"/>
              </w:rPr>
            </w:pPr>
          </w:p>
          <w:p w14:paraId="634F9CBD" w14:textId="77777777" w:rsidR="00D03FEC" w:rsidRPr="006A0137" w:rsidRDefault="00D03FEC" w:rsidP="00D03FEC">
            <w:pPr>
              <w:spacing w:after="0" w:line="276" w:lineRule="auto"/>
              <w:jc w:val="center"/>
              <w:rPr>
                <w:rFonts w:ascii="Times New Roman" w:eastAsia="Times New Roman" w:hAnsi="Times New Roman" w:cs="Times New Roman"/>
                <w:b/>
                <w:sz w:val="24"/>
                <w:szCs w:val="24"/>
                <w:lang w:val="lt-LT" w:eastAsia="lt-LT"/>
              </w:rPr>
            </w:pPr>
          </w:p>
          <w:p w14:paraId="003CEF6E" w14:textId="77777777" w:rsidR="00D03FEC" w:rsidRPr="006A0137" w:rsidRDefault="00D03FEC" w:rsidP="00D03FEC">
            <w:pPr>
              <w:spacing w:after="0" w:line="276" w:lineRule="auto"/>
              <w:jc w:val="center"/>
              <w:rPr>
                <w:rFonts w:ascii="Times New Roman" w:eastAsia="Times New Roman" w:hAnsi="Times New Roman" w:cs="Times New Roman"/>
                <w:b/>
                <w:sz w:val="24"/>
                <w:szCs w:val="24"/>
                <w:lang w:val="lt-LT" w:eastAsia="lt-LT"/>
              </w:rPr>
            </w:pPr>
          </w:p>
          <w:p w14:paraId="3CBA1099" w14:textId="77777777" w:rsidR="00D03FEC" w:rsidRPr="006A0137" w:rsidRDefault="00D03FEC" w:rsidP="00D03FEC">
            <w:pPr>
              <w:spacing w:after="0" w:line="276" w:lineRule="auto"/>
              <w:jc w:val="center"/>
              <w:rPr>
                <w:rFonts w:ascii="Times New Roman" w:eastAsia="Times New Roman" w:hAnsi="Times New Roman" w:cs="Times New Roman"/>
                <w:b/>
                <w:sz w:val="24"/>
                <w:szCs w:val="24"/>
                <w:lang w:val="lt-LT" w:eastAsia="lt-LT"/>
              </w:rPr>
            </w:pPr>
          </w:p>
          <w:p w14:paraId="491B9BEB" w14:textId="77777777" w:rsidR="00D03FEC" w:rsidRPr="006A0137" w:rsidRDefault="00D03FEC" w:rsidP="00D03FEC">
            <w:pPr>
              <w:spacing w:after="0" w:line="276" w:lineRule="auto"/>
              <w:jc w:val="center"/>
              <w:rPr>
                <w:rFonts w:ascii="Times New Roman" w:eastAsia="Times New Roman" w:hAnsi="Times New Roman" w:cs="Times New Roman"/>
                <w:b/>
                <w:sz w:val="24"/>
                <w:szCs w:val="24"/>
                <w:lang w:val="lt-LT" w:eastAsia="lt-LT"/>
              </w:rPr>
            </w:pPr>
          </w:p>
          <w:p w14:paraId="43396288" w14:textId="77777777" w:rsidR="00D03FEC" w:rsidRPr="006A0137" w:rsidRDefault="00D03FEC" w:rsidP="00D03FEC">
            <w:pPr>
              <w:spacing w:after="0" w:line="276" w:lineRule="auto"/>
              <w:jc w:val="center"/>
              <w:rPr>
                <w:rFonts w:ascii="Times New Roman" w:eastAsia="Times New Roman" w:hAnsi="Times New Roman" w:cs="Times New Roman"/>
                <w:b/>
                <w:sz w:val="24"/>
                <w:szCs w:val="24"/>
                <w:lang w:val="lt-LT" w:eastAsia="lt-LT"/>
              </w:rPr>
            </w:pPr>
          </w:p>
          <w:p w14:paraId="0B85E549" w14:textId="77777777" w:rsidR="00D03FEC" w:rsidRPr="006A0137" w:rsidRDefault="00D03FEC" w:rsidP="00D03FEC">
            <w:pPr>
              <w:spacing w:after="0" w:line="276" w:lineRule="auto"/>
              <w:jc w:val="center"/>
              <w:rPr>
                <w:rFonts w:ascii="Times New Roman" w:eastAsia="Times New Roman" w:hAnsi="Times New Roman" w:cs="Times New Roman"/>
                <w:b/>
                <w:sz w:val="24"/>
                <w:szCs w:val="24"/>
                <w:lang w:val="lt-LT" w:eastAsia="lt-LT"/>
              </w:rPr>
            </w:pPr>
          </w:p>
          <w:p w14:paraId="2AB9C7E2" w14:textId="77777777" w:rsidR="00D03FEC" w:rsidRPr="006A0137" w:rsidRDefault="00D03FEC" w:rsidP="00D03FEC">
            <w:pPr>
              <w:spacing w:after="0" w:line="276" w:lineRule="auto"/>
              <w:jc w:val="center"/>
              <w:rPr>
                <w:rFonts w:ascii="Times New Roman" w:eastAsia="Times New Roman" w:hAnsi="Times New Roman" w:cs="Times New Roman"/>
                <w:b/>
                <w:sz w:val="24"/>
                <w:szCs w:val="24"/>
                <w:lang w:val="lt-LT" w:eastAsia="lt-LT"/>
              </w:rPr>
            </w:pPr>
          </w:p>
          <w:p w14:paraId="343602F1" w14:textId="77777777" w:rsidR="00D03FEC" w:rsidRPr="006A0137" w:rsidRDefault="00D03FEC" w:rsidP="00D03FEC">
            <w:pPr>
              <w:spacing w:after="0" w:line="276" w:lineRule="auto"/>
              <w:jc w:val="center"/>
              <w:rPr>
                <w:rFonts w:ascii="Times New Roman" w:eastAsia="Times New Roman" w:hAnsi="Times New Roman" w:cs="Times New Roman"/>
                <w:b/>
                <w:sz w:val="24"/>
                <w:szCs w:val="24"/>
                <w:lang w:val="lt-LT" w:eastAsia="lt-LT"/>
              </w:rPr>
            </w:pPr>
            <w:r w:rsidRPr="006A0137">
              <w:rPr>
                <w:rFonts w:ascii="Times New Roman" w:eastAsia="Times New Roman" w:hAnsi="Times New Roman" w:cs="Times New Roman"/>
                <w:b/>
                <w:sz w:val="24"/>
                <w:szCs w:val="24"/>
                <w:lang w:val="lt-LT" w:eastAsia="lt-LT"/>
              </w:rPr>
              <w:t>1.</w:t>
            </w:r>
          </w:p>
        </w:tc>
        <w:tc>
          <w:tcPr>
            <w:tcW w:w="8460" w:type="dxa"/>
            <w:tcBorders>
              <w:top w:val="single" w:sz="4" w:space="0" w:color="auto"/>
              <w:left w:val="single" w:sz="4" w:space="0" w:color="auto"/>
              <w:bottom w:val="nil"/>
              <w:right w:val="single" w:sz="4" w:space="0" w:color="auto"/>
            </w:tcBorders>
            <w:vAlign w:val="center"/>
          </w:tcPr>
          <w:p w14:paraId="4A282E9A" w14:textId="0052E565" w:rsidR="00361B05" w:rsidRPr="006A0137" w:rsidRDefault="00361B05" w:rsidP="00D03FEC">
            <w:pPr>
              <w:spacing w:after="0" w:line="276" w:lineRule="auto"/>
              <w:ind w:left="42"/>
              <w:rPr>
                <w:rFonts w:ascii="Times New Roman" w:eastAsia="Times New Roman" w:hAnsi="Times New Roman" w:cs="Times New Roman"/>
                <w:b/>
                <w:sz w:val="24"/>
                <w:szCs w:val="24"/>
                <w:lang w:val="lt-LT" w:eastAsia="lt-LT"/>
              </w:rPr>
            </w:pPr>
            <w:r w:rsidRPr="006A0137">
              <w:rPr>
                <w:rFonts w:ascii="Times New Roman" w:hAnsi="Times New Roman"/>
                <w:b/>
                <w:color w:val="000000"/>
                <w:sz w:val="24"/>
                <w:szCs w:val="24"/>
                <w:lang w:val="lt-LT"/>
              </w:rPr>
              <w:t>Oro kondicionavimo įranga Nr. 1</w:t>
            </w:r>
          </w:p>
          <w:p w14:paraId="171BA93A" w14:textId="007957C1" w:rsidR="00D03FEC" w:rsidRPr="006A0137" w:rsidRDefault="00D03FEC" w:rsidP="00D03FEC">
            <w:pPr>
              <w:spacing w:after="0" w:line="276" w:lineRule="auto"/>
              <w:ind w:left="42"/>
              <w:rPr>
                <w:rFonts w:ascii="Times New Roman" w:eastAsia="Calibri" w:hAnsi="Times New Roman" w:cs="Times New Roman"/>
                <w:sz w:val="24"/>
                <w:szCs w:val="24"/>
                <w:lang w:val="lt-LT" w:eastAsia="lt-LT"/>
              </w:rPr>
            </w:pPr>
            <w:r w:rsidRPr="006A0137">
              <w:rPr>
                <w:rFonts w:ascii="Times New Roman" w:eastAsia="Times New Roman" w:hAnsi="Times New Roman" w:cs="Times New Roman"/>
                <w:b/>
                <w:sz w:val="24"/>
                <w:szCs w:val="24"/>
                <w:lang w:val="lt-LT" w:eastAsia="lt-LT"/>
              </w:rPr>
              <w:t>1.</w:t>
            </w:r>
            <w:r w:rsidRPr="006A0137">
              <w:rPr>
                <w:rFonts w:ascii="Times New Roman" w:eastAsia="Times New Roman" w:hAnsi="Times New Roman" w:cs="Times New Roman"/>
                <w:sz w:val="24"/>
                <w:szCs w:val="24"/>
                <w:lang w:val="lt-LT" w:eastAsia="lt-LT"/>
              </w:rPr>
              <w:t xml:space="preserve"> </w:t>
            </w:r>
            <w:r w:rsidRPr="006A0137">
              <w:rPr>
                <w:rFonts w:ascii="Times New Roman" w:eastAsia="Calibri" w:hAnsi="Times New Roman" w:cs="Times New Roman"/>
                <w:sz w:val="24"/>
                <w:szCs w:val="24"/>
                <w:lang w:val="lt-LT" w:eastAsia="lt-LT"/>
              </w:rPr>
              <w:t>Privalomieji reikalavimai:</w:t>
            </w:r>
          </w:p>
          <w:p w14:paraId="1B37C919" w14:textId="77777777" w:rsidR="00D03FEC" w:rsidRPr="006A0137" w:rsidRDefault="00D03FEC" w:rsidP="00D03FEC">
            <w:pPr>
              <w:numPr>
                <w:ilvl w:val="1"/>
                <w:numId w:val="31"/>
              </w:numPr>
              <w:spacing w:after="0" w:line="276" w:lineRule="auto"/>
              <w:ind w:left="1034"/>
              <w:contextualSpacing/>
              <w:jc w:val="both"/>
              <w:rPr>
                <w:rFonts w:ascii="Times New Roman" w:eastAsia="Times New Roman" w:hAnsi="Times New Roman" w:cs="Times New Roman"/>
                <w:sz w:val="24"/>
                <w:szCs w:val="24"/>
                <w:lang w:val="lt-LT" w:eastAsia="lt-LT"/>
              </w:rPr>
            </w:pPr>
            <w:r w:rsidRPr="006A0137">
              <w:rPr>
                <w:rFonts w:ascii="Times New Roman" w:eastAsia="Times New Roman" w:hAnsi="Times New Roman" w:cs="Times New Roman"/>
                <w:sz w:val="24"/>
                <w:szCs w:val="24"/>
                <w:lang w:val="lt-LT" w:eastAsia="lt-LT"/>
              </w:rPr>
              <w:t>Oro kondicionavimo (šildymo/vėsinimo) įranga turi būti skirta administracinių patalpų temperatūrai palaikyti;</w:t>
            </w:r>
          </w:p>
          <w:p w14:paraId="462A924F" w14:textId="77777777" w:rsidR="00D03FEC" w:rsidRPr="006A0137" w:rsidRDefault="00D03FEC" w:rsidP="00D03FEC">
            <w:pPr>
              <w:numPr>
                <w:ilvl w:val="1"/>
                <w:numId w:val="31"/>
              </w:numPr>
              <w:tabs>
                <w:tab w:val="left" w:pos="284"/>
              </w:tabs>
              <w:spacing w:after="0" w:line="276" w:lineRule="auto"/>
              <w:ind w:left="1034"/>
              <w:contextualSpacing/>
              <w:jc w:val="both"/>
              <w:rPr>
                <w:rFonts w:ascii="Times New Roman" w:eastAsia="Times New Roman" w:hAnsi="Times New Roman" w:cs="Times New Roman"/>
                <w:sz w:val="24"/>
                <w:szCs w:val="24"/>
                <w:lang w:val="lt-LT" w:eastAsia="lt-LT"/>
              </w:rPr>
            </w:pPr>
            <w:r w:rsidRPr="006A0137">
              <w:rPr>
                <w:rFonts w:ascii="Times New Roman" w:eastAsia="Times New Roman" w:hAnsi="Times New Roman" w:cs="Times New Roman"/>
                <w:sz w:val="24"/>
                <w:szCs w:val="24"/>
                <w:lang w:val="lt-LT" w:eastAsia="lt-LT"/>
              </w:rPr>
              <w:t>Visa pateikiama įranga privalo būti nauja ir nenaudota;</w:t>
            </w:r>
          </w:p>
          <w:p w14:paraId="6A3BAC73" w14:textId="77777777" w:rsidR="00D03FEC" w:rsidRPr="006A0137" w:rsidRDefault="00D03FEC" w:rsidP="00D03FEC">
            <w:pPr>
              <w:numPr>
                <w:ilvl w:val="1"/>
                <w:numId w:val="31"/>
              </w:numPr>
              <w:tabs>
                <w:tab w:val="left" w:pos="284"/>
                <w:tab w:val="left" w:pos="567"/>
              </w:tabs>
              <w:spacing w:after="0" w:line="276" w:lineRule="auto"/>
              <w:ind w:left="1034"/>
              <w:contextualSpacing/>
              <w:jc w:val="both"/>
              <w:rPr>
                <w:rFonts w:ascii="Times New Roman" w:eastAsia="Times New Roman" w:hAnsi="Times New Roman" w:cs="Times New Roman"/>
                <w:sz w:val="24"/>
                <w:szCs w:val="24"/>
                <w:lang w:val="lt-LT" w:eastAsia="lt-LT"/>
              </w:rPr>
            </w:pPr>
            <w:r w:rsidRPr="006A0137">
              <w:rPr>
                <w:rFonts w:ascii="Times New Roman" w:eastAsia="Times New Roman" w:hAnsi="Times New Roman" w:cs="Times New Roman"/>
                <w:sz w:val="24"/>
                <w:szCs w:val="24"/>
                <w:lang w:val="lt-LT" w:eastAsia="lt-LT"/>
              </w:rPr>
              <w:t>Įrangos dokumentacija turi būti lietuvių arba anglų kalba. Programinė įranga ir kompiuterinės technikos sisteminiai pranešimai turi būti angliški arba lietuviški;</w:t>
            </w:r>
          </w:p>
          <w:p w14:paraId="0E53AA1F" w14:textId="77777777" w:rsidR="00D03FEC" w:rsidRPr="006A0137" w:rsidRDefault="00D03FEC" w:rsidP="00D03FEC">
            <w:pPr>
              <w:numPr>
                <w:ilvl w:val="1"/>
                <w:numId w:val="31"/>
              </w:numPr>
              <w:tabs>
                <w:tab w:val="left" w:pos="284"/>
                <w:tab w:val="left" w:pos="567"/>
              </w:tabs>
              <w:spacing w:after="240" w:line="276" w:lineRule="auto"/>
              <w:ind w:left="1034"/>
              <w:contextualSpacing/>
              <w:jc w:val="both"/>
              <w:rPr>
                <w:rFonts w:ascii="Times New Roman" w:eastAsia="Times New Roman" w:hAnsi="Times New Roman" w:cs="Times New Roman"/>
                <w:color w:val="000000"/>
                <w:sz w:val="24"/>
                <w:szCs w:val="24"/>
                <w:lang w:val="lt-LT" w:eastAsia="lt-LT"/>
              </w:rPr>
            </w:pPr>
            <w:r w:rsidRPr="006A0137">
              <w:rPr>
                <w:rFonts w:ascii="Times New Roman" w:eastAsia="Times New Roman" w:hAnsi="Times New Roman" w:cs="Times New Roman"/>
                <w:sz w:val="24"/>
                <w:szCs w:val="24"/>
                <w:lang w:val="lt-LT" w:eastAsia="lt-LT"/>
              </w:rPr>
              <w:t>Paaiškėjus, kad įrangoje yra įdiegta įtartina, šnipinėjimo ar kokia kita kenkėjiška programinė įranga, tai būtų traktuojama kaip reikalavimų neatitikimas ir sutarties sąlygų nesilaikymas, todėl tiekėjas padengia pirkimo proceso metu pirkėjo patirtą materialinę žalą.</w:t>
            </w:r>
          </w:p>
          <w:p w14:paraId="3AB221C8" w14:textId="77777777" w:rsidR="00D03FEC" w:rsidRPr="006A0137" w:rsidRDefault="00D03FEC" w:rsidP="00D03FEC">
            <w:pPr>
              <w:tabs>
                <w:tab w:val="left" w:pos="284"/>
                <w:tab w:val="left" w:pos="567"/>
              </w:tabs>
              <w:spacing w:after="240" w:line="276" w:lineRule="auto"/>
              <w:ind w:left="1034"/>
              <w:contextualSpacing/>
              <w:jc w:val="both"/>
              <w:rPr>
                <w:rFonts w:ascii="Times New Roman" w:eastAsia="Times New Roman" w:hAnsi="Times New Roman" w:cs="Times New Roman"/>
                <w:color w:val="000000"/>
                <w:sz w:val="24"/>
                <w:szCs w:val="24"/>
                <w:lang w:val="lt-LT" w:eastAsia="lt-LT"/>
              </w:rPr>
            </w:pPr>
          </w:p>
          <w:p w14:paraId="5EC6CA2C" w14:textId="77777777" w:rsidR="00D03FEC" w:rsidRPr="006A0137" w:rsidRDefault="00D03FEC" w:rsidP="00D03FEC">
            <w:pPr>
              <w:spacing w:after="0" w:line="276" w:lineRule="auto"/>
              <w:ind w:left="42"/>
              <w:contextualSpacing/>
              <w:rPr>
                <w:rFonts w:ascii="Times New Roman" w:eastAsia="Times New Roman" w:hAnsi="Times New Roman" w:cs="Times New Roman"/>
                <w:sz w:val="24"/>
                <w:szCs w:val="24"/>
                <w:lang w:val="lt-LT" w:eastAsia="lt-LT"/>
              </w:rPr>
            </w:pPr>
            <w:r w:rsidRPr="006A0137">
              <w:rPr>
                <w:rFonts w:ascii="Times New Roman" w:eastAsia="Times New Roman" w:hAnsi="Times New Roman" w:cs="Times New Roman"/>
                <w:b/>
                <w:sz w:val="24"/>
                <w:szCs w:val="24"/>
                <w:lang w:val="lt-LT" w:eastAsia="lt-LT"/>
              </w:rPr>
              <w:t>2.</w:t>
            </w:r>
            <w:r w:rsidRPr="006A0137">
              <w:rPr>
                <w:rFonts w:ascii="Times New Roman" w:eastAsia="Times New Roman" w:hAnsi="Times New Roman" w:cs="Times New Roman"/>
                <w:sz w:val="24"/>
                <w:szCs w:val="24"/>
                <w:lang w:val="lt-LT" w:eastAsia="lt-LT"/>
              </w:rPr>
              <w:t xml:space="preserve"> Privalo atitikti žemiau išvardintus techninius reikalavimus:</w:t>
            </w:r>
          </w:p>
          <w:p w14:paraId="0B46F5FF" w14:textId="77777777" w:rsidR="00D03FEC" w:rsidRPr="006A0137" w:rsidRDefault="00D03FEC" w:rsidP="00D03FEC">
            <w:pPr>
              <w:numPr>
                <w:ilvl w:val="0"/>
                <w:numId w:val="32"/>
              </w:numPr>
              <w:tabs>
                <w:tab w:val="left" w:pos="467"/>
                <w:tab w:val="left" w:pos="609"/>
              </w:tabs>
              <w:spacing w:after="0" w:line="276" w:lineRule="auto"/>
              <w:contextualSpacing/>
              <w:jc w:val="both"/>
              <w:rPr>
                <w:rFonts w:ascii="Times New Roman" w:eastAsia="Times New Roman" w:hAnsi="Times New Roman" w:cs="Times New Roman"/>
                <w:sz w:val="24"/>
                <w:szCs w:val="24"/>
                <w:lang w:val="lt-LT" w:eastAsia="lt-LT"/>
              </w:rPr>
            </w:pPr>
            <w:r w:rsidRPr="006A0137">
              <w:rPr>
                <w:rFonts w:ascii="Times New Roman" w:eastAsia="Times New Roman" w:hAnsi="Times New Roman" w:cs="Times New Roman"/>
                <w:sz w:val="24"/>
                <w:szCs w:val="24"/>
                <w:lang w:val="lt-LT" w:eastAsia="lt-LT"/>
              </w:rPr>
              <w:t>Tipas - lubinis;</w:t>
            </w:r>
          </w:p>
          <w:p w14:paraId="3C57DC5A" w14:textId="77777777" w:rsidR="00D03FEC" w:rsidRPr="006A0137" w:rsidRDefault="00D03FEC" w:rsidP="00D03FEC">
            <w:pPr>
              <w:numPr>
                <w:ilvl w:val="0"/>
                <w:numId w:val="32"/>
              </w:numPr>
              <w:tabs>
                <w:tab w:val="left" w:pos="284"/>
                <w:tab w:val="left" w:pos="609"/>
              </w:tabs>
              <w:spacing w:after="0" w:line="276" w:lineRule="auto"/>
              <w:contextualSpacing/>
              <w:jc w:val="both"/>
              <w:rPr>
                <w:rFonts w:ascii="Times New Roman" w:eastAsia="Times New Roman" w:hAnsi="Times New Roman" w:cs="Times New Roman"/>
                <w:sz w:val="24"/>
                <w:szCs w:val="24"/>
                <w:lang w:val="lt-LT" w:eastAsia="lt-LT"/>
              </w:rPr>
            </w:pPr>
            <w:r w:rsidRPr="006A0137">
              <w:rPr>
                <w:rFonts w:ascii="Times New Roman" w:eastAsia="Times New Roman" w:hAnsi="Times New Roman" w:cs="Times New Roman"/>
                <w:sz w:val="24"/>
                <w:szCs w:val="24"/>
                <w:lang w:val="lt-LT" w:eastAsia="lt-LT"/>
              </w:rPr>
              <w:t>Kompresoriaus tipas: Inverter;</w:t>
            </w:r>
          </w:p>
          <w:p w14:paraId="11AD42B0" w14:textId="77777777" w:rsidR="00D03FEC" w:rsidRPr="006A0137" w:rsidRDefault="00D03FEC" w:rsidP="00D03FEC">
            <w:pPr>
              <w:numPr>
                <w:ilvl w:val="0"/>
                <w:numId w:val="32"/>
              </w:numPr>
              <w:tabs>
                <w:tab w:val="left" w:pos="467"/>
                <w:tab w:val="left" w:pos="609"/>
                <w:tab w:val="left" w:pos="1436"/>
              </w:tabs>
              <w:spacing w:after="0" w:line="276" w:lineRule="auto"/>
              <w:contextualSpacing/>
              <w:jc w:val="both"/>
              <w:rPr>
                <w:rFonts w:ascii="Times New Roman" w:eastAsia="Times New Roman" w:hAnsi="Times New Roman" w:cs="Times New Roman"/>
                <w:sz w:val="24"/>
                <w:szCs w:val="24"/>
                <w:lang w:val="lt-LT" w:eastAsia="lt-LT"/>
              </w:rPr>
            </w:pPr>
            <w:r w:rsidRPr="006A0137">
              <w:rPr>
                <w:rFonts w:ascii="Times New Roman" w:eastAsia="Times New Roman" w:hAnsi="Times New Roman" w:cs="Times New Roman"/>
                <w:sz w:val="24"/>
                <w:szCs w:val="24"/>
                <w:lang w:val="lt-LT" w:eastAsia="lt-LT"/>
              </w:rPr>
              <w:t>Kondicionierius turi turėti galimybę veikti rotacijos principu (jei vienas sugenda arba   jeigu vieno kondicionieriaus galios nepakanka – įsijungia kitas);</w:t>
            </w:r>
          </w:p>
          <w:p w14:paraId="3EE4132F" w14:textId="77777777" w:rsidR="00D03FEC" w:rsidRPr="006A0137" w:rsidRDefault="00D03FEC" w:rsidP="00D03FEC">
            <w:pPr>
              <w:numPr>
                <w:ilvl w:val="0"/>
                <w:numId w:val="32"/>
              </w:numPr>
              <w:tabs>
                <w:tab w:val="left" w:pos="284"/>
                <w:tab w:val="left" w:pos="609"/>
              </w:tabs>
              <w:spacing w:after="0" w:line="276" w:lineRule="auto"/>
              <w:contextualSpacing/>
              <w:jc w:val="both"/>
              <w:rPr>
                <w:rFonts w:ascii="Times New Roman" w:eastAsia="Times New Roman" w:hAnsi="Times New Roman" w:cs="Times New Roman"/>
                <w:sz w:val="24"/>
                <w:szCs w:val="24"/>
                <w:lang w:val="lt-LT" w:eastAsia="lt-LT"/>
              </w:rPr>
            </w:pPr>
            <w:r w:rsidRPr="006A0137">
              <w:rPr>
                <w:rFonts w:ascii="Times New Roman" w:eastAsia="Times New Roman" w:hAnsi="Times New Roman" w:cs="Times New Roman"/>
                <w:sz w:val="24"/>
                <w:szCs w:val="24"/>
                <w:lang w:val="lt-LT" w:eastAsia="lt-LT"/>
              </w:rPr>
              <w:t>Kondicionieriaus nominali šildymo ir šaldymo galia (vieno vieneto) ne mažesnė kaip 300 W;</w:t>
            </w:r>
          </w:p>
          <w:p w14:paraId="4EC0C339" w14:textId="77777777" w:rsidR="00D03FEC" w:rsidRPr="006A0137" w:rsidRDefault="00D03FEC" w:rsidP="00D03FEC">
            <w:pPr>
              <w:numPr>
                <w:ilvl w:val="0"/>
                <w:numId w:val="32"/>
              </w:numPr>
              <w:tabs>
                <w:tab w:val="left" w:pos="284"/>
                <w:tab w:val="left" w:pos="609"/>
              </w:tabs>
              <w:spacing w:after="0" w:line="276" w:lineRule="auto"/>
              <w:contextualSpacing/>
              <w:jc w:val="both"/>
              <w:rPr>
                <w:rFonts w:ascii="Times New Roman" w:eastAsia="Times New Roman" w:hAnsi="Times New Roman" w:cs="Times New Roman"/>
                <w:sz w:val="24"/>
                <w:szCs w:val="24"/>
                <w:lang w:val="lt-LT" w:eastAsia="lt-LT"/>
              </w:rPr>
            </w:pPr>
            <w:r w:rsidRPr="006A0137">
              <w:rPr>
                <w:rFonts w:ascii="Times New Roman" w:eastAsia="Times New Roman" w:hAnsi="Times New Roman" w:cs="Times New Roman"/>
                <w:sz w:val="24"/>
                <w:szCs w:val="24"/>
                <w:lang w:val="lt-LT" w:eastAsia="lt-LT"/>
              </w:rPr>
              <w:t>Naudingumo koeficientas šaldant (pagal gamintojo deklaruojamus techninius parametrus) nom. EER –  ne mažiau kaip 3,70-4,3.</w:t>
            </w:r>
          </w:p>
          <w:p w14:paraId="540E30AE" w14:textId="77777777" w:rsidR="00D03FEC" w:rsidRPr="006A0137" w:rsidRDefault="00D03FEC" w:rsidP="00D03FEC">
            <w:pPr>
              <w:numPr>
                <w:ilvl w:val="0"/>
                <w:numId w:val="32"/>
              </w:numPr>
              <w:tabs>
                <w:tab w:val="left" w:pos="284"/>
                <w:tab w:val="left" w:pos="609"/>
              </w:tabs>
              <w:spacing w:after="0" w:line="276" w:lineRule="auto"/>
              <w:contextualSpacing/>
              <w:jc w:val="both"/>
              <w:rPr>
                <w:rFonts w:ascii="Times New Roman" w:eastAsia="Times New Roman" w:hAnsi="Times New Roman" w:cs="Times New Roman"/>
                <w:b/>
                <w:bCs/>
                <w:sz w:val="24"/>
                <w:szCs w:val="24"/>
                <w:lang w:val="lt-LT" w:eastAsia="lt-LT"/>
              </w:rPr>
            </w:pPr>
            <w:r w:rsidRPr="006A0137">
              <w:rPr>
                <w:rFonts w:ascii="Times New Roman" w:eastAsia="Times New Roman" w:hAnsi="Times New Roman" w:cs="Times New Roman"/>
                <w:b/>
                <w:bCs/>
                <w:sz w:val="24"/>
                <w:szCs w:val="24"/>
                <w:lang w:val="lt-LT" w:eastAsia="lt-LT"/>
              </w:rPr>
              <w:t>Kondicionieriaus sudėtinės dalys: vidinis blokas (4vnt.), išorinis blokas (1vnt.), nuotolinis valdymo pultelis (4vnt.);</w:t>
            </w:r>
          </w:p>
          <w:p w14:paraId="3F6E6E49" w14:textId="77777777" w:rsidR="00D03FEC" w:rsidRPr="006A0137" w:rsidRDefault="00D03FEC" w:rsidP="00D03FEC">
            <w:pPr>
              <w:numPr>
                <w:ilvl w:val="0"/>
                <w:numId w:val="32"/>
              </w:numPr>
              <w:tabs>
                <w:tab w:val="left" w:pos="609"/>
              </w:tabs>
              <w:spacing w:after="0" w:line="276" w:lineRule="auto"/>
              <w:contextualSpacing/>
              <w:jc w:val="both"/>
              <w:rPr>
                <w:rFonts w:ascii="Times New Roman" w:eastAsia="Times New Roman" w:hAnsi="Times New Roman" w:cs="Times New Roman"/>
                <w:bCs/>
                <w:color w:val="000000"/>
                <w:sz w:val="24"/>
                <w:szCs w:val="24"/>
                <w:lang w:val="lt-LT" w:eastAsia="lt-LT"/>
              </w:rPr>
            </w:pPr>
            <w:r w:rsidRPr="006A0137">
              <w:rPr>
                <w:rFonts w:ascii="Times New Roman" w:eastAsia="Times New Roman" w:hAnsi="Times New Roman" w:cs="Times New Roman"/>
                <w:bCs/>
                <w:color w:val="000000"/>
                <w:sz w:val="24"/>
                <w:szCs w:val="24"/>
                <w:lang w:val="lt-LT" w:eastAsia="lt-LT"/>
              </w:rPr>
              <w:t>Naudingumo koeficientai: ne mažesnė kaip A+ energijos efektyvumo klasė šildymo / šaldymo režimu;</w:t>
            </w:r>
          </w:p>
          <w:p w14:paraId="0A89AFA7" w14:textId="77777777" w:rsidR="00D03FEC" w:rsidRPr="006A0137" w:rsidRDefault="00D03FEC" w:rsidP="00D03FEC">
            <w:pPr>
              <w:numPr>
                <w:ilvl w:val="0"/>
                <w:numId w:val="32"/>
              </w:numPr>
              <w:tabs>
                <w:tab w:val="left" w:pos="609"/>
              </w:tabs>
              <w:spacing w:after="0" w:line="276" w:lineRule="auto"/>
              <w:contextualSpacing/>
              <w:jc w:val="both"/>
              <w:rPr>
                <w:rFonts w:ascii="Times New Roman" w:eastAsia="Times New Roman" w:hAnsi="Times New Roman" w:cs="Times New Roman"/>
                <w:bCs/>
                <w:color w:val="000000"/>
                <w:sz w:val="24"/>
                <w:szCs w:val="24"/>
                <w:lang w:val="lt-LT" w:eastAsia="lt-LT"/>
              </w:rPr>
            </w:pPr>
            <w:r w:rsidRPr="006A0137">
              <w:rPr>
                <w:rFonts w:ascii="Times New Roman" w:eastAsia="Times New Roman" w:hAnsi="Times New Roman" w:cs="Times New Roman"/>
                <w:sz w:val="24"/>
                <w:szCs w:val="24"/>
                <w:lang w:val="lt-LT" w:eastAsia="lt-LT"/>
              </w:rPr>
              <w:t xml:space="preserve">Įrangos gamintojas privalo pateikti ISO bei Eurovent bendruosius gamintojo sertifikatus, bei atitikties deklaracijas, patvirtinančias konkrečių, perkamų įrenginių kilmės šalį; </w:t>
            </w:r>
          </w:p>
          <w:p w14:paraId="5F2457EF" w14:textId="77777777" w:rsidR="00D03FEC" w:rsidRPr="006A0137" w:rsidRDefault="00D03FEC" w:rsidP="00D03FEC">
            <w:pPr>
              <w:numPr>
                <w:ilvl w:val="0"/>
                <w:numId w:val="32"/>
              </w:numPr>
              <w:tabs>
                <w:tab w:val="left" w:pos="609"/>
              </w:tabs>
              <w:spacing w:after="0" w:line="276" w:lineRule="auto"/>
              <w:contextualSpacing/>
              <w:jc w:val="both"/>
              <w:rPr>
                <w:rFonts w:ascii="Times New Roman" w:eastAsia="Times New Roman" w:hAnsi="Times New Roman" w:cs="Times New Roman"/>
                <w:sz w:val="24"/>
                <w:szCs w:val="24"/>
                <w:lang w:val="lt-LT" w:eastAsia="lt-LT"/>
              </w:rPr>
            </w:pPr>
            <w:r w:rsidRPr="006A0137">
              <w:rPr>
                <w:rFonts w:ascii="Times New Roman" w:eastAsia="Times New Roman" w:hAnsi="Times New Roman" w:cs="Times New Roman"/>
                <w:bCs/>
                <w:color w:val="000000"/>
                <w:sz w:val="24"/>
                <w:szCs w:val="24"/>
                <w:lang w:val="lt-LT" w:eastAsia="lt-LT"/>
              </w:rPr>
              <w:t>Vidinio bloko triukšmo lygis ne didesnis kaip 58 db (A);</w:t>
            </w:r>
          </w:p>
          <w:p w14:paraId="104E437E" w14:textId="77777777" w:rsidR="00D03FEC" w:rsidRPr="006A0137" w:rsidRDefault="00D03FEC" w:rsidP="00D03FEC">
            <w:pPr>
              <w:numPr>
                <w:ilvl w:val="0"/>
                <w:numId w:val="32"/>
              </w:numPr>
              <w:tabs>
                <w:tab w:val="left" w:pos="1436"/>
              </w:tabs>
              <w:spacing w:after="0" w:line="276" w:lineRule="auto"/>
              <w:contextualSpacing/>
              <w:jc w:val="both"/>
              <w:rPr>
                <w:rFonts w:ascii="Times New Roman" w:eastAsia="Times New Roman" w:hAnsi="Times New Roman" w:cs="Times New Roman"/>
                <w:bCs/>
                <w:color w:val="000000"/>
                <w:sz w:val="24"/>
                <w:szCs w:val="24"/>
                <w:lang w:val="lt-LT" w:eastAsia="lt-LT"/>
              </w:rPr>
            </w:pPr>
            <w:r w:rsidRPr="006A0137">
              <w:rPr>
                <w:rFonts w:ascii="Times New Roman" w:eastAsia="Times New Roman" w:hAnsi="Times New Roman" w:cs="Times New Roman"/>
                <w:bCs/>
                <w:color w:val="000000"/>
                <w:sz w:val="24"/>
                <w:szCs w:val="24"/>
                <w:lang w:val="lt-LT" w:eastAsia="lt-LT"/>
              </w:rPr>
              <w:t>Šaltnešis: R410A;</w:t>
            </w:r>
          </w:p>
          <w:p w14:paraId="2580002F" w14:textId="77777777" w:rsidR="00D03FEC" w:rsidRPr="006A0137" w:rsidRDefault="00D03FEC" w:rsidP="00D03FEC">
            <w:pPr>
              <w:numPr>
                <w:ilvl w:val="0"/>
                <w:numId w:val="32"/>
              </w:numPr>
              <w:tabs>
                <w:tab w:val="left" w:pos="1436"/>
              </w:tabs>
              <w:spacing w:after="0" w:line="276" w:lineRule="auto"/>
              <w:contextualSpacing/>
              <w:rPr>
                <w:rFonts w:ascii="Times New Roman" w:eastAsia="Times New Roman" w:hAnsi="Times New Roman" w:cs="Times New Roman"/>
                <w:bCs/>
                <w:color w:val="000000"/>
                <w:sz w:val="24"/>
                <w:szCs w:val="24"/>
                <w:lang w:val="lt-LT" w:eastAsia="lt-LT"/>
              </w:rPr>
            </w:pPr>
            <w:r w:rsidRPr="006A0137">
              <w:rPr>
                <w:rFonts w:ascii="Times New Roman" w:eastAsia="Times New Roman" w:hAnsi="Times New Roman" w:cs="Times New Roman"/>
                <w:bCs/>
                <w:color w:val="000000"/>
                <w:sz w:val="24"/>
                <w:szCs w:val="24"/>
                <w:lang w:val="lt-LT" w:eastAsia="lt-LT"/>
              </w:rPr>
              <w:t>Maitinimo šaltinis vienfazis, 220-240 V, 50 Hz;</w:t>
            </w:r>
          </w:p>
          <w:p w14:paraId="3A93C286" w14:textId="77777777" w:rsidR="00D03FEC" w:rsidRPr="006A0137" w:rsidRDefault="00D03FEC" w:rsidP="00D03FEC">
            <w:pPr>
              <w:numPr>
                <w:ilvl w:val="0"/>
                <w:numId w:val="32"/>
              </w:numPr>
              <w:tabs>
                <w:tab w:val="left" w:pos="1436"/>
              </w:tabs>
              <w:spacing w:after="0" w:line="276" w:lineRule="auto"/>
              <w:contextualSpacing/>
              <w:rPr>
                <w:rFonts w:ascii="Times New Roman" w:eastAsia="Times New Roman" w:hAnsi="Times New Roman" w:cs="Times New Roman"/>
                <w:sz w:val="24"/>
                <w:szCs w:val="24"/>
                <w:lang w:val="lt-LT" w:eastAsia="lt-LT"/>
              </w:rPr>
            </w:pPr>
            <w:r w:rsidRPr="006A0137">
              <w:rPr>
                <w:rFonts w:ascii="Times New Roman" w:eastAsia="Times New Roman" w:hAnsi="Times New Roman" w:cs="Times New Roman"/>
                <w:bCs/>
                <w:color w:val="000000"/>
                <w:sz w:val="24"/>
                <w:szCs w:val="24"/>
                <w:lang w:val="lt-LT" w:eastAsia="lt-LT"/>
              </w:rPr>
              <w:lastRenderedPageBreak/>
              <w:t xml:space="preserve">Tiekėjas turi pristatyti prekes nurodytu adresu ir atlikti visus įrangos montavimo, </w:t>
            </w:r>
          </w:p>
        </w:tc>
        <w:tc>
          <w:tcPr>
            <w:tcW w:w="900" w:type="dxa"/>
            <w:tcBorders>
              <w:top w:val="single" w:sz="4" w:space="0" w:color="auto"/>
              <w:left w:val="single" w:sz="4" w:space="0" w:color="auto"/>
              <w:bottom w:val="nil"/>
              <w:right w:val="single" w:sz="4" w:space="0" w:color="auto"/>
            </w:tcBorders>
            <w:vAlign w:val="center"/>
          </w:tcPr>
          <w:p w14:paraId="519A520A" w14:textId="77777777" w:rsidR="00D03FEC" w:rsidRPr="006A0137" w:rsidRDefault="00D03FEC" w:rsidP="00D03FEC">
            <w:pPr>
              <w:spacing w:after="0" w:line="276" w:lineRule="auto"/>
              <w:jc w:val="center"/>
              <w:rPr>
                <w:rFonts w:ascii="Times New Roman" w:eastAsia="Times New Roman" w:hAnsi="Times New Roman" w:cs="Times New Roman"/>
                <w:sz w:val="24"/>
                <w:szCs w:val="24"/>
                <w:lang w:val="lt-LT" w:eastAsia="lt-LT"/>
              </w:rPr>
            </w:pPr>
          </w:p>
          <w:p w14:paraId="284A2ECA" w14:textId="77777777" w:rsidR="00D03FEC" w:rsidRPr="006A0137" w:rsidRDefault="00D03FEC" w:rsidP="00D03FEC">
            <w:pPr>
              <w:spacing w:after="0" w:line="276" w:lineRule="auto"/>
              <w:jc w:val="center"/>
              <w:rPr>
                <w:rFonts w:ascii="Times New Roman" w:eastAsia="Times New Roman" w:hAnsi="Times New Roman" w:cs="Times New Roman"/>
                <w:sz w:val="24"/>
                <w:szCs w:val="24"/>
                <w:lang w:val="lt-LT" w:eastAsia="lt-LT"/>
              </w:rPr>
            </w:pPr>
          </w:p>
          <w:p w14:paraId="40F1B71A" w14:textId="77777777" w:rsidR="00D03FEC" w:rsidRPr="006A0137" w:rsidRDefault="00D03FEC" w:rsidP="00D03FEC">
            <w:pPr>
              <w:spacing w:after="0" w:line="276" w:lineRule="auto"/>
              <w:jc w:val="center"/>
              <w:rPr>
                <w:rFonts w:ascii="Times New Roman" w:eastAsia="Times New Roman" w:hAnsi="Times New Roman" w:cs="Times New Roman"/>
                <w:sz w:val="24"/>
                <w:szCs w:val="24"/>
                <w:lang w:val="lt-LT" w:eastAsia="lt-LT"/>
              </w:rPr>
            </w:pPr>
          </w:p>
          <w:p w14:paraId="140A315F" w14:textId="77777777" w:rsidR="00D03FEC" w:rsidRPr="006A0137" w:rsidRDefault="00D03FEC" w:rsidP="00D03FEC">
            <w:pPr>
              <w:spacing w:after="0" w:line="276" w:lineRule="auto"/>
              <w:jc w:val="center"/>
              <w:rPr>
                <w:rFonts w:ascii="Times New Roman" w:eastAsia="Times New Roman" w:hAnsi="Times New Roman" w:cs="Times New Roman"/>
                <w:sz w:val="24"/>
                <w:szCs w:val="24"/>
                <w:lang w:val="lt-LT" w:eastAsia="lt-LT"/>
              </w:rPr>
            </w:pPr>
          </w:p>
          <w:p w14:paraId="6614C394" w14:textId="77777777" w:rsidR="00D03FEC" w:rsidRPr="006A0137" w:rsidRDefault="00D03FEC" w:rsidP="00D03FEC">
            <w:pPr>
              <w:spacing w:after="0" w:line="276" w:lineRule="auto"/>
              <w:jc w:val="center"/>
              <w:rPr>
                <w:rFonts w:ascii="Times New Roman" w:eastAsia="Times New Roman" w:hAnsi="Times New Roman" w:cs="Times New Roman"/>
                <w:sz w:val="24"/>
                <w:szCs w:val="24"/>
                <w:lang w:val="lt-LT" w:eastAsia="lt-LT"/>
              </w:rPr>
            </w:pPr>
          </w:p>
          <w:p w14:paraId="459FFC34" w14:textId="77777777" w:rsidR="00D03FEC" w:rsidRPr="006A0137" w:rsidRDefault="00D03FEC" w:rsidP="00D03FEC">
            <w:pPr>
              <w:spacing w:after="0" w:line="276" w:lineRule="auto"/>
              <w:jc w:val="center"/>
              <w:rPr>
                <w:rFonts w:ascii="Times New Roman" w:eastAsia="Times New Roman" w:hAnsi="Times New Roman" w:cs="Times New Roman"/>
                <w:sz w:val="24"/>
                <w:szCs w:val="24"/>
                <w:lang w:val="lt-LT" w:eastAsia="lt-LT"/>
              </w:rPr>
            </w:pPr>
          </w:p>
          <w:p w14:paraId="259B1EE6" w14:textId="77777777" w:rsidR="00D03FEC" w:rsidRPr="006A0137" w:rsidRDefault="00D03FEC" w:rsidP="00D03FEC">
            <w:pPr>
              <w:spacing w:after="0" w:line="276" w:lineRule="auto"/>
              <w:jc w:val="center"/>
              <w:rPr>
                <w:rFonts w:ascii="Times New Roman" w:eastAsia="Times New Roman" w:hAnsi="Times New Roman" w:cs="Times New Roman"/>
                <w:sz w:val="24"/>
                <w:szCs w:val="24"/>
                <w:lang w:val="lt-LT" w:eastAsia="lt-LT"/>
              </w:rPr>
            </w:pPr>
          </w:p>
          <w:p w14:paraId="4AFD2662" w14:textId="77777777" w:rsidR="00D03FEC" w:rsidRPr="006A0137" w:rsidRDefault="00D03FEC" w:rsidP="00D03FEC">
            <w:pPr>
              <w:spacing w:after="0" w:line="276" w:lineRule="auto"/>
              <w:jc w:val="center"/>
              <w:rPr>
                <w:rFonts w:ascii="Times New Roman" w:eastAsia="Times New Roman" w:hAnsi="Times New Roman" w:cs="Times New Roman"/>
                <w:sz w:val="24"/>
                <w:szCs w:val="24"/>
                <w:lang w:val="lt-LT" w:eastAsia="lt-LT"/>
              </w:rPr>
            </w:pPr>
          </w:p>
          <w:p w14:paraId="6CB66CB8" w14:textId="77777777" w:rsidR="00D03FEC" w:rsidRPr="006A0137" w:rsidRDefault="00D03FEC" w:rsidP="00D03FEC">
            <w:pPr>
              <w:spacing w:after="0" w:line="276" w:lineRule="auto"/>
              <w:jc w:val="center"/>
              <w:rPr>
                <w:rFonts w:ascii="Times New Roman" w:eastAsia="Times New Roman" w:hAnsi="Times New Roman" w:cs="Times New Roman"/>
                <w:sz w:val="24"/>
                <w:szCs w:val="24"/>
                <w:lang w:val="lt-LT" w:eastAsia="lt-LT"/>
              </w:rPr>
            </w:pPr>
          </w:p>
          <w:p w14:paraId="2D75B6FF" w14:textId="77777777" w:rsidR="00D03FEC" w:rsidRPr="006A0137" w:rsidRDefault="00D03FEC" w:rsidP="00D03FEC">
            <w:pPr>
              <w:spacing w:after="0" w:line="276" w:lineRule="auto"/>
              <w:jc w:val="center"/>
              <w:rPr>
                <w:rFonts w:ascii="Times New Roman" w:eastAsia="Times New Roman" w:hAnsi="Times New Roman" w:cs="Times New Roman"/>
                <w:sz w:val="24"/>
                <w:szCs w:val="24"/>
                <w:lang w:val="lt-LT" w:eastAsia="lt-LT"/>
              </w:rPr>
            </w:pPr>
          </w:p>
          <w:p w14:paraId="17FA1AB3" w14:textId="77777777" w:rsidR="00D03FEC" w:rsidRPr="006A0137" w:rsidRDefault="00D03FEC" w:rsidP="00D03FEC">
            <w:pPr>
              <w:spacing w:after="0" w:line="276" w:lineRule="auto"/>
              <w:jc w:val="center"/>
              <w:rPr>
                <w:rFonts w:ascii="Times New Roman" w:eastAsia="Times New Roman" w:hAnsi="Times New Roman" w:cs="Times New Roman"/>
                <w:sz w:val="24"/>
                <w:szCs w:val="24"/>
                <w:lang w:val="lt-LT" w:eastAsia="lt-LT"/>
              </w:rPr>
            </w:pPr>
          </w:p>
          <w:p w14:paraId="70DEF222" w14:textId="77777777" w:rsidR="00D03FEC" w:rsidRPr="006A0137" w:rsidRDefault="00D03FEC" w:rsidP="00D03FEC">
            <w:pPr>
              <w:spacing w:after="0" w:line="276" w:lineRule="auto"/>
              <w:jc w:val="center"/>
              <w:rPr>
                <w:rFonts w:ascii="Times New Roman" w:eastAsia="Times New Roman" w:hAnsi="Times New Roman" w:cs="Times New Roman"/>
                <w:sz w:val="24"/>
                <w:szCs w:val="24"/>
                <w:lang w:val="lt-LT" w:eastAsia="lt-LT"/>
              </w:rPr>
            </w:pPr>
          </w:p>
          <w:p w14:paraId="33FBE987" w14:textId="77777777" w:rsidR="00D03FEC" w:rsidRPr="006A0137" w:rsidRDefault="00D03FEC" w:rsidP="00D03FEC">
            <w:pPr>
              <w:spacing w:after="0" w:line="276" w:lineRule="auto"/>
              <w:jc w:val="center"/>
              <w:rPr>
                <w:rFonts w:ascii="Times New Roman" w:eastAsia="Times New Roman" w:hAnsi="Times New Roman" w:cs="Times New Roman"/>
                <w:sz w:val="24"/>
                <w:szCs w:val="24"/>
                <w:lang w:val="lt-LT" w:eastAsia="lt-LT"/>
              </w:rPr>
            </w:pPr>
          </w:p>
          <w:p w14:paraId="623ABE87" w14:textId="77777777" w:rsidR="00D03FEC" w:rsidRPr="006A0137" w:rsidRDefault="00D03FEC" w:rsidP="00D03FEC">
            <w:pPr>
              <w:spacing w:after="0" w:line="276" w:lineRule="auto"/>
              <w:jc w:val="center"/>
              <w:rPr>
                <w:rFonts w:ascii="Times New Roman" w:eastAsia="Times New Roman" w:hAnsi="Times New Roman" w:cs="Times New Roman"/>
                <w:sz w:val="24"/>
                <w:szCs w:val="24"/>
                <w:lang w:val="lt-LT" w:eastAsia="lt-LT"/>
              </w:rPr>
            </w:pPr>
          </w:p>
          <w:p w14:paraId="02AC1CC2" w14:textId="77777777" w:rsidR="00D03FEC" w:rsidRPr="006A0137" w:rsidRDefault="00D03FEC" w:rsidP="00D03FEC">
            <w:pPr>
              <w:spacing w:after="0" w:line="276" w:lineRule="auto"/>
              <w:jc w:val="center"/>
              <w:rPr>
                <w:rFonts w:ascii="Times New Roman" w:eastAsia="Times New Roman" w:hAnsi="Times New Roman" w:cs="Times New Roman"/>
                <w:b/>
                <w:sz w:val="24"/>
                <w:szCs w:val="24"/>
                <w:lang w:val="lt-LT" w:eastAsia="lt-LT"/>
              </w:rPr>
            </w:pPr>
            <w:r w:rsidRPr="006A0137">
              <w:rPr>
                <w:rFonts w:ascii="Times New Roman" w:eastAsia="Times New Roman" w:hAnsi="Times New Roman" w:cs="Times New Roman"/>
                <w:b/>
                <w:sz w:val="24"/>
                <w:szCs w:val="24"/>
                <w:lang w:val="lt-LT" w:eastAsia="lt-LT"/>
              </w:rPr>
              <w:t>vnt.</w:t>
            </w:r>
          </w:p>
        </w:tc>
      </w:tr>
      <w:tr w:rsidR="00D03FEC" w:rsidRPr="006A0137" w14:paraId="67EEE12F" w14:textId="77777777" w:rsidTr="00D03FEC">
        <w:trPr>
          <w:trHeight w:val="302"/>
        </w:trPr>
        <w:tc>
          <w:tcPr>
            <w:tcW w:w="630" w:type="dxa"/>
            <w:tcBorders>
              <w:top w:val="nil"/>
              <w:left w:val="single" w:sz="4" w:space="0" w:color="auto"/>
              <w:bottom w:val="single" w:sz="4" w:space="0" w:color="auto"/>
              <w:right w:val="single" w:sz="4" w:space="0" w:color="auto"/>
            </w:tcBorders>
            <w:vAlign w:val="center"/>
          </w:tcPr>
          <w:p w14:paraId="3C4CD997" w14:textId="77777777" w:rsidR="00D03FEC" w:rsidRPr="006A0137" w:rsidRDefault="00D03FEC" w:rsidP="00D03FEC">
            <w:pPr>
              <w:spacing w:after="0" w:line="276" w:lineRule="auto"/>
              <w:jc w:val="center"/>
              <w:rPr>
                <w:rFonts w:ascii="Times New Roman" w:eastAsia="Times New Roman" w:hAnsi="Times New Roman" w:cs="Times New Roman"/>
                <w:sz w:val="24"/>
                <w:szCs w:val="24"/>
                <w:lang w:val="lt-LT" w:eastAsia="lt-LT"/>
              </w:rPr>
            </w:pPr>
          </w:p>
        </w:tc>
        <w:tc>
          <w:tcPr>
            <w:tcW w:w="8460" w:type="dxa"/>
            <w:tcBorders>
              <w:top w:val="nil"/>
              <w:left w:val="single" w:sz="4" w:space="0" w:color="auto"/>
              <w:bottom w:val="single" w:sz="4" w:space="0" w:color="auto"/>
              <w:right w:val="single" w:sz="4" w:space="0" w:color="auto"/>
            </w:tcBorders>
            <w:vAlign w:val="center"/>
          </w:tcPr>
          <w:p w14:paraId="6B443E16" w14:textId="77777777" w:rsidR="00D03FEC" w:rsidRPr="006A0137" w:rsidRDefault="00D03FEC" w:rsidP="00D03FEC">
            <w:pPr>
              <w:numPr>
                <w:ilvl w:val="0"/>
                <w:numId w:val="32"/>
              </w:numPr>
              <w:tabs>
                <w:tab w:val="left" w:pos="1436"/>
              </w:tabs>
              <w:spacing w:after="0" w:line="276" w:lineRule="auto"/>
              <w:contextualSpacing/>
              <w:rPr>
                <w:rFonts w:ascii="Times New Roman" w:eastAsia="Times New Roman" w:hAnsi="Times New Roman" w:cs="Times New Roman"/>
                <w:bCs/>
                <w:color w:val="000000"/>
                <w:sz w:val="24"/>
                <w:szCs w:val="24"/>
                <w:lang w:val="lt-LT" w:eastAsia="lt-LT"/>
              </w:rPr>
            </w:pPr>
            <w:r w:rsidRPr="006A0137">
              <w:rPr>
                <w:rFonts w:ascii="Times New Roman" w:eastAsia="Times New Roman" w:hAnsi="Times New Roman" w:cs="Times New Roman"/>
                <w:bCs/>
                <w:color w:val="000000"/>
                <w:sz w:val="24"/>
                <w:szCs w:val="24"/>
                <w:lang w:val="lt-LT" w:eastAsia="lt-LT"/>
              </w:rPr>
              <w:t>derinimo darbus, būtinos elektros instaliacijos, kondensato šalinimo įrengimo darbus;</w:t>
            </w:r>
          </w:p>
          <w:p w14:paraId="340EAFBB" w14:textId="77777777" w:rsidR="00D03FEC" w:rsidRPr="006A0137" w:rsidRDefault="00D03FEC" w:rsidP="00D03FEC">
            <w:pPr>
              <w:numPr>
                <w:ilvl w:val="0"/>
                <w:numId w:val="32"/>
              </w:numPr>
              <w:tabs>
                <w:tab w:val="left" w:pos="1436"/>
              </w:tabs>
              <w:spacing w:after="0" w:line="276" w:lineRule="auto"/>
              <w:contextualSpacing/>
              <w:rPr>
                <w:rFonts w:ascii="Times New Roman" w:eastAsia="Times New Roman" w:hAnsi="Times New Roman" w:cs="Times New Roman"/>
                <w:bCs/>
                <w:color w:val="000000"/>
                <w:sz w:val="24"/>
                <w:szCs w:val="24"/>
                <w:lang w:val="lt-LT" w:eastAsia="lt-LT"/>
              </w:rPr>
            </w:pPr>
            <w:r w:rsidRPr="006A0137">
              <w:rPr>
                <w:rFonts w:ascii="Times New Roman" w:eastAsia="Times New Roman" w:hAnsi="Times New Roman" w:cs="Times New Roman"/>
                <w:bCs/>
                <w:color w:val="000000"/>
                <w:sz w:val="24"/>
                <w:szCs w:val="24"/>
                <w:lang w:val="lt-LT" w:eastAsia="lt-LT"/>
              </w:rPr>
              <w:t>Į prekių kainą turi būti įskaičiuoti įrangos pristatymo, įrengimo, prijungimo prie pastato elektros tinklo, derinimo ir paleidimo eksploatacijai bei kiti kaštai.</w:t>
            </w:r>
          </w:p>
          <w:p w14:paraId="32785567" w14:textId="77777777" w:rsidR="00D03FEC" w:rsidRPr="006A0137" w:rsidRDefault="00D03FEC" w:rsidP="00D03FEC">
            <w:pPr>
              <w:tabs>
                <w:tab w:val="left" w:pos="1436"/>
              </w:tabs>
              <w:spacing w:after="0" w:line="276" w:lineRule="auto"/>
              <w:ind w:left="1080"/>
              <w:contextualSpacing/>
              <w:rPr>
                <w:rFonts w:ascii="Times New Roman" w:eastAsia="Times New Roman" w:hAnsi="Times New Roman" w:cs="Times New Roman"/>
                <w:bCs/>
                <w:color w:val="000000"/>
                <w:sz w:val="24"/>
                <w:szCs w:val="24"/>
                <w:lang w:val="lt-LT" w:eastAsia="lt-LT"/>
              </w:rPr>
            </w:pPr>
          </w:p>
          <w:p w14:paraId="4D711A4C" w14:textId="77777777" w:rsidR="00D03FEC" w:rsidRPr="006A0137" w:rsidRDefault="00D03FEC" w:rsidP="00D03FEC">
            <w:pPr>
              <w:tabs>
                <w:tab w:val="left" w:pos="1436"/>
              </w:tabs>
              <w:spacing w:after="0" w:line="276" w:lineRule="auto"/>
              <w:ind w:left="42"/>
              <w:contextualSpacing/>
              <w:rPr>
                <w:rFonts w:ascii="Times New Roman" w:eastAsia="Times New Roman" w:hAnsi="Times New Roman" w:cs="Times New Roman"/>
                <w:bCs/>
                <w:color w:val="000000"/>
                <w:sz w:val="24"/>
                <w:szCs w:val="24"/>
                <w:lang w:val="lt-LT" w:eastAsia="lt-LT"/>
              </w:rPr>
            </w:pPr>
            <w:r w:rsidRPr="006A0137">
              <w:rPr>
                <w:rFonts w:ascii="Times New Roman" w:eastAsia="Times New Roman" w:hAnsi="Times New Roman" w:cs="Times New Roman"/>
                <w:b/>
                <w:bCs/>
                <w:color w:val="000000"/>
                <w:sz w:val="24"/>
                <w:szCs w:val="24"/>
                <w:lang w:val="lt-LT" w:eastAsia="lt-LT"/>
              </w:rPr>
              <w:t>3.</w:t>
            </w:r>
            <w:r w:rsidRPr="006A0137">
              <w:rPr>
                <w:rFonts w:ascii="Times New Roman" w:eastAsia="Times New Roman" w:hAnsi="Times New Roman" w:cs="Times New Roman"/>
                <w:bCs/>
                <w:color w:val="000000"/>
                <w:sz w:val="24"/>
                <w:szCs w:val="24"/>
                <w:lang w:val="lt-LT" w:eastAsia="lt-LT"/>
              </w:rPr>
              <w:t xml:space="preserve"> Sumontuotai įrangai ir montavimo darbams suteikiama garantija ne mažiau kaip 36 mėn.</w:t>
            </w:r>
          </w:p>
          <w:p w14:paraId="070AB333" w14:textId="77777777" w:rsidR="00D03FEC" w:rsidRPr="006A0137" w:rsidRDefault="00D03FEC" w:rsidP="00D03FEC">
            <w:pPr>
              <w:tabs>
                <w:tab w:val="left" w:pos="1436"/>
              </w:tabs>
              <w:spacing w:after="0" w:line="276" w:lineRule="auto"/>
              <w:ind w:left="42"/>
              <w:contextualSpacing/>
              <w:rPr>
                <w:rFonts w:ascii="Times New Roman" w:eastAsia="Times New Roman" w:hAnsi="Times New Roman" w:cs="Times New Roman"/>
                <w:bCs/>
                <w:color w:val="000000"/>
                <w:sz w:val="24"/>
                <w:szCs w:val="24"/>
                <w:lang w:val="lt-LT" w:eastAsia="lt-LT"/>
              </w:rPr>
            </w:pPr>
          </w:p>
          <w:p w14:paraId="408959FC" w14:textId="536EC491" w:rsidR="00D03FEC" w:rsidRPr="006A0137" w:rsidRDefault="00D03FEC" w:rsidP="00361B05">
            <w:pPr>
              <w:tabs>
                <w:tab w:val="left" w:pos="1436"/>
              </w:tabs>
              <w:spacing w:after="0" w:line="276" w:lineRule="auto"/>
              <w:ind w:left="42"/>
              <w:contextualSpacing/>
              <w:jc w:val="both"/>
              <w:rPr>
                <w:rFonts w:ascii="Times New Roman" w:eastAsia="Times New Roman" w:hAnsi="Times New Roman" w:cs="Times New Roman"/>
                <w:bCs/>
                <w:color w:val="000000"/>
                <w:sz w:val="24"/>
                <w:szCs w:val="24"/>
                <w:lang w:val="lt-LT" w:eastAsia="lt-LT"/>
              </w:rPr>
            </w:pPr>
            <w:r w:rsidRPr="006A0137">
              <w:rPr>
                <w:rFonts w:ascii="Times New Roman" w:eastAsia="Times New Roman" w:hAnsi="Times New Roman" w:cs="Times New Roman"/>
                <w:b/>
                <w:bCs/>
                <w:color w:val="000000"/>
                <w:sz w:val="24"/>
                <w:szCs w:val="24"/>
                <w:lang w:val="lt-LT" w:eastAsia="lt-LT"/>
              </w:rPr>
              <w:t>4.</w:t>
            </w:r>
            <w:r w:rsidRPr="006A0137">
              <w:rPr>
                <w:rFonts w:ascii="Times New Roman" w:eastAsia="Times New Roman" w:hAnsi="Times New Roman" w:cs="Times New Roman"/>
                <w:bCs/>
                <w:color w:val="000000"/>
                <w:sz w:val="24"/>
                <w:szCs w:val="24"/>
                <w:lang w:val="lt-LT" w:eastAsia="lt-LT"/>
              </w:rPr>
              <w:t xml:space="preserve"> Montavimo paslauga turi būti atlikta, užsakovo nurodytoje vietoje</w:t>
            </w:r>
            <w:r w:rsidR="00361B05" w:rsidRPr="006A0137">
              <w:rPr>
                <w:rFonts w:ascii="Times New Roman" w:eastAsia="Times New Roman" w:hAnsi="Times New Roman" w:cs="Times New Roman"/>
                <w:bCs/>
                <w:color w:val="000000"/>
                <w:sz w:val="24"/>
                <w:szCs w:val="24"/>
                <w:lang w:val="lt-LT" w:eastAsia="lt-LT"/>
              </w:rPr>
              <w:t xml:space="preserve"> (Gedimino pr. 40, Vilnius (šeštas aukštas))</w:t>
            </w:r>
            <w:r w:rsidRPr="006A0137">
              <w:rPr>
                <w:rFonts w:ascii="Times New Roman" w:eastAsia="Times New Roman" w:hAnsi="Times New Roman" w:cs="Times New Roman"/>
                <w:bCs/>
                <w:color w:val="000000"/>
                <w:sz w:val="24"/>
                <w:szCs w:val="24"/>
                <w:lang w:val="lt-LT" w:eastAsia="lt-LT"/>
              </w:rPr>
              <w:t>.</w:t>
            </w:r>
          </w:p>
          <w:p w14:paraId="704DE3B3" w14:textId="77777777" w:rsidR="00D03FEC" w:rsidRPr="006A0137" w:rsidRDefault="00D03FEC" w:rsidP="00D03FEC">
            <w:pPr>
              <w:tabs>
                <w:tab w:val="left" w:pos="1436"/>
              </w:tabs>
              <w:spacing w:after="0" w:line="276" w:lineRule="auto"/>
              <w:ind w:left="42"/>
              <w:contextualSpacing/>
              <w:rPr>
                <w:rFonts w:ascii="Times New Roman" w:eastAsia="Times New Roman" w:hAnsi="Times New Roman" w:cs="Times New Roman"/>
                <w:sz w:val="24"/>
                <w:szCs w:val="24"/>
                <w:lang w:val="lt-LT" w:eastAsia="lt-LT"/>
              </w:rPr>
            </w:pPr>
            <w:r w:rsidRPr="006A0137">
              <w:rPr>
                <w:rFonts w:ascii="Times New Roman" w:eastAsia="Times New Roman" w:hAnsi="Times New Roman" w:cs="Times New Roman"/>
                <w:b/>
                <w:bCs/>
                <w:sz w:val="24"/>
                <w:szCs w:val="24"/>
                <w:lang w:val="lt-LT" w:eastAsia="lt-LT"/>
              </w:rPr>
              <w:t xml:space="preserve">Rangovas yra atsakingas už visų leidimų iš valdžios įstaigų ir kitų institucijų gavimą. Rangovas turi užtikrinti , kad visa jo siūloma įranga ir medžiagos telpa i pastatuose esančią erdvę, įskaitant ribotą angų ir patalpų dydį. Rangovas turi užtikrinti, kad visi įrenginiai ir įranga būtų lengvai prieinama prižiūrinčiam personalui, ir pakaktų vietos įrengimų priežiūrai bei pakeitimui. Visi darbai turi </w:t>
            </w:r>
            <w:r w:rsidRPr="006A0137">
              <w:rPr>
                <w:rFonts w:ascii="Times New Roman" w:eastAsia="Times New Roman" w:hAnsi="Times New Roman" w:cs="Times New Roman"/>
                <w:sz w:val="24"/>
                <w:szCs w:val="24"/>
                <w:lang w:val="lt-LT" w:eastAsia="lt-LT"/>
              </w:rPr>
              <w:t>būti atliekami pagal dokumentacijoje ir gamintojo pateiktas instrukcijas bei taikant tinkamus darbo metodus, taip pat naudingą gamybinę patirtį.Statybos darbų vadovas turi užtikrinti saugų darbą, aplinkos apsaugą, tinkamas darbo sąlygas remonto darbų vietoje, taip pat gretimos aplinkos bei šalia dirbančių ir judančių žmonių apsaugą nuo remonto darbų keliamų neigiamų veiksnių.Bet kurios priemonės įgyvendinimo darbai turi būti atlikti iki galo, suremontuotos pastato patalpos turi būti tinkamos toliau eksploatuoti. Po remonto darbų neturi pablogėti kitų pastato dalių ar teritorijos elementų eksploatacinės savybės.</w:t>
            </w:r>
          </w:p>
        </w:tc>
        <w:tc>
          <w:tcPr>
            <w:tcW w:w="900" w:type="dxa"/>
            <w:tcBorders>
              <w:top w:val="nil"/>
              <w:left w:val="single" w:sz="4" w:space="0" w:color="auto"/>
              <w:bottom w:val="single" w:sz="4" w:space="0" w:color="auto"/>
              <w:right w:val="single" w:sz="4" w:space="0" w:color="auto"/>
            </w:tcBorders>
            <w:vAlign w:val="center"/>
          </w:tcPr>
          <w:p w14:paraId="77252AFB" w14:textId="77777777" w:rsidR="00D03FEC" w:rsidRPr="006A0137" w:rsidRDefault="00D03FEC" w:rsidP="00D03FEC">
            <w:pPr>
              <w:spacing w:after="0" w:line="276" w:lineRule="auto"/>
              <w:jc w:val="center"/>
              <w:rPr>
                <w:rFonts w:ascii="Times New Roman" w:eastAsia="Times New Roman" w:hAnsi="Times New Roman" w:cs="Times New Roman"/>
                <w:sz w:val="24"/>
                <w:szCs w:val="24"/>
                <w:lang w:val="lt-LT" w:eastAsia="lt-LT"/>
              </w:rPr>
            </w:pPr>
          </w:p>
        </w:tc>
      </w:tr>
      <w:tr w:rsidR="00D03FEC" w:rsidRPr="006A0137" w14:paraId="5757A67D" w14:textId="77777777" w:rsidTr="00D03FEC">
        <w:trPr>
          <w:trHeight w:val="302"/>
        </w:trPr>
        <w:tc>
          <w:tcPr>
            <w:tcW w:w="630" w:type="dxa"/>
            <w:tcBorders>
              <w:top w:val="single" w:sz="4" w:space="0" w:color="auto"/>
              <w:left w:val="single" w:sz="4" w:space="0" w:color="auto"/>
              <w:bottom w:val="single" w:sz="4" w:space="0" w:color="auto"/>
              <w:right w:val="single" w:sz="4" w:space="0" w:color="auto"/>
            </w:tcBorders>
            <w:vAlign w:val="center"/>
            <w:hideMark/>
          </w:tcPr>
          <w:p w14:paraId="5241A79B" w14:textId="77777777" w:rsidR="00D03FEC" w:rsidRPr="006A0137" w:rsidRDefault="00D03FEC" w:rsidP="00D03FEC">
            <w:pPr>
              <w:spacing w:after="0" w:line="276" w:lineRule="auto"/>
              <w:jc w:val="center"/>
              <w:rPr>
                <w:rFonts w:ascii="Times New Roman" w:eastAsia="Times New Roman" w:hAnsi="Times New Roman" w:cs="Times New Roman"/>
                <w:b/>
                <w:sz w:val="24"/>
                <w:szCs w:val="24"/>
                <w:lang w:val="lt-LT" w:eastAsia="lt-LT"/>
              </w:rPr>
            </w:pPr>
            <w:r w:rsidRPr="006A0137">
              <w:rPr>
                <w:rFonts w:ascii="Times New Roman" w:eastAsia="Times New Roman" w:hAnsi="Times New Roman" w:cs="Times New Roman"/>
                <w:b/>
                <w:sz w:val="24"/>
                <w:szCs w:val="24"/>
                <w:lang w:val="lt-LT" w:eastAsia="lt-LT"/>
              </w:rPr>
              <w:t>2.</w:t>
            </w:r>
          </w:p>
        </w:tc>
        <w:tc>
          <w:tcPr>
            <w:tcW w:w="8460" w:type="dxa"/>
            <w:tcBorders>
              <w:top w:val="single" w:sz="4" w:space="0" w:color="auto"/>
              <w:left w:val="single" w:sz="4" w:space="0" w:color="auto"/>
              <w:bottom w:val="single" w:sz="4" w:space="0" w:color="auto"/>
              <w:right w:val="single" w:sz="4" w:space="0" w:color="auto"/>
            </w:tcBorders>
            <w:vAlign w:val="center"/>
          </w:tcPr>
          <w:p w14:paraId="2050DF3A" w14:textId="02E44DC4" w:rsidR="00361B05" w:rsidRPr="006A0137" w:rsidRDefault="00361B05" w:rsidP="00361B05">
            <w:pPr>
              <w:rPr>
                <w:rFonts w:ascii="Times New Roman" w:hAnsi="Times New Roman"/>
                <w:b/>
                <w:color w:val="000000"/>
                <w:sz w:val="24"/>
                <w:szCs w:val="24"/>
                <w:lang w:val="lt-LT"/>
              </w:rPr>
            </w:pPr>
            <w:r w:rsidRPr="006A0137">
              <w:rPr>
                <w:rFonts w:ascii="Times New Roman" w:hAnsi="Times New Roman"/>
                <w:b/>
                <w:color w:val="000000"/>
                <w:sz w:val="24"/>
                <w:szCs w:val="24"/>
                <w:lang w:val="lt-LT"/>
              </w:rPr>
              <w:t>Oro kondicionavimo įranga Nr. 2</w:t>
            </w:r>
          </w:p>
          <w:p w14:paraId="3BC7D5DA" w14:textId="5B77DC72" w:rsidR="00D03FEC" w:rsidRPr="006A0137" w:rsidRDefault="00D03FEC" w:rsidP="00D03FEC">
            <w:pPr>
              <w:spacing w:after="0" w:line="276" w:lineRule="auto"/>
              <w:rPr>
                <w:rFonts w:ascii="Times New Roman" w:eastAsia="Calibri" w:hAnsi="Times New Roman" w:cs="Times New Roman"/>
                <w:sz w:val="24"/>
                <w:szCs w:val="24"/>
                <w:lang w:val="lt-LT" w:eastAsia="lt-LT"/>
              </w:rPr>
            </w:pPr>
            <w:r w:rsidRPr="006A0137">
              <w:rPr>
                <w:rFonts w:ascii="Times New Roman" w:eastAsia="Times New Roman" w:hAnsi="Times New Roman" w:cs="Times New Roman"/>
                <w:b/>
                <w:sz w:val="24"/>
                <w:szCs w:val="24"/>
                <w:lang w:val="lt-LT" w:eastAsia="lt-LT"/>
              </w:rPr>
              <w:t>1.</w:t>
            </w:r>
            <w:r w:rsidRPr="006A0137">
              <w:rPr>
                <w:rFonts w:ascii="Times New Roman" w:eastAsia="Times New Roman" w:hAnsi="Times New Roman" w:cs="Times New Roman"/>
                <w:sz w:val="24"/>
                <w:szCs w:val="24"/>
                <w:lang w:val="lt-LT" w:eastAsia="lt-LT"/>
              </w:rPr>
              <w:t xml:space="preserve"> </w:t>
            </w:r>
            <w:r w:rsidRPr="006A0137">
              <w:rPr>
                <w:rFonts w:ascii="Times New Roman" w:eastAsia="Calibri" w:hAnsi="Times New Roman" w:cs="Times New Roman"/>
                <w:sz w:val="24"/>
                <w:szCs w:val="24"/>
                <w:lang w:val="lt-LT" w:eastAsia="lt-LT"/>
              </w:rPr>
              <w:t>Privalomieji reikalavimai:</w:t>
            </w:r>
          </w:p>
          <w:p w14:paraId="7C63DF4A" w14:textId="77777777" w:rsidR="00D03FEC" w:rsidRPr="006A0137" w:rsidRDefault="00D03FEC" w:rsidP="00D03FEC">
            <w:pPr>
              <w:numPr>
                <w:ilvl w:val="0"/>
                <w:numId w:val="33"/>
              </w:numPr>
              <w:spacing w:after="0" w:line="276" w:lineRule="auto"/>
              <w:contextualSpacing/>
              <w:rPr>
                <w:rFonts w:ascii="Times New Roman" w:eastAsia="Calibri" w:hAnsi="Times New Roman" w:cs="Times New Roman"/>
                <w:sz w:val="24"/>
                <w:szCs w:val="24"/>
                <w:lang w:val="lt-LT" w:eastAsia="lt-LT"/>
              </w:rPr>
            </w:pPr>
            <w:r w:rsidRPr="006A0137">
              <w:rPr>
                <w:rFonts w:ascii="Times New Roman" w:eastAsia="Times New Roman" w:hAnsi="Times New Roman" w:cs="Times New Roman"/>
                <w:sz w:val="24"/>
                <w:szCs w:val="24"/>
                <w:lang w:val="lt-LT" w:eastAsia="lt-LT"/>
              </w:rPr>
              <w:t>Visa pateikiama įranga privalo būti nauja ir nenaudota;</w:t>
            </w:r>
          </w:p>
          <w:p w14:paraId="1E7A0495" w14:textId="77777777" w:rsidR="00D03FEC" w:rsidRPr="006A0137" w:rsidRDefault="00D03FEC" w:rsidP="00D03FEC">
            <w:pPr>
              <w:numPr>
                <w:ilvl w:val="0"/>
                <w:numId w:val="33"/>
              </w:numPr>
              <w:tabs>
                <w:tab w:val="left" w:pos="284"/>
              </w:tabs>
              <w:spacing w:after="0" w:line="276" w:lineRule="auto"/>
              <w:contextualSpacing/>
              <w:jc w:val="both"/>
              <w:rPr>
                <w:rFonts w:ascii="Times New Roman" w:eastAsia="Times New Roman" w:hAnsi="Times New Roman" w:cs="Times New Roman"/>
                <w:sz w:val="24"/>
                <w:szCs w:val="24"/>
                <w:lang w:val="lt-LT" w:eastAsia="lt-LT"/>
              </w:rPr>
            </w:pPr>
            <w:r w:rsidRPr="006A0137">
              <w:rPr>
                <w:rFonts w:ascii="Times New Roman" w:eastAsia="Times New Roman" w:hAnsi="Times New Roman" w:cs="Times New Roman"/>
                <w:sz w:val="24"/>
                <w:szCs w:val="24"/>
                <w:lang w:val="lt-LT" w:eastAsia="lt-LT"/>
              </w:rPr>
              <w:t>Įrangos dokumentacija turi būti lietuvių arba anglų kalba. Programinė įranga ir    kompiuterinės technikos sisteminiai pranešimai turi būti angliški arba lietuviški;</w:t>
            </w:r>
          </w:p>
          <w:p w14:paraId="4A0E94C8" w14:textId="77777777" w:rsidR="00D03FEC" w:rsidRPr="006A0137" w:rsidRDefault="00D03FEC" w:rsidP="00D03FEC">
            <w:pPr>
              <w:tabs>
                <w:tab w:val="left" w:pos="284"/>
              </w:tabs>
              <w:spacing w:after="0" w:line="276" w:lineRule="auto"/>
              <w:ind w:left="1034"/>
              <w:contextualSpacing/>
              <w:jc w:val="both"/>
              <w:rPr>
                <w:rFonts w:ascii="Times New Roman" w:eastAsia="Times New Roman" w:hAnsi="Times New Roman" w:cs="Times New Roman"/>
                <w:sz w:val="24"/>
                <w:szCs w:val="24"/>
                <w:lang w:val="lt-LT" w:eastAsia="lt-LT"/>
              </w:rPr>
            </w:pPr>
          </w:p>
          <w:p w14:paraId="2C6E8F87" w14:textId="77777777" w:rsidR="00D03FEC" w:rsidRPr="006A0137" w:rsidRDefault="00D03FEC" w:rsidP="00D03FEC">
            <w:pPr>
              <w:tabs>
                <w:tab w:val="left" w:pos="284"/>
              </w:tabs>
              <w:spacing w:after="0" w:line="276" w:lineRule="auto"/>
              <w:ind w:left="42"/>
              <w:contextualSpacing/>
              <w:jc w:val="both"/>
              <w:rPr>
                <w:rFonts w:ascii="Times New Roman" w:eastAsia="Times New Roman" w:hAnsi="Times New Roman" w:cs="Times New Roman"/>
                <w:sz w:val="24"/>
                <w:szCs w:val="24"/>
                <w:lang w:val="lt-LT" w:eastAsia="lt-LT"/>
              </w:rPr>
            </w:pPr>
            <w:r w:rsidRPr="006A0137">
              <w:rPr>
                <w:rFonts w:ascii="Times New Roman" w:eastAsia="Times New Roman" w:hAnsi="Times New Roman" w:cs="Times New Roman"/>
                <w:b/>
                <w:sz w:val="24"/>
                <w:szCs w:val="24"/>
                <w:lang w:val="lt-LT" w:eastAsia="lt-LT"/>
              </w:rPr>
              <w:t>2.</w:t>
            </w:r>
            <w:r w:rsidRPr="006A0137">
              <w:rPr>
                <w:rFonts w:ascii="Times New Roman" w:eastAsia="Times New Roman" w:hAnsi="Times New Roman" w:cs="Times New Roman"/>
                <w:sz w:val="24"/>
                <w:szCs w:val="24"/>
                <w:lang w:val="lt-LT" w:eastAsia="lt-LT"/>
              </w:rPr>
              <w:t xml:space="preserve"> Privalo atitikti žemiau išvardintus techninius reikalavimus:</w:t>
            </w:r>
          </w:p>
          <w:p w14:paraId="288503D6" w14:textId="77777777" w:rsidR="00D03FEC" w:rsidRPr="006A0137" w:rsidRDefault="00D03FEC" w:rsidP="00D03FEC">
            <w:pPr>
              <w:numPr>
                <w:ilvl w:val="0"/>
                <w:numId w:val="33"/>
              </w:numPr>
              <w:tabs>
                <w:tab w:val="left" w:pos="284"/>
              </w:tabs>
              <w:spacing w:after="0" w:line="276" w:lineRule="auto"/>
              <w:contextualSpacing/>
              <w:jc w:val="both"/>
              <w:rPr>
                <w:rFonts w:ascii="Times New Roman" w:eastAsia="Times New Roman" w:hAnsi="Times New Roman" w:cs="Times New Roman"/>
                <w:sz w:val="24"/>
                <w:szCs w:val="24"/>
                <w:lang w:val="lt-LT" w:eastAsia="lt-LT"/>
              </w:rPr>
            </w:pPr>
            <w:r w:rsidRPr="006A0137">
              <w:rPr>
                <w:rFonts w:ascii="Times New Roman" w:eastAsia="Times New Roman" w:hAnsi="Times New Roman" w:cs="Times New Roman"/>
                <w:sz w:val="24"/>
                <w:szCs w:val="24"/>
                <w:lang w:val="lt-LT" w:eastAsia="lt-LT"/>
              </w:rPr>
              <w:t>Tipas - lubinis;</w:t>
            </w:r>
          </w:p>
          <w:p w14:paraId="11F101C3" w14:textId="77777777" w:rsidR="00D03FEC" w:rsidRPr="006A0137" w:rsidRDefault="00D03FEC" w:rsidP="00D03FEC">
            <w:pPr>
              <w:numPr>
                <w:ilvl w:val="0"/>
                <w:numId w:val="33"/>
              </w:numPr>
              <w:tabs>
                <w:tab w:val="left" w:pos="284"/>
              </w:tabs>
              <w:spacing w:after="0" w:line="276" w:lineRule="auto"/>
              <w:contextualSpacing/>
              <w:jc w:val="both"/>
              <w:rPr>
                <w:rFonts w:ascii="Times New Roman" w:eastAsia="Times New Roman" w:hAnsi="Times New Roman" w:cs="Times New Roman"/>
                <w:b/>
                <w:bCs/>
                <w:sz w:val="24"/>
                <w:szCs w:val="24"/>
                <w:lang w:val="lt-LT" w:eastAsia="lt-LT"/>
              </w:rPr>
            </w:pPr>
            <w:r w:rsidRPr="006A0137">
              <w:rPr>
                <w:rFonts w:ascii="Times New Roman" w:eastAsia="Times New Roman" w:hAnsi="Times New Roman" w:cs="Times New Roman"/>
                <w:b/>
                <w:bCs/>
                <w:sz w:val="24"/>
                <w:szCs w:val="24"/>
                <w:lang w:val="lt-LT" w:eastAsia="lt-LT"/>
              </w:rPr>
              <w:t>Kondicionieriaus sudėtinės dalys: vidinis blokas – (2vnt), išorinis blokas (1vnt.), nuotolinis valdymo pultelis (1vnt.);</w:t>
            </w:r>
          </w:p>
          <w:p w14:paraId="65DD4139" w14:textId="77777777" w:rsidR="00D03FEC" w:rsidRPr="006A0137" w:rsidRDefault="00D03FEC" w:rsidP="00D03FEC">
            <w:pPr>
              <w:numPr>
                <w:ilvl w:val="0"/>
                <w:numId w:val="33"/>
              </w:numPr>
              <w:tabs>
                <w:tab w:val="left" w:pos="284"/>
              </w:tabs>
              <w:spacing w:after="0" w:line="276" w:lineRule="auto"/>
              <w:contextualSpacing/>
              <w:jc w:val="both"/>
              <w:rPr>
                <w:rFonts w:ascii="Times New Roman" w:eastAsia="Times New Roman" w:hAnsi="Times New Roman" w:cs="Times New Roman"/>
                <w:sz w:val="24"/>
                <w:szCs w:val="24"/>
                <w:lang w:val="lt-LT" w:eastAsia="lt-LT"/>
              </w:rPr>
            </w:pPr>
            <w:r w:rsidRPr="006A0137">
              <w:rPr>
                <w:rFonts w:ascii="Times New Roman" w:eastAsia="Times New Roman" w:hAnsi="Times New Roman" w:cs="Times New Roman"/>
                <w:sz w:val="24"/>
                <w:szCs w:val="24"/>
                <w:lang w:val="lt-LT" w:eastAsia="lt-LT"/>
              </w:rPr>
              <w:t>Vėsinimo/šildymo galia nuo 2,3 iki 3,0 kW;</w:t>
            </w:r>
          </w:p>
          <w:p w14:paraId="741C0810" w14:textId="77777777" w:rsidR="00D03FEC" w:rsidRPr="006A0137" w:rsidRDefault="00D03FEC" w:rsidP="00D03FEC">
            <w:pPr>
              <w:numPr>
                <w:ilvl w:val="0"/>
                <w:numId w:val="33"/>
              </w:numPr>
              <w:tabs>
                <w:tab w:val="left" w:pos="284"/>
              </w:tabs>
              <w:spacing w:after="0" w:line="276" w:lineRule="auto"/>
              <w:contextualSpacing/>
              <w:jc w:val="both"/>
              <w:rPr>
                <w:rFonts w:ascii="Times New Roman" w:eastAsia="Times New Roman" w:hAnsi="Times New Roman" w:cs="Times New Roman"/>
                <w:sz w:val="24"/>
                <w:szCs w:val="24"/>
                <w:lang w:val="lt-LT" w:eastAsia="lt-LT"/>
              </w:rPr>
            </w:pPr>
            <w:r w:rsidRPr="006A0137">
              <w:rPr>
                <w:rFonts w:ascii="Times New Roman" w:eastAsia="Times New Roman" w:hAnsi="Times New Roman" w:cs="Times New Roman"/>
                <w:sz w:val="24"/>
                <w:szCs w:val="24"/>
                <w:lang w:val="lt-LT" w:eastAsia="lt-LT"/>
              </w:rPr>
              <w:t>Automatinis išsivalymas;</w:t>
            </w:r>
          </w:p>
          <w:p w14:paraId="726E3E47" w14:textId="77777777" w:rsidR="00D03FEC" w:rsidRPr="006A0137" w:rsidRDefault="00D03FEC" w:rsidP="00D03FEC">
            <w:pPr>
              <w:numPr>
                <w:ilvl w:val="0"/>
                <w:numId w:val="33"/>
              </w:numPr>
              <w:tabs>
                <w:tab w:val="left" w:pos="284"/>
              </w:tabs>
              <w:spacing w:after="0" w:line="276" w:lineRule="auto"/>
              <w:contextualSpacing/>
              <w:jc w:val="both"/>
              <w:rPr>
                <w:rFonts w:ascii="Times New Roman" w:eastAsia="Times New Roman" w:hAnsi="Times New Roman" w:cs="Times New Roman"/>
                <w:sz w:val="24"/>
                <w:szCs w:val="24"/>
                <w:lang w:val="lt-LT" w:eastAsia="lt-LT"/>
              </w:rPr>
            </w:pPr>
            <w:r w:rsidRPr="006A0137">
              <w:rPr>
                <w:rFonts w:ascii="Times New Roman" w:eastAsia="Times New Roman" w:hAnsi="Times New Roman" w:cs="Times New Roman"/>
                <w:sz w:val="24"/>
                <w:szCs w:val="24"/>
                <w:lang w:val="lt-LT" w:eastAsia="lt-LT"/>
              </w:rPr>
              <w:t>Naudingumo koeficientai: ne mažesnė kaip A+ energijos efektyvumo klasė šaldymo režimu;</w:t>
            </w:r>
          </w:p>
          <w:p w14:paraId="0A581C5D" w14:textId="77777777" w:rsidR="00D03FEC" w:rsidRPr="006A0137" w:rsidRDefault="00D03FEC" w:rsidP="00D03FEC">
            <w:pPr>
              <w:numPr>
                <w:ilvl w:val="0"/>
                <w:numId w:val="33"/>
              </w:numPr>
              <w:tabs>
                <w:tab w:val="left" w:pos="284"/>
              </w:tabs>
              <w:spacing w:after="0" w:line="276" w:lineRule="auto"/>
              <w:contextualSpacing/>
              <w:jc w:val="both"/>
              <w:rPr>
                <w:rFonts w:ascii="Times New Roman" w:eastAsia="Times New Roman" w:hAnsi="Times New Roman" w:cs="Times New Roman"/>
                <w:sz w:val="24"/>
                <w:szCs w:val="24"/>
                <w:lang w:val="lt-LT" w:eastAsia="lt-LT"/>
              </w:rPr>
            </w:pPr>
            <w:r w:rsidRPr="006A0137">
              <w:rPr>
                <w:rFonts w:ascii="Times New Roman" w:eastAsia="Times New Roman" w:hAnsi="Times New Roman" w:cs="Times New Roman"/>
                <w:sz w:val="24"/>
                <w:szCs w:val="24"/>
                <w:lang w:val="lt-LT" w:eastAsia="lt-LT"/>
              </w:rPr>
              <w:t>sezoninis naudingo veikimo koeficientas SEER / SCOP (vėsinimo / šildymo režime) 6,5/5,1 (± 0,4 kW);</w:t>
            </w:r>
          </w:p>
          <w:p w14:paraId="7144C4EB" w14:textId="77777777" w:rsidR="00D03FEC" w:rsidRPr="006A0137" w:rsidRDefault="00D03FEC" w:rsidP="00D03FEC">
            <w:pPr>
              <w:numPr>
                <w:ilvl w:val="0"/>
                <w:numId w:val="33"/>
              </w:numPr>
              <w:tabs>
                <w:tab w:val="left" w:pos="284"/>
              </w:tabs>
              <w:spacing w:after="0" w:line="276" w:lineRule="auto"/>
              <w:contextualSpacing/>
              <w:jc w:val="both"/>
              <w:rPr>
                <w:rFonts w:ascii="Times New Roman" w:eastAsia="Times New Roman" w:hAnsi="Times New Roman" w:cs="Times New Roman"/>
                <w:sz w:val="24"/>
                <w:szCs w:val="24"/>
                <w:lang w:val="lt-LT" w:eastAsia="lt-LT"/>
              </w:rPr>
            </w:pPr>
            <w:r w:rsidRPr="006A0137">
              <w:rPr>
                <w:rFonts w:ascii="Times New Roman" w:eastAsia="Times New Roman" w:hAnsi="Times New Roman" w:cs="Times New Roman"/>
                <w:sz w:val="24"/>
                <w:szCs w:val="24"/>
                <w:lang w:val="lt-LT" w:eastAsia="lt-LT"/>
              </w:rPr>
              <w:t>Vidinio bloko triukšmo lygis: nuo 20 iki 40 db(A);</w:t>
            </w:r>
          </w:p>
          <w:p w14:paraId="764360DB" w14:textId="77777777" w:rsidR="00D03FEC" w:rsidRPr="006A0137" w:rsidRDefault="00D03FEC" w:rsidP="00D03FEC">
            <w:pPr>
              <w:numPr>
                <w:ilvl w:val="0"/>
                <w:numId w:val="33"/>
              </w:numPr>
              <w:tabs>
                <w:tab w:val="left" w:pos="284"/>
              </w:tabs>
              <w:spacing w:after="0" w:line="276" w:lineRule="auto"/>
              <w:contextualSpacing/>
              <w:jc w:val="both"/>
              <w:rPr>
                <w:rFonts w:ascii="Times New Roman" w:eastAsia="Times New Roman" w:hAnsi="Times New Roman" w:cs="Times New Roman"/>
                <w:sz w:val="24"/>
                <w:szCs w:val="24"/>
                <w:lang w:val="lt-LT" w:eastAsia="lt-LT"/>
              </w:rPr>
            </w:pPr>
            <w:r w:rsidRPr="006A0137">
              <w:rPr>
                <w:rFonts w:ascii="Times New Roman" w:eastAsia="Times New Roman" w:hAnsi="Times New Roman" w:cs="Times New Roman"/>
                <w:sz w:val="24"/>
                <w:szCs w:val="24"/>
                <w:lang w:val="lt-LT" w:eastAsia="lt-LT"/>
              </w:rPr>
              <w:lastRenderedPageBreak/>
              <w:t>Išorinės dalies triukšmo lygis ne didesnis kaip 48 db (A);</w:t>
            </w:r>
          </w:p>
          <w:p w14:paraId="11E7AA92" w14:textId="77777777" w:rsidR="00D03FEC" w:rsidRPr="006A0137" w:rsidRDefault="00D03FEC" w:rsidP="00D03FEC">
            <w:pPr>
              <w:numPr>
                <w:ilvl w:val="0"/>
                <w:numId w:val="33"/>
              </w:numPr>
              <w:tabs>
                <w:tab w:val="left" w:pos="284"/>
              </w:tabs>
              <w:spacing w:after="0" w:line="276" w:lineRule="auto"/>
              <w:contextualSpacing/>
              <w:jc w:val="both"/>
              <w:rPr>
                <w:rFonts w:ascii="Times New Roman" w:eastAsia="Times New Roman" w:hAnsi="Times New Roman" w:cs="Times New Roman"/>
                <w:sz w:val="24"/>
                <w:szCs w:val="24"/>
                <w:lang w:val="lt-LT" w:eastAsia="lt-LT"/>
              </w:rPr>
            </w:pPr>
            <w:r w:rsidRPr="006A0137">
              <w:rPr>
                <w:rFonts w:ascii="Times New Roman" w:eastAsia="Times New Roman" w:hAnsi="Times New Roman" w:cs="Times New Roman"/>
                <w:sz w:val="24"/>
                <w:szCs w:val="24"/>
                <w:lang w:val="lt-LT" w:eastAsia="lt-LT"/>
              </w:rPr>
              <w:t>Oro srautas nuo 250 iki 500 m³/h.;</w:t>
            </w:r>
          </w:p>
          <w:p w14:paraId="7F876400" w14:textId="77777777" w:rsidR="00D03FEC" w:rsidRPr="006A0137" w:rsidRDefault="00D03FEC" w:rsidP="00D03FEC">
            <w:pPr>
              <w:numPr>
                <w:ilvl w:val="0"/>
                <w:numId w:val="33"/>
              </w:numPr>
              <w:tabs>
                <w:tab w:val="left" w:pos="284"/>
              </w:tabs>
              <w:spacing w:after="0" w:line="276" w:lineRule="auto"/>
              <w:contextualSpacing/>
              <w:jc w:val="both"/>
              <w:rPr>
                <w:rFonts w:ascii="Times New Roman" w:eastAsia="Times New Roman" w:hAnsi="Times New Roman" w:cs="Times New Roman"/>
                <w:sz w:val="24"/>
                <w:szCs w:val="24"/>
                <w:lang w:val="lt-LT" w:eastAsia="lt-LT"/>
              </w:rPr>
            </w:pPr>
            <w:r w:rsidRPr="006A0137">
              <w:rPr>
                <w:rFonts w:ascii="Times New Roman" w:eastAsia="Times New Roman" w:hAnsi="Times New Roman" w:cs="Times New Roman"/>
                <w:sz w:val="24"/>
                <w:szCs w:val="24"/>
                <w:lang w:val="lt-LT" w:eastAsia="lt-LT"/>
              </w:rPr>
              <w:t>Išorinė dalis turi būti apsaugota nuo užšalimo;</w:t>
            </w:r>
          </w:p>
          <w:p w14:paraId="0814405A" w14:textId="77777777" w:rsidR="00D03FEC" w:rsidRPr="006A0137" w:rsidRDefault="00D03FEC" w:rsidP="00D03FEC">
            <w:pPr>
              <w:numPr>
                <w:ilvl w:val="0"/>
                <w:numId w:val="33"/>
              </w:numPr>
              <w:tabs>
                <w:tab w:val="left" w:pos="284"/>
              </w:tabs>
              <w:spacing w:after="0" w:line="276" w:lineRule="auto"/>
              <w:contextualSpacing/>
              <w:jc w:val="both"/>
              <w:rPr>
                <w:rFonts w:ascii="Times New Roman" w:eastAsia="Times New Roman" w:hAnsi="Times New Roman" w:cs="Times New Roman"/>
                <w:sz w:val="24"/>
                <w:szCs w:val="24"/>
                <w:lang w:val="lt-LT" w:eastAsia="lt-LT"/>
              </w:rPr>
            </w:pPr>
            <w:r w:rsidRPr="006A0137">
              <w:rPr>
                <w:rFonts w:ascii="Times New Roman" w:eastAsia="Times New Roman" w:hAnsi="Times New Roman" w:cs="Times New Roman"/>
                <w:sz w:val="24"/>
                <w:szCs w:val="24"/>
                <w:lang w:val="lt-LT" w:eastAsia="lt-LT"/>
              </w:rPr>
              <w:t>Šaltnešis: R410A;</w:t>
            </w:r>
          </w:p>
          <w:p w14:paraId="0BF562FD" w14:textId="77777777" w:rsidR="00D03FEC" w:rsidRPr="006A0137" w:rsidRDefault="00D03FEC" w:rsidP="00D03FEC">
            <w:pPr>
              <w:numPr>
                <w:ilvl w:val="0"/>
                <w:numId w:val="33"/>
              </w:numPr>
              <w:tabs>
                <w:tab w:val="left" w:pos="284"/>
              </w:tabs>
              <w:spacing w:after="0" w:line="276" w:lineRule="auto"/>
              <w:contextualSpacing/>
              <w:jc w:val="both"/>
              <w:rPr>
                <w:rFonts w:ascii="Times New Roman" w:eastAsia="Times New Roman" w:hAnsi="Times New Roman" w:cs="Times New Roman"/>
                <w:sz w:val="24"/>
                <w:szCs w:val="24"/>
                <w:lang w:val="lt-LT" w:eastAsia="lt-LT"/>
              </w:rPr>
            </w:pPr>
            <w:r w:rsidRPr="006A0137">
              <w:rPr>
                <w:rFonts w:ascii="Times New Roman" w:eastAsia="Times New Roman" w:hAnsi="Times New Roman" w:cs="Times New Roman"/>
                <w:sz w:val="24"/>
                <w:szCs w:val="24"/>
                <w:lang w:val="lt-LT" w:eastAsia="lt-LT"/>
              </w:rPr>
              <w:t>Maitinimo šaltinis vienfazis, 220-240 V, 50 Hz;</w:t>
            </w:r>
          </w:p>
          <w:p w14:paraId="5FE3306A" w14:textId="77777777" w:rsidR="00D03FEC" w:rsidRPr="006A0137" w:rsidRDefault="00D03FEC" w:rsidP="00D03FEC">
            <w:pPr>
              <w:numPr>
                <w:ilvl w:val="0"/>
                <w:numId w:val="33"/>
              </w:numPr>
              <w:tabs>
                <w:tab w:val="left" w:pos="284"/>
              </w:tabs>
              <w:spacing w:after="0" w:line="276" w:lineRule="auto"/>
              <w:contextualSpacing/>
              <w:jc w:val="both"/>
              <w:rPr>
                <w:rFonts w:ascii="Times New Roman" w:eastAsia="Times New Roman" w:hAnsi="Times New Roman" w:cs="Times New Roman"/>
                <w:sz w:val="24"/>
                <w:szCs w:val="24"/>
                <w:lang w:val="lt-LT" w:eastAsia="lt-LT"/>
              </w:rPr>
            </w:pPr>
            <w:r w:rsidRPr="006A0137">
              <w:rPr>
                <w:rFonts w:ascii="Times New Roman" w:eastAsia="Times New Roman" w:hAnsi="Times New Roman" w:cs="Times New Roman"/>
                <w:bCs/>
                <w:color w:val="000000"/>
                <w:sz w:val="24"/>
                <w:szCs w:val="24"/>
                <w:lang w:val="lt-LT" w:eastAsia="lt-LT"/>
              </w:rPr>
              <w:t>Tiekėjas turi pristatyti prekes nurodytu adresu ir atlikti visus įrangos montavimo, derinimo darbus, būtinos elektros instaliacijos, kondensato šalinimo įrengimo darbus;</w:t>
            </w:r>
          </w:p>
          <w:p w14:paraId="29C54EAA" w14:textId="77777777" w:rsidR="00D03FEC" w:rsidRPr="006A0137" w:rsidRDefault="00D03FEC" w:rsidP="00D03FEC">
            <w:pPr>
              <w:numPr>
                <w:ilvl w:val="0"/>
                <w:numId w:val="33"/>
              </w:numPr>
              <w:tabs>
                <w:tab w:val="left" w:pos="1436"/>
              </w:tabs>
              <w:spacing w:after="0" w:line="276" w:lineRule="auto"/>
              <w:contextualSpacing/>
              <w:rPr>
                <w:rFonts w:ascii="Times New Roman" w:eastAsia="Times New Roman" w:hAnsi="Times New Roman" w:cs="Times New Roman"/>
                <w:bCs/>
                <w:color w:val="000000"/>
                <w:sz w:val="24"/>
                <w:szCs w:val="24"/>
                <w:lang w:val="lt-LT" w:eastAsia="lt-LT"/>
              </w:rPr>
            </w:pPr>
            <w:r w:rsidRPr="006A0137">
              <w:rPr>
                <w:rFonts w:ascii="Times New Roman" w:eastAsia="Times New Roman" w:hAnsi="Times New Roman" w:cs="Times New Roman"/>
                <w:bCs/>
                <w:color w:val="000000"/>
                <w:sz w:val="24"/>
                <w:szCs w:val="24"/>
                <w:lang w:val="lt-LT" w:eastAsia="lt-LT"/>
              </w:rPr>
              <w:t>Į prekių kainą turi būti įskaičiuoti įrangos pristatymo, įrengimo, prijungimo prie pastato elektros tinklo, derinimo ir paleidimo eksploatacijai bei kiti kaštai.</w:t>
            </w:r>
          </w:p>
          <w:p w14:paraId="1167A8C7" w14:textId="77777777" w:rsidR="00D03FEC" w:rsidRPr="006A0137" w:rsidRDefault="00D03FEC" w:rsidP="00D03FEC">
            <w:pPr>
              <w:tabs>
                <w:tab w:val="left" w:pos="284"/>
              </w:tabs>
              <w:spacing w:after="0" w:line="276" w:lineRule="auto"/>
              <w:ind w:left="762"/>
              <w:contextualSpacing/>
              <w:jc w:val="both"/>
              <w:rPr>
                <w:rFonts w:ascii="Times New Roman" w:eastAsia="Times New Roman" w:hAnsi="Times New Roman" w:cs="Times New Roman"/>
                <w:sz w:val="24"/>
                <w:szCs w:val="24"/>
                <w:lang w:val="lt-LT" w:eastAsia="lt-LT"/>
              </w:rPr>
            </w:pPr>
          </w:p>
          <w:p w14:paraId="50C285AD" w14:textId="77777777" w:rsidR="00D03FEC" w:rsidRPr="006A0137" w:rsidRDefault="00D03FEC" w:rsidP="00D03FEC">
            <w:pPr>
              <w:spacing w:after="0" w:line="276" w:lineRule="auto"/>
              <w:ind w:left="42"/>
              <w:jc w:val="both"/>
              <w:rPr>
                <w:rFonts w:ascii="Times New Roman" w:eastAsia="Times New Roman" w:hAnsi="Times New Roman" w:cs="Times New Roman"/>
                <w:bCs/>
                <w:color w:val="000000"/>
                <w:sz w:val="24"/>
                <w:szCs w:val="24"/>
                <w:lang w:val="lt-LT" w:eastAsia="lt-LT"/>
              </w:rPr>
            </w:pPr>
            <w:r w:rsidRPr="006A0137">
              <w:rPr>
                <w:rFonts w:ascii="Times New Roman" w:eastAsia="Times New Roman" w:hAnsi="Times New Roman" w:cs="Times New Roman"/>
                <w:b/>
                <w:sz w:val="24"/>
                <w:szCs w:val="24"/>
                <w:lang w:val="lt-LT" w:eastAsia="lt-LT"/>
              </w:rPr>
              <w:t>3.</w:t>
            </w:r>
            <w:r w:rsidRPr="006A0137">
              <w:rPr>
                <w:rFonts w:ascii="Times New Roman" w:eastAsia="Times New Roman" w:hAnsi="Times New Roman" w:cs="Times New Roman"/>
                <w:sz w:val="24"/>
                <w:szCs w:val="24"/>
                <w:lang w:val="lt-LT" w:eastAsia="lt-LT"/>
              </w:rPr>
              <w:t xml:space="preserve"> </w:t>
            </w:r>
            <w:r w:rsidRPr="006A0137">
              <w:rPr>
                <w:rFonts w:ascii="Times New Roman" w:eastAsia="Times New Roman" w:hAnsi="Times New Roman" w:cs="Times New Roman"/>
                <w:bCs/>
                <w:color w:val="000000"/>
                <w:sz w:val="24"/>
                <w:szCs w:val="24"/>
                <w:lang w:val="lt-LT" w:eastAsia="lt-LT"/>
              </w:rPr>
              <w:t>Sumontuotai įrangai ir montavimo darbams suteikiama garantija ne mažiau kaip 36 mėn.</w:t>
            </w:r>
          </w:p>
          <w:p w14:paraId="518F1E34" w14:textId="77777777" w:rsidR="00D03FEC" w:rsidRPr="006A0137" w:rsidRDefault="00D03FEC" w:rsidP="00D03FEC">
            <w:pPr>
              <w:spacing w:after="0" w:line="276" w:lineRule="auto"/>
              <w:ind w:left="42"/>
              <w:jc w:val="both"/>
              <w:rPr>
                <w:rFonts w:ascii="Times New Roman" w:eastAsia="Times New Roman" w:hAnsi="Times New Roman" w:cs="Times New Roman"/>
                <w:bCs/>
                <w:color w:val="000000"/>
                <w:sz w:val="24"/>
                <w:szCs w:val="24"/>
                <w:lang w:val="lt-LT" w:eastAsia="lt-LT"/>
              </w:rPr>
            </w:pPr>
            <w:r w:rsidRPr="006A0137">
              <w:rPr>
                <w:rFonts w:ascii="Times New Roman" w:eastAsia="Times New Roman" w:hAnsi="Times New Roman" w:cs="Times New Roman"/>
                <w:b/>
                <w:bCs/>
                <w:sz w:val="24"/>
                <w:szCs w:val="24"/>
                <w:lang w:val="lt-LT" w:eastAsia="lt-LT"/>
              </w:rPr>
              <w:t xml:space="preserve">Rangovas yra atsakingas už visų leidimų iš valdžios įstaigų ir kitų institucijų gavimą. Rangovas turi užtikrinti , kad visa jo siūloma įranga ir medžiagos telpa i pastatuose esančią erdvę, įskaitant ribotą angų ir patalpų dydį. Rangovas turi užtikrinti, kad visi įrenginiai ir įranga būtų lengvai prieinama prižiūrinčiam personalui, ir pakaktų vietos įrengimų priežiūrai bei pakeitimui. Visi darbai turi </w:t>
            </w:r>
            <w:r w:rsidRPr="006A0137">
              <w:rPr>
                <w:rFonts w:ascii="Times New Roman" w:eastAsia="Times New Roman" w:hAnsi="Times New Roman" w:cs="Times New Roman"/>
                <w:sz w:val="24"/>
                <w:szCs w:val="24"/>
                <w:lang w:val="lt-LT" w:eastAsia="lt-LT"/>
              </w:rPr>
              <w:t>būti atliekami pagal dokumentacijoje ir gamintojo pateiktas instrukcijas bei taikant tinkamus darbo metodus, taip pat naudingą gamybinę patirtį.Statybos darbų vadovas turi užtikrinti saugų darbą, aplinkos apsaugą, tinkamas darbo sąlygas remonto darbų vietoje, taip pat gretimos aplinkos bei šalia dirbančių ir judančių žmonių apsaugą nuo remonto darbų keliamų neigiamų veiksnių.Bet kurios priemonės įgyvendinimo darbai turi būti atlikti iki galo, suremontuotos pastato patalpos turi būti tinkamos toliau eksploatuoti. Po remonto darbų neturi pablogėti kitų pastato dalių ar teritorijos elementų eksploatacinės savybės.</w:t>
            </w:r>
          </w:p>
          <w:p w14:paraId="7A86A15B" w14:textId="77777777" w:rsidR="00D03FEC" w:rsidRPr="006A0137" w:rsidRDefault="00D03FEC" w:rsidP="00D03FEC">
            <w:pPr>
              <w:spacing w:after="0" w:line="276" w:lineRule="auto"/>
              <w:ind w:left="42"/>
              <w:jc w:val="both"/>
              <w:rPr>
                <w:rFonts w:ascii="Times New Roman" w:eastAsia="Times New Roman" w:hAnsi="Times New Roman" w:cs="Times New Roman"/>
                <w:bCs/>
                <w:color w:val="000000"/>
                <w:sz w:val="24"/>
                <w:szCs w:val="24"/>
                <w:lang w:val="lt-LT" w:eastAsia="lt-LT"/>
              </w:rPr>
            </w:pPr>
          </w:p>
          <w:p w14:paraId="19E9128D" w14:textId="78183323" w:rsidR="00D03FEC" w:rsidRPr="006A0137" w:rsidRDefault="00D03FEC" w:rsidP="00361B05">
            <w:pPr>
              <w:spacing w:after="0" w:line="276" w:lineRule="auto"/>
              <w:ind w:left="42"/>
              <w:jc w:val="both"/>
              <w:rPr>
                <w:rFonts w:ascii="Times New Roman" w:eastAsia="Times New Roman" w:hAnsi="Times New Roman" w:cs="Times New Roman"/>
                <w:sz w:val="24"/>
                <w:szCs w:val="24"/>
                <w:lang w:val="lt-LT" w:eastAsia="lt-LT"/>
              </w:rPr>
            </w:pPr>
            <w:r w:rsidRPr="006A0137">
              <w:rPr>
                <w:rFonts w:ascii="Times New Roman" w:eastAsia="Times New Roman" w:hAnsi="Times New Roman" w:cs="Times New Roman"/>
                <w:b/>
                <w:bCs/>
                <w:color w:val="000000"/>
                <w:sz w:val="24"/>
                <w:szCs w:val="24"/>
                <w:lang w:val="lt-LT" w:eastAsia="lt-LT"/>
              </w:rPr>
              <w:t>4.</w:t>
            </w:r>
            <w:r w:rsidRPr="006A0137">
              <w:rPr>
                <w:rFonts w:ascii="Times New Roman" w:eastAsia="Times New Roman" w:hAnsi="Times New Roman" w:cs="Times New Roman"/>
                <w:bCs/>
                <w:color w:val="000000"/>
                <w:sz w:val="24"/>
                <w:szCs w:val="24"/>
                <w:lang w:val="lt-LT" w:eastAsia="lt-LT"/>
              </w:rPr>
              <w:t xml:space="preserve"> Montavimo paslauga turi būti atlikta, užsakovo nurodytoje vietoje</w:t>
            </w:r>
            <w:r w:rsidR="00361B05" w:rsidRPr="006A0137">
              <w:rPr>
                <w:rFonts w:ascii="Times New Roman" w:eastAsia="Times New Roman" w:hAnsi="Times New Roman" w:cs="Times New Roman"/>
                <w:bCs/>
                <w:color w:val="000000"/>
                <w:sz w:val="24"/>
                <w:szCs w:val="24"/>
                <w:lang w:val="lt-LT" w:eastAsia="lt-LT"/>
              </w:rPr>
              <w:t xml:space="preserve"> (Kalvarijų g. 125, Vilnius (trečias aukštas))</w:t>
            </w:r>
            <w:r w:rsidRPr="006A0137">
              <w:rPr>
                <w:rFonts w:ascii="Times New Roman" w:eastAsia="Times New Roman" w:hAnsi="Times New Roman" w:cs="Times New Roman"/>
                <w:bCs/>
                <w:color w:val="000000"/>
                <w:sz w:val="24"/>
                <w:szCs w:val="24"/>
                <w:lang w:val="lt-LT" w:eastAsia="lt-LT"/>
              </w:rPr>
              <w:t>.</w:t>
            </w:r>
          </w:p>
        </w:tc>
        <w:tc>
          <w:tcPr>
            <w:tcW w:w="900" w:type="dxa"/>
            <w:tcBorders>
              <w:top w:val="single" w:sz="4" w:space="0" w:color="auto"/>
              <w:left w:val="single" w:sz="4" w:space="0" w:color="auto"/>
              <w:bottom w:val="single" w:sz="4" w:space="0" w:color="auto"/>
              <w:right w:val="single" w:sz="4" w:space="0" w:color="auto"/>
            </w:tcBorders>
            <w:vAlign w:val="center"/>
            <w:hideMark/>
          </w:tcPr>
          <w:p w14:paraId="1D7973AE" w14:textId="77777777" w:rsidR="00D03FEC" w:rsidRPr="006A0137" w:rsidRDefault="00D03FEC" w:rsidP="00D03FEC">
            <w:pPr>
              <w:spacing w:after="0" w:line="276" w:lineRule="auto"/>
              <w:jc w:val="center"/>
              <w:rPr>
                <w:rFonts w:ascii="Times New Roman" w:eastAsia="Times New Roman" w:hAnsi="Times New Roman" w:cs="Times New Roman"/>
                <w:b/>
                <w:sz w:val="24"/>
                <w:szCs w:val="24"/>
                <w:lang w:val="lt-LT" w:eastAsia="lt-LT"/>
              </w:rPr>
            </w:pPr>
            <w:r w:rsidRPr="006A0137">
              <w:rPr>
                <w:rFonts w:ascii="Times New Roman" w:eastAsia="Times New Roman" w:hAnsi="Times New Roman" w:cs="Times New Roman"/>
                <w:b/>
                <w:sz w:val="24"/>
                <w:szCs w:val="24"/>
                <w:lang w:val="lt-LT" w:eastAsia="lt-LT"/>
              </w:rPr>
              <w:lastRenderedPageBreak/>
              <w:t>vnt.</w:t>
            </w:r>
          </w:p>
        </w:tc>
      </w:tr>
    </w:tbl>
    <w:p w14:paraId="010E6E75" w14:textId="77777777" w:rsidR="00283E21" w:rsidRPr="006A0137" w:rsidRDefault="00283E21" w:rsidP="00375720">
      <w:pPr>
        <w:spacing w:after="0" w:line="240" w:lineRule="auto"/>
        <w:rPr>
          <w:rFonts w:ascii="Times New Roman" w:eastAsia="Times New Roman" w:hAnsi="Times New Roman" w:cs="Times New Roman"/>
          <w:sz w:val="24"/>
          <w:szCs w:val="24"/>
          <w:lang w:val="lt-LT" w:eastAsia="lt-LT"/>
        </w:rPr>
      </w:pPr>
    </w:p>
    <w:p w14:paraId="4DA41944" w14:textId="77777777" w:rsidR="00361B05" w:rsidRPr="006A0137" w:rsidRDefault="00D03FEC">
      <w:pPr>
        <w:rPr>
          <w:rFonts w:ascii="Times New Roman" w:eastAsia="Times New Roman" w:hAnsi="Times New Roman" w:cs="Times New Roman"/>
          <w:sz w:val="24"/>
          <w:szCs w:val="24"/>
          <w:lang w:val="lt-LT" w:eastAsia="lt-LT"/>
        </w:rPr>
      </w:pPr>
      <w:r w:rsidRPr="006A0137">
        <w:rPr>
          <w:rFonts w:ascii="Times New Roman" w:eastAsia="Times New Roman" w:hAnsi="Times New Roman" w:cs="Times New Roman"/>
          <w:sz w:val="24"/>
          <w:szCs w:val="24"/>
          <w:lang w:val="lt-LT" w:eastAsia="lt-LT"/>
        </w:rPr>
        <w:br w:type="page"/>
      </w:r>
    </w:p>
    <w:p w14:paraId="08D199D9" w14:textId="77777777" w:rsidR="007C74A9" w:rsidRPr="006A0137" w:rsidRDefault="007C74A9" w:rsidP="007C74A9">
      <w:pPr>
        <w:spacing w:after="0" w:line="240" w:lineRule="auto"/>
        <w:ind w:left="5387"/>
        <w:jc w:val="right"/>
        <w:rPr>
          <w:rFonts w:ascii="Times New Roman" w:eastAsia="Times New Roman" w:hAnsi="Times New Roman" w:cs="Times New Roman"/>
          <w:sz w:val="24"/>
          <w:szCs w:val="24"/>
          <w:lang w:val="lt-LT" w:eastAsia="lt-LT"/>
        </w:rPr>
      </w:pPr>
      <w:r w:rsidRPr="006A0137">
        <w:rPr>
          <w:rFonts w:ascii="Times New Roman" w:eastAsia="Times New Roman" w:hAnsi="Times New Roman" w:cs="Times New Roman"/>
          <w:sz w:val="24"/>
          <w:szCs w:val="24"/>
          <w:lang w:val="lt-LT" w:eastAsia="lt-LT"/>
        </w:rPr>
        <w:lastRenderedPageBreak/>
        <w:t>Pirkimo sąlygų</w:t>
      </w:r>
    </w:p>
    <w:p w14:paraId="6C07D540" w14:textId="501307AC" w:rsidR="007C74A9" w:rsidRPr="006A0137" w:rsidRDefault="007C74A9" w:rsidP="007C74A9">
      <w:pPr>
        <w:spacing w:after="0" w:line="240" w:lineRule="auto"/>
        <w:ind w:left="5387"/>
        <w:jc w:val="right"/>
        <w:rPr>
          <w:rFonts w:ascii="Times New Roman" w:eastAsia="Times New Roman" w:hAnsi="Times New Roman" w:cs="Times New Roman"/>
          <w:sz w:val="20"/>
          <w:szCs w:val="20"/>
          <w:lang w:val="lt-LT" w:eastAsia="lt-LT"/>
        </w:rPr>
      </w:pPr>
      <w:r w:rsidRPr="006A0137">
        <w:rPr>
          <w:rFonts w:ascii="Times New Roman" w:eastAsia="Times New Roman" w:hAnsi="Times New Roman" w:cs="Times New Roman"/>
          <w:sz w:val="24"/>
          <w:szCs w:val="24"/>
          <w:lang w:val="lt-LT" w:eastAsia="lt-LT"/>
        </w:rPr>
        <w:t>2.1 priedas</w:t>
      </w:r>
    </w:p>
    <w:p w14:paraId="4A34985D" w14:textId="583EFAC3" w:rsidR="00361B05" w:rsidRPr="00361B05" w:rsidRDefault="00361B05" w:rsidP="00361B05">
      <w:pPr>
        <w:spacing w:after="0" w:line="240" w:lineRule="auto"/>
        <w:jc w:val="center"/>
        <w:rPr>
          <w:rFonts w:ascii="Times New Roman" w:eastAsia="Calibri" w:hAnsi="Times New Roman" w:cs="Times New Roman"/>
          <w:b/>
          <w:sz w:val="24"/>
          <w:szCs w:val="24"/>
          <w:lang w:val="lt-LT" w:eastAsia="lt-LT"/>
        </w:rPr>
      </w:pPr>
      <w:bookmarkStart w:id="4" w:name="_Hlk204680621"/>
      <w:r w:rsidRPr="00361B05">
        <w:rPr>
          <w:rFonts w:ascii="Times New Roman" w:eastAsia="Calibri" w:hAnsi="Times New Roman" w:cs="Times New Roman"/>
          <w:b/>
          <w:sz w:val="24"/>
          <w:szCs w:val="24"/>
          <w:lang w:val="lt-LT" w:eastAsia="lt-LT"/>
        </w:rPr>
        <w:t>ORO KONDICIONIERI</w:t>
      </w:r>
      <w:r w:rsidRPr="006A0137">
        <w:rPr>
          <w:rFonts w:ascii="Times New Roman" w:eastAsia="Calibri" w:hAnsi="Times New Roman" w:cs="Times New Roman"/>
          <w:b/>
          <w:sz w:val="24"/>
          <w:szCs w:val="24"/>
          <w:lang w:val="lt-LT" w:eastAsia="lt-LT"/>
        </w:rPr>
        <w:t>Ų</w:t>
      </w:r>
      <w:r w:rsidRPr="00361B05">
        <w:rPr>
          <w:rFonts w:ascii="Times New Roman" w:eastAsia="Calibri" w:hAnsi="Times New Roman" w:cs="Times New Roman"/>
          <w:b/>
          <w:sz w:val="24"/>
          <w:szCs w:val="24"/>
          <w:lang w:val="lt-LT" w:eastAsia="lt-LT"/>
        </w:rPr>
        <w:t xml:space="preserve"> SU MONTAVIMO PASLAUGA</w:t>
      </w:r>
      <w:r w:rsidRPr="006A0137">
        <w:rPr>
          <w:rFonts w:ascii="Times New Roman" w:eastAsia="Calibri" w:hAnsi="Times New Roman" w:cs="Times New Roman"/>
          <w:b/>
          <w:sz w:val="24"/>
          <w:szCs w:val="24"/>
          <w:lang w:val="lt-LT" w:eastAsia="lt-LT"/>
        </w:rPr>
        <w:t xml:space="preserve"> FORMA</w:t>
      </w:r>
    </w:p>
    <w:tbl>
      <w:tblPr>
        <w:tblStyle w:val="TableGrid11"/>
        <w:tblW w:w="5200" w:type="pct"/>
        <w:tblInd w:w="-185" w:type="dxa"/>
        <w:tblLook w:val="04A0" w:firstRow="1" w:lastRow="0" w:firstColumn="1" w:lastColumn="0" w:noHBand="0" w:noVBand="1"/>
      </w:tblPr>
      <w:tblGrid>
        <w:gridCol w:w="878"/>
        <w:gridCol w:w="6619"/>
        <w:gridCol w:w="2516"/>
      </w:tblGrid>
      <w:tr w:rsidR="00361B05" w:rsidRPr="00361B05" w14:paraId="72C276F3" w14:textId="77777777" w:rsidTr="00361B05">
        <w:trPr>
          <w:trHeight w:val="315"/>
        </w:trPr>
        <w:tc>
          <w:tcPr>
            <w:tcW w:w="3744" w:type="pct"/>
            <w:gridSpan w:val="2"/>
            <w:shd w:val="clear" w:color="auto" w:fill="E7E6E6" w:themeFill="background2"/>
          </w:tcPr>
          <w:bookmarkEnd w:id="4"/>
          <w:p w14:paraId="5EC60E96" w14:textId="77777777" w:rsidR="00361B05" w:rsidRPr="00361B05" w:rsidRDefault="00361B05" w:rsidP="00361B05">
            <w:pPr>
              <w:jc w:val="center"/>
              <w:rPr>
                <w:rFonts w:ascii="Times New Roman" w:eastAsiaTheme="minorEastAsia" w:hAnsi="Times New Roman"/>
                <w:b/>
                <w:sz w:val="24"/>
                <w:szCs w:val="24"/>
              </w:rPr>
            </w:pPr>
            <w:r w:rsidRPr="00361B05">
              <w:rPr>
                <w:rFonts w:ascii="Times New Roman" w:eastAsiaTheme="minorEastAsia" w:hAnsi="Times New Roman"/>
                <w:b/>
                <w:sz w:val="24"/>
                <w:szCs w:val="24"/>
              </w:rPr>
              <w:t>Pirkimo dokumentuose nustatyti prekių techniniai rodikliai</w:t>
            </w:r>
          </w:p>
        </w:tc>
        <w:tc>
          <w:tcPr>
            <w:tcW w:w="1256" w:type="pct"/>
            <w:shd w:val="clear" w:color="auto" w:fill="E7E6E6" w:themeFill="background2"/>
          </w:tcPr>
          <w:p w14:paraId="6F2A726C" w14:textId="77777777" w:rsidR="00361B05" w:rsidRPr="00361B05" w:rsidRDefault="00361B05" w:rsidP="00361B05">
            <w:pPr>
              <w:jc w:val="center"/>
              <w:rPr>
                <w:rFonts w:ascii="Times New Roman" w:eastAsiaTheme="minorEastAsia" w:hAnsi="Times New Roman"/>
                <w:b/>
                <w:bCs/>
                <w:i/>
                <w:iCs/>
              </w:rPr>
            </w:pPr>
            <w:r w:rsidRPr="00361B05">
              <w:rPr>
                <w:rFonts w:ascii="Times New Roman" w:eastAsiaTheme="minorEastAsia" w:hAnsi="Times New Roman"/>
                <w:b/>
                <w:bCs/>
                <w:i/>
                <w:iCs/>
              </w:rPr>
              <w:t>Tiekėjo siūlomos įrangos techninės charakteristikos</w:t>
            </w:r>
          </w:p>
          <w:p w14:paraId="4A748295" w14:textId="77777777" w:rsidR="00361B05" w:rsidRPr="00361B05" w:rsidRDefault="00361B05" w:rsidP="00361B05">
            <w:pPr>
              <w:jc w:val="center"/>
              <w:rPr>
                <w:rFonts w:ascii="Times New Roman" w:eastAsiaTheme="minorEastAsia" w:hAnsi="Times New Roman"/>
                <w:bCs/>
                <w:iCs/>
              </w:rPr>
            </w:pPr>
            <w:r w:rsidRPr="00361B05">
              <w:rPr>
                <w:rFonts w:ascii="Times New Roman" w:eastAsiaTheme="minorEastAsia" w:hAnsi="Times New Roman"/>
                <w:i/>
                <w:iCs/>
              </w:rPr>
              <w:t>(tiekėjas turi nurodyti tikslius dydžius, medžiagas, išmatavimus ir pan. – t. y. nepaliekant žodžių „ne mažiau“, ne daugiau“, „ne siauresnis“, „ne platesnis“ arba lygiavertis“ ,,+/-„ ar pan.)</w:t>
            </w:r>
          </w:p>
        </w:tc>
      </w:tr>
      <w:tr w:rsidR="00361B05" w:rsidRPr="00361B05" w14:paraId="2E987D18" w14:textId="77777777" w:rsidTr="00361B05">
        <w:trPr>
          <w:trHeight w:val="315"/>
        </w:trPr>
        <w:tc>
          <w:tcPr>
            <w:tcW w:w="3744" w:type="pct"/>
            <w:gridSpan w:val="2"/>
            <w:tcBorders>
              <w:bottom w:val="single" w:sz="4" w:space="0" w:color="auto"/>
            </w:tcBorders>
            <w:shd w:val="clear" w:color="auto" w:fill="DEEAF6" w:themeFill="accent1" w:themeFillTint="33"/>
          </w:tcPr>
          <w:p w14:paraId="295A4CE7" w14:textId="77777777" w:rsidR="00361B05" w:rsidRPr="00361B05" w:rsidRDefault="00361B05" w:rsidP="00361B05">
            <w:pPr>
              <w:jc w:val="both"/>
              <w:rPr>
                <w:rFonts w:ascii="Times New Roman" w:eastAsiaTheme="minorEastAsia" w:hAnsi="Times New Roman"/>
                <w:b/>
                <w:color w:val="000000"/>
                <w:sz w:val="24"/>
                <w:szCs w:val="24"/>
              </w:rPr>
            </w:pPr>
            <w:r w:rsidRPr="00361B05">
              <w:rPr>
                <w:rFonts w:ascii="Times New Roman" w:eastAsiaTheme="minorEastAsia" w:hAnsi="Times New Roman"/>
                <w:b/>
                <w:color w:val="000000"/>
                <w:sz w:val="24"/>
                <w:szCs w:val="24"/>
              </w:rPr>
              <w:t>Oro kondicionavimo įranga Nr. 1</w:t>
            </w:r>
          </w:p>
          <w:p w14:paraId="084500E1" w14:textId="77777777" w:rsidR="00361B05" w:rsidRPr="00361B05" w:rsidRDefault="00361B05" w:rsidP="00361B05">
            <w:pPr>
              <w:jc w:val="both"/>
              <w:rPr>
                <w:rFonts w:ascii="Times New Roman" w:eastAsiaTheme="minorEastAsia" w:hAnsi="Times New Roman"/>
                <w:b/>
                <w:color w:val="000000"/>
                <w:sz w:val="24"/>
                <w:szCs w:val="24"/>
              </w:rPr>
            </w:pPr>
            <w:r w:rsidRPr="00361B05">
              <w:rPr>
                <w:rFonts w:ascii="Times New Roman" w:eastAsiaTheme="minorEastAsia" w:hAnsi="Times New Roman"/>
                <w:b/>
                <w:color w:val="000000"/>
                <w:sz w:val="24"/>
                <w:szCs w:val="24"/>
              </w:rPr>
              <w:t>(</w:t>
            </w:r>
            <w:r w:rsidRPr="00361B05">
              <w:rPr>
                <w:rFonts w:ascii="Times New Roman" w:eastAsiaTheme="minorEastAsia" w:hAnsi="Times New Roman"/>
                <w:b/>
                <w:bCs/>
                <w:color w:val="000000"/>
                <w:sz w:val="24"/>
                <w:szCs w:val="24"/>
              </w:rPr>
              <w:t>Kondicionieriaus sudėtinės dalys: vidinis blokas (4vnt.), išorinis blokas (1vnt.))</w:t>
            </w:r>
          </w:p>
        </w:tc>
        <w:tc>
          <w:tcPr>
            <w:tcW w:w="1256" w:type="pct"/>
            <w:tcBorders>
              <w:bottom w:val="single" w:sz="4" w:space="0" w:color="auto"/>
            </w:tcBorders>
            <w:shd w:val="clear" w:color="auto" w:fill="DEEAF6" w:themeFill="accent1" w:themeFillTint="33"/>
          </w:tcPr>
          <w:p w14:paraId="5A3F6BBD" w14:textId="77777777" w:rsidR="00361B05" w:rsidRPr="00361B05" w:rsidRDefault="00361B05" w:rsidP="00361B05">
            <w:pPr>
              <w:tabs>
                <w:tab w:val="left" w:pos="30"/>
              </w:tabs>
              <w:jc w:val="both"/>
              <w:rPr>
                <w:rFonts w:ascii="Times New Roman" w:eastAsiaTheme="minorEastAsia" w:hAnsi="Times New Roman"/>
              </w:rPr>
            </w:pPr>
            <w:r w:rsidRPr="00361B05">
              <w:rPr>
                <w:rFonts w:ascii="Times New Roman" w:eastAsiaTheme="minorEastAsia" w:hAnsi="Times New Roman"/>
              </w:rPr>
              <w:t xml:space="preserve">Gamintojas </w:t>
            </w:r>
            <w:r w:rsidRPr="00361B05">
              <w:rPr>
                <w:rFonts w:ascii="Times New Roman" w:eastAsiaTheme="minorEastAsia" w:hAnsi="Times New Roman"/>
                <w:i/>
              </w:rPr>
              <w:t>(nurodyti)</w:t>
            </w:r>
            <w:r w:rsidRPr="00361B05">
              <w:rPr>
                <w:rFonts w:ascii="Times New Roman" w:eastAsiaTheme="minorEastAsia" w:hAnsi="Times New Roman"/>
              </w:rPr>
              <w:t>: ...................</w:t>
            </w:r>
          </w:p>
          <w:p w14:paraId="4E150DBF" w14:textId="77777777" w:rsidR="00361B05" w:rsidRPr="00361B05" w:rsidRDefault="00361B05" w:rsidP="00361B05">
            <w:pPr>
              <w:jc w:val="both"/>
              <w:rPr>
                <w:rFonts w:ascii="Times New Roman" w:eastAsiaTheme="minorEastAsia" w:hAnsi="Times New Roman"/>
              </w:rPr>
            </w:pPr>
            <w:r w:rsidRPr="00361B05">
              <w:rPr>
                <w:rFonts w:ascii="Times New Roman" w:eastAsiaTheme="minorEastAsia" w:hAnsi="Times New Roman"/>
              </w:rPr>
              <w:t xml:space="preserve">Modelis </w:t>
            </w:r>
            <w:r w:rsidRPr="00361B05">
              <w:rPr>
                <w:rFonts w:ascii="Times New Roman" w:eastAsiaTheme="minorEastAsia" w:hAnsi="Times New Roman"/>
                <w:i/>
              </w:rPr>
              <w:t>(nurodyti, jeigu yra)</w:t>
            </w:r>
            <w:r w:rsidRPr="00361B05">
              <w:rPr>
                <w:rFonts w:ascii="Times New Roman" w:eastAsiaTheme="minorEastAsia" w:hAnsi="Times New Roman"/>
              </w:rPr>
              <w:t>: .......</w:t>
            </w:r>
          </w:p>
          <w:p w14:paraId="18BD3B4B" w14:textId="77777777" w:rsidR="00361B05" w:rsidRPr="00361B05" w:rsidRDefault="00361B05" w:rsidP="00361B05">
            <w:pPr>
              <w:jc w:val="both"/>
              <w:rPr>
                <w:rFonts w:ascii="Times New Roman" w:eastAsiaTheme="minorEastAsia" w:hAnsi="Times New Roman"/>
                <w:b/>
                <w:color w:val="000000"/>
                <w:sz w:val="24"/>
                <w:szCs w:val="24"/>
              </w:rPr>
            </w:pPr>
            <w:r w:rsidRPr="00361B05">
              <w:rPr>
                <w:rFonts w:ascii="Times New Roman" w:eastAsiaTheme="minorEastAsia" w:hAnsi="Times New Roman"/>
              </w:rPr>
              <w:t xml:space="preserve">Kodas </w:t>
            </w:r>
            <w:r w:rsidRPr="00361B05">
              <w:rPr>
                <w:rFonts w:ascii="Times New Roman" w:eastAsiaTheme="minorEastAsia" w:hAnsi="Times New Roman"/>
                <w:i/>
              </w:rPr>
              <w:t>(nurodyti, jeigu yra)</w:t>
            </w:r>
            <w:r w:rsidRPr="00361B05">
              <w:rPr>
                <w:rFonts w:ascii="Times New Roman" w:eastAsiaTheme="minorEastAsia" w:hAnsi="Times New Roman"/>
              </w:rPr>
              <w:t>: ...........</w:t>
            </w:r>
          </w:p>
        </w:tc>
      </w:tr>
      <w:tr w:rsidR="00361B05" w:rsidRPr="00361B05" w14:paraId="684571B2" w14:textId="77777777" w:rsidTr="00361B05">
        <w:trPr>
          <w:trHeight w:val="315"/>
        </w:trPr>
        <w:tc>
          <w:tcPr>
            <w:tcW w:w="439" w:type="pct"/>
            <w:shd w:val="clear" w:color="auto" w:fill="DEEAF6" w:themeFill="accent1" w:themeFillTint="33"/>
          </w:tcPr>
          <w:p w14:paraId="2B03DB2F" w14:textId="77777777" w:rsidR="00361B05" w:rsidRPr="00361B05" w:rsidRDefault="00361B05" w:rsidP="00361B05">
            <w:pPr>
              <w:jc w:val="center"/>
              <w:rPr>
                <w:rFonts w:ascii="Times New Roman" w:eastAsiaTheme="minorEastAsia" w:hAnsi="Times New Roman"/>
                <w:b/>
                <w:bCs/>
                <w:color w:val="000000"/>
                <w:sz w:val="24"/>
                <w:szCs w:val="24"/>
              </w:rPr>
            </w:pPr>
            <w:r w:rsidRPr="00361B05">
              <w:rPr>
                <w:rFonts w:ascii="Times New Roman" w:eastAsiaTheme="minorEastAsia" w:hAnsi="Times New Roman"/>
                <w:b/>
                <w:bCs/>
                <w:color w:val="000000"/>
                <w:sz w:val="24"/>
                <w:szCs w:val="24"/>
              </w:rPr>
              <w:t>1.</w:t>
            </w:r>
          </w:p>
        </w:tc>
        <w:tc>
          <w:tcPr>
            <w:tcW w:w="4561" w:type="pct"/>
            <w:gridSpan w:val="2"/>
            <w:shd w:val="clear" w:color="auto" w:fill="DEEAF6" w:themeFill="accent1" w:themeFillTint="33"/>
          </w:tcPr>
          <w:p w14:paraId="4DFC6F44" w14:textId="77777777" w:rsidR="00361B05" w:rsidRPr="00361B05" w:rsidRDefault="00361B05" w:rsidP="00361B05">
            <w:pPr>
              <w:jc w:val="both"/>
              <w:rPr>
                <w:rFonts w:ascii="Times New Roman" w:eastAsiaTheme="minorEastAsia" w:hAnsi="Times New Roman"/>
                <w:bCs/>
              </w:rPr>
            </w:pPr>
            <w:r w:rsidRPr="00361B05">
              <w:rPr>
                <w:rFonts w:ascii="Times New Roman" w:eastAsiaTheme="minorEastAsia" w:hAnsi="Times New Roman"/>
                <w:b/>
                <w:color w:val="000000"/>
                <w:sz w:val="24"/>
                <w:szCs w:val="24"/>
              </w:rPr>
              <w:t>Privalomieji reikalavimai:</w:t>
            </w:r>
          </w:p>
        </w:tc>
      </w:tr>
      <w:tr w:rsidR="00361B05" w:rsidRPr="00361B05" w14:paraId="1F7AE871" w14:textId="77777777" w:rsidTr="00361B05">
        <w:trPr>
          <w:trHeight w:val="315"/>
        </w:trPr>
        <w:tc>
          <w:tcPr>
            <w:tcW w:w="439" w:type="pct"/>
          </w:tcPr>
          <w:p w14:paraId="4B27AC61" w14:textId="77777777" w:rsidR="00361B05" w:rsidRPr="00361B05" w:rsidRDefault="00361B05" w:rsidP="00361B05">
            <w:pPr>
              <w:jc w:val="center"/>
              <w:rPr>
                <w:rFonts w:ascii="Times New Roman" w:eastAsiaTheme="minorEastAsia" w:hAnsi="Times New Roman"/>
                <w:color w:val="000000"/>
                <w:sz w:val="24"/>
                <w:szCs w:val="24"/>
              </w:rPr>
            </w:pPr>
            <w:r w:rsidRPr="00361B05">
              <w:rPr>
                <w:rFonts w:ascii="Times New Roman" w:eastAsiaTheme="minorEastAsia" w:hAnsi="Times New Roman"/>
                <w:color w:val="000000"/>
                <w:sz w:val="24"/>
                <w:szCs w:val="24"/>
              </w:rPr>
              <w:t>1.1.</w:t>
            </w:r>
          </w:p>
        </w:tc>
        <w:tc>
          <w:tcPr>
            <w:tcW w:w="3304" w:type="pct"/>
          </w:tcPr>
          <w:p w14:paraId="4C0CE299" w14:textId="77777777" w:rsidR="00361B05" w:rsidRPr="00361B05" w:rsidRDefault="00361B05" w:rsidP="00361B05">
            <w:pPr>
              <w:jc w:val="both"/>
              <w:rPr>
                <w:rFonts w:ascii="Times New Roman" w:eastAsiaTheme="minorEastAsia" w:hAnsi="Times New Roman"/>
                <w:color w:val="000000"/>
                <w:sz w:val="24"/>
                <w:szCs w:val="24"/>
              </w:rPr>
            </w:pPr>
            <w:r w:rsidRPr="00361B05">
              <w:rPr>
                <w:rFonts w:ascii="Times New Roman" w:eastAsiaTheme="minorEastAsia" w:hAnsi="Times New Roman"/>
                <w:bCs/>
                <w:sz w:val="24"/>
                <w:szCs w:val="24"/>
              </w:rPr>
              <w:t>Oro kondicionavimo (šildymo/vėsinimo) įranga turi būti skirta administracinių patalpų temperatūrai palaikyti</w:t>
            </w:r>
          </w:p>
        </w:tc>
        <w:tc>
          <w:tcPr>
            <w:tcW w:w="1256" w:type="pct"/>
          </w:tcPr>
          <w:p w14:paraId="255DEDDC" w14:textId="77777777" w:rsidR="00361B05" w:rsidRPr="00361B05" w:rsidRDefault="00361B05" w:rsidP="00361B05">
            <w:pPr>
              <w:rPr>
                <w:rFonts w:ascii="Times New Roman" w:eastAsiaTheme="minorEastAsia" w:hAnsi="Times New Roman"/>
                <w:bCs/>
                <w:sz w:val="24"/>
                <w:szCs w:val="24"/>
              </w:rPr>
            </w:pPr>
            <w:r w:rsidRPr="00361B05">
              <w:rPr>
                <w:rFonts w:ascii="Times New Roman" w:eastAsiaTheme="minorEastAsia" w:hAnsi="Times New Roman"/>
                <w:bCs/>
              </w:rPr>
              <w:t>[Pildo tiekėjas, nurodydamas: ATITINKA/NEATITINKA]</w:t>
            </w:r>
          </w:p>
        </w:tc>
      </w:tr>
      <w:tr w:rsidR="00361B05" w:rsidRPr="00361B05" w14:paraId="7C885874" w14:textId="77777777" w:rsidTr="00361B05">
        <w:trPr>
          <w:trHeight w:val="300"/>
        </w:trPr>
        <w:tc>
          <w:tcPr>
            <w:tcW w:w="439" w:type="pct"/>
            <w:hideMark/>
          </w:tcPr>
          <w:p w14:paraId="4933F085" w14:textId="77777777" w:rsidR="00361B05" w:rsidRPr="00361B05" w:rsidRDefault="00361B05" w:rsidP="00361B05">
            <w:pPr>
              <w:jc w:val="center"/>
              <w:rPr>
                <w:rFonts w:ascii="Times New Roman" w:eastAsiaTheme="minorEastAsia" w:hAnsi="Times New Roman"/>
                <w:color w:val="000000"/>
                <w:sz w:val="24"/>
                <w:szCs w:val="24"/>
              </w:rPr>
            </w:pPr>
            <w:r w:rsidRPr="00361B05">
              <w:rPr>
                <w:rFonts w:ascii="Times New Roman" w:eastAsiaTheme="minorEastAsia" w:hAnsi="Times New Roman"/>
                <w:color w:val="000000"/>
                <w:sz w:val="24"/>
                <w:szCs w:val="24"/>
              </w:rPr>
              <w:t>1.2.</w:t>
            </w:r>
          </w:p>
        </w:tc>
        <w:tc>
          <w:tcPr>
            <w:tcW w:w="3304" w:type="pct"/>
            <w:hideMark/>
          </w:tcPr>
          <w:p w14:paraId="689F045E" w14:textId="77777777" w:rsidR="00361B05" w:rsidRPr="00361B05" w:rsidRDefault="00361B05" w:rsidP="00361B05">
            <w:pPr>
              <w:jc w:val="both"/>
              <w:rPr>
                <w:rFonts w:ascii="Times New Roman" w:eastAsiaTheme="minorEastAsia" w:hAnsi="Times New Roman"/>
                <w:color w:val="000000"/>
                <w:sz w:val="24"/>
                <w:szCs w:val="24"/>
              </w:rPr>
            </w:pPr>
            <w:r w:rsidRPr="00361B05">
              <w:rPr>
                <w:rFonts w:ascii="Times New Roman" w:eastAsiaTheme="minorEastAsia" w:hAnsi="Times New Roman"/>
                <w:sz w:val="24"/>
                <w:szCs w:val="24"/>
              </w:rPr>
              <w:t>Visa pateikiama įranga privalo būti nauja ir nenaudota</w:t>
            </w:r>
          </w:p>
        </w:tc>
        <w:tc>
          <w:tcPr>
            <w:tcW w:w="1256" w:type="pct"/>
          </w:tcPr>
          <w:p w14:paraId="37777320" w14:textId="77777777" w:rsidR="00361B05" w:rsidRPr="00361B05" w:rsidRDefault="00361B05" w:rsidP="00361B05">
            <w:pPr>
              <w:rPr>
                <w:rFonts w:ascii="Times New Roman" w:eastAsiaTheme="minorEastAsia" w:hAnsi="Times New Roman"/>
                <w:sz w:val="24"/>
                <w:szCs w:val="24"/>
              </w:rPr>
            </w:pPr>
            <w:r w:rsidRPr="00361B05">
              <w:rPr>
                <w:rFonts w:ascii="Times New Roman" w:eastAsiaTheme="minorEastAsia" w:hAnsi="Times New Roman"/>
                <w:bCs/>
              </w:rPr>
              <w:t>[Pildo tiekėjas, nurodydamas: ATITINKA/NEATITINKA]</w:t>
            </w:r>
          </w:p>
        </w:tc>
      </w:tr>
      <w:tr w:rsidR="00361B05" w:rsidRPr="00361B05" w14:paraId="263E8739" w14:textId="77777777" w:rsidTr="00361B05">
        <w:trPr>
          <w:trHeight w:val="315"/>
        </w:trPr>
        <w:tc>
          <w:tcPr>
            <w:tcW w:w="439" w:type="pct"/>
            <w:hideMark/>
          </w:tcPr>
          <w:p w14:paraId="15B6656F" w14:textId="77777777" w:rsidR="00361B05" w:rsidRPr="00361B05" w:rsidRDefault="00361B05" w:rsidP="00361B05">
            <w:pPr>
              <w:jc w:val="center"/>
              <w:rPr>
                <w:rFonts w:ascii="Times New Roman" w:eastAsiaTheme="minorEastAsia" w:hAnsi="Times New Roman"/>
                <w:color w:val="000000"/>
                <w:sz w:val="24"/>
                <w:szCs w:val="24"/>
              </w:rPr>
            </w:pPr>
            <w:r w:rsidRPr="00361B05">
              <w:rPr>
                <w:rFonts w:ascii="Times New Roman" w:eastAsiaTheme="minorEastAsia" w:hAnsi="Times New Roman"/>
                <w:color w:val="000000"/>
                <w:sz w:val="24"/>
                <w:szCs w:val="24"/>
              </w:rPr>
              <w:t>1.3.</w:t>
            </w:r>
          </w:p>
        </w:tc>
        <w:tc>
          <w:tcPr>
            <w:tcW w:w="3304" w:type="pct"/>
            <w:hideMark/>
          </w:tcPr>
          <w:p w14:paraId="115E2094" w14:textId="77777777" w:rsidR="00361B05" w:rsidRPr="00361B05" w:rsidRDefault="00361B05" w:rsidP="00361B05">
            <w:pPr>
              <w:jc w:val="both"/>
              <w:rPr>
                <w:rFonts w:ascii="Times New Roman" w:eastAsiaTheme="minorEastAsia" w:hAnsi="Times New Roman"/>
                <w:color w:val="000000"/>
                <w:sz w:val="24"/>
                <w:szCs w:val="24"/>
              </w:rPr>
            </w:pPr>
            <w:r w:rsidRPr="00361B05">
              <w:rPr>
                <w:rFonts w:ascii="Times New Roman" w:eastAsiaTheme="minorEastAsia" w:hAnsi="Times New Roman"/>
                <w:sz w:val="24"/>
                <w:szCs w:val="24"/>
              </w:rPr>
              <w:t>Įrangos dokumentacija turi būti lietuvių arba anglų kalba. Programinė įranga ir kompiuterinės technikos sisteminiai pranešimai turi būti angliški arba lietuviški</w:t>
            </w:r>
          </w:p>
        </w:tc>
        <w:tc>
          <w:tcPr>
            <w:tcW w:w="1256" w:type="pct"/>
          </w:tcPr>
          <w:p w14:paraId="63148BA8" w14:textId="77777777" w:rsidR="00361B05" w:rsidRPr="00361B05" w:rsidRDefault="00361B05" w:rsidP="00361B05">
            <w:pPr>
              <w:rPr>
                <w:rFonts w:ascii="Times New Roman" w:eastAsiaTheme="minorEastAsia" w:hAnsi="Times New Roman"/>
                <w:sz w:val="24"/>
                <w:szCs w:val="24"/>
              </w:rPr>
            </w:pPr>
            <w:r w:rsidRPr="00361B05">
              <w:rPr>
                <w:rFonts w:ascii="Times New Roman" w:eastAsiaTheme="minorEastAsia" w:hAnsi="Times New Roman"/>
                <w:bCs/>
              </w:rPr>
              <w:t>[Pildo tiekėjas, nurodydamas: ATITINKA/NEATITINKA]</w:t>
            </w:r>
          </w:p>
        </w:tc>
      </w:tr>
      <w:tr w:rsidR="00361B05" w:rsidRPr="00361B05" w14:paraId="7426B49A" w14:textId="77777777" w:rsidTr="00361B05">
        <w:trPr>
          <w:trHeight w:val="315"/>
        </w:trPr>
        <w:tc>
          <w:tcPr>
            <w:tcW w:w="439" w:type="pct"/>
            <w:shd w:val="clear" w:color="auto" w:fill="DEEAF6" w:themeFill="accent1" w:themeFillTint="33"/>
          </w:tcPr>
          <w:p w14:paraId="47D64B5B" w14:textId="77777777" w:rsidR="00361B05" w:rsidRPr="00361B05" w:rsidRDefault="00361B05" w:rsidP="00361B05">
            <w:pPr>
              <w:widowControl w:val="0"/>
              <w:suppressAutoHyphens/>
              <w:adjustRightInd w:val="0"/>
              <w:ind w:left="-113"/>
              <w:jc w:val="center"/>
              <w:textAlignment w:val="baseline"/>
              <w:rPr>
                <w:rFonts w:ascii="Times New Roman" w:eastAsiaTheme="minorEastAsia" w:hAnsi="Times New Roman"/>
                <w:b/>
                <w:sz w:val="24"/>
                <w:szCs w:val="24"/>
              </w:rPr>
            </w:pPr>
            <w:r w:rsidRPr="00361B05">
              <w:rPr>
                <w:rFonts w:ascii="Times New Roman" w:eastAsiaTheme="minorEastAsia" w:hAnsi="Times New Roman"/>
                <w:b/>
                <w:sz w:val="24"/>
                <w:szCs w:val="24"/>
              </w:rPr>
              <w:t>2.</w:t>
            </w:r>
          </w:p>
        </w:tc>
        <w:tc>
          <w:tcPr>
            <w:tcW w:w="4561" w:type="pct"/>
            <w:gridSpan w:val="2"/>
            <w:shd w:val="clear" w:color="auto" w:fill="DEEAF6" w:themeFill="accent1" w:themeFillTint="33"/>
            <w:hideMark/>
          </w:tcPr>
          <w:p w14:paraId="0315BE00" w14:textId="77777777" w:rsidR="00361B05" w:rsidRPr="00361B05" w:rsidRDefault="00361B05" w:rsidP="00361B05">
            <w:pPr>
              <w:widowControl w:val="0"/>
              <w:suppressAutoHyphens/>
              <w:autoSpaceDN w:val="0"/>
              <w:jc w:val="both"/>
              <w:rPr>
                <w:rFonts w:ascii="Times New Roman" w:eastAsiaTheme="minorEastAsia" w:hAnsi="Times New Roman"/>
                <w:b/>
                <w:kern w:val="3"/>
                <w:sz w:val="24"/>
                <w:szCs w:val="24"/>
                <w:lang w:bidi="hi-IN"/>
              </w:rPr>
            </w:pPr>
            <w:r w:rsidRPr="00361B05">
              <w:rPr>
                <w:rFonts w:ascii="Times New Roman" w:eastAsiaTheme="minorEastAsia" w:hAnsi="Times New Roman"/>
                <w:b/>
                <w:kern w:val="3"/>
                <w:sz w:val="24"/>
                <w:szCs w:val="24"/>
                <w:lang w:eastAsia="zh-CN" w:bidi="hi-IN"/>
              </w:rPr>
              <w:t>Techniniai reikalavimai:</w:t>
            </w:r>
          </w:p>
        </w:tc>
      </w:tr>
      <w:tr w:rsidR="00361B05" w:rsidRPr="00361B05" w14:paraId="746C1EBF" w14:textId="77777777" w:rsidTr="00361B05">
        <w:tc>
          <w:tcPr>
            <w:tcW w:w="439" w:type="pct"/>
          </w:tcPr>
          <w:p w14:paraId="0BEB7767" w14:textId="77777777" w:rsidR="00361B05" w:rsidRPr="00361B05" w:rsidRDefault="00361B05" w:rsidP="00361B05">
            <w:pPr>
              <w:jc w:val="center"/>
              <w:rPr>
                <w:rFonts w:ascii="Times New Roman" w:eastAsiaTheme="minorEastAsia" w:hAnsi="Times New Roman"/>
                <w:sz w:val="24"/>
                <w:szCs w:val="24"/>
              </w:rPr>
            </w:pPr>
            <w:r w:rsidRPr="00361B05">
              <w:rPr>
                <w:rFonts w:ascii="Times New Roman" w:eastAsiaTheme="minorEastAsia" w:hAnsi="Times New Roman"/>
                <w:sz w:val="24"/>
                <w:szCs w:val="24"/>
              </w:rPr>
              <w:t>2.1</w:t>
            </w:r>
          </w:p>
        </w:tc>
        <w:tc>
          <w:tcPr>
            <w:tcW w:w="3304" w:type="pct"/>
          </w:tcPr>
          <w:p w14:paraId="635073C5" w14:textId="77777777" w:rsidR="00361B05" w:rsidRPr="00361B05" w:rsidRDefault="00361B05" w:rsidP="00361B05">
            <w:pPr>
              <w:jc w:val="both"/>
              <w:rPr>
                <w:rFonts w:ascii="Times New Roman" w:eastAsiaTheme="minorEastAsia" w:hAnsi="Times New Roman"/>
                <w:sz w:val="24"/>
                <w:szCs w:val="24"/>
              </w:rPr>
            </w:pPr>
            <w:r w:rsidRPr="00361B05">
              <w:rPr>
                <w:rFonts w:ascii="Times New Roman" w:eastAsiaTheme="minorEastAsia" w:hAnsi="Times New Roman"/>
                <w:sz w:val="24"/>
                <w:szCs w:val="24"/>
              </w:rPr>
              <w:t>Tipas – lubinis</w:t>
            </w:r>
          </w:p>
        </w:tc>
        <w:tc>
          <w:tcPr>
            <w:tcW w:w="1256" w:type="pct"/>
          </w:tcPr>
          <w:p w14:paraId="2076461A" w14:textId="77777777" w:rsidR="00361B05" w:rsidRPr="00361B05" w:rsidRDefault="00361B05" w:rsidP="00361B05">
            <w:pPr>
              <w:rPr>
                <w:rFonts w:ascii="Times New Roman" w:eastAsiaTheme="minorEastAsia" w:hAnsi="Times New Roman"/>
                <w:sz w:val="24"/>
                <w:szCs w:val="24"/>
              </w:rPr>
            </w:pPr>
            <w:r w:rsidRPr="00361B05">
              <w:rPr>
                <w:rFonts w:ascii="Times New Roman" w:eastAsiaTheme="minorEastAsia" w:hAnsi="Times New Roman"/>
                <w:bCs/>
              </w:rPr>
              <w:t>[Pildo tiekėjas, nurodydamas: ATITINKA/NEATITINKA]</w:t>
            </w:r>
          </w:p>
        </w:tc>
      </w:tr>
      <w:tr w:rsidR="00361B05" w:rsidRPr="00361B05" w14:paraId="529D5095" w14:textId="77777777" w:rsidTr="00361B05">
        <w:tc>
          <w:tcPr>
            <w:tcW w:w="439" w:type="pct"/>
          </w:tcPr>
          <w:p w14:paraId="72E47447" w14:textId="77777777" w:rsidR="00361B05" w:rsidRPr="00361B05" w:rsidRDefault="00361B05" w:rsidP="00361B05">
            <w:pPr>
              <w:jc w:val="center"/>
              <w:rPr>
                <w:rFonts w:ascii="Times New Roman" w:eastAsiaTheme="minorEastAsia" w:hAnsi="Times New Roman"/>
                <w:sz w:val="24"/>
                <w:szCs w:val="24"/>
              </w:rPr>
            </w:pPr>
            <w:r w:rsidRPr="00361B05">
              <w:rPr>
                <w:rFonts w:ascii="Times New Roman" w:eastAsiaTheme="minorEastAsia" w:hAnsi="Times New Roman"/>
                <w:sz w:val="24"/>
                <w:szCs w:val="24"/>
              </w:rPr>
              <w:t>2.2</w:t>
            </w:r>
          </w:p>
        </w:tc>
        <w:tc>
          <w:tcPr>
            <w:tcW w:w="3304" w:type="pct"/>
          </w:tcPr>
          <w:p w14:paraId="414DC167" w14:textId="77777777" w:rsidR="00361B05" w:rsidRPr="00361B05" w:rsidRDefault="00361B05" w:rsidP="00361B05">
            <w:pPr>
              <w:jc w:val="both"/>
              <w:rPr>
                <w:rFonts w:ascii="Times New Roman" w:eastAsiaTheme="minorEastAsia" w:hAnsi="Times New Roman"/>
                <w:sz w:val="24"/>
                <w:szCs w:val="24"/>
              </w:rPr>
            </w:pPr>
            <w:r w:rsidRPr="00361B05">
              <w:rPr>
                <w:rFonts w:ascii="Times New Roman" w:eastAsiaTheme="minorEastAsia" w:hAnsi="Times New Roman"/>
                <w:sz w:val="24"/>
                <w:szCs w:val="24"/>
              </w:rPr>
              <w:t>Kompresoriaus tipas: Inverter</w:t>
            </w:r>
          </w:p>
        </w:tc>
        <w:tc>
          <w:tcPr>
            <w:tcW w:w="1256" w:type="pct"/>
          </w:tcPr>
          <w:p w14:paraId="5F015EC3" w14:textId="77777777" w:rsidR="00361B05" w:rsidRPr="00361B05" w:rsidRDefault="00361B05" w:rsidP="00361B05">
            <w:pPr>
              <w:rPr>
                <w:rFonts w:ascii="Times New Roman" w:eastAsiaTheme="minorEastAsia" w:hAnsi="Times New Roman"/>
                <w:sz w:val="24"/>
                <w:szCs w:val="24"/>
              </w:rPr>
            </w:pPr>
            <w:r w:rsidRPr="00361B05">
              <w:rPr>
                <w:rFonts w:ascii="Times New Roman" w:eastAsiaTheme="minorEastAsia" w:hAnsi="Times New Roman"/>
                <w:bCs/>
              </w:rPr>
              <w:t>[Pildo tiekėjas, nurodydamas: ATITINKA/NEATITINKA]</w:t>
            </w:r>
          </w:p>
        </w:tc>
      </w:tr>
      <w:tr w:rsidR="00361B05" w:rsidRPr="00361B05" w14:paraId="53A9F576" w14:textId="77777777" w:rsidTr="00361B05">
        <w:tc>
          <w:tcPr>
            <w:tcW w:w="439" w:type="pct"/>
          </w:tcPr>
          <w:p w14:paraId="782933A0" w14:textId="77777777" w:rsidR="00361B05" w:rsidRPr="00361B05" w:rsidRDefault="00361B05" w:rsidP="00361B05">
            <w:pPr>
              <w:jc w:val="center"/>
              <w:rPr>
                <w:rFonts w:ascii="Times New Roman" w:eastAsiaTheme="minorEastAsia" w:hAnsi="Times New Roman"/>
                <w:sz w:val="24"/>
                <w:szCs w:val="24"/>
              </w:rPr>
            </w:pPr>
            <w:r w:rsidRPr="00361B05">
              <w:rPr>
                <w:rFonts w:ascii="Times New Roman" w:eastAsiaTheme="minorEastAsia" w:hAnsi="Times New Roman"/>
                <w:sz w:val="24"/>
                <w:szCs w:val="24"/>
              </w:rPr>
              <w:t>2.3</w:t>
            </w:r>
          </w:p>
        </w:tc>
        <w:tc>
          <w:tcPr>
            <w:tcW w:w="3304" w:type="pct"/>
          </w:tcPr>
          <w:p w14:paraId="5FAE769C" w14:textId="77777777" w:rsidR="00361B05" w:rsidRPr="00361B05" w:rsidRDefault="00361B05" w:rsidP="00361B05">
            <w:pPr>
              <w:jc w:val="both"/>
              <w:rPr>
                <w:rFonts w:ascii="Times New Roman" w:eastAsiaTheme="minorEastAsia" w:hAnsi="Times New Roman"/>
                <w:sz w:val="24"/>
                <w:szCs w:val="24"/>
              </w:rPr>
            </w:pPr>
            <w:r w:rsidRPr="00361B05">
              <w:rPr>
                <w:rFonts w:ascii="Times New Roman" w:eastAsiaTheme="minorEastAsia" w:hAnsi="Times New Roman"/>
                <w:sz w:val="24"/>
                <w:szCs w:val="24"/>
              </w:rPr>
              <w:t>Kondicionierius turi turėti galimybę veikti rotacijos principu (jei vienas sugenda arba jeigu vieno kondicionieriaus galios nepakanka – įsijungia kitas)</w:t>
            </w:r>
          </w:p>
        </w:tc>
        <w:tc>
          <w:tcPr>
            <w:tcW w:w="1256" w:type="pct"/>
          </w:tcPr>
          <w:p w14:paraId="430937AE" w14:textId="77777777" w:rsidR="00361B05" w:rsidRPr="00361B05" w:rsidRDefault="00361B05" w:rsidP="00361B05">
            <w:pPr>
              <w:rPr>
                <w:rFonts w:ascii="Times New Roman" w:eastAsiaTheme="minorEastAsia" w:hAnsi="Times New Roman"/>
                <w:sz w:val="24"/>
                <w:szCs w:val="24"/>
              </w:rPr>
            </w:pPr>
            <w:r w:rsidRPr="00361B05">
              <w:rPr>
                <w:rFonts w:ascii="Times New Roman" w:eastAsiaTheme="minorEastAsia" w:hAnsi="Times New Roman"/>
                <w:bCs/>
              </w:rPr>
              <w:t>[Pildo tiekėjas, nurodydamas: ATITINKA/NEATITINKA]</w:t>
            </w:r>
          </w:p>
        </w:tc>
      </w:tr>
      <w:tr w:rsidR="00361B05" w:rsidRPr="00361B05" w14:paraId="2CFE9370" w14:textId="77777777" w:rsidTr="00361B05">
        <w:tc>
          <w:tcPr>
            <w:tcW w:w="439" w:type="pct"/>
          </w:tcPr>
          <w:p w14:paraId="3A3A953F" w14:textId="77777777" w:rsidR="00361B05" w:rsidRPr="00361B05" w:rsidRDefault="00361B05" w:rsidP="00361B05">
            <w:pPr>
              <w:jc w:val="center"/>
              <w:rPr>
                <w:rFonts w:ascii="Times New Roman" w:eastAsiaTheme="minorEastAsia" w:hAnsi="Times New Roman"/>
                <w:sz w:val="24"/>
                <w:szCs w:val="24"/>
              </w:rPr>
            </w:pPr>
            <w:r w:rsidRPr="00361B05">
              <w:rPr>
                <w:rFonts w:ascii="Times New Roman" w:eastAsiaTheme="minorEastAsia" w:hAnsi="Times New Roman"/>
                <w:sz w:val="24"/>
                <w:szCs w:val="24"/>
              </w:rPr>
              <w:t>2.4</w:t>
            </w:r>
          </w:p>
        </w:tc>
        <w:tc>
          <w:tcPr>
            <w:tcW w:w="3304" w:type="pct"/>
          </w:tcPr>
          <w:p w14:paraId="747C6282" w14:textId="77777777" w:rsidR="00361B05" w:rsidRPr="00361B05" w:rsidRDefault="00361B05" w:rsidP="00361B05">
            <w:pPr>
              <w:jc w:val="both"/>
              <w:rPr>
                <w:rFonts w:ascii="Times New Roman" w:eastAsiaTheme="minorEastAsia" w:hAnsi="Times New Roman"/>
                <w:sz w:val="24"/>
                <w:szCs w:val="24"/>
              </w:rPr>
            </w:pPr>
            <w:r w:rsidRPr="00361B05">
              <w:rPr>
                <w:rFonts w:ascii="Times New Roman" w:eastAsiaTheme="minorEastAsia" w:hAnsi="Times New Roman"/>
                <w:sz w:val="24"/>
                <w:szCs w:val="24"/>
              </w:rPr>
              <w:t>Kondicionieriaus nominali šildymo ir šaldymo galia (vieno vieneto) ne mažesnė kaip 300 W</w:t>
            </w:r>
          </w:p>
        </w:tc>
        <w:tc>
          <w:tcPr>
            <w:tcW w:w="1256" w:type="pct"/>
          </w:tcPr>
          <w:p w14:paraId="62DC0026" w14:textId="77777777" w:rsidR="00361B05" w:rsidRPr="00361B05" w:rsidRDefault="00361B05" w:rsidP="00361B05">
            <w:pPr>
              <w:rPr>
                <w:rFonts w:ascii="Times New Roman" w:eastAsiaTheme="minorEastAsia" w:hAnsi="Times New Roman"/>
                <w:bCs/>
              </w:rPr>
            </w:pPr>
            <w:r w:rsidRPr="00361B05">
              <w:rPr>
                <w:rFonts w:ascii="Times New Roman" w:eastAsiaTheme="minorEastAsia" w:hAnsi="Times New Roman"/>
                <w:bCs/>
              </w:rPr>
              <w:t>[Pildo tiekėjas, nurodydamas tikslias siūlomos įrangos reikšmes]</w:t>
            </w:r>
          </w:p>
        </w:tc>
      </w:tr>
      <w:tr w:rsidR="00361B05" w:rsidRPr="00361B05" w14:paraId="36CB31C8" w14:textId="77777777" w:rsidTr="00361B05">
        <w:tc>
          <w:tcPr>
            <w:tcW w:w="439" w:type="pct"/>
          </w:tcPr>
          <w:p w14:paraId="3D6AFD2A" w14:textId="77777777" w:rsidR="00361B05" w:rsidRPr="00361B05" w:rsidRDefault="00361B05" w:rsidP="00361B05">
            <w:pPr>
              <w:jc w:val="center"/>
              <w:rPr>
                <w:rFonts w:ascii="Times New Roman" w:eastAsiaTheme="minorEastAsia" w:hAnsi="Times New Roman"/>
                <w:sz w:val="24"/>
                <w:szCs w:val="24"/>
              </w:rPr>
            </w:pPr>
            <w:r w:rsidRPr="00361B05">
              <w:rPr>
                <w:rFonts w:ascii="Times New Roman" w:eastAsiaTheme="minorEastAsia" w:hAnsi="Times New Roman"/>
                <w:sz w:val="24"/>
                <w:szCs w:val="24"/>
              </w:rPr>
              <w:t>2.5</w:t>
            </w:r>
          </w:p>
        </w:tc>
        <w:tc>
          <w:tcPr>
            <w:tcW w:w="3304" w:type="pct"/>
          </w:tcPr>
          <w:p w14:paraId="4C7F070E" w14:textId="77777777" w:rsidR="00361B05" w:rsidRPr="00361B05" w:rsidRDefault="00361B05" w:rsidP="00361B05">
            <w:pPr>
              <w:jc w:val="both"/>
              <w:rPr>
                <w:rFonts w:ascii="Times New Roman" w:eastAsiaTheme="minorEastAsia" w:hAnsi="Times New Roman"/>
                <w:sz w:val="24"/>
                <w:szCs w:val="24"/>
              </w:rPr>
            </w:pPr>
            <w:r w:rsidRPr="00361B05">
              <w:rPr>
                <w:rFonts w:ascii="Times New Roman" w:eastAsiaTheme="minorEastAsia" w:hAnsi="Times New Roman"/>
                <w:sz w:val="24"/>
                <w:szCs w:val="24"/>
              </w:rPr>
              <w:t>Naudingumo koeficientas šaldant (pagal gamintojo deklaruojamus techninius parametrus) nom. EER – ne mažiau kaip 3,70-4,3</w:t>
            </w:r>
          </w:p>
        </w:tc>
        <w:tc>
          <w:tcPr>
            <w:tcW w:w="1256" w:type="pct"/>
          </w:tcPr>
          <w:p w14:paraId="403E72E9" w14:textId="77777777" w:rsidR="00361B05" w:rsidRPr="00361B05" w:rsidRDefault="00361B05" w:rsidP="00361B05">
            <w:pPr>
              <w:rPr>
                <w:rFonts w:ascii="Times New Roman" w:eastAsiaTheme="minorEastAsia" w:hAnsi="Times New Roman"/>
                <w:sz w:val="24"/>
                <w:szCs w:val="24"/>
              </w:rPr>
            </w:pPr>
            <w:r w:rsidRPr="00361B05">
              <w:rPr>
                <w:rFonts w:ascii="Times New Roman" w:eastAsiaTheme="minorEastAsia" w:hAnsi="Times New Roman"/>
                <w:bCs/>
              </w:rPr>
              <w:t>[Pildo tiekėjas, nurodydamas tikslias siūlomos įrangos reikšmes]</w:t>
            </w:r>
          </w:p>
        </w:tc>
      </w:tr>
      <w:tr w:rsidR="00361B05" w:rsidRPr="00361B05" w14:paraId="6D0E2A2A" w14:textId="77777777" w:rsidTr="00361B05">
        <w:tc>
          <w:tcPr>
            <w:tcW w:w="439" w:type="pct"/>
          </w:tcPr>
          <w:p w14:paraId="2C419708" w14:textId="77777777" w:rsidR="00361B05" w:rsidRPr="00361B05" w:rsidRDefault="00361B05" w:rsidP="00361B05">
            <w:pPr>
              <w:jc w:val="center"/>
              <w:rPr>
                <w:rFonts w:ascii="Times New Roman" w:eastAsiaTheme="minorEastAsia" w:hAnsi="Times New Roman"/>
                <w:sz w:val="24"/>
                <w:szCs w:val="24"/>
              </w:rPr>
            </w:pPr>
            <w:r w:rsidRPr="00361B05">
              <w:rPr>
                <w:rFonts w:ascii="Times New Roman" w:eastAsiaTheme="minorEastAsia" w:hAnsi="Times New Roman"/>
                <w:sz w:val="24"/>
                <w:szCs w:val="24"/>
              </w:rPr>
              <w:t>2.6</w:t>
            </w:r>
          </w:p>
        </w:tc>
        <w:tc>
          <w:tcPr>
            <w:tcW w:w="3304" w:type="pct"/>
          </w:tcPr>
          <w:p w14:paraId="6B4BCB6C" w14:textId="77777777" w:rsidR="00361B05" w:rsidRPr="00361B05" w:rsidRDefault="00361B05" w:rsidP="00361B05">
            <w:pPr>
              <w:jc w:val="both"/>
              <w:rPr>
                <w:rFonts w:ascii="Times New Roman" w:eastAsiaTheme="minorEastAsia" w:hAnsi="Times New Roman"/>
                <w:sz w:val="24"/>
                <w:szCs w:val="24"/>
              </w:rPr>
            </w:pPr>
            <w:r w:rsidRPr="00361B05">
              <w:rPr>
                <w:rFonts w:ascii="Times New Roman" w:eastAsiaTheme="minorEastAsia" w:hAnsi="Times New Roman"/>
                <w:sz w:val="24"/>
                <w:szCs w:val="24"/>
              </w:rPr>
              <w:t>Kondicionieriaus sudėtinės dalys: vidinis blokas (4vnt.), išorinis blokas (1vnt.), nuotolinis valdymo pultelis (4vnt.)</w:t>
            </w:r>
          </w:p>
        </w:tc>
        <w:tc>
          <w:tcPr>
            <w:tcW w:w="1256" w:type="pct"/>
          </w:tcPr>
          <w:p w14:paraId="55C7CCF1" w14:textId="77777777" w:rsidR="00361B05" w:rsidRPr="00361B05" w:rsidRDefault="00361B05" w:rsidP="00361B05">
            <w:pPr>
              <w:rPr>
                <w:rFonts w:ascii="Times New Roman" w:eastAsiaTheme="minorEastAsia" w:hAnsi="Times New Roman"/>
                <w:sz w:val="24"/>
                <w:szCs w:val="24"/>
              </w:rPr>
            </w:pPr>
            <w:r w:rsidRPr="00361B05">
              <w:rPr>
                <w:rFonts w:ascii="Times New Roman" w:eastAsiaTheme="minorEastAsia" w:hAnsi="Times New Roman"/>
                <w:bCs/>
              </w:rPr>
              <w:t>[Pildo tiekėjas, nurodydamas: ATITINKA/NEATITINKA]</w:t>
            </w:r>
          </w:p>
        </w:tc>
      </w:tr>
      <w:tr w:rsidR="00361B05" w:rsidRPr="00361B05" w14:paraId="0CABF34C" w14:textId="77777777" w:rsidTr="00361B05">
        <w:tc>
          <w:tcPr>
            <w:tcW w:w="439" w:type="pct"/>
          </w:tcPr>
          <w:p w14:paraId="53748DAF" w14:textId="77777777" w:rsidR="00361B05" w:rsidRPr="00361B05" w:rsidRDefault="00361B05" w:rsidP="00361B05">
            <w:pPr>
              <w:jc w:val="center"/>
              <w:rPr>
                <w:rFonts w:ascii="Times New Roman" w:eastAsiaTheme="minorEastAsia" w:hAnsi="Times New Roman"/>
                <w:sz w:val="24"/>
                <w:szCs w:val="24"/>
              </w:rPr>
            </w:pPr>
            <w:r w:rsidRPr="00361B05">
              <w:rPr>
                <w:rFonts w:ascii="Times New Roman" w:eastAsiaTheme="minorEastAsia" w:hAnsi="Times New Roman"/>
                <w:sz w:val="24"/>
                <w:szCs w:val="24"/>
              </w:rPr>
              <w:t>2.7</w:t>
            </w:r>
          </w:p>
        </w:tc>
        <w:tc>
          <w:tcPr>
            <w:tcW w:w="3304" w:type="pct"/>
          </w:tcPr>
          <w:p w14:paraId="396C594D" w14:textId="77777777" w:rsidR="00361B05" w:rsidRPr="00361B05" w:rsidRDefault="00361B05" w:rsidP="00361B05">
            <w:pPr>
              <w:jc w:val="both"/>
              <w:rPr>
                <w:rFonts w:ascii="Times New Roman" w:eastAsiaTheme="minorEastAsia" w:hAnsi="Times New Roman"/>
                <w:sz w:val="24"/>
                <w:szCs w:val="24"/>
              </w:rPr>
            </w:pPr>
            <w:r w:rsidRPr="00361B05">
              <w:rPr>
                <w:rFonts w:ascii="Times New Roman" w:eastAsiaTheme="minorEastAsia" w:hAnsi="Times New Roman"/>
                <w:sz w:val="24"/>
                <w:szCs w:val="24"/>
              </w:rPr>
              <w:t>Naudingumo koeficientai: ne mažesnė kaip A+ energijos efektyvumo klasė šildymo /šaldymo režimu</w:t>
            </w:r>
          </w:p>
        </w:tc>
        <w:tc>
          <w:tcPr>
            <w:tcW w:w="1256" w:type="pct"/>
          </w:tcPr>
          <w:p w14:paraId="0CAAB9F0" w14:textId="77777777" w:rsidR="00361B05" w:rsidRPr="00361B05" w:rsidRDefault="00361B05" w:rsidP="00361B05">
            <w:pPr>
              <w:rPr>
                <w:rFonts w:ascii="Times New Roman" w:eastAsiaTheme="minorEastAsia" w:hAnsi="Times New Roman"/>
                <w:sz w:val="24"/>
                <w:szCs w:val="24"/>
              </w:rPr>
            </w:pPr>
            <w:r w:rsidRPr="00361B05">
              <w:rPr>
                <w:rFonts w:ascii="Times New Roman" w:eastAsiaTheme="minorEastAsia" w:hAnsi="Times New Roman"/>
                <w:bCs/>
              </w:rPr>
              <w:t>[Pildo tiekėjas, nurodydamas tikslias siūlomos įrangos reikšmes]</w:t>
            </w:r>
          </w:p>
        </w:tc>
      </w:tr>
      <w:tr w:rsidR="00361B05" w:rsidRPr="00361B05" w14:paraId="227FB92A" w14:textId="77777777" w:rsidTr="00361B05">
        <w:trPr>
          <w:trHeight w:val="50"/>
        </w:trPr>
        <w:tc>
          <w:tcPr>
            <w:tcW w:w="439" w:type="pct"/>
          </w:tcPr>
          <w:p w14:paraId="3BA16C8C" w14:textId="77777777" w:rsidR="00361B05" w:rsidRPr="00361B05" w:rsidRDefault="00361B05" w:rsidP="00361B05">
            <w:pPr>
              <w:jc w:val="center"/>
              <w:rPr>
                <w:rFonts w:ascii="Times New Roman" w:eastAsiaTheme="minorEastAsia" w:hAnsi="Times New Roman"/>
                <w:sz w:val="24"/>
                <w:szCs w:val="24"/>
              </w:rPr>
            </w:pPr>
            <w:r w:rsidRPr="00361B05">
              <w:rPr>
                <w:rFonts w:ascii="Times New Roman" w:eastAsiaTheme="minorEastAsia" w:hAnsi="Times New Roman"/>
                <w:sz w:val="24"/>
                <w:szCs w:val="24"/>
              </w:rPr>
              <w:t>2.8</w:t>
            </w:r>
          </w:p>
        </w:tc>
        <w:tc>
          <w:tcPr>
            <w:tcW w:w="3304" w:type="pct"/>
          </w:tcPr>
          <w:p w14:paraId="3ACE0AB4" w14:textId="77777777" w:rsidR="00361B05" w:rsidRPr="00361B05" w:rsidRDefault="00361B05" w:rsidP="00361B05">
            <w:pPr>
              <w:jc w:val="both"/>
              <w:rPr>
                <w:rFonts w:ascii="Times New Roman" w:eastAsiaTheme="minorEastAsia" w:hAnsi="Times New Roman"/>
                <w:sz w:val="24"/>
                <w:szCs w:val="24"/>
              </w:rPr>
            </w:pPr>
            <w:r w:rsidRPr="00361B05">
              <w:rPr>
                <w:rFonts w:ascii="Times New Roman" w:eastAsiaTheme="minorEastAsia" w:hAnsi="Times New Roman"/>
                <w:sz w:val="24"/>
                <w:szCs w:val="24"/>
              </w:rPr>
              <w:t>Įrangos gamintojas privalo pateikti ISO bei Eurovent bendruosius gamintojo sertifikatus, bei atitikties deklaracijas, patvirtinančias konkrečių, perkamų įrenginių kilmės šalį</w:t>
            </w:r>
          </w:p>
        </w:tc>
        <w:tc>
          <w:tcPr>
            <w:tcW w:w="1256" w:type="pct"/>
          </w:tcPr>
          <w:p w14:paraId="0D7D7F0C" w14:textId="77777777" w:rsidR="00361B05" w:rsidRPr="00361B05" w:rsidRDefault="00361B05" w:rsidP="00361B05">
            <w:pPr>
              <w:rPr>
                <w:rFonts w:ascii="Times New Roman" w:eastAsiaTheme="minorEastAsia" w:hAnsi="Times New Roman"/>
                <w:sz w:val="24"/>
                <w:szCs w:val="24"/>
              </w:rPr>
            </w:pPr>
            <w:r w:rsidRPr="00361B05">
              <w:rPr>
                <w:rFonts w:ascii="Times New Roman" w:eastAsiaTheme="minorEastAsia" w:hAnsi="Times New Roman"/>
                <w:bCs/>
              </w:rPr>
              <w:t>[Pildo tiekėjas]</w:t>
            </w:r>
          </w:p>
        </w:tc>
      </w:tr>
      <w:tr w:rsidR="00361B05" w:rsidRPr="00361B05" w14:paraId="32070D5F" w14:textId="77777777" w:rsidTr="00361B05">
        <w:trPr>
          <w:trHeight w:val="50"/>
        </w:trPr>
        <w:tc>
          <w:tcPr>
            <w:tcW w:w="439" w:type="pct"/>
          </w:tcPr>
          <w:p w14:paraId="18EF56E1" w14:textId="77777777" w:rsidR="00361B05" w:rsidRPr="00361B05" w:rsidRDefault="00361B05" w:rsidP="00361B05">
            <w:pPr>
              <w:jc w:val="center"/>
              <w:rPr>
                <w:rFonts w:ascii="Times New Roman" w:eastAsiaTheme="minorEastAsia" w:hAnsi="Times New Roman"/>
                <w:sz w:val="24"/>
                <w:szCs w:val="24"/>
              </w:rPr>
            </w:pPr>
            <w:r w:rsidRPr="00361B05">
              <w:rPr>
                <w:rFonts w:ascii="Times New Roman" w:eastAsiaTheme="minorEastAsia" w:hAnsi="Times New Roman"/>
                <w:sz w:val="24"/>
                <w:szCs w:val="24"/>
              </w:rPr>
              <w:t>2.9</w:t>
            </w:r>
          </w:p>
        </w:tc>
        <w:tc>
          <w:tcPr>
            <w:tcW w:w="3304" w:type="pct"/>
          </w:tcPr>
          <w:p w14:paraId="30E4A851" w14:textId="77777777" w:rsidR="00361B05" w:rsidRPr="00361B05" w:rsidRDefault="00361B05" w:rsidP="00361B05">
            <w:pPr>
              <w:jc w:val="both"/>
              <w:rPr>
                <w:rFonts w:ascii="Times New Roman" w:eastAsiaTheme="minorEastAsia" w:hAnsi="Times New Roman"/>
                <w:sz w:val="24"/>
                <w:szCs w:val="24"/>
              </w:rPr>
            </w:pPr>
            <w:r w:rsidRPr="00361B05">
              <w:rPr>
                <w:rFonts w:ascii="Times New Roman" w:eastAsiaTheme="minorEastAsia" w:hAnsi="Times New Roman"/>
                <w:sz w:val="24"/>
                <w:szCs w:val="24"/>
              </w:rPr>
              <w:t>Vidinio bloko triukšmo lygis ne didesnis kaip 58 db (A)</w:t>
            </w:r>
          </w:p>
        </w:tc>
        <w:tc>
          <w:tcPr>
            <w:tcW w:w="1256" w:type="pct"/>
          </w:tcPr>
          <w:p w14:paraId="4F19F634" w14:textId="77777777" w:rsidR="00361B05" w:rsidRPr="00361B05" w:rsidRDefault="00361B05" w:rsidP="00361B05">
            <w:pPr>
              <w:rPr>
                <w:rFonts w:ascii="Times New Roman" w:eastAsiaTheme="minorEastAsia" w:hAnsi="Times New Roman"/>
                <w:sz w:val="24"/>
                <w:szCs w:val="24"/>
              </w:rPr>
            </w:pPr>
            <w:r w:rsidRPr="00361B05">
              <w:rPr>
                <w:rFonts w:ascii="Times New Roman" w:eastAsiaTheme="minorEastAsia" w:hAnsi="Times New Roman"/>
                <w:bCs/>
              </w:rPr>
              <w:t>[Pildo tiekėjas, nurodydamas tikslias siūlomos įrangos reikšmes]</w:t>
            </w:r>
          </w:p>
        </w:tc>
      </w:tr>
      <w:tr w:rsidR="00361B05" w:rsidRPr="00361B05" w14:paraId="343E3CC4" w14:textId="77777777" w:rsidTr="00361B05">
        <w:trPr>
          <w:trHeight w:val="50"/>
        </w:trPr>
        <w:tc>
          <w:tcPr>
            <w:tcW w:w="439" w:type="pct"/>
          </w:tcPr>
          <w:p w14:paraId="5398BF3E" w14:textId="77777777" w:rsidR="00361B05" w:rsidRPr="00361B05" w:rsidRDefault="00361B05" w:rsidP="00361B05">
            <w:pPr>
              <w:jc w:val="center"/>
              <w:rPr>
                <w:rFonts w:ascii="Times New Roman" w:eastAsiaTheme="minorEastAsia" w:hAnsi="Times New Roman"/>
                <w:sz w:val="24"/>
                <w:szCs w:val="24"/>
              </w:rPr>
            </w:pPr>
            <w:r w:rsidRPr="00361B05">
              <w:rPr>
                <w:rFonts w:ascii="Times New Roman" w:eastAsiaTheme="minorEastAsia" w:hAnsi="Times New Roman"/>
                <w:sz w:val="24"/>
                <w:szCs w:val="24"/>
              </w:rPr>
              <w:lastRenderedPageBreak/>
              <w:t>2.10.</w:t>
            </w:r>
          </w:p>
        </w:tc>
        <w:tc>
          <w:tcPr>
            <w:tcW w:w="3304" w:type="pct"/>
          </w:tcPr>
          <w:p w14:paraId="25ED7D2D" w14:textId="77777777" w:rsidR="00361B05" w:rsidRPr="00361B05" w:rsidRDefault="00361B05" w:rsidP="00361B05">
            <w:pPr>
              <w:jc w:val="both"/>
              <w:rPr>
                <w:rFonts w:ascii="Times New Roman" w:eastAsiaTheme="minorEastAsia" w:hAnsi="Times New Roman"/>
                <w:sz w:val="24"/>
                <w:szCs w:val="24"/>
              </w:rPr>
            </w:pPr>
            <w:r w:rsidRPr="00361B05">
              <w:rPr>
                <w:rFonts w:ascii="Times New Roman" w:eastAsiaTheme="minorEastAsia" w:hAnsi="Times New Roman"/>
                <w:sz w:val="24"/>
                <w:szCs w:val="24"/>
              </w:rPr>
              <w:t>Šaltnešis: R410A</w:t>
            </w:r>
          </w:p>
        </w:tc>
        <w:tc>
          <w:tcPr>
            <w:tcW w:w="1256" w:type="pct"/>
          </w:tcPr>
          <w:p w14:paraId="22E7DE0C" w14:textId="77777777" w:rsidR="00361B05" w:rsidRPr="00361B05" w:rsidRDefault="00361B05" w:rsidP="00361B05">
            <w:pPr>
              <w:rPr>
                <w:rFonts w:ascii="Times New Roman" w:eastAsiaTheme="minorEastAsia" w:hAnsi="Times New Roman"/>
                <w:sz w:val="24"/>
                <w:szCs w:val="24"/>
              </w:rPr>
            </w:pPr>
            <w:r w:rsidRPr="00361B05">
              <w:rPr>
                <w:rFonts w:ascii="Times New Roman" w:eastAsiaTheme="minorEastAsia" w:hAnsi="Times New Roman"/>
                <w:bCs/>
              </w:rPr>
              <w:t>[Pildo tiekėjas, nurodydamas tikslias siūlomos įrangos reikšmes]</w:t>
            </w:r>
          </w:p>
        </w:tc>
      </w:tr>
      <w:tr w:rsidR="00361B05" w:rsidRPr="00361B05" w14:paraId="6A4BBB78" w14:textId="77777777" w:rsidTr="00361B05">
        <w:trPr>
          <w:trHeight w:val="50"/>
        </w:trPr>
        <w:tc>
          <w:tcPr>
            <w:tcW w:w="439" w:type="pct"/>
            <w:tcBorders>
              <w:bottom w:val="single" w:sz="4" w:space="0" w:color="auto"/>
            </w:tcBorders>
          </w:tcPr>
          <w:p w14:paraId="52ADECD7" w14:textId="77777777" w:rsidR="00361B05" w:rsidRPr="00361B05" w:rsidRDefault="00361B05" w:rsidP="00361B05">
            <w:pPr>
              <w:jc w:val="center"/>
              <w:rPr>
                <w:rFonts w:ascii="Times New Roman" w:eastAsiaTheme="minorEastAsia" w:hAnsi="Times New Roman"/>
                <w:sz w:val="24"/>
                <w:szCs w:val="24"/>
              </w:rPr>
            </w:pPr>
            <w:r w:rsidRPr="00361B05">
              <w:rPr>
                <w:rFonts w:ascii="Times New Roman" w:eastAsiaTheme="minorEastAsia" w:hAnsi="Times New Roman"/>
                <w:sz w:val="24"/>
                <w:szCs w:val="24"/>
              </w:rPr>
              <w:t>2.11</w:t>
            </w:r>
          </w:p>
        </w:tc>
        <w:tc>
          <w:tcPr>
            <w:tcW w:w="3304" w:type="pct"/>
            <w:tcBorders>
              <w:bottom w:val="single" w:sz="4" w:space="0" w:color="auto"/>
            </w:tcBorders>
          </w:tcPr>
          <w:p w14:paraId="7563D270" w14:textId="77777777" w:rsidR="00361B05" w:rsidRPr="00361B05" w:rsidRDefault="00361B05" w:rsidP="00361B05">
            <w:pPr>
              <w:jc w:val="both"/>
              <w:rPr>
                <w:rFonts w:ascii="Times New Roman" w:eastAsiaTheme="minorEastAsia" w:hAnsi="Times New Roman"/>
                <w:sz w:val="24"/>
                <w:szCs w:val="24"/>
              </w:rPr>
            </w:pPr>
            <w:r w:rsidRPr="00361B05">
              <w:rPr>
                <w:rFonts w:ascii="Times New Roman" w:eastAsiaTheme="minorEastAsia" w:hAnsi="Times New Roman"/>
                <w:sz w:val="24"/>
                <w:szCs w:val="24"/>
              </w:rPr>
              <w:t>Maitinimo šaltinis vienfazis, 220-240 V, 50 Hz</w:t>
            </w:r>
          </w:p>
        </w:tc>
        <w:tc>
          <w:tcPr>
            <w:tcW w:w="1256" w:type="pct"/>
            <w:tcBorders>
              <w:bottom w:val="single" w:sz="4" w:space="0" w:color="auto"/>
            </w:tcBorders>
          </w:tcPr>
          <w:p w14:paraId="118D06D4" w14:textId="77777777" w:rsidR="00361B05" w:rsidRPr="00361B05" w:rsidRDefault="00361B05" w:rsidP="00361B05">
            <w:pPr>
              <w:rPr>
                <w:rFonts w:ascii="Times New Roman" w:eastAsiaTheme="minorEastAsia" w:hAnsi="Times New Roman"/>
                <w:bCs/>
              </w:rPr>
            </w:pPr>
            <w:r w:rsidRPr="00361B05">
              <w:rPr>
                <w:rFonts w:ascii="Times New Roman" w:eastAsiaTheme="minorEastAsia" w:hAnsi="Times New Roman"/>
                <w:bCs/>
              </w:rPr>
              <w:t>[Pildo tiekėjas, nurodydamas tikslias siūlomos įrangos reikšmes]</w:t>
            </w:r>
          </w:p>
        </w:tc>
      </w:tr>
      <w:tr w:rsidR="00361B05" w:rsidRPr="00361B05" w14:paraId="7C378FE3" w14:textId="77777777" w:rsidTr="00361B05">
        <w:trPr>
          <w:trHeight w:val="50"/>
        </w:trPr>
        <w:tc>
          <w:tcPr>
            <w:tcW w:w="3744" w:type="pct"/>
            <w:gridSpan w:val="2"/>
            <w:tcBorders>
              <w:bottom w:val="single" w:sz="4" w:space="0" w:color="auto"/>
            </w:tcBorders>
            <w:shd w:val="clear" w:color="auto" w:fill="E2EFD9" w:themeFill="accent6" w:themeFillTint="33"/>
          </w:tcPr>
          <w:p w14:paraId="7663DD3B" w14:textId="77777777" w:rsidR="00361B05" w:rsidRPr="00361B05" w:rsidRDefault="00361B05" w:rsidP="00361B05">
            <w:pPr>
              <w:jc w:val="both"/>
              <w:rPr>
                <w:rFonts w:ascii="Times New Roman" w:eastAsiaTheme="minorEastAsia" w:hAnsi="Times New Roman"/>
                <w:b/>
                <w:color w:val="000000"/>
                <w:sz w:val="24"/>
                <w:szCs w:val="24"/>
              </w:rPr>
            </w:pPr>
            <w:r w:rsidRPr="00361B05">
              <w:rPr>
                <w:rFonts w:ascii="Times New Roman" w:eastAsiaTheme="minorEastAsia" w:hAnsi="Times New Roman"/>
                <w:b/>
                <w:color w:val="000000"/>
                <w:sz w:val="24"/>
                <w:szCs w:val="24"/>
              </w:rPr>
              <w:t>Oro kondicionavimo įranga Nr. 2</w:t>
            </w:r>
          </w:p>
          <w:p w14:paraId="702B1D30" w14:textId="77777777" w:rsidR="00361B05" w:rsidRPr="00361B05" w:rsidRDefault="00361B05" w:rsidP="00361B05">
            <w:pPr>
              <w:jc w:val="both"/>
              <w:rPr>
                <w:rFonts w:ascii="Times New Roman" w:eastAsiaTheme="minorEastAsia" w:hAnsi="Times New Roman"/>
                <w:sz w:val="24"/>
                <w:szCs w:val="24"/>
              </w:rPr>
            </w:pPr>
            <w:r w:rsidRPr="00361B05">
              <w:rPr>
                <w:rFonts w:ascii="Times New Roman" w:eastAsiaTheme="minorEastAsia" w:hAnsi="Times New Roman"/>
                <w:b/>
                <w:color w:val="000000"/>
                <w:sz w:val="24"/>
                <w:szCs w:val="24"/>
              </w:rPr>
              <w:t>(</w:t>
            </w:r>
            <w:r w:rsidRPr="00361B05">
              <w:rPr>
                <w:rFonts w:ascii="Times New Roman" w:eastAsiaTheme="minorEastAsia" w:hAnsi="Times New Roman"/>
                <w:b/>
                <w:bCs/>
                <w:color w:val="000000"/>
                <w:sz w:val="24"/>
                <w:szCs w:val="24"/>
              </w:rPr>
              <w:t>Kondicionieriaus sudėtinės dalys: vidinis blokas – (2vnt), išorinis blokas (1vnt.))</w:t>
            </w:r>
          </w:p>
        </w:tc>
        <w:tc>
          <w:tcPr>
            <w:tcW w:w="1256" w:type="pct"/>
            <w:tcBorders>
              <w:bottom w:val="single" w:sz="4" w:space="0" w:color="auto"/>
            </w:tcBorders>
            <w:shd w:val="clear" w:color="auto" w:fill="E2EFD9" w:themeFill="accent6" w:themeFillTint="33"/>
          </w:tcPr>
          <w:p w14:paraId="410BA4E9" w14:textId="77777777" w:rsidR="00361B05" w:rsidRPr="00361B05" w:rsidRDefault="00361B05" w:rsidP="00361B05">
            <w:pPr>
              <w:tabs>
                <w:tab w:val="left" w:pos="30"/>
              </w:tabs>
              <w:jc w:val="both"/>
              <w:rPr>
                <w:rFonts w:ascii="Times New Roman" w:eastAsiaTheme="minorEastAsia" w:hAnsi="Times New Roman"/>
              </w:rPr>
            </w:pPr>
            <w:r w:rsidRPr="00361B05">
              <w:rPr>
                <w:rFonts w:ascii="Times New Roman" w:eastAsiaTheme="minorEastAsia" w:hAnsi="Times New Roman"/>
              </w:rPr>
              <w:t xml:space="preserve">Gamintojas </w:t>
            </w:r>
            <w:r w:rsidRPr="00361B05">
              <w:rPr>
                <w:rFonts w:ascii="Times New Roman" w:eastAsiaTheme="minorEastAsia" w:hAnsi="Times New Roman"/>
                <w:i/>
              </w:rPr>
              <w:t>(nurodyti)</w:t>
            </w:r>
            <w:r w:rsidRPr="00361B05">
              <w:rPr>
                <w:rFonts w:ascii="Times New Roman" w:eastAsiaTheme="minorEastAsia" w:hAnsi="Times New Roman"/>
              </w:rPr>
              <w:t>: ...................</w:t>
            </w:r>
          </w:p>
          <w:p w14:paraId="76C25CD4" w14:textId="77777777" w:rsidR="00361B05" w:rsidRPr="00361B05" w:rsidRDefault="00361B05" w:rsidP="00361B05">
            <w:pPr>
              <w:jc w:val="both"/>
              <w:rPr>
                <w:rFonts w:ascii="Times New Roman" w:eastAsiaTheme="minorEastAsia" w:hAnsi="Times New Roman"/>
              </w:rPr>
            </w:pPr>
            <w:r w:rsidRPr="00361B05">
              <w:rPr>
                <w:rFonts w:ascii="Times New Roman" w:eastAsiaTheme="minorEastAsia" w:hAnsi="Times New Roman"/>
              </w:rPr>
              <w:t xml:space="preserve">Modelis </w:t>
            </w:r>
            <w:r w:rsidRPr="00361B05">
              <w:rPr>
                <w:rFonts w:ascii="Times New Roman" w:eastAsiaTheme="minorEastAsia" w:hAnsi="Times New Roman"/>
                <w:i/>
              </w:rPr>
              <w:t>(nurodyti, jeigu yra)</w:t>
            </w:r>
            <w:r w:rsidRPr="00361B05">
              <w:rPr>
                <w:rFonts w:ascii="Times New Roman" w:eastAsiaTheme="minorEastAsia" w:hAnsi="Times New Roman"/>
              </w:rPr>
              <w:t>: .......</w:t>
            </w:r>
          </w:p>
          <w:p w14:paraId="19701738" w14:textId="77777777" w:rsidR="00361B05" w:rsidRPr="00361B05" w:rsidRDefault="00361B05" w:rsidP="00361B05">
            <w:pPr>
              <w:jc w:val="both"/>
              <w:rPr>
                <w:rFonts w:ascii="Times New Roman" w:eastAsiaTheme="minorEastAsia" w:hAnsi="Times New Roman"/>
                <w:bCs/>
              </w:rPr>
            </w:pPr>
            <w:r w:rsidRPr="00361B05">
              <w:rPr>
                <w:rFonts w:ascii="Times New Roman" w:eastAsiaTheme="minorEastAsia" w:hAnsi="Times New Roman"/>
              </w:rPr>
              <w:t xml:space="preserve">Kodas </w:t>
            </w:r>
            <w:r w:rsidRPr="00361B05">
              <w:rPr>
                <w:rFonts w:ascii="Times New Roman" w:eastAsiaTheme="minorEastAsia" w:hAnsi="Times New Roman"/>
                <w:i/>
              </w:rPr>
              <w:t>(nurodyti, jeigu yra)</w:t>
            </w:r>
            <w:r w:rsidRPr="00361B05">
              <w:rPr>
                <w:rFonts w:ascii="Times New Roman" w:eastAsiaTheme="minorEastAsia" w:hAnsi="Times New Roman"/>
              </w:rPr>
              <w:t>: ...........</w:t>
            </w:r>
          </w:p>
        </w:tc>
      </w:tr>
      <w:tr w:rsidR="00361B05" w:rsidRPr="00361B05" w14:paraId="0FBBD832" w14:textId="77777777" w:rsidTr="00361B05">
        <w:trPr>
          <w:trHeight w:val="50"/>
        </w:trPr>
        <w:tc>
          <w:tcPr>
            <w:tcW w:w="439" w:type="pct"/>
            <w:shd w:val="clear" w:color="auto" w:fill="E2EFD9" w:themeFill="accent6" w:themeFillTint="33"/>
          </w:tcPr>
          <w:p w14:paraId="7A9801C7" w14:textId="77777777" w:rsidR="00361B05" w:rsidRPr="00361B05" w:rsidRDefault="00361B05" w:rsidP="00361B05">
            <w:pPr>
              <w:jc w:val="center"/>
              <w:rPr>
                <w:rFonts w:ascii="Times New Roman" w:eastAsiaTheme="minorEastAsia" w:hAnsi="Times New Roman"/>
                <w:b/>
                <w:bCs/>
                <w:sz w:val="24"/>
                <w:szCs w:val="24"/>
              </w:rPr>
            </w:pPr>
            <w:r w:rsidRPr="00361B05">
              <w:rPr>
                <w:rFonts w:ascii="Times New Roman" w:eastAsiaTheme="minorEastAsia" w:hAnsi="Times New Roman"/>
                <w:b/>
                <w:bCs/>
                <w:color w:val="000000"/>
                <w:sz w:val="24"/>
                <w:szCs w:val="24"/>
              </w:rPr>
              <w:t>3.</w:t>
            </w:r>
          </w:p>
        </w:tc>
        <w:tc>
          <w:tcPr>
            <w:tcW w:w="4561" w:type="pct"/>
            <w:gridSpan w:val="2"/>
            <w:shd w:val="clear" w:color="auto" w:fill="E2EFD9" w:themeFill="accent6" w:themeFillTint="33"/>
          </w:tcPr>
          <w:p w14:paraId="34893B7C" w14:textId="77777777" w:rsidR="00361B05" w:rsidRPr="00361B05" w:rsidRDefault="00361B05" w:rsidP="00361B05">
            <w:pPr>
              <w:jc w:val="both"/>
              <w:rPr>
                <w:rFonts w:ascii="Times New Roman" w:eastAsiaTheme="minorEastAsia" w:hAnsi="Times New Roman"/>
                <w:bCs/>
              </w:rPr>
            </w:pPr>
            <w:r w:rsidRPr="00361B05">
              <w:rPr>
                <w:rFonts w:ascii="Times New Roman" w:eastAsiaTheme="minorEastAsia" w:hAnsi="Times New Roman"/>
                <w:b/>
                <w:color w:val="000000"/>
                <w:sz w:val="24"/>
                <w:szCs w:val="24"/>
              </w:rPr>
              <w:t>Privalomieji reikalavimai:</w:t>
            </w:r>
          </w:p>
        </w:tc>
      </w:tr>
      <w:tr w:rsidR="00361B05" w:rsidRPr="00361B05" w14:paraId="0D1AD9FB" w14:textId="77777777" w:rsidTr="00361B05">
        <w:trPr>
          <w:trHeight w:val="50"/>
        </w:trPr>
        <w:tc>
          <w:tcPr>
            <w:tcW w:w="439" w:type="pct"/>
          </w:tcPr>
          <w:p w14:paraId="3461A8F7" w14:textId="77777777" w:rsidR="00361B05" w:rsidRPr="00361B05" w:rsidRDefault="00361B05" w:rsidP="00361B05">
            <w:pPr>
              <w:jc w:val="both"/>
              <w:rPr>
                <w:rFonts w:ascii="Times New Roman" w:eastAsiaTheme="minorEastAsia" w:hAnsi="Times New Roman"/>
                <w:sz w:val="24"/>
                <w:szCs w:val="24"/>
              </w:rPr>
            </w:pPr>
            <w:r w:rsidRPr="00361B05">
              <w:rPr>
                <w:rFonts w:ascii="Times New Roman" w:eastAsiaTheme="minorEastAsia" w:hAnsi="Times New Roman"/>
                <w:sz w:val="24"/>
                <w:szCs w:val="24"/>
              </w:rPr>
              <w:t>3.1</w:t>
            </w:r>
          </w:p>
        </w:tc>
        <w:tc>
          <w:tcPr>
            <w:tcW w:w="3304" w:type="pct"/>
          </w:tcPr>
          <w:p w14:paraId="219BEB6B" w14:textId="77777777" w:rsidR="00361B05" w:rsidRPr="00361B05" w:rsidRDefault="00361B05" w:rsidP="00361B05">
            <w:pPr>
              <w:jc w:val="both"/>
              <w:rPr>
                <w:rFonts w:ascii="Times New Roman" w:eastAsiaTheme="minorEastAsia" w:hAnsi="Times New Roman"/>
                <w:sz w:val="24"/>
                <w:szCs w:val="24"/>
              </w:rPr>
            </w:pPr>
            <w:r w:rsidRPr="00361B05">
              <w:rPr>
                <w:rFonts w:ascii="Times New Roman" w:eastAsiaTheme="minorEastAsia" w:hAnsi="Times New Roman"/>
                <w:sz w:val="24"/>
                <w:szCs w:val="24"/>
              </w:rPr>
              <w:t>Visa pateikiama įranga privalo būti nauja ir nenaudota;</w:t>
            </w:r>
          </w:p>
        </w:tc>
        <w:tc>
          <w:tcPr>
            <w:tcW w:w="1256" w:type="pct"/>
          </w:tcPr>
          <w:p w14:paraId="75A3199F" w14:textId="77777777" w:rsidR="00361B05" w:rsidRPr="00361B05" w:rsidRDefault="00361B05" w:rsidP="00361B05">
            <w:pPr>
              <w:rPr>
                <w:rFonts w:ascii="Times New Roman" w:eastAsiaTheme="minorEastAsia" w:hAnsi="Times New Roman"/>
                <w:bCs/>
              </w:rPr>
            </w:pPr>
            <w:r w:rsidRPr="00361B05">
              <w:rPr>
                <w:rFonts w:ascii="Times New Roman" w:eastAsiaTheme="minorEastAsia" w:hAnsi="Times New Roman"/>
                <w:bCs/>
              </w:rPr>
              <w:t>[Pildo tiekėjas, nurodydamas: ATITINKA/NEATITINKA]</w:t>
            </w:r>
          </w:p>
        </w:tc>
      </w:tr>
      <w:tr w:rsidR="00361B05" w:rsidRPr="00361B05" w14:paraId="3F0BEFD4" w14:textId="77777777" w:rsidTr="00361B05">
        <w:trPr>
          <w:trHeight w:val="50"/>
        </w:trPr>
        <w:tc>
          <w:tcPr>
            <w:tcW w:w="439" w:type="pct"/>
            <w:tcBorders>
              <w:bottom w:val="single" w:sz="4" w:space="0" w:color="auto"/>
            </w:tcBorders>
          </w:tcPr>
          <w:p w14:paraId="5A293757" w14:textId="77777777" w:rsidR="00361B05" w:rsidRPr="00361B05" w:rsidRDefault="00361B05" w:rsidP="00361B05">
            <w:pPr>
              <w:jc w:val="both"/>
              <w:rPr>
                <w:rFonts w:ascii="Times New Roman" w:eastAsiaTheme="minorEastAsia" w:hAnsi="Times New Roman"/>
                <w:sz w:val="24"/>
                <w:szCs w:val="24"/>
              </w:rPr>
            </w:pPr>
            <w:r w:rsidRPr="00361B05">
              <w:rPr>
                <w:rFonts w:ascii="Times New Roman" w:eastAsiaTheme="minorEastAsia" w:hAnsi="Times New Roman"/>
                <w:sz w:val="24"/>
                <w:szCs w:val="24"/>
              </w:rPr>
              <w:t>3.2</w:t>
            </w:r>
          </w:p>
        </w:tc>
        <w:tc>
          <w:tcPr>
            <w:tcW w:w="3304" w:type="pct"/>
            <w:tcBorders>
              <w:bottom w:val="single" w:sz="4" w:space="0" w:color="auto"/>
            </w:tcBorders>
          </w:tcPr>
          <w:p w14:paraId="7A3CF78B" w14:textId="77777777" w:rsidR="00361B05" w:rsidRPr="00361B05" w:rsidRDefault="00361B05" w:rsidP="00361B05">
            <w:pPr>
              <w:jc w:val="both"/>
              <w:rPr>
                <w:rFonts w:ascii="Times New Roman" w:eastAsiaTheme="minorEastAsia" w:hAnsi="Times New Roman"/>
                <w:sz w:val="24"/>
                <w:szCs w:val="24"/>
              </w:rPr>
            </w:pPr>
            <w:r w:rsidRPr="00361B05">
              <w:rPr>
                <w:rFonts w:ascii="Times New Roman" w:eastAsiaTheme="minorEastAsia" w:hAnsi="Times New Roman"/>
                <w:sz w:val="24"/>
                <w:szCs w:val="24"/>
              </w:rPr>
              <w:t>Įrangos dokumentacija turi būti lietuvių arba anglų kalba. Programinė įranga ir kompiuterinės technikos sisteminiai pranešimai turi būti angliški arba lietuviški.</w:t>
            </w:r>
          </w:p>
        </w:tc>
        <w:tc>
          <w:tcPr>
            <w:tcW w:w="1256" w:type="pct"/>
            <w:tcBorders>
              <w:bottom w:val="single" w:sz="4" w:space="0" w:color="auto"/>
            </w:tcBorders>
          </w:tcPr>
          <w:p w14:paraId="0FF181C4" w14:textId="77777777" w:rsidR="00361B05" w:rsidRPr="00361B05" w:rsidRDefault="00361B05" w:rsidP="00361B05">
            <w:pPr>
              <w:rPr>
                <w:rFonts w:ascii="Times New Roman" w:eastAsiaTheme="minorEastAsia" w:hAnsi="Times New Roman"/>
                <w:bCs/>
              </w:rPr>
            </w:pPr>
            <w:r w:rsidRPr="00361B05">
              <w:rPr>
                <w:rFonts w:ascii="Times New Roman" w:eastAsiaTheme="minorEastAsia" w:hAnsi="Times New Roman"/>
                <w:bCs/>
              </w:rPr>
              <w:t>[Pildo tiekėjas, nurodydamas: ATITINKA/NEATITINKA]</w:t>
            </w:r>
          </w:p>
        </w:tc>
      </w:tr>
      <w:tr w:rsidR="00361B05" w:rsidRPr="00361B05" w14:paraId="1FAB7A68" w14:textId="77777777" w:rsidTr="00361B05">
        <w:trPr>
          <w:trHeight w:val="50"/>
        </w:trPr>
        <w:tc>
          <w:tcPr>
            <w:tcW w:w="439" w:type="pct"/>
            <w:shd w:val="clear" w:color="auto" w:fill="E2EFD9" w:themeFill="accent6" w:themeFillTint="33"/>
          </w:tcPr>
          <w:p w14:paraId="47FC77A0" w14:textId="77777777" w:rsidR="00361B05" w:rsidRPr="00361B05" w:rsidRDefault="00361B05" w:rsidP="00361B05">
            <w:pPr>
              <w:jc w:val="center"/>
              <w:rPr>
                <w:rFonts w:ascii="Times New Roman" w:eastAsiaTheme="minorEastAsia" w:hAnsi="Times New Roman"/>
                <w:sz w:val="24"/>
                <w:szCs w:val="24"/>
              </w:rPr>
            </w:pPr>
            <w:r w:rsidRPr="00361B05">
              <w:rPr>
                <w:rFonts w:ascii="Times New Roman" w:eastAsiaTheme="minorEastAsia" w:hAnsi="Times New Roman"/>
                <w:b/>
                <w:sz w:val="24"/>
                <w:szCs w:val="24"/>
              </w:rPr>
              <w:t>4.</w:t>
            </w:r>
          </w:p>
        </w:tc>
        <w:tc>
          <w:tcPr>
            <w:tcW w:w="4561" w:type="pct"/>
            <w:gridSpan w:val="2"/>
            <w:shd w:val="clear" w:color="auto" w:fill="E2EFD9" w:themeFill="accent6" w:themeFillTint="33"/>
          </w:tcPr>
          <w:p w14:paraId="3B860646" w14:textId="77777777" w:rsidR="00361B05" w:rsidRPr="00361B05" w:rsidRDefault="00361B05" w:rsidP="00361B05">
            <w:pPr>
              <w:jc w:val="both"/>
              <w:rPr>
                <w:rFonts w:ascii="Times New Roman" w:eastAsiaTheme="minorEastAsia" w:hAnsi="Times New Roman"/>
                <w:bCs/>
              </w:rPr>
            </w:pPr>
            <w:r w:rsidRPr="00361B05">
              <w:rPr>
                <w:rFonts w:ascii="Times New Roman" w:eastAsiaTheme="minorEastAsia" w:hAnsi="Times New Roman"/>
                <w:b/>
                <w:kern w:val="3"/>
                <w:sz w:val="24"/>
                <w:szCs w:val="24"/>
                <w:lang w:eastAsia="zh-CN" w:bidi="hi-IN"/>
              </w:rPr>
              <w:t>Techniniai reikalavimai:</w:t>
            </w:r>
          </w:p>
        </w:tc>
      </w:tr>
      <w:tr w:rsidR="00361B05" w:rsidRPr="00361B05" w14:paraId="0000E288" w14:textId="77777777" w:rsidTr="00361B05">
        <w:trPr>
          <w:trHeight w:val="50"/>
        </w:trPr>
        <w:tc>
          <w:tcPr>
            <w:tcW w:w="439" w:type="pct"/>
          </w:tcPr>
          <w:p w14:paraId="1083AC7E" w14:textId="77777777" w:rsidR="00361B05" w:rsidRPr="00361B05" w:rsidRDefault="00361B05" w:rsidP="00CE178D">
            <w:pPr>
              <w:jc w:val="center"/>
              <w:rPr>
                <w:rFonts w:ascii="Times New Roman" w:eastAsiaTheme="minorEastAsia" w:hAnsi="Times New Roman"/>
                <w:sz w:val="24"/>
                <w:szCs w:val="24"/>
              </w:rPr>
            </w:pPr>
            <w:r w:rsidRPr="00361B05">
              <w:rPr>
                <w:rFonts w:ascii="Times New Roman" w:eastAsiaTheme="minorEastAsia" w:hAnsi="Times New Roman"/>
                <w:sz w:val="24"/>
                <w:szCs w:val="24"/>
              </w:rPr>
              <w:t>4.1</w:t>
            </w:r>
          </w:p>
        </w:tc>
        <w:tc>
          <w:tcPr>
            <w:tcW w:w="3304" w:type="pct"/>
          </w:tcPr>
          <w:p w14:paraId="267D26E8" w14:textId="77777777" w:rsidR="00361B05" w:rsidRPr="00361B05" w:rsidRDefault="00361B05" w:rsidP="00361B05">
            <w:pPr>
              <w:jc w:val="both"/>
              <w:rPr>
                <w:rFonts w:ascii="Times New Roman" w:eastAsiaTheme="minorEastAsia" w:hAnsi="Times New Roman"/>
                <w:sz w:val="24"/>
                <w:szCs w:val="24"/>
              </w:rPr>
            </w:pPr>
            <w:r w:rsidRPr="00361B05">
              <w:rPr>
                <w:rFonts w:ascii="Times New Roman" w:eastAsiaTheme="minorEastAsia" w:hAnsi="Times New Roman"/>
                <w:sz w:val="24"/>
                <w:szCs w:val="24"/>
              </w:rPr>
              <w:t>Tipas - lubinis</w:t>
            </w:r>
          </w:p>
        </w:tc>
        <w:tc>
          <w:tcPr>
            <w:tcW w:w="1256" w:type="pct"/>
          </w:tcPr>
          <w:p w14:paraId="2A4A508C" w14:textId="77777777" w:rsidR="00361B05" w:rsidRPr="00361B05" w:rsidRDefault="00361B05" w:rsidP="00CE178D">
            <w:pPr>
              <w:rPr>
                <w:rFonts w:ascii="Times New Roman" w:eastAsiaTheme="minorEastAsia" w:hAnsi="Times New Roman"/>
                <w:bCs/>
              </w:rPr>
            </w:pPr>
            <w:r w:rsidRPr="00361B05">
              <w:rPr>
                <w:rFonts w:ascii="Times New Roman" w:eastAsiaTheme="minorEastAsia" w:hAnsi="Times New Roman"/>
                <w:bCs/>
              </w:rPr>
              <w:t>[Pildo tiekėjas, nurodydamas: ATITINKA/NEATITINKA]</w:t>
            </w:r>
          </w:p>
        </w:tc>
      </w:tr>
      <w:tr w:rsidR="00361B05" w:rsidRPr="00361B05" w14:paraId="76CB8C56" w14:textId="77777777" w:rsidTr="00361B05">
        <w:trPr>
          <w:trHeight w:val="50"/>
        </w:trPr>
        <w:tc>
          <w:tcPr>
            <w:tcW w:w="439" w:type="pct"/>
          </w:tcPr>
          <w:p w14:paraId="3CFF1C73" w14:textId="77777777" w:rsidR="00361B05" w:rsidRPr="00361B05" w:rsidRDefault="00361B05" w:rsidP="00CE178D">
            <w:pPr>
              <w:jc w:val="center"/>
              <w:rPr>
                <w:rFonts w:ascii="Times New Roman" w:eastAsiaTheme="minorEastAsia" w:hAnsi="Times New Roman"/>
                <w:sz w:val="24"/>
                <w:szCs w:val="24"/>
              </w:rPr>
            </w:pPr>
            <w:r w:rsidRPr="00361B05">
              <w:rPr>
                <w:rFonts w:ascii="Times New Roman" w:eastAsiaTheme="minorEastAsia" w:hAnsi="Times New Roman"/>
                <w:sz w:val="24"/>
                <w:szCs w:val="24"/>
              </w:rPr>
              <w:t>4.2</w:t>
            </w:r>
          </w:p>
        </w:tc>
        <w:tc>
          <w:tcPr>
            <w:tcW w:w="3304" w:type="pct"/>
          </w:tcPr>
          <w:p w14:paraId="21F34597" w14:textId="77777777" w:rsidR="00361B05" w:rsidRPr="00361B05" w:rsidRDefault="00361B05" w:rsidP="00361B05">
            <w:pPr>
              <w:jc w:val="both"/>
              <w:rPr>
                <w:rFonts w:ascii="Times New Roman" w:eastAsiaTheme="minorEastAsia" w:hAnsi="Times New Roman"/>
                <w:sz w:val="24"/>
                <w:szCs w:val="24"/>
              </w:rPr>
            </w:pPr>
            <w:r w:rsidRPr="00361B05">
              <w:rPr>
                <w:rFonts w:ascii="Times New Roman" w:eastAsiaTheme="minorEastAsia" w:hAnsi="Times New Roman"/>
                <w:sz w:val="24"/>
                <w:szCs w:val="24"/>
              </w:rPr>
              <w:t>Kondicionieriaus sudėtinės dalys: vidinis blokas – (2vnt), išorinis blokas (1vnt.), nuotolinis valdymo pultelis (1vnt.)</w:t>
            </w:r>
          </w:p>
        </w:tc>
        <w:tc>
          <w:tcPr>
            <w:tcW w:w="1256" w:type="pct"/>
          </w:tcPr>
          <w:p w14:paraId="0CC18302" w14:textId="77777777" w:rsidR="00361B05" w:rsidRPr="00361B05" w:rsidRDefault="00361B05" w:rsidP="00CE178D">
            <w:pPr>
              <w:rPr>
                <w:rFonts w:ascii="Times New Roman" w:eastAsiaTheme="minorEastAsia" w:hAnsi="Times New Roman"/>
                <w:bCs/>
              </w:rPr>
            </w:pPr>
            <w:r w:rsidRPr="00361B05">
              <w:rPr>
                <w:rFonts w:ascii="Times New Roman" w:eastAsiaTheme="minorEastAsia" w:hAnsi="Times New Roman"/>
                <w:bCs/>
              </w:rPr>
              <w:t>[Pildo tiekėjas, nurodydamas: ATITINKA/NEATITINKA]</w:t>
            </w:r>
          </w:p>
        </w:tc>
      </w:tr>
      <w:tr w:rsidR="00361B05" w:rsidRPr="00361B05" w14:paraId="140FF969" w14:textId="77777777" w:rsidTr="00361B05">
        <w:trPr>
          <w:trHeight w:val="50"/>
        </w:trPr>
        <w:tc>
          <w:tcPr>
            <w:tcW w:w="439" w:type="pct"/>
          </w:tcPr>
          <w:p w14:paraId="79D3AA50" w14:textId="77777777" w:rsidR="00361B05" w:rsidRPr="00361B05" w:rsidRDefault="00361B05" w:rsidP="00CE178D">
            <w:pPr>
              <w:jc w:val="center"/>
              <w:rPr>
                <w:rFonts w:ascii="Times New Roman" w:eastAsiaTheme="minorEastAsia" w:hAnsi="Times New Roman"/>
                <w:sz w:val="24"/>
                <w:szCs w:val="24"/>
              </w:rPr>
            </w:pPr>
            <w:r w:rsidRPr="00361B05">
              <w:rPr>
                <w:rFonts w:ascii="Times New Roman" w:eastAsiaTheme="minorEastAsia" w:hAnsi="Times New Roman"/>
                <w:sz w:val="24"/>
                <w:szCs w:val="24"/>
              </w:rPr>
              <w:t>4.3</w:t>
            </w:r>
          </w:p>
        </w:tc>
        <w:tc>
          <w:tcPr>
            <w:tcW w:w="3304" w:type="pct"/>
          </w:tcPr>
          <w:p w14:paraId="4839AEA1" w14:textId="77777777" w:rsidR="00361B05" w:rsidRPr="00361B05" w:rsidRDefault="00361B05" w:rsidP="00361B05">
            <w:pPr>
              <w:jc w:val="both"/>
              <w:rPr>
                <w:rFonts w:ascii="Times New Roman" w:eastAsiaTheme="minorEastAsia" w:hAnsi="Times New Roman"/>
                <w:sz w:val="24"/>
                <w:szCs w:val="24"/>
              </w:rPr>
            </w:pPr>
            <w:r w:rsidRPr="00361B05">
              <w:rPr>
                <w:rFonts w:ascii="Times New Roman" w:eastAsiaTheme="minorEastAsia" w:hAnsi="Times New Roman"/>
                <w:sz w:val="24"/>
                <w:szCs w:val="24"/>
              </w:rPr>
              <w:t>Vėsinimo/šildymo galia nuo 2,3 iki 3,0 kW</w:t>
            </w:r>
          </w:p>
        </w:tc>
        <w:tc>
          <w:tcPr>
            <w:tcW w:w="1256" w:type="pct"/>
          </w:tcPr>
          <w:p w14:paraId="67ED4228" w14:textId="77777777" w:rsidR="00361B05" w:rsidRPr="00361B05" w:rsidRDefault="00361B05" w:rsidP="00CE178D">
            <w:pPr>
              <w:rPr>
                <w:rFonts w:ascii="Times New Roman" w:eastAsiaTheme="minorEastAsia" w:hAnsi="Times New Roman"/>
                <w:bCs/>
              </w:rPr>
            </w:pPr>
            <w:r w:rsidRPr="00361B05">
              <w:rPr>
                <w:rFonts w:ascii="Times New Roman" w:eastAsiaTheme="minorEastAsia" w:hAnsi="Times New Roman"/>
                <w:bCs/>
              </w:rPr>
              <w:t>[Pildo tiekėjas, nurodydamas tikslias siūlomos įrangos reikšmes]</w:t>
            </w:r>
          </w:p>
        </w:tc>
      </w:tr>
      <w:tr w:rsidR="00361B05" w:rsidRPr="00361B05" w14:paraId="3F999681" w14:textId="77777777" w:rsidTr="00361B05">
        <w:trPr>
          <w:trHeight w:val="50"/>
        </w:trPr>
        <w:tc>
          <w:tcPr>
            <w:tcW w:w="439" w:type="pct"/>
          </w:tcPr>
          <w:p w14:paraId="43DFF4CE" w14:textId="77777777" w:rsidR="00361B05" w:rsidRPr="00361B05" w:rsidRDefault="00361B05" w:rsidP="00CE178D">
            <w:pPr>
              <w:jc w:val="center"/>
              <w:rPr>
                <w:rFonts w:ascii="Times New Roman" w:eastAsiaTheme="minorEastAsia" w:hAnsi="Times New Roman"/>
                <w:sz w:val="24"/>
                <w:szCs w:val="24"/>
              </w:rPr>
            </w:pPr>
            <w:r w:rsidRPr="00361B05">
              <w:rPr>
                <w:rFonts w:ascii="Times New Roman" w:eastAsiaTheme="minorEastAsia" w:hAnsi="Times New Roman"/>
                <w:sz w:val="24"/>
                <w:szCs w:val="24"/>
              </w:rPr>
              <w:t>4.4</w:t>
            </w:r>
          </w:p>
        </w:tc>
        <w:tc>
          <w:tcPr>
            <w:tcW w:w="3304" w:type="pct"/>
          </w:tcPr>
          <w:p w14:paraId="01BF5D81" w14:textId="77777777" w:rsidR="00361B05" w:rsidRPr="00361B05" w:rsidRDefault="00361B05" w:rsidP="00361B05">
            <w:pPr>
              <w:jc w:val="both"/>
              <w:rPr>
                <w:rFonts w:ascii="Times New Roman" w:eastAsiaTheme="minorEastAsia" w:hAnsi="Times New Roman"/>
                <w:sz w:val="24"/>
                <w:szCs w:val="24"/>
              </w:rPr>
            </w:pPr>
            <w:r w:rsidRPr="00361B05">
              <w:rPr>
                <w:rFonts w:ascii="Times New Roman" w:eastAsiaTheme="minorEastAsia" w:hAnsi="Times New Roman"/>
                <w:sz w:val="24"/>
                <w:szCs w:val="24"/>
              </w:rPr>
              <w:t>Automatinis išsivalymas</w:t>
            </w:r>
          </w:p>
        </w:tc>
        <w:tc>
          <w:tcPr>
            <w:tcW w:w="1256" w:type="pct"/>
          </w:tcPr>
          <w:p w14:paraId="2572C919" w14:textId="77777777" w:rsidR="00361B05" w:rsidRPr="00361B05" w:rsidRDefault="00361B05" w:rsidP="00CE178D">
            <w:pPr>
              <w:rPr>
                <w:rFonts w:ascii="Times New Roman" w:eastAsiaTheme="minorEastAsia" w:hAnsi="Times New Roman"/>
                <w:bCs/>
              </w:rPr>
            </w:pPr>
            <w:r w:rsidRPr="00361B05">
              <w:rPr>
                <w:rFonts w:ascii="Times New Roman" w:eastAsiaTheme="minorEastAsia" w:hAnsi="Times New Roman"/>
                <w:bCs/>
              </w:rPr>
              <w:t>[Pildo tiekėjas, nurodydamas: ATITINKA/NEATITINKA]</w:t>
            </w:r>
          </w:p>
        </w:tc>
      </w:tr>
      <w:tr w:rsidR="00361B05" w:rsidRPr="00361B05" w14:paraId="13192C2B" w14:textId="77777777" w:rsidTr="00361B05">
        <w:trPr>
          <w:trHeight w:val="50"/>
        </w:trPr>
        <w:tc>
          <w:tcPr>
            <w:tcW w:w="439" w:type="pct"/>
          </w:tcPr>
          <w:p w14:paraId="022FBC37" w14:textId="77777777" w:rsidR="00361B05" w:rsidRPr="00361B05" w:rsidRDefault="00361B05" w:rsidP="00CE178D">
            <w:pPr>
              <w:jc w:val="center"/>
              <w:rPr>
                <w:rFonts w:ascii="Times New Roman" w:eastAsiaTheme="minorEastAsia" w:hAnsi="Times New Roman"/>
                <w:sz w:val="24"/>
                <w:szCs w:val="24"/>
              </w:rPr>
            </w:pPr>
            <w:r w:rsidRPr="00361B05">
              <w:rPr>
                <w:rFonts w:ascii="Times New Roman" w:eastAsiaTheme="minorEastAsia" w:hAnsi="Times New Roman"/>
                <w:sz w:val="24"/>
                <w:szCs w:val="24"/>
              </w:rPr>
              <w:t>4.5</w:t>
            </w:r>
          </w:p>
        </w:tc>
        <w:tc>
          <w:tcPr>
            <w:tcW w:w="3304" w:type="pct"/>
          </w:tcPr>
          <w:p w14:paraId="7C544C4A" w14:textId="77777777" w:rsidR="00361B05" w:rsidRPr="00361B05" w:rsidRDefault="00361B05" w:rsidP="00361B05">
            <w:pPr>
              <w:jc w:val="both"/>
              <w:rPr>
                <w:rFonts w:ascii="Times New Roman" w:eastAsiaTheme="minorEastAsia" w:hAnsi="Times New Roman"/>
                <w:sz w:val="24"/>
                <w:szCs w:val="24"/>
              </w:rPr>
            </w:pPr>
            <w:r w:rsidRPr="00361B05">
              <w:rPr>
                <w:rFonts w:ascii="Times New Roman" w:eastAsiaTheme="minorEastAsia" w:hAnsi="Times New Roman"/>
                <w:sz w:val="24"/>
                <w:szCs w:val="24"/>
              </w:rPr>
              <w:t>Naudingumo koeficientai: ne mažesnė kaip A+ energijos efektyvumo klasė šaldymo režimu</w:t>
            </w:r>
          </w:p>
        </w:tc>
        <w:tc>
          <w:tcPr>
            <w:tcW w:w="1256" w:type="pct"/>
          </w:tcPr>
          <w:p w14:paraId="48FFA992" w14:textId="77777777" w:rsidR="00361B05" w:rsidRPr="00361B05" w:rsidRDefault="00361B05" w:rsidP="00CE178D">
            <w:pPr>
              <w:rPr>
                <w:rFonts w:ascii="Times New Roman" w:eastAsiaTheme="minorEastAsia" w:hAnsi="Times New Roman"/>
                <w:bCs/>
              </w:rPr>
            </w:pPr>
            <w:r w:rsidRPr="00361B05">
              <w:rPr>
                <w:rFonts w:ascii="Times New Roman" w:eastAsiaTheme="minorEastAsia" w:hAnsi="Times New Roman"/>
                <w:bCs/>
              </w:rPr>
              <w:t>[Pildo tiekėjas, nurodydamas tikslias siūlomos įrangos reikšmes]</w:t>
            </w:r>
          </w:p>
        </w:tc>
      </w:tr>
      <w:tr w:rsidR="00361B05" w:rsidRPr="00361B05" w14:paraId="1754D4E8" w14:textId="77777777" w:rsidTr="00361B05">
        <w:trPr>
          <w:trHeight w:val="50"/>
        </w:trPr>
        <w:tc>
          <w:tcPr>
            <w:tcW w:w="439" w:type="pct"/>
          </w:tcPr>
          <w:p w14:paraId="47C03733" w14:textId="77777777" w:rsidR="00361B05" w:rsidRPr="00361B05" w:rsidRDefault="00361B05" w:rsidP="00CE178D">
            <w:pPr>
              <w:jc w:val="center"/>
              <w:rPr>
                <w:rFonts w:ascii="Times New Roman" w:eastAsiaTheme="minorEastAsia" w:hAnsi="Times New Roman"/>
                <w:sz w:val="24"/>
                <w:szCs w:val="24"/>
              </w:rPr>
            </w:pPr>
            <w:r w:rsidRPr="00361B05">
              <w:rPr>
                <w:rFonts w:ascii="Times New Roman" w:eastAsiaTheme="minorEastAsia" w:hAnsi="Times New Roman"/>
                <w:sz w:val="24"/>
                <w:szCs w:val="24"/>
              </w:rPr>
              <w:t>4.6</w:t>
            </w:r>
          </w:p>
        </w:tc>
        <w:tc>
          <w:tcPr>
            <w:tcW w:w="3304" w:type="pct"/>
          </w:tcPr>
          <w:p w14:paraId="3412879B" w14:textId="77777777" w:rsidR="00361B05" w:rsidRPr="00361B05" w:rsidRDefault="00361B05" w:rsidP="00361B05">
            <w:pPr>
              <w:jc w:val="both"/>
              <w:rPr>
                <w:rFonts w:ascii="Times New Roman" w:eastAsiaTheme="minorEastAsia" w:hAnsi="Times New Roman"/>
                <w:sz w:val="24"/>
                <w:szCs w:val="24"/>
              </w:rPr>
            </w:pPr>
            <w:r w:rsidRPr="00361B05">
              <w:rPr>
                <w:rFonts w:ascii="Times New Roman" w:eastAsiaTheme="minorEastAsia" w:hAnsi="Times New Roman"/>
                <w:sz w:val="24"/>
                <w:szCs w:val="24"/>
              </w:rPr>
              <w:t>sezoninis naudingo veikimo koeficientas SEER / SCOP (vėsinimo / šildymo režime) 6,5/5,1 (± 0,4 kW)</w:t>
            </w:r>
          </w:p>
        </w:tc>
        <w:tc>
          <w:tcPr>
            <w:tcW w:w="1256" w:type="pct"/>
          </w:tcPr>
          <w:p w14:paraId="45E90440" w14:textId="77777777" w:rsidR="00361B05" w:rsidRPr="00361B05" w:rsidRDefault="00361B05" w:rsidP="00CE178D">
            <w:pPr>
              <w:rPr>
                <w:rFonts w:ascii="Times New Roman" w:eastAsiaTheme="minorEastAsia" w:hAnsi="Times New Roman"/>
                <w:bCs/>
              </w:rPr>
            </w:pPr>
            <w:r w:rsidRPr="00361B05">
              <w:rPr>
                <w:rFonts w:ascii="Times New Roman" w:eastAsiaTheme="minorEastAsia" w:hAnsi="Times New Roman"/>
                <w:bCs/>
              </w:rPr>
              <w:t>[Pildo tiekėjas, nurodydamas tikslias siūlomos įrangos reikšmes]</w:t>
            </w:r>
          </w:p>
        </w:tc>
      </w:tr>
      <w:tr w:rsidR="00361B05" w:rsidRPr="00361B05" w14:paraId="1379DFC6" w14:textId="77777777" w:rsidTr="00361B05">
        <w:trPr>
          <w:trHeight w:val="50"/>
        </w:trPr>
        <w:tc>
          <w:tcPr>
            <w:tcW w:w="439" w:type="pct"/>
          </w:tcPr>
          <w:p w14:paraId="2C7890F7" w14:textId="77777777" w:rsidR="00361B05" w:rsidRPr="00361B05" w:rsidRDefault="00361B05" w:rsidP="00CE178D">
            <w:pPr>
              <w:jc w:val="center"/>
              <w:rPr>
                <w:rFonts w:ascii="Times New Roman" w:eastAsiaTheme="minorEastAsia" w:hAnsi="Times New Roman"/>
                <w:sz w:val="24"/>
                <w:szCs w:val="24"/>
              </w:rPr>
            </w:pPr>
            <w:r w:rsidRPr="00361B05">
              <w:rPr>
                <w:rFonts w:ascii="Times New Roman" w:eastAsiaTheme="minorEastAsia" w:hAnsi="Times New Roman"/>
                <w:sz w:val="24"/>
                <w:szCs w:val="24"/>
              </w:rPr>
              <w:t>4.7</w:t>
            </w:r>
          </w:p>
        </w:tc>
        <w:tc>
          <w:tcPr>
            <w:tcW w:w="3304" w:type="pct"/>
          </w:tcPr>
          <w:p w14:paraId="285E0E8D" w14:textId="77777777" w:rsidR="00361B05" w:rsidRPr="00361B05" w:rsidRDefault="00361B05" w:rsidP="00361B05">
            <w:pPr>
              <w:jc w:val="both"/>
              <w:rPr>
                <w:rFonts w:ascii="Times New Roman" w:eastAsiaTheme="minorEastAsia" w:hAnsi="Times New Roman"/>
                <w:sz w:val="24"/>
                <w:szCs w:val="24"/>
              </w:rPr>
            </w:pPr>
            <w:r w:rsidRPr="00361B05">
              <w:rPr>
                <w:rFonts w:ascii="Times New Roman" w:eastAsiaTheme="minorEastAsia" w:hAnsi="Times New Roman"/>
                <w:sz w:val="24"/>
                <w:szCs w:val="24"/>
              </w:rPr>
              <w:t>Vidinio bloko triukšmo lygis: nuo 20 iki 40 db(A)</w:t>
            </w:r>
          </w:p>
        </w:tc>
        <w:tc>
          <w:tcPr>
            <w:tcW w:w="1256" w:type="pct"/>
          </w:tcPr>
          <w:p w14:paraId="3B610141" w14:textId="77777777" w:rsidR="00361B05" w:rsidRPr="00361B05" w:rsidRDefault="00361B05" w:rsidP="00CE178D">
            <w:pPr>
              <w:rPr>
                <w:rFonts w:ascii="Times New Roman" w:eastAsiaTheme="minorEastAsia" w:hAnsi="Times New Roman"/>
                <w:bCs/>
              </w:rPr>
            </w:pPr>
            <w:r w:rsidRPr="00361B05">
              <w:rPr>
                <w:rFonts w:ascii="Times New Roman" w:eastAsiaTheme="minorEastAsia" w:hAnsi="Times New Roman"/>
                <w:bCs/>
              </w:rPr>
              <w:t>[Pildo tiekėjas, nurodydamas tikslias siūlomos įrangos reikšmes]</w:t>
            </w:r>
          </w:p>
        </w:tc>
      </w:tr>
      <w:tr w:rsidR="00361B05" w:rsidRPr="00361B05" w14:paraId="1B575B90" w14:textId="77777777" w:rsidTr="00361B05">
        <w:trPr>
          <w:trHeight w:val="50"/>
        </w:trPr>
        <w:tc>
          <w:tcPr>
            <w:tcW w:w="439" w:type="pct"/>
          </w:tcPr>
          <w:p w14:paraId="458A7B82" w14:textId="77777777" w:rsidR="00361B05" w:rsidRPr="00361B05" w:rsidRDefault="00361B05" w:rsidP="00CE178D">
            <w:pPr>
              <w:jc w:val="center"/>
              <w:rPr>
                <w:rFonts w:ascii="Times New Roman" w:eastAsiaTheme="minorEastAsia" w:hAnsi="Times New Roman"/>
                <w:sz w:val="24"/>
                <w:szCs w:val="24"/>
              </w:rPr>
            </w:pPr>
            <w:r w:rsidRPr="00361B05">
              <w:rPr>
                <w:rFonts w:ascii="Times New Roman" w:eastAsiaTheme="minorEastAsia" w:hAnsi="Times New Roman"/>
                <w:sz w:val="24"/>
                <w:szCs w:val="24"/>
              </w:rPr>
              <w:t>4.8</w:t>
            </w:r>
          </w:p>
        </w:tc>
        <w:tc>
          <w:tcPr>
            <w:tcW w:w="3304" w:type="pct"/>
          </w:tcPr>
          <w:p w14:paraId="6CB0F620" w14:textId="77777777" w:rsidR="00361B05" w:rsidRPr="00361B05" w:rsidRDefault="00361B05" w:rsidP="00361B05">
            <w:pPr>
              <w:jc w:val="both"/>
              <w:rPr>
                <w:rFonts w:ascii="Times New Roman" w:eastAsiaTheme="minorEastAsia" w:hAnsi="Times New Roman"/>
                <w:sz w:val="24"/>
                <w:szCs w:val="24"/>
              </w:rPr>
            </w:pPr>
            <w:r w:rsidRPr="00361B05">
              <w:rPr>
                <w:rFonts w:ascii="Times New Roman" w:eastAsiaTheme="minorEastAsia" w:hAnsi="Times New Roman"/>
                <w:sz w:val="24"/>
                <w:szCs w:val="24"/>
              </w:rPr>
              <w:t>Išorinės dalies triukšmo lygis ne didesnis kaip 48 db (A)</w:t>
            </w:r>
          </w:p>
        </w:tc>
        <w:tc>
          <w:tcPr>
            <w:tcW w:w="1256" w:type="pct"/>
          </w:tcPr>
          <w:p w14:paraId="5BDF29E7" w14:textId="77777777" w:rsidR="00361B05" w:rsidRPr="00361B05" w:rsidRDefault="00361B05" w:rsidP="00CE178D">
            <w:pPr>
              <w:rPr>
                <w:rFonts w:ascii="Times New Roman" w:eastAsiaTheme="minorEastAsia" w:hAnsi="Times New Roman"/>
                <w:bCs/>
              </w:rPr>
            </w:pPr>
            <w:r w:rsidRPr="00361B05">
              <w:rPr>
                <w:rFonts w:ascii="Times New Roman" w:eastAsiaTheme="minorEastAsia" w:hAnsi="Times New Roman"/>
                <w:bCs/>
              </w:rPr>
              <w:t>[Pildo tiekėjas, nurodydamas tikslias siūlomos įrangos reikšmes]</w:t>
            </w:r>
          </w:p>
        </w:tc>
      </w:tr>
      <w:tr w:rsidR="00361B05" w:rsidRPr="00361B05" w14:paraId="582BACA4" w14:textId="77777777" w:rsidTr="00361B05">
        <w:trPr>
          <w:trHeight w:val="50"/>
        </w:trPr>
        <w:tc>
          <w:tcPr>
            <w:tcW w:w="439" w:type="pct"/>
          </w:tcPr>
          <w:p w14:paraId="01605239" w14:textId="77777777" w:rsidR="00361B05" w:rsidRPr="00361B05" w:rsidRDefault="00361B05" w:rsidP="00CE178D">
            <w:pPr>
              <w:jc w:val="center"/>
              <w:rPr>
                <w:rFonts w:ascii="Times New Roman" w:eastAsiaTheme="minorEastAsia" w:hAnsi="Times New Roman"/>
                <w:sz w:val="24"/>
                <w:szCs w:val="24"/>
              </w:rPr>
            </w:pPr>
            <w:r w:rsidRPr="00361B05">
              <w:rPr>
                <w:rFonts w:ascii="Times New Roman" w:eastAsiaTheme="minorEastAsia" w:hAnsi="Times New Roman"/>
                <w:sz w:val="24"/>
                <w:szCs w:val="24"/>
              </w:rPr>
              <w:t>4.9</w:t>
            </w:r>
          </w:p>
        </w:tc>
        <w:tc>
          <w:tcPr>
            <w:tcW w:w="3304" w:type="pct"/>
          </w:tcPr>
          <w:p w14:paraId="673EFCF1" w14:textId="77777777" w:rsidR="00361B05" w:rsidRPr="00361B05" w:rsidRDefault="00361B05" w:rsidP="00361B05">
            <w:pPr>
              <w:jc w:val="both"/>
              <w:rPr>
                <w:rFonts w:ascii="Times New Roman" w:eastAsiaTheme="minorEastAsia" w:hAnsi="Times New Roman"/>
                <w:sz w:val="24"/>
                <w:szCs w:val="24"/>
              </w:rPr>
            </w:pPr>
            <w:r w:rsidRPr="00361B05">
              <w:rPr>
                <w:rFonts w:ascii="Times New Roman" w:eastAsiaTheme="minorEastAsia" w:hAnsi="Times New Roman"/>
                <w:sz w:val="24"/>
                <w:szCs w:val="24"/>
              </w:rPr>
              <w:t>Oro srautas nuo 250 iki 500 m3/h</w:t>
            </w:r>
          </w:p>
        </w:tc>
        <w:tc>
          <w:tcPr>
            <w:tcW w:w="1256" w:type="pct"/>
          </w:tcPr>
          <w:p w14:paraId="767A9825" w14:textId="77777777" w:rsidR="00361B05" w:rsidRPr="00361B05" w:rsidRDefault="00361B05" w:rsidP="00CE178D">
            <w:pPr>
              <w:rPr>
                <w:rFonts w:ascii="Times New Roman" w:eastAsiaTheme="minorEastAsia" w:hAnsi="Times New Roman"/>
                <w:bCs/>
              </w:rPr>
            </w:pPr>
            <w:r w:rsidRPr="00361B05">
              <w:rPr>
                <w:rFonts w:ascii="Times New Roman" w:eastAsiaTheme="minorEastAsia" w:hAnsi="Times New Roman"/>
                <w:bCs/>
              </w:rPr>
              <w:t>[Pildo tiekėjas, nurodydamas tikslias siūlomos įrangos reikšmes]</w:t>
            </w:r>
          </w:p>
        </w:tc>
      </w:tr>
      <w:tr w:rsidR="00361B05" w:rsidRPr="00361B05" w14:paraId="04042521" w14:textId="77777777" w:rsidTr="00361B05">
        <w:trPr>
          <w:trHeight w:val="70"/>
        </w:trPr>
        <w:tc>
          <w:tcPr>
            <w:tcW w:w="439" w:type="pct"/>
          </w:tcPr>
          <w:p w14:paraId="1E8AEA52" w14:textId="77777777" w:rsidR="00361B05" w:rsidRPr="00361B05" w:rsidRDefault="00361B05" w:rsidP="00CE178D">
            <w:pPr>
              <w:jc w:val="center"/>
              <w:rPr>
                <w:rFonts w:ascii="Times New Roman" w:eastAsiaTheme="minorEastAsia" w:hAnsi="Times New Roman"/>
                <w:sz w:val="24"/>
                <w:szCs w:val="24"/>
              </w:rPr>
            </w:pPr>
            <w:r w:rsidRPr="00361B05">
              <w:rPr>
                <w:rFonts w:ascii="Times New Roman" w:eastAsiaTheme="minorEastAsia" w:hAnsi="Times New Roman"/>
                <w:sz w:val="24"/>
                <w:szCs w:val="24"/>
              </w:rPr>
              <w:t>4.10</w:t>
            </w:r>
          </w:p>
        </w:tc>
        <w:tc>
          <w:tcPr>
            <w:tcW w:w="3304" w:type="pct"/>
          </w:tcPr>
          <w:p w14:paraId="524BFDFD" w14:textId="77777777" w:rsidR="00361B05" w:rsidRPr="00361B05" w:rsidRDefault="00361B05" w:rsidP="00361B05">
            <w:pPr>
              <w:jc w:val="both"/>
              <w:rPr>
                <w:rFonts w:ascii="Times New Roman" w:eastAsiaTheme="minorEastAsia" w:hAnsi="Times New Roman"/>
                <w:sz w:val="24"/>
                <w:szCs w:val="24"/>
              </w:rPr>
            </w:pPr>
            <w:r w:rsidRPr="00361B05">
              <w:rPr>
                <w:rFonts w:ascii="Times New Roman" w:eastAsiaTheme="minorEastAsia" w:hAnsi="Times New Roman"/>
                <w:sz w:val="24"/>
                <w:szCs w:val="24"/>
              </w:rPr>
              <w:t>Išorinė dalis turi būti apsaugota nuo užšalimo</w:t>
            </w:r>
          </w:p>
        </w:tc>
        <w:tc>
          <w:tcPr>
            <w:tcW w:w="1256" w:type="pct"/>
          </w:tcPr>
          <w:p w14:paraId="485BC793" w14:textId="77777777" w:rsidR="00361B05" w:rsidRPr="00361B05" w:rsidRDefault="00361B05" w:rsidP="00CE178D">
            <w:pPr>
              <w:rPr>
                <w:rFonts w:ascii="Times New Roman" w:eastAsiaTheme="minorEastAsia" w:hAnsi="Times New Roman"/>
                <w:bCs/>
              </w:rPr>
            </w:pPr>
            <w:r w:rsidRPr="00361B05">
              <w:rPr>
                <w:rFonts w:ascii="Times New Roman" w:eastAsiaTheme="minorEastAsia" w:hAnsi="Times New Roman"/>
                <w:bCs/>
              </w:rPr>
              <w:t>[Pildo tiekėjas, nurodydamas: ATITINKA/NEATITINKA]</w:t>
            </w:r>
          </w:p>
        </w:tc>
      </w:tr>
      <w:tr w:rsidR="00361B05" w:rsidRPr="00361B05" w14:paraId="16997343" w14:textId="77777777" w:rsidTr="00361B05">
        <w:trPr>
          <w:trHeight w:val="50"/>
        </w:trPr>
        <w:tc>
          <w:tcPr>
            <w:tcW w:w="439" w:type="pct"/>
          </w:tcPr>
          <w:p w14:paraId="2E11047C" w14:textId="77777777" w:rsidR="00361B05" w:rsidRPr="00361B05" w:rsidRDefault="00361B05" w:rsidP="00CE178D">
            <w:pPr>
              <w:jc w:val="center"/>
              <w:rPr>
                <w:rFonts w:ascii="Times New Roman" w:eastAsiaTheme="minorEastAsia" w:hAnsi="Times New Roman"/>
                <w:sz w:val="24"/>
                <w:szCs w:val="24"/>
              </w:rPr>
            </w:pPr>
            <w:r w:rsidRPr="00361B05">
              <w:rPr>
                <w:rFonts w:ascii="Times New Roman" w:eastAsiaTheme="minorEastAsia" w:hAnsi="Times New Roman"/>
                <w:sz w:val="24"/>
                <w:szCs w:val="24"/>
              </w:rPr>
              <w:t>4.11</w:t>
            </w:r>
          </w:p>
        </w:tc>
        <w:tc>
          <w:tcPr>
            <w:tcW w:w="3304" w:type="pct"/>
          </w:tcPr>
          <w:p w14:paraId="5DE5C3F0" w14:textId="77777777" w:rsidR="00361B05" w:rsidRPr="00361B05" w:rsidRDefault="00361B05" w:rsidP="00361B05">
            <w:pPr>
              <w:jc w:val="both"/>
              <w:rPr>
                <w:rFonts w:ascii="Times New Roman" w:eastAsiaTheme="minorEastAsia" w:hAnsi="Times New Roman"/>
                <w:sz w:val="24"/>
                <w:szCs w:val="24"/>
              </w:rPr>
            </w:pPr>
            <w:r w:rsidRPr="00361B05">
              <w:rPr>
                <w:rFonts w:ascii="Times New Roman" w:eastAsiaTheme="minorEastAsia" w:hAnsi="Times New Roman"/>
                <w:sz w:val="24"/>
                <w:szCs w:val="24"/>
              </w:rPr>
              <w:t>Šaltnešis: R410A</w:t>
            </w:r>
          </w:p>
        </w:tc>
        <w:tc>
          <w:tcPr>
            <w:tcW w:w="1256" w:type="pct"/>
          </w:tcPr>
          <w:p w14:paraId="529AC58C" w14:textId="77777777" w:rsidR="00361B05" w:rsidRPr="00361B05" w:rsidRDefault="00361B05" w:rsidP="00CE178D">
            <w:pPr>
              <w:rPr>
                <w:rFonts w:ascii="Times New Roman" w:eastAsiaTheme="minorEastAsia" w:hAnsi="Times New Roman"/>
                <w:bCs/>
              </w:rPr>
            </w:pPr>
            <w:r w:rsidRPr="00361B05">
              <w:rPr>
                <w:rFonts w:ascii="Times New Roman" w:eastAsiaTheme="minorEastAsia" w:hAnsi="Times New Roman"/>
                <w:bCs/>
              </w:rPr>
              <w:t>[Pildo tiekėjas, nurodydamas tikslias siūlomos įrangos reikšmes]</w:t>
            </w:r>
          </w:p>
        </w:tc>
      </w:tr>
      <w:tr w:rsidR="00361B05" w:rsidRPr="00361B05" w14:paraId="5313A09F" w14:textId="77777777" w:rsidTr="00361B05">
        <w:trPr>
          <w:trHeight w:val="50"/>
        </w:trPr>
        <w:tc>
          <w:tcPr>
            <w:tcW w:w="439" w:type="pct"/>
            <w:tcBorders>
              <w:bottom w:val="single" w:sz="4" w:space="0" w:color="auto"/>
            </w:tcBorders>
          </w:tcPr>
          <w:p w14:paraId="17E79E4B" w14:textId="77777777" w:rsidR="00361B05" w:rsidRPr="00361B05" w:rsidRDefault="00361B05" w:rsidP="00CE178D">
            <w:pPr>
              <w:jc w:val="center"/>
              <w:rPr>
                <w:rFonts w:ascii="Times New Roman" w:eastAsiaTheme="minorEastAsia" w:hAnsi="Times New Roman"/>
                <w:sz w:val="24"/>
                <w:szCs w:val="24"/>
              </w:rPr>
            </w:pPr>
            <w:r w:rsidRPr="00361B05">
              <w:rPr>
                <w:rFonts w:ascii="Times New Roman" w:eastAsiaTheme="minorEastAsia" w:hAnsi="Times New Roman"/>
                <w:sz w:val="24"/>
                <w:szCs w:val="24"/>
              </w:rPr>
              <w:t>4.12</w:t>
            </w:r>
          </w:p>
        </w:tc>
        <w:tc>
          <w:tcPr>
            <w:tcW w:w="3304" w:type="pct"/>
            <w:tcBorders>
              <w:bottom w:val="single" w:sz="4" w:space="0" w:color="auto"/>
            </w:tcBorders>
          </w:tcPr>
          <w:p w14:paraId="2BB06BA1" w14:textId="77777777" w:rsidR="00361B05" w:rsidRPr="00361B05" w:rsidRDefault="00361B05" w:rsidP="00361B05">
            <w:pPr>
              <w:jc w:val="both"/>
              <w:rPr>
                <w:rFonts w:ascii="Times New Roman" w:eastAsiaTheme="minorEastAsia" w:hAnsi="Times New Roman"/>
                <w:sz w:val="24"/>
                <w:szCs w:val="24"/>
              </w:rPr>
            </w:pPr>
            <w:r w:rsidRPr="00361B05">
              <w:rPr>
                <w:rFonts w:ascii="Times New Roman" w:eastAsiaTheme="minorEastAsia" w:hAnsi="Times New Roman"/>
                <w:sz w:val="24"/>
                <w:szCs w:val="24"/>
              </w:rPr>
              <w:t>Maitinimo šaltinis vienfazis, 220-240 V, 50 Hz;</w:t>
            </w:r>
          </w:p>
        </w:tc>
        <w:tc>
          <w:tcPr>
            <w:tcW w:w="1256" w:type="pct"/>
            <w:tcBorders>
              <w:bottom w:val="single" w:sz="4" w:space="0" w:color="auto"/>
            </w:tcBorders>
          </w:tcPr>
          <w:p w14:paraId="2A1DC4CC" w14:textId="77777777" w:rsidR="00361B05" w:rsidRPr="00361B05" w:rsidRDefault="00361B05" w:rsidP="00CE178D">
            <w:pPr>
              <w:rPr>
                <w:rFonts w:ascii="Times New Roman" w:eastAsiaTheme="minorEastAsia" w:hAnsi="Times New Roman"/>
                <w:bCs/>
              </w:rPr>
            </w:pPr>
            <w:r w:rsidRPr="00361B05">
              <w:rPr>
                <w:rFonts w:ascii="Times New Roman" w:eastAsiaTheme="minorEastAsia" w:hAnsi="Times New Roman"/>
                <w:bCs/>
              </w:rPr>
              <w:t>[Pildo tiekėjas, nurodydamas tikslias siūlomos įrangos reikšmes]</w:t>
            </w:r>
          </w:p>
        </w:tc>
      </w:tr>
      <w:tr w:rsidR="00361B05" w:rsidRPr="00361B05" w14:paraId="217D052C" w14:textId="77777777" w:rsidTr="00361B05">
        <w:trPr>
          <w:trHeight w:val="50"/>
        </w:trPr>
        <w:tc>
          <w:tcPr>
            <w:tcW w:w="439" w:type="pct"/>
            <w:shd w:val="clear" w:color="auto" w:fill="E7E6E6" w:themeFill="background2"/>
          </w:tcPr>
          <w:p w14:paraId="3305DDC9" w14:textId="77777777" w:rsidR="00361B05" w:rsidRPr="00361B05" w:rsidRDefault="00361B05" w:rsidP="00361B05">
            <w:pPr>
              <w:jc w:val="center"/>
              <w:rPr>
                <w:rFonts w:ascii="Times New Roman" w:eastAsiaTheme="minorEastAsia" w:hAnsi="Times New Roman"/>
                <w:b/>
                <w:bCs/>
                <w:sz w:val="24"/>
                <w:szCs w:val="24"/>
              </w:rPr>
            </w:pPr>
            <w:r w:rsidRPr="00361B05">
              <w:rPr>
                <w:rFonts w:ascii="Times New Roman" w:eastAsiaTheme="minorEastAsia" w:hAnsi="Times New Roman"/>
                <w:b/>
                <w:bCs/>
                <w:sz w:val="24"/>
                <w:szCs w:val="24"/>
              </w:rPr>
              <w:t xml:space="preserve">5. </w:t>
            </w:r>
          </w:p>
        </w:tc>
        <w:tc>
          <w:tcPr>
            <w:tcW w:w="4561" w:type="pct"/>
            <w:gridSpan w:val="2"/>
            <w:shd w:val="clear" w:color="auto" w:fill="E7E6E6" w:themeFill="background2"/>
          </w:tcPr>
          <w:p w14:paraId="031A42B0" w14:textId="77777777" w:rsidR="00361B05" w:rsidRPr="00361B05" w:rsidRDefault="00361B05" w:rsidP="00361B05">
            <w:pPr>
              <w:jc w:val="both"/>
              <w:rPr>
                <w:rFonts w:ascii="Times New Roman" w:eastAsiaTheme="minorEastAsia" w:hAnsi="Times New Roman"/>
                <w:b/>
                <w:bCs/>
                <w:sz w:val="24"/>
                <w:szCs w:val="24"/>
              </w:rPr>
            </w:pPr>
            <w:r w:rsidRPr="00361B05">
              <w:rPr>
                <w:rFonts w:ascii="Times New Roman" w:eastAsiaTheme="minorEastAsia" w:hAnsi="Times New Roman"/>
                <w:b/>
                <w:bCs/>
                <w:sz w:val="24"/>
                <w:szCs w:val="24"/>
              </w:rPr>
              <w:t>Aplinkos apsaugos reikalavimai</w:t>
            </w:r>
          </w:p>
        </w:tc>
      </w:tr>
      <w:tr w:rsidR="00361B05" w:rsidRPr="00361B05" w14:paraId="149AA6AE" w14:textId="77777777" w:rsidTr="00361B05">
        <w:trPr>
          <w:trHeight w:val="50"/>
        </w:trPr>
        <w:tc>
          <w:tcPr>
            <w:tcW w:w="439" w:type="pct"/>
          </w:tcPr>
          <w:p w14:paraId="543C3B68" w14:textId="77777777" w:rsidR="00361B05" w:rsidRPr="00361B05" w:rsidRDefault="00361B05" w:rsidP="00361B05">
            <w:pPr>
              <w:jc w:val="center"/>
              <w:rPr>
                <w:rFonts w:ascii="Times New Roman" w:eastAsiaTheme="minorEastAsia" w:hAnsi="Times New Roman"/>
                <w:sz w:val="24"/>
                <w:szCs w:val="24"/>
              </w:rPr>
            </w:pPr>
            <w:r w:rsidRPr="00361B05">
              <w:rPr>
                <w:rFonts w:ascii="Times New Roman" w:eastAsiaTheme="minorEastAsia" w:hAnsi="Times New Roman"/>
                <w:sz w:val="24"/>
                <w:szCs w:val="24"/>
              </w:rPr>
              <w:t>5.1</w:t>
            </w:r>
          </w:p>
        </w:tc>
        <w:tc>
          <w:tcPr>
            <w:tcW w:w="3304" w:type="pct"/>
          </w:tcPr>
          <w:p w14:paraId="25BFEE22" w14:textId="77777777" w:rsidR="00361B05" w:rsidRPr="00361B05" w:rsidRDefault="00361B05" w:rsidP="00361B05">
            <w:pPr>
              <w:jc w:val="both"/>
              <w:rPr>
                <w:rFonts w:ascii="Times New Roman" w:eastAsia="Tahoma" w:hAnsi="Times New Roman"/>
                <w:color w:val="000000"/>
                <w:sz w:val="24"/>
                <w:szCs w:val="24"/>
              </w:rPr>
            </w:pPr>
            <w:r w:rsidRPr="00361B05">
              <w:rPr>
                <w:rFonts w:ascii="Times New Roman" w:eastAsiaTheme="minorEastAsia" w:hAnsi="Times New Roman"/>
                <w:bCs/>
                <w:color w:val="000000"/>
                <w:sz w:val="24"/>
                <w:szCs w:val="24"/>
              </w:rPr>
              <w:t>Oro kondicionavimo įranga</w:t>
            </w:r>
            <w:r w:rsidRPr="00361B05">
              <w:rPr>
                <w:rFonts w:ascii="Times New Roman" w:eastAsiaTheme="minorEastAsia" w:hAnsi="Times New Roman"/>
                <w:b/>
                <w:color w:val="000000"/>
                <w:sz w:val="24"/>
                <w:szCs w:val="24"/>
              </w:rPr>
              <w:t xml:space="preserve"> </w:t>
            </w:r>
            <w:r w:rsidRPr="00361B05">
              <w:rPr>
                <w:rFonts w:ascii="Times New Roman" w:eastAsia="Times New Roman" w:hAnsi="Times New Roman"/>
                <w:sz w:val="24"/>
                <w:szCs w:val="24"/>
              </w:rPr>
              <w:t xml:space="preserve">atitikti keliamus Aplinkos apsaugos kriterijų taikymo, vykdant žaliuosius pirkimus, tvarkos aprašo, patvirtinto Lietuvos Respublikos aplinkos ministro </w:t>
            </w:r>
            <w:r w:rsidRPr="00361B05">
              <w:rPr>
                <w:rFonts w:ascii="Times New Roman" w:eastAsia="Tahoma" w:hAnsi="Times New Roman"/>
                <w:color w:val="000000"/>
                <w:sz w:val="24"/>
                <w:szCs w:val="24"/>
              </w:rPr>
              <w:t xml:space="preserve">2011 m. </w:t>
            </w:r>
            <w:r w:rsidRPr="00361B05">
              <w:rPr>
                <w:rFonts w:ascii="Times New Roman" w:eastAsia="Tahoma" w:hAnsi="Times New Roman"/>
                <w:color w:val="000000"/>
                <w:sz w:val="24"/>
                <w:szCs w:val="24"/>
              </w:rPr>
              <w:lastRenderedPageBreak/>
              <w:t>birželio 28 d. įsakymu Nr. D1-508</w:t>
            </w:r>
            <w:r w:rsidRPr="00361B05">
              <w:rPr>
                <w:rFonts w:ascii="Times New Roman" w:eastAsia="Tahoma" w:hAnsi="Times New Roman"/>
                <w:sz w:val="24"/>
                <w:szCs w:val="24"/>
              </w:rPr>
              <w:t xml:space="preserve"> „</w:t>
            </w:r>
            <w:r w:rsidRPr="00361B05">
              <w:rPr>
                <w:rFonts w:ascii="Times New Roman" w:eastAsia="Tahoma" w:hAnsi="Times New Roman"/>
                <w:color w:val="000000"/>
                <w:sz w:val="24"/>
                <w:szCs w:val="24"/>
              </w:rPr>
              <w:t>Dėl Aplinkos apsaugos kriterijų, vykdant žaliuosius pirkimus, tvarkos aprašo patvirtinimo 4.4.4.4 punktas: prekė yra tvirta, ilgaamžė, funkcionali, ji ar jos sudedamosios dalys tinka naudoti daug kartų ir (ar) lengvai pataisomos, ir (ar) pakeičiamos. Prekė yra tvirta, ilgaamžė, funkcionali, ji ar jos sudedamosios dalys tinka naudoti daug kartų ir (ar) lengvai pataisomos, ir (ar) pakeičiamos. Prekė virtusi atliekomis, tinka pakartotinai naudoti ar perdirbti.</w:t>
            </w:r>
          </w:p>
          <w:p w14:paraId="4F1F50AA" w14:textId="77777777" w:rsidR="00361B05" w:rsidRPr="00361B05" w:rsidRDefault="00361B05" w:rsidP="00361B05">
            <w:pPr>
              <w:jc w:val="both"/>
              <w:rPr>
                <w:rFonts w:ascii="Times New Roman" w:eastAsiaTheme="minorEastAsia" w:hAnsi="Times New Roman"/>
                <w:sz w:val="24"/>
                <w:szCs w:val="24"/>
              </w:rPr>
            </w:pPr>
            <w:r w:rsidRPr="00361B05">
              <w:rPr>
                <w:rFonts w:ascii="Times New Roman" w:eastAsia="Tahoma" w:hAnsi="Times New Roman"/>
                <w:color w:val="000000"/>
                <w:sz w:val="24"/>
                <w:szCs w:val="24"/>
              </w:rPr>
              <w:t>Tiekėjas kartu su pasiūlymu turi pateikti prekės gamintojo ar tiekėjo rašytinį patvirtinimą ar kitą lygiavertį dokumentą, patvirtinantį nurodytus reikalavimus.</w:t>
            </w:r>
          </w:p>
        </w:tc>
        <w:tc>
          <w:tcPr>
            <w:tcW w:w="1256" w:type="pct"/>
          </w:tcPr>
          <w:p w14:paraId="7F665A14" w14:textId="77777777" w:rsidR="00361B05" w:rsidRPr="00361B05" w:rsidRDefault="00361B05" w:rsidP="00CE178D">
            <w:pPr>
              <w:rPr>
                <w:rFonts w:ascii="Times New Roman" w:eastAsiaTheme="minorEastAsia" w:hAnsi="Times New Roman"/>
                <w:sz w:val="24"/>
                <w:szCs w:val="24"/>
              </w:rPr>
            </w:pPr>
            <w:r w:rsidRPr="00361B05">
              <w:rPr>
                <w:rFonts w:ascii="Times New Roman" w:eastAsiaTheme="minorEastAsia" w:hAnsi="Times New Roman"/>
                <w:bCs/>
              </w:rPr>
              <w:lastRenderedPageBreak/>
              <w:t xml:space="preserve">[Pildo tiekėjas, nurodydamas: </w:t>
            </w:r>
            <w:r w:rsidRPr="00361B05">
              <w:rPr>
                <w:rFonts w:ascii="Times New Roman" w:eastAsiaTheme="minorEastAsia" w:hAnsi="Times New Roman"/>
              </w:rPr>
              <w:t>TAIP/NE</w:t>
            </w:r>
            <w:r w:rsidRPr="00361B05">
              <w:rPr>
                <w:rFonts w:ascii="Times New Roman" w:eastAsiaTheme="minorEastAsia" w:hAnsi="Times New Roman"/>
                <w:bCs/>
              </w:rPr>
              <w:t>]</w:t>
            </w:r>
          </w:p>
        </w:tc>
      </w:tr>
    </w:tbl>
    <w:p w14:paraId="0BF92CF8" w14:textId="77777777" w:rsidR="00361B05" w:rsidRPr="00361B05" w:rsidRDefault="00361B05" w:rsidP="00361B05">
      <w:pPr>
        <w:spacing w:after="0" w:line="240" w:lineRule="auto"/>
        <w:jc w:val="center"/>
        <w:rPr>
          <w:rFonts w:ascii="Times New Roman" w:eastAsiaTheme="minorEastAsia" w:hAnsi="Times New Roman" w:cs="Times New Roman"/>
          <w:color w:val="000000"/>
          <w:sz w:val="24"/>
          <w:szCs w:val="24"/>
          <w:highlight w:val="yellow"/>
          <w:lang w:val="lt-LT" w:eastAsia="lt-LT"/>
        </w:rPr>
      </w:pPr>
    </w:p>
    <w:p w14:paraId="713ECBB5" w14:textId="77777777" w:rsidR="00361B05" w:rsidRPr="00361B05" w:rsidRDefault="00361B05" w:rsidP="00361B05">
      <w:pPr>
        <w:spacing w:after="0" w:line="240" w:lineRule="auto"/>
        <w:jc w:val="both"/>
        <w:rPr>
          <w:rFonts w:ascii="Times New Roman" w:eastAsiaTheme="minorEastAsia" w:hAnsi="Times New Roman" w:cs="Times New Roman"/>
          <w:bCs/>
          <w:i/>
          <w:iCs/>
          <w:lang w:val="lt-LT" w:eastAsia="lt-LT"/>
        </w:rPr>
      </w:pPr>
      <w:r w:rsidRPr="00361B05">
        <w:rPr>
          <w:rFonts w:ascii="Times New Roman" w:eastAsiaTheme="minorEastAsia" w:hAnsi="Times New Roman" w:cs="Times New Roman"/>
          <w:bCs/>
          <w:i/>
          <w:iCs/>
          <w:lang w:val="lt-LT" w:eastAsia="lt-LT"/>
        </w:rPr>
        <w:t>Jeigu gamintojo pateiktuose techniniuose dokumentuose ar nuorodose tam tikros reikšmės nėra nurodytos, turi būti pateikta gamintojo deklaracija ar kitas lygiavertis dokumentas, patvirtinantis reikalaujamą reikšmę.</w:t>
      </w:r>
    </w:p>
    <w:p w14:paraId="1119BFA4" w14:textId="77777777" w:rsidR="00361B05" w:rsidRPr="00361B05" w:rsidRDefault="00361B05" w:rsidP="00361B05">
      <w:pPr>
        <w:spacing w:after="0" w:line="240" w:lineRule="auto"/>
        <w:jc w:val="both"/>
        <w:rPr>
          <w:rFonts w:ascii="Times New Roman" w:eastAsiaTheme="minorEastAsia" w:hAnsi="Times New Roman" w:cs="Times New Roman"/>
          <w:bCs/>
          <w:i/>
          <w:iCs/>
          <w:lang w:val="lt-LT" w:eastAsia="lt-LT"/>
        </w:rPr>
      </w:pPr>
      <w:r w:rsidRPr="00361B05">
        <w:rPr>
          <w:rFonts w:ascii="Times New Roman" w:eastAsia="Times New Roman" w:hAnsi="Times New Roman" w:cs="Times New Roman"/>
          <w:i/>
          <w:iCs/>
          <w:lang w:val="lt-LT" w:eastAsia="lt-LT"/>
        </w:rPr>
        <w:t xml:space="preserve">Dokumentacija privalo būti parengta prekės gamintojo, o ne trečiųjų šalių. </w:t>
      </w:r>
    </w:p>
    <w:p w14:paraId="23D9A4D0" w14:textId="77777777" w:rsidR="00361B05" w:rsidRPr="00361B05" w:rsidRDefault="00361B05" w:rsidP="00361B05">
      <w:pPr>
        <w:spacing w:after="0" w:line="240" w:lineRule="auto"/>
        <w:jc w:val="both"/>
        <w:rPr>
          <w:rFonts w:ascii="Times New Roman" w:eastAsiaTheme="minorEastAsia" w:hAnsi="Times New Roman" w:cs="Times New Roman"/>
          <w:color w:val="000000"/>
          <w:sz w:val="24"/>
          <w:szCs w:val="24"/>
          <w:highlight w:val="yellow"/>
          <w:lang w:val="lt-LT" w:eastAsia="lt-LT"/>
        </w:rPr>
      </w:pPr>
      <w:r w:rsidRPr="00361B05">
        <w:rPr>
          <w:rFonts w:ascii="Times New Roman" w:eastAsiaTheme="minorEastAsia" w:hAnsi="Times New Roman" w:cs="Times New Roman"/>
          <w:i/>
          <w:iCs/>
          <w:lang w:val="lt-LT" w:eastAsia="lt-LT"/>
        </w:rPr>
        <w:t>Jeigu perkančiajai organizacijai kyla klausimų dėl techninės specifikacijos atitikimo tiekėjo siūlomoms charakteristikoms, perkančioji organizacija pasilieka sau teisę paprašyti tiekėjo pateikti papildomos informacijos (duomenų), patvirtinančių siūlomų prekių atitikimą keliamiems reikalavimams</w:t>
      </w:r>
    </w:p>
    <w:p w14:paraId="2C933A3D" w14:textId="77777777" w:rsidR="00361B05" w:rsidRPr="006A0137" w:rsidRDefault="00361B05">
      <w:pPr>
        <w:rPr>
          <w:rFonts w:ascii="Times New Roman" w:eastAsia="Times New Roman" w:hAnsi="Times New Roman" w:cs="Times New Roman"/>
          <w:sz w:val="24"/>
          <w:szCs w:val="24"/>
          <w:lang w:val="lt-LT" w:eastAsia="lt-LT"/>
        </w:rPr>
      </w:pPr>
    </w:p>
    <w:p w14:paraId="2AD2BC93" w14:textId="77777777" w:rsidR="00361B05" w:rsidRPr="006A0137" w:rsidRDefault="00361B05">
      <w:pPr>
        <w:rPr>
          <w:rFonts w:ascii="Times New Roman" w:eastAsia="Times New Roman" w:hAnsi="Times New Roman" w:cs="Times New Roman"/>
          <w:sz w:val="24"/>
          <w:szCs w:val="24"/>
          <w:lang w:val="lt-LT" w:eastAsia="lt-LT"/>
        </w:rPr>
      </w:pPr>
    </w:p>
    <w:p w14:paraId="115918FC" w14:textId="272E006A" w:rsidR="00361B05" w:rsidRPr="006A0137" w:rsidRDefault="00361B05">
      <w:pPr>
        <w:rPr>
          <w:rFonts w:ascii="Times New Roman" w:eastAsia="Times New Roman" w:hAnsi="Times New Roman" w:cs="Times New Roman"/>
          <w:sz w:val="24"/>
          <w:szCs w:val="24"/>
          <w:lang w:val="lt-LT" w:eastAsia="lt-LT"/>
        </w:rPr>
      </w:pPr>
      <w:r w:rsidRPr="006A0137">
        <w:rPr>
          <w:rFonts w:ascii="Times New Roman" w:eastAsia="Times New Roman" w:hAnsi="Times New Roman" w:cs="Times New Roman"/>
          <w:sz w:val="24"/>
          <w:szCs w:val="24"/>
          <w:lang w:val="lt-LT" w:eastAsia="lt-LT"/>
        </w:rPr>
        <w:br w:type="page"/>
      </w:r>
    </w:p>
    <w:p w14:paraId="0ABA05D6" w14:textId="217E9CFB" w:rsidR="00845860" w:rsidRPr="006A0137" w:rsidRDefault="00845860" w:rsidP="00845860">
      <w:pPr>
        <w:spacing w:after="0" w:line="240" w:lineRule="auto"/>
        <w:ind w:left="5387"/>
        <w:jc w:val="right"/>
        <w:rPr>
          <w:rFonts w:ascii="Times New Roman" w:eastAsia="Times New Roman" w:hAnsi="Times New Roman" w:cs="Times New Roman"/>
          <w:sz w:val="24"/>
          <w:szCs w:val="24"/>
          <w:lang w:val="lt-LT" w:eastAsia="lt-LT"/>
        </w:rPr>
      </w:pPr>
      <w:r w:rsidRPr="006A0137">
        <w:rPr>
          <w:rFonts w:ascii="Times New Roman" w:eastAsia="Times New Roman" w:hAnsi="Times New Roman" w:cs="Times New Roman"/>
          <w:sz w:val="24"/>
          <w:szCs w:val="24"/>
          <w:lang w:val="lt-LT" w:eastAsia="lt-LT"/>
        </w:rPr>
        <w:lastRenderedPageBreak/>
        <w:t>Pirkimo sąlygų</w:t>
      </w:r>
    </w:p>
    <w:p w14:paraId="1D7EA009" w14:textId="77777777" w:rsidR="00845860" w:rsidRPr="006A0137" w:rsidRDefault="00845860" w:rsidP="00845860">
      <w:pPr>
        <w:spacing w:after="0" w:line="240" w:lineRule="auto"/>
        <w:ind w:left="5387"/>
        <w:jc w:val="right"/>
        <w:rPr>
          <w:rFonts w:ascii="Times New Roman" w:eastAsia="Times New Roman" w:hAnsi="Times New Roman" w:cs="Times New Roman"/>
          <w:sz w:val="20"/>
          <w:szCs w:val="20"/>
          <w:lang w:val="lt-LT" w:eastAsia="lt-LT"/>
        </w:rPr>
      </w:pPr>
      <w:r w:rsidRPr="006A0137">
        <w:rPr>
          <w:rFonts w:ascii="Times New Roman" w:eastAsia="Times New Roman" w:hAnsi="Times New Roman" w:cs="Times New Roman"/>
          <w:sz w:val="24"/>
          <w:szCs w:val="24"/>
          <w:lang w:val="lt-LT" w:eastAsia="lt-LT"/>
        </w:rPr>
        <w:t>3 priedas</w:t>
      </w:r>
    </w:p>
    <w:p w14:paraId="1DCE4314" w14:textId="77777777" w:rsidR="00845860" w:rsidRPr="006A0137" w:rsidRDefault="00845860" w:rsidP="00845860">
      <w:pPr>
        <w:spacing w:after="200" w:line="276" w:lineRule="auto"/>
        <w:jc w:val="center"/>
        <w:rPr>
          <w:rFonts w:ascii="Times New Roman" w:eastAsia="Calibri" w:hAnsi="Times New Roman" w:cs="Times New Roman"/>
          <w:b/>
          <w:lang w:val="lt-LT" w:eastAsia="lt-LT"/>
        </w:rPr>
      </w:pPr>
      <w:r w:rsidRPr="006A0137">
        <w:rPr>
          <w:rFonts w:ascii="Times New Roman" w:eastAsia="Times New Roman" w:hAnsi="Times New Roman" w:cs="Times New Roman"/>
          <w:b/>
          <w:lang w:val="lt-LT" w:eastAsia="lt-LT"/>
        </w:rPr>
        <w:t>Prekių viešojo pirkimo-pardavimo sutarties projektas</w:t>
      </w:r>
      <w:r w:rsidRPr="006A0137" w:rsidDel="00780CEF">
        <w:rPr>
          <w:rFonts w:ascii="Times New Roman" w:eastAsia="Calibri" w:hAnsi="Times New Roman" w:cs="Times New Roman"/>
          <w:b/>
          <w:lang w:val="lt-LT" w:eastAsia="lt-LT"/>
        </w:rPr>
        <w:t xml:space="preserve"> </w:t>
      </w:r>
    </w:p>
    <w:p w14:paraId="286B00DC" w14:textId="77777777" w:rsidR="00EF64BB" w:rsidRPr="00EF64BB" w:rsidRDefault="00EF64BB" w:rsidP="00EF64BB">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sz w:val="24"/>
          <w:szCs w:val="24"/>
          <w:lang w:val="lt-LT"/>
        </w:rPr>
      </w:pPr>
      <w:r w:rsidRPr="00EF64BB">
        <w:rPr>
          <w:rFonts w:ascii="Times New Roman" w:eastAsia="Times New Roman" w:hAnsi="Times New Roman" w:cs="Times New Roman"/>
          <w:b/>
          <w:caps/>
          <w:sz w:val="24"/>
          <w:szCs w:val="24"/>
          <w:lang w:val="lt-LT"/>
        </w:rPr>
        <w:t xml:space="preserve">Prekių pirkimo-pardavimo sutarties </w:t>
      </w:r>
      <w:r w:rsidRPr="00EF64BB">
        <w:rPr>
          <w:rFonts w:ascii="Times New Roman" w:eastAsia="Times New Roman" w:hAnsi="Times New Roman" w:cs="Times New Roman"/>
          <w:b/>
          <w:bCs/>
          <w:caps/>
          <w:sz w:val="24"/>
          <w:szCs w:val="24"/>
          <w:lang w:val="lt-LT"/>
        </w:rPr>
        <w:t>Specialiosios</w:t>
      </w:r>
      <w:r w:rsidRPr="00EF64BB">
        <w:rPr>
          <w:rFonts w:ascii="Times New Roman" w:eastAsia="Times New Roman" w:hAnsi="Times New Roman" w:cs="Times New Roman"/>
          <w:b/>
          <w:caps/>
          <w:sz w:val="24"/>
          <w:szCs w:val="24"/>
          <w:lang w:val="lt-LT"/>
        </w:rPr>
        <w:t xml:space="preserve"> sąlygos</w:t>
      </w:r>
    </w:p>
    <w:p w14:paraId="2C0CCA92" w14:textId="77777777" w:rsidR="00EF64BB" w:rsidRPr="00EF64BB" w:rsidRDefault="00EF64BB" w:rsidP="00EF64BB">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sz w:val="24"/>
          <w:szCs w:val="24"/>
          <w:lang w:val="lt-LT"/>
        </w:rPr>
      </w:pPr>
    </w:p>
    <w:p w14:paraId="01C403EE" w14:textId="77777777" w:rsidR="00EF64BB" w:rsidRPr="00EF64BB" w:rsidRDefault="00EF64BB" w:rsidP="00EF64BB">
      <w:pPr>
        <w:spacing w:after="0" w:line="240" w:lineRule="auto"/>
        <w:jc w:val="center"/>
        <w:rPr>
          <w:rFonts w:ascii="Times New Roman" w:eastAsia="Times New Roman" w:hAnsi="Times New Roman" w:cs="Times New Roman"/>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F64BB" w:rsidRPr="00EF64BB" w14:paraId="24C0577A" w14:textId="77777777" w:rsidTr="00976179">
        <w:tc>
          <w:tcPr>
            <w:tcW w:w="2448" w:type="dxa"/>
          </w:tcPr>
          <w:p w14:paraId="57D78079" w14:textId="77777777" w:rsidR="00EF64BB" w:rsidRPr="00EF64BB" w:rsidRDefault="00EF64BB" w:rsidP="00EF64BB">
            <w:pPr>
              <w:spacing w:after="0" w:line="240" w:lineRule="auto"/>
              <w:jc w:val="both"/>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
                <w:bCs/>
                <w:kern w:val="2"/>
                <w:sz w:val="24"/>
                <w:szCs w:val="24"/>
                <w:lang w:val="lt-LT"/>
              </w:rPr>
              <w:t>Sutarties pavadinimas</w:t>
            </w:r>
          </w:p>
        </w:tc>
        <w:tc>
          <w:tcPr>
            <w:tcW w:w="7110" w:type="dxa"/>
            <w:gridSpan w:val="3"/>
          </w:tcPr>
          <w:p w14:paraId="016898F3" w14:textId="77777777" w:rsidR="00EF64BB" w:rsidRPr="00EF64BB" w:rsidRDefault="00EF64BB" w:rsidP="00EF64BB">
            <w:pPr>
              <w:spacing w:after="0" w:line="240" w:lineRule="auto"/>
              <w:jc w:val="both"/>
              <w:rPr>
                <w:rFonts w:ascii="Times New Roman" w:eastAsia="Times New Roman" w:hAnsi="Times New Roman" w:cs="Times New Roman"/>
                <w:b/>
                <w:bCs/>
                <w:kern w:val="2"/>
                <w:sz w:val="24"/>
                <w:szCs w:val="24"/>
                <w:lang w:val="lt-LT"/>
              </w:rPr>
            </w:pPr>
            <w:r w:rsidRPr="00EF64BB">
              <w:rPr>
                <w:rFonts w:ascii="TimesNewRomanPSMT" w:eastAsia="Times New Roman" w:hAnsi="TimesNewRomanPSMT" w:cs="TimesNewRomanPSMT"/>
                <w:b/>
                <w:bCs/>
                <w:sz w:val="24"/>
                <w:szCs w:val="24"/>
                <w:lang w:val="lt-LT"/>
              </w:rPr>
              <w:t>Oro kondicionieriai su montavimo paslauga</w:t>
            </w:r>
          </w:p>
        </w:tc>
      </w:tr>
      <w:tr w:rsidR="00EF64BB" w:rsidRPr="00EF64BB" w14:paraId="2B763704" w14:textId="77777777" w:rsidTr="00976179">
        <w:tc>
          <w:tcPr>
            <w:tcW w:w="2448" w:type="dxa"/>
          </w:tcPr>
          <w:p w14:paraId="01E8BBD1" w14:textId="77777777" w:rsidR="00EF64BB" w:rsidRPr="00EF64BB" w:rsidRDefault="00EF64BB" w:rsidP="00EF64BB">
            <w:pPr>
              <w:spacing w:after="0" w:line="240" w:lineRule="auto"/>
              <w:jc w:val="both"/>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
                <w:bCs/>
                <w:kern w:val="2"/>
                <w:sz w:val="24"/>
                <w:szCs w:val="24"/>
                <w:lang w:val="lt-LT"/>
              </w:rPr>
              <w:t>Sutarties data</w:t>
            </w:r>
          </w:p>
        </w:tc>
        <w:tc>
          <w:tcPr>
            <w:tcW w:w="2177" w:type="dxa"/>
          </w:tcPr>
          <w:p w14:paraId="5879ED65" w14:textId="77777777" w:rsidR="00EF64BB" w:rsidRPr="00EF64BB" w:rsidRDefault="00EF64BB" w:rsidP="00EF64BB">
            <w:pPr>
              <w:spacing w:after="0" w:line="240" w:lineRule="auto"/>
              <w:jc w:val="both"/>
              <w:rPr>
                <w:rFonts w:ascii="Times New Roman" w:eastAsia="Times New Roman" w:hAnsi="Times New Roman" w:cs="Times New Roman"/>
                <w:kern w:val="2"/>
                <w:sz w:val="24"/>
                <w:szCs w:val="24"/>
                <w:lang w:val="lt-LT"/>
              </w:rPr>
            </w:pPr>
          </w:p>
        </w:tc>
        <w:tc>
          <w:tcPr>
            <w:tcW w:w="2362" w:type="dxa"/>
          </w:tcPr>
          <w:p w14:paraId="5895212F" w14:textId="77777777" w:rsidR="00EF64BB" w:rsidRPr="00EF64BB" w:rsidRDefault="00EF64BB" w:rsidP="00EF64BB">
            <w:pPr>
              <w:spacing w:after="0" w:line="240" w:lineRule="auto"/>
              <w:jc w:val="both"/>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
                <w:bCs/>
                <w:kern w:val="2"/>
                <w:sz w:val="24"/>
                <w:szCs w:val="24"/>
                <w:lang w:val="lt-LT"/>
              </w:rPr>
              <w:t>Sutarties numeris</w:t>
            </w:r>
          </w:p>
        </w:tc>
        <w:tc>
          <w:tcPr>
            <w:tcW w:w="2571" w:type="dxa"/>
          </w:tcPr>
          <w:p w14:paraId="6C26E6EE" w14:textId="77777777" w:rsidR="00EF64BB" w:rsidRPr="00EF64BB" w:rsidRDefault="00EF64BB" w:rsidP="00EF64BB">
            <w:pPr>
              <w:spacing w:after="0" w:line="240" w:lineRule="auto"/>
              <w:jc w:val="both"/>
              <w:rPr>
                <w:rFonts w:ascii="Times New Roman" w:eastAsia="Times New Roman" w:hAnsi="Times New Roman" w:cs="Times New Roman"/>
                <w:kern w:val="2"/>
                <w:sz w:val="24"/>
                <w:szCs w:val="24"/>
                <w:lang w:val="lt-LT"/>
              </w:rPr>
            </w:pPr>
          </w:p>
        </w:tc>
      </w:tr>
    </w:tbl>
    <w:p w14:paraId="71296659" w14:textId="77777777" w:rsidR="00EF64BB" w:rsidRPr="00EF64BB" w:rsidRDefault="00EF64BB" w:rsidP="00EF64BB">
      <w:pPr>
        <w:spacing w:after="0" w:line="240" w:lineRule="auto"/>
        <w:jc w:val="both"/>
        <w:rPr>
          <w:rFonts w:ascii="Times New Roman" w:eastAsia="Times New Roman" w:hAnsi="Times New Roman" w:cs="Times New Roman"/>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F64BB" w:rsidRPr="00EF64BB" w14:paraId="5D96AC59" w14:textId="77777777" w:rsidTr="00976179">
        <w:tc>
          <w:tcPr>
            <w:tcW w:w="9558" w:type="dxa"/>
            <w:gridSpan w:val="3"/>
          </w:tcPr>
          <w:p w14:paraId="5C4852A0" w14:textId="77777777" w:rsidR="00EF64BB" w:rsidRPr="00EF64BB" w:rsidRDefault="00EF64BB" w:rsidP="00EF64BB">
            <w:pPr>
              <w:spacing w:after="0" w:line="240" w:lineRule="auto"/>
              <w:jc w:val="center"/>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
                <w:bCs/>
                <w:kern w:val="2"/>
                <w:sz w:val="24"/>
                <w:szCs w:val="24"/>
                <w:lang w:val="lt-LT"/>
              </w:rPr>
              <w:t>1. SUTARTIES ŠALYS</w:t>
            </w:r>
          </w:p>
        </w:tc>
      </w:tr>
      <w:tr w:rsidR="00EF64BB" w:rsidRPr="00EF64BB" w14:paraId="2F476A9E" w14:textId="77777777" w:rsidTr="00976179">
        <w:tc>
          <w:tcPr>
            <w:tcW w:w="2808" w:type="dxa"/>
            <w:vMerge w:val="restart"/>
          </w:tcPr>
          <w:p w14:paraId="785EC592" w14:textId="77777777" w:rsidR="00EF64BB" w:rsidRPr="00EF64BB" w:rsidRDefault="00EF64BB" w:rsidP="00EF64BB">
            <w:pPr>
              <w:spacing w:after="0" w:line="240" w:lineRule="auto"/>
              <w:jc w:val="center"/>
              <w:rPr>
                <w:rFonts w:ascii="Times New Roman" w:eastAsia="Times New Roman" w:hAnsi="Times New Roman" w:cs="Times New Roman"/>
                <w:b/>
                <w:bCs/>
                <w:kern w:val="2"/>
                <w:sz w:val="24"/>
                <w:szCs w:val="24"/>
                <w:lang w:val="lt-LT"/>
              </w:rPr>
            </w:pPr>
          </w:p>
          <w:p w14:paraId="66CE59D0" w14:textId="77777777" w:rsidR="00EF64BB" w:rsidRPr="00EF64BB" w:rsidRDefault="00EF64BB" w:rsidP="00EF64BB">
            <w:pPr>
              <w:spacing w:after="0" w:line="240" w:lineRule="auto"/>
              <w:jc w:val="center"/>
              <w:rPr>
                <w:rFonts w:ascii="Times New Roman" w:eastAsia="Times New Roman" w:hAnsi="Times New Roman" w:cs="Times New Roman"/>
                <w:b/>
                <w:bCs/>
                <w:kern w:val="2"/>
                <w:sz w:val="24"/>
                <w:szCs w:val="24"/>
                <w:lang w:val="lt-LT"/>
              </w:rPr>
            </w:pPr>
          </w:p>
          <w:p w14:paraId="1558706F" w14:textId="77777777" w:rsidR="00EF64BB" w:rsidRPr="00EF64BB" w:rsidRDefault="00EF64BB" w:rsidP="00EF64BB">
            <w:pPr>
              <w:spacing w:after="0" w:line="240" w:lineRule="auto"/>
              <w:jc w:val="center"/>
              <w:rPr>
                <w:rFonts w:ascii="Times New Roman" w:eastAsia="Times New Roman" w:hAnsi="Times New Roman" w:cs="Times New Roman"/>
                <w:b/>
                <w:bCs/>
                <w:kern w:val="2"/>
                <w:sz w:val="24"/>
                <w:szCs w:val="24"/>
                <w:lang w:val="lt-LT"/>
              </w:rPr>
            </w:pPr>
          </w:p>
          <w:p w14:paraId="7CDE0D11" w14:textId="77777777" w:rsidR="00EF64BB" w:rsidRPr="00EF64BB" w:rsidRDefault="00EF64BB" w:rsidP="00EF64BB">
            <w:pPr>
              <w:spacing w:after="0" w:line="240" w:lineRule="auto"/>
              <w:rPr>
                <w:rFonts w:ascii="Times New Roman" w:eastAsia="Times New Roman" w:hAnsi="Times New Roman" w:cs="Times New Roman"/>
                <w:b/>
                <w:bCs/>
                <w:kern w:val="2"/>
                <w:sz w:val="24"/>
                <w:szCs w:val="24"/>
                <w:lang w:val="lt-LT"/>
              </w:rPr>
            </w:pPr>
          </w:p>
          <w:p w14:paraId="6DA82E99" w14:textId="77777777" w:rsidR="00EF64BB" w:rsidRPr="00EF64BB" w:rsidRDefault="00EF64BB" w:rsidP="00EF64BB">
            <w:pPr>
              <w:spacing w:after="0" w:line="240" w:lineRule="auto"/>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
                <w:bCs/>
                <w:kern w:val="2"/>
                <w:sz w:val="24"/>
                <w:szCs w:val="24"/>
                <w:lang w:val="lt-LT"/>
              </w:rPr>
              <w:t>1.1. Pirkėjas</w:t>
            </w:r>
          </w:p>
        </w:tc>
        <w:tc>
          <w:tcPr>
            <w:tcW w:w="3240" w:type="dxa"/>
          </w:tcPr>
          <w:p w14:paraId="6810934C"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r w:rsidRPr="00EF64BB">
              <w:rPr>
                <w:rFonts w:ascii="Times New Roman" w:eastAsia="Times New Roman" w:hAnsi="Times New Roman" w:cs="Times New Roman"/>
                <w:kern w:val="2"/>
                <w:sz w:val="24"/>
                <w:szCs w:val="24"/>
                <w:lang w:val="lt-LT"/>
              </w:rPr>
              <w:t>1.1.1. Pavadinimas</w:t>
            </w:r>
          </w:p>
        </w:tc>
        <w:tc>
          <w:tcPr>
            <w:tcW w:w="3510" w:type="dxa"/>
          </w:tcPr>
          <w:p w14:paraId="5EEFC437" w14:textId="77777777" w:rsidR="00EF64BB" w:rsidRPr="00EF64BB" w:rsidRDefault="00EF64BB" w:rsidP="00EF64BB">
            <w:pPr>
              <w:spacing w:after="0" w:line="240" w:lineRule="auto"/>
              <w:jc w:val="center"/>
              <w:rPr>
                <w:rFonts w:ascii="Times New Roman" w:eastAsia="Times New Roman" w:hAnsi="Times New Roman" w:cs="Times New Roman"/>
                <w:kern w:val="2"/>
                <w:sz w:val="24"/>
                <w:szCs w:val="24"/>
                <w:lang w:val="lt-LT"/>
              </w:rPr>
            </w:pPr>
          </w:p>
        </w:tc>
      </w:tr>
      <w:tr w:rsidR="00EF64BB" w:rsidRPr="00EF64BB" w14:paraId="208477CD" w14:textId="77777777" w:rsidTr="00976179">
        <w:tc>
          <w:tcPr>
            <w:tcW w:w="2808" w:type="dxa"/>
            <w:vMerge/>
          </w:tcPr>
          <w:p w14:paraId="61D1F3CE"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p>
        </w:tc>
        <w:tc>
          <w:tcPr>
            <w:tcW w:w="3240" w:type="dxa"/>
          </w:tcPr>
          <w:p w14:paraId="4E831FD2"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r w:rsidRPr="00EF64BB">
              <w:rPr>
                <w:rFonts w:ascii="Times New Roman" w:eastAsia="Times New Roman" w:hAnsi="Times New Roman" w:cs="Times New Roman"/>
                <w:kern w:val="2"/>
                <w:sz w:val="24"/>
                <w:szCs w:val="24"/>
                <w:lang w:val="lt-LT"/>
              </w:rPr>
              <w:t>1.1.2. Juridinio asmens kodas</w:t>
            </w:r>
          </w:p>
        </w:tc>
        <w:tc>
          <w:tcPr>
            <w:tcW w:w="3510" w:type="dxa"/>
          </w:tcPr>
          <w:p w14:paraId="17688A0B" w14:textId="77777777" w:rsidR="00EF64BB" w:rsidRPr="00EF64BB" w:rsidRDefault="00EF64BB" w:rsidP="00EF64BB">
            <w:pPr>
              <w:spacing w:after="0" w:line="240" w:lineRule="auto"/>
              <w:jc w:val="center"/>
              <w:rPr>
                <w:rFonts w:ascii="Times New Roman" w:eastAsia="Times New Roman" w:hAnsi="Times New Roman" w:cs="Times New Roman"/>
                <w:kern w:val="2"/>
                <w:sz w:val="24"/>
                <w:szCs w:val="24"/>
                <w:lang w:val="lt-LT"/>
              </w:rPr>
            </w:pPr>
          </w:p>
        </w:tc>
      </w:tr>
      <w:tr w:rsidR="00EF64BB" w:rsidRPr="00EF64BB" w14:paraId="39019267" w14:textId="77777777" w:rsidTr="00976179">
        <w:tc>
          <w:tcPr>
            <w:tcW w:w="2808" w:type="dxa"/>
            <w:vMerge/>
          </w:tcPr>
          <w:p w14:paraId="14F4C8F8"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p>
        </w:tc>
        <w:tc>
          <w:tcPr>
            <w:tcW w:w="3240" w:type="dxa"/>
          </w:tcPr>
          <w:p w14:paraId="0DCE8F3D"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r w:rsidRPr="00EF64BB">
              <w:rPr>
                <w:rFonts w:ascii="Times New Roman" w:eastAsia="Times New Roman" w:hAnsi="Times New Roman" w:cs="Times New Roman"/>
                <w:kern w:val="2"/>
                <w:sz w:val="24"/>
                <w:szCs w:val="24"/>
                <w:lang w:val="lt-LT"/>
              </w:rPr>
              <w:t>1.1.3. Adresas</w:t>
            </w:r>
          </w:p>
        </w:tc>
        <w:tc>
          <w:tcPr>
            <w:tcW w:w="3510" w:type="dxa"/>
          </w:tcPr>
          <w:p w14:paraId="4859D307" w14:textId="77777777" w:rsidR="00EF64BB" w:rsidRPr="00EF64BB" w:rsidRDefault="00EF64BB" w:rsidP="00EF64BB">
            <w:pPr>
              <w:spacing w:after="0" w:line="240" w:lineRule="auto"/>
              <w:jc w:val="center"/>
              <w:rPr>
                <w:rFonts w:ascii="Times New Roman" w:eastAsia="Times New Roman" w:hAnsi="Times New Roman" w:cs="Times New Roman"/>
                <w:kern w:val="2"/>
                <w:sz w:val="24"/>
                <w:szCs w:val="24"/>
                <w:lang w:val="lt-LT"/>
              </w:rPr>
            </w:pPr>
          </w:p>
        </w:tc>
      </w:tr>
      <w:tr w:rsidR="00EF64BB" w:rsidRPr="00EF64BB" w14:paraId="13D38782" w14:textId="77777777" w:rsidTr="00976179">
        <w:tc>
          <w:tcPr>
            <w:tcW w:w="2808" w:type="dxa"/>
            <w:vMerge/>
          </w:tcPr>
          <w:p w14:paraId="0C5A519D"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p>
        </w:tc>
        <w:tc>
          <w:tcPr>
            <w:tcW w:w="3240" w:type="dxa"/>
          </w:tcPr>
          <w:p w14:paraId="7FF99F7D"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r w:rsidRPr="00EF64BB">
              <w:rPr>
                <w:rFonts w:ascii="Times New Roman" w:eastAsia="Times New Roman" w:hAnsi="Times New Roman" w:cs="Times New Roman"/>
                <w:kern w:val="2"/>
                <w:sz w:val="24"/>
                <w:szCs w:val="24"/>
                <w:lang w:val="lt-LT"/>
              </w:rPr>
              <w:t>1.1.4. PVM mokėtojo kodas</w:t>
            </w:r>
          </w:p>
        </w:tc>
        <w:tc>
          <w:tcPr>
            <w:tcW w:w="3510" w:type="dxa"/>
          </w:tcPr>
          <w:p w14:paraId="26688C1A" w14:textId="77777777" w:rsidR="00EF64BB" w:rsidRPr="00EF64BB" w:rsidRDefault="00EF64BB" w:rsidP="00EF64BB">
            <w:pPr>
              <w:spacing w:after="0" w:line="240" w:lineRule="auto"/>
              <w:jc w:val="center"/>
              <w:rPr>
                <w:rFonts w:ascii="Times New Roman" w:eastAsia="Times New Roman" w:hAnsi="Times New Roman" w:cs="Times New Roman"/>
                <w:kern w:val="2"/>
                <w:sz w:val="24"/>
                <w:szCs w:val="24"/>
                <w:lang w:val="lt-LT"/>
              </w:rPr>
            </w:pPr>
          </w:p>
        </w:tc>
      </w:tr>
      <w:tr w:rsidR="00EF64BB" w:rsidRPr="00EF64BB" w14:paraId="03525AE2" w14:textId="77777777" w:rsidTr="00976179">
        <w:tc>
          <w:tcPr>
            <w:tcW w:w="2808" w:type="dxa"/>
            <w:vMerge/>
          </w:tcPr>
          <w:p w14:paraId="35023356"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p>
        </w:tc>
        <w:tc>
          <w:tcPr>
            <w:tcW w:w="3240" w:type="dxa"/>
          </w:tcPr>
          <w:p w14:paraId="30782B0E"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r w:rsidRPr="00EF64BB">
              <w:rPr>
                <w:rFonts w:ascii="Times New Roman" w:eastAsia="Times New Roman" w:hAnsi="Times New Roman" w:cs="Times New Roman"/>
                <w:kern w:val="2"/>
                <w:sz w:val="24"/>
                <w:szCs w:val="24"/>
                <w:lang w:val="lt-LT"/>
              </w:rPr>
              <w:t>1.1.5. Atsiskaitomoji sąskaita</w:t>
            </w:r>
          </w:p>
        </w:tc>
        <w:tc>
          <w:tcPr>
            <w:tcW w:w="3510" w:type="dxa"/>
          </w:tcPr>
          <w:p w14:paraId="0D189680" w14:textId="77777777" w:rsidR="00EF64BB" w:rsidRPr="00EF64BB" w:rsidRDefault="00EF64BB" w:rsidP="00EF64BB">
            <w:pPr>
              <w:spacing w:after="0" w:line="240" w:lineRule="auto"/>
              <w:jc w:val="center"/>
              <w:rPr>
                <w:rFonts w:ascii="Times New Roman" w:eastAsia="Times New Roman" w:hAnsi="Times New Roman" w:cs="Times New Roman"/>
                <w:kern w:val="2"/>
                <w:sz w:val="24"/>
                <w:szCs w:val="24"/>
                <w:lang w:val="lt-LT"/>
              </w:rPr>
            </w:pPr>
          </w:p>
        </w:tc>
      </w:tr>
      <w:tr w:rsidR="00EF64BB" w:rsidRPr="00EF64BB" w14:paraId="282B2712" w14:textId="77777777" w:rsidTr="00976179">
        <w:tc>
          <w:tcPr>
            <w:tcW w:w="2808" w:type="dxa"/>
            <w:vMerge/>
          </w:tcPr>
          <w:p w14:paraId="0975544A"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p>
        </w:tc>
        <w:tc>
          <w:tcPr>
            <w:tcW w:w="3240" w:type="dxa"/>
          </w:tcPr>
          <w:p w14:paraId="752F5999"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r w:rsidRPr="00EF64BB">
              <w:rPr>
                <w:rFonts w:ascii="Times New Roman" w:eastAsia="Times New Roman" w:hAnsi="Times New Roman" w:cs="Times New Roman"/>
                <w:kern w:val="2"/>
                <w:sz w:val="24"/>
                <w:szCs w:val="24"/>
                <w:lang w:val="lt-LT"/>
              </w:rPr>
              <w:t>1.1.6. Bankas, banko kodas</w:t>
            </w:r>
          </w:p>
        </w:tc>
        <w:tc>
          <w:tcPr>
            <w:tcW w:w="3510" w:type="dxa"/>
          </w:tcPr>
          <w:p w14:paraId="348D34B1" w14:textId="77777777" w:rsidR="00EF64BB" w:rsidRPr="00EF64BB" w:rsidRDefault="00EF64BB" w:rsidP="00EF64BB">
            <w:pPr>
              <w:spacing w:after="0" w:line="240" w:lineRule="auto"/>
              <w:jc w:val="center"/>
              <w:rPr>
                <w:rFonts w:ascii="Times New Roman" w:eastAsia="Times New Roman" w:hAnsi="Times New Roman" w:cs="Times New Roman"/>
                <w:kern w:val="2"/>
                <w:sz w:val="24"/>
                <w:szCs w:val="24"/>
                <w:lang w:val="lt-LT"/>
              </w:rPr>
            </w:pPr>
          </w:p>
        </w:tc>
      </w:tr>
      <w:tr w:rsidR="00EF64BB" w:rsidRPr="00EF64BB" w14:paraId="3ECB00EB" w14:textId="77777777" w:rsidTr="00976179">
        <w:tc>
          <w:tcPr>
            <w:tcW w:w="2808" w:type="dxa"/>
            <w:vMerge/>
          </w:tcPr>
          <w:p w14:paraId="1A869CEE"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p>
        </w:tc>
        <w:tc>
          <w:tcPr>
            <w:tcW w:w="3240" w:type="dxa"/>
          </w:tcPr>
          <w:p w14:paraId="393F2390"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r w:rsidRPr="00EF64BB">
              <w:rPr>
                <w:rFonts w:ascii="Times New Roman" w:eastAsia="Times New Roman" w:hAnsi="Times New Roman" w:cs="Times New Roman"/>
                <w:kern w:val="2"/>
                <w:sz w:val="24"/>
                <w:szCs w:val="24"/>
                <w:lang w:val="lt-LT"/>
              </w:rPr>
              <w:t>1.1.7. Telefonas</w:t>
            </w:r>
          </w:p>
        </w:tc>
        <w:tc>
          <w:tcPr>
            <w:tcW w:w="3510" w:type="dxa"/>
          </w:tcPr>
          <w:p w14:paraId="464421A1" w14:textId="77777777" w:rsidR="00EF64BB" w:rsidRPr="00EF64BB" w:rsidRDefault="00EF64BB" w:rsidP="00EF64BB">
            <w:pPr>
              <w:spacing w:after="0" w:line="240" w:lineRule="auto"/>
              <w:jc w:val="center"/>
              <w:rPr>
                <w:rFonts w:ascii="Times New Roman" w:eastAsia="Times New Roman" w:hAnsi="Times New Roman" w:cs="Times New Roman"/>
                <w:kern w:val="2"/>
                <w:sz w:val="24"/>
                <w:szCs w:val="24"/>
                <w:lang w:val="lt-LT"/>
              </w:rPr>
            </w:pPr>
          </w:p>
        </w:tc>
      </w:tr>
      <w:tr w:rsidR="00EF64BB" w:rsidRPr="00EF64BB" w14:paraId="5276B582" w14:textId="77777777" w:rsidTr="00976179">
        <w:tc>
          <w:tcPr>
            <w:tcW w:w="2808" w:type="dxa"/>
            <w:vMerge/>
          </w:tcPr>
          <w:p w14:paraId="0CEF12A3"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p>
        </w:tc>
        <w:tc>
          <w:tcPr>
            <w:tcW w:w="3240" w:type="dxa"/>
          </w:tcPr>
          <w:p w14:paraId="4AAAB3D5"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r w:rsidRPr="00EF64BB">
              <w:rPr>
                <w:rFonts w:ascii="Times New Roman" w:eastAsia="Times New Roman" w:hAnsi="Times New Roman" w:cs="Times New Roman"/>
                <w:kern w:val="2"/>
                <w:sz w:val="24"/>
                <w:szCs w:val="24"/>
                <w:lang w:val="lt-LT"/>
              </w:rPr>
              <w:t>1.1.8. El. paštas</w:t>
            </w:r>
          </w:p>
        </w:tc>
        <w:tc>
          <w:tcPr>
            <w:tcW w:w="3510" w:type="dxa"/>
          </w:tcPr>
          <w:p w14:paraId="11C1CA33" w14:textId="77777777" w:rsidR="00EF64BB" w:rsidRPr="00EF64BB" w:rsidRDefault="00EF64BB" w:rsidP="00EF64BB">
            <w:pPr>
              <w:spacing w:after="0" w:line="240" w:lineRule="auto"/>
              <w:jc w:val="center"/>
              <w:rPr>
                <w:rFonts w:ascii="Times New Roman" w:eastAsia="Times New Roman" w:hAnsi="Times New Roman" w:cs="Times New Roman"/>
                <w:kern w:val="2"/>
                <w:sz w:val="24"/>
                <w:szCs w:val="24"/>
                <w:lang w:val="lt-LT"/>
              </w:rPr>
            </w:pPr>
          </w:p>
        </w:tc>
      </w:tr>
      <w:tr w:rsidR="00EF64BB" w:rsidRPr="00EF64BB" w14:paraId="03061661" w14:textId="77777777" w:rsidTr="00976179">
        <w:tc>
          <w:tcPr>
            <w:tcW w:w="2808" w:type="dxa"/>
            <w:vMerge/>
          </w:tcPr>
          <w:p w14:paraId="2F1E11CC"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p>
        </w:tc>
        <w:tc>
          <w:tcPr>
            <w:tcW w:w="3240" w:type="dxa"/>
          </w:tcPr>
          <w:p w14:paraId="2F9D8338"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r w:rsidRPr="00EF64BB">
              <w:rPr>
                <w:rFonts w:ascii="Times New Roman" w:eastAsia="Times New Roman" w:hAnsi="Times New Roman" w:cs="Times New Roman"/>
                <w:kern w:val="2"/>
                <w:sz w:val="24"/>
                <w:szCs w:val="24"/>
                <w:lang w:val="lt-LT"/>
              </w:rPr>
              <w:t>1.1.9. Šalies atstovas</w:t>
            </w:r>
          </w:p>
        </w:tc>
        <w:tc>
          <w:tcPr>
            <w:tcW w:w="3510" w:type="dxa"/>
          </w:tcPr>
          <w:p w14:paraId="48BFD974" w14:textId="77777777" w:rsidR="00EF64BB" w:rsidRPr="00EF64BB" w:rsidRDefault="00EF64BB" w:rsidP="00EF64BB">
            <w:pPr>
              <w:spacing w:after="0" w:line="240" w:lineRule="auto"/>
              <w:jc w:val="center"/>
              <w:rPr>
                <w:rFonts w:ascii="Times New Roman" w:eastAsia="Times New Roman" w:hAnsi="Times New Roman" w:cs="Times New Roman"/>
                <w:kern w:val="2"/>
                <w:sz w:val="24"/>
                <w:szCs w:val="24"/>
                <w:lang w:val="lt-LT"/>
              </w:rPr>
            </w:pPr>
          </w:p>
        </w:tc>
      </w:tr>
      <w:tr w:rsidR="00EF64BB" w:rsidRPr="00EF64BB" w14:paraId="0EAC337C" w14:textId="77777777" w:rsidTr="00976179">
        <w:tc>
          <w:tcPr>
            <w:tcW w:w="2808" w:type="dxa"/>
            <w:vMerge/>
          </w:tcPr>
          <w:p w14:paraId="1B95358C"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p>
        </w:tc>
        <w:tc>
          <w:tcPr>
            <w:tcW w:w="3240" w:type="dxa"/>
          </w:tcPr>
          <w:p w14:paraId="4633F914"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r w:rsidRPr="00EF64BB">
              <w:rPr>
                <w:rFonts w:ascii="Times New Roman" w:eastAsia="Times New Roman" w:hAnsi="Times New Roman" w:cs="Times New Roman"/>
                <w:kern w:val="2"/>
                <w:sz w:val="24"/>
                <w:szCs w:val="24"/>
                <w:lang w:val="lt-LT"/>
              </w:rPr>
              <w:t>1.1.10. Atstovavimo pagrindas</w:t>
            </w:r>
          </w:p>
        </w:tc>
        <w:tc>
          <w:tcPr>
            <w:tcW w:w="3510" w:type="dxa"/>
          </w:tcPr>
          <w:p w14:paraId="52E74E1B" w14:textId="77777777" w:rsidR="00EF64BB" w:rsidRPr="00EF64BB" w:rsidRDefault="00EF64BB" w:rsidP="00EF64BB">
            <w:pPr>
              <w:spacing w:after="0" w:line="240" w:lineRule="auto"/>
              <w:jc w:val="center"/>
              <w:rPr>
                <w:rFonts w:ascii="Times New Roman" w:eastAsia="Times New Roman" w:hAnsi="Times New Roman" w:cs="Times New Roman"/>
                <w:kern w:val="2"/>
                <w:sz w:val="24"/>
                <w:szCs w:val="24"/>
                <w:lang w:val="lt-LT"/>
              </w:rPr>
            </w:pPr>
          </w:p>
        </w:tc>
      </w:tr>
      <w:tr w:rsidR="00EF64BB" w:rsidRPr="00EF64BB" w14:paraId="1CFA451E" w14:textId="77777777" w:rsidTr="00976179">
        <w:tc>
          <w:tcPr>
            <w:tcW w:w="2808" w:type="dxa"/>
            <w:vMerge w:val="restart"/>
          </w:tcPr>
          <w:p w14:paraId="7F3FCF12" w14:textId="77777777" w:rsidR="00EF64BB" w:rsidRPr="00EF64BB" w:rsidRDefault="00EF64BB" w:rsidP="00EF64BB">
            <w:pPr>
              <w:spacing w:after="0" w:line="240" w:lineRule="auto"/>
              <w:rPr>
                <w:rFonts w:ascii="Times New Roman" w:eastAsia="Times New Roman" w:hAnsi="Times New Roman" w:cs="Times New Roman"/>
                <w:b/>
                <w:bCs/>
                <w:kern w:val="2"/>
                <w:sz w:val="24"/>
                <w:szCs w:val="24"/>
                <w:lang w:val="lt-LT"/>
              </w:rPr>
            </w:pPr>
          </w:p>
          <w:p w14:paraId="4DF7DA21" w14:textId="77777777" w:rsidR="00EF64BB" w:rsidRPr="00EF64BB" w:rsidRDefault="00EF64BB" w:rsidP="00EF64BB">
            <w:pPr>
              <w:spacing w:after="0" w:line="240" w:lineRule="auto"/>
              <w:rPr>
                <w:rFonts w:ascii="Times New Roman" w:eastAsia="Times New Roman" w:hAnsi="Times New Roman" w:cs="Times New Roman"/>
                <w:b/>
                <w:bCs/>
                <w:kern w:val="2"/>
                <w:sz w:val="24"/>
                <w:szCs w:val="24"/>
                <w:lang w:val="lt-LT"/>
              </w:rPr>
            </w:pPr>
          </w:p>
          <w:p w14:paraId="3877EFBE" w14:textId="77777777" w:rsidR="00EF64BB" w:rsidRPr="00EF64BB" w:rsidRDefault="00EF64BB" w:rsidP="00EF64BB">
            <w:pPr>
              <w:spacing w:after="0" w:line="240" w:lineRule="auto"/>
              <w:rPr>
                <w:rFonts w:ascii="Times New Roman" w:eastAsia="Times New Roman" w:hAnsi="Times New Roman" w:cs="Times New Roman"/>
                <w:b/>
                <w:bCs/>
                <w:color w:val="FF0000"/>
                <w:kern w:val="2"/>
                <w:sz w:val="24"/>
                <w:szCs w:val="24"/>
                <w:lang w:val="lt-LT"/>
              </w:rPr>
            </w:pPr>
          </w:p>
          <w:p w14:paraId="6C351800" w14:textId="77777777" w:rsidR="00EF64BB" w:rsidRPr="00EF64BB" w:rsidRDefault="00EF64BB" w:rsidP="00EF64BB">
            <w:pPr>
              <w:spacing w:after="0" w:line="240" w:lineRule="auto"/>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
                <w:bCs/>
                <w:kern w:val="2"/>
                <w:sz w:val="24"/>
                <w:szCs w:val="24"/>
                <w:lang w:val="lt-LT"/>
              </w:rPr>
              <w:t>1.2. Tiekėjas</w:t>
            </w:r>
          </w:p>
          <w:p w14:paraId="4BE698E2" w14:textId="77777777" w:rsidR="00EF64BB" w:rsidRPr="00EF64BB" w:rsidRDefault="00EF64BB" w:rsidP="00EF64BB">
            <w:pPr>
              <w:spacing w:after="0" w:line="240" w:lineRule="auto"/>
              <w:rPr>
                <w:rFonts w:ascii="Times New Roman" w:eastAsia="Times New Roman" w:hAnsi="Times New Roman" w:cs="Times New Roman"/>
                <w:color w:val="0070C0"/>
                <w:kern w:val="2"/>
                <w:sz w:val="24"/>
                <w:szCs w:val="24"/>
                <w:lang w:val="lt-LT"/>
              </w:rPr>
            </w:pPr>
          </w:p>
          <w:p w14:paraId="6883EAB2" w14:textId="77777777" w:rsidR="00EF64BB" w:rsidRPr="00EF64BB" w:rsidRDefault="00EF64BB" w:rsidP="00EF64BB">
            <w:pPr>
              <w:spacing w:after="0" w:line="240" w:lineRule="auto"/>
              <w:rPr>
                <w:rFonts w:ascii="Times New Roman" w:eastAsia="Times New Roman" w:hAnsi="Times New Roman" w:cs="Times New Roman"/>
                <w:b/>
                <w:bCs/>
                <w:kern w:val="2"/>
                <w:sz w:val="24"/>
                <w:szCs w:val="24"/>
                <w:lang w:val="lt-LT"/>
              </w:rPr>
            </w:pPr>
          </w:p>
        </w:tc>
        <w:tc>
          <w:tcPr>
            <w:tcW w:w="3240" w:type="dxa"/>
          </w:tcPr>
          <w:p w14:paraId="27CF8B47"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r w:rsidRPr="00EF64BB">
              <w:rPr>
                <w:rFonts w:ascii="Times New Roman" w:eastAsia="Times New Roman" w:hAnsi="Times New Roman" w:cs="Times New Roman"/>
                <w:kern w:val="2"/>
                <w:sz w:val="24"/>
                <w:szCs w:val="24"/>
                <w:lang w:val="lt-LT"/>
              </w:rPr>
              <w:t>1.2.1. Pavadinimas</w:t>
            </w:r>
          </w:p>
        </w:tc>
        <w:tc>
          <w:tcPr>
            <w:tcW w:w="3510" w:type="dxa"/>
          </w:tcPr>
          <w:p w14:paraId="601EE9C0" w14:textId="77777777" w:rsidR="00EF64BB" w:rsidRPr="00EF64BB" w:rsidRDefault="00EF64BB" w:rsidP="00EF64BB">
            <w:pPr>
              <w:spacing w:after="0" w:line="240" w:lineRule="auto"/>
              <w:jc w:val="center"/>
              <w:rPr>
                <w:rFonts w:ascii="Times New Roman" w:eastAsia="Times New Roman" w:hAnsi="Times New Roman" w:cs="Times New Roman"/>
                <w:kern w:val="2"/>
                <w:sz w:val="24"/>
                <w:szCs w:val="24"/>
                <w:lang w:val="lt-LT"/>
              </w:rPr>
            </w:pPr>
          </w:p>
        </w:tc>
      </w:tr>
      <w:tr w:rsidR="00EF64BB" w:rsidRPr="00EF64BB" w14:paraId="2F04F2A2" w14:textId="77777777" w:rsidTr="00976179">
        <w:tc>
          <w:tcPr>
            <w:tcW w:w="2808" w:type="dxa"/>
            <w:vMerge/>
          </w:tcPr>
          <w:p w14:paraId="483A459F" w14:textId="77777777" w:rsidR="00EF64BB" w:rsidRPr="00EF64BB" w:rsidRDefault="00EF64BB" w:rsidP="00EF64BB">
            <w:pPr>
              <w:spacing w:after="0" w:line="240" w:lineRule="auto"/>
              <w:rPr>
                <w:rFonts w:ascii="Times New Roman" w:eastAsia="Times New Roman" w:hAnsi="Times New Roman" w:cs="Times New Roman"/>
                <w:b/>
                <w:bCs/>
                <w:kern w:val="2"/>
                <w:sz w:val="24"/>
                <w:szCs w:val="24"/>
                <w:lang w:val="lt-LT"/>
              </w:rPr>
            </w:pPr>
          </w:p>
        </w:tc>
        <w:tc>
          <w:tcPr>
            <w:tcW w:w="3240" w:type="dxa"/>
          </w:tcPr>
          <w:p w14:paraId="7E8DC7AA"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r w:rsidRPr="00EF64BB">
              <w:rPr>
                <w:rFonts w:ascii="Times New Roman" w:eastAsia="Times New Roman" w:hAnsi="Times New Roman" w:cs="Times New Roman"/>
                <w:kern w:val="2"/>
                <w:sz w:val="24"/>
                <w:szCs w:val="24"/>
                <w:lang w:val="lt-LT"/>
              </w:rPr>
              <w:t>1.2.2. Juridinio asmens kodas</w:t>
            </w:r>
          </w:p>
        </w:tc>
        <w:tc>
          <w:tcPr>
            <w:tcW w:w="3510" w:type="dxa"/>
          </w:tcPr>
          <w:p w14:paraId="2031BBF9" w14:textId="77777777" w:rsidR="00EF64BB" w:rsidRPr="00EF64BB" w:rsidRDefault="00EF64BB" w:rsidP="00EF64BB">
            <w:pPr>
              <w:spacing w:after="0" w:line="240" w:lineRule="auto"/>
              <w:jc w:val="center"/>
              <w:rPr>
                <w:rFonts w:ascii="Times New Roman" w:eastAsia="Times New Roman" w:hAnsi="Times New Roman" w:cs="Times New Roman"/>
                <w:kern w:val="2"/>
                <w:sz w:val="24"/>
                <w:szCs w:val="24"/>
                <w:lang w:val="lt-LT"/>
              </w:rPr>
            </w:pPr>
          </w:p>
        </w:tc>
      </w:tr>
      <w:tr w:rsidR="00EF64BB" w:rsidRPr="00EF64BB" w14:paraId="23FC4F37" w14:textId="77777777" w:rsidTr="00976179">
        <w:tc>
          <w:tcPr>
            <w:tcW w:w="2808" w:type="dxa"/>
            <w:vMerge/>
          </w:tcPr>
          <w:p w14:paraId="6BDD0D03" w14:textId="77777777" w:rsidR="00EF64BB" w:rsidRPr="00EF64BB" w:rsidRDefault="00EF64BB" w:rsidP="00EF64BB">
            <w:pPr>
              <w:spacing w:after="0" w:line="240" w:lineRule="auto"/>
              <w:rPr>
                <w:rFonts w:ascii="Times New Roman" w:eastAsia="Times New Roman" w:hAnsi="Times New Roman" w:cs="Times New Roman"/>
                <w:b/>
                <w:bCs/>
                <w:kern w:val="2"/>
                <w:sz w:val="24"/>
                <w:szCs w:val="24"/>
                <w:lang w:val="lt-LT"/>
              </w:rPr>
            </w:pPr>
          </w:p>
        </w:tc>
        <w:tc>
          <w:tcPr>
            <w:tcW w:w="3240" w:type="dxa"/>
          </w:tcPr>
          <w:p w14:paraId="1A4915F7"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r w:rsidRPr="00EF64BB">
              <w:rPr>
                <w:rFonts w:ascii="Times New Roman" w:eastAsia="Times New Roman" w:hAnsi="Times New Roman" w:cs="Times New Roman"/>
                <w:kern w:val="2"/>
                <w:sz w:val="24"/>
                <w:szCs w:val="24"/>
                <w:lang w:val="lt-LT"/>
              </w:rPr>
              <w:t>1.2.3. Adresas</w:t>
            </w:r>
          </w:p>
        </w:tc>
        <w:tc>
          <w:tcPr>
            <w:tcW w:w="3510" w:type="dxa"/>
          </w:tcPr>
          <w:p w14:paraId="00DC7189" w14:textId="77777777" w:rsidR="00EF64BB" w:rsidRPr="00EF64BB" w:rsidRDefault="00EF64BB" w:rsidP="00EF64BB">
            <w:pPr>
              <w:spacing w:after="0" w:line="240" w:lineRule="auto"/>
              <w:jc w:val="center"/>
              <w:rPr>
                <w:rFonts w:ascii="Times New Roman" w:eastAsia="Times New Roman" w:hAnsi="Times New Roman" w:cs="Times New Roman"/>
                <w:kern w:val="2"/>
                <w:sz w:val="24"/>
                <w:szCs w:val="24"/>
                <w:lang w:val="lt-LT"/>
              </w:rPr>
            </w:pPr>
          </w:p>
        </w:tc>
      </w:tr>
      <w:tr w:rsidR="00EF64BB" w:rsidRPr="00EF64BB" w14:paraId="19635EAB" w14:textId="77777777" w:rsidTr="00976179">
        <w:tc>
          <w:tcPr>
            <w:tcW w:w="2808" w:type="dxa"/>
            <w:vMerge/>
          </w:tcPr>
          <w:p w14:paraId="2177BE89" w14:textId="77777777" w:rsidR="00EF64BB" w:rsidRPr="00EF64BB" w:rsidRDefault="00EF64BB" w:rsidP="00EF64BB">
            <w:pPr>
              <w:spacing w:after="0" w:line="240" w:lineRule="auto"/>
              <w:rPr>
                <w:rFonts w:ascii="Times New Roman" w:eastAsia="Times New Roman" w:hAnsi="Times New Roman" w:cs="Times New Roman"/>
                <w:b/>
                <w:bCs/>
                <w:kern w:val="2"/>
                <w:sz w:val="24"/>
                <w:szCs w:val="24"/>
                <w:lang w:val="lt-LT"/>
              </w:rPr>
            </w:pPr>
          </w:p>
        </w:tc>
        <w:tc>
          <w:tcPr>
            <w:tcW w:w="3240" w:type="dxa"/>
          </w:tcPr>
          <w:p w14:paraId="09D54CAD"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r w:rsidRPr="00EF64BB">
              <w:rPr>
                <w:rFonts w:ascii="Times New Roman" w:eastAsia="Times New Roman" w:hAnsi="Times New Roman" w:cs="Times New Roman"/>
                <w:kern w:val="2"/>
                <w:sz w:val="24"/>
                <w:szCs w:val="24"/>
                <w:lang w:val="lt-LT"/>
              </w:rPr>
              <w:t>1.2.4. PVM mokėtojo kodas</w:t>
            </w:r>
          </w:p>
        </w:tc>
        <w:tc>
          <w:tcPr>
            <w:tcW w:w="3510" w:type="dxa"/>
          </w:tcPr>
          <w:p w14:paraId="56EB3BD6" w14:textId="77777777" w:rsidR="00EF64BB" w:rsidRPr="00EF64BB" w:rsidRDefault="00EF64BB" w:rsidP="00EF64BB">
            <w:pPr>
              <w:spacing w:after="0" w:line="240" w:lineRule="auto"/>
              <w:jc w:val="center"/>
              <w:rPr>
                <w:rFonts w:ascii="Times New Roman" w:eastAsia="Times New Roman" w:hAnsi="Times New Roman" w:cs="Times New Roman"/>
                <w:kern w:val="2"/>
                <w:sz w:val="24"/>
                <w:szCs w:val="24"/>
                <w:lang w:val="lt-LT"/>
              </w:rPr>
            </w:pPr>
          </w:p>
        </w:tc>
      </w:tr>
      <w:tr w:rsidR="00EF64BB" w:rsidRPr="00EF64BB" w14:paraId="109AE6DB" w14:textId="77777777" w:rsidTr="00976179">
        <w:tc>
          <w:tcPr>
            <w:tcW w:w="2808" w:type="dxa"/>
            <w:vMerge/>
          </w:tcPr>
          <w:p w14:paraId="143380B8" w14:textId="77777777" w:rsidR="00EF64BB" w:rsidRPr="00EF64BB" w:rsidRDefault="00EF64BB" w:rsidP="00EF64BB">
            <w:pPr>
              <w:spacing w:after="0" w:line="240" w:lineRule="auto"/>
              <w:rPr>
                <w:rFonts w:ascii="Times New Roman" w:eastAsia="Times New Roman" w:hAnsi="Times New Roman" w:cs="Times New Roman"/>
                <w:b/>
                <w:bCs/>
                <w:kern w:val="2"/>
                <w:sz w:val="24"/>
                <w:szCs w:val="24"/>
                <w:lang w:val="lt-LT"/>
              </w:rPr>
            </w:pPr>
          </w:p>
        </w:tc>
        <w:tc>
          <w:tcPr>
            <w:tcW w:w="3240" w:type="dxa"/>
          </w:tcPr>
          <w:p w14:paraId="16DDC7F9"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r w:rsidRPr="00EF64BB">
              <w:rPr>
                <w:rFonts w:ascii="Times New Roman" w:eastAsia="Times New Roman" w:hAnsi="Times New Roman" w:cs="Times New Roman"/>
                <w:kern w:val="2"/>
                <w:sz w:val="24"/>
                <w:szCs w:val="24"/>
                <w:lang w:val="lt-LT"/>
              </w:rPr>
              <w:t>1.2.5. Atsiskaitomoji sąskaita</w:t>
            </w:r>
          </w:p>
        </w:tc>
        <w:tc>
          <w:tcPr>
            <w:tcW w:w="3510" w:type="dxa"/>
          </w:tcPr>
          <w:p w14:paraId="554D469D" w14:textId="77777777" w:rsidR="00EF64BB" w:rsidRPr="00EF64BB" w:rsidRDefault="00EF64BB" w:rsidP="00EF64BB">
            <w:pPr>
              <w:spacing w:after="0" w:line="240" w:lineRule="auto"/>
              <w:jc w:val="center"/>
              <w:rPr>
                <w:rFonts w:ascii="Times New Roman" w:eastAsia="Times New Roman" w:hAnsi="Times New Roman" w:cs="Times New Roman"/>
                <w:kern w:val="2"/>
                <w:sz w:val="24"/>
                <w:szCs w:val="24"/>
                <w:lang w:val="lt-LT"/>
              </w:rPr>
            </w:pPr>
          </w:p>
        </w:tc>
      </w:tr>
      <w:tr w:rsidR="00EF64BB" w:rsidRPr="00EF64BB" w14:paraId="0D0089A8" w14:textId="77777777" w:rsidTr="00976179">
        <w:tc>
          <w:tcPr>
            <w:tcW w:w="2808" w:type="dxa"/>
            <w:vMerge/>
          </w:tcPr>
          <w:p w14:paraId="21970FAA" w14:textId="77777777" w:rsidR="00EF64BB" w:rsidRPr="00EF64BB" w:rsidRDefault="00EF64BB" w:rsidP="00EF64BB">
            <w:pPr>
              <w:spacing w:after="0" w:line="240" w:lineRule="auto"/>
              <w:rPr>
                <w:rFonts w:ascii="Times New Roman" w:eastAsia="Times New Roman" w:hAnsi="Times New Roman" w:cs="Times New Roman"/>
                <w:b/>
                <w:bCs/>
                <w:kern w:val="2"/>
                <w:sz w:val="24"/>
                <w:szCs w:val="24"/>
                <w:lang w:val="lt-LT"/>
              </w:rPr>
            </w:pPr>
          </w:p>
        </w:tc>
        <w:tc>
          <w:tcPr>
            <w:tcW w:w="3240" w:type="dxa"/>
          </w:tcPr>
          <w:p w14:paraId="3B40B7C3"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r w:rsidRPr="00EF64BB">
              <w:rPr>
                <w:rFonts w:ascii="Times New Roman" w:eastAsia="Times New Roman" w:hAnsi="Times New Roman" w:cs="Times New Roman"/>
                <w:kern w:val="2"/>
                <w:sz w:val="24"/>
                <w:szCs w:val="24"/>
                <w:lang w:val="lt-LT"/>
              </w:rPr>
              <w:t>1.2.6. Bankas, banko kodas</w:t>
            </w:r>
          </w:p>
        </w:tc>
        <w:tc>
          <w:tcPr>
            <w:tcW w:w="3510" w:type="dxa"/>
          </w:tcPr>
          <w:p w14:paraId="3CD686DC" w14:textId="77777777" w:rsidR="00EF64BB" w:rsidRPr="00EF64BB" w:rsidRDefault="00EF64BB" w:rsidP="00EF64BB">
            <w:pPr>
              <w:spacing w:after="0" w:line="240" w:lineRule="auto"/>
              <w:jc w:val="center"/>
              <w:rPr>
                <w:rFonts w:ascii="Times New Roman" w:eastAsia="Times New Roman" w:hAnsi="Times New Roman" w:cs="Times New Roman"/>
                <w:kern w:val="2"/>
                <w:sz w:val="24"/>
                <w:szCs w:val="24"/>
                <w:lang w:val="lt-LT"/>
              </w:rPr>
            </w:pPr>
          </w:p>
        </w:tc>
      </w:tr>
      <w:tr w:rsidR="00EF64BB" w:rsidRPr="00EF64BB" w14:paraId="7DF31E9A" w14:textId="77777777" w:rsidTr="00976179">
        <w:tc>
          <w:tcPr>
            <w:tcW w:w="2808" w:type="dxa"/>
            <w:vMerge/>
          </w:tcPr>
          <w:p w14:paraId="68AD9C70" w14:textId="77777777" w:rsidR="00EF64BB" w:rsidRPr="00EF64BB" w:rsidRDefault="00EF64BB" w:rsidP="00EF64BB">
            <w:pPr>
              <w:spacing w:after="0" w:line="240" w:lineRule="auto"/>
              <w:rPr>
                <w:rFonts w:ascii="Times New Roman" w:eastAsia="Times New Roman" w:hAnsi="Times New Roman" w:cs="Times New Roman"/>
                <w:b/>
                <w:bCs/>
                <w:kern w:val="2"/>
                <w:sz w:val="24"/>
                <w:szCs w:val="24"/>
                <w:lang w:val="lt-LT"/>
              </w:rPr>
            </w:pPr>
          </w:p>
        </w:tc>
        <w:tc>
          <w:tcPr>
            <w:tcW w:w="3240" w:type="dxa"/>
          </w:tcPr>
          <w:p w14:paraId="67576D8B"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r w:rsidRPr="00EF64BB">
              <w:rPr>
                <w:rFonts w:ascii="Times New Roman" w:eastAsia="Times New Roman" w:hAnsi="Times New Roman" w:cs="Times New Roman"/>
                <w:kern w:val="2"/>
                <w:sz w:val="24"/>
                <w:szCs w:val="24"/>
                <w:lang w:val="lt-LT"/>
              </w:rPr>
              <w:t>1.2.7. Telefonas</w:t>
            </w:r>
          </w:p>
        </w:tc>
        <w:tc>
          <w:tcPr>
            <w:tcW w:w="3510" w:type="dxa"/>
          </w:tcPr>
          <w:p w14:paraId="20126D2D" w14:textId="77777777" w:rsidR="00EF64BB" w:rsidRPr="00EF64BB" w:rsidRDefault="00EF64BB" w:rsidP="00EF64BB">
            <w:pPr>
              <w:spacing w:after="0" w:line="240" w:lineRule="auto"/>
              <w:jc w:val="center"/>
              <w:rPr>
                <w:rFonts w:ascii="Times New Roman" w:eastAsia="Times New Roman" w:hAnsi="Times New Roman" w:cs="Times New Roman"/>
                <w:kern w:val="2"/>
                <w:sz w:val="24"/>
                <w:szCs w:val="24"/>
                <w:lang w:val="lt-LT"/>
              </w:rPr>
            </w:pPr>
          </w:p>
        </w:tc>
      </w:tr>
      <w:tr w:rsidR="00EF64BB" w:rsidRPr="00EF64BB" w14:paraId="7B68D706" w14:textId="77777777" w:rsidTr="00976179">
        <w:tc>
          <w:tcPr>
            <w:tcW w:w="2808" w:type="dxa"/>
            <w:vMerge/>
          </w:tcPr>
          <w:p w14:paraId="72E9F02E" w14:textId="77777777" w:rsidR="00EF64BB" w:rsidRPr="00EF64BB" w:rsidRDefault="00EF64BB" w:rsidP="00EF64BB">
            <w:pPr>
              <w:spacing w:after="0" w:line="240" w:lineRule="auto"/>
              <w:rPr>
                <w:rFonts w:ascii="Times New Roman" w:eastAsia="Times New Roman" w:hAnsi="Times New Roman" w:cs="Times New Roman"/>
                <w:b/>
                <w:bCs/>
                <w:kern w:val="2"/>
                <w:sz w:val="24"/>
                <w:szCs w:val="24"/>
                <w:lang w:val="lt-LT"/>
              </w:rPr>
            </w:pPr>
          </w:p>
        </w:tc>
        <w:tc>
          <w:tcPr>
            <w:tcW w:w="3240" w:type="dxa"/>
          </w:tcPr>
          <w:p w14:paraId="13B006D4"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r w:rsidRPr="00EF64BB">
              <w:rPr>
                <w:rFonts w:ascii="Times New Roman" w:eastAsia="Times New Roman" w:hAnsi="Times New Roman" w:cs="Times New Roman"/>
                <w:kern w:val="2"/>
                <w:sz w:val="24"/>
                <w:szCs w:val="24"/>
                <w:lang w:val="lt-LT"/>
              </w:rPr>
              <w:t>1.2.8. El. paštas</w:t>
            </w:r>
          </w:p>
        </w:tc>
        <w:tc>
          <w:tcPr>
            <w:tcW w:w="3510" w:type="dxa"/>
          </w:tcPr>
          <w:p w14:paraId="6302BF11" w14:textId="77777777" w:rsidR="00EF64BB" w:rsidRPr="00EF64BB" w:rsidRDefault="00EF64BB" w:rsidP="00EF64BB">
            <w:pPr>
              <w:spacing w:after="0" w:line="240" w:lineRule="auto"/>
              <w:jc w:val="center"/>
              <w:rPr>
                <w:rFonts w:ascii="Times New Roman" w:eastAsia="Times New Roman" w:hAnsi="Times New Roman" w:cs="Times New Roman"/>
                <w:kern w:val="2"/>
                <w:sz w:val="24"/>
                <w:szCs w:val="24"/>
                <w:lang w:val="lt-LT"/>
              </w:rPr>
            </w:pPr>
          </w:p>
        </w:tc>
      </w:tr>
      <w:tr w:rsidR="00EF64BB" w:rsidRPr="00EF64BB" w14:paraId="5204D07E" w14:textId="77777777" w:rsidTr="00976179">
        <w:tc>
          <w:tcPr>
            <w:tcW w:w="2808" w:type="dxa"/>
            <w:vMerge/>
          </w:tcPr>
          <w:p w14:paraId="000DF7F2" w14:textId="77777777" w:rsidR="00EF64BB" w:rsidRPr="00EF64BB" w:rsidRDefault="00EF64BB" w:rsidP="00EF64BB">
            <w:pPr>
              <w:spacing w:after="0" w:line="240" w:lineRule="auto"/>
              <w:rPr>
                <w:rFonts w:ascii="Times New Roman" w:eastAsia="Times New Roman" w:hAnsi="Times New Roman" w:cs="Times New Roman"/>
                <w:b/>
                <w:bCs/>
                <w:kern w:val="2"/>
                <w:sz w:val="24"/>
                <w:szCs w:val="24"/>
                <w:lang w:val="lt-LT"/>
              </w:rPr>
            </w:pPr>
          </w:p>
        </w:tc>
        <w:tc>
          <w:tcPr>
            <w:tcW w:w="3240" w:type="dxa"/>
          </w:tcPr>
          <w:p w14:paraId="32EDAEA5"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r w:rsidRPr="00EF64BB">
              <w:rPr>
                <w:rFonts w:ascii="Times New Roman" w:eastAsia="Times New Roman" w:hAnsi="Times New Roman" w:cs="Times New Roman"/>
                <w:kern w:val="2"/>
                <w:sz w:val="24"/>
                <w:szCs w:val="24"/>
                <w:lang w:val="lt-LT"/>
              </w:rPr>
              <w:t>1.2.9. Šalies atstovas</w:t>
            </w:r>
          </w:p>
        </w:tc>
        <w:tc>
          <w:tcPr>
            <w:tcW w:w="3510" w:type="dxa"/>
          </w:tcPr>
          <w:p w14:paraId="6351BE77" w14:textId="77777777" w:rsidR="00EF64BB" w:rsidRPr="00EF64BB" w:rsidRDefault="00EF64BB" w:rsidP="00EF64BB">
            <w:pPr>
              <w:spacing w:after="0" w:line="240" w:lineRule="auto"/>
              <w:jc w:val="center"/>
              <w:rPr>
                <w:rFonts w:ascii="Times New Roman" w:eastAsia="Times New Roman" w:hAnsi="Times New Roman" w:cs="Times New Roman"/>
                <w:kern w:val="2"/>
                <w:sz w:val="24"/>
                <w:szCs w:val="24"/>
                <w:lang w:val="lt-LT"/>
              </w:rPr>
            </w:pPr>
          </w:p>
        </w:tc>
      </w:tr>
      <w:tr w:rsidR="00EF64BB" w:rsidRPr="00EF64BB" w14:paraId="503A4972" w14:textId="77777777" w:rsidTr="00976179">
        <w:tc>
          <w:tcPr>
            <w:tcW w:w="2808" w:type="dxa"/>
            <w:vMerge/>
          </w:tcPr>
          <w:p w14:paraId="1DBF55E1" w14:textId="77777777" w:rsidR="00EF64BB" w:rsidRPr="00EF64BB" w:rsidRDefault="00EF64BB" w:rsidP="00EF64BB">
            <w:pPr>
              <w:spacing w:after="0" w:line="240" w:lineRule="auto"/>
              <w:rPr>
                <w:rFonts w:ascii="Times New Roman" w:eastAsia="Times New Roman" w:hAnsi="Times New Roman" w:cs="Times New Roman"/>
                <w:b/>
                <w:bCs/>
                <w:kern w:val="2"/>
                <w:sz w:val="24"/>
                <w:szCs w:val="24"/>
                <w:lang w:val="lt-LT"/>
              </w:rPr>
            </w:pPr>
          </w:p>
        </w:tc>
        <w:tc>
          <w:tcPr>
            <w:tcW w:w="3240" w:type="dxa"/>
          </w:tcPr>
          <w:p w14:paraId="504E65FD"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r w:rsidRPr="00EF64BB">
              <w:rPr>
                <w:rFonts w:ascii="Times New Roman" w:eastAsia="Times New Roman" w:hAnsi="Times New Roman" w:cs="Times New Roman"/>
                <w:kern w:val="2"/>
                <w:sz w:val="24"/>
                <w:szCs w:val="24"/>
                <w:lang w:val="lt-LT"/>
              </w:rPr>
              <w:t>1.2.10. Atstovavimo pagrindas</w:t>
            </w:r>
          </w:p>
        </w:tc>
        <w:tc>
          <w:tcPr>
            <w:tcW w:w="3510" w:type="dxa"/>
          </w:tcPr>
          <w:p w14:paraId="6AAB7F29" w14:textId="77777777" w:rsidR="00EF64BB" w:rsidRPr="00EF64BB" w:rsidRDefault="00EF64BB" w:rsidP="00EF64BB">
            <w:pPr>
              <w:spacing w:after="0" w:line="240" w:lineRule="auto"/>
              <w:jc w:val="center"/>
              <w:rPr>
                <w:rFonts w:ascii="Times New Roman" w:eastAsia="Times New Roman" w:hAnsi="Times New Roman" w:cs="Times New Roman"/>
                <w:kern w:val="2"/>
                <w:sz w:val="24"/>
                <w:szCs w:val="24"/>
                <w:lang w:val="lt-LT"/>
              </w:rPr>
            </w:pPr>
          </w:p>
        </w:tc>
      </w:tr>
    </w:tbl>
    <w:p w14:paraId="6720766D" w14:textId="77777777" w:rsidR="00EF64BB" w:rsidRPr="00EF64BB" w:rsidRDefault="00EF64BB" w:rsidP="00EF64BB">
      <w:pPr>
        <w:spacing w:after="0" w:line="240" w:lineRule="auto"/>
        <w:jc w:val="both"/>
        <w:rPr>
          <w:rFonts w:ascii="Times New Roman" w:eastAsia="Times New Roman" w:hAnsi="Times New Roman" w:cs="Times New Roman"/>
          <w:sz w:val="24"/>
          <w:szCs w:val="24"/>
          <w:lang w:val="lt-LT"/>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EF64BB" w:rsidRPr="00EF64BB" w14:paraId="439CCFBD" w14:textId="77777777" w:rsidTr="00976179">
        <w:trPr>
          <w:trHeight w:val="300"/>
        </w:trPr>
        <w:tc>
          <w:tcPr>
            <w:tcW w:w="9535" w:type="dxa"/>
            <w:gridSpan w:val="5"/>
          </w:tcPr>
          <w:p w14:paraId="636C0F88" w14:textId="77777777" w:rsidR="00EF64BB" w:rsidRPr="00EF64BB" w:rsidRDefault="00EF64BB" w:rsidP="00EF64BB">
            <w:pPr>
              <w:spacing w:after="0" w:line="240" w:lineRule="auto"/>
              <w:jc w:val="center"/>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
                <w:bCs/>
                <w:kern w:val="2"/>
                <w:sz w:val="24"/>
                <w:szCs w:val="24"/>
                <w:lang w:val="lt-LT"/>
              </w:rPr>
              <w:t>2. ATSAKINGI ASMENYS</w:t>
            </w:r>
          </w:p>
        </w:tc>
      </w:tr>
      <w:tr w:rsidR="00EF64BB" w:rsidRPr="00EF64BB" w14:paraId="648AE577" w14:textId="77777777" w:rsidTr="009761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DA5EBF" w14:textId="77777777" w:rsidR="00EF64BB" w:rsidRPr="00EF64BB" w:rsidRDefault="00EF64BB" w:rsidP="00EF64BB">
            <w:pPr>
              <w:spacing w:after="0" w:line="240" w:lineRule="auto"/>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
                <w:bCs/>
                <w:kern w:val="2"/>
                <w:sz w:val="24"/>
                <w:szCs w:val="24"/>
                <w:lang w:val="lt-LT"/>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71C477" w14:textId="77777777" w:rsidR="00EF64BB" w:rsidRPr="00EF64BB" w:rsidRDefault="00EF64BB" w:rsidP="00EF64BB">
            <w:pPr>
              <w:spacing w:after="0" w:line="240" w:lineRule="auto"/>
              <w:rPr>
                <w:rFonts w:ascii="Times New Roman" w:eastAsia="Times New Roman" w:hAnsi="Times New Roman" w:cs="Times New Roman"/>
                <w:color w:val="4472C4"/>
                <w:kern w:val="2"/>
                <w:sz w:val="24"/>
                <w:szCs w:val="24"/>
                <w:lang w:val="lt-LT"/>
              </w:rPr>
            </w:pPr>
            <w:r w:rsidRPr="00EF64BB">
              <w:rPr>
                <w:rFonts w:ascii="Times New Roman" w:eastAsia="Times New Roman" w:hAnsi="Times New Roman" w:cs="Times New Roman"/>
                <w:color w:val="4472C4"/>
                <w:kern w:val="2"/>
                <w:sz w:val="24"/>
                <w:szCs w:val="24"/>
                <w:lang w:val="lt-LT"/>
              </w:rPr>
              <w:t>(nurodyti padalinį / skyrių, pareigas, vardą, pavardę, tel., el. paštą)</w:t>
            </w:r>
          </w:p>
        </w:tc>
      </w:tr>
      <w:tr w:rsidR="00EF64BB" w:rsidRPr="00EF64BB" w14:paraId="37A9C171" w14:textId="77777777" w:rsidTr="009761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91F713" w14:textId="77777777" w:rsidR="00EF64BB" w:rsidRPr="00EF64BB" w:rsidRDefault="00EF64BB" w:rsidP="00EF64BB">
            <w:pPr>
              <w:spacing w:after="0" w:line="240" w:lineRule="auto"/>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
                <w:bCs/>
                <w:kern w:val="2"/>
                <w:sz w:val="24"/>
                <w:szCs w:val="24"/>
                <w:lang w:val="lt-LT"/>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DC05C82" w14:textId="77777777" w:rsidR="00EF64BB" w:rsidRPr="00EF64BB" w:rsidRDefault="00EF64BB" w:rsidP="00EF64BB">
            <w:pPr>
              <w:spacing w:after="0" w:line="240" w:lineRule="auto"/>
              <w:rPr>
                <w:rFonts w:ascii="Times New Roman" w:eastAsia="Times New Roman" w:hAnsi="Times New Roman" w:cs="Times New Roman"/>
                <w:color w:val="4472C4"/>
                <w:kern w:val="2"/>
                <w:sz w:val="24"/>
                <w:szCs w:val="24"/>
                <w:lang w:val="lt-LT"/>
              </w:rPr>
            </w:pPr>
            <w:r w:rsidRPr="00EF64BB">
              <w:rPr>
                <w:rFonts w:ascii="Times New Roman" w:eastAsia="Times New Roman" w:hAnsi="Times New Roman" w:cs="Times New Roman"/>
                <w:color w:val="4472C4"/>
                <w:kern w:val="2"/>
                <w:sz w:val="24"/>
                <w:szCs w:val="24"/>
                <w:lang w:val="lt-LT"/>
              </w:rPr>
              <w:t>(nurodyti padalinį / skyrių, pareigas, vardą, pavardę, tel., el. paštą)</w:t>
            </w:r>
          </w:p>
        </w:tc>
      </w:tr>
      <w:tr w:rsidR="00EF64BB" w:rsidRPr="00EF64BB" w14:paraId="65B5C1AC" w14:textId="77777777" w:rsidTr="00976179">
        <w:trPr>
          <w:trHeight w:val="300"/>
        </w:trPr>
        <w:tc>
          <w:tcPr>
            <w:tcW w:w="9535" w:type="dxa"/>
            <w:gridSpan w:val="5"/>
          </w:tcPr>
          <w:p w14:paraId="066EDA34" w14:textId="77777777" w:rsidR="00EF64BB" w:rsidRPr="00EF64BB" w:rsidRDefault="00EF64BB" w:rsidP="00EF64BB">
            <w:pPr>
              <w:spacing w:after="0" w:line="240" w:lineRule="auto"/>
              <w:jc w:val="center"/>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
                <w:bCs/>
                <w:kern w:val="2"/>
                <w:sz w:val="24"/>
                <w:szCs w:val="24"/>
                <w:lang w:val="lt-LT"/>
              </w:rPr>
              <w:t>3. SUTARTIES DALYKAS</w:t>
            </w:r>
          </w:p>
        </w:tc>
      </w:tr>
      <w:tr w:rsidR="00EF64BB" w:rsidRPr="00EF64BB" w14:paraId="498173AE" w14:textId="77777777" w:rsidTr="009761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D3D9F3" w14:textId="77777777" w:rsidR="00EF64BB" w:rsidRPr="00EF64BB" w:rsidRDefault="00EF64BB" w:rsidP="00EF64BB">
            <w:pPr>
              <w:spacing w:after="0" w:line="240" w:lineRule="auto"/>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
                <w:bCs/>
                <w:kern w:val="2"/>
                <w:sz w:val="24"/>
                <w:szCs w:val="24"/>
                <w:lang w:val="lt-LT"/>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425CF96C" w14:textId="77777777" w:rsidR="00EF64BB" w:rsidRPr="00EF64BB" w:rsidRDefault="00EF64BB" w:rsidP="00EF64BB">
            <w:pPr>
              <w:spacing w:after="0" w:line="240" w:lineRule="auto"/>
              <w:rPr>
                <w:rFonts w:ascii="Times New Roman" w:eastAsia="Times New Roman" w:hAnsi="Times New Roman" w:cs="Times New Roman"/>
                <w:color w:val="000000"/>
                <w:kern w:val="2"/>
                <w:sz w:val="24"/>
                <w:szCs w:val="24"/>
                <w:lang w:val="lt-LT"/>
              </w:rPr>
            </w:pPr>
            <w:r w:rsidRPr="00EF64BB">
              <w:rPr>
                <w:rFonts w:ascii="Times New Roman" w:eastAsia="Times New Roman" w:hAnsi="Times New Roman" w:cs="Times New Roman"/>
                <w:kern w:val="2"/>
                <w:sz w:val="24"/>
                <w:szCs w:val="24"/>
                <w:lang w:val="lt-LT"/>
              </w:rPr>
              <w:t>Tiekėjas įsipareigoja Sutartyje numatytomis sąlygomis perduoti Pirkėjui Prekes</w:t>
            </w:r>
            <w:r w:rsidRPr="00EF64BB">
              <w:rPr>
                <w:rFonts w:ascii="Times New Roman" w:eastAsia="Times New Roman" w:hAnsi="Times New Roman" w:cs="Times New Roman"/>
                <w:color w:val="FF0000"/>
                <w:kern w:val="2"/>
                <w:sz w:val="24"/>
                <w:szCs w:val="24"/>
                <w:lang w:val="lt-LT"/>
              </w:rPr>
              <w:t xml:space="preserve"> </w:t>
            </w:r>
            <w:r w:rsidRPr="00EF64BB">
              <w:rPr>
                <w:rFonts w:ascii="TimesNewRomanPSMT" w:eastAsia="Times New Roman" w:hAnsi="TimesNewRomanPSMT" w:cs="TimesNewRomanPSMT"/>
                <w:sz w:val="24"/>
                <w:szCs w:val="24"/>
                <w:lang w:val="lt-LT"/>
              </w:rPr>
              <w:t xml:space="preserve">oro kondicionieriai su montavimo paslauga </w:t>
            </w:r>
            <w:r w:rsidRPr="00EF64BB">
              <w:rPr>
                <w:rFonts w:ascii="Times New Roman" w:eastAsia="Times New Roman" w:hAnsi="Times New Roman" w:cs="Times New Roman"/>
                <w:color w:val="000000"/>
                <w:kern w:val="2"/>
                <w:sz w:val="24"/>
                <w:szCs w:val="24"/>
                <w:lang w:val="lt-LT"/>
              </w:rPr>
              <w:t>(toliau – Prekės).</w:t>
            </w:r>
          </w:p>
          <w:p w14:paraId="03D97C47" w14:textId="77777777" w:rsidR="00EF64BB" w:rsidRPr="00EF64BB" w:rsidRDefault="00EF64BB" w:rsidP="00EF64BB">
            <w:pPr>
              <w:spacing w:after="0" w:line="240" w:lineRule="auto"/>
              <w:rPr>
                <w:rFonts w:ascii="Times New Roman" w:eastAsia="Times New Roman" w:hAnsi="Times New Roman" w:cs="Times New Roman"/>
                <w:color w:val="000000"/>
                <w:kern w:val="2"/>
                <w:sz w:val="24"/>
                <w:szCs w:val="24"/>
                <w:lang w:val="lt-LT"/>
              </w:rPr>
            </w:pPr>
            <w:r w:rsidRPr="00EF64BB">
              <w:rPr>
                <w:rFonts w:ascii="Times New Roman" w:eastAsia="Times New Roman" w:hAnsi="Times New Roman" w:cs="Times New Roman"/>
                <w:color w:val="000000"/>
                <w:kern w:val="2"/>
                <w:sz w:val="24"/>
                <w:szCs w:val="24"/>
                <w:lang w:val="lt-LT"/>
              </w:rPr>
              <w:lastRenderedPageBreak/>
              <w:t>Išsamus Prekių aprašymas ir kiti reikalavimai tiekiamoms Prekėms nustatyti Sutarties priede Nr. 1 „Techninė specifikacija“ (toliau – Techninė specifikacija) ir Sutarties priede Nr. 2 „Pasiūlymas“.</w:t>
            </w:r>
          </w:p>
        </w:tc>
      </w:tr>
      <w:tr w:rsidR="00EF64BB" w:rsidRPr="00EF64BB" w14:paraId="3B69B05B" w14:textId="77777777" w:rsidTr="009761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63FA36B" w14:textId="77777777" w:rsidR="00EF64BB" w:rsidRPr="00EF64BB" w:rsidRDefault="00EF64BB" w:rsidP="00EF64BB">
            <w:pPr>
              <w:spacing w:after="0" w:line="240" w:lineRule="auto"/>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
                <w:bCs/>
                <w:kern w:val="2"/>
                <w:sz w:val="24"/>
                <w:szCs w:val="24"/>
                <w:lang w:val="lt-LT"/>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526D051B"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p>
        </w:tc>
      </w:tr>
      <w:tr w:rsidR="00EF64BB" w:rsidRPr="00EF64BB" w14:paraId="35188B3A" w14:textId="77777777" w:rsidTr="009761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9F5AD7" w14:textId="77777777" w:rsidR="00EF64BB" w:rsidRPr="00EF64BB" w:rsidRDefault="00EF64BB" w:rsidP="00EF64BB">
            <w:pPr>
              <w:spacing w:after="0" w:line="240" w:lineRule="auto"/>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
                <w:bCs/>
                <w:kern w:val="2"/>
                <w:sz w:val="24"/>
                <w:szCs w:val="24"/>
                <w:lang w:val="lt-LT"/>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5C6CC465"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r w:rsidRPr="00EF64BB">
              <w:rPr>
                <w:rFonts w:ascii="Times New Roman" w:eastAsia="Times New Roman" w:hAnsi="Times New Roman" w:cs="Times New Roman"/>
                <w:kern w:val="2"/>
                <w:sz w:val="24"/>
                <w:szCs w:val="24"/>
                <w:lang w:val="lt-LT"/>
              </w:rPr>
              <w:t>Netaikoma</w:t>
            </w:r>
          </w:p>
          <w:p w14:paraId="53B72BCF"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p>
        </w:tc>
      </w:tr>
      <w:tr w:rsidR="00EF64BB" w:rsidRPr="00EF64BB" w14:paraId="26FBB17C" w14:textId="77777777" w:rsidTr="00976179">
        <w:trPr>
          <w:trHeight w:val="300"/>
        </w:trPr>
        <w:tc>
          <w:tcPr>
            <w:tcW w:w="9535" w:type="dxa"/>
            <w:gridSpan w:val="5"/>
          </w:tcPr>
          <w:p w14:paraId="09A2008C" w14:textId="77777777" w:rsidR="00EF64BB" w:rsidRPr="00EF64BB" w:rsidRDefault="00EF64BB" w:rsidP="00EF64BB">
            <w:pPr>
              <w:spacing w:after="0" w:line="240" w:lineRule="auto"/>
              <w:jc w:val="center"/>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
                <w:bCs/>
                <w:kern w:val="2"/>
                <w:sz w:val="24"/>
                <w:szCs w:val="24"/>
                <w:lang w:val="lt-LT"/>
              </w:rPr>
              <w:t>4. PREKIŲ PRISTATYMO TERMINAI IR PREKIŲ PERDAVIMO - PRIĖMIMO TVARKA</w:t>
            </w:r>
          </w:p>
        </w:tc>
      </w:tr>
      <w:tr w:rsidR="00EF64BB" w:rsidRPr="00EF64BB" w14:paraId="7CB1FBCB" w14:textId="77777777" w:rsidTr="00976179">
        <w:trPr>
          <w:trHeight w:val="872"/>
        </w:trPr>
        <w:tc>
          <w:tcPr>
            <w:tcW w:w="2707" w:type="dxa"/>
            <w:gridSpan w:val="3"/>
            <w:tcBorders>
              <w:top w:val="single" w:sz="4" w:space="0" w:color="auto"/>
              <w:left w:val="single" w:sz="4" w:space="0" w:color="auto"/>
              <w:bottom w:val="single" w:sz="4" w:space="0" w:color="auto"/>
              <w:right w:val="single" w:sz="4" w:space="0" w:color="auto"/>
            </w:tcBorders>
          </w:tcPr>
          <w:p w14:paraId="20D4A57C" w14:textId="77777777" w:rsidR="00EF64BB" w:rsidRPr="00EF64BB" w:rsidRDefault="00EF64BB" w:rsidP="00EF64BB">
            <w:pPr>
              <w:spacing w:after="0" w:line="240" w:lineRule="auto"/>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
                <w:bCs/>
                <w:kern w:val="2"/>
                <w:sz w:val="24"/>
                <w:szCs w:val="24"/>
                <w:lang w:val="lt-LT"/>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18DD4BCF" w14:textId="64B9E899" w:rsidR="00EF64BB" w:rsidRPr="00EF64BB" w:rsidRDefault="00EF64BB" w:rsidP="00EF64BB">
            <w:pPr>
              <w:spacing w:after="0" w:line="240" w:lineRule="auto"/>
              <w:jc w:val="both"/>
              <w:rPr>
                <w:rFonts w:ascii="Times New Roman" w:eastAsia="Times New Roman" w:hAnsi="Times New Roman" w:cs="Times New Roman"/>
                <w:kern w:val="2"/>
                <w:sz w:val="24"/>
                <w:szCs w:val="24"/>
                <w:lang w:val="lt-LT"/>
              </w:rPr>
            </w:pPr>
            <w:r w:rsidRPr="00EF64BB">
              <w:rPr>
                <w:rFonts w:ascii="Times New Roman" w:eastAsia="Times New Roman" w:hAnsi="Times New Roman" w:cs="Times New Roman"/>
                <w:kern w:val="2"/>
                <w:sz w:val="24"/>
                <w:szCs w:val="24"/>
                <w:lang w:val="lt-LT"/>
              </w:rPr>
              <w:t xml:space="preserve">Tiekėjas įsipareigoja pristatyti, sumontuoti ir paleisti visas Prekes ne vėliau kaip </w:t>
            </w:r>
            <w:r w:rsidRPr="00EF64BB">
              <w:rPr>
                <w:rFonts w:ascii="Times New Roman" w:eastAsia="Times New Roman" w:hAnsi="Times New Roman" w:cs="Times New Roman"/>
                <w:b/>
                <w:bCs/>
                <w:kern w:val="2"/>
                <w:sz w:val="24"/>
                <w:szCs w:val="24"/>
                <w:lang w:val="lt-LT"/>
              </w:rPr>
              <w:t>per 3 (tris) mėnesius</w:t>
            </w:r>
            <w:r w:rsidRPr="00EF64BB">
              <w:rPr>
                <w:rFonts w:ascii="Times New Roman" w:eastAsia="Times New Roman" w:hAnsi="Times New Roman" w:cs="Times New Roman"/>
                <w:kern w:val="2"/>
                <w:sz w:val="24"/>
                <w:szCs w:val="24"/>
                <w:lang w:val="lt-LT"/>
              </w:rPr>
              <w:t xml:space="preserve"> nuo Sutarties įsigaliojimo dienos, </w:t>
            </w:r>
            <w:r w:rsidR="00D11CC3" w:rsidRPr="00D11CC3">
              <w:rPr>
                <w:rFonts w:ascii="Times New Roman" w:eastAsia="Times New Roman" w:hAnsi="Times New Roman" w:cs="Times New Roman"/>
                <w:kern w:val="2"/>
                <w:sz w:val="24"/>
                <w:szCs w:val="24"/>
                <w:lang w:val="lt-LT"/>
              </w:rPr>
              <w:t>šiuose adresuose:</w:t>
            </w:r>
            <w:r w:rsidR="00D11CC3">
              <w:rPr>
                <w:rFonts w:ascii="Times New Roman" w:eastAsia="Times New Roman" w:hAnsi="Times New Roman" w:cs="Times New Roman"/>
                <w:kern w:val="2"/>
                <w:sz w:val="24"/>
                <w:szCs w:val="24"/>
              </w:rPr>
              <w:t xml:space="preserve"> </w:t>
            </w:r>
            <w:r w:rsidRPr="00EF64BB">
              <w:rPr>
                <w:rFonts w:ascii="Times New Roman" w:eastAsia="Times New Roman" w:hAnsi="Times New Roman" w:cs="Times New Roman"/>
                <w:kern w:val="2"/>
                <w:sz w:val="24"/>
                <w:szCs w:val="24"/>
                <w:lang w:val="lt-LT"/>
              </w:rPr>
              <w:t>Gedimino pr. 40, Vilnius ir Kalvarijų g. 125, Vilnius.</w:t>
            </w:r>
          </w:p>
        </w:tc>
      </w:tr>
      <w:tr w:rsidR="00EF64BB" w:rsidRPr="00EF64BB" w14:paraId="44255500" w14:textId="77777777" w:rsidTr="009761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159268" w14:textId="77777777" w:rsidR="00EF64BB" w:rsidRPr="00EF64BB" w:rsidRDefault="00EF64BB" w:rsidP="00EF64BB">
            <w:pPr>
              <w:spacing w:after="0" w:line="240" w:lineRule="auto"/>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
                <w:bCs/>
                <w:kern w:val="2"/>
                <w:sz w:val="24"/>
                <w:szCs w:val="24"/>
                <w:lang w:val="lt-LT"/>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D9E7CC4" w14:textId="77777777" w:rsidR="00EF64BB" w:rsidRPr="00EF64BB" w:rsidRDefault="00EF64BB" w:rsidP="00EF64BB">
            <w:pPr>
              <w:spacing w:after="0" w:line="240" w:lineRule="auto"/>
              <w:jc w:val="both"/>
              <w:rPr>
                <w:rFonts w:ascii="Times New Roman" w:eastAsia="Times New Roman" w:hAnsi="Times New Roman" w:cs="Times New Roman"/>
                <w:kern w:val="2"/>
                <w:sz w:val="24"/>
                <w:szCs w:val="24"/>
                <w:lang w:val="lt-LT"/>
              </w:rPr>
            </w:pPr>
            <w:r w:rsidRPr="00EF64BB">
              <w:rPr>
                <w:rFonts w:ascii="Times New Roman" w:eastAsia="Times New Roman" w:hAnsi="Times New Roman" w:cs="Times New Roman"/>
                <w:kern w:val="2"/>
                <w:sz w:val="24"/>
                <w:szCs w:val="24"/>
                <w:lang w:val="lt-LT"/>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(penkias) darbo dienas, apie tai praneša Pirkėjui, pateikdamas minėtų aplinkybių egzistavimo įrodymus. Nurodytas aplinkybes vertina Pirkėjas. Pirkėjui sutikus, Prekių pristatymo terminas gali būti pratęsiamas tik minėtų aplinkybių egzistavimo laikotarpiui, bet ne ilgiau nei 1 (vienam) mėnesiui.</w:t>
            </w:r>
          </w:p>
        </w:tc>
      </w:tr>
      <w:tr w:rsidR="00EF64BB" w:rsidRPr="00EF64BB" w14:paraId="743C4B46" w14:textId="77777777" w:rsidTr="009761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3ACD1F" w14:textId="77777777" w:rsidR="00EF64BB" w:rsidRPr="00EF64BB" w:rsidRDefault="00EF64BB" w:rsidP="00EF64BB">
            <w:pPr>
              <w:spacing w:after="0" w:line="240" w:lineRule="auto"/>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
                <w:bCs/>
                <w:kern w:val="2"/>
                <w:sz w:val="24"/>
                <w:szCs w:val="24"/>
                <w:lang w:val="lt-LT"/>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5DBFC39"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r w:rsidRPr="00EF64BB">
              <w:rPr>
                <w:rFonts w:ascii="Times New Roman" w:eastAsia="Times New Roman" w:hAnsi="Times New Roman" w:cs="Times New Roman"/>
                <w:kern w:val="2"/>
                <w:sz w:val="24"/>
                <w:szCs w:val="24"/>
                <w:lang w:val="lt-LT"/>
              </w:rPr>
              <w:t>Netaikoma</w:t>
            </w:r>
          </w:p>
          <w:p w14:paraId="7367E800"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p>
        </w:tc>
      </w:tr>
      <w:tr w:rsidR="00EF64BB" w:rsidRPr="00EF64BB" w14:paraId="2DDAFCCD" w14:textId="77777777" w:rsidTr="009761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209F43" w14:textId="77777777" w:rsidR="00EF64BB" w:rsidRPr="00EF64BB" w:rsidRDefault="00EF64BB" w:rsidP="00EF64BB">
            <w:pPr>
              <w:spacing w:after="0" w:line="240" w:lineRule="auto"/>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
                <w:bCs/>
                <w:kern w:val="2"/>
                <w:sz w:val="24"/>
                <w:szCs w:val="24"/>
                <w:lang w:val="lt-LT"/>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68A974C"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r w:rsidRPr="00EF64BB">
              <w:rPr>
                <w:rFonts w:ascii="Times New Roman" w:eastAsia="Times New Roman" w:hAnsi="Times New Roman" w:cs="Times New Roman"/>
                <w:kern w:val="2"/>
                <w:sz w:val="24"/>
                <w:szCs w:val="24"/>
                <w:lang w:val="lt-LT"/>
              </w:rPr>
              <w:t>Netaikoma</w:t>
            </w:r>
          </w:p>
        </w:tc>
      </w:tr>
      <w:tr w:rsidR="00EF64BB" w:rsidRPr="00EF64BB" w14:paraId="3057F307" w14:textId="77777777" w:rsidTr="009761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21152C" w14:textId="77777777" w:rsidR="00EF64BB" w:rsidRPr="00EF64BB" w:rsidRDefault="00EF64BB" w:rsidP="00EF64BB">
            <w:pPr>
              <w:spacing w:after="0" w:line="240" w:lineRule="auto"/>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
                <w:bCs/>
                <w:kern w:val="2"/>
                <w:sz w:val="24"/>
                <w:szCs w:val="24"/>
                <w:lang w:val="lt-LT"/>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21360484"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r w:rsidRPr="00EF64BB">
              <w:rPr>
                <w:rFonts w:ascii="Times New Roman" w:eastAsia="Times New Roman" w:hAnsi="Times New Roman" w:cs="Times New Roman"/>
                <w:kern w:val="2"/>
                <w:sz w:val="24"/>
                <w:szCs w:val="24"/>
                <w:lang w:val="lt-LT"/>
              </w:rPr>
              <w:t>Netaikoma</w:t>
            </w:r>
          </w:p>
        </w:tc>
      </w:tr>
      <w:tr w:rsidR="00EF64BB" w:rsidRPr="00EF64BB" w14:paraId="2CE99AFF" w14:textId="77777777" w:rsidTr="00976179">
        <w:trPr>
          <w:trHeight w:val="300"/>
        </w:trPr>
        <w:tc>
          <w:tcPr>
            <w:tcW w:w="9535" w:type="dxa"/>
            <w:gridSpan w:val="5"/>
          </w:tcPr>
          <w:p w14:paraId="39131A6D" w14:textId="77777777" w:rsidR="00EF64BB" w:rsidRPr="00EF64BB" w:rsidRDefault="00EF64BB" w:rsidP="00EF64BB">
            <w:pPr>
              <w:spacing w:after="0" w:line="240" w:lineRule="auto"/>
              <w:jc w:val="center"/>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
                <w:bCs/>
                <w:kern w:val="2"/>
                <w:sz w:val="24"/>
                <w:szCs w:val="24"/>
                <w:lang w:val="lt-LT"/>
              </w:rPr>
              <w:t>5. SUTARTIES KAINA IR ATSISKAITYMO TVARKA</w:t>
            </w:r>
          </w:p>
        </w:tc>
      </w:tr>
      <w:tr w:rsidR="00EF64BB" w:rsidRPr="00EF64BB" w14:paraId="76FCD166" w14:textId="77777777" w:rsidTr="009761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EBE27C" w14:textId="77777777" w:rsidR="00EF64BB" w:rsidRPr="00EF64BB" w:rsidRDefault="00EF64BB" w:rsidP="00EF64BB">
            <w:pPr>
              <w:spacing w:after="0" w:line="240" w:lineRule="auto"/>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
                <w:bCs/>
                <w:kern w:val="2"/>
                <w:sz w:val="24"/>
                <w:szCs w:val="24"/>
                <w:lang w:val="lt-LT"/>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C5C6B37"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r w:rsidRPr="00EF64BB">
              <w:rPr>
                <w:rFonts w:ascii="Times New Roman" w:eastAsia="Times New Roman" w:hAnsi="Times New Roman" w:cs="Times New Roman"/>
                <w:kern w:val="2"/>
                <w:sz w:val="24"/>
                <w:szCs w:val="24"/>
                <w:lang w:val="lt-LT"/>
              </w:rPr>
              <w:t>Fiksuotos kainos kainodara</w:t>
            </w:r>
          </w:p>
          <w:p w14:paraId="7089F159" w14:textId="77777777" w:rsidR="00EF64BB" w:rsidRPr="00EF64BB" w:rsidRDefault="00EF64BB" w:rsidP="00EF64BB">
            <w:pPr>
              <w:spacing w:after="0" w:line="240" w:lineRule="auto"/>
              <w:rPr>
                <w:rFonts w:ascii="Times New Roman" w:eastAsia="Times New Roman" w:hAnsi="Times New Roman" w:cs="Times New Roman"/>
                <w:color w:val="4472C4"/>
                <w:kern w:val="2"/>
                <w:sz w:val="24"/>
                <w:szCs w:val="20"/>
                <w:lang w:val="lt-LT"/>
              </w:rPr>
            </w:pPr>
          </w:p>
        </w:tc>
      </w:tr>
      <w:tr w:rsidR="00EF64BB" w:rsidRPr="00EF64BB" w14:paraId="7B1AF0DB" w14:textId="77777777" w:rsidTr="009761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FA2FD0" w14:textId="77777777" w:rsidR="00EF64BB" w:rsidRPr="00EF64BB" w:rsidRDefault="00EF64BB" w:rsidP="00EF64BB">
            <w:pPr>
              <w:spacing w:after="0" w:line="240" w:lineRule="auto"/>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
                <w:bCs/>
                <w:kern w:val="2"/>
                <w:sz w:val="24"/>
                <w:szCs w:val="24"/>
                <w:lang w:val="lt-LT"/>
              </w:rPr>
              <w:t xml:space="preserve">5.2. Pradinės Sutarties vertė ir Sutarties kaina, kai taikoma </w:t>
            </w:r>
            <w:r w:rsidRPr="00EF64BB">
              <w:rPr>
                <w:rFonts w:ascii="Times New Roman" w:eastAsia="Times New Roman" w:hAnsi="Times New Roman" w:cs="Times New Roman"/>
                <w:b/>
                <w:bCs/>
                <w:kern w:val="2"/>
                <w:sz w:val="24"/>
                <w:szCs w:val="24"/>
                <w:u w:val="single"/>
                <w:lang w:val="lt-LT"/>
              </w:rPr>
              <w:t>fiksuotos kainos</w:t>
            </w:r>
            <w:r w:rsidRPr="00EF64BB">
              <w:rPr>
                <w:rFonts w:ascii="Times New Roman" w:eastAsia="Times New Roman" w:hAnsi="Times New Roman" w:cs="Times New Roman"/>
                <w:b/>
                <w:bCs/>
                <w:kern w:val="2"/>
                <w:sz w:val="24"/>
                <w:szCs w:val="24"/>
                <w:lang w:val="lt-LT"/>
              </w:rPr>
              <w:t xml:space="preserve"> kainodara</w:t>
            </w:r>
          </w:p>
          <w:p w14:paraId="28091ED9" w14:textId="77777777" w:rsidR="00EF64BB" w:rsidRPr="00EF64BB" w:rsidRDefault="00EF64BB" w:rsidP="00EF64BB">
            <w:pPr>
              <w:spacing w:after="0" w:line="240" w:lineRule="auto"/>
              <w:rPr>
                <w:rFonts w:ascii="Times New Roman" w:eastAsia="Times New Roman" w:hAnsi="Times New Roman" w:cs="Times New Roman"/>
                <w:b/>
                <w:bCs/>
                <w:kern w:val="2"/>
                <w:sz w:val="24"/>
                <w:szCs w:val="24"/>
                <w:lang w:val="lt-LT"/>
              </w:rPr>
            </w:pPr>
          </w:p>
          <w:p w14:paraId="00F12DF9" w14:textId="77777777" w:rsidR="00EF64BB" w:rsidRPr="00EF64BB" w:rsidRDefault="00EF64BB" w:rsidP="00EF64BB">
            <w:pPr>
              <w:spacing w:after="0" w:line="240" w:lineRule="auto"/>
              <w:rPr>
                <w:rFonts w:ascii="Times New Roman" w:eastAsia="Times New Roman" w:hAnsi="Times New Roman" w:cs="Times New Roman"/>
                <w:b/>
                <w:bCs/>
                <w:kern w:val="2"/>
                <w:sz w:val="24"/>
                <w:szCs w:val="24"/>
                <w:lang w:val="lt-LT"/>
              </w:rPr>
            </w:pPr>
          </w:p>
          <w:p w14:paraId="3F7D5358" w14:textId="77777777" w:rsidR="00EF64BB" w:rsidRPr="00EF64BB" w:rsidRDefault="00EF64BB" w:rsidP="00EF64BB">
            <w:pPr>
              <w:spacing w:after="0" w:line="240" w:lineRule="auto"/>
              <w:rPr>
                <w:rFonts w:ascii="Times New Roman" w:eastAsia="Times New Roman" w:hAnsi="Times New Roman" w:cs="Times New Roman"/>
                <w:b/>
                <w:bCs/>
                <w:kern w:val="2"/>
                <w:sz w:val="24"/>
                <w:szCs w:val="24"/>
                <w:lang w:val="lt-LT"/>
              </w:rPr>
            </w:pPr>
          </w:p>
          <w:p w14:paraId="45F31F0D" w14:textId="77777777" w:rsidR="00EF64BB" w:rsidRPr="00EF64BB" w:rsidRDefault="00EF64BB" w:rsidP="00EF64BB">
            <w:pPr>
              <w:spacing w:after="0" w:line="240" w:lineRule="auto"/>
              <w:jc w:val="both"/>
              <w:rPr>
                <w:rFonts w:ascii="Times New Roman" w:eastAsia="Times New Roman" w:hAnsi="Times New Roman" w:cs="Times New Roman"/>
                <w:b/>
                <w:bCs/>
                <w:kern w:val="2"/>
                <w:sz w:val="24"/>
                <w:szCs w:val="24"/>
                <w:lang w:val="lt-LT"/>
              </w:rPr>
            </w:pPr>
          </w:p>
        </w:tc>
        <w:tc>
          <w:tcPr>
            <w:tcW w:w="6828" w:type="dxa"/>
            <w:gridSpan w:val="2"/>
            <w:tcBorders>
              <w:top w:val="single" w:sz="4" w:space="0" w:color="auto"/>
              <w:left w:val="single" w:sz="4" w:space="0" w:color="auto"/>
              <w:bottom w:val="single" w:sz="4" w:space="0" w:color="auto"/>
              <w:right w:val="single" w:sz="4" w:space="0" w:color="auto"/>
            </w:tcBorders>
          </w:tcPr>
          <w:p w14:paraId="1AFB10FD"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r w:rsidRPr="00EF64BB">
              <w:rPr>
                <w:rFonts w:ascii="Times New Roman" w:eastAsia="Times New Roman" w:hAnsi="Times New Roman" w:cs="Times New Roman"/>
                <w:kern w:val="2"/>
                <w:sz w:val="24"/>
                <w:szCs w:val="24"/>
                <w:lang w:val="lt-LT"/>
              </w:rPr>
              <w:t xml:space="preserve">Sutarties kaina yra </w:t>
            </w:r>
            <w:r w:rsidRPr="00EF64BB">
              <w:rPr>
                <w:rFonts w:ascii="Times New Roman" w:eastAsia="Times New Roman" w:hAnsi="Times New Roman" w:cs="Times New Roman"/>
                <w:color w:val="4472C4"/>
                <w:kern w:val="2"/>
                <w:sz w:val="24"/>
                <w:szCs w:val="24"/>
                <w:lang w:val="lt-LT"/>
              </w:rPr>
              <w:t>(nurodyti sumą skaičiais)</w:t>
            </w:r>
            <w:r w:rsidRPr="00EF64BB">
              <w:rPr>
                <w:rFonts w:ascii="Times New Roman" w:eastAsia="Times New Roman" w:hAnsi="Times New Roman" w:cs="Times New Roman"/>
                <w:kern w:val="2"/>
                <w:sz w:val="24"/>
                <w:szCs w:val="24"/>
                <w:lang w:val="lt-LT"/>
              </w:rPr>
              <w:t xml:space="preserve"> Eur, </w:t>
            </w:r>
            <w:r w:rsidRPr="00EF64BB">
              <w:rPr>
                <w:rFonts w:ascii="Times New Roman" w:eastAsia="Times New Roman" w:hAnsi="Times New Roman" w:cs="Times New Roman"/>
                <w:color w:val="4472C4"/>
                <w:kern w:val="2"/>
                <w:sz w:val="24"/>
                <w:szCs w:val="24"/>
                <w:lang w:val="lt-LT"/>
              </w:rPr>
              <w:t>(nurodyti sumą žodžiais)</w:t>
            </w:r>
            <w:r w:rsidRPr="00EF64BB">
              <w:rPr>
                <w:rFonts w:ascii="Times New Roman" w:eastAsia="Times New Roman" w:hAnsi="Times New Roman" w:cs="Times New Roman"/>
                <w:kern w:val="2"/>
                <w:sz w:val="24"/>
                <w:szCs w:val="24"/>
                <w:lang w:val="lt-LT"/>
              </w:rPr>
              <w:t xml:space="preserve"> Eur su PVM.</w:t>
            </w:r>
          </w:p>
          <w:p w14:paraId="2CC77687" w14:textId="77777777" w:rsidR="00EF64BB" w:rsidRPr="00EF64BB" w:rsidRDefault="00EF64BB" w:rsidP="00EF64BB">
            <w:pPr>
              <w:spacing w:after="0" w:line="240" w:lineRule="auto"/>
              <w:rPr>
                <w:rFonts w:ascii="Times New Roman" w:eastAsia="Times New Roman" w:hAnsi="Times New Roman" w:cs="Times New Roman"/>
                <w:color w:val="FF0000"/>
                <w:kern w:val="2"/>
                <w:sz w:val="24"/>
                <w:szCs w:val="24"/>
                <w:lang w:val="lt-LT"/>
              </w:rPr>
            </w:pPr>
            <w:r w:rsidRPr="00EF64BB">
              <w:rPr>
                <w:rFonts w:ascii="Times New Roman" w:eastAsia="Times New Roman" w:hAnsi="Times New Roman" w:cs="Times New Roman"/>
                <w:kern w:val="2"/>
                <w:sz w:val="24"/>
                <w:szCs w:val="24"/>
                <w:lang w:val="lt-LT"/>
              </w:rPr>
              <w:t>Šioje Sutartyje P</w:t>
            </w:r>
            <w:r w:rsidRPr="00EF64BB">
              <w:rPr>
                <w:rFonts w:ascii="Times New Roman" w:eastAsia="Times New Roman" w:hAnsi="Times New Roman" w:cs="Times New Roman"/>
                <w:color w:val="000000"/>
                <w:kern w:val="2"/>
                <w:sz w:val="24"/>
                <w:szCs w:val="24"/>
                <w:lang w:val="lt-LT"/>
              </w:rPr>
              <w:t>radinės Sutarties vertė yra lygi Tiekėjo pasiūlymo kainai be PVM, nurodytai už visą pirkimo dokumentuose ir Sutartyje nurodytą Prekių kiekį ir (ar) apimtį.</w:t>
            </w:r>
          </w:p>
        </w:tc>
      </w:tr>
      <w:tr w:rsidR="00EF64BB" w:rsidRPr="00EF64BB" w14:paraId="44D8DE01" w14:textId="77777777" w:rsidTr="009761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96FD44" w14:textId="77777777" w:rsidR="00EF64BB" w:rsidRPr="00EF64BB" w:rsidRDefault="00EF64BB" w:rsidP="00EF64BB">
            <w:pPr>
              <w:spacing w:after="0" w:line="240" w:lineRule="auto"/>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
                <w:bCs/>
                <w:kern w:val="2"/>
                <w:sz w:val="24"/>
                <w:szCs w:val="24"/>
                <w:lang w:val="lt-LT"/>
              </w:rPr>
              <w:t xml:space="preserve">5.3. Sutarties kainos / įkainių perskaičiavimas taikant </w:t>
            </w:r>
            <w:r w:rsidRPr="00EF64BB">
              <w:rPr>
                <w:rFonts w:ascii="Times New Roman" w:eastAsia="Times New Roman" w:hAnsi="Times New Roman" w:cs="Times New Roman"/>
                <w:b/>
                <w:bCs/>
                <w:kern w:val="2"/>
                <w:sz w:val="24"/>
                <w:szCs w:val="24"/>
                <w:u w:val="single"/>
                <w:lang w:val="lt-LT"/>
              </w:rPr>
              <w:t>peržiūros</w:t>
            </w:r>
            <w:r w:rsidRPr="00EF64BB">
              <w:rPr>
                <w:rFonts w:ascii="Times New Roman" w:eastAsia="Times New Roman" w:hAnsi="Times New Roman" w:cs="Times New Roman"/>
                <w:b/>
                <w:bCs/>
                <w:kern w:val="2"/>
                <w:sz w:val="24"/>
                <w:szCs w:val="24"/>
                <w:lang w:val="lt-LT"/>
              </w:rPr>
              <w:t xml:space="preserve"> taisykles</w:t>
            </w:r>
          </w:p>
          <w:p w14:paraId="627EEF58" w14:textId="77777777" w:rsidR="00EF64BB" w:rsidRPr="00EF64BB" w:rsidRDefault="00EF64BB" w:rsidP="00EF64BB">
            <w:pPr>
              <w:spacing w:after="0" w:line="240" w:lineRule="auto"/>
              <w:rPr>
                <w:rFonts w:ascii="Times New Roman" w:eastAsia="Times New Roman" w:hAnsi="Times New Roman" w:cs="Times New Roman"/>
                <w:b/>
                <w:bCs/>
                <w:kern w:val="2"/>
                <w:sz w:val="24"/>
                <w:szCs w:val="24"/>
                <w:lang w:val="lt-LT"/>
              </w:rPr>
            </w:pPr>
          </w:p>
          <w:p w14:paraId="3AB0F469"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p>
        </w:tc>
        <w:tc>
          <w:tcPr>
            <w:tcW w:w="6828" w:type="dxa"/>
            <w:gridSpan w:val="2"/>
            <w:tcBorders>
              <w:top w:val="single" w:sz="4" w:space="0" w:color="auto"/>
              <w:left w:val="single" w:sz="4" w:space="0" w:color="auto"/>
              <w:bottom w:val="single" w:sz="4" w:space="0" w:color="auto"/>
              <w:right w:val="single" w:sz="4" w:space="0" w:color="auto"/>
            </w:tcBorders>
          </w:tcPr>
          <w:p w14:paraId="319D3A22"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r w:rsidRPr="00EF64BB">
              <w:rPr>
                <w:rFonts w:ascii="Times New Roman" w:eastAsia="Times New Roman" w:hAnsi="Times New Roman" w:cs="Times New Roman"/>
                <w:kern w:val="2"/>
                <w:sz w:val="24"/>
                <w:szCs w:val="24"/>
                <w:lang w:val="lt-LT"/>
              </w:rPr>
              <w:lastRenderedPageBreak/>
              <w:t>Sutarties kaina bus perskaičiuojami:</w:t>
            </w:r>
          </w:p>
          <w:p w14:paraId="77CC09F5" w14:textId="77777777" w:rsidR="00EF64BB" w:rsidRPr="00EF64BB" w:rsidRDefault="00EF64BB" w:rsidP="00EF64BB">
            <w:pPr>
              <w:spacing w:after="0" w:line="240" w:lineRule="auto"/>
              <w:rPr>
                <w:rFonts w:ascii="Times New Roman" w:eastAsia="Times New Roman" w:hAnsi="Times New Roman" w:cs="Times New Roman"/>
                <w:color w:val="FF0000"/>
                <w:kern w:val="2"/>
                <w:sz w:val="24"/>
                <w:szCs w:val="24"/>
                <w:lang w:val="lt-LT"/>
              </w:rPr>
            </w:pPr>
            <w:r w:rsidRPr="00EF64BB">
              <w:rPr>
                <w:rFonts w:ascii="Times New Roman" w:eastAsia="Times New Roman" w:hAnsi="Times New Roman" w:cs="Times New Roman"/>
                <w:kern w:val="2"/>
                <w:sz w:val="24"/>
                <w:szCs w:val="24"/>
                <w:lang w:val="lt-LT"/>
              </w:rPr>
              <w:t>5.3.1. dėl PVM tarifo pasikeitimo.</w:t>
            </w:r>
          </w:p>
          <w:p w14:paraId="69A6F383" w14:textId="77777777" w:rsidR="00EF64BB" w:rsidRPr="00EF64BB" w:rsidRDefault="00EF64BB" w:rsidP="00EF64BB">
            <w:pPr>
              <w:spacing w:after="0" w:line="240" w:lineRule="auto"/>
              <w:rPr>
                <w:rFonts w:ascii="Times New Roman" w:eastAsia="Times New Roman" w:hAnsi="Times New Roman" w:cs="Times New Roman"/>
                <w:color w:val="FF0000"/>
                <w:kern w:val="2"/>
                <w:sz w:val="24"/>
                <w:szCs w:val="20"/>
                <w:lang w:val="lt-LT"/>
              </w:rPr>
            </w:pPr>
          </w:p>
        </w:tc>
      </w:tr>
      <w:tr w:rsidR="00EF64BB" w:rsidRPr="00EF64BB" w14:paraId="7094EA68" w14:textId="77777777" w:rsidTr="009761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C9980A" w14:textId="77777777" w:rsidR="00EF64BB" w:rsidRPr="00EF64BB" w:rsidRDefault="00EF64BB" w:rsidP="00EF64BB">
            <w:pPr>
              <w:spacing w:after="0" w:line="240" w:lineRule="auto"/>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
                <w:bCs/>
                <w:kern w:val="2"/>
                <w:sz w:val="24"/>
                <w:szCs w:val="24"/>
                <w:lang w:val="lt-LT"/>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6DAA302" w14:textId="77777777" w:rsidR="00EF64BB" w:rsidRPr="00EF64BB" w:rsidRDefault="00EF64BB" w:rsidP="00EF64BB">
            <w:pPr>
              <w:spacing w:after="0" w:line="240" w:lineRule="auto"/>
              <w:jc w:val="both"/>
              <w:rPr>
                <w:rFonts w:ascii="Times New Roman" w:eastAsia="Times New Roman" w:hAnsi="Times New Roman" w:cs="Times New Roman"/>
                <w:kern w:val="2"/>
                <w:sz w:val="24"/>
                <w:szCs w:val="24"/>
                <w:lang w:val="lt-LT"/>
              </w:rPr>
            </w:pPr>
            <w:r w:rsidRPr="00EF64BB">
              <w:rPr>
                <w:rFonts w:ascii="Times New Roman" w:eastAsia="Times New Roman" w:hAnsi="Times New Roman" w:cs="Times New Roman"/>
                <w:kern w:val="2"/>
                <w:sz w:val="24"/>
                <w:szCs w:val="24"/>
                <w:lang w:val="lt-LT"/>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2CAC425E" w14:textId="77777777" w:rsidR="00EF64BB" w:rsidRPr="00EF64BB" w:rsidRDefault="00EF64BB" w:rsidP="00EF64BB">
            <w:pPr>
              <w:spacing w:after="0" w:line="240" w:lineRule="auto"/>
              <w:jc w:val="both"/>
              <w:rPr>
                <w:rFonts w:ascii="Times New Roman" w:eastAsia="Times New Roman" w:hAnsi="Times New Roman" w:cs="Times New Roman"/>
                <w:kern w:val="2"/>
                <w:sz w:val="24"/>
                <w:szCs w:val="24"/>
                <w:lang w:val="lt-LT"/>
              </w:rPr>
            </w:pPr>
          </w:p>
          <w:p w14:paraId="677AE44A" w14:textId="77777777" w:rsidR="00EF64BB" w:rsidRPr="00EF64BB" w:rsidRDefault="00EF64BB" w:rsidP="00EF64BB">
            <w:pPr>
              <w:spacing w:after="0" w:line="240" w:lineRule="auto"/>
              <w:jc w:val="both"/>
              <w:rPr>
                <w:rFonts w:ascii="Times New Roman" w:eastAsia="Times New Roman" w:hAnsi="Times New Roman" w:cs="Times New Roman"/>
                <w:kern w:val="2"/>
                <w:sz w:val="24"/>
                <w:szCs w:val="24"/>
                <w:lang w:val="lt-LT"/>
              </w:rPr>
            </w:pPr>
            <w:r w:rsidRPr="00EF64BB">
              <w:rPr>
                <w:rFonts w:ascii="Times New Roman" w:eastAsia="Times New Roman" w:hAnsi="Times New Roman" w:cs="Times New Roman"/>
                <w:kern w:val="2"/>
                <w:sz w:val="24"/>
                <w:szCs w:val="24"/>
                <w:lang w:val="lt-LT"/>
              </w:rPr>
              <w:t>Perskaičiuota Sutarties kaina / Prekių įkainiai įforminami Susitarimu ir turi būti taikomi nuo naujo PVM įvedimo datos (nepriklausomai nuo to, kada pasirašytas Susitarimas).</w:t>
            </w:r>
          </w:p>
        </w:tc>
      </w:tr>
      <w:tr w:rsidR="00EF64BB" w:rsidRPr="00EF64BB" w14:paraId="24DCED3B" w14:textId="77777777" w:rsidTr="009761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F19DD5"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r w:rsidRPr="00EF64BB">
              <w:rPr>
                <w:rFonts w:ascii="Times New Roman" w:eastAsia="Times New Roman" w:hAnsi="Times New Roman" w:cs="Times New Roman"/>
                <w:b/>
                <w:bCs/>
                <w:kern w:val="2"/>
                <w:sz w:val="24"/>
                <w:szCs w:val="24"/>
                <w:lang w:val="lt-LT"/>
              </w:rPr>
              <w:t>5.3.2.</w:t>
            </w:r>
            <w:r w:rsidRPr="00EF64BB">
              <w:rPr>
                <w:rFonts w:ascii="Times New Roman" w:eastAsia="Times New Roman" w:hAnsi="Times New Roman" w:cs="Times New Roman"/>
                <w:kern w:val="2"/>
                <w:sz w:val="24"/>
                <w:szCs w:val="24"/>
                <w:lang w:val="lt-LT"/>
              </w:rPr>
              <w:t> </w:t>
            </w:r>
            <w:r w:rsidRPr="00EF64BB">
              <w:rPr>
                <w:rFonts w:ascii="Times New Roman" w:eastAsia="Times New Roman" w:hAnsi="Times New Roman" w:cs="Times New Roman"/>
                <w:b/>
                <w:bCs/>
                <w:kern w:val="2"/>
                <w:sz w:val="24"/>
                <w:szCs w:val="24"/>
                <w:lang w:val="lt-LT"/>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1F40A635"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r w:rsidRPr="00EF64BB">
              <w:rPr>
                <w:rFonts w:ascii="Times New Roman" w:eastAsia="Times New Roman" w:hAnsi="Times New Roman" w:cs="Times New Roman"/>
                <w:kern w:val="2"/>
                <w:sz w:val="24"/>
                <w:szCs w:val="24"/>
                <w:lang w:val="lt-LT"/>
              </w:rPr>
              <w:t>Netaikoma</w:t>
            </w:r>
          </w:p>
          <w:p w14:paraId="0E351114" w14:textId="77777777" w:rsidR="00EF64BB" w:rsidRPr="00EF64BB" w:rsidRDefault="00EF64BB" w:rsidP="00EF64BB">
            <w:pPr>
              <w:spacing w:after="0" w:line="240" w:lineRule="auto"/>
              <w:rPr>
                <w:rFonts w:ascii="Times New Roman" w:eastAsia="Times New Roman" w:hAnsi="Times New Roman" w:cs="Times New Roman"/>
                <w:sz w:val="24"/>
                <w:szCs w:val="20"/>
                <w:lang w:val="lt-LT"/>
              </w:rPr>
            </w:pPr>
          </w:p>
        </w:tc>
      </w:tr>
      <w:tr w:rsidR="00EF64BB" w:rsidRPr="00EF64BB" w14:paraId="6B31AB0F" w14:textId="77777777" w:rsidTr="009761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85B66B" w14:textId="77777777" w:rsidR="00EF64BB" w:rsidRPr="00EF64BB" w:rsidRDefault="00EF64BB" w:rsidP="00EF64BB">
            <w:pPr>
              <w:spacing w:after="0" w:line="240" w:lineRule="auto"/>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
                <w:bCs/>
                <w:kern w:val="2"/>
                <w:sz w:val="24"/>
                <w:szCs w:val="24"/>
                <w:lang w:val="lt-LT"/>
              </w:rPr>
              <w:t>5.3.3. Sutarties kainos / įkainių peržiūra dėl kainų lygio pokyčio</w:t>
            </w:r>
          </w:p>
          <w:p w14:paraId="06B3F360" w14:textId="77777777" w:rsidR="00EF64BB" w:rsidRPr="00EF64BB" w:rsidRDefault="00EF64BB" w:rsidP="00EF64BB">
            <w:pPr>
              <w:spacing w:after="0" w:line="240" w:lineRule="auto"/>
              <w:rPr>
                <w:rFonts w:ascii="Times New Roman" w:eastAsia="Times New Roman" w:hAnsi="Times New Roman" w:cs="Times New Roman"/>
                <w:b/>
                <w:bCs/>
                <w:kern w:val="2"/>
                <w:sz w:val="24"/>
                <w:szCs w:val="24"/>
                <w:lang w:val="lt-LT"/>
              </w:rPr>
            </w:pPr>
          </w:p>
        </w:tc>
        <w:tc>
          <w:tcPr>
            <w:tcW w:w="6828" w:type="dxa"/>
            <w:gridSpan w:val="2"/>
            <w:tcBorders>
              <w:top w:val="single" w:sz="4" w:space="0" w:color="auto"/>
              <w:left w:val="single" w:sz="4" w:space="0" w:color="auto"/>
              <w:bottom w:val="single" w:sz="4" w:space="0" w:color="auto"/>
              <w:right w:val="single" w:sz="4" w:space="0" w:color="auto"/>
            </w:tcBorders>
          </w:tcPr>
          <w:p w14:paraId="408C6ECF"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r w:rsidRPr="00EF64BB">
              <w:rPr>
                <w:rFonts w:ascii="Times New Roman" w:eastAsia="Times New Roman" w:hAnsi="Times New Roman" w:cs="Times New Roman"/>
                <w:kern w:val="2"/>
                <w:sz w:val="24"/>
                <w:szCs w:val="24"/>
                <w:lang w:val="lt-LT"/>
              </w:rPr>
              <w:t>Netaikoma</w:t>
            </w:r>
          </w:p>
          <w:p w14:paraId="6683D93B" w14:textId="77777777" w:rsidR="00EF64BB" w:rsidRPr="00EF64BB" w:rsidRDefault="00EF64BB" w:rsidP="00EF64BB">
            <w:pPr>
              <w:spacing w:after="0" w:line="240" w:lineRule="auto"/>
              <w:rPr>
                <w:rFonts w:ascii="Times New Roman" w:eastAsia="Times New Roman" w:hAnsi="Times New Roman" w:cs="Times New Roman"/>
                <w:color w:val="4472C4"/>
                <w:kern w:val="2"/>
                <w:sz w:val="24"/>
                <w:szCs w:val="24"/>
                <w:lang w:val="lt-LT"/>
              </w:rPr>
            </w:pPr>
          </w:p>
        </w:tc>
      </w:tr>
      <w:tr w:rsidR="00EF64BB" w:rsidRPr="00EF64BB" w14:paraId="5019B8F7" w14:textId="77777777" w:rsidTr="009761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7C5D9A" w14:textId="77777777" w:rsidR="00EF64BB" w:rsidRPr="00EF64BB" w:rsidRDefault="00EF64BB" w:rsidP="00EF64BB">
            <w:pPr>
              <w:spacing w:after="0" w:line="240" w:lineRule="auto"/>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
                <w:bCs/>
                <w:kern w:val="2"/>
                <w:sz w:val="24"/>
                <w:szCs w:val="24"/>
                <w:lang w:val="lt-LT"/>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1D1FC03A"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r w:rsidRPr="00EF64BB">
              <w:rPr>
                <w:rFonts w:ascii="Times New Roman" w:eastAsia="Times New Roman" w:hAnsi="Times New Roman" w:cs="Times New Roman"/>
                <w:kern w:val="2"/>
                <w:sz w:val="24"/>
                <w:szCs w:val="24"/>
                <w:lang w:val="lt-LT"/>
              </w:rPr>
              <w:t>Netaikoma</w:t>
            </w:r>
          </w:p>
          <w:p w14:paraId="661E3E78"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p>
          <w:p w14:paraId="314F73C9"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p>
        </w:tc>
      </w:tr>
      <w:tr w:rsidR="00EF64BB" w:rsidRPr="00EF64BB" w14:paraId="093E0F5D" w14:textId="77777777" w:rsidTr="009761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D9B87F" w14:textId="77777777" w:rsidR="00EF64BB" w:rsidRPr="00EF64BB" w:rsidRDefault="00EF64BB" w:rsidP="00EF64BB">
            <w:pPr>
              <w:spacing w:after="0" w:line="240" w:lineRule="auto"/>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
                <w:bCs/>
                <w:kern w:val="2"/>
                <w:sz w:val="24"/>
                <w:szCs w:val="24"/>
                <w:lang w:val="lt-LT"/>
              </w:rPr>
              <w:t xml:space="preserve">5.4. Sutarties kainos / įkainių apskaičiavimas taikant </w:t>
            </w:r>
            <w:r w:rsidRPr="00EF64BB">
              <w:rPr>
                <w:rFonts w:ascii="Times New Roman" w:eastAsia="Times New Roman" w:hAnsi="Times New Roman" w:cs="Times New Roman"/>
                <w:b/>
                <w:bCs/>
                <w:kern w:val="2"/>
                <w:sz w:val="24"/>
                <w:szCs w:val="24"/>
                <w:u w:val="single"/>
                <w:lang w:val="lt-LT"/>
              </w:rPr>
              <w:t>kiekio (apimties)</w:t>
            </w:r>
            <w:r w:rsidRPr="00EF64BB">
              <w:rPr>
                <w:rFonts w:ascii="Times New Roman" w:eastAsia="Times New Roman" w:hAnsi="Times New Roman" w:cs="Times New Roman"/>
                <w:b/>
                <w:bCs/>
                <w:kern w:val="2"/>
                <w:sz w:val="24"/>
                <w:szCs w:val="24"/>
                <w:lang w:val="lt-LT"/>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C878EAC"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r w:rsidRPr="00EF64BB">
              <w:rPr>
                <w:rFonts w:ascii="Times New Roman" w:eastAsia="Times New Roman" w:hAnsi="Times New Roman" w:cs="Times New Roman"/>
                <w:kern w:val="2"/>
                <w:sz w:val="24"/>
                <w:szCs w:val="24"/>
                <w:lang w:val="lt-LT"/>
              </w:rPr>
              <w:t>Netaikoma</w:t>
            </w:r>
          </w:p>
          <w:p w14:paraId="4779083E"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p>
        </w:tc>
      </w:tr>
      <w:tr w:rsidR="00EF64BB" w:rsidRPr="00EF64BB" w14:paraId="25D8891B" w14:textId="77777777" w:rsidTr="009761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E01849" w14:textId="77777777" w:rsidR="00EF64BB" w:rsidRPr="00EF64BB" w:rsidRDefault="00EF64BB" w:rsidP="00EF64BB">
            <w:pPr>
              <w:spacing w:after="0" w:line="240" w:lineRule="auto"/>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
                <w:bCs/>
                <w:kern w:val="2"/>
                <w:sz w:val="24"/>
                <w:szCs w:val="24"/>
                <w:lang w:val="lt-LT"/>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C107685" w14:textId="77777777" w:rsidR="00EF64BB" w:rsidRPr="00EF64BB" w:rsidRDefault="00EF64BB" w:rsidP="00EF64BB">
            <w:pPr>
              <w:spacing w:after="0" w:line="240" w:lineRule="auto"/>
              <w:jc w:val="both"/>
              <w:rPr>
                <w:rFonts w:ascii="Times New Roman" w:eastAsia="Times New Roman" w:hAnsi="Times New Roman" w:cs="Times New Roman"/>
                <w:sz w:val="24"/>
                <w:szCs w:val="24"/>
                <w:lang w:val="lt-LT" w:eastAsia="lt-LT"/>
              </w:rPr>
            </w:pPr>
            <w:r w:rsidRPr="00EF64BB">
              <w:rPr>
                <w:rFonts w:ascii="Times New Roman" w:eastAsia="Times New Roman" w:hAnsi="Times New Roman" w:cs="Times New Roman"/>
                <w:kern w:val="2"/>
                <w:sz w:val="24"/>
                <w:szCs w:val="24"/>
                <w:lang w:val="lt-LT"/>
              </w:rPr>
              <w:t xml:space="preserve">Pirkėjas atsiskaito su Tiekėju ne vėliau kaip per </w:t>
            </w:r>
            <w:r w:rsidRPr="00EF64BB">
              <w:rPr>
                <w:rFonts w:ascii="Times New Roman" w:eastAsia="Times New Roman" w:hAnsi="Times New Roman" w:cs="Times New Roman"/>
                <w:sz w:val="24"/>
                <w:szCs w:val="24"/>
                <w:lang w:val="lt-LT" w:eastAsia="lt-LT"/>
              </w:rPr>
              <w:t>per 30 (trisdešimt) dienų nuo dokumento, patvirtinančio paslaugų perdavimą-priėmimą pasirašymo</w:t>
            </w:r>
            <w:r w:rsidRPr="00EF64BB">
              <w:rPr>
                <w:rFonts w:ascii="Times New Roman" w:eastAsia="Times New Roman" w:hAnsi="Times New Roman" w:cs="Times New Roman"/>
                <w:i/>
                <w:sz w:val="24"/>
                <w:szCs w:val="24"/>
                <w:lang w:val="lt-LT" w:eastAsia="lt-LT"/>
              </w:rPr>
              <w:t xml:space="preserve"> </w:t>
            </w:r>
            <w:r w:rsidRPr="00EF64BB">
              <w:rPr>
                <w:rFonts w:ascii="Times New Roman" w:eastAsia="Times New Roman" w:hAnsi="Times New Roman" w:cs="Times New Roman"/>
                <w:sz w:val="24"/>
                <w:szCs w:val="24"/>
                <w:lang w:val="lt-LT" w:eastAsia="lt-LT"/>
              </w:rPr>
              <w:t>ir Sąskaitos gavimo dieno</w:t>
            </w:r>
          </w:p>
          <w:p w14:paraId="0E9FA988"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r w:rsidRPr="00EF64BB">
              <w:rPr>
                <w:rFonts w:ascii="Times New Roman" w:eastAsia="Times New Roman" w:hAnsi="Times New Roman" w:cs="Times New Roman"/>
                <w:kern w:val="2"/>
                <w:sz w:val="24"/>
                <w:szCs w:val="24"/>
                <w:lang w:val="lt-LT"/>
              </w:rPr>
              <w:t>nuo Sąskaitos gavimo dienos.</w:t>
            </w:r>
          </w:p>
          <w:p w14:paraId="1E377863" w14:textId="77777777" w:rsidR="00EF64BB" w:rsidRPr="00EF64BB" w:rsidRDefault="00EF64BB" w:rsidP="00EF64BB">
            <w:pPr>
              <w:spacing w:after="0" w:line="240" w:lineRule="auto"/>
              <w:rPr>
                <w:rFonts w:ascii="Times New Roman" w:eastAsia="Times New Roman" w:hAnsi="Times New Roman" w:cs="Times New Roman"/>
                <w:color w:val="000000"/>
                <w:kern w:val="2"/>
                <w:sz w:val="24"/>
                <w:szCs w:val="24"/>
                <w:shd w:val="clear" w:color="auto" w:fill="FFFFFF"/>
                <w:lang w:val="lt-LT"/>
              </w:rPr>
            </w:pPr>
            <w:r w:rsidRPr="00EF64BB">
              <w:rPr>
                <w:rFonts w:ascii="Times New Roman" w:eastAsia="Times New Roman" w:hAnsi="Times New Roman" w:cs="Times New Roman"/>
                <w:color w:val="000000"/>
                <w:kern w:val="2"/>
                <w:sz w:val="24"/>
                <w:szCs w:val="24"/>
                <w:shd w:val="clear" w:color="auto" w:fill="FFFFFF"/>
                <w:lang w:val="lt-LT"/>
              </w:rPr>
              <w:t>Apmokėjimo sąlygos</w:t>
            </w:r>
            <w:r w:rsidRPr="00EF64BB">
              <w:rPr>
                <w:rFonts w:ascii="Times New Roman" w:eastAsia="Times New Roman" w:hAnsi="Times New Roman" w:cs="Times New Roman"/>
                <w:color w:val="4472C4"/>
                <w:kern w:val="2"/>
                <w:sz w:val="24"/>
                <w:szCs w:val="24"/>
                <w:shd w:val="clear" w:color="auto" w:fill="FFFFFF"/>
                <w:lang w:val="lt-LT"/>
              </w:rPr>
              <w:t>:</w:t>
            </w:r>
            <w:r w:rsidRPr="00EF64BB">
              <w:rPr>
                <w:rFonts w:ascii="Times New Roman" w:eastAsia="Times New Roman" w:hAnsi="Times New Roman" w:cs="Times New Roman"/>
                <w:color w:val="000000"/>
                <w:kern w:val="2"/>
                <w:sz w:val="24"/>
                <w:szCs w:val="24"/>
                <w:shd w:val="clear" w:color="auto" w:fill="FFFFFF"/>
                <w:lang w:val="lt-LT"/>
              </w:rPr>
              <w:t xml:space="preserve"> </w:t>
            </w:r>
          </w:p>
          <w:p w14:paraId="5112275C" w14:textId="77777777" w:rsidR="00EF64BB" w:rsidRPr="00EF64BB" w:rsidRDefault="00EF64BB" w:rsidP="00EF64BB">
            <w:pPr>
              <w:spacing w:after="0" w:line="240" w:lineRule="auto"/>
              <w:rPr>
                <w:rFonts w:ascii="Times New Roman" w:eastAsia="Times New Roman" w:hAnsi="Times New Roman" w:cs="Times New Roman"/>
                <w:kern w:val="2"/>
                <w:sz w:val="24"/>
                <w:szCs w:val="24"/>
                <w:shd w:val="clear" w:color="auto" w:fill="FFFFFF"/>
                <w:lang w:val="lt-LT"/>
              </w:rPr>
            </w:pPr>
            <w:r w:rsidRPr="00EF64BB">
              <w:rPr>
                <w:rFonts w:ascii="Times New Roman" w:eastAsia="Times New Roman" w:hAnsi="Times New Roman" w:cs="Times New Roman"/>
                <w:kern w:val="2"/>
                <w:sz w:val="24"/>
                <w:szCs w:val="24"/>
                <w:shd w:val="clear" w:color="auto" w:fill="FFFFFF"/>
                <w:lang w:val="lt-LT"/>
              </w:rPr>
              <w:t>1) įvykdžius visus sutartinius įsipareigojimus, sumokama visa Sutarties kaina.</w:t>
            </w:r>
          </w:p>
          <w:p w14:paraId="407CD382" w14:textId="77777777" w:rsidR="00EF64BB" w:rsidRPr="00EF64BB" w:rsidRDefault="00EF64BB" w:rsidP="00EF64BB">
            <w:pPr>
              <w:spacing w:after="0" w:line="240" w:lineRule="auto"/>
              <w:rPr>
                <w:rFonts w:ascii="Times New Roman" w:eastAsia="Times New Roman" w:hAnsi="Times New Roman" w:cs="Times New Roman"/>
                <w:color w:val="000000"/>
                <w:kern w:val="2"/>
                <w:sz w:val="24"/>
                <w:szCs w:val="24"/>
                <w:shd w:val="clear" w:color="auto" w:fill="FFFFFF"/>
                <w:lang w:val="lt-LT"/>
              </w:rPr>
            </w:pPr>
          </w:p>
          <w:p w14:paraId="0FCAE8F6" w14:textId="77777777" w:rsidR="00EF64BB" w:rsidRPr="00EF64BB" w:rsidRDefault="00EF64BB" w:rsidP="00EF64BB">
            <w:pPr>
              <w:spacing w:after="0" w:line="240" w:lineRule="auto"/>
              <w:jc w:val="both"/>
              <w:rPr>
                <w:rFonts w:ascii="Times New Roman" w:eastAsia="Times New Roman" w:hAnsi="Times New Roman" w:cs="Times New Roman"/>
                <w:sz w:val="24"/>
                <w:szCs w:val="24"/>
                <w:lang w:val="lt-LT" w:eastAsia="lt-LT"/>
              </w:rPr>
            </w:pPr>
            <w:r w:rsidRPr="00EF64BB">
              <w:rPr>
                <w:rFonts w:ascii="Times New Roman" w:eastAsia="Times New Roman" w:hAnsi="Times New Roman" w:cs="Times New Roman"/>
                <w:sz w:val="24"/>
                <w:szCs w:val="24"/>
                <w:lang w:val="lt-LT" w:eastAsia="lt-LT"/>
              </w:rPr>
              <w:t xml:space="preserve">Vykdant Sutartį, PVM sąskaitos faktūros turi būti teikiamos naudojantis informacinės sistemos „SABIS“ priemonėmis, nurodant </w:t>
            </w:r>
            <w:r w:rsidRPr="00EF64BB">
              <w:rPr>
                <w:rFonts w:ascii="Times New Roman" w:eastAsia="Times New Roman" w:hAnsi="Times New Roman" w:cs="Times New Roman"/>
                <w:b/>
                <w:sz w:val="24"/>
                <w:szCs w:val="24"/>
                <w:lang w:val="lt-LT" w:eastAsia="lt-LT"/>
              </w:rPr>
              <w:t xml:space="preserve">Pirkėją, </w:t>
            </w:r>
            <w:r w:rsidRPr="00EF64BB">
              <w:rPr>
                <w:rFonts w:ascii="Times New Roman" w:eastAsia="Times New Roman" w:hAnsi="Times New Roman" w:cs="Times New Roman"/>
                <w:sz w:val="24"/>
                <w:szCs w:val="24"/>
                <w:lang w:val="lt-LT" w:eastAsia="lt-LT"/>
              </w:rPr>
              <w:t xml:space="preserve">Sutarties numerį ir datą. Jeigu </w:t>
            </w:r>
            <w:r w:rsidRPr="00EF64BB">
              <w:rPr>
                <w:rFonts w:ascii="Times New Roman" w:eastAsia="Times New Roman" w:hAnsi="Times New Roman" w:cs="Times New Roman"/>
                <w:b/>
                <w:sz w:val="24"/>
                <w:szCs w:val="24"/>
                <w:lang w:val="lt-LT" w:eastAsia="lt-LT"/>
              </w:rPr>
              <w:t>Teikėjas</w:t>
            </w:r>
            <w:r w:rsidRPr="00EF64BB">
              <w:rPr>
                <w:rFonts w:ascii="Times New Roman" w:eastAsia="Times New Roman" w:hAnsi="Times New Roman" w:cs="Times New Roman"/>
                <w:sz w:val="24"/>
                <w:szCs w:val="24"/>
                <w:lang w:val="lt-LT" w:eastAsia="lt-LT"/>
              </w:rPr>
              <w:t xml:space="preserve"> nepateikia sąskaitos informacinės sistemos „SABIS“ priemonėmis, mokėjimas neatliekamas.</w:t>
            </w:r>
          </w:p>
          <w:p w14:paraId="7657EAD3" w14:textId="77777777" w:rsidR="00EF64BB" w:rsidRPr="00EF64BB" w:rsidRDefault="00EF64BB" w:rsidP="00EF64BB">
            <w:pPr>
              <w:spacing w:after="0" w:line="240" w:lineRule="auto"/>
              <w:jc w:val="both"/>
              <w:rPr>
                <w:rFonts w:ascii="Times New Roman" w:eastAsia="Times New Roman" w:hAnsi="Times New Roman" w:cs="Times New Roman"/>
                <w:color w:val="000000"/>
                <w:kern w:val="2"/>
                <w:sz w:val="24"/>
                <w:szCs w:val="24"/>
                <w:shd w:val="clear" w:color="auto" w:fill="FFFFFF"/>
                <w:lang w:val="lt-LT"/>
              </w:rPr>
            </w:pPr>
          </w:p>
        </w:tc>
      </w:tr>
      <w:tr w:rsidR="00EF64BB" w:rsidRPr="00EF64BB" w14:paraId="113B6EAB" w14:textId="77777777" w:rsidTr="009761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108C60" w14:textId="77777777" w:rsidR="00EF64BB" w:rsidRPr="00EF64BB" w:rsidRDefault="00EF64BB" w:rsidP="00EF64BB">
            <w:pPr>
              <w:spacing w:after="0" w:line="240" w:lineRule="auto"/>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
                <w:bCs/>
                <w:kern w:val="2"/>
                <w:sz w:val="24"/>
                <w:szCs w:val="24"/>
                <w:lang w:val="lt-LT"/>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8E6283A"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r w:rsidRPr="00EF64BB">
              <w:rPr>
                <w:rFonts w:ascii="Times New Roman" w:eastAsia="Times New Roman" w:hAnsi="Times New Roman" w:cs="Times New Roman"/>
                <w:kern w:val="2"/>
                <w:sz w:val="24"/>
                <w:szCs w:val="24"/>
                <w:lang w:val="lt-LT"/>
              </w:rPr>
              <w:t>Netaikoma</w:t>
            </w:r>
          </w:p>
          <w:p w14:paraId="70A1FB87" w14:textId="77777777" w:rsidR="00EF64BB" w:rsidRPr="00EF64BB" w:rsidRDefault="00EF64BB" w:rsidP="00EF64BB">
            <w:pPr>
              <w:spacing w:after="0"/>
              <w:rPr>
                <w:rFonts w:ascii="Times New Roman" w:eastAsia="Times New Roman" w:hAnsi="Times New Roman" w:cs="Times New Roman"/>
                <w:color w:val="000000"/>
                <w:kern w:val="2"/>
                <w:sz w:val="24"/>
                <w:szCs w:val="24"/>
                <w:shd w:val="clear" w:color="auto" w:fill="FFFFFF"/>
                <w:lang w:val="lt-LT"/>
              </w:rPr>
            </w:pPr>
          </w:p>
        </w:tc>
      </w:tr>
      <w:tr w:rsidR="00EF64BB" w:rsidRPr="00EF64BB" w14:paraId="769FA84E" w14:textId="77777777" w:rsidTr="009761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115D14" w14:textId="77777777" w:rsidR="00EF64BB" w:rsidRPr="00EF64BB" w:rsidRDefault="00EF64BB" w:rsidP="00EF64BB">
            <w:pPr>
              <w:spacing w:after="0" w:line="240" w:lineRule="auto"/>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
                <w:bCs/>
                <w:kern w:val="2"/>
                <w:sz w:val="24"/>
                <w:szCs w:val="24"/>
                <w:lang w:val="lt-LT"/>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52CA2A2"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r w:rsidRPr="00EF64BB">
              <w:rPr>
                <w:rFonts w:ascii="Times New Roman" w:eastAsia="Times New Roman" w:hAnsi="Times New Roman" w:cs="Times New Roman"/>
                <w:kern w:val="2"/>
                <w:sz w:val="24"/>
                <w:szCs w:val="24"/>
                <w:lang w:val="lt-LT"/>
              </w:rPr>
              <w:t>Netaikoma</w:t>
            </w:r>
          </w:p>
          <w:p w14:paraId="3C67D693"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r w:rsidRPr="00EF64BB">
              <w:rPr>
                <w:rFonts w:ascii="Times New Roman" w:eastAsia="Times New Roman" w:hAnsi="Times New Roman" w:cs="Times New Roman"/>
                <w:color w:val="000000"/>
                <w:kern w:val="2"/>
                <w:sz w:val="24"/>
                <w:szCs w:val="24"/>
                <w:shd w:val="clear" w:color="auto" w:fill="FFFFFF"/>
                <w:lang w:val="lt-LT"/>
              </w:rPr>
              <w:t xml:space="preserve"> </w:t>
            </w:r>
          </w:p>
        </w:tc>
      </w:tr>
      <w:tr w:rsidR="00EF64BB" w:rsidRPr="00EF64BB" w14:paraId="76436765" w14:textId="77777777" w:rsidTr="00976179">
        <w:trPr>
          <w:trHeight w:val="300"/>
        </w:trPr>
        <w:tc>
          <w:tcPr>
            <w:tcW w:w="9535" w:type="dxa"/>
            <w:gridSpan w:val="5"/>
          </w:tcPr>
          <w:p w14:paraId="6608AF8B" w14:textId="77777777" w:rsidR="00EF64BB" w:rsidRPr="00EF64BB" w:rsidRDefault="00EF64BB" w:rsidP="00EF64BB">
            <w:pPr>
              <w:spacing w:after="0" w:line="240" w:lineRule="auto"/>
              <w:jc w:val="center"/>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
                <w:bCs/>
                <w:kern w:val="2"/>
                <w:sz w:val="24"/>
                <w:szCs w:val="24"/>
                <w:lang w:val="lt-LT"/>
              </w:rPr>
              <w:t>6. PREKIŲ KOKYBĖ IR GARANTINIAI ĮSIPAREIGOJIMAI</w:t>
            </w:r>
          </w:p>
        </w:tc>
      </w:tr>
      <w:tr w:rsidR="00EF64BB" w:rsidRPr="00EF64BB" w14:paraId="1DDF9907" w14:textId="77777777" w:rsidTr="009761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29038" w14:textId="77777777" w:rsidR="00EF64BB" w:rsidRPr="00EF64BB" w:rsidRDefault="00EF64BB" w:rsidP="00EF64BB">
            <w:pPr>
              <w:spacing w:after="0" w:line="240" w:lineRule="auto"/>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
                <w:bCs/>
                <w:kern w:val="2"/>
                <w:sz w:val="24"/>
                <w:szCs w:val="24"/>
                <w:lang w:val="lt-LT"/>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8C37802" w14:textId="77777777" w:rsidR="00EF64BB" w:rsidRPr="00EF64BB" w:rsidRDefault="00EF64BB" w:rsidP="00EF64BB">
            <w:pPr>
              <w:spacing w:after="0" w:line="240" w:lineRule="auto"/>
              <w:jc w:val="both"/>
              <w:rPr>
                <w:rFonts w:ascii="Times New Roman" w:eastAsia="Times New Roman" w:hAnsi="Times New Roman" w:cs="Times New Roman"/>
                <w:kern w:val="2"/>
                <w:sz w:val="24"/>
                <w:szCs w:val="24"/>
                <w:lang w:val="lt-LT"/>
              </w:rPr>
            </w:pPr>
            <w:r w:rsidRPr="00EF64BB">
              <w:rPr>
                <w:rFonts w:ascii="Times New Roman" w:eastAsia="Times New Roman" w:hAnsi="Times New Roman" w:cs="Times New Roman"/>
                <w:kern w:val="2"/>
                <w:sz w:val="24"/>
                <w:szCs w:val="24"/>
                <w:lang w:val="lt-LT"/>
              </w:rPr>
              <w:t xml:space="preserve">Sumontuotai įrangai ir montavimo darbams suteikiama garantija ne mažiau kaip 36 mėn. Garantinis terminas, skaičiuojamas nuo Prekių </w:t>
            </w:r>
            <w:r w:rsidRPr="00EF64BB">
              <w:rPr>
                <w:rFonts w:ascii="Times New Roman" w:eastAsia="Times New Roman" w:hAnsi="Times New Roman" w:cs="Times New Roman"/>
                <w:kern w:val="2"/>
                <w:sz w:val="24"/>
                <w:szCs w:val="24"/>
                <w:lang w:val="lt-LT"/>
              </w:rPr>
              <w:lastRenderedPageBreak/>
              <w:t>perdavimo–priėmimo akto ar Sąskaitos (kai Prekių perdavimo–priėmimo aktas nėra pasirašomas) pasirašymo dienos.</w:t>
            </w:r>
          </w:p>
        </w:tc>
      </w:tr>
      <w:tr w:rsidR="00EF64BB" w:rsidRPr="00EF64BB" w14:paraId="219746D9" w14:textId="77777777" w:rsidTr="009761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FE7324" w14:textId="77777777" w:rsidR="00EF64BB" w:rsidRPr="00EF64BB" w:rsidRDefault="00EF64BB" w:rsidP="00EF64BB">
            <w:pPr>
              <w:spacing w:after="0" w:line="240" w:lineRule="auto"/>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
                <w:bCs/>
                <w:kern w:val="2"/>
                <w:sz w:val="24"/>
                <w:szCs w:val="24"/>
                <w:lang w:val="lt-LT"/>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2D93FE80"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r w:rsidRPr="00EF64BB">
              <w:rPr>
                <w:rFonts w:ascii="Times New Roman" w:eastAsia="Times New Roman" w:hAnsi="Times New Roman" w:cs="Times New Roman"/>
                <w:kern w:val="2"/>
                <w:sz w:val="24"/>
                <w:szCs w:val="24"/>
                <w:lang w:val="lt-LT"/>
              </w:rPr>
              <w:t>Prekių trūkumų nustatymo bei šalinimo tvarka nustatyta Bendrųjų sąlygų 7 skyriuje.</w:t>
            </w:r>
          </w:p>
        </w:tc>
      </w:tr>
      <w:tr w:rsidR="00EF64BB" w:rsidRPr="00EF64BB" w14:paraId="74EC23D3" w14:textId="77777777" w:rsidTr="009761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5BE36" w14:textId="77777777" w:rsidR="00EF64BB" w:rsidRPr="00EF64BB" w:rsidRDefault="00EF64BB" w:rsidP="00EF64BB">
            <w:pPr>
              <w:spacing w:after="0" w:line="240" w:lineRule="auto"/>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
                <w:bCs/>
                <w:kern w:val="2"/>
                <w:sz w:val="24"/>
                <w:szCs w:val="24"/>
                <w:lang w:val="lt-LT"/>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CDEED1D"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r w:rsidRPr="00EF64BB">
              <w:rPr>
                <w:rFonts w:ascii="Times New Roman" w:eastAsia="Times New Roman" w:hAnsi="Times New Roman" w:cs="Times New Roman"/>
                <w:kern w:val="2"/>
                <w:sz w:val="24"/>
                <w:szCs w:val="24"/>
                <w:lang w:val="lt-LT"/>
              </w:rPr>
              <w:t xml:space="preserve">Netaikoma </w:t>
            </w:r>
          </w:p>
          <w:p w14:paraId="0F3B6707"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p>
        </w:tc>
      </w:tr>
      <w:tr w:rsidR="00EF64BB" w:rsidRPr="00EF64BB" w14:paraId="56584F72" w14:textId="77777777" w:rsidTr="00976179">
        <w:trPr>
          <w:trHeight w:val="300"/>
        </w:trPr>
        <w:tc>
          <w:tcPr>
            <w:tcW w:w="9535" w:type="dxa"/>
            <w:gridSpan w:val="5"/>
          </w:tcPr>
          <w:p w14:paraId="22273CE8" w14:textId="77777777" w:rsidR="00EF64BB" w:rsidRPr="00EF64BB" w:rsidRDefault="00EF64BB" w:rsidP="00EF64BB">
            <w:pPr>
              <w:spacing w:after="0" w:line="240" w:lineRule="auto"/>
              <w:jc w:val="center"/>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
                <w:bCs/>
                <w:kern w:val="2"/>
                <w:sz w:val="24"/>
                <w:szCs w:val="24"/>
                <w:lang w:val="lt-LT"/>
              </w:rPr>
              <w:t>7. SUTARTIES VYKDYMUI PASITELKIAMI SUBTIEKĖJAI</w:t>
            </w:r>
          </w:p>
        </w:tc>
      </w:tr>
      <w:tr w:rsidR="00EF64BB" w:rsidRPr="00EF64BB" w14:paraId="4AEA6437" w14:textId="77777777" w:rsidTr="009761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ECA6FA" w14:textId="77777777" w:rsidR="00EF64BB" w:rsidRPr="00EF64BB" w:rsidRDefault="00EF64BB" w:rsidP="00EF64BB">
            <w:pPr>
              <w:spacing w:after="0" w:line="240" w:lineRule="auto"/>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
                <w:bCs/>
                <w:kern w:val="2"/>
                <w:sz w:val="24"/>
                <w:szCs w:val="24"/>
                <w:lang w:val="lt-LT"/>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55CE8123"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r w:rsidRPr="00EF64BB">
              <w:rPr>
                <w:rFonts w:ascii="Times New Roman" w:eastAsia="Times New Roman" w:hAnsi="Times New Roman" w:cs="Times New Roman"/>
                <w:kern w:val="2"/>
                <w:sz w:val="24"/>
                <w:szCs w:val="24"/>
                <w:lang w:val="lt-LT"/>
              </w:rPr>
              <w:t>Sutarties vykdymui subtiekėjai ir (ar) specialistai nepasitelkiami.</w:t>
            </w:r>
          </w:p>
          <w:p w14:paraId="6E3CFE05"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p>
          <w:p w14:paraId="34E9EBA5"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r w:rsidRPr="00EF64BB">
              <w:rPr>
                <w:rFonts w:ascii="Times New Roman" w:eastAsia="Times New Roman" w:hAnsi="Times New Roman" w:cs="Times New Roman"/>
                <w:kern w:val="2"/>
                <w:sz w:val="24"/>
                <w:szCs w:val="24"/>
                <w:lang w:val="lt-LT"/>
              </w:rPr>
              <w:t>arba</w:t>
            </w:r>
          </w:p>
          <w:p w14:paraId="0D01ED17"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p>
          <w:p w14:paraId="1DF13E29" w14:textId="77777777" w:rsidR="00EF64BB" w:rsidRPr="00EF64BB" w:rsidRDefault="00EF64BB" w:rsidP="00EF64BB">
            <w:pPr>
              <w:spacing w:after="0" w:line="240" w:lineRule="auto"/>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kern w:val="2"/>
                <w:sz w:val="24"/>
                <w:szCs w:val="24"/>
                <w:lang w:val="lt-LT"/>
              </w:rPr>
              <w:t>Sutarties vykdymui pasitelkiami subtiekėjai ir (ar) specialistai yra nurodyti Sutarties priede Nr. [...] „Sutarties vykdymui pasitelkiami subtiekėjai ir (ar) specialistai“.</w:t>
            </w:r>
          </w:p>
        </w:tc>
      </w:tr>
      <w:tr w:rsidR="00EF64BB" w:rsidRPr="00EF64BB" w14:paraId="0CDA0BF0" w14:textId="77777777" w:rsidTr="00976179">
        <w:trPr>
          <w:trHeight w:val="300"/>
        </w:trPr>
        <w:tc>
          <w:tcPr>
            <w:tcW w:w="9535" w:type="dxa"/>
            <w:gridSpan w:val="5"/>
          </w:tcPr>
          <w:p w14:paraId="1D136A19" w14:textId="77777777" w:rsidR="00EF64BB" w:rsidRPr="00EF64BB" w:rsidRDefault="00EF64BB" w:rsidP="00EF64BB">
            <w:pPr>
              <w:spacing w:after="0" w:line="240" w:lineRule="auto"/>
              <w:jc w:val="center"/>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
                <w:bCs/>
                <w:kern w:val="2"/>
                <w:sz w:val="24"/>
                <w:szCs w:val="24"/>
                <w:lang w:val="lt-LT"/>
              </w:rPr>
              <w:t>8. PRIEVOLIŲ PAGAL SUTARTĮ ĮVYKDYMO UŽTIKRINIMAS</w:t>
            </w:r>
          </w:p>
        </w:tc>
      </w:tr>
      <w:tr w:rsidR="00EF64BB" w:rsidRPr="00EF64BB" w14:paraId="178FEC34" w14:textId="77777777" w:rsidTr="009761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08BB46" w14:textId="77777777" w:rsidR="00EF64BB" w:rsidRPr="00EF64BB" w:rsidRDefault="00EF64BB" w:rsidP="00EF64BB">
            <w:pPr>
              <w:spacing w:after="0" w:line="240" w:lineRule="auto"/>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
                <w:bCs/>
                <w:kern w:val="2"/>
                <w:sz w:val="24"/>
                <w:szCs w:val="24"/>
                <w:lang w:val="lt-LT"/>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E053209"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r w:rsidRPr="00EF64BB">
              <w:rPr>
                <w:rFonts w:ascii="Times New Roman" w:eastAsia="Times New Roman" w:hAnsi="Times New Roman" w:cs="Times New Roman"/>
                <w:kern w:val="2"/>
                <w:sz w:val="24"/>
                <w:szCs w:val="24"/>
                <w:lang w:val="lt-LT"/>
              </w:rPr>
              <w:t>Prievolių pagal Sutartį įvykdymas užtikrinamas:</w:t>
            </w:r>
          </w:p>
          <w:p w14:paraId="285D79A8"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r w:rsidRPr="00EF64BB">
              <w:rPr>
                <w:rFonts w:ascii="Times New Roman" w:eastAsia="Times New Roman" w:hAnsi="Times New Roman" w:cs="Times New Roman"/>
                <w:kern w:val="2"/>
                <w:sz w:val="24"/>
                <w:szCs w:val="24"/>
                <w:lang w:val="lt-LT"/>
              </w:rPr>
              <w:t>Netesybomis (delspinigiais, bauda).</w:t>
            </w:r>
          </w:p>
          <w:p w14:paraId="2510FB93"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p>
        </w:tc>
      </w:tr>
      <w:tr w:rsidR="00EF64BB" w:rsidRPr="00EF64BB" w14:paraId="39A8D08E" w14:textId="77777777" w:rsidTr="009761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7654A68" w14:textId="77777777" w:rsidR="00EF64BB" w:rsidRPr="00EF64BB" w:rsidRDefault="00EF64BB" w:rsidP="00EF64BB">
            <w:pPr>
              <w:spacing w:after="0" w:line="240" w:lineRule="auto"/>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
                <w:bCs/>
                <w:kern w:val="2"/>
                <w:sz w:val="24"/>
                <w:szCs w:val="24"/>
                <w:lang w:val="lt-LT"/>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3E41E25"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r w:rsidRPr="00EF64BB">
              <w:rPr>
                <w:rFonts w:ascii="Times New Roman" w:eastAsia="Times New Roman" w:hAnsi="Times New Roman" w:cs="Times New Roman"/>
                <w:kern w:val="2"/>
                <w:sz w:val="24"/>
                <w:szCs w:val="24"/>
                <w:lang w:val="lt-LT"/>
              </w:rPr>
              <w:t>Netaikoma</w:t>
            </w:r>
          </w:p>
          <w:p w14:paraId="71654B47"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p>
          <w:p w14:paraId="5605DAD4"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p>
        </w:tc>
      </w:tr>
      <w:tr w:rsidR="00EF64BB" w:rsidRPr="00EF64BB" w14:paraId="26471820" w14:textId="77777777" w:rsidTr="009761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55B3C0" w14:textId="77777777" w:rsidR="00EF64BB" w:rsidRPr="00EF64BB" w:rsidRDefault="00EF64BB" w:rsidP="00EF64BB">
            <w:pPr>
              <w:spacing w:after="0" w:line="240" w:lineRule="auto"/>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
                <w:bCs/>
                <w:kern w:val="2"/>
                <w:sz w:val="24"/>
                <w:szCs w:val="24"/>
                <w:lang w:val="lt-LT"/>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EDD9043"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r w:rsidRPr="00EF64BB">
              <w:rPr>
                <w:rFonts w:ascii="Times New Roman" w:eastAsia="Times New Roman" w:hAnsi="Times New Roman" w:cs="Times New Roman"/>
                <w:kern w:val="2"/>
                <w:sz w:val="24"/>
                <w:szCs w:val="24"/>
                <w:lang w:val="lt-LT"/>
              </w:rPr>
              <w:t>Netaikoma</w:t>
            </w:r>
          </w:p>
          <w:p w14:paraId="34F42711"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p>
          <w:p w14:paraId="158B9105"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p>
        </w:tc>
      </w:tr>
      <w:tr w:rsidR="00EF64BB" w:rsidRPr="00EF64BB" w14:paraId="017E30AF" w14:textId="77777777" w:rsidTr="00976179">
        <w:trPr>
          <w:trHeight w:val="300"/>
        </w:trPr>
        <w:tc>
          <w:tcPr>
            <w:tcW w:w="9535" w:type="dxa"/>
            <w:gridSpan w:val="5"/>
          </w:tcPr>
          <w:p w14:paraId="10755D05" w14:textId="77777777" w:rsidR="00EF64BB" w:rsidRPr="00EF64BB" w:rsidRDefault="00EF64BB" w:rsidP="00EF64BB">
            <w:pPr>
              <w:spacing w:after="0" w:line="240" w:lineRule="auto"/>
              <w:jc w:val="center"/>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
                <w:bCs/>
                <w:kern w:val="2"/>
                <w:sz w:val="24"/>
                <w:szCs w:val="24"/>
                <w:lang w:val="lt-LT"/>
              </w:rPr>
              <w:t>9. ŠALIŲ ATSAKOMYBĖ</w:t>
            </w:r>
            <w:r w:rsidRPr="00EF64BB">
              <w:rPr>
                <w:rFonts w:ascii="Times New Roman" w:eastAsia="Times New Roman" w:hAnsi="Times New Roman" w:cs="Times New Roman"/>
                <w:b/>
                <w:bCs/>
                <w:kern w:val="2"/>
                <w:sz w:val="24"/>
                <w:szCs w:val="24"/>
                <w:lang w:val="lt-LT"/>
              </w:rPr>
              <w:tab/>
            </w:r>
          </w:p>
        </w:tc>
      </w:tr>
      <w:tr w:rsidR="00EF64BB" w:rsidRPr="00EF64BB" w14:paraId="57DB1AF2" w14:textId="77777777" w:rsidTr="009761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1E4EF6" w14:textId="77777777" w:rsidR="00EF64BB" w:rsidRPr="00EF64BB" w:rsidRDefault="00EF64BB" w:rsidP="00EF64BB">
            <w:pPr>
              <w:spacing w:after="0" w:line="240" w:lineRule="auto"/>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
                <w:bCs/>
                <w:kern w:val="2"/>
                <w:sz w:val="24"/>
                <w:szCs w:val="24"/>
                <w:lang w:val="lt-LT"/>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62C825B5" w14:textId="77777777" w:rsidR="00EF64BB" w:rsidRPr="00EF64BB" w:rsidRDefault="00EF64BB" w:rsidP="00EF64BB">
            <w:pPr>
              <w:spacing w:after="0" w:line="240" w:lineRule="auto"/>
              <w:jc w:val="both"/>
              <w:rPr>
                <w:rFonts w:ascii="Times New Roman" w:eastAsia="Times New Roman" w:hAnsi="Times New Roman" w:cs="Times New Roman"/>
                <w:kern w:val="2"/>
                <w:sz w:val="24"/>
                <w:szCs w:val="24"/>
                <w:lang w:val="lt-LT"/>
              </w:rPr>
            </w:pPr>
            <w:r w:rsidRPr="00EF64BB">
              <w:rPr>
                <w:rFonts w:ascii="Times New Roman" w:eastAsia="Times New Roman" w:hAnsi="Times New Roman" w:cs="Times New Roman"/>
                <w:kern w:val="2"/>
                <w:sz w:val="24"/>
                <w:szCs w:val="24"/>
                <w:lang w:val="lt-LT"/>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p w14:paraId="335B7D1A" w14:textId="77777777" w:rsidR="00EF64BB" w:rsidRPr="00EF64BB" w:rsidRDefault="00EF64BB" w:rsidP="00EF64BB">
            <w:pPr>
              <w:spacing w:after="0"/>
              <w:jc w:val="both"/>
              <w:rPr>
                <w:rFonts w:ascii="Times New Roman" w:eastAsia="Times New Roman" w:hAnsi="Times New Roman" w:cs="Times New Roman"/>
                <w:kern w:val="2"/>
                <w:sz w:val="24"/>
                <w:szCs w:val="24"/>
                <w:lang w:val="lt-LT"/>
              </w:rPr>
            </w:pPr>
          </w:p>
        </w:tc>
      </w:tr>
      <w:tr w:rsidR="00EF64BB" w:rsidRPr="00EF64BB" w14:paraId="385F16FB" w14:textId="77777777" w:rsidTr="009761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A5A137" w14:textId="77777777" w:rsidR="00EF64BB" w:rsidRPr="00EF64BB" w:rsidRDefault="00EF64BB" w:rsidP="00EF64BB">
            <w:pPr>
              <w:spacing w:after="0" w:line="240" w:lineRule="auto"/>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
                <w:bCs/>
                <w:kern w:val="2"/>
                <w:sz w:val="24"/>
                <w:szCs w:val="24"/>
                <w:lang w:val="lt-LT"/>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C2672A6" w14:textId="77777777" w:rsidR="00EF64BB" w:rsidRPr="00EF64BB" w:rsidRDefault="00EF64BB" w:rsidP="00EF64BB">
            <w:pPr>
              <w:spacing w:after="0" w:line="240" w:lineRule="auto"/>
              <w:jc w:val="both"/>
              <w:rPr>
                <w:rFonts w:ascii="Times New Roman" w:eastAsia="Times New Roman" w:hAnsi="Times New Roman" w:cs="Times New Roman"/>
                <w:kern w:val="2"/>
                <w:sz w:val="24"/>
                <w:szCs w:val="20"/>
                <w:lang w:val="lt-LT"/>
              </w:rPr>
            </w:pPr>
            <w:r w:rsidRPr="00EF64BB">
              <w:rPr>
                <w:rFonts w:ascii="Times New Roman" w:eastAsia="Times New Roman" w:hAnsi="Times New Roman" w:cs="Times New Roman"/>
                <w:kern w:val="2"/>
                <w:sz w:val="24"/>
                <w:szCs w:val="20"/>
                <w:lang w:val="lt-LT"/>
              </w:rPr>
              <w:t>9.2.1. Jeigu Tiekėjas vėluoja vykdyti užsakymą, tiekti Prekes ar ištaisyti jų trūkumus</w:t>
            </w:r>
            <w:r w:rsidRPr="00EF64BB">
              <w:rPr>
                <w:rFonts w:ascii="Times New Roman" w:eastAsia="Times New Roman" w:hAnsi="Times New Roman" w:cs="Times New Roman"/>
                <w:sz w:val="24"/>
                <w:szCs w:val="20"/>
                <w:lang w:val="lt-LT"/>
              </w:rPr>
              <w:t xml:space="preserve"> </w:t>
            </w:r>
            <w:r w:rsidRPr="00EF64BB">
              <w:rPr>
                <w:rFonts w:ascii="Times New Roman" w:eastAsia="Times New Roman" w:hAnsi="Times New Roman" w:cs="Times New Roman"/>
                <w:kern w:val="2"/>
                <w:sz w:val="24"/>
                <w:szCs w:val="20"/>
                <w:lang w:val="lt-LT"/>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1A0948F0" w14:textId="77777777" w:rsidR="00EF64BB" w:rsidRPr="00EF64BB" w:rsidRDefault="00EF64BB" w:rsidP="00EF64BB">
            <w:pPr>
              <w:spacing w:after="0" w:line="240" w:lineRule="auto"/>
              <w:jc w:val="both"/>
              <w:rPr>
                <w:rFonts w:ascii="Times New Roman" w:eastAsia="Times New Roman" w:hAnsi="Times New Roman" w:cs="Times New Roman"/>
                <w:kern w:val="2"/>
                <w:sz w:val="24"/>
                <w:szCs w:val="24"/>
                <w:lang w:val="lt-LT"/>
              </w:rPr>
            </w:pPr>
            <w:r w:rsidRPr="00EF64BB">
              <w:rPr>
                <w:rFonts w:ascii="Times New Roman" w:eastAsia="Times New Roman" w:hAnsi="Times New Roman" w:cs="Times New Roman"/>
                <w:sz w:val="24"/>
                <w:szCs w:val="24"/>
                <w:lang w:val="lt-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713FD1C3" w14:textId="77777777" w:rsidR="00EF64BB" w:rsidRPr="00EF64BB" w:rsidRDefault="00EF64BB" w:rsidP="00EF64BB">
            <w:pPr>
              <w:spacing w:after="0" w:line="240" w:lineRule="auto"/>
              <w:jc w:val="both"/>
              <w:rPr>
                <w:rFonts w:ascii="Times New Roman" w:eastAsia="Times New Roman" w:hAnsi="Times New Roman" w:cs="Times New Roman"/>
                <w:b/>
                <w:kern w:val="2"/>
                <w:sz w:val="24"/>
                <w:szCs w:val="20"/>
                <w:lang w:val="lt-LT"/>
              </w:rPr>
            </w:pPr>
            <w:r w:rsidRPr="00EF64BB">
              <w:rPr>
                <w:rFonts w:ascii="Times New Roman" w:eastAsia="Times New Roman" w:hAnsi="Times New Roman" w:cs="Times New Roman"/>
                <w:kern w:val="2"/>
                <w:sz w:val="24"/>
                <w:szCs w:val="20"/>
                <w:lang w:val="lt-LT"/>
              </w:rPr>
              <w:t xml:space="preserve">9.2.3. Tiekėjas privalo sumokėti Pirkėjui netesybas per 10 dienų nuo Pirkėjo pareikalavimo, jeigu netesybų suma nėra </w:t>
            </w:r>
            <w:r w:rsidRPr="00EF64BB">
              <w:rPr>
                <w:rFonts w:ascii="Times New Roman" w:eastAsia="Times New Roman" w:hAnsi="Times New Roman" w:cs="Times New Roman"/>
                <w:sz w:val="24"/>
                <w:szCs w:val="20"/>
                <w:lang w:val="lt-LT"/>
              </w:rPr>
              <w:t>išskaitoma iš Tiekėjui mokėtinos sumos.</w:t>
            </w:r>
            <w:r w:rsidRPr="00EF64BB">
              <w:rPr>
                <w:rFonts w:ascii="Times New Roman" w:eastAsia="Times New Roman" w:hAnsi="Times New Roman" w:cs="Times New Roman"/>
                <w:kern w:val="2"/>
                <w:sz w:val="24"/>
                <w:szCs w:val="20"/>
                <w:lang w:val="lt-LT"/>
              </w:rPr>
              <w:t xml:space="preserve"> </w:t>
            </w:r>
          </w:p>
        </w:tc>
      </w:tr>
      <w:tr w:rsidR="00EF64BB" w:rsidRPr="00EF64BB" w14:paraId="713F5616" w14:textId="77777777" w:rsidTr="009761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017FD0" w14:textId="77777777" w:rsidR="00EF64BB" w:rsidRPr="00EF64BB" w:rsidRDefault="00EF64BB" w:rsidP="00EF64BB">
            <w:pPr>
              <w:spacing w:after="0" w:line="240" w:lineRule="auto"/>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
                <w:bCs/>
                <w:kern w:val="2"/>
                <w:sz w:val="24"/>
                <w:szCs w:val="24"/>
                <w:lang w:val="lt-LT"/>
              </w:rPr>
              <w:t xml:space="preserve">9.3. Tiekėjui / Pirkėjui taikoma bauda nutraukus Sutartį dėl </w:t>
            </w:r>
            <w:r w:rsidRPr="00EF64BB">
              <w:rPr>
                <w:rFonts w:ascii="Times New Roman" w:eastAsia="Times New Roman" w:hAnsi="Times New Roman" w:cs="Times New Roman"/>
                <w:b/>
                <w:bCs/>
                <w:kern w:val="2"/>
                <w:sz w:val="24"/>
                <w:szCs w:val="24"/>
                <w:lang w:val="lt-LT"/>
              </w:rPr>
              <w:lastRenderedPageBreak/>
              <w:t xml:space="preserve">esminio Sutarties pažeidimo </w:t>
            </w:r>
            <w:r w:rsidRPr="00EF64BB">
              <w:rPr>
                <w:rFonts w:ascii="Times New Roman" w:eastAsia="Times New Roman" w:hAnsi="Times New Roman" w:cs="Times New Roman"/>
                <w:b/>
                <w:kern w:val="2"/>
                <w:sz w:val="24"/>
                <w:szCs w:val="24"/>
                <w:lang w:val="lt-LT"/>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5B91263A" w14:textId="77777777" w:rsidR="00EF64BB" w:rsidRPr="00EF64BB" w:rsidRDefault="00EF64BB" w:rsidP="00EF64BB">
            <w:pPr>
              <w:spacing w:after="0" w:line="240" w:lineRule="auto"/>
              <w:jc w:val="both"/>
              <w:rPr>
                <w:rFonts w:ascii="Times New Roman" w:eastAsia="Times New Roman" w:hAnsi="Times New Roman" w:cs="Times New Roman"/>
                <w:kern w:val="2"/>
                <w:sz w:val="24"/>
                <w:szCs w:val="24"/>
                <w:lang w:val="lt-LT"/>
              </w:rPr>
            </w:pPr>
            <w:r w:rsidRPr="00EF64BB">
              <w:rPr>
                <w:rFonts w:ascii="Times New Roman" w:eastAsia="Times New Roman" w:hAnsi="Times New Roman" w:cs="Times New Roman"/>
                <w:kern w:val="2"/>
                <w:sz w:val="24"/>
                <w:szCs w:val="24"/>
                <w:lang w:val="lt-LT"/>
              </w:rPr>
              <w:lastRenderedPageBreak/>
              <w:t xml:space="preserve">9.3.1. Nutraukus Sutartį dėl esminio Sutarties pažeidimo, nustatyto Sutarties Specialiosiose sąlygose, mokama 10 (dešimties) procentų </w:t>
            </w:r>
            <w:r w:rsidRPr="00EF64BB">
              <w:rPr>
                <w:rFonts w:ascii="Times New Roman" w:eastAsia="Times New Roman" w:hAnsi="Times New Roman" w:cs="Times New Roman"/>
                <w:kern w:val="2"/>
                <w:sz w:val="24"/>
                <w:szCs w:val="24"/>
                <w:lang w:val="lt-LT"/>
              </w:rPr>
              <w:lastRenderedPageBreak/>
              <w:t xml:space="preserve">dydžio bauda nuo Pradinės Sutarties vertės be PVM, nurodytos Specialiųjų sąlygų 5.2 punkte. </w:t>
            </w:r>
          </w:p>
          <w:p w14:paraId="6A746CD7" w14:textId="77777777" w:rsidR="00EF64BB" w:rsidRPr="00EF64BB" w:rsidRDefault="00EF64BB" w:rsidP="00EF64BB">
            <w:pPr>
              <w:spacing w:after="0" w:line="240" w:lineRule="auto"/>
              <w:jc w:val="both"/>
              <w:rPr>
                <w:rFonts w:ascii="Times New Roman" w:eastAsia="Times New Roman" w:hAnsi="Times New Roman" w:cs="Times New Roman"/>
                <w:kern w:val="2"/>
                <w:sz w:val="24"/>
                <w:szCs w:val="24"/>
                <w:lang w:val="lt-LT"/>
              </w:rPr>
            </w:pPr>
          </w:p>
          <w:p w14:paraId="0F8051EB" w14:textId="77777777" w:rsidR="00EF64BB" w:rsidRPr="00EF64BB" w:rsidRDefault="00EF64BB" w:rsidP="00EF64BB">
            <w:pPr>
              <w:spacing w:after="0" w:line="240" w:lineRule="auto"/>
              <w:jc w:val="both"/>
              <w:rPr>
                <w:rFonts w:ascii="Times New Roman" w:eastAsia="Times New Roman" w:hAnsi="Times New Roman" w:cs="Times New Roman"/>
                <w:sz w:val="24"/>
                <w:szCs w:val="24"/>
                <w:lang w:val="lt-LT"/>
              </w:rPr>
            </w:pPr>
            <w:r w:rsidRPr="00EF64BB">
              <w:rPr>
                <w:rFonts w:ascii="Times New Roman" w:eastAsia="Times New Roman" w:hAnsi="Times New Roman" w:cs="Times New Roman"/>
                <w:kern w:val="2"/>
                <w:sz w:val="24"/>
                <w:szCs w:val="24"/>
                <w:lang w:val="lt-LT"/>
              </w:rPr>
              <w:t>9.3.2. </w:t>
            </w:r>
            <w:r w:rsidRPr="00EF64BB">
              <w:rPr>
                <w:rFonts w:ascii="Times New Roman" w:eastAsia="Times New Roman" w:hAnsi="Times New Roman" w:cs="Times New Roman"/>
                <w:sz w:val="24"/>
                <w:szCs w:val="24"/>
                <w:lang w:val="lt-LT"/>
              </w:rPr>
              <w:t xml:space="preserve">Nepagrįstai nutraukus Sutarties vykdymą ne Sutartyje nustatyta tvarka, mokama </w:t>
            </w:r>
            <w:r w:rsidRPr="00EF64BB">
              <w:rPr>
                <w:rFonts w:ascii="Times New Roman" w:eastAsia="Times New Roman" w:hAnsi="Times New Roman" w:cs="Times New Roman"/>
                <w:kern w:val="2"/>
                <w:sz w:val="24"/>
                <w:szCs w:val="24"/>
                <w:lang w:val="lt-LT"/>
              </w:rPr>
              <w:t>10 (dešimties) procentų dydžio bauda nuo Pradinės Sutarties vertės, nurodytos Specialiųjų sąlygų 5.2 punkte.</w:t>
            </w:r>
          </w:p>
          <w:p w14:paraId="48D367BB" w14:textId="77777777" w:rsidR="00EF64BB" w:rsidRPr="00EF64BB" w:rsidRDefault="00EF64BB" w:rsidP="00EF64BB">
            <w:pPr>
              <w:spacing w:after="0" w:line="240" w:lineRule="auto"/>
              <w:jc w:val="both"/>
              <w:rPr>
                <w:rFonts w:ascii="Times New Roman" w:eastAsia="Times New Roman" w:hAnsi="Times New Roman" w:cs="Times New Roman"/>
                <w:kern w:val="2"/>
                <w:sz w:val="24"/>
                <w:szCs w:val="24"/>
                <w:lang w:val="lt-LT"/>
              </w:rPr>
            </w:pPr>
          </w:p>
        </w:tc>
      </w:tr>
      <w:tr w:rsidR="00EF64BB" w:rsidRPr="00EF64BB" w14:paraId="2EFB76F5" w14:textId="77777777" w:rsidTr="009761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D66C13" w14:textId="77777777" w:rsidR="00EF64BB" w:rsidRPr="00EF64BB" w:rsidRDefault="00EF64BB" w:rsidP="00EF64BB">
            <w:pPr>
              <w:spacing w:after="0" w:line="240" w:lineRule="auto"/>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
                <w:bCs/>
                <w:kern w:val="2"/>
                <w:sz w:val="24"/>
                <w:szCs w:val="24"/>
                <w:lang w:val="lt-LT"/>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2DFCE5E7" w14:textId="77777777" w:rsidR="00EF64BB" w:rsidRPr="00EF64BB" w:rsidRDefault="00EF64BB" w:rsidP="00EF64BB">
            <w:pPr>
              <w:spacing w:after="0" w:line="240" w:lineRule="auto"/>
              <w:rPr>
                <w:rFonts w:ascii="Times New Roman" w:eastAsia="Times New Roman" w:hAnsi="Times New Roman" w:cs="Times New Roman"/>
                <w:color w:val="000000"/>
                <w:kern w:val="2"/>
                <w:sz w:val="24"/>
                <w:szCs w:val="24"/>
                <w:lang w:val="lt-LT"/>
              </w:rPr>
            </w:pPr>
            <w:r w:rsidRPr="00EF64BB">
              <w:rPr>
                <w:rFonts w:ascii="Times New Roman" w:eastAsia="Times New Roman" w:hAnsi="Times New Roman" w:cs="Times New Roman"/>
                <w:color w:val="000000"/>
                <w:kern w:val="2"/>
                <w:sz w:val="24"/>
                <w:szCs w:val="24"/>
                <w:lang w:val="lt-LT"/>
              </w:rPr>
              <w:t>Netaikoma</w:t>
            </w:r>
          </w:p>
          <w:p w14:paraId="5A0C8FF4"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p>
        </w:tc>
      </w:tr>
      <w:tr w:rsidR="00EF64BB" w:rsidRPr="00EF64BB" w14:paraId="632DD887" w14:textId="77777777" w:rsidTr="009761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0F5D64" w14:textId="77777777" w:rsidR="00EF64BB" w:rsidRPr="00EF64BB" w:rsidRDefault="00EF64BB" w:rsidP="00EF64BB">
            <w:pPr>
              <w:spacing w:after="0" w:line="240" w:lineRule="auto"/>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
                <w:bCs/>
                <w:kern w:val="2"/>
                <w:sz w:val="24"/>
                <w:szCs w:val="24"/>
                <w:lang w:val="lt-LT"/>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87E6445" w14:textId="77777777" w:rsidR="00EF64BB" w:rsidRPr="00EF64BB" w:rsidRDefault="00EF64BB" w:rsidP="00EF64BB">
            <w:pPr>
              <w:spacing w:after="0" w:line="240" w:lineRule="auto"/>
              <w:rPr>
                <w:rFonts w:ascii="Times New Roman" w:eastAsia="Times New Roman" w:hAnsi="Times New Roman" w:cs="Times New Roman"/>
                <w:color w:val="000000"/>
                <w:kern w:val="2"/>
                <w:sz w:val="24"/>
                <w:szCs w:val="24"/>
                <w:lang w:val="lt-LT"/>
              </w:rPr>
            </w:pPr>
            <w:r w:rsidRPr="00EF64BB">
              <w:rPr>
                <w:rFonts w:ascii="Times New Roman" w:eastAsia="Times New Roman" w:hAnsi="Times New Roman" w:cs="Times New Roman"/>
                <w:color w:val="000000"/>
                <w:kern w:val="2"/>
                <w:sz w:val="24"/>
                <w:szCs w:val="24"/>
                <w:lang w:val="lt-LT"/>
              </w:rPr>
              <w:t>Netaikoma</w:t>
            </w:r>
          </w:p>
          <w:p w14:paraId="53D9ABF2"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p>
          <w:p w14:paraId="60A63436" w14:textId="77777777" w:rsidR="00EF64BB" w:rsidRPr="00EF64BB" w:rsidRDefault="00EF64BB" w:rsidP="00EF64BB">
            <w:pPr>
              <w:spacing w:after="0" w:line="240" w:lineRule="auto"/>
              <w:rPr>
                <w:rFonts w:ascii="Times New Roman" w:eastAsia="Times New Roman" w:hAnsi="Times New Roman" w:cs="Times New Roman"/>
                <w:color w:val="4472C4"/>
                <w:kern w:val="2"/>
                <w:sz w:val="24"/>
                <w:szCs w:val="24"/>
                <w:lang w:val="lt-LT"/>
              </w:rPr>
            </w:pPr>
          </w:p>
        </w:tc>
      </w:tr>
      <w:tr w:rsidR="00EF64BB" w:rsidRPr="00EF64BB" w14:paraId="7A89E416" w14:textId="77777777" w:rsidTr="009761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D895DF" w14:textId="77777777" w:rsidR="00EF64BB" w:rsidRPr="00EF64BB" w:rsidRDefault="00EF64BB" w:rsidP="00EF64BB">
            <w:pPr>
              <w:spacing w:after="0" w:line="240" w:lineRule="auto"/>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
                <w:bCs/>
                <w:kern w:val="2"/>
                <w:sz w:val="24"/>
                <w:szCs w:val="24"/>
                <w:lang w:val="lt-LT"/>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FFA7C41"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r w:rsidRPr="00EF64BB">
              <w:rPr>
                <w:rFonts w:ascii="Times New Roman" w:eastAsia="Times New Roman" w:hAnsi="Times New Roman" w:cs="Times New Roman"/>
                <w:kern w:val="2"/>
                <w:sz w:val="24"/>
                <w:szCs w:val="24"/>
                <w:lang w:val="lt-LT"/>
              </w:rPr>
              <w:t>Netaikoma</w:t>
            </w:r>
          </w:p>
          <w:p w14:paraId="077DA75A" w14:textId="77777777" w:rsidR="00EF64BB" w:rsidRPr="00EF64BB" w:rsidRDefault="00EF64BB" w:rsidP="00EF64BB">
            <w:pPr>
              <w:spacing w:after="0" w:line="240" w:lineRule="auto"/>
              <w:rPr>
                <w:rFonts w:ascii="Times New Roman" w:eastAsia="Times New Roman" w:hAnsi="Times New Roman" w:cs="Times New Roman"/>
                <w:color w:val="4472C4"/>
                <w:kern w:val="2"/>
                <w:sz w:val="24"/>
                <w:szCs w:val="24"/>
                <w:lang w:val="lt-LT"/>
              </w:rPr>
            </w:pPr>
          </w:p>
        </w:tc>
      </w:tr>
      <w:tr w:rsidR="00EF64BB" w:rsidRPr="00EF64BB" w14:paraId="4099786C" w14:textId="77777777" w:rsidTr="009761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000945" w14:textId="77777777" w:rsidR="00EF64BB" w:rsidRPr="00EF64BB" w:rsidRDefault="00EF64BB" w:rsidP="00EF64BB">
            <w:pPr>
              <w:spacing w:after="0" w:line="240" w:lineRule="auto"/>
              <w:rPr>
                <w:rFonts w:ascii="Times New Roman" w:eastAsia="Times New Roman" w:hAnsi="Times New Roman" w:cs="Times New Roman"/>
                <w:b/>
                <w:bCs/>
                <w:kern w:val="2"/>
                <w:sz w:val="24"/>
                <w:szCs w:val="20"/>
                <w:lang w:val="lt-LT"/>
              </w:rPr>
            </w:pPr>
            <w:r w:rsidRPr="00EF64BB">
              <w:rPr>
                <w:rFonts w:ascii="Times New Roman" w:eastAsia="Times New Roman" w:hAnsi="Times New Roman" w:cs="Times New Roman"/>
                <w:b/>
                <w:bCs/>
                <w:kern w:val="2"/>
                <w:sz w:val="24"/>
                <w:szCs w:val="20"/>
                <w:lang w:val="lt-LT"/>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770577B" w14:textId="77777777" w:rsidR="00EF64BB" w:rsidRPr="00EF64BB" w:rsidRDefault="00EF64BB" w:rsidP="00EF64BB">
            <w:pPr>
              <w:spacing w:after="0" w:line="240" w:lineRule="auto"/>
              <w:rPr>
                <w:rFonts w:ascii="Times New Roman" w:eastAsia="Times New Roman" w:hAnsi="Times New Roman" w:cs="Times New Roman"/>
                <w:color w:val="4472C4"/>
                <w:kern w:val="2"/>
                <w:sz w:val="24"/>
                <w:szCs w:val="24"/>
                <w:lang w:val="lt-LT"/>
              </w:rPr>
            </w:pPr>
            <w:r w:rsidRPr="00EF64BB">
              <w:rPr>
                <w:rFonts w:ascii="Times New Roman" w:eastAsia="Times New Roman" w:hAnsi="Times New Roman" w:cs="Times New Roman"/>
                <w:kern w:val="2"/>
                <w:sz w:val="24"/>
                <w:szCs w:val="24"/>
                <w:lang w:val="lt-LT"/>
              </w:rPr>
              <w:t xml:space="preserve">Netaikoma </w:t>
            </w:r>
          </w:p>
          <w:p w14:paraId="2BD90B76" w14:textId="77777777" w:rsidR="00EF64BB" w:rsidRPr="00EF64BB" w:rsidRDefault="00EF64BB" w:rsidP="00EF64BB">
            <w:pPr>
              <w:spacing w:after="0" w:line="240" w:lineRule="auto"/>
              <w:rPr>
                <w:rFonts w:ascii="Times New Roman" w:eastAsia="Times New Roman" w:hAnsi="Times New Roman" w:cs="Times New Roman"/>
                <w:color w:val="4472C4"/>
                <w:kern w:val="2"/>
                <w:sz w:val="24"/>
                <w:szCs w:val="24"/>
                <w:lang w:val="lt-LT"/>
              </w:rPr>
            </w:pPr>
          </w:p>
        </w:tc>
      </w:tr>
      <w:tr w:rsidR="00EF64BB" w:rsidRPr="00EF64BB" w14:paraId="6BB032A8" w14:textId="77777777" w:rsidTr="009761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AD96CF" w14:textId="77777777" w:rsidR="00EF64BB" w:rsidRPr="00EF64BB" w:rsidRDefault="00EF64BB" w:rsidP="00EF64BB">
            <w:pPr>
              <w:spacing w:after="0" w:line="240" w:lineRule="auto"/>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
                <w:bCs/>
                <w:kern w:val="2"/>
                <w:sz w:val="24"/>
                <w:szCs w:val="24"/>
                <w:lang w:val="lt-LT"/>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507F594B"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r w:rsidRPr="00EF64BB">
              <w:rPr>
                <w:rFonts w:ascii="Times New Roman" w:eastAsia="Times New Roman" w:hAnsi="Times New Roman" w:cs="Times New Roman"/>
                <w:kern w:val="2"/>
                <w:sz w:val="24"/>
                <w:szCs w:val="24"/>
                <w:lang w:val="lt-LT"/>
              </w:rPr>
              <w:t>Netaikoma</w:t>
            </w:r>
          </w:p>
          <w:p w14:paraId="409160C5" w14:textId="77777777" w:rsidR="00EF64BB" w:rsidRPr="00EF64BB" w:rsidRDefault="00EF64BB" w:rsidP="00EF64BB">
            <w:pPr>
              <w:spacing w:after="0" w:line="240" w:lineRule="auto"/>
              <w:rPr>
                <w:rFonts w:ascii="Times New Roman" w:eastAsia="Times New Roman" w:hAnsi="Times New Roman" w:cs="Times New Roman"/>
                <w:color w:val="4472C4"/>
                <w:kern w:val="2"/>
                <w:sz w:val="24"/>
                <w:szCs w:val="24"/>
                <w:lang w:val="lt-LT"/>
              </w:rPr>
            </w:pPr>
          </w:p>
          <w:p w14:paraId="243A4D32" w14:textId="77777777" w:rsidR="00EF64BB" w:rsidRPr="00EF64BB" w:rsidRDefault="00EF64BB" w:rsidP="00EF64BB">
            <w:pPr>
              <w:spacing w:after="0" w:line="240" w:lineRule="auto"/>
              <w:rPr>
                <w:rFonts w:ascii="Times New Roman" w:eastAsia="Times New Roman" w:hAnsi="Times New Roman" w:cs="Times New Roman"/>
                <w:color w:val="4472C4"/>
                <w:kern w:val="2"/>
                <w:sz w:val="24"/>
                <w:szCs w:val="24"/>
                <w:lang w:val="lt-LT"/>
              </w:rPr>
            </w:pPr>
          </w:p>
        </w:tc>
      </w:tr>
      <w:tr w:rsidR="00EF64BB" w:rsidRPr="00EF64BB" w14:paraId="24BCC217" w14:textId="77777777" w:rsidTr="009761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943969" w14:textId="77777777" w:rsidR="00EF64BB" w:rsidRPr="00EF64BB" w:rsidRDefault="00EF64BB" w:rsidP="00EF64BB">
            <w:pPr>
              <w:spacing w:after="0" w:line="240" w:lineRule="auto"/>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
                <w:bCs/>
                <w:kern w:val="2"/>
                <w:sz w:val="24"/>
                <w:szCs w:val="24"/>
                <w:lang w:val="lt-LT"/>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0E6B5E05" w14:textId="77777777" w:rsidR="00EF64BB" w:rsidRPr="00EF64BB" w:rsidRDefault="00EF64BB" w:rsidP="00EF64BB">
            <w:pPr>
              <w:spacing w:after="0"/>
              <w:rPr>
                <w:rFonts w:ascii="Times New Roman" w:eastAsia="Times New Roman" w:hAnsi="Times New Roman" w:cs="Times New Roman"/>
                <w:kern w:val="2"/>
                <w:sz w:val="24"/>
                <w:szCs w:val="24"/>
                <w:lang w:val="lt-LT"/>
              </w:rPr>
            </w:pPr>
            <w:r w:rsidRPr="00EF64BB">
              <w:rPr>
                <w:rFonts w:ascii="Times New Roman" w:eastAsia="Times New Roman" w:hAnsi="Times New Roman" w:cs="Times New Roman"/>
                <w:kern w:val="2"/>
                <w:sz w:val="24"/>
                <w:szCs w:val="24"/>
                <w:lang w:val="lt-LT"/>
              </w:rPr>
              <w:t>Netaikoma</w:t>
            </w:r>
          </w:p>
          <w:p w14:paraId="4802965F" w14:textId="77777777" w:rsidR="00EF64BB" w:rsidRPr="00EF64BB" w:rsidRDefault="00EF64BB" w:rsidP="00EF64BB">
            <w:pPr>
              <w:spacing w:after="0"/>
              <w:rPr>
                <w:rFonts w:ascii="Times New Roman" w:eastAsia="Times New Roman" w:hAnsi="Times New Roman" w:cs="Times New Roman"/>
                <w:kern w:val="2"/>
                <w:szCs w:val="24"/>
                <w:lang w:val="lt-LT"/>
              </w:rPr>
            </w:pPr>
          </w:p>
          <w:p w14:paraId="264F88F7" w14:textId="77777777" w:rsidR="00EF64BB" w:rsidRPr="00EF64BB" w:rsidRDefault="00EF64BB" w:rsidP="00EF64BB">
            <w:pPr>
              <w:spacing w:after="0" w:line="240" w:lineRule="auto"/>
              <w:rPr>
                <w:rFonts w:ascii="Times New Roman" w:eastAsia="Times New Roman" w:hAnsi="Times New Roman" w:cs="Times New Roman"/>
                <w:sz w:val="14"/>
                <w:szCs w:val="14"/>
                <w:lang w:val="lt-LT"/>
              </w:rPr>
            </w:pPr>
          </w:p>
          <w:p w14:paraId="54462606" w14:textId="77777777" w:rsidR="00EF64BB" w:rsidRPr="00EF64BB" w:rsidRDefault="00EF64BB" w:rsidP="00EF64BB">
            <w:pPr>
              <w:spacing w:after="0"/>
              <w:rPr>
                <w:rFonts w:ascii="Times New Roman" w:eastAsia="Times New Roman" w:hAnsi="Times New Roman" w:cs="Times New Roman"/>
                <w:kern w:val="2"/>
                <w:szCs w:val="24"/>
                <w:lang w:val="lt-LT"/>
              </w:rPr>
            </w:pPr>
          </w:p>
          <w:p w14:paraId="222D9A29" w14:textId="77777777" w:rsidR="00EF64BB" w:rsidRPr="00EF64BB" w:rsidRDefault="00EF64BB" w:rsidP="00EF64BB">
            <w:pPr>
              <w:spacing w:after="0" w:line="240" w:lineRule="auto"/>
              <w:rPr>
                <w:rFonts w:ascii="Times New Roman" w:eastAsia="Times New Roman" w:hAnsi="Times New Roman" w:cs="Times New Roman"/>
                <w:sz w:val="14"/>
                <w:szCs w:val="14"/>
                <w:lang w:val="lt-LT"/>
              </w:rPr>
            </w:pPr>
          </w:p>
          <w:p w14:paraId="4A7FD28A" w14:textId="77777777" w:rsidR="00EF64BB" w:rsidRPr="00EF64BB" w:rsidRDefault="00EF64BB" w:rsidP="00EF64BB">
            <w:pPr>
              <w:spacing w:after="0" w:line="240" w:lineRule="auto"/>
              <w:rPr>
                <w:rFonts w:ascii="Times New Roman" w:eastAsia="Times New Roman" w:hAnsi="Times New Roman" w:cs="Times New Roman"/>
                <w:color w:val="4472C4"/>
                <w:kern w:val="2"/>
                <w:sz w:val="24"/>
                <w:szCs w:val="24"/>
                <w:lang w:val="lt-LT"/>
              </w:rPr>
            </w:pPr>
          </w:p>
        </w:tc>
      </w:tr>
      <w:tr w:rsidR="00EF64BB" w:rsidRPr="00EF64BB" w14:paraId="12F0728E" w14:textId="77777777" w:rsidTr="009761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6EAA8B" w14:textId="77777777" w:rsidR="00EF64BB" w:rsidRPr="00EF64BB" w:rsidRDefault="00EF64BB" w:rsidP="00EF64BB">
            <w:pPr>
              <w:spacing w:after="0" w:line="240" w:lineRule="auto"/>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
                <w:bCs/>
                <w:kern w:val="2"/>
                <w:sz w:val="24"/>
                <w:szCs w:val="24"/>
                <w:lang w:val="lt-LT"/>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8918D8F" w14:textId="77777777" w:rsidR="00EF64BB" w:rsidRPr="00EF64BB" w:rsidRDefault="00EF64BB" w:rsidP="00EF64BB">
            <w:pPr>
              <w:spacing w:after="0"/>
              <w:jc w:val="both"/>
              <w:rPr>
                <w:rFonts w:ascii="Times New Roman" w:eastAsia="Times New Roman" w:hAnsi="Times New Roman" w:cs="Times New Roman"/>
                <w:kern w:val="2"/>
                <w:sz w:val="24"/>
                <w:szCs w:val="24"/>
                <w:lang w:val="lt-LT"/>
              </w:rPr>
            </w:pPr>
            <w:r w:rsidRPr="00EF64BB">
              <w:rPr>
                <w:rFonts w:ascii="Times New Roman" w:eastAsia="Times New Roman" w:hAnsi="Times New Roman" w:cs="Times New Roman"/>
                <w:kern w:val="2"/>
                <w:sz w:val="24"/>
                <w:szCs w:val="24"/>
                <w:lang w:val="lt-LT"/>
              </w:rPr>
              <w:t>Tiekėjui taikoma bauda dėl Bendrųjų sąlygų  15</w:t>
            </w:r>
            <w:r w:rsidRPr="00EF64BB">
              <w:rPr>
                <w:rFonts w:ascii="Times New Roman" w:eastAsia="Times New Roman" w:hAnsi="Times New Roman" w:cs="Times New Roman"/>
                <w:kern w:val="2"/>
                <w:sz w:val="24"/>
                <w:szCs w:val="24"/>
                <w:vertAlign w:val="superscript"/>
                <w:lang w:val="lt-LT"/>
              </w:rPr>
              <w:t>2</w:t>
            </w:r>
            <w:r w:rsidRPr="00EF64BB">
              <w:rPr>
                <w:rFonts w:ascii="Times New Roman" w:eastAsia="Times New Roman" w:hAnsi="Times New Roman" w:cs="Times New Roman"/>
                <w:kern w:val="2"/>
                <w:sz w:val="24"/>
                <w:szCs w:val="24"/>
                <w:lang w:val="lt-LT"/>
              </w:rPr>
              <w:t>.1. punkte nurodytų įsipareigojimų pažeidimo – 5 (penki) procentai nuo Pradinės sutarties vertės be PVM.</w:t>
            </w:r>
          </w:p>
        </w:tc>
      </w:tr>
      <w:tr w:rsidR="00EF64BB" w:rsidRPr="00EF64BB" w14:paraId="7432363F" w14:textId="77777777" w:rsidTr="00976179">
        <w:trPr>
          <w:trHeight w:val="300"/>
        </w:trPr>
        <w:tc>
          <w:tcPr>
            <w:tcW w:w="9535" w:type="dxa"/>
            <w:gridSpan w:val="5"/>
          </w:tcPr>
          <w:p w14:paraId="2D676FA1" w14:textId="77777777" w:rsidR="00EF64BB" w:rsidRPr="00EF64BB" w:rsidRDefault="00EF64BB" w:rsidP="00EF64BB">
            <w:pPr>
              <w:spacing w:after="0" w:line="240" w:lineRule="auto"/>
              <w:jc w:val="center"/>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
                <w:kern w:val="2"/>
                <w:sz w:val="24"/>
                <w:szCs w:val="24"/>
                <w:lang w:val="lt-LT"/>
              </w:rPr>
              <w:lastRenderedPageBreak/>
              <w:t>10. ESMINĖS SUTARTIES SĄLYGOS</w:t>
            </w:r>
          </w:p>
        </w:tc>
      </w:tr>
      <w:tr w:rsidR="00EF64BB" w:rsidRPr="00EF64BB" w14:paraId="520BF268" w14:textId="77777777" w:rsidTr="00976179">
        <w:trPr>
          <w:trHeight w:val="300"/>
        </w:trPr>
        <w:tc>
          <w:tcPr>
            <w:tcW w:w="2707" w:type="dxa"/>
            <w:gridSpan w:val="3"/>
          </w:tcPr>
          <w:p w14:paraId="45580905" w14:textId="77777777" w:rsidR="00EF64BB" w:rsidRPr="00EF64BB" w:rsidRDefault="00EF64BB" w:rsidP="00EF64BB">
            <w:pPr>
              <w:spacing w:after="0" w:line="240" w:lineRule="auto"/>
              <w:rPr>
                <w:rFonts w:ascii="Times New Roman" w:eastAsia="Times New Roman" w:hAnsi="Times New Roman" w:cs="Times New Roman"/>
                <w:b/>
                <w:bCs/>
                <w:kern w:val="2"/>
                <w:sz w:val="24"/>
                <w:szCs w:val="20"/>
                <w:lang w:val="lt-LT"/>
              </w:rPr>
            </w:pPr>
            <w:r w:rsidRPr="00EF64BB">
              <w:rPr>
                <w:rFonts w:ascii="Times New Roman" w:eastAsia="Times New Roman" w:hAnsi="Times New Roman" w:cs="Times New Roman"/>
                <w:b/>
                <w:bCs/>
                <w:sz w:val="24"/>
                <w:szCs w:val="20"/>
                <w:lang w:val="lt-LT"/>
              </w:rPr>
              <w:t>10.1. Esminės Sutarties sąlygos</w:t>
            </w:r>
          </w:p>
        </w:tc>
        <w:tc>
          <w:tcPr>
            <w:tcW w:w="6828" w:type="dxa"/>
            <w:gridSpan w:val="2"/>
          </w:tcPr>
          <w:p w14:paraId="5D5EE1A7"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r w:rsidRPr="00EF64BB">
              <w:rPr>
                <w:rFonts w:ascii="Times New Roman" w:eastAsia="Times New Roman" w:hAnsi="Times New Roman" w:cs="Times New Roman"/>
                <w:kern w:val="2"/>
                <w:sz w:val="24"/>
                <w:szCs w:val="24"/>
                <w:lang w:val="lt-LT"/>
              </w:rPr>
              <w:t>Netaikoma</w:t>
            </w:r>
          </w:p>
          <w:p w14:paraId="1C039F88" w14:textId="77777777" w:rsidR="00EF64BB" w:rsidRPr="00EF64BB" w:rsidRDefault="00EF64BB" w:rsidP="00EF64BB">
            <w:pPr>
              <w:spacing w:after="0" w:line="240" w:lineRule="auto"/>
              <w:rPr>
                <w:rFonts w:ascii="Times New Roman" w:eastAsia="Times New Roman" w:hAnsi="Times New Roman" w:cs="Times New Roman"/>
                <w:b/>
                <w:bCs/>
                <w:color w:val="4472C4"/>
                <w:kern w:val="2"/>
                <w:sz w:val="24"/>
                <w:szCs w:val="24"/>
                <w:lang w:val="lt-LT"/>
              </w:rPr>
            </w:pPr>
          </w:p>
        </w:tc>
      </w:tr>
      <w:tr w:rsidR="00EF64BB" w:rsidRPr="00EF64BB" w14:paraId="27854CFB" w14:textId="77777777" w:rsidTr="00976179">
        <w:trPr>
          <w:trHeight w:val="300"/>
        </w:trPr>
        <w:tc>
          <w:tcPr>
            <w:tcW w:w="2700" w:type="dxa"/>
            <w:gridSpan w:val="2"/>
          </w:tcPr>
          <w:p w14:paraId="2F5F5CFE" w14:textId="77777777" w:rsidR="00EF64BB" w:rsidRPr="00EF64BB" w:rsidRDefault="00EF64BB" w:rsidP="00EF64BB">
            <w:pPr>
              <w:spacing w:after="0" w:line="240" w:lineRule="auto"/>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
                <w:bCs/>
                <w:kern w:val="2"/>
                <w:sz w:val="24"/>
                <w:szCs w:val="24"/>
                <w:lang w:val="lt-LT"/>
              </w:rPr>
              <w:t>10.2. Dideli arba nuolatiniai esminės Sutarties sąlygos vykdymo trūkumai</w:t>
            </w:r>
          </w:p>
        </w:tc>
        <w:tc>
          <w:tcPr>
            <w:tcW w:w="6835" w:type="dxa"/>
            <w:gridSpan w:val="3"/>
          </w:tcPr>
          <w:p w14:paraId="787F549C"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r w:rsidRPr="00EF64BB">
              <w:rPr>
                <w:rFonts w:ascii="Times New Roman" w:eastAsia="Times New Roman" w:hAnsi="Times New Roman" w:cs="Times New Roman"/>
                <w:kern w:val="2"/>
                <w:sz w:val="24"/>
                <w:szCs w:val="24"/>
                <w:lang w:val="lt-LT"/>
              </w:rPr>
              <w:t xml:space="preserve">Netaikoma </w:t>
            </w:r>
          </w:p>
          <w:p w14:paraId="47DDEACB"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p>
        </w:tc>
      </w:tr>
      <w:tr w:rsidR="00EF64BB" w:rsidRPr="00EF64BB" w14:paraId="1E0B47C7" w14:textId="77777777" w:rsidTr="00976179">
        <w:trPr>
          <w:trHeight w:val="300"/>
        </w:trPr>
        <w:tc>
          <w:tcPr>
            <w:tcW w:w="9535" w:type="dxa"/>
            <w:gridSpan w:val="5"/>
          </w:tcPr>
          <w:p w14:paraId="3FE70DDA" w14:textId="77777777" w:rsidR="00EF64BB" w:rsidRPr="00EF64BB" w:rsidRDefault="00EF64BB" w:rsidP="00EF64BB">
            <w:pPr>
              <w:spacing w:after="0" w:line="240" w:lineRule="auto"/>
              <w:jc w:val="center"/>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
                <w:bCs/>
                <w:kern w:val="2"/>
                <w:sz w:val="24"/>
                <w:szCs w:val="24"/>
                <w:lang w:val="lt-LT"/>
              </w:rPr>
              <w:t>11. SUTARTIES GALIOJIMAS IR KEITIMAS</w:t>
            </w:r>
          </w:p>
        </w:tc>
      </w:tr>
      <w:tr w:rsidR="00EF64BB" w:rsidRPr="00EF64BB" w14:paraId="28C4F104" w14:textId="77777777" w:rsidTr="009761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CD6021" w14:textId="77777777" w:rsidR="00EF64BB" w:rsidRPr="00EF64BB" w:rsidRDefault="00EF64BB" w:rsidP="00EF64BB">
            <w:pPr>
              <w:spacing w:after="0" w:line="240" w:lineRule="auto"/>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
                <w:bCs/>
                <w:kern w:val="2"/>
                <w:sz w:val="24"/>
                <w:szCs w:val="24"/>
                <w:lang w:val="lt-LT"/>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2EEDACBA"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r w:rsidRPr="00EF64BB">
              <w:rPr>
                <w:rFonts w:ascii="Times New Roman" w:eastAsia="Times New Roman" w:hAnsi="Times New Roman" w:cs="Times New Roman"/>
                <w:kern w:val="2"/>
                <w:sz w:val="24"/>
                <w:szCs w:val="24"/>
                <w:lang w:val="lt-LT"/>
              </w:rPr>
              <w:t>Ši Sutartis laikoma sudaryta ir įsigalioja nuo Sutarties pasirašymo dienos (antrosios Šalies pasirašymo dieną).</w:t>
            </w:r>
          </w:p>
          <w:p w14:paraId="6F083422" w14:textId="77777777" w:rsidR="00EF64BB" w:rsidRPr="00EF64BB" w:rsidRDefault="00EF64BB" w:rsidP="00EF64BB">
            <w:pPr>
              <w:spacing w:after="0" w:line="240" w:lineRule="auto"/>
              <w:jc w:val="both"/>
              <w:rPr>
                <w:rFonts w:ascii="Times New Roman" w:eastAsia="Times New Roman" w:hAnsi="Times New Roman" w:cs="Times New Roman"/>
                <w:color w:val="4472C4"/>
                <w:kern w:val="2"/>
                <w:sz w:val="24"/>
                <w:szCs w:val="24"/>
                <w:lang w:val="lt-LT"/>
              </w:rPr>
            </w:pPr>
            <w:r w:rsidRPr="00EF64BB">
              <w:rPr>
                <w:rFonts w:ascii="Times New Roman" w:eastAsia="Times New Roman" w:hAnsi="Times New Roman" w:cs="Times New Roman"/>
                <w:color w:val="000000"/>
                <w:kern w:val="2"/>
                <w:sz w:val="24"/>
                <w:szCs w:val="24"/>
                <w:lang w:val="lt-LT"/>
              </w:rPr>
              <w:t>Sutartis galioja iki visiško prievolių įvykdymo, tačiau ne ilgiau kaip 5 (penkis) mėnesius</w:t>
            </w:r>
          </w:p>
        </w:tc>
      </w:tr>
      <w:tr w:rsidR="00EF64BB" w:rsidRPr="00EF64BB" w14:paraId="74D2A43D" w14:textId="77777777" w:rsidTr="009761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5EF940" w14:textId="77777777" w:rsidR="00EF64BB" w:rsidRPr="00EF64BB" w:rsidRDefault="00EF64BB" w:rsidP="00EF64BB">
            <w:pPr>
              <w:spacing w:after="0" w:line="240" w:lineRule="auto"/>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
                <w:bCs/>
                <w:kern w:val="2"/>
                <w:sz w:val="24"/>
                <w:szCs w:val="24"/>
                <w:lang w:val="lt-LT"/>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48CDB14"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r w:rsidRPr="00EF64BB">
              <w:rPr>
                <w:rFonts w:ascii="Times New Roman" w:eastAsia="Times New Roman" w:hAnsi="Times New Roman" w:cs="Times New Roman"/>
                <w:kern w:val="2"/>
                <w:sz w:val="24"/>
                <w:szCs w:val="24"/>
                <w:lang w:val="lt-LT"/>
              </w:rPr>
              <w:t>Netaikoma</w:t>
            </w:r>
          </w:p>
          <w:p w14:paraId="4ABD450A"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p>
          <w:p w14:paraId="5A0E6201" w14:textId="77777777" w:rsidR="00EF64BB" w:rsidRPr="00EF64BB" w:rsidRDefault="00EF64BB" w:rsidP="00EF64BB">
            <w:pPr>
              <w:spacing w:after="0" w:line="240" w:lineRule="auto"/>
              <w:rPr>
                <w:rFonts w:ascii="Times New Roman" w:eastAsia="Times New Roman" w:hAnsi="Times New Roman" w:cs="Times New Roman"/>
                <w:kern w:val="2"/>
                <w:sz w:val="24"/>
                <w:szCs w:val="24"/>
                <w:lang w:val="lt-LT"/>
              </w:rPr>
            </w:pPr>
          </w:p>
        </w:tc>
      </w:tr>
      <w:tr w:rsidR="00EF64BB" w:rsidRPr="00EF64BB" w14:paraId="54AF710D" w14:textId="77777777" w:rsidTr="00976179">
        <w:trPr>
          <w:trHeight w:val="300"/>
        </w:trPr>
        <w:tc>
          <w:tcPr>
            <w:tcW w:w="9535" w:type="dxa"/>
            <w:gridSpan w:val="5"/>
          </w:tcPr>
          <w:p w14:paraId="4FF3BD3B" w14:textId="77777777" w:rsidR="00EF64BB" w:rsidRPr="00EF64BB" w:rsidRDefault="00EF64BB" w:rsidP="00EF64BB">
            <w:pPr>
              <w:spacing w:after="0" w:line="240" w:lineRule="auto"/>
              <w:jc w:val="center"/>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
                <w:bCs/>
                <w:kern w:val="2"/>
                <w:sz w:val="24"/>
                <w:szCs w:val="24"/>
                <w:lang w:val="lt-LT"/>
              </w:rPr>
              <w:t>12. SUTARTIES NUTRAUKIMAS</w:t>
            </w:r>
          </w:p>
        </w:tc>
      </w:tr>
      <w:tr w:rsidR="00EF64BB" w:rsidRPr="00EF64BB" w14:paraId="2B8EEC06" w14:textId="77777777" w:rsidTr="00976179">
        <w:trPr>
          <w:trHeight w:val="300"/>
        </w:trPr>
        <w:tc>
          <w:tcPr>
            <w:tcW w:w="2532" w:type="dxa"/>
          </w:tcPr>
          <w:p w14:paraId="6990D9C9" w14:textId="77777777" w:rsidR="00EF64BB" w:rsidRPr="00EF64BB" w:rsidRDefault="00EF64BB" w:rsidP="00EF64BB">
            <w:pPr>
              <w:spacing w:after="0" w:line="240" w:lineRule="auto"/>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
                <w:bCs/>
                <w:kern w:val="2"/>
                <w:sz w:val="24"/>
                <w:szCs w:val="24"/>
                <w:lang w:val="lt-LT"/>
              </w:rPr>
              <w:t>12.1. Sutarties nutraukimo pagrindai</w:t>
            </w:r>
          </w:p>
        </w:tc>
        <w:tc>
          <w:tcPr>
            <w:tcW w:w="7003" w:type="dxa"/>
            <w:gridSpan w:val="4"/>
          </w:tcPr>
          <w:p w14:paraId="74FFDA98" w14:textId="77777777" w:rsidR="00EF64BB" w:rsidRPr="00EF64BB" w:rsidRDefault="00EF64BB" w:rsidP="00EF64BB">
            <w:pPr>
              <w:spacing w:after="0" w:line="240" w:lineRule="auto"/>
              <w:jc w:val="both"/>
              <w:rPr>
                <w:rFonts w:ascii="Times New Roman" w:eastAsia="Times New Roman" w:hAnsi="Times New Roman" w:cs="Times New Roman"/>
                <w:kern w:val="2"/>
                <w:sz w:val="24"/>
                <w:szCs w:val="24"/>
                <w:lang w:val="lt-LT"/>
              </w:rPr>
            </w:pPr>
            <w:r w:rsidRPr="00EF64BB">
              <w:rPr>
                <w:rFonts w:ascii="Times New Roman" w:eastAsia="Times New Roman" w:hAnsi="Times New Roman" w:cs="Times New Roman"/>
                <w:kern w:val="2"/>
                <w:sz w:val="24"/>
                <w:szCs w:val="24"/>
                <w:lang w:val="lt-LT"/>
              </w:rPr>
              <w:t>12.1.1. Sutartis gali būti nutraukiama rašytiniu Šalių susitarimu arba vienašališkai, Bendrosiose sąlygose nustatyta tvarka.</w:t>
            </w:r>
          </w:p>
          <w:p w14:paraId="1671EC9C" w14:textId="77777777" w:rsidR="00EF64BB" w:rsidRPr="00EF64BB" w:rsidRDefault="00EF64BB" w:rsidP="00EF64BB">
            <w:pPr>
              <w:spacing w:after="0" w:line="240" w:lineRule="auto"/>
              <w:jc w:val="both"/>
              <w:rPr>
                <w:rFonts w:ascii="Times New Roman" w:eastAsia="Times New Roman" w:hAnsi="Times New Roman" w:cs="Times New Roman"/>
                <w:color w:val="4472C4"/>
                <w:kern w:val="2"/>
                <w:sz w:val="24"/>
                <w:szCs w:val="24"/>
                <w:lang w:val="lt-LT"/>
              </w:rPr>
            </w:pPr>
            <w:r w:rsidRPr="00EF64BB">
              <w:rPr>
                <w:rFonts w:ascii="Times New Roman" w:eastAsia="Times New Roman" w:hAnsi="Times New Roman" w:cs="Times New Roman"/>
                <w:kern w:val="2"/>
                <w:sz w:val="24"/>
                <w:szCs w:val="24"/>
                <w:lang w:val="lt-LT"/>
              </w:rPr>
              <w:t>12.1.2. Pirkėjas turi teisę vienašališkai nutraukti Sutartį, raštu įspėjęs Tiekėją prieš ne trumpesnį nei 10 (dešimties) dienų terminą, jeigu Tiekėjas nesilaiko Bendrųjų sąlygų 15</w:t>
            </w:r>
            <w:r w:rsidRPr="00EF64BB">
              <w:rPr>
                <w:rFonts w:ascii="Times New Roman" w:eastAsia="Times New Roman" w:hAnsi="Times New Roman" w:cs="Times New Roman"/>
                <w:kern w:val="2"/>
                <w:sz w:val="24"/>
                <w:szCs w:val="24"/>
                <w:vertAlign w:val="superscript"/>
                <w:lang w:val="lt-LT"/>
              </w:rPr>
              <w:t>2</w:t>
            </w:r>
            <w:r w:rsidRPr="00EF64BB">
              <w:rPr>
                <w:rFonts w:ascii="Times New Roman" w:eastAsia="Times New Roman" w:hAnsi="Times New Roman" w:cs="Times New Roman"/>
                <w:kern w:val="2"/>
                <w:sz w:val="24"/>
                <w:szCs w:val="24"/>
                <w:lang w:val="lt-LT"/>
              </w:rPr>
              <w:t>.1 punkte nurodytos Tiekėjų etikos kodekso nuostatos ir per Pirkėjo nurodytą protingą terminą neištaiso nustatytų pažeidimų arba paaiškėja, kad padarytų pažeidimų ištaisyti negalima. (šis variantas pasirenkamas, kai tiekėjui taikomas reikalavimas laikytis Viešųjų pirkimų tarnybos parengto Tiekėjų etikos kodekso 49 punkte nurodytų įsipareigojimų).</w:t>
            </w:r>
          </w:p>
        </w:tc>
      </w:tr>
      <w:tr w:rsidR="00EF64BB" w:rsidRPr="00EF64BB" w14:paraId="6F247CFC" w14:textId="77777777" w:rsidTr="00976179">
        <w:trPr>
          <w:trHeight w:val="300"/>
        </w:trPr>
        <w:tc>
          <w:tcPr>
            <w:tcW w:w="2532" w:type="dxa"/>
          </w:tcPr>
          <w:p w14:paraId="2501635F" w14:textId="77777777" w:rsidR="00EF64BB" w:rsidRPr="00EF64BB" w:rsidRDefault="00EF64BB" w:rsidP="00EF64BB">
            <w:pPr>
              <w:spacing w:after="0" w:line="240" w:lineRule="auto"/>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
                <w:bCs/>
                <w:kern w:val="2"/>
                <w:sz w:val="24"/>
                <w:szCs w:val="24"/>
                <w:lang w:val="lt-LT"/>
              </w:rPr>
              <w:t>12.2. Esminiai Sutarties pažeidimai</w:t>
            </w:r>
          </w:p>
          <w:p w14:paraId="414DE809" w14:textId="77777777" w:rsidR="00EF64BB" w:rsidRPr="00EF64BB" w:rsidRDefault="00EF64BB" w:rsidP="00EF64BB">
            <w:pPr>
              <w:spacing w:after="0" w:line="240" w:lineRule="auto"/>
              <w:rPr>
                <w:rFonts w:ascii="Times New Roman" w:eastAsia="Times New Roman" w:hAnsi="Times New Roman" w:cs="Times New Roman"/>
                <w:b/>
                <w:bCs/>
                <w:kern w:val="2"/>
                <w:sz w:val="24"/>
                <w:szCs w:val="24"/>
                <w:lang w:val="lt-LT"/>
              </w:rPr>
            </w:pPr>
          </w:p>
        </w:tc>
        <w:tc>
          <w:tcPr>
            <w:tcW w:w="7003" w:type="dxa"/>
            <w:gridSpan w:val="4"/>
          </w:tcPr>
          <w:p w14:paraId="64CB87C5" w14:textId="77777777" w:rsidR="00EF64BB" w:rsidRPr="00EF64BB" w:rsidRDefault="00EF64BB" w:rsidP="00EF64BB">
            <w:pPr>
              <w:spacing w:after="0" w:line="240" w:lineRule="auto"/>
              <w:jc w:val="both"/>
              <w:rPr>
                <w:rFonts w:ascii="Times New Roman" w:eastAsia="Times New Roman" w:hAnsi="Times New Roman" w:cs="Times New Roman"/>
                <w:kern w:val="2"/>
                <w:sz w:val="24"/>
                <w:szCs w:val="24"/>
                <w:lang w:val="lt-LT"/>
              </w:rPr>
            </w:pPr>
            <w:r w:rsidRPr="00EF64BB">
              <w:rPr>
                <w:rFonts w:ascii="Times New Roman" w:eastAsia="Times New Roman" w:hAnsi="Times New Roman" w:cs="Times New Roman"/>
                <w:kern w:val="2"/>
                <w:sz w:val="24"/>
                <w:szCs w:val="24"/>
                <w:lang w:val="lt-LT"/>
              </w:rPr>
              <w:t>12.2.1. jeigu Tiekėjas nevykdo prisiimtų įsipareigojimų už Sutartyje nustatytą Sutarties kainą.</w:t>
            </w:r>
          </w:p>
        </w:tc>
      </w:tr>
      <w:tr w:rsidR="00EF64BB" w:rsidRPr="00EF64BB" w14:paraId="3BC97591" w14:textId="77777777" w:rsidTr="00976179">
        <w:trPr>
          <w:trHeight w:val="300"/>
        </w:trPr>
        <w:tc>
          <w:tcPr>
            <w:tcW w:w="9535" w:type="dxa"/>
            <w:gridSpan w:val="5"/>
          </w:tcPr>
          <w:p w14:paraId="65DBC961" w14:textId="77777777" w:rsidR="00EF64BB" w:rsidRPr="00EF64BB" w:rsidRDefault="00EF64BB" w:rsidP="00EF64BB">
            <w:pPr>
              <w:spacing w:after="0" w:line="240" w:lineRule="auto"/>
              <w:jc w:val="center"/>
              <w:rPr>
                <w:rFonts w:ascii="Times New Roman" w:eastAsia="Times New Roman" w:hAnsi="Times New Roman" w:cs="Times New Roman"/>
                <w:kern w:val="2"/>
                <w:sz w:val="24"/>
                <w:szCs w:val="24"/>
                <w:lang w:val="lt-LT"/>
              </w:rPr>
            </w:pPr>
            <w:r w:rsidRPr="00EF64BB">
              <w:rPr>
                <w:rFonts w:ascii="Times New Roman" w:eastAsia="Times New Roman" w:hAnsi="Times New Roman" w:cs="Times New Roman"/>
                <w:b/>
                <w:bCs/>
                <w:kern w:val="2"/>
                <w:sz w:val="24"/>
                <w:szCs w:val="24"/>
                <w:lang w:val="lt-LT"/>
              </w:rPr>
              <w:t xml:space="preserve">13. APLINKOSAUGINIAI IR SOCIALINIAI KRITERIJAI </w:t>
            </w:r>
          </w:p>
        </w:tc>
      </w:tr>
      <w:tr w:rsidR="00EF64BB" w:rsidRPr="00EF64BB" w14:paraId="0E39C173" w14:textId="77777777" w:rsidTr="00976179">
        <w:trPr>
          <w:trHeight w:val="300"/>
        </w:trPr>
        <w:tc>
          <w:tcPr>
            <w:tcW w:w="2532" w:type="dxa"/>
          </w:tcPr>
          <w:p w14:paraId="3AB001A9" w14:textId="77777777" w:rsidR="00EF64BB" w:rsidRPr="00EF64BB" w:rsidRDefault="00EF64BB" w:rsidP="00EF64BB">
            <w:pPr>
              <w:spacing w:after="0" w:line="240" w:lineRule="auto"/>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
                <w:bCs/>
                <w:kern w:val="2"/>
                <w:sz w:val="24"/>
                <w:szCs w:val="24"/>
                <w:lang w:val="lt-LT"/>
              </w:rPr>
              <w:t>13.1. Aplinkosauginių kriterijų nustatymo teisinis pagrindas</w:t>
            </w:r>
          </w:p>
        </w:tc>
        <w:tc>
          <w:tcPr>
            <w:tcW w:w="7003" w:type="dxa"/>
            <w:gridSpan w:val="4"/>
          </w:tcPr>
          <w:p w14:paraId="0D3C7CE6" w14:textId="77777777" w:rsidR="00EF64BB" w:rsidRPr="00EF64BB" w:rsidRDefault="00EF64BB" w:rsidP="00EF64BB">
            <w:pPr>
              <w:spacing w:after="0" w:line="240" w:lineRule="auto"/>
              <w:rPr>
                <w:rFonts w:ascii="Times New Roman" w:eastAsia="Times New Roman" w:hAnsi="Times New Roman" w:cs="Times New Roman"/>
                <w:color w:val="000000"/>
                <w:kern w:val="2"/>
                <w:sz w:val="24"/>
                <w:szCs w:val="24"/>
                <w:shd w:val="clear" w:color="auto" w:fill="FFFFFF"/>
                <w:lang w:val="lt-LT"/>
              </w:rPr>
            </w:pPr>
            <w:r w:rsidRPr="00EF64BB">
              <w:rPr>
                <w:rFonts w:ascii="Times New Roman" w:eastAsia="Times New Roman" w:hAnsi="Times New Roman" w:cs="Times New Roman"/>
                <w:color w:val="000000"/>
                <w:kern w:val="2"/>
                <w:sz w:val="24"/>
                <w:szCs w:val="24"/>
                <w:shd w:val="clear" w:color="auto" w:fill="FFFFFF"/>
                <w:lang w:val="lt-LT"/>
              </w:rPr>
              <w:t>Netaikoma</w:t>
            </w:r>
          </w:p>
          <w:p w14:paraId="6490487D" w14:textId="77777777" w:rsidR="00EF64BB" w:rsidRPr="00EF64BB" w:rsidRDefault="00EF64BB" w:rsidP="00EF64BB">
            <w:pPr>
              <w:spacing w:after="0" w:line="240" w:lineRule="auto"/>
              <w:rPr>
                <w:rFonts w:ascii="Times New Roman" w:eastAsia="Times New Roman" w:hAnsi="Times New Roman" w:cs="Times New Roman"/>
                <w:b/>
                <w:bCs/>
                <w:kern w:val="2"/>
                <w:sz w:val="24"/>
                <w:szCs w:val="24"/>
                <w:lang w:val="lt-LT"/>
              </w:rPr>
            </w:pPr>
          </w:p>
        </w:tc>
      </w:tr>
      <w:tr w:rsidR="00EF64BB" w:rsidRPr="00EF64BB" w14:paraId="6D997934" w14:textId="77777777" w:rsidTr="00976179">
        <w:trPr>
          <w:trHeight w:val="300"/>
        </w:trPr>
        <w:tc>
          <w:tcPr>
            <w:tcW w:w="2532" w:type="dxa"/>
          </w:tcPr>
          <w:p w14:paraId="58BF0AAE" w14:textId="77777777" w:rsidR="00EF64BB" w:rsidRPr="00EF64BB" w:rsidRDefault="00EF64BB" w:rsidP="00EF64BB">
            <w:pPr>
              <w:spacing w:after="0" w:line="240" w:lineRule="auto"/>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
                <w:bCs/>
                <w:kern w:val="2"/>
                <w:sz w:val="24"/>
                <w:szCs w:val="24"/>
                <w:lang w:val="lt-LT"/>
              </w:rPr>
              <w:t>13.2.  Su perkamomis Prekėmis susiję socialiniai kriterijai</w:t>
            </w:r>
          </w:p>
        </w:tc>
        <w:tc>
          <w:tcPr>
            <w:tcW w:w="7003" w:type="dxa"/>
            <w:gridSpan w:val="4"/>
          </w:tcPr>
          <w:p w14:paraId="34098E01" w14:textId="77777777" w:rsidR="00EF64BB" w:rsidRPr="00EF64BB" w:rsidRDefault="00EF64BB" w:rsidP="00EF64BB">
            <w:pPr>
              <w:spacing w:after="0" w:line="240" w:lineRule="auto"/>
              <w:rPr>
                <w:rFonts w:ascii="Times New Roman" w:eastAsia="Times New Roman" w:hAnsi="Times New Roman" w:cs="Times New Roman"/>
                <w:color w:val="000000"/>
                <w:kern w:val="2"/>
                <w:sz w:val="24"/>
                <w:szCs w:val="24"/>
                <w:shd w:val="clear" w:color="auto" w:fill="FFFFFF"/>
                <w:lang w:val="lt-LT"/>
              </w:rPr>
            </w:pPr>
            <w:r w:rsidRPr="00EF64BB">
              <w:rPr>
                <w:rFonts w:ascii="Times New Roman" w:eastAsia="Times New Roman" w:hAnsi="Times New Roman" w:cs="Times New Roman"/>
                <w:color w:val="000000"/>
                <w:kern w:val="2"/>
                <w:sz w:val="24"/>
                <w:szCs w:val="24"/>
                <w:shd w:val="clear" w:color="auto" w:fill="FFFFFF"/>
                <w:lang w:val="lt-LT"/>
              </w:rPr>
              <w:t>Netaikoma</w:t>
            </w:r>
          </w:p>
        </w:tc>
      </w:tr>
      <w:tr w:rsidR="00EF64BB" w:rsidRPr="00EF64BB" w14:paraId="38076C04" w14:textId="77777777" w:rsidTr="00976179">
        <w:trPr>
          <w:trHeight w:val="300"/>
        </w:trPr>
        <w:tc>
          <w:tcPr>
            <w:tcW w:w="9535" w:type="dxa"/>
            <w:gridSpan w:val="5"/>
          </w:tcPr>
          <w:p w14:paraId="33CBAC9D" w14:textId="77777777" w:rsidR="00EF64BB" w:rsidRPr="00EF64BB" w:rsidRDefault="00EF64BB" w:rsidP="00EF64BB">
            <w:pPr>
              <w:spacing w:after="0" w:line="240" w:lineRule="auto"/>
              <w:jc w:val="center"/>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
                <w:bCs/>
                <w:kern w:val="2"/>
                <w:sz w:val="24"/>
                <w:szCs w:val="24"/>
                <w:lang w:val="lt-LT"/>
              </w:rPr>
              <w:t xml:space="preserve">14. BENDRŲJŲ SĄLYGŲ PAKEITIMAI IR PAPILDYMAI </w:t>
            </w:r>
          </w:p>
          <w:p w14:paraId="27A9CC18" w14:textId="77777777" w:rsidR="00EF64BB" w:rsidRPr="00EF64BB" w:rsidRDefault="00EF64BB" w:rsidP="00EF64BB">
            <w:pPr>
              <w:spacing w:after="0" w:line="240" w:lineRule="auto"/>
              <w:jc w:val="center"/>
              <w:rPr>
                <w:rFonts w:ascii="Times New Roman" w:eastAsia="Times New Roman" w:hAnsi="Times New Roman" w:cs="Times New Roman"/>
                <w:kern w:val="2"/>
                <w:sz w:val="24"/>
                <w:szCs w:val="24"/>
                <w:lang w:val="lt-LT"/>
              </w:rPr>
            </w:pPr>
            <w:r w:rsidRPr="00EF64BB">
              <w:rPr>
                <w:rFonts w:ascii="Times New Roman" w:eastAsia="Times New Roman" w:hAnsi="Times New Roman" w:cs="Times New Roman"/>
                <w:kern w:val="2"/>
                <w:sz w:val="24"/>
                <w:szCs w:val="24"/>
                <w:lang w:val="lt-LT"/>
              </w:rPr>
              <w:t xml:space="preserve">(jeigu būtina dėl konkretaus Sutarties dalyko specifikos) </w:t>
            </w:r>
          </w:p>
        </w:tc>
      </w:tr>
      <w:tr w:rsidR="00EF64BB" w:rsidRPr="00EF64BB" w14:paraId="19234EEC" w14:textId="77777777" w:rsidTr="00976179">
        <w:trPr>
          <w:trHeight w:val="300"/>
        </w:trPr>
        <w:tc>
          <w:tcPr>
            <w:tcW w:w="2532" w:type="dxa"/>
          </w:tcPr>
          <w:p w14:paraId="0FC7B13E" w14:textId="77777777" w:rsidR="00EF64BB" w:rsidRPr="00EF64BB" w:rsidRDefault="00EF64BB" w:rsidP="00EF64BB">
            <w:pPr>
              <w:spacing w:after="0" w:line="240" w:lineRule="auto"/>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
                <w:bCs/>
                <w:kern w:val="2"/>
                <w:sz w:val="24"/>
                <w:szCs w:val="24"/>
                <w:lang w:val="lt-LT"/>
              </w:rPr>
              <w:t xml:space="preserve">14.1. </w:t>
            </w:r>
          </w:p>
        </w:tc>
        <w:tc>
          <w:tcPr>
            <w:tcW w:w="7003" w:type="dxa"/>
            <w:gridSpan w:val="4"/>
          </w:tcPr>
          <w:p w14:paraId="7AE75E8D" w14:textId="77777777" w:rsidR="00EF64BB" w:rsidRPr="00EF64BB" w:rsidRDefault="00EF64BB" w:rsidP="00EF64BB">
            <w:pPr>
              <w:spacing w:after="0" w:line="240" w:lineRule="auto"/>
              <w:jc w:val="both"/>
              <w:rPr>
                <w:rFonts w:ascii="Times New Roman" w:eastAsia="Times New Roman" w:hAnsi="Times New Roman" w:cs="Times New Roman"/>
                <w:kern w:val="2"/>
                <w:sz w:val="24"/>
                <w:szCs w:val="24"/>
                <w:lang w:val="lt-LT"/>
              </w:rPr>
            </w:pPr>
            <w:r w:rsidRPr="00EF64BB">
              <w:rPr>
                <w:rFonts w:ascii="Times New Roman" w:eastAsia="Times New Roman" w:hAnsi="Times New Roman" w:cs="Times New Roman"/>
                <w:kern w:val="2"/>
                <w:sz w:val="24"/>
                <w:szCs w:val="24"/>
                <w:lang w:val="lt-LT"/>
              </w:rPr>
              <w:t xml:space="preserve">Šalys susitaria pakeisti nurodytą Sutarties Bendrųjų sąlygų punktą ir išdėstyti jį nauja redakcija: </w:t>
            </w:r>
            <w:r w:rsidRPr="00EF64BB">
              <w:rPr>
                <w:rFonts w:ascii="Times New Roman" w:eastAsia="Times New Roman" w:hAnsi="Times New Roman" w:cs="Times New Roman"/>
                <w:i/>
                <w:iCs/>
                <w:kern w:val="2"/>
                <w:sz w:val="24"/>
                <w:szCs w:val="24"/>
                <w:lang w:val="lt-LT"/>
              </w:rPr>
              <w:t>netaikoma</w:t>
            </w:r>
            <w:r w:rsidRPr="00EF64BB">
              <w:rPr>
                <w:rFonts w:ascii="Times New Roman" w:eastAsia="Times New Roman" w:hAnsi="Times New Roman" w:cs="Times New Roman"/>
                <w:kern w:val="2"/>
                <w:sz w:val="24"/>
                <w:szCs w:val="24"/>
                <w:lang w:val="lt-LT"/>
              </w:rPr>
              <w:t>.</w:t>
            </w:r>
          </w:p>
        </w:tc>
      </w:tr>
      <w:tr w:rsidR="00EF64BB" w:rsidRPr="00EF64BB" w14:paraId="00A30AE9" w14:textId="77777777" w:rsidTr="00976179">
        <w:trPr>
          <w:trHeight w:val="300"/>
        </w:trPr>
        <w:tc>
          <w:tcPr>
            <w:tcW w:w="2532" w:type="dxa"/>
          </w:tcPr>
          <w:p w14:paraId="7A976569" w14:textId="77777777" w:rsidR="00EF64BB" w:rsidRPr="00EF64BB" w:rsidRDefault="00EF64BB" w:rsidP="00EF64BB">
            <w:pPr>
              <w:spacing w:after="0" w:line="240" w:lineRule="auto"/>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
                <w:bCs/>
                <w:kern w:val="2"/>
                <w:sz w:val="24"/>
                <w:szCs w:val="24"/>
                <w:lang w:val="lt-LT"/>
              </w:rPr>
              <w:t>14.2.</w:t>
            </w:r>
          </w:p>
        </w:tc>
        <w:tc>
          <w:tcPr>
            <w:tcW w:w="7003" w:type="dxa"/>
            <w:gridSpan w:val="4"/>
          </w:tcPr>
          <w:p w14:paraId="1D1A5765" w14:textId="77777777" w:rsidR="00EF64BB" w:rsidRPr="00EF64BB" w:rsidRDefault="00EF64BB" w:rsidP="00EF64BB">
            <w:pPr>
              <w:spacing w:after="0" w:line="240" w:lineRule="auto"/>
              <w:jc w:val="both"/>
              <w:rPr>
                <w:rFonts w:ascii="Times New Roman" w:eastAsia="Times New Roman" w:hAnsi="Times New Roman" w:cs="Times New Roman"/>
                <w:kern w:val="2"/>
                <w:sz w:val="24"/>
                <w:szCs w:val="24"/>
                <w:lang w:val="lt-LT"/>
              </w:rPr>
            </w:pPr>
            <w:r w:rsidRPr="00EF64BB">
              <w:rPr>
                <w:rFonts w:ascii="Times New Roman" w:eastAsia="Times New Roman" w:hAnsi="Times New Roman" w:cs="Times New Roman"/>
                <w:kern w:val="2"/>
                <w:sz w:val="24"/>
                <w:szCs w:val="24"/>
                <w:lang w:val="lt-LT"/>
              </w:rPr>
              <w:t>Šalys susitaria papildyti Sutarties Bendrąsias sąlygas nurodytu punktu, tačiau kitų punktų numeracijos nekeisti:</w:t>
            </w:r>
          </w:p>
          <w:p w14:paraId="1697870D" w14:textId="77777777" w:rsidR="00EF64BB" w:rsidRPr="00EF64BB" w:rsidRDefault="00EF64BB" w:rsidP="00EF64BB">
            <w:pPr>
              <w:spacing w:after="0" w:line="240" w:lineRule="auto"/>
              <w:jc w:val="both"/>
              <w:rPr>
                <w:rFonts w:ascii="Times New Roman" w:eastAsia="Times New Roman" w:hAnsi="Times New Roman" w:cs="Times New Roman"/>
                <w:kern w:val="2"/>
                <w:sz w:val="24"/>
                <w:szCs w:val="24"/>
                <w:lang w:val="lt-LT"/>
              </w:rPr>
            </w:pPr>
            <w:r w:rsidRPr="00EF64BB">
              <w:rPr>
                <w:rFonts w:ascii="Times New Roman" w:eastAsia="Times New Roman" w:hAnsi="Times New Roman" w:cs="Times New Roman"/>
                <w:kern w:val="2"/>
                <w:sz w:val="24"/>
                <w:szCs w:val="24"/>
                <w:lang w:val="lt-LT"/>
              </w:rPr>
              <w:t>Šalys susitaria papildyti Sutarties Bendrąsias sąlygas nurodytu punktu, tačiau kitų punktų numeracijos nekeisti:</w:t>
            </w:r>
          </w:p>
          <w:p w14:paraId="4E24AA87" w14:textId="77777777" w:rsidR="00EF64BB" w:rsidRPr="00EF64BB" w:rsidRDefault="00EF64BB" w:rsidP="00EF64BB">
            <w:pPr>
              <w:spacing w:after="0" w:line="240" w:lineRule="auto"/>
              <w:jc w:val="both"/>
              <w:rPr>
                <w:rFonts w:ascii="Times New Roman" w:eastAsia="Times New Roman" w:hAnsi="Times New Roman" w:cs="Times New Roman"/>
                <w:kern w:val="2"/>
                <w:sz w:val="24"/>
                <w:szCs w:val="24"/>
                <w:lang w:val="lt-LT"/>
              </w:rPr>
            </w:pPr>
            <w:r w:rsidRPr="00EF64BB">
              <w:rPr>
                <w:rFonts w:ascii="Times New Roman" w:eastAsia="Times New Roman" w:hAnsi="Times New Roman" w:cs="Times New Roman"/>
                <w:kern w:val="2"/>
                <w:sz w:val="24"/>
                <w:szCs w:val="24"/>
                <w:lang w:val="lt-LT"/>
              </w:rPr>
              <w:t>14.2.1. Sutarties Bendrosios sąlygos papildomos nauju 15</w:t>
            </w:r>
            <w:r w:rsidRPr="00EF64BB">
              <w:rPr>
                <w:rFonts w:ascii="Times New Roman" w:eastAsia="Times New Roman" w:hAnsi="Times New Roman" w:cs="Times New Roman"/>
                <w:kern w:val="2"/>
                <w:sz w:val="24"/>
                <w:szCs w:val="24"/>
                <w:vertAlign w:val="superscript"/>
                <w:lang w:val="lt-LT"/>
              </w:rPr>
              <w:t>1</w:t>
            </w:r>
            <w:r w:rsidRPr="00EF64BB">
              <w:rPr>
                <w:rFonts w:ascii="Times New Roman" w:eastAsia="Times New Roman" w:hAnsi="Times New Roman" w:cs="Times New Roman"/>
                <w:kern w:val="2"/>
                <w:sz w:val="24"/>
                <w:szCs w:val="24"/>
                <w:lang w:val="lt-LT"/>
              </w:rPr>
              <w:t xml:space="preserve"> skyriumi, kuris išdėstomas taip:</w:t>
            </w:r>
          </w:p>
          <w:p w14:paraId="6FAEEEB5" w14:textId="77777777" w:rsidR="00EF64BB" w:rsidRPr="00EF64BB" w:rsidRDefault="00EF64BB" w:rsidP="00EF64BB">
            <w:pPr>
              <w:spacing w:after="0" w:line="240" w:lineRule="auto"/>
              <w:jc w:val="both"/>
              <w:rPr>
                <w:rFonts w:ascii="Times New Roman" w:eastAsia="Times New Roman" w:hAnsi="Times New Roman" w:cs="Times New Roman"/>
                <w:kern w:val="2"/>
                <w:sz w:val="24"/>
                <w:szCs w:val="24"/>
                <w:lang w:val="lt-LT"/>
              </w:rPr>
            </w:pPr>
          </w:p>
          <w:p w14:paraId="250884A6" w14:textId="77777777" w:rsidR="00EF64BB" w:rsidRPr="00EF64BB" w:rsidRDefault="00EF64BB" w:rsidP="00EF64BB">
            <w:pPr>
              <w:spacing w:after="0" w:line="240" w:lineRule="auto"/>
              <w:jc w:val="both"/>
              <w:rPr>
                <w:rFonts w:ascii="Times New Roman" w:eastAsia="Times New Roman" w:hAnsi="Times New Roman" w:cs="Times New Roman"/>
                <w:kern w:val="2"/>
                <w:sz w:val="24"/>
                <w:szCs w:val="24"/>
                <w:lang w:val="lt-LT"/>
              </w:rPr>
            </w:pPr>
            <w:r w:rsidRPr="00EF64BB">
              <w:rPr>
                <w:rFonts w:ascii="Times New Roman" w:eastAsia="Times New Roman" w:hAnsi="Times New Roman" w:cs="Times New Roman"/>
                <w:kern w:val="2"/>
                <w:sz w:val="24"/>
                <w:szCs w:val="24"/>
                <w:lang w:val="lt-LT"/>
              </w:rPr>
              <w:t>„15</w:t>
            </w:r>
            <w:r w:rsidRPr="00EF64BB">
              <w:rPr>
                <w:rFonts w:ascii="Times New Roman" w:eastAsia="Times New Roman" w:hAnsi="Times New Roman" w:cs="Times New Roman"/>
                <w:kern w:val="2"/>
                <w:sz w:val="24"/>
                <w:szCs w:val="24"/>
                <w:vertAlign w:val="superscript"/>
                <w:lang w:val="lt-LT"/>
              </w:rPr>
              <w:t>1</w:t>
            </w:r>
            <w:r w:rsidRPr="00EF64BB">
              <w:rPr>
                <w:rFonts w:ascii="Times New Roman" w:eastAsia="Times New Roman" w:hAnsi="Times New Roman" w:cs="Times New Roman"/>
                <w:kern w:val="2"/>
                <w:sz w:val="24"/>
                <w:szCs w:val="24"/>
                <w:lang w:val="lt-LT"/>
              </w:rPr>
              <w:t xml:space="preserve"> </w:t>
            </w:r>
            <w:r w:rsidRPr="00EF64BB">
              <w:rPr>
                <w:rFonts w:ascii="Times New Roman" w:eastAsia="Times New Roman" w:hAnsi="Times New Roman" w:cs="Times New Roman"/>
                <w:b/>
                <w:bCs/>
                <w:kern w:val="2"/>
                <w:sz w:val="24"/>
                <w:szCs w:val="24"/>
                <w:lang w:val="lt-LT"/>
              </w:rPr>
              <w:t>ANTIKORUPCINIAI ĮSIPAREIGOJIMAI</w:t>
            </w:r>
          </w:p>
          <w:p w14:paraId="52D5A78D" w14:textId="77777777" w:rsidR="00EF64BB" w:rsidRPr="00EF64BB" w:rsidRDefault="00EF64BB" w:rsidP="00EF64BB">
            <w:pPr>
              <w:spacing w:after="0" w:line="240" w:lineRule="auto"/>
              <w:jc w:val="both"/>
              <w:rPr>
                <w:rFonts w:ascii="Times New Roman" w:eastAsia="Times New Roman" w:hAnsi="Times New Roman" w:cs="Times New Roman"/>
                <w:kern w:val="2"/>
                <w:sz w:val="24"/>
                <w:szCs w:val="24"/>
                <w:lang w:val="lt-LT"/>
              </w:rPr>
            </w:pPr>
          </w:p>
          <w:p w14:paraId="69899E7E" w14:textId="77777777" w:rsidR="00EF64BB" w:rsidRPr="00EF64BB" w:rsidRDefault="00EF64BB" w:rsidP="00EF64BB">
            <w:pPr>
              <w:suppressAutoHyphens/>
              <w:spacing w:after="0" w:line="240" w:lineRule="auto"/>
              <w:ind w:firstLine="562"/>
              <w:jc w:val="both"/>
              <w:rPr>
                <w:rFonts w:ascii="Times New Roman" w:eastAsia="Arial Unicode MS" w:hAnsi="Times New Roman" w:cs="Times New Roman"/>
                <w:sz w:val="24"/>
                <w:szCs w:val="24"/>
                <w:bdr w:val="none" w:sz="0" w:space="0" w:color="auto" w:frame="1"/>
                <w:lang w:val="lt-LT" w:eastAsia="lt-LT"/>
              </w:rPr>
            </w:pPr>
            <w:r w:rsidRPr="00EF64BB">
              <w:rPr>
                <w:rFonts w:ascii="Times New Roman" w:eastAsia="Arial Unicode MS" w:hAnsi="Times New Roman" w:cs="Times New Roman"/>
                <w:sz w:val="24"/>
                <w:szCs w:val="24"/>
                <w:bdr w:val="none" w:sz="0" w:space="0" w:color="auto" w:frame="1"/>
                <w:lang w:val="lt-LT" w:eastAsia="lt-LT"/>
              </w:rPr>
              <w:t>15</w:t>
            </w:r>
            <w:r w:rsidRPr="00EF64BB">
              <w:rPr>
                <w:rFonts w:ascii="Times New Roman" w:eastAsia="Arial Unicode MS" w:hAnsi="Times New Roman" w:cs="Times New Roman"/>
                <w:sz w:val="24"/>
                <w:szCs w:val="24"/>
                <w:bdr w:val="none" w:sz="0" w:space="0" w:color="auto" w:frame="1"/>
                <w:vertAlign w:val="superscript"/>
                <w:lang w:val="lt-LT" w:eastAsia="lt-LT"/>
              </w:rPr>
              <w:t>1</w:t>
            </w:r>
            <w:r w:rsidRPr="00EF64BB">
              <w:rPr>
                <w:rFonts w:ascii="Times New Roman" w:eastAsia="Arial Unicode MS" w:hAnsi="Times New Roman" w:cs="Times New Roman"/>
                <w:sz w:val="24"/>
                <w:szCs w:val="24"/>
                <w:bdr w:val="none" w:sz="0" w:space="0" w:color="auto" w:frame="1"/>
                <w:lang w:val="lt-LT" w:eastAsia="lt-LT"/>
              </w:rPr>
              <w:t xml:space="preserve">.1. Tiekėjas įsipareigoja santykiuose su Pirkėju užtikrinti, kad Tiekėjo darbuotojai ir kiti jo vardu veikiantys asmenys nesiims </w:t>
            </w:r>
            <w:r w:rsidRPr="00EF64BB">
              <w:rPr>
                <w:rFonts w:ascii="Times New Roman" w:eastAsia="Arial Unicode MS" w:hAnsi="Times New Roman" w:cs="Times New Roman"/>
                <w:sz w:val="24"/>
                <w:szCs w:val="24"/>
                <w:bdr w:val="none" w:sz="0" w:space="0" w:color="auto" w:frame="1"/>
                <w:lang w:val="lt-LT" w:eastAsia="lt-LT"/>
              </w:rPr>
              <w:lastRenderedPageBreak/>
              <w:t>neteisėtų veiksmų, siekdami daryti įtaką Pirkėjo sprendimams, gauti konfidencialios informacijos.</w:t>
            </w:r>
          </w:p>
          <w:p w14:paraId="5F92328B" w14:textId="77777777" w:rsidR="00EF64BB" w:rsidRPr="00EF64BB" w:rsidRDefault="00EF64BB" w:rsidP="00EF64BB">
            <w:pPr>
              <w:suppressAutoHyphens/>
              <w:spacing w:after="0" w:line="240" w:lineRule="auto"/>
              <w:ind w:firstLine="562"/>
              <w:jc w:val="both"/>
              <w:rPr>
                <w:rFonts w:ascii="Times New Roman" w:eastAsia="Times New Roman" w:hAnsi="Times New Roman" w:cs="Times New Roman"/>
                <w:kern w:val="2"/>
                <w:sz w:val="24"/>
                <w:szCs w:val="24"/>
                <w:lang w:val="lt-LT"/>
              </w:rPr>
            </w:pPr>
            <w:r w:rsidRPr="00EF64BB">
              <w:rPr>
                <w:rFonts w:ascii="Times New Roman" w:eastAsia="Arial Unicode MS" w:hAnsi="Times New Roman" w:cs="Times New Roman"/>
                <w:sz w:val="24"/>
                <w:szCs w:val="24"/>
                <w:bdr w:val="none" w:sz="0" w:space="0" w:color="auto" w:frame="1"/>
                <w:lang w:val="lt-LT" w:eastAsia="lt-LT"/>
              </w:rPr>
              <w:t>15</w:t>
            </w:r>
            <w:r w:rsidRPr="00EF64BB">
              <w:rPr>
                <w:rFonts w:ascii="Times New Roman" w:eastAsia="Arial Unicode MS" w:hAnsi="Times New Roman" w:cs="Times New Roman"/>
                <w:sz w:val="24"/>
                <w:szCs w:val="24"/>
                <w:bdr w:val="none" w:sz="0" w:space="0" w:color="auto" w:frame="1"/>
                <w:vertAlign w:val="superscript"/>
                <w:lang w:val="lt-LT" w:eastAsia="lt-LT"/>
              </w:rPr>
              <w:t>1</w:t>
            </w:r>
            <w:r w:rsidRPr="00EF64BB">
              <w:rPr>
                <w:rFonts w:ascii="Times New Roman" w:eastAsia="Arial Unicode MS" w:hAnsi="Times New Roman" w:cs="Times New Roman"/>
                <w:sz w:val="24"/>
                <w:szCs w:val="24"/>
                <w:bdr w:val="none" w:sz="0" w:space="0" w:color="auto" w:frame="1"/>
                <w:lang w:val="lt-LT" w:eastAsia="lt-LT"/>
              </w:rPr>
              <w:t>.2. Sutarties Šalys įsipareigoja apie korupcinio pobūdžio veikas, susijusias su šios Sutarties vykdymu, pranešti teisės aktų nustatyta tvarka.“.</w:t>
            </w:r>
            <w:r w:rsidRPr="00EF64BB">
              <w:rPr>
                <w:rFonts w:ascii="Times New Roman" w:eastAsia="Times New Roman" w:hAnsi="Times New Roman" w:cs="Times New Roman"/>
                <w:kern w:val="2"/>
                <w:sz w:val="24"/>
                <w:szCs w:val="24"/>
                <w:lang w:val="lt-LT"/>
              </w:rPr>
              <w:t xml:space="preserve"> </w:t>
            </w:r>
          </w:p>
          <w:p w14:paraId="06A9F87C" w14:textId="77777777" w:rsidR="00EF64BB" w:rsidRPr="00EF64BB" w:rsidRDefault="00EF64BB" w:rsidP="00EF64BB">
            <w:pPr>
              <w:suppressAutoHyphens/>
              <w:spacing w:after="0" w:line="240" w:lineRule="auto"/>
              <w:jc w:val="both"/>
              <w:rPr>
                <w:rFonts w:ascii="Times New Roman" w:eastAsia="Times New Roman" w:hAnsi="Times New Roman" w:cs="Times New Roman"/>
                <w:kern w:val="2"/>
                <w:sz w:val="24"/>
                <w:szCs w:val="24"/>
                <w:lang w:val="lt-LT"/>
              </w:rPr>
            </w:pPr>
          </w:p>
          <w:p w14:paraId="41AE556F" w14:textId="77777777" w:rsidR="00EF64BB" w:rsidRPr="00EF64BB" w:rsidRDefault="00EF64BB" w:rsidP="00EF64BB">
            <w:pPr>
              <w:spacing w:after="0" w:line="240" w:lineRule="auto"/>
              <w:jc w:val="both"/>
              <w:rPr>
                <w:rFonts w:ascii="Times New Roman" w:eastAsia="Times New Roman" w:hAnsi="Times New Roman" w:cs="Times New Roman"/>
                <w:kern w:val="2"/>
                <w:sz w:val="24"/>
                <w:szCs w:val="24"/>
                <w:lang w:val="lt-LT"/>
              </w:rPr>
            </w:pPr>
            <w:r w:rsidRPr="00EF64BB">
              <w:rPr>
                <w:rFonts w:ascii="Times New Roman" w:eastAsia="Times New Roman" w:hAnsi="Times New Roman" w:cs="Times New Roman"/>
                <w:kern w:val="2"/>
                <w:sz w:val="24"/>
                <w:szCs w:val="24"/>
                <w:lang w:val="lt-LT"/>
              </w:rPr>
              <w:t>14.2.2. Sutarties Bendrosios sąlygos papildomos nauju 15</w:t>
            </w:r>
            <w:r w:rsidRPr="00EF64BB">
              <w:rPr>
                <w:rFonts w:ascii="Times New Roman" w:eastAsia="Times New Roman" w:hAnsi="Times New Roman" w:cs="Times New Roman"/>
                <w:kern w:val="2"/>
                <w:sz w:val="24"/>
                <w:szCs w:val="24"/>
                <w:vertAlign w:val="superscript"/>
                <w:lang w:val="lt-LT"/>
              </w:rPr>
              <w:t xml:space="preserve">2 </w:t>
            </w:r>
            <w:r w:rsidRPr="00EF64BB">
              <w:rPr>
                <w:rFonts w:ascii="Times New Roman" w:eastAsia="Times New Roman" w:hAnsi="Times New Roman" w:cs="Times New Roman"/>
                <w:kern w:val="2"/>
                <w:sz w:val="24"/>
                <w:szCs w:val="24"/>
                <w:lang w:val="lt-LT"/>
              </w:rPr>
              <w:t>skyriumi, kuris išdėstomas taip:</w:t>
            </w:r>
          </w:p>
          <w:p w14:paraId="5810597E" w14:textId="77777777" w:rsidR="00EF64BB" w:rsidRPr="00EF64BB" w:rsidRDefault="00EF64BB" w:rsidP="00EF64BB">
            <w:pPr>
              <w:suppressAutoHyphens/>
              <w:spacing w:after="0" w:line="240" w:lineRule="auto"/>
              <w:jc w:val="both"/>
              <w:rPr>
                <w:rFonts w:ascii="Times New Roman" w:eastAsia="Times New Roman" w:hAnsi="Times New Roman" w:cs="Times New Roman"/>
                <w:kern w:val="2"/>
                <w:sz w:val="24"/>
                <w:szCs w:val="24"/>
                <w:lang w:val="lt-LT"/>
              </w:rPr>
            </w:pPr>
          </w:p>
          <w:p w14:paraId="06460C45" w14:textId="77777777" w:rsidR="00EF64BB" w:rsidRPr="00EF64BB" w:rsidRDefault="00EF64BB" w:rsidP="00EF64BB">
            <w:pPr>
              <w:spacing w:after="0" w:line="240" w:lineRule="auto"/>
              <w:jc w:val="both"/>
              <w:rPr>
                <w:rFonts w:ascii="Times New Roman" w:eastAsia="Arial Unicode MS" w:hAnsi="Times New Roman" w:cs="Times New Roman"/>
                <w:b/>
                <w:bCs/>
                <w:caps/>
                <w:spacing w:val="4"/>
                <w:sz w:val="24"/>
                <w:szCs w:val="24"/>
                <w:lang w:val="lt-LT" w:eastAsia="lt-LT"/>
              </w:rPr>
            </w:pPr>
            <w:r w:rsidRPr="00EF64BB">
              <w:rPr>
                <w:rFonts w:ascii="Times New Roman" w:eastAsia="Times New Roman" w:hAnsi="Times New Roman" w:cs="Times New Roman"/>
                <w:kern w:val="2"/>
                <w:sz w:val="24"/>
                <w:szCs w:val="24"/>
                <w:lang w:val="lt-LT"/>
              </w:rPr>
              <w:t>15</w:t>
            </w:r>
            <w:r w:rsidRPr="00EF64BB">
              <w:rPr>
                <w:rFonts w:ascii="Times New Roman" w:eastAsia="Times New Roman" w:hAnsi="Times New Roman" w:cs="Times New Roman"/>
                <w:kern w:val="2"/>
                <w:sz w:val="24"/>
                <w:szCs w:val="24"/>
                <w:vertAlign w:val="superscript"/>
                <w:lang w:val="lt-LT"/>
              </w:rPr>
              <w:t xml:space="preserve">2 </w:t>
            </w:r>
            <w:r w:rsidRPr="00EF64BB">
              <w:rPr>
                <w:rFonts w:ascii="Times New Roman" w:eastAsia="Arial Unicode MS" w:hAnsi="Times New Roman" w:cs="Times New Roman"/>
                <w:b/>
                <w:bCs/>
                <w:spacing w:val="4"/>
                <w:sz w:val="24"/>
                <w:szCs w:val="24"/>
                <w:lang w:val="lt-LT" w:eastAsia="lt-LT"/>
              </w:rPr>
              <w:t>TIEKĖJO ETIŠKAS ELGESYS</w:t>
            </w:r>
          </w:p>
          <w:p w14:paraId="48517035" w14:textId="77777777" w:rsidR="00EF64BB" w:rsidRPr="00EF64BB" w:rsidRDefault="00EF64BB" w:rsidP="00EF64BB">
            <w:pPr>
              <w:suppressAutoHyphens/>
              <w:spacing w:after="0" w:line="240" w:lineRule="auto"/>
              <w:jc w:val="both"/>
              <w:rPr>
                <w:rFonts w:ascii="Times New Roman" w:eastAsia="Times New Roman" w:hAnsi="Times New Roman" w:cs="Times New Roman"/>
                <w:kern w:val="2"/>
                <w:sz w:val="24"/>
                <w:szCs w:val="24"/>
                <w:lang w:val="lt-LT"/>
              </w:rPr>
            </w:pPr>
          </w:p>
          <w:p w14:paraId="774A837B" w14:textId="77777777" w:rsidR="00EF64BB" w:rsidRPr="00EF64BB" w:rsidRDefault="00EF64BB" w:rsidP="00EF64BB">
            <w:pPr>
              <w:suppressAutoHyphens/>
              <w:spacing w:after="0" w:line="240" w:lineRule="auto"/>
              <w:ind w:firstLine="562"/>
              <w:jc w:val="both"/>
              <w:rPr>
                <w:rFonts w:ascii="Times New Roman" w:eastAsia="Times New Roman" w:hAnsi="Times New Roman" w:cs="Times New Roman"/>
                <w:kern w:val="2"/>
                <w:sz w:val="24"/>
                <w:szCs w:val="24"/>
                <w:lang w:val="lt-LT"/>
              </w:rPr>
            </w:pPr>
            <w:r w:rsidRPr="00EF64BB">
              <w:rPr>
                <w:rFonts w:ascii="Times New Roman" w:eastAsia="Times New Roman" w:hAnsi="Times New Roman" w:cs="Times New Roman"/>
                <w:kern w:val="2"/>
                <w:sz w:val="24"/>
                <w:szCs w:val="24"/>
                <w:lang w:val="lt-LT"/>
              </w:rPr>
              <w:t>15</w:t>
            </w:r>
            <w:r w:rsidRPr="00EF64BB">
              <w:rPr>
                <w:rFonts w:ascii="Times New Roman" w:eastAsia="Times New Roman" w:hAnsi="Times New Roman" w:cs="Times New Roman"/>
                <w:kern w:val="2"/>
                <w:sz w:val="24"/>
                <w:szCs w:val="24"/>
                <w:vertAlign w:val="superscript"/>
                <w:lang w:val="lt-LT"/>
              </w:rPr>
              <w:t>2</w:t>
            </w:r>
            <w:r w:rsidRPr="00EF64BB">
              <w:rPr>
                <w:rFonts w:ascii="Times New Roman" w:eastAsia="Times New Roman" w:hAnsi="Times New Roman" w:cs="Times New Roman"/>
                <w:kern w:val="2"/>
                <w:sz w:val="24"/>
                <w:szCs w:val="24"/>
                <w:lang w:val="lt-LT"/>
              </w:rPr>
              <w:t>.1. Tiekėjas įsipareigoja savo veiklą vykdyti sąžiningai, etiškai, pagal galiojančius teisės aktų reikalavimus bei laikytis Viešųjų pirkimų tarnybos parengtame (</w:t>
            </w:r>
            <w:hyperlink r:id="rId12" w:history="1">
              <w:r w:rsidRPr="00EF64BB">
                <w:rPr>
                  <w:rFonts w:ascii="Times New Roman" w:eastAsia="Times New Roman" w:hAnsi="Times New Roman" w:cs="Times New Roman"/>
                  <w:color w:val="0563C1"/>
                  <w:kern w:val="2"/>
                  <w:sz w:val="24"/>
                  <w:szCs w:val="24"/>
                  <w:u w:val="single"/>
                  <w:lang w:val="lt-LT"/>
                </w:rPr>
                <w:t>viešai skelbiama</w:t>
              </w:r>
              <w:r w:rsidRPr="00EF64BB">
                <w:rPr>
                  <w:rFonts w:ascii="Times New Roman" w:eastAsia="Times New Roman" w:hAnsi="Times New Roman" w:cs="Times New Roman"/>
                  <w:color w:val="0563C1"/>
                  <w:sz w:val="24"/>
                  <w:szCs w:val="20"/>
                  <w:u w:val="single"/>
                  <w:lang w:val="lt-LT"/>
                </w:rPr>
                <w:t>s</w:t>
              </w:r>
            </w:hyperlink>
            <w:r w:rsidRPr="00EF64BB">
              <w:rPr>
                <w:rFonts w:ascii="Times New Roman" w:eastAsia="Times New Roman" w:hAnsi="Times New Roman" w:cs="Times New Roman"/>
                <w:kern w:val="2"/>
                <w:sz w:val="24"/>
                <w:szCs w:val="24"/>
                <w:vertAlign w:val="superscript"/>
                <w:lang w:val="lt-LT"/>
              </w:rPr>
              <w:footnoteReference w:id="1"/>
            </w:r>
            <w:r w:rsidRPr="00EF64BB">
              <w:rPr>
                <w:rFonts w:ascii="Times New Roman" w:eastAsia="Times New Roman" w:hAnsi="Times New Roman" w:cs="Times New Roman"/>
                <w:kern w:val="2"/>
                <w:sz w:val="24"/>
                <w:szCs w:val="24"/>
                <w:lang w:val="lt-LT"/>
              </w:rPr>
              <w:t>) Tiekėjų etikos kodekse (toliau – Kodeksas) 49 punkte numatytų įsipareigojimų.</w:t>
            </w:r>
          </w:p>
        </w:tc>
      </w:tr>
      <w:tr w:rsidR="00EF64BB" w:rsidRPr="00EF64BB" w14:paraId="6D948DE6" w14:textId="77777777" w:rsidTr="00976179">
        <w:trPr>
          <w:trHeight w:val="300"/>
        </w:trPr>
        <w:tc>
          <w:tcPr>
            <w:tcW w:w="2532" w:type="dxa"/>
          </w:tcPr>
          <w:p w14:paraId="09E63EA0" w14:textId="77777777" w:rsidR="00EF64BB" w:rsidRPr="00EF64BB" w:rsidRDefault="00EF64BB" w:rsidP="00EF64BB">
            <w:pPr>
              <w:spacing w:after="0" w:line="240" w:lineRule="auto"/>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
                <w:bCs/>
                <w:kern w:val="2"/>
                <w:sz w:val="24"/>
                <w:szCs w:val="24"/>
                <w:lang w:val="lt-LT"/>
              </w:rPr>
              <w:lastRenderedPageBreak/>
              <w:t>14.3.</w:t>
            </w:r>
          </w:p>
        </w:tc>
        <w:tc>
          <w:tcPr>
            <w:tcW w:w="7003" w:type="dxa"/>
            <w:gridSpan w:val="4"/>
          </w:tcPr>
          <w:p w14:paraId="60FD3985" w14:textId="77777777" w:rsidR="00EF64BB" w:rsidRPr="00EF64BB" w:rsidRDefault="00EF64BB" w:rsidP="00EF64BB">
            <w:pPr>
              <w:spacing w:after="0" w:line="240" w:lineRule="auto"/>
              <w:jc w:val="both"/>
              <w:rPr>
                <w:rFonts w:ascii="Times New Roman" w:eastAsia="Times New Roman" w:hAnsi="Times New Roman" w:cs="Times New Roman"/>
                <w:kern w:val="2"/>
                <w:sz w:val="24"/>
                <w:szCs w:val="24"/>
                <w:lang w:val="lt-LT"/>
              </w:rPr>
            </w:pPr>
            <w:r w:rsidRPr="00EF64BB">
              <w:rPr>
                <w:rFonts w:ascii="Times New Roman" w:eastAsia="Times New Roman" w:hAnsi="Times New Roman" w:cs="Times New Roman"/>
                <w:kern w:val="2"/>
                <w:sz w:val="24"/>
                <w:szCs w:val="24"/>
                <w:lang w:val="lt-LT"/>
              </w:rPr>
              <w:t>Šalys susitaria išbraukti nurodytą Sutarties Bendrųjų sąlygų punktą, tačiau kitų punktų numeracijos nekeisti:</w:t>
            </w:r>
            <w:r w:rsidRPr="00EF64BB">
              <w:rPr>
                <w:rFonts w:ascii="Times New Roman" w:eastAsia="Times New Roman" w:hAnsi="Times New Roman" w:cs="Times New Roman"/>
                <w:i/>
                <w:iCs/>
                <w:kern w:val="2"/>
                <w:sz w:val="24"/>
                <w:szCs w:val="24"/>
                <w:lang w:val="lt-LT"/>
              </w:rPr>
              <w:t xml:space="preserve"> netaikoma</w:t>
            </w:r>
            <w:r w:rsidRPr="00EF64BB">
              <w:rPr>
                <w:rFonts w:ascii="Times New Roman" w:eastAsia="Times New Roman" w:hAnsi="Times New Roman" w:cs="Times New Roman"/>
                <w:kern w:val="2"/>
                <w:sz w:val="24"/>
                <w:szCs w:val="24"/>
                <w:lang w:val="lt-LT"/>
              </w:rPr>
              <w:t>.</w:t>
            </w:r>
          </w:p>
        </w:tc>
      </w:tr>
      <w:tr w:rsidR="00EF64BB" w:rsidRPr="00EF64BB" w14:paraId="5C1627B8" w14:textId="77777777" w:rsidTr="00976179">
        <w:trPr>
          <w:trHeight w:val="300"/>
        </w:trPr>
        <w:tc>
          <w:tcPr>
            <w:tcW w:w="2532" w:type="dxa"/>
          </w:tcPr>
          <w:p w14:paraId="7714AC55" w14:textId="77777777" w:rsidR="00EF64BB" w:rsidRPr="00EF64BB" w:rsidRDefault="00EF64BB" w:rsidP="00EF64BB">
            <w:pPr>
              <w:spacing w:after="0" w:line="240" w:lineRule="auto"/>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
                <w:bCs/>
                <w:kern w:val="2"/>
                <w:sz w:val="24"/>
                <w:szCs w:val="24"/>
                <w:lang w:val="lt-LT"/>
              </w:rPr>
              <w:t>14.4.</w:t>
            </w:r>
          </w:p>
        </w:tc>
        <w:tc>
          <w:tcPr>
            <w:tcW w:w="7003" w:type="dxa"/>
            <w:gridSpan w:val="4"/>
          </w:tcPr>
          <w:p w14:paraId="6F243BC7" w14:textId="77777777" w:rsidR="00EF64BB" w:rsidRPr="00EF64BB" w:rsidRDefault="00EF64BB" w:rsidP="00EF64BB">
            <w:pPr>
              <w:spacing w:after="0" w:line="240" w:lineRule="auto"/>
              <w:jc w:val="both"/>
              <w:rPr>
                <w:rFonts w:ascii="Times New Roman" w:eastAsia="Times New Roman" w:hAnsi="Times New Roman" w:cs="Times New Roman"/>
                <w:color w:val="0070C0"/>
                <w:kern w:val="2"/>
                <w:sz w:val="24"/>
                <w:szCs w:val="24"/>
                <w:lang w:val="lt-LT"/>
              </w:rPr>
            </w:pPr>
            <w:r w:rsidRPr="00EF64BB">
              <w:rPr>
                <w:rFonts w:ascii="Times New Roman" w:eastAsia="Times New Roman" w:hAnsi="Times New Roman" w:cs="Times New Roman"/>
                <w:i/>
                <w:iCs/>
                <w:kern w:val="2"/>
                <w:sz w:val="24"/>
                <w:szCs w:val="24"/>
                <w:lang w:val="lt-LT"/>
              </w:rPr>
              <w:t>Netaikoma.</w:t>
            </w:r>
          </w:p>
        </w:tc>
      </w:tr>
      <w:tr w:rsidR="00EF64BB" w:rsidRPr="00EF64BB" w14:paraId="752F5F37" w14:textId="77777777" w:rsidTr="00976179">
        <w:trPr>
          <w:trHeight w:val="300"/>
        </w:trPr>
        <w:tc>
          <w:tcPr>
            <w:tcW w:w="2532" w:type="dxa"/>
          </w:tcPr>
          <w:p w14:paraId="58FEA35F" w14:textId="77777777" w:rsidR="00EF64BB" w:rsidRPr="00EF64BB" w:rsidRDefault="00EF64BB" w:rsidP="00EF64BB">
            <w:pPr>
              <w:spacing w:after="0" w:line="240" w:lineRule="auto"/>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
                <w:bCs/>
                <w:kern w:val="2"/>
                <w:sz w:val="24"/>
                <w:szCs w:val="24"/>
                <w:lang w:val="lt-LT"/>
              </w:rPr>
              <w:t>14.5.</w:t>
            </w:r>
          </w:p>
        </w:tc>
        <w:tc>
          <w:tcPr>
            <w:tcW w:w="7003" w:type="dxa"/>
            <w:gridSpan w:val="4"/>
          </w:tcPr>
          <w:p w14:paraId="3BCE5212" w14:textId="77777777" w:rsidR="00EF64BB" w:rsidRPr="00EF64BB" w:rsidRDefault="00EF64BB" w:rsidP="00EF64BB">
            <w:pPr>
              <w:spacing w:after="0" w:line="240" w:lineRule="auto"/>
              <w:jc w:val="both"/>
              <w:rPr>
                <w:rFonts w:ascii="Times New Roman" w:eastAsia="Times New Roman" w:hAnsi="Times New Roman" w:cs="Times New Roman"/>
                <w:kern w:val="2"/>
                <w:sz w:val="24"/>
                <w:szCs w:val="24"/>
                <w:lang w:val="lt-LT"/>
              </w:rPr>
            </w:pPr>
            <w:r w:rsidRPr="00EF64BB">
              <w:rPr>
                <w:rFonts w:ascii="Times New Roman" w:eastAsia="Times New Roman" w:hAnsi="Times New Roman" w:cs="Times New Roman"/>
                <w:kern w:val="2"/>
                <w:sz w:val="24"/>
                <w:szCs w:val="24"/>
                <w:lang w:val="lt-LT"/>
              </w:rPr>
              <w:t>Sutarties Bendrosiose sąlygose nurodytos alternatyvios nuostatos (su prierašu „jei taikoma“ ir pan.) taikomos tik tokiu atveju, jeigu jos konkrečiai aprašomos Sutarties Specialiosiose sąlygose.</w:t>
            </w:r>
          </w:p>
        </w:tc>
      </w:tr>
      <w:tr w:rsidR="00EF64BB" w:rsidRPr="00EF64BB" w14:paraId="7698CB21" w14:textId="77777777" w:rsidTr="00976179">
        <w:trPr>
          <w:trHeight w:val="300"/>
        </w:trPr>
        <w:tc>
          <w:tcPr>
            <w:tcW w:w="9535" w:type="dxa"/>
            <w:gridSpan w:val="5"/>
          </w:tcPr>
          <w:p w14:paraId="3564C9A7" w14:textId="77777777" w:rsidR="00EF64BB" w:rsidRPr="00EF64BB" w:rsidRDefault="00EF64BB" w:rsidP="00EF64BB">
            <w:pPr>
              <w:spacing w:after="0" w:line="240" w:lineRule="auto"/>
              <w:jc w:val="center"/>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
                <w:bCs/>
                <w:kern w:val="2"/>
                <w:sz w:val="24"/>
                <w:szCs w:val="24"/>
                <w:lang w:val="lt-LT"/>
              </w:rPr>
              <w:t>15. SUTARTIES PRIEDAI</w:t>
            </w:r>
          </w:p>
        </w:tc>
      </w:tr>
      <w:tr w:rsidR="00EF64BB" w:rsidRPr="00EF64BB" w14:paraId="53B4BF82" w14:textId="77777777" w:rsidTr="00976179">
        <w:trPr>
          <w:trHeight w:val="300"/>
        </w:trPr>
        <w:tc>
          <w:tcPr>
            <w:tcW w:w="2532" w:type="dxa"/>
          </w:tcPr>
          <w:p w14:paraId="5EB5AB6B" w14:textId="77777777" w:rsidR="00EF64BB" w:rsidRPr="00EF64BB" w:rsidRDefault="00EF64BB" w:rsidP="00EF64BB">
            <w:pPr>
              <w:spacing w:after="0" w:line="240" w:lineRule="auto"/>
              <w:jc w:val="center"/>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
                <w:bCs/>
                <w:kern w:val="2"/>
                <w:sz w:val="24"/>
                <w:szCs w:val="24"/>
                <w:lang w:val="lt-LT"/>
              </w:rPr>
              <w:t>15.1. Priedas Nr. 1</w:t>
            </w:r>
          </w:p>
        </w:tc>
        <w:tc>
          <w:tcPr>
            <w:tcW w:w="7003" w:type="dxa"/>
            <w:gridSpan w:val="4"/>
          </w:tcPr>
          <w:p w14:paraId="7A7E2094" w14:textId="77777777" w:rsidR="00EF64BB" w:rsidRPr="00EF64BB" w:rsidRDefault="00EF64BB" w:rsidP="00EF64BB">
            <w:pPr>
              <w:spacing w:after="0" w:line="240" w:lineRule="auto"/>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Cs/>
                <w:kern w:val="2"/>
                <w:sz w:val="24"/>
                <w:szCs w:val="24"/>
                <w:lang w:val="lt-LT"/>
              </w:rPr>
              <w:t>Techninė specifikacija</w:t>
            </w:r>
          </w:p>
        </w:tc>
      </w:tr>
      <w:tr w:rsidR="00EF64BB" w:rsidRPr="00EF64BB" w14:paraId="7D0B5E17" w14:textId="77777777" w:rsidTr="00976179">
        <w:trPr>
          <w:trHeight w:val="300"/>
        </w:trPr>
        <w:tc>
          <w:tcPr>
            <w:tcW w:w="2532" w:type="dxa"/>
          </w:tcPr>
          <w:p w14:paraId="5823ADE0" w14:textId="77777777" w:rsidR="00EF64BB" w:rsidRPr="00EF64BB" w:rsidRDefault="00EF64BB" w:rsidP="00EF64BB">
            <w:pPr>
              <w:spacing w:after="0" w:line="240" w:lineRule="auto"/>
              <w:jc w:val="center"/>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
                <w:bCs/>
                <w:kern w:val="2"/>
                <w:sz w:val="24"/>
                <w:szCs w:val="24"/>
                <w:lang w:val="lt-LT"/>
              </w:rPr>
              <w:t>15.2. Priedas Nr. 2</w:t>
            </w:r>
          </w:p>
        </w:tc>
        <w:tc>
          <w:tcPr>
            <w:tcW w:w="7003" w:type="dxa"/>
            <w:gridSpan w:val="4"/>
          </w:tcPr>
          <w:p w14:paraId="6BD2476F" w14:textId="77777777" w:rsidR="00EF64BB" w:rsidRPr="00EF64BB" w:rsidRDefault="00EF64BB" w:rsidP="00EF64BB">
            <w:pPr>
              <w:spacing w:after="0" w:line="240" w:lineRule="auto"/>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Cs/>
                <w:kern w:val="2"/>
                <w:sz w:val="24"/>
                <w:szCs w:val="24"/>
                <w:lang w:val="lt-LT"/>
              </w:rPr>
              <w:t>Pasiūlymas</w:t>
            </w:r>
          </w:p>
        </w:tc>
      </w:tr>
      <w:tr w:rsidR="00EF64BB" w:rsidRPr="00EF64BB" w14:paraId="161D973B" w14:textId="77777777" w:rsidTr="00976179">
        <w:trPr>
          <w:trHeight w:val="300"/>
        </w:trPr>
        <w:tc>
          <w:tcPr>
            <w:tcW w:w="2532" w:type="dxa"/>
          </w:tcPr>
          <w:p w14:paraId="3825806F" w14:textId="77777777" w:rsidR="00EF64BB" w:rsidRPr="00EF64BB" w:rsidRDefault="00EF64BB" w:rsidP="00EF64BB">
            <w:pPr>
              <w:spacing w:after="0" w:line="240" w:lineRule="auto"/>
              <w:jc w:val="center"/>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
                <w:bCs/>
                <w:kern w:val="2"/>
                <w:sz w:val="24"/>
                <w:szCs w:val="24"/>
                <w:lang w:val="lt-LT"/>
              </w:rPr>
              <w:t>15.3. Priedas Nr. 3</w:t>
            </w:r>
          </w:p>
        </w:tc>
        <w:tc>
          <w:tcPr>
            <w:tcW w:w="7003" w:type="dxa"/>
            <w:gridSpan w:val="4"/>
          </w:tcPr>
          <w:p w14:paraId="11BCE158" w14:textId="77777777" w:rsidR="00EF64BB" w:rsidRPr="00EF64BB" w:rsidRDefault="00EF64BB" w:rsidP="00EF64BB">
            <w:pPr>
              <w:spacing w:after="0" w:line="240" w:lineRule="auto"/>
              <w:jc w:val="both"/>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Cs/>
                <w:kern w:val="2"/>
                <w:sz w:val="24"/>
                <w:szCs w:val="24"/>
                <w:lang w:val="lt-LT"/>
              </w:rPr>
              <w:t xml:space="preserve">Sutarties vykdymui pasitelkiami subtiekėjai ir (ar) specialistai </w:t>
            </w:r>
            <w:r w:rsidRPr="00EF64BB">
              <w:rPr>
                <w:rFonts w:ascii="Times New Roman" w:eastAsia="Times New Roman" w:hAnsi="Times New Roman" w:cs="Times New Roman"/>
                <w:color w:val="5B9BD5"/>
                <w:kern w:val="2"/>
                <w:sz w:val="24"/>
                <w:szCs w:val="24"/>
                <w:lang w:val="lt-LT"/>
              </w:rPr>
              <w:t>[Pridedamas, kai pasitelkiami]</w:t>
            </w:r>
          </w:p>
        </w:tc>
      </w:tr>
      <w:tr w:rsidR="00EF64BB" w:rsidRPr="00EF64BB" w14:paraId="05C4CFD5" w14:textId="77777777" w:rsidTr="00976179">
        <w:tc>
          <w:tcPr>
            <w:tcW w:w="9535" w:type="dxa"/>
            <w:gridSpan w:val="5"/>
          </w:tcPr>
          <w:p w14:paraId="083F76FF" w14:textId="77777777" w:rsidR="00EF64BB" w:rsidRPr="00EF64BB" w:rsidRDefault="00EF64BB" w:rsidP="00EF64BB">
            <w:pPr>
              <w:spacing w:after="0" w:line="240" w:lineRule="auto"/>
              <w:jc w:val="center"/>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
                <w:bCs/>
                <w:kern w:val="2"/>
                <w:sz w:val="24"/>
                <w:szCs w:val="24"/>
                <w:lang w:val="lt-LT"/>
              </w:rPr>
              <w:t>16. ŠALIŲ ATSTOVŲ PARAŠAI</w:t>
            </w:r>
          </w:p>
        </w:tc>
      </w:tr>
      <w:tr w:rsidR="00EF64BB" w:rsidRPr="00EF64BB" w14:paraId="4EF7110D" w14:textId="77777777" w:rsidTr="00976179">
        <w:tc>
          <w:tcPr>
            <w:tcW w:w="4787" w:type="dxa"/>
            <w:gridSpan w:val="4"/>
            <w:tcBorders>
              <w:top w:val="single" w:sz="4" w:space="0" w:color="auto"/>
              <w:left w:val="single" w:sz="4" w:space="0" w:color="auto"/>
              <w:bottom w:val="single" w:sz="4" w:space="0" w:color="auto"/>
              <w:right w:val="single" w:sz="4" w:space="0" w:color="auto"/>
            </w:tcBorders>
          </w:tcPr>
          <w:p w14:paraId="6A65E4E2" w14:textId="77777777" w:rsidR="00EF64BB" w:rsidRPr="00EF64BB" w:rsidRDefault="00EF64BB" w:rsidP="00EF64BB">
            <w:pPr>
              <w:spacing w:after="0" w:line="240" w:lineRule="auto"/>
              <w:jc w:val="center"/>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
                <w:bCs/>
                <w:kern w:val="2"/>
                <w:sz w:val="24"/>
                <w:szCs w:val="24"/>
                <w:lang w:val="lt-LT"/>
              </w:rPr>
              <w:t>PIRKĖJAS</w:t>
            </w:r>
          </w:p>
        </w:tc>
        <w:tc>
          <w:tcPr>
            <w:tcW w:w="4748" w:type="dxa"/>
            <w:tcBorders>
              <w:top w:val="single" w:sz="4" w:space="0" w:color="auto"/>
              <w:left w:val="single" w:sz="4" w:space="0" w:color="auto"/>
              <w:bottom w:val="single" w:sz="4" w:space="0" w:color="auto"/>
              <w:right w:val="single" w:sz="4" w:space="0" w:color="auto"/>
            </w:tcBorders>
          </w:tcPr>
          <w:p w14:paraId="620AAF61" w14:textId="77777777" w:rsidR="00EF64BB" w:rsidRPr="00EF64BB" w:rsidRDefault="00EF64BB" w:rsidP="00EF64BB">
            <w:pPr>
              <w:spacing w:after="0" w:line="240" w:lineRule="auto"/>
              <w:jc w:val="center"/>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b/>
                <w:bCs/>
                <w:kern w:val="2"/>
                <w:sz w:val="24"/>
                <w:szCs w:val="24"/>
                <w:lang w:val="lt-LT"/>
              </w:rPr>
              <w:t>TIEKĖJAS</w:t>
            </w:r>
          </w:p>
        </w:tc>
      </w:tr>
      <w:tr w:rsidR="00EF64BB" w:rsidRPr="00EF64BB" w14:paraId="370C7310" w14:textId="77777777" w:rsidTr="00976179">
        <w:tc>
          <w:tcPr>
            <w:tcW w:w="4787" w:type="dxa"/>
            <w:gridSpan w:val="4"/>
            <w:tcBorders>
              <w:top w:val="single" w:sz="4" w:space="0" w:color="auto"/>
              <w:left w:val="single" w:sz="4" w:space="0" w:color="auto"/>
              <w:bottom w:val="single" w:sz="4" w:space="0" w:color="auto"/>
              <w:right w:val="single" w:sz="4" w:space="0" w:color="auto"/>
            </w:tcBorders>
          </w:tcPr>
          <w:p w14:paraId="77560061" w14:textId="77777777" w:rsidR="00EF64BB" w:rsidRPr="00EF64BB" w:rsidRDefault="00EF64BB" w:rsidP="00EF64BB">
            <w:pPr>
              <w:spacing w:after="0" w:line="240" w:lineRule="auto"/>
              <w:jc w:val="center"/>
              <w:rPr>
                <w:rFonts w:ascii="Times New Roman" w:eastAsia="Times New Roman" w:hAnsi="Times New Roman" w:cs="Times New Roman"/>
                <w:color w:val="4472C4"/>
                <w:kern w:val="2"/>
                <w:sz w:val="24"/>
                <w:szCs w:val="24"/>
                <w:lang w:val="lt-LT"/>
              </w:rPr>
            </w:pPr>
            <w:r w:rsidRPr="00EF64BB">
              <w:rPr>
                <w:rFonts w:ascii="Times New Roman" w:eastAsia="Times New Roman" w:hAnsi="Times New Roman" w:cs="Times New Roman"/>
                <w:color w:val="4472C4"/>
                <w:kern w:val="2"/>
                <w:sz w:val="24"/>
                <w:szCs w:val="24"/>
                <w:lang w:val="lt-LT"/>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9596F37" w14:textId="77777777" w:rsidR="00EF64BB" w:rsidRPr="00EF64BB" w:rsidRDefault="00EF64BB" w:rsidP="00EF64BB">
            <w:pPr>
              <w:spacing w:after="0" w:line="240" w:lineRule="auto"/>
              <w:jc w:val="center"/>
              <w:rPr>
                <w:rFonts w:ascii="Times New Roman" w:eastAsia="Times New Roman" w:hAnsi="Times New Roman" w:cs="Times New Roman"/>
                <w:b/>
                <w:bCs/>
                <w:kern w:val="2"/>
                <w:sz w:val="24"/>
                <w:szCs w:val="24"/>
                <w:lang w:val="lt-LT"/>
              </w:rPr>
            </w:pPr>
            <w:r w:rsidRPr="00EF64BB">
              <w:rPr>
                <w:rFonts w:ascii="Times New Roman" w:eastAsia="Times New Roman" w:hAnsi="Times New Roman" w:cs="Times New Roman"/>
                <w:color w:val="4472C4"/>
                <w:kern w:val="2"/>
                <w:sz w:val="24"/>
                <w:szCs w:val="24"/>
                <w:lang w:val="lt-LT"/>
              </w:rPr>
              <w:t>(nurodomos atstovo pareigos, vardas, pavardė)</w:t>
            </w:r>
          </w:p>
        </w:tc>
      </w:tr>
      <w:tr w:rsidR="00EF64BB" w:rsidRPr="00EF64BB" w14:paraId="0548E38C" w14:textId="77777777" w:rsidTr="00976179">
        <w:tc>
          <w:tcPr>
            <w:tcW w:w="4787" w:type="dxa"/>
            <w:gridSpan w:val="4"/>
            <w:tcBorders>
              <w:top w:val="single" w:sz="4" w:space="0" w:color="auto"/>
              <w:left w:val="single" w:sz="4" w:space="0" w:color="auto"/>
              <w:bottom w:val="single" w:sz="4" w:space="0" w:color="auto"/>
              <w:right w:val="single" w:sz="4" w:space="0" w:color="auto"/>
            </w:tcBorders>
          </w:tcPr>
          <w:p w14:paraId="73A6FDBB" w14:textId="77777777" w:rsidR="00EF64BB" w:rsidRPr="00EF64BB" w:rsidRDefault="00EF64BB" w:rsidP="00EF64BB">
            <w:pPr>
              <w:spacing w:after="0" w:line="240" w:lineRule="auto"/>
              <w:jc w:val="center"/>
              <w:rPr>
                <w:rFonts w:ascii="Times New Roman" w:eastAsia="Times New Roman" w:hAnsi="Times New Roman" w:cs="Times New Roman"/>
                <w:b/>
                <w:bCs/>
                <w:color w:val="4472C4"/>
                <w:kern w:val="2"/>
                <w:sz w:val="24"/>
                <w:szCs w:val="24"/>
                <w:lang w:val="lt-LT"/>
              </w:rPr>
            </w:pPr>
          </w:p>
          <w:p w14:paraId="6860F5BA" w14:textId="77777777" w:rsidR="00EF64BB" w:rsidRPr="00EF64BB" w:rsidRDefault="00EF64BB" w:rsidP="00EF64BB">
            <w:pPr>
              <w:spacing w:after="0" w:line="240" w:lineRule="auto"/>
              <w:jc w:val="center"/>
              <w:rPr>
                <w:rFonts w:ascii="Times New Roman" w:eastAsia="Times New Roman" w:hAnsi="Times New Roman" w:cs="Times New Roman"/>
                <w:b/>
                <w:bCs/>
                <w:color w:val="4472C4"/>
                <w:kern w:val="2"/>
                <w:sz w:val="24"/>
                <w:szCs w:val="24"/>
                <w:lang w:val="lt-LT"/>
              </w:rPr>
            </w:pPr>
            <w:r w:rsidRPr="00EF64BB">
              <w:rPr>
                <w:rFonts w:ascii="Times New Roman" w:eastAsia="Times New Roman" w:hAnsi="Times New Roman" w:cs="Times New Roman"/>
                <w:b/>
                <w:bCs/>
                <w:color w:val="4472C4"/>
                <w:kern w:val="2"/>
                <w:sz w:val="24"/>
                <w:szCs w:val="24"/>
                <w:lang w:val="lt-LT"/>
              </w:rPr>
              <w:t>(parašas)</w:t>
            </w:r>
          </w:p>
          <w:p w14:paraId="6ABFD814" w14:textId="77777777" w:rsidR="00EF64BB" w:rsidRPr="00EF64BB" w:rsidRDefault="00EF64BB" w:rsidP="00EF64BB">
            <w:pPr>
              <w:spacing w:after="0" w:line="240" w:lineRule="auto"/>
              <w:jc w:val="center"/>
              <w:rPr>
                <w:rFonts w:ascii="Times New Roman" w:eastAsia="Times New Roman" w:hAnsi="Times New Roman" w:cs="Times New Roman"/>
                <w:b/>
                <w:bCs/>
                <w:color w:val="4472C4"/>
                <w:kern w:val="2"/>
                <w:sz w:val="24"/>
                <w:szCs w:val="24"/>
                <w:lang w:val="lt-LT"/>
              </w:rPr>
            </w:pPr>
          </w:p>
          <w:p w14:paraId="5CD16C9A" w14:textId="77777777" w:rsidR="00EF64BB" w:rsidRPr="00EF64BB" w:rsidRDefault="00EF64BB" w:rsidP="00EF64BB">
            <w:pPr>
              <w:spacing w:after="0" w:line="240" w:lineRule="auto"/>
              <w:jc w:val="center"/>
              <w:rPr>
                <w:rFonts w:ascii="Times New Roman" w:eastAsia="Times New Roman" w:hAnsi="Times New Roman" w:cs="Times New Roman"/>
                <w:b/>
                <w:bCs/>
                <w:color w:val="4472C4"/>
                <w:kern w:val="2"/>
                <w:sz w:val="24"/>
                <w:szCs w:val="24"/>
                <w:lang w:val="lt-LT"/>
              </w:rPr>
            </w:pPr>
          </w:p>
        </w:tc>
        <w:tc>
          <w:tcPr>
            <w:tcW w:w="4748" w:type="dxa"/>
            <w:tcBorders>
              <w:top w:val="single" w:sz="4" w:space="0" w:color="auto"/>
              <w:left w:val="single" w:sz="4" w:space="0" w:color="auto"/>
              <w:bottom w:val="single" w:sz="4" w:space="0" w:color="auto"/>
              <w:right w:val="single" w:sz="4" w:space="0" w:color="auto"/>
            </w:tcBorders>
          </w:tcPr>
          <w:p w14:paraId="69403B04" w14:textId="77777777" w:rsidR="00EF64BB" w:rsidRPr="00EF64BB" w:rsidRDefault="00EF64BB" w:rsidP="00EF64BB">
            <w:pPr>
              <w:spacing w:after="0" w:line="240" w:lineRule="auto"/>
              <w:jc w:val="center"/>
              <w:rPr>
                <w:rFonts w:ascii="Times New Roman" w:eastAsia="Times New Roman" w:hAnsi="Times New Roman" w:cs="Times New Roman"/>
                <w:b/>
                <w:bCs/>
                <w:color w:val="4472C4"/>
                <w:kern w:val="2"/>
                <w:sz w:val="24"/>
                <w:szCs w:val="24"/>
                <w:lang w:val="lt-LT"/>
              </w:rPr>
            </w:pPr>
          </w:p>
          <w:p w14:paraId="6024F7F2" w14:textId="77777777" w:rsidR="00EF64BB" w:rsidRPr="00EF64BB" w:rsidRDefault="00EF64BB" w:rsidP="00EF64BB">
            <w:pPr>
              <w:spacing w:after="0" w:line="240" w:lineRule="auto"/>
              <w:jc w:val="center"/>
              <w:rPr>
                <w:rFonts w:ascii="Times New Roman" w:eastAsia="Times New Roman" w:hAnsi="Times New Roman" w:cs="Times New Roman"/>
                <w:b/>
                <w:bCs/>
                <w:color w:val="4472C4"/>
                <w:kern w:val="2"/>
                <w:sz w:val="24"/>
                <w:szCs w:val="24"/>
                <w:lang w:val="lt-LT"/>
              </w:rPr>
            </w:pPr>
            <w:r w:rsidRPr="00EF64BB">
              <w:rPr>
                <w:rFonts w:ascii="Times New Roman" w:eastAsia="Times New Roman" w:hAnsi="Times New Roman" w:cs="Times New Roman"/>
                <w:b/>
                <w:bCs/>
                <w:color w:val="4472C4"/>
                <w:kern w:val="2"/>
                <w:sz w:val="24"/>
                <w:szCs w:val="24"/>
                <w:lang w:val="lt-LT"/>
              </w:rPr>
              <w:t>(parašas)</w:t>
            </w:r>
          </w:p>
        </w:tc>
      </w:tr>
    </w:tbl>
    <w:p w14:paraId="584E2329" w14:textId="77777777" w:rsidR="00EF64BB" w:rsidRPr="00EF64BB" w:rsidRDefault="00EF64BB" w:rsidP="00EF64BB">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kern w:val="2"/>
          <w:sz w:val="24"/>
          <w:szCs w:val="24"/>
          <w:lang w:val="lt-LT"/>
        </w:rPr>
      </w:pPr>
    </w:p>
    <w:p w14:paraId="643FDF6B" w14:textId="77777777" w:rsidR="00B63455" w:rsidRPr="006A0137" w:rsidRDefault="00B63455" w:rsidP="00845860">
      <w:pPr>
        <w:spacing w:after="0" w:line="240" w:lineRule="auto"/>
        <w:jc w:val="center"/>
        <w:rPr>
          <w:rFonts w:ascii="Times New Roman" w:eastAsia="Calibri" w:hAnsi="Times New Roman" w:cs="Times New Roman"/>
          <w:i/>
          <w:lang w:val="lt-LT" w:eastAsia="lt-LT"/>
        </w:rPr>
      </w:pPr>
    </w:p>
    <w:p w14:paraId="7E235B77" w14:textId="77777777" w:rsidR="00B63455" w:rsidRPr="006A0137" w:rsidRDefault="00B63455" w:rsidP="00845860">
      <w:pPr>
        <w:spacing w:after="0" w:line="240" w:lineRule="auto"/>
        <w:jc w:val="center"/>
        <w:rPr>
          <w:rFonts w:ascii="Times New Roman" w:eastAsia="Calibri" w:hAnsi="Times New Roman" w:cs="Times New Roman"/>
          <w:i/>
          <w:lang w:val="lt-LT" w:eastAsia="lt-LT"/>
        </w:rPr>
      </w:pPr>
    </w:p>
    <w:p w14:paraId="11703895" w14:textId="77777777" w:rsidR="00B63455" w:rsidRPr="006A0137" w:rsidRDefault="00B63455" w:rsidP="00845860">
      <w:pPr>
        <w:spacing w:after="0" w:line="240" w:lineRule="auto"/>
        <w:jc w:val="center"/>
        <w:rPr>
          <w:rFonts w:ascii="Times New Roman" w:eastAsia="Calibri" w:hAnsi="Times New Roman" w:cs="Times New Roman"/>
          <w:i/>
          <w:lang w:val="lt-LT" w:eastAsia="lt-LT"/>
        </w:rPr>
      </w:pPr>
    </w:p>
    <w:p w14:paraId="7448CFD7" w14:textId="77777777" w:rsidR="00EF64BB" w:rsidRPr="006A0137" w:rsidRDefault="00EF64BB" w:rsidP="00845860">
      <w:pPr>
        <w:spacing w:after="0" w:line="240" w:lineRule="auto"/>
        <w:jc w:val="center"/>
        <w:rPr>
          <w:rFonts w:ascii="Times New Roman" w:eastAsia="Calibri" w:hAnsi="Times New Roman" w:cs="Times New Roman"/>
          <w:i/>
          <w:lang w:val="lt-LT" w:eastAsia="lt-LT"/>
        </w:rPr>
      </w:pPr>
    </w:p>
    <w:p w14:paraId="309CBE65" w14:textId="77777777" w:rsidR="00EF64BB" w:rsidRPr="006A0137" w:rsidRDefault="00EF64BB" w:rsidP="00845860">
      <w:pPr>
        <w:spacing w:after="0" w:line="240" w:lineRule="auto"/>
        <w:jc w:val="center"/>
        <w:rPr>
          <w:rFonts w:ascii="Times New Roman" w:eastAsia="Calibri" w:hAnsi="Times New Roman" w:cs="Times New Roman"/>
          <w:i/>
          <w:lang w:val="lt-LT" w:eastAsia="lt-LT"/>
        </w:rPr>
      </w:pPr>
    </w:p>
    <w:p w14:paraId="3F08643A" w14:textId="77777777" w:rsidR="00EF64BB" w:rsidRPr="006A0137" w:rsidRDefault="00EF64BB" w:rsidP="00845860">
      <w:pPr>
        <w:spacing w:after="0" w:line="240" w:lineRule="auto"/>
        <w:jc w:val="center"/>
        <w:rPr>
          <w:rFonts w:ascii="Times New Roman" w:eastAsia="Calibri" w:hAnsi="Times New Roman" w:cs="Times New Roman"/>
          <w:i/>
          <w:lang w:val="lt-LT" w:eastAsia="lt-LT"/>
        </w:rPr>
      </w:pPr>
    </w:p>
    <w:p w14:paraId="712873F5" w14:textId="77777777" w:rsidR="00EF64BB" w:rsidRPr="006A0137" w:rsidRDefault="00EF64BB" w:rsidP="00845860">
      <w:pPr>
        <w:spacing w:after="0" w:line="240" w:lineRule="auto"/>
        <w:jc w:val="center"/>
        <w:rPr>
          <w:rFonts w:ascii="Times New Roman" w:eastAsia="Calibri" w:hAnsi="Times New Roman" w:cs="Times New Roman"/>
          <w:i/>
          <w:lang w:val="lt-LT" w:eastAsia="lt-LT"/>
        </w:rPr>
      </w:pPr>
    </w:p>
    <w:p w14:paraId="605664A8" w14:textId="77777777" w:rsidR="00EF64BB" w:rsidRPr="006A0137" w:rsidRDefault="00EF64BB" w:rsidP="00845860">
      <w:pPr>
        <w:spacing w:after="0" w:line="240" w:lineRule="auto"/>
        <w:jc w:val="center"/>
        <w:rPr>
          <w:rFonts w:ascii="Times New Roman" w:eastAsia="Calibri" w:hAnsi="Times New Roman" w:cs="Times New Roman"/>
          <w:i/>
          <w:lang w:val="lt-LT" w:eastAsia="lt-LT"/>
        </w:rPr>
      </w:pPr>
    </w:p>
    <w:p w14:paraId="27177154" w14:textId="77777777" w:rsidR="00EF64BB" w:rsidRPr="006A0137" w:rsidRDefault="00EF64BB" w:rsidP="00845860">
      <w:pPr>
        <w:spacing w:after="0" w:line="240" w:lineRule="auto"/>
        <w:jc w:val="center"/>
        <w:rPr>
          <w:rFonts w:ascii="Times New Roman" w:eastAsia="Calibri" w:hAnsi="Times New Roman" w:cs="Times New Roman"/>
          <w:i/>
          <w:lang w:val="lt-LT" w:eastAsia="lt-LT"/>
        </w:rPr>
      </w:pPr>
    </w:p>
    <w:p w14:paraId="068837DC" w14:textId="77777777" w:rsidR="00EF64BB" w:rsidRPr="006A0137" w:rsidRDefault="00EF64BB" w:rsidP="00845860">
      <w:pPr>
        <w:spacing w:after="0" w:line="240" w:lineRule="auto"/>
        <w:jc w:val="center"/>
        <w:rPr>
          <w:rFonts w:ascii="Times New Roman" w:eastAsia="Calibri" w:hAnsi="Times New Roman" w:cs="Times New Roman"/>
          <w:i/>
          <w:lang w:val="lt-LT" w:eastAsia="lt-LT"/>
        </w:rPr>
      </w:pPr>
    </w:p>
    <w:p w14:paraId="7AD77D6A" w14:textId="77777777" w:rsidR="00EF64BB" w:rsidRPr="006A0137" w:rsidRDefault="00EF64BB" w:rsidP="00845860">
      <w:pPr>
        <w:spacing w:after="0" w:line="240" w:lineRule="auto"/>
        <w:jc w:val="center"/>
        <w:rPr>
          <w:rFonts w:ascii="Times New Roman" w:eastAsia="Calibri" w:hAnsi="Times New Roman" w:cs="Times New Roman"/>
          <w:i/>
          <w:lang w:val="lt-LT" w:eastAsia="lt-LT"/>
        </w:rPr>
      </w:pPr>
    </w:p>
    <w:p w14:paraId="0CAF0B3A" w14:textId="77777777" w:rsidR="00EF64BB" w:rsidRPr="006A0137" w:rsidRDefault="00EF64BB" w:rsidP="00845860">
      <w:pPr>
        <w:spacing w:after="0" w:line="240" w:lineRule="auto"/>
        <w:jc w:val="center"/>
        <w:rPr>
          <w:rFonts w:ascii="Times New Roman" w:eastAsia="Calibri" w:hAnsi="Times New Roman" w:cs="Times New Roman"/>
          <w:i/>
          <w:lang w:val="lt-LT" w:eastAsia="lt-LT"/>
        </w:rPr>
      </w:pPr>
    </w:p>
    <w:p w14:paraId="0730824C" w14:textId="6B035FB2" w:rsidR="00EF64BB" w:rsidRPr="006A0137" w:rsidRDefault="00EF64BB">
      <w:pPr>
        <w:rPr>
          <w:rFonts w:ascii="Times New Roman" w:eastAsia="Calibri" w:hAnsi="Times New Roman" w:cs="Times New Roman"/>
          <w:i/>
          <w:lang w:val="lt-LT" w:eastAsia="lt-LT"/>
        </w:rPr>
      </w:pPr>
      <w:r w:rsidRPr="006A0137">
        <w:rPr>
          <w:rFonts w:ascii="Times New Roman" w:eastAsia="Calibri" w:hAnsi="Times New Roman" w:cs="Times New Roman"/>
          <w:i/>
          <w:lang w:val="lt-LT" w:eastAsia="lt-LT"/>
        </w:rPr>
        <w:br w:type="page"/>
      </w:r>
    </w:p>
    <w:p w14:paraId="367C3974" w14:textId="77777777" w:rsidR="00EF64BB" w:rsidRPr="00EF64BB" w:rsidRDefault="00EF64BB" w:rsidP="00EF64BB">
      <w:pPr>
        <w:spacing w:after="0" w:line="257" w:lineRule="atLeast"/>
        <w:jc w:val="center"/>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b/>
          <w:bCs/>
          <w:caps/>
          <w:color w:val="000000"/>
          <w:sz w:val="24"/>
          <w:szCs w:val="24"/>
          <w:lang w:val="lt-LT"/>
        </w:rPr>
        <w:lastRenderedPageBreak/>
        <w:t>PREKIŲ PIRKIMO</w:t>
      </w:r>
      <w:r w:rsidRPr="00EF64BB">
        <w:rPr>
          <w:rFonts w:ascii="Times New Roman" w:eastAsia="Times New Roman" w:hAnsi="Times New Roman" w:cs="Times New Roman"/>
          <w:color w:val="000000"/>
          <w:sz w:val="24"/>
          <w:szCs w:val="24"/>
          <w:lang w:val="lt-LT"/>
        </w:rPr>
        <w:t>–</w:t>
      </w:r>
      <w:r w:rsidRPr="00EF64BB">
        <w:rPr>
          <w:rFonts w:ascii="Times New Roman" w:eastAsia="Times New Roman" w:hAnsi="Times New Roman" w:cs="Times New Roman"/>
          <w:b/>
          <w:bCs/>
          <w:caps/>
          <w:color w:val="000000"/>
          <w:sz w:val="24"/>
          <w:szCs w:val="24"/>
          <w:lang w:val="lt-LT"/>
        </w:rPr>
        <w:t>PARDAVIMO SUTARTIES BENDROSIOS SĄLYGOS</w:t>
      </w:r>
    </w:p>
    <w:p w14:paraId="56B4F7DF" w14:textId="77777777" w:rsidR="00EF64BB" w:rsidRPr="00EF64BB" w:rsidRDefault="00EF64BB" w:rsidP="00EF64BB">
      <w:pPr>
        <w:spacing w:after="0" w:line="257" w:lineRule="atLeast"/>
        <w:ind w:firstLine="62"/>
        <w:jc w:val="center"/>
        <w:rPr>
          <w:rFonts w:ascii="Times New Roman" w:eastAsia="Times New Roman" w:hAnsi="Times New Roman" w:cs="Times New Roman"/>
          <w:color w:val="000000"/>
          <w:sz w:val="24"/>
          <w:szCs w:val="24"/>
          <w:lang w:val="lt-LT"/>
        </w:rPr>
      </w:pPr>
    </w:p>
    <w:p w14:paraId="779612F4" w14:textId="77777777" w:rsidR="00EF64BB" w:rsidRPr="00EF64BB" w:rsidRDefault="00EF64BB" w:rsidP="00EF64BB">
      <w:pPr>
        <w:spacing w:after="0" w:line="257" w:lineRule="atLeast"/>
        <w:jc w:val="center"/>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b/>
          <w:bCs/>
          <w:caps/>
          <w:color w:val="000000"/>
          <w:sz w:val="24"/>
          <w:szCs w:val="24"/>
          <w:lang w:val="lt-LT"/>
        </w:rPr>
        <w:t>1.  PAGRINDINĖS SĄVOKOS IR SUTARTIES AIŠKINIMAS</w:t>
      </w:r>
    </w:p>
    <w:p w14:paraId="53621EE3" w14:textId="77777777" w:rsidR="00EF64BB" w:rsidRPr="00EF64BB" w:rsidRDefault="00EF64BB" w:rsidP="00EF64BB">
      <w:pPr>
        <w:spacing w:after="0" w:line="257" w:lineRule="atLeast"/>
        <w:ind w:firstLine="62"/>
        <w:jc w:val="both"/>
        <w:rPr>
          <w:rFonts w:ascii="Times New Roman" w:eastAsia="Times New Roman" w:hAnsi="Times New Roman" w:cs="Times New Roman"/>
          <w:color w:val="000000"/>
          <w:sz w:val="24"/>
          <w:szCs w:val="24"/>
          <w:lang w:val="lt-LT"/>
        </w:rPr>
      </w:pPr>
    </w:p>
    <w:p w14:paraId="7647DB3B" w14:textId="77777777" w:rsidR="00EF64BB" w:rsidRPr="00EF64BB" w:rsidRDefault="00EF64BB" w:rsidP="00EF64BB">
      <w:pPr>
        <w:spacing w:after="0" w:line="257" w:lineRule="atLeast"/>
        <w:jc w:val="center"/>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b/>
          <w:bCs/>
          <w:color w:val="000000"/>
          <w:sz w:val="24"/>
          <w:szCs w:val="24"/>
          <w:lang w:val="lt-LT"/>
        </w:rPr>
        <w:t>1.1. Sąvokos</w:t>
      </w:r>
    </w:p>
    <w:p w14:paraId="3DB24E6F" w14:textId="77777777" w:rsidR="00EF64BB" w:rsidRPr="00EF64BB" w:rsidRDefault="00EF64BB" w:rsidP="00EF64BB">
      <w:pPr>
        <w:spacing w:after="0" w:line="257" w:lineRule="atLeast"/>
        <w:ind w:firstLine="62"/>
        <w:jc w:val="both"/>
        <w:rPr>
          <w:rFonts w:ascii="Times New Roman" w:eastAsia="Times New Roman" w:hAnsi="Times New Roman" w:cs="Times New Roman"/>
          <w:color w:val="000000"/>
          <w:sz w:val="24"/>
          <w:szCs w:val="24"/>
          <w:lang w:val="lt-LT"/>
        </w:rPr>
      </w:pPr>
    </w:p>
    <w:p w14:paraId="7C77D6A8"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1.1.1. Šioje Sutartyje didžiąja raide rašomos sąvokos turi paskiau nurodytas reikšmes:</w:t>
      </w:r>
    </w:p>
    <w:p w14:paraId="1C72DF2C"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1.1.1.1. </w:t>
      </w:r>
      <w:r w:rsidRPr="00EF64BB">
        <w:rPr>
          <w:rFonts w:ascii="Times New Roman" w:eastAsia="Times New Roman" w:hAnsi="Times New Roman" w:cs="Times New Roman"/>
          <w:b/>
          <w:bCs/>
          <w:color w:val="000000"/>
          <w:sz w:val="24"/>
          <w:szCs w:val="24"/>
          <w:lang w:val="lt-LT"/>
        </w:rPr>
        <w:t>Bendrosios sąlygos</w:t>
      </w:r>
      <w:r w:rsidRPr="00EF64BB">
        <w:rPr>
          <w:rFonts w:ascii="Times New Roman" w:eastAsia="Times New Roman" w:hAnsi="Times New Roman" w:cs="Times New Roman"/>
          <w:color w:val="000000"/>
          <w:sz w:val="24"/>
          <w:szCs w:val="24"/>
          <w:lang w:val="lt-LT"/>
        </w:rPr>
        <w:t> –  Sutarties dalis, kuri vadinasi „Prekių pirkimo–pardavimo sutarties Bendrosios sąlygos“;</w:t>
      </w:r>
    </w:p>
    <w:p w14:paraId="7DE86370"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1.1.1.2. </w:t>
      </w:r>
      <w:r w:rsidRPr="00EF64BB">
        <w:rPr>
          <w:rFonts w:ascii="Times New Roman" w:eastAsia="Times New Roman" w:hAnsi="Times New Roman" w:cs="Times New Roman"/>
          <w:b/>
          <w:bCs/>
          <w:color w:val="000000"/>
          <w:sz w:val="24"/>
          <w:szCs w:val="24"/>
          <w:lang w:val="lt-LT"/>
        </w:rPr>
        <w:t>Pirkėjas</w:t>
      </w:r>
      <w:r w:rsidRPr="00EF64BB">
        <w:rPr>
          <w:rFonts w:ascii="Times New Roman" w:eastAsia="Times New Roman" w:hAnsi="Times New Roman" w:cs="Times New Roman"/>
          <w:color w:val="000000"/>
          <w:sz w:val="24"/>
          <w:szCs w:val="24"/>
          <w:lang w:val="lt-LT"/>
        </w:rPr>
        <w:t> – asmuo, kuris Specialiosiose sąlygose yra įvardytas kaip Pirkėjas, įsigyjantis Specialiosiose sąlygose ir Sutarties prieduose nurodytas Prekes;</w:t>
      </w:r>
    </w:p>
    <w:p w14:paraId="573BB254"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1.1.1.3. </w:t>
      </w:r>
      <w:r w:rsidRPr="00EF64BB">
        <w:rPr>
          <w:rFonts w:ascii="Times New Roman" w:eastAsia="Times New Roman" w:hAnsi="Times New Roman" w:cs="Times New Roman"/>
          <w:b/>
          <w:bCs/>
          <w:color w:val="000000"/>
          <w:sz w:val="24"/>
          <w:szCs w:val="24"/>
          <w:lang w:val="lt-LT"/>
        </w:rPr>
        <w:t>Pradinės sutarties vertė </w:t>
      </w:r>
      <w:r w:rsidRPr="00EF64BB">
        <w:rPr>
          <w:rFonts w:ascii="Times New Roman" w:eastAsia="Times New Roman" w:hAnsi="Times New Roman" w:cs="Times New Roman"/>
          <w:color w:val="000000"/>
          <w:sz w:val="24"/>
          <w:szCs w:val="24"/>
          <w:lang w:val="lt-LT"/>
        </w:rPr>
        <w:t>– Specialiosiose sąlygose nurodyta</w:t>
      </w:r>
      <w:r w:rsidRPr="00EF64BB">
        <w:rPr>
          <w:rFonts w:ascii="Times New Roman" w:eastAsia="Times New Roman" w:hAnsi="Times New Roman" w:cs="Times New Roman"/>
          <w:b/>
          <w:bCs/>
          <w:color w:val="000000"/>
          <w:sz w:val="24"/>
          <w:szCs w:val="24"/>
          <w:lang w:val="lt-LT"/>
        </w:rPr>
        <w:t> </w:t>
      </w:r>
      <w:r w:rsidRPr="00EF64BB">
        <w:rPr>
          <w:rFonts w:ascii="Times New Roman" w:eastAsia="Times New Roman" w:hAnsi="Times New Roman" w:cs="Times New Roman"/>
          <w:color w:val="000000"/>
          <w:sz w:val="24"/>
          <w:szCs w:val="24"/>
          <w:lang w:val="lt-LT"/>
        </w:rPr>
        <w:t>vertė be pridėtinės vertės mokesčio (toliau – PVM);</w:t>
      </w:r>
    </w:p>
    <w:p w14:paraId="2835170F"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1.1.1.4. </w:t>
      </w:r>
      <w:r w:rsidRPr="00EF64BB">
        <w:rPr>
          <w:rFonts w:ascii="Times New Roman" w:eastAsia="Times New Roman" w:hAnsi="Times New Roman" w:cs="Times New Roman"/>
          <w:b/>
          <w:bCs/>
          <w:color w:val="000000"/>
          <w:sz w:val="24"/>
          <w:szCs w:val="24"/>
          <w:lang w:val="lt-LT"/>
        </w:rPr>
        <w:t>Prekės</w:t>
      </w:r>
      <w:r w:rsidRPr="00EF64BB">
        <w:rPr>
          <w:rFonts w:ascii="Times New Roman" w:eastAsia="Times New Roman" w:hAnsi="Times New Roman" w:cs="Times New Roman"/>
          <w:color w:val="000000"/>
          <w:sz w:val="24"/>
          <w:szCs w:val="24"/>
          <w:lang w:val="lt-LT"/>
        </w:rPr>
        <w:t xml:space="preserve">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w:t>
      </w:r>
      <w:bookmarkStart w:id="5" w:name="_Hlk204681596"/>
      <w:r w:rsidRPr="00EF64BB">
        <w:rPr>
          <w:rFonts w:ascii="Times New Roman" w:eastAsia="Times New Roman" w:hAnsi="Times New Roman" w:cs="Times New Roman"/>
          <w:color w:val="000000"/>
          <w:sz w:val="24"/>
          <w:szCs w:val="24"/>
          <w:lang w:val="lt-LT"/>
        </w:rPr>
        <w:t>Prekėmis susijusios paslaugos</w:t>
      </w:r>
      <w:bookmarkEnd w:id="5"/>
      <w:r w:rsidRPr="00EF64BB">
        <w:rPr>
          <w:rFonts w:ascii="Times New Roman" w:eastAsia="Times New Roman" w:hAnsi="Times New Roman" w:cs="Times New Roman"/>
          <w:color w:val="000000"/>
          <w:sz w:val="24"/>
          <w:szCs w:val="24"/>
          <w:lang w:val="lt-LT"/>
        </w:rPr>
        <w:t>), jeigu šios paslaugos tik papildo prekių tiekimą, kurias Tiekėjas įsipareigoja tiekti Pirkėjui pagal Sutartį ir galiojančių įstatymų bei kitų teisės aktų reikalavimus;</w:t>
      </w:r>
    </w:p>
    <w:p w14:paraId="17C26C6C"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1.1.1.5. </w:t>
      </w:r>
      <w:r w:rsidRPr="00EF64BB">
        <w:rPr>
          <w:rFonts w:ascii="Times New Roman" w:eastAsia="Times New Roman" w:hAnsi="Times New Roman" w:cs="Times New Roman"/>
          <w:b/>
          <w:bCs/>
          <w:color w:val="000000"/>
          <w:sz w:val="24"/>
          <w:szCs w:val="24"/>
          <w:lang w:val="lt-LT"/>
        </w:rPr>
        <w:t>Prekių perdavimo–priėmimo aktas </w:t>
      </w:r>
      <w:r w:rsidRPr="00EF64BB">
        <w:rPr>
          <w:rFonts w:ascii="Times New Roman" w:eastAsia="Times New Roman" w:hAnsi="Times New Roman" w:cs="Times New Roman"/>
          <w:color w:val="000000"/>
          <w:sz w:val="24"/>
          <w:szCs w:val="24"/>
          <w:lang w:val="lt-LT"/>
        </w:rPr>
        <w:t>– dokumentas,</w:t>
      </w:r>
      <w:r w:rsidRPr="00EF64BB">
        <w:rPr>
          <w:rFonts w:ascii="Times New Roman" w:eastAsia="Times New Roman" w:hAnsi="Times New Roman" w:cs="Times New Roman"/>
          <w:b/>
          <w:bCs/>
          <w:color w:val="000000"/>
          <w:sz w:val="24"/>
          <w:szCs w:val="24"/>
          <w:lang w:val="lt-LT"/>
        </w:rPr>
        <w:t> </w:t>
      </w:r>
      <w:r w:rsidRPr="00EF64BB">
        <w:rPr>
          <w:rFonts w:ascii="Times New Roman" w:eastAsia="Times New Roman" w:hAnsi="Times New Roman" w:cs="Times New Roman"/>
          <w:color w:val="000000"/>
          <w:sz w:val="24"/>
          <w:szCs w:val="24"/>
          <w:lang w:val="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8C63A23"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1.1.1.6. </w:t>
      </w:r>
      <w:r w:rsidRPr="00EF64BB">
        <w:rPr>
          <w:rFonts w:ascii="Times New Roman" w:eastAsia="Times New Roman" w:hAnsi="Times New Roman" w:cs="Times New Roman"/>
          <w:b/>
          <w:bCs/>
          <w:color w:val="000000"/>
          <w:sz w:val="24"/>
          <w:szCs w:val="24"/>
          <w:lang w:val="lt-LT"/>
        </w:rPr>
        <w:t>Prekių trūkumai</w:t>
      </w:r>
      <w:r w:rsidRPr="00EF64BB">
        <w:rPr>
          <w:rFonts w:ascii="Times New Roman" w:eastAsia="Times New Roman" w:hAnsi="Times New Roman" w:cs="Times New Roman"/>
          <w:color w:val="000000"/>
          <w:sz w:val="24"/>
          <w:szCs w:val="24"/>
          <w:lang w:val="lt-LT"/>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7B10E76"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1.1.1.7. </w:t>
      </w:r>
      <w:r w:rsidRPr="00EF64BB">
        <w:rPr>
          <w:rFonts w:ascii="Times New Roman" w:eastAsia="Times New Roman" w:hAnsi="Times New Roman" w:cs="Times New Roman"/>
          <w:b/>
          <w:bCs/>
          <w:color w:val="000000"/>
          <w:sz w:val="24"/>
          <w:szCs w:val="24"/>
          <w:lang w:val="lt-LT"/>
        </w:rPr>
        <w:t>Sąskaita </w:t>
      </w:r>
      <w:r w:rsidRPr="00EF64BB">
        <w:rPr>
          <w:rFonts w:ascii="Times New Roman" w:eastAsia="Times New Roman" w:hAnsi="Times New Roman" w:cs="Times New Roman"/>
          <w:color w:val="000000"/>
          <w:sz w:val="24"/>
          <w:szCs w:val="24"/>
          <w:lang w:val="lt-LT"/>
        </w:rPr>
        <w:t>–</w:t>
      </w:r>
      <w:r w:rsidRPr="00EF64BB">
        <w:rPr>
          <w:rFonts w:ascii="Times New Roman" w:eastAsia="Times New Roman" w:hAnsi="Times New Roman" w:cs="Times New Roman"/>
          <w:b/>
          <w:bCs/>
          <w:color w:val="000000"/>
          <w:sz w:val="24"/>
          <w:szCs w:val="24"/>
          <w:lang w:val="lt-LT"/>
        </w:rPr>
        <w:t> </w:t>
      </w:r>
      <w:r w:rsidRPr="00EF64BB">
        <w:rPr>
          <w:rFonts w:ascii="Times New Roman" w:eastAsia="Times New Roman" w:hAnsi="Times New Roman" w:cs="Times New Roman"/>
          <w:color w:val="000000"/>
          <w:sz w:val="24"/>
          <w:szCs w:val="24"/>
          <w:lang w:val="lt-L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E846BC2"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1.1.1.8. </w:t>
      </w:r>
      <w:r w:rsidRPr="00EF64BB">
        <w:rPr>
          <w:rFonts w:ascii="Times New Roman" w:eastAsia="Times New Roman" w:hAnsi="Times New Roman" w:cs="Times New Roman"/>
          <w:b/>
          <w:bCs/>
          <w:color w:val="000000"/>
          <w:sz w:val="24"/>
          <w:szCs w:val="24"/>
          <w:lang w:val="lt-LT"/>
        </w:rPr>
        <w:t>Specialiosios sąlygos</w:t>
      </w:r>
      <w:r w:rsidRPr="00EF64BB">
        <w:rPr>
          <w:rFonts w:ascii="Times New Roman" w:eastAsia="Times New Roman" w:hAnsi="Times New Roman" w:cs="Times New Roman"/>
          <w:color w:val="000000"/>
          <w:sz w:val="24"/>
          <w:szCs w:val="24"/>
          <w:lang w:val="lt-LT"/>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926AF5E"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1.1.1.9. </w:t>
      </w:r>
      <w:r w:rsidRPr="00EF64BB">
        <w:rPr>
          <w:rFonts w:ascii="Times New Roman" w:eastAsia="Times New Roman" w:hAnsi="Times New Roman" w:cs="Times New Roman"/>
          <w:b/>
          <w:bCs/>
          <w:color w:val="000000"/>
          <w:sz w:val="24"/>
          <w:szCs w:val="24"/>
          <w:lang w:val="lt-LT"/>
        </w:rPr>
        <w:t>Susitarimas </w:t>
      </w:r>
      <w:r w:rsidRPr="00EF64BB">
        <w:rPr>
          <w:rFonts w:ascii="Times New Roman" w:eastAsia="Times New Roman" w:hAnsi="Times New Roman" w:cs="Times New Roman"/>
          <w:color w:val="000000"/>
          <w:sz w:val="24"/>
          <w:szCs w:val="24"/>
          <w:lang w:val="lt-LT"/>
        </w:rPr>
        <w:t>– tai dokumentas, kurį Šalys sudaro keisdamos Sutarties sąlygas VPĮ leidžiama apimtimi;</w:t>
      </w:r>
    </w:p>
    <w:p w14:paraId="4C228456" w14:textId="77777777" w:rsidR="00EF64BB" w:rsidRPr="00EF64BB" w:rsidRDefault="00EF64BB" w:rsidP="00EF64BB">
      <w:pPr>
        <w:spacing w:after="0" w:line="257" w:lineRule="atLeast"/>
        <w:jc w:val="both"/>
        <w:rPr>
          <w:rFonts w:ascii="Times New Roman" w:eastAsia="Times New Roman" w:hAnsi="Times New Roman" w:cs="Times New Roman"/>
          <w:sz w:val="24"/>
          <w:szCs w:val="24"/>
          <w:lang w:val="lt-LT"/>
        </w:rPr>
      </w:pPr>
      <w:r w:rsidRPr="00EF64BB">
        <w:rPr>
          <w:rFonts w:ascii="Times New Roman" w:eastAsia="Times New Roman" w:hAnsi="Times New Roman" w:cs="Times New Roman"/>
          <w:sz w:val="24"/>
          <w:szCs w:val="24"/>
          <w:lang w:val="lt-LT"/>
        </w:rPr>
        <w:t>1.1.1.10. </w:t>
      </w:r>
      <w:r w:rsidRPr="00EF64BB">
        <w:rPr>
          <w:rFonts w:ascii="Times New Roman" w:eastAsia="Times New Roman" w:hAnsi="Times New Roman" w:cs="Times New Roman"/>
          <w:b/>
          <w:bCs/>
          <w:sz w:val="24"/>
          <w:szCs w:val="24"/>
          <w:lang w:val="lt-LT"/>
        </w:rPr>
        <w:t>Sutarties kaina</w:t>
      </w:r>
      <w:r w:rsidRPr="00EF64BB">
        <w:rPr>
          <w:rFonts w:ascii="Times New Roman" w:eastAsia="Times New Roman" w:hAnsi="Times New Roman" w:cs="Times New Roman"/>
          <w:sz w:val="24"/>
          <w:szCs w:val="24"/>
          <w:lang w:val="lt-LT"/>
        </w:rPr>
        <w:t> – pagal Sutartį Tiekėjui mokėtina suma, įskaitant visus privalomus mokesčius ir išlaidas;</w:t>
      </w:r>
    </w:p>
    <w:p w14:paraId="633BB341"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1.1.1.11. </w:t>
      </w:r>
      <w:r w:rsidRPr="00EF64BB">
        <w:rPr>
          <w:rFonts w:ascii="Times New Roman" w:eastAsia="Times New Roman" w:hAnsi="Times New Roman" w:cs="Times New Roman"/>
          <w:b/>
          <w:bCs/>
          <w:color w:val="000000"/>
          <w:sz w:val="24"/>
          <w:szCs w:val="24"/>
          <w:lang w:val="lt-LT"/>
        </w:rPr>
        <w:t>Sutarties sąlygos </w:t>
      </w:r>
      <w:r w:rsidRPr="00EF64BB">
        <w:rPr>
          <w:rFonts w:ascii="Times New Roman" w:eastAsia="Times New Roman" w:hAnsi="Times New Roman" w:cs="Times New Roman"/>
          <w:color w:val="000000"/>
          <w:sz w:val="24"/>
          <w:szCs w:val="24"/>
          <w:lang w:val="lt-LT"/>
        </w:rPr>
        <w:t>– Bendrosios sąlygos ir Specialiosios sąlygos kartu;</w:t>
      </w:r>
    </w:p>
    <w:p w14:paraId="0458A08E"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1.1.1.12. </w:t>
      </w:r>
      <w:r w:rsidRPr="00EF64BB">
        <w:rPr>
          <w:rFonts w:ascii="Times New Roman" w:eastAsia="Times New Roman" w:hAnsi="Times New Roman" w:cs="Times New Roman"/>
          <w:b/>
          <w:bCs/>
          <w:color w:val="000000"/>
          <w:sz w:val="24"/>
          <w:szCs w:val="24"/>
          <w:lang w:val="lt-LT"/>
        </w:rPr>
        <w:t>Sutartis </w:t>
      </w:r>
      <w:r w:rsidRPr="00EF64BB">
        <w:rPr>
          <w:rFonts w:ascii="Times New Roman" w:eastAsia="Times New Roman" w:hAnsi="Times New Roman" w:cs="Times New Roman"/>
          <w:color w:val="000000"/>
          <w:sz w:val="24"/>
          <w:szCs w:val="24"/>
          <w:lang w:val="lt-LT"/>
        </w:rPr>
        <w:t>– Prekių pirkimo–pardavimo sutartis, kurią sudaro Sutarties sąlygos, Specialiosiose sąlygose išvardyti priedai ir Susitarimai;</w:t>
      </w:r>
    </w:p>
    <w:p w14:paraId="57141631"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1.1.1.13. </w:t>
      </w:r>
      <w:r w:rsidRPr="00EF64BB">
        <w:rPr>
          <w:rFonts w:ascii="Times New Roman" w:eastAsia="Times New Roman" w:hAnsi="Times New Roman" w:cs="Times New Roman"/>
          <w:b/>
          <w:bCs/>
          <w:color w:val="000000"/>
          <w:sz w:val="24"/>
          <w:szCs w:val="24"/>
          <w:lang w:val="lt-LT"/>
        </w:rPr>
        <w:t>Šalis</w:t>
      </w:r>
      <w:r w:rsidRPr="00EF64BB">
        <w:rPr>
          <w:rFonts w:ascii="Times New Roman" w:eastAsia="Times New Roman" w:hAnsi="Times New Roman" w:cs="Times New Roman"/>
          <w:color w:val="000000"/>
          <w:sz w:val="24"/>
          <w:szCs w:val="24"/>
          <w:lang w:val="lt-LT"/>
        </w:rPr>
        <w:t> – Pirkėjas arba Tiekėjas, kiekvienas atskirai, priklausomai nuo konteksto;</w:t>
      </w:r>
    </w:p>
    <w:p w14:paraId="38A42EE4"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1.1.1.14. </w:t>
      </w:r>
      <w:r w:rsidRPr="00EF64BB">
        <w:rPr>
          <w:rFonts w:ascii="Times New Roman" w:eastAsia="Times New Roman" w:hAnsi="Times New Roman" w:cs="Times New Roman"/>
          <w:b/>
          <w:bCs/>
          <w:color w:val="000000"/>
          <w:sz w:val="24"/>
          <w:szCs w:val="24"/>
          <w:lang w:val="lt-LT"/>
        </w:rPr>
        <w:t>Šalys</w:t>
      </w:r>
      <w:r w:rsidRPr="00EF64BB">
        <w:rPr>
          <w:rFonts w:ascii="Times New Roman" w:eastAsia="Times New Roman" w:hAnsi="Times New Roman" w:cs="Times New Roman"/>
          <w:color w:val="000000"/>
          <w:sz w:val="24"/>
          <w:szCs w:val="24"/>
          <w:lang w:val="lt-LT"/>
        </w:rPr>
        <w:t> – Pirkėjas ir Tiekėjas kartu;</w:t>
      </w:r>
    </w:p>
    <w:p w14:paraId="0DA7B98C"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1.1.1.15. </w:t>
      </w:r>
      <w:r w:rsidRPr="00EF64BB">
        <w:rPr>
          <w:rFonts w:ascii="Times New Roman" w:eastAsia="Times New Roman" w:hAnsi="Times New Roman" w:cs="Times New Roman"/>
          <w:b/>
          <w:bCs/>
          <w:color w:val="000000"/>
          <w:sz w:val="24"/>
          <w:szCs w:val="24"/>
          <w:lang w:val="lt-LT"/>
        </w:rPr>
        <w:t>Tiekėjas</w:t>
      </w:r>
      <w:r w:rsidRPr="00EF64BB">
        <w:rPr>
          <w:rFonts w:ascii="Times New Roman" w:eastAsia="Times New Roman" w:hAnsi="Times New Roman" w:cs="Times New Roman"/>
          <w:color w:val="000000"/>
          <w:sz w:val="24"/>
          <w:szCs w:val="24"/>
          <w:lang w:val="lt-LT"/>
        </w:rPr>
        <w:t> – asmuo, kuris Specialiosiose sąlygose yra įvardytas kaip Tiekėjas, tiekiantis Specialiosiose sąlygose nurodytas Prekes;</w:t>
      </w:r>
    </w:p>
    <w:p w14:paraId="7685E5BB"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1.1.1.16. </w:t>
      </w:r>
      <w:r w:rsidRPr="00EF64BB">
        <w:rPr>
          <w:rFonts w:ascii="Times New Roman" w:eastAsia="Times New Roman" w:hAnsi="Times New Roman" w:cs="Times New Roman"/>
          <w:b/>
          <w:bCs/>
          <w:color w:val="000000"/>
          <w:sz w:val="24"/>
          <w:szCs w:val="24"/>
          <w:lang w:val="lt-LT"/>
        </w:rPr>
        <w:t>VPĮ </w:t>
      </w:r>
      <w:r w:rsidRPr="00EF64BB">
        <w:rPr>
          <w:rFonts w:ascii="Times New Roman" w:eastAsia="Times New Roman" w:hAnsi="Times New Roman" w:cs="Times New Roman"/>
          <w:color w:val="000000"/>
          <w:sz w:val="24"/>
          <w:szCs w:val="24"/>
          <w:lang w:val="lt-LT"/>
        </w:rPr>
        <w:t>– Lietuvos Respublikos viešųjų pirkimų įstatymas.</w:t>
      </w:r>
    </w:p>
    <w:p w14:paraId="09CB27C7"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1.1.1.17. Kitų Sutartyje didžiąja raide rašomų sąvokų reikšmės yra nurodytos Sutarties tekste.</w:t>
      </w:r>
    </w:p>
    <w:p w14:paraId="51C1C60C"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lastRenderedPageBreak/>
        <w:t>1.1.1.18. Sutartyje neapibrėžtos sąvokos suprantamos ir aiškinamos taip, kaip jas apibrėžia VPĮ ir kiti įstatymai bei teisės aktai, galiojantys Sutarties sudarymo ir vykdymo metu.</w:t>
      </w:r>
    </w:p>
    <w:p w14:paraId="11D7A283"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1.1.1.19. Kitos Sutartyje vartojamos sąvokos ir terminai turi bendrinę reikšmę arba artimiausią Sutarties pobūdžiui specialiąją reikšmę, jei Sutartyje nėra nustatyta ir paaiškinta kitokia jų reikšmė.</w:t>
      </w:r>
    </w:p>
    <w:p w14:paraId="18824180" w14:textId="77777777" w:rsidR="00EF64BB" w:rsidRPr="00EF64BB" w:rsidRDefault="00EF64BB" w:rsidP="00EF64BB">
      <w:pPr>
        <w:spacing w:after="0" w:line="257" w:lineRule="atLeast"/>
        <w:ind w:firstLine="62"/>
        <w:jc w:val="both"/>
        <w:rPr>
          <w:rFonts w:ascii="Times New Roman" w:eastAsia="Times New Roman" w:hAnsi="Times New Roman" w:cs="Times New Roman"/>
          <w:color w:val="000000"/>
          <w:sz w:val="24"/>
          <w:szCs w:val="24"/>
          <w:lang w:val="lt-LT"/>
        </w:rPr>
      </w:pPr>
    </w:p>
    <w:p w14:paraId="58179108" w14:textId="77777777" w:rsidR="00EF64BB" w:rsidRPr="00EF64BB" w:rsidRDefault="00EF64BB" w:rsidP="00EF64BB">
      <w:pPr>
        <w:spacing w:after="0" w:line="257" w:lineRule="atLeast"/>
        <w:jc w:val="center"/>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b/>
          <w:bCs/>
          <w:color w:val="000000"/>
          <w:sz w:val="24"/>
          <w:szCs w:val="24"/>
          <w:lang w:val="lt-LT"/>
        </w:rPr>
        <w:t>1.2.  Sutarties aiškinimas</w:t>
      </w:r>
    </w:p>
    <w:p w14:paraId="1B23CF54" w14:textId="77777777" w:rsidR="00EF64BB" w:rsidRPr="00EF64BB" w:rsidRDefault="00EF64BB" w:rsidP="00EF64BB">
      <w:pPr>
        <w:spacing w:after="0" w:line="257" w:lineRule="atLeast"/>
        <w:ind w:left="792" w:firstLine="62"/>
        <w:jc w:val="both"/>
        <w:rPr>
          <w:rFonts w:ascii="Times New Roman" w:eastAsia="Times New Roman" w:hAnsi="Times New Roman" w:cs="Times New Roman"/>
          <w:color w:val="000000"/>
          <w:sz w:val="24"/>
          <w:szCs w:val="24"/>
          <w:lang w:val="lt-LT"/>
        </w:rPr>
      </w:pPr>
    </w:p>
    <w:p w14:paraId="47D580D0"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1.2.1. Sutartis yra sudaryta ir turi būti aiškinama pagal Lietuvos Respublikos teisės aktus.</w:t>
      </w:r>
    </w:p>
    <w:p w14:paraId="64BB8759"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1.2.2. Jei Bendrosios sąlygos ir (ar) Specialiosios sąlygos prieštarauja VPĮ ir kitų teisės aktų reikalavimams, taikomos VPĮ ir kitų teisės aktų nuostatos.</w:t>
      </w:r>
    </w:p>
    <w:p w14:paraId="09444EBB"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1.2.3. Diena Sutartyje reiškia kalendorinę dieną.</w:t>
      </w:r>
    </w:p>
    <w:p w14:paraId="1C8D16E8"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1.2.4. Darbo diena Sutartyje reiškia bet kurią dieną, išskyrus šeštadienį, sekmadienį ir švenčių dienas Lietuvoje, nurodytas Lietuvos Respublikos darbo kodekse.</w:t>
      </w:r>
    </w:p>
    <w:p w14:paraId="6BB473E2"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1.2.5. Terminai pagal Sutartį yra skaičiuojami metais, mėnesiais, savaitėmis, darbo dienomis, kalendorinėmis dienomis ir valandomis ir minutėmis.</w:t>
      </w:r>
    </w:p>
    <w:p w14:paraId="04CE8863"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1.2.6. Kvalifikacija, rėmimasis kitų ūkio subjektų pajėgumais, Prekių apimtis, peržiūra suprantami taip, kaip nustatyta VPĮ bei jį įgyvendinančiuose teisės aktuose.</w:t>
      </w:r>
    </w:p>
    <w:p w14:paraId="0252E502"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1282331"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1.2.8. Informuoti, pranešti, įspėti arba atsakyti reiškia pateikti informaciją, pranešimą, įspėjimą arba atsakymą Bendrosiose ir (ar) Specialiosiose sąlygose nustatyta tvarka.</w:t>
      </w:r>
    </w:p>
    <w:p w14:paraId="3BDAE1C0"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1.2.9. Patvirtinti reiškia pateikti patvirtinimą raštu arba pasirašyti dokumentą be išlygų ar su išlygomis, išskyrus atvejus, kai asmuo, pasirašydamas dokumentą, nurodo, jog atsisako jį patvirtinti.</w:t>
      </w:r>
    </w:p>
    <w:p w14:paraId="57135026"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1.2.10. </w:t>
      </w:r>
      <w:r w:rsidRPr="00EF64BB">
        <w:rPr>
          <w:rFonts w:ascii="Times New Roman" w:eastAsia="Times New Roman" w:hAnsi="Times New Roman" w:cs="Times New Roman"/>
          <w:color w:val="000000"/>
          <w:sz w:val="24"/>
          <w:szCs w:val="24"/>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AF6B3FF"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1.2.11. </w:t>
      </w:r>
      <w:r w:rsidRPr="00EF64BB">
        <w:rPr>
          <w:rFonts w:ascii="Times New Roman" w:eastAsia="Times New Roman" w:hAnsi="Times New Roman" w:cs="Times New Roman"/>
          <w:color w:val="000000"/>
          <w:sz w:val="24"/>
          <w:szCs w:val="24"/>
          <w:shd w:val="clear" w:color="auto" w:fill="FFFFFF"/>
          <w:lang w:val="lt-LT"/>
        </w:rPr>
        <w:t>Jeigu Sutartyje nurodyta reikšmė skaičiais ir žodžiais skiriasi, vadovaujamasi žodžiais nurodyta reikšme.</w:t>
      </w:r>
    </w:p>
    <w:p w14:paraId="05641096"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1.2.12. </w:t>
      </w:r>
      <w:r w:rsidRPr="00EF64BB">
        <w:rPr>
          <w:rFonts w:ascii="Times New Roman" w:eastAsia="Times New Roman" w:hAnsi="Times New Roman" w:cs="Times New Roman"/>
          <w:color w:val="000000"/>
          <w:sz w:val="24"/>
          <w:szCs w:val="24"/>
          <w:shd w:val="clear" w:color="auto" w:fill="FFFFFF"/>
          <w:lang w:val="lt-LT"/>
        </w:rPr>
        <w:t>Jei pateikiamos nuorodos į teisės aktus, turi būti taikomos aktualios teisės aktų redakcijos, jeigu nenurodyta kitaip.</w:t>
      </w:r>
    </w:p>
    <w:p w14:paraId="6ADD00E3" w14:textId="77777777" w:rsidR="00EF64BB" w:rsidRPr="00EF64BB" w:rsidRDefault="00EF64BB" w:rsidP="00EF64BB">
      <w:pPr>
        <w:spacing w:after="0" w:line="257" w:lineRule="atLeast"/>
        <w:ind w:firstLine="62"/>
        <w:jc w:val="both"/>
        <w:rPr>
          <w:rFonts w:ascii="Times New Roman" w:eastAsia="Times New Roman" w:hAnsi="Times New Roman" w:cs="Times New Roman"/>
          <w:color w:val="000000"/>
          <w:sz w:val="24"/>
          <w:szCs w:val="24"/>
          <w:lang w:val="lt-LT"/>
        </w:rPr>
      </w:pPr>
    </w:p>
    <w:p w14:paraId="3B77FFB9" w14:textId="77777777" w:rsidR="00EF64BB" w:rsidRPr="00EF64BB" w:rsidRDefault="00EF64BB" w:rsidP="00EF64BB">
      <w:pPr>
        <w:spacing w:after="0" w:line="257" w:lineRule="atLeast"/>
        <w:jc w:val="center"/>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b/>
          <w:bCs/>
          <w:color w:val="000000"/>
          <w:sz w:val="24"/>
          <w:szCs w:val="24"/>
          <w:lang w:val="lt-LT"/>
        </w:rPr>
        <w:t>1.3. Dokumentų viršenybė</w:t>
      </w:r>
    </w:p>
    <w:p w14:paraId="059A2E68" w14:textId="77777777" w:rsidR="00EF64BB" w:rsidRPr="00EF64BB" w:rsidRDefault="00EF64BB" w:rsidP="00EF64BB">
      <w:pPr>
        <w:spacing w:after="0" w:line="257" w:lineRule="atLeast"/>
        <w:ind w:firstLine="62"/>
        <w:jc w:val="both"/>
        <w:rPr>
          <w:rFonts w:ascii="Times New Roman" w:eastAsia="Times New Roman" w:hAnsi="Times New Roman" w:cs="Times New Roman"/>
          <w:color w:val="000000"/>
          <w:sz w:val="24"/>
          <w:szCs w:val="24"/>
          <w:lang w:val="lt-LT"/>
        </w:rPr>
      </w:pPr>
    </w:p>
    <w:p w14:paraId="06F3093A"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34B5A773" w14:textId="77777777" w:rsidR="00EF64BB" w:rsidRPr="00EF64BB" w:rsidRDefault="00EF64BB" w:rsidP="00EF64BB">
      <w:pPr>
        <w:spacing w:after="0" w:line="276"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1.3.1.1. Techninė specifikacija;</w:t>
      </w:r>
    </w:p>
    <w:p w14:paraId="37E5B527" w14:textId="77777777" w:rsidR="00EF64BB" w:rsidRPr="00EF64BB" w:rsidRDefault="00EF64BB" w:rsidP="00EF64BB">
      <w:pPr>
        <w:spacing w:after="0" w:line="276"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1.3.1.2. Specialiosios sąlygos;</w:t>
      </w:r>
    </w:p>
    <w:p w14:paraId="026372DC" w14:textId="77777777" w:rsidR="00EF64BB" w:rsidRPr="00EF64BB" w:rsidRDefault="00EF64BB" w:rsidP="00EF64BB">
      <w:pPr>
        <w:spacing w:after="0" w:line="276"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1.3.1.3. Bendrosios sąlygos;</w:t>
      </w:r>
    </w:p>
    <w:p w14:paraId="3C3A25A8" w14:textId="77777777" w:rsidR="00EF64BB" w:rsidRPr="00EF64BB" w:rsidRDefault="00EF64BB" w:rsidP="00EF64BB">
      <w:pPr>
        <w:spacing w:after="0" w:line="276"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1.3.1.4. Pirkimo dokumentai (išskyrus techninę specifikaciją);</w:t>
      </w:r>
    </w:p>
    <w:p w14:paraId="1DC37FAB" w14:textId="77777777" w:rsidR="00EF64BB" w:rsidRPr="00EF64BB" w:rsidRDefault="00EF64BB" w:rsidP="00EF64BB">
      <w:pPr>
        <w:spacing w:after="0" w:line="276"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1.3.1.5. Pasiūlymas;</w:t>
      </w:r>
    </w:p>
    <w:p w14:paraId="7005813C" w14:textId="77777777" w:rsidR="00EF64BB" w:rsidRPr="00EF64BB" w:rsidRDefault="00EF64BB" w:rsidP="00EF64BB">
      <w:pPr>
        <w:spacing w:after="0" w:line="276"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1.3.1.6. Kiti Specialiosiose sąlygose išvardinti priedai.</w:t>
      </w:r>
    </w:p>
    <w:p w14:paraId="1E3BCAE4"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1.3.2. Tuo atveju, kai Šalių Susitarimu yra keičiamos Sutarties sąlygos, naujai sutartos Sutarties sąlygos turi viršenybę prieš pakeistąsias.</w:t>
      </w:r>
    </w:p>
    <w:p w14:paraId="76E35C79"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1.3.3. Jeigu Šalys susitaria dėl Sutarties sąlygų arba priedo papildymo nauja sąlyga, neatitikimo ar neaiškumo atveju tokia sąlyga turi viršenybę atitinkamai kitų Sutarties sąlygų arba kitų to priedo sąlygų atžvilgiu.</w:t>
      </w:r>
    </w:p>
    <w:p w14:paraId="0B5F9163"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 xml:space="preserve">1.3.4. Jeigu Šalys susitaria dėl naujo priedo, Šalys turi sutarti dėl naujojo priedo įtraukimo į priedų sąrašą vietos ir jo reikšmės aiškinant Sutartį. Jeigu naujas priedas yra įterpiamas į priedų sąrašą, jam </w:t>
      </w:r>
      <w:r w:rsidRPr="00EF64BB">
        <w:rPr>
          <w:rFonts w:ascii="Times New Roman" w:eastAsia="Times New Roman" w:hAnsi="Times New Roman" w:cs="Times New Roman"/>
          <w:color w:val="000000"/>
          <w:sz w:val="24"/>
          <w:szCs w:val="24"/>
          <w:lang w:val="lt-LT"/>
        </w:rPr>
        <w:lastRenderedPageBreak/>
        <w:t>turi būti suteikiamas eilės numeris su viršutiniu indeksu, atsižvelgiant į priedų eiliškumą ir svarbą (pavyzdžiui, priedas Nr. 4</w:t>
      </w:r>
      <w:r w:rsidRPr="00EF64BB">
        <w:rPr>
          <w:rFonts w:ascii="Times New Roman" w:eastAsia="Times New Roman" w:hAnsi="Times New Roman" w:cs="Times New Roman"/>
          <w:color w:val="000000"/>
          <w:sz w:val="24"/>
          <w:szCs w:val="24"/>
          <w:vertAlign w:val="superscript"/>
          <w:lang w:val="lt-LT"/>
        </w:rPr>
        <w:t>1</w:t>
      </w:r>
      <w:r w:rsidRPr="00EF64BB">
        <w:rPr>
          <w:rFonts w:ascii="Times New Roman" w:eastAsia="Times New Roman" w:hAnsi="Times New Roman" w:cs="Times New Roman"/>
          <w:color w:val="000000"/>
          <w:sz w:val="24"/>
          <w:szCs w:val="24"/>
          <w:lang w:val="lt-LT"/>
        </w:rPr>
        <w:t>).</w:t>
      </w:r>
    </w:p>
    <w:p w14:paraId="6C592727" w14:textId="77777777" w:rsidR="00EF64BB" w:rsidRPr="00EF64BB" w:rsidRDefault="00EF64BB" w:rsidP="00EF64BB">
      <w:pPr>
        <w:spacing w:after="0" w:line="257" w:lineRule="atLeast"/>
        <w:ind w:firstLine="62"/>
        <w:jc w:val="both"/>
        <w:rPr>
          <w:rFonts w:ascii="Times New Roman" w:eastAsia="Times New Roman" w:hAnsi="Times New Roman" w:cs="Times New Roman"/>
          <w:color w:val="000000"/>
          <w:sz w:val="24"/>
          <w:szCs w:val="24"/>
          <w:lang w:val="lt-LT"/>
        </w:rPr>
      </w:pPr>
    </w:p>
    <w:p w14:paraId="333FF91B" w14:textId="77777777" w:rsidR="00EF64BB" w:rsidRPr="00EF64BB" w:rsidRDefault="00EF64BB" w:rsidP="00EF64BB">
      <w:pPr>
        <w:spacing w:after="0" w:line="257" w:lineRule="atLeast"/>
        <w:jc w:val="center"/>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b/>
          <w:bCs/>
          <w:caps/>
          <w:color w:val="000000"/>
          <w:sz w:val="24"/>
          <w:szCs w:val="24"/>
          <w:lang w:val="lt-LT"/>
        </w:rPr>
        <w:t>2.  SUTARTIES DALYKAS</w:t>
      </w:r>
    </w:p>
    <w:p w14:paraId="3844570D" w14:textId="77777777" w:rsidR="00EF64BB" w:rsidRPr="00EF64BB" w:rsidRDefault="00EF64BB" w:rsidP="00EF64BB">
      <w:pPr>
        <w:spacing w:after="0" w:line="257" w:lineRule="atLeast"/>
        <w:ind w:firstLine="62"/>
        <w:jc w:val="both"/>
        <w:rPr>
          <w:rFonts w:ascii="Times New Roman" w:eastAsia="Times New Roman" w:hAnsi="Times New Roman" w:cs="Times New Roman"/>
          <w:color w:val="000000"/>
          <w:sz w:val="24"/>
          <w:szCs w:val="24"/>
          <w:lang w:val="lt-LT"/>
        </w:rPr>
      </w:pPr>
    </w:p>
    <w:p w14:paraId="30CC6A2F"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D126C76"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6D7A71C"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A32B883" w14:textId="77777777" w:rsidR="00EF64BB" w:rsidRPr="00EF64BB" w:rsidRDefault="00EF64BB" w:rsidP="00EF64BB">
      <w:pPr>
        <w:spacing w:after="0" w:line="257" w:lineRule="atLeast"/>
        <w:ind w:firstLine="62"/>
        <w:jc w:val="both"/>
        <w:rPr>
          <w:rFonts w:ascii="Times New Roman" w:eastAsia="Times New Roman" w:hAnsi="Times New Roman" w:cs="Times New Roman"/>
          <w:color w:val="000000"/>
          <w:sz w:val="24"/>
          <w:szCs w:val="24"/>
          <w:lang w:val="lt-LT"/>
        </w:rPr>
      </w:pPr>
    </w:p>
    <w:p w14:paraId="56DD3D2D" w14:textId="77777777" w:rsidR="00EF64BB" w:rsidRPr="00EF64BB" w:rsidRDefault="00EF64BB" w:rsidP="00EF64BB">
      <w:pPr>
        <w:spacing w:after="0" w:line="257" w:lineRule="atLeast"/>
        <w:jc w:val="center"/>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b/>
          <w:bCs/>
          <w:caps/>
          <w:color w:val="000000"/>
          <w:sz w:val="24"/>
          <w:szCs w:val="24"/>
          <w:lang w:val="lt-LT"/>
        </w:rPr>
        <w:t>3.  TIEKĖJAS IR KITI SUTARTIES VYKDYMUI PASITELKIAMI ASMENYS</w:t>
      </w:r>
    </w:p>
    <w:p w14:paraId="0080BB0C" w14:textId="77777777" w:rsidR="00EF64BB" w:rsidRPr="00EF64BB" w:rsidRDefault="00EF64BB" w:rsidP="00EF64BB">
      <w:pPr>
        <w:spacing w:after="0" w:line="257" w:lineRule="atLeast"/>
        <w:ind w:firstLine="62"/>
        <w:rPr>
          <w:rFonts w:ascii="Times New Roman" w:eastAsia="Times New Roman" w:hAnsi="Times New Roman" w:cs="Times New Roman"/>
          <w:color w:val="000000"/>
          <w:sz w:val="24"/>
          <w:szCs w:val="24"/>
          <w:lang w:val="lt-LT"/>
        </w:rPr>
      </w:pPr>
    </w:p>
    <w:p w14:paraId="65946AB6" w14:textId="77777777" w:rsidR="00EF64BB" w:rsidRPr="00EF64BB" w:rsidRDefault="00EF64BB" w:rsidP="00EF64BB">
      <w:pPr>
        <w:spacing w:after="0" w:line="257" w:lineRule="atLeast"/>
        <w:jc w:val="center"/>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b/>
          <w:bCs/>
          <w:color w:val="000000"/>
          <w:sz w:val="24"/>
          <w:szCs w:val="24"/>
          <w:lang w:val="lt-LT"/>
        </w:rPr>
        <w:t>3.1.  Kvalifikacija ir kiti Tiekėjo pasiūlymu prisiimti įsipareigojimai</w:t>
      </w:r>
    </w:p>
    <w:p w14:paraId="09CEC088" w14:textId="77777777" w:rsidR="00EF64BB" w:rsidRPr="00EF64BB" w:rsidRDefault="00EF64BB" w:rsidP="00EF64BB">
      <w:pPr>
        <w:spacing w:after="0" w:line="257" w:lineRule="atLeast"/>
        <w:ind w:firstLine="62"/>
        <w:jc w:val="both"/>
        <w:rPr>
          <w:rFonts w:ascii="Times New Roman" w:eastAsia="Times New Roman" w:hAnsi="Times New Roman" w:cs="Times New Roman"/>
          <w:color w:val="000000"/>
          <w:sz w:val="24"/>
          <w:szCs w:val="24"/>
          <w:lang w:val="lt-LT"/>
        </w:rPr>
      </w:pPr>
    </w:p>
    <w:p w14:paraId="5BBCDC60"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3.1.1. Tiekėjas atsako už tai, kad visą Sutarties vykdymo laikotarpį Tiekėjas būtų kompetentingas, patikimas ir pajėgus (įskaitant ūkio subjektų, kurių pajėgumais remiasi Tiekėjas, pajėgumus) įvykdyti Sutarties reikalavimus:</w:t>
      </w:r>
    </w:p>
    <w:p w14:paraId="775F26D6"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 xml:space="preserve">3.1.1.1. turėtų teisę verstis ta veikla, kuri yra reikalinga Sutarčiai įvykdyti. </w:t>
      </w:r>
      <w:r w:rsidRPr="00EF64BB">
        <w:rPr>
          <w:rFonts w:ascii="Times New Roman" w:eastAsia="Arial" w:hAnsi="Times New Roman" w:cs="Times New Roman"/>
          <w:kern w:val="2"/>
          <w:sz w:val="24"/>
          <w:szCs w:val="24"/>
          <w:lang w:val="lt-LT"/>
        </w:rPr>
        <w:t>Pirkėjui pareikalavus, Tiekėjas turi pateikti dokumentus, įrodančius, kad Sutartį vykdo tik tokią teisę turintys asmenys</w:t>
      </w:r>
      <w:r w:rsidRPr="00EF64BB">
        <w:rPr>
          <w:rFonts w:ascii="Times New Roman" w:eastAsia="Times New Roman" w:hAnsi="Times New Roman" w:cs="Times New Roman"/>
          <w:color w:val="000000"/>
          <w:sz w:val="24"/>
          <w:szCs w:val="24"/>
          <w:lang w:val="lt-LT"/>
        </w:rPr>
        <w:t>;</w:t>
      </w:r>
    </w:p>
    <w:p w14:paraId="1861E963"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3.1.1.2. atitiktų tiekėjų kvalifikacijai pirkimo dokumentuose nustatytus reikalavimus bei neturėtų pirkimo dokumentuose nustatytų pašalinimo pagrindų;</w:t>
      </w:r>
    </w:p>
    <w:p w14:paraId="7F43485D"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0"/>
          <w:lang w:val="lt-LT"/>
        </w:rPr>
      </w:pPr>
      <w:r w:rsidRPr="00EF64BB">
        <w:rPr>
          <w:rFonts w:ascii="Times New Roman" w:eastAsia="Times New Roman" w:hAnsi="Times New Roman" w:cs="Times New Roman"/>
          <w:color w:val="000000"/>
          <w:sz w:val="24"/>
          <w:szCs w:val="20"/>
          <w:lang w:val="lt-LT"/>
        </w:rPr>
        <w:t xml:space="preserve">3.1.1.3. laikytųsi Tiekėjo pasiūlyme nurodytų įsipareigojimų, įskaitant, bet neapsiribojant – atitiktų pasiūlyme nurodytų kriterijų, dėl kurių jo pasiūlymas buvo išrinktas ekonomiškai naudingiausiu </w:t>
      </w:r>
      <w:r w:rsidRPr="00EF64BB">
        <w:rPr>
          <w:rFonts w:ascii="Times New Roman" w:eastAsia="Arial" w:hAnsi="Times New Roman" w:cs="Times New Roman"/>
          <w:kern w:val="2"/>
          <w:sz w:val="24"/>
          <w:szCs w:val="20"/>
          <w:lang w:val="lt-LT"/>
        </w:rPr>
        <w:t xml:space="preserve">(toliau – </w:t>
      </w:r>
      <w:r w:rsidRPr="00EF64BB">
        <w:rPr>
          <w:rFonts w:ascii="Times New Roman" w:eastAsia="Arial" w:hAnsi="Times New Roman" w:cs="Times New Roman"/>
          <w:b/>
          <w:bCs/>
          <w:kern w:val="2"/>
          <w:sz w:val="24"/>
          <w:szCs w:val="20"/>
          <w:lang w:val="lt-LT"/>
        </w:rPr>
        <w:t>Kokybiniai kriterijai</w:t>
      </w:r>
      <w:r w:rsidRPr="00EF64BB">
        <w:rPr>
          <w:rFonts w:ascii="Times New Roman" w:eastAsia="Arial" w:hAnsi="Times New Roman" w:cs="Times New Roman"/>
          <w:kern w:val="2"/>
          <w:sz w:val="24"/>
          <w:szCs w:val="20"/>
          <w:lang w:val="lt-LT"/>
        </w:rPr>
        <w:t>),</w:t>
      </w:r>
      <w:r w:rsidRPr="00EF64BB">
        <w:rPr>
          <w:rFonts w:ascii="Times New Roman" w:eastAsia="Times New Roman" w:hAnsi="Times New Roman" w:cs="Times New Roman"/>
          <w:color w:val="000000"/>
          <w:sz w:val="24"/>
          <w:szCs w:val="20"/>
          <w:lang w:val="lt-LT"/>
        </w:rPr>
        <w:t xml:space="preserve"> reikšmes ir parametrus</w:t>
      </w:r>
      <w:r w:rsidRPr="00EF64BB">
        <w:rPr>
          <w:rFonts w:ascii="Times New Roman" w:eastAsia="Times New Roman" w:hAnsi="Times New Roman" w:cs="Times New Roman"/>
          <w:color w:val="000000"/>
          <w:kern w:val="2"/>
          <w:sz w:val="24"/>
          <w:szCs w:val="20"/>
          <w:lang w:val="lt-LT"/>
        </w:rPr>
        <w:t xml:space="preserve">. </w:t>
      </w:r>
      <w:r w:rsidRPr="00EF64BB">
        <w:rPr>
          <w:rFonts w:ascii="Times New Roman" w:eastAsia="Arial" w:hAnsi="Times New Roman" w:cs="Times New Roman"/>
          <w:kern w:val="2"/>
          <w:sz w:val="24"/>
          <w:szCs w:val="20"/>
          <w:lang w:val="lt-LT"/>
        </w:rPr>
        <w:t>Šiame papunktyje nurodytų įsipareigojimų laikymosi tikrinimo tvarka nustatoma Specialiosiose sąlygose;</w:t>
      </w:r>
    </w:p>
    <w:p w14:paraId="533C09FA"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3.1.1.4. užtikrintų nustatytų kokybės vadybos sistemos ir (arba) aplinkos apsaugos vadybos sistemos standartų taikymą, jeigu to reikalaujama pirkimo dokumentuose, ir turėtų tą patvirtinančius dokumentus;</w:t>
      </w:r>
    </w:p>
    <w:p w14:paraId="41578EC4"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3.1.1.5. </w:t>
      </w:r>
      <w:r w:rsidRPr="00EF64BB">
        <w:rPr>
          <w:rFonts w:ascii="Times New Roman" w:eastAsia="Times New Roman" w:hAnsi="Times New Roman" w:cs="Times New Roman"/>
          <w:color w:val="000000"/>
          <w:sz w:val="24"/>
          <w:szCs w:val="24"/>
          <w:shd w:val="clear" w:color="auto" w:fill="FFFFFF"/>
          <w:lang w:val="lt-LT"/>
        </w:rPr>
        <w:t xml:space="preserve">atitiktų nacionalinio saugumo interesus </w:t>
      </w:r>
      <w:r w:rsidRPr="00EF64BB">
        <w:rPr>
          <w:rFonts w:ascii="Times New Roman" w:eastAsia="Arial" w:hAnsi="Times New Roman" w:cs="Times New Roman"/>
          <w:kern w:val="2"/>
          <w:sz w:val="24"/>
          <w:szCs w:val="24"/>
          <w:lang w:val="lt-LT"/>
        </w:rPr>
        <w:t>bei nebūtų registruotas (nuolat gyvenantis ar turintis pilietybę) nepatikimomis laikomose valstybėse ar teritorijose</w:t>
      </w:r>
      <w:r w:rsidRPr="00EF64BB">
        <w:rPr>
          <w:rFonts w:ascii="Times New Roman" w:eastAsia="Times New Roman" w:hAnsi="Times New Roman" w:cs="Times New Roman"/>
          <w:color w:val="000000"/>
          <w:sz w:val="24"/>
          <w:szCs w:val="24"/>
          <w:shd w:val="clear" w:color="auto" w:fill="FFFFFF"/>
          <w:lang w:val="lt-LT"/>
        </w:rPr>
        <w:t>, jei tokie reikalavimai buvo numatyti pirkimo dokumentuose</w:t>
      </w:r>
      <w:r w:rsidRPr="00EF64BB">
        <w:rPr>
          <w:rFonts w:ascii="Times New Roman" w:eastAsia="Times New Roman" w:hAnsi="Times New Roman" w:cs="Times New Roman"/>
          <w:color w:val="000000"/>
          <w:sz w:val="24"/>
          <w:szCs w:val="24"/>
          <w:lang w:val="lt-LT"/>
        </w:rPr>
        <w:t>.</w:t>
      </w:r>
    </w:p>
    <w:p w14:paraId="570CD1F7" w14:textId="77777777" w:rsidR="00EF64BB" w:rsidRPr="00EF64BB" w:rsidRDefault="00EF64BB" w:rsidP="00EF64BB">
      <w:pPr>
        <w:spacing w:after="0" w:line="240" w:lineRule="auto"/>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 xml:space="preserve">3.1.2. Tuo atveju, kai Tiekėjas yra jungtinės veiklos </w:t>
      </w:r>
      <w:r w:rsidRPr="00EF64BB">
        <w:rPr>
          <w:rFonts w:ascii="Times New Roman" w:eastAsia="Arial" w:hAnsi="Times New Roman" w:cs="Times New Roman"/>
          <w:kern w:val="2"/>
          <w:sz w:val="24"/>
          <w:szCs w:val="24"/>
          <w:lang w:val="lt-LT"/>
        </w:rPr>
        <w:t>sutarties pagrindu veikianti tiekėjų grupė</w:t>
      </w:r>
      <w:r w:rsidRPr="00EF64BB">
        <w:rPr>
          <w:rFonts w:ascii="Times New Roman" w:eastAsia="Times New Roman" w:hAnsi="Times New Roman" w:cs="Times New Roman"/>
          <w:color w:val="000000"/>
          <w:sz w:val="24"/>
          <w:szCs w:val="24"/>
          <w:lang w:val="lt-LT"/>
        </w:rPr>
        <w:t>, jos nariai Pirkėjui už Sutarties vykdymą atsako solidariai. </w:t>
      </w:r>
      <w:r w:rsidRPr="00EF64BB">
        <w:rPr>
          <w:rFonts w:ascii="Times New Roman" w:eastAsia="Times New Roman" w:hAnsi="Times New Roman" w:cs="Times New Roman"/>
          <w:color w:val="000000"/>
          <w:sz w:val="24"/>
          <w:szCs w:val="24"/>
          <w:shd w:val="clear" w:color="auto" w:fill="FFFFFF"/>
          <w:lang w:val="lt-LT"/>
        </w:rPr>
        <w:t>Jeigu Tiekėjas remiasi </w:t>
      </w:r>
      <w:r w:rsidRPr="00EF64BB">
        <w:rPr>
          <w:rFonts w:ascii="Times New Roman" w:eastAsia="Times New Roman" w:hAnsi="Times New Roman" w:cs="Times New Roman"/>
          <w:color w:val="000000"/>
          <w:sz w:val="24"/>
          <w:szCs w:val="24"/>
          <w:lang w:val="lt-LT"/>
        </w:rPr>
        <w:t>ūkio </w:t>
      </w:r>
      <w:r w:rsidRPr="00EF64BB">
        <w:rPr>
          <w:rFonts w:ascii="Times New Roman" w:eastAsia="Times New Roman" w:hAnsi="Times New Roman" w:cs="Times New Roman"/>
          <w:color w:val="000000"/>
          <w:sz w:val="24"/>
          <w:szCs w:val="24"/>
          <w:shd w:val="clear" w:color="auto" w:fill="FFFFFF"/>
          <w:lang w:val="lt-LT"/>
        </w:rPr>
        <w:t>subjektų pajėgumais, siekdamas atitikti finansinio ir ekonominio pajėgumo reikalavimus, Tiekėjas su tokiais </w:t>
      </w:r>
      <w:r w:rsidRPr="00EF64BB">
        <w:rPr>
          <w:rFonts w:ascii="Times New Roman" w:eastAsia="Times New Roman" w:hAnsi="Times New Roman" w:cs="Times New Roman"/>
          <w:color w:val="000000"/>
          <w:sz w:val="24"/>
          <w:szCs w:val="24"/>
          <w:lang w:val="lt-LT"/>
        </w:rPr>
        <w:t>ūkio </w:t>
      </w:r>
      <w:r w:rsidRPr="00EF64BB">
        <w:rPr>
          <w:rFonts w:ascii="Times New Roman" w:eastAsia="Times New Roman" w:hAnsi="Times New Roman" w:cs="Times New Roman"/>
          <w:color w:val="000000"/>
          <w:sz w:val="24"/>
          <w:szCs w:val="24"/>
          <w:shd w:val="clear" w:color="auto" w:fill="FFFFFF"/>
          <w:lang w:val="lt-LT"/>
        </w:rPr>
        <w:t>subjektais už Sutarties vykdymą atsako solidariai (jeigu to buvo reikalaujama pirkimo dokumentuose).</w:t>
      </w:r>
    </w:p>
    <w:p w14:paraId="21DFC5A0" w14:textId="77777777" w:rsidR="00EF64BB" w:rsidRPr="00EF64BB" w:rsidRDefault="00EF64BB" w:rsidP="00EF64BB">
      <w:pPr>
        <w:spacing w:after="0" w:line="240" w:lineRule="auto"/>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0AD5D40" w14:textId="77777777" w:rsidR="00EF64BB" w:rsidRPr="00EF64BB" w:rsidRDefault="00EF64BB" w:rsidP="00EF64BB">
      <w:pPr>
        <w:spacing w:after="0" w:line="257" w:lineRule="atLeast"/>
        <w:ind w:firstLine="62"/>
        <w:jc w:val="both"/>
        <w:rPr>
          <w:rFonts w:ascii="Times New Roman" w:eastAsia="Times New Roman" w:hAnsi="Times New Roman" w:cs="Times New Roman"/>
          <w:color w:val="000000"/>
          <w:sz w:val="24"/>
          <w:szCs w:val="24"/>
          <w:lang w:val="lt-LT"/>
        </w:rPr>
      </w:pPr>
    </w:p>
    <w:p w14:paraId="35DF16B9" w14:textId="77777777" w:rsidR="00EF64BB" w:rsidRPr="00EF64BB" w:rsidRDefault="00EF64BB" w:rsidP="00EF64BB">
      <w:pPr>
        <w:spacing w:after="0" w:line="257" w:lineRule="atLeast"/>
        <w:jc w:val="center"/>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b/>
          <w:bCs/>
          <w:color w:val="000000"/>
          <w:sz w:val="24"/>
          <w:szCs w:val="24"/>
          <w:lang w:val="lt-LT"/>
        </w:rPr>
        <w:t>3.2.</w:t>
      </w:r>
      <w:r w:rsidRPr="00EF64BB">
        <w:rPr>
          <w:rFonts w:ascii="Times New Roman" w:eastAsia="Times New Roman" w:hAnsi="Times New Roman" w:cs="Times New Roman"/>
          <w:color w:val="000000"/>
          <w:sz w:val="24"/>
          <w:szCs w:val="24"/>
          <w:lang w:val="lt-LT"/>
        </w:rPr>
        <w:t xml:space="preserve">  </w:t>
      </w:r>
      <w:r w:rsidRPr="00EF64BB">
        <w:rPr>
          <w:rFonts w:ascii="Times New Roman" w:eastAsia="Times New Roman" w:hAnsi="Times New Roman" w:cs="Times New Roman"/>
          <w:b/>
          <w:bCs/>
          <w:color w:val="000000"/>
          <w:sz w:val="24"/>
          <w:szCs w:val="24"/>
          <w:lang w:val="lt-LT"/>
        </w:rPr>
        <w:t>Subtiekėjų bei specialistų pasitelkimas ir keitimas</w:t>
      </w:r>
    </w:p>
    <w:p w14:paraId="4A779312" w14:textId="77777777" w:rsidR="00EF64BB" w:rsidRPr="00EF64BB" w:rsidRDefault="00EF64BB" w:rsidP="00EF64BB">
      <w:pPr>
        <w:spacing w:after="0" w:line="257" w:lineRule="atLeast"/>
        <w:ind w:firstLine="62"/>
        <w:jc w:val="both"/>
        <w:rPr>
          <w:rFonts w:ascii="Times New Roman" w:eastAsia="Times New Roman" w:hAnsi="Times New Roman" w:cs="Times New Roman"/>
          <w:color w:val="000000"/>
          <w:sz w:val="24"/>
          <w:szCs w:val="24"/>
          <w:lang w:val="lt-LT"/>
        </w:rPr>
      </w:pPr>
    </w:p>
    <w:p w14:paraId="6851E78A" w14:textId="77777777" w:rsidR="00EF64BB" w:rsidRPr="00EF64BB" w:rsidRDefault="00EF64BB" w:rsidP="00EF64B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shd w:val="clear" w:color="auto" w:fill="FFFFFF"/>
          <w:lang w:val="lt-LT"/>
        </w:rPr>
      </w:pPr>
      <w:r w:rsidRPr="00EF64BB">
        <w:rPr>
          <w:rFonts w:ascii="Times New Roman" w:eastAsia="Arial" w:hAnsi="Times New Roman" w:cs="Times New Roman"/>
          <w:kern w:val="2"/>
          <w:sz w:val="24"/>
          <w:szCs w:val="24"/>
          <w:lang w:val="lt-LT"/>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92C7658" w14:textId="77777777" w:rsidR="00EF64BB" w:rsidRPr="00EF64BB" w:rsidRDefault="00EF64BB" w:rsidP="00EF64B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shd w:val="clear" w:color="auto" w:fill="FFFFFF"/>
          <w:lang w:val="lt-LT"/>
        </w:rPr>
      </w:pPr>
      <w:r w:rsidRPr="00EF64BB">
        <w:rPr>
          <w:rFonts w:ascii="Times New Roman" w:eastAsia="Arial" w:hAnsi="Times New Roman" w:cs="Times New Roman"/>
          <w:kern w:val="2"/>
          <w:sz w:val="24"/>
          <w:szCs w:val="24"/>
          <w:lang w:val="lt-LT"/>
        </w:rPr>
        <w:t>3.2.2. Sutarties vykdymui pasitelkiami subtiekėjai ir (ar) specialistai (jeigu tokie pasitelkiami) nurodomi Specialiosiose sąlygose.</w:t>
      </w:r>
    </w:p>
    <w:p w14:paraId="29C4E650" w14:textId="77777777" w:rsidR="00EF64BB" w:rsidRPr="00EF64BB" w:rsidRDefault="00EF64BB" w:rsidP="00EF64B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lang w:val="lt-LT"/>
        </w:rPr>
      </w:pPr>
      <w:r w:rsidRPr="00EF64BB">
        <w:rPr>
          <w:rFonts w:ascii="Times New Roman" w:eastAsia="Arial" w:hAnsi="Times New Roman" w:cs="Times New Roman"/>
          <w:kern w:val="2"/>
          <w:sz w:val="24"/>
          <w:szCs w:val="24"/>
          <w:lang w:val="lt-LT"/>
        </w:rPr>
        <w:t>3.2.3. Tiekėjas gali keisti ir (ar) pasitelkti subtiekėjus ir (ar) specialistus šiame Sutarties poskyryje nustatytais atvejais ir tvarka.</w:t>
      </w:r>
    </w:p>
    <w:p w14:paraId="01C44476" w14:textId="77777777" w:rsidR="00EF64BB" w:rsidRPr="00EF64BB" w:rsidRDefault="00EF64BB" w:rsidP="00EF64BB">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kern w:val="2"/>
          <w:sz w:val="24"/>
          <w:szCs w:val="24"/>
          <w:shd w:val="clear" w:color="auto" w:fill="FFFFFF"/>
          <w:lang w:val="lt-LT"/>
        </w:rPr>
      </w:pPr>
      <w:r w:rsidRPr="00EF64BB">
        <w:rPr>
          <w:rFonts w:ascii="Times New Roman" w:eastAsia="Cambria" w:hAnsi="Times New Roman" w:cs="Times New Roman"/>
          <w:kern w:val="2"/>
          <w:sz w:val="24"/>
          <w:szCs w:val="24"/>
          <w:lang w:val="lt-LT"/>
        </w:rPr>
        <w:t>3.2.4. Naujas subtiekėjas ar specialistas gali pradėti vykdyti jiems Tiekėjo pavestus įsipareigojimus pagal Sutartį ne anksčiau, nei bus pasirašytas Susitarimas.</w:t>
      </w:r>
    </w:p>
    <w:p w14:paraId="61831B96" w14:textId="77777777" w:rsidR="00EF64BB" w:rsidRPr="00EF64BB" w:rsidRDefault="00EF64BB" w:rsidP="00EF64BB">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kern w:val="2"/>
          <w:sz w:val="24"/>
          <w:szCs w:val="24"/>
          <w:lang w:val="lt-LT"/>
        </w:rPr>
      </w:pPr>
      <w:r w:rsidRPr="00EF64BB">
        <w:rPr>
          <w:rFonts w:ascii="Times New Roman" w:eastAsia="Cambria" w:hAnsi="Times New Roman" w:cs="Times New Roman"/>
          <w:kern w:val="2"/>
          <w:sz w:val="24"/>
          <w:szCs w:val="24"/>
          <w:lang w:val="lt-LT"/>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EF64BB">
        <w:rPr>
          <w:rFonts w:ascii="Times New Roman" w:eastAsia="Arial" w:hAnsi="Times New Roman" w:cs="Times New Roman"/>
          <w:kern w:val="2"/>
          <w:sz w:val="24"/>
          <w:szCs w:val="24"/>
          <w:lang w:val="lt-LT"/>
        </w:rPr>
        <w:t xml:space="preserve">nebūti registruotu (nuolat gyvenančiu ar turinčiu pilietybę) nepatikimomis laikomose valstybėse ar teritorijose </w:t>
      </w:r>
      <w:r w:rsidRPr="00EF64BB">
        <w:rPr>
          <w:rFonts w:ascii="Times New Roman" w:eastAsia="Cambria" w:hAnsi="Times New Roman" w:cs="Times New Roman"/>
          <w:kern w:val="2"/>
          <w:sz w:val="24"/>
          <w:szCs w:val="24"/>
          <w:lang w:val="lt-LT"/>
        </w:rPr>
        <w:t>(jei taikoma) ir Tiekėjo pasiūlyme nurodytų sąlygų pirkimo dokumentuose nustatytiems Kokybiniams kriterijams pagrįsti (jei taikoma), Tiekėjui taikoma Specialiosiose sąlygose nustatyto dydžio bauda.</w:t>
      </w:r>
    </w:p>
    <w:p w14:paraId="7DC63696" w14:textId="77777777" w:rsidR="00EF64BB" w:rsidRPr="00EF64BB" w:rsidRDefault="00EF64BB" w:rsidP="00EF64BB">
      <w:pPr>
        <w:widowControl w:val="0"/>
        <w:tabs>
          <w:tab w:val="left" w:pos="993"/>
        </w:tabs>
        <w:spacing w:after="0" w:line="240" w:lineRule="auto"/>
        <w:jc w:val="both"/>
        <w:rPr>
          <w:rFonts w:ascii="Times New Roman" w:eastAsia="Arial" w:hAnsi="Times New Roman" w:cs="Times New Roman"/>
          <w:kern w:val="2"/>
          <w:sz w:val="24"/>
          <w:szCs w:val="24"/>
          <w:shd w:val="clear" w:color="auto" w:fill="FFFFFF"/>
          <w:lang w:val="lt-LT"/>
        </w:rPr>
      </w:pPr>
      <w:r w:rsidRPr="00EF64BB">
        <w:rPr>
          <w:rFonts w:ascii="Times New Roman" w:eastAsia="Arial" w:hAnsi="Times New Roman" w:cs="Times New Roman"/>
          <w:kern w:val="2"/>
          <w:sz w:val="24"/>
          <w:szCs w:val="24"/>
          <w:lang w:val="lt-LT"/>
        </w:rPr>
        <w:t xml:space="preserve">3.2.6. Tiekėjas turi teisę Sutarties vykdymui pasitelkti naujus, Specialiosiose sąlygose nenurodytus subtiekėjus, kurių pajėgumais Tiekėjas </w:t>
      </w:r>
      <w:r w:rsidRPr="00EF64BB">
        <w:rPr>
          <w:rFonts w:ascii="Times New Roman" w:eastAsia="Cambria" w:hAnsi="Times New Roman" w:cs="Times New Roman"/>
          <w:kern w:val="2"/>
          <w:sz w:val="24"/>
          <w:szCs w:val="24"/>
          <w:lang w:val="lt-LT"/>
        </w:rPr>
        <w:t>nesirėmė pirkimo dokumentuose numatytiems kvalifikacijos reikalavimams pagrįsti.</w:t>
      </w:r>
    </w:p>
    <w:p w14:paraId="38291B51" w14:textId="77777777" w:rsidR="00EF64BB" w:rsidRPr="00EF64BB" w:rsidRDefault="00EF64BB" w:rsidP="00EF64BB">
      <w:pPr>
        <w:widowControl w:val="0"/>
        <w:tabs>
          <w:tab w:val="left" w:pos="993"/>
        </w:tabs>
        <w:spacing w:after="0" w:line="240" w:lineRule="auto"/>
        <w:jc w:val="both"/>
        <w:rPr>
          <w:rFonts w:ascii="Times New Roman" w:eastAsia="Arial" w:hAnsi="Times New Roman" w:cs="Times New Roman"/>
          <w:kern w:val="2"/>
          <w:sz w:val="24"/>
          <w:szCs w:val="24"/>
          <w:shd w:val="clear" w:color="auto" w:fill="FFFFFF"/>
          <w:lang w:val="lt-LT"/>
        </w:rPr>
      </w:pPr>
      <w:r w:rsidRPr="00EF64BB">
        <w:rPr>
          <w:rFonts w:ascii="Times New Roman" w:eastAsia="Arial" w:hAnsi="Times New Roman" w:cs="Times New Roman"/>
          <w:kern w:val="2"/>
          <w:sz w:val="24"/>
          <w:szCs w:val="24"/>
          <w:lang w:val="lt-LT"/>
        </w:rPr>
        <w:t xml:space="preserve">3.2.7. Sudarius Sutartį, tačiau ne vėliau negu Sutartis pradedama vykdyti, Tiekėjas įsipareigoja Pirkėjui pranešti tuo metu žinomų subtiekėjų, kurių pajėgumais Tiekėjas </w:t>
      </w:r>
      <w:r w:rsidRPr="00EF64BB">
        <w:rPr>
          <w:rFonts w:ascii="Times New Roman" w:eastAsia="Cambria" w:hAnsi="Times New Roman" w:cs="Times New Roman"/>
          <w:kern w:val="2"/>
          <w:sz w:val="24"/>
          <w:szCs w:val="24"/>
          <w:lang w:val="lt-LT"/>
        </w:rPr>
        <w:t>nesirėmė pirkimo dokumentuose numatytiems kvalifikacijos reikalavimams pagrįsti,</w:t>
      </w:r>
      <w:r w:rsidRPr="00EF64BB">
        <w:rPr>
          <w:rFonts w:ascii="Times New Roman" w:eastAsia="Arial" w:hAnsi="Times New Roman" w:cs="Times New Roman"/>
          <w:kern w:val="2"/>
          <w:sz w:val="24"/>
          <w:szCs w:val="24"/>
          <w:lang w:val="lt-LT"/>
        </w:rPr>
        <w:t xml:space="preserve"> pavadinimus, juridinio asmens kodą, kontaktinius duomenis, jų atstovus.</w:t>
      </w:r>
    </w:p>
    <w:p w14:paraId="1C09D1F6" w14:textId="77777777" w:rsidR="00EF64BB" w:rsidRPr="00EF64BB" w:rsidRDefault="00EF64BB" w:rsidP="00EF64BB">
      <w:pPr>
        <w:widowControl w:val="0"/>
        <w:tabs>
          <w:tab w:val="left" w:pos="993"/>
        </w:tabs>
        <w:spacing w:after="0" w:line="240" w:lineRule="auto"/>
        <w:jc w:val="both"/>
        <w:rPr>
          <w:rFonts w:ascii="Times New Roman" w:eastAsia="Cambria" w:hAnsi="Times New Roman" w:cs="Times New Roman"/>
          <w:kern w:val="2"/>
          <w:sz w:val="24"/>
          <w:szCs w:val="24"/>
          <w:shd w:val="clear" w:color="auto" w:fill="FFFFFF"/>
          <w:lang w:val="lt-LT"/>
        </w:rPr>
      </w:pPr>
      <w:r w:rsidRPr="00EF64BB">
        <w:rPr>
          <w:rFonts w:ascii="Times New Roman" w:eastAsia="Arial" w:hAnsi="Times New Roman" w:cs="Times New Roman"/>
          <w:kern w:val="2"/>
          <w:sz w:val="24"/>
          <w:szCs w:val="24"/>
          <w:lang w:val="lt-LT"/>
        </w:rPr>
        <w:t>3.2.8. Tiekėjas, bet kuriuo Sutarties vykdymo metu,</w:t>
      </w:r>
      <w:r w:rsidRPr="00EF64BB">
        <w:rPr>
          <w:rFonts w:ascii="Times New Roman" w:eastAsia="Cambria" w:hAnsi="Times New Roman" w:cs="Times New Roman"/>
          <w:kern w:val="2"/>
          <w:sz w:val="24"/>
          <w:szCs w:val="24"/>
          <w:lang w:val="lt-LT"/>
        </w:rPr>
        <w:t xml:space="preserve"> subtiekėjus, kurių pajėgumais Tiekėjas nesirėmė pirkimo dokumentuose numatytiems kvalifikacijos reikalavimams pagrįsti, gali keisti savo nuožiūra.</w:t>
      </w:r>
    </w:p>
    <w:p w14:paraId="3FC8948C" w14:textId="77777777" w:rsidR="00EF64BB" w:rsidRPr="00EF64BB" w:rsidRDefault="00EF64BB" w:rsidP="00EF64BB">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kern w:val="2"/>
          <w:sz w:val="24"/>
          <w:szCs w:val="24"/>
          <w:lang w:val="lt-LT"/>
        </w:rPr>
      </w:pPr>
      <w:r w:rsidRPr="00EF64BB">
        <w:rPr>
          <w:rFonts w:ascii="Times New Roman" w:eastAsia="Arial" w:hAnsi="Times New Roman" w:cs="Times New Roman"/>
          <w:kern w:val="2"/>
          <w:sz w:val="24"/>
          <w:szCs w:val="24"/>
          <w:lang w:val="lt-LT"/>
        </w:rPr>
        <w:t>3.2.9. Tiekėjas, bet kuriuo Sutarties vykdymo metu,</w:t>
      </w:r>
      <w:r w:rsidRPr="00EF64BB">
        <w:rPr>
          <w:rFonts w:ascii="Times New Roman" w:eastAsia="Cambria" w:hAnsi="Times New Roman" w:cs="Times New Roman"/>
          <w:kern w:val="2"/>
          <w:sz w:val="24"/>
          <w:szCs w:val="24"/>
          <w:lang w:val="lt-LT"/>
        </w:rPr>
        <w:t xml:space="preserve"> ne vėliau nei prieš 5 (penkias) darbo dienas</w:t>
      </w:r>
      <w:r w:rsidRPr="00EF64BB">
        <w:rPr>
          <w:rFonts w:ascii="Times New Roman" w:eastAsia="Arial" w:hAnsi="Times New Roman" w:cs="Times New Roman"/>
          <w:kern w:val="2"/>
          <w:sz w:val="24"/>
          <w:szCs w:val="24"/>
          <w:lang w:val="lt-LT"/>
        </w:rPr>
        <w:t xml:space="preserve"> iki numatomo naujo subtiekėjo, kurio pajėgumais Tiekėjas </w:t>
      </w:r>
      <w:r w:rsidRPr="00EF64BB">
        <w:rPr>
          <w:rFonts w:ascii="Times New Roman" w:eastAsia="Cambria" w:hAnsi="Times New Roman" w:cs="Times New Roman"/>
          <w:kern w:val="2"/>
          <w:sz w:val="24"/>
          <w:szCs w:val="24"/>
          <w:lang w:val="lt-LT"/>
        </w:rPr>
        <w:t>nesirėmė pirkimo dokumentuose numatytiems kvalifikacijos reikalavimams pagrįsti,</w:t>
      </w:r>
      <w:r w:rsidRPr="00EF64BB">
        <w:rPr>
          <w:rFonts w:ascii="Times New Roman" w:eastAsia="Arial" w:hAnsi="Times New Roman" w:cs="Times New Roman"/>
          <w:kern w:val="2"/>
          <w:sz w:val="24"/>
          <w:szCs w:val="24"/>
          <w:lang w:val="lt-LT"/>
        </w:rPr>
        <w:t xml:space="preserve"> pasitelkimo ir (arba) keitimo apie tai privalo informuoti </w:t>
      </w:r>
      <w:r w:rsidRPr="00EF64BB">
        <w:rPr>
          <w:rFonts w:ascii="Times New Roman" w:eastAsia="Calibri" w:hAnsi="Times New Roman" w:cs="Times New Roman"/>
          <w:kern w:val="2"/>
          <w:sz w:val="24"/>
          <w:szCs w:val="24"/>
          <w:lang w:val="lt-LT"/>
        </w:rPr>
        <w:t>Pirkėją</w:t>
      </w:r>
      <w:r w:rsidRPr="00EF64BB">
        <w:rPr>
          <w:rFonts w:ascii="Times New Roman" w:eastAsia="Arial" w:hAnsi="Times New Roman" w:cs="Times New Roman"/>
          <w:kern w:val="2"/>
          <w:sz w:val="24"/>
          <w:szCs w:val="24"/>
          <w:lang w:val="lt-LT"/>
        </w:rPr>
        <w:t xml:space="preserve">. </w:t>
      </w:r>
      <w:r w:rsidRPr="00EF64BB">
        <w:rPr>
          <w:rFonts w:ascii="Times New Roman" w:eastAsia="Calibri" w:hAnsi="Times New Roman" w:cs="Times New Roman"/>
          <w:kern w:val="2"/>
          <w:sz w:val="24"/>
          <w:szCs w:val="24"/>
          <w:lang w:val="lt-LT"/>
        </w:rPr>
        <w:t xml:space="preserve">Pirkėjas (jeigu buvo taikoma pirkimo dokumentuose) turi patikrinti, ar nėra </w:t>
      </w:r>
      <w:r w:rsidRPr="00EF64BB">
        <w:rPr>
          <w:rFonts w:ascii="Times New Roman" w:eastAsia="Cambria" w:hAnsi="Times New Roman" w:cs="Times New Roman"/>
          <w:kern w:val="2"/>
          <w:sz w:val="24"/>
          <w:szCs w:val="24"/>
          <w:lang w:val="lt-LT"/>
        </w:rPr>
        <w:t xml:space="preserve">subtiekėjo pašalinimo pagrindų ir subtiekėjo atitiktį nacionalinio saugumo interesams ir reikalavimams </w:t>
      </w:r>
      <w:r w:rsidRPr="00EF64BB">
        <w:rPr>
          <w:rFonts w:ascii="Times New Roman" w:eastAsia="Arial" w:hAnsi="Times New Roman" w:cs="Times New Roman"/>
          <w:kern w:val="2"/>
          <w:sz w:val="24"/>
          <w:szCs w:val="24"/>
          <w:lang w:val="lt-LT"/>
        </w:rPr>
        <w:t>nebūti registruotu (nuolat gyvenančiu ar turinčiu pilietybę) nepatikimomis laikomose valstybėse ar teritorijose</w:t>
      </w:r>
      <w:r w:rsidRPr="00EF64BB">
        <w:rPr>
          <w:rFonts w:ascii="Times New Roman" w:eastAsia="Cambria" w:hAnsi="Times New Roman" w:cs="Times New Roman"/>
          <w:kern w:val="2"/>
          <w:sz w:val="24"/>
          <w:szCs w:val="24"/>
          <w:lang w:val="lt-LT"/>
        </w:rPr>
        <w:t>. Jeigu subtiekėjo padėtis neatitinka bent vieno iš nurodytų reikalavimų, Pirkėjas reikalauja pakeisti šį subtiekėją reikalavimus atitinkančiu subtiekėju.</w:t>
      </w:r>
      <w:r w:rsidRPr="00EF64BB">
        <w:rPr>
          <w:rFonts w:ascii="Times New Roman" w:eastAsia="Calibri" w:hAnsi="Times New Roman" w:cs="Times New Roman"/>
          <w:kern w:val="2"/>
          <w:sz w:val="24"/>
          <w:szCs w:val="24"/>
          <w:lang w:val="lt-LT"/>
        </w:rPr>
        <w:t xml:space="preserve"> </w:t>
      </w:r>
      <w:r w:rsidRPr="00EF64BB">
        <w:rPr>
          <w:rFonts w:ascii="Times New Roman" w:eastAsia="Cambria" w:hAnsi="Times New Roman" w:cs="Times New Roman"/>
          <w:kern w:val="2"/>
          <w:sz w:val="24"/>
          <w:szCs w:val="24"/>
          <w:lang w:val="lt-LT"/>
        </w:rPr>
        <w:t>Pirkėjas</w:t>
      </w:r>
      <w:r w:rsidRPr="00EF64BB">
        <w:rPr>
          <w:rFonts w:ascii="Times New Roman" w:eastAsia="Calibri" w:hAnsi="Times New Roman" w:cs="Times New Roman"/>
          <w:kern w:val="2"/>
          <w:sz w:val="24"/>
          <w:szCs w:val="24"/>
          <w:lang w:val="lt-LT"/>
        </w:rPr>
        <w:t xml:space="preserve"> per 5 (penkias) darbo dienas raštu informuoja Tiekėją apie sutikimą pasitelkti ir (ar) keisti naują subtiekėją, kurio pajėgumais Tiekėjas nesirėmė pirkimo dokumentuose numatytiems kvalifikacijos reikalavimams pagrįsti. </w:t>
      </w:r>
      <w:r w:rsidRPr="00EF64BB">
        <w:rPr>
          <w:rFonts w:ascii="Times New Roman" w:eastAsia="Cambria" w:hAnsi="Times New Roman" w:cs="Times New Roman"/>
          <w:kern w:val="2"/>
          <w:sz w:val="24"/>
          <w:szCs w:val="24"/>
          <w:lang w:val="lt-LT"/>
        </w:rPr>
        <w:t>Pirkėjui sutikus, Šalys pasirašo Susitarimą, kuris laikomas neatsiejama Sutarties dalimi.</w:t>
      </w:r>
    </w:p>
    <w:p w14:paraId="0CF791F5" w14:textId="77777777" w:rsidR="00EF64BB" w:rsidRPr="00EF64BB" w:rsidRDefault="00EF64BB" w:rsidP="00EF64BB">
      <w:pPr>
        <w:widowControl w:val="0"/>
        <w:pBdr>
          <w:top w:val="nil"/>
          <w:left w:val="nil"/>
          <w:bottom w:val="nil"/>
          <w:right w:val="nil"/>
          <w:between w:val="nil"/>
        </w:pBdr>
        <w:tabs>
          <w:tab w:val="left" w:pos="993"/>
        </w:tabs>
        <w:spacing w:after="0" w:line="240" w:lineRule="auto"/>
        <w:jc w:val="both"/>
        <w:rPr>
          <w:rFonts w:ascii="Times New Roman" w:eastAsia="Arial" w:hAnsi="Times New Roman" w:cs="Times New Roman"/>
          <w:kern w:val="2"/>
          <w:sz w:val="24"/>
          <w:szCs w:val="24"/>
          <w:shd w:val="clear" w:color="auto" w:fill="FFFFFF"/>
          <w:lang w:val="lt-LT"/>
        </w:rPr>
      </w:pPr>
      <w:r w:rsidRPr="00EF64BB">
        <w:rPr>
          <w:rFonts w:ascii="Times New Roman" w:eastAsia="Arial" w:hAnsi="Times New Roman" w:cs="Times New Roman"/>
          <w:kern w:val="2"/>
          <w:sz w:val="24"/>
          <w:szCs w:val="24"/>
          <w:lang w:val="lt-LT"/>
        </w:rPr>
        <w:t>3.2.10. Subtiekėjai, kurių pajėgumais Tiekėjas rėmėsi, kad atitiktų pirkimo dokumentuose nustatytus kvalifikacijos reikalavimus, gali būti keičiami tik šiais atvejais:</w:t>
      </w:r>
    </w:p>
    <w:p w14:paraId="10A72857" w14:textId="77777777" w:rsidR="00EF64BB" w:rsidRPr="00EF64BB" w:rsidRDefault="00EF64BB" w:rsidP="00EF64BB">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kern w:val="2"/>
          <w:sz w:val="24"/>
          <w:szCs w:val="24"/>
          <w:lang w:val="lt-LT"/>
        </w:rPr>
      </w:pPr>
      <w:r w:rsidRPr="00EF64BB">
        <w:rPr>
          <w:rFonts w:ascii="Times New Roman" w:eastAsia="Cambria" w:hAnsi="Times New Roman" w:cs="Times New Roman"/>
          <w:kern w:val="2"/>
          <w:sz w:val="24"/>
          <w:szCs w:val="24"/>
          <w:lang w:val="lt-LT"/>
        </w:rPr>
        <w:t xml:space="preserve">3.2.10.1. kai subtiekėjui </w:t>
      </w:r>
      <w:r w:rsidRPr="00EF64BB">
        <w:rPr>
          <w:rFonts w:ascii="Times New Roman" w:eastAsia="Calibri" w:hAnsi="Times New Roman" w:cs="Times New Roman"/>
          <w:kern w:val="2"/>
          <w:sz w:val="24"/>
          <w:szCs w:val="24"/>
          <w:lang w:val="lt-LT"/>
        </w:rPr>
        <w:t>iškelta bankroto byla, pradėtas bankroto procesas ne teismo tvarka, jis tampa nemokus arba yra nemokumo tikimybė, sustabdo ūkinę veiklą ar kai įstatymuose ir kituose teisės aktuose nustatyta tvarka susidaro analogiška situacija</w:t>
      </w:r>
      <w:r w:rsidRPr="00EF64BB">
        <w:rPr>
          <w:rFonts w:ascii="Times New Roman" w:eastAsia="Cambria" w:hAnsi="Times New Roman" w:cs="Times New Roman"/>
          <w:kern w:val="2"/>
          <w:sz w:val="24"/>
          <w:szCs w:val="24"/>
          <w:lang w:val="lt-LT"/>
        </w:rPr>
        <w:t>;</w:t>
      </w:r>
    </w:p>
    <w:p w14:paraId="77C35E41" w14:textId="77777777" w:rsidR="00EF64BB" w:rsidRPr="00EF64BB" w:rsidRDefault="00EF64BB" w:rsidP="00EF64BB">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kern w:val="2"/>
          <w:sz w:val="24"/>
          <w:szCs w:val="24"/>
          <w:lang w:val="lt-LT"/>
        </w:rPr>
      </w:pPr>
      <w:r w:rsidRPr="00EF64BB">
        <w:rPr>
          <w:rFonts w:ascii="Times New Roman" w:eastAsia="Cambria" w:hAnsi="Times New Roman" w:cs="Times New Roman"/>
          <w:kern w:val="2"/>
          <w:sz w:val="24"/>
          <w:szCs w:val="24"/>
          <w:lang w:val="lt-LT"/>
        </w:rPr>
        <w:t>3.2.10.2. kai subtiekėjas dėl objektyvių priežasčių (pavyzdžiui, subtiekėjui atsisakius dalyvauti Sutarties vykdyme, nutrūkus teisiniams santykiams su Tiekėju ir pan.) nebegali vykdyti visų ar dalies Sutartyje numatytų įsipareigojimų;</w:t>
      </w:r>
    </w:p>
    <w:p w14:paraId="1D03DCDA" w14:textId="77777777" w:rsidR="00EF64BB" w:rsidRPr="00EF64BB" w:rsidRDefault="00EF64BB" w:rsidP="00EF64BB">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kern w:val="2"/>
          <w:sz w:val="24"/>
          <w:szCs w:val="24"/>
          <w:lang w:val="lt-LT"/>
        </w:rPr>
      </w:pPr>
      <w:r w:rsidRPr="00EF64BB">
        <w:rPr>
          <w:rFonts w:ascii="Times New Roman" w:eastAsia="Cambria" w:hAnsi="Times New Roman" w:cs="Times New Roman"/>
          <w:kern w:val="2"/>
          <w:sz w:val="24"/>
          <w:szCs w:val="24"/>
          <w:lang w:val="lt-LT"/>
        </w:rPr>
        <w:t>3.2.10.3. Tiekėjas ar subtiekėjas privalo pakeisti subtiekėją, jei paaiškėja, kad jis neatitinka jam pirkimo dokumentuose keliamų reikalavimų.</w:t>
      </w:r>
    </w:p>
    <w:p w14:paraId="383C46C7" w14:textId="77777777" w:rsidR="00EF64BB" w:rsidRPr="00EF64BB" w:rsidRDefault="00EF64BB" w:rsidP="00EF64BB">
      <w:pPr>
        <w:widowControl w:val="0"/>
        <w:pBdr>
          <w:top w:val="nil"/>
          <w:left w:val="nil"/>
          <w:bottom w:val="nil"/>
          <w:right w:val="nil"/>
          <w:between w:val="nil"/>
        </w:pBdr>
        <w:tabs>
          <w:tab w:val="left" w:pos="993"/>
        </w:tabs>
        <w:spacing w:after="0" w:line="240" w:lineRule="auto"/>
        <w:ind w:left="720" w:hanging="720"/>
        <w:jc w:val="both"/>
        <w:rPr>
          <w:rFonts w:ascii="Times New Roman" w:eastAsia="Cambria" w:hAnsi="Times New Roman" w:cs="Times New Roman"/>
          <w:kern w:val="2"/>
          <w:sz w:val="24"/>
          <w:szCs w:val="24"/>
          <w:lang w:val="lt-LT"/>
        </w:rPr>
      </w:pPr>
      <w:r w:rsidRPr="00EF64BB">
        <w:rPr>
          <w:rFonts w:ascii="Times New Roman" w:eastAsia="Cambria" w:hAnsi="Times New Roman" w:cs="Times New Roman"/>
          <w:kern w:val="2"/>
          <w:sz w:val="24"/>
          <w:szCs w:val="24"/>
          <w:lang w:val="lt-LT"/>
        </w:rPr>
        <w:t>3.2.11. </w:t>
      </w:r>
      <w:r w:rsidRPr="00EF64BB">
        <w:rPr>
          <w:rFonts w:ascii="Calibri" w:eastAsia="Calibri" w:hAnsi="Calibri" w:cs="Times New Roman"/>
          <w:kern w:val="2"/>
          <w:lang w:val="lt-LT"/>
        </w:rPr>
        <w:tab/>
      </w:r>
      <w:r w:rsidRPr="00EF64BB">
        <w:rPr>
          <w:rFonts w:ascii="Times New Roman" w:eastAsia="Cambria" w:hAnsi="Times New Roman" w:cs="Times New Roman"/>
          <w:kern w:val="2"/>
          <w:sz w:val="24"/>
          <w:szCs w:val="24"/>
          <w:lang w:val="lt-LT"/>
        </w:rPr>
        <w:t>Tiekėjo (ar subtiekėjų) specialistai, vykdantys Sutartį, gali būti keičiami šiais atvejais:</w:t>
      </w:r>
    </w:p>
    <w:p w14:paraId="7B7400E1" w14:textId="77777777" w:rsidR="00EF64BB" w:rsidRPr="00EF64BB" w:rsidRDefault="00EF64BB" w:rsidP="00EF64BB">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2"/>
          <w:sz w:val="24"/>
          <w:szCs w:val="24"/>
          <w:lang w:val="lt-LT"/>
        </w:rPr>
      </w:pPr>
      <w:r w:rsidRPr="00EF64BB">
        <w:rPr>
          <w:rFonts w:ascii="Times New Roman" w:eastAsia="Cambria" w:hAnsi="Times New Roman" w:cs="Times New Roman"/>
          <w:kern w:val="2"/>
          <w:sz w:val="24"/>
          <w:szCs w:val="24"/>
          <w:lang w:val="lt-LT"/>
        </w:rPr>
        <w:t xml:space="preserve">3.2.11.1. Tiekėjo iniciatyva dėl objektyvių priežasčių (pavyzdžiui, atostogų, ligos, nutrūkus darbo </w:t>
      </w:r>
      <w:r w:rsidRPr="00EF64BB">
        <w:rPr>
          <w:rFonts w:ascii="Times New Roman" w:eastAsia="Cambria" w:hAnsi="Times New Roman" w:cs="Times New Roman"/>
          <w:kern w:val="2"/>
          <w:sz w:val="24"/>
          <w:szCs w:val="24"/>
          <w:lang w:val="lt-LT"/>
        </w:rPr>
        <w:lastRenderedPageBreak/>
        <w:t>santykiams ir pan.), pateikus duomenis apie numatomą naujai skirti specialistą bei jo kvalifikaciją ir atitiktį kitiems pirkimo dokumentuose keliamiems reikalavimams patvirtinančius dokumentus;</w:t>
      </w:r>
    </w:p>
    <w:p w14:paraId="2C52A79C" w14:textId="77777777" w:rsidR="00EF64BB" w:rsidRPr="00EF64BB" w:rsidRDefault="00EF64BB" w:rsidP="00EF64BB">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kern w:val="2"/>
          <w:sz w:val="24"/>
          <w:szCs w:val="24"/>
          <w:lang w:val="lt-LT"/>
        </w:rPr>
      </w:pPr>
      <w:r w:rsidRPr="00EF64BB">
        <w:rPr>
          <w:rFonts w:ascii="Times New Roman" w:eastAsia="Cambria" w:hAnsi="Times New Roman" w:cs="Times New Roman"/>
          <w:kern w:val="2"/>
          <w:sz w:val="24"/>
          <w:szCs w:val="24"/>
          <w:lang w:val="lt-LT"/>
        </w:rPr>
        <w:t>3.2.11.2. Pirkėjo iniciatyva, jei Pirkėjas turi pagrįstų įtarimų, kad Tiekėjo Sutarties vykdymui paskirtas specialistas nekompetentingas vykdyti nustatytas pareigas;</w:t>
      </w:r>
    </w:p>
    <w:p w14:paraId="79F4C67D" w14:textId="77777777" w:rsidR="00EF64BB" w:rsidRPr="00EF64BB" w:rsidRDefault="00EF64BB" w:rsidP="00EF64BB">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kern w:val="2"/>
          <w:sz w:val="24"/>
          <w:szCs w:val="24"/>
          <w:lang w:val="lt-LT"/>
        </w:rPr>
      </w:pPr>
      <w:r w:rsidRPr="00EF64BB">
        <w:rPr>
          <w:rFonts w:ascii="Times New Roman" w:eastAsia="Cambria" w:hAnsi="Times New Roman" w:cs="Times New Roman"/>
          <w:kern w:val="2"/>
          <w:sz w:val="24"/>
          <w:szCs w:val="24"/>
          <w:lang w:val="lt-LT"/>
        </w:rPr>
        <w:t>3.2.11.3. Tiekėjas ar subtiekėjas privalo pakeisti specialistą, jei paaiškėja, kad jis neatitinka jam pirkimo dokumentuose keliamų reikalavimų.</w:t>
      </w:r>
    </w:p>
    <w:p w14:paraId="3E6F99CE" w14:textId="77777777" w:rsidR="00EF64BB" w:rsidRPr="00EF64BB" w:rsidRDefault="00EF64BB" w:rsidP="00EF64BB">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2"/>
          <w:sz w:val="24"/>
          <w:szCs w:val="24"/>
          <w:lang w:val="lt-LT"/>
        </w:rPr>
      </w:pPr>
      <w:r w:rsidRPr="00EF64BB">
        <w:rPr>
          <w:rFonts w:ascii="Times New Roman" w:eastAsia="Cambria" w:hAnsi="Times New Roman" w:cs="Times New Roman"/>
          <w:color w:val="000000"/>
          <w:kern w:val="2"/>
          <w:sz w:val="24"/>
          <w:szCs w:val="20"/>
          <w:lang w:val="lt-LT"/>
        </w:rPr>
        <w:t>3.2.12. Naujas specialistas ir (ar) subtiekėjas Tiekėjo prašymo pakeisti specialistą ir (ar) subtiekėją pateikimo metu turi atitikti pirkimo dokumentuose specialistui ir (ar) subtiekėjui keliamus reikalavimus</w:t>
      </w:r>
      <w:r w:rsidRPr="00EF64BB">
        <w:rPr>
          <w:rFonts w:ascii="Times New Roman" w:eastAsia="Cambria" w:hAnsi="Times New Roman" w:cs="Times New Roman"/>
          <w:color w:val="000000"/>
          <w:kern w:val="2"/>
          <w:sz w:val="24"/>
          <w:szCs w:val="24"/>
          <w:lang w:val="lt-LT"/>
        </w:rPr>
        <w:t>ir Tiekėjo pasiūlyme nurodytas Kokybinių kriterijų reikšmes.</w:t>
      </w:r>
    </w:p>
    <w:p w14:paraId="5A6C38FE" w14:textId="77777777" w:rsidR="00EF64BB" w:rsidRPr="00EF64BB" w:rsidRDefault="00EF64BB" w:rsidP="00EF64BB">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2"/>
          <w:sz w:val="24"/>
          <w:szCs w:val="24"/>
          <w:lang w:val="lt-LT"/>
        </w:rPr>
      </w:pPr>
      <w:r w:rsidRPr="00EF64BB">
        <w:rPr>
          <w:rFonts w:ascii="Times New Roman" w:eastAsia="Cambria" w:hAnsi="Times New Roman" w:cs="Times New Roman"/>
          <w:kern w:val="2"/>
          <w:sz w:val="24"/>
          <w:szCs w:val="24"/>
          <w:lang w:val="lt-LT"/>
        </w:rPr>
        <w:t xml:space="preserve">3.2.13. Tiekėjas privalo ne vėliau nei prieš 5 (penkias) darbo dienas iki numatomo subtiekėjo, </w:t>
      </w:r>
      <w:r w:rsidRPr="00EF64BB">
        <w:rPr>
          <w:rFonts w:ascii="Times New Roman" w:eastAsia="Arial" w:hAnsi="Times New Roman" w:cs="Times New Roman"/>
          <w:kern w:val="2"/>
          <w:sz w:val="24"/>
          <w:szCs w:val="24"/>
          <w:lang w:val="lt-LT"/>
        </w:rPr>
        <w:t>kurio pajėgumais Tiekėjas rėmėsi, kad atitiktų pirkimo dokumentuose nustatytus kvalifikacijos reikalavimus,</w:t>
      </w:r>
      <w:r w:rsidRPr="00EF64BB">
        <w:rPr>
          <w:rFonts w:ascii="Times New Roman" w:eastAsia="Cambria" w:hAnsi="Times New Roman" w:cs="Times New Roman"/>
          <w:kern w:val="2"/>
          <w:sz w:val="24"/>
          <w:szCs w:val="24"/>
          <w:lang w:val="lt-LT"/>
        </w:rPr>
        <w:t xml:space="preserve"> </w:t>
      </w:r>
      <w:r w:rsidRPr="00EF64BB">
        <w:rPr>
          <w:rFonts w:ascii="Times New Roman" w:eastAsia="Arial" w:hAnsi="Times New Roman" w:cs="Times New Roman"/>
          <w:kern w:val="2"/>
          <w:sz w:val="24"/>
          <w:szCs w:val="24"/>
          <w:lang w:val="lt-LT"/>
        </w:rPr>
        <w:t xml:space="preserve">ir (ar) specialisto </w:t>
      </w:r>
      <w:r w:rsidRPr="00EF64BB">
        <w:rPr>
          <w:rFonts w:ascii="Times New Roman" w:eastAsia="Cambria" w:hAnsi="Times New Roman" w:cs="Times New Roman"/>
          <w:kern w:val="2"/>
          <w:sz w:val="24"/>
          <w:szCs w:val="24"/>
          <w:lang w:val="lt-LT"/>
        </w:rPr>
        <w:t>keitimo pateikti Pirkėjui šiuos dokumentus:</w:t>
      </w:r>
    </w:p>
    <w:p w14:paraId="04D35B38" w14:textId="77777777" w:rsidR="00EF64BB" w:rsidRPr="00EF64BB" w:rsidRDefault="00EF64BB" w:rsidP="00EF64BB">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2"/>
          <w:sz w:val="24"/>
          <w:szCs w:val="24"/>
          <w:lang w:val="lt-LT"/>
        </w:rPr>
      </w:pPr>
      <w:r w:rsidRPr="00EF64BB">
        <w:rPr>
          <w:rFonts w:ascii="Times New Roman" w:eastAsia="Cambria" w:hAnsi="Times New Roman" w:cs="Times New Roman"/>
          <w:kern w:val="2"/>
          <w:sz w:val="24"/>
          <w:szCs w:val="24"/>
          <w:lang w:val="lt-LT"/>
        </w:rPr>
        <w:t>3.2.13.1. argumentuotą rašytinį prašymą pakeisti subtiekėją ir (ar) specialistą, paaiškinant keitimo aplinkybę. Pirkėjas pasilieka teisę paprašyti įrodymų, pagrindžiančių keitimo aplinkybę;</w:t>
      </w:r>
    </w:p>
    <w:p w14:paraId="3B5F18E2" w14:textId="77777777" w:rsidR="00EF64BB" w:rsidRPr="00EF64BB" w:rsidRDefault="00EF64BB" w:rsidP="00EF64BB">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2"/>
          <w:sz w:val="24"/>
          <w:szCs w:val="24"/>
          <w:lang w:val="lt-LT"/>
        </w:rPr>
      </w:pPr>
      <w:r w:rsidRPr="00EF64BB">
        <w:rPr>
          <w:rFonts w:ascii="Times New Roman" w:eastAsia="Cambria" w:hAnsi="Times New Roman" w:cs="Times New Roman"/>
          <w:kern w:val="2"/>
          <w:sz w:val="24"/>
          <w:szCs w:val="24"/>
          <w:lang w:val="lt-LT"/>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EF64BB">
        <w:rPr>
          <w:rFonts w:ascii="Times New Roman" w:eastAsia="Arial" w:hAnsi="Times New Roman" w:cs="Times New Roman"/>
          <w:kern w:val="2"/>
          <w:sz w:val="24"/>
          <w:szCs w:val="24"/>
          <w:lang w:val="lt-LT"/>
        </w:rPr>
        <w:t>nacionalinio saugumo interesams bei reikalavimams</w:t>
      </w:r>
      <w:r w:rsidRPr="00EF64BB">
        <w:rPr>
          <w:rFonts w:ascii="Times New Roman" w:eastAsia="Cambria" w:hAnsi="Times New Roman" w:cs="Times New Roman"/>
          <w:kern w:val="2"/>
          <w:sz w:val="24"/>
          <w:szCs w:val="24"/>
          <w:lang w:val="lt-LT"/>
        </w:rPr>
        <w:t xml:space="preserve"> </w:t>
      </w:r>
      <w:r w:rsidRPr="00EF64BB">
        <w:rPr>
          <w:rFonts w:ascii="Times New Roman" w:eastAsia="Arial" w:hAnsi="Times New Roman" w:cs="Times New Roman"/>
          <w:kern w:val="2"/>
          <w:sz w:val="24"/>
          <w:szCs w:val="24"/>
          <w:lang w:val="lt-LT"/>
        </w:rPr>
        <w:t>nebūti registruotu (nuolat gyvenančiu ar turinčiu pilietybę) nepatikimomis laikomose valstybėse ar teritorijose</w:t>
      </w:r>
      <w:r w:rsidRPr="00EF64BB">
        <w:rPr>
          <w:rFonts w:ascii="Times New Roman" w:eastAsia="Cambria" w:hAnsi="Times New Roman" w:cs="Times New Roman"/>
          <w:kern w:val="2"/>
          <w:sz w:val="24"/>
          <w:szCs w:val="24"/>
          <w:lang w:val="lt-LT"/>
        </w:rPr>
        <w:t xml:space="preserve"> (jei taikoma) įrodančius dokumentus pagal Sutarties reikalavimus.</w:t>
      </w:r>
    </w:p>
    <w:p w14:paraId="4A4A7004" w14:textId="77777777" w:rsidR="00EF64BB" w:rsidRPr="00EF64BB" w:rsidRDefault="00EF64BB" w:rsidP="00EF64BB">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2"/>
          <w:sz w:val="24"/>
          <w:szCs w:val="24"/>
          <w:lang w:val="lt-LT"/>
        </w:rPr>
      </w:pPr>
      <w:r w:rsidRPr="00EF64BB">
        <w:rPr>
          <w:rFonts w:ascii="Times New Roman" w:eastAsia="Cambria" w:hAnsi="Times New Roman" w:cs="Times New Roman"/>
          <w:kern w:val="2"/>
          <w:sz w:val="24"/>
          <w:szCs w:val="24"/>
          <w:lang w:val="lt-LT"/>
        </w:rPr>
        <w:t xml:space="preserve">3.2.14. Pirkėjas, gavęs Tiekėjo prašymą su kitais Sutartyje nurodytais dokumentais, per 5 (penkias) darbo dienas įvertina keitimo galimybę ir raštu informuoja Tiekėją apie sutikimą pakeisti subtiekėją, </w:t>
      </w:r>
      <w:r w:rsidRPr="00EF64BB">
        <w:rPr>
          <w:rFonts w:ascii="Times New Roman" w:eastAsia="Arial" w:hAnsi="Times New Roman" w:cs="Times New Roman"/>
          <w:kern w:val="2"/>
          <w:sz w:val="24"/>
          <w:szCs w:val="24"/>
          <w:lang w:val="lt-LT"/>
        </w:rPr>
        <w:t>kurio pajėgumais Tiekėjas rėmėsi, kad atitiktų pirkimo dokumentuose nustatytus kvalifikacijos reikalavimus,</w:t>
      </w:r>
      <w:r w:rsidRPr="00EF64BB">
        <w:rPr>
          <w:rFonts w:ascii="Times New Roman" w:eastAsia="Cambria" w:hAnsi="Times New Roman" w:cs="Times New Roman"/>
          <w:kern w:val="2"/>
          <w:sz w:val="24"/>
          <w:szCs w:val="24"/>
          <w:lang w:val="lt-LT"/>
        </w:rPr>
        <w:t xml:space="preserve"> ir (ar) specialistą. Pirkėjui sutikus, Šalys pasirašo Susitarimą, kuris laikomas neatsiejama Sutarties dalimi.</w:t>
      </w:r>
    </w:p>
    <w:p w14:paraId="24B82218"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p>
    <w:p w14:paraId="4700C7FD" w14:textId="77777777" w:rsidR="00EF64BB" w:rsidRPr="00EF64BB" w:rsidRDefault="00EF64BB" w:rsidP="00EF64BB">
      <w:pPr>
        <w:spacing w:after="0" w:line="257" w:lineRule="atLeast"/>
        <w:jc w:val="center"/>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b/>
          <w:bCs/>
          <w:color w:val="000000"/>
          <w:sz w:val="24"/>
          <w:szCs w:val="24"/>
          <w:lang w:val="lt-LT"/>
        </w:rPr>
        <w:t>3.3. Jungtinės veiklos partnerių keitimas</w:t>
      </w:r>
    </w:p>
    <w:p w14:paraId="04050384" w14:textId="77777777" w:rsidR="00EF64BB" w:rsidRPr="00EF64BB" w:rsidRDefault="00EF64BB" w:rsidP="00EF64BB">
      <w:pPr>
        <w:spacing w:after="0" w:line="257" w:lineRule="atLeast"/>
        <w:ind w:firstLine="62"/>
        <w:jc w:val="both"/>
        <w:rPr>
          <w:rFonts w:ascii="Times New Roman" w:eastAsia="Times New Roman" w:hAnsi="Times New Roman" w:cs="Times New Roman"/>
          <w:color w:val="000000"/>
          <w:sz w:val="24"/>
          <w:szCs w:val="24"/>
          <w:lang w:val="lt-LT"/>
        </w:rPr>
      </w:pPr>
    </w:p>
    <w:p w14:paraId="4F6480D2"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shd w:val="clear" w:color="auto" w:fill="FFFFFF"/>
          <w:lang w:val="lt-LT"/>
        </w:rPr>
        <w:t xml:space="preserve">3.3.1. Tiekėjas, vykdantis Sutartį </w:t>
      </w:r>
      <w:r w:rsidRPr="00EF64BB">
        <w:rPr>
          <w:rFonts w:ascii="Times New Roman" w:eastAsia="Cambria" w:hAnsi="Times New Roman" w:cs="Times New Roman"/>
          <w:kern w:val="2"/>
          <w:sz w:val="24"/>
          <w:szCs w:val="24"/>
          <w:lang w:val="lt-LT"/>
        </w:rPr>
        <w:t xml:space="preserve">kaip tiekėjų grupė, veikianti </w:t>
      </w:r>
      <w:r w:rsidRPr="00EF64BB">
        <w:rPr>
          <w:rFonts w:ascii="Times New Roman" w:eastAsia="Cambria" w:hAnsi="Times New Roman" w:cs="Times New Roman"/>
          <w:kern w:val="2"/>
          <w:sz w:val="24"/>
          <w:szCs w:val="24"/>
          <w:shd w:val="clear" w:color="auto" w:fill="FFFFFF"/>
          <w:lang w:val="lt-LT"/>
        </w:rPr>
        <w:t>jungtinės veiklos</w:t>
      </w:r>
      <w:r w:rsidRPr="00EF64BB">
        <w:rPr>
          <w:rFonts w:ascii="Times New Roman" w:eastAsia="Cambria" w:hAnsi="Times New Roman" w:cs="Times New Roman"/>
          <w:kern w:val="2"/>
          <w:sz w:val="24"/>
          <w:szCs w:val="24"/>
          <w:lang w:val="lt-LT"/>
        </w:rPr>
        <w:t xml:space="preserve"> sutarties</w:t>
      </w:r>
      <w:r w:rsidRPr="00EF64BB">
        <w:rPr>
          <w:rFonts w:ascii="Times New Roman" w:eastAsia="Cambria" w:hAnsi="Times New Roman" w:cs="Times New Roman"/>
          <w:kern w:val="2"/>
          <w:sz w:val="24"/>
          <w:szCs w:val="24"/>
          <w:shd w:val="clear" w:color="auto" w:fill="FFFFFF"/>
          <w:lang w:val="lt-LT"/>
        </w:rPr>
        <w:t xml:space="preserve"> pagrindu</w:t>
      </w:r>
      <w:r w:rsidRPr="00EF64BB">
        <w:rPr>
          <w:rFonts w:ascii="Times New Roman" w:eastAsia="Times New Roman" w:hAnsi="Times New Roman" w:cs="Times New Roman"/>
          <w:color w:val="000000"/>
          <w:sz w:val="24"/>
          <w:szCs w:val="24"/>
          <w:shd w:val="clear" w:color="auto" w:fill="FFFFFF"/>
          <w:lang w:val="lt-LT"/>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DAED606"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shd w:val="clear" w:color="auto" w:fill="FFFFFF"/>
          <w:lang w:val="lt-LT"/>
        </w:rPr>
        <w:t xml:space="preserve">3.3.2. Tiekėjas, vykdantis Sutartį </w:t>
      </w:r>
      <w:r w:rsidRPr="00EF64BB">
        <w:rPr>
          <w:rFonts w:ascii="Times New Roman" w:eastAsia="Cambria" w:hAnsi="Times New Roman" w:cs="Times New Roman"/>
          <w:kern w:val="2"/>
          <w:sz w:val="24"/>
          <w:szCs w:val="24"/>
          <w:shd w:val="clear" w:color="auto" w:fill="FFFFFF"/>
          <w:lang w:val="lt-LT"/>
        </w:rPr>
        <w:t>kaip tiekėjų grupė</w:t>
      </w:r>
      <w:r w:rsidRPr="00EF64BB">
        <w:rPr>
          <w:rFonts w:ascii="Times New Roman" w:eastAsia="Times New Roman" w:hAnsi="Times New Roman" w:cs="Times New Roman"/>
          <w:color w:val="000000"/>
          <w:sz w:val="24"/>
          <w:szCs w:val="24"/>
          <w:shd w:val="clear" w:color="auto" w:fill="FFFFFF"/>
          <w:lang w:val="lt-LT"/>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75586F0"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shd w:val="clear" w:color="auto" w:fill="FFFFFF"/>
          <w:lang w:val="lt-LT"/>
        </w:rPr>
        <w:t>3.3.3. Tiekėjas privalo ne vėliau nei prieš 10 (dešimt) darbo dienų iki numatomo Partnerio keitimo arba atsisakymo pateikti Pirkėjui šiuos dokumentus:</w:t>
      </w:r>
    </w:p>
    <w:p w14:paraId="47266819"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shd w:val="clear" w:color="auto" w:fill="FFFFFF"/>
          <w:lang w:val="lt-LT"/>
        </w:rPr>
        <w:t>3.3.3.1. </w:t>
      </w:r>
      <w:r w:rsidRPr="00EF64BB">
        <w:rPr>
          <w:rFonts w:ascii="Times New Roman" w:eastAsia="Cambria" w:hAnsi="Times New Roman" w:cs="Times New Roman"/>
          <w:kern w:val="2"/>
          <w:sz w:val="24"/>
          <w:szCs w:val="24"/>
          <w:shd w:val="clear" w:color="auto" w:fill="FFFFFF"/>
          <w:lang w:val="lt-LT"/>
        </w:rPr>
        <w:t>argumentuotą</w:t>
      </w:r>
      <w:r w:rsidRPr="00EF64BB">
        <w:rPr>
          <w:rFonts w:ascii="Times New Roman" w:eastAsia="Times New Roman" w:hAnsi="Times New Roman" w:cs="Times New Roman"/>
          <w:color w:val="000000"/>
          <w:sz w:val="24"/>
          <w:szCs w:val="24"/>
          <w:shd w:val="clear" w:color="auto" w:fill="FFFFFF"/>
          <w:lang w:val="lt-LT"/>
        </w:rPr>
        <w:t xml:space="preserve"> prašymą pakeisti Tiekėjo sudėtį ir įrodymus, pagrindžiančius bent vieną Partnerio atsisakymo ar keitimo aplinkybę, nurodytą Sutartyje;</w:t>
      </w:r>
    </w:p>
    <w:p w14:paraId="277468CA"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shd w:val="clear" w:color="auto" w:fill="FFFFFF"/>
          <w:lang w:val="lt-LT"/>
        </w:rPr>
        <w:t xml:space="preserve">3.3.3.2. naujos jungtinės veiklos sutarties ar esamos jungtinės veiklos sutarties pakeitimo projektą, kuriame, jeigu Partneris pasitraukia, turi būti nurodyta, kad pasitraukiančiojo Partnerio įsipareigojimus visa apimtimi perima </w:t>
      </w:r>
      <w:r w:rsidRPr="00EF64BB">
        <w:rPr>
          <w:rFonts w:ascii="Times New Roman" w:eastAsia="Cambria" w:hAnsi="Times New Roman" w:cs="Times New Roman"/>
          <w:kern w:val="2"/>
          <w:sz w:val="24"/>
          <w:szCs w:val="24"/>
          <w:shd w:val="clear" w:color="auto" w:fill="FFFFFF"/>
          <w:lang w:val="lt-LT"/>
        </w:rPr>
        <w:t>pasiliekantysis Partneris ir (ar) naujai pasitelktas Partneris</w:t>
      </w:r>
      <w:r w:rsidRPr="00EF64BB">
        <w:rPr>
          <w:rFonts w:ascii="Times New Roman" w:eastAsia="Times New Roman" w:hAnsi="Times New Roman" w:cs="Times New Roman"/>
          <w:color w:val="000000"/>
          <w:sz w:val="24"/>
          <w:szCs w:val="24"/>
          <w:shd w:val="clear" w:color="auto" w:fill="FFFFFF"/>
          <w:lang w:val="lt-LT"/>
        </w:rPr>
        <w:t>;</w:t>
      </w:r>
    </w:p>
    <w:p w14:paraId="37E4E1D4" w14:textId="77777777" w:rsidR="00EF64BB" w:rsidRPr="00EF64BB" w:rsidRDefault="00EF64BB" w:rsidP="00EF64BB">
      <w:pPr>
        <w:spacing w:after="0" w:line="240" w:lineRule="auto"/>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shd w:val="clear" w:color="auto" w:fill="FFFFFF"/>
          <w:lang w:val="lt-LT"/>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w:t>
      </w:r>
      <w:r w:rsidRPr="00EF64BB">
        <w:rPr>
          <w:rFonts w:ascii="Times New Roman" w:eastAsia="Times New Roman" w:hAnsi="Times New Roman" w:cs="Times New Roman"/>
          <w:color w:val="000000"/>
          <w:sz w:val="24"/>
          <w:szCs w:val="24"/>
          <w:shd w:val="clear" w:color="auto" w:fill="FFFFFF"/>
          <w:lang w:val="lt-LT"/>
        </w:rPr>
        <w:lastRenderedPageBreak/>
        <w:t>Kokybiniams kriterijams pagrįsti (jei taikoma). Jei pasitelkiamas naujas Partneris, taip pat, vadovaujantis pirkimo dokumentuose nurodytais reikalavimais, pateikiami dokumentai, pagrindžiantys pasitelkiamo Partnerio pašalinimo pagrindų nebuvimą ir atitiktį </w:t>
      </w:r>
      <w:r w:rsidRPr="00EF64BB">
        <w:rPr>
          <w:rFonts w:ascii="Times New Roman" w:eastAsia="Times New Roman" w:hAnsi="Times New Roman" w:cs="Times New Roman"/>
          <w:color w:val="000000"/>
          <w:sz w:val="24"/>
          <w:szCs w:val="24"/>
          <w:lang w:val="lt-LT"/>
        </w:rPr>
        <w:t xml:space="preserve">nacionalinio saugumo interesams </w:t>
      </w:r>
      <w:r w:rsidRPr="00EF64BB">
        <w:rPr>
          <w:rFonts w:ascii="Times New Roman" w:eastAsia="Cambria" w:hAnsi="Times New Roman" w:cs="Times New Roman"/>
          <w:kern w:val="2"/>
          <w:sz w:val="24"/>
          <w:szCs w:val="24"/>
          <w:lang w:val="lt-LT"/>
        </w:rPr>
        <w:t xml:space="preserve">bei reikalavimams </w:t>
      </w:r>
      <w:r w:rsidRPr="00EF64BB">
        <w:rPr>
          <w:rFonts w:ascii="Times New Roman" w:eastAsia="Arial" w:hAnsi="Times New Roman" w:cs="Times New Roman"/>
          <w:kern w:val="2"/>
          <w:sz w:val="24"/>
          <w:szCs w:val="24"/>
          <w:shd w:val="clear" w:color="auto" w:fill="FFFFFF"/>
          <w:lang w:val="lt-LT"/>
        </w:rPr>
        <w:t>nebūti registruotu (nuolat gyvenančiu ar turinčiu pilietybę) nepatikimomis laikomose valstybėse ar teritorijose</w:t>
      </w:r>
      <w:r w:rsidRPr="00EF64BB">
        <w:rPr>
          <w:rFonts w:ascii="Times New Roman" w:eastAsia="Cambria" w:hAnsi="Times New Roman" w:cs="Times New Roman"/>
          <w:kern w:val="2"/>
          <w:sz w:val="24"/>
          <w:szCs w:val="24"/>
          <w:shd w:val="clear" w:color="auto" w:fill="FFFFFF"/>
          <w:lang w:val="lt-LT"/>
        </w:rPr>
        <w:t xml:space="preserve"> (jei taikoma)</w:t>
      </w:r>
      <w:r w:rsidRPr="00EF64BB">
        <w:rPr>
          <w:rFonts w:ascii="Times New Roman" w:eastAsia="Times New Roman" w:hAnsi="Times New Roman" w:cs="Times New Roman"/>
          <w:color w:val="000000"/>
          <w:sz w:val="24"/>
          <w:szCs w:val="24"/>
          <w:shd w:val="clear" w:color="auto" w:fill="FFFFFF"/>
          <w:lang w:val="lt-LT"/>
        </w:rPr>
        <w:t>.</w:t>
      </w:r>
    </w:p>
    <w:p w14:paraId="62B850B0" w14:textId="77777777" w:rsidR="00EF64BB" w:rsidRPr="00EF64BB" w:rsidRDefault="00EF64BB" w:rsidP="00EF64B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2"/>
          <w:sz w:val="24"/>
          <w:szCs w:val="24"/>
          <w:shd w:val="clear" w:color="auto" w:fill="FFFFFF"/>
          <w:lang w:val="lt-LT"/>
        </w:rPr>
      </w:pPr>
      <w:r w:rsidRPr="00EF64BB">
        <w:rPr>
          <w:rFonts w:ascii="Times New Roman" w:eastAsia="Times New Roman" w:hAnsi="Times New Roman" w:cs="Times New Roman"/>
          <w:color w:val="000000"/>
          <w:sz w:val="24"/>
          <w:szCs w:val="24"/>
          <w:shd w:val="clear" w:color="auto" w:fill="FFFFFF"/>
          <w:lang w:val="lt-LT"/>
        </w:rPr>
        <w:t xml:space="preserve">3.3.4. Pirkėjas, gavęs Tiekėjo prašymą su kitais Sutartyje nurodytais dokumentais, per 10 (dešimt) darbo dienų įvertina keitimo galimybes ir raštu informuoja Tiekėją </w:t>
      </w:r>
      <w:r w:rsidRPr="00EF64BB">
        <w:rPr>
          <w:rFonts w:ascii="Times New Roman" w:eastAsia="Cambria" w:hAnsi="Times New Roman" w:cs="Times New Roman"/>
          <w:kern w:val="2"/>
          <w:sz w:val="24"/>
          <w:szCs w:val="24"/>
          <w:shd w:val="clear" w:color="auto" w:fill="FFFFFF"/>
          <w:lang w:val="lt-LT"/>
        </w:rPr>
        <w:t>apie sutikimą arba apie ne</w:t>
      </w:r>
      <w:r w:rsidRPr="00EF64BB">
        <w:rPr>
          <w:rFonts w:ascii="Times New Roman" w:eastAsia="Cambria" w:hAnsi="Times New Roman" w:cs="Times New Roman"/>
          <w:kern w:val="2"/>
          <w:sz w:val="24"/>
          <w:szCs w:val="24"/>
          <w:lang w:val="lt-LT"/>
        </w:rPr>
        <w:t xml:space="preserve">sutikimą </w:t>
      </w:r>
      <w:r w:rsidRPr="00EF64BB">
        <w:rPr>
          <w:rFonts w:ascii="Times New Roman" w:eastAsia="Cambria" w:hAnsi="Times New Roman" w:cs="Times New Roman"/>
          <w:kern w:val="2"/>
          <w:sz w:val="24"/>
          <w:szCs w:val="24"/>
          <w:shd w:val="clear" w:color="auto" w:fill="FFFFFF"/>
          <w:lang w:val="lt-LT"/>
        </w:rPr>
        <w:t>atsisakyti ar pakeisti Partnerį</w:t>
      </w:r>
      <w:r w:rsidRPr="00EF64BB">
        <w:rPr>
          <w:rFonts w:ascii="Times New Roman" w:eastAsia="Times New Roman" w:hAnsi="Times New Roman" w:cs="Times New Roman"/>
          <w:color w:val="000000"/>
          <w:sz w:val="24"/>
          <w:szCs w:val="24"/>
          <w:shd w:val="clear" w:color="auto" w:fill="FFFFFF"/>
          <w:lang w:val="lt-LT"/>
        </w:rPr>
        <w:t xml:space="preserve">. Pirkėjui sutikus, Šalys pasirašo Susitarimą, kuris laikomas neatsiejama Sutarties dalimi. </w:t>
      </w:r>
      <w:r w:rsidRPr="00EF64BB">
        <w:rPr>
          <w:rFonts w:ascii="Times New Roman" w:eastAsia="Cambria" w:hAnsi="Times New Roman" w:cs="Times New Roman"/>
          <w:kern w:val="2"/>
          <w:sz w:val="24"/>
          <w:szCs w:val="24"/>
          <w:shd w:val="clear" w:color="auto" w:fill="FFFFFF"/>
          <w:lang w:val="lt-LT"/>
        </w:rPr>
        <w:t>Prieš Susitarimo pasirašymą, Pirkėjui pateikiama naujos jungtinės veiklos sutarties ar esamos jungtinės veiklos sutarties pakeitimo kopija arba nuorašas.</w:t>
      </w:r>
    </w:p>
    <w:p w14:paraId="53FC6580" w14:textId="77777777" w:rsidR="00EF64BB" w:rsidRPr="00EF64BB" w:rsidRDefault="00EF64BB" w:rsidP="00EF64BB">
      <w:pPr>
        <w:spacing w:after="0" w:line="240" w:lineRule="auto"/>
        <w:rPr>
          <w:rFonts w:ascii="Times New Roman" w:eastAsia="Times New Roman" w:hAnsi="Times New Roman" w:cs="Times New Roman"/>
          <w:sz w:val="14"/>
          <w:szCs w:val="14"/>
          <w:lang w:val="lt-LT"/>
        </w:rPr>
      </w:pPr>
    </w:p>
    <w:p w14:paraId="14CEB91E" w14:textId="77777777" w:rsidR="00EF64BB" w:rsidRPr="00EF64BB" w:rsidRDefault="00EF64BB" w:rsidP="00EF64BB">
      <w:pPr>
        <w:spacing w:after="0" w:line="257" w:lineRule="atLeast"/>
        <w:ind w:firstLine="62"/>
        <w:jc w:val="both"/>
        <w:rPr>
          <w:rFonts w:ascii="Times New Roman" w:eastAsia="Times New Roman" w:hAnsi="Times New Roman" w:cs="Times New Roman"/>
          <w:color w:val="000000"/>
          <w:sz w:val="24"/>
          <w:szCs w:val="24"/>
          <w:lang w:val="lt-LT"/>
        </w:rPr>
      </w:pPr>
    </w:p>
    <w:p w14:paraId="59A070AA" w14:textId="77777777" w:rsidR="00EF64BB" w:rsidRPr="00EF64BB" w:rsidRDefault="00EF64BB" w:rsidP="00EF64BB">
      <w:pPr>
        <w:spacing w:after="0" w:line="257" w:lineRule="atLeast"/>
        <w:jc w:val="center"/>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b/>
          <w:bCs/>
          <w:color w:val="000000"/>
          <w:sz w:val="24"/>
          <w:szCs w:val="24"/>
          <w:lang w:val="lt-LT"/>
        </w:rPr>
        <w:t>3.4.  Susitarimai dėl tiesioginio atsiskaitymo su subtiekėjais</w:t>
      </w:r>
    </w:p>
    <w:p w14:paraId="7B0F0F82" w14:textId="77777777" w:rsidR="00EF64BB" w:rsidRPr="00EF64BB" w:rsidRDefault="00EF64BB" w:rsidP="00EF64BB">
      <w:pPr>
        <w:spacing w:after="0" w:line="257" w:lineRule="atLeast"/>
        <w:ind w:firstLine="62"/>
        <w:jc w:val="both"/>
        <w:rPr>
          <w:rFonts w:ascii="Times New Roman" w:eastAsia="Times New Roman" w:hAnsi="Times New Roman" w:cs="Times New Roman"/>
          <w:color w:val="000000"/>
          <w:sz w:val="24"/>
          <w:szCs w:val="24"/>
          <w:lang w:val="lt-LT"/>
        </w:rPr>
      </w:pPr>
    </w:p>
    <w:p w14:paraId="0BD2E1B2"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3.4.1. </w:t>
      </w:r>
      <w:r w:rsidRPr="00EF64BB">
        <w:rPr>
          <w:rFonts w:ascii="Times New Roman" w:eastAsia="Times New Roman" w:hAnsi="Times New Roman" w:cs="Times New Roman"/>
          <w:color w:val="000000"/>
          <w:sz w:val="24"/>
          <w:szCs w:val="24"/>
          <w:shd w:val="clear" w:color="auto" w:fill="FFFFFF"/>
          <w:lang w:val="lt-LT"/>
        </w:rPr>
        <w:t>Subtiekėjams pageidaujant, Pirkėjas su jais atsiskaitys tiesiogiai. Pirkėjas numato tiesioginio atsiskaitymo galimybę su Sutartyje nurodytais subtiekėjais tokiomis sąlygomis ir tvarka: </w:t>
      </w:r>
    </w:p>
    <w:p w14:paraId="342919B2"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3.4.1.1. </w:t>
      </w:r>
      <w:r w:rsidRPr="00EF64BB">
        <w:rPr>
          <w:rFonts w:ascii="Times New Roman" w:eastAsia="Times New Roman" w:hAnsi="Times New Roman" w:cs="Times New Roman"/>
          <w:color w:val="000000"/>
          <w:sz w:val="24"/>
          <w:szCs w:val="24"/>
          <w:shd w:val="clear" w:color="auto" w:fill="FFFFFF"/>
          <w:lang w:val="lt-LT"/>
        </w:rPr>
        <w:t xml:space="preserve">sudarius Sutartį, Tiekėjas ne vėliau negu Sutartis pradedama vykdyti, įsipareigoja Pirkėjui raštu pateikti tuo metu žinomų subtiekėjų pavadinimus, atstovus ir jų </w:t>
      </w:r>
      <w:r w:rsidRPr="00EF64BB">
        <w:rPr>
          <w:rFonts w:ascii="Times New Roman" w:eastAsia="Cambria" w:hAnsi="Times New Roman" w:cs="Times New Roman"/>
          <w:kern w:val="2"/>
          <w:sz w:val="24"/>
          <w:szCs w:val="24"/>
          <w:shd w:val="clear" w:color="auto" w:fill="FFFFFF"/>
          <w:lang w:val="lt-LT"/>
        </w:rPr>
        <w:t>kontaktinius duomenis</w:t>
      </w:r>
      <w:r w:rsidRPr="00EF64BB">
        <w:rPr>
          <w:rFonts w:ascii="Times New Roman" w:eastAsia="Times New Roman" w:hAnsi="Times New Roman" w:cs="Times New Roman"/>
          <w:color w:val="000000"/>
          <w:sz w:val="24"/>
          <w:szCs w:val="24"/>
          <w:shd w:val="clear" w:color="auto" w:fill="FFFFFF"/>
          <w:lang w:val="lt-LT"/>
        </w:rPr>
        <w:t>. Pirkėjas taip pat reikalauja, kad Tiekėjas informuotų apie minėtos informacijos pasikeitimus bei</w:t>
      </w:r>
      <w:r w:rsidRPr="00EF64BB">
        <w:rPr>
          <w:rFonts w:ascii="Times New Roman" w:eastAsia="Times New Roman" w:hAnsi="Times New Roman" w:cs="Times New Roman"/>
          <w:b/>
          <w:bCs/>
          <w:color w:val="5C5D5D"/>
          <w:sz w:val="24"/>
          <w:szCs w:val="24"/>
          <w:lang w:val="lt-LT"/>
        </w:rPr>
        <w:t> </w:t>
      </w:r>
      <w:r w:rsidRPr="00EF64BB">
        <w:rPr>
          <w:rFonts w:ascii="Times New Roman" w:eastAsia="Times New Roman" w:hAnsi="Times New Roman" w:cs="Times New Roman"/>
          <w:color w:val="000000"/>
          <w:sz w:val="24"/>
          <w:szCs w:val="24"/>
          <w:shd w:val="clear" w:color="auto" w:fill="FFFFFF"/>
          <w:lang w:val="lt-LT"/>
        </w:rPr>
        <w:t>naujų subtiekėjų pasitelkimą visu Sutarties vykdymo metu;</w:t>
      </w:r>
    </w:p>
    <w:p w14:paraId="27CB85B3"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3.4.1.2. </w:t>
      </w:r>
      <w:r w:rsidRPr="00EF64BB">
        <w:rPr>
          <w:rFonts w:ascii="Times New Roman" w:eastAsia="Times New Roman" w:hAnsi="Times New Roman" w:cs="Times New Roman"/>
          <w:color w:val="000000"/>
          <w:sz w:val="24"/>
          <w:szCs w:val="24"/>
          <w:shd w:val="clear" w:color="auto" w:fill="FFFFFF"/>
          <w:lang w:val="lt-LT"/>
        </w:rPr>
        <w:t>Pirkėjas ne vėliau kaip per 3 (tris) darbo dienas nuo Bendrųjų sąlygų 3.4.1.1 papunktyje nurodytos informacijos gavimo dienos raštu informuoja subtiekėjus apie tiesioginio atsiskaitymo galimybę;</w:t>
      </w:r>
    </w:p>
    <w:p w14:paraId="45D4FB2B"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3.4.1.3. </w:t>
      </w:r>
      <w:r w:rsidRPr="00EF64BB">
        <w:rPr>
          <w:rFonts w:ascii="Times New Roman" w:eastAsia="Times New Roman" w:hAnsi="Times New Roman" w:cs="Times New Roman"/>
          <w:color w:val="000000"/>
          <w:sz w:val="24"/>
          <w:szCs w:val="24"/>
          <w:shd w:val="clear" w:color="auto" w:fill="FFFFFF"/>
          <w:lang w:val="lt-LT"/>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6B483FB"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3.4.1.4. </w:t>
      </w:r>
      <w:r w:rsidRPr="00EF64BB">
        <w:rPr>
          <w:rFonts w:ascii="Times New Roman" w:eastAsia="Times New Roman" w:hAnsi="Times New Roman" w:cs="Times New Roman"/>
          <w:color w:val="000000"/>
          <w:sz w:val="24"/>
          <w:szCs w:val="24"/>
          <w:shd w:val="clear" w:color="auto" w:fill="FFFFFF"/>
          <w:lang w:val="lt-LT"/>
        </w:rPr>
        <w:t>tiesioginio atsiskaitymo su subtiekėjais galimybė nekeičia Tiekėjo atsakomybės dėl Sutarties įvykdymo.</w:t>
      </w:r>
    </w:p>
    <w:p w14:paraId="2637E21E" w14:textId="77777777" w:rsidR="00EF64BB" w:rsidRPr="00EF64BB" w:rsidRDefault="00EF64BB" w:rsidP="00EF64BB">
      <w:pPr>
        <w:spacing w:after="0" w:line="257" w:lineRule="atLeast"/>
        <w:ind w:firstLine="62"/>
        <w:jc w:val="both"/>
        <w:rPr>
          <w:rFonts w:ascii="Times New Roman" w:eastAsia="Times New Roman" w:hAnsi="Times New Roman" w:cs="Times New Roman"/>
          <w:color w:val="000000"/>
          <w:sz w:val="24"/>
          <w:szCs w:val="24"/>
          <w:lang w:val="lt-LT"/>
        </w:rPr>
      </w:pPr>
    </w:p>
    <w:p w14:paraId="48EA59A3" w14:textId="77777777" w:rsidR="00EF64BB" w:rsidRPr="00EF64BB" w:rsidRDefault="00EF64BB" w:rsidP="00EF64BB">
      <w:pPr>
        <w:spacing w:after="0" w:line="257" w:lineRule="atLeast"/>
        <w:ind w:left="360" w:hanging="360"/>
        <w:jc w:val="center"/>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b/>
          <w:bCs/>
          <w:caps/>
          <w:color w:val="000000"/>
          <w:sz w:val="24"/>
          <w:szCs w:val="24"/>
          <w:lang w:val="lt-LT"/>
        </w:rPr>
        <w:t>4.  ŠALIŲ BENDRADARBIAVIMAS</w:t>
      </w:r>
    </w:p>
    <w:p w14:paraId="617D99A8" w14:textId="77777777" w:rsidR="00EF64BB" w:rsidRPr="00EF64BB" w:rsidRDefault="00EF64BB" w:rsidP="00EF64BB">
      <w:pPr>
        <w:spacing w:after="0" w:line="257" w:lineRule="atLeast"/>
        <w:ind w:firstLine="62"/>
        <w:jc w:val="both"/>
        <w:rPr>
          <w:rFonts w:ascii="Times New Roman" w:eastAsia="Times New Roman" w:hAnsi="Times New Roman" w:cs="Times New Roman"/>
          <w:color w:val="000000"/>
          <w:sz w:val="24"/>
          <w:szCs w:val="24"/>
          <w:lang w:val="lt-LT"/>
        </w:rPr>
      </w:pPr>
    </w:p>
    <w:p w14:paraId="2A7C9AE6" w14:textId="77777777" w:rsidR="00EF64BB" w:rsidRPr="00EF64BB" w:rsidRDefault="00EF64BB" w:rsidP="00EF64BB">
      <w:pPr>
        <w:spacing w:after="0" w:line="257" w:lineRule="atLeast"/>
        <w:jc w:val="center"/>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b/>
          <w:bCs/>
          <w:color w:val="000000"/>
          <w:sz w:val="24"/>
          <w:szCs w:val="24"/>
          <w:lang w:val="lt-LT"/>
        </w:rPr>
        <w:t>4.1.  Šalių bendradarbiavimo pareiga</w:t>
      </w:r>
    </w:p>
    <w:p w14:paraId="094F2D5E" w14:textId="77777777" w:rsidR="00EF64BB" w:rsidRPr="00EF64BB" w:rsidRDefault="00EF64BB" w:rsidP="00EF64BB">
      <w:pPr>
        <w:spacing w:after="0" w:line="257" w:lineRule="atLeast"/>
        <w:ind w:firstLine="62"/>
        <w:rPr>
          <w:rFonts w:ascii="Times New Roman" w:eastAsia="Times New Roman" w:hAnsi="Times New Roman" w:cs="Times New Roman"/>
          <w:color w:val="000000"/>
          <w:sz w:val="24"/>
          <w:szCs w:val="24"/>
          <w:lang w:val="lt-LT"/>
        </w:rPr>
      </w:pPr>
    </w:p>
    <w:p w14:paraId="3D8C3163"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64F6C52"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4.1.2. Šalys įsipareigoja užtikrinti, kad viena kitai teiks dokumentus ir (ar) kitą informaciją, kurie yra būtini Šalių tinkamam įsipareigojimų įvykdymui pagal Sutartį.</w:t>
      </w:r>
    </w:p>
    <w:p w14:paraId="6FFB58F5"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4.1.3. </w:t>
      </w:r>
      <w:r w:rsidRPr="00EF64BB">
        <w:rPr>
          <w:rFonts w:ascii="Times New Roman" w:eastAsia="Times New Roman" w:hAnsi="Times New Roman" w:cs="Times New Roman"/>
          <w:color w:val="000000"/>
          <w:sz w:val="24"/>
          <w:szCs w:val="24"/>
          <w:shd w:val="clear" w:color="auto" w:fill="FFFFFF"/>
          <w:lang w:val="lt-LT"/>
        </w:rPr>
        <w:t>Jeigu Šalis susiduria su </w:t>
      </w:r>
      <w:r w:rsidRPr="00EF64BB">
        <w:rPr>
          <w:rFonts w:ascii="Times New Roman" w:eastAsia="Times New Roman" w:hAnsi="Times New Roman" w:cs="Times New Roman"/>
          <w:color w:val="000000"/>
          <w:sz w:val="24"/>
          <w:szCs w:val="24"/>
          <w:lang w:val="lt-LT"/>
        </w:rPr>
        <w:t>S</w:t>
      </w:r>
      <w:r w:rsidRPr="00EF64BB">
        <w:rPr>
          <w:rFonts w:ascii="Times New Roman" w:eastAsia="Times New Roman" w:hAnsi="Times New Roman" w:cs="Times New Roman"/>
          <w:color w:val="000000"/>
          <w:sz w:val="24"/>
          <w:szCs w:val="24"/>
          <w:shd w:val="clear" w:color="auto" w:fill="FFFFFF"/>
          <w:lang w:val="lt-LT"/>
        </w:rPr>
        <w:t>utarties vykdymo kliūtimi, ji turi nedelsdama, bet ne vėliau kaip per 5 (penkias) darbo dienas, įspėti kitą Šalį apie tokia</w:t>
      </w:r>
      <w:r w:rsidRPr="00EF64BB">
        <w:rPr>
          <w:rFonts w:ascii="Times New Roman" w:eastAsia="Times New Roman" w:hAnsi="Times New Roman" w:cs="Times New Roman"/>
          <w:color w:val="000000"/>
          <w:sz w:val="24"/>
          <w:szCs w:val="24"/>
          <w:lang w:val="lt-LT"/>
        </w:rPr>
        <w:t>s</w:t>
      </w:r>
      <w:r w:rsidRPr="00EF64BB">
        <w:rPr>
          <w:rFonts w:ascii="Times New Roman" w:eastAsia="Times New Roman" w:hAnsi="Times New Roman" w:cs="Times New Roman"/>
          <w:color w:val="000000"/>
          <w:sz w:val="24"/>
          <w:szCs w:val="24"/>
          <w:shd w:val="clear" w:color="auto" w:fill="FFFFFF"/>
          <w:lang w:val="lt-LT"/>
        </w:rPr>
        <w:t> kliūtis</w:t>
      </w:r>
      <w:r w:rsidRPr="00EF64BB">
        <w:rPr>
          <w:rFonts w:ascii="Times New Roman" w:eastAsia="Times New Roman" w:hAnsi="Times New Roman" w:cs="Times New Roman"/>
          <w:color w:val="000000"/>
          <w:sz w:val="24"/>
          <w:szCs w:val="24"/>
          <w:lang w:val="lt-LT"/>
        </w:rPr>
        <w:t> ir imtis visų nuo jos priklausančių protingų priemonių toms kliūtims pašalinti.</w:t>
      </w:r>
    </w:p>
    <w:p w14:paraId="1890A0AC" w14:textId="77777777" w:rsidR="00EF64BB" w:rsidRPr="00EF64BB" w:rsidRDefault="00EF64BB" w:rsidP="00EF64BB">
      <w:pPr>
        <w:spacing w:after="0" w:line="257" w:lineRule="atLeast"/>
        <w:ind w:firstLine="115"/>
        <w:jc w:val="both"/>
        <w:rPr>
          <w:rFonts w:ascii="Times New Roman" w:eastAsia="Times New Roman" w:hAnsi="Times New Roman" w:cs="Times New Roman"/>
          <w:color w:val="000000"/>
          <w:sz w:val="24"/>
          <w:szCs w:val="24"/>
          <w:lang w:val="lt-LT"/>
        </w:rPr>
      </w:pPr>
    </w:p>
    <w:p w14:paraId="7F70AF16" w14:textId="77777777" w:rsidR="00EF64BB" w:rsidRPr="00EF64BB" w:rsidRDefault="00EF64BB" w:rsidP="00EF64BB">
      <w:pPr>
        <w:spacing w:after="0" w:line="257" w:lineRule="atLeast"/>
        <w:jc w:val="center"/>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b/>
          <w:bCs/>
          <w:color w:val="000000"/>
          <w:sz w:val="24"/>
          <w:szCs w:val="24"/>
          <w:lang w:val="lt-LT"/>
        </w:rPr>
        <w:t>4.2.  Kontaktiniai asmenys</w:t>
      </w:r>
    </w:p>
    <w:p w14:paraId="20F9DF92" w14:textId="77777777" w:rsidR="00EF64BB" w:rsidRPr="00EF64BB" w:rsidRDefault="00EF64BB" w:rsidP="00EF64BB">
      <w:pPr>
        <w:spacing w:after="0" w:line="257" w:lineRule="atLeast"/>
        <w:ind w:firstLine="62"/>
        <w:jc w:val="both"/>
        <w:rPr>
          <w:rFonts w:ascii="Times New Roman" w:eastAsia="Times New Roman" w:hAnsi="Times New Roman" w:cs="Times New Roman"/>
          <w:color w:val="000000"/>
          <w:sz w:val="24"/>
          <w:szCs w:val="24"/>
          <w:lang w:val="lt-LT"/>
        </w:rPr>
      </w:pPr>
    </w:p>
    <w:p w14:paraId="2D02B231"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B7AC695"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0213898"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584D95C" w14:textId="77777777" w:rsidR="00EF64BB" w:rsidRPr="00EF64BB" w:rsidRDefault="00EF64BB" w:rsidP="00EF64BB">
      <w:pPr>
        <w:spacing w:after="0" w:line="257" w:lineRule="atLeast"/>
        <w:ind w:firstLine="62"/>
        <w:jc w:val="both"/>
        <w:rPr>
          <w:rFonts w:ascii="Times New Roman" w:eastAsia="Times New Roman" w:hAnsi="Times New Roman" w:cs="Times New Roman"/>
          <w:color w:val="000000"/>
          <w:sz w:val="24"/>
          <w:szCs w:val="24"/>
          <w:lang w:val="lt-LT"/>
        </w:rPr>
      </w:pPr>
    </w:p>
    <w:p w14:paraId="34939CD4" w14:textId="77777777" w:rsidR="00EF64BB" w:rsidRPr="00EF64BB" w:rsidRDefault="00EF64BB" w:rsidP="00EF64BB">
      <w:pPr>
        <w:spacing w:after="0" w:line="257" w:lineRule="atLeast"/>
        <w:jc w:val="center"/>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b/>
          <w:bCs/>
          <w:caps/>
          <w:color w:val="000000"/>
          <w:sz w:val="24"/>
          <w:szCs w:val="24"/>
          <w:lang w:val="lt-LT"/>
        </w:rPr>
        <w:t>5.  SUTARTIES VYKDYMO METU PATEIKIAMI DOKUMENTAI</w:t>
      </w:r>
    </w:p>
    <w:p w14:paraId="1DF434E7" w14:textId="77777777" w:rsidR="00EF64BB" w:rsidRPr="00EF64BB" w:rsidRDefault="00EF64BB" w:rsidP="00EF64BB">
      <w:pPr>
        <w:spacing w:after="0" w:line="257" w:lineRule="atLeast"/>
        <w:ind w:firstLine="62"/>
        <w:jc w:val="both"/>
        <w:rPr>
          <w:rFonts w:ascii="Times New Roman" w:eastAsia="Times New Roman" w:hAnsi="Times New Roman" w:cs="Times New Roman"/>
          <w:color w:val="000000"/>
          <w:sz w:val="24"/>
          <w:szCs w:val="24"/>
          <w:lang w:val="lt-LT"/>
        </w:rPr>
      </w:pPr>
    </w:p>
    <w:p w14:paraId="3C9E4B20"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5.1. Jeigu Tiekėjas turi parengti ir (ar) pateikti Pirkėjui Prekių naudojimo instrukcijas, jos turi būti aiškios ir detalios, kad Pirkėjas, vadovaudamasis jomis, galėtų tinkamai naudoti patiektas Prekes.</w:t>
      </w:r>
    </w:p>
    <w:p w14:paraId="1FB4CFDC"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696FE77"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5.3. Jei Prekių naudojimui būtiniems dokumentams reikalingas vertimas, su tuo susijusios išlaidos tenka Tiekėjui. Jei Tiekėjas Prekių naudojimui būtinus dokumentus verčia savarankiškai, jis atsako už šių dokumentų vertimo tikslumą.</w:t>
      </w:r>
    </w:p>
    <w:p w14:paraId="19AD0961" w14:textId="77777777" w:rsidR="00EF64BB" w:rsidRPr="00EF64BB" w:rsidRDefault="00EF64BB" w:rsidP="00EF64BB">
      <w:pPr>
        <w:spacing w:after="0" w:line="257" w:lineRule="atLeast"/>
        <w:ind w:firstLine="62"/>
        <w:jc w:val="both"/>
        <w:rPr>
          <w:rFonts w:ascii="Times New Roman" w:eastAsia="Times New Roman" w:hAnsi="Times New Roman" w:cs="Times New Roman"/>
          <w:color w:val="000000"/>
          <w:sz w:val="24"/>
          <w:szCs w:val="24"/>
          <w:lang w:val="lt-LT"/>
        </w:rPr>
      </w:pPr>
    </w:p>
    <w:p w14:paraId="1E4D8251" w14:textId="77777777" w:rsidR="00EF64BB" w:rsidRPr="00EF64BB" w:rsidRDefault="00EF64BB" w:rsidP="00EF64BB">
      <w:pPr>
        <w:spacing w:after="0" w:line="257" w:lineRule="atLeast"/>
        <w:jc w:val="center"/>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b/>
          <w:bCs/>
          <w:caps/>
          <w:color w:val="000000"/>
          <w:sz w:val="24"/>
          <w:szCs w:val="24"/>
          <w:lang w:val="lt-LT"/>
        </w:rPr>
        <w:t>6.  PREKIŲ TIEKIMO PABAIGA IR PREKIŲ PRIĖMIMAS</w:t>
      </w:r>
    </w:p>
    <w:p w14:paraId="1E8D1A1F" w14:textId="77777777" w:rsidR="00EF64BB" w:rsidRPr="00EF64BB" w:rsidRDefault="00EF64BB" w:rsidP="00EF64BB">
      <w:pPr>
        <w:spacing w:after="0" w:line="257" w:lineRule="atLeast"/>
        <w:ind w:firstLine="62"/>
        <w:rPr>
          <w:rFonts w:ascii="Times New Roman" w:eastAsia="Times New Roman" w:hAnsi="Times New Roman" w:cs="Times New Roman"/>
          <w:color w:val="000000"/>
          <w:sz w:val="24"/>
          <w:szCs w:val="24"/>
          <w:lang w:val="lt-LT"/>
        </w:rPr>
      </w:pPr>
    </w:p>
    <w:p w14:paraId="262FCFAF" w14:textId="77777777" w:rsidR="00EF64BB" w:rsidRPr="00EF64BB" w:rsidRDefault="00EF64BB" w:rsidP="00EF64BB">
      <w:pPr>
        <w:spacing w:after="0" w:line="257" w:lineRule="atLeast"/>
        <w:jc w:val="center"/>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b/>
          <w:bCs/>
          <w:color w:val="000000"/>
          <w:sz w:val="24"/>
          <w:szCs w:val="24"/>
          <w:lang w:val="lt-LT"/>
        </w:rPr>
        <w:t>6.1.  Prekių tiekimo pabaiga</w:t>
      </w:r>
    </w:p>
    <w:p w14:paraId="133F3DCD" w14:textId="77777777" w:rsidR="00EF64BB" w:rsidRPr="00EF64BB" w:rsidRDefault="00EF64BB" w:rsidP="00EF64BB">
      <w:pPr>
        <w:spacing w:after="0" w:line="257" w:lineRule="atLeast"/>
        <w:ind w:firstLine="62"/>
        <w:rPr>
          <w:rFonts w:ascii="Times New Roman" w:eastAsia="Times New Roman" w:hAnsi="Times New Roman" w:cs="Times New Roman"/>
          <w:color w:val="000000"/>
          <w:sz w:val="24"/>
          <w:szCs w:val="24"/>
          <w:lang w:val="lt-LT"/>
        </w:rPr>
      </w:pPr>
    </w:p>
    <w:p w14:paraId="7C32910C"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6.1.1. Prekių tiekimas laikomas užbaigtu, kai yra įvykdytos visos šios sąlygos:</w:t>
      </w:r>
    </w:p>
    <w:p w14:paraId="3AF386AD"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6.1.1.1. Tiekėjas pristatė visas Prekes pagal Sutarties ir įstatymų bei kitų teisės aktų reikalavimus (ir kai suteiktos visos su Prekėmis susijusios paslaugos, jei to reikalaujama);</w:t>
      </w:r>
    </w:p>
    <w:p w14:paraId="2B826481"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6.1.1.2. Tiekėjas perdavė Pirkėjui visą reikalingą dokumentaciją, įskaitant naudojimo instrukcijas, sertifikatus ir garantijas (jei to reikalaujama);</w:t>
      </w:r>
    </w:p>
    <w:p w14:paraId="4456718B"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6.1.1.3. Tiekėjas apmokė Pirkėjo personalą, kaip naudoti Prekes (jeigu to reikalaujama);</w:t>
      </w:r>
    </w:p>
    <w:p w14:paraId="434EC2AE"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6.1.1.4. buvo pasirašytas Prekių perdavimo-priėmimo aktas ar Prekių perdavimo–priėmimo aktai, jei numatytas Prekių pristatymas dalimis, ar kitas Sutartyje numatytas dokumentas, nuo kurio pasirašymo laikoma, kad Prekės buvo priimtos;</w:t>
      </w:r>
    </w:p>
    <w:p w14:paraId="3F8F573E"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912AAAE" w14:textId="77777777" w:rsidR="00EF64BB" w:rsidRPr="00EF64BB" w:rsidRDefault="00EF64BB" w:rsidP="00EF64BB">
      <w:pPr>
        <w:spacing w:after="0" w:line="257" w:lineRule="atLeast"/>
        <w:ind w:firstLine="62"/>
        <w:jc w:val="both"/>
        <w:rPr>
          <w:rFonts w:ascii="Times New Roman" w:eastAsia="Times New Roman" w:hAnsi="Times New Roman" w:cs="Times New Roman"/>
          <w:color w:val="000000"/>
          <w:sz w:val="24"/>
          <w:szCs w:val="24"/>
          <w:lang w:val="lt-LT"/>
        </w:rPr>
      </w:pPr>
    </w:p>
    <w:p w14:paraId="5C2AC826" w14:textId="77777777" w:rsidR="00EF64BB" w:rsidRPr="00EF64BB" w:rsidRDefault="00EF64BB" w:rsidP="00EF64BB">
      <w:pPr>
        <w:spacing w:after="0" w:line="257" w:lineRule="atLeast"/>
        <w:jc w:val="center"/>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b/>
          <w:bCs/>
          <w:color w:val="000000"/>
          <w:sz w:val="24"/>
          <w:szCs w:val="24"/>
          <w:lang w:val="lt-LT"/>
        </w:rPr>
        <w:t>6.2.  Prekių perdavimas–priėmimas</w:t>
      </w:r>
    </w:p>
    <w:p w14:paraId="704D4C38" w14:textId="77777777" w:rsidR="00EF64BB" w:rsidRPr="00EF64BB" w:rsidRDefault="00EF64BB" w:rsidP="00EF64BB">
      <w:pPr>
        <w:spacing w:after="0" w:line="257" w:lineRule="atLeast"/>
        <w:ind w:firstLine="62"/>
        <w:jc w:val="both"/>
        <w:rPr>
          <w:rFonts w:ascii="Times New Roman" w:eastAsia="Times New Roman" w:hAnsi="Times New Roman" w:cs="Times New Roman"/>
          <w:color w:val="000000"/>
          <w:sz w:val="24"/>
          <w:szCs w:val="24"/>
          <w:lang w:val="lt-LT"/>
        </w:rPr>
      </w:pPr>
    </w:p>
    <w:p w14:paraId="6071E831"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CE596B7"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ED3A812"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6.2.3. Tiekėjui pristačius Prekes, Pirkėjas atlieka jų patikrinimą ir privalo:</w:t>
      </w:r>
    </w:p>
    <w:p w14:paraId="78E3A037"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6.2.3.1. ne vėliau kaip per 5 (penkias) darbo dienas nuo faktinio Prekių perdavimo priimti Prekes, pasirašydamas Prekių perdavimo–priėmimo aktą; arba</w:t>
      </w:r>
    </w:p>
    <w:p w14:paraId="4F864A7A"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EF64BB">
        <w:rPr>
          <w:rFonts w:ascii="Times New Roman" w:eastAsia="Times New Roman" w:hAnsi="Times New Roman" w:cs="Times New Roman"/>
          <w:b/>
          <w:bCs/>
          <w:color w:val="000000"/>
          <w:sz w:val="24"/>
          <w:szCs w:val="24"/>
          <w:lang w:val="lt-LT"/>
        </w:rPr>
        <w:t>Defektų aktas</w:t>
      </w:r>
      <w:r w:rsidRPr="00EF64BB">
        <w:rPr>
          <w:rFonts w:ascii="Times New Roman" w:eastAsia="Times New Roman" w:hAnsi="Times New Roman" w:cs="Times New Roman"/>
          <w:color w:val="000000"/>
          <w:sz w:val="24"/>
          <w:szCs w:val="24"/>
          <w:lang w:val="lt-LT"/>
        </w:rPr>
        <w:t>); arba</w:t>
      </w:r>
    </w:p>
    <w:p w14:paraId="6DE404C2"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lastRenderedPageBreak/>
        <w:t>6.2.3.3. atsisakyti priimti Prekes ar jų dalį ir įteikti (arba išsiųsti) Defektų aktą Tiekėjui dėl netinkamų Prekių ar jų dalies. </w:t>
      </w:r>
    </w:p>
    <w:p w14:paraId="5F976988"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6.2.4. Prekių perdavimo–priėmimo akte turi būti nurodoma data, kada Tiekėjas pristatė visas Prekes (ar atitinkamą jų dalį, kai Sutartyje numatytas pristatymas dalimis) ir pateikė visus reikiamus dokumentus.</w:t>
      </w:r>
    </w:p>
    <w:p w14:paraId="4EB86557"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31499C4"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85BC1E8"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 xml:space="preserve">6.2.7. Jeigu Pirkėjas per 5 (penkias) darbo dienas </w:t>
      </w:r>
      <w:r w:rsidRPr="00EF64BB">
        <w:rPr>
          <w:rFonts w:ascii="Times New Roman" w:eastAsia="Arial" w:hAnsi="Times New Roman" w:cs="Times New Roman"/>
          <w:kern w:val="2"/>
          <w:sz w:val="24"/>
          <w:szCs w:val="24"/>
          <w:lang w:val="lt-LT"/>
        </w:rPr>
        <w:t xml:space="preserve">nuo Prekių perdavimo–priėmimo akto gavimo </w:t>
      </w:r>
      <w:r w:rsidRPr="00EF64BB">
        <w:rPr>
          <w:rFonts w:ascii="Times New Roman" w:eastAsia="Times New Roman" w:hAnsi="Times New Roman" w:cs="Times New Roman"/>
          <w:color w:val="000000"/>
          <w:sz w:val="24"/>
          <w:szCs w:val="24"/>
          <w:lang w:val="lt-LT"/>
        </w:rPr>
        <w:t>nepateikia (neišsiunčia) Tiekėjui Defektų akto, laikoma, kad Pirkėjas Prekes priėmė ir joms pretenzijų neturi.</w:t>
      </w:r>
    </w:p>
    <w:p w14:paraId="132AA29F"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6.2.8. Prekių praradimo ar sugadinimo ar atsitiktinio žuvimo rizika Pirkėjui iš Tiekėjo pereina nuo faktinio tokių Prekių priėmimo momento.</w:t>
      </w:r>
    </w:p>
    <w:p w14:paraId="65AD7039"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6.2.9. Pirkėjas turi teisę naudotis Prekėmis tik po Prekių perdavimo-priėmimo akto pasirašymo.</w:t>
      </w:r>
    </w:p>
    <w:p w14:paraId="49B718F7"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045A8E7" w14:textId="77777777" w:rsidR="00EF64BB" w:rsidRPr="00EF64BB" w:rsidRDefault="00EF64BB" w:rsidP="00EF64BB">
      <w:pPr>
        <w:spacing w:after="0" w:line="257" w:lineRule="atLeast"/>
        <w:ind w:firstLine="62"/>
        <w:jc w:val="both"/>
        <w:rPr>
          <w:rFonts w:ascii="Times New Roman" w:eastAsia="Times New Roman" w:hAnsi="Times New Roman" w:cs="Times New Roman"/>
          <w:color w:val="000000"/>
          <w:sz w:val="24"/>
          <w:szCs w:val="24"/>
          <w:lang w:val="lt-LT"/>
        </w:rPr>
      </w:pPr>
    </w:p>
    <w:p w14:paraId="5B6D7258" w14:textId="77777777" w:rsidR="00EF64BB" w:rsidRPr="00EF64BB" w:rsidRDefault="00EF64BB" w:rsidP="00EF64BB">
      <w:pPr>
        <w:spacing w:after="0" w:line="257" w:lineRule="atLeast"/>
        <w:jc w:val="center"/>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b/>
          <w:bCs/>
          <w:caps/>
          <w:color w:val="000000"/>
          <w:sz w:val="24"/>
          <w:szCs w:val="24"/>
          <w:lang w:val="lt-LT"/>
        </w:rPr>
        <w:t>7.  TIEKĖJO GARANTINIAI ĮSIPAREIGOJIMAI</w:t>
      </w:r>
    </w:p>
    <w:p w14:paraId="10C87E4D" w14:textId="77777777" w:rsidR="00EF64BB" w:rsidRPr="00EF64BB" w:rsidRDefault="00EF64BB" w:rsidP="00EF64BB">
      <w:pPr>
        <w:spacing w:after="0" w:line="257" w:lineRule="atLeast"/>
        <w:ind w:firstLine="62"/>
        <w:rPr>
          <w:rFonts w:ascii="Times New Roman" w:eastAsia="Times New Roman" w:hAnsi="Times New Roman" w:cs="Times New Roman"/>
          <w:color w:val="000000"/>
          <w:sz w:val="24"/>
          <w:szCs w:val="24"/>
          <w:lang w:val="lt-LT"/>
        </w:rPr>
      </w:pPr>
    </w:p>
    <w:p w14:paraId="76A20BC3" w14:textId="77777777" w:rsidR="00EF64BB" w:rsidRPr="00EF64BB" w:rsidRDefault="00EF64BB" w:rsidP="00EF64BB">
      <w:pPr>
        <w:spacing w:after="0" w:line="257" w:lineRule="atLeast"/>
        <w:ind w:left="360" w:hanging="360"/>
        <w:jc w:val="center"/>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b/>
          <w:bCs/>
          <w:color w:val="000000"/>
          <w:sz w:val="24"/>
          <w:szCs w:val="24"/>
          <w:lang w:val="lt-LT"/>
        </w:rPr>
        <w:t>7.1.  Garantiniai terminai (jei taikoma)</w:t>
      </w:r>
    </w:p>
    <w:p w14:paraId="41AA3618" w14:textId="77777777" w:rsidR="00EF64BB" w:rsidRPr="00EF64BB" w:rsidRDefault="00EF64BB" w:rsidP="00EF64BB">
      <w:pPr>
        <w:spacing w:after="0" w:line="257" w:lineRule="atLeast"/>
        <w:ind w:left="360" w:firstLine="62"/>
        <w:rPr>
          <w:rFonts w:ascii="Times New Roman" w:eastAsia="Times New Roman" w:hAnsi="Times New Roman" w:cs="Times New Roman"/>
          <w:color w:val="000000"/>
          <w:sz w:val="24"/>
          <w:szCs w:val="24"/>
          <w:lang w:val="lt-LT"/>
        </w:rPr>
      </w:pPr>
    </w:p>
    <w:p w14:paraId="39EA131B"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 xml:space="preserve">7.1.1. Prekėms taikomas teisės aktuose nustatytas ir (ar) gamintojo taikomas garantinis terminas, jeigu </w:t>
      </w:r>
      <w:r w:rsidRPr="00EF64BB">
        <w:rPr>
          <w:rFonts w:ascii="Times New Roman" w:eastAsia="Times New Roman" w:hAnsi="Times New Roman" w:cs="Times New Roman"/>
          <w:color w:val="000000"/>
          <w:kern w:val="2"/>
          <w:sz w:val="24"/>
          <w:szCs w:val="24"/>
          <w:lang w:val="lt-LT"/>
        </w:rPr>
        <w:t>Tiekėjo pasiūlyme, t</w:t>
      </w:r>
      <w:r w:rsidRPr="00EF64BB">
        <w:rPr>
          <w:rFonts w:ascii="Times New Roman" w:eastAsia="Times New Roman" w:hAnsi="Times New Roman" w:cs="Times New Roman"/>
          <w:color w:val="000000"/>
          <w:sz w:val="24"/>
          <w:szCs w:val="24"/>
          <w:lang w:val="lt-LT"/>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3EBCB39"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7E0306E"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EAEED4A" w14:textId="77777777" w:rsidR="00EF64BB" w:rsidRPr="00EF64BB" w:rsidRDefault="00EF64BB" w:rsidP="00EF64BB">
      <w:pPr>
        <w:spacing w:after="0" w:line="257" w:lineRule="atLeast"/>
        <w:ind w:firstLine="62"/>
        <w:jc w:val="both"/>
        <w:rPr>
          <w:rFonts w:ascii="Times New Roman" w:eastAsia="Times New Roman" w:hAnsi="Times New Roman" w:cs="Times New Roman"/>
          <w:color w:val="000000"/>
          <w:sz w:val="24"/>
          <w:szCs w:val="24"/>
          <w:lang w:val="lt-LT"/>
        </w:rPr>
      </w:pPr>
    </w:p>
    <w:p w14:paraId="37D1F6FE" w14:textId="77777777" w:rsidR="00EF64BB" w:rsidRPr="00EF64BB" w:rsidRDefault="00EF64BB" w:rsidP="00EF64BB">
      <w:pPr>
        <w:spacing w:after="0" w:line="257" w:lineRule="atLeast"/>
        <w:jc w:val="center"/>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b/>
          <w:bCs/>
          <w:color w:val="000000"/>
          <w:sz w:val="24"/>
          <w:szCs w:val="24"/>
          <w:lang w:val="lt-LT"/>
        </w:rPr>
        <w:t>7.2.  Pretenzijos dėl Prekių trūkumų</w:t>
      </w:r>
    </w:p>
    <w:p w14:paraId="0CFD3037" w14:textId="77777777" w:rsidR="00EF64BB" w:rsidRPr="00EF64BB" w:rsidRDefault="00EF64BB" w:rsidP="00EF64BB">
      <w:pPr>
        <w:spacing w:after="0" w:line="257" w:lineRule="atLeast"/>
        <w:ind w:firstLine="62"/>
        <w:jc w:val="both"/>
        <w:rPr>
          <w:rFonts w:ascii="Times New Roman" w:eastAsia="Times New Roman" w:hAnsi="Times New Roman" w:cs="Times New Roman"/>
          <w:color w:val="000000"/>
          <w:sz w:val="24"/>
          <w:szCs w:val="24"/>
          <w:lang w:val="lt-LT"/>
        </w:rPr>
      </w:pPr>
    </w:p>
    <w:p w14:paraId="682F5B76"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0"/>
          <w:lang w:val="lt-LT"/>
        </w:rPr>
      </w:pPr>
      <w:r w:rsidRPr="00EF64BB">
        <w:rPr>
          <w:rFonts w:ascii="Times New Roman" w:eastAsia="Times New Roman" w:hAnsi="Times New Roman" w:cs="Times New Roman"/>
          <w:color w:val="000000"/>
          <w:sz w:val="24"/>
          <w:szCs w:val="20"/>
          <w:lang w:val="lt-LT"/>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BD4A185"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7455B7C" w14:textId="77777777" w:rsidR="00EF64BB" w:rsidRPr="00EF64BB" w:rsidRDefault="00EF64BB" w:rsidP="00EF64BB">
      <w:pPr>
        <w:spacing w:after="0" w:line="240" w:lineRule="auto"/>
        <w:jc w:val="both"/>
        <w:rPr>
          <w:rFonts w:ascii="Times New Roman" w:eastAsia="Times New Roman" w:hAnsi="Times New Roman" w:cs="Times New Roman"/>
          <w:sz w:val="24"/>
          <w:szCs w:val="24"/>
          <w:lang w:val="lt-LT"/>
        </w:rPr>
      </w:pPr>
      <w:r w:rsidRPr="00EF64BB">
        <w:rPr>
          <w:rFonts w:ascii="Times New Roman" w:eastAsia="Times New Roman" w:hAnsi="Times New Roman" w:cs="Times New Roman"/>
          <w:sz w:val="24"/>
          <w:szCs w:val="24"/>
          <w:lang w:val="lt-LT"/>
        </w:rPr>
        <w:lastRenderedPageBreak/>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AD37ABE" w14:textId="77777777" w:rsidR="00EF64BB" w:rsidRPr="00EF64BB" w:rsidRDefault="00EF64BB" w:rsidP="00EF64BB">
      <w:pPr>
        <w:spacing w:after="0" w:line="240" w:lineRule="auto"/>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 xml:space="preserve">7.2.3.1. jei Prekės atitinka Sutartyje </w:t>
      </w:r>
      <w:r w:rsidRPr="00EF64BB">
        <w:rPr>
          <w:rFonts w:ascii="Times New Roman" w:eastAsia="Calibri" w:hAnsi="Times New Roman" w:cs="Times New Roman"/>
          <w:kern w:val="2"/>
          <w:sz w:val="24"/>
          <w:szCs w:val="24"/>
          <w:lang w:val="lt-LT"/>
        </w:rPr>
        <w:t>ir įstatymuose bei kituose teisės aktuose nurodytus reikalavimus</w:t>
      </w:r>
      <w:r w:rsidRPr="00EF64BB">
        <w:rPr>
          <w:rFonts w:ascii="Times New Roman" w:eastAsia="Times New Roman" w:hAnsi="Times New Roman" w:cs="Times New Roman"/>
          <w:color w:val="000000"/>
          <w:sz w:val="24"/>
          <w:szCs w:val="24"/>
          <w:lang w:val="lt-LT"/>
        </w:rPr>
        <w:t xml:space="preserve"> – Pirkėjas;</w:t>
      </w:r>
    </w:p>
    <w:p w14:paraId="0E188492" w14:textId="77777777" w:rsidR="00EF64BB" w:rsidRPr="00EF64BB" w:rsidRDefault="00EF64BB" w:rsidP="00EF64BB">
      <w:pPr>
        <w:spacing w:after="0" w:line="240" w:lineRule="auto"/>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 xml:space="preserve">7.2.3.2. jei Prekės neatitinka Sutartyje </w:t>
      </w:r>
      <w:r w:rsidRPr="00EF64BB">
        <w:rPr>
          <w:rFonts w:ascii="Times New Roman" w:eastAsia="Calibri" w:hAnsi="Times New Roman" w:cs="Times New Roman"/>
          <w:kern w:val="2"/>
          <w:sz w:val="24"/>
          <w:szCs w:val="24"/>
          <w:lang w:val="lt-LT"/>
        </w:rPr>
        <w:t>ir įstatymuose bei kituose teisės aktuose nurodytų reikalavimų</w:t>
      </w:r>
      <w:r w:rsidRPr="00EF64BB">
        <w:rPr>
          <w:rFonts w:ascii="Times New Roman" w:eastAsia="Times New Roman" w:hAnsi="Times New Roman" w:cs="Times New Roman"/>
          <w:color w:val="000000"/>
          <w:sz w:val="24"/>
          <w:szCs w:val="24"/>
          <w:lang w:val="lt-LT"/>
        </w:rPr>
        <w:t xml:space="preserve"> – Tiekėjas.</w:t>
      </w:r>
    </w:p>
    <w:p w14:paraId="5DA29BB2" w14:textId="77777777" w:rsidR="00EF64BB" w:rsidRPr="00EF64BB" w:rsidRDefault="00EF64BB" w:rsidP="00EF64BB">
      <w:pPr>
        <w:tabs>
          <w:tab w:val="left" w:pos="567"/>
          <w:tab w:val="left" w:pos="851"/>
          <w:tab w:val="left" w:pos="992"/>
          <w:tab w:val="left" w:pos="1134"/>
        </w:tabs>
        <w:spacing w:after="0" w:line="240" w:lineRule="auto"/>
        <w:jc w:val="both"/>
        <w:rPr>
          <w:rFonts w:ascii="Times New Roman" w:eastAsia="Calibri" w:hAnsi="Times New Roman" w:cs="Times New Roman"/>
          <w:kern w:val="2"/>
          <w:sz w:val="24"/>
          <w:szCs w:val="24"/>
          <w:lang w:val="lt-LT"/>
        </w:rPr>
      </w:pPr>
      <w:r w:rsidRPr="00EF64BB">
        <w:rPr>
          <w:rFonts w:ascii="Times New Roman" w:eastAsia="Calibri" w:hAnsi="Times New Roman" w:cs="Times New Roman"/>
          <w:kern w:val="2"/>
          <w:sz w:val="24"/>
          <w:szCs w:val="24"/>
          <w:lang w:val="lt-LT"/>
        </w:rPr>
        <w:t>7.2.4. Ekspertizės išvados Šalims yra privalomos.</w:t>
      </w:r>
    </w:p>
    <w:p w14:paraId="423BE085" w14:textId="77777777" w:rsidR="00EF64BB" w:rsidRPr="00EF64BB" w:rsidRDefault="00EF64BB" w:rsidP="00EF64BB">
      <w:pPr>
        <w:tabs>
          <w:tab w:val="left" w:pos="567"/>
          <w:tab w:val="left" w:pos="851"/>
          <w:tab w:val="left" w:pos="992"/>
          <w:tab w:val="left" w:pos="1134"/>
        </w:tabs>
        <w:spacing w:after="0" w:line="240" w:lineRule="auto"/>
        <w:jc w:val="both"/>
        <w:rPr>
          <w:rFonts w:ascii="Times New Roman" w:eastAsia="Times New Roman" w:hAnsi="Times New Roman" w:cs="Times New Roman"/>
          <w:color w:val="000000"/>
          <w:sz w:val="24"/>
          <w:szCs w:val="24"/>
          <w:lang w:val="lt-LT"/>
        </w:rPr>
      </w:pPr>
      <w:r w:rsidRPr="00EF64BB">
        <w:rPr>
          <w:rFonts w:ascii="Times New Roman" w:eastAsia="Calibri" w:hAnsi="Times New Roman" w:cs="Times New Roman"/>
          <w:kern w:val="2"/>
          <w:sz w:val="24"/>
          <w:szCs w:val="24"/>
          <w:lang w:val="lt-LT"/>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E211487" w14:textId="77777777" w:rsidR="00EF64BB" w:rsidRPr="00EF64BB" w:rsidRDefault="00EF64BB" w:rsidP="00EF64BB">
      <w:pPr>
        <w:spacing w:after="0" w:line="240" w:lineRule="auto"/>
        <w:rPr>
          <w:rFonts w:ascii="Times New Roman" w:eastAsia="Times New Roman" w:hAnsi="Times New Roman" w:cs="Times New Roman"/>
          <w:sz w:val="14"/>
          <w:szCs w:val="14"/>
          <w:lang w:val="lt-LT"/>
        </w:rPr>
      </w:pPr>
    </w:p>
    <w:p w14:paraId="261D3A17" w14:textId="77777777" w:rsidR="00EF64BB" w:rsidRPr="00EF64BB" w:rsidRDefault="00EF64BB" w:rsidP="00EF64BB">
      <w:pPr>
        <w:spacing w:after="0" w:line="257" w:lineRule="atLeast"/>
        <w:ind w:firstLine="62"/>
        <w:jc w:val="both"/>
        <w:rPr>
          <w:rFonts w:ascii="Times New Roman" w:eastAsia="Times New Roman" w:hAnsi="Times New Roman" w:cs="Times New Roman"/>
          <w:color w:val="000000"/>
          <w:sz w:val="24"/>
          <w:szCs w:val="24"/>
          <w:lang w:val="lt-LT"/>
        </w:rPr>
      </w:pPr>
    </w:p>
    <w:p w14:paraId="4A4A3CED" w14:textId="77777777" w:rsidR="00EF64BB" w:rsidRPr="00EF64BB" w:rsidRDefault="00EF64BB" w:rsidP="00EF64BB">
      <w:pPr>
        <w:spacing w:after="0" w:line="257" w:lineRule="atLeast"/>
        <w:jc w:val="center"/>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b/>
          <w:bCs/>
          <w:color w:val="000000"/>
          <w:sz w:val="24"/>
          <w:szCs w:val="24"/>
          <w:lang w:val="lt-LT"/>
        </w:rPr>
        <w:t>7.3.  Prekių trūkumų šalinimas</w:t>
      </w:r>
    </w:p>
    <w:p w14:paraId="1D102F42" w14:textId="77777777" w:rsidR="00EF64BB" w:rsidRPr="00EF64BB" w:rsidRDefault="00EF64BB" w:rsidP="00EF64BB">
      <w:pPr>
        <w:spacing w:after="0" w:line="257" w:lineRule="atLeast"/>
        <w:ind w:firstLine="62"/>
        <w:jc w:val="both"/>
        <w:rPr>
          <w:rFonts w:ascii="Times New Roman" w:eastAsia="Times New Roman" w:hAnsi="Times New Roman" w:cs="Times New Roman"/>
          <w:color w:val="000000"/>
          <w:sz w:val="24"/>
          <w:szCs w:val="24"/>
          <w:lang w:val="lt-LT"/>
        </w:rPr>
      </w:pPr>
    </w:p>
    <w:p w14:paraId="10F1C4AE"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7.3.1. Tiekėjas privalo nemokamai pašalinti Prekių trūkumus, sutaisydamas Prekes ar jų dalį arba pakeisdamas Prekę nauja Preke ar jos dalimi.</w:t>
      </w:r>
    </w:p>
    <w:p w14:paraId="2613088D"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33BCBAF"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7.3.3. Sutaisytoje Prekių dalyje pakartotinai nustačius Prekių trūkumų, Tiekėjas privalo pakeisti Prekes naujomis kokybiškomis Prekėmis, nebent Pirkėjas raštu sutiktų Prekes dar kartą taisyti.</w:t>
      </w:r>
    </w:p>
    <w:p w14:paraId="6801D6D5"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7.3.4. Pašalinus Prekių trūkumus, garantinis terminas sutaisytajai Prekių daliai ar naujoms Prekėms vėl pradedamas skaičiuoti nuo tinkamai sutaisytų ar pakeistų Prekių (ar jų dalių) perdavimo Pirkėjui dienos.</w:t>
      </w:r>
    </w:p>
    <w:p w14:paraId="299B968D"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EB6BA6"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7.3.6. Tiekėjas, pašalinęs visus Prekių trūkumus, privalo apie tai informuoti Pirkėją.</w:t>
      </w:r>
    </w:p>
    <w:p w14:paraId="728DA3A2"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7.3.7. Pirkėjas per 5 (penkias) darbo dienas po Tiekėjo pranešimo apie Prekių trūkumų pašalinimą gavimo privalo patikrinti trūkumus, nurodytus Defektų akte arba Pirkėjo pretenzijoje, ir raštu patvirtinti, kurie Prekių trūkumai buvo pašalinti.</w:t>
      </w:r>
    </w:p>
    <w:p w14:paraId="3ECB6002" w14:textId="77777777" w:rsidR="00EF64BB" w:rsidRPr="00EF64BB" w:rsidRDefault="00EF64BB" w:rsidP="00EF64BB">
      <w:pPr>
        <w:spacing w:after="0" w:line="257" w:lineRule="atLeast"/>
        <w:ind w:firstLine="62"/>
        <w:jc w:val="both"/>
        <w:rPr>
          <w:rFonts w:ascii="Times New Roman" w:eastAsia="Times New Roman" w:hAnsi="Times New Roman" w:cs="Times New Roman"/>
          <w:color w:val="000000"/>
          <w:sz w:val="24"/>
          <w:szCs w:val="24"/>
          <w:lang w:val="lt-LT"/>
        </w:rPr>
      </w:pPr>
    </w:p>
    <w:p w14:paraId="1B2F04C5" w14:textId="77777777" w:rsidR="00EF64BB" w:rsidRPr="00EF64BB" w:rsidRDefault="00EF64BB" w:rsidP="00EF64BB">
      <w:pPr>
        <w:spacing w:after="0" w:line="257" w:lineRule="atLeast"/>
        <w:jc w:val="center"/>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b/>
          <w:bCs/>
          <w:color w:val="000000"/>
          <w:sz w:val="24"/>
          <w:szCs w:val="24"/>
          <w:lang w:val="lt-LT"/>
        </w:rPr>
        <w:t>7.4.  Pirkėjo teisės, Tiekėjui nepašalinus Prekių trūkumų</w:t>
      </w:r>
    </w:p>
    <w:p w14:paraId="75D6BD73" w14:textId="77777777" w:rsidR="00EF64BB" w:rsidRPr="00EF64BB" w:rsidRDefault="00EF64BB" w:rsidP="00EF64BB">
      <w:pPr>
        <w:spacing w:after="0" w:line="257" w:lineRule="atLeast"/>
        <w:ind w:firstLine="62"/>
        <w:jc w:val="both"/>
        <w:rPr>
          <w:rFonts w:ascii="Times New Roman" w:eastAsia="Times New Roman" w:hAnsi="Times New Roman" w:cs="Times New Roman"/>
          <w:color w:val="000000"/>
          <w:sz w:val="24"/>
          <w:szCs w:val="24"/>
          <w:lang w:val="lt-LT"/>
        </w:rPr>
      </w:pPr>
    </w:p>
    <w:p w14:paraId="4A2ED458"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7.4.1. Jeigu Tiekėjas atsisako pašalinti arba nepašalina Prekių trūkumų per Pirkėjo nustatytus protingus terminus, Pirkėjas turi teisę:</w:t>
      </w:r>
    </w:p>
    <w:p w14:paraId="01951FA5" w14:textId="77777777" w:rsidR="00EF64BB" w:rsidRPr="00EF64BB" w:rsidRDefault="00EF64BB" w:rsidP="00EF64BB">
      <w:pPr>
        <w:spacing w:after="0" w:line="257" w:lineRule="atLeast"/>
        <w:jc w:val="both"/>
        <w:rPr>
          <w:rFonts w:ascii="Times New Roman" w:eastAsia="Times New Roman" w:hAnsi="Times New Roman" w:cs="Times New Roman"/>
          <w:sz w:val="24"/>
          <w:szCs w:val="24"/>
          <w:lang w:val="lt-LT"/>
        </w:rPr>
      </w:pPr>
      <w:r w:rsidRPr="00EF64BB">
        <w:rPr>
          <w:rFonts w:ascii="Times New Roman" w:eastAsia="Times New Roman" w:hAnsi="Times New Roman" w:cs="Times New Roman"/>
          <w:color w:val="000000"/>
          <w:sz w:val="24"/>
          <w:szCs w:val="24"/>
          <w:lang w:val="lt-LT"/>
        </w:rPr>
        <w:t xml:space="preserve">7.4.1.1. pašalinti Prekių trūkumus pats arba pasamdydamas trečiuosius asmenis, iš anksto apie tai informuodamas Tiekėją, ir pareikalauti Tiekėjo atlyginti Prekių ekspertizės bei Prekių trūkumų </w:t>
      </w:r>
      <w:r w:rsidRPr="00EF64BB">
        <w:rPr>
          <w:rFonts w:ascii="Times New Roman" w:eastAsia="Times New Roman" w:hAnsi="Times New Roman" w:cs="Times New Roman"/>
          <w:sz w:val="24"/>
          <w:szCs w:val="24"/>
          <w:lang w:val="lt-LT"/>
        </w:rPr>
        <w:t>šalinimo išlaidas ir padengti patirtus nuostolius; arba</w:t>
      </w:r>
    </w:p>
    <w:p w14:paraId="50EBB117" w14:textId="77777777" w:rsidR="00EF64BB" w:rsidRPr="00EF64BB" w:rsidRDefault="00EF64BB" w:rsidP="00EF64BB">
      <w:pPr>
        <w:spacing w:after="0" w:line="257" w:lineRule="atLeast"/>
        <w:jc w:val="both"/>
        <w:rPr>
          <w:rFonts w:ascii="Times New Roman" w:eastAsia="Times New Roman" w:hAnsi="Times New Roman" w:cs="Times New Roman"/>
          <w:sz w:val="24"/>
          <w:szCs w:val="24"/>
          <w:lang w:val="lt-LT"/>
        </w:rPr>
      </w:pPr>
      <w:r w:rsidRPr="00EF64BB">
        <w:rPr>
          <w:rFonts w:ascii="Times New Roman" w:eastAsia="Times New Roman" w:hAnsi="Times New Roman" w:cs="Times New Roman"/>
          <w:sz w:val="24"/>
          <w:szCs w:val="24"/>
          <w:lang w:val="lt-LT"/>
        </w:rPr>
        <w:t>7.4.1.2. reikalauti sumažinti Tiekėjui mokėtiną sumą ir grąžinti dėl šios sumos sumažinimo susidariusią permoką per 30 (trisdešimt) dienų nuo Tiekėjui nustatyto termino pašalinti Prekių trūkumus pabaigos</w:t>
      </w:r>
      <w:r w:rsidRPr="00EF64BB">
        <w:rPr>
          <w:rFonts w:ascii="Times New Roman" w:eastAsia="Times New Roman" w:hAnsi="Times New Roman" w:cs="Times New Roman"/>
          <w:kern w:val="2"/>
          <w:sz w:val="24"/>
          <w:szCs w:val="24"/>
          <w:lang w:val="lt-LT"/>
        </w:rPr>
        <w:t>, jeigu tai neprieštarauja VPĮ įtvirtintiems principams</w:t>
      </w:r>
      <w:r w:rsidRPr="00EF64BB">
        <w:rPr>
          <w:rFonts w:ascii="Times New Roman" w:eastAsia="Times New Roman" w:hAnsi="Times New Roman" w:cs="Times New Roman"/>
          <w:sz w:val="24"/>
          <w:szCs w:val="24"/>
          <w:lang w:val="lt-LT"/>
        </w:rPr>
        <w:t>; arba</w:t>
      </w:r>
      <w:r w:rsidRPr="00EF64BB">
        <w:rPr>
          <w:rFonts w:ascii="Times New Roman" w:eastAsia="Times New Roman" w:hAnsi="Times New Roman" w:cs="Times New Roman"/>
          <w:kern w:val="2"/>
          <w:sz w:val="24"/>
          <w:szCs w:val="24"/>
          <w:lang w:val="lt-LT"/>
        </w:rPr>
        <w:t xml:space="preserve"> </w:t>
      </w:r>
    </w:p>
    <w:p w14:paraId="7CF5A960"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sz w:val="24"/>
          <w:szCs w:val="24"/>
          <w:lang w:val="lt-LT"/>
        </w:rPr>
        <w:t xml:space="preserve">7.4.1.3. grąžinti Prekes Tiekėjui ir nemokėti už tokias Prekes ar reikalauti grąžinti </w:t>
      </w:r>
      <w:r w:rsidRPr="00EF64BB">
        <w:rPr>
          <w:rFonts w:ascii="Times New Roman" w:eastAsia="Times New Roman" w:hAnsi="Times New Roman" w:cs="Times New Roman"/>
          <w:color w:val="000000"/>
          <w:sz w:val="24"/>
          <w:szCs w:val="24"/>
          <w:lang w:val="lt-LT"/>
        </w:rPr>
        <w:t>už Prekes sumokėtą sumą bei nutraukti Sutartį.</w:t>
      </w:r>
    </w:p>
    <w:p w14:paraId="776FD45D"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 xml:space="preserve">7.4.2. Tiekėjui pagal Sutartį mokėtina suma sumažinama tiek, kiek sumažėja Prekių vertė Pirkėjui dėl Prekių trūkumų, </w:t>
      </w:r>
      <w:r w:rsidRPr="00EF64BB">
        <w:rPr>
          <w:rFonts w:ascii="Times New Roman" w:eastAsia="Arial" w:hAnsi="Times New Roman" w:cs="Times New Roman"/>
          <w:kern w:val="2"/>
          <w:sz w:val="24"/>
          <w:szCs w:val="24"/>
          <w:lang w:val="lt-LT"/>
        </w:rPr>
        <w:t>jeigu tokia Prekių vertė gali būti išskaitoma iš bendros Prekių vertės</w:t>
      </w:r>
      <w:r w:rsidRPr="00EF64BB">
        <w:rPr>
          <w:rFonts w:ascii="Times New Roman" w:eastAsia="Times New Roman" w:hAnsi="Times New Roman" w:cs="Times New Roman"/>
          <w:color w:val="000000"/>
          <w:sz w:val="24"/>
          <w:szCs w:val="24"/>
          <w:lang w:val="lt-LT"/>
        </w:rPr>
        <w:t xml:space="preserve"> Į Prekių vertės sumažėjimą, be kita ko, įskaičiuojamos Pirkėjo išlaidos Prekių trūkumų įvertinimui ir šalinimui </w:t>
      </w:r>
      <w:r w:rsidRPr="00EF64BB">
        <w:rPr>
          <w:rFonts w:ascii="Times New Roman" w:eastAsia="Arial" w:hAnsi="Times New Roman" w:cs="Times New Roman"/>
          <w:kern w:val="2"/>
          <w:sz w:val="24"/>
          <w:szCs w:val="24"/>
          <w:lang w:val="lt-LT"/>
        </w:rPr>
        <w:lastRenderedPageBreak/>
        <w:t>(jeigu tokių Prekių kaina buvo nurodyta pirkimo metu)</w:t>
      </w:r>
      <w:r w:rsidRPr="00EF64BB">
        <w:rPr>
          <w:rFonts w:ascii="Times New Roman" w:eastAsia="Times New Roman" w:hAnsi="Times New Roman" w:cs="Times New Roman"/>
          <w:color w:val="000000"/>
          <w:sz w:val="24"/>
          <w:szCs w:val="24"/>
          <w:lang w:val="lt-LT"/>
        </w:rPr>
        <w:t>, Pirkėjo esamų ar būsimų išlaidų Prekių eksploatavimui padidėjimas (jeigu tokios išlaidos buvo vertinamos pirkimo metu).</w:t>
      </w:r>
    </w:p>
    <w:p w14:paraId="1832E3CE"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7.4.3. Tiekėjas privalo patenkinti Pirkėjo pagal Bendrųjų sąlygų 7.4.4 punktą pareikštą piniginį reikalavimą per 30 (trisdešimt) dienų arba per ilgesnį Pirkėjo reikalavime nurodytą protingą terminą.</w:t>
      </w:r>
    </w:p>
    <w:p w14:paraId="735A1E97"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7.4.4. Už vėlavimą pašalinti Prekių trūkumus Pirkėjas privalo reikalauti Tiekėjo sumokėti Specialiosiose sąlygose nustatyto dydžio netesybas.</w:t>
      </w:r>
    </w:p>
    <w:p w14:paraId="63546F01" w14:textId="77777777" w:rsidR="00EF64BB" w:rsidRPr="00EF64BB" w:rsidRDefault="00EF64BB" w:rsidP="00EF64BB">
      <w:pPr>
        <w:spacing w:after="0" w:line="257" w:lineRule="atLeast"/>
        <w:ind w:firstLine="62"/>
        <w:jc w:val="both"/>
        <w:rPr>
          <w:rFonts w:ascii="Times New Roman" w:eastAsia="Times New Roman" w:hAnsi="Times New Roman" w:cs="Times New Roman"/>
          <w:color w:val="000000"/>
          <w:sz w:val="24"/>
          <w:szCs w:val="24"/>
          <w:lang w:val="lt-LT"/>
        </w:rPr>
      </w:pPr>
    </w:p>
    <w:p w14:paraId="393365C9" w14:textId="77777777" w:rsidR="00EF64BB" w:rsidRPr="00EF64BB" w:rsidRDefault="00EF64BB" w:rsidP="00EF64BB">
      <w:pPr>
        <w:spacing w:after="0" w:line="257" w:lineRule="atLeast"/>
        <w:jc w:val="center"/>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b/>
          <w:bCs/>
          <w:caps/>
          <w:color w:val="000000"/>
          <w:sz w:val="24"/>
          <w:szCs w:val="24"/>
          <w:lang w:val="lt-LT"/>
        </w:rPr>
        <w:t>8.  PRISTATYMO TERMINAI</w:t>
      </w:r>
    </w:p>
    <w:p w14:paraId="03D4A37E" w14:textId="77777777" w:rsidR="00EF64BB" w:rsidRPr="00EF64BB" w:rsidRDefault="00EF64BB" w:rsidP="00EF64BB">
      <w:pPr>
        <w:spacing w:after="0" w:line="257" w:lineRule="atLeast"/>
        <w:ind w:firstLine="62"/>
        <w:rPr>
          <w:rFonts w:ascii="Times New Roman" w:eastAsia="Times New Roman" w:hAnsi="Times New Roman" w:cs="Times New Roman"/>
          <w:color w:val="000000"/>
          <w:sz w:val="24"/>
          <w:szCs w:val="24"/>
          <w:lang w:val="lt-LT"/>
        </w:rPr>
      </w:pPr>
    </w:p>
    <w:p w14:paraId="0F90D997" w14:textId="77777777" w:rsidR="00EF64BB" w:rsidRPr="00EF64BB" w:rsidRDefault="00EF64BB" w:rsidP="00EF64BB">
      <w:pPr>
        <w:spacing w:after="0" w:line="257" w:lineRule="atLeast"/>
        <w:jc w:val="center"/>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b/>
          <w:bCs/>
          <w:color w:val="000000"/>
          <w:sz w:val="24"/>
          <w:szCs w:val="24"/>
          <w:lang w:val="lt-LT"/>
        </w:rPr>
        <w:t>8.1.  Pristatymo terminai ir Prekių tiekimo grafikas</w:t>
      </w:r>
    </w:p>
    <w:p w14:paraId="42F82DE7" w14:textId="77777777" w:rsidR="00EF64BB" w:rsidRPr="00EF64BB" w:rsidRDefault="00EF64BB" w:rsidP="00EF64BB">
      <w:pPr>
        <w:spacing w:after="0" w:line="257" w:lineRule="atLeast"/>
        <w:ind w:firstLine="62"/>
        <w:jc w:val="both"/>
        <w:rPr>
          <w:rFonts w:ascii="Times New Roman" w:eastAsia="Times New Roman" w:hAnsi="Times New Roman" w:cs="Times New Roman"/>
          <w:color w:val="000000"/>
          <w:sz w:val="24"/>
          <w:szCs w:val="24"/>
          <w:lang w:val="lt-LT"/>
        </w:rPr>
      </w:pPr>
    </w:p>
    <w:p w14:paraId="4605CBA9"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8.1.1. Tiekėjas privalo pristatyti Prekes laikydamasis terminų, nurodytų Specialiosiose sąlygose.</w:t>
      </w:r>
    </w:p>
    <w:p w14:paraId="6762FCF1"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8.1.2. Jei taikytina, Pirkėjas privalo ne vėliau kaip per 14 (keturiolika) darbo dienų nuo Sutarties įsigaliojimo arba per kitą pirkimo dokumentuose nurodytą terminą parengti ir pateikti Tiekėjui suderinimui Prekių tiekimo grafiką (toliau – </w:t>
      </w:r>
      <w:r w:rsidRPr="00EF64BB">
        <w:rPr>
          <w:rFonts w:ascii="Times New Roman" w:eastAsia="Times New Roman" w:hAnsi="Times New Roman" w:cs="Times New Roman"/>
          <w:b/>
          <w:bCs/>
          <w:color w:val="000000"/>
          <w:sz w:val="24"/>
          <w:szCs w:val="24"/>
          <w:lang w:val="lt-LT"/>
        </w:rPr>
        <w:t>Grafikas</w:t>
      </w:r>
      <w:r w:rsidRPr="00EF64BB">
        <w:rPr>
          <w:rFonts w:ascii="Times New Roman" w:eastAsia="Times New Roman" w:hAnsi="Times New Roman" w:cs="Times New Roman"/>
          <w:color w:val="000000"/>
          <w:sz w:val="24"/>
          <w:szCs w:val="24"/>
          <w:lang w:val="lt-LT"/>
        </w:rPr>
        <w:t>).</w:t>
      </w:r>
    </w:p>
    <w:p w14:paraId="5B8E8EA1"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8.1.3. Jei aktualu, Grafike turi būti pažymėta, kurios Prekės gali būti pristatomos lygiagrečiai, o kurios gali būti pristatomos tik numatytu eiliškumu.</w:t>
      </w:r>
    </w:p>
    <w:p w14:paraId="0702919B" w14:textId="77777777" w:rsidR="00EF64BB" w:rsidRPr="00EF64BB" w:rsidRDefault="00EF64BB" w:rsidP="00EF64BB">
      <w:pPr>
        <w:spacing w:after="0" w:line="257" w:lineRule="atLeast"/>
        <w:ind w:firstLine="62"/>
        <w:jc w:val="both"/>
        <w:rPr>
          <w:rFonts w:ascii="Times New Roman" w:eastAsia="Times New Roman" w:hAnsi="Times New Roman" w:cs="Times New Roman"/>
          <w:color w:val="000000"/>
          <w:sz w:val="24"/>
          <w:szCs w:val="24"/>
          <w:lang w:val="lt-LT"/>
        </w:rPr>
      </w:pPr>
    </w:p>
    <w:p w14:paraId="089895FE" w14:textId="77777777" w:rsidR="00EF64BB" w:rsidRPr="00EF64BB" w:rsidRDefault="00EF64BB" w:rsidP="00EF64BB">
      <w:pPr>
        <w:spacing w:after="0" w:line="257" w:lineRule="atLeast"/>
        <w:jc w:val="center"/>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b/>
          <w:bCs/>
          <w:color w:val="000000"/>
          <w:sz w:val="24"/>
          <w:szCs w:val="24"/>
          <w:lang w:val="lt-LT"/>
        </w:rPr>
        <w:t>8.2.  Netesybos už Prekių pristatymo vėlavimą</w:t>
      </w:r>
    </w:p>
    <w:p w14:paraId="60BEEAF7" w14:textId="77777777" w:rsidR="00EF64BB" w:rsidRPr="00EF64BB" w:rsidRDefault="00EF64BB" w:rsidP="00EF64BB">
      <w:pPr>
        <w:spacing w:after="0" w:line="257" w:lineRule="atLeast"/>
        <w:ind w:firstLine="62"/>
        <w:jc w:val="both"/>
        <w:rPr>
          <w:rFonts w:ascii="Times New Roman" w:eastAsia="Times New Roman" w:hAnsi="Times New Roman" w:cs="Times New Roman"/>
          <w:color w:val="000000"/>
          <w:sz w:val="24"/>
          <w:szCs w:val="24"/>
          <w:lang w:val="lt-LT"/>
        </w:rPr>
      </w:pPr>
    </w:p>
    <w:p w14:paraId="174900B1"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8.2.1. Jeigu Tiekėjas praleidžia Prekių pristatymo terminus, nustatytus Specialiosiose sąlygose, Tiekėjui iki Prekių pristatymo datos taikomos Specialiosiose sąlygose nurodyto dydžio netesybos.</w:t>
      </w:r>
    </w:p>
    <w:p w14:paraId="66AC3C8C"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8.2.2. Tiekėjui praleidus Prekių dalies pristatymo terminą, netesybos skaičiuojamos nuo Prekių dalies pristatymo termino pabaigos (neįskaitytinai) iki Prekių dalies pristatymo datos (įskaitytinai), nustatytos pagal Prekių perdavimo–priėmimo aktus.</w:t>
      </w:r>
    </w:p>
    <w:p w14:paraId="789BB42D"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85C2314" w14:textId="77777777" w:rsidR="00EF64BB" w:rsidRPr="00EF64BB" w:rsidRDefault="00EF64BB" w:rsidP="00EF64BB">
      <w:pPr>
        <w:spacing w:after="0" w:line="257" w:lineRule="atLeast"/>
        <w:ind w:firstLine="62"/>
        <w:jc w:val="both"/>
        <w:rPr>
          <w:rFonts w:ascii="Times New Roman" w:eastAsia="Times New Roman" w:hAnsi="Times New Roman" w:cs="Times New Roman"/>
          <w:color w:val="000000"/>
          <w:sz w:val="24"/>
          <w:szCs w:val="24"/>
          <w:lang w:val="lt-LT"/>
        </w:rPr>
      </w:pPr>
    </w:p>
    <w:p w14:paraId="51BA6C23" w14:textId="77777777" w:rsidR="00EF64BB" w:rsidRPr="00EF64BB" w:rsidRDefault="00EF64BB" w:rsidP="00EF64BB">
      <w:pPr>
        <w:spacing w:after="0" w:line="257" w:lineRule="atLeast"/>
        <w:jc w:val="center"/>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b/>
          <w:bCs/>
          <w:caps/>
          <w:color w:val="000000"/>
          <w:sz w:val="24"/>
          <w:szCs w:val="24"/>
          <w:lang w:val="lt-LT"/>
        </w:rPr>
        <w:t>9.  PRIEVOLIŲ PAGAL SUTARTĮ ĮVYKDYMO UŽTIKRINIMO BŪDAI</w:t>
      </w:r>
    </w:p>
    <w:p w14:paraId="77D36B8E" w14:textId="77777777" w:rsidR="00EF64BB" w:rsidRPr="00EF64BB" w:rsidRDefault="00EF64BB" w:rsidP="00EF64BB">
      <w:pPr>
        <w:spacing w:after="0" w:line="257" w:lineRule="atLeast"/>
        <w:ind w:firstLine="62"/>
        <w:rPr>
          <w:rFonts w:ascii="Times New Roman" w:eastAsia="Times New Roman" w:hAnsi="Times New Roman" w:cs="Times New Roman"/>
          <w:color w:val="000000"/>
          <w:sz w:val="24"/>
          <w:szCs w:val="24"/>
          <w:lang w:val="lt-LT"/>
        </w:rPr>
      </w:pPr>
    </w:p>
    <w:p w14:paraId="04D2158F"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A91C2E1" w14:textId="77777777" w:rsidR="00EF64BB" w:rsidRPr="00EF64BB" w:rsidRDefault="00EF64BB" w:rsidP="00EF64BB">
      <w:pPr>
        <w:spacing w:after="0" w:line="257" w:lineRule="atLeast"/>
        <w:ind w:firstLine="62"/>
        <w:jc w:val="both"/>
        <w:rPr>
          <w:rFonts w:ascii="Times New Roman" w:eastAsia="Times New Roman" w:hAnsi="Times New Roman" w:cs="Times New Roman"/>
          <w:color w:val="000000"/>
          <w:sz w:val="24"/>
          <w:szCs w:val="24"/>
          <w:lang w:val="lt-LT"/>
        </w:rPr>
      </w:pPr>
    </w:p>
    <w:p w14:paraId="14EDE07F" w14:textId="77777777" w:rsidR="00EF64BB" w:rsidRPr="00EF64BB" w:rsidRDefault="00EF64BB" w:rsidP="00EF64BB">
      <w:pPr>
        <w:spacing w:after="0" w:line="257" w:lineRule="atLeast"/>
        <w:jc w:val="center"/>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b/>
          <w:bCs/>
          <w:caps/>
          <w:color w:val="000000"/>
          <w:sz w:val="24"/>
          <w:szCs w:val="24"/>
          <w:lang w:val="lt-LT"/>
        </w:rPr>
        <w:t>10.  SUTARTIES ĮVYKDYMO UŽTIKRINIMAS (JEI TAIKOMA)</w:t>
      </w:r>
    </w:p>
    <w:p w14:paraId="04CA28CE" w14:textId="77777777" w:rsidR="00EF64BB" w:rsidRPr="00EF64BB" w:rsidRDefault="00EF64BB" w:rsidP="00EF64BB">
      <w:pPr>
        <w:spacing w:after="0" w:line="257" w:lineRule="atLeast"/>
        <w:ind w:firstLine="62"/>
        <w:jc w:val="both"/>
        <w:rPr>
          <w:rFonts w:ascii="Times New Roman" w:eastAsia="Times New Roman" w:hAnsi="Times New Roman" w:cs="Times New Roman"/>
          <w:color w:val="000000"/>
          <w:sz w:val="24"/>
          <w:szCs w:val="24"/>
          <w:lang w:val="lt-LT"/>
        </w:rPr>
      </w:pPr>
    </w:p>
    <w:p w14:paraId="5A8C10F2"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shd w:val="clear" w:color="auto" w:fill="FFFFFF"/>
          <w:lang w:val="lt-LT"/>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A72F0E6"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b/>
          <w:bCs/>
          <w:color w:val="000000"/>
          <w:sz w:val="24"/>
          <w:szCs w:val="24"/>
          <w:lang w:val="lt-LT"/>
        </w:rPr>
        <w:t>Pastaba.</w:t>
      </w:r>
      <w:r w:rsidRPr="00EF64BB">
        <w:rPr>
          <w:rFonts w:ascii="Times New Roman" w:eastAsia="Times New Roman" w:hAnsi="Times New Roman" w:cs="Times New Roman"/>
          <w:color w:val="000000"/>
          <w:sz w:val="24"/>
          <w:szCs w:val="24"/>
          <w:lang w:val="lt-LT"/>
        </w:rPr>
        <w:t> </w:t>
      </w:r>
      <w:r w:rsidRPr="00EF64BB">
        <w:rPr>
          <w:rFonts w:ascii="Times New Roman" w:eastAsia="Times New Roman" w:hAnsi="Times New Roman" w:cs="Times New Roman"/>
          <w:color w:val="000000"/>
          <w:sz w:val="24"/>
          <w:szCs w:val="24"/>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690915B"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EF64BB">
        <w:rPr>
          <w:rFonts w:ascii="Times New Roman" w:eastAsia="Times New Roman" w:hAnsi="Times New Roman" w:cs="Times New Roman"/>
          <w:color w:val="000000"/>
          <w:sz w:val="24"/>
          <w:szCs w:val="24"/>
          <w:lang w:val="lt-LT"/>
        </w:rPr>
        <w:t xml:space="preserve">kartu su draudimo bendrovės laidavimo draudimo raštu turi būti pateiktas ir pasirašytas draudimo liudijimas (polisas) bei dokumentas, įrodantis, kad draudimo įmoka už išduotą </w:t>
      </w:r>
      <w:r w:rsidRPr="00EF64BB">
        <w:rPr>
          <w:rFonts w:ascii="Times New Roman" w:eastAsia="Times New Roman" w:hAnsi="Times New Roman" w:cs="Times New Roman"/>
          <w:color w:val="000000"/>
          <w:sz w:val="24"/>
          <w:szCs w:val="24"/>
          <w:lang w:val="lt-LT"/>
        </w:rPr>
        <w:lastRenderedPageBreak/>
        <w:t>laidavimo draudimo raštą yra sumokėta</w:t>
      </w:r>
      <w:r w:rsidRPr="00EF64BB">
        <w:rPr>
          <w:rFonts w:ascii="Times New Roman" w:eastAsia="Times New Roman" w:hAnsi="Times New Roman" w:cs="Times New Roman"/>
          <w:color w:val="000000"/>
          <w:sz w:val="24"/>
          <w:szCs w:val="24"/>
          <w:shd w:val="clear" w:color="auto" w:fill="FFFFFF"/>
          <w:lang w:val="lt-LT"/>
        </w:rPr>
        <w:t xml:space="preserve">), atitinkantį Bendrųjų sąlygų 10 skyriuje nurodytas sąlygas, per Specialiosiose sąlygose nustatytą terminą (toliau – </w:t>
      </w:r>
      <w:r w:rsidRPr="00EF64BB">
        <w:rPr>
          <w:rFonts w:ascii="Times New Roman" w:eastAsia="Times New Roman" w:hAnsi="Times New Roman" w:cs="Times New Roman"/>
          <w:b/>
          <w:bCs/>
          <w:color w:val="000000"/>
          <w:sz w:val="24"/>
          <w:szCs w:val="24"/>
          <w:shd w:val="clear" w:color="auto" w:fill="FFFFFF"/>
          <w:lang w:val="lt-LT"/>
        </w:rPr>
        <w:t>Sutarties įvykdymo užtikrinimas</w:t>
      </w:r>
      <w:r w:rsidRPr="00EF64BB">
        <w:rPr>
          <w:rFonts w:ascii="Times New Roman" w:eastAsia="Times New Roman" w:hAnsi="Times New Roman" w:cs="Times New Roman"/>
          <w:color w:val="000000"/>
          <w:sz w:val="24"/>
          <w:szCs w:val="24"/>
          <w:shd w:val="clear" w:color="auto" w:fill="FFFFFF"/>
          <w:lang w:val="lt-LT"/>
        </w:rPr>
        <w:t>).</w:t>
      </w:r>
    </w:p>
    <w:p w14:paraId="632515D1" w14:textId="77777777" w:rsidR="00EF64BB" w:rsidRPr="00EF64BB" w:rsidRDefault="00EF64BB" w:rsidP="00EF64BB">
      <w:pPr>
        <w:spacing w:after="0" w:line="257" w:lineRule="atLeast"/>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0C2D0E3" w14:textId="77777777" w:rsidR="00EF64BB" w:rsidRPr="00EF64BB" w:rsidRDefault="00EF64BB" w:rsidP="00EF64BB">
      <w:pPr>
        <w:spacing w:after="0" w:line="257" w:lineRule="atLeast"/>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CD465C2" w14:textId="77777777" w:rsidR="00EF64BB" w:rsidRPr="00EF64BB" w:rsidRDefault="00EF64BB" w:rsidP="00EF64BB">
      <w:pPr>
        <w:spacing w:after="0" w:line="257" w:lineRule="atLeast"/>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B50C6C1" w14:textId="77777777" w:rsidR="00EF64BB" w:rsidRPr="00EF64BB" w:rsidRDefault="00EF64BB" w:rsidP="00EF64BB">
      <w:pPr>
        <w:spacing w:after="0" w:line="257" w:lineRule="atLeast"/>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4E59694" w14:textId="77777777" w:rsidR="00EF64BB" w:rsidRPr="00EF64BB" w:rsidRDefault="00EF64BB" w:rsidP="00EF64BB">
      <w:pPr>
        <w:spacing w:after="0" w:line="257" w:lineRule="atLeast"/>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10.7. Sutarties įvykdymo užtikrinimas turi įsigalioti ne vėliau negu jo pateikimo Pirkėjui dieną. </w:t>
      </w:r>
    </w:p>
    <w:p w14:paraId="06CE9C03" w14:textId="77777777" w:rsidR="00EF64BB" w:rsidRPr="00EF64BB" w:rsidRDefault="00EF64BB" w:rsidP="00EF64BB">
      <w:pPr>
        <w:spacing w:after="0" w:line="257" w:lineRule="atLeast"/>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10.8. Sutarties įvykdymo užtikrinimo suma turi būti nurodoma ir išmokama eurais. </w:t>
      </w:r>
    </w:p>
    <w:p w14:paraId="3F43D650" w14:textId="77777777" w:rsidR="00EF64BB" w:rsidRPr="00EF64BB" w:rsidRDefault="00EF64BB" w:rsidP="00EF64BB">
      <w:pPr>
        <w:spacing w:after="0" w:line="257" w:lineRule="atLeast"/>
        <w:jc w:val="both"/>
        <w:textAlignment w:val="baseline"/>
        <w:rPr>
          <w:rFonts w:ascii="Times New Roman" w:eastAsia="Times New Roman" w:hAnsi="Times New Roman" w:cs="Times New Roman"/>
          <w:sz w:val="24"/>
          <w:szCs w:val="24"/>
          <w:lang w:val="lt-LT"/>
        </w:rPr>
      </w:pPr>
      <w:r w:rsidRPr="00EF64BB">
        <w:rPr>
          <w:rFonts w:ascii="Times New Roman" w:eastAsia="Times New Roman" w:hAnsi="Times New Roman" w:cs="Times New Roman"/>
          <w:color w:val="000000"/>
          <w:sz w:val="24"/>
          <w:szCs w:val="24"/>
          <w:lang w:val="lt-LT"/>
        </w:rPr>
        <w:t xml:space="preserve">10.9. Sutarties įvykdymo užtikrinimas turi būti surašytas lietuvių arba kita kalba (esant Pirkėjo </w:t>
      </w:r>
      <w:r w:rsidRPr="00EF64BB">
        <w:rPr>
          <w:rFonts w:ascii="Times New Roman" w:eastAsia="Times New Roman" w:hAnsi="Times New Roman" w:cs="Times New Roman"/>
          <w:sz w:val="24"/>
          <w:szCs w:val="24"/>
          <w:lang w:val="lt-LT"/>
        </w:rPr>
        <w:t>prašymui, turi būti pateiktas vertimas į lietuvių kalbą). </w:t>
      </w:r>
    </w:p>
    <w:p w14:paraId="28818FE2" w14:textId="77777777" w:rsidR="00EF64BB" w:rsidRPr="00EF64BB" w:rsidRDefault="00EF64BB" w:rsidP="00EF64BB">
      <w:pPr>
        <w:spacing w:after="0" w:line="257" w:lineRule="atLeast"/>
        <w:jc w:val="both"/>
        <w:textAlignment w:val="baseline"/>
        <w:rPr>
          <w:rFonts w:ascii="Times New Roman" w:eastAsia="Times New Roman" w:hAnsi="Times New Roman" w:cs="Times New Roman"/>
          <w:sz w:val="24"/>
          <w:szCs w:val="24"/>
          <w:lang w:val="lt-LT"/>
        </w:rPr>
      </w:pPr>
      <w:r w:rsidRPr="00EF64BB">
        <w:rPr>
          <w:rFonts w:ascii="Times New Roman" w:eastAsia="Times New Roman" w:hAnsi="Times New Roman" w:cs="Times New Roman"/>
          <w:sz w:val="24"/>
          <w:szCs w:val="24"/>
          <w:lang w:val="lt-LT"/>
        </w:rPr>
        <w:t xml:space="preserve">10.10. Sutarties įvykdymo užtikrinime nurodytas jo galiojimo terminas turi būti ne trumpesnis nei nurodytas </w:t>
      </w:r>
      <w:r w:rsidRPr="00EF64BB">
        <w:rPr>
          <w:rFonts w:ascii="Times New Roman" w:eastAsia="Calibri" w:hAnsi="Times New Roman" w:cs="Times New Roman"/>
          <w:kern w:val="2"/>
          <w:sz w:val="24"/>
          <w:szCs w:val="24"/>
          <w:lang w:val="lt-LT"/>
        </w:rPr>
        <w:t>Specialiosiose sąlygose</w:t>
      </w:r>
      <w:r w:rsidRPr="00EF64BB">
        <w:rPr>
          <w:rFonts w:ascii="Times New Roman" w:eastAsia="Times New Roman" w:hAnsi="Times New Roman" w:cs="Times New Roman"/>
          <w:sz w:val="24"/>
          <w:szCs w:val="24"/>
          <w:lang w:val="lt-LT"/>
        </w:rPr>
        <w:t>. </w:t>
      </w:r>
    </w:p>
    <w:p w14:paraId="0D799C42" w14:textId="77777777" w:rsidR="00EF64BB" w:rsidRPr="00EF64BB" w:rsidRDefault="00EF64BB" w:rsidP="00EF64BB">
      <w:pPr>
        <w:spacing w:after="0" w:line="257" w:lineRule="atLeast"/>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D6C4A93" w14:textId="77777777" w:rsidR="00EF64BB" w:rsidRPr="00EF64BB" w:rsidRDefault="00EF64BB" w:rsidP="00EF64BB">
      <w:pPr>
        <w:spacing w:after="0" w:line="257" w:lineRule="atLeast"/>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E759E88" w14:textId="77777777" w:rsidR="00EF64BB" w:rsidRPr="00EF64BB" w:rsidRDefault="00EF64BB" w:rsidP="00EF64BB">
      <w:pPr>
        <w:spacing w:after="0" w:line="257" w:lineRule="atLeast"/>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14F7290"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FEAF020" w14:textId="77777777" w:rsidR="00EF64BB" w:rsidRPr="00EF64BB" w:rsidRDefault="00EF64BB" w:rsidP="00EF64BB">
      <w:pPr>
        <w:spacing w:after="0" w:line="257" w:lineRule="atLeast"/>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30AF875" w14:textId="77777777" w:rsidR="00EF64BB" w:rsidRPr="00EF64BB" w:rsidRDefault="00EF64BB" w:rsidP="00EF64BB">
      <w:pPr>
        <w:spacing w:after="0" w:line="257" w:lineRule="atLeast"/>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lastRenderedPageBreak/>
        <w:t>10.16. Pirkėjas gali pasinaudoti Sutarties įvykdymo užtikrinimu, esant bet kuriai iš žemiau nurodytų aplinkybių:  </w:t>
      </w:r>
    </w:p>
    <w:p w14:paraId="76EA6BA7" w14:textId="77777777" w:rsidR="00EF64BB" w:rsidRPr="00EF64BB" w:rsidRDefault="00EF64BB" w:rsidP="00EF64BB">
      <w:pPr>
        <w:spacing w:after="0" w:line="257" w:lineRule="atLeast"/>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10.16.1. Tiekėjas neįvykdė, nevykdo arba netinkamai vykdo savo įsipareigojimus pagal Sutartį;  </w:t>
      </w:r>
    </w:p>
    <w:p w14:paraId="1A30ECFE" w14:textId="77777777" w:rsidR="00EF64BB" w:rsidRPr="00EF64BB" w:rsidRDefault="00EF64BB" w:rsidP="00EF64BB">
      <w:pPr>
        <w:spacing w:after="0" w:line="257" w:lineRule="atLeast"/>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10.16.2. Tiekėjas per protingai nustatytą laikotarpį neįvykdo Pirkėjo nurodymo ištaisyti Prekių trūkumus;  </w:t>
      </w:r>
    </w:p>
    <w:p w14:paraId="6200818C" w14:textId="77777777" w:rsidR="00EF64BB" w:rsidRPr="00EF64BB" w:rsidRDefault="00EF64BB" w:rsidP="00EF64BB">
      <w:pPr>
        <w:spacing w:after="0" w:line="257" w:lineRule="atLeast"/>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876B751" w14:textId="77777777" w:rsidR="00EF64BB" w:rsidRPr="00EF64BB" w:rsidRDefault="00EF64BB" w:rsidP="00EF64BB">
      <w:pPr>
        <w:spacing w:after="0" w:line="257" w:lineRule="atLeast"/>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10.16.4. Tiekėjas be pateisinamos priežasties (ne Sutartyje nustatytais atvejais) vienašališkai nutraukia Sutartį. </w:t>
      </w:r>
    </w:p>
    <w:p w14:paraId="0D638801" w14:textId="77777777" w:rsidR="00EF64BB" w:rsidRPr="00EF64BB" w:rsidRDefault="00EF64BB" w:rsidP="00EF64BB">
      <w:pPr>
        <w:spacing w:after="0" w:line="257" w:lineRule="atLeast"/>
        <w:ind w:firstLine="62"/>
        <w:jc w:val="both"/>
        <w:textAlignment w:val="baseline"/>
        <w:rPr>
          <w:rFonts w:ascii="Times New Roman" w:eastAsia="Times New Roman" w:hAnsi="Times New Roman" w:cs="Times New Roman"/>
          <w:color w:val="000000"/>
          <w:sz w:val="24"/>
          <w:szCs w:val="24"/>
          <w:lang w:val="lt-LT"/>
        </w:rPr>
      </w:pPr>
    </w:p>
    <w:p w14:paraId="3E653F38" w14:textId="77777777" w:rsidR="00EF64BB" w:rsidRPr="00EF64BB" w:rsidRDefault="00EF64BB" w:rsidP="00EF64BB">
      <w:pPr>
        <w:spacing w:after="0" w:line="257" w:lineRule="atLeast"/>
        <w:jc w:val="center"/>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b/>
          <w:bCs/>
          <w:caps/>
          <w:color w:val="000000"/>
          <w:sz w:val="24"/>
          <w:szCs w:val="24"/>
          <w:lang w:val="lt-LT"/>
        </w:rPr>
        <w:t>11.  SUTARTIES KAINA IR JOS PERSKAIČIAVIMAS</w:t>
      </w:r>
    </w:p>
    <w:p w14:paraId="4D370B4E" w14:textId="77777777" w:rsidR="00EF64BB" w:rsidRPr="00EF64BB" w:rsidRDefault="00EF64BB" w:rsidP="00EF64BB">
      <w:pPr>
        <w:spacing w:after="0" w:line="257" w:lineRule="atLeast"/>
        <w:ind w:firstLine="62"/>
        <w:jc w:val="both"/>
        <w:rPr>
          <w:rFonts w:ascii="Times New Roman" w:eastAsia="Times New Roman" w:hAnsi="Times New Roman" w:cs="Times New Roman"/>
          <w:color w:val="000000"/>
          <w:sz w:val="24"/>
          <w:szCs w:val="24"/>
          <w:lang w:val="lt-LT"/>
        </w:rPr>
      </w:pPr>
    </w:p>
    <w:p w14:paraId="53B97F82"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E5D85B5"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11.2. Pradinės sutarties vertė yra nurodyta Specialiosiose sąlygose.</w:t>
      </w:r>
    </w:p>
    <w:p w14:paraId="34DF1E50"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E9AA752"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11.4. Sutarties kainos peržiūra atliekama Specialiosiose sąlygose nustatyta tvarka.</w:t>
      </w:r>
    </w:p>
    <w:p w14:paraId="3E11E0D6" w14:textId="77777777" w:rsidR="00EF64BB" w:rsidRPr="00EF64BB" w:rsidRDefault="00EF64BB" w:rsidP="00EF64BB">
      <w:pPr>
        <w:spacing w:after="0" w:line="257" w:lineRule="atLeast"/>
        <w:ind w:firstLine="62"/>
        <w:jc w:val="both"/>
        <w:rPr>
          <w:rFonts w:ascii="Times New Roman" w:eastAsia="Times New Roman" w:hAnsi="Times New Roman" w:cs="Times New Roman"/>
          <w:color w:val="000000"/>
          <w:sz w:val="24"/>
          <w:szCs w:val="24"/>
          <w:lang w:val="lt-LT"/>
        </w:rPr>
      </w:pPr>
    </w:p>
    <w:p w14:paraId="4EEB48E2" w14:textId="77777777" w:rsidR="00EF64BB" w:rsidRPr="00EF64BB" w:rsidRDefault="00EF64BB" w:rsidP="00EF64BB">
      <w:pPr>
        <w:spacing w:after="0" w:line="257" w:lineRule="atLeast"/>
        <w:jc w:val="center"/>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b/>
          <w:bCs/>
          <w:caps/>
          <w:color w:val="000000"/>
          <w:sz w:val="24"/>
          <w:szCs w:val="24"/>
          <w:lang w:val="lt-LT"/>
        </w:rPr>
        <w:t>12.  ATSISKAITYMO TVARKA</w:t>
      </w:r>
    </w:p>
    <w:p w14:paraId="3357E975" w14:textId="77777777" w:rsidR="00EF64BB" w:rsidRPr="00EF64BB" w:rsidRDefault="00EF64BB" w:rsidP="00EF64BB">
      <w:pPr>
        <w:spacing w:after="0" w:line="257" w:lineRule="atLeast"/>
        <w:ind w:firstLine="62"/>
        <w:jc w:val="center"/>
        <w:rPr>
          <w:rFonts w:ascii="Times New Roman" w:eastAsia="Times New Roman" w:hAnsi="Times New Roman" w:cs="Times New Roman"/>
          <w:color w:val="000000"/>
          <w:sz w:val="24"/>
          <w:szCs w:val="24"/>
          <w:lang w:val="lt-LT"/>
        </w:rPr>
      </w:pPr>
    </w:p>
    <w:p w14:paraId="4EA401CC" w14:textId="77777777" w:rsidR="00EF64BB" w:rsidRPr="00EF64BB" w:rsidRDefault="00EF64BB" w:rsidP="00EF64BB">
      <w:pPr>
        <w:spacing w:after="0" w:line="257" w:lineRule="atLeast"/>
        <w:jc w:val="center"/>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b/>
          <w:bCs/>
          <w:color w:val="000000"/>
          <w:sz w:val="24"/>
          <w:szCs w:val="24"/>
          <w:lang w:val="lt-LT"/>
        </w:rPr>
        <w:t>12.1.  Išankstinis mokėjimas (avansas) (jei taikoma)</w:t>
      </w:r>
    </w:p>
    <w:p w14:paraId="04E5D637" w14:textId="77777777" w:rsidR="00EF64BB" w:rsidRPr="00EF64BB" w:rsidRDefault="00EF64BB" w:rsidP="00EF64BB">
      <w:pPr>
        <w:spacing w:after="0" w:line="257" w:lineRule="atLeast"/>
        <w:ind w:firstLine="62"/>
        <w:jc w:val="both"/>
        <w:rPr>
          <w:rFonts w:ascii="Times New Roman" w:eastAsia="Times New Roman" w:hAnsi="Times New Roman" w:cs="Times New Roman"/>
          <w:color w:val="000000"/>
          <w:sz w:val="24"/>
          <w:szCs w:val="24"/>
          <w:lang w:val="lt-LT"/>
        </w:rPr>
      </w:pPr>
    </w:p>
    <w:p w14:paraId="0057AD10" w14:textId="77777777" w:rsidR="00EF64BB" w:rsidRPr="00EF64BB" w:rsidRDefault="00EF64BB" w:rsidP="00EF64BB">
      <w:pPr>
        <w:spacing w:after="0" w:line="257" w:lineRule="atLeast"/>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 xml:space="preserve">12.1.1. Bendrųjų sąlygų 12.1 poskyrio sąlygos taikomos tuo atveju, jei Specialiosiose sąlygose yra nurodyta, kad Tiekėjui mokamas išankstinis mokėjimas (avansas) (toliau – </w:t>
      </w:r>
      <w:r w:rsidRPr="00EF64BB">
        <w:rPr>
          <w:rFonts w:ascii="Times New Roman" w:eastAsia="Times New Roman" w:hAnsi="Times New Roman" w:cs="Times New Roman"/>
          <w:b/>
          <w:bCs/>
          <w:color w:val="000000"/>
          <w:sz w:val="24"/>
          <w:szCs w:val="24"/>
          <w:lang w:val="lt-LT"/>
        </w:rPr>
        <w:t>Avansas</w:t>
      </w:r>
      <w:r w:rsidRPr="00EF64BB">
        <w:rPr>
          <w:rFonts w:ascii="Times New Roman" w:eastAsia="Times New Roman" w:hAnsi="Times New Roman" w:cs="Times New Roman"/>
          <w:color w:val="000000"/>
          <w:sz w:val="24"/>
          <w:szCs w:val="24"/>
          <w:lang w:val="lt-LT"/>
        </w:rPr>
        <w:t>). </w:t>
      </w:r>
    </w:p>
    <w:p w14:paraId="3E96F151" w14:textId="77777777" w:rsidR="00EF64BB" w:rsidRPr="00EF64BB" w:rsidRDefault="00EF64BB" w:rsidP="00EF64BB">
      <w:pPr>
        <w:spacing w:after="0" w:line="257" w:lineRule="atLeast"/>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 xml:space="preserve">12.1.2. Pirkėjas sumoka Tiekėjui </w:t>
      </w:r>
      <w:r w:rsidRPr="00EF64BB">
        <w:rPr>
          <w:rFonts w:ascii="Times New Roman" w:eastAsia="Calibri" w:hAnsi="Times New Roman" w:cs="Times New Roman"/>
          <w:kern w:val="2"/>
          <w:sz w:val="24"/>
          <w:szCs w:val="24"/>
          <w:lang w:val="lt-LT"/>
        </w:rPr>
        <w:t>ne didesnį kaip Specialiosiose sąlygose nurodyto dydžio Avansą</w:t>
      </w:r>
      <w:r w:rsidRPr="00EF64BB">
        <w:rPr>
          <w:rFonts w:ascii="Times New Roman" w:eastAsia="Times New Roman" w:hAnsi="Times New Roman" w:cs="Times New Roman"/>
          <w:color w:val="000000"/>
          <w:sz w:val="24"/>
          <w:szCs w:val="24"/>
          <w:lang w:val="lt-LT"/>
        </w:rPr>
        <w:t>.</w:t>
      </w:r>
    </w:p>
    <w:p w14:paraId="3FB4743D" w14:textId="77777777" w:rsidR="00EF64BB" w:rsidRPr="00EF64BB" w:rsidRDefault="00EF64BB" w:rsidP="00EF64BB">
      <w:pPr>
        <w:spacing w:after="0" w:line="257" w:lineRule="atLeast"/>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F64BB">
        <w:rPr>
          <w:rFonts w:ascii="Times New Roman" w:eastAsia="Times New Roman" w:hAnsi="Times New Roman" w:cs="Times New Roman"/>
          <w:b/>
          <w:bCs/>
          <w:color w:val="000000"/>
          <w:sz w:val="24"/>
          <w:szCs w:val="24"/>
          <w:lang w:val="lt-LT"/>
        </w:rPr>
        <w:t>Avanso užtikrinimas</w:t>
      </w:r>
      <w:r w:rsidRPr="00EF64BB">
        <w:rPr>
          <w:rFonts w:ascii="Times New Roman" w:eastAsia="Times New Roman" w:hAnsi="Times New Roman" w:cs="Times New Roman"/>
          <w:color w:val="000000"/>
          <w:sz w:val="24"/>
          <w:szCs w:val="24"/>
          <w:lang w:val="lt-LT"/>
        </w:rPr>
        <w:t>). </w:t>
      </w:r>
    </w:p>
    <w:p w14:paraId="08DC18C9" w14:textId="77777777" w:rsidR="00EF64BB" w:rsidRPr="00EF64BB" w:rsidRDefault="00EF64BB" w:rsidP="00EF64BB">
      <w:pPr>
        <w:spacing w:after="0" w:line="257" w:lineRule="atLeast"/>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b/>
          <w:bCs/>
          <w:color w:val="000000"/>
          <w:sz w:val="24"/>
          <w:szCs w:val="24"/>
          <w:lang w:val="lt-LT"/>
        </w:rPr>
        <w:t>Pastaba.</w:t>
      </w:r>
      <w:r w:rsidRPr="00EF64BB">
        <w:rPr>
          <w:rFonts w:ascii="Times New Roman" w:eastAsia="Times New Roman" w:hAnsi="Times New Roman" w:cs="Times New Roman"/>
          <w:color w:val="000000"/>
          <w:sz w:val="24"/>
          <w:szCs w:val="24"/>
          <w:lang w:val="lt-LT"/>
        </w:rPr>
        <w:t> </w:t>
      </w:r>
      <w:r w:rsidRPr="00EF64BB">
        <w:rPr>
          <w:rFonts w:ascii="Times New Roman" w:eastAsia="Times New Roman" w:hAnsi="Times New Roman" w:cs="Times New Roman"/>
          <w:color w:val="000000"/>
          <w:sz w:val="24"/>
          <w:szCs w:val="24"/>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F64BB">
        <w:rPr>
          <w:rFonts w:ascii="Times New Roman" w:eastAsia="Times New Roman" w:hAnsi="Times New Roman" w:cs="Times New Roman"/>
          <w:color w:val="000000"/>
          <w:sz w:val="24"/>
          <w:szCs w:val="24"/>
          <w:lang w:val="lt-LT"/>
        </w:rPr>
        <w:t> </w:t>
      </w:r>
      <w:r w:rsidRPr="00EF64BB">
        <w:rPr>
          <w:rFonts w:ascii="Times New Roman" w:eastAsia="Times New Roman" w:hAnsi="Times New Roman" w:cs="Times New Roman"/>
          <w:color w:val="000000"/>
          <w:sz w:val="24"/>
          <w:szCs w:val="24"/>
          <w:shd w:val="clear" w:color="auto" w:fill="FFFFFF"/>
          <w:lang w:val="lt-LT"/>
        </w:rPr>
        <w:t>įstatymų bei kitų teisės aktų</w:t>
      </w:r>
      <w:r w:rsidRPr="00EF64BB">
        <w:rPr>
          <w:rFonts w:ascii="Times New Roman" w:eastAsia="Times New Roman" w:hAnsi="Times New Roman" w:cs="Times New Roman"/>
          <w:color w:val="000000"/>
          <w:sz w:val="24"/>
          <w:szCs w:val="24"/>
          <w:lang w:val="lt-LT"/>
        </w:rPr>
        <w:t> </w:t>
      </w:r>
      <w:r w:rsidRPr="00EF64BB">
        <w:rPr>
          <w:rFonts w:ascii="Times New Roman" w:eastAsia="Times New Roman" w:hAnsi="Times New Roman" w:cs="Times New Roman"/>
          <w:color w:val="000000"/>
          <w:sz w:val="24"/>
          <w:szCs w:val="24"/>
          <w:shd w:val="clear" w:color="auto" w:fill="FFFFFF"/>
          <w:lang w:val="lt-LT"/>
        </w:rPr>
        <w:t>nuostatas.</w:t>
      </w:r>
    </w:p>
    <w:p w14:paraId="7EAF9B93" w14:textId="77777777" w:rsidR="00EF64BB" w:rsidRPr="00EF64BB" w:rsidRDefault="00EF64BB" w:rsidP="00EF64BB">
      <w:pPr>
        <w:spacing w:after="0" w:line="257" w:lineRule="atLeast"/>
        <w:jc w:val="both"/>
        <w:textAlignment w:val="baseline"/>
        <w:rPr>
          <w:rFonts w:ascii="Times New Roman" w:eastAsia="Times New Roman" w:hAnsi="Times New Roman" w:cs="Times New Roman"/>
          <w:sz w:val="24"/>
          <w:szCs w:val="24"/>
          <w:lang w:val="lt-LT"/>
        </w:rPr>
      </w:pPr>
      <w:r w:rsidRPr="00EF64BB">
        <w:rPr>
          <w:rFonts w:ascii="Times New Roman" w:eastAsia="Times New Roman" w:hAnsi="Times New Roman" w:cs="Times New Roman"/>
          <w:sz w:val="24"/>
          <w:szCs w:val="24"/>
          <w:lang w:val="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1F05E53" w14:textId="77777777" w:rsidR="00EF64BB" w:rsidRPr="00EF64BB" w:rsidRDefault="00EF64BB" w:rsidP="00EF64BB">
      <w:pPr>
        <w:spacing w:after="0" w:line="257" w:lineRule="atLeast"/>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D5F5CCF" w14:textId="77777777" w:rsidR="00EF64BB" w:rsidRPr="00EF64BB" w:rsidRDefault="00EF64BB" w:rsidP="00EF64BB">
      <w:pPr>
        <w:spacing w:after="0" w:line="257" w:lineRule="atLeast"/>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E78560D" w14:textId="77777777" w:rsidR="00EF64BB" w:rsidRPr="00EF64BB" w:rsidRDefault="00EF64BB" w:rsidP="00EF64BB">
      <w:pPr>
        <w:spacing w:after="0" w:line="257" w:lineRule="atLeast"/>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lastRenderedPageBreak/>
        <w:t>12.1.7. Avanso užtikrinimo suma turi būti nurodoma ir išmokama eurais. </w:t>
      </w:r>
    </w:p>
    <w:p w14:paraId="698A1D71" w14:textId="77777777" w:rsidR="00EF64BB" w:rsidRPr="00EF64BB" w:rsidRDefault="00EF64BB" w:rsidP="00EF64BB">
      <w:pPr>
        <w:spacing w:after="0" w:line="257" w:lineRule="atLeast"/>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12.1.8. Avanso užtikrinimas turi būti surašytas lietuvių arba kita kalba (esant Pirkėjo prašymui, turi būti pateiktas vertimas į lietuvių kalbą). </w:t>
      </w:r>
    </w:p>
    <w:p w14:paraId="72986777" w14:textId="77777777" w:rsidR="00EF64BB" w:rsidRPr="00EF64BB" w:rsidRDefault="00EF64BB" w:rsidP="00EF64BB">
      <w:pPr>
        <w:spacing w:after="0" w:line="257" w:lineRule="atLeast"/>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12.1.9. Avanso užtikrinimas, neatitinkantis šiame Sutarties poskyryje nustatytų reikalavimų, nebus priimamas. </w:t>
      </w:r>
    </w:p>
    <w:p w14:paraId="5BC64441" w14:textId="77777777" w:rsidR="00EF64BB" w:rsidRPr="00EF64BB" w:rsidRDefault="00EF64BB" w:rsidP="00EF64BB">
      <w:pPr>
        <w:spacing w:after="0" w:line="257" w:lineRule="atLeast"/>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0354D8C" w14:textId="77777777" w:rsidR="00EF64BB" w:rsidRPr="00EF64BB" w:rsidRDefault="00EF64BB" w:rsidP="00EF64BB">
      <w:pPr>
        <w:spacing w:after="0" w:line="257" w:lineRule="atLeast"/>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12.1.11. Pirkėjas sumoka Tiekėjui avansą per Specialiosiose sąlygose numatytą terminą nuo išankstinio mokėjimo sąskaitos ir Avanso užtikrinimo (jei taikoma) gavimo dienos. Sumokėto avanso suma išskaitoma iš mokėtinos sumos. </w:t>
      </w:r>
    </w:p>
    <w:p w14:paraId="77ECEF30" w14:textId="77777777" w:rsidR="00EF64BB" w:rsidRPr="00EF64BB" w:rsidRDefault="00EF64BB" w:rsidP="00EF64BB">
      <w:pPr>
        <w:spacing w:after="0" w:line="257" w:lineRule="atLeast"/>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A103E4" w14:textId="77777777" w:rsidR="00EF64BB" w:rsidRPr="00EF64BB" w:rsidRDefault="00EF64BB" w:rsidP="00EF64BB">
      <w:pPr>
        <w:spacing w:after="0" w:line="257" w:lineRule="atLeast"/>
        <w:ind w:firstLine="62"/>
        <w:jc w:val="both"/>
        <w:textAlignment w:val="baseline"/>
        <w:rPr>
          <w:rFonts w:ascii="Times New Roman" w:eastAsia="Times New Roman" w:hAnsi="Times New Roman" w:cs="Times New Roman"/>
          <w:color w:val="000000"/>
          <w:sz w:val="24"/>
          <w:szCs w:val="24"/>
          <w:lang w:val="lt-LT"/>
        </w:rPr>
      </w:pPr>
    </w:p>
    <w:p w14:paraId="571F1A9E" w14:textId="77777777" w:rsidR="00EF64BB" w:rsidRPr="00EF64BB" w:rsidRDefault="00EF64BB" w:rsidP="00EF64BB">
      <w:pPr>
        <w:spacing w:after="0" w:line="257" w:lineRule="atLeast"/>
        <w:jc w:val="center"/>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b/>
          <w:bCs/>
          <w:color w:val="000000"/>
          <w:sz w:val="24"/>
          <w:szCs w:val="24"/>
          <w:lang w:val="lt-LT"/>
        </w:rPr>
        <w:t>12.2.  Mokėjimų tvarka</w:t>
      </w:r>
    </w:p>
    <w:p w14:paraId="5F4D029A" w14:textId="77777777" w:rsidR="00EF64BB" w:rsidRPr="00EF64BB" w:rsidRDefault="00EF64BB" w:rsidP="00EF64BB">
      <w:pPr>
        <w:spacing w:after="0" w:line="257" w:lineRule="atLeast"/>
        <w:ind w:firstLine="62"/>
        <w:jc w:val="both"/>
        <w:rPr>
          <w:rFonts w:ascii="Times New Roman" w:eastAsia="Times New Roman" w:hAnsi="Times New Roman" w:cs="Times New Roman"/>
          <w:color w:val="000000"/>
          <w:sz w:val="24"/>
          <w:szCs w:val="24"/>
          <w:lang w:val="lt-LT"/>
        </w:rPr>
      </w:pPr>
    </w:p>
    <w:p w14:paraId="2869BAAB"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12.2.1. Tiekėjas išrašo Sąskaitą tik Šalims pasirašius Prekių perdavimo–priėmimo aktą, jeigu kitaip nenumatyta Specialiosiose sąlygose:</w:t>
      </w:r>
    </w:p>
    <w:p w14:paraId="7B2AFB19"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 xml:space="preserve">12.2.1.1. elektroninę sąskaitą faktūrą, atitinkančią Europos elektroninių sąskaitų faktūrų standartą, kurio nuoroda paskelbta 2017 m. spalio 16 d. Komisijos įgyvendinimo sprendime </w:t>
      </w:r>
      <w:r w:rsidRPr="00EF64BB">
        <w:rPr>
          <w:rFonts w:ascii="Times New Roman" w:eastAsia="Times New Roman" w:hAnsi="Times New Roman" w:cs="Times New Roman"/>
          <w:color w:val="467886"/>
          <w:sz w:val="24"/>
          <w:szCs w:val="24"/>
          <w:u w:val="single"/>
          <w:lang w:val="lt-LT"/>
        </w:rPr>
        <w:t>(ES) 2017/1870</w:t>
      </w:r>
      <w:r w:rsidRPr="00EF64BB">
        <w:rPr>
          <w:rFonts w:ascii="Times New Roman" w:eastAsia="Times New Roman" w:hAnsi="Times New Roman" w:cs="Times New Roman"/>
          <w:color w:val="000000"/>
          <w:sz w:val="24"/>
          <w:szCs w:val="24"/>
          <w:lang w:val="lt-LT"/>
        </w:rPr>
        <w:t xml:space="preserve"> dėl nuorodos į Europos elektroninių sąskaitų faktūrų standartą ir sintaksių sąrašo paskelbimo pagal Europos Parlamento ir Tarybos direktyvą </w:t>
      </w:r>
      <w:r w:rsidRPr="00EF64BB">
        <w:rPr>
          <w:rFonts w:ascii="Times New Roman" w:eastAsia="Times New Roman" w:hAnsi="Times New Roman" w:cs="Times New Roman"/>
          <w:color w:val="467886"/>
          <w:sz w:val="24"/>
          <w:szCs w:val="24"/>
          <w:u w:val="single"/>
          <w:lang w:val="lt-LT"/>
        </w:rPr>
        <w:t>2014/55/ES</w:t>
      </w:r>
      <w:r w:rsidRPr="00EF64BB">
        <w:rPr>
          <w:rFonts w:ascii="Times New Roman" w:eastAsia="Times New Roman" w:hAnsi="Times New Roman" w:cs="Times New Roman"/>
          <w:color w:val="000000"/>
          <w:sz w:val="24"/>
          <w:szCs w:val="24"/>
          <w:lang w:val="lt-LT"/>
        </w:rPr>
        <w:t> (toliau – </w:t>
      </w:r>
      <w:r w:rsidRPr="00EF64BB">
        <w:rPr>
          <w:rFonts w:ascii="Times New Roman" w:eastAsia="Times New Roman" w:hAnsi="Times New Roman" w:cs="Times New Roman"/>
          <w:b/>
          <w:bCs/>
          <w:color w:val="000000"/>
          <w:sz w:val="24"/>
          <w:szCs w:val="24"/>
          <w:lang w:val="lt-LT"/>
        </w:rPr>
        <w:t>Europos elektroninių sąskaitų faktūrų</w:t>
      </w:r>
      <w:r w:rsidRPr="00EF64BB">
        <w:rPr>
          <w:rFonts w:ascii="Times New Roman" w:eastAsia="Times New Roman" w:hAnsi="Times New Roman" w:cs="Times New Roman"/>
          <w:color w:val="000000"/>
          <w:sz w:val="24"/>
          <w:szCs w:val="24"/>
          <w:lang w:val="lt-LT"/>
        </w:rPr>
        <w:t> </w:t>
      </w:r>
      <w:r w:rsidRPr="00EF64BB">
        <w:rPr>
          <w:rFonts w:ascii="Times New Roman" w:eastAsia="Times New Roman" w:hAnsi="Times New Roman" w:cs="Times New Roman"/>
          <w:b/>
          <w:bCs/>
          <w:color w:val="000000"/>
          <w:sz w:val="24"/>
          <w:szCs w:val="24"/>
          <w:lang w:val="lt-LT"/>
        </w:rPr>
        <w:t>standartas</w:t>
      </w:r>
      <w:r w:rsidRPr="00EF64BB">
        <w:rPr>
          <w:rFonts w:ascii="Times New Roman" w:eastAsia="Times New Roman" w:hAnsi="Times New Roman" w:cs="Times New Roman"/>
          <w:color w:val="000000"/>
          <w:sz w:val="24"/>
          <w:szCs w:val="24"/>
          <w:lang w:val="lt-LT"/>
        </w:rPr>
        <w:t xml:space="preserve">), Tiekėjas gali pateikti </w:t>
      </w:r>
      <w:r w:rsidRPr="00EF64BB">
        <w:rPr>
          <w:rFonts w:ascii="Times New Roman" w:eastAsia="Arial" w:hAnsi="Times New Roman" w:cs="Times New Roman"/>
          <w:kern w:val="2"/>
          <w:sz w:val="24"/>
          <w:szCs w:val="24"/>
          <w:lang w:val="lt-LT"/>
        </w:rPr>
        <w:t>pasirinktomis priemonėmis</w:t>
      </w:r>
      <w:r w:rsidRPr="00EF64BB">
        <w:rPr>
          <w:rFonts w:ascii="Times New Roman" w:eastAsia="Times New Roman" w:hAnsi="Times New Roman" w:cs="Times New Roman"/>
          <w:color w:val="000000"/>
          <w:sz w:val="24"/>
          <w:szCs w:val="24"/>
          <w:lang w:val="lt-LT"/>
        </w:rPr>
        <w:t>;</w:t>
      </w:r>
    </w:p>
    <w:p w14:paraId="3AEFEB23"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 xml:space="preserve">12.2.1.2. Europos elektroninių sąskaitų faktūrų standarto neatitinkančią elektroninę sąskaitą faktūrą Tiekėjas </w:t>
      </w:r>
      <w:r w:rsidRPr="00EF64BB">
        <w:rPr>
          <w:rFonts w:ascii="Times New Roman" w:eastAsia="Arial" w:hAnsi="Times New Roman" w:cs="Times New Roman"/>
          <w:kern w:val="2"/>
          <w:sz w:val="24"/>
          <w:szCs w:val="24"/>
          <w:lang w:val="lt-LT"/>
        </w:rPr>
        <w:t xml:space="preserve">gali teikti tik naudodamasis Sąskaitų administravimo bendrosios informacinės sistemos (toliau – </w:t>
      </w:r>
      <w:r w:rsidRPr="00EF64BB">
        <w:rPr>
          <w:rFonts w:ascii="Times New Roman" w:eastAsia="Arial" w:hAnsi="Times New Roman" w:cs="Times New Roman"/>
          <w:b/>
          <w:bCs/>
          <w:kern w:val="2"/>
          <w:sz w:val="24"/>
          <w:szCs w:val="24"/>
          <w:lang w:val="lt-LT"/>
        </w:rPr>
        <w:t>SABIS</w:t>
      </w:r>
      <w:r w:rsidRPr="00EF64BB">
        <w:rPr>
          <w:rFonts w:ascii="Times New Roman" w:eastAsia="Arial" w:hAnsi="Times New Roman" w:cs="Times New Roman"/>
          <w:kern w:val="2"/>
          <w:sz w:val="24"/>
          <w:szCs w:val="24"/>
          <w:lang w:val="lt-LT"/>
        </w:rPr>
        <w:t>) priemonėmis</w:t>
      </w:r>
      <w:r w:rsidRPr="00EF64BB">
        <w:rPr>
          <w:rFonts w:ascii="Times New Roman" w:eastAsia="Times New Roman" w:hAnsi="Times New Roman" w:cs="Times New Roman"/>
          <w:color w:val="000000"/>
          <w:sz w:val="24"/>
          <w:szCs w:val="24"/>
          <w:lang w:val="lt-LT"/>
        </w:rPr>
        <w:t>.</w:t>
      </w:r>
    </w:p>
    <w:p w14:paraId="211C7DB3"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 xml:space="preserve">12.2.2. Pirkėjas elektronines sąskaitas faktūras priima ir apdoroja naudodamasis informacinės sistemos SABIS priemonėmis, </w:t>
      </w:r>
      <w:r w:rsidRPr="00EF64BB">
        <w:rPr>
          <w:rFonts w:ascii="Times New Roman" w:eastAsia="Arial" w:hAnsi="Times New Roman" w:cs="Times New Roman"/>
          <w:kern w:val="2"/>
          <w:sz w:val="24"/>
          <w:szCs w:val="24"/>
          <w:lang w:val="lt-LT"/>
        </w:rPr>
        <w:t>išskyrus jeigu mobilizacijos, karo ar nepaprastosios padėties atveju yra informacinės sistemos SABIS pažeidimų, dėl kurių negalimas Pirkėjo ir Tiekėjo bendravimas ir keitimasis informacija naudojantis SABIS</w:t>
      </w:r>
      <w:r w:rsidRPr="00EF64BB">
        <w:rPr>
          <w:rFonts w:ascii="Times New Roman" w:eastAsia="Times New Roman" w:hAnsi="Times New Roman" w:cs="Times New Roman"/>
          <w:color w:val="000000"/>
          <w:sz w:val="24"/>
          <w:szCs w:val="24"/>
          <w:lang w:val="lt-LT"/>
        </w:rPr>
        <w:t>.</w:t>
      </w:r>
    </w:p>
    <w:p w14:paraId="5D0F09A7"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12.2.3. Išankstinio mokėjimo sąskaitas (jeigu Specialiosiose sąlygose yra numatytas Avanso mokėjimas) Tiekėjas privalo pateikti šiame Sutarties poskyryje nustatyta tvarka.</w:t>
      </w:r>
    </w:p>
    <w:p w14:paraId="24F22C67"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12.2.4. Pirkėjas atlieka mokėjimus už Prekes Specialiosiose sąlygose nustatytais terminais.</w:t>
      </w:r>
    </w:p>
    <w:p w14:paraId="799E31FF"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12.2.5. Už mokėjimų pagal Sutartį vėlavimus, Pirkėjui taikomos netesybos Specialiosiose sąlygose nustatyta tvarka.</w:t>
      </w:r>
    </w:p>
    <w:p w14:paraId="44F107E3"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12.2.6. Jei Prekės pristatomos dalimis, aukščiau nurodyta atsiskaitymo tvarka galioja kiekvienai tokiai daliai, jei Specialiosiose sąlygose nenustatyta kitaip.</w:t>
      </w:r>
    </w:p>
    <w:p w14:paraId="6DC859DE"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A2C81A6" w14:textId="77777777" w:rsidR="00EF64BB" w:rsidRPr="00EF64BB" w:rsidRDefault="00EF64BB" w:rsidP="00EF64BB">
      <w:pPr>
        <w:spacing w:after="0" w:line="257" w:lineRule="atLeast"/>
        <w:ind w:firstLine="62"/>
        <w:jc w:val="both"/>
        <w:rPr>
          <w:rFonts w:ascii="Times New Roman" w:eastAsia="Times New Roman" w:hAnsi="Times New Roman" w:cs="Times New Roman"/>
          <w:color w:val="000000"/>
          <w:sz w:val="24"/>
          <w:szCs w:val="24"/>
          <w:lang w:val="lt-LT"/>
        </w:rPr>
      </w:pPr>
    </w:p>
    <w:p w14:paraId="58769BA3" w14:textId="77777777" w:rsidR="00EF64BB" w:rsidRPr="00EF64BB" w:rsidRDefault="00EF64BB" w:rsidP="00EF64BB">
      <w:pPr>
        <w:spacing w:after="0" w:line="257" w:lineRule="atLeast"/>
        <w:jc w:val="center"/>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b/>
          <w:bCs/>
          <w:color w:val="000000"/>
          <w:sz w:val="24"/>
          <w:szCs w:val="24"/>
          <w:lang w:val="lt-LT"/>
        </w:rPr>
        <w:t>12.3.  Kiti atsiskaitymo klausimai</w:t>
      </w:r>
    </w:p>
    <w:p w14:paraId="593DB05A" w14:textId="77777777" w:rsidR="00EF64BB" w:rsidRPr="00EF64BB" w:rsidRDefault="00EF64BB" w:rsidP="00EF64BB">
      <w:pPr>
        <w:spacing w:after="0" w:line="257" w:lineRule="atLeast"/>
        <w:ind w:firstLine="62"/>
        <w:jc w:val="both"/>
        <w:rPr>
          <w:rFonts w:ascii="Times New Roman" w:eastAsia="Times New Roman" w:hAnsi="Times New Roman" w:cs="Times New Roman"/>
          <w:color w:val="000000"/>
          <w:sz w:val="24"/>
          <w:szCs w:val="24"/>
          <w:lang w:val="lt-LT"/>
        </w:rPr>
      </w:pPr>
    </w:p>
    <w:p w14:paraId="2EA35B5E"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12.3.1. Pirkėjas privalo pervesti mokėjimus Tiekėjui į Tiekėjo banko sąskaitą, nurodytą Specialiosiose sąlygose.</w:t>
      </w:r>
    </w:p>
    <w:p w14:paraId="4BF4E37D"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CC8110C"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12.3.3. Visi mokėjimai pagal Sutartį atliekami eurais.</w:t>
      </w:r>
    </w:p>
    <w:p w14:paraId="7242BCA4"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12.3.4. Už pavėluotus mokėjimus pagal Sutartį mokančioji Šalis privalo sumokėti kitai Šaliai Specialiosiose sąlygose nurodyto dydžio netesybas.</w:t>
      </w:r>
    </w:p>
    <w:p w14:paraId="054BE421" w14:textId="77777777" w:rsidR="00EF64BB" w:rsidRPr="00EF64BB" w:rsidRDefault="00EF64BB" w:rsidP="00EF64BB">
      <w:pPr>
        <w:spacing w:after="0" w:line="257" w:lineRule="atLeast"/>
        <w:ind w:firstLine="62"/>
        <w:jc w:val="both"/>
        <w:rPr>
          <w:rFonts w:ascii="Times New Roman" w:eastAsia="Times New Roman" w:hAnsi="Times New Roman" w:cs="Times New Roman"/>
          <w:color w:val="000000"/>
          <w:sz w:val="24"/>
          <w:szCs w:val="24"/>
          <w:lang w:val="lt-LT"/>
        </w:rPr>
      </w:pPr>
    </w:p>
    <w:p w14:paraId="4B7B85E7" w14:textId="77777777" w:rsidR="00EF64BB" w:rsidRPr="00EF64BB" w:rsidRDefault="00EF64BB" w:rsidP="00EF64BB">
      <w:pPr>
        <w:spacing w:after="0" w:line="257" w:lineRule="atLeast"/>
        <w:jc w:val="center"/>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b/>
          <w:bCs/>
          <w:caps/>
          <w:color w:val="000000"/>
          <w:sz w:val="24"/>
          <w:szCs w:val="24"/>
          <w:lang w:val="lt-LT"/>
        </w:rPr>
        <w:t>13.  KONFIDENCIALI INFORMACIJA</w:t>
      </w:r>
    </w:p>
    <w:p w14:paraId="5CCCC66F" w14:textId="77777777" w:rsidR="00EF64BB" w:rsidRPr="00EF64BB" w:rsidRDefault="00EF64BB" w:rsidP="00EF64BB">
      <w:pPr>
        <w:spacing w:after="0" w:line="257" w:lineRule="atLeast"/>
        <w:ind w:firstLine="62"/>
        <w:jc w:val="both"/>
        <w:rPr>
          <w:rFonts w:ascii="Times New Roman" w:eastAsia="Times New Roman" w:hAnsi="Times New Roman" w:cs="Times New Roman"/>
          <w:color w:val="000000"/>
          <w:sz w:val="24"/>
          <w:szCs w:val="24"/>
          <w:lang w:val="lt-LT"/>
        </w:rPr>
      </w:pPr>
    </w:p>
    <w:p w14:paraId="36E57029"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B0C9496"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13.2.  Šalis turi teisę atskleisti kitos Šalies konfidencialią informaciją šiais atvejais:</w:t>
      </w:r>
    </w:p>
    <w:p w14:paraId="4CAD011A"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4102EA5"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BDA2E82"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C36FE68"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13.4. Šalis atsako:</w:t>
      </w:r>
    </w:p>
    <w:p w14:paraId="04CA92B5"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13.4.1. už bet kokį neteisėtą, įskaitant atsitiktinį, kitos Šalies konfidencialios informacijos ar bet kurios jos dalies atskleidimą ar perdavimą arba konfidencialios informacijos neteisėtą naudojimą;</w:t>
      </w:r>
    </w:p>
    <w:p w14:paraId="6A6AE2B2"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13.4.2. už tai, kad nesiėmė visų protingų veiksmų, kad išsaugotų ir apsaugotų kitos Šalies konfidencialią informaciją ar bet kurią jos dalį, užkirstų kelią tolesniam jos neteisėtam atskleidimui, perdavimui ar naudojimui.</w:t>
      </w:r>
    </w:p>
    <w:p w14:paraId="2187C8AB"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13.5. Šalis nepagrįstai atskleidusi kitos Šalies konfidencialią informaciją privalo sumokėti kitai Šaliai Specialiosiose sąlygose nurodyto dydžio baudą.</w:t>
      </w:r>
    </w:p>
    <w:p w14:paraId="712A0137" w14:textId="77777777" w:rsidR="00EF64BB" w:rsidRPr="00EF64BB" w:rsidRDefault="00EF64BB" w:rsidP="00EF64BB">
      <w:pPr>
        <w:spacing w:after="0" w:line="257" w:lineRule="atLeast"/>
        <w:ind w:firstLine="62"/>
        <w:jc w:val="both"/>
        <w:rPr>
          <w:rFonts w:ascii="Times New Roman" w:eastAsia="Times New Roman" w:hAnsi="Times New Roman" w:cs="Times New Roman"/>
          <w:color w:val="000000"/>
          <w:sz w:val="24"/>
          <w:szCs w:val="24"/>
          <w:lang w:val="lt-LT"/>
        </w:rPr>
      </w:pPr>
    </w:p>
    <w:p w14:paraId="737D848D" w14:textId="77777777" w:rsidR="00EF64BB" w:rsidRPr="00EF64BB" w:rsidRDefault="00EF64BB" w:rsidP="00EF64BB">
      <w:pPr>
        <w:spacing w:after="0" w:line="257" w:lineRule="atLeast"/>
        <w:jc w:val="center"/>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b/>
          <w:bCs/>
          <w:caps/>
          <w:color w:val="000000"/>
          <w:sz w:val="24"/>
          <w:szCs w:val="24"/>
          <w:lang w:val="lt-LT"/>
        </w:rPr>
        <w:t>14.  ASMENS DUOMENŲ APSAUGA</w:t>
      </w:r>
    </w:p>
    <w:p w14:paraId="315312E1" w14:textId="77777777" w:rsidR="00EF64BB" w:rsidRPr="00EF64BB" w:rsidRDefault="00EF64BB" w:rsidP="00EF64BB">
      <w:pPr>
        <w:spacing w:after="0" w:line="257" w:lineRule="atLeast"/>
        <w:ind w:firstLine="62"/>
        <w:jc w:val="both"/>
        <w:rPr>
          <w:rFonts w:ascii="Times New Roman" w:eastAsia="Times New Roman" w:hAnsi="Times New Roman" w:cs="Times New Roman"/>
          <w:color w:val="000000"/>
          <w:sz w:val="24"/>
          <w:szCs w:val="24"/>
          <w:lang w:val="lt-LT"/>
        </w:rPr>
      </w:pPr>
    </w:p>
    <w:p w14:paraId="5B080CBD"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14.1. Šalys įsipareigoja užtikrinti asmens duomenų saugumą bei asmens duomenų tvarkymą vykdyti teisėtai, vadovaujantis 2016 m. balandžio 27 d. priimto Europos Parlamento ir Tarybos reglamento </w:t>
      </w:r>
      <w:r w:rsidRPr="00EF64BB">
        <w:rPr>
          <w:rFonts w:ascii="Times New Roman" w:eastAsia="Times New Roman" w:hAnsi="Times New Roman" w:cs="Times New Roman"/>
          <w:color w:val="467886"/>
          <w:sz w:val="24"/>
          <w:szCs w:val="24"/>
          <w:u w:val="single"/>
          <w:lang w:val="lt-LT"/>
        </w:rPr>
        <w:t>(ES) 2016/679</w:t>
      </w:r>
      <w:r w:rsidRPr="00EF64BB">
        <w:rPr>
          <w:rFonts w:ascii="Times New Roman" w:eastAsia="Times New Roman" w:hAnsi="Times New Roman" w:cs="Times New Roman"/>
          <w:color w:val="000000"/>
          <w:sz w:val="24"/>
          <w:szCs w:val="24"/>
          <w:lang w:val="lt-LT"/>
        </w:rPr>
        <w:t> dėl fizinių asmenų apsaugos tvarkant asmens duomenis ir dėl laisvo tokių duomenų judėjimo ir kuriuo panaikinama Direktyva </w:t>
      </w:r>
      <w:r w:rsidRPr="00EF64BB">
        <w:rPr>
          <w:rFonts w:ascii="Times New Roman" w:eastAsia="Times New Roman" w:hAnsi="Times New Roman" w:cs="Times New Roman"/>
          <w:color w:val="467886"/>
          <w:sz w:val="24"/>
          <w:szCs w:val="24"/>
          <w:u w:val="single"/>
          <w:lang w:val="lt-LT"/>
        </w:rPr>
        <w:t>95/46/EB</w:t>
      </w:r>
      <w:r w:rsidRPr="00EF64BB">
        <w:rPr>
          <w:rFonts w:ascii="Times New Roman" w:eastAsia="Times New Roman" w:hAnsi="Times New Roman" w:cs="Times New Roman"/>
          <w:color w:val="000000"/>
          <w:sz w:val="24"/>
          <w:szCs w:val="24"/>
          <w:lang w:val="lt-LT"/>
        </w:rPr>
        <w:t> (Bendrasis duomenų apsaugos reglamentas) ir kitų teisės aktų, reglamentuojančių asmens duomenų tvarkymą, nuostatomis.</w:t>
      </w:r>
    </w:p>
    <w:p w14:paraId="5EDDA80B"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88491B9" w14:textId="77777777" w:rsidR="00EF64BB" w:rsidRPr="00EF64BB" w:rsidRDefault="00EF64BB" w:rsidP="00EF64BB">
      <w:pPr>
        <w:spacing w:after="0" w:line="257" w:lineRule="atLeast"/>
        <w:ind w:left="360" w:firstLine="115"/>
        <w:jc w:val="both"/>
        <w:rPr>
          <w:rFonts w:ascii="Times New Roman" w:eastAsia="Times New Roman" w:hAnsi="Times New Roman" w:cs="Times New Roman"/>
          <w:color w:val="000000"/>
          <w:sz w:val="24"/>
          <w:szCs w:val="24"/>
          <w:lang w:val="lt-LT"/>
        </w:rPr>
      </w:pPr>
    </w:p>
    <w:p w14:paraId="10D75D59" w14:textId="77777777" w:rsidR="00EF64BB" w:rsidRPr="00EF64BB" w:rsidRDefault="00EF64BB" w:rsidP="00EF64BB">
      <w:pPr>
        <w:spacing w:after="0" w:line="257" w:lineRule="atLeast"/>
        <w:jc w:val="center"/>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b/>
          <w:bCs/>
          <w:caps/>
          <w:color w:val="000000"/>
          <w:sz w:val="24"/>
          <w:szCs w:val="24"/>
          <w:lang w:val="lt-LT"/>
        </w:rPr>
        <w:t>15.  INTELEKTINĖ NUOSAVYBĖ</w:t>
      </w:r>
    </w:p>
    <w:p w14:paraId="3124CB9E" w14:textId="77777777" w:rsidR="00EF64BB" w:rsidRPr="00EF64BB" w:rsidRDefault="00EF64BB" w:rsidP="00EF64BB">
      <w:pPr>
        <w:spacing w:after="0" w:line="257" w:lineRule="atLeast"/>
        <w:ind w:firstLine="62"/>
        <w:jc w:val="both"/>
        <w:rPr>
          <w:rFonts w:ascii="Times New Roman" w:eastAsia="Times New Roman" w:hAnsi="Times New Roman" w:cs="Times New Roman"/>
          <w:color w:val="000000"/>
          <w:sz w:val="24"/>
          <w:szCs w:val="24"/>
          <w:lang w:val="lt-LT"/>
        </w:rPr>
      </w:pPr>
    </w:p>
    <w:p w14:paraId="6BA42D49" w14:textId="77777777" w:rsidR="00EF64BB" w:rsidRPr="00EF64BB" w:rsidRDefault="00EF64BB" w:rsidP="00EF64BB">
      <w:pPr>
        <w:spacing w:after="0" w:line="257" w:lineRule="atLeast"/>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lastRenderedPageBreak/>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46A2EE7" w14:textId="77777777" w:rsidR="00EF64BB" w:rsidRPr="00EF64BB" w:rsidRDefault="00EF64BB" w:rsidP="00EF64BB">
      <w:pPr>
        <w:spacing w:after="0" w:line="257" w:lineRule="atLeast"/>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EF64BB">
        <w:rPr>
          <w:rFonts w:ascii="Times New Roman" w:eastAsia="Times New Roman" w:hAnsi="Times New Roman" w:cs="Times New Roman"/>
          <w:i/>
          <w:iCs/>
          <w:color w:val="000000"/>
          <w:sz w:val="24"/>
          <w:szCs w:val="24"/>
          <w:lang w:val="lt-LT"/>
        </w:rPr>
        <w:t>sui generis</w:t>
      </w:r>
      <w:r w:rsidRPr="00EF64BB">
        <w:rPr>
          <w:rFonts w:ascii="Times New Roman" w:eastAsia="Times New Roman" w:hAnsi="Times New Roman" w:cs="Times New Roman"/>
          <w:color w:val="000000"/>
          <w:sz w:val="24"/>
          <w:szCs w:val="24"/>
          <w:lang w:val="lt-LT"/>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895FE41" w14:textId="77777777" w:rsidR="00EF64BB" w:rsidRPr="00EF64BB" w:rsidRDefault="00EF64BB" w:rsidP="00EF64BB">
      <w:pPr>
        <w:spacing w:after="0" w:line="257" w:lineRule="atLeast"/>
        <w:jc w:val="both"/>
        <w:textAlignment w:val="baseline"/>
        <w:rPr>
          <w:rFonts w:ascii="Times New Roman" w:eastAsia="Times New Roman" w:hAnsi="Times New Roman" w:cs="Times New Roman"/>
          <w:sz w:val="24"/>
          <w:szCs w:val="24"/>
          <w:lang w:val="lt-LT"/>
        </w:rPr>
      </w:pPr>
      <w:r w:rsidRPr="00EF64BB">
        <w:rPr>
          <w:rFonts w:ascii="Times New Roman" w:eastAsia="Times New Roman" w:hAnsi="Times New Roman" w:cs="Times New Roman"/>
          <w:sz w:val="24"/>
          <w:szCs w:val="24"/>
          <w:lang w:val="lt-LT"/>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EF64BB">
        <w:rPr>
          <w:rFonts w:ascii="Times New Roman" w:eastAsia="Calibri" w:hAnsi="Times New Roman" w:cs="Times New Roman"/>
          <w:kern w:val="2"/>
          <w:sz w:val="24"/>
          <w:szCs w:val="24"/>
          <w:lang w:val="lt-LT"/>
        </w:rPr>
        <w:t>Specialiosiose sąlygose nurodyta bauda</w:t>
      </w:r>
      <w:r w:rsidRPr="00EF64BB">
        <w:rPr>
          <w:rFonts w:ascii="Times New Roman" w:eastAsia="Times New Roman" w:hAnsi="Times New Roman" w:cs="Times New Roman"/>
          <w:sz w:val="24"/>
          <w:szCs w:val="24"/>
          <w:lang w:val="lt-LT"/>
        </w:rPr>
        <w:t>.</w:t>
      </w:r>
    </w:p>
    <w:p w14:paraId="3D47CF24" w14:textId="77777777" w:rsidR="00EF64BB" w:rsidRPr="00EF64BB" w:rsidRDefault="00EF64BB" w:rsidP="00EF64BB">
      <w:pPr>
        <w:spacing w:after="0" w:line="257" w:lineRule="atLeast"/>
        <w:ind w:firstLine="62"/>
        <w:jc w:val="both"/>
        <w:textAlignment w:val="baseline"/>
        <w:rPr>
          <w:rFonts w:ascii="Times New Roman" w:eastAsia="Times New Roman" w:hAnsi="Times New Roman" w:cs="Times New Roman"/>
          <w:color w:val="000000"/>
          <w:sz w:val="24"/>
          <w:szCs w:val="24"/>
          <w:lang w:val="lt-LT"/>
        </w:rPr>
      </w:pPr>
    </w:p>
    <w:p w14:paraId="06E27584" w14:textId="77777777" w:rsidR="00EF64BB" w:rsidRPr="00EF64BB" w:rsidRDefault="00EF64BB" w:rsidP="00EF64BB">
      <w:pPr>
        <w:spacing w:after="0" w:line="257" w:lineRule="atLeast"/>
        <w:jc w:val="center"/>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b/>
          <w:bCs/>
          <w:caps/>
          <w:color w:val="000000"/>
          <w:sz w:val="24"/>
          <w:szCs w:val="24"/>
          <w:lang w:val="lt-LT"/>
        </w:rPr>
        <w:t>16.  PAREIŠKIMAI IR GARANTIJOS</w:t>
      </w:r>
    </w:p>
    <w:p w14:paraId="38C30FD6" w14:textId="77777777" w:rsidR="00EF64BB" w:rsidRPr="00EF64BB" w:rsidRDefault="00EF64BB" w:rsidP="00EF64BB">
      <w:pPr>
        <w:spacing w:after="0" w:line="257" w:lineRule="atLeast"/>
        <w:ind w:firstLine="62"/>
        <w:jc w:val="both"/>
        <w:rPr>
          <w:rFonts w:ascii="Times New Roman" w:eastAsia="Times New Roman" w:hAnsi="Times New Roman" w:cs="Times New Roman"/>
          <w:color w:val="000000"/>
          <w:sz w:val="24"/>
          <w:szCs w:val="24"/>
          <w:lang w:val="lt-LT"/>
        </w:rPr>
      </w:pPr>
    </w:p>
    <w:p w14:paraId="2E435824"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16.1. Kiekviena iš Šalių pareiškia ir garantuoja kitai Šaliai, kad:</w:t>
      </w:r>
    </w:p>
    <w:p w14:paraId="689916EC"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16.1.1. yra teisėtai priimti ir galioja visi būtini sprendimai, gauti leidimai bei sutikimai, taip pat teisėtai atlikti ir galioja kiti teisiniai veiksmai, reikalingi Sutarties sudarymui, galiojimui ir vykdymui;</w:t>
      </w:r>
    </w:p>
    <w:p w14:paraId="54113E44"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48E8B13"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B7A1F9B"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71B76FD"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3B0C783"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16.1.6. visi Šalies pareiškimai ir garantijos yra išsamūs ir nepalieka nutylėtų jokių aplinkybių, kurios darytų šiuos pareiškimus ar garantijas neteisingais.</w:t>
      </w:r>
    </w:p>
    <w:p w14:paraId="5FE2D351"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BD1A577" w14:textId="77777777" w:rsidR="00EF64BB" w:rsidRPr="00EF64BB" w:rsidRDefault="00EF64BB" w:rsidP="00EF64BB">
      <w:pPr>
        <w:spacing w:after="0" w:line="240" w:lineRule="auto"/>
        <w:jc w:val="both"/>
        <w:rPr>
          <w:rFonts w:ascii="Times New Roman" w:eastAsia="Times New Roman" w:hAnsi="Times New Roman" w:cs="Times New Roman"/>
          <w:color w:val="000000"/>
          <w:sz w:val="24"/>
          <w:szCs w:val="24"/>
          <w:shd w:val="clear" w:color="auto" w:fill="FFFFFF"/>
          <w:lang w:val="lt-LT"/>
        </w:rPr>
      </w:pPr>
      <w:r w:rsidRPr="00EF64BB">
        <w:rPr>
          <w:rFonts w:ascii="Times New Roman" w:eastAsia="Times New Roman" w:hAnsi="Times New Roman" w:cs="Times New Roman"/>
          <w:color w:val="000000"/>
          <w:sz w:val="24"/>
          <w:szCs w:val="24"/>
          <w:shd w:val="clear" w:color="auto" w:fill="FFFFFF"/>
          <w:lang w:val="lt-LT"/>
        </w:rPr>
        <w:t>16.3. </w:t>
      </w:r>
      <w:r w:rsidRPr="00EF64BB">
        <w:rPr>
          <w:rFonts w:ascii="Times New Roman" w:eastAsia="Times New Roman" w:hAnsi="Times New Roman" w:cs="Times New Roman"/>
          <w:color w:val="000000"/>
          <w:sz w:val="24"/>
          <w:szCs w:val="24"/>
          <w:lang w:val="lt-LT"/>
        </w:rPr>
        <w:t>Tiekėjas pareiškia, kad parduodamų Prekių disponavimo, valdymo ir naudojimosi teisės nėra apribotos </w:t>
      </w:r>
      <w:r w:rsidRPr="00EF64BB">
        <w:rPr>
          <w:rFonts w:ascii="Times New Roman" w:eastAsia="Times New Roman" w:hAnsi="Times New Roman" w:cs="Times New Roman"/>
          <w:color w:val="000000"/>
          <w:sz w:val="24"/>
          <w:szCs w:val="24"/>
          <w:shd w:val="clear" w:color="auto" w:fill="FFFFFF"/>
          <w:lang w:val="lt-LT"/>
        </w:rPr>
        <w:t>ir jokie tretieji asmenys neturi pretenzijų į Sutartimi perduodamas Prekes (įkeitimai, areštai ar pan.).</w:t>
      </w:r>
    </w:p>
    <w:p w14:paraId="54C5944E" w14:textId="77777777" w:rsidR="00EF64BB" w:rsidRPr="00EF64BB" w:rsidRDefault="00EF64BB" w:rsidP="00EF64BB">
      <w:pPr>
        <w:widowControl w:val="0"/>
        <w:tabs>
          <w:tab w:val="left" w:pos="567"/>
          <w:tab w:val="left" w:pos="851"/>
          <w:tab w:val="left" w:pos="992"/>
          <w:tab w:val="left" w:pos="1134"/>
        </w:tabs>
        <w:spacing w:after="0" w:line="240" w:lineRule="auto"/>
        <w:jc w:val="both"/>
        <w:rPr>
          <w:rFonts w:ascii="Times New Roman" w:eastAsia="Calibri" w:hAnsi="Times New Roman" w:cs="Times New Roman"/>
          <w:kern w:val="2"/>
          <w:sz w:val="24"/>
          <w:szCs w:val="24"/>
          <w:lang w:val="lt-LT"/>
        </w:rPr>
      </w:pPr>
      <w:r w:rsidRPr="00EF64BB">
        <w:rPr>
          <w:rFonts w:ascii="Times New Roman" w:eastAsia="Arial" w:hAnsi="Times New Roman" w:cs="Times New Roman"/>
          <w:kern w:val="2"/>
          <w:sz w:val="24"/>
          <w:szCs w:val="24"/>
          <w:lang w:val="lt-LT"/>
        </w:rPr>
        <w:t>16.4. T</w:t>
      </w:r>
      <w:r w:rsidRPr="00EF64BB">
        <w:rPr>
          <w:rFonts w:ascii="Times New Roman" w:eastAsia="Calibri" w:hAnsi="Times New Roman" w:cs="Times New Roman"/>
          <w:kern w:val="2"/>
          <w:sz w:val="24"/>
          <w:szCs w:val="24"/>
          <w:lang w:val="lt-LT"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AD75884" w14:textId="77777777" w:rsidR="00EF64BB" w:rsidRPr="00EF64BB" w:rsidRDefault="00EF64BB" w:rsidP="00EF64BB">
      <w:pPr>
        <w:spacing w:after="0" w:line="240" w:lineRule="auto"/>
        <w:rPr>
          <w:rFonts w:ascii="Times New Roman" w:eastAsia="Times New Roman" w:hAnsi="Times New Roman" w:cs="Times New Roman"/>
          <w:sz w:val="14"/>
          <w:szCs w:val="14"/>
          <w:lang w:val="lt-LT"/>
        </w:rPr>
      </w:pPr>
    </w:p>
    <w:p w14:paraId="726B942B" w14:textId="77777777" w:rsidR="00EF64BB" w:rsidRPr="00EF64BB" w:rsidRDefault="00EF64BB" w:rsidP="00EF64BB">
      <w:pPr>
        <w:spacing w:after="0" w:line="257" w:lineRule="atLeast"/>
        <w:ind w:firstLine="62"/>
        <w:jc w:val="both"/>
        <w:rPr>
          <w:rFonts w:ascii="Times New Roman" w:eastAsia="Times New Roman" w:hAnsi="Times New Roman" w:cs="Times New Roman"/>
          <w:color w:val="000000"/>
          <w:sz w:val="24"/>
          <w:szCs w:val="24"/>
          <w:lang w:val="lt-LT"/>
        </w:rPr>
      </w:pPr>
    </w:p>
    <w:p w14:paraId="24203C1F" w14:textId="77777777" w:rsidR="00EF64BB" w:rsidRPr="00EF64BB" w:rsidRDefault="00EF64BB" w:rsidP="00EF64BB">
      <w:pPr>
        <w:spacing w:after="0" w:line="257" w:lineRule="atLeast"/>
        <w:jc w:val="center"/>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b/>
          <w:bCs/>
          <w:caps/>
          <w:color w:val="000000"/>
          <w:sz w:val="24"/>
          <w:szCs w:val="24"/>
          <w:lang w:val="lt-LT"/>
        </w:rPr>
        <w:t>17.  BENDRIEJI ATSAKOMYBĖS KLAUSIMAI</w:t>
      </w:r>
    </w:p>
    <w:p w14:paraId="03AF268A" w14:textId="77777777" w:rsidR="00EF64BB" w:rsidRPr="00EF64BB" w:rsidRDefault="00EF64BB" w:rsidP="00EF64BB">
      <w:pPr>
        <w:spacing w:after="0" w:line="257" w:lineRule="atLeast"/>
        <w:ind w:firstLine="62"/>
        <w:jc w:val="both"/>
        <w:rPr>
          <w:rFonts w:ascii="Times New Roman" w:eastAsia="Times New Roman" w:hAnsi="Times New Roman" w:cs="Times New Roman"/>
          <w:color w:val="000000"/>
          <w:sz w:val="24"/>
          <w:szCs w:val="24"/>
          <w:lang w:val="lt-LT"/>
        </w:rPr>
      </w:pPr>
    </w:p>
    <w:p w14:paraId="7166353A"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17.1. Netesybų sumokėjimas už vėlavimą ar pareigų pagal Sutartį pažeidimą neatleidžia Šalies nuo Sutartyje numatytų jos pareigų vykdymo.</w:t>
      </w:r>
    </w:p>
    <w:p w14:paraId="7914DBA4"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F64BB">
        <w:rPr>
          <w:rFonts w:ascii="Times New Roman" w:eastAsia="Times New Roman" w:hAnsi="Times New Roman" w:cs="Times New Roman"/>
          <w:color w:val="000000"/>
          <w:sz w:val="24"/>
          <w:szCs w:val="24"/>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303B203C"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75068CC"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17.4. Šioje Sutartyje numatytos teisių gynybos priemonės neapriboja Šalių teisės pasinaudoti kitomis teisėtomis teisių gynybos priemonėmis.</w:t>
      </w:r>
    </w:p>
    <w:p w14:paraId="12D1537F"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37CEC82"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6A89E1A2"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6A1FCB6" w14:textId="77777777" w:rsidR="00EF64BB" w:rsidRPr="00EF64BB" w:rsidRDefault="00EF64BB" w:rsidP="00EF64BB">
      <w:pPr>
        <w:spacing w:after="0" w:line="257" w:lineRule="atLeast"/>
        <w:ind w:firstLine="115"/>
        <w:jc w:val="both"/>
        <w:rPr>
          <w:rFonts w:ascii="Times New Roman" w:eastAsia="Times New Roman" w:hAnsi="Times New Roman" w:cs="Times New Roman"/>
          <w:color w:val="000000"/>
          <w:sz w:val="24"/>
          <w:szCs w:val="24"/>
          <w:lang w:val="lt-LT"/>
        </w:rPr>
      </w:pPr>
    </w:p>
    <w:p w14:paraId="4F68AB6E" w14:textId="77777777" w:rsidR="00EF64BB" w:rsidRPr="00EF64BB" w:rsidRDefault="00EF64BB" w:rsidP="00EF64BB">
      <w:pPr>
        <w:spacing w:after="0" w:line="257" w:lineRule="atLeast"/>
        <w:jc w:val="center"/>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b/>
          <w:bCs/>
          <w:caps/>
          <w:color w:val="000000"/>
          <w:sz w:val="24"/>
          <w:szCs w:val="24"/>
          <w:lang w:val="lt-LT"/>
        </w:rPr>
        <w:t>18.  NENUGALIMA JĖGA (FORCE MAJEURE)</w:t>
      </w:r>
    </w:p>
    <w:p w14:paraId="7D858894" w14:textId="77777777" w:rsidR="00EF64BB" w:rsidRPr="00EF64BB" w:rsidRDefault="00EF64BB" w:rsidP="00EF64BB">
      <w:pPr>
        <w:spacing w:after="0" w:line="257" w:lineRule="atLeast"/>
        <w:ind w:firstLine="62"/>
        <w:jc w:val="both"/>
        <w:rPr>
          <w:rFonts w:ascii="Times New Roman" w:eastAsia="Times New Roman" w:hAnsi="Times New Roman" w:cs="Times New Roman"/>
          <w:color w:val="000000"/>
          <w:sz w:val="24"/>
          <w:szCs w:val="24"/>
          <w:lang w:val="lt-LT"/>
        </w:rPr>
      </w:pPr>
    </w:p>
    <w:p w14:paraId="06D58C02"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18.1.</w:t>
      </w:r>
      <w:r w:rsidRPr="00EF64BB">
        <w:rPr>
          <w:rFonts w:ascii="Times New Roman" w:eastAsia="Times New Roman" w:hAnsi="Times New Roman" w:cs="Times New Roman"/>
          <w:b/>
          <w:bCs/>
          <w:color w:val="000000"/>
          <w:sz w:val="24"/>
          <w:szCs w:val="24"/>
          <w:lang w:val="lt-LT"/>
        </w:rPr>
        <w:t> </w:t>
      </w:r>
      <w:r w:rsidRPr="00EF64BB">
        <w:rPr>
          <w:rFonts w:ascii="Times New Roman" w:eastAsia="Times New Roman" w:hAnsi="Times New Roman" w:cs="Times New Roman"/>
          <w:color w:val="000000"/>
          <w:sz w:val="24"/>
          <w:szCs w:val="24"/>
          <w:lang w:val="lt-LT"/>
        </w:rPr>
        <w:t>Atsakomybė pagal Sutartį netaikoma, taip pat Šalys gali būti visiškai ar iš dalies atleistos nuo civilinės atsakomybės šiais pagrindais:</w:t>
      </w:r>
    </w:p>
    <w:p w14:paraId="4968CE1E"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18.1.1. dėl nenugalimos jėgos (</w:t>
      </w:r>
      <w:r w:rsidRPr="00EF64BB">
        <w:rPr>
          <w:rFonts w:ascii="Times New Roman" w:eastAsia="Times New Roman" w:hAnsi="Times New Roman" w:cs="Times New Roman"/>
          <w:i/>
          <w:iCs/>
          <w:color w:val="000000"/>
          <w:sz w:val="24"/>
          <w:szCs w:val="24"/>
          <w:lang w:val="lt-LT"/>
        </w:rPr>
        <w:t>force majeure</w:t>
      </w:r>
      <w:r w:rsidRPr="00EF64BB">
        <w:rPr>
          <w:rFonts w:ascii="Times New Roman" w:eastAsia="Times New Roman" w:hAnsi="Times New Roman" w:cs="Times New Roman"/>
          <w:color w:val="000000"/>
          <w:sz w:val="24"/>
          <w:szCs w:val="24"/>
          <w:lang w:val="lt-LT"/>
        </w:rPr>
        <w:t>) – taikomos Lietuvos Respublikos civilinio kodekso 6.212 straipsnio ir Lietuvos Respublikos Vyriausybės 1996 m. liepos 15 d. nutarimu Nr. 840 „Dėl Atleidimo nuo atsakomybės esant nenugalimos jėgos (</w:t>
      </w:r>
      <w:r w:rsidRPr="00EF64BB">
        <w:rPr>
          <w:rFonts w:ascii="Times New Roman" w:eastAsia="Times New Roman" w:hAnsi="Times New Roman" w:cs="Times New Roman"/>
          <w:i/>
          <w:iCs/>
          <w:color w:val="000000"/>
          <w:sz w:val="24"/>
          <w:szCs w:val="24"/>
          <w:lang w:val="lt-LT"/>
        </w:rPr>
        <w:t>force majeure</w:t>
      </w:r>
      <w:r w:rsidRPr="00EF64BB">
        <w:rPr>
          <w:rFonts w:ascii="Times New Roman" w:eastAsia="Times New Roman" w:hAnsi="Times New Roman" w:cs="Times New Roman"/>
          <w:color w:val="000000"/>
          <w:sz w:val="24"/>
          <w:szCs w:val="24"/>
          <w:lang w:val="lt-LT"/>
        </w:rPr>
        <w:t>) aplinkybėms taisyklių patvirtinimo” patvirtintų taisyklių nuostatos;</w:t>
      </w:r>
    </w:p>
    <w:p w14:paraId="54B820E0"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6D21242"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18.2.</w:t>
      </w:r>
      <w:r w:rsidRPr="00EF64BB">
        <w:rPr>
          <w:rFonts w:ascii="Times New Roman" w:eastAsia="Times New Roman" w:hAnsi="Times New Roman" w:cs="Times New Roman"/>
          <w:b/>
          <w:bCs/>
          <w:color w:val="000000"/>
          <w:sz w:val="24"/>
          <w:szCs w:val="24"/>
          <w:lang w:val="lt-LT"/>
        </w:rPr>
        <w:t> </w:t>
      </w:r>
      <w:r w:rsidRPr="00EF64BB">
        <w:rPr>
          <w:rFonts w:ascii="Times New Roman" w:eastAsia="Times New Roman" w:hAnsi="Times New Roman" w:cs="Times New Roman"/>
          <w:color w:val="000000"/>
          <w:sz w:val="24"/>
          <w:szCs w:val="24"/>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413427F"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18.3.</w:t>
      </w:r>
      <w:r w:rsidRPr="00EF64BB">
        <w:rPr>
          <w:rFonts w:ascii="Times New Roman" w:eastAsia="Times New Roman" w:hAnsi="Times New Roman" w:cs="Times New Roman"/>
          <w:b/>
          <w:bCs/>
          <w:color w:val="000000"/>
          <w:sz w:val="24"/>
          <w:szCs w:val="24"/>
          <w:lang w:val="lt-LT"/>
        </w:rPr>
        <w:t> </w:t>
      </w:r>
      <w:r w:rsidRPr="00EF64BB">
        <w:rPr>
          <w:rFonts w:ascii="Times New Roman" w:eastAsia="Times New Roman" w:hAnsi="Times New Roman" w:cs="Times New Roman"/>
          <w:color w:val="000000"/>
          <w:sz w:val="24"/>
          <w:szCs w:val="24"/>
          <w:lang w:val="lt-LT"/>
        </w:rPr>
        <w:t xml:space="preserve">Pagrindas atleisti Šalį nuo atsakomybės atsiranda nuo nenugalimos jėgos aplinkybių atsiradimo momento arba, jeigu laiku nebuvo pateiktas pranešimas, nuo pranešimo pateikimo momento. Jeigu </w:t>
      </w:r>
      <w:r w:rsidRPr="00EF64BB">
        <w:rPr>
          <w:rFonts w:ascii="Times New Roman" w:eastAsia="Times New Roman" w:hAnsi="Times New Roman" w:cs="Times New Roman"/>
          <w:color w:val="000000"/>
          <w:sz w:val="24"/>
          <w:szCs w:val="24"/>
          <w:lang w:val="lt-LT"/>
        </w:rPr>
        <w:lastRenderedPageBreak/>
        <w:t>Šalis laiku neišsiunčia pranešimo arba neinformuoja, ji privalo kompensuoti kitai Šaliai žalą, kurią ši patyrė dėl laiku nepateikto pranešimo arba dėl to, kad nebuvo jokio pranešimo.</w:t>
      </w:r>
    </w:p>
    <w:p w14:paraId="61EAD7C7"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18.4. Jeigu nenugalimos jėgos (</w:t>
      </w:r>
      <w:r w:rsidRPr="00EF64BB">
        <w:rPr>
          <w:rFonts w:ascii="Times New Roman" w:eastAsia="Times New Roman" w:hAnsi="Times New Roman" w:cs="Times New Roman"/>
          <w:i/>
          <w:iCs/>
          <w:color w:val="000000"/>
          <w:sz w:val="24"/>
          <w:szCs w:val="24"/>
          <w:lang w:val="lt-LT"/>
        </w:rPr>
        <w:t>force majeure</w:t>
      </w:r>
      <w:r w:rsidRPr="00EF64BB">
        <w:rPr>
          <w:rFonts w:ascii="Times New Roman" w:eastAsia="Times New Roman" w:hAnsi="Times New Roman" w:cs="Times New Roman"/>
          <w:color w:val="000000"/>
          <w:sz w:val="24"/>
          <w:szCs w:val="24"/>
          <w:lang w:val="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964DEBD" w14:textId="77777777" w:rsidR="00EF64BB" w:rsidRPr="00EF64BB" w:rsidRDefault="00EF64BB" w:rsidP="00EF64BB">
      <w:pPr>
        <w:spacing w:after="0" w:line="257" w:lineRule="atLeast"/>
        <w:ind w:firstLine="62"/>
        <w:jc w:val="both"/>
        <w:rPr>
          <w:rFonts w:ascii="Times New Roman" w:eastAsia="Times New Roman" w:hAnsi="Times New Roman" w:cs="Times New Roman"/>
          <w:color w:val="000000"/>
          <w:sz w:val="24"/>
          <w:szCs w:val="24"/>
          <w:lang w:val="lt-LT"/>
        </w:rPr>
      </w:pPr>
    </w:p>
    <w:p w14:paraId="7DC1AC48" w14:textId="77777777" w:rsidR="00EF64BB" w:rsidRPr="00EF64BB" w:rsidRDefault="00EF64BB" w:rsidP="00EF64BB">
      <w:pPr>
        <w:spacing w:after="0" w:line="257" w:lineRule="atLeast"/>
        <w:jc w:val="center"/>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b/>
          <w:bCs/>
          <w:caps/>
          <w:color w:val="000000"/>
          <w:sz w:val="24"/>
          <w:szCs w:val="24"/>
          <w:lang w:val="lt-LT"/>
        </w:rPr>
        <w:t>19.  SUTARTIES NUOSTATŲ NEGALIOJIMAS</w:t>
      </w:r>
    </w:p>
    <w:p w14:paraId="09FB4C22" w14:textId="77777777" w:rsidR="00EF64BB" w:rsidRPr="00EF64BB" w:rsidRDefault="00EF64BB" w:rsidP="00EF64BB">
      <w:pPr>
        <w:spacing w:after="0" w:line="257" w:lineRule="atLeast"/>
        <w:ind w:firstLine="62"/>
        <w:jc w:val="both"/>
        <w:rPr>
          <w:rFonts w:ascii="Times New Roman" w:eastAsia="Times New Roman" w:hAnsi="Times New Roman" w:cs="Times New Roman"/>
          <w:color w:val="000000"/>
          <w:sz w:val="24"/>
          <w:szCs w:val="24"/>
          <w:lang w:val="lt-LT"/>
        </w:rPr>
      </w:pPr>
    </w:p>
    <w:p w14:paraId="08A45F24"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4E290B1"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2D59B03" w14:textId="77777777" w:rsidR="00EF64BB" w:rsidRPr="00EF64BB" w:rsidRDefault="00EF64BB" w:rsidP="00EF64BB">
      <w:pPr>
        <w:spacing w:after="0" w:line="257" w:lineRule="atLeast"/>
        <w:ind w:firstLine="62"/>
        <w:jc w:val="both"/>
        <w:rPr>
          <w:rFonts w:ascii="Times New Roman" w:eastAsia="Times New Roman" w:hAnsi="Times New Roman" w:cs="Times New Roman"/>
          <w:color w:val="000000"/>
          <w:sz w:val="24"/>
          <w:szCs w:val="24"/>
          <w:lang w:val="lt-LT"/>
        </w:rPr>
      </w:pPr>
    </w:p>
    <w:p w14:paraId="77A88B37" w14:textId="77777777" w:rsidR="00EF64BB" w:rsidRPr="00EF64BB" w:rsidRDefault="00EF64BB" w:rsidP="00EF64BB">
      <w:pPr>
        <w:spacing w:after="0" w:line="257" w:lineRule="atLeast"/>
        <w:jc w:val="center"/>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b/>
          <w:bCs/>
          <w:caps/>
          <w:color w:val="000000"/>
          <w:sz w:val="24"/>
          <w:szCs w:val="24"/>
          <w:lang w:val="lt-LT"/>
        </w:rPr>
        <w:t>20.  SUTARTIES PAKEITIMAI</w:t>
      </w:r>
    </w:p>
    <w:p w14:paraId="17F1C7FA" w14:textId="77777777" w:rsidR="00EF64BB" w:rsidRPr="00EF64BB" w:rsidRDefault="00EF64BB" w:rsidP="00EF64BB">
      <w:pPr>
        <w:spacing w:after="0" w:line="257" w:lineRule="atLeast"/>
        <w:ind w:firstLine="62"/>
        <w:jc w:val="both"/>
        <w:rPr>
          <w:rFonts w:ascii="Times New Roman" w:eastAsia="Times New Roman" w:hAnsi="Times New Roman" w:cs="Times New Roman"/>
          <w:color w:val="000000"/>
          <w:sz w:val="24"/>
          <w:szCs w:val="24"/>
          <w:lang w:val="lt-LT"/>
        </w:rPr>
      </w:pPr>
    </w:p>
    <w:p w14:paraId="31917333" w14:textId="77777777" w:rsidR="00EF64BB" w:rsidRPr="00EF64BB" w:rsidRDefault="00EF64BB" w:rsidP="00EF64BB">
      <w:pPr>
        <w:spacing w:after="0" w:line="257" w:lineRule="atLeast"/>
        <w:jc w:val="both"/>
        <w:rPr>
          <w:rFonts w:ascii="Times New Roman" w:eastAsia="Times New Roman" w:hAnsi="Times New Roman" w:cs="Times New Roman"/>
          <w:sz w:val="24"/>
          <w:szCs w:val="24"/>
          <w:lang w:val="lt-LT"/>
        </w:rPr>
      </w:pPr>
      <w:r w:rsidRPr="00EF64BB">
        <w:rPr>
          <w:rFonts w:ascii="Times New Roman" w:eastAsia="Times New Roman" w:hAnsi="Times New Roman" w:cs="Times New Roman"/>
          <w:sz w:val="24"/>
          <w:szCs w:val="24"/>
          <w:lang w:val="lt-LT"/>
        </w:rPr>
        <w:t>20.1. Sutarties sąlygos Sutarties galiojimo laikotarpiu negali būti keičiamos, išskyrus tokias Sutarties sąlygas, kurių keitimas numatytas Sutartyje ir (ar) galimas vadovaujantis VPĮ nuostatomis.</w:t>
      </w:r>
    </w:p>
    <w:p w14:paraId="33FD39E7"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20.2. Sutarties pakeitimai įforminami Šalims sudarant Susitarimą.</w:t>
      </w:r>
    </w:p>
    <w:p w14:paraId="14A32C9C"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2F32068"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20.4. Susitarimai įsigalioja nuo jų sudarymo, jei Susitarime nenurodyta kitaip. Susitarimą Pirkėjas privalo paviešinti VPĮ 33 ir 86 straipsniuose nustatyta tvarka.</w:t>
      </w:r>
    </w:p>
    <w:p w14:paraId="542F1769"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DA20AFC" w14:textId="77777777" w:rsidR="00EF64BB" w:rsidRPr="00EF64BB" w:rsidRDefault="00EF64BB" w:rsidP="00EF64BB">
      <w:pPr>
        <w:spacing w:after="0" w:line="257" w:lineRule="atLeast"/>
        <w:ind w:firstLine="62"/>
        <w:jc w:val="both"/>
        <w:rPr>
          <w:rFonts w:ascii="Times New Roman" w:eastAsia="Times New Roman" w:hAnsi="Times New Roman" w:cs="Times New Roman"/>
          <w:color w:val="000000"/>
          <w:sz w:val="24"/>
          <w:szCs w:val="24"/>
          <w:lang w:val="lt-LT"/>
        </w:rPr>
      </w:pPr>
    </w:p>
    <w:p w14:paraId="3C8C3858" w14:textId="77777777" w:rsidR="00EF64BB" w:rsidRPr="00EF64BB" w:rsidRDefault="00EF64BB" w:rsidP="00EF64BB">
      <w:pPr>
        <w:spacing w:after="0" w:line="257" w:lineRule="atLeast"/>
        <w:jc w:val="center"/>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b/>
          <w:bCs/>
          <w:caps/>
          <w:color w:val="000000"/>
          <w:sz w:val="24"/>
          <w:szCs w:val="24"/>
          <w:lang w:val="lt-LT"/>
        </w:rPr>
        <w:t>21.  SUTARTIES SUSTABDYMAS</w:t>
      </w:r>
    </w:p>
    <w:p w14:paraId="6A5A56CB" w14:textId="77777777" w:rsidR="00EF64BB" w:rsidRPr="00EF64BB" w:rsidRDefault="00EF64BB" w:rsidP="00EF64BB">
      <w:pPr>
        <w:spacing w:after="0" w:line="257" w:lineRule="atLeast"/>
        <w:ind w:firstLine="62"/>
        <w:jc w:val="both"/>
        <w:rPr>
          <w:rFonts w:ascii="Times New Roman" w:eastAsia="Times New Roman" w:hAnsi="Times New Roman" w:cs="Times New Roman"/>
          <w:color w:val="000000"/>
          <w:sz w:val="24"/>
          <w:szCs w:val="24"/>
          <w:lang w:val="lt-LT"/>
        </w:rPr>
      </w:pPr>
    </w:p>
    <w:p w14:paraId="26C086E2" w14:textId="77777777" w:rsidR="00EF64BB" w:rsidRPr="00EF64BB" w:rsidRDefault="00EF64BB" w:rsidP="00EF64BB">
      <w:pPr>
        <w:spacing w:after="0" w:line="257" w:lineRule="atLeast"/>
        <w:jc w:val="both"/>
        <w:textAlignment w:val="baseline"/>
        <w:rPr>
          <w:rFonts w:ascii="Times New Roman" w:eastAsia="Times New Roman" w:hAnsi="Times New Roman" w:cs="Times New Roman"/>
          <w:sz w:val="24"/>
          <w:szCs w:val="24"/>
          <w:lang w:val="lt-LT"/>
        </w:rPr>
      </w:pPr>
      <w:r w:rsidRPr="00EF64BB">
        <w:rPr>
          <w:rFonts w:ascii="Times New Roman" w:eastAsia="Times New Roman" w:hAnsi="Times New Roman" w:cs="Times New Roman"/>
          <w:sz w:val="24"/>
          <w:szCs w:val="24"/>
          <w:lang w:val="lt-LT"/>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3035D79" w14:textId="77777777" w:rsidR="00EF64BB" w:rsidRPr="00EF64BB" w:rsidRDefault="00EF64BB" w:rsidP="00EF64BB">
      <w:pPr>
        <w:spacing w:after="0" w:line="257" w:lineRule="atLeast"/>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21.2. Prekių (jų dalies) tiekimas gali būti stabdomas esant bent vienai iš šių aplinkybių: </w:t>
      </w:r>
    </w:p>
    <w:p w14:paraId="7325CED5" w14:textId="77777777" w:rsidR="00EF64BB" w:rsidRPr="00EF64BB" w:rsidRDefault="00EF64BB" w:rsidP="00EF64BB">
      <w:pPr>
        <w:spacing w:after="0" w:line="257" w:lineRule="atLeast"/>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C7CC674" w14:textId="77777777" w:rsidR="00EF64BB" w:rsidRPr="00EF64BB" w:rsidRDefault="00EF64BB" w:rsidP="00EF64BB">
      <w:pPr>
        <w:spacing w:after="0" w:line="257" w:lineRule="atLeast"/>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21.2.2. Pirkėjas Sutartyje nurodyta tvarka negali priimti Prekių (pavyzdžiui, nebaigta įrengti patalpa, kurioje turi būti įmontuojamos Prekės), o Tiekėjas dėl to negali vykdyti Sutarties; </w:t>
      </w:r>
    </w:p>
    <w:p w14:paraId="29D61A65" w14:textId="77777777" w:rsidR="00EF64BB" w:rsidRPr="00EF64BB" w:rsidRDefault="00EF64BB" w:rsidP="00EF64BB">
      <w:pPr>
        <w:spacing w:after="0" w:line="257" w:lineRule="atLeast"/>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21.2.3. dėl nenumatytų prekių, paslaugų ir (ar) darbų, susijusių su perkamu objektu, kurių poreikis paaiškėjo tik vykdant Sutartį; </w:t>
      </w:r>
    </w:p>
    <w:p w14:paraId="15BF6EC2" w14:textId="77777777" w:rsidR="00EF64BB" w:rsidRPr="00EF64BB" w:rsidRDefault="00EF64BB" w:rsidP="00EF64BB">
      <w:pPr>
        <w:spacing w:after="0" w:line="257" w:lineRule="atLeast"/>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lastRenderedPageBreak/>
        <w:t>21.2.4. ne dėl Pirkėjo kaltės vėluoja kitos Pirkėjo pirkimo sutarties, turinčios tiesioginės įtakos šiai Sutarčiai, vykdymas;  </w:t>
      </w:r>
    </w:p>
    <w:p w14:paraId="6C08C8B0" w14:textId="77777777" w:rsidR="00EF64BB" w:rsidRPr="00EF64BB" w:rsidRDefault="00EF64BB" w:rsidP="00EF64BB">
      <w:pPr>
        <w:spacing w:after="0" w:line="257" w:lineRule="atLeast"/>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21.2.5. esant įrodymais pagrįstoms kliūtims ar trukdymams, sukeltiems Tiekėjui kitų trečiųjų asmenų ne dėl Tiekėjo ne laiku ar netinkamai pagal Sutarties sąlygas ir tvarką įvykdytų sutartinių įsipareigojimų; </w:t>
      </w:r>
    </w:p>
    <w:p w14:paraId="2807FB54" w14:textId="77777777" w:rsidR="00EF64BB" w:rsidRPr="00EF64BB" w:rsidRDefault="00EF64BB" w:rsidP="00EF64BB">
      <w:pPr>
        <w:spacing w:after="0" w:line="257" w:lineRule="atLeast"/>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21.2.6. pasikeitus galiojančiam teisės aktui ar įsigaliojus naujam teisės aktui, kuris turi įtakos šios Sutarties vykdymui; </w:t>
      </w:r>
    </w:p>
    <w:p w14:paraId="554194DD" w14:textId="77777777" w:rsidR="00EF64BB" w:rsidRPr="00EF64BB" w:rsidRDefault="00EF64BB" w:rsidP="00EF64BB">
      <w:pPr>
        <w:spacing w:after="0" w:line="257" w:lineRule="atLeast"/>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21.2.7. sutartinių įsipareigojimų stabdymo būtinybė atsirado dėl sustabdyto / perskirstyto / negauto ir panašiai Pirkėjo Prekių pirkimui skirto finansavimo arba finansavimo trūkumo; </w:t>
      </w:r>
    </w:p>
    <w:p w14:paraId="4FF8C9D6" w14:textId="77777777" w:rsidR="00EF64BB" w:rsidRPr="00EF64BB" w:rsidRDefault="00EF64BB" w:rsidP="00EF64BB">
      <w:pPr>
        <w:spacing w:after="0" w:line="257" w:lineRule="atLeast"/>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21.2.8. dėl teisminių (arbitražinių) ginčų su Pirkėju ar trečiaisiais asmenimis, kurių dalykas yra tiesiogiai susijęs su Sutarties vykdymu. </w:t>
      </w:r>
    </w:p>
    <w:p w14:paraId="1663F1A2" w14:textId="77777777" w:rsidR="00EF64BB" w:rsidRPr="00EF64BB" w:rsidRDefault="00EF64BB" w:rsidP="00EF64BB">
      <w:pPr>
        <w:spacing w:after="0" w:line="240" w:lineRule="auto"/>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 xml:space="preserve">21.3. Jei Prekių (jų dalies) tiekimo stabdymas atliekamas dėl Bendrųjų sąlygų 21.2 punkte nurodytų aplinkybių ir tęsiasi ne ilgiau kaip 3 (tris) mėnesius, toks stabdymas laikomas Sutarties keitimu joje numatytomis sąlygomis </w:t>
      </w:r>
      <w:r w:rsidRPr="00EF64BB">
        <w:rPr>
          <w:rFonts w:ascii="Times New Roman" w:eastAsia="Calibri" w:hAnsi="Times New Roman" w:cs="Times New Roman"/>
          <w:kern w:val="2"/>
          <w:sz w:val="24"/>
          <w:szCs w:val="24"/>
          <w:lang w:val="lt-LT"/>
        </w:rPr>
        <w:t>ir įforminamas Sutarties 21.6 punkte nustatyta tvarka</w:t>
      </w:r>
      <w:r w:rsidRPr="00EF64BB">
        <w:rPr>
          <w:rFonts w:ascii="Times New Roman" w:eastAsia="Times New Roman" w:hAnsi="Times New Roman" w:cs="Times New Roman"/>
          <w:color w:val="000000"/>
          <w:sz w:val="24"/>
          <w:szCs w:val="24"/>
          <w:lang w:val="lt-LT"/>
        </w:rPr>
        <w:t>.</w:t>
      </w:r>
    </w:p>
    <w:p w14:paraId="133993FE" w14:textId="77777777" w:rsidR="00EF64BB" w:rsidRPr="00EF64BB" w:rsidRDefault="00EF64BB" w:rsidP="00EF64BB">
      <w:pPr>
        <w:tabs>
          <w:tab w:val="left" w:pos="567"/>
        </w:tabs>
        <w:spacing w:after="0" w:line="240" w:lineRule="auto"/>
        <w:jc w:val="both"/>
        <w:textAlignment w:val="baseline"/>
        <w:rPr>
          <w:rFonts w:ascii="Times New Roman" w:eastAsia="Calibri" w:hAnsi="Times New Roman" w:cs="Times New Roman"/>
          <w:kern w:val="2"/>
          <w:sz w:val="24"/>
          <w:szCs w:val="24"/>
          <w:lang w:val="lt-LT"/>
        </w:rPr>
      </w:pPr>
      <w:r w:rsidRPr="00EF64BB">
        <w:rPr>
          <w:rFonts w:ascii="Times New Roman" w:eastAsia="Times New Roman" w:hAnsi="Times New Roman" w:cs="Times New Roman"/>
          <w:color w:val="000000"/>
          <w:sz w:val="24"/>
          <w:szCs w:val="24"/>
          <w:lang w:val="lt-LT"/>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EF64BB">
        <w:rPr>
          <w:rFonts w:ascii="Times New Roman" w:eastAsia="Calibri" w:hAnsi="Times New Roman" w:cs="Times New Roman"/>
          <w:kern w:val="2"/>
          <w:sz w:val="24"/>
          <w:szCs w:val="24"/>
          <w:lang w:val="lt-LT"/>
        </w:rPr>
        <w:t>ir įforminamas Sutarties 21.6 punkte nustatyta tvarka.</w:t>
      </w:r>
    </w:p>
    <w:p w14:paraId="22EF3D55" w14:textId="77777777" w:rsidR="00EF64BB" w:rsidRPr="00EF64BB" w:rsidRDefault="00EF64BB" w:rsidP="00EF64BB">
      <w:pPr>
        <w:spacing w:after="0" w:line="240" w:lineRule="auto"/>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21.5. Sutartinių įsipareigojimų vykdymas gali būti stabdomas tik Sutarties galiojimo laikotarpiu tokia tvarka:</w:t>
      </w:r>
    </w:p>
    <w:p w14:paraId="4F10B959" w14:textId="77777777" w:rsidR="00EF64BB" w:rsidRPr="00EF64BB" w:rsidRDefault="00EF64BB" w:rsidP="00EF64BB">
      <w:pPr>
        <w:spacing w:after="0" w:line="240" w:lineRule="auto"/>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FA37282" w14:textId="77777777" w:rsidR="00EF64BB" w:rsidRPr="00EF64BB" w:rsidRDefault="00EF64BB" w:rsidP="00EF64BB">
      <w:pPr>
        <w:spacing w:after="0" w:line="264"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C6CC3A3" w14:textId="77777777" w:rsidR="00EF64BB" w:rsidRPr="00EF64BB" w:rsidRDefault="00EF64BB" w:rsidP="00EF64BB">
      <w:pPr>
        <w:spacing w:after="0" w:line="264" w:lineRule="atLeast"/>
        <w:jc w:val="both"/>
        <w:rPr>
          <w:rFonts w:ascii="Times New Roman" w:eastAsia="Times New Roman" w:hAnsi="Times New Roman" w:cs="Times New Roman"/>
          <w:sz w:val="24"/>
          <w:szCs w:val="24"/>
          <w:lang w:val="lt-LT"/>
        </w:rPr>
      </w:pPr>
      <w:r w:rsidRPr="00EF64BB">
        <w:rPr>
          <w:rFonts w:ascii="Times New Roman" w:eastAsia="Times New Roman" w:hAnsi="Times New Roman" w:cs="Times New Roman"/>
          <w:sz w:val="24"/>
          <w:szCs w:val="24"/>
          <w:lang w:val="lt-LT"/>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EF64BB">
        <w:rPr>
          <w:rFonts w:ascii="Times New Roman" w:eastAsia="Calibri" w:hAnsi="Times New Roman" w:cs="Times New Roman"/>
          <w:kern w:val="2"/>
          <w:sz w:val="24"/>
          <w:szCs w:val="24"/>
          <w:lang w:val="lt-LT"/>
        </w:rPr>
        <w:t>Jei sutartinių įsipareigojimų ar jų dalies vykdymas sustabdytas</w:t>
      </w:r>
      <w:r w:rsidRPr="00EF64BB">
        <w:rPr>
          <w:rFonts w:ascii="Times New Roman" w:eastAsia="Times New Roman" w:hAnsi="Times New Roman" w:cs="Times New Roman"/>
          <w:sz w:val="24"/>
          <w:szCs w:val="24"/>
          <w:lang w:val="lt-LT"/>
        </w:rPr>
        <w:t>, Šalys negali vykdyti jokių jiems pagal Sutartį ar Sutarties dalį priskirtų įsipareigojimų.</w:t>
      </w:r>
    </w:p>
    <w:p w14:paraId="039A18F6" w14:textId="77777777" w:rsidR="00EF64BB" w:rsidRPr="00EF64BB" w:rsidRDefault="00EF64BB" w:rsidP="00EF64BB">
      <w:pPr>
        <w:spacing w:after="0" w:line="264"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9BC598D" w14:textId="77777777" w:rsidR="00EF64BB" w:rsidRPr="00EF64BB" w:rsidRDefault="00EF64BB" w:rsidP="00EF64BB">
      <w:pPr>
        <w:spacing w:after="0" w:line="264"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21.7. Sutartinių įsipareigojimų vykdymas stabdomas ne ilgesniam kaip konkrečios, pagrįstos aplinkybės egzistavimo laikotarpiui.</w:t>
      </w:r>
    </w:p>
    <w:p w14:paraId="59C45B4D" w14:textId="77777777" w:rsidR="00EF64BB" w:rsidRPr="00EF64BB" w:rsidRDefault="00EF64BB" w:rsidP="00EF64BB">
      <w:pPr>
        <w:spacing w:after="0" w:line="240" w:lineRule="auto"/>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CEF7416" w14:textId="77777777" w:rsidR="00EF64BB" w:rsidRPr="00EF64BB" w:rsidRDefault="00EF64BB" w:rsidP="00EF64BB">
      <w:pPr>
        <w:tabs>
          <w:tab w:val="left" w:pos="567"/>
        </w:tabs>
        <w:spacing w:after="0" w:line="240" w:lineRule="auto"/>
        <w:jc w:val="both"/>
        <w:textAlignment w:val="baseline"/>
        <w:rPr>
          <w:rFonts w:ascii="Times New Roman" w:eastAsia="Calibri" w:hAnsi="Times New Roman" w:cs="Times New Roman"/>
          <w:kern w:val="2"/>
          <w:sz w:val="24"/>
          <w:szCs w:val="24"/>
          <w:lang w:val="lt-LT"/>
        </w:rPr>
      </w:pPr>
      <w:r w:rsidRPr="00EF64BB">
        <w:rPr>
          <w:rFonts w:ascii="Times New Roman" w:eastAsia="Times New Roman" w:hAnsi="Times New Roman" w:cs="Times New Roman"/>
          <w:color w:val="000000"/>
          <w:sz w:val="24"/>
          <w:szCs w:val="24"/>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EF64BB">
        <w:rPr>
          <w:rFonts w:ascii="Times New Roman" w:eastAsia="Calibri" w:hAnsi="Times New Roman" w:cs="Times New Roman"/>
          <w:kern w:val="2"/>
          <w:sz w:val="24"/>
          <w:szCs w:val="24"/>
          <w:lang w:val="lt-LT"/>
        </w:rPr>
        <w:t>Tuo atveju, jeigu Sutartyje numatytų prievolių įvykdymo terminai atnaujinami anksčiau negu pasibaigia Šalių susitarime nurodytas sustabdymo terminas, Šalys Sutartyje numatytų prievolių įvykdymo terminų atnaujinimo datą įformina raštu.</w:t>
      </w:r>
    </w:p>
    <w:p w14:paraId="69454509" w14:textId="77777777" w:rsidR="00EF64BB" w:rsidRPr="00EF64BB" w:rsidRDefault="00EF64BB" w:rsidP="00EF64BB">
      <w:pPr>
        <w:spacing w:after="0" w:line="240" w:lineRule="auto"/>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lastRenderedPageBreak/>
        <w:t>21.10. Atnaujinus Sutarties vykdymą, neįvykdytų prievolių (jų dalies) įvykdymo terminai ir Sutarties galiojimas nukeliami tokiam terminui, kiek buvo likę laiko jų įvykdymui (Sutarties galiojimui) jų sustabdymo metu. </w:t>
      </w:r>
    </w:p>
    <w:p w14:paraId="21764A54" w14:textId="77777777" w:rsidR="00EF64BB" w:rsidRPr="00EF64BB" w:rsidRDefault="00EF64BB" w:rsidP="00EF64BB">
      <w:pPr>
        <w:spacing w:after="0" w:line="240" w:lineRule="auto"/>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20E4D1C" w14:textId="77777777" w:rsidR="00EF64BB" w:rsidRPr="00EF64BB" w:rsidRDefault="00EF64BB" w:rsidP="00EF64BB">
      <w:pPr>
        <w:spacing w:after="0" w:line="257" w:lineRule="atLeast"/>
        <w:ind w:firstLine="62"/>
        <w:jc w:val="both"/>
        <w:textAlignment w:val="baseline"/>
        <w:rPr>
          <w:rFonts w:ascii="Times New Roman" w:eastAsia="Times New Roman" w:hAnsi="Times New Roman" w:cs="Times New Roman"/>
          <w:color w:val="000000"/>
          <w:sz w:val="24"/>
          <w:szCs w:val="24"/>
          <w:lang w:val="lt-LT"/>
        </w:rPr>
      </w:pPr>
    </w:p>
    <w:p w14:paraId="09B107C9" w14:textId="77777777" w:rsidR="00EF64BB" w:rsidRPr="00EF64BB" w:rsidRDefault="00EF64BB" w:rsidP="00EF64BB">
      <w:pPr>
        <w:spacing w:after="0" w:line="257" w:lineRule="atLeast"/>
        <w:jc w:val="center"/>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b/>
          <w:bCs/>
          <w:caps/>
          <w:color w:val="000000"/>
          <w:sz w:val="24"/>
          <w:szCs w:val="24"/>
          <w:lang w:val="lt-LT"/>
        </w:rPr>
        <w:t>22.  SUTARTIES NUTRAUKIMAS</w:t>
      </w:r>
    </w:p>
    <w:p w14:paraId="678470F9" w14:textId="77777777" w:rsidR="00EF64BB" w:rsidRPr="00EF64BB" w:rsidRDefault="00EF64BB" w:rsidP="00EF64BB">
      <w:pPr>
        <w:spacing w:after="0" w:line="257" w:lineRule="atLeast"/>
        <w:ind w:firstLine="62"/>
        <w:jc w:val="both"/>
        <w:rPr>
          <w:rFonts w:ascii="Times New Roman" w:eastAsia="Times New Roman" w:hAnsi="Times New Roman" w:cs="Times New Roman"/>
          <w:color w:val="000000"/>
          <w:sz w:val="24"/>
          <w:szCs w:val="24"/>
          <w:lang w:val="lt-LT"/>
        </w:rPr>
      </w:pPr>
    </w:p>
    <w:p w14:paraId="5EEF012F"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Sutartis gali būti nutraukiama VPĮ 90 straipsnyje ir Sutartyje numatytais atvejais, įskaitant galimybę nutraukti Sutartį Šalių susitarimu.</w:t>
      </w:r>
    </w:p>
    <w:p w14:paraId="120D442A" w14:textId="77777777" w:rsidR="00EF64BB" w:rsidRPr="00EF64BB" w:rsidRDefault="00EF64BB" w:rsidP="00EF64BB">
      <w:pPr>
        <w:spacing w:after="0" w:line="257" w:lineRule="atLeast"/>
        <w:ind w:firstLine="62"/>
        <w:jc w:val="both"/>
        <w:rPr>
          <w:rFonts w:ascii="Times New Roman" w:eastAsia="Times New Roman" w:hAnsi="Times New Roman" w:cs="Times New Roman"/>
          <w:color w:val="000000"/>
          <w:sz w:val="24"/>
          <w:szCs w:val="24"/>
          <w:lang w:val="lt-LT"/>
        </w:rPr>
      </w:pPr>
    </w:p>
    <w:p w14:paraId="21FCBBCD" w14:textId="77777777" w:rsidR="00EF64BB" w:rsidRPr="00EF64BB" w:rsidRDefault="00EF64BB" w:rsidP="00EF64BB">
      <w:pPr>
        <w:spacing w:after="0" w:line="257" w:lineRule="atLeast"/>
        <w:jc w:val="center"/>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b/>
          <w:bCs/>
          <w:color w:val="000000"/>
          <w:sz w:val="24"/>
          <w:szCs w:val="24"/>
          <w:lang w:val="lt-LT"/>
        </w:rPr>
        <w:t>22.1.  Pretenzijos dėl Sutarties pažeidimų</w:t>
      </w:r>
    </w:p>
    <w:p w14:paraId="77BD7851" w14:textId="77777777" w:rsidR="00EF64BB" w:rsidRPr="00EF64BB" w:rsidRDefault="00EF64BB" w:rsidP="00EF64BB">
      <w:pPr>
        <w:spacing w:after="0" w:line="257" w:lineRule="atLeast"/>
        <w:ind w:firstLine="62"/>
        <w:jc w:val="both"/>
        <w:rPr>
          <w:rFonts w:ascii="Times New Roman" w:eastAsia="Times New Roman" w:hAnsi="Times New Roman" w:cs="Times New Roman"/>
          <w:color w:val="000000"/>
          <w:sz w:val="24"/>
          <w:szCs w:val="24"/>
          <w:lang w:val="lt-LT"/>
        </w:rPr>
      </w:pPr>
    </w:p>
    <w:p w14:paraId="3ABDBB41" w14:textId="77777777" w:rsidR="00EF64BB" w:rsidRPr="00EF64BB" w:rsidRDefault="00EF64BB" w:rsidP="00EF64BB">
      <w:pPr>
        <w:spacing w:after="0" w:line="257" w:lineRule="atLeast"/>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BC581F6" w14:textId="77777777" w:rsidR="00EF64BB" w:rsidRPr="00EF64BB" w:rsidRDefault="00EF64BB" w:rsidP="00EF64BB">
      <w:pPr>
        <w:spacing w:after="0" w:line="257" w:lineRule="atLeast"/>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F64BB">
        <w:rPr>
          <w:rFonts w:ascii="Times New Roman" w:eastAsia="Times New Roman" w:hAnsi="Times New Roman" w:cs="Times New Roman"/>
          <w:b/>
          <w:bCs/>
          <w:color w:val="000000"/>
          <w:sz w:val="24"/>
          <w:szCs w:val="24"/>
          <w:lang w:val="lt-LT"/>
        </w:rPr>
        <w:t> </w:t>
      </w:r>
      <w:r w:rsidRPr="00EF64BB">
        <w:rPr>
          <w:rFonts w:ascii="Times New Roman" w:eastAsia="Times New Roman" w:hAnsi="Times New Roman" w:cs="Times New Roman"/>
          <w:color w:val="000000"/>
          <w:sz w:val="24"/>
          <w:szCs w:val="24"/>
          <w:lang w:val="lt-LT"/>
        </w:rPr>
        <w:t>Tiekėjo teisė siūlyti kitą terminą nelaikoma Pirkėjo pareiga tą terminą priimti. Pretenziją gavusios Šalies pasiūlytasis terminas pakeičia terminą, nurodytą pretenzijoje, tik jeigu kita Šalis jį patvirtina. </w:t>
      </w:r>
    </w:p>
    <w:p w14:paraId="03176993" w14:textId="77777777" w:rsidR="00EF64BB" w:rsidRPr="00EF64BB" w:rsidRDefault="00EF64BB" w:rsidP="00EF64BB">
      <w:pPr>
        <w:spacing w:after="0" w:line="257" w:lineRule="atLeast"/>
        <w:ind w:firstLine="62"/>
        <w:jc w:val="both"/>
        <w:textAlignment w:val="baseline"/>
        <w:rPr>
          <w:rFonts w:ascii="Times New Roman" w:eastAsia="Times New Roman" w:hAnsi="Times New Roman" w:cs="Times New Roman"/>
          <w:color w:val="000000"/>
          <w:sz w:val="24"/>
          <w:szCs w:val="24"/>
          <w:lang w:val="lt-LT"/>
        </w:rPr>
      </w:pPr>
    </w:p>
    <w:p w14:paraId="3439F083" w14:textId="77777777" w:rsidR="00EF64BB" w:rsidRPr="00EF64BB" w:rsidRDefault="00EF64BB" w:rsidP="00EF64BB">
      <w:pPr>
        <w:spacing w:after="0" w:line="257" w:lineRule="atLeast"/>
        <w:jc w:val="center"/>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b/>
          <w:bCs/>
          <w:color w:val="000000"/>
          <w:sz w:val="24"/>
          <w:szCs w:val="24"/>
          <w:lang w:val="lt-LT"/>
        </w:rPr>
        <w:t>22.2.  Sutarties nutraukimas Pirkėjo iniciatyva</w:t>
      </w:r>
    </w:p>
    <w:p w14:paraId="2DCCAFB4" w14:textId="77777777" w:rsidR="00EF64BB" w:rsidRPr="00EF64BB" w:rsidRDefault="00EF64BB" w:rsidP="00EF64BB">
      <w:pPr>
        <w:spacing w:after="0" w:line="257" w:lineRule="atLeast"/>
        <w:ind w:firstLine="62"/>
        <w:jc w:val="both"/>
        <w:rPr>
          <w:rFonts w:ascii="Times New Roman" w:eastAsia="Times New Roman" w:hAnsi="Times New Roman" w:cs="Times New Roman"/>
          <w:color w:val="000000"/>
          <w:sz w:val="24"/>
          <w:szCs w:val="24"/>
          <w:lang w:val="lt-LT"/>
        </w:rPr>
      </w:pPr>
    </w:p>
    <w:p w14:paraId="207D5C44" w14:textId="77777777" w:rsidR="00EF64BB" w:rsidRPr="00EF64BB" w:rsidRDefault="00EF64BB" w:rsidP="00EF64BB">
      <w:pPr>
        <w:spacing w:after="0" w:line="257" w:lineRule="atLeast"/>
        <w:jc w:val="both"/>
        <w:textAlignment w:val="baseline"/>
        <w:rPr>
          <w:rFonts w:ascii="Times New Roman" w:eastAsia="Times New Roman" w:hAnsi="Times New Roman" w:cs="Times New Roman"/>
          <w:sz w:val="24"/>
          <w:szCs w:val="24"/>
          <w:lang w:val="lt-LT"/>
        </w:rPr>
      </w:pPr>
      <w:r w:rsidRPr="00EF64BB">
        <w:rPr>
          <w:rFonts w:ascii="Times New Roman" w:eastAsia="Times New Roman" w:hAnsi="Times New Roman" w:cs="Times New Roman"/>
          <w:sz w:val="24"/>
          <w:szCs w:val="24"/>
          <w:lang w:val="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449684F" w14:textId="77777777" w:rsidR="00EF64BB" w:rsidRPr="00EF64BB" w:rsidRDefault="00EF64BB" w:rsidP="00EF64BB">
      <w:pPr>
        <w:spacing w:after="0" w:line="257" w:lineRule="atLeast"/>
        <w:jc w:val="both"/>
        <w:textAlignment w:val="baseline"/>
        <w:rPr>
          <w:rFonts w:ascii="Times New Roman" w:eastAsia="Times New Roman" w:hAnsi="Times New Roman" w:cs="Times New Roman"/>
          <w:sz w:val="24"/>
          <w:szCs w:val="24"/>
          <w:lang w:val="lt-LT"/>
        </w:rPr>
      </w:pPr>
      <w:r w:rsidRPr="00EF64BB">
        <w:rPr>
          <w:rFonts w:ascii="Times New Roman" w:eastAsia="Times New Roman" w:hAnsi="Times New Roman" w:cs="Times New Roman"/>
          <w:sz w:val="24"/>
          <w:szCs w:val="24"/>
          <w:lang w:val="lt-LT"/>
        </w:rPr>
        <w:t>22.2.2. Pirkėjas turi teisę vienašališkai nutraukti Sutartį ar jos dalį raštu įspėjęs Tiekėją prieš ne trumpesnį nei 10 (dešimties) dienų terminą, jeigu: </w:t>
      </w:r>
    </w:p>
    <w:p w14:paraId="0F335CBE" w14:textId="77777777" w:rsidR="00EF64BB" w:rsidRPr="00EF64BB" w:rsidRDefault="00EF64BB" w:rsidP="00EF64BB">
      <w:pPr>
        <w:spacing w:after="0" w:line="257" w:lineRule="atLeast"/>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22.2.2.1. Tiekėjui yra iškelta bankroto byla, pradėtas bankroto procesas ne teismo tvarka, jis tampa nemokus arba yra nemokumo tikimybė, sustabdo ūkinę veiklą ar susidaro</w:t>
      </w:r>
      <w:r w:rsidRPr="00EF64BB">
        <w:rPr>
          <w:rFonts w:ascii="Times New Roman" w:eastAsia="Times New Roman" w:hAnsi="Times New Roman" w:cs="Times New Roman"/>
          <w:b/>
          <w:bCs/>
          <w:color w:val="5C5D5D"/>
          <w:sz w:val="24"/>
          <w:szCs w:val="24"/>
          <w:lang w:val="lt-LT"/>
        </w:rPr>
        <w:t> </w:t>
      </w:r>
      <w:r w:rsidRPr="00EF64BB">
        <w:rPr>
          <w:rFonts w:ascii="Times New Roman" w:eastAsia="Times New Roman" w:hAnsi="Times New Roman" w:cs="Times New Roman"/>
          <w:color w:val="000000"/>
          <w:sz w:val="24"/>
          <w:szCs w:val="24"/>
          <w:lang w:val="lt-LT"/>
        </w:rPr>
        <w:t>įstatymuose ir kituose teisės aktuose nustatyta tvarka analogiška situacija</w:t>
      </w:r>
      <w:r w:rsidRPr="00EF64BB">
        <w:rPr>
          <w:rFonts w:ascii="Times New Roman" w:eastAsia="Times New Roman" w:hAnsi="Times New Roman" w:cs="Times New Roman"/>
          <w:color w:val="000000"/>
          <w:sz w:val="24"/>
          <w:szCs w:val="24"/>
          <w:shd w:val="clear" w:color="auto" w:fill="FFFFFF"/>
          <w:lang w:val="lt-LT"/>
        </w:rPr>
        <w:t>;</w:t>
      </w:r>
      <w:r w:rsidRPr="00EF64BB">
        <w:rPr>
          <w:rFonts w:ascii="Times New Roman" w:eastAsia="Times New Roman" w:hAnsi="Times New Roman" w:cs="Times New Roman"/>
          <w:color w:val="000000"/>
          <w:sz w:val="24"/>
          <w:szCs w:val="24"/>
          <w:lang w:val="lt-LT"/>
        </w:rPr>
        <w:t> </w:t>
      </w:r>
    </w:p>
    <w:p w14:paraId="4079A7C9" w14:textId="77777777" w:rsidR="00EF64BB" w:rsidRPr="00EF64BB" w:rsidRDefault="00EF64BB" w:rsidP="00EF64BB">
      <w:pPr>
        <w:spacing w:after="0" w:line="257" w:lineRule="atLeast"/>
        <w:jc w:val="both"/>
        <w:rPr>
          <w:rFonts w:ascii="Times New Roman" w:eastAsia="Times New Roman" w:hAnsi="Times New Roman" w:cs="Times New Roman"/>
          <w:sz w:val="24"/>
          <w:szCs w:val="24"/>
          <w:lang w:val="lt-LT"/>
        </w:rPr>
      </w:pPr>
      <w:r w:rsidRPr="00EF64BB">
        <w:rPr>
          <w:rFonts w:ascii="Times New Roman" w:eastAsia="Times New Roman" w:hAnsi="Times New Roman" w:cs="Times New Roman"/>
          <w:sz w:val="24"/>
          <w:szCs w:val="24"/>
          <w:lang w:val="lt-LT"/>
        </w:rPr>
        <w:t>22.2.2.2. Tiekėjo padėtis pasikeičia ir jis atitinka pirkimo dokumentuose nustatytą pašalinimo pagrindą;</w:t>
      </w:r>
    </w:p>
    <w:p w14:paraId="16269DCB" w14:textId="77777777" w:rsidR="00EF64BB" w:rsidRPr="00EF64BB" w:rsidRDefault="00EF64BB" w:rsidP="00EF64BB">
      <w:pPr>
        <w:spacing w:after="0" w:line="257" w:lineRule="atLeast"/>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sz w:val="24"/>
          <w:szCs w:val="24"/>
          <w:lang w:val="lt-LT"/>
        </w:rPr>
        <w:t xml:space="preserve">22.2.2.3. pasikeičia </w:t>
      </w:r>
      <w:r w:rsidRPr="00EF64BB">
        <w:rPr>
          <w:rFonts w:ascii="Times New Roman" w:eastAsia="Times New Roman" w:hAnsi="Times New Roman" w:cs="Times New Roman"/>
          <w:color w:val="000000"/>
          <w:sz w:val="24"/>
          <w:szCs w:val="24"/>
          <w:lang w:val="lt-LT"/>
        </w:rPr>
        <w:t>teisės aktai, susiję su Sutarties objektu, Sutarties vykdymu, ar su Pirkėjo vykdoma veikla, kuriai buvo sudaryta Sutartis, ir dėl tokių pakeitimų Pirkėjas nusprendžia nutraukti Sutartį;  </w:t>
      </w:r>
    </w:p>
    <w:p w14:paraId="62802B11" w14:textId="77777777" w:rsidR="00EF64BB" w:rsidRPr="00EF64BB" w:rsidRDefault="00EF64BB" w:rsidP="00EF64BB">
      <w:pPr>
        <w:spacing w:after="0" w:line="257" w:lineRule="atLeast"/>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22.2.2.4. Pirkėjas nusprendžia nebevykdyti veiklos, kurios vykdymui Sutartimi įsigyjamos Prekės ir Sutarties poreikis išnyksta; </w:t>
      </w:r>
    </w:p>
    <w:p w14:paraId="6A011F76" w14:textId="77777777" w:rsidR="00EF64BB" w:rsidRPr="00EF64BB" w:rsidRDefault="00EF64BB" w:rsidP="00EF64BB">
      <w:pPr>
        <w:spacing w:after="0" w:line="257" w:lineRule="atLeast"/>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22.2.2.5. Pirkėjo valdymo organas priima sprendimą, dėl kurio Sutarties poreikis išnyksta; </w:t>
      </w:r>
    </w:p>
    <w:p w14:paraId="4820EE79" w14:textId="77777777" w:rsidR="00EF64BB" w:rsidRPr="00EF64BB" w:rsidRDefault="00EF64BB" w:rsidP="00EF64BB">
      <w:pPr>
        <w:spacing w:after="0" w:line="257" w:lineRule="atLeast"/>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22.2.2.6. pasikeičia (pablogėja) Pirkėjo finansinė padėtis ar Pirkėjas negauna arba netenka finansavimo ir dėl šios priežasties nusprendžia nutraukti Sutartį; </w:t>
      </w:r>
    </w:p>
    <w:p w14:paraId="3269746B" w14:textId="77777777" w:rsidR="00EF64BB" w:rsidRPr="00EF64BB" w:rsidRDefault="00EF64BB" w:rsidP="00EF64BB">
      <w:pPr>
        <w:spacing w:after="0" w:line="257" w:lineRule="atLeast"/>
        <w:jc w:val="both"/>
        <w:textAlignment w:val="baseline"/>
        <w:rPr>
          <w:rFonts w:ascii="Times New Roman" w:eastAsia="Times New Roman" w:hAnsi="Times New Roman" w:cs="Times New Roman"/>
          <w:sz w:val="24"/>
          <w:szCs w:val="24"/>
          <w:lang w:val="lt-LT"/>
        </w:rPr>
      </w:pPr>
      <w:r w:rsidRPr="00EF64BB">
        <w:rPr>
          <w:rFonts w:ascii="Times New Roman" w:eastAsia="Times New Roman" w:hAnsi="Times New Roman" w:cs="Times New Roman"/>
          <w:sz w:val="24"/>
          <w:szCs w:val="24"/>
          <w:lang w:val="lt-LT"/>
        </w:rPr>
        <w:t>22.2.2.7. keičiasi Pirkėjo organizacinė struktūra – juridinis statusas, pobūdis ar valdymo struktūra ir tai gali turėti įtakos tinkamam Sutarties įvykdymui arba Sutarties poreikiui; </w:t>
      </w:r>
    </w:p>
    <w:p w14:paraId="12A40C42" w14:textId="77777777" w:rsidR="00EF64BB" w:rsidRPr="00EF64BB" w:rsidRDefault="00EF64BB" w:rsidP="00EF64BB">
      <w:pPr>
        <w:spacing w:after="0" w:line="257" w:lineRule="atLeast"/>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22.2.2.8. nebelieka perkamų Prekių poreikio; </w:t>
      </w:r>
    </w:p>
    <w:p w14:paraId="3A76FC38" w14:textId="77777777" w:rsidR="00EF64BB" w:rsidRPr="00EF64BB" w:rsidRDefault="00EF64BB" w:rsidP="00EF64BB">
      <w:pPr>
        <w:spacing w:after="0" w:line="257" w:lineRule="atLeast"/>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22.2.2.9. Pirkėjas iš pirkimų priežiūrą atliekančių institucijų gauna nurodymą ar rekomendaciją nutraukti Sutartį;</w:t>
      </w:r>
    </w:p>
    <w:p w14:paraId="01B6CBAF" w14:textId="77777777" w:rsidR="00EF64BB" w:rsidRPr="00EF64BB" w:rsidRDefault="00EF64BB" w:rsidP="00EF64BB">
      <w:pPr>
        <w:spacing w:after="0" w:line="257" w:lineRule="atLeast"/>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lastRenderedPageBreak/>
        <w:t>22.2.2.10. Tiekėjas vėluoja pateikti Sutarties įvykdymo užtikrinimo pratęsimą ilgiau kaip 10 (dešimt) darbo dienų nuo paskutinio Sutarties įvykdymo užtikrinimo galiojimo termino pabaigos arba atsisako jį pateikti;</w:t>
      </w:r>
    </w:p>
    <w:p w14:paraId="5CB0BC28" w14:textId="77777777" w:rsidR="00EF64BB" w:rsidRPr="00EF64BB" w:rsidRDefault="00EF64BB" w:rsidP="00EF64BB">
      <w:pPr>
        <w:spacing w:after="0" w:line="257" w:lineRule="atLeast"/>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22.2.2.11. Tiekėjas atsisako pašalinti arba nepašalina Prekių trūkumų per Pirkėjo nustatytus protingus terminus;</w:t>
      </w:r>
    </w:p>
    <w:p w14:paraId="032F4499" w14:textId="77777777" w:rsidR="00EF64BB" w:rsidRPr="00EF64BB" w:rsidRDefault="00EF64BB" w:rsidP="00EF64BB">
      <w:pPr>
        <w:spacing w:after="0" w:line="240" w:lineRule="auto"/>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22.2.2.12. Tiekėjas pažeidžia Sutartį arba įstatymus bei kitus teisės aktus ir per Pirkėjo rašytinėje pretenzijoje nurodytą terminą neištaiso pažeidimo;</w:t>
      </w:r>
    </w:p>
    <w:p w14:paraId="47674194" w14:textId="77777777" w:rsidR="00EF64BB" w:rsidRPr="00EF64BB" w:rsidRDefault="00EF64BB" w:rsidP="00EF64BB">
      <w:pPr>
        <w:tabs>
          <w:tab w:val="left" w:pos="567"/>
        </w:tabs>
        <w:spacing w:after="0" w:line="240" w:lineRule="auto"/>
        <w:jc w:val="both"/>
        <w:textAlignment w:val="baseline"/>
        <w:rPr>
          <w:rFonts w:ascii="Times New Roman" w:eastAsia="Calibri" w:hAnsi="Times New Roman" w:cs="Times New Roman"/>
          <w:kern w:val="2"/>
          <w:sz w:val="24"/>
          <w:szCs w:val="24"/>
          <w:lang w:val="lt-LT"/>
        </w:rPr>
      </w:pPr>
      <w:r w:rsidRPr="00EF64BB">
        <w:rPr>
          <w:rFonts w:ascii="Times New Roman" w:eastAsia="Calibri" w:hAnsi="Times New Roman" w:cs="Times New Roman"/>
          <w:kern w:val="2"/>
          <w:sz w:val="24"/>
          <w:szCs w:val="24"/>
          <w:lang w:val="lt-LT"/>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F4B93BF" w14:textId="77777777" w:rsidR="00EF64BB" w:rsidRPr="00EF64BB" w:rsidRDefault="00EF64BB" w:rsidP="00EF64BB">
      <w:pPr>
        <w:tabs>
          <w:tab w:val="left" w:pos="567"/>
        </w:tabs>
        <w:spacing w:after="0" w:line="240" w:lineRule="auto"/>
        <w:jc w:val="both"/>
        <w:textAlignment w:val="baseline"/>
        <w:rPr>
          <w:rFonts w:ascii="Times New Roman" w:eastAsia="Calibri" w:hAnsi="Times New Roman" w:cs="Times New Roman"/>
          <w:kern w:val="2"/>
          <w:sz w:val="24"/>
          <w:szCs w:val="24"/>
          <w:lang w:val="lt-LT"/>
        </w:rPr>
      </w:pPr>
      <w:r w:rsidRPr="00EF64BB">
        <w:rPr>
          <w:rFonts w:ascii="Times New Roman" w:eastAsia="Calibri" w:hAnsi="Times New Roman" w:cs="Times New Roman"/>
          <w:kern w:val="2"/>
          <w:sz w:val="24"/>
          <w:szCs w:val="24"/>
          <w:lang w:val="lt-LT"/>
        </w:rPr>
        <w:t>22.2.2.14. paaiškėja VPĮ 37 straipsnio 8 dalyje ir (ar) 47 straipsnio 8 dalyje nurodytos aplinkybės.</w:t>
      </w:r>
    </w:p>
    <w:p w14:paraId="716FF414" w14:textId="77777777" w:rsidR="00EF64BB" w:rsidRPr="00EF64BB" w:rsidRDefault="00EF64BB" w:rsidP="00EF64BB">
      <w:pPr>
        <w:spacing w:after="0" w:line="240" w:lineRule="auto"/>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EF3A078" w14:textId="77777777" w:rsidR="00EF64BB" w:rsidRPr="00EF64BB" w:rsidRDefault="00EF64BB" w:rsidP="00EF64BB">
      <w:pPr>
        <w:spacing w:after="0" w:line="257" w:lineRule="atLeast"/>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3600984" w14:textId="77777777" w:rsidR="00EF64BB" w:rsidRPr="00EF64BB" w:rsidRDefault="00EF64BB" w:rsidP="00EF64BB">
      <w:pPr>
        <w:spacing w:after="0" w:line="257" w:lineRule="atLeast"/>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659D269" w14:textId="77777777" w:rsidR="00EF64BB" w:rsidRPr="00EF64BB" w:rsidRDefault="00EF64BB" w:rsidP="00EF64BB">
      <w:pPr>
        <w:spacing w:after="0" w:line="257" w:lineRule="atLeast"/>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22.2.6. Pirkėjas turi teisę vienašališkai nutraukti Sutartį ir kitais Specialiosiose sąlygose (jei taikoma) ir įstatymuose bei kituose teisės aktuose įtvirtintais atvejais. </w:t>
      </w:r>
    </w:p>
    <w:p w14:paraId="1EE9EE99" w14:textId="77777777" w:rsidR="00EF64BB" w:rsidRPr="00EF64BB" w:rsidRDefault="00EF64BB" w:rsidP="00EF64BB">
      <w:pPr>
        <w:spacing w:after="0" w:line="257" w:lineRule="atLeast"/>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22.2.7. Sutartis laikoma nutraukta kitą dieną po to, kai pasibaigia įspėjimo apie Sutarties nutraukimą terminas.  </w:t>
      </w:r>
    </w:p>
    <w:p w14:paraId="0F731F01" w14:textId="77777777" w:rsidR="00EF64BB" w:rsidRPr="00EF64BB" w:rsidRDefault="00EF64BB" w:rsidP="00EF64BB">
      <w:pPr>
        <w:spacing w:after="0" w:line="257" w:lineRule="atLeast"/>
        <w:jc w:val="both"/>
        <w:textAlignment w:val="baseline"/>
        <w:rPr>
          <w:rFonts w:ascii="Times New Roman" w:eastAsia="Times New Roman" w:hAnsi="Times New Roman" w:cs="Times New Roman"/>
          <w:sz w:val="24"/>
          <w:szCs w:val="24"/>
          <w:lang w:val="lt-LT"/>
        </w:rPr>
      </w:pPr>
      <w:r w:rsidRPr="00EF64BB">
        <w:rPr>
          <w:rFonts w:ascii="Times New Roman" w:eastAsia="Times New Roman" w:hAnsi="Times New Roman" w:cs="Times New Roman"/>
          <w:sz w:val="24"/>
          <w:szCs w:val="24"/>
          <w:lang w:val="lt-LT"/>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EF64BB">
        <w:rPr>
          <w:rFonts w:ascii="Times New Roman" w:eastAsia="Calibri" w:hAnsi="Times New Roman" w:cs="Times New Roman"/>
          <w:kern w:val="2"/>
          <w:sz w:val="24"/>
          <w:szCs w:val="24"/>
          <w:lang w:val="lt-LT"/>
        </w:rPr>
        <w:t>pateikia informaciją apie pažeidimo pašalinimą ar išnykusias aplinkybes, dėl kurių buvo inicijuota Sutarties nutraukimo procedūra</w:t>
      </w:r>
      <w:r w:rsidRPr="00EF64BB">
        <w:rPr>
          <w:rFonts w:ascii="Times New Roman" w:eastAsia="Times New Roman" w:hAnsi="Times New Roman" w:cs="Times New Roman"/>
          <w:sz w:val="24"/>
          <w:szCs w:val="24"/>
          <w:lang w:val="lt-LT"/>
        </w:rPr>
        <w:t>. </w:t>
      </w:r>
    </w:p>
    <w:p w14:paraId="4E791E69" w14:textId="77777777" w:rsidR="00EF64BB" w:rsidRPr="00EF64BB" w:rsidRDefault="00EF64BB" w:rsidP="00EF64BB">
      <w:pPr>
        <w:spacing w:after="0" w:line="257" w:lineRule="atLeast"/>
        <w:ind w:firstLine="62"/>
        <w:jc w:val="both"/>
        <w:textAlignment w:val="baseline"/>
        <w:rPr>
          <w:rFonts w:ascii="Times New Roman" w:eastAsia="Times New Roman" w:hAnsi="Times New Roman" w:cs="Times New Roman"/>
          <w:color w:val="000000"/>
          <w:sz w:val="24"/>
          <w:szCs w:val="24"/>
          <w:lang w:val="lt-LT"/>
        </w:rPr>
      </w:pPr>
    </w:p>
    <w:p w14:paraId="17909310" w14:textId="77777777" w:rsidR="00EF64BB" w:rsidRPr="00EF64BB" w:rsidRDefault="00EF64BB" w:rsidP="00EF64BB">
      <w:pPr>
        <w:spacing w:after="0" w:line="257" w:lineRule="atLeast"/>
        <w:jc w:val="center"/>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b/>
          <w:bCs/>
          <w:color w:val="000000"/>
          <w:sz w:val="24"/>
          <w:szCs w:val="24"/>
          <w:lang w:val="lt-LT"/>
        </w:rPr>
        <w:t>22.3.  Sutarties nutraukimas Tiekėjo iniciatyva</w:t>
      </w:r>
    </w:p>
    <w:p w14:paraId="20669C63" w14:textId="77777777" w:rsidR="00EF64BB" w:rsidRPr="00EF64BB" w:rsidRDefault="00EF64BB" w:rsidP="00EF64BB">
      <w:pPr>
        <w:spacing w:after="0" w:line="257" w:lineRule="atLeast"/>
        <w:ind w:firstLine="62"/>
        <w:jc w:val="both"/>
        <w:rPr>
          <w:rFonts w:ascii="Times New Roman" w:eastAsia="Times New Roman" w:hAnsi="Times New Roman" w:cs="Times New Roman"/>
          <w:color w:val="000000"/>
          <w:sz w:val="24"/>
          <w:szCs w:val="24"/>
          <w:lang w:val="lt-LT"/>
        </w:rPr>
      </w:pPr>
    </w:p>
    <w:p w14:paraId="1B8A580F" w14:textId="77777777" w:rsidR="00EF64BB" w:rsidRPr="00EF64BB" w:rsidRDefault="00EF64BB" w:rsidP="00EF64BB">
      <w:pPr>
        <w:spacing w:after="0" w:line="257" w:lineRule="atLeast"/>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256105FA" w14:textId="77777777" w:rsidR="00EF64BB" w:rsidRPr="00EF64BB" w:rsidRDefault="00EF64BB" w:rsidP="00EF64BB">
      <w:pPr>
        <w:spacing w:after="0" w:line="257" w:lineRule="atLeast"/>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22.3.2. Tiekėjas turi teisę vienašališkai nutraukti Sutartį, įspėjęs Pirkėją raštu prieš ne trumpesnį nei 10 (dešimties) dienų terminą, jeigu:</w:t>
      </w:r>
    </w:p>
    <w:p w14:paraId="162F0916" w14:textId="77777777" w:rsidR="00EF64BB" w:rsidRPr="00EF64BB" w:rsidRDefault="00EF64BB" w:rsidP="00EF64BB">
      <w:pPr>
        <w:spacing w:after="0" w:line="257" w:lineRule="atLeast"/>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57C4C7D" w14:textId="77777777" w:rsidR="00EF64BB" w:rsidRPr="00EF64BB" w:rsidRDefault="00EF64BB" w:rsidP="00EF64BB">
      <w:pPr>
        <w:spacing w:after="0" w:line="257" w:lineRule="atLeast"/>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22.3.2.2. Pirkėjas pažeidžia Sutartį arba įstatymus bei kitus teisės aktus ir per Tiekėjo rašytinėje pretenzijoje nurodytą terminą neištaiso pažeidimo, išskyrus Bendrųjų sąlygų 22.3.1 punkte nustatytą atvejį. </w:t>
      </w:r>
    </w:p>
    <w:p w14:paraId="2C8F136E" w14:textId="77777777" w:rsidR="00EF64BB" w:rsidRPr="00EF64BB" w:rsidRDefault="00EF64BB" w:rsidP="00EF64BB">
      <w:pPr>
        <w:spacing w:after="0" w:line="257" w:lineRule="atLeast"/>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22.3.3. Jeigu Bendrųjų sąlygų 22.3.1 punkte nurodytos aplinkybės yra susijusios tik su atskira dalimi arba atskiru Susitarimu, Tiekėjas turi teisę nutraukti Sutartį tik tos dalies atžvilgiu arba nutraukti tik tokį Susitarimą. </w:t>
      </w:r>
    </w:p>
    <w:p w14:paraId="07E92966" w14:textId="77777777" w:rsidR="00EF64BB" w:rsidRPr="00EF64BB" w:rsidRDefault="00EF64BB" w:rsidP="00EF64BB">
      <w:pPr>
        <w:spacing w:after="0" w:line="257" w:lineRule="atLeast"/>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22.3.4. Tiekėjas turi teisę vienašališkai nutraukti Sutartį ir kitais įstatymuose bei kituose teisės aktuose įtvirtintais atvejais. </w:t>
      </w:r>
    </w:p>
    <w:p w14:paraId="16E5D7A5" w14:textId="77777777" w:rsidR="00EF64BB" w:rsidRPr="00EF64BB" w:rsidRDefault="00EF64BB" w:rsidP="00EF64BB">
      <w:pPr>
        <w:spacing w:after="0" w:line="257" w:lineRule="atLeast"/>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A8E8127" w14:textId="77777777" w:rsidR="00EF64BB" w:rsidRPr="00EF64BB" w:rsidRDefault="00EF64BB" w:rsidP="00EF64BB">
      <w:pPr>
        <w:spacing w:after="0" w:line="257" w:lineRule="atLeast"/>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22.3.6. Sutartis laikoma nutraukta kitą dieną po to, kai pasibaigia įspėjimo apie Sutarties nutraukimą terminas. </w:t>
      </w:r>
    </w:p>
    <w:p w14:paraId="17FD6F17" w14:textId="77777777" w:rsidR="00EF64BB" w:rsidRPr="00EF64BB" w:rsidRDefault="00EF64BB" w:rsidP="00EF64BB">
      <w:pPr>
        <w:spacing w:after="0" w:line="257" w:lineRule="atLeast"/>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09B887D" w14:textId="77777777" w:rsidR="00EF64BB" w:rsidRPr="00EF64BB" w:rsidRDefault="00EF64BB" w:rsidP="00EF64BB">
      <w:pPr>
        <w:spacing w:after="0" w:line="257" w:lineRule="atLeast"/>
        <w:ind w:firstLine="62"/>
        <w:jc w:val="both"/>
        <w:textAlignment w:val="baseline"/>
        <w:rPr>
          <w:rFonts w:ascii="Times New Roman" w:eastAsia="Times New Roman" w:hAnsi="Times New Roman" w:cs="Times New Roman"/>
          <w:color w:val="000000"/>
          <w:sz w:val="24"/>
          <w:szCs w:val="24"/>
          <w:lang w:val="lt-LT"/>
        </w:rPr>
      </w:pPr>
    </w:p>
    <w:p w14:paraId="19D01A06" w14:textId="77777777" w:rsidR="00EF64BB" w:rsidRPr="00EF64BB" w:rsidRDefault="00EF64BB" w:rsidP="00EF64BB">
      <w:pPr>
        <w:spacing w:after="0" w:line="257" w:lineRule="atLeast"/>
        <w:jc w:val="center"/>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b/>
          <w:bCs/>
          <w:color w:val="000000"/>
          <w:sz w:val="24"/>
          <w:szCs w:val="24"/>
          <w:lang w:val="lt-LT"/>
        </w:rPr>
        <w:t>22.4.  Šalių teisės ir pareigos Sutarties nutraukimo atveju</w:t>
      </w:r>
    </w:p>
    <w:p w14:paraId="5F832056" w14:textId="77777777" w:rsidR="00EF64BB" w:rsidRPr="00EF64BB" w:rsidRDefault="00EF64BB" w:rsidP="00EF64BB">
      <w:pPr>
        <w:spacing w:after="0" w:line="257" w:lineRule="atLeast"/>
        <w:ind w:firstLine="62"/>
        <w:jc w:val="both"/>
        <w:rPr>
          <w:rFonts w:ascii="Times New Roman" w:eastAsia="Times New Roman" w:hAnsi="Times New Roman" w:cs="Times New Roman"/>
          <w:color w:val="000000"/>
          <w:sz w:val="24"/>
          <w:szCs w:val="24"/>
          <w:lang w:val="lt-LT"/>
        </w:rPr>
      </w:pPr>
    </w:p>
    <w:p w14:paraId="447C5A02" w14:textId="77777777" w:rsidR="00EF64BB" w:rsidRPr="00EF64BB" w:rsidRDefault="00EF64BB" w:rsidP="00EF64BB">
      <w:pPr>
        <w:spacing w:after="0" w:line="257" w:lineRule="atLeast"/>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22.4.1. Sutarties nutraukimas neturi įtakos ginčų nagrinėjimo tvarką nustatančių Sutarties sąlygų ir kitų Sutarties sąlygų, kurios pagal savo esmę lieka galioti ir po Sutarties nutraukimo, galiojimui. </w:t>
      </w:r>
    </w:p>
    <w:p w14:paraId="7195E59A" w14:textId="77777777" w:rsidR="00EF64BB" w:rsidRPr="00EF64BB" w:rsidRDefault="00EF64BB" w:rsidP="00EF64BB">
      <w:pPr>
        <w:spacing w:after="0" w:line="257" w:lineRule="atLeast"/>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22.4.2. Nutraukus Sutartį, Šalys privalo: </w:t>
      </w:r>
    </w:p>
    <w:p w14:paraId="1E962DD9" w14:textId="77777777" w:rsidR="00EF64BB" w:rsidRPr="00EF64BB" w:rsidRDefault="00EF64BB" w:rsidP="00EF64BB">
      <w:pPr>
        <w:spacing w:after="0" w:line="257" w:lineRule="atLeast"/>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22.4.2.1. įsitikinti, jog iki Sutarties nutraukimo dienos pristatytos Prekės ir kiti atlikti veiksmai atitinka Sutarties reikalavimus ir Šalys dėl to viena kitai nebereikš pretenzijų; </w:t>
      </w:r>
    </w:p>
    <w:p w14:paraId="02699CB3" w14:textId="77777777" w:rsidR="00EF64BB" w:rsidRPr="00EF64BB" w:rsidRDefault="00EF64BB" w:rsidP="00EF64BB">
      <w:pPr>
        <w:spacing w:after="0" w:line="257" w:lineRule="atLeast"/>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22.4.2.2. atsiskaityti už iki Sutarties nutraukimo pristatytas Prekes, atitinkančias Sutarties reikalavimus; </w:t>
      </w:r>
    </w:p>
    <w:p w14:paraId="28AD41B7" w14:textId="77777777" w:rsidR="00EF64BB" w:rsidRPr="00EF64BB" w:rsidRDefault="00EF64BB" w:rsidP="00EF64BB">
      <w:pPr>
        <w:spacing w:after="0" w:line="257" w:lineRule="atLeast"/>
        <w:jc w:val="both"/>
        <w:textAlignment w:val="baseline"/>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22.4.2.3. per 10 (dešimt) dienų nuo pranešimo apie Sutarties nutraukimą gavimo dienos ar Susitarimo dėl Sutarties nutraukimo sudarymo dienos</w:t>
      </w:r>
      <w:r w:rsidRPr="00EF64BB">
        <w:rPr>
          <w:rFonts w:ascii="Times New Roman" w:eastAsia="Times New Roman" w:hAnsi="Times New Roman" w:cs="Times New Roman"/>
          <w:b/>
          <w:bCs/>
          <w:color w:val="5C5D5D"/>
          <w:sz w:val="24"/>
          <w:szCs w:val="24"/>
          <w:lang w:val="lt-LT"/>
        </w:rPr>
        <w:t> </w:t>
      </w:r>
      <w:r w:rsidRPr="00EF64BB">
        <w:rPr>
          <w:rFonts w:ascii="Times New Roman" w:eastAsia="Times New Roman" w:hAnsi="Times New Roman" w:cs="Times New Roman"/>
          <w:color w:val="000000"/>
          <w:sz w:val="24"/>
          <w:szCs w:val="24"/>
          <w:lang w:val="lt-LT"/>
        </w:rPr>
        <w:t>perduoti viena kitai visus dokumentus, kuriuos buvo būtina perduoti pagal Sutarties nuostatas. </w:t>
      </w:r>
    </w:p>
    <w:p w14:paraId="19BED649" w14:textId="77777777" w:rsidR="00EF64BB" w:rsidRPr="00EF64BB" w:rsidRDefault="00EF64BB" w:rsidP="00EF64BB">
      <w:pPr>
        <w:spacing w:after="0" w:line="257" w:lineRule="atLeast"/>
        <w:ind w:firstLine="62"/>
        <w:jc w:val="both"/>
        <w:textAlignment w:val="baseline"/>
        <w:rPr>
          <w:rFonts w:ascii="Times New Roman" w:eastAsia="Times New Roman" w:hAnsi="Times New Roman" w:cs="Times New Roman"/>
          <w:color w:val="000000"/>
          <w:sz w:val="24"/>
          <w:szCs w:val="24"/>
          <w:lang w:val="lt-LT"/>
        </w:rPr>
      </w:pPr>
    </w:p>
    <w:p w14:paraId="492F7FF7" w14:textId="77777777" w:rsidR="00EF64BB" w:rsidRPr="00EF64BB" w:rsidRDefault="00EF64BB" w:rsidP="00EF64BB">
      <w:pPr>
        <w:spacing w:after="0" w:line="257" w:lineRule="atLeast"/>
        <w:jc w:val="center"/>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b/>
          <w:bCs/>
          <w:caps/>
          <w:color w:val="000000"/>
          <w:sz w:val="24"/>
          <w:szCs w:val="24"/>
          <w:lang w:val="lt-LT"/>
        </w:rPr>
        <w:t>23.  PREKIŲ MODELIO AR GAMINTOJO KEITIMAS</w:t>
      </w:r>
    </w:p>
    <w:p w14:paraId="3E4D1194" w14:textId="77777777" w:rsidR="00EF64BB" w:rsidRPr="00EF64BB" w:rsidRDefault="00EF64BB" w:rsidP="00EF64BB">
      <w:pPr>
        <w:spacing w:after="0" w:line="257" w:lineRule="atLeast"/>
        <w:ind w:firstLine="62"/>
        <w:jc w:val="both"/>
        <w:rPr>
          <w:rFonts w:ascii="Times New Roman" w:eastAsia="Times New Roman" w:hAnsi="Times New Roman" w:cs="Times New Roman"/>
          <w:color w:val="000000"/>
          <w:sz w:val="24"/>
          <w:szCs w:val="24"/>
          <w:lang w:val="lt-LT"/>
        </w:rPr>
      </w:pPr>
    </w:p>
    <w:p w14:paraId="2DA8355B"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aps/>
          <w:color w:val="000000"/>
          <w:sz w:val="24"/>
          <w:szCs w:val="24"/>
          <w:lang w:val="lt-LT"/>
        </w:rPr>
        <w:t>23.1. </w:t>
      </w:r>
      <w:r w:rsidRPr="00EF64BB">
        <w:rPr>
          <w:rFonts w:ascii="Times New Roman" w:eastAsia="Times New Roman" w:hAnsi="Times New Roman" w:cs="Times New Roman"/>
          <w:color w:val="000000"/>
          <w:sz w:val="24"/>
          <w:szCs w:val="24"/>
          <w:lang w:val="lt-LT"/>
        </w:rPr>
        <w:t>Tiekėjas turi teisę keisti Prekių modelį ir (ar) gamintoją, jei yra visos toliau nurodytos sąlygos:</w:t>
      </w:r>
    </w:p>
    <w:p w14:paraId="2913AEB0" w14:textId="77777777" w:rsidR="00EF64BB" w:rsidRPr="00EF64BB" w:rsidRDefault="00EF64BB" w:rsidP="00EF64BB">
      <w:pPr>
        <w:spacing w:after="0" w:line="257" w:lineRule="atLeast"/>
        <w:jc w:val="both"/>
        <w:rPr>
          <w:rFonts w:ascii="Times New Roman" w:eastAsia="Times New Roman" w:hAnsi="Times New Roman" w:cs="Times New Roman"/>
          <w:sz w:val="24"/>
          <w:szCs w:val="24"/>
          <w:lang w:val="lt-LT"/>
        </w:rPr>
      </w:pPr>
      <w:r w:rsidRPr="00EF64BB">
        <w:rPr>
          <w:rFonts w:ascii="Times New Roman" w:eastAsia="Times New Roman" w:hAnsi="Times New Roman" w:cs="Times New Roman"/>
          <w:sz w:val="24"/>
          <w:szCs w:val="24"/>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F64BB">
        <w:rPr>
          <w:rFonts w:ascii="Times New Roman" w:eastAsia="Times New Roman" w:hAnsi="Times New Roman" w:cs="Times New Roman"/>
          <w:sz w:val="24"/>
          <w:szCs w:val="24"/>
          <w:vertAlign w:val="superscript"/>
          <w:lang w:val="lt-LT"/>
        </w:rPr>
        <w:t>1 </w:t>
      </w:r>
      <w:r w:rsidRPr="00EF64BB">
        <w:rPr>
          <w:rFonts w:ascii="Times New Roman" w:eastAsia="Times New Roman" w:hAnsi="Times New Roman" w:cs="Times New Roman"/>
          <w:sz w:val="24"/>
          <w:szCs w:val="24"/>
          <w:lang w:val="lt-LT"/>
        </w:rPr>
        <w:t>dalies nuostatų;</w:t>
      </w:r>
    </w:p>
    <w:p w14:paraId="73216C7A"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44B7CA7"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w:t>
      </w:r>
      <w:r w:rsidRPr="00EF64BB">
        <w:rPr>
          <w:rFonts w:ascii="Times New Roman" w:eastAsia="Times New Roman" w:hAnsi="Times New Roman" w:cs="Times New Roman"/>
          <w:color w:val="000000"/>
          <w:sz w:val="24"/>
          <w:szCs w:val="24"/>
          <w:lang w:val="lt-LT"/>
        </w:rPr>
        <w:lastRenderedPageBreak/>
        <w:t>įrodymų ar jų pateikimas nepagrindžia keičiamos Prekės atitikimo pirkimo dokumentams </w:t>
      </w:r>
      <w:r w:rsidRPr="00EF64BB">
        <w:rPr>
          <w:rFonts w:ascii="Times New Roman" w:eastAsia="Times New Roman" w:hAnsi="Times New Roman" w:cs="Times New Roman"/>
          <w:color w:val="000000"/>
          <w:sz w:val="24"/>
          <w:szCs w:val="24"/>
          <w:shd w:val="clear" w:color="auto" w:fill="FFFFFF"/>
          <w:lang w:val="lt-LT"/>
        </w:rPr>
        <w:t>ir lygiavertiškumo ar geresnės kokybės nei Sutartyje nurodytos Prekės</w:t>
      </w:r>
      <w:r w:rsidRPr="00EF64BB">
        <w:rPr>
          <w:rFonts w:ascii="Times New Roman" w:eastAsia="Times New Roman" w:hAnsi="Times New Roman" w:cs="Times New Roman"/>
          <w:color w:val="000000"/>
          <w:sz w:val="24"/>
          <w:szCs w:val="24"/>
          <w:lang w:val="lt-LT"/>
        </w:rPr>
        <w:t>;</w:t>
      </w:r>
    </w:p>
    <w:p w14:paraId="3EFA0815"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23.1.4. Šalys sudarė rašytinį Susitarimą prie Sutarties dėl Prekių keitimo.</w:t>
      </w:r>
    </w:p>
    <w:p w14:paraId="1914D94F"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23.2. Šiame Bendrųjų sąlygų skyriuje nurodytu atveju Prekės turi būti pristatytos už ne didesnę nei pasiūlyme nurodytą kainą.</w:t>
      </w:r>
    </w:p>
    <w:p w14:paraId="4FE170B5" w14:textId="77777777" w:rsidR="00EF64BB" w:rsidRPr="00EF64BB" w:rsidRDefault="00EF64BB" w:rsidP="00EF64BB">
      <w:pPr>
        <w:spacing w:after="0" w:line="257" w:lineRule="atLeast"/>
        <w:ind w:firstLine="62"/>
        <w:jc w:val="both"/>
        <w:rPr>
          <w:rFonts w:ascii="Times New Roman" w:eastAsia="Times New Roman" w:hAnsi="Times New Roman" w:cs="Times New Roman"/>
          <w:color w:val="000000"/>
          <w:sz w:val="24"/>
          <w:szCs w:val="24"/>
          <w:lang w:val="lt-LT"/>
        </w:rPr>
      </w:pPr>
    </w:p>
    <w:p w14:paraId="16ADB4C3" w14:textId="77777777" w:rsidR="00EF64BB" w:rsidRPr="00EF64BB" w:rsidRDefault="00EF64BB" w:rsidP="00EF64BB">
      <w:pPr>
        <w:spacing w:after="0" w:line="257" w:lineRule="atLeast"/>
        <w:ind w:left="360" w:hanging="360"/>
        <w:jc w:val="center"/>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b/>
          <w:bCs/>
          <w:caps/>
          <w:color w:val="000000"/>
          <w:sz w:val="24"/>
          <w:szCs w:val="24"/>
          <w:lang w:val="lt-LT"/>
        </w:rPr>
        <w:t>24.  BENDRAVIMO TVARKA IR KALBA</w:t>
      </w:r>
    </w:p>
    <w:p w14:paraId="20FC4AA0" w14:textId="77777777" w:rsidR="00EF64BB" w:rsidRPr="00EF64BB" w:rsidRDefault="00EF64BB" w:rsidP="00EF64BB">
      <w:pPr>
        <w:spacing w:after="0" w:line="257" w:lineRule="atLeast"/>
        <w:ind w:left="360" w:firstLine="62"/>
        <w:jc w:val="both"/>
        <w:rPr>
          <w:rFonts w:ascii="Times New Roman" w:eastAsia="Times New Roman" w:hAnsi="Times New Roman" w:cs="Times New Roman"/>
          <w:color w:val="000000"/>
          <w:sz w:val="24"/>
          <w:szCs w:val="24"/>
          <w:lang w:val="lt-LT"/>
        </w:rPr>
      </w:pPr>
    </w:p>
    <w:p w14:paraId="09C78EEE"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24.1. Sutartis sudaroma lietuvių kalba. Jeigu Sutartis ar kuris nors ją sudarantis dokumentas sudaromas kita kalba arba išverčiamas į kitą kalbą, visais atvejais </w:t>
      </w:r>
      <w:r w:rsidRPr="00EF64BB">
        <w:rPr>
          <w:rFonts w:ascii="Times New Roman" w:eastAsia="Times New Roman" w:hAnsi="Times New Roman" w:cs="Times New Roman"/>
          <w:color w:val="000000"/>
          <w:sz w:val="24"/>
          <w:szCs w:val="24"/>
          <w:shd w:val="clear" w:color="auto" w:fill="FFFFFF"/>
          <w:lang w:val="lt-LT"/>
        </w:rPr>
        <w:t>autentišku laikomas tik lietuvių kalba parengtas Sutarties tekstas (jei yra neatitikimų, pirmenybė teikiama lietuvių kalba parengtam tekstui).</w:t>
      </w:r>
    </w:p>
    <w:p w14:paraId="47C2F9C8"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DF545C6"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24.3. Jeigu pranešimas yra įteikiamas asmeniškai arba siunčiamas paštu ar per kurjerį, jis turi būti įteikiamas pasirašytinai ir laikomas gautu gavimo patvirtinime nurodytą dieną.</w:t>
      </w:r>
    </w:p>
    <w:p w14:paraId="658287C8"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24.4. Jeigu pranešimas siunčiamas el. paštu, laikoma, kad Šalis jį gavo kitą darbo dieną.</w:t>
      </w:r>
    </w:p>
    <w:p w14:paraId="5B9FEF1A"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24.5. Jeigu pranešimas siunčiamas keliais skirtingais būdais, laikoma, kad gavėjas jį gavo tada, kai jis gavo pirmesnįjį pranešimą.</w:t>
      </w:r>
    </w:p>
    <w:p w14:paraId="21A4A46B" w14:textId="77777777" w:rsidR="00EF64BB" w:rsidRPr="00EF64BB" w:rsidRDefault="00EF64BB" w:rsidP="00EF64BB">
      <w:pPr>
        <w:spacing w:after="0" w:line="257" w:lineRule="atLeast"/>
        <w:ind w:firstLine="62"/>
        <w:jc w:val="both"/>
        <w:rPr>
          <w:rFonts w:ascii="Times New Roman" w:eastAsia="Times New Roman" w:hAnsi="Times New Roman" w:cs="Times New Roman"/>
          <w:color w:val="000000"/>
          <w:sz w:val="24"/>
          <w:szCs w:val="24"/>
          <w:lang w:val="lt-LT"/>
        </w:rPr>
      </w:pPr>
    </w:p>
    <w:p w14:paraId="44446CE5" w14:textId="77777777" w:rsidR="00EF64BB" w:rsidRPr="00EF64BB" w:rsidRDefault="00EF64BB" w:rsidP="00EF64BB">
      <w:pPr>
        <w:spacing w:after="0" w:line="257" w:lineRule="atLeast"/>
        <w:ind w:left="360" w:hanging="360"/>
        <w:jc w:val="center"/>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b/>
          <w:bCs/>
          <w:caps/>
          <w:color w:val="000000"/>
          <w:sz w:val="24"/>
          <w:szCs w:val="24"/>
          <w:lang w:val="lt-LT"/>
        </w:rPr>
        <w:t>25.  PRETENZIJOS IR GINČŲ SPRENDIMAS</w:t>
      </w:r>
    </w:p>
    <w:p w14:paraId="101266BC" w14:textId="77777777" w:rsidR="00EF64BB" w:rsidRPr="00EF64BB" w:rsidRDefault="00EF64BB" w:rsidP="00EF64BB">
      <w:pPr>
        <w:spacing w:after="0" w:line="257" w:lineRule="atLeast"/>
        <w:ind w:left="360" w:firstLine="62"/>
        <w:jc w:val="both"/>
        <w:rPr>
          <w:rFonts w:ascii="Times New Roman" w:eastAsia="Times New Roman" w:hAnsi="Times New Roman" w:cs="Times New Roman"/>
          <w:color w:val="000000"/>
          <w:sz w:val="24"/>
          <w:szCs w:val="24"/>
          <w:lang w:val="lt-LT"/>
        </w:rPr>
      </w:pPr>
    </w:p>
    <w:p w14:paraId="2CFBF019"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25.1. Bet kokie ginčai, nesutarimai ar reikalavimai, kylantys iš Sutarties arba susiję su Sutartimi, jos pažeidimu, nutraukimu ar galiojimu, visų pirma privalo būti sprendžiami derybomis tarp Šalių vadovų arba jų įgaliotų asmenų.</w:t>
      </w:r>
    </w:p>
    <w:p w14:paraId="5836B297"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56E3DF2" w14:textId="77777777" w:rsidR="00EF64BB" w:rsidRPr="00EF64BB" w:rsidRDefault="00EF64BB" w:rsidP="00EF64BB">
      <w:pPr>
        <w:spacing w:after="0" w:line="257" w:lineRule="atLeast"/>
        <w:jc w:val="both"/>
        <w:rPr>
          <w:rFonts w:ascii="Times New Roman" w:eastAsia="Times New Roman" w:hAnsi="Times New Roman" w:cs="Times New Roman"/>
          <w:color w:val="000000"/>
          <w:sz w:val="24"/>
          <w:szCs w:val="24"/>
          <w:lang w:val="lt-LT"/>
        </w:rPr>
      </w:pPr>
      <w:r w:rsidRPr="00EF64BB">
        <w:rPr>
          <w:rFonts w:ascii="Times New Roman" w:eastAsia="Times New Roman" w:hAnsi="Times New Roman" w:cs="Times New Roman"/>
          <w:color w:val="000000"/>
          <w:sz w:val="24"/>
          <w:szCs w:val="24"/>
          <w:lang w:val="lt-LT"/>
        </w:rPr>
        <w:t>25.3. Kilę ginčai nesudaro pagrindo Šalims atsisakyti vykdyti savo prievoles pagal Sutartį.</w:t>
      </w:r>
    </w:p>
    <w:p w14:paraId="7B7B1171" w14:textId="77777777" w:rsidR="00EF64BB" w:rsidRPr="006A0137" w:rsidRDefault="00EF64BB" w:rsidP="00845860">
      <w:pPr>
        <w:spacing w:after="0" w:line="240" w:lineRule="auto"/>
        <w:jc w:val="center"/>
        <w:rPr>
          <w:rFonts w:ascii="Times New Roman" w:eastAsia="Calibri" w:hAnsi="Times New Roman" w:cs="Times New Roman"/>
          <w:i/>
          <w:lang w:val="lt-LT" w:eastAsia="lt-LT"/>
        </w:rPr>
      </w:pPr>
    </w:p>
    <w:sectPr w:rsidR="00EF64BB" w:rsidRPr="006A0137" w:rsidSect="00B6345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F361B" w14:textId="77777777" w:rsidR="006E2BA8" w:rsidRDefault="006E2BA8">
      <w:pPr>
        <w:spacing w:after="0" w:line="240" w:lineRule="auto"/>
      </w:pPr>
      <w:r>
        <w:separator/>
      </w:r>
    </w:p>
  </w:endnote>
  <w:endnote w:type="continuationSeparator" w:id="0">
    <w:p w14:paraId="4A7C704B" w14:textId="77777777" w:rsidR="006E2BA8" w:rsidRDefault="006E2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swiss"/>
    <w:notTrueType/>
    <w:pitch w:val="default"/>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2162863"/>
      <w:docPartObj>
        <w:docPartGallery w:val="Page Numbers (Bottom of Page)"/>
        <w:docPartUnique/>
      </w:docPartObj>
    </w:sdtPr>
    <w:sdtEndPr>
      <w:rPr>
        <w:noProof/>
      </w:rPr>
    </w:sdtEndPr>
    <w:sdtContent>
      <w:p w14:paraId="73CE7AC0" w14:textId="1BC55E2F" w:rsidR="00B821A7" w:rsidRDefault="00845860">
        <w:pPr>
          <w:pStyle w:val="Footer"/>
          <w:jc w:val="center"/>
        </w:pPr>
        <w:r>
          <w:fldChar w:fldCharType="begin"/>
        </w:r>
        <w:r>
          <w:instrText xml:space="preserve"> PAGE   \* MERGEFORMAT </w:instrText>
        </w:r>
        <w:r>
          <w:fldChar w:fldCharType="separate"/>
        </w:r>
        <w:r w:rsidR="0024229D">
          <w:rPr>
            <w:noProof/>
          </w:rPr>
          <w:t>18</w:t>
        </w:r>
        <w:r>
          <w:rPr>
            <w:noProof/>
          </w:rPr>
          <w:fldChar w:fldCharType="end"/>
        </w:r>
      </w:p>
    </w:sdtContent>
  </w:sdt>
  <w:p w14:paraId="5347FABB" w14:textId="77777777" w:rsidR="00B821A7" w:rsidRDefault="00B821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8EA39" w14:textId="77777777" w:rsidR="006E2BA8" w:rsidRDefault="006E2BA8">
      <w:pPr>
        <w:spacing w:after="0" w:line="240" w:lineRule="auto"/>
      </w:pPr>
      <w:r>
        <w:separator/>
      </w:r>
    </w:p>
  </w:footnote>
  <w:footnote w:type="continuationSeparator" w:id="0">
    <w:p w14:paraId="55D1F025" w14:textId="77777777" w:rsidR="006E2BA8" w:rsidRDefault="006E2BA8">
      <w:pPr>
        <w:spacing w:after="0" w:line="240" w:lineRule="auto"/>
      </w:pPr>
      <w:r>
        <w:continuationSeparator/>
      </w:r>
    </w:p>
  </w:footnote>
  <w:footnote w:id="1">
    <w:p w14:paraId="48A7C9AA" w14:textId="77777777" w:rsidR="00EF64BB" w:rsidRDefault="00EF64BB" w:rsidP="00EF64BB">
      <w:pPr>
        <w:pStyle w:val="FootnoteText"/>
      </w:pPr>
      <w:r>
        <w:rPr>
          <w:rStyle w:val="FootnoteReference"/>
        </w:rPr>
        <w:footnoteRef/>
      </w:r>
      <w:r>
        <w:t xml:space="preserve"> 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A7B96" w14:textId="77777777" w:rsidR="00B821A7" w:rsidRDefault="00B821A7">
    <w:pPr>
      <w:pStyle w:val="Header"/>
      <w:jc w:val="center"/>
    </w:pPr>
  </w:p>
  <w:p w14:paraId="3EE3FFCF" w14:textId="77777777" w:rsidR="00B821A7" w:rsidRDefault="00B821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A7A5D"/>
    <w:multiLevelType w:val="hybridMultilevel"/>
    <w:tmpl w:val="4046365A"/>
    <w:lvl w:ilvl="0" w:tplc="C0A038CC">
      <w:start w:val="47"/>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B57E82"/>
    <w:multiLevelType w:val="multilevel"/>
    <w:tmpl w:val="21A2AEAC"/>
    <w:lvl w:ilvl="0">
      <w:start w:val="35"/>
      <w:numFmt w:val="decimal"/>
      <w:lvlText w:val="%1."/>
      <w:lvlJc w:val="left"/>
      <w:pPr>
        <w:ind w:left="480" w:hanging="480"/>
      </w:pPr>
      <w:rPr>
        <w:rFonts w:hint="default"/>
      </w:rPr>
    </w:lvl>
    <w:lvl w:ilvl="1">
      <w:start w:val="3"/>
      <w:numFmt w:val="decimal"/>
      <w:lvlText w:val="%1.%2."/>
      <w:lvlJc w:val="left"/>
      <w:pPr>
        <w:ind w:left="1217" w:hanging="480"/>
      </w:pPr>
      <w:rPr>
        <w:rFonts w:hint="default"/>
      </w:rPr>
    </w:lvl>
    <w:lvl w:ilvl="2">
      <w:start w:val="1"/>
      <w:numFmt w:val="decimal"/>
      <w:lvlText w:val="%1.%2.%3."/>
      <w:lvlJc w:val="left"/>
      <w:pPr>
        <w:ind w:left="2194" w:hanging="720"/>
      </w:pPr>
      <w:rPr>
        <w:rFonts w:hint="default"/>
      </w:rPr>
    </w:lvl>
    <w:lvl w:ilvl="3">
      <w:start w:val="1"/>
      <w:numFmt w:val="decimal"/>
      <w:lvlText w:val="%1.%2.%3.%4."/>
      <w:lvlJc w:val="left"/>
      <w:pPr>
        <w:ind w:left="2931" w:hanging="720"/>
      </w:pPr>
      <w:rPr>
        <w:rFonts w:hint="default"/>
      </w:rPr>
    </w:lvl>
    <w:lvl w:ilvl="4">
      <w:start w:val="1"/>
      <w:numFmt w:val="decimal"/>
      <w:lvlText w:val="%1.%2.%3.%4.%5."/>
      <w:lvlJc w:val="left"/>
      <w:pPr>
        <w:ind w:left="4028" w:hanging="1080"/>
      </w:pPr>
      <w:rPr>
        <w:rFonts w:hint="default"/>
      </w:rPr>
    </w:lvl>
    <w:lvl w:ilvl="5">
      <w:start w:val="1"/>
      <w:numFmt w:val="decimal"/>
      <w:lvlText w:val="%1.%2.%3.%4.%5.%6."/>
      <w:lvlJc w:val="left"/>
      <w:pPr>
        <w:ind w:left="4765" w:hanging="108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599" w:hanging="1440"/>
      </w:pPr>
      <w:rPr>
        <w:rFonts w:hint="default"/>
      </w:rPr>
    </w:lvl>
    <w:lvl w:ilvl="8">
      <w:start w:val="1"/>
      <w:numFmt w:val="decimal"/>
      <w:lvlText w:val="%1.%2.%3.%4.%5.%6.%7.%8.%9."/>
      <w:lvlJc w:val="left"/>
      <w:pPr>
        <w:ind w:left="7696" w:hanging="1800"/>
      </w:pPr>
      <w:rPr>
        <w:rFonts w:hint="default"/>
      </w:rPr>
    </w:lvl>
  </w:abstractNum>
  <w:abstractNum w:abstractNumId="2" w15:restartNumberingAfterBreak="0">
    <w:nsid w:val="24631765"/>
    <w:multiLevelType w:val="hybridMultilevel"/>
    <w:tmpl w:val="0FB60FA4"/>
    <w:lvl w:ilvl="0" w:tplc="2236ED52">
      <w:start w:val="3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D11263D"/>
    <w:multiLevelType w:val="hybridMultilevel"/>
    <w:tmpl w:val="13C009BE"/>
    <w:lvl w:ilvl="0" w:tplc="0427000F">
      <w:start w:val="28"/>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D7E790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FE94C6C"/>
    <w:multiLevelType w:val="hybridMultilevel"/>
    <w:tmpl w:val="574A2C9A"/>
    <w:lvl w:ilvl="0" w:tplc="0DB88DA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8530C0D"/>
    <w:multiLevelType w:val="hybridMultilevel"/>
    <w:tmpl w:val="99526EB0"/>
    <w:lvl w:ilvl="0" w:tplc="59CAEDC8">
      <w:start w:val="2"/>
      <w:numFmt w:val="bullet"/>
      <w:lvlText w:val="-"/>
      <w:lvlJc w:val="left"/>
      <w:pPr>
        <w:ind w:left="720" w:hanging="360"/>
      </w:pPr>
      <w:rPr>
        <w:rFonts w:ascii="Arial" w:eastAsia="Times New Roman" w:hAnsi="Arial" w:cs="Arial" w:hint="default"/>
        <w:color w:val="000000"/>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86A673E"/>
    <w:multiLevelType w:val="hybridMultilevel"/>
    <w:tmpl w:val="FBAEF49E"/>
    <w:lvl w:ilvl="0" w:tplc="F78EC514">
      <w:start w:val="1"/>
      <w:numFmt w:val="bullet"/>
      <w:lvlText w:val="-"/>
      <w:lvlJc w:val="left"/>
      <w:pPr>
        <w:ind w:left="1440" w:hanging="360"/>
      </w:pPr>
      <w:rPr>
        <w:rFonts w:ascii="Times New Roman" w:eastAsia="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 w15:restartNumberingAfterBreak="0">
    <w:nsid w:val="3B4F0423"/>
    <w:multiLevelType w:val="multilevel"/>
    <w:tmpl w:val="AA52BDAC"/>
    <w:lvl w:ilvl="0">
      <w:start w:val="30"/>
      <w:numFmt w:val="decimal"/>
      <w:lvlText w:val="%1."/>
      <w:lvlJc w:val="left"/>
      <w:pPr>
        <w:ind w:left="480" w:hanging="480"/>
      </w:pPr>
      <w:rPr>
        <w:rFonts w:hint="default"/>
      </w:rPr>
    </w:lvl>
    <w:lvl w:ilvl="1">
      <w:start w:val="3"/>
      <w:numFmt w:val="decimal"/>
      <w:lvlText w:val="%1.%2."/>
      <w:lvlJc w:val="left"/>
      <w:pPr>
        <w:ind w:left="1217" w:hanging="480"/>
      </w:pPr>
      <w:rPr>
        <w:rFonts w:hint="default"/>
      </w:rPr>
    </w:lvl>
    <w:lvl w:ilvl="2">
      <w:start w:val="1"/>
      <w:numFmt w:val="decimal"/>
      <w:lvlText w:val="%1.%2.%3."/>
      <w:lvlJc w:val="left"/>
      <w:pPr>
        <w:ind w:left="2194" w:hanging="720"/>
      </w:pPr>
      <w:rPr>
        <w:rFonts w:hint="default"/>
      </w:rPr>
    </w:lvl>
    <w:lvl w:ilvl="3">
      <w:start w:val="1"/>
      <w:numFmt w:val="decimal"/>
      <w:lvlText w:val="%1.%2.%3.%4."/>
      <w:lvlJc w:val="left"/>
      <w:pPr>
        <w:ind w:left="2931" w:hanging="720"/>
      </w:pPr>
      <w:rPr>
        <w:rFonts w:hint="default"/>
      </w:rPr>
    </w:lvl>
    <w:lvl w:ilvl="4">
      <w:start w:val="1"/>
      <w:numFmt w:val="decimal"/>
      <w:lvlText w:val="%1.%2.%3.%4.%5."/>
      <w:lvlJc w:val="left"/>
      <w:pPr>
        <w:ind w:left="4028" w:hanging="1080"/>
      </w:pPr>
      <w:rPr>
        <w:rFonts w:hint="default"/>
      </w:rPr>
    </w:lvl>
    <w:lvl w:ilvl="5">
      <w:start w:val="1"/>
      <w:numFmt w:val="decimal"/>
      <w:lvlText w:val="%1.%2.%3.%4.%5.%6."/>
      <w:lvlJc w:val="left"/>
      <w:pPr>
        <w:ind w:left="4765" w:hanging="108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599" w:hanging="1440"/>
      </w:pPr>
      <w:rPr>
        <w:rFonts w:hint="default"/>
      </w:rPr>
    </w:lvl>
    <w:lvl w:ilvl="8">
      <w:start w:val="1"/>
      <w:numFmt w:val="decimal"/>
      <w:lvlText w:val="%1.%2.%3.%4.%5.%6.%7.%8.%9."/>
      <w:lvlJc w:val="left"/>
      <w:pPr>
        <w:ind w:left="7696" w:hanging="1800"/>
      </w:pPr>
      <w:rPr>
        <w:rFonts w:hint="default"/>
      </w:rPr>
    </w:lvl>
  </w:abstractNum>
  <w:abstractNum w:abstractNumId="9" w15:restartNumberingAfterBreak="0">
    <w:nsid w:val="47554AA5"/>
    <w:multiLevelType w:val="hybridMultilevel"/>
    <w:tmpl w:val="C2DE5B4C"/>
    <w:lvl w:ilvl="0" w:tplc="3502ED86">
      <w:start w:val="1"/>
      <w:numFmt w:val="bullet"/>
      <w:lvlText w:val="-"/>
      <w:lvlJc w:val="left"/>
      <w:pPr>
        <w:ind w:left="468" w:hanging="360"/>
      </w:pPr>
      <w:rPr>
        <w:rFonts w:ascii="Times New Roman" w:eastAsia="Times New Roman" w:hAnsi="Times New Roman" w:cs="Times New Roman" w:hint="default"/>
      </w:rPr>
    </w:lvl>
    <w:lvl w:ilvl="1" w:tplc="04270003" w:tentative="1">
      <w:start w:val="1"/>
      <w:numFmt w:val="bullet"/>
      <w:lvlText w:val="o"/>
      <w:lvlJc w:val="left"/>
      <w:pPr>
        <w:ind w:left="1188" w:hanging="360"/>
      </w:pPr>
      <w:rPr>
        <w:rFonts w:ascii="Courier New" w:hAnsi="Courier New" w:cs="Courier New" w:hint="default"/>
      </w:rPr>
    </w:lvl>
    <w:lvl w:ilvl="2" w:tplc="04270005" w:tentative="1">
      <w:start w:val="1"/>
      <w:numFmt w:val="bullet"/>
      <w:lvlText w:val=""/>
      <w:lvlJc w:val="left"/>
      <w:pPr>
        <w:ind w:left="1908" w:hanging="360"/>
      </w:pPr>
      <w:rPr>
        <w:rFonts w:ascii="Wingdings" w:hAnsi="Wingdings" w:hint="default"/>
      </w:rPr>
    </w:lvl>
    <w:lvl w:ilvl="3" w:tplc="04270001" w:tentative="1">
      <w:start w:val="1"/>
      <w:numFmt w:val="bullet"/>
      <w:lvlText w:val=""/>
      <w:lvlJc w:val="left"/>
      <w:pPr>
        <w:ind w:left="2628" w:hanging="360"/>
      </w:pPr>
      <w:rPr>
        <w:rFonts w:ascii="Symbol" w:hAnsi="Symbol" w:hint="default"/>
      </w:rPr>
    </w:lvl>
    <w:lvl w:ilvl="4" w:tplc="04270003" w:tentative="1">
      <w:start w:val="1"/>
      <w:numFmt w:val="bullet"/>
      <w:lvlText w:val="o"/>
      <w:lvlJc w:val="left"/>
      <w:pPr>
        <w:ind w:left="3348" w:hanging="360"/>
      </w:pPr>
      <w:rPr>
        <w:rFonts w:ascii="Courier New" w:hAnsi="Courier New" w:cs="Courier New" w:hint="default"/>
      </w:rPr>
    </w:lvl>
    <w:lvl w:ilvl="5" w:tplc="04270005" w:tentative="1">
      <w:start w:val="1"/>
      <w:numFmt w:val="bullet"/>
      <w:lvlText w:val=""/>
      <w:lvlJc w:val="left"/>
      <w:pPr>
        <w:ind w:left="4068" w:hanging="360"/>
      </w:pPr>
      <w:rPr>
        <w:rFonts w:ascii="Wingdings" w:hAnsi="Wingdings" w:hint="default"/>
      </w:rPr>
    </w:lvl>
    <w:lvl w:ilvl="6" w:tplc="04270001" w:tentative="1">
      <w:start w:val="1"/>
      <w:numFmt w:val="bullet"/>
      <w:lvlText w:val=""/>
      <w:lvlJc w:val="left"/>
      <w:pPr>
        <w:ind w:left="4788" w:hanging="360"/>
      </w:pPr>
      <w:rPr>
        <w:rFonts w:ascii="Symbol" w:hAnsi="Symbol" w:hint="default"/>
      </w:rPr>
    </w:lvl>
    <w:lvl w:ilvl="7" w:tplc="04270003" w:tentative="1">
      <w:start w:val="1"/>
      <w:numFmt w:val="bullet"/>
      <w:lvlText w:val="o"/>
      <w:lvlJc w:val="left"/>
      <w:pPr>
        <w:ind w:left="5508" w:hanging="360"/>
      </w:pPr>
      <w:rPr>
        <w:rFonts w:ascii="Courier New" w:hAnsi="Courier New" w:cs="Courier New" w:hint="default"/>
      </w:rPr>
    </w:lvl>
    <w:lvl w:ilvl="8" w:tplc="04270005" w:tentative="1">
      <w:start w:val="1"/>
      <w:numFmt w:val="bullet"/>
      <w:lvlText w:val=""/>
      <w:lvlJc w:val="left"/>
      <w:pPr>
        <w:ind w:left="6228" w:hanging="360"/>
      </w:pPr>
      <w:rPr>
        <w:rFonts w:ascii="Wingdings" w:hAnsi="Wingdings" w:hint="default"/>
      </w:rPr>
    </w:lvl>
  </w:abstractNum>
  <w:abstractNum w:abstractNumId="10" w15:restartNumberingAfterBreak="0">
    <w:nsid w:val="491B5387"/>
    <w:multiLevelType w:val="hybridMultilevel"/>
    <w:tmpl w:val="77961684"/>
    <w:lvl w:ilvl="0" w:tplc="04090001">
      <w:start w:val="1"/>
      <w:numFmt w:val="bullet"/>
      <w:lvlText w:val=""/>
      <w:lvlJc w:val="left"/>
      <w:pPr>
        <w:ind w:left="1080" w:hanging="360"/>
      </w:pPr>
      <w:rPr>
        <w:rFonts w:ascii="Symbol" w:hAnsi="Symbol"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1" w15:restartNumberingAfterBreak="0">
    <w:nsid w:val="4A420986"/>
    <w:multiLevelType w:val="hybridMultilevel"/>
    <w:tmpl w:val="16D6599A"/>
    <w:lvl w:ilvl="0" w:tplc="FE8278F6">
      <w:start w:val="45"/>
      <w:numFmt w:val="decimal"/>
      <w:lvlText w:val="%1."/>
      <w:lvlJc w:val="left"/>
      <w:pPr>
        <w:ind w:left="720" w:hanging="360"/>
      </w:pPr>
      <w:rPr>
        <w:rFonts w:eastAsiaTheme="minorEastAsi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BE7348E"/>
    <w:multiLevelType w:val="hybridMultilevel"/>
    <w:tmpl w:val="E3E20FB4"/>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D1608A2"/>
    <w:multiLevelType w:val="hybridMultilevel"/>
    <w:tmpl w:val="1F6028A8"/>
    <w:lvl w:ilvl="0" w:tplc="EE5A8BA0">
      <w:start w:val="1"/>
      <w:numFmt w:val="bullet"/>
      <w:lvlText w:val="-"/>
      <w:lvlJc w:val="left"/>
      <w:pPr>
        <w:ind w:left="468" w:hanging="360"/>
      </w:pPr>
      <w:rPr>
        <w:rFonts w:ascii="Times New Roman" w:eastAsia="Times New Roman" w:hAnsi="Times New Roman" w:cs="Times New Roman" w:hint="default"/>
      </w:rPr>
    </w:lvl>
    <w:lvl w:ilvl="1" w:tplc="04270003" w:tentative="1">
      <w:start w:val="1"/>
      <w:numFmt w:val="bullet"/>
      <w:lvlText w:val="o"/>
      <w:lvlJc w:val="left"/>
      <w:pPr>
        <w:ind w:left="1188" w:hanging="360"/>
      </w:pPr>
      <w:rPr>
        <w:rFonts w:ascii="Courier New" w:hAnsi="Courier New" w:cs="Courier New" w:hint="default"/>
      </w:rPr>
    </w:lvl>
    <w:lvl w:ilvl="2" w:tplc="04270005" w:tentative="1">
      <w:start w:val="1"/>
      <w:numFmt w:val="bullet"/>
      <w:lvlText w:val=""/>
      <w:lvlJc w:val="left"/>
      <w:pPr>
        <w:ind w:left="1908" w:hanging="360"/>
      </w:pPr>
      <w:rPr>
        <w:rFonts w:ascii="Wingdings" w:hAnsi="Wingdings" w:hint="default"/>
      </w:rPr>
    </w:lvl>
    <w:lvl w:ilvl="3" w:tplc="04270001" w:tentative="1">
      <w:start w:val="1"/>
      <w:numFmt w:val="bullet"/>
      <w:lvlText w:val=""/>
      <w:lvlJc w:val="left"/>
      <w:pPr>
        <w:ind w:left="2628" w:hanging="360"/>
      </w:pPr>
      <w:rPr>
        <w:rFonts w:ascii="Symbol" w:hAnsi="Symbol" w:hint="default"/>
      </w:rPr>
    </w:lvl>
    <w:lvl w:ilvl="4" w:tplc="04270003" w:tentative="1">
      <w:start w:val="1"/>
      <w:numFmt w:val="bullet"/>
      <w:lvlText w:val="o"/>
      <w:lvlJc w:val="left"/>
      <w:pPr>
        <w:ind w:left="3348" w:hanging="360"/>
      </w:pPr>
      <w:rPr>
        <w:rFonts w:ascii="Courier New" w:hAnsi="Courier New" w:cs="Courier New" w:hint="default"/>
      </w:rPr>
    </w:lvl>
    <w:lvl w:ilvl="5" w:tplc="04270005" w:tentative="1">
      <w:start w:val="1"/>
      <w:numFmt w:val="bullet"/>
      <w:lvlText w:val=""/>
      <w:lvlJc w:val="left"/>
      <w:pPr>
        <w:ind w:left="4068" w:hanging="360"/>
      </w:pPr>
      <w:rPr>
        <w:rFonts w:ascii="Wingdings" w:hAnsi="Wingdings" w:hint="default"/>
      </w:rPr>
    </w:lvl>
    <w:lvl w:ilvl="6" w:tplc="04270001" w:tentative="1">
      <w:start w:val="1"/>
      <w:numFmt w:val="bullet"/>
      <w:lvlText w:val=""/>
      <w:lvlJc w:val="left"/>
      <w:pPr>
        <w:ind w:left="4788" w:hanging="360"/>
      </w:pPr>
      <w:rPr>
        <w:rFonts w:ascii="Symbol" w:hAnsi="Symbol" w:hint="default"/>
      </w:rPr>
    </w:lvl>
    <w:lvl w:ilvl="7" w:tplc="04270003" w:tentative="1">
      <w:start w:val="1"/>
      <w:numFmt w:val="bullet"/>
      <w:lvlText w:val="o"/>
      <w:lvlJc w:val="left"/>
      <w:pPr>
        <w:ind w:left="5508" w:hanging="360"/>
      </w:pPr>
      <w:rPr>
        <w:rFonts w:ascii="Courier New" w:hAnsi="Courier New" w:cs="Courier New" w:hint="default"/>
      </w:rPr>
    </w:lvl>
    <w:lvl w:ilvl="8" w:tplc="04270005" w:tentative="1">
      <w:start w:val="1"/>
      <w:numFmt w:val="bullet"/>
      <w:lvlText w:val=""/>
      <w:lvlJc w:val="left"/>
      <w:pPr>
        <w:ind w:left="6228" w:hanging="360"/>
      </w:pPr>
      <w:rPr>
        <w:rFonts w:ascii="Wingdings" w:hAnsi="Wingdings" w:hint="default"/>
      </w:rPr>
    </w:lvl>
  </w:abstractNum>
  <w:abstractNum w:abstractNumId="14" w15:restartNumberingAfterBreak="0">
    <w:nsid w:val="4D86593F"/>
    <w:multiLevelType w:val="multilevel"/>
    <w:tmpl w:val="0552593C"/>
    <w:lvl w:ilvl="0">
      <w:start w:val="14"/>
      <w:numFmt w:val="decimal"/>
      <w:lvlText w:val="%1."/>
      <w:lvlJc w:val="left"/>
      <w:pPr>
        <w:ind w:left="480" w:hanging="480"/>
      </w:pPr>
      <w:rPr>
        <w:rFonts w:hint="default"/>
        <w:color w:val="000000"/>
      </w:rPr>
    </w:lvl>
    <w:lvl w:ilvl="1">
      <w:start w:val="1"/>
      <w:numFmt w:val="decimal"/>
      <w:lvlText w:val="%1.%2."/>
      <w:lvlJc w:val="left"/>
      <w:pPr>
        <w:ind w:left="1200" w:hanging="480"/>
      </w:pPr>
      <w:rPr>
        <w:rFonts w:hint="default"/>
        <w:color w:val="000000"/>
      </w:rPr>
    </w:lvl>
    <w:lvl w:ilvl="2">
      <w:start w:val="1"/>
      <w:numFmt w:val="decimal"/>
      <w:lvlText w:val="%1.%2.%3."/>
      <w:lvlJc w:val="left"/>
      <w:pPr>
        <w:ind w:left="2705"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15" w15:restartNumberingAfterBreak="0">
    <w:nsid w:val="515F007C"/>
    <w:multiLevelType w:val="hybridMultilevel"/>
    <w:tmpl w:val="10B0AE36"/>
    <w:lvl w:ilvl="0" w:tplc="F1560852">
      <w:start w:val="7"/>
      <w:numFmt w:val="decimal"/>
      <w:lvlText w:val="%1."/>
      <w:lvlJc w:val="left"/>
    </w:lvl>
    <w:lvl w:ilvl="1" w:tplc="B2305380">
      <w:start w:val="35"/>
      <w:numFmt w:val="upperLetter"/>
      <w:lvlText w:val="%2."/>
      <w:lvlJc w:val="left"/>
    </w:lvl>
    <w:lvl w:ilvl="2" w:tplc="AB520DCE">
      <w:numFmt w:val="decimal"/>
      <w:lvlText w:val=""/>
      <w:lvlJc w:val="left"/>
    </w:lvl>
    <w:lvl w:ilvl="3" w:tplc="0D5E0D58">
      <w:numFmt w:val="decimal"/>
      <w:lvlText w:val=""/>
      <w:lvlJc w:val="left"/>
    </w:lvl>
    <w:lvl w:ilvl="4" w:tplc="24CE73F0">
      <w:numFmt w:val="decimal"/>
      <w:lvlText w:val=""/>
      <w:lvlJc w:val="left"/>
    </w:lvl>
    <w:lvl w:ilvl="5" w:tplc="31481EA2">
      <w:numFmt w:val="decimal"/>
      <w:lvlText w:val=""/>
      <w:lvlJc w:val="left"/>
    </w:lvl>
    <w:lvl w:ilvl="6" w:tplc="847626FA">
      <w:numFmt w:val="decimal"/>
      <w:lvlText w:val=""/>
      <w:lvlJc w:val="left"/>
    </w:lvl>
    <w:lvl w:ilvl="7" w:tplc="93047A42">
      <w:numFmt w:val="decimal"/>
      <w:lvlText w:val=""/>
      <w:lvlJc w:val="left"/>
    </w:lvl>
    <w:lvl w:ilvl="8" w:tplc="C204892A">
      <w:numFmt w:val="decimal"/>
      <w:lvlText w:val=""/>
      <w:lvlJc w:val="left"/>
    </w:lvl>
  </w:abstractNum>
  <w:abstractNum w:abstractNumId="16" w15:restartNumberingAfterBreak="0">
    <w:nsid w:val="52780722"/>
    <w:multiLevelType w:val="hybridMultilevel"/>
    <w:tmpl w:val="6ADC1A1A"/>
    <w:lvl w:ilvl="0" w:tplc="BC6E6710">
      <w:start w:val="3"/>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6927808"/>
    <w:multiLevelType w:val="hybridMultilevel"/>
    <w:tmpl w:val="FE8C0D0A"/>
    <w:lvl w:ilvl="0" w:tplc="438A5032">
      <w:start w:val="50"/>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6D4A6C"/>
    <w:multiLevelType w:val="multilevel"/>
    <w:tmpl w:val="CC14ABE4"/>
    <w:lvl w:ilvl="0">
      <w:start w:val="2"/>
      <w:numFmt w:val="decimal"/>
      <w:lvlText w:val="%1."/>
      <w:lvlJc w:val="left"/>
      <w:pPr>
        <w:ind w:left="360" w:hanging="360"/>
      </w:pPr>
      <w:rPr>
        <w:rFonts w:hint="default"/>
      </w:rPr>
    </w:lvl>
    <w:lvl w:ilvl="1">
      <w:start w:val="7"/>
      <w:numFmt w:val="decimal"/>
      <w:lvlText w:val="%1.%2."/>
      <w:lvlJc w:val="left"/>
      <w:pPr>
        <w:ind w:left="870" w:hanging="360"/>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880" w:hanging="1800"/>
      </w:pPr>
      <w:rPr>
        <w:rFonts w:hint="default"/>
      </w:rPr>
    </w:lvl>
  </w:abstractNum>
  <w:abstractNum w:abstractNumId="19" w15:restartNumberingAfterBreak="0">
    <w:nsid w:val="5D541824"/>
    <w:multiLevelType w:val="hybridMultilevel"/>
    <w:tmpl w:val="A6ACC3BC"/>
    <w:lvl w:ilvl="0" w:tplc="AF84E33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FC262A0"/>
    <w:multiLevelType w:val="multilevel"/>
    <w:tmpl w:val="729E91B2"/>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2."/>
      <w:lvlJc w:val="left"/>
      <w:pPr>
        <w:ind w:left="785" w:hanging="360"/>
      </w:pPr>
      <w:rPr>
        <w:rFonts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6CEA1338"/>
    <w:multiLevelType w:val="hybridMultilevel"/>
    <w:tmpl w:val="D9CAC744"/>
    <w:lvl w:ilvl="0" w:tplc="F2068FA0">
      <w:start w:val="13"/>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6E9771B0"/>
    <w:multiLevelType w:val="hybridMultilevel"/>
    <w:tmpl w:val="58C6FDF6"/>
    <w:lvl w:ilvl="0" w:tplc="6A687718">
      <w:start w:val="7"/>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C428C8"/>
    <w:multiLevelType w:val="multilevel"/>
    <w:tmpl w:val="0427001F"/>
    <w:lvl w:ilvl="0">
      <w:start w:val="1"/>
      <w:numFmt w:val="decimal"/>
      <w:lvlText w:val="%1."/>
      <w:lvlJc w:val="left"/>
      <w:pPr>
        <w:ind w:left="360" w:hanging="360"/>
      </w:pPr>
      <w:rPr>
        <w:strike w:val="0"/>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2882E81"/>
    <w:multiLevelType w:val="hybridMultilevel"/>
    <w:tmpl w:val="7A266EB4"/>
    <w:lvl w:ilvl="0" w:tplc="04090001">
      <w:start w:val="1"/>
      <w:numFmt w:val="bullet"/>
      <w:lvlText w:val=""/>
      <w:lvlJc w:val="left"/>
      <w:pPr>
        <w:ind w:left="762" w:hanging="360"/>
      </w:pPr>
      <w:rPr>
        <w:rFonts w:ascii="Symbol" w:hAnsi="Symbol" w:hint="default"/>
      </w:rPr>
    </w:lvl>
    <w:lvl w:ilvl="1" w:tplc="04090003">
      <w:start w:val="1"/>
      <w:numFmt w:val="bullet"/>
      <w:lvlText w:val="o"/>
      <w:lvlJc w:val="left"/>
      <w:pPr>
        <w:ind w:left="1482" w:hanging="360"/>
      </w:pPr>
      <w:rPr>
        <w:rFonts w:ascii="Courier New" w:hAnsi="Courier New" w:cs="Courier New" w:hint="default"/>
      </w:rPr>
    </w:lvl>
    <w:lvl w:ilvl="2" w:tplc="04090005">
      <w:start w:val="1"/>
      <w:numFmt w:val="bullet"/>
      <w:lvlText w:val=""/>
      <w:lvlJc w:val="left"/>
      <w:pPr>
        <w:ind w:left="2202" w:hanging="360"/>
      </w:pPr>
      <w:rPr>
        <w:rFonts w:ascii="Wingdings" w:hAnsi="Wingdings" w:hint="default"/>
      </w:rPr>
    </w:lvl>
    <w:lvl w:ilvl="3" w:tplc="04090001">
      <w:start w:val="1"/>
      <w:numFmt w:val="bullet"/>
      <w:lvlText w:val=""/>
      <w:lvlJc w:val="left"/>
      <w:pPr>
        <w:ind w:left="2922" w:hanging="360"/>
      </w:pPr>
      <w:rPr>
        <w:rFonts w:ascii="Symbol" w:hAnsi="Symbol" w:hint="default"/>
      </w:rPr>
    </w:lvl>
    <w:lvl w:ilvl="4" w:tplc="04090003">
      <w:start w:val="1"/>
      <w:numFmt w:val="bullet"/>
      <w:lvlText w:val="o"/>
      <w:lvlJc w:val="left"/>
      <w:pPr>
        <w:ind w:left="3642" w:hanging="360"/>
      </w:pPr>
      <w:rPr>
        <w:rFonts w:ascii="Courier New" w:hAnsi="Courier New" w:cs="Courier New" w:hint="default"/>
      </w:rPr>
    </w:lvl>
    <w:lvl w:ilvl="5" w:tplc="04090005">
      <w:start w:val="1"/>
      <w:numFmt w:val="bullet"/>
      <w:lvlText w:val=""/>
      <w:lvlJc w:val="left"/>
      <w:pPr>
        <w:ind w:left="4362" w:hanging="360"/>
      </w:pPr>
      <w:rPr>
        <w:rFonts w:ascii="Wingdings" w:hAnsi="Wingdings" w:hint="default"/>
      </w:rPr>
    </w:lvl>
    <w:lvl w:ilvl="6" w:tplc="04090001">
      <w:start w:val="1"/>
      <w:numFmt w:val="bullet"/>
      <w:lvlText w:val=""/>
      <w:lvlJc w:val="left"/>
      <w:pPr>
        <w:ind w:left="5082" w:hanging="360"/>
      </w:pPr>
      <w:rPr>
        <w:rFonts w:ascii="Symbol" w:hAnsi="Symbol" w:hint="default"/>
      </w:rPr>
    </w:lvl>
    <w:lvl w:ilvl="7" w:tplc="04090003">
      <w:start w:val="1"/>
      <w:numFmt w:val="bullet"/>
      <w:lvlText w:val="o"/>
      <w:lvlJc w:val="left"/>
      <w:pPr>
        <w:ind w:left="5802" w:hanging="360"/>
      </w:pPr>
      <w:rPr>
        <w:rFonts w:ascii="Courier New" w:hAnsi="Courier New" w:cs="Courier New" w:hint="default"/>
      </w:rPr>
    </w:lvl>
    <w:lvl w:ilvl="8" w:tplc="04090005">
      <w:start w:val="1"/>
      <w:numFmt w:val="bullet"/>
      <w:lvlText w:val=""/>
      <w:lvlJc w:val="left"/>
      <w:pPr>
        <w:ind w:left="6522" w:hanging="360"/>
      </w:pPr>
      <w:rPr>
        <w:rFonts w:ascii="Wingdings" w:hAnsi="Wingdings" w:hint="default"/>
      </w:rPr>
    </w:lvl>
  </w:abstractNum>
  <w:abstractNum w:abstractNumId="25" w15:restartNumberingAfterBreak="0">
    <w:nsid w:val="7545E146"/>
    <w:multiLevelType w:val="multilevel"/>
    <w:tmpl w:val="0427001F"/>
    <w:lvl w:ilvl="0">
      <w:start w:val="1"/>
      <w:numFmt w:val="decimal"/>
      <w:lvlText w:val="%1."/>
      <w:lvlJc w:val="left"/>
      <w:pPr>
        <w:ind w:left="360" w:hanging="360"/>
      </w:pPr>
      <w:rPr>
        <w:strike w:val="0"/>
        <w:sz w:val="24"/>
      </w:rPr>
    </w:lvl>
    <w:lvl w:ilvl="1">
      <w:start w:val="1"/>
      <w:numFmt w:val="decimal"/>
      <w:lvlText w:val="%1.%2."/>
      <w:lvlJc w:val="left"/>
      <w:pPr>
        <w:ind w:left="2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60731CA"/>
    <w:multiLevelType w:val="hybridMultilevel"/>
    <w:tmpl w:val="F922528C"/>
    <w:lvl w:ilvl="0" w:tplc="4D623A7C">
      <w:start w:val="41"/>
      <w:numFmt w:val="decimal"/>
      <w:lvlText w:val="%1."/>
      <w:lvlJc w:val="left"/>
      <w:pPr>
        <w:ind w:left="720" w:hanging="360"/>
      </w:pPr>
      <w:rPr>
        <w:rFonts w:eastAsiaTheme="minorEastAsi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6125473"/>
    <w:multiLevelType w:val="hybridMultilevel"/>
    <w:tmpl w:val="96769CEA"/>
    <w:lvl w:ilvl="0" w:tplc="CF020F6A">
      <w:start w:val="47"/>
      <w:numFmt w:val="decimal"/>
      <w:lvlText w:val="%1."/>
      <w:lvlJc w:val="left"/>
      <w:pPr>
        <w:ind w:left="1140" w:hanging="360"/>
      </w:pPr>
      <w:rPr>
        <w:rFonts w:eastAsiaTheme="minorEastAsia"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8"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9" w15:restartNumberingAfterBreak="0">
    <w:nsid w:val="79E2A9E3"/>
    <w:multiLevelType w:val="hybridMultilevel"/>
    <w:tmpl w:val="26F879FE"/>
    <w:lvl w:ilvl="0" w:tplc="A22E2D78">
      <w:start w:val="1"/>
      <w:numFmt w:val="decimal"/>
      <w:lvlText w:val="%1"/>
      <w:lvlJc w:val="left"/>
    </w:lvl>
    <w:lvl w:ilvl="1" w:tplc="CFFCA092">
      <w:start w:val="9"/>
      <w:numFmt w:val="upperLetter"/>
      <w:lvlText w:val="%2."/>
      <w:lvlJc w:val="left"/>
    </w:lvl>
    <w:lvl w:ilvl="2" w:tplc="69348930">
      <w:numFmt w:val="decimal"/>
      <w:lvlText w:val=""/>
      <w:lvlJc w:val="left"/>
    </w:lvl>
    <w:lvl w:ilvl="3" w:tplc="9C08630A">
      <w:numFmt w:val="decimal"/>
      <w:lvlText w:val=""/>
      <w:lvlJc w:val="left"/>
    </w:lvl>
    <w:lvl w:ilvl="4" w:tplc="0720D69E">
      <w:numFmt w:val="decimal"/>
      <w:lvlText w:val=""/>
      <w:lvlJc w:val="left"/>
    </w:lvl>
    <w:lvl w:ilvl="5" w:tplc="E934389A">
      <w:numFmt w:val="decimal"/>
      <w:lvlText w:val=""/>
      <w:lvlJc w:val="left"/>
    </w:lvl>
    <w:lvl w:ilvl="6" w:tplc="D26055E2">
      <w:numFmt w:val="decimal"/>
      <w:lvlText w:val=""/>
      <w:lvlJc w:val="left"/>
    </w:lvl>
    <w:lvl w:ilvl="7" w:tplc="1D2A4F62">
      <w:numFmt w:val="decimal"/>
      <w:lvlText w:val=""/>
      <w:lvlJc w:val="left"/>
    </w:lvl>
    <w:lvl w:ilvl="8" w:tplc="D974AF6A">
      <w:numFmt w:val="decimal"/>
      <w:lvlText w:val=""/>
      <w:lvlJc w:val="left"/>
    </w:lvl>
  </w:abstractNum>
  <w:abstractNum w:abstractNumId="30" w15:restartNumberingAfterBreak="0">
    <w:nsid w:val="7BBB10DC"/>
    <w:multiLevelType w:val="multilevel"/>
    <w:tmpl w:val="C1FC85AA"/>
    <w:lvl w:ilvl="0">
      <w:start w:val="2"/>
      <w:numFmt w:val="decimal"/>
      <w:lvlText w:val="%1."/>
      <w:lvlJc w:val="left"/>
      <w:pPr>
        <w:ind w:left="510" w:hanging="510"/>
      </w:pPr>
      <w:rPr>
        <w:rFonts w:hint="default"/>
        <w:color w:val="000000"/>
      </w:rPr>
    </w:lvl>
    <w:lvl w:ilvl="1">
      <w:start w:val="6"/>
      <w:numFmt w:val="decimal"/>
      <w:lvlText w:val="%1.%2."/>
      <w:lvlJc w:val="left"/>
      <w:pPr>
        <w:ind w:left="870" w:hanging="510"/>
      </w:pPr>
      <w:rPr>
        <w:rFonts w:hint="default"/>
        <w:b w:val="0"/>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31" w15:restartNumberingAfterBreak="0">
    <w:nsid w:val="7D087C82"/>
    <w:multiLevelType w:val="hybridMultilevel"/>
    <w:tmpl w:val="ADBEFD26"/>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D254F57"/>
    <w:multiLevelType w:val="multilevel"/>
    <w:tmpl w:val="EB6C10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40442930">
    <w:abstractNumId w:val="29"/>
  </w:num>
  <w:num w:numId="2" w16cid:durableId="418409773">
    <w:abstractNumId w:val="25"/>
  </w:num>
  <w:num w:numId="3" w16cid:durableId="764571790">
    <w:abstractNumId w:val="15"/>
  </w:num>
  <w:num w:numId="4" w16cid:durableId="593325440">
    <w:abstractNumId w:val="22"/>
  </w:num>
  <w:num w:numId="5" w16cid:durableId="1533808909">
    <w:abstractNumId w:val="28"/>
  </w:num>
  <w:num w:numId="6" w16cid:durableId="342708997">
    <w:abstractNumId w:val="3"/>
  </w:num>
  <w:num w:numId="7" w16cid:durableId="1290666195">
    <w:abstractNumId w:val="8"/>
  </w:num>
  <w:num w:numId="8" w16cid:durableId="47456650">
    <w:abstractNumId w:val="26"/>
  </w:num>
  <w:num w:numId="9" w16cid:durableId="1827820749">
    <w:abstractNumId w:val="11"/>
  </w:num>
  <w:num w:numId="10" w16cid:durableId="1542401427">
    <w:abstractNumId w:val="14"/>
  </w:num>
  <w:num w:numId="11" w16cid:durableId="839613478">
    <w:abstractNumId w:val="6"/>
  </w:num>
  <w:num w:numId="12" w16cid:durableId="650139727">
    <w:abstractNumId w:val="2"/>
  </w:num>
  <w:num w:numId="13" w16cid:durableId="909999013">
    <w:abstractNumId w:val="1"/>
  </w:num>
  <w:num w:numId="14" w16cid:durableId="985276696">
    <w:abstractNumId w:val="0"/>
  </w:num>
  <w:num w:numId="15" w16cid:durableId="317030267">
    <w:abstractNumId w:val="27"/>
  </w:num>
  <w:num w:numId="16" w16cid:durableId="1263874971">
    <w:abstractNumId w:val="17"/>
  </w:num>
  <w:num w:numId="17" w16cid:durableId="950939649">
    <w:abstractNumId w:val="20"/>
  </w:num>
  <w:num w:numId="18" w16cid:durableId="348724369">
    <w:abstractNumId w:val="30"/>
  </w:num>
  <w:num w:numId="19" w16cid:durableId="1461806431">
    <w:abstractNumId w:val="18"/>
  </w:num>
  <w:num w:numId="20" w16cid:durableId="1292590997">
    <w:abstractNumId w:val="4"/>
  </w:num>
  <w:num w:numId="21" w16cid:durableId="460533433">
    <w:abstractNumId w:val="23"/>
  </w:num>
  <w:num w:numId="22" w16cid:durableId="989945176">
    <w:abstractNumId w:val="16"/>
  </w:num>
  <w:num w:numId="23" w16cid:durableId="507445998">
    <w:abstractNumId w:val="7"/>
  </w:num>
  <w:num w:numId="24" w16cid:durableId="317655929">
    <w:abstractNumId w:val="5"/>
  </w:num>
  <w:num w:numId="25" w16cid:durableId="1712194858">
    <w:abstractNumId w:val="21"/>
  </w:num>
  <w:num w:numId="26" w16cid:durableId="884368411">
    <w:abstractNumId w:val="19"/>
  </w:num>
  <w:num w:numId="27" w16cid:durableId="1596985455">
    <w:abstractNumId w:val="9"/>
  </w:num>
  <w:num w:numId="28" w16cid:durableId="777260375">
    <w:abstractNumId w:val="13"/>
  </w:num>
  <w:num w:numId="29" w16cid:durableId="1181967551">
    <w:abstractNumId w:val="31"/>
  </w:num>
  <w:num w:numId="30" w16cid:durableId="255136051">
    <w:abstractNumId w:val="32"/>
  </w:num>
  <w:num w:numId="31" w16cid:durableId="1114981475">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439134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987521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6"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488"/>
    <w:rsid w:val="000924AD"/>
    <w:rsid w:val="001A6CCA"/>
    <w:rsid w:val="001C23E5"/>
    <w:rsid w:val="001D18F0"/>
    <w:rsid w:val="001E1FCC"/>
    <w:rsid w:val="00226695"/>
    <w:rsid w:val="0023288D"/>
    <w:rsid w:val="0024229D"/>
    <w:rsid w:val="00275C9F"/>
    <w:rsid w:val="00283E21"/>
    <w:rsid w:val="002B31BB"/>
    <w:rsid w:val="002B7AB8"/>
    <w:rsid w:val="002C2CD9"/>
    <w:rsid w:val="00300CE4"/>
    <w:rsid w:val="00361B05"/>
    <w:rsid w:val="00375720"/>
    <w:rsid w:val="003874BB"/>
    <w:rsid w:val="003D1374"/>
    <w:rsid w:val="003D76D9"/>
    <w:rsid w:val="004111B6"/>
    <w:rsid w:val="005317E3"/>
    <w:rsid w:val="00574A75"/>
    <w:rsid w:val="005B755F"/>
    <w:rsid w:val="0064119B"/>
    <w:rsid w:val="00690734"/>
    <w:rsid w:val="006A0137"/>
    <w:rsid w:val="006A373D"/>
    <w:rsid w:val="006E2BA8"/>
    <w:rsid w:val="00765FE1"/>
    <w:rsid w:val="007C1327"/>
    <w:rsid w:val="007C74A9"/>
    <w:rsid w:val="007F6E3E"/>
    <w:rsid w:val="007F7344"/>
    <w:rsid w:val="00845860"/>
    <w:rsid w:val="008F03A6"/>
    <w:rsid w:val="00941E47"/>
    <w:rsid w:val="009D7E35"/>
    <w:rsid w:val="009E4D3B"/>
    <w:rsid w:val="00A03862"/>
    <w:rsid w:val="00A13AFD"/>
    <w:rsid w:val="00A221F6"/>
    <w:rsid w:val="00A337F1"/>
    <w:rsid w:val="00A35AD4"/>
    <w:rsid w:val="00AA382A"/>
    <w:rsid w:val="00AB131A"/>
    <w:rsid w:val="00AB3E8B"/>
    <w:rsid w:val="00AD2032"/>
    <w:rsid w:val="00AD6BF7"/>
    <w:rsid w:val="00AE6555"/>
    <w:rsid w:val="00B37F7A"/>
    <w:rsid w:val="00B55F0A"/>
    <w:rsid w:val="00B63455"/>
    <w:rsid w:val="00B67309"/>
    <w:rsid w:val="00B67411"/>
    <w:rsid w:val="00B80F8D"/>
    <w:rsid w:val="00B821A7"/>
    <w:rsid w:val="00BA01F4"/>
    <w:rsid w:val="00BF43F9"/>
    <w:rsid w:val="00C019C1"/>
    <w:rsid w:val="00C05126"/>
    <w:rsid w:val="00C13353"/>
    <w:rsid w:val="00C152CA"/>
    <w:rsid w:val="00C2222B"/>
    <w:rsid w:val="00CB271E"/>
    <w:rsid w:val="00CC6931"/>
    <w:rsid w:val="00CE178D"/>
    <w:rsid w:val="00CE1AE0"/>
    <w:rsid w:val="00D03FEC"/>
    <w:rsid w:val="00D11CC3"/>
    <w:rsid w:val="00D132C2"/>
    <w:rsid w:val="00DF6296"/>
    <w:rsid w:val="00E44488"/>
    <w:rsid w:val="00E44C90"/>
    <w:rsid w:val="00E92C35"/>
    <w:rsid w:val="00EF64BB"/>
    <w:rsid w:val="00F174B0"/>
    <w:rsid w:val="00F53D9F"/>
    <w:rsid w:val="00F64DFF"/>
    <w:rsid w:val="00F83B68"/>
    <w:rsid w:val="00F91B0B"/>
    <w:rsid w:val="00FB348B"/>
    <w:rsid w:val="00FB467D"/>
    <w:rsid w:val="00FE0BE2"/>
    <w:rsid w:val="00FE7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73F32"/>
  <w15:chartTrackingRefBased/>
  <w15:docId w15:val="{08DFA194-D840-40E8-B33A-DE6DBEFFF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45860"/>
    <w:pPr>
      <w:keepNext/>
      <w:numPr>
        <w:numId w:val="5"/>
      </w:numPr>
      <w:spacing w:before="360" w:after="360" w:line="240" w:lineRule="auto"/>
      <w:jc w:val="center"/>
      <w:outlineLvl w:val="0"/>
    </w:pPr>
    <w:rPr>
      <w:rFonts w:ascii="Times New Roman" w:eastAsia="Calibri" w:hAnsi="Times New Roman" w:cs="Times New Roman"/>
      <w:sz w:val="28"/>
      <w:lang w:val="lt-LT" w:eastAsia="lt-LT"/>
    </w:rPr>
  </w:style>
  <w:style w:type="paragraph" w:styleId="Heading2">
    <w:name w:val="heading 2"/>
    <w:basedOn w:val="Normal"/>
    <w:next w:val="Normal"/>
    <w:link w:val="Heading2Char"/>
    <w:qFormat/>
    <w:rsid w:val="00845860"/>
    <w:pPr>
      <w:numPr>
        <w:ilvl w:val="1"/>
        <w:numId w:val="5"/>
      </w:numPr>
      <w:spacing w:after="0" w:line="240" w:lineRule="auto"/>
      <w:jc w:val="both"/>
      <w:outlineLvl w:val="1"/>
    </w:pPr>
    <w:rPr>
      <w:rFonts w:ascii="Times New Roman" w:eastAsia="Times New Roman" w:hAnsi="Times New Roman" w:cs="Times New Roman"/>
      <w:sz w:val="24"/>
      <w:szCs w:val="20"/>
      <w:lang w:val="lt-LT" w:eastAsia="lt-LT"/>
    </w:rPr>
  </w:style>
  <w:style w:type="paragraph" w:styleId="Heading3">
    <w:name w:val="heading 3"/>
    <w:basedOn w:val="Normal"/>
    <w:next w:val="Normal"/>
    <w:link w:val="Heading3Char"/>
    <w:qFormat/>
    <w:rsid w:val="00845860"/>
    <w:pPr>
      <w:keepNext/>
      <w:numPr>
        <w:ilvl w:val="2"/>
        <w:numId w:val="5"/>
      </w:numPr>
      <w:spacing w:after="0" w:line="240" w:lineRule="auto"/>
      <w:jc w:val="both"/>
      <w:outlineLvl w:val="2"/>
    </w:pPr>
    <w:rPr>
      <w:rFonts w:ascii="Times New Roman" w:eastAsia="Times New Roman" w:hAnsi="Times New Roman" w:cs="Times New Roman"/>
      <w:sz w:val="24"/>
      <w:szCs w:val="20"/>
      <w:lang w:val="lt-LT" w:eastAsia="lt-LT"/>
    </w:rPr>
  </w:style>
  <w:style w:type="paragraph" w:styleId="Heading4">
    <w:name w:val="heading 4"/>
    <w:basedOn w:val="Normal"/>
    <w:next w:val="Normal"/>
    <w:link w:val="Heading4Char"/>
    <w:qFormat/>
    <w:rsid w:val="00845860"/>
    <w:pPr>
      <w:keepNext/>
      <w:numPr>
        <w:ilvl w:val="3"/>
        <w:numId w:val="5"/>
      </w:numPr>
      <w:spacing w:after="0" w:line="240" w:lineRule="auto"/>
      <w:outlineLvl w:val="3"/>
    </w:pPr>
    <w:rPr>
      <w:rFonts w:ascii="Times New Roman" w:eastAsia="Times New Roman" w:hAnsi="Times New Roman" w:cs="Times New Roman"/>
      <w:b/>
      <w:sz w:val="44"/>
      <w:szCs w:val="20"/>
      <w:lang w:val="lt-LT" w:eastAsia="lt-LT"/>
    </w:rPr>
  </w:style>
  <w:style w:type="paragraph" w:styleId="Heading5">
    <w:name w:val="heading 5"/>
    <w:basedOn w:val="Normal"/>
    <w:next w:val="Normal"/>
    <w:link w:val="Heading5Char"/>
    <w:qFormat/>
    <w:rsid w:val="00845860"/>
    <w:pPr>
      <w:keepNext/>
      <w:numPr>
        <w:ilvl w:val="4"/>
        <w:numId w:val="5"/>
      </w:numPr>
      <w:spacing w:after="0" w:line="240" w:lineRule="auto"/>
      <w:outlineLvl w:val="4"/>
    </w:pPr>
    <w:rPr>
      <w:rFonts w:ascii="Times New Roman" w:eastAsia="Times New Roman" w:hAnsi="Times New Roman" w:cs="Times New Roman"/>
      <w:b/>
      <w:sz w:val="40"/>
      <w:szCs w:val="20"/>
      <w:lang w:val="lt-LT" w:eastAsia="lt-LT"/>
    </w:rPr>
  </w:style>
  <w:style w:type="paragraph" w:styleId="Heading6">
    <w:name w:val="heading 6"/>
    <w:basedOn w:val="Normal"/>
    <w:next w:val="Normal"/>
    <w:link w:val="Heading6Char"/>
    <w:qFormat/>
    <w:rsid w:val="00845860"/>
    <w:pPr>
      <w:keepNext/>
      <w:numPr>
        <w:ilvl w:val="5"/>
        <w:numId w:val="5"/>
      </w:numPr>
      <w:spacing w:after="0" w:line="240" w:lineRule="auto"/>
      <w:outlineLvl w:val="5"/>
    </w:pPr>
    <w:rPr>
      <w:rFonts w:ascii="Times New Roman" w:eastAsia="Times New Roman" w:hAnsi="Times New Roman" w:cs="Times New Roman"/>
      <w:b/>
      <w:sz w:val="36"/>
      <w:szCs w:val="20"/>
      <w:lang w:val="lt-LT" w:eastAsia="lt-LT"/>
    </w:rPr>
  </w:style>
  <w:style w:type="paragraph" w:styleId="Heading7">
    <w:name w:val="heading 7"/>
    <w:basedOn w:val="Normal"/>
    <w:next w:val="Normal"/>
    <w:link w:val="Heading7Char"/>
    <w:qFormat/>
    <w:rsid w:val="00845860"/>
    <w:pPr>
      <w:keepNext/>
      <w:numPr>
        <w:ilvl w:val="6"/>
        <w:numId w:val="5"/>
      </w:numPr>
      <w:spacing w:after="0" w:line="240" w:lineRule="auto"/>
      <w:outlineLvl w:val="6"/>
    </w:pPr>
    <w:rPr>
      <w:rFonts w:ascii="Times New Roman" w:eastAsia="Times New Roman" w:hAnsi="Times New Roman" w:cs="Times New Roman"/>
      <w:sz w:val="48"/>
      <w:szCs w:val="20"/>
      <w:lang w:val="lt-LT" w:eastAsia="lt-LT"/>
    </w:rPr>
  </w:style>
  <w:style w:type="paragraph" w:styleId="Heading8">
    <w:name w:val="heading 8"/>
    <w:basedOn w:val="Normal"/>
    <w:next w:val="Normal"/>
    <w:link w:val="Heading8Char"/>
    <w:qFormat/>
    <w:rsid w:val="00845860"/>
    <w:pPr>
      <w:keepNext/>
      <w:numPr>
        <w:ilvl w:val="7"/>
        <w:numId w:val="5"/>
      </w:numPr>
      <w:spacing w:after="0" w:line="240" w:lineRule="auto"/>
      <w:outlineLvl w:val="7"/>
    </w:pPr>
    <w:rPr>
      <w:rFonts w:ascii="Times New Roman" w:eastAsia="Times New Roman" w:hAnsi="Times New Roman" w:cs="Times New Roman"/>
      <w:b/>
      <w:sz w:val="18"/>
      <w:szCs w:val="20"/>
      <w:lang w:val="lt-LT" w:eastAsia="lt-LT"/>
    </w:rPr>
  </w:style>
  <w:style w:type="paragraph" w:styleId="Heading9">
    <w:name w:val="heading 9"/>
    <w:basedOn w:val="Normal"/>
    <w:next w:val="Normal"/>
    <w:link w:val="Heading9Char"/>
    <w:qFormat/>
    <w:rsid w:val="00845860"/>
    <w:pPr>
      <w:keepNext/>
      <w:numPr>
        <w:ilvl w:val="8"/>
        <w:numId w:val="5"/>
      </w:numPr>
      <w:spacing w:after="0" w:line="240" w:lineRule="auto"/>
      <w:outlineLvl w:val="8"/>
    </w:pPr>
    <w:rPr>
      <w:rFonts w:ascii="Times New Roman" w:eastAsia="Times New Roman" w:hAnsi="Times New Roman" w:cs="Times New Roman"/>
      <w:sz w:val="4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5860"/>
    <w:rPr>
      <w:rFonts w:ascii="Times New Roman" w:eastAsia="Calibri" w:hAnsi="Times New Roman" w:cs="Times New Roman"/>
      <w:sz w:val="28"/>
      <w:lang w:val="lt-LT" w:eastAsia="lt-LT"/>
    </w:rPr>
  </w:style>
  <w:style w:type="character" w:customStyle="1" w:styleId="Heading2Char">
    <w:name w:val="Heading 2 Char"/>
    <w:basedOn w:val="DefaultParagraphFont"/>
    <w:link w:val="Heading2"/>
    <w:rsid w:val="00845860"/>
    <w:rPr>
      <w:rFonts w:ascii="Times New Roman" w:eastAsia="Times New Roman" w:hAnsi="Times New Roman" w:cs="Times New Roman"/>
      <w:sz w:val="24"/>
      <w:szCs w:val="20"/>
      <w:lang w:val="lt-LT" w:eastAsia="lt-LT"/>
    </w:rPr>
  </w:style>
  <w:style w:type="character" w:customStyle="1" w:styleId="Heading3Char">
    <w:name w:val="Heading 3 Char"/>
    <w:basedOn w:val="DefaultParagraphFont"/>
    <w:link w:val="Heading3"/>
    <w:rsid w:val="00845860"/>
    <w:rPr>
      <w:rFonts w:ascii="Times New Roman" w:eastAsia="Times New Roman" w:hAnsi="Times New Roman" w:cs="Times New Roman"/>
      <w:sz w:val="24"/>
      <w:szCs w:val="20"/>
      <w:lang w:val="lt-LT" w:eastAsia="lt-LT"/>
    </w:rPr>
  </w:style>
  <w:style w:type="character" w:customStyle="1" w:styleId="Heading4Char">
    <w:name w:val="Heading 4 Char"/>
    <w:basedOn w:val="DefaultParagraphFont"/>
    <w:link w:val="Heading4"/>
    <w:rsid w:val="00845860"/>
    <w:rPr>
      <w:rFonts w:ascii="Times New Roman" w:eastAsia="Times New Roman" w:hAnsi="Times New Roman" w:cs="Times New Roman"/>
      <w:b/>
      <w:sz w:val="44"/>
      <w:szCs w:val="20"/>
      <w:lang w:val="lt-LT" w:eastAsia="lt-LT"/>
    </w:rPr>
  </w:style>
  <w:style w:type="character" w:customStyle="1" w:styleId="Heading5Char">
    <w:name w:val="Heading 5 Char"/>
    <w:basedOn w:val="DefaultParagraphFont"/>
    <w:link w:val="Heading5"/>
    <w:rsid w:val="00845860"/>
    <w:rPr>
      <w:rFonts w:ascii="Times New Roman" w:eastAsia="Times New Roman" w:hAnsi="Times New Roman" w:cs="Times New Roman"/>
      <w:b/>
      <w:sz w:val="40"/>
      <w:szCs w:val="20"/>
      <w:lang w:val="lt-LT" w:eastAsia="lt-LT"/>
    </w:rPr>
  </w:style>
  <w:style w:type="character" w:customStyle="1" w:styleId="Heading6Char">
    <w:name w:val="Heading 6 Char"/>
    <w:basedOn w:val="DefaultParagraphFont"/>
    <w:link w:val="Heading6"/>
    <w:rsid w:val="00845860"/>
    <w:rPr>
      <w:rFonts w:ascii="Times New Roman" w:eastAsia="Times New Roman" w:hAnsi="Times New Roman" w:cs="Times New Roman"/>
      <w:b/>
      <w:sz w:val="36"/>
      <w:szCs w:val="20"/>
      <w:lang w:val="lt-LT" w:eastAsia="lt-LT"/>
    </w:rPr>
  </w:style>
  <w:style w:type="character" w:customStyle="1" w:styleId="Heading7Char">
    <w:name w:val="Heading 7 Char"/>
    <w:basedOn w:val="DefaultParagraphFont"/>
    <w:link w:val="Heading7"/>
    <w:rsid w:val="00845860"/>
    <w:rPr>
      <w:rFonts w:ascii="Times New Roman" w:eastAsia="Times New Roman" w:hAnsi="Times New Roman" w:cs="Times New Roman"/>
      <w:sz w:val="48"/>
      <w:szCs w:val="20"/>
      <w:lang w:val="lt-LT" w:eastAsia="lt-LT"/>
    </w:rPr>
  </w:style>
  <w:style w:type="character" w:customStyle="1" w:styleId="Heading8Char">
    <w:name w:val="Heading 8 Char"/>
    <w:basedOn w:val="DefaultParagraphFont"/>
    <w:link w:val="Heading8"/>
    <w:rsid w:val="00845860"/>
    <w:rPr>
      <w:rFonts w:ascii="Times New Roman" w:eastAsia="Times New Roman" w:hAnsi="Times New Roman" w:cs="Times New Roman"/>
      <w:b/>
      <w:sz w:val="18"/>
      <w:szCs w:val="20"/>
      <w:lang w:val="lt-LT" w:eastAsia="lt-LT"/>
    </w:rPr>
  </w:style>
  <w:style w:type="character" w:customStyle="1" w:styleId="Heading9Char">
    <w:name w:val="Heading 9 Char"/>
    <w:basedOn w:val="DefaultParagraphFont"/>
    <w:link w:val="Heading9"/>
    <w:rsid w:val="00845860"/>
    <w:rPr>
      <w:rFonts w:ascii="Times New Roman" w:eastAsia="Times New Roman" w:hAnsi="Times New Roman" w:cs="Times New Roman"/>
      <w:sz w:val="40"/>
      <w:szCs w:val="20"/>
      <w:lang w:val="lt-LT" w:eastAsia="lt-LT"/>
    </w:rPr>
  </w:style>
  <w:style w:type="numbering" w:customStyle="1" w:styleId="NoList1">
    <w:name w:val="No List1"/>
    <w:next w:val="NoList"/>
    <w:uiPriority w:val="99"/>
    <w:semiHidden/>
    <w:unhideWhenUsed/>
    <w:rsid w:val="00845860"/>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845860"/>
    <w:pPr>
      <w:spacing w:after="0" w:line="240" w:lineRule="auto"/>
      <w:ind w:left="720"/>
      <w:contextualSpacing/>
    </w:pPr>
    <w:rPr>
      <w:rFonts w:ascii="Times New Roman" w:eastAsiaTheme="minorEastAsia" w:hAnsi="Times New Roman" w:cs="Times New Roman"/>
      <w:lang w:val="lt-LT" w:eastAsia="lt-LT"/>
    </w:rPr>
  </w:style>
  <w:style w:type="paragraph" w:styleId="Header">
    <w:name w:val="header"/>
    <w:basedOn w:val="Normal"/>
    <w:link w:val="HeaderChar"/>
    <w:uiPriority w:val="99"/>
    <w:unhideWhenUsed/>
    <w:rsid w:val="00845860"/>
    <w:pPr>
      <w:tabs>
        <w:tab w:val="center" w:pos="4819"/>
        <w:tab w:val="right" w:pos="9638"/>
      </w:tabs>
      <w:spacing w:after="0" w:line="240" w:lineRule="auto"/>
    </w:pPr>
    <w:rPr>
      <w:rFonts w:ascii="Times New Roman" w:eastAsiaTheme="minorEastAsia" w:hAnsi="Times New Roman" w:cs="Times New Roman"/>
      <w:lang w:val="lt-LT" w:eastAsia="lt-LT"/>
    </w:rPr>
  </w:style>
  <w:style w:type="character" w:customStyle="1" w:styleId="HeaderChar">
    <w:name w:val="Header Char"/>
    <w:basedOn w:val="DefaultParagraphFont"/>
    <w:link w:val="Header"/>
    <w:uiPriority w:val="99"/>
    <w:rsid w:val="00845860"/>
    <w:rPr>
      <w:rFonts w:ascii="Times New Roman" w:eastAsiaTheme="minorEastAsia" w:hAnsi="Times New Roman" w:cs="Times New Roman"/>
      <w:lang w:val="lt-LT" w:eastAsia="lt-LT"/>
    </w:rPr>
  </w:style>
  <w:style w:type="paragraph" w:styleId="Footer">
    <w:name w:val="footer"/>
    <w:basedOn w:val="Normal"/>
    <w:link w:val="FooterChar"/>
    <w:uiPriority w:val="99"/>
    <w:unhideWhenUsed/>
    <w:rsid w:val="00845860"/>
    <w:pPr>
      <w:tabs>
        <w:tab w:val="center" w:pos="4819"/>
        <w:tab w:val="right" w:pos="9638"/>
      </w:tabs>
      <w:spacing w:after="0" w:line="240" w:lineRule="auto"/>
    </w:pPr>
    <w:rPr>
      <w:rFonts w:ascii="Times New Roman" w:eastAsiaTheme="minorEastAsia" w:hAnsi="Times New Roman" w:cs="Times New Roman"/>
      <w:lang w:val="lt-LT" w:eastAsia="lt-LT"/>
    </w:rPr>
  </w:style>
  <w:style w:type="character" w:customStyle="1" w:styleId="FooterChar">
    <w:name w:val="Footer Char"/>
    <w:basedOn w:val="DefaultParagraphFont"/>
    <w:link w:val="Footer"/>
    <w:uiPriority w:val="99"/>
    <w:rsid w:val="00845860"/>
    <w:rPr>
      <w:rFonts w:ascii="Times New Roman" w:eastAsiaTheme="minorEastAsia" w:hAnsi="Times New Roman" w:cs="Times New Roman"/>
      <w:lang w:val="lt-LT" w:eastAsia="lt-LT"/>
    </w:rPr>
  </w:style>
  <w:style w:type="table" w:styleId="TableGrid">
    <w:name w:val="Table Grid"/>
    <w:basedOn w:val="TableNormal"/>
    <w:rsid w:val="00845860"/>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84586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45860"/>
    <w:rPr>
      <w:color w:val="0563C1" w:themeColor="hyperlink"/>
      <w:u w:val="single"/>
    </w:rPr>
  </w:style>
  <w:style w:type="paragraph" w:styleId="NoSpacing">
    <w:name w:val="No Spacing"/>
    <w:uiPriority w:val="1"/>
    <w:qFormat/>
    <w:rsid w:val="00845860"/>
    <w:pPr>
      <w:spacing w:after="0" w:line="240" w:lineRule="auto"/>
    </w:pPr>
    <w:rPr>
      <w:rFonts w:ascii="Times New Roman" w:eastAsiaTheme="minorEastAsia" w:hAnsi="Times New Roman" w:cs="Times New Roman"/>
      <w:lang w:val="lt-LT" w:eastAsia="lt-LT"/>
    </w:rPr>
  </w:style>
  <w:style w:type="character" w:customStyle="1" w:styleId="pildymui">
    <w:name w:val="pildymui"/>
    <w:basedOn w:val="DefaultParagraphFont"/>
    <w:rsid w:val="00845860"/>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45860"/>
    <w:rPr>
      <w:rFonts w:ascii="Times New Roman" w:eastAsiaTheme="minorEastAsia" w:hAnsi="Times New Roman" w:cs="Times New Roman"/>
      <w:lang w:val="lt-LT" w:eastAsia="lt-LT"/>
    </w:rPr>
  </w:style>
  <w:style w:type="character" w:styleId="CommentReference">
    <w:name w:val="annotation reference"/>
    <w:basedOn w:val="DefaultParagraphFont"/>
    <w:uiPriority w:val="99"/>
    <w:semiHidden/>
    <w:unhideWhenUsed/>
    <w:rsid w:val="00845860"/>
    <w:rPr>
      <w:sz w:val="16"/>
      <w:szCs w:val="16"/>
    </w:rPr>
  </w:style>
  <w:style w:type="paragraph" w:styleId="CommentText">
    <w:name w:val="annotation text"/>
    <w:basedOn w:val="Normal"/>
    <w:link w:val="CommentTextChar"/>
    <w:uiPriority w:val="99"/>
    <w:semiHidden/>
    <w:unhideWhenUsed/>
    <w:rsid w:val="00845860"/>
    <w:pPr>
      <w:spacing w:after="0" w:line="240" w:lineRule="auto"/>
    </w:pPr>
    <w:rPr>
      <w:rFonts w:ascii="Times New Roman" w:eastAsiaTheme="minorEastAsia" w:hAnsi="Times New Roman" w:cs="Times New Roman"/>
      <w:sz w:val="20"/>
      <w:szCs w:val="20"/>
      <w:lang w:val="lt-LT" w:eastAsia="lt-LT"/>
    </w:rPr>
  </w:style>
  <w:style w:type="character" w:customStyle="1" w:styleId="CommentTextChar">
    <w:name w:val="Comment Text Char"/>
    <w:basedOn w:val="DefaultParagraphFont"/>
    <w:link w:val="CommentText"/>
    <w:uiPriority w:val="99"/>
    <w:semiHidden/>
    <w:rsid w:val="00845860"/>
    <w:rPr>
      <w:rFonts w:ascii="Times New Roman" w:eastAsiaTheme="minorEastAsia"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845860"/>
    <w:rPr>
      <w:b/>
      <w:bCs/>
    </w:rPr>
  </w:style>
  <w:style w:type="character" w:customStyle="1" w:styleId="CommentSubjectChar">
    <w:name w:val="Comment Subject Char"/>
    <w:basedOn w:val="CommentTextChar"/>
    <w:link w:val="CommentSubject"/>
    <w:uiPriority w:val="99"/>
    <w:semiHidden/>
    <w:rsid w:val="00845860"/>
    <w:rPr>
      <w:rFonts w:ascii="Times New Roman" w:eastAsiaTheme="minorEastAsia" w:hAnsi="Times New Roman" w:cs="Times New Roman"/>
      <w:b/>
      <w:bCs/>
      <w:sz w:val="20"/>
      <w:szCs w:val="20"/>
      <w:lang w:val="lt-LT" w:eastAsia="lt-LT"/>
    </w:rPr>
  </w:style>
  <w:style w:type="paragraph" w:styleId="BalloonText">
    <w:name w:val="Balloon Text"/>
    <w:basedOn w:val="Normal"/>
    <w:link w:val="BalloonTextChar"/>
    <w:uiPriority w:val="99"/>
    <w:semiHidden/>
    <w:unhideWhenUsed/>
    <w:rsid w:val="00845860"/>
    <w:pPr>
      <w:spacing w:after="0" w:line="240" w:lineRule="auto"/>
    </w:pPr>
    <w:rPr>
      <w:rFonts w:ascii="Segoe UI" w:eastAsiaTheme="minorEastAsia" w:hAnsi="Segoe UI" w:cs="Segoe UI"/>
      <w:sz w:val="18"/>
      <w:szCs w:val="18"/>
      <w:lang w:val="lt-LT" w:eastAsia="lt-LT"/>
    </w:rPr>
  </w:style>
  <w:style w:type="character" w:customStyle="1" w:styleId="BalloonTextChar">
    <w:name w:val="Balloon Text Char"/>
    <w:basedOn w:val="DefaultParagraphFont"/>
    <w:link w:val="BalloonText"/>
    <w:uiPriority w:val="99"/>
    <w:semiHidden/>
    <w:rsid w:val="00845860"/>
    <w:rPr>
      <w:rFonts w:ascii="Segoe UI" w:eastAsiaTheme="minorEastAsia" w:hAnsi="Segoe UI" w:cs="Segoe UI"/>
      <w:sz w:val="18"/>
      <w:szCs w:val="18"/>
      <w:lang w:val="lt-LT" w:eastAsia="lt-LT"/>
    </w:rPr>
  </w:style>
  <w:style w:type="table" w:customStyle="1" w:styleId="TableGrid3">
    <w:name w:val="Table Grid3"/>
    <w:basedOn w:val="TableNormal"/>
    <w:next w:val="TableGrid"/>
    <w:uiPriority w:val="39"/>
    <w:rsid w:val="00845860"/>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845860"/>
    <w:pPr>
      <w:widowControl w:val="0"/>
      <w:autoSpaceDE w:val="0"/>
      <w:autoSpaceDN w:val="0"/>
      <w:spacing w:after="0" w:line="240" w:lineRule="auto"/>
      <w:ind w:left="50"/>
    </w:pPr>
    <w:rPr>
      <w:rFonts w:ascii="Times New Roman" w:eastAsia="Times New Roman" w:hAnsi="Times New Roman" w:cs="Times New Roman"/>
    </w:rPr>
  </w:style>
  <w:style w:type="table" w:customStyle="1" w:styleId="TableGrid11">
    <w:name w:val="Table Grid11"/>
    <w:uiPriority w:val="59"/>
    <w:rsid w:val="00361B05"/>
    <w:pPr>
      <w:spacing w:after="0" w:line="240" w:lineRule="auto"/>
    </w:pPr>
    <w:rPr>
      <w:rFonts w:ascii="Calibri" w:eastAsia="Calibri" w:hAnsi="Calibri" w:cs="Times New Roman"/>
      <w:sz w:val="20"/>
      <w:szCs w:val="20"/>
      <w:lang w:val="lt-LT"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unhideWhenUsed/>
    <w:rsid w:val="00EF64BB"/>
    <w:pPr>
      <w:spacing w:after="0" w:line="240" w:lineRule="auto"/>
    </w:pPr>
    <w:rPr>
      <w:rFonts w:ascii="Times New Roman" w:eastAsia="Times New Roman" w:hAnsi="Times New Roman" w:cs="Times New Roman"/>
      <w:sz w:val="20"/>
      <w:szCs w:val="20"/>
      <w:lang w:val="lt-LT"/>
    </w:rPr>
  </w:style>
  <w:style w:type="character" w:customStyle="1" w:styleId="FootnoteTextChar">
    <w:name w:val="Footnote Text Char"/>
    <w:basedOn w:val="DefaultParagraphFont"/>
    <w:link w:val="FootnoteText"/>
    <w:semiHidden/>
    <w:rsid w:val="00EF64BB"/>
    <w:rPr>
      <w:rFonts w:ascii="Times New Roman" w:eastAsia="Times New Roman" w:hAnsi="Times New Roman" w:cs="Times New Roman"/>
      <w:sz w:val="20"/>
      <w:szCs w:val="20"/>
      <w:lang w:val="lt-LT"/>
    </w:rPr>
  </w:style>
  <w:style w:type="character" w:styleId="FootnoteReference">
    <w:name w:val="footnote reference"/>
    <w:basedOn w:val="DefaultParagraphFont"/>
    <w:semiHidden/>
    <w:unhideWhenUsed/>
    <w:rsid w:val="00EF64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639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media/viesa/saugykla/2024/1/w2fscibRf-4.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vtc.gov.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7E8AC3-E3BC-4FC7-9396-3526065F8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44</Pages>
  <Words>19442</Words>
  <Characters>110824</Characters>
  <Application>Microsoft Office Word</Application>
  <DocSecurity>0</DocSecurity>
  <Lines>923</Lines>
  <Paragraphs>260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ITT prie KAM</Company>
  <LinksUpToDate>false</LinksUpToDate>
  <CharactersWithSpaces>130006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Irena Bogdanova</cp:lastModifiedBy>
  <cp:revision>14</cp:revision>
  <dcterms:created xsi:type="dcterms:W3CDTF">2025-07-11T07:26:00Z</dcterms:created>
  <dcterms:modified xsi:type="dcterms:W3CDTF">2025-07-29T12:04:00Z</dcterms:modified>
</cp:coreProperties>
</file>