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661E50B" w:rsidR="00B767F3" w:rsidRDefault="00C75073">
            <w:pPr>
              <w:jc w:val="both"/>
              <w:rPr>
                <w:kern w:val="2"/>
                <w:szCs w:val="24"/>
              </w:rPr>
            </w:pPr>
            <w:r w:rsidRPr="00C75073">
              <w:rPr>
                <w:kern w:val="2"/>
                <w:szCs w:val="24"/>
              </w:rPr>
              <w:t>Tarnybinių stočių (serverių) su reikalingais priedais atnaujinimas ir diegimo paslaugos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0A97B80" w:rsidR="00B767F3" w:rsidRDefault="00C75073">
            <w:pPr>
              <w:jc w:val="center"/>
              <w:rPr>
                <w:kern w:val="2"/>
                <w:szCs w:val="24"/>
              </w:rPr>
            </w:pPr>
            <w:r w:rsidRPr="00C75073">
              <w:rPr>
                <w:rFonts w:eastAsia="Arial"/>
                <w:szCs w:val="24"/>
              </w:rPr>
              <w:t>Kretingos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430FF65" w:rsidR="00B767F3" w:rsidRDefault="00C75073">
            <w:pPr>
              <w:jc w:val="center"/>
              <w:rPr>
                <w:kern w:val="2"/>
                <w:szCs w:val="24"/>
              </w:rPr>
            </w:pPr>
            <w:r w:rsidRPr="00C75073">
              <w:rPr>
                <w:rFonts w:eastAsia="Arial"/>
                <w:szCs w:val="24"/>
              </w:rPr>
              <w:t>188715222</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96AC390" w:rsidR="00B767F3" w:rsidRDefault="00C75073">
            <w:pPr>
              <w:jc w:val="center"/>
              <w:rPr>
                <w:kern w:val="2"/>
                <w:szCs w:val="24"/>
              </w:rPr>
            </w:pPr>
            <w:r w:rsidRPr="00C75073">
              <w:rPr>
                <w:rFonts w:eastAsia="Arial"/>
                <w:szCs w:val="24"/>
              </w:rPr>
              <w:t>Savanorių g. 29A, Kretinga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4CD19EFC" w:rsidR="00B767F3" w:rsidRDefault="00C75073">
            <w:pPr>
              <w:jc w:val="center"/>
              <w:rPr>
                <w:kern w:val="2"/>
                <w:szCs w:val="24"/>
              </w:rPr>
            </w:pPr>
            <w:r w:rsidRPr="00C75073">
              <w:rPr>
                <w:rFonts w:eastAsia="Arial"/>
                <w:szCs w:val="24"/>
              </w:rPr>
              <w:t>LT73 4010 0418 0000 0035</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6AF16414" w:rsidR="00B767F3" w:rsidRDefault="00C75073">
            <w:pPr>
              <w:jc w:val="center"/>
              <w:rPr>
                <w:kern w:val="2"/>
                <w:szCs w:val="24"/>
              </w:rPr>
            </w:pPr>
            <w:proofErr w:type="spellStart"/>
            <w:r w:rsidRPr="00C75073">
              <w:rPr>
                <w:kern w:val="2"/>
                <w:szCs w:val="24"/>
              </w:rPr>
              <w:t>Luminor</w:t>
            </w:r>
            <w:proofErr w:type="spellEnd"/>
            <w:r w:rsidRPr="00C75073">
              <w:rPr>
                <w:kern w:val="2"/>
                <w:szCs w:val="24"/>
              </w:rPr>
              <w:t xml:space="preserve"> Bank AS,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CD174A6" w:rsidR="00B767F3" w:rsidRDefault="00C75073">
            <w:pPr>
              <w:jc w:val="center"/>
              <w:rPr>
                <w:kern w:val="2"/>
                <w:szCs w:val="24"/>
              </w:rPr>
            </w:pPr>
            <w:r w:rsidRPr="00C75073">
              <w:rPr>
                <w:rFonts w:eastAsia="Arial"/>
                <w:szCs w:val="24"/>
              </w:rPr>
              <w:t>Tel. (+370 445) 53 141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09DCFD4B" w:rsidR="00B767F3" w:rsidRDefault="00C75073">
            <w:pPr>
              <w:jc w:val="center"/>
              <w:rPr>
                <w:kern w:val="2"/>
                <w:szCs w:val="24"/>
              </w:rPr>
            </w:pPr>
            <w:r w:rsidRPr="00C75073">
              <w:rPr>
                <w:kern w:val="2"/>
                <w:szCs w:val="24"/>
              </w:rPr>
              <w:t>savivaldybe</w:t>
            </w:r>
            <w:r w:rsidRPr="00C75073">
              <w:rPr>
                <w:kern w:val="2"/>
                <w:szCs w:val="24"/>
                <w:lang w:val="en-US"/>
              </w:rPr>
              <w:t>@</w:t>
            </w:r>
            <w:proofErr w:type="spellStart"/>
            <w:r w:rsidRPr="00C75073">
              <w:rPr>
                <w:kern w:val="2"/>
                <w:szCs w:val="24"/>
              </w:rPr>
              <w:t>kretinga.lt</w:t>
            </w:r>
            <w:proofErr w:type="spellEnd"/>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1A93ACB8" w14:textId="77777777" w:rsidR="00C75073" w:rsidRPr="00C75073" w:rsidRDefault="00C75073" w:rsidP="00C75073">
            <w:pPr>
              <w:jc w:val="center"/>
              <w:rPr>
                <w:kern w:val="2"/>
                <w:szCs w:val="24"/>
              </w:rPr>
            </w:pPr>
            <w:r w:rsidRPr="00C75073">
              <w:rPr>
                <w:kern w:val="2"/>
                <w:szCs w:val="24"/>
              </w:rPr>
              <w:t>Administracijos direktorė</w:t>
            </w:r>
          </w:p>
          <w:p w14:paraId="50696116" w14:textId="2E55D44E" w:rsidR="00B767F3" w:rsidRDefault="00C75073" w:rsidP="00C75073">
            <w:pPr>
              <w:jc w:val="center"/>
              <w:rPr>
                <w:kern w:val="2"/>
                <w:szCs w:val="24"/>
              </w:rPr>
            </w:pPr>
            <w:r w:rsidRPr="00C75073">
              <w:rPr>
                <w:kern w:val="2"/>
                <w:szCs w:val="24"/>
              </w:rPr>
              <w:t xml:space="preserve">Vilma </w:t>
            </w:r>
            <w:proofErr w:type="spellStart"/>
            <w:r w:rsidRPr="00C75073">
              <w:rPr>
                <w:kern w:val="2"/>
                <w:szCs w:val="24"/>
              </w:rPr>
              <w:t>Preibienė</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7A289AE" w:rsidR="00B767F3" w:rsidRDefault="00C75073">
            <w:pPr>
              <w:jc w:val="center"/>
              <w:rPr>
                <w:kern w:val="2"/>
                <w:szCs w:val="24"/>
              </w:rPr>
            </w:pPr>
            <w:r w:rsidRPr="00C75073">
              <w:rPr>
                <w:kern w:val="2"/>
                <w:szCs w:val="24"/>
              </w:rPr>
              <w:t>Kretingos rajono savivaldybės 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E76CB4E" w14:textId="77777777" w:rsidR="00C75073" w:rsidRPr="00C75073" w:rsidRDefault="00C75073" w:rsidP="00C75073">
            <w:pPr>
              <w:jc w:val="both"/>
              <w:rPr>
                <w:kern w:val="2"/>
                <w:szCs w:val="24"/>
              </w:rPr>
            </w:pPr>
            <w:r w:rsidRPr="00C75073">
              <w:rPr>
                <w:kern w:val="2"/>
                <w:szCs w:val="24"/>
              </w:rPr>
              <w:lastRenderedPageBreak/>
              <w:t xml:space="preserve">Informacinių technologijų skyriaus vedėjas Pranas Viršilas, tel. +370 618 73826, </w:t>
            </w:r>
            <w:proofErr w:type="spellStart"/>
            <w:r w:rsidRPr="00C75073">
              <w:rPr>
                <w:kern w:val="2"/>
                <w:szCs w:val="24"/>
              </w:rPr>
              <w:t>el.p</w:t>
            </w:r>
            <w:proofErr w:type="spellEnd"/>
            <w:r w:rsidRPr="00C75073">
              <w:rPr>
                <w:kern w:val="2"/>
                <w:szCs w:val="24"/>
              </w:rPr>
              <w:t xml:space="preserve">. </w:t>
            </w:r>
            <w:proofErr w:type="spellStart"/>
            <w:r w:rsidRPr="00C75073">
              <w:rPr>
                <w:kern w:val="2"/>
                <w:szCs w:val="24"/>
              </w:rPr>
              <w:t>pranas.virsilas@kretinga.lt</w:t>
            </w:r>
            <w:proofErr w:type="spellEnd"/>
            <w:r w:rsidRPr="00C75073">
              <w:rPr>
                <w:kern w:val="2"/>
                <w:szCs w:val="24"/>
              </w:rPr>
              <w:t xml:space="preserve">; </w:t>
            </w:r>
          </w:p>
          <w:p w14:paraId="4A256E60" w14:textId="77777777" w:rsidR="00B767F3" w:rsidRDefault="00B767F3">
            <w:pPr>
              <w:rPr>
                <w:color w:val="4472C4"/>
                <w:kern w:val="2"/>
                <w:szCs w:val="24"/>
              </w:rPr>
            </w:pPr>
          </w:p>
          <w:p w14:paraId="6DBBE38D" w14:textId="77777777" w:rsidR="00C75073" w:rsidRDefault="00C75073">
            <w:pPr>
              <w:rPr>
                <w:color w:val="4472C4"/>
                <w:kern w:val="2"/>
                <w:szCs w:val="24"/>
              </w:rPr>
            </w:pPr>
          </w:p>
          <w:p w14:paraId="61F9B250" w14:textId="66E446A3" w:rsidR="00C75073" w:rsidRDefault="00C75073" w:rsidP="0004161B">
            <w:pPr>
              <w:jc w:val="both"/>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C8F31A2" w14:textId="77777777" w:rsidR="00C75073" w:rsidRPr="00C75073" w:rsidRDefault="00C75073" w:rsidP="00C75073">
            <w:pPr>
              <w:rPr>
                <w:color w:val="000000"/>
                <w:kern w:val="2"/>
                <w:szCs w:val="24"/>
              </w:rPr>
            </w:pPr>
            <w:r w:rsidRPr="00C75073">
              <w:rPr>
                <w:kern w:val="2"/>
                <w:szCs w:val="24"/>
              </w:rPr>
              <w:t xml:space="preserve">Tiekėjas įsipareigoja Sutartyje numatytomis sąlygomis perduoti Pirkėjui </w:t>
            </w:r>
            <w:r w:rsidRPr="00C75073">
              <w:rPr>
                <w:i/>
                <w:iCs/>
                <w:kern w:val="2"/>
                <w:szCs w:val="24"/>
              </w:rPr>
              <w:t>Prekes (tarnybinių stočių (serverių) su reikalingais priedais atnaujinimo ir diegimo paslaugos)</w:t>
            </w:r>
            <w:r w:rsidRPr="00C75073">
              <w:rPr>
                <w:kern w:val="2"/>
                <w:szCs w:val="24"/>
              </w:rPr>
              <w:t xml:space="preserve"> </w:t>
            </w:r>
            <w:r w:rsidRPr="00C75073">
              <w:rPr>
                <w:color w:val="000000"/>
                <w:kern w:val="2"/>
                <w:szCs w:val="24"/>
              </w:rPr>
              <w:t>(toliau – Prekės).</w:t>
            </w:r>
          </w:p>
          <w:p w14:paraId="74009C55" w14:textId="0C6FF197" w:rsidR="00B767F3" w:rsidRDefault="00C75073" w:rsidP="00C75073">
            <w:pPr>
              <w:rPr>
                <w:color w:val="000000"/>
                <w:kern w:val="2"/>
                <w:szCs w:val="24"/>
              </w:rPr>
            </w:pPr>
            <w:r w:rsidRPr="00C75073">
              <w:rPr>
                <w:color w:val="000000"/>
                <w:kern w:val="2"/>
                <w:szCs w:val="24"/>
              </w:rPr>
              <w:t xml:space="preserve">Išsamus Prekių aprašymas ir kiti reikalavimai tiekiamoms Prekėms nustatyti Sutarties priede Nr. </w:t>
            </w:r>
            <w:r w:rsidRPr="00C75073">
              <w:rPr>
                <w:color w:val="000000"/>
                <w:kern w:val="2"/>
                <w:szCs w:val="24"/>
                <w:highlight w:val="yellow"/>
              </w:rPr>
              <w:t>[1]</w:t>
            </w:r>
            <w:r w:rsidRPr="00C75073">
              <w:rPr>
                <w:color w:val="000000"/>
                <w:kern w:val="2"/>
                <w:szCs w:val="24"/>
              </w:rPr>
              <w:t xml:space="preserve"> „Techninė specifikacija“ (toliau – Techninė specifikacija) ir Sutarties priede Nr. </w:t>
            </w:r>
            <w:r w:rsidRPr="00C75073">
              <w:rPr>
                <w:color w:val="000000"/>
                <w:kern w:val="2"/>
                <w:szCs w:val="24"/>
                <w:highlight w:val="yellow"/>
              </w:rPr>
              <w:t>[2]</w:t>
            </w:r>
            <w:r w:rsidRPr="00C75073">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7D674F9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2F6C798"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08B8F8E" w:rsidR="00B767F3" w:rsidRDefault="00B229EC">
            <w:pPr>
              <w:textAlignment w:val="baseline"/>
              <w:rPr>
                <w:szCs w:val="24"/>
              </w:rPr>
            </w:pPr>
            <w:r w:rsidRPr="00B229EC">
              <w:rPr>
                <w:kern w:val="2"/>
                <w:szCs w:val="24"/>
              </w:rPr>
              <w:t xml:space="preserve">Tiekėjas Prekes (visą Prekių kiekį) įsipareigoja pristatyti </w:t>
            </w:r>
            <w:r w:rsidRPr="00B229EC">
              <w:rPr>
                <w:b/>
                <w:bCs/>
                <w:kern w:val="2"/>
                <w:szCs w:val="24"/>
              </w:rPr>
              <w:t>ne vėliau kaip iki 2025-12-31 d.</w:t>
            </w:r>
            <w:r w:rsidRPr="00B229EC">
              <w:rPr>
                <w:kern w:val="2"/>
                <w:szCs w:val="24"/>
              </w:rPr>
              <w:t xml:space="preserve"> </w:t>
            </w:r>
            <w:r w:rsidRPr="00B229EC">
              <w:rPr>
                <w:color w:val="000000"/>
                <w:kern w:val="2"/>
                <w:szCs w:val="24"/>
              </w:rPr>
              <w:t xml:space="preserve">nuo Sutarties įsigaliojimo dienos šiuo adresu: </w:t>
            </w:r>
            <w:r w:rsidRPr="00B229EC">
              <w:rPr>
                <w:kern w:val="2"/>
                <w:szCs w:val="24"/>
              </w:rPr>
              <w:t>Savanorių g. 29A, Kretinga.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D5D6D12"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42E1498"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53F50DC6"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1DC62EE" w14:textId="77777777" w:rsidR="00E05139" w:rsidRPr="00E05139" w:rsidRDefault="00E05139" w:rsidP="00E05139">
            <w:pPr>
              <w:jc w:val="both"/>
              <w:rPr>
                <w:kern w:val="2"/>
                <w:szCs w:val="24"/>
              </w:rPr>
            </w:pPr>
            <w:r w:rsidRPr="00E05139">
              <w:rPr>
                <w:kern w:val="2"/>
                <w:szCs w:val="24"/>
              </w:rPr>
              <w:t>Kartu su Prekėmis pateikiami šie dokumentai:</w:t>
            </w:r>
          </w:p>
          <w:p w14:paraId="0ECC1383" w14:textId="77777777" w:rsidR="00E05139" w:rsidRPr="00E05139" w:rsidRDefault="00E05139" w:rsidP="00E05139">
            <w:pPr>
              <w:numPr>
                <w:ilvl w:val="0"/>
                <w:numId w:val="1"/>
              </w:numPr>
              <w:ind w:left="300" w:hanging="300"/>
              <w:contextualSpacing/>
              <w:jc w:val="both"/>
              <w:rPr>
                <w:kern w:val="2"/>
                <w:szCs w:val="24"/>
              </w:rPr>
            </w:pPr>
            <w:r w:rsidRPr="00E05139">
              <w:rPr>
                <w:kern w:val="2"/>
                <w:szCs w:val="24"/>
              </w:rPr>
              <w:t>Prekių priėmimo-perdavimo aktas;</w:t>
            </w:r>
          </w:p>
          <w:p w14:paraId="0DA68DB4" w14:textId="77777777" w:rsidR="00E05139" w:rsidRPr="00E05139" w:rsidRDefault="00E05139" w:rsidP="00E05139">
            <w:pPr>
              <w:tabs>
                <w:tab w:val="left" w:pos="300"/>
              </w:tabs>
              <w:rPr>
                <w:kern w:val="2"/>
                <w:szCs w:val="24"/>
              </w:rPr>
            </w:pPr>
            <w:r w:rsidRPr="00E05139">
              <w:rPr>
                <w:kern w:val="2"/>
                <w:szCs w:val="24"/>
              </w:rPr>
              <w:t>2.</w:t>
            </w:r>
            <w:r w:rsidRPr="00E05139">
              <w:rPr>
                <w:kern w:val="2"/>
                <w:szCs w:val="24"/>
              </w:rPr>
              <w:tab/>
              <w:t>Dokumentai, patvirtinantys atitiktį aplinkosauginiams reikalavimams.</w:t>
            </w:r>
          </w:p>
          <w:p w14:paraId="73FFA04B" w14:textId="4996EE55" w:rsidR="00B767F3" w:rsidRDefault="00E05139" w:rsidP="00E05139">
            <w:pPr>
              <w:rPr>
                <w:kern w:val="2"/>
                <w:szCs w:val="24"/>
              </w:rPr>
            </w:pPr>
            <w:r w:rsidRPr="00E05139">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4FBF37DA" w:rsidR="00B767F3" w:rsidRDefault="00566FDD">
            <w:pPr>
              <w:rPr>
                <w:kern w:val="2"/>
                <w:szCs w:val="24"/>
              </w:rPr>
            </w:pPr>
            <w:r>
              <w:rPr>
                <w:kern w:val="2"/>
                <w:szCs w:val="24"/>
              </w:rPr>
              <w:t>F</w:t>
            </w:r>
            <w:r w:rsidR="00DD7479">
              <w:rPr>
                <w:kern w:val="2"/>
                <w:szCs w:val="24"/>
              </w:rPr>
              <w:t>iksuotos kainos kainodara</w:t>
            </w:r>
          </w:p>
          <w:p w14:paraId="5898D319" w14:textId="75CE8BF2" w:rsidR="00B767F3" w:rsidRDefault="00B767F3" w:rsidP="00566FDD">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566FD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7CF7BD" w14:textId="77777777" w:rsidR="00566FDD" w:rsidRPr="00566FDD" w:rsidRDefault="00566FDD" w:rsidP="00566FDD">
            <w:pPr>
              <w:rPr>
                <w:kern w:val="2"/>
                <w:szCs w:val="24"/>
              </w:rPr>
            </w:pPr>
            <w:r w:rsidRPr="00566FDD">
              <w:rPr>
                <w:kern w:val="2"/>
                <w:szCs w:val="24"/>
              </w:rPr>
              <w:t>Sutarties kaina bus perskaičiuojami:</w:t>
            </w:r>
          </w:p>
          <w:p w14:paraId="1E38E8ED" w14:textId="77777777" w:rsidR="00566FDD" w:rsidRPr="00566FDD" w:rsidRDefault="00566FDD" w:rsidP="00566FDD">
            <w:pPr>
              <w:rPr>
                <w:color w:val="FF0000"/>
                <w:kern w:val="2"/>
                <w:szCs w:val="24"/>
              </w:rPr>
            </w:pPr>
            <w:r w:rsidRPr="00566FDD">
              <w:rPr>
                <w:kern w:val="2"/>
                <w:szCs w:val="24"/>
              </w:rPr>
              <w:t>5.3.1. dėl PVM tarifo pasikeitimo;</w:t>
            </w:r>
          </w:p>
          <w:p w14:paraId="7CE73E9A" w14:textId="4D3AA29B"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37B9C73" w14:textId="77777777" w:rsidR="00566FDD" w:rsidRPr="00566FDD" w:rsidRDefault="00566FDD" w:rsidP="00566FDD">
            <w:pPr>
              <w:jc w:val="both"/>
              <w:rPr>
                <w:kern w:val="2"/>
                <w:szCs w:val="24"/>
              </w:rPr>
            </w:pPr>
            <w:r w:rsidRPr="00566FDD">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82DAFC9" w14:textId="77777777" w:rsidR="00566FDD" w:rsidRPr="00566FDD" w:rsidRDefault="00566FDD" w:rsidP="00566FDD">
            <w:pPr>
              <w:jc w:val="both"/>
              <w:rPr>
                <w:kern w:val="2"/>
                <w:szCs w:val="24"/>
              </w:rPr>
            </w:pPr>
          </w:p>
          <w:p w14:paraId="449693C2" w14:textId="7BBD7AD9" w:rsidR="00B767F3" w:rsidRDefault="00566FDD" w:rsidP="00566FDD">
            <w:pPr>
              <w:rPr>
                <w:kern w:val="2"/>
                <w:szCs w:val="24"/>
              </w:rPr>
            </w:pPr>
            <w:r w:rsidRPr="00566FDD">
              <w:rPr>
                <w:kern w:val="2"/>
              </w:rPr>
              <w:t>Perskaičiavimas įforminamas Susitarimu ne vėliau kaip per 1 (vieną) darbo dieną nuo PVM mokėjimą reglamentuojančių teisės aktų pasikeitimo, kuris tampa neatskiriama Sutarties dalimi. Perskaičiuota (-</w:t>
            </w:r>
            <w:proofErr w:type="spellStart"/>
            <w:r w:rsidRPr="00566FDD">
              <w:rPr>
                <w:kern w:val="2"/>
              </w:rPr>
              <w:t>as</w:t>
            </w:r>
            <w:proofErr w:type="spellEnd"/>
            <w:r w:rsidRPr="00566FDD">
              <w:rPr>
                <w:kern w:val="2"/>
              </w:rPr>
              <w:t>) Sutarties kaina/įkainis taikoma (-</w:t>
            </w:r>
            <w:proofErr w:type="spellStart"/>
            <w:r w:rsidRPr="00566FDD">
              <w:rPr>
                <w:kern w:val="2"/>
              </w:rPr>
              <w:t>as</w:t>
            </w:r>
            <w:proofErr w:type="spellEnd"/>
            <w:r w:rsidRPr="00566FDD">
              <w:rPr>
                <w:kern w:val="2"/>
              </w:rPr>
              <w:t>) už tą Prekių dalį, kurios bus tiekiamos nuo Susitarime nurodytos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E15074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E1E96E0"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09CD8E49" w:rsidR="00B767F3" w:rsidRDefault="00B767F3" w:rsidP="00566FDD">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468ED25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6F5C1B67"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7564F965" w:rsidR="00B767F3" w:rsidRDefault="00566FDD">
            <w:pPr>
              <w:rPr>
                <w:color w:val="000000"/>
                <w:kern w:val="2"/>
                <w:szCs w:val="24"/>
                <w:shd w:val="clear" w:color="auto" w:fill="FFFFFF"/>
              </w:rPr>
            </w:pPr>
            <w:r w:rsidRPr="00566FDD">
              <w:rPr>
                <w:kern w:val="2"/>
                <w:szCs w:val="24"/>
              </w:rPr>
              <w:t>Pirkėjas atsiskaito su Tiekėju ne vėliau kaip per 30 kalendorinių dienų nuo Sąskaitos gavimo dienos. Elektroninės sąskaitos faktūros priimamos ir apdorojamos naudojantis informacinės sistemos „SABIS“ priemonėmis.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DD29B10"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39397DD"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lastRenderedPageBreak/>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3F6FC3A" w14:textId="77777777" w:rsidR="007121B4" w:rsidRPr="007121B4" w:rsidRDefault="007121B4" w:rsidP="007121B4">
            <w:pPr>
              <w:rPr>
                <w:color w:val="FF0000"/>
                <w:kern w:val="2"/>
                <w:szCs w:val="24"/>
              </w:rPr>
            </w:pPr>
            <w:r w:rsidRPr="007121B4">
              <w:rPr>
                <w:kern w:val="2"/>
                <w:szCs w:val="24"/>
              </w:rPr>
              <w:t xml:space="preserve">Tarnybinėms stotims (serveriams) ir visiems pateiktiems techniniams ir programiniams komponentams turi būti taikoma </w:t>
            </w:r>
            <w:r w:rsidRPr="007121B4">
              <w:rPr>
                <w:b/>
                <w:bCs/>
                <w:kern w:val="2"/>
                <w:szCs w:val="24"/>
              </w:rPr>
              <w:t>ne mažiau kaip 5 metai</w:t>
            </w:r>
            <w:r w:rsidRPr="007121B4">
              <w:rPr>
                <w:kern w:val="2"/>
                <w:szCs w:val="24"/>
              </w:rPr>
              <w:t xml:space="preserve"> garantinis terminas.</w:t>
            </w:r>
          </w:p>
          <w:p w14:paraId="5536FD5C" w14:textId="77777777" w:rsidR="007121B4" w:rsidRPr="007121B4" w:rsidRDefault="007121B4" w:rsidP="007121B4">
            <w:pPr>
              <w:rPr>
                <w:kern w:val="2"/>
                <w:szCs w:val="24"/>
              </w:rPr>
            </w:pPr>
          </w:p>
          <w:p w14:paraId="5290D4C5" w14:textId="39A2866B" w:rsidR="00B767F3" w:rsidRDefault="007121B4" w:rsidP="007121B4">
            <w:pPr>
              <w:rPr>
                <w:kern w:val="2"/>
                <w:szCs w:val="24"/>
              </w:rPr>
            </w:pPr>
            <w:r w:rsidRPr="007121B4">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FF49F1" w14:textId="77777777" w:rsidR="007121B4" w:rsidRPr="007121B4" w:rsidRDefault="007121B4" w:rsidP="007121B4">
            <w:pPr>
              <w:jc w:val="both"/>
              <w:rPr>
                <w:kern w:val="2"/>
                <w:szCs w:val="24"/>
              </w:rPr>
            </w:pPr>
            <w:r w:rsidRPr="007121B4">
              <w:rPr>
                <w:kern w:val="2"/>
                <w:szCs w:val="24"/>
              </w:rPr>
              <w:t xml:space="preserve">Tiekėjas privalo pašalinti trūkumus tarnybinėms stotims (serveriams) ir visiems pateiktiems techniniams ir programiniams komponentams ne vėliau kaip </w:t>
            </w:r>
            <w:r w:rsidRPr="007121B4">
              <w:rPr>
                <w:b/>
                <w:bCs/>
                <w:kern w:val="2"/>
                <w:szCs w:val="24"/>
              </w:rPr>
              <w:t>su sekančios darbo dienos reakcijos laiku gamintojo garantinė priežiūros įrangos eksploatavimo vietoje.</w:t>
            </w:r>
            <w:r w:rsidRPr="007121B4">
              <w:rPr>
                <w:kern w:val="2"/>
                <w:szCs w:val="24"/>
              </w:rPr>
              <w:t xml:space="preserve"> Garantinė priežiūra turi būti atliekama paties įrangos gamintojo arba jo autorizuoto aptarnavimo atstovo.</w:t>
            </w:r>
          </w:p>
          <w:p w14:paraId="7AC47040" w14:textId="77777777" w:rsidR="007121B4" w:rsidRPr="007121B4" w:rsidRDefault="007121B4" w:rsidP="007121B4">
            <w:pPr>
              <w:jc w:val="both"/>
              <w:rPr>
                <w:kern w:val="2"/>
                <w:szCs w:val="24"/>
              </w:rPr>
            </w:pPr>
            <w:r w:rsidRPr="007121B4">
              <w:rPr>
                <w:kern w:val="2"/>
                <w:szCs w:val="24"/>
              </w:rPr>
              <w:t>Garantijos laikotarpio metu įrangos būsena turi būti nuolat stebima iš gamintojo techninio centro (tiekėjui sukonfigūravus stebėjimą pagal perkančiosios organizacijos leidimą). Turi būti gamintojo priešlaikinė garantija (</w:t>
            </w:r>
            <w:proofErr w:type="spellStart"/>
            <w:r w:rsidRPr="007121B4">
              <w:rPr>
                <w:kern w:val="2"/>
                <w:szCs w:val="24"/>
              </w:rPr>
              <w:t>ang</w:t>
            </w:r>
            <w:proofErr w:type="spellEnd"/>
            <w:r w:rsidRPr="007121B4">
              <w:rPr>
                <w:kern w:val="2"/>
                <w:szCs w:val="24"/>
              </w:rPr>
              <w:t>. „Prie-</w:t>
            </w:r>
            <w:proofErr w:type="spellStart"/>
            <w:r w:rsidRPr="007121B4">
              <w:rPr>
                <w:kern w:val="2"/>
                <w:szCs w:val="24"/>
              </w:rPr>
              <w:t>Failure</w:t>
            </w:r>
            <w:proofErr w:type="spellEnd"/>
            <w:r w:rsidRPr="007121B4">
              <w:rPr>
                <w:kern w:val="2"/>
                <w:szCs w:val="24"/>
              </w:rPr>
              <w:t xml:space="preserve"> </w:t>
            </w:r>
            <w:proofErr w:type="spellStart"/>
            <w:r w:rsidRPr="007121B4">
              <w:rPr>
                <w:kern w:val="2"/>
                <w:szCs w:val="24"/>
              </w:rPr>
              <w:t>Warranty</w:t>
            </w:r>
            <w:proofErr w:type="spellEnd"/>
            <w:r w:rsidRPr="007121B4">
              <w:rPr>
                <w:kern w:val="2"/>
                <w:szCs w:val="24"/>
              </w:rPr>
              <w:t>“) operatyvinei atminčiai ir diskams.</w:t>
            </w:r>
          </w:p>
          <w:p w14:paraId="5D132EF3" w14:textId="77777777" w:rsidR="007121B4" w:rsidRPr="007121B4" w:rsidRDefault="007121B4" w:rsidP="007121B4">
            <w:pPr>
              <w:jc w:val="both"/>
              <w:rPr>
                <w:kern w:val="2"/>
                <w:szCs w:val="24"/>
              </w:rPr>
            </w:pPr>
            <w:r w:rsidRPr="007121B4">
              <w:rPr>
                <w:kern w:val="2"/>
                <w:szCs w:val="24"/>
              </w:rPr>
              <w:t>Garantinio aptarnavimo metu turi būti nemokamai atliekami remonto darbai ir nemokamai keičiami sugedę komponentai.</w:t>
            </w:r>
          </w:p>
          <w:p w14:paraId="43FD091A" w14:textId="77777777" w:rsidR="007121B4" w:rsidRPr="007121B4" w:rsidRDefault="007121B4" w:rsidP="007121B4">
            <w:pPr>
              <w:jc w:val="both"/>
              <w:rPr>
                <w:kern w:val="2"/>
                <w:szCs w:val="24"/>
              </w:rPr>
            </w:pPr>
            <w:r w:rsidRPr="007121B4">
              <w:rPr>
                <w:kern w:val="2"/>
                <w:szCs w:val="24"/>
              </w:rPr>
              <w:t>Tiekėjas turi pateikti nuorodą į gamintojo internetinę prieigą, kuri įgalina naudojant produkto kodą ir serijinį numerį patikrinti suteiktą gamintojo garantiją internetiniame puslapyje.</w:t>
            </w:r>
          </w:p>
          <w:p w14:paraId="5D5308B4" w14:textId="77777777" w:rsidR="007121B4" w:rsidRPr="007121B4" w:rsidRDefault="007121B4" w:rsidP="007121B4">
            <w:pPr>
              <w:rPr>
                <w:color w:val="4472C4"/>
                <w:kern w:val="2"/>
                <w:szCs w:val="24"/>
              </w:rPr>
            </w:pPr>
          </w:p>
          <w:p w14:paraId="19A8D037" w14:textId="5581CE8F" w:rsidR="00B767F3" w:rsidRDefault="007121B4" w:rsidP="007121B4">
            <w:pPr>
              <w:rPr>
                <w:kern w:val="2"/>
                <w:szCs w:val="24"/>
              </w:rPr>
            </w:pPr>
            <w:r w:rsidRPr="007121B4">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4946946" w:rsidR="007121B4" w:rsidRDefault="00DD7479" w:rsidP="007121B4">
            <w:pPr>
              <w:rPr>
                <w:kern w:val="2"/>
                <w:szCs w:val="24"/>
              </w:rPr>
            </w:pPr>
            <w:r>
              <w:rPr>
                <w:kern w:val="2"/>
                <w:szCs w:val="24"/>
              </w:rPr>
              <w:t xml:space="preserve">Netaikoma </w:t>
            </w:r>
          </w:p>
          <w:p w14:paraId="4D580A95" w14:textId="411BED88"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24FD93" w14:textId="77777777" w:rsidR="007121B4" w:rsidRPr="007121B4" w:rsidRDefault="007121B4" w:rsidP="007121B4">
            <w:pPr>
              <w:rPr>
                <w:kern w:val="2"/>
                <w:szCs w:val="24"/>
              </w:rPr>
            </w:pPr>
            <w:r w:rsidRPr="007121B4">
              <w:rPr>
                <w:kern w:val="2"/>
                <w:szCs w:val="24"/>
              </w:rPr>
              <w:t>Prievolių pagal Sutartį įvykdymas užtikrinamas:</w:t>
            </w:r>
          </w:p>
          <w:p w14:paraId="544E68EF" w14:textId="1820C35A" w:rsidR="00B767F3" w:rsidRDefault="007121B4" w:rsidP="007121B4">
            <w:pPr>
              <w:rPr>
                <w:kern w:val="2"/>
                <w:szCs w:val="24"/>
              </w:rPr>
            </w:pPr>
            <w:r w:rsidRPr="007121B4">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58B3667E" w:rsidR="00B767F3" w:rsidRDefault="00B767F3" w:rsidP="007121B4">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56FC6FD"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6A1D800" w:rsidR="00B767F3" w:rsidRDefault="002621B1">
            <w:pPr>
              <w:spacing w:line="259" w:lineRule="auto"/>
              <w:rPr>
                <w:color w:val="000000"/>
                <w:kern w:val="2"/>
                <w:szCs w:val="24"/>
              </w:rPr>
            </w:pPr>
            <w:r w:rsidRPr="002621B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5CD63" w14:textId="77777777" w:rsidR="002621B1" w:rsidRPr="002621B1" w:rsidRDefault="002621B1" w:rsidP="002621B1">
            <w:pPr>
              <w:jc w:val="both"/>
              <w:rPr>
                <w:color w:val="000000"/>
                <w:kern w:val="2"/>
                <w:szCs w:val="24"/>
              </w:rPr>
            </w:pPr>
            <w:r w:rsidRPr="002621B1">
              <w:rPr>
                <w:color w:val="000000"/>
                <w:kern w:val="2"/>
                <w:szCs w:val="24"/>
              </w:rPr>
              <w:t>9</w:t>
            </w:r>
            <w:r w:rsidRPr="002621B1">
              <w:rPr>
                <w:color w:val="000000"/>
                <w:kern w:val="2"/>
                <w:szCs w:val="24"/>
                <w:lang w:val="en-US"/>
              </w:rPr>
              <w:t xml:space="preserve">.2.1. </w:t>
            </w:r>
            <w:r w:rsidRPr="002621B1">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2621B1">
              <w:rPr>
                <w:kern w:val="2"/>
                <w:szCs w:val="24"/>
              </w:rPr>
              <w:t xml:space="preserve">0,02 (dvi šimtosios) procento  dydžio delspinigius už kiekvieną uždelstą dieną </w:t>
            </w:r>
            <w:r w:rsidRPr="002621B1">
              <w:rPr>
                <w:color w:val="000000"/>
                <w:kern w:val="2"/>
                <w:szCs w:val="24"/>
              </w:rPr>
              <w:t>nuo laiku neperduotų Prekių ar Prekių, turinčių trūkumų, kainos be PVM. </w:t>
            </w:r>
          </w:p>
          <w:p w14:paraId="610DA498" w14:textId="48C6CD92" w:rsidR="00B767F3" w:rsidRPr="002621B1" w:rsidRDefault="00DD7479" w:rsidP="002621B1">
            <w:pPr>
              <w:jc w:val="both"/>
              <w:rPr>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621B1">
              <w:rPr>
                <w:szCs w:val="24"/>
                <w:lang w:val="lt"/>
              </w:rPr>
              <w:t>0,02 (dvi šimtosios) procento dydžio delspinigius už kiekvieną uždelstą dieną nuo laiku negrąžintos permokos, kainos be PVM.</w:t>
            </w:r>
          </w:p>
          <w:p w14:paraId="63704FE1" w14:textId="6177DD09" w:rsidR="00B767F3" w:rsidRDefault="00DD7479">
            <w:pPr>
              <w:rPr>
                <w:b/>
                <w:kern w:val="2"/>
              </w:rPr>
            </w:pPr>
            <w:r>
              <w:rPr>
                <w:color w:val="000000"/>
                <w:kern w:val="2"/>
              </w:rPr>
              <w:t>9.2.3. </w:t>
            </w:r>
            <w:r w:rsidR="002621B1" w:rsidRPr="002621B1">
              <w:rPr>
                <w:color w:val="000000"/>
                <w:kern w:val="2"/>
                <w:szCs w:val="24"/>
              </w:rPr>
              <w:t xml:space="preserve">Tiekėjas privalo sumokėti Pirkėjui netesybas </w:t>
            </w:r>
            <w:r w:rsidR="002621B1" w:rsidRPr="002621B1">
              <w:rPr>
                <w:kern w:val="2"/>
                <w:szCs w:val="24"/>
              </w:rPr>
              <w:t>per 30 d</w:t>
            </w:r>
            <w:r w:rsidR="002621B1" w:rsidRPr="002621B1">
              <w:rPr>
                <w:color w:val="000000"/>
                <w:kern w:val="2"/>
                <w:szCs w:val="24"/>
              </w:rPr>
              <w:t>ienų nuo Pirkėjo pareikalavimo</w:t>
            </w:r>
            <w:r>
              <w:t>.</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6900BFAD" w:rsidR="00B767F3" w:rsidRPr="00701B80" w:rsidRDefault="00DD7479" w:rsidP="00701B80">
            <w:pPr>
              <w:jc w:val="both"/>
              <w:rPr>
                <w:kern w:val="2"/>
                <w:szCs w:val="24"/>
              </w:rPr>
            </w:pPr>
            <w:r>
              <w:rPr>
                <w:kern w:val="2"/>
                <w:szCs w:val="24"/>
              </w:rPr>
              <w:t>9.3.1. </w:t>
            </w:r>
            <w:r w:rsidR="00701B80" w:rsidRPr="00701B80">
              <w:rPr>
                <w:kern w:val="2"/>
                <w:szCs w:val="24"/>
              </w:rPr>
              <w:t xml:space="preserve">Nutraukus Sutartį dėl esminio Sutarties pažeidimo, nustatyto Sutarties Specialiosiose sąlygose, 20 procentų dydžio bauda nuo Pradinės Sutarties vertės be PVM, nurodytos Specialiųjų sąlygų 5.2 punkte. </w:t>
            </w:r>
          </w:p>
          <w:p w14:paraId="7C28C5E8" w14:textId="2442F475" w:rsidR="00B767F3" w:rsidRDefault="00DD7479" w:rsidP="00701B80">
            <w:pPr>
              <w:jc w:val="both"/>
              <w:rPr>
                <w:szCs w:val="24"/>
              </w:rPr>
            </w:pPr>
            <w:r>
              <w:rPr>
                <w:kern w:val="2"/>
                <w:szCs w:val="24"/>
              </w:rPr>
              <w:t>9.3.2. </w:t>
            </w:r>
            <w:r>
              <w:rPr>
                <w:szCs w:val="24"/>
              </w:rPr>
              <w:t xml:space="preserve">Nepagrįstai nutraukus Sutarties vykdymą ne Sutartyje nustatyta tvarka, mokama </w:t>
            </w:r>
            <w:r w:rsidR="00701B80" w:rsidRPr="00701B80">
              <w:rPr>
                <w:kern w:val="2"/>
                <w:szCs w:val="24"/>
              </w:rPr>
              <w:t xml:space="preserve">20 </w:t>
            </w:r>
            <w:r w:rsidRPr="00701B80">
              <w:rPr>
                <w:kern w:val="2"/>
                <w:szCs w:val="24"/>
              </w:rPr>
              <w:t xml:space="preserve">procentų </w:t>
            </w:r>
            <w:r>
              <w:rPr>
                <w:kern w:val="2"/>
                <w:szCs w:val="24"/>
              </w:rPr>
              <w:t>dydžio bauda nuo Pradinės Sutarties vertės, nurodytos Specialiųjų sąlygų 5.2 punkte.</w:t>
            </w:r>
          </w:p>
          <w:p w14:paraId="48292084" w14:textId="37A8FD0D"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B00422D" w:rsidR="00B767F3" w:rsidRDefault="00701B80">
            <w:pPr>
              <w:rPr>
                <w:kern w:val="2"/>
                <w:szCs w:val="24"/>
              </w:rPr>
            </w:pPr>
            <w:r w:rsidRPr="00701B80">
              <w:rPr>
                <w:color w:val="000000"/>
                <w:kern w:val="2"/>
                <w:szCs w:val="24"/>
              </w:rPr>
              <w:t xml:space="preserve">500,00 EUR už kiekvieną atvejį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1F154" w14:textId="7E28764F" w:rsidR="00B767F3" w:rsidRDefault="00701B80">
            <w:pPr>
              <w:rPr>
                <w:kern w:val="2"/>
                <w:szCs w:val="24"/>
              </w:rPr>
            </w:pPr>
            <w:r w:rsidRPr="00701B80">
              <w:rPr>
                <w:color w:val="000000"/>
                <w:kern w:val="2"/>
                <w:szCs w:val="24"/>
              </w:rPr>
              <w:t xml:space="preserve">500,00 EUR už kiekvieną atvejį </w:t>
            </w:r>
          </w:p>
          <w:p w14:paraId="69B3C483" w14:textId="0533CEB4" w:rsidR="00B767F3" w:rsidRDefault="00DD7479">
            <w:pPr>
              <w:rPr>
                <w:color w:val="4472C4"/>
                <w:kern w:val="2"/>
                <w:szCs w:val="24"/>
              </w:rPr>
            </w:pPr>
            <w:r>
              <w:rPr>
                <w:kern w:val="2"/>
                <w:szCs w:val="24"/>
              </w:rPr>
              <w:t xml:space="preserve"> </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4697F1" w14:textId="77777777" w:rsidR="00701B80" w:rsidRPr="00701B80" w:rsidRDefault="00701B80" w:rsidP="00701B80">
            <w:pPr>
              <w:rPr>
                <w:color w:val="4472C4"/>
                <w:kern w:val="2"/>
                <w:szCs w:val="24"/>
              </w:rPr>
            </w:pPr>
            <w:r w:rsidRPr="00701B80">
              <w:rPr>
                <w:kern w:val="2"/>
                <w:szCs w:val="24"/>
              </w:rPr>
              <w:lastRenderedPageBreak/>
              <w:t>1000,00 EUR už kiekvieną atvejį</w:t>
            </w:r>
          </w:p>
          <w:p w14:paraId="1B2EF12D" w14:textId="77777777" w:rsidR="00B767F3" w:rsidRDefault="00B767F3">
            <w:pPr>
              <w:rPr>
                <w:color w:val="4472C4"/>
                <w:kern w:val="2"/>
                <w:szCs w:val="24"/>
              </w:rPr>
            </w:pPr>
          </w:p>
          <w:p w14:paraId="271A84AA" w14:textId="5FE56AFF"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0858F55" w:rsidR="006C3AA7" w:rsidRDefault="00DD7479" w:rsidP="006C3AA7">
            <w:pPr>
              <w:rPr>
                <w:color w:val="4472C4"/>
                <w:kern w:val="2"/>
                <w:szCs w:val="24"/>
              </w:rPr>
            </w:pPr>
            <w:r>
              <w:rPr>
                <w:kern w:val="2"/>
                <w:szCs w:val="24"/>
              </w:rPr>
              <w:t xml:space="preserve">Netaikoma </w:t>
            </w:r>
          </w:p>
          <w:p w14:paraId="5C591A2E" w14:textId="51DE5848"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7ED88CC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B03965C" w:rsidR="00B767F3" w:rsidRDefault="006C3AA7">
            <w:pPr>
              <w:rPr>
                <w:color w:val="4472C4"/>
                <w:kern w:val="2"/>
                <w:szCs w:val="24"/>
              </w:rPr>
            </w:pPr>
            <w:r w:rsidRPr="006C3AA7">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0363637A"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9BAD46A"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27FF7C68" w14:textId="72336BC8" w:rsidR="00B767F3" w:rsidRDefault="00DD7479">
            <w:pPr>
              <w:rPr>
                <w:kern w:val="2"/>
                <w:szCs w:val="24"/>
              </w:rPr>
            </w:pPr>
            <w:r>
              <w:rPr>
                <w:color w:val="4472C4"/>
                <w:kern w:val="2"/>
                <w:szCs w:val="24"/>
              </w:rPr>
              <w:t xml:space="preserve">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DBFA1B1" w14:textId="77777777" w:rsidR="00C54EBC" w:rsidRPr="00C54EBC" w:rsidRDefault="00C54EBC" w:rsidP="00C54EBC">
            <w:pPr>
              <w:jc w:val="both"/>
              <w:rPr>
                <w:kern w:val="2"/>
                <w:szCs w:val="24"/>
              </w:rPr>
            </w:pPr>
            <w:r w:rsidRPr="00C54EBC">
              <w:rPr>
                <w:kern w:val="2"/>
                <w:szCs w:val="24"/>
              </w:rPr>
              <w:t>Ši Sutartis laikoma sudaryta ir įsigalioja nuo Sutarties pasirašymo dienos (antrosios Šalies pasirašymo dieną).</w:t>
            </w:r>
          </w:p>
          <w:p w14:paraId="0DC01EF2" w14:textId="7BAAE0BC" w:rsidR="00B767F3" w:rsidRDefault="00C54EBC" w:rsidP="00C54EBC">
            <w:pPr>
              <w:rPr>
                <w:color w:val="4472C4"/>
                <w:kern w:val="2"/>
                <w:szCs w:val="24"/>
              </w:rPr>
            </w:pPr>
            <w:r w:rsidRPr="00C54EBC">
              <w:rPr>
                <w:kern w:val="2"/>
                <w:szCs w:val="24"/>
              </w:rPr>
              <w:t>Sutartis galioja iki visiško prievolių įvykdymo, bet ne ilgiau nei iki 2025-12-31d. ir 30 kalendorinių dienų atsiskaitymui.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DAB55DB" w:rsidR="00B767F3" w:rsidRDefault="00C54EBC" w:rsidP="00C54EBC">
            <w:pPr>
              <w:jc w:val="both"/>
              <w:rPr>
                <w:kern w:val="2"/>
                <w:szCs w:val="24"/>
              </w:rPr>
            </w:pPr>
            <w:r w:rsidRPr="00C54EBC">
              <w:rPr>
                <w:kern w:val="2"/>
                <w:szCs w:val="24"/>
              </w:rPr>
              <w:t>Šalių abipusiu rašytiniu Susitarimu Sutartis tomis pačiomis sąlygomis (nedidinant Sutarties kainos) gali būti pratęsta 1 (vieną) kartą 2 (dviejų) mėnesių laikotarpiui.</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1B0D6687" w:rsidR="00B767F3" w:rsidRDefault="00C54EBC">
            <w:pPr>
              <w:rPr>
                <w:color w:val="4472C4"/>
                <w:kern w:val="2"/>
                <w:szCs w:val="24"/>
              </w:rPr>
            </w:pPr>
            <w:r w:rsidRPr="00C54EBC">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77D9803C" w14:textId="77777777" w:rsidR="00C54EBC" w:rsidRPr="00C54EBC" w:rsidRDefault="00C54EBC" w:rsidP="00C54EBC">
            <w:pPr>
              <w:jc w:val="both"/>
              <w:rPr>
                <w:kern w:val="2"/>
                <w:szCs w:val="24"/>
              </w:rPr>
            </w:pPr>
            <w:r w:rsidRPr="00C54EBC">
              <w:rPr>
                <w:kern w:val="2"/>
                <w:szCs w:val="24"/>
              </w:rPr>
              <w:t>11.2.1. jeigu Tiekėjas nevykdo prisiimtų įsipareigojimų už Sutartyje nustatytą Sutarties kainą / įkainius;</w:t>
            </w:r>
          </w:p>
          <w:p w14:paraId="6E198437" w14:textId="77777777" w:rsidR="00C54EBC" w:rsidRPr="00C54EBC" w:rsidRDefault="00C54EBC" w:rsidP="00C54EBC">
            <w:pPr>
              <w:jc w:val="both"/>
              <w:rPr>
                <w:kern w:val="2"/>
                <w:szCs w:val="24"/>
                <w:lang w:val="lt"/>
              </w:rPr>
            </w:pPr>
            <w:r w:rsidRPr="00C54EBC">
              <w:rPr>
                <w:kern w:val="2"/>
                <w:szCs w:val="24"/>
                <w:lang w:val="lt"/>
              </w:rPr>
              <w:lastRenderedPageBreak/>
              <w:t>11.2.2. jeigu Tiekėjas nesilaiko Sutartyje nustatytų Prekių tiekimo terminų 2 (du) kartus iš eilės arba vėluoja pristatyti Prekes daugiau nei 30 dienų Sutartyje nustatytas Prekių pristatymo terminas;</w:t>
            </w:r>
          </w:p>
          <w:p w14:paraId="63F22D16" w14:textId="77777777" w:rsidR="00C54EBC" w:rsidRPr="00C54EBC" w:rsidRDefault="00C54EBC" w:rsidP="00C54EBC">
            <w:pPr>
              <w:jc w:val="both"/>
              <w:rPr>
                <w:kern w:val="2"/>
                <w:szCs w:val="24"/>
                <w:lang w:val="lt"/>
              </w:rPr>
            </w:pPr>
            <w:r w:rsidRPr="00C54EBC">
              <w:rPr>
                <w:kern w:val="2"/>
                <w:szCs w:val="24"/>
                <w:lang w:val="lt"/>
              </w:rPr>
              <w:t>11.2.3. Tiekėjas pažeidžia Prekių pristatymo terminus ir dėl Prekių pristatymo vėlavimo Prekės tampa nebereikalingos;</w:t>
            </w:r>
          </w:p>
          <w:p w14:paraId="03D7A4E5" w14:textId="77777777" w:rsidR="00C54EBC" w:rsidRPr="00C54EBC" w:rsidRDefault="00C54EBC" w:rsidP="00C54EBC">
            <w:pPr>
              <w:jc w:val="both"/>
              <w:rPr>
                <w:kern w:val="2"/>
                <w:szCs w:val="24"/>
                <w:lang w:val="lt"/>
              </w:rPr>
            </w:pPr>
            <w:r w:rsidRPr="00C54EBC">
              <w:rPr>
                <w:kern w:val="2"/>
                <w:szCs w:val="24"/>
                <w:lang w:val="lt"/>
              </w:rPr>
              <w:t>11.2.4.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2DD8F28" w14:textId="77777777" w:rsidR="00C54EBC" w:rsidRPr="00C54EBC" w:rsidRDefault="00C54EBC" w:rsidP="00C54EBC">
            <w:pPr>
              <w:jc w:val="both"/>
              <w:rPr>
                <w:kern w:val="2"/>
                <w:szCs w:val="24"/>
                <w:lang w:val="lt"/>
              </w:rPr>
            </w:pPr>
            <w:r w:rsidRPr="00C54EBC">
              <w:rPr>
                <w:kern w:val="2"/>
                <w:szCs w:val="24"/>
                <w:lang w:val="lt"/>
              </w:rPr>
              <w:t>11.2.5. Tiekėjas pažeidžia šios Sutarties nuostatas, reglamentuojančias konkurenciją, intelektinės nuosavybės ar konfidencialios informacijos valdymą;</w:t>
            </w:r>
          </w:p>
          <w:p w14:paraId="03DDA9E3" w14:textId="08C99A39" w:rsidR="00B767F3" w:rsidRDefault="00C54EBC" w:rsidP="00C54EBC">
            <w:pPr>
              <w:tabs>
                <w:tab w:val="left" w:pos="567"/>
                <w:tab w:val="left" w:pos="851"/>
                <w:tab w:val="left" w:pos="992"/>
                <w:tab w:val="left" w:pos="1134"/>
              </w:tabs>
              <w:spacing w:line="257" w:lineRule="auto"/>
              <w:jc w:val="both"/>
              <w:rPr>
                <w:rFonts w:eastAsia="Arial"/>
                <w:color w:val="FF0000"/>
                <w:kern w:val="2"/>
                <w:szCs w:val="24"/>
              </w:rPr>
            </w:pPr>
            <w:r w:rsidRPr="00C54EBC">
              <w:rPr>
                <w:kern w:val="2"/>
                <w:szCs w:val="24"/>
                <w:lang w:val="lt"/>
              </w:rPr>
              <w:t>11.2.6. Tiekėjas pažeidžia Bendrųjų sąlygų nuostatas dėl Sutarties vykdymui pasitelkiamų naujų subtiekėjų ir (ar specialistų) / esamų subtiekėjų ir (ar) specialistų keitimo.</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sidRPr="00C54EBC">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E42CD2A" w14:textId="77777777" w:rsidR="00C54EBC" w:rsidRDefault="00C54EBC" w:rsidP="00C54EBC">
            <w:pPr>
              <w:jc w:val="both"/>
              <w:rPr>
                <w:kern w:val="2"/>
                <w:szCs w:val="24"/>
                <w:shd w:val="clear" w:color="auto" w:fill="FFFFFF"/>
              </w:rPr>
            </w:pPr>
            <w:r w:rsidRPr="00C54EBC">
              <w:rPr>
                <w:color w:val="000000"/>
                <w:kern w:val="2"/>
                <w:szCs w:val="24"/>
                <w:shd w:val="clear" w:color="auto" w:fill="FFFFFF"/>
              </w:rPr>
              <w:t xml:space="preserve">Aplinkosauginiai kriterijai Prekėms nustatomi vadovaujantis </w:t>
            </w:r>
            <w:r w:rsidRPr="00C54EBC">
              <w:rPr>
                <w:color w:val="000000"/>
                <w:kern w:val="2"/>
                <w:szCs w:val="24"/>
              </w:rPr>
              <w:t xml:space="preserve">Aplinkos apsaugos kriterijų taikymo, vykdant žaliuosius pirkimus, tvarkos aprašo, patvirtinto 2011 m. birželio 28 d. įsakymu </w:t>
            </w:r>
            <w:r w:rsidRPr="00C54EBC">
              <w:rPr>
                <w:color w:val="000000"/>
                <w:kern w:val="2"/>
                <w:szCs w:val="24"/>
                <w:lang w:val="en-US"/>
              </w:rPr>
              <w:t>D1-508</w:t>
            </w:r>
            <w:r w:rsidRPr="00C54EBC">
              <w:rPr>
                <w:color w:val="000000"/>
                <w:kern w:val="2"/>
                <w:szCs w:val="24"/>
                <w:shd w:val="clear" w:color="auto" w:fill="FFFFFF"/>
              </w:rPr>
              <w:t xml:space="preserve"> „Dėl Aplinkos apsaugos kriterijų taikymo, vykdant žaliuosius pirkimus, tvarkos aprašo patvirtinimo“ (toliau – Tvarkos aprašas) </w:t>
            </w:r>
            <w:r w:rsidRPr="00C54EBC">
              <w:rPr>
                <w:kern w:val="2"/>
                <w:szCs w:val="24"/>
                <w:shd w:val="clear" w:color="auto" w:fill="FFFFFF"/>
              </w:rPr>
              <w:t>4 punkto 4.4.4. papunkčiu.</w:t>
            </w:r>
          </w:p>
          <w:p w14:paraId="5F842C5A" w14:textId="5B25BBAC" w:rsidR="00B767F3" w:rsidRDefault="00C54EBC" w:rsidP="00C54EBC">
            <w:pPr>
              <w:jc w:val="both"/>
              <w:rPr>
                <w:kern w:val="2"/>
                <w:szCs w:val="24"/>
              </w:rPr>
            </w:pPr>
            <w:r w:rsidRPr="00C54EBC">
              <w:rPr>
                <w:kern w:val="2"/>
                <w:szCs w:val="24"/>
              </w:rPr>
              <w:t> </w:t>
            </w:r>
            <w:r w:rsidRPr="00C54EBC">
              <w:rPr>
                <w:b/>
                <w:bCs/>
                <w:color w:val="000000"/>
                <w:kern w:val="2"/>
                <w:szCs w:val="24"/>
                <w:shd w:val="clear" w:color="auto" w:fill="FFFFFF"/>
              </w:rPr>
              <w:t>Su Prekių pakuotėmis susiję aplinkosauginiai kriterijai</w:t>
            </w:r>
            <w:r>
              <w:rPr>
                <w:b/>
                <w:bCs/>
                <w:color w:val="000000"/>
                <w:kern w:val="2"/>
                <w:szCs w:val="24"/>
                <w:shd w:val="clear" w:color="auto" w:fill="FFFFFF"/>
              </w:rPr>
              <w:t>:</w:t>
            </w:r>
          </w:p>
          <w:p w14:paraId="4B6631DF" w14:textId="6CA6730D" w:rsidR="00C54EBC" w:rsidRDefault="00C54EBC" w:rsidP="00C54EBC">
            <w:pPr>
              <w:jc w:val="both"/>
              <w:rPr>
                <w:b/>
                <w:bCs/>
                <w:kern w:val="2"/>
                <w:szCs w:val="24"/>
              </w:rPr>
            </w:pPr>
            <w:r w:rsidRPr="00C54EB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54EBC">
              <w:rPr>
                <w:kern w:val="2"/>
                <w:shd w:val="clear" w:color="auto" w:fill="FFFFFF"/>
              </w:rPr>
              <w:t>perdirbamumą</w:t>
            </w:r>
            <w:proofErr w:type="spellEnd"/>
            <w:r w:rsidRPr="00C54EBC">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54EBC">
              <w:rPr>
                <w:kern w:val="2"/>
              </w:rPr>
              <w:t>, kuriuos Tiekėjas privalo ištaisyti, kitu atveju Tiekėjui taikoma Specialiųjų sąlygų 9.5 punkte nurodyto dydžio bauda</w:t>
            </w:r>
            <w:r w:rsidRPr="00C54EBC">
              <w:rPr>
                <w:kern w:val="2"/>
                <w:shd w:val="clear" w:color="auto" w:fill="FFFFFF"/>
              </w:rPr>
              <w:t>.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40629B2D" w:rsidR="00B767F3" w:rsidRDefault="00B767F3" w:rsidP="00C54EBC">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lastRenderedPageBreak/>
              <w:t>14.3.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27535503" w:rsidR="00B767F3" w:rsidRDefault="00B767F3" w:rsidP="00C54EBC">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10FAB3B" w:rsidR="00B767F3" w:rsidRDefault="00C54EBC" w:rsidP="00C54EBC">
            <w:pPr>
              <w:rPr>
                <w:b/>
                <w:bCs/>
                <w:kern w:val="2"/>
                <w:szCs w:val="24"/>
              </w:rPr>
            </w:pPr>
            <w:r w:rsidRPr="00C54EBC">
              <w:rPr>
                <w:b/>
                <w:bCs/>
                <w:kern w:val="2"/>
                <w:szCs w:val="24"/>
              </w:rPr>
              <w:t>Tarnybinių stočių (serverių) su reikalingais priedais ir diegimo paslaugų 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4F4C3D2" w:rsidR="00B767F3" w:rsidRDefault="00C54EBC" w:rsidP="00C54EBC">
            <w:pPr>
              <w:tabs>
                <w:tab w:val="left" w:pos="825"/>
              </w:tabs>
              <w:rPr>
                <w:b/>
                <w:bCs/>
                <w:kern w:val="2"/>
                <w:szCs w:val="24"/>
              </w:rPr>
            </w:pPr>
            <w:r w:rsidRPr="00C54EBC">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03D2"/>
    <w:multiLevelType w:val="hybridMultilevel"/>
    <w:tmpl w:val="23C8FC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509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161B"/>
    <w:rsid w:val="001B2EB7"/>
    <w:rsid w:val="00201517"/>
    <w:rsid w:val="00202E5E"/>
    <w:rsid w:val="002621B1"/>
    <w:rsid w:val="002F0B5F"/>
    <w:rsid w:val="003B2818"/>
    <w:rsid w:val="003E5D1D"/>
    <w:rsid w:val="00403C4B"/>
    <w:rsid w:val="00566FDD"/>
    <w:rsid w:val="005828DD"/>
    <w:rsid w:val="00587E3C"/>
    <w:rsid w:val="00636207"/>
    <w:rsid w:val="006C3AA7"/>
    <w:rsid w:val="00701B80"/>
    <w:rsid w:val="007121B4"/>
    <w:rsid w:val="00741441"/>
    <w:rsid w:val="007919E1"/>
    <w:rsid w:val="00874F20"/>
    <w:rsid w:val="00B229EC"/>
    <w:rsid w:val="00B767F3"/>
    <w:rsid w:val="00C54EBC"/>
    <w:rsid w:val="00C75073"/>
    <w:rsid w:val="00DD7479"/>
    <w:rsid w:val="00E05139"/>
    <w:rsid w:val="00F02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9610</Words>
  <Characters>5479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2025-07-28T13:08:00Z</dcterms:created>
  <dcterms:modified xsi:type="dcterms:W3CDTF">2025-07-29T05:59:00Z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