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401FAC"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D44D21">
        <w:rPr>
          <w:rFonts w:ascii="Times New Roman" w:hAnsi="Times New Roman" w:cs="Times New Roman"/>
          <w:b/>
          <w:sz w:val="24"/>
          <w:szCs w:val="24"/>
        </w:rPr>
        <w:t>Kvazisubtiekėjas</w:t>
      </w:r>
      <w:proofErr w:type="spellEnd"/>
      <w:r w:rsidRPr="00D44D21">
        <w:rPr>
          <w:rFonts w:ascii="Times New Roman" w:hAnsi="Times New Roman" w:cs="Times New Roman"/>
          <w:b/>
          <w:sz w:val="24"/>
          <w:szCs w:val="24"/>
        </w:rPr>
        <w:t xml:space="preserve">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w:t>
      </w:r>
      <w:proofErr w:type="spellStart"/>
      <w:r w:rsidRPr="000E2A13">
        <w:rPr>
          <w:rFonts w:ascii="Times New Roman" w:hAnsi="Times New Roman" w:cs="Times New Roman"/>
          <w:i/>
          <w:iCs/>
          <w:sz w:val="24"/>
          <w:szCs w:val="24"/>
        </w:rPr>
        <w:t>kvazisubtiekėjai</w:t>
      </w:r>
      <w:proofErr w:type="spellEnd"/>
      <w:r w:rsidRPr="000E2A13">
        <w:rPr>
          <w:rFonts w:ascii="Times New Roman" w:hAnsi="Times New Roman" w:cs="Times New Roman"/>
          <w:i/>
          <w:iCs/>
          <w:sz w:val="24"/>
          <w:szCs w:val="24"/>
        </w:rPr>
        <w:t>)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w:t>
      </w:r>
      <w:proofErr w:type="spellStart"/>
      <w:r w:rsidR="005543D0" w:rsidRPr="00383640">
        <w:rPr>
          <w:rFonts w:ascii="Times New Roman" w:hAnsi="Times New Roman" w:cs="Times New Roman"/>
          <w:sz w:val="24"/>
          <w:szCs w:val="24"/>
        </w:rPr>
        <w:t>kvazisubtiekėjai</w:t>
      </w:r>
      <w:proofErr w:type="spellEnd"/>
      <w:r w:rsidR="005543D0" w:rsidRPr="00383640">
        <w:rPr>
          <w:rFonts w:ascii="Times New Roman" w:hAnsi="Times New Roman" w:cs="Times New Roman"/>
          <w:sz w:val="24"/>
          <w:szCs w:val="24"/>
        </w:rPr>
        <w:t>)</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proofErr w:type="spellStart"/>
      <w:r w:rsidRPr="00383640">
        <w:rPr>
          <w:rFonts w:eastAsiaTheme="minorEastAsia"/>
          <w:sz w:val="24"/>
          <w:szCs w:val="24"/>
          <w:lang w:val="en-US"/>
        </w:rPr>
        <w:t>specialiosiose</w:t>
      </w:r>
      <w:proofErr w:type="spellEnd"/>
      <w:r w:rsidRPr="00383640">
        <w:rPr>
          <w:rFonts w:eastAsiaTheme="minorEastAsia"/>
          <w:sz w:val="24"/>
          <w:szCs w:val="24"/>
          <w:lang w:val="en-US"/>
        </w:rPr>
        <w:t xml:space="preserve"> s</w:t>
      </w:r>
      <w:proofErr w:type="spellStart"/>
      <w:r w:rsidRPr="00383640">
        <w:rPr>
          <w:rFonts w:eastAsiaTheme="minorEastAsia"/>
          <w:sz w:val="24"/>
          <w:szCs w:val="24"/>
        </w:rPr>
        <w:t>ąlygose</w:t>
      </w:r>
      <w:proofErr w:type="spellEnd"/>
      <w:r w:rsidRPr="00383640">
        <w:rPr>
          <w:rFonts w:eastAsiaTheme="minorEastAsia"/>
          <w:sz w:val="24"/>
          <w:szCs w:val="24"/>
        </w:rPr>
        <w:t xml:space="preserv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hyphenationZone w:val="396"/>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AC"/>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F20"/>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2025-07-29T07:10:00Z</dcterms:created>
  <dcterms:modified xsi:type="dcterms:W3CDTF">2025-07-29T07:10:00Z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