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8D169F" w:rsidRDefault="00935DAD" w:rsidP="00935DAD">
      <w:pPr>
        <w:pStyle w:val="Standard"/>
      </w:pPr>
      <w:r w:rsidRPr="008D169F">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8D169F">
        <w:br w:type="textWrapping" w:clear="all"/>
      </w:r>
    </w:p>
    <w:p w14:paraId="20B6C373" w14:textId="77777777" w:rsidR="00935DAD" w:rsidRPr="008D169F" w:rsidRDefault="00935DAD" w:rsidP="00935DAD">
      <w:pPr>
        <w:pStyle w:val="Standard"/>
        <w:jc w:val="center"/>
        <w:rPr>
          <w:b/>
          <w:szCs w:val="24"/>
        </w:rPr>
      </w:pPr>
    </w:p>
    <w:p w14:paraId="1E74DF48" w14:textId="77777777" w:rsidR="00935DAD" w:rsidRPr="008D169F" w:rsidRDefault="00935DAD" w:rsidP="00935DAD">
      <w:pPr>
        <w:jc w:val="center"/>
        <w:rPr>
          <w:rFonts w:cs="Times New Roman"/>
          <w:b/>
          <w:szCs w:val="24"/>
        </w:rPr>
      </w:pPr>
      <w:r w:rsidRPr="008D169F">
        <w:rPr>
          <w:rFonts w:cs="Times New Roman"/>
          <w:b/>
          <w:szCs w:val="24"/>
        </w:rPr>
        <w:t>KELMĖS RAJONO SAVIVALDYBĖS ADMINISTRACIJA</w:t>
      </w:r>
    </w:p>
    <w:p w14:paraId="04A69218" w14:textId="77777777" w:rsidR="00935DAD" w:rsidRPr="008D169F" w:rsidRDefault="00935DAD" w:rsidP="00935DAD">
      <w:pPr>
        <w:jc w:val="center"/>
        <w:rPr>
          <w:rFonts w:cs="Times New Roman"/>
          <w:szCs w:val="24"/>
        </w:rPr>
      </w:pPr>
    </w:p>
    <w:p w14:paraId="053F5A65" w14:textId="61214A37" w:rsidR="00935DAD" w:rsidRPr="008D169F" w:rsidRDefault="00935DAD" w:rsidP="00935DAD">
      <w:pPr>
        <w:jc w:val="center"/>
        <w:rPr>
          <w:rFonts w:cs="Times New Roman"/>
          <w:szCs w:val="24"/>
        </w:rPr>
      </w:pPr>
      <w:r w:rsidRPr="008D169F">
        <w:rPr>
          <w:rFonts w:eastAsia="Calibri" w:cs="Times New Roman"/>
          <w:szCs w:val="24"/>
        </w:rPr>
        <w:t>Savivaldybės biudžetinė įstaiga, Vytauto Didžiojo g. 58, 86143  Kelmė, duomenys kaupiami ir saugomi Juridinių asmenų registre, kodas 188768730, tel. (</w:t>
      </w:r>
      <w:r w:rsidR="00342A30" w:rsidRPr="008D169F">
        <w:rPr>
          <w:rFonts w:eastAsia="Calibri" w:cs="Times New Roman"/>
          <w:szCs w:val="24"/>
        </w:rPr>
        <w:t>0</w:t>
      </w:r>
      <w:r w:rsidRPr="008D169F">
        <w:rPr>
          <w:rFonts w:eastAsia="Calibri" w:cs="Times New Roman"/>
          <w:szCs w:val="24"/>
        </w:rPr>
        <w:t xml:space="preserve"> 427)  69 053, el. p. </w:t>
      </w:r>
      <w:hyperlink r:id="rId9" w:history="1">
        <w:r w:rsidRPr="008D169F">
          <w:rPr>
            <w:rFonts w:eastAsia="Calibri" w:cs="Times New Roman"/>
            <w:szCs w:val="24"/>
          </w:rPr>
          <w:t>info@kelme.lt</w:t>
        </w:r>
      </w:hyperlink>
    </w:p>
    <w:p w14:paraId="6A7B8697" w14:textId="77777777" w:rsidR="00935DAD" w:rsidRPr="008D169F" w:rsidRDefault="00935DAD" w:rsidP="00935DAD">
      <w:pPr>
        <w:ind w:right="-178"/>
        <w:jc w:val="center"/>
        <w:rPr>
          <w:rFonts w:cs="Times New Roman"/>
          <w:szCs w:val="24"/>
        </w:rPr>
      </w:pPr>
      <w:r w:rsidRPr="008D169F">
        <w:rPr>
          <w:rFonts w:eastAsia="Calibri" w:cs="Times New Roman"/>
          <w:szCs w:val="24"/>
        </w:rPr>
        <w:t>______________________________________________________________________________</w:t>
      </w:r>
    </w:p>
    <w:p w14:paraId="1FE74E03" w14:textId="77777777" w:rsidR="00935DAD" w:rsidRPr="008D169F" w:rsidRDefault="00935DAD" w:rsidP="00935DAD">
      <w:pPr>
        <w:ind w:left="3888" w:right="-999" w:firstLine="1296"/>
        <w:rPr>
          <w:rFonts w:eastAsia="Calibri" w:cs="Times New Roman"/>
          <w:i/>
          <w:szCs w:val="24"/>
        </w:rPr>
      </w:pPr>
    </w:p>
    <w:p w14:paraId="07A885EF" w14:textId="77777777" w:rsidR="00935DAD" w:rsidRPr="008D169F" w:rsidRDefault="00935DAD" w:rsidP="00935DAD">
      <w:pPr>
        <w:ind w:left="3888" w:right="-999" w:firstLine="1296"/>
        <w:rPr>
          <w:rFonts w:eastAsia="Calibri" w:cs="Times New Roman"/>
          <w:i/>
          <w:szCs w:val="24"/>
        </w:rPr>
      </w:pPr>
    </w:p>
    <w:p w14:paraId="2D3200DB"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PATVIRTINTA</w:t>
      </w:r>
    </w:p>
    <w:p w14:paraId="725799B6" w14:textId="77777777" w:rsidR="00641472" w:rsidRPr="009D04E7" w:rsidRDefault="00641472" w:rsidP="00641472">
      <w:pPr>
        <w:ind w:left="3888" w:right="-999" w:firstLine="1296"/>
        <w:rPr>
          <w:rFonts w:eastAsia="Calibri" w:cs="Times New Roman"/>
          <w:i/>
          <w:szCs w:val="24"/>
          <w:u w:val="single"/>
        </w:rPr>
      </w:pPr>
      <w:r>
        <w:rPr>
          <w:rFonts w:eastAsia="Calibri" w:cs="Times New Roman"/>
          <w:i/>
          <w:szCs w:val="24"/>
          <w:u w:val="single"/>
        </w:rPr>
        <w:t>Administracijos direktorė</w:t>
      </w:r>
    </w:p>
    <w:p w14:paraId="25B0D840"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0C64CFEB"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1289147C"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____________________</w:t>
      </w:r>
    </w:p>
    <w:p w14:paraId="2FE38FAC" w14:textId="77777777" w:rsidR="00641472" w:rsidRPr="000A46E5" w:rsidRDefault="00641472" w:rsidP="00641472">
      <w:pPr>
        <w:ind w:left="3888" w:right="-999" w:firstLine="1296"/>
        <w:rPr>
          <w:rFonts w:eastAsia="Calibri" w:cs="Times New Roman"/>
          <w:i/>
          <w:sz w:val="20"/>
          <w:szCs w:val="20"/>
        </w:rPr>
      </w:pPr>
      <w:r w:rsidRPr="000A46E5">
        <w:rPr>
          <w:rFonts w:eastAsia="Calibri" w:cs="Times New Roman"/>
          <w:i/>
          <w:sz w:val="20"/>
          <w:szCs w:val="20"/>
        </w:rPr>
        <w:t>(Parašas)</w:t>
      </w:r>
    </w:p>
    <w:p w14:paraId="480B7CEB" w14:textId="77777777" w:rsidR="00641472" w:rsidRPr="009D04E7" w:rsidRDefault="00641472" w:rsidP="00641472">
      <w:pPr>
        <w:ind w:left="3888" w:right="-999" w:firstLine="1296"/>
        <w:rPr>
          <w:rFonts w:eastAsia="Calibri" w:cs="Times New Roman"/>
          <w:i/>
          <w:szCs w:val="24"/>
          <w:u w:val="single"/>
        </w:rPr>
      </w:pPr>
      <w:proofErr w:type="spellStart"/>
      <w:r>
        <w:rPr>
          <w:rFonts w:eastAsia="Calibri" w:cs="Times New Roman"/>
          <w:i/>
          <w:szCs w:val="24"/>
          <w:u w:val="single"/>
        </w:rPr>
        <w:t>Dainutė</w:t>
      </w:r>
      <w:proofErr w:type="spellEnd"/>
      <w:r>
        <w:rPr>
          <w:rFonts w:eastAsia="Calibri" w:cs="Times New Roman"/>
          <w:i/>
          <w:szCs w:val="24"/>
          <w:u w:val="single"/>
        </w:rPr>
        <w:t xml:space="preserve"> </w:t>
      </w:r>
      <w:proofErr w:type="spellStart"/>
      <w:r>
        <w:rPr>
          <w:rFonts w:eastAsia="Calibri" w:cs="Times New Roman"/>
          <w:i/>
          <w:szCs w:val="24"/>
          <w:u w:val="single"/>
        </w:rPr>
        <w:t>Laivienė</w:t>
      </w:r>
      <w:proofErr w:type="spellEnd"/>
    </w:p>
    <w:p w14:paraId="7BC42F7D" w14:textId="77777777" w:rsidR="00641472" w:rsidRPr="000A46E5" w:rsidRDefault="00641472" w:rsidP="00641472">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8D169F" w:rsidRDefault="00935DAD" w:rsidP="00935DAD">
      <w:pPr>
        <w:pStyle w:val="Standard"/>
        <w:jc w:val="center"/>
        <w:rPr>
          <w:b/>
          <w:color w:val="auto"/>
          <w:szCs w:val="24"/>
        </w:rPr>
      </w:pPr>
    </w:p>
    <w:p w14:paraId="30267B14" w14:textId="77777777" w:rsidR="00935DAD" w:rsidRPr="008D169F" w:rsidRDefault="00935DAD" w:rsidP="00935DAD">
      <w:pPr>
        <w:pStyle w:val="Standard"/>
        <w:jc w:val="center"/>
        <w:rPr>
          <w:b/>
          <w:color w:val="auto"/>
          <w:szCs w:val="24"/>
        </w:rPr>
      </w:pPr>
    </w:p>
    <w:p w14:paraId="3FC5921C" w14:textId="51772855" w:rsidR="006239D6" w:rsidRPr="00C2529C" w:rsidRDefault="00935DAD" w:rsidP="00C2529C">
      <w:pPr>
        <w:pStyle w:val="Standard"/>
        <w:jc w:val="center"/>
        <w:rPr>
          <w:b/>
          <w:color w:val="auto"/>
          <w:szCs w:val="24"/>
        </w:rPr>
      </w:pPr>
      <w:r w:rsidRPr="008D169F">
        <w:rPr>
          <w:b/>
          <w:color w:val="auto"/>
          <w:szCs w:val="24"/>
        </w:rPr>
        <w:t>ATVIRO</w:t>
      </w:r>
      <w:r w:rsidR="00C2529C">
        <w:rPr>
          <w:b/>
          <w:color w:val="auto"/>
          <w:szCs w:val="24"/>
        </w:rPr>
        <w:t xml:space="preserve"> (SUPAPRASTINTO)</w:t>
      </w:r>
      <w:r w:rsidRPr="008D169F">
        <w:rPr>
          <w:b/>
          <w:color w:val="auto"/>
          <w:szCs w:val="24"/>
        </w:rPr>
        <w:t xml:space="preserve"> KONKURSO SĄLYGOS</w:t>
      </w:r>
    </w:p>
    <w:p w14:paraId="5E22B464" w14:textId="77777777" w:rsidR="00C2529C" w:rsidRPr="00C2529C" w:rsidRDefault="00C2529C" w:rsidP="00C2529C">
      <w:pPr>
        <w:widowControl/>
        <w:suppressAutoHyphens w:val="0"/>
        <w:autoSpaceDN/>
        <w:jc w:val="center"/>
        <w:textAlignment w:val="auto"/>
        <w:rPr>
          <w:rFonts w:eastAsia="Calibri" w:cs="Times New Roman"/>
          <w:b/>
          <w:kern w:val="0"/>
          <w:szCs w:val="24"/>
        </w:rPr>
      </w:pPr>
      <w:r w:rsidRPr="00C2529C">
        <w:rPr>
          <w:rFonts w:eastAsia="Calibri" w:cs="Times New Roman"/>
          <w:b/>
          <w:kern w:val="0"/>
          <w:szCs w:val="24"/>
        </w:rPr>
        <w:t>MOTORINIŲ TRANSPORTO PRIEMONIŲ DRAUDIMO PASLAUGOS</w:t>
      </w:r>
    </w:p>
    <w:p w14:paraId="75D29D34" w14:textId="77777777" w:rsidR="007B53B1" w:rsidRPr="008D169F" w:rsidRDefault="007B53B1" w:rsidP="007B53B1">
      <w:pPr>
        <w:pStyle w:val="Standard"/>
        <w:jc w:val="center"/>
        <w:rPr>
          <w:b/>
          <w:color w:val="auto"/>
          <w:szCs w:val="24"/>
        </w:rPr>
      </w:pPr>
    </w:p>
    <w:p w14:paraId="0FA9FFF7" w14:textId="77777777" w:rsidR="00935DAD" w:rsidRPr="008D169F" w:rsidRDefault="00935DAD" w:rsidP="00935DAD">
      <w:pPr>
        <w:pStyle w:val="Standard"/>
        <w:jc w:val="center"/>
        <w:rPr>
          <w:b/>
          <w:color w:val="auto"/>
          <w:szCs w:val="24"/>
        </w:rPr>
      </w:pPr>
      <w:r w:rsidRPr="008D169F">
        <w:rPr>
          <w:b/>
          <w:color w:val="auto"/>
          <w:szCs w:val="24"/>
        </w:rPr>
        <w:t>TURINYS</w:t>
      </w:r>
    </w:p>
    <w:p w14:paraId="07CD7329" w14:textId="77777777" w:rsidR="00935DAD" w:rsidRPr="008D169F" w:rsidRDefault="00935DAD" w:rsidP="00935DAD">
      <w:pPr>
        <w:pStyle w:val="Standard"/>
        <w:jc w:val="center"/>
        <w:rPr>
          <w:b/>
          <w:color w:val="auto"/>
          <w:sz w:val="22"/>
          <w:szCs w:val="22"/>
        </w:rPr>
      </w:pPr>
    </w:p>
    <w:p w14:paraId="6FC7A9DC" w14:textId="77777777" w:rsidR="00935DAD" w:rsidRPr="008D169F" w:rsidRDefault="00935DAD" w:rsidP="00935DAD">
      <w:pPr>
        <w:pStyle w:val="Standard"/>
        <w:jc w:val="both"/>
        <w:rPr>
          <w:color w:val="auto"/>
          <w:sz w:val="22"/>
          <w:szCs w:val="22"/>
        </w:rPr>
      </w:pPr>
      <w:r w:rsidRPr="008D169F">
        <w:rPr>
          <w:color w:val="auto"/>
          <w:sz w:val="22"/>
          <w:szCs w:val="22"/>
        </w:rPr>
        <w:t>I. BENDROSIOS NUOSTATOS</w:t>
      </w:r>
    </w:p>
    <w:p w14:paraId="59CC3F14" w14:textId="77777777" w:rsidR="00935DAD" w:rsidRPr="008D169F" w:rsidRDefault="00935DAD" w:rsidP="00935DAD">
      <w:pPr>
        <w:pStyle w:val="Standard"/>
        <w:jc w:val="both"/>
        <w:rPr>
          <w:color w:val="auto"/>
          <w:sz w:val="22"/>
          <w:szCs w:val="22"/>
        </w:rPr>
      </w:pPr>
      <w:r w:rsidRPr="008D169F">
        <w:rPr>
          <w:color w:val="auto"/>
          <w:sz w:val="22"/>
          <w:szCs w:val="22"/>
        </w:rPr>
        <w:t>II. PIRKIMO OBJEKTAS</w:t>
      </w:r>
    </w:p>
    <w:p w14:paraId="0B9CBA4F" w14:textId="77777777" w:rsidR="00935DAD" w:rsidRPr="008D169F" w:rsidRDefault="00935DAD" w:rsidP="00935DAD">
      <w:pPr>
        <w:pStyle w:val="Standard"/>
        <w:jc w:val="both"/>
        <w:rPr>
          <w:color w:val="auto"/>
          <w:sz w:val="22"/>
          <w:szCs w:val="22"/>
        </w:rPr>
      </w:pPr>
      <w:r w:rsidRPr="008D169F">
        <w:rPr>
          <w:color w:val="auto"/>
          <w:sz w:val="22"/>
          <w:szCs w:val="22"/>
        </w:rPr>
        <w:t>III. TIEKĖJŲ PAŠALINIMO PAGRINDAI IR REIKALAUJAMA KVALIFIKACIJA</w:t>
      </w:r>
    </w:p>
    <w:p w14:paraId="16A42C96" w14:textId="77777777" w:rsidR="00935DAD" w:rsidRPr="008D169F" w:rsidRDefault="00935DAD" w:rsidP="00935DAD">
      <w:pPr>
        <w:pStyle w:val="Standard"/>
        <w:jc w:val="both"/>
        <w:rPr>
          <w:color w:val="auto"/>
          <w:sz w:val="22"/>
          <w:szCs w:val="22"/>
        </w:rPr>
      </w:pPr>
      <w:r w:rsidRPr="008D169F">
        <w:rPr>
          <w:color w:val="auto"/>
          <w:sz w:val="22"/>
          <w:szCs w:val="22"/>
        </w:rPr>
        <w:t>IV. ŪKIO SUBJEKTŲ GRUPĖS DALYVAVIMAS PIRKIMO PROCEDŪROSE</w:t>
      </w:r>
    </w:p>
    <w:p w14:paraId="334F3FB3" w14:textId="77777777" w:rsidR="00935DAD" w:rsidRPr="008D169F" w:rsidRDefault="00935DAD" w:rsidP="00935DAD">
      <w:pPr>
        <w:pStyle w:val="Standard"/>
        <w:jc w:val="both"/>
        <w:rPr>
          <w:color w:val="auto"/>
          <w:sz w:val="22"/>
          <w:szCs w:val="22"/>
        </w:rPr>
      </w:pPr>
      <w:r w:rsidRPr="008D169F">
        <w:rPr>
          <w:color w:val="auto"/>
          <w:sz w:val="22"/>
          <w:szCs w:val="22"/>
        </w:rPr>
        <w:t>V. PASIŪLYMŲ RENGIMAS, PATEIKIMAS, KEITIMAS</w:t>
      </w:r>
    </w:p>
    <w:p w14:paraId="024B7B44" w14:textId="77777777" w:rsidR="00935DAD" w:rsidRPr="008D169F" w:rsidRDefault="00935DAD" w:rsidP="00935DAD">
      <w:pPr>
        <w:pStyle w:val="Standard"/>
        <w:jc w:val="both"/>
        <w:rPr>
          <w:color w:val="auto"/>
          <w:sz w:val="22"/>
          <w:szCs w:val="22"/>
        </w:rPr>
      </w:pPr>
      <w:r w:rsidRPr="008D169F">
        <w:rPr>
          <w:color w:val="auto"/>
          <w:sz w:val="22"/>
          <w:szCs w:val="22"/>
        </w:rPr>
        <w:t>VI. PASIŪLYMŲ GALIOJIMO UŽTIKRINIMAS</w:t>
      </w:r>
    </w:p>
    <w:p w14:paraId="24C48CE3" w14:textId="77777777" w:rsidR="00935DAD" w:rsidRPr="008D169F" w:rsidRDefault="00935DAD" w:rsidP="00935DAD">
      <w:pPr>
        <w:pStyle w:val="Standard"/>
        <w:jc w:val="both"/>
        <w:rPr>
          <w:color w:val="auto"/>
          <w:sz w:val="22"/>
          <w:szCs w:val="22"/>
        </w:rPr>
      </w:pPr>
      <w:r w:rsidRPr="008D169F">
        <w:rPr>
          <w:color w:val="auto"/>
          <w:sz w:val="22"/>
          <w:szCs w:val="22"/>
        </w:rPr>
        <w:t>VII. KONKURSO SĄLYGŲ PAAIŠKINIMAS IR PATIKSLINIMAS</w:t>
      </w:r>
    </w:p>
    <w:p w14:paraId="235DA840" w14:textId="77777777" w:rsidR="00935DAD" w:rsidRPr="008D169F" w:rsidRDefault="00935DAD" w:rsidP="00935DAD">
      <w:pPr>
        <w:pStyle w:val="Standard"/>
        <w:jc w:val="both"/>
        <w:rPr>
          <w:color w:val="auto"/>
          <w:sz w:val="22"/>
          <w:szCs w:val="22"/>
        </w:rPr>
      </w:pPr>
      <w:r w:rsidRPr="008D169F">
        <w:rPr>
          <w:color w:val="auto"/>
          <w:sz w:val="22"/>
          <w:szCs w:val="22"/>
        </w:rPr>
        <w:t>VIII. SUSIPAŽINIMAS SU GAUTAIS PASIŪLYMAIS</w:t>
      </w:r>
    </w:p>
    <w:p w14:paraId="5B0C6A2D" w14:textId="77777777" w:rsidR="00935DAD" w:rsidRPr="008D169F" w:rsidRDefault="00935DAD" w:rsidP="00935DAD">
      <w:pPr>
        <w:pStyle w:val="Standard"/>
        <w:jc w:val="both"/>
        <w:rPr>
          <w:color w:val="auto"/>
          <w:sz w:val="22"/>
          <w:szCs w:val="22"/>
        </w:rPr>
      </w:pPr>
      <w:r w:rsidRPr="008D169F">
        <w:rPr>
          <w:color w:val="auto"/>
          <w:sz w:val="22"/>
          <w:szCs w:val="22"/>
        </w:rPr>
        <w:t xml:space="preserve">IX. PASIŪLYMŲ NAGRINĖJIMAS </w:t>
      </w:r>
    </w:p>
    <w:p w14:paraId="065232C4" w14:textId="77777777" w:rsidR="00935DAD" w:rsidRPr="008D169F" w:rsidRDefault="00935DAD" w:rsidP="00935DAD">
      <w:pPr>
        <w:pStyle w:val="Standard"/>
        <w:jc w:val="both"/>
        <w:rPr>
          <w:color w:val="auto"/>
          <w:sz w:val="22"/>
          <w:szCs w:val="22"/>
        </w:rPr>
      </w:pPr>
      <w:r w:rsidRPr="008D169F">
        <w:rPr>
          <w:color w:val="auto"/>
          <w:sz w:val="22"/>
          <w:szCs w:val="22"/>
        </w:rPr>
        <w:t>X. PASIŪLYMŲ ATMETIMO PRIEŽASTYS</w:t>
      </w:r>
    </w:p>
    <w:p w14:paraId="1A724AB1" w14:textId="77777777" w:rsidR="00935DAD" w:rsidRPr="008D169F" w:rsidRDefault="00935DAD" w:rsidP="00935DAD">
      <w:pPr>
        <w:pStyle w:val="Standard"/>
        <w:jc w:val="both"/>
        <w:rPr>
          <w:color w:val="auto"/>
          <w:sz w:val="22"/>
          <w:szCs w:val="22"/>
        </w:rPr>
      </w:pPr>
      <w:r w:rsidRPr="008D169F">
        <w:rPr>
          <w:color w:val="auto"/>
          <w:sz w:val="22"/>
          <w:szCs w:val="22"/>
        </w:rPr>
        <w:t>XI. PASIŪLYMŲ VERTINIMAS</w:t>
      </w:r>
    </w:p>
    <w:p w14:paraId="2DA838B3" w14:textId="77777777" w:rsidR="00935DAD" w:rsidRPr="008D169F" w:rsidRDefault="00935DAD" w:rsidP="00935DAD">
      <w:pPr>
        <w:pStyle w:val="Standard"/>
        <w:jc w:val="both"/>
        <w:rPr>
          <w:color w:val="auto"/>
          <w:sz w:val="22"/>
          <w:szCs w:val="22"/>
        </w:rPr>
      </w:pPr>
      <w:r w:rsidRPr="008D169F">
        <w:rPr>
          <w:color w:val="auto"/>
          <w:sz w:val="22"/>
          <w:szCs w:val="22"/>
        </w:rPr>
        <w:t>XII. PASIŪLYMŲ EILĖ IR LAIMĖTOJO NUSTATYMAS</w:t>
      </w:r>
    </w:p>
    <w:p w14:paraId="2994010C" w14:textId="77777777" w:rsidR="00935DAD" w:rsidRPr="008D169F" w:rsidRDefault="00935DAD" w:rsidP="00935DAD">
      <w:pPr>
        <w:pStyle w:val="Standard"/>
        <w:jc w:val="both"/>
        <w:rPr>
          <w:color w:val="auto"/>
          <w:sz w:val="22"/>
          <w:szCs w:val="22"/>
        </w:rPr>
      </w:pPr>
      <w:r w:rsidRPr="008D169F">
        <w:rPr>
          <w:color w:val="auto"/>
          <w:sz w:val="22"/>
          <w:szCs w:val="22"/>
        </w:rPr>
        <w:t>XIII. PRETENZIJŲ IR SKUNDŲ NAGRINĖJIMO TVARKA</w:t>
      </w:r>
    </w:p>
    <w:p w14:paraId="2DF8F0EB" w14:textId="77777777" w:rsidR="00935DAD" w:rsidRPr="008D169F" w:rsidRDefault="00935DAD" w:rsidP="00935DAD">
      <w:pPr>
        <w:pStyle w:val="Standard"/>
        <w:jc w:val="both"/>
        <w:rPr>
          <w:color w:val="auto"/>
          <w:sz w:val="22"/>
          <w:szCs w:val="22"/>
        </w:rPr>
      </w:pPr>
      <w:r w:rsidRPr="008D169F">
        <w:rPr>
          <w:color w:val="auto"/>
          <w:sz w:val="22"/>
          <w:szCs w:val="22"/>
        </w:rPr>
        <w:t>XIV. PIRKIMO SUTARTIES SĄLYGOS</w:t>
      </w:r>
    </w:p>
    <w:p w14:paraId="423F2CC1" w14:textId="77777777" w:rsidR="00935DAD" w:rsidRPr="008D169F" w:rsidRDefault="00935DAD" w:rsidP="00935DAD">
      <w:pPr>
        <w:pStyle w:val="Antrat1"/>
        <w:spacing w:before="0" w:after="0"/>
        <w:jc w:val="both"/>
        <w:rPr>
          <w:color w:val="auto"/>
          <w:sz w:val="22"/>
          <w:szCs w:val="22"/>
        </w:rPr>
      </w:pPr>
      <w:r w:rsidRPr="008D169F">
        <w:rPr>
          <w:color w:val="auto"/>
          <w:sz w:val="22"/>
          <w:szCs w:val="22"/>
        </w:rPr>
        <w:t>XV. PIRKIMO PROCEDŪROS NUTRAUKIMAS</w:t>
      </w:r>
    </w:p>
    <w:p w14:paraId="660755AE" w14:textId="31B96539" w:rsidR="00CB3AC6" w:rsidRPr="0025534A" w:rsidRDefault="00935DAD" w:rsidP="0025534A">
      <w:pPr>
        <w:pStyle w:val="Standard"/>
        <w:rPr>
          <w:color w:val="auto"/>
          <w:sz w:val="22"/>
          <w:szCs w:val="22"/>
        </w:rPr>
      </w:pPr>
      <w:r w:rsidRPr="008D169F">
        <w:rPr>
          <w:color w:val="auto"/>
          <w:sz w:val="22"/>
          <w:szCs w:val="22"/>
        </w:rPr>
        <w:t>XVI. BAIGIAMOSIOS NUOSTATOS</w:t>
      </w:r>
    </w:p>
    <w:p w14:paraId="1908F124" w14:textId="77777777" w:rsidR="00716003" w:rsidRDefault="00716003" w:rsidP="007B53B1">
      <w:pPr>
        <w:pStyle w:val="Standard"/>
        <w:jc w:val="both"/>
        <w:rPr>
          <w:color w:val="auto"/>
          <w:sz w:val="18"/>
          <w:szCs w:val="18"/>
        </w:rPr>
      </w:pPr>
    </w:p>
    <w:p w14:paraId="3A309D8A" w14:textId="72E01169" w:rsidR="007B53B1" w:rsidRPr="00CB3AC6" w:rsidRDefault="007B53B1" w:rsidP="007B53B1">
      <w:pPr>
        <w:pStyle w:val="Standard"/>
        <w:jc w:val="both"/>
        <w:rPr>
          <w:color w:val="auto"/>
          <w:sz w:val="18"/>
          <w:szCs w:val="18"/>
        </w:rPr>
      </w:pPr>
      <w:r w:rsidRPr="00CB3AC6">
        <w:rPr>
          <w:color w:val="auto"/>
          <w:sz w:val="18"/>
          <w:szCs w:val="18"/>
        </w:rPr>
        <w:t>PRIEDAI:</w:t>
      </w:r>
    </w:p>
    <w:p w14:paraId="76187745" w14:textId="77777777" w:rsidR="007B53B1" w:rsidRPr="00CB3AC6" w:rsidRDefault="007B53B1" w:rsidP="007B53B1">
      <w:pPr>
        <w:pStyle w:val="Standard"/>
        <w:jc w:val="both"/>
        <w:rPr>
          <w:color w:val="auto"/>
          <w:sz w:val="18"/>
          <w:szCs w:val="18"/>
        </w:rPr>
      </w:pPr>
      <w:r w:rsidRPr="00CB3AC6">
        <w:rPr>
          <w:color w:val="auto"/>
          <w:sz w:val="18"/>
          <w:szCs w:val="18"/>
        </w:rPr>
        <w:t>1. Pasiūlymo forma</w:t>
      </w:r>
    </w:p>
    <w:p w14:paraId="23A47E7D" w14:textId="39DFC2E1" w:rsidR="007B53B1" w:rsidRPr="00CB3AC6" w:rsidRDefault="007B53B1" w:rsidP="007B53B1">
      <w:pPr>
        <w:pStyle w:val="Standard"/>
        <w:jc w:val="both"/>
        <w:rPr>
          <w:color w:val="auto"/>
          <w:sz w:val="18"/>
          <w:szCs w:val="18"/>
        </w:rPr>
      </w:pPr>
      <w:r w:rsidRPr="00CB3AC6">
        <w:rPr>
          <w:color w:val="auto"/>
          <w:sz w:val="18"/>
          <w:szCs w:val="18"/>
        </w:rPr>
        <w:t xml:space="preserve">2. </w:t>
      </w:r>
      <w:r w:rsidR="00C2529C">
        <w:rPr>
          <w:color w:val="auto"/>
          <w:sz w:val="18"/>
          <w:szCs w:val="18"/>
        </w:rPr>
        <w:t>Techninė specifikacija</w:t>
      </w:r>
    </w:p>
    <w:p w14:paraId="789554F4" w14:textId="77777777" w:rsidR="007B53B1" w:rsidRPr="00CB3AC6" w:rsidRDefault="007B53B1" w:rsidP="007B53B1">
      <w:pPr>
        <w:pStyle w:val="Standard"/>
        <w:jc w:val="both"/>
        <w:rPr>
          <w:color w:val="auto"/>
          <w:sz w:val="18"/>
          <w:szCs w:val="18"/>
        </w:rPr>
      </w:pPr>
      <w:r w:rsidRPr="00CB3AC6">
        <w:rPr>
          <w:color w:val="auto"/>
          <w:sz w:val="18"/>
          <w:szCs w:val="18"/>
        </w:rPr>
        <w:t>3. Sutarties projektas</w:t>
      </w:r>
    </w:p>
    <w:p w14:paraId="13E902CA" w14:textId="77777777" w:rsidR="007B53B1" w:rsidRPr="00CB3AC6" w:rsidRDefault="007B53B1" w:rsidP="007B53B1">
      <w:pPr>
        <w:pStyle w:val="Standard"/>
        <w:jc w:val="both"/>
        <w:rPr>
          <w:color w:val="auto"/>
          <w:sz w:val="18"/>
          <w:szCs w:val="18"/>
        </w:rPr>
      </w:pPr>
      <w:r w:rsidRPr="00CB3AC6">
        <w:rPr>
          <w:color w:val="auto"/>
          <w:sz w:val="18"/>
          <w:szCs w:val="18"/>
        </w:rPr>
        <w:t>4. Europos bendrasis viešųjų pirkimų dokumentas (EBVPD)</w:t>
      </w:r>
    </w:p>
    <w:p w14:paraId="793B8C74" w14:textId="77777777" w:rsidR="00C2529C" w:rsidRDefault="00C2529C" w:rsidP="00C2529C">
      <w:pPr>
        <w:pStyle w:val="Antrat1"/>
        <w:tabs>
          <w:tab w:val="left" w:pos="-851"/>
          <w:tab w:val="left" w:pos="0"/>
          <w:tab w:val="left" w:pos="284"/>
        </w:tabs>
        <w:spacing w:before="0" w:after="0"/>
        <w:ind w:left="1080"/>
        <w:jc w:val="left"/>
        <w:rPr>
          <w:b/>
          <w:color w:val="auto"/>
          <w:sz w:val="24"/>
          <w:szCs w:val="24"/>
        </w:rPr>
      </w:pPr>
    </w:p>
    <w:p w14:paraId="0E9CC27A" w14:textId="77777777" w:rsidR="00C2529C" w:rsidRDefault="00C2529C" w:rsidP="00C2529C">
      <w:pPr>
        <w:pStyle w:val="Standard"/>
      </w:pPr>
    </w:p>
    <w:p w14:paraId="0072EAFE" w14:textId="77777777" w:rsidR="00C2529C" w:rsidRDefault="00C2529C" w:rsidP="00C2529C">
      <w:pPr>
        <w:pStyle w:val="Standard"/>
      </w:pPr>
    </w:p>
    <w:p w14:paraId="4D5CDEDA" w14:textId="77777777" w:rsidR="00C2529C" w:rsidRDefault="00C2529C" w:rsidP="00C2529C">
      <w:pPr>
        <w:pStyle w:val="Standard"/>
      </w:pPr>
    </w:p>
    <w:p w14:paraId="2E171392" w14:textId="77777777" w:rsidR="00C2529C" w:rsidRDefault="00C2529C" w:rsidP="00C2529C">
      <w:pPr>
        <w:pStyle w:val="Standard"/>
      </w:pPr>
    </w:p>
    <w:p w14:paraId="01232DBB" w14:textId="77777777" w:rsidR="00C2529C" w:rsidRPr="00C2529C" w:rsidRDefault="00C2529C" w:rsidP="00C2529C">
      <w:pPr>
        <w:pStyle w:val="Standard"/>
      </w:pPr>
    </w:p>
    <w:p w14:paraId="14262E42" w14:textId="79EFA28A" w:rsidR="00935DAD" w:rsidRPr="008D169F" w:rsidRDefault="00935DAD" w:rsidP="00935DAD">
      <w:pPr>
        <w:pStyle w:val="Antrat1"/>
        <w:numPr>
          <w:ilvl w:val="0"/>
          <w:numId w:val="5"/>
        </w:numPr>
        <w:tabs>
          <w:tab w:val="left" w:pos="-851"/>
          <w:tab w:val="left" w:pos="0"/>
          <w:tab w:val="left" w:pos="284"/>
        </w:tabs>
        <w:spacing w:before="0" w:after="0"/>
        <w:rPr>
          <w:b/>
          <w:color w:val="auto"/>
          <w:sz w:val="24"/>
          <w:szCs w:val="24"/>
        </w:rPr>
      </w:pPr>
      <w:r w:rsidRPr="008D169F">
        <w:rPr>
          <w:b/>
          <w:color w:val="auto"/>
          <w:sz w:val="24"/>
          <w:szCs w:val="24"/>
        </w:rPr>
        <w:lastRenderedPageBreak/>
        <w:t>BENDROSIOS NUOSTATOS</w:t>
      </w:r>
    </w:p>
    <w:p w14:paraId="17C96150" w14:textId="77777777" w:rsidR="00935DAD" w:rsidRPr="008D169F" w:rsidRDefault="00935DAD" w:rsidP="00935DAD">
      <w:pPr>
        <w:pStyle w:val="Standard"/>
        <w:spacing w:line="276" w:lineRule="auto"/>
        <w:rPr>
          <w:szCs w:val="24"/>
        </w:rPr>
      </w:pPr>
    </w:p>
    <w:p w14:paraId="23A6EA8B" w14:textId="4DDFF0BE" w:rsidR="00935DAD" w:rsidRPr="000E29DA" w:rsidRDefault="00935DAD" w:rsidP="000E29DA">
      <w:pPr>
        <w:pStyle w:val="Sraopastraipa"/>
        <w:tabs>
          <w:tab w:val="left" w:pos="142"/>
        </w:tabs>
        <w:spacing w:line="276" w:lineRule="auto"/>
        <w:ind w:left="0"/>
        <w:jc w:val="both"/>
        <w:rPr>
          <w:color w:val="auto"/>
        </w:rPr>
      </w:pPr>
      <w:r w:rsidRPr="008D169F">
        <w:rPr>
          <w:color w:val="auto"/>
        </w:rPr>
        <w:t xml:space="preserve">              1. Kelmės rajono savivaldybės administracija (toliau – Perkančioji organizacija) numato </w:t>
      </w:r>
      <w:bookmarkStart w:id="0" w:name="_Hlk491245829"/>
      <w:r w:rsidRPr="008D169F">
        <w:rPr>
          <w:color w:val="auto"/>
        </w:rPr>
        <w:t>įsigyti</w:t>
      </w:r>
      <w:bookmarkEnd w:id="0"/>
      <w:r w:rsidRPr="008D169F">
        <w:rPr>
          <w:color w:val="auto"/>
        </w:rPr>
        <w:t xml:space="preserve"> </w:t>
      </w:r>
      <w:bookmarkStart w:id="1" w:name="_Hlk194928602"/>
      <w:bookmarkStart w:id="2" w:name="_Hlk194928471"/>
      <w:r w:rsidR="00C2529C" w:rsidRPr="00C2529C">
        <w:rPr>
          <w:rFonts w:eastAsia="Calibri"/>
          <w:color w:val="auto"/>
          <w:kern w:val="0"/>
        </w:rPr>
        <w:t xml:space="preserve">motorinių transporto priemonių draudimo </w:t>
      </w:r>
      <w:r w:rsidR="00C2529C" w:rsidRPr="00716003">
        <w:rPr>
          <w:rFonts w:eastAsia="Calibri"/>
          <w:color w:val="auto"/>
          <w:kern w:val="0"/>
        </w:rPr>
        <w:t>paslaugas</w:t>
      </w:r>
      <w:r w:rsidR="00C2529C" w:rsidRPr="00716003">
        <w:rPr>
          <w:rFonts w:cs="Mangal"/>
          <w:b/>
          <w:bCs/>
          <w:color w:val="auto"/>
          <w:szCs w:val="22"/>
        </w:rPr>
        <w:t xml:space="preserve"> </w:t>
      </w:r>
      <w:bookmarkEnd w:id="1"/>
      <w:bookmarkEnd w:id="2"/>
      <w:r w:rsidR="000E29DA" w:rsidRPr="00716003">
        <w:rPr>
          <w:kern w:val="0"/>
        </w:rPr>
        <w:t xml:space="preserve">(BVPŽ - </w:t>
      </w:r>
      <w:r w:rsidR="00C2529C" w:rsidRPr="00716003">
        <w:rPr>
          <w:rStyle w:val="bvpz-tagsdisplay-template-wrapper"/>
          <w:rFonts w:eastAsia="SimSun"/>
        </w:rPr>
        <w:t>66514110-0</w:t>
      </w:r>
      <w:r w:rsidR="00C2529C">
        <w:rPr>
          <w:rStyle w:val="bvpz-tagsdisplay-template-wrapper"/>
          <w:rFonts w:eastAsia="SimSun"/>
        </w:rPr>
        <w:t xml:space="preserve"> Motorinių transporto priemonių draudimo paslaugos</w:t>
      </w:r>
      <w:r w:rsidR="00C2529C">
        <w:rPr>
          <w:i/>
          <w:kern w:val="0"/>
        </w:rPr>
        <w:t xml:space="preserve">) </w:t>
      </w:r>
      <w:r w:rsidR="000E29DA" w:rsidRPr="000E29DA">
        <w:rPr>
          <w:i/>
          <w:kern w:val="0"/>
        </w:rPr>
        <w:t xml:space="preserve"> </w:t>
      </w:r>
      <w:r w:rsidRPr="008D169F">
        <w:rPr>
          <w:color w:val="auto"/>
        </w:rPr>
        <w:t>(toliau – Paslaugos).</w:t>
      </w:r>
    </w:p>
    <w:p w14:paraId="55809DF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2. Vartojamos pagrindinės sąvokos apibrėžtos Lietuvos Respublikos viešųjų pirkimų įstatyme (toliau – Įstatymas).</w:t>
      </w:r>
    </w:p>
    <w:p w14:paraId="42396499"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4. Šis pirkimas nėra rezervuotas pagal Viešųjų pirkimų įstatymo 23 ir 24 straipsnių nuostatas.</w:t>
      </w:r>
    </w:p>
    <w:p w14:paraId="424D1B9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 xml:space="preserve">5. Šiame pirkime perkančioji organizacija nenumato skelbti savanoriško </w:t>
      </w:r>
      <w:proofErr w:type="spellStart"/>
      <w:r w:rsidRPr="008D169F">
        <w:rPr>
          <w:rFonts w:cs="Times New Roman"/>
          <w:i/>
          <w:szCs w:val="24"/>
        </w:rPr>
        <w:t>ex</w:t>
      </w:r>
      <w:proofErr w:type="spellEnd"/>
      <w:r w:rsidRPr="008D169F">
        <w:rPr>
          <w:rFonts w:cs="Times New Roman"/>
          <w:i/>
          <w:szCs w:val="24"/>
        </w:rPr>
        <w:t xml:space="preserve"> ante</w:t>
      </w:r>
      <w:r w:rsidRPr="008D169F">
        <w:rPr>
          <w:rFonts w:cs="Times New Roman"/>
          <w:szCs w:val="24"/>
        </w:rPr>
        <w:t xml:space="preserve"> skaidrumo skelbimo.</w:t>
      </w:r>
    </w:p>
    <w:p w14:paraId="2328C182" w14:textId="289DD5C4" w:rsidR="00935DAD" w:rsidRPr="008D169F" w:rsidRDefault="00935DAD" w:rsidP="00935DAD">
      <w:pPr>
        <w:widowControl/>
        <w:tabs>
          <w:tab w:val="left" w:pos="1276"/>
        </w:tabs>
        <w:spacing w:line="276" w:lineRule="auto"/>
        <w:ind w:firstLine="851"/>
        <w:jc w:val="both"/>
        <w:rPr>
          <w:rFonts w:cs="Times New Roman"/>
          <w:i/>
          <w:szCs w:val="24"/>
        </w:rPr>
      </w:pPr>
      <w:r w:rsidRPr="008D169F">
        <w:rPr>
          <w:rFonts w:cs="Times New Roman"/>
          <w:szCs w:val="24"/>
        </w:rPr>
        <w:t xml:space="preserve">6. Išankstinis informacinis skelbimas apie pirkimą nebuvo paskelbtas. Skelbimas apie pirkimą paskelbtas Įstatymo nustatyta tvarka CVP IS interneto adresu </w:t>
      </w:r>
      <w:r w:rsidRPr="008D169F">
        <w:rPr>
          <w:rFonts w:cs="Times New Roman"/>
          <w:i/>
          <w:szCs w:val="24"/>
        </w:rPr>
        <w:t>https://</w:t>
      </w:r>
      <w:r w:rsidR="009B700A" w:rsidRPr="008D169F">
        <w:rPr>
          <w:rFonts w:cs="Times New Roman"/>
          <w:i/>
          <w:szCs w:val="24"/>
        </w:rPr>
        <w:t>viesiejipirkimai.lt</w:t>
      </w:r>
    </w:p>
    <w:p w14:paraId="6D94548B" w14:textId="7028B191" w:rsidR="00935DAD" w:rsidRPr="008D169F" w:rsidRDefault="00935DAD" w:rsidP="006800E3">
      <w:pPr>
        <w:widowControl/>
        <w:tabs>
          <w:tab w:val="left" w:pos="1276"/>
        </w:tabs>
        <w:spacing w:line="276" w:lineRule="auto"/>
        <w:ind w:firstLine="851"/>
        <w:jc w:val="both"/>
        <w:rPr>
          <w:rFonts w:eastAsia="Arial Unicode MS"/>
          <w:szCs w:val="24"/>
        </w:rPr>
      </w:pPr>
      <w:r w:rsidRPr="008D169F">
        <w:rPr>
          <w:rFonts w:cs="Times New Roman"/>
          <w:iCs/>
          <w:szCs w:val="24"/>
        </w:rPr>
        <w:t xml:space="preserve">6.1. </w:t>
      </w:r>
      <w:r w:rsidRPr="008D169F">
        <w:rPr>
          <w:rFonts w:eastAsia="Arial Unicode MS"/>
          <w:szCs w:val="24"/>
        </w:rPr>
        <w:t xml:space="preserve">Pirkimas vykdomas CVP IS elektroniniu būdu, </w:t>
      </w:r>
      <w:r w:rsidR="006800E3" w:rsidRPr="008D169F">
        <w:rPr>
          <w:rFonts w:eastAsia="Arial Unicode MS"/>
          <w:szCs w:val="24"/>
        </w:rPr>
        <w:t xml:space="preserve">nes CPO.LT kataloge negalima </w:t>
      </w:r>
      <w:r w:rsidR="00C2529C">
        <w:rPr>
          <w:rFonts w:eastAsia="Arial Unicode MS"/>
          <w:szCs w:val="24"/>
        </w:rPr>
        <w:t>keleivių draudimo paslaugų.</w:t>
      </w:r>
    </w:p>
    <w:p w14:paraId="6E7C3ACD"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8D169F" w:rsidRDefault="00935DAD" w:rsidP="00935DAD">
      <w:pPr>
        <w:tabs>
          <w:tab w:val="left" w:pos="1276"/>
        </w:tabs>
        <w:spacing w:line="276" w:lineRule="auto"/>
        <w:ind w:firstLine="851"/>
        <w:jc w:val="both"/>
        <w:rPr>
          <w:rFonts w:cs="Times New Roman"/>
          <w:szCs w:val="24"/>
        </w:rPr>
      </w:pPr>
      <w:r w:rsidRPr="008D169F">
        <w:rPr>
          <w:rFonts w:cs="Times New Roman"/>
          <w:szCs w:val="24"/>
        </w:rPr>
        <w:t>8. Perkančioji organizacija nėra pridėtinės vertės mokesčio (toliau – PVM) mokėtoja.</w:t>
      </w:r>
    </w:p>
    <w:p w14:paraId="2FC04E1E"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 Visos pirkimo sąlygos nustatytos pirkimo dokumentuose:</w:t>
      </w:r>
    </w:p>
    <w:p w14:paraId="7F81AE0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9.1. skelbime apie pirkimą;</w:t>
      </w:r>
    </w:p>
    <w:p w14:paraId="2CFF7B7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9.2. šiuose pirkimo dokumentuose (kartu su priedais);</w:t>
      </w:r>
    </w:p>
    <w:p w14:paraId="60318F53"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9.3. dokumentų paaiškinimuose (patikslinimuose), taip pat atsakymuose į tiekėjų klausimus (jei tokių bus);</w:t>
      </w:r>
    </w:p>
    <w:p w14:paraId="68545B56"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9.4. kituose CVP IS priemonėmis pateiktuose dokumentuose.</w:t>
      </w:r>
    </w:p>
    <w:p w14:paraId="0740D992" w14:textId="77777777" w:rsidR="00935DAD" w:rsidRPr="008D169F" w:rsidRDefault="00935DAD" w:rsidP="00935DAD">
      <w:pPr>
        <w:widowControl/>
        <w:tabs>
          <w:tab w:val="left" w:pos="1276"/>
        </w:tabs>
        <w:spacing w:line="276" w:lineRule="auto"/>
        <w:ind w:firstLine="851"/>
        <w:jc w:val="both"/>
        <w:rPr>
          <w:rFonts w:cs="Times New Roman"/>
          <w:szCs w:val="24"/>
        </w:rPr>
      </w:pPr>
    </w:p>
    <w:p w14:paraId="5DE77C05" w14:textId="77777777" w:rsidR="00935DAD" w:rsidRPr="008D169F" w:rsidRDefault="00935DAD" w:rsidP="00935DAD">
      <w:pPr>
        <w:pStyle w:val="Antrat1"/>
        <w:numPr>
          <w:ilvl w:val="0"/>
          <w:numId w:val="5"/>
        </w:numPr>
        <w:tabs>
          <w:tab w:val="left" w:pos="284"/>
        </w:tabs>
        <w:spacing w:before="0" w:after="0" w:line="276" w:lineRule="auto"/>
        <w:rPr>
          <w:b/>
          <w:color w:val="auto"/>
          <w:sz w:val="24"/>
          <w:szCs w:val="24"/>
        </w:rPr>
      </w:pPr>
      <w:r w:rsidRPr="008D169F">
        <w:rPr>
          <w:b/>
          <w:color w:val="auto"/>
          <w:sz w:val="24"/>
          <w:szCs w:val="24"/>
        </w:rPr>
        <w:t>PIRKIMO OBJEKTAS</w:t>
      </w:r>
    </w:p>
    <w:p w14:paraId="148DBEAF" w14:textId="77777777" w:rsidR="00935DAD" w:rsidRPr="008D169F" w:rsidRDefault="00935DAD" w:rsidP="00935DAD">
      <w:pPr>
        <w:pStyle w:val="Standard"/>
        <w:ind w:left="1080"/>
      </w:pPr>
    </w:p>
    <w:p w14:paraId="1CD90483" w14:textId="3B0EE879" w:rsidR="00935DAD" w:rsidRDefault="00935DAD" w:rsidP="00C2529C">
      <w:pPr>
        <w:framePr w:h="421" w:hRule="exact" w:hSpace="180" w:wrap="around" w:vAnchor="text" w:hAnchor="margin" w:xAlign="center" w:y="6"/>
        <w:spacing w:line="276" w:lineRule="auto"/>
        <w:ind w:firstLine="851"/>
        <w:jc w:val="both"/>
        <w:rPr>
          <w:b/>
          <w:bCs/>
          <w:i/>
          <w:iCs/>
        </w:rPr>
      </w:pPr>
      <w:r w:rsidRPr="008D169F">
        <w:rPr>
          <w:rFonts w:cs="Times New Roman"/>
          <w:szCs w:val="24"/>
        </w:rPr>
        <w:t xml:space="preserve">10. </w:t>
      </w:r>
      <w:r w:rsidRPr="008D169F">
        <w:rPr>
          <w:rFonts w:eastAsia="Times New Roman" w:cs="Times New Roman"/>
          <w:kern w:val="0"/>
          <w:szCs w:val="24"/>
        </w:rPr>
        <w:t>Šio pirkimo objektas</w:t>
      </w:r>
      <w:r w:rsidR="00A350D7" w:rsidRPr="008D169F">
        <w:rPr>
          <w:rFonts w:eastAsia="Times New Roman" w:cs="Times New Roman"/>
          <w:kern w:val="0"/>
          <w:szCs w:val="24"/>
        </w:rPr>
        <w:t xml:space="preserve"> </w:t>
      </w:r>
      <w:r w:rsidRPr="008D169F">
        <w:rPr>
          <w:rFonts w:eastAsia="Times New Roman" w:cs="Times New Roman"/>
          <w:kern w:val="0"/>
          <w:szCs w:val="24"/>
        </w:rPr>
        <w:t xml:space="preserve">– </w:t>
      </w:r>
      <w:r w:rsidR="00C2529C">
        <w:rPr>
          <w:rFonts w:eastAsia="Times New Roman" w:cs="Times New Roman"/>
          <w:kern w:val="0"/>
          <w:szCs w:val="24"/>
        </w:rPr>
        <w:t>„</w:t>
      </w:r>
      <w:r w:rsidR="00C2529C" w:rsidRPr="00C2529C">
        <w:rPr>
          <w:rFonts w:eastAsia="Calibri" w:cs="Times New Roman"/>
          <w:kern w:val="0"/>
          <w:szCs w:val="24"/>
        </w:rPr>
        <w:t>Motorinių transporto priemonių draudimo paslaugos</w:t>
      </w:r>
      <w:r w:rsidR="00393B1A">
        <w:rPr>
          <w:rFonts w:eastAsia="Calibri" w:cs="Times New Roman"/>
          <w:kern w:val="0"/>
          <w:szCs w:val="24"/>
        </w:rPr>
        <w:t>“.</w:t>
      </w:r>
    </w:p>
    <w:p w14:paraId="28DEC476" w14:textId="77777777" w:rsidR="00C2529C" w:rsidRPr="008D169F" w:rsidRDefault="00C2529C" w:rsidP="00C2529C">
      <w:pPr>
        <w:framePr w:h="421" w:hRule="exact" w:hSpace="180" w:wrap="around" w:vAnchor="text" w:hAnchor="margin" w:xAlign="center" w:y="6"/>
        <w:spacing w:line="276" w:lineRule="auto"/>
        <w:ind w:firstLine="851"/>
        <w:jc w:val="both"/>
        <w:rPr>
          <w:rFonts w:eastAsia="Times New Roman" w:cs="Times New Roman"/>
          <w:kern w:val="0"/>
          <w:szCs w:val="24"/>
        </w:rPr>
      </w:pPr>
    </w:p>
    <w:p w14:paraId="5C7C2436" w14:textId="71F1F84E" w:rsidR="006B2FD3" w:rsidRDefault="00C2529C" w:rsidP="00C2529C">
      <w:pPr>
        <w:spacing w:line="276" w:lineRule="auto"/>
        <w:ind w:firstLine="794"/>
        <w:jc w:val="both"/>
        <w:rPr>
          <w:rFonts w:cs="Times New Roman"/>
          <w:szCs w:val="24"/>
        </w:rPr>
      </w:pPr>
      <w:r>
        <w:rPr>
          <w:rFonts w:cs="Times New Roman"/>
          <w:szCs w:val="24"/>
        </w:rPr>
        <w:t xml:space="preserve"> </w:t>
      </w:r>
      <w:r w:rsidR="00774FAD" w:rsidRPr="008D169F">
        <w:rPr>
          <w:rFonts w:cs="Times New Roman"/>
          <w:szCs w:val="24"/>
        </w:rPr>
        <w:t>1</w:t>
      </w:r>
      <w:r>
        <w:rPr>
          <w:rFonts w:cs="Times New Roman"/>
          <w:szCs w:val="24"/>
        </w:rPr>
        <w:t>1</w:t>
      </w:r>
      <w:r w:rsidR="00774FAD" w:rsidRPr="008D169F">
        <w:rPr>
          <w:rFonts w:cs="Times New Roman"/>
          <w:szCs w:val="24"/>
        </w:rPr>
        <w:t>.</w:t>
      </w:r>
      <w:r w:rsidR="000F36EC" w:rsidRPr="008D169F">
        <w:rPr>
          <w:rFonts w:cs="Times New Roman"/>
          <w:szCs w:val="24"/>
        </w:rPr>
        <w:t xml:space="preserve"> </w:t>
      </w:r>
      <w:r w:rsidRPr="00C2529C">
        <w:rPr>
          <w:rFonts w:cs="Times New Roman"/>
          <w:szCs w:val="24"/>
        </w:rPr>
        <w:t>Techninėje specifikacijoje (priedas Nr. 2) ir Sutarties projekte (priedas Nr. 3) nurodyti</w:t>
      </w:r>
      <w:r>
        <w:rPr>
          <w:rFonts w:cs="Times New Roman"/>
          <w:szCs w:val="24"/>
        </w:rPr>
        <w:t xml:space="preserve"> </w:t>
      </w:r>
      <w:r w:rsidRPr="00C2529C">
        <w:rPr>
          <w:rFonts w:cs="Times New Roman"/>
          <w:szCs w:val="24"/>
        </w:rPr>
        <w:t>paslaugų kiekiai, charakteristikos ir techniniai reikalavimai.</w:t>
      </w:r>
    </w:p>
    <w:p w14:paraId="570CB5DF" w14:textId="18CC02FD" w:rsidR="00E424D9" w:rsidRDefault="00935DAD" w:rsidP="00837835">
      <w:pPr>
        <w:spacing w:line="276" w:lineRule="auto"/>
        <w:jc w:val="both"/>
      </w:pPr>
      <w:r w:rsidRPr="008D169F">
        <w:rPr>
          <w:rFonts w:cs="Times New Roman"/>
          <w:szCs w:val="24"/>
        </w:rPr>
        <w:t xml:space="preserve">    </w:t>
      </w:r>
      <w:r w:rsidR="00774FAD" w:rsidRPr="008D169F">
        <w:rPr>
          <w:rFonts w:cs="Times New Roman"/>
          <w:szCs w:val="24"/>
        </w:rPr>
        <w:t xml:space="preserve">           </w:t>
      </w:r>
      <w:r w:rsidRPr="00C2529C">
        <w:rPr>
          <w:rFonts w:cs="Times New Roman"/>
          <w:szCs w:val="24"/>
        </w:rPr>
        <w:t>1</w:t>
      </w:r>
      <w:r w:rsidR="00774FAD" w:rsidRPr="00C2529C">
        <w:rPr>
          <w:rFonts w:cs="Times New Roman"/>
          <w:szCs w:val="24"/>
        </w:rPr>
        <w:t>3</w:t>
      </w:r>
      <w:r w:rsidRPr="00C2529C">
        <w:rPr>
          <w:rFonts w:cs="Times New Roman"/>
          <w:szCs w:val="24"/>
        </w:rPr>
        <w:t xml:space="preserve">. Sutarties galiojimas: </w:t>
      </w:r>
      <w:r w:rsidR="00E424D9" w:rsidRPr="00C2529C">
        <w:t>Sutartis</w:t>
      </w:r>
      <w:r w:rsidR="00E424D9" w:rsidRPr="008D169F">
        <w:t xml:space="preserve"> </w:t>
      </w:r>
      <w:r w:rsidR="00E424D9" w:rsidRPr="008D169F">
        <w:rPr>
          <w:color w:val="000000"/>
        </w:rPr>
        <w:t>įsigalioja nuo tada, kai Šalys ją pasirašo</w:t>
      </w:r>
      <w:r w:rsidR="00342A30" w:rsidRPr="008D169F">
        <w:rPr>
          <w:bCs/>
        </w:rPr>
        <w:t xml:space="preserve">. </w:t>
      </w:r>
      <w:r w:rsidR="00E424D9" w:rsidRPr="008D169F">
        <w:t xml:space="preserve">Sutartis galioja </w:t>
      </w:r>
      <w:r w:rsidR="00C2529C">
        <w:t>24 mėnesius.</w:t>
      </w:r>
      <w:r w:rsidR="00E424D9" w:rsidRPr="008D169F">
        <w:t xml:space="preserve"> </w:t>
      </w:r>
    </w:p>
    <w:p w14:paraId="661A50AE" w14:textId="5ED1C8F7" w:rsidR="00C2529C" w:rsidRPr="008D169F" w:rsidRDefault="00C2529C" w:rsidP="00C2529C">
      <w:pPr>
        <w:spacing w:line="276" w:lineRule="auto"/>
        <w:ind w:firstLine="794"/>
        <w:jc w:val="both"/>
      </w:pPr>
      <w:r>
        <w:t xml:space="preserve">  14. </w:t>
      </w:r>
      <w:r w:rsidRPr="00C2529C">
        <w:rPr>
          <w:rFonts w:eastAsia="Calibri" w:cs="Times New Roman"/>
          <w:kern w:val="0"/>
          <w:szCs w:val="24"/>
        </w:rPr>
        <w:t>Tiekėjams neleidžiama pateikti alternatyvių pasiūlymų. Tiekėjų pateikti alternatyvūs</w:t>
      </w:r>
      <w:r>
        <w:rPr>
          <w:rFonts w:eastAsia="Calibri" w:cs="Times New Roman"/>
          <w:kern w:val="0"/>
          <w:szCs w:val="24"/>
        </w:rPr>
        <w:t xml:space="preserve"> </w:t>
      </w:r>
      <w:r w:rsidRPr="00C2529C">
        <w:rPr>
          <w:rFonts w:eastAsia="Calibri" w:cs="Times New Roman"/>
          <w:kern w:val="0"/>
          <w:szCs w:val="24"/>
        </w:rPr>
        <w:t>pasiūlymai nebus nagrinėjami, o tiekėjo, pateikusio alternatyvius pasiūlymus, pasiūlymai bus atmesti.</w:t>
      </w:r>
    </w:p>
    <w:p w14:paraId="6A213880" w14:textId="77777777" w:rsidR="00935DAD" w:rsidRPr="008D169F"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8D169F" w:rsidRDefault="00935DAD" w:rsidP="00935DAD">
      <w:pPr>
        <w:pStyle w:val="Sraopastraipa"/>
        <w:keepNext/>
        <w:numPr>
          <w:ilvl w:val="0"/>
          <w:numId w:val="5"/>
        </w:numPr>
        <w:spacing w:line="276" w:lineRule="auto"/>
        <w:jc w:val="center"/>
        <w:outlineLvl w:val="0"/>
        <w:rPr>
          <w:rFonts w:eastAsia="Calibri"/>
          <w:b/>
          <w:bCs/>
        </w:rPr>
      </w:pPr>
      <w:bookmarkStart w:id="3" w:name="_Hlk165989116"/>
      <w:r w:rsidRPr="008D169F">
        <w:rPr>
          <w:b/>
          <w:lang w:eastAsia="zh-CN"/>
        </w:rPr>
        <w:t>TIEKĖJŲ PAŠALINIMO PAGRINDAI, REIKALAUJAMA KVALIFIKACIJA</w:t>
      </w:r>
      <w:r w:rsidR="00894873" w:rsidRPr="008D169F">
        <w:rPr>
          <w:b/>
          <w:lang w:eastAsia="zh-CN"/>
        </w:rPr>
        <w:t xml:space="preserve"> </w:t>
      </w:r>
      <w:r w:rsidRPr="008D169F">
        <w:rPr>
          <w:b/>
          <w:bCs/>
        </w:rPr>
        <w:t xml:space="preserve">IR, JEIGU TAIKYTINA, REIKALAUJAMI </w:t>
      </w:r>
      <w:r w:rsidRPr="008D169F">
        <w:rPr>
          <w:rFonts w:eastAsia="Calibri"/>
          <w:b/>
          <w:bCs/>
        </w:rPr>
        <w:t>KOKYBĖS VADYBOS SISTEMOS IR (ARBA) APLINKOS APSAUGOS VADYBOS SISTEMOS STANDARTAI</w:t>
      </w:r>
    </w:p>
    <w:p w14:paraId="5EA0BE7E" w14:textId="77777777" w:rsidR="00935DAD" w:rsidRPr="008D169F"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15. Tiekėjas kartu su pasiūlymu </w:t>
      </w:r>
      <w:r w:rsidRPr="008D169F">
        <w:rPr>
          <w:b/>
          <w:bCs/>
          <w:szCs w:val="24"/>
          <w:lang w:eastAsia="zh-CN"/>
        </w:rPr>
        <w:t>turi pateikti užpildytą pirkimo sąlygų 4 priedą „Europos bendrasis viešųjų pirkimų dokumentas (EBVPD)“</w:t>
      </w:r>
      <w:r w:rsidRPr="008D169F">
        <w:rPr>
          <w:szCs w:val="24"/>
          <w:lang w:eastAsia="zh-CN"/>
        </w:rPr>
        <w:t xml:space="preserve"> pagal VPĮ 50 straipsnyje nustatytus reikalavimus. EBVPD pildomas jį įkėlus į Europos Komisijos interneto svetainę </w:t>
      </w:r>
      <w:hyperlink r:id="rId10" w:history="1">
        <w:r w:rsidRPr="008D169F">
          <w:rPr>
            <w:rStyle w:val="Hipersaitas"/>
            <w:rFonts w:eastAsia="Calibri"/>
            <w:szCs w:val="24"/>
          </w:rPr>
          <w:t>https://ebvpd.eviesiejipirkimai.lt/espd-web/</w:t>
        </w:r>
      </w:hyperlink>
      <w:r w:rsidRPr="008D169F">
        <w:rPr>
          <w:rStyle w:val="Hipersaitas"/>
          <w:rFonts w:eastAsia="Calibri"/>
          <w:szCs w:val="24"/>
        </w:rPr>
        <w:t xml:space="preserve"> </w:t>
      </w:r>
      <w:r w:rsidRPr="008D169F">
        <w:rPr>
          <w:szCs w:val="24"/>
          <w:lang w:eastAsia="zh-CN"/>
        </w:rPr>
        <w:t>ir užpildžius bei atsisiuntus pateikiamas kartu su pasiūlymu.</w:t>
      </w:r>
    </w:p>
    <w:p w14:paraId="68C85499"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lastRenderedPageBreak/>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8D169F" w:rsidRDefault="00935DAD" w:rsidP="00935DAD">
      <w:pPr>
        <w:spacing w:line="276" w:lineRule="auto"/>
        <w:ind w:firstLine="680"/>
        <w:jc w:val="both"/>
        <w:outlineLvl w:val="1"/>
        <w:rPr>
          <w:szCs w:val="24"/>
          <w:lang w:eastAsia="lt-LT"/>
        </w:rPr>
      </w:pPr>
      <w:r w:rsidRPr="008D169F">
        <w:rPr>
          <w:szCs w:val="24"/>
          <w:lang w:eastAsia="zh-CN"/>
        </w:rPr>
        <w:t>1</w:t>
      </w:r>
      <w:r w:rsidRPr="008D169F">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8D169F" w:rsidRDefault="00935DAD" w:rsidP="00935DAD">
      <w:pPr>
        <w:spacing w:line="276" w:lineRule="auto"/>
        <w:ind w:firstLine="680"/>
        <w:jc w:val="both"/>
        <w:outlineLvl w:val="1"/>
        <w:rPr>
          <w:rFonts w:cs="Times New Roman"/>
          <w:szCs w:val="24"/>
          <w:lang w:eastAsia="zh-CN"/>
        </w:rPr>
      </w:pPr>
      <w:r w:rsidRPr="008D169F">
        <w:rPr>
          <w:rFonts w:cs="Times New Roman"/>
          <w:szCs w:val="24"/>
          <w:lang w:eastAsia="lt-LT"/>
        </w:rPr>
        <w:t xml:space="preserve">17.1. </w:t>
      </w:r>
      <w:r w:rsidRPr="008D169F">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D169F">
        <w:rPr>
          <w:szCs w:val="24"/>
        </w:rPr>
        <w:t xml:space="preserve">atitiktį </w:t>
      </w:r>
      <w:r w:rsidRPr="008D169F">
        <w:rPr>
          <w:rFonts w:eastAsia="Calibri"/>
          <w:szCs w:val="24"/>
        </w:rPr>
        <w:t xml:space="preserve">kokybės vadybos sistemos ir (arba) aplinkos apsaugos vadybos sistemos standartams </w:t>
      </w:r>
      <w:r w:rsidRPr="008D169F">
        <w:rPr>
          <w:szCs w:val="24"/>
          <w:lang w:eastAsia="zh-CN"/>
        </w:rPr>
        <w:t>(jei tikrinama)</w:t>
      </w:r>
      <w:r w:rsidRPr="008D169F">
        <w:rPr>
          <w:rFonts w:eastAsia="Calibri"/>
          <w:szCs w:val="24"/>
        </w:rPr>
        <w:t>,</w:t>
      </w:r>
      <w:r w:rsidRPr="008D169F">
        <w:rPr>
          <w:szCs w:val="24"/>
          <w:lang w:eastAsia="zh-CN"/>
        </w:rPr>
        <w:t xml:space="preserve"> pareikalaus tik iš to dalyvio, kurio pasiūlymas pagal vertinimo rezultatus gali būti pripažintas laimėjusiu (iki pasiūlymų eilės sudarymo).</w:t>
      </w:r>
    </w:p>
    <w:p w14:paraId="1D8F6767" w14:textId="2839EA0A" w:rsidR="00935DAD" w:rsidRPr="008D169F" w:rsidRDefault="00935DAD" w:rsidP="00AE1146">
      <w:pPr>
        <w:spacing w:line="276" w:lineRule="auto"/>
        <w:ind w:firstLine="731"/>
        <w:rPr>
          <w:szCs w:val="24"/>
        </w:rPr>
      </w:pPr>
      <w:r w:rsidRPr="00AE1146">
        <w:rPr>
          <w:szCs w:val="24"/>
          <w:lang w:eastAsia="lt-LT"/>
        </w:rPr>
        <w:t xml:space="preserve">19. </w:t>
      </w:r>
      <w:r w:rsidR="00AE1146" w:rsidRPr="00AE1146">
        <w:rPr>
          <w:szCs w:val="24"/>
        </w:rPr>
        <w:t>Pašalinimo</w:t>
      </w:r>
      <w:r w:rsidR="00AE1146">
        <w:rPr>
          <w:szCs w:val="24"/>
        </w:rPr>
        <w:t xml:space="preserve"> pagrindai taikomi tiekėjui (kai pasiūlymą teikia ūkio subjektų grupė – visiems tos grupės nariams) ir ūkio subjektams, kurių pajėgumais tiekėjas remiasi.</w:t>
      </w:r>
    </w:p>
    <w:p w14:paraId="217EA84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8D169F" w:rsidRDefault="00935DAD" w:rsidP="00935DAD">
      <w:pPr>
        <w:spacing w:line="276" w:lineRule="auto"/>
        <w:ind w:firstLine="680"/>
        <w:jc w:val="both"/>
        <w:outlineLvl w:val="1"/>
        <w:rPr>
          <w:szCs w:val="24"/>
          <w:lang w:eastAsia="zh-CN"/>
        </w:rPr>
      </w:pPr>
      <w:r w:rsidRPr="008D169F">
        <w:rPr>
          <w:szCs w:val="24"/>
        </w:rPr>
        <w:t>21. Deklaruodami, kad nėra pagrindo pašalinti iš pirkimo, kartu su pasiūlymu užpildytą Europos bendrąjį viešųjų pirkimų dokumentą (toliau – EBVPD) turi pateikti:</w:t>
      </w:r>
    </w:p>
    <w:p w14:paraId="08A0A031" w14:textId="77777777" w:rsidR="00935DAD" w:rsidRPr="008D169F" w:rsidRDefault="00935DAD" w:rsidP="00935DAD">
      <w:pPr>
        <w:tabs>
          <w:tab w:val="left" w:pos="567"/>
        </w:tabs>
        <w:spacing w:line="276" w:lineRule="auto"/>
        <w:jc w:val="both"/>
        <w:rPr>
          <w:szCs w:val="24"/>
        </w:rPr>
      </w:pPr>
      <w:r w:rsidRPr="008D169F">
        <w:rPr>
          <w:szCs w:val="24"/>
        </w:rPr>
        <w:tab/>
        <w:t>21.1. pasiūlymą pateikęs dalyvis;</w:t>
      </w:r>
    </w:p>
    <w:p w14:paraId="152E3073" w14:textId="77777777" w:rsidR="00935DAD" w:rsidRPr="008D169F" w:rsidRDefault="00935DAD" w:rsidP="00935DAD">
      <w:pPr>
        <w:tabs>
          <w:tab w:val="left" w:pos="567"/>
        </w:tabs>
        <w:spacing w:line="276" w:lineRule="auto"/>
        <w:jc w:val="both"/>
        <w:rPr>
          <w:szCs w:val="24"/>
        </w:rPr>
      </w:pPr>
      <w:r w:rsidRPr="008D169F">
        <w:rPr>
          <w:szCs w:val="24"/>
        </w:rPr>
        <w:tab/>
        <w:t>21.2. kiekvienas tiekėjų grupės partneris, jei pasiūlymą pateikia tiekėjų grupė;</w:t>
      </w:r>
    </w:p>
    <w:p w14:paraId="28056B8B" w14:textId="77777777" w:rsidR="00935DAD" w:rsidRPr="008D169F" w:rsidRDefault="00935DAD" w:rsidP="00935DAD">
      <w:pPr>
        <w:tabs>
          <w:tab w:val="left" w:pos="567"/>
        </w:tabs>
        <w:spacing w:line="276" w:lineRule="auto"/>
        <w:jc w:val="both"/>
        <w:rPr>
          <w:szCs w:val="24"/>
        </w:rPr>
      </w:pPr>
      <w:r w:rsidRPr="008D169F">
        <w:rPr>
          <w:szCs w:val="24"/>
        </w:rPr>
        <w:tab/>
        <w:t>21.3. kiekvienas subtiekėjas ar ūkio subjektas, kurių pajėgumais remiasi tiekėjas.</w:t>
      </w:r>
    </w:p>
    <w:p w14:paraId="72FB7D13" w14:textId="77777777" w:rsidR="00935DAD" w:rsidRPr="008D169F" w:rsidRDefault="00935DAD" w:rsidP="00935DAD">
      <w:pPr>
        <w:tabs>
          <w:tab w:val="left" w:pos="567"/>
        </w:tabs>
        <w:spacing w:line="276" w:lineRule="auto"/>
        <w:ind w:firstLine="567"/>
        <w:jc w:val="both"/>
        <w:rPr>
          <w:szCs w:val="24"/>
        </w:rPr>
      </w:pPr>
      <w:r w:rsidRPr="008D169F">
        <w:rPr>
          <w:rFonts w:eastAsia="Calibri"/>
          <w:szCs w:val="24"/>
        </w:rPr>
        <w:t>22. Tiekėjas turi užpildyti EBVPD tokiu būdu:</w:t>
      </w:r>
    </w:p>
    <w:p w14:paraId="34FA29FB"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22.1. kompiuteryje išsaugoti EBVPD formą XML formatu;</w:t>
      </w:r>
    </w:p>
    <w:p w14:paraId="7C294132"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 xml:space="preserve">22.2. įkelti (importuoti) EBVPD duomenis Europos Komisijos svetainėje  </w:t>
      </w:r>
      <w:hyperlink r:id="rId11" w:history="1">
        <w:r w:rsidRPr="008D169F">
          <w:rPr>
            <w:rStyle w:val="Hipersaitas"/>
            <w:szCs w:val="24"/>
          </w:rPr>
          <w:t>https://ebvpd.eviesiejipirkimai.lt/espd-web/</w:t>
        </w:r>
      </w:hyperlink>
      <w:r w:rsidRPr="008D169F">
        <w:rPr>
          <w:rFonts w:eastAsia="Calibri"/>
          <w:szCs w:val="24"/>
        </w:rPr>
        <w:t>;</w:t>
      </w:r>
    </w:p>
    <w:p w14:paraId="55B71226"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22.3. pateikti atsakymus į EBVPD nurodytus klausimus;</w:t>
      </w:r>
    </w:p>
    <w:p w14:paraId="6B4026BA"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22.4. kompiuteryje išsaugoti gautą formą su pateiktais atsakymais;</w:t>
      </w:r>
    </w:p>
    <w:p w14:paraId="171A8F21"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22.5. teikiant pasiūlymą, prie jo prisegti EBVPD formą su atsakymais PDF formatu kartu su kitais pasiūlymo dokumentais, t. y. pasiūlymo pateikimo lango skiltyje „Prisegti dokumentus“.</w:t>
      </w:r>
      <w:bookmarkStart w:id="4" w:name="_Hlk92443155"/>
    </w:p>
    <w:p w14:paraId="70F1ABA5"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r>
      <w:r w:rsidRPr="008D169F">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8D169F">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 xml:space="preserve">25. Perkančioji organizacija visų pirma reikalauja tokios rūšies pažymų ir tokių dokumentinių įrodymų formų, apie kuriuos pateikta informacija Europos Komisijos informacinėje dokumentų saugykloje </w:t>
      </w:r>
      <w:r w:rsidRPr="008D169F">
        <w:rPr>
          <w:rFonts w:eastAsia="Verdana"/>
          <w:szCs w:val="24"/>
          <w:lang w:eastAsia="lt-LT"/>
        </w:rPr>
        <w:lastRenderedPageBreak/>
        <w:t>„e-</w:t>
      </w:r>
      <w:proofErr w:type="spellStart"/>
      <w:r w:rsidRPr="008D169F">
        <w:rPr>
          <w:rFonts w:eastAsia="Verdana"/>
          <w:szCs w:val="24"/>
          <w:lang w:eastAsia="lt-LT"/>
        </w:rPr>
        <w:t>Certis</w:t>
      </w:r>
      <w:proofErr w:type="spellEnd"/>
      <w:r w:rsidRPr="008D169F">
        <w:rPr>
          <w:rFonts w:eastAsia="Verdana"/>
          <w:szCs w:val="24"/>
          <w:lang w:eastAsia="lt-LT"/>
        </w:rPr>
        <w:t>“. Lentelės ketvirtame stulpelyje nurodomi doku</w:t>
      </w:r>
      <w:r w:rsidRPr="008D169F">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8D169F">
        <w:rPr>
          <w:szCs w:val="24"/>
          <w:lang w:eastAsia="lt-LT"/>
        </w:rPr>
        <w:t>pasitikrina„e-Certis</w:t>
      </w:r>
      <w:proofErr w:type="spellEnd"/>
      <w:r w:rsidRPr="008D169F">
        <w:rPr>
          <w:szCs w:val="24"/>
          <w:lang w:eastAsia="lt-LT"/>
        </w:rPr>
        <w:t xml:space="preserve">“, adresu </w:t>
      </w:r>
      <w:hyperlink r:id="rId12" w:history="1">
        <w:r w:rsidRPr="008D169F">
          <w:rPr>
            <w:rStyle w:val="Hipersaitas"/>
            <w:rFonts w:eastAsia="Calibri"/>
            <w:szCs w:val="24"/>
            <w:lang w:eastAsia="lt-LT"/>
          </w:rPr>
          <w:t>https://ec.europa.eu/tools/ecertis/</w:t>
        </w:r>
      </w:hyperlink>
      <w:r w:rsidRPr="008D169F">
        <w:rPr>
          <w:szCs w:val="24"/>
          <w:lang w:eastAsia="lt-LT"/>
        </w:rPr>
        <w:t xml:space="preserve">. </w:t>
      </w:r>
    </w:p>
    <w:p w14:paraId="546D2193"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 Perkančioji organizacija nereikalauja iš tiekėjo pateikti dokumentų, patvirtinančių jo pašalinimo pagrindų nebuvimą, jeigu ji:</w:t>
      </w:r>
    </w:p>
    <w:p w14:paraId="79ADF218"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 xml:space="preserve">26.1. turi galimybę susipažinti su šiais dokumentais ar informacija </w:t>
      </w:r>
      <w:r w:rsidRPr="008D169F">
        <w:rPr>
          <w:b/>
          <w:bCs/>
          <w:szCs w:val="24"/>
          <w:lang w:eastAsia="lt-LT"/>
        </w:rPr>
        <w:t>tiesiogiai ir neatlygintinai</w:t>
      </w:r>
      <w:r w:rsidRPr="008D169F">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4"/>
    </w:p>
    <w:p w14:paraId="69916EA7"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8D169F" w:rsidRDefault="00935DAD" w:rsidP="00935DAD">
      <w:pPr>
        <w:tabs>
          <w:tab w:val="left" w:pos="567"/>
        </w:tabs>
        <w:spacing w:line="276" w:lineRule="auto"/>
        <w:jc w:val="both"/>
        <w:rPr>
          <w:szCs w:val="24"/>
        </w:rPr>
      </w:pPr>
      <w:r w:rsidRPr="008D169F">
        <w:rPr>
          <w:szCs w:val="24"/>
        </w:rPr>
        <w:tab/>
        <w:t xml:space="preserve">  27.1. priesaikos deklaracija;</w:t>
      </w:r>
    </w:p>
    <w:p w14:paraId="6D370BFD" w14:textId="77777777" w:rsidR="00935DAD" w:rsidRPr="008D169F" w:rsidRDefault="00935DAD" w:rsidP="00935DAD">
      <w:pPr>
        <w:spacing w:line="276" w:lineRule="auto"/>
        <w:ind w:firstLine="680"/>
        <w:jc w:val="both"/>
        <w:rPr>
          <w:szCs w:val="24"/>
        </w:rPr>
      </w:pPr>
      <w:r w:rsidRPr="008D169F">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8D169F" w:rsidRDefault="00935DAD" w:rsidP="00935DAD">
      <w:pPr>
        <w:tabs>
          <w:tab w:val="left" w:pos="567"/>
        </w:tabs>
        <w:spacing w:line="276" w:lineRule="auto"/>
        <w:jc w:val="both"/>
        <w:rPr>
          <w:szCs w:val="24"/>
        </w:rPr>
      </w:pPr>
      <w:r w:rsidRPr="008D169F">
        <w:rPr>
          <w:szCs w:val="24"/>
        </w:rPr>
        <w:tab/>
        <w:t>28. Jeigu tiekėjas neatitinka 31 punkte nustatytų reikalavimų, Perkančioji organizacija jo nepašalina iš pirkimo procedūros, kai yra abi šios sąlygos kartu:</w:t>
      </w:r>
    </w:p>
    <w:p w14:paraId="1FB1DC9A" w14:textId="77777777" w:rsidR="00935DAD" w:rsidRPr="008D169F" w:rsidRDefault="00935DAD" w:rsidP="00935DAD">
      <w:pPr>
        <w:tabs>
          <w:tab w:val="left" w:pos="567"/>
        </w:tabs>
        <w:spacing w:line="276" w:lineRule="auto"/>
        <w:ind w:firstLine="567"/>
        <w:jc w:val="both"/>
        <w:rPr>
          <w:szCs w:val="24"/>
        </w:rPr>
      </w:pPr>
      <w:r w:rsidRPr="008D169F">
        <w:rPr>
          <w:szCs w:val="24"/>
        </w:rPr>
        <w:t xml:space="preserve"> 28.1. tiekėjas pateikė Perkančiajai organizacijai informaciją apie tai, kad ėmėsi šių priemonių:</w:t>
      </w:r>
    </w:p>
    <w:p w14:paraId="0568CE19"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bendradarbiavo, aktyviai teikė pagalbą ar ėmėsi kitų priemonių, padedančių ištirti, išaiškinti jo padarytą nusikalstamą veiką ar pažeidimą, jeigu taikytina;</w:t>
      </w:r>
    </w:p>
    <w:p w14:paraId="34FF69BF"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ėmėsi techninių, organizacinių, personalo valdymo priemonių, skirtų tolesnių nusikalstamų veikų ar pažeidimų prevencijai.</w:t>
      </w:r>
    </w:p>
    <w:p w14:paraId="4588A4E5" w14:textId="77777777" w:rsidR="00935DAD" w:rsidRPr="008D169F" w:rsidRDefault="00935DAD" w:rsidP="00935DAD">
      <w:pPr>
        <w:tabs>
          <w:tab w:val="left" w:pos="567"/>
        </w:tabs>
        <w:spacing w:line="276" w:lineRule="auto"/>
        <w:ind w:firstLine="680"/>
        <w:jc w:val="both"/>
        <w:rPr>
          <w:szCs w:val="24"/>
        </w:rPr>
      </w:pPr>
      <w:r w:rsidRPr="008D169F">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Default="00935DAD" w:rsidP="006016A5">
      <w:pPr>
        <w:tabs>
          <w:tab w:val="left" w:pos="567"/>
        </w:tabs>
        <w:spacing w:line="276" w:lineRule="auto"/>
        <w:ind w:firstLine="680"/>
        <w:jc w:val="both"/>
        <w:rPr>
          <w:szCs w:val="24"/>
        </w:rPr>
      </w:pPr>
      <w:r w:rsidRPr="008D169F">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D169F">
        <w:rPr>
          <w:szCs w:val="24"/>
        </w:rPr>
        <w:t>Apostille</w:t>
      </w:r>
      <w:proofErr w:type="spellEnd"/>
      <w:r w:rsidRPr="008D169F">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D169F">
        <w:rPr>
          <w:szCs w:val="24"/>
        </w:rPr>
        <w:t>Apostille</w:t>
      </w:r>
      <w:proofErr w:type="spellEnd"/>
      <w:r w:rsidRPr="008D169F">
        <w:rPr>
          <w:szCs w:val="24"/>
        </w:rPr>
        <w:t>).</w:t>
      </w:r>
      <w:bookmarkEnd w:id="3"/>
    </w:p>
    <w:p w14:paraId="62F1E1C3" w14:textId="77777777" w:rsidR="006B49E5" w:rsidRPr="008D169F" w:rsidRDefault="006B49E5" w:rsidP="006016A5">
      <w:pPr>
        <w:tabs>
          <w:tab w:val="left" w:pos="567"/>
        </w:tabs>
        <w:spacing w:line="276" w:lineRule="auto"/>
        <w:ind w:firstLine="680"/>
        <w:jc w:val="both"/>
        <w:rPr>
          <w:szCs w:val="24"/>
        </w:rPr>
      </w:pPr>
    </w:p>
    <w:p w14:paraId="34CB84C8" w14:textId="77777777" w:rsidR="00935DAD" w:rsidRDefault="00935DAD" w:rsidP="00935DAD">
      <w:pPr>
        <w:spacing w:line="276" w:lineRule="auto"/>
        <w:ind w:firstLine="709"/>
        <w:outlineLvl w:val="1"/>
        <w:rPr>
          <w:b/>
          <w:bCs/>
          <w:szCs w:val="24"/>
          <w:lang w:eastAsia="zh-CN"/>
        </w:rPr>
      </w:pPr>
      <w:bookmarkStart w:id="5" w:name="_Hlk92444058"/>
      <w:r w:rsidRPr="008D169F">
        <w:rPr>
          <w:b/>
          <w:bCs/>
          <w:szCs w:val="24"/>
          <w:lang w:eastAsia="zh-CN"/>
        </w:rPr>
        <w:t>31.Tiekėjo pašalinimo pagrindai ir jų nebuvimą patvirtinantys dokumentai:</w:t>
      </w:r>
    </w:p>
    <w:p w14:paraId="1387B722" w14:textId="77777777" w:rsidR="006B49E5" w:rsidRPr="008D169F"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8D169F"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8D169F" w:rsidRDefault="00935DAD" w:rsidP="00246F9E">
            <w:pPr>
              <w:spacing w:line="252" w:lineRule="auto"/>
              <w:ind w:left="32"/>
              <w:jc w:val="center"/>
              <w:rPr>
                <w:b/>
                <w:bCs/>
                <w:kern w:val="2"/>
                <w:sz w:val="20"/>
                <w:lang w:eastAsia="lt-LT"/>
                <w14:ligatures w14:val="standardContextual"/>
              </w:rPr>
            </w:pPr>
            <w:r w:rsidRPr="008D169F">
              <w:rPr>
                <w:b/>
                <w:bCs/>
                <w:kern w:val="2"/>
                <w:sz w:val="20"/>
                <w:lang w:eastAsia="lt-LT"/>
                <w14:ligatures w14:val="standardContextual"/>
              </w:rPr>
              <w:t xml:space="preserve">Eil. </w:t>
            </w:r>
            <w:r w:rsidRPr="008D169F">
              <w:rPr>
                <w:b/>
                <w:bCs/>
                <w:kern w:val="2"/>
                <w:sz w:val="20"/>
                <w:lang w:eastAsia="lt-LT"/>
                <w14:ligatures w14:val="standardContextual"/>
              </w:rPr>
              <w:lastRenderedPageBreak/>
              <w:t>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8D169F" w:rsidRDefault="00935DAD" w:rsidP="00246F9E">
            <w:pPr>
              <w:spacing w:line="252" w:lineRule="auto"/>
              <w:jc w:val="center"/>
              <w:rPr>
                <w:bCs/>
                <w:kern w:val="2"/>
                <w:sz w:val="20"/>
                <w14:ligatures w14:val="standardContextual"/>
              </w:rPr>
            </w:pPr>
            <w:r w:rsidRPr="008D169F">
              <w:rPr>
                <w:b/>
                <w:kern w:val="2"/>
                <w:sz w:val="20"/>
                <w:lang w:eastAsia="lt-LT"/>
                <w14:ligatures w14:val="standardContextual"/>
              </w:rPr>
              <w:lastRenderedPageBreak/>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 xml:space="preserve">VPĮ </w:t>
            </w:r>
            <w:r w:rsidRPr="008D169F">
              <w:rPr>
                <w:rFonts w:eastAsia="Yu Mincho"/>
                <w:b/>
                <w:bCs/>
                <w:kern w:val="2"/>
                <w:sz w:val="20"/>
                <w:lang w:eastAsia="lt-LT"/>
                <w14:ligatures w14:val="standardContextual"/>
              </w:rPr>
              <w:lastRenderedPageBreak/>
              <w:t>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8D169F" w:rsidRDefault="00935DAD" w:rsidP="00246F9E">
            <w:pPr>
              <w:spacing w:line="252" w:lineRule="auto"/>
              <w:jc w:val="center"/>
              <w:rPr>
                <w:bCs/>
                <w:iCs/>
                <w:kern w:val="2"/>
                <w:sz w:val="20"/>
                <w14:ligatures w14:val="standardContextual"/>
              </w:rPr>
            </w:pPr>
            <w:r w:rsidRPr="008D169F">
              <w:rPr>
                <w:b/>
                <w:kern w:val="2"/>
                <w:sz w:val="20"/>
                <w:lang w:eastAsia="lt-LT"/>
                <w14:ligatures w14:val="standardContextual"/>
              </w:rPr>
              <w:lastRenderedPageBreak/>
              <w:t xml:space="preserve">Pašalinimo pagrindų nebuvimą įrodantys </w:t>
            </w:r>
            <w:r w:rsidRPr="008D169F">
              <w:rPr>
                <w:b/>
                <w:kern w:val="2"/>
                <w:sz w:val="20"/>
                <w:lang w:eastAsia="lt-LT"/>
                <w14:ligatures w14:val="standardContextual"/>
              </w:rPr>
              <w:lastRenderedPageBreak/>
              <w:t>dokumentai</w:t>
            </w:r>
          </w:p>
        </w:tc>
      </w:tr>
      <w:tr w:rsidR="00935DAD" w:rsidRPr="008D169F"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8D169F" w:rsidRDefault="00935DAD"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Tiekėjas arba jo atsakingas asmuo, nurodytas VPĮ 46 straipsnio 2 dalies 2 punkte, nuteistas už šią nusikalstamą veiką:</w:t>
            </w:r>
          </w:p>
          <w:p w14:paraId="4C5A562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dalyvavimą nusikalstamame susivienijime, jo organizavimą ar vadovavimą jam;</w:t>
            </w:r>
          </w:p>
          <w:p w14:paraId="40A6EE5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kyšininkavimą, prekybą poveikiu, papirkimą;</w:t>
            </w:r>
          </w:p>
          <w:p w14:paraId="5F11EB26"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4) nusikalstamą bankrotą;</w:t>
            </w:r>
          </w:p>
          <w:p w14:paraId="6873125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5) teroristinį ir su teroristine veikla susijusį nusikaltimą;</w:t>
            </w:r>
          </w:p>
          <w:p w14:paraId="2192E05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6) nusikalstamu būdu gauto turto legalizavimą;</w:t>
            </w:r>
          </w:p>
          <w:p w14:paraId="1AB5D39C"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7) prekybą žmonėmis, vaiko pirkimą arba pardavimą;</w:t>
            </w:r>
          </w:p>
          <w:p w14:paraId="4C83C54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Pr="008D169F" w:rsidRDefault="00935DAD" w:rsidP="00246F9E">
            <w:pPr>
              <w:spacing w:line="252" w:lineRule="auto"/>
              <w:jc w:val="both"/>
              <w:rPr>
                <w:b/>
                <w:bCs/>
                <w:kern w:val="2"/>
                <w:sz w:val="20"/>
                <w14:ligatures w14:val="standardContextual"/>
              </w:rPr>
            </w:pPr>
          </w:p>
          <w:p w14:paraId="30E962F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arba jo atsakingas asmuo nuteistas už aukščiau nurodytą nusikalstamą veiką, kai dėl:</w:t>
            </w:r>
          </w:p>
          <w:p w14:paraId="0485DEB8"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8D169F" w:rsidRDefault="00935DAD" w:rsidP="00246F9E">
            <w:pPr>
              <w:pStyle w:val="Betarp"/>
              <w:jc w:val="both"/>
              <w:rPr>
                <w:rFonts w:cs="Times New Roman"/>
                <w:sz w:val="20"/>
                <w:szCs w:val="20"/>
              </w:rPr>
            </w:pPr>
            <w:r w:rsidRPr="008D169F">
              <w:rPr>
                <w:rFonts w:cs="Times New Roman"/>
                <w:sz w:val="20"/>
                <w:szCs w:val="20"/>
              </w:rPr>
              <w:t xml:space="preserve">2) tiekėjo, kuris yra juridinis asmuo, kita </w:t>
            </w:r>
            <w:r w:rsidRPr="008D169F">
              <w:rPr>
                <w:rFonts w:cs="Times New Roman"/>
                <w:sz w:val="20"/>
                <w:szCs w:val="20"/>
              </w:rPr>
              <w:lastRenderedPageBreak/>
              <w:t>organizacija ar jos </w:t>
            </w:r>
            <w:r w:rsidRPr="008D169F">
              <w:rPr>
                <w:rFonts w:cs="Times New Roman"/>
                <w:b/>
                <w:bCs/>
                <w:sz w:val="20"/>
                <w:szCs w:val="20"/>
              </w:rPr>
              <w:t>struktūrinis</w:t>
            </w:r>
            <w:r w:rsidRPr="008D169F">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8D169F" w:rsidRDefault="00935DAD" w:rsidP="00246F9E">
            <w:pPr>
              <w:spacing w:line="252" w:lineRule="auto"/>
              <w:jc w:val="both"/>
              <w:rPr>
                <w:bCs/>
                <w:kern w:val="2"/>
                <w:sz w:val="20"/>
                <w14:ligatures w14:val="standardContextual"/>
              </w:rPr>
            </w:pPr>
            <w:r w:rsidRPr="008D169F">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8D169F" w:rsidRDefault="00935DAD" w:rsidP="00246F9E">
            <w:pPr>
              <w:spacing w:line="252" w:lineRule="auto"/>
              <w:jc w:val="center"/>
              <w:rPr>
                <w:rFonts w:eastAsia="Yu Mincho"/>
                <w:b/>
                <w:bCs/>
                <w:kern w:val="2"/>
                <w:sz w:val="20"/>
                <w14:ligatures w14:val="standardContextual"/>
              </w:rPr>
            </w:pPr>
            <w:r w:rsidRPr="008D169F">
              <w:rPr>
                <w:rFonts w:eastAsia="Yu Mincho"/>
                <w:b/>
                <w:bCs/>
                <w:kern w:val="2"/>
                <w:sz w:val="20"/>
                <w14:ligatures w14:val="standardContextual"/>
              </w:rPr>
              <w:lastRenderedPageBreak/>
              <w:t>VPĮ 46 straipsnio 1 dalis</w:t>
            </w:r>
          </w:p>
          <w:p w14:paraId="05C37225" w14:textId="77777777" w:rsidR="00935DAD" w:rsidRPr="008D169F" w:rsidRDefault="00935DAD" w:rsidP="00246F9E">
            <w:pPr>
              <w:spacing w:line="252" w:lineRule="auto"/>
              <w:jc w:val="center"/>
              <w:rPr>
                <w:rFonts w:eastAsia="Yu Mincho"/>
                <w:kern w:val="2"/>
                <w:sz w:val="20"/>
                <w14:ligatures w14:val="standardContextual"/>
              </w:rPr>
            </w:pPr>
          </w:p>
          <w:p w14:paraId="35FEB608"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A1-A6 punktai</w:t>
            </w:r>
          </w:p>
          <w:p w14:paraId="079A1A6A" w14:textId="77777777" w:rsidR="00935DAD" w:rsidRPr="008D169F" w:rsidRDefault="00935DAD" w:rsidP="00246F9E">
            <w:pPr>
              <w:spacing w:line="252" w:lineRule="auto"/>
              <w:jc w:val="center"/>
              <w:rPr>
                <w:rFonts w:eastAsia="Yu Mincho"/>
                <w:kern w:val="2"/>
                <w:sz w:val="20"/>
                <w14:ligatures w14:val="standardContextual"/>
              </w:rPr>
            </w:pPr>
          </w:p>
          <w:p w14:paraId="3DF40F41"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Lietuvoje įsteigtų subjektų reikalaujama:</w:t>
            </w:r>
          </w:p>
          <w:p w14:paraId="4E05FD21"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išrašo iš teismo sprendimo arba</w:t>
            </w:r>
          </w:p>
          <w:p w14:paraId="56CCA730"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Informatikos ir ryšių departamento prie Vidaus reikalų ministerijos pažymos, arba</w:t>
            </w:r>
          </w:p>
          <w:p w14:paraId="0436D23B"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8D169F" w:rsidRDefault="00935DAD" w:rsidP="00246F9E">
            <w:pPr>
              <w:spacing w:line="252" w:lineRule="auto"/>
              <w:jc w:val="both"/>
              <w:rPr>
                <w:kern w:val="2"/>
                <w:sz w:val="20"/>
                <w14:ligatures w14:val="standardContextual"/>
              </w:rPr>
            </w:pPr>
          </w:p>
          <w:p w14:paraId="17ED5ED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085C1E9F"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1"/>
            </w:r>
            <w:r w:rsidRPr="008D169F">
              <w:rPr>
                <w:kern w:val="2"/>
                <w:sz w:val="20"/>
                <w:lang w:eastAsia="lt-LT"/>
                <w14:ligatures w14:val="standardContextual"/>
              </w:rPr>
              <w:t>.</w:t>
            </w:r>
          </w:p>
          <w:p w14:paraId="510F7C4C" w14:textId="77777777" w:rsidR="00935DAD" w:rsidRPr="008D169F" w:rsidRDefault="00935DAD" w:rsidP="00246F9E">
            <w:pPr>
              <w:spacing w:line="252" w:lineRule="auto"/>
              <w:jc w:val="both"/>
              <w:rPr>
                <w:kern w:val="2"/>
                <w:sz w:val="20"/>
                <w:lang w:eastAsia="lt-LT"/>
                <w14:ligatures w14:val="standardContextual"/>
              </w:rPr>
            </w:pPr>
          </w:p>
          <w:p w14:paraId="5A2054D6" w14:textId="77777777" w:rsidR="00935DAD" w:rsidRPr="008D169F" w:rsidRDefault="00935DAD" w:rsidP="00246F9E">
            <w:pPr>
              <w:spacing w:line="252" w:lineRule="auto"/>
              <w:jc w:val="both"/>
              <w:rPr>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180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Pr="008D169F" w:rsidRDefault="00935DAD" w:rsidP="00246F9E">
            <w:pPr>
              <w:spacing w:line="252" w:lineRule="auto"/>
              <w:jc w:val="both"/>
              <w:rPr>
                <w:b/>
                <w:bCs/>
                <w:kern w:val="2"/>
                <w:sz w:val="20"/>
                <w:lang w:eastAsia="lt-LT"/>
                <w14:ligatures w14:val="standardContextual"/>
              </w:rPr>
            </w:pPr>
          </w:p>
          <w:p w14:paraId="7503FE8B"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8D169F" w:rsidRDefault="00935DAD" w:rsidP="00246F9E">
            <w:pPr>
              <w:spacing w:line="252" w:lineRule="auto"/>
              <w:jc w:val="both"/>
              <w:rPr>
                <w:b/>
                <w:bCs/>
                <w:kern w:val="2"/>
                <w:sz w:val="20"/>
                <w:lang w:eastAsia="lt-LT"/>
                <w14:ligatures w14:val="standardContextual"/>
              </w:rPr>
            </w:pPr>
          </w:p>
          <w:p w14:paraId="519D6AAC" w14:textId="77777777" w:rsidR="00935DAD" w:rsidRPr="008D169F" w:rsidRDefault="00935DAD" w:rsidP="00246F9E">
            <w:pPr>
              <w:spacing w:line="252" w:lineRule="auto"/>
              <w:jc w:val="both"/>
              <w:rPr>
                <w:b/>
                <w:bCs/>
                <w:kern w:val="2"/>
                <w:sz w:val="20"/>
                <w:lang w:eastAsia="lt-LT"/>
                <w14:ligatures w14:val="standardContextual"/>
              </w:rPr>
            </w:pPr>
          </w:p>
          <w:p w14:paraId="1F122240"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5B8BBF5"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Pr="008D169F" w:rsidRDefault="00935DAD" w:rsidP="00246F9E">
            <w:pPr>
              <w:spacing w:line="252" w:lineRule="auto"/>
              <w:jc w:val="both"/>
              <w:rPr>
                <w:b/>
                <w:bCs/>
                <w:kern w:val="2"/>
                <w:sz w:val="20"/>
                <w:lang w:eastAsia="lt-LT"/>
                <w14:ligatures w14:val="standardContextual"/>
              </w:rPr>
            </w:pPr>
          </w:p>
        </w:tc>
      </w:tr>
      <w:tr w:rsidR="00997996" w:rsidRPr="008D169F"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8D169F" w:rsidRDefault="00997996" w:rsidP="00246F9E">
            <w:pPr>
              <w:spacing w:line="252" w:lineRule="auto"/>
              <w:jc w:val="both"/>
              <w:rPr>
                <w:rFonts w:cs="Times New Roman"/>
                <w:kern w:val="2"/>
                <w:sz w:val="20"/>
                <w:szCs w:val="20"/>
                <w14:ligatures w14:val="standardContextual"/>
              </w:rPr>
            </w:pPr>
            <w:r w:rsidRPr="008D169F">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8D169F" w:rsidRDefault="00997996" w:rsidP="00997996">
            <w:pPr>
              <w:pStyle w:val="Betarp"/>
              <w:jc w:val="both"/>
              <w:rPr>
                <w:rFonts w:eastAsia="Yu Mincho" w:cs="Times New Roman"/>
                <w:b/>
                <w:bCs/>
                <w:sz w:val="20"/>
                <w:szCs w:val="20"/>
              </w:rPr>
            </w:pPr>
            <w:r w:rsidRPr="008D169F">
              <w:rPr>
                <w:rFonts w:eastAsia="Yu Mincho" w:cs="Times New Roman"/>
                <w:b/>
                <w:bCs/>
                <w:sz w:val="20"/>
                <w:szCs w:val="20"/>
              </w:rPr>
              <w:t>VPĮ 46 straipsnio 2¹ dalis</w:t>
            </w:r>
          </w:p>
          <w:p w14:paraId="45745CFA" w14:textId="77777777" w:rsidR="00997996" w:rsidRPr="008D169F" w:rsidRDefault="00997996" w:rsidP="00997996">
            <w:pPr>
              <w:pStyle w:val="Betarp"/>
              <w:jc w:val="both"/>
              <w:rPr>
                <w:rFonts w:eastAsia="Yu Mincho" w:cs="Times New Roman"/>
                <w:b/>
                <w:bCs/>
                <w:sz w:val="20"/>
                <w:szCs w:val="20"/>
              </w:rPr>
            </w:pPr>
          </w:p>
          <w:p w14:paraId="3D1F5E2F" w14:textId="1C1FBADD" w:rsidR="00997996" w:rsidRPr="008D169F" w:rsidRDefault="00997996" w:rsidP="00997996">
            <w:pPr>
              <w:spacing w:line="252" w:lineRule="auto"/>
              <w:jc w:val="center"/>
              <w:rPr>
                <w:rFonts w:eastAsia="Yu Mincho" w:cs="Times New Roman"/>
                <w:b/>
                <w:bCs/>
                <w:kern w:val="2"/>
                <w:sz w:val="20"/>
                <w:szCs w:val="20"/>
                <w14:ligatures w14:val="standardContextual"/>
              </w:rPr>
            </w:pPr>
            <w:r w:rsidRPr="008D169F">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8D169F" w:rsidRDefault="00997996" w:rsidP="00997996">
            <w:pPr>
              <w:pStyle w:val="Betarp"/>
              <w:jc w:val="both"/>
              <w:rPr>
                <w:rFonts w:cs="Times New Roman"/>
                <w:sz w:val="20"/>
                <w:szCs w:val="20"/>
              </w:rPr>
            </w:pPr>
            <w:r w:rsidRPr="008D169F">
              <w:rPr>
                <w:rFonts w:cs="Times New Roman"/>
                <w:sz w:val="20"/>
                <w:szCs w:val="20"/>
              </w:rPr>
              <w:t>Iš Lietuvoje įsteigtų subjektų įrodančių dokumentų nereikalaujama. Užtenka pateikto EBVPD.</w:t>
            </w:r>
          </w:p>
          <w:p w14:paraId="776CFAF3" w14:textId="77777777" w:rsidR="00997996" w:rsidRPr="008D169F" w:rsidRDefault="00997996" w:rsidP="00246F9E">
            <w:pPr>
              <w:spacing w:line="252" w:lineRule="auto"/>
              <w:jc w:val="both"/>
              <w:rPr>
                <w:rFonts w:cs="Times New Roman"/>
                <w:kern w:val="2"/>
                <w:sz w:val="20"/>
                <w:szCs w:val="20"/>
                <w14:ligatures w14:val="standardContextual"/>
              </w:rPr>
            </w:pPr>
          </w:p>
        </w:tc>
      </w:tr>
      <w:tr w:rsidR="00935DAD" w:rsidRPr="008D169F"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8D169F" w:rsidRDefault="00997996" w:rsidP="00C85D93">
            <w:pPr>
              <w:spacing w:line="252" w:lineRule="auto"/>
              <w:jc w:val="center"/>
              <w:rPr>
                <w:kern w:val="2"/>
                <w:sz w:val="20"/>
                <w:lang w:eastAsia="lt-LT"/>
                <w14:ligatures w14:val="standardContextual"/>
              </w:rPr>
            </w:pPr>
            <w:bookmarkStart w:id="6" w:name="_Hlk90887843"/>
            <w:r w:rsidRPr="008D169F">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8D169F" w:rsidRDefault="00935DAD" w:rsidP="00246F9E">
            <w:pPr>
              <w:spacing w:line="252" w:lineRule="auto"/>
              <w:jc w:val="both"/>
              <w:rPr>
                <w:b/>
                <w:bCs/>
                <w:kern w:val="2"/>
                <w:sz w:val="20"/>
                <w14:ligatures w14:val="standardContextual"/>
              </w:rPr>
            </w:pPr>
          </w:p>
          <w:p w14:paraId="2BC6FE3D"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nuteistas už aukščiau nurodytą nusikalstamą veiką, kai dėl:</w:t>
            </w:r>
          </w:p>
          <w:p w14:paraId="0C1427F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1) tiekėjo, kuris yra fizinis asmuo, per pastaruosius 5 metus buvo priimtas ir įsiteisėjęs apkaltinamasis teismo </w:t>
            </w:r>
          </w:p>
          <w:p w14:paraId="7C4E7609"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nuosprendis ir šis asmuo turi neišnykusį ar </w:t>
            </w:r>
            <w:r w:rsidRPr="008D169F">
              <w:rPr>
                <w:bCs/>
                <w:kern w:val="2"/>
                <w:sz w:val="20"/>
                <w14:ligatures w14:val="standardContextual"/>
              </w:rPr>
              <w:lastRenderedPageBreak/>
              <w:t>nepanaikintą teistumą;</w:t>
            </w:r>
          </w:p>
          <w:p w14:paraId="69133DC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8D169F" w:rsidRDefault="00935DAD" w:rsidP="00246F9E">
            <w:pPr>
              <w:spacing w:line="252" w:lineRule="auto"/>
              <w:jc w:val="both"/>
              <w:rPr>
                <w:b/>
                <w:bCs/>
                <w:kern w:val="2"/>
                <w:sz w:val="20"/>
                <w14:ligatures w14:val="standardContextual"/>
              </w:rPr>
            </w:pPr>
          </w:p>
          <w:p w14:paraId="75440E9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Tačiau ši nuostata netaikoma, jeigu:</w:t>
            </w:r>
          </w:p>
          <w:p w14:paraId="4EEF93E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įsiskolinimo suma neviršija 50 Eur (penkiasdešimt eurų);</w:t>
            </w:r>
          </w:p>
          <w:p w14:paraId="7652D767"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3 dalis</w:t>
            </w:r>
          </w:p>
          <w:p w14:paraId="23A7DF4E" w14:textId="77777777" w:rsidR="00935DAD" w:rsidRPr="008D169F" w:rsidRDefault="00935DAD" w:rsidP="00246F9E">
            <w:pPr>
              <w:spacing w:line="252" w:lineRule="auto"/>
              <w:jc w:val="center"/>
              <w:rPr>
                <w:rFonts w:eastAsia="Arial"/>
                <w:kern w:val="2"/>
                <w:sz w:val="20"/>
                <w:lang w:eastAsia="lt-LT"/>
                <w14:ligatures w14:val="standardContextual"/>
              </w:rPr>
            </w:pPr>
          </w:p>
          <w:p w14:paraId="7A2E8AB3"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1) Dėl įsipareigojimų, susijusių su mokesčių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211AF7E4"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Išrašo iš teismo sprendimo (jei toks yra) arba</w:t>
            </w:r>
          </w:p>
          <w:p w14:paraId="22A4AEA9"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Valstybinės mokesčių inspekcijos prie Lietuvos Respublikos finansų ministerijos išduoto dokumento</w:t>
            </w:r>
          </w:p>
          <w:p w14:paraId="22CD5227"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b/>
                <w:bCs/>
                <w:kern w:val="2"/>
                <w:sz w:val="20"/>
                <w:lang w:eastAsia="lt-LT"/>
              </w:rPr>
            </w:pPr>
            <w:r w:rsidRPr="008D169F">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8D169F" w:rsidRDefault="00935DAD" w:rsidP="00246F9E">
            <w:pPr>
              <w:spacing w:line="252" w:lineRule="auto"/>
              <w:jc w:val="both"/>
              <w:rPr>
                <w:kern w:val="2"/>
                <w:sz w:val="20"/>
                <w:lang w:eastAsia="lt-LT"/>
                <w14:ligatures w14:val="standardContextual"/>
              </w:rPr>
            </w:pPr>
          </w:p>
          <w:p w14:paraId="4A6873E9"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24339D8B" w14:textId="77777777" w:rsidR="00935DAD" w:rsidRPr="008D169F" w:rsidRDefault="00935DAD" w:rsidP="00716003">
            <w:pPr>
              <w:widowControl/>
              <w:numPr>
                <w:ilvl w:val="0"/>
                <w:numId w:val="6"/>
              </w:numPr>
              <w:suppressAutoHyphens w:val="0"/>
              <w:autoSpaceDN/>
              <w:spacing w:line="252" w:lineRule="auto"/>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2"/>
            </w:r>
            <w:r w:rsidRPr="008D169F">
              <w:rPr>
                <w:kern w:val="2"/>
                <w:sz w:val="20"/>
                <w:lang w:eastAsia="lt-LT"/>
                <w14:ligatures w14:val="standardContextual"/>
              </w:rPr>
              <w:t>.</w:t>
            </w:r>
          </w:p>
          <w:p w14:paraId="6B2FA68D"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Nurodyti dokumentai turi būti  išduoti ne anksčiau </w:t>
            </w:r>
            <w:r w:rsidRPr="008D169F">
              <w:rPr>
                <w:kern w:val="2"/>
                <w:sz w:val="20"/>
                <w:lang w:eastAsia="lt-LT"/>
                <w14:ligatures w14:val="standardContextual"/>
              </w:rPr>
              <w:lastRenderedPageBreak/>
              <w:t xml:space="preserve">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8D169F" w:rsidRDefault="00935DAD" w:rsidP="00246F9E">
            <w:pPr>
              <w:spacing w:line="252" w:lineRule="auto"/>
              <w:jc w:val="both"/>
              <w:rPr>
                <w:i/>
                <w:iCs/>
                <w:color w:val="7030A0"/>
                <w:kern w:val="2"/>
                <w:sz w:val="20"/>
                <w:lang w:eastAsia="lt-LT"/>
                <w14:ligatures w14:val="standardContextual"/>
              </w:rPr>
            </w:pPr>
          </w:p>
          <w:p w14:paraId="323356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8D169F" w:rsidRDefault="00935DAD" w:rsidP="00246F9E">
            <w:pPr>
              <w:spacing w:line="252" w:lineRule="auto"/>
              <w:jc w:val="both"/>
              <w:rPr>
                <w:b/>
                <w:bCs/>
                <w:kern w:val="2"/>
                <w:sz w:val="20"/>
                <w:lang w:eastAsia="lt-LT"/>
                <w14:ligatures w14:val="standardContextual"/>
              </w:rPr>
            </w:pPr>
          </w:p>
          <w:p w14:paraId="0A9CF7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2) Dėl įsipareigojimų, susijusių su socialinio draudimo įmokų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42BDED0F"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D169F">
                <w:rPr>
                  <w:rStyle w:val="Hipersaitas"/>
                  <w:bCs/>
                  <w:kern w:val="2"/>
                  <w:sz w:val="20"/>
                  <w:lang w:eastAsia="lt-LT"/>
                  <w14:ligatures w14:val="standardContextual"/>
                </w:rPr>
                <w:t>http://draudejai.sodra.lt/draudeju_viesi_duomenys/</w:t>
              </w:r>
            </w:hyperlink>
            <w:r w:rsidRPr="008D169F">
              <w:rPr>
                <w:bCs/>
                <w:kern w:val="2"/>
                <w:sz w:val="20"/>
                <w:lang w:eastAsia="lt-LT"/>
                <w14:ligatures w14:val="standardContextual"/>
              </w:rPr>
              <w:t>.</w:t>
            </w:r>
          </w:p>
          <w:p w14:paraId="0B3C3BA8" w14:textId="77777777" w:rsidR="00935DAD" w:rsidRPr="008D169F" w:rsidRDefault="00935DAD" w:rsidP="00246F9E">
            <w:pPr>
              <w:spacing w:line="252" w:lineRule="auto"/>
              <w:jc w:val="both"/>
              <w:rPr>
                <w:b/>
                <w:bCs/>
                <w:kern w:val="2"/>
                <w:sz w:val="20"/>
                <w:lang w:eastAsia="lt-LT"/>
                <w14:ligatures w14:val="standardContextual"/>
              </w:rPr>
            </w:pPr>
          </w:p>
          <w:p w14:paraId="20C96264"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Pr="008D169F" w:rsidRDefault="00935DAD" w:rsidP="00246F9E">
            <w:pPr>
              <w:spacing w:line="252" w:lineRule="auto"/>
              <w:jc w:val="both"/>
              <w:rPr>
                <w:b/>
                <w:bCs/>
                <w:kern w:val="2"/>
                <w:sz w:val="20"/>
                <w:lang w:eastAsia="lt-LT"/>
                <w14:ligatures w14:val="standardContextual"/>
              </w:rPr>
            </w:pPr>
          </w:p>
          <w:p w14:paraId="1CE53065"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8D169F" w:rsidRDefault="00935DAD" w:rsidP="00246F9E">
            <w:pPr>
              <w:spacing w:line="252" w:lineRule="auto"/>
              <w:jc w:val="both"/>
              <w:rPr>
                <w:b/>
                <w:bCs/>
                <w:kern w:val="2"/>
                <w:sz w:val="20"/>
                <w:lang w:eastAsia="lt-LT"/>
                <w14:ligatures w14:val="standardContextual"/>
              </w:rPr>
            </w:pPr>
          </w:p>
          <w:p w14:paraId="4B3F86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kern w:val="2"/>
                <w:sz w:val="20"/>
                <w14:ligatures w14:val="standardContextual"/>
              </w:rPr>
              <w:t>Iš ne Lietuvoje įsteigtų subjektų reikalaujama:</w:t>
            </w:r>
          </w:p>
          <w:p w14:paraId="5F23E4C7"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kompetentingos institucijos dokumento</w:t>
            </w:r>
            <w:r w:rsidRPr="008D169F">
              <w:rPr>
                <w:kern w:val="2"/>
                <w:vertAlign w:val="superscript"/>
                <w14:ligatures w14:val="standardContextual"/>
              </w:rPr>
              <w:footnoteReference w:id="3"/>
            </w:r>
            <w:r w:rsidRPr="008D169F">
              <w:rPr>
                <w:kern w:val="2"/>
                <w:sz w:val="20"/>
                <w:lang w:eastAsia="lt-LT"/>
                <w14:ligatures w14:val="standardContextual"/>
              </w:rPr>
              <w:t>.</w:t>
            </w:r>
          </w:p>
          <w:p w14:paraId="7F0C92DC" w14:textId="77777777" w:rsidR="00935DAD" w:rsidRPr="008D169F" w:rsidRDefault="00935DAD" w:rsidP="00246F9E">
            <w:pPr>
              <w:spacing w:line="252" w:lineRule="auto"/>
              <w:jc w:val="both"/>
              <w:rPr>
                <w:b/>
                <w:bCs/>
                <w:kern w:val="2"/>
                <w:sz w:val="20"/>
                <w:lang w:eastAsia="lt-LT"/>
                <w14:ligatures w14:val="standardContextual"/>
              </w:rPr>
            </w:pPr>
          </w:p>
          <w:p w14:paraId="206B09B2" w14:textId="77777777" w:rsidR="00935DAD" w:rsidRPr="008D169F" w:rsidRDefault="00935DAD" w:rsidP="00246F9E">
            <w:pPr>
              <w:spacing w:line="252" w:lineRule="auto"/>
              <w:jc w:val="both"/>
              <w:rPr>
                <w:i/>
                <w:iCs/>
                <w:color w:val="7030A0"/>
                <w:kern w:val="2"/>
                <w:sz w:val="20"/>
                <w:lang w:eastAsia="lt-LT"/>
                <w14:ligatures w14:val="standardContextual"/>
              </w:rPr>
            </w:pPr>
            <w:r w:rsidRPr="008D169F">
              <w:rPr>
                <w:kern w:val="2"/>
                <w:sz w:val="20"/>
                <w:lang w:eastAsia="lt-LT"/>
                <w14:ligatures w14:val="standardContextual"/>
              </w:rPr>
              <w:lastRenderedPageBreak/>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8D169F" w:rsidRDefault="00935DAD" w:rsidP="00246F9E">
            <w:pPr>
              <w:spacing w:line="252" w:lineRule="auto"/>
              <w:jc w:val="both"/>
              <w:rPr>
                <w:b/>
                <w:bCs/>
                <w:kern w:val="2"/>
                <w:sz w:val="20"/>
                <w:lang w:eastAsia="lt-LT"/>
                <w14:ligatures w14:val="standardContextual"/>
              </w:rPr>
            </w:pPr>
          </w:p>
          <w:p w14:paraId="02129EF6"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8D169F" w:rsidRDefault="00935DAD" w:rsidP="00246F9E">
            <w:pPr>
              <w:spacing w:line="252" w:lineRule="auto"/>
              <w:jc w:val="both"/>
              <w:rPr>
                <w:kern w:val="2"/>
                <w:sz w:val="20"/>
                <w:lang w:eastAsia="lt-LT"/>
                <w14:ligatures w14:val="standardContextual"/>
              </w:rPr>
            </w:pPr>
          </w:p>
          <w:p w14:paraId="1700E319"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814E930"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8D169F" w:rsidRDefault="00935DAD" w:rsidP="00246F9E">
            <w:pPr>
              <w:spacing w:line="252" w:lineRule="auto"/>
              <w:jc w:val="both"/>
              <w:rPr>
                <w:b/>
                <w:bCs/>
                <w:kern w:val="2"/>
                <w:sz w:val="20"/>
                <w:lang w:eastAsia="lt-LT"/>
                <w14:ligatures w14:val="standardContextual"/>
              </w:rPr>
            </w:pPr>
          </w:p>
        </w:tc>
        <w:bookmarkEnd w:id="6"/>
      </w:tr>
      <w:tr w:rsidR="00935DAD" w:rsidRPr="008D169F"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1 punktas</w:t>
            </w:r>
          </w:p>
          <w:p w14:paraId="67854683" w14:textId="77777777" w:rsidR="00935DAD" w:rsidRPr="008D169F"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679967" w14:textId="77777777" w:rsidR="00935DAD" w:rsidRPr="008D169F" w:rsidRDefault="00935DAD" w:rsidP="00246F9E">
            <w:pPr>
              <w:spacing w:line="252" w:lineRule="auto"/>
              <w:jc w:val="both"/>
              <w:rPr>
                <w:kern w:val="2"/>
                <w:sz w:val="20"/>
                <w14:ligatures w14:val="standardContextual"/>
              </w:rPr>
            </w:pPr>
          </w:p>
          <w:p w14:paraId="3F74CDB3" w14:textId="77777777" w:rsidR="00935DAD" w:rsidRPr="008D169F" w:rsidRDefault="00935DAD" w:rsidP="00246F9E">
            <w:pPr>
              <w:spacing w:line="252" w:lineRule="auto"/>
              <w:jc w:val="both"/>
              <w:rPr>
                <w:bCs/>
                <w:iCs/>
                <w:kern w:val="2"/>
                <w:sz w:val="20"/>
                <w14:ligatures w14:val="standardContextual"/>
              </w:rPr>
            </w:pPr>
          </w:p>
          <w:p w14:paraId="7F04183A"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2 punktas</w:t>
            </w:r>
          </w:p>
          <w:p w14:paraId="05947ED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067438D" w14:textId="77777777" w:rsidR="00935DAD" w:rsidRPr="008D169F" w:rsidRDefault="00935DAD" w:rsidP="00246F9E">
            <w:pPr>
              <w:spacing w:line="252" w:lineRule="auto"/>
              <w:jc w:val="both"/>
              <w:rPr>
                <w:bCs/>
                <w:iCs/>
                <w:kern w:val="2"/>
                <w:sz w:val="20"/>
                <w14:ligatures w14:val="standardContextual"/>
              </w:rPr>
            </w:pPr>
          </w:p>
          <w:p w14:paraId="349745C6"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3 punktas</w:t>
            </w:r>
          </w:p>
          <w:p w14:paraId="2313D12A" w14:textId="77777777" w:rsidR="00935DAD" w:rsidRPr="008D169F"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670C7D6C"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w:t>
            </w:r>
            <w:r w:rsidRPr="008D169F">
              <w:rPr>
                <w:kern w:val="2"/>
                <w:sz w:val="20"/>
                <w:lang w:eastAsia="lt-LT"/>
                <w14:ligatures w14:val="standardContextual"/>
              </w:rPr>
              <w:lastRenderedPageBreak/>
              <w:t xml:space="preserve">straipsnį. </w:t>
            </w:r>
          </w:p>
          <w:p w14:paraId="20E6DBD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633254" w:rsidRDefault="00935DAD" w:rsidP="00246F9E">
            <w:pPr>
              <w:spacing w:line="252" w:lineRule="auto"/>
              <w:jc w:val="center"/>
              <w:rPr>
                <w:rFonts w:eastAsia="Yu Mincho"/>
                <w:b/>
                <w:bCs/>
                <w:kern w:val="2"/>
                <w:sz w:val="20"/>
                <w:lang w:eastAsia="lt-LT"/>
                <w14:ligatures w14:val="standardContextual"/>
              </w:rPr>
            </w:pPr>
            <w:r w:rsidRPr="00633254">
              <w:rPr>
                <w:rFonts w:eastAsia="Yu Mincho"/>
                <w:b/>
                <w:bCs/>
                <w:kern w:val="2"/>
                <w:sz w:val="20"/>
                <w:lang w:eastAsia="lt-LT"/>
                <w14:ligatures w14:val="standardContextual"/>
              </w:rPr>
              <w:lastRenderedPageBreak/>
              <w:t>VPĮ 46 straipsnio 4 dalies 4 punktas</w:t>
            </w:r>
          </w:p>
          <w:p w14:paraId="36398B36" w14:textId="77777777" w:rsidR="00935DAD" w:rsidRPr="00633254"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633254" w:rsidRDefault="00935DAD" w:rsidP="00246F9E">
            <w:pPr>
              <w:spacing w:line="252" w:lineRule="auto"/>
              <w:jc w:val="center"/>
              <w:rPr>
                <w:rFonts w:eastAsia="Yu Mincho"/>
                <w:kern w:val="2"/>
                <w:sz w:val="20"/>
                <w14:ligatures w14:val="standardContextual"/>
              </w:rPr>
            </w:pPr>
            <w:r w:rsidRPr="00633254">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633254" w:rsidRDefault="00935DAD" w:rsidP="00246F9E">
            <w:pPr>
              <w:spacing w:line="252" w:lineRule="auto"/>
              <w:jc w:val="both"/>
              <w:rPr>
                <w:kern w:val="2"/>
                <w:sz w:val="20"/>
                <w14:ligatures w14:val="standardContextual"/>
              </w:rPr>
            </w:pPr>
            <w:r w:rsidRPr="00633254">
              <w:rPr>
                <w:kern w:val="2"/>
                <w:sz w:val="20"/>
                <w14:ligatures w14:val="standardContextual"/>
              </w:rPr>
              <w:t>Iš Lietuvoje įsteigtų subjektų įrodančių dokumentų nereikalaujama. Užtenka pateikto EBVPD.</w:t>
            </w:r>
          </w:p>
          <w:p w14:paraId="2564ECF5" w14:textId="77777777" w:rsidR="00935DAD" w:rsidRPr="00633254" w:rsidRDefault="00935DAD" w:rsidP="00246F9E">
            <w:pPr>
              <w:spacing w:line="252" w:lineRule="auto"/>
              <w:jc w:val="both"/>
              <w:rPr>
                <w:bCs/>
                <w:iCs/>
                <w:kern w:val="2"/>
                <w:sz w:val="20"/>
                <w14:ligatures w14:val="standardContextual"/>
              </w:rPr>
            </w:pPr>
          </w:p>
          <w:p w14:paraId="2BE32881" w14:textId="77777777" w:rsidR="00935DAD" w:rsidRPr="00633254" w:rsidRDefault="00935DAD" w:rsidP="00246F9E">
            <w:pPr>
              <w:spacing w:line="252" w:lineRule="auto"/>
              <w:jc w:val="both"/>
              <w:rPr>
                <w:bCs/>
                <w:iCs/>
                <w:kern w:val="2"/>
                <w:sz w:val="20"/>
                <w14:ligatures w14:val="standardContextual"/>
              </w:rPr>
            </w:pPr>
          </w:p>
          <w:p w14:paraId="4495AADD" w14:textId="77777777" w:rsidR="00935DAD" w:rsidRPr="00633254" w:rsidRDefault="00935DAD" w:rsidP="00246F9E">
            <w:pPr>
              <w:spacing w:line="252" w:lineRule="auto"/>
              <w:jc w:val="both"/>
              <w:rPr>
                <w:b/>
                <w:bCs/>
                <w:kern w:val="2"/>
                <w:sz w:val="20"/>
                <w:lang w:eastAsia="lt-LT"/>
                <w14:ligatures w14:val="standardContextual"/>
              </w:rPr>
            </w:pPr>
            <w:r w:rsidRPr="00633254">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633254" w:rsidRDefault="00935DAD" w:rsidP="00246F9E">
            <w:pPr>
              <w:spacing w:line="252" w:lineRule="auto"/>
              <w:jc w:val="both"/>
              <w:rPr>
                <w:b/>
                <w:bCs/>
                <w:kern w:val="2"/>
                <w:sz w:val="20"/>
                <w:lang w:eastAsia="lt-LT"/>
                <w14:ligatures w14:val="standardContextual"/>
              </w:rPr>
            </w:pPr>
          </w:p>
          <w:p w14:paraId="2118ED15" w14:textId="049989F7" w:rsidR="00935DAD" w:rsidRPr="00633254" w:rsidRDefault="00633254" w:rsidP="00246F9E">
            <w:pPr>
              <w:spacing w:line="252" w:lineRule="auto"/>
              <w:jc w:val="both"/>
              <w:rPr>
                <w:b/>
                <w:bCs/>
                <w:kern w:val="2"/>
                <w:sz w:val="20"/>
                <w:lang w:eastAsia="lt-LT"/>
                <w14:ligatures w14:val="standardContextual"/>
              </w:rPr>
            </w:pPr>
            <w:hyperlink r:id="rId14" w:history="1">
              <w:r w:rsidRPr="00633254">
                <w:rPr>
                  <w:rStyle w:val="Hipersaitas"/>
                  <w:rFonts w:asciiTheme="majorBidi" w:hAnsiTheme="majorBidi" w:cstheme="majorBidi"/>
                  <w:sz w:val="20"/>
                </w:rPr>
                <w:t>https://vpt.lrv.lt/lt/nuorodos/kiti-duomenys/powerbi/melaginga-informacija-pateikusiu-tiekeju-sarasas-3/</w:t>
              </w:r>
            </w:hyperlink>
          </w:p>
          <w:p w14:paraId="544BF780" w14:textId="77777777" w:rsidR="00935DAD" w:rsidRPr="00633254" w:rsidRDefault="00935DAD" w:rsidP="00246F9E">
            <w:pPr>
              <w:spacing w:line="252" w:lineRule="auto"/>
              <w:jc w:val="both"/>
              <w:rPr>
                <w:b/>
                <w:bCs/>
                <w:kern w:val="2"/>
                <w:sz w:val="20"/>
                <w:lang w:eastAsia="lt-LT"/>
                <w14:ligatures w14:val="standardContextual"/>
              </w:rPr>
            </w:pPr>
          </w:p>
          <w:p w14:paraId="0162BE2C" w14:textId="77777777" w:rsidR="00935DAD" w:rsidRPr="00633254" w:rsidRDefault="00935DAD" w:rsidP="00246F9E">
            <w:pPr>
              <w:pStyle w:val="Betarp"/>
              <w:spacing w:line="254" w:lineRule="auto"/>
              <w:jc w:val="both"/>
              <w:rPr>
                <w:b/>
                <w:bCs/>
                <w:kern w:val="0"/>
                <w:sz w:val="20"/>
                <w:lang w:eastAsia="lt-LT"/>
              </w:rPr>
            </w:pPr>
          </w:p>
        </w:tc>
      </w:tr>
      <w:tr w:rsidR="00935DAD" w:rsidRPr="008D169F"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5 punktas</w:t>
            </w:r>
          </w:p>
          <w:p w14:paraId="6DE5F146" w14:textId="77777777" w:rsidR="00935DAD" w:rsidRPr="008D169F"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C15 punktas</w:t>
            </w:r>
          </w:p>
          <w:p w14:paraId="46BEE81F" w14:textId="77777777" w:rsidR="00935DAD" w:rsidRPr="008D169F" w:rsidRDefault="00935DAD" w:rsidP="00246F9E">
            <w:pPr>
              <w:spacing w:line="252" w:lineRule="auto"/>
              <w:jc w:val="center"/>
              <w:rPr>
                <w:rFonts w:eastAsia="Yu Mincho"/>
                <w:kern w:val="2"/>
                <w:sz w:val="20"/>
                <w14:ligatures w14:val="standardContextual"/>
              </w:rPr>
            </w:pPr>
          </w:p>
          <w:p w14:paraId="24DBC66E"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4E5946" w14:textId="77777777" w:rsidR="00935DAD" w:rsidRPr="008D169F" w:rsidRDefault="00935DAD" w:rsidP="00246F9E">
            <w:pPr>
              <w:spacing w:line="252" w:lineRule="auto"/>
              <w:jc w:val="both"/>
              <w:rPr>
                <w:b/>
                <w:bCs/>
                <w:iCs/>
                <w:kern w:val="2"/>
                <w:sz w:val="20"/>
                <w14:ligatures w14:val="standardContextual"/>
              </w:rPr>
            </w:pPr>
          </w:p>
        </w:tc>
      </w:tr>
      <w:tr w:rsidR="00935DAD" w:rsidRPr="008D169F"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8D169F">
              <w:rPr>
                <w:kern w:val="2"/>
                <w:sz w:val="20"/>
                <w14:ligatures w14:val="standardContextual"/>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4 dalies 6 punktas</w:t>
            </w:r>
          </w:p>
          <w:p w14:paraId="159F780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C14 punktas</w:t>
            </w:r>
          </w:p>
          <w:p w14:paraId="16340743" w14:textId="77777777" w:rsidR="00935DAD" w:rsidRPr="008D169F" w:rsidRDefault="00935DAD" w:rsidP="00246F9E">
            <w:pPr>
              <w:spacing w:line="252" w:lineRule="auto"/>
              <w:jc w:val="center"/>
              <w:rPr>
                <w:rFonts w:eastAsia="Yu Mincho"/>
                <w:kern w:val="2"/>
                <w:sz w:val="20"/>
                <w14:ligatures w14:val="standardContextual"/>
              </w:rPr>
            </w:pPr>
          </w:p>
          <w:p w14:paraId="65074C8F"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7BFEB480" w14:textId="77777777" w:rsidR="00935DAD" w:rsidRPr="008D169F" w:rsidRDefault="00935DAD" w:rsidP="00246F9E">
            <w:pPr>
              <w:spacing w:line="252" w:lineRule="auto"/>
              <w:jc w:val="both"/>
              <w:rPr>
                <w:bCs/>
                <w:iCs/>
                <w:kern w:val="2"/>
                <w:sz w:val="20"/>
                <w14:ligatures w14:val="standardContextual"/>
              </w:rPr>
            </w:pPr>
          </w:p>
          <w:p w14:paraId="755F99D1"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Pr="008D169F" w:rsidRDefault="00935DAD" w:rsidP="00246F9E">
            <w:pPr>
              <w:spacing w:line="252" w:lineRule="auto"/>
              <w:jc w:val="both"/>
              <w:rPr>
                <w:kern w:val="2"/>
                <w:sz w:val="20"/>
                <w:lang w:eastAsia="lt-LT"/>
                <w14:ligatures w14:val="standardContextual"/>
              </w:rPr>
            </w:pPr>
          </w:p>
          <w:p w14:paraId="0FB504DF" w14:textId="77777777" w:rsidR="00633254" w:rsidRPr="00633254" w:rsidRDefault="00633254" w:rsidP="00633254">
            <w:pPr>
              <w:pStyle w:val="Betarp"/>
              <w:jc w:val="both"/>
              <w:rPr>
                <w:rFonts w:asciiTheme="majorBidi" w:hAnsiTheme="majorBidi" w:cstheme="majorBidi"/>
                <w:sz w:val="20"/>
                <w:szCs w:val="20"/>
              </w:rPr>
            </w:pPr>
            <w:hyperlink r:id="rId15" w:history="1">
              <w:r w:rsidRPr="00633254">
                <w:rPr>
                  <w:rStyle w:val="Hipersaitas"/>
                  <w:rFonts w:asciiTheme="majorBidi" w:hAnsiTheme="majorBidi" w:cstheme="majorBidi"/>
                  <w:sz w:val="20"/>
                </w:rPr>
                <w:t>https://vpt.lrv.lt/lt/nuorodos/kiti-duomenys/powerbi/nepatikimi-tiekejai-1/</w:t>
              </w:r>
            </w:hyperlink>
          </w:p>
          <w:p w14:paraId="2E889051" w14:textId="77777777" w:rsidR="00633254" w:rsidRPr="00633254" w:rsidRDefault="00633254" w:rsidP="00633254">
            <w:pPr>
              <w:pStyle w:val="Betarp"/>
              <w:jc w:val="both"/>
              <w:rPr>
                <w:rFonts w:asciiTheme="majorBidi" w:hAnsiTheme="majorBidi" w:cstheme="majorBidi"/>
                <w:sz w:val="20"/>
                <w:szCs w:val="20"/>
              </w:rPr>
            </w:pPr>
          </w:p>
          <w:p w14:paraId="48153AD5" w14:textId="77777777" w:rsidR="00633254" w:rsidRPr="001F684D" w:rsidRDefault="00633254" w:rsidP="00633254">
            <w:pPr>
              <w:pStyle w:val="Betarp"/>
              <w:jc w:val="both"/>
              <w:rPr>
                <w:rFonts w:asciiTheme="majorBidi" w:hAnsiTheme="majorBidi" w:cstheme="majorBidi"/>
                <w:sz w:val="20"/>
                <w:szCs w:val="20"/>
              </w:rPr>
            </w:pPr>
            <w:hyperlink r:id="rId16" w:history="1">
              <w:r w:rsidRPr="00633254">
                <w:rPr>
                  <w:rStyle w:val="Hipersaitas"/>
                  <w:rFonts w:asciiTheme="majorBidi" w:hAnsiTheme="majorBidi" w:cstheme="majorBidi"/>
                  <w:sz w:val="20"/>
                </w:rPr>
                <w:t>https://vpt.lrv.lt/lt/pasalinimo-pagrindai-1/nepatikimu-koncesininku-sarasas-1/nepatikimu-koncesininku-sarasas/</w:t>
              </w:r>
            </w:hyperlink>
          </w:p>
          <w:p w14:paraId="717EDB30" w14:textId="77777777" w:rsidR="00633254" w:rsidRPr="001A4F39" w:rsidRDefault="00633254" w:rsidP="00633254">
            <w:pPr>
              <w:rPr>
                <w:rFonts w:asciiTheme="majorBidi" w:hAnsiTheme="majorBidi" w:cstheme="majorBidi"/>
                <w:bCs/>
                <w:kern w:val="2"/>
                <w:sz w:val="20"/>
                <w:lang w:eastAsia="lt-LT"/>
                <w14:ligatures w14:val="standardContextual"/>
              </w:rPr>
            </w:pPr>
          </w:p>
          <w:p w14:paraId="269201C6" w14:textId="77777777" w:rsidR="00935DAD" w:rsidRPr="008D169F" w:rsidRDefault="00935DAD" w:rsidP="00246F9E">
            <w:pPr>
              <w:spacing w:line="252" w:lineRule="auto"/>
              <w:jc w:val="both"/>
              <w:rPr>
                <w:b/>
                <w:bCs/>
                <w:kern w:val="2"/>
                <w:sz w:val="20"/>
                <w:lang w:eastAsia="lt-LT"/>
                <w14:ligatures w14:val="standardContextual"/>
              </w:rPr>
            </w:pPr>
          </w:p>
        </w:tc>
      </w:tr>
      <w:tr w:rsidR="00935DAD" w:rsidRPr="008D169F"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8D169F" w:rsidRDefault="00997996" w:rsidP="00C85D93">
            <w:pPr>
              <w:spacing w:line="252" w:lineRule="auto"/>
              <w:rPr>
                <w:kern w:val="2"/>
                <w:sz w:val="20"/>
                <w:lang w:eastAsia="lt-LT"/>
                <w14:ligatures w14:val="standardContextual"/>
              </w:rPr>
            </w:pPr>
            <w:r w:rsidRPr="008D169F">
              <w:rPr>
                <w:kern w:val="2"/>
                <w:sz w:val="20"/>
                <w:lang w:eastAsia="lt-LT"/>
                <w14:ligatures w14:val="standardContextual"/>
              </w:rPr>
              <w:t>31.10</w:t>
            </w:r>
          </w:p>
          <w:p w14:paraId="21BB9D34" w14:textId="77777777" w:rsidR="00935DAD" w:rsidRPr="008D169F"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8D169F"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a papunktis</w:t>
            </w:r>
          </w:p>
          <w:p w14:paraId="266FA8CA"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29F6" w14:textId="77777777" w:rsidR="00A760AC" w:rsidRPr="00A760AC" w:rsidRDefault="00A760AC" w:rsidP="00A760AC">
            <w:pPr>
              <w:pStyle w:val="Betarp"/>
              <w:jc w:val="both"/>
              <w:rPr>
                <w:rFonts w:asciiTheme="majorBidi" w:hAnsiTheme="majorBidi" w:cstheme="majorBidi"/>
                <w:sz w:val="20"/>
                <w:szCs w:val="20"/>
              </w:rPr>
            </w:pPr>
            <w:r w:rsidRPr="002035C8">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35C8">
              <w:rPr>
                <w:rFonts w:asciiTheme="majorBidi" w:hAnsiTheme="majorBidi" w:cstheme="majorBidi"/>
                <w:b/>
                <w:bCs/>
                <w:sz w:val="20"/>
                <w:szCs w:val="20"/>
              </w:rPr>
              <w:t xml:space="preserve"> </w:t>
            </w:r>
            <w:r w:rsidRPr="002035C8">
              <w:rPr>
                <w:rFonts w:asciiTheme="majorBidi" w:hAnsiTheme="majorBidi" w:cstheme="majorBidi"/>
                <w:sz w:val="20"/>
                <w:szCs w:val="20"/>
              </w:rPr>
              <w:t xml:space="preserve">nacionalinėje duomenų </w:t>
            </w:r>
            <w:r w:rsidRPr="00A760AC">
              <w:rPr>
                <w:rFonts w:asciiTheme="majorBidi" w:hAnsiTheme="majorBidi" w:cstheme="majorBidi"/>
                <w:sz w:val="20"/>
                <w:szCs w:val="20"/>
              </w:rPr>
              <w:t>bazėje adresu:</w:t>
            </w:r>
          </w:p>
          <w:p w14:paraId="7067A978" w14:textId="5679CBD9"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 xml:space="preserve"> </w:t>
            </w:r>
            <w:hyperlink r:id="rId17" w:history="1">
              <w:r w:rsidRPr="00A760AC">
                <w:rPr>
                  <w:rStyle w:val="Hipersaitas"/>
                  <w:rFonts w:asciiTheme="majorBidi" w:hAnsiTheme="majorBidi" w:cstheme="majorBidi"/>
                  <w:sz w:val="20"/>
                </w:rPr>
                <w:t>https://www.registrucentras.lt/jar/p/index.php</w:t>
              </w:r>
            </w:hyperlink>
          </w:p>
          <w:p w14:paraId="53DD4825" w14:textId="77777777"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paskelbtą informaciją, taip pat į šiame informaciniame pranešime pateiktą informaciją:</w:t>
            </w:r>
          </w:p>
          <w:p w14:paraId="5BAD3A9D" w14:textId="7F5762E4" w:rsidR="00935DAD" w:rsidRPr="00A760AC" w:rsidRDefault="00A760AC" w:rsidP="00A760AC">
            <w:pPr>
              <w:pStyle w:val="Betarp"/>
              <w:jc w:val="both"/>
              <w:rPr>
                <w:rFonts w:asciiTheme="majorBidi" w:hAnsiTheme="majorBidi" w:cstheme="majorBidi"/>
                <w:sz w:val="20"/>
                <w:szCs w:val="20"/>
              </w:rPr>
            </w:pPr>
            <w:hyperlink r:id="rId18" w:history="1">
              <w:r w:rsidRPr="00A760AC">
                <w:rPr>
                  <w:rStyle w:val="Hipersaitas"/>
                  <w:rFonts w:asciiTheme="majorBidi" w:hAnsiTheme="majorBidi" w:cstheme="majorBidi"/>
                  <w:sz w:val="20"/>
                </w:rPr>
                <w:t>https://vpt.lrv.lt/lt/naujienos-3/finansiniu-ataskaitu-nepateikimas-gali-tapti-kliutimi-dalyvauti-viesuosiuose-pirkimuose/</w:t>
              </w:r>
            </w:hyperlink>
          </w:p>
        </w:tc>
      </w:tr>
      <w:tr w:rsidR="00935DAD" w:rsidRPr="008D169F"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169F">
              <w:rPr>
                <w:kern w:val="2"/>
                <w:sz w:val="20"/>
                <w:vertAlign w:val="superscript"/>
                <w:lang w:eastAsia="lt-LT"/>
                <w14:ligatures w14:val="standardContextual"/>
              </w:rPr>
              <w:t>1</w:t>
            </w:r>
            <w:r w:rsidRPr="008D169F">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b papunktis</w:t>
            </w:r>
          </w:p>
          <w:p w14:paraId="6405C48E" w14:textId="77777777" w:rsidR="00935DAD" w:rsidRPr="008D169F"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417E0701" w14:textId="77777777" w:rsidR="00935DAD" w:rsidRPr="008D169F" w:rsidRDefault="00935DAD" w:rsidP="00246F9E">
            <w:pPr>
              <w:spacing w:line="252" w:lineRule="auto"/>
              <w:jc w:val="both"/>
              <w:rPr>
                <w:b/>
                <w:bCs/>
                <w:iCs/>
                <w:kern w:val="2"/>
                <w:sz w:val="20"/>
                <w14:ligatures w14:val="standardContextual"/>
              </w:rPr>
            </w:pPr>
          </w:p>
          <w:p w14:paraId="1ADF7DB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Priimant sprendimus dėl tiekėjo pašalinimo iš pirkimo procedūros šiame punkte nurodytu pašalinimo pagrindu, be kita ko, atsižvelgiama į</w:t>
            </w:r>
            <w:r w:rsidRPr="008D169F">
              <w:rPr>
                <w:b/>
                <w:bCs/>
                <w:kern w:val="2"/>
                <w:sz w:val="20"/>
                <w:lang w:eastAsia="lt-LT"/>
                <w14:ligatures w14:val="standardContextual"/>
              </w:rPr>
              <w:t xml:space="preserve"> </w:t>
            </w:r>
            <w:r w:rsidRPr="008D169F">
              <w:rPr>
                <w:kern w:val="2"/>
                <w:sz w:val="20"/>
                <w:lang w:eastAsia="lt-LT"/>
                <w14:ligatures w14:val="standardContextual"/>
              </w:rPr>
              <w:t xml:space="preserve">nacionalinėje duomenų bazėje adresu </w:t>
            </w:r>
            <w:hyperlink r:id="rId19" w:history="1">
              <w:r w:rsidRPr="008D169F">
                <w:rPr>
                  <w:rStyle w:val="Hipersaitas"/>
                  <w:kern w:val="2"/>
                  <w:sz w:val="20"/>
                  <w:lang w:eastAsia="lt-LT"/>
                  <w14:ligatures w14:val="standardContextual"/>
                </w:rPr>
                <w:t>https://www.vmi.lt/evmi/mokesciu-moketoju-informacija</w:t>
              </w:r>
            </w:hyperlink>
            <w:r w:rsidRPr="008D169F">
              <w:rPr>
                <w:kern w:val="2"/>
                <w:sz w:val="20"/>
                <w:lang w:eastAsia="lt-LT"/>
                <w14:ligatures w14:val="standardContextual"/>
              </w:rPr>
              <w:t xml:space="preserve"> skelbiamą informaciją.</w:t>
            </w:r>
          </w:p>
        </w:tc>
      </w:tr>
      <w:tr w:rsidR="00935DAD" w:rsidRPr="008D169F"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w:t>
            </w:r>
            <w:r w:rsidRPr="008D169F">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c papunktis</w:t>
            </w:r>
          </w:p>
          <w:p w14:paraId="51FAF8FC"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01D79C86" w14:textId="77777777" w:rsidR="00935DAD" w:rsidRPr="008D169F" w:rsidRDefault="00935DAD" w:rsidP="00246F9E">
            <w:pPr>
              <w:spacing w:line="252" w:lineRule="auto"/>
              <w:jc w:val="both"/>
              <w:rPr>
                <w:bCs/>
                <w:iCs/>
                <w:kern w:val="2"/>
                <w:sz w:val="20"/>
                <w14:ligatures w14:val="standardContextual"/>
              </w:rPr>
            </w:pPr>
          </w:p>
          <w:p w14:paraId="479C677E" w14:textId="77777777" w:rsidR="00935DAD" w:rsidRPr="008D169F" w:rsidRDefault="00935DAD" w:rsidP="00246F9E">
            <w:pPr>
              <w:spacing w:line="252" w:lineRule="auto"/>
              <w:jc w:val="both"/>
              <w:rPr>
                <w:b/>
                <w:bCs/>
                <w:kern w:val="2"/>
                <w:sz w:val="20"/>
                <w14:ligatures w14:val="standardContextual"/>
              </w:rPr>
            </w:pPr>
            <w:r w:rsidRPr="008D169F">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Pr="008D169F" w:rsidRDefault="00935DAD" w:rsidP="00246F9E">
            <w:pPr>
              <w:spacing w:line="252" w:lineRule="auto"/>
              <w:jc w:val="both"/>
              <w:rPr>
                <w:bCs/>
                <w:iCs/>
                <w:kern w:val="2"/>
                <w:sz w:val="20"/>
                <w14:ligatures w14:val="standardContextual"/>
              </w:rPr>
            </w:pPr>
            <w:hyperlink r:id="rId20" w:history="1">
              <w:r w:rsidRPr="008D169F">
                <w:rPr>
                  <w:rStyle w:val="Hipersaitas"/>
                  <w:kern w:val="2"/>
                  <w:sz w:val="20"/>
                  <w14:ligatures w14:val="standardContextual"/>
                </w:rPr>
                <w:t>https://kt.gov.lt/lt/atviri-duomenys/diskvalifikavimas-is-viesuju-pirkimu</w:t>
              </w:r>
            </w:hyperlink>
            <w:r w:rsidRPr="008D169F">
              <w:rPr>
                <w:kern w:val="2"/>
                <w:sz w:val="20"/>
                <w14:ligatures w14:val="standardContextual"/>
              </w:rPr>
              <w:t xml:space="preserve"> skelbiamą informaciją. </w:t>
            </w:r>
          </w:p>
        </w:tc>
      </w:tr>
      <w:tr w:rsidR="00935DAD" w:rsidRPr="008D169F"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Tiekėjas </w:t>
            </w:r>
            <w:r w:rsidRPr="008D169F">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w:t>
            </w:r>
            <w:r w:rsidRPr="008D169F">
              <w:rPr>
                <w:kern w:val="2"/>
                <w:sz w:val="20"/>
                <w:lang w:eastAsia="lt-LT"/>
                <w14:ligatures w14:val="standardContextual"/>
              </w:rPr>
              <w:lastRenderedPageBreak/>
              <w:t xml:space="preserve">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lastRenderedPageBreak/>
              <w:t>VPĮ 46 straipsnio 6 dalies 1 punktas</w:t>
            </w:r>
          </w:p>
          <w:p w14:paraId="33724C55"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C1, C2, C3 punktai</w:t>
            </w:r>
          </w:p>
          <w:p w14:paraId="42E720F6" w14:textId="77777777" w:rsidR="00935DAD" w:rsidRPr="008D169F"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65E52F41" w14:textId="77777777" w:rsidR="00935DAD" w:rsidRPr="008D169F" w:rsidRDefault="00935DAD" w:rsidP="00246F9E">
            <w:pPr>
              <w:spacing w:line="252" w:lineRule="auto"/>
              <w:jc w:val="both"/>
              <w:rPr>
                <w:rFonts w:eastAsia="Yu Mincho"/>
                <w:kern w:val="2"/>
                <w:sz w:val="20"/>
                <w:lang w:eastAsia="lt-LT"/>
                <w14:ligatures w14:val="standardContextual"/>
              </w:rPr>
            </w:pPr>
          </w:p>
        </w:tc>
      </w:tr>
      <w:tr w:rsidR="00935DAD" w:rsidRPr="008D169F"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8D169F" w:rsidRDefault="00997996" w:rsidP="00C85D93">
            <w:pPr>
              <w:spacing w:line="252" w:lineRule="auto"/>
              <w:jc w:val="center"/>
              <w:rPr>
                <w:kern w:val="2"/>
                <w:sz w:val="20"/>
                <w:lang w:eastAsia="lt-LT"/>
                <w14:ligatures w14:val="standardContextual"/>
              </w:rPr>
            </w:pPr>
            <w:bookmarkStart w:id="7" w:name="_Hlk90887894"/>
            <w:r w:rsidRPr="008D169F">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8D169F" w:rsidRDefault="00935DAD" w:rsidP="00246F9E">
            <w:pPr>
              <w:spacing w:line="252" w:lineRule="auto"/>
              <w:jc w:val="both"/>
              <w:rPr>
                <w:kern w:val="2"/>
                <w:sz w:val="20"/>
                <w:highlight w:val="lightGray"/>
                <w14:ligatures w14:val="standardContextual"/>
              </w:rPr>
            </w:pPr>
            <w:r w:rsidRPr="008D169F">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2 punktas</w:t>
            </w:r>
          </w:p>
          <w:p w14:paraId="70342C0E" w14:textId="77777777" w:rsidR="00935DAD" w:rsidRPr="008D169F"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 xml:space="preserve">Iš Lietuvoje įsteigtų subjektų įrodančių dokumentų nereikalaujama, užtenka pateikto EBVPD. </w:t>
            </w:r>
            <w:r w:rsidRPr="008D169F">
              <w:rPr>
                <w:kern w:val="2"/>
                <w:sz w:val="20"/>
                <w:lang w:eastAsia="lt-LT"/>
                <w14:ligatures w14:val="standardContextual"/>
              </w:rPr>
              <w:t>Perkančioji organizacija savarankiškai patikrina duomenis nacionalinėje duomenų bazėje, adresu:</w:t>
            </w:r>
          </w:p>
          <w:p w14:paraId="7B50A79F" w14:textId="77777777" w:rsidR="00935DAD" w:rsidRPr="008D169F" w:rsidRDefault="00935DAD" w:rsidP="00246F9E">
            <w:pPr>
              <w:spacing w:line="252" w:lineRule="auto"/>
              <w:jc w:val="both"/>
              <w:rPr>
                <w:bCs/>
                <w:kern w:val="2"/>
                <w:sz w:val="20"/>
                <w:lang w:eastAsia="lt-LT"/>
                <w14:ligatures w14:val="standardContextual"/>
              </w:rPr>
            </w:pPr>
            <w:hyperlink r:id="rId21" w:history="1">
              <w:r w:rsidRPr="008D169F">
                <w:rPr>
                  <w:rStyle w:val="Hipersaitas"/>
                  <w:bCs/>
                  <w:kern w:val="2"/>
                  <w:sz w:val="20"/>
                  <w:lang w:eastAsia="lt-LT"/>
                  <w14:ligatures w14:val="standardContextual"/>
                </w:rPr>
                <w:t>https://www.registrucentras.lt/jar/p/</w:t>
              </w:r>
            </w:hyperlink>
            <w:r w:rsidRPr="008D169F">
              <w:rPr>
                <w:bCs/>
                <w:kern w:val="2"/>
                <w:sz w:val="20"/>
                <w:lang w:eastAsia="lt-LT"/>
                <w14:ligatures w14:val="standardContextual"/>
              </w:rPr>
              <w:t xml:space="preserve">. </w:t>
            </w:r>
          </w:p>
          <w:p w14:paraId="603B6663"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169F">
              <w:rPr>
                <w:b/>
                <w:bCs/>
                <w:kern w:val="2"/>
                <w:sz w:val="20"/>
                <w:lang w:eastAsia="lt-LT"/>
                <w14:ligatures w14:val="standardContextual"/>
              </w:rPr>
              <w:t>120 dienų</w:t>
            </w:r>
            <w:r w:rsidRPr="008D169F">
              <w:rPr>
                <w:kern w:val="2"/>
                <w:sz w:val="20"/>
                <w:lang w:eastAsia="lt-LT"/>
                <w14:ligatures w14:val="standardContextual"/>
              </w:rPr>
              <w:t xml:space="preserve">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8D169F" w:rsidRDefault="00935DAD" w:rsidP="00246F9E">
            <w:pPr>
              <w:spacing w:line="252" w:lineRule="auto"/>
              <w:jc w:val="both"/>
              <w:rPr>
                <w:kern w:val="2"/>
                <w:sz w:val="20"/>
                <w:lang w:eastAsia="lt-LT"/>
                <w14:ligatures w14:val="standardContextual"/>
              </w:rPr>
            </w:pPr>
          </w:p>
          <w:p w14:paraId="209C55CF" w14:textId="77777777" w:rsidR="00935DAD" w:rsidRPr="008D169F" w:rsidRDefault="00935DAD" w:rsidP="00246F9E">
            <w:pPr>
              <w:spacing w:line="252" w:lineRule="auto"/>
              <w:jc w:val="both"/>
              <w:rPr>
                <w:b/>
                <w:bCs/>
                <w:kern w:val="2"/>
                <w:sz w:val="20"/>
                <w:highlight w:val="lightGray"/>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48EE2E9C"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Pr="008D169F" w:rsidRDefault="00935DAD" w:rsidP="00246F9E">
            <w:pPr>
              <w:spacing w:line="252" w:lineRule="auto"/>
              <w:jc w:val="both"/>
              <w:rPr>
                <w:b/>
                <w:bCs/>
                <w:kern w:val="2"/>
                <w:sz w:val="20"/>
                <w:highlight w:val="lightGray"/>
                <w:lang w:eastAsia="lt-LT"/>
                <w14:ligatures w14:val="standardContextual"/>
              </w:rPr>
            </w:pPr>
          </w:p>
        </w:tc>
        <w:bookmarkEnd w:id="7"/>
      </w:tr>
      <w:tr w:rsidR="00935DAD" w:rsidRPr="008D169F"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3 punktas</w:t>
            </w:r>
          </w:p>
          <w:p w14:paraId="7069209B" w14:textId="77777777" w:rsidR="00935DAD" w:rsidRPr="008D169F"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8D169F" w:rsidRDefault="00935DAD" w:rsidP="00246F9E">
            <w:pPr>
              <w:spacing w:line="252" w:lineRule="auto"/>
              <w:jc w:val="both"/>
              <w:rPr>
                <w:bCs/>
                <w:iCs/>
                <w:kern w:val="2"/>
                <w:sz w:val="20"/>
                <w14:ligatures w14:val="standardContextual"/>
              </w:rPr>
            </w:pPr>
            <w:r w:rsidRPr="008D169F">
              <w:rPr>
                <w:kern w:val="2"/>
                <w:sz w:val="20"/>
                <w14:ligatures w14:val="standardContextual"/>
              </w:rPr>
              <w:t>Iš Lietuvoje įsteigtų subjektų įrodančių dokumentų nereikalaujama, užtenka pateikto EBVPD.</w:t>
            </w:r>
          </w:p>
        </w:tc>
      </w:tr>
      <w:bookmarkEnd w:id="5"/>
    </w:tbl>
    <w:p w14:paraId="64CED093" w14:textId="77777777" w:rsidR="00935DAD" w:rsidRPr="008D169F" w:rsidRDefault="00935DAD" w:rsidP="000E29DA">
      <w:pPr>
        <w:rPr>
          <w:b/>
          <w:szCs w:val="24"/>
        </w:rPr>
      </w:pPr>
    </w:p>
    <w:p w14:paraId="6D2472D0" w14:textId="67C6D07F" w:rsidR="00935DAD" w:rsidRPr="008D169F" w:rsidRDefault="00935DAD" w:rsidP="000E29DA">
      <w:pPr>
        <w:widowControl/>
        <w:suppressAutoHyphens w:val="0"/>
        <w:autoSpaceDN/>
        <w:jc w:val="center"/>
        <w:textAlignment w:val="auto"/>
        <w:rPr>
          <w:rFonts w:eastAsia="Times New Roman" w:cs="Times New Roman"/>
          <w:b/>
          <w:kern w:val="0"/>
          <w:szCs w:val="24"/>
        </w:rPr>
      </w:pPr>
      <w:r w:rsidRPr="008D169F">
        <w:rPr>
          <w:rFonts w:eastAsia="Times New Roman" w:cs="Times New Roman"/>
          <w:b/>
          <w:kern w:val="0"/>
          <w:szCs w:val="24"/>
        </w:rPr>
        <w:t>Tiekėjų kvalifikacijos reikalavimai</w:t>
      </w:r>
    </w:p>
    <w:p w14:paraId="36E56311" w14:textId="77777777" w:rsidR="006016A5" w:rsidRPr="008D169F" w:rsidRDefault="006016A5" w:rsidP="00935DAD">
      <w:pPr>
        <w:widowControl/>
        <w:suppressAutoHyphens w:val="0"/>
        <w:autoSpaceDN/>
        <w:jc w:val="both"/>
        <w:textAlignment w:val="auto"/>
        <w:rPr>
          <w:rFonts w:eastAsia="Times New Roman" w:cs="Times New Roman"/>
          <w:b/>
          <w:kern w:val="0"/>
          <w:szCs w:val="24"/>
        </w:rPr>
      </w:pPr>
    </w:p>
    <w:p w14:paraId="2E14EC55" w14:textId="77777777" w:rsidR="00935DAD" w:rsidRPr="008D169F" w:rsidRDefault="00935DAD" w:rsidP="00935DAD">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32. Tiekėjo kvalifikacija ir, jeigu taikytina, atitiktis kokybės vadybos sistemos ir (arba) aplinkos apsaugos vadybos sistemos standartų reikalavimams turi būti įgyta iki pasiūlymų pateikimo termino pabaigos (susipažinimo su pasiūlymais dienos).</w:t>
      </w:r>
    </w:p>
    <w:p w14:paraId="0AF13B3E" w14:textId="3A5C5ED9" w:rsidR="006016A5" w:rsidRDefault="00935DAD" w:rsidP="000E29DA">
      <w:pPr>
        <w:pStyle w:val="Standard"/>
        <w:spacing w:line="276" w:lineRule="auto"/>
        <w:jc w:val="both"/>
        <w:rPr>
          <w:szCs w:val="24"/>
        </w:rPr>
      </w:pPr>
      <w:r w:rsidRPr="008D169F">
        <w:rPr>
          <w:szCs w:val="24"/>
        </w:rPr>
        <w:t>32.1. Tiekėjų kvalifikacijos reikalavimai bei reikalaujami dokumentai ir informacija, patvirtinantys šiuos reikalavimus:</w:t>
      </w:r>
    </w:p>
    <w:p w14:paraId="09E9D156" w14:textId="77777777" w:rsidR="000E29DA" w:rsidRPr="008D169F" w:rsidRDefault="000E29DA" w:rsidP="000E29DA">
      <w:pPr>
        <w:pStyle w:val="Standard"/>
        <w:spacing w:line="276" w:lineRule="auto"/>
        <w:jc w:val="both"/>
        <w:rPr>
          <w:szCs w:val="24"/>
        </w:rPr>
      </w:pPr>
    </w:p>
    <w:tbl>
      <w:tblPr>
        <w:tblStyle w:val="Lentelstinklelis3"/>
        <w:tblW w:w="9918" w:type="dxa"/>
        <w:jc w:val="center"/>
        <w:tblLook w:val="04A0" w:firstRow="1" w:lastRow="0" w:firstColumn="1" w:lastColumn="0" w:noHBand="0" w:noVBand="1"/>
      </w:tblPr>
      <w:tblGrid>
        <w:gridCol w:w="846"/>
        <w:gridCol w:w="4241"/>
        <w:gridCol w:w="4831"/>
      </w:tblGrid>
      <w:tr w:rsidR="00935DAD" w:rsidRPr="008D169F" w14:paraId="1E56A06C" w14:textId="77777777" w:rsidTr="008855CD">
        <w:trPr>
          <w:jc w:val="center"/>
        </w:trPr>
        <w:tc>
          <w:tcPr>
            <w:tcW w:w="846" w:type="dxa"/>
          </w:tcPr>
          <w:p w14:paraId="551620B7" w14:textId="77777777" w:rsidR="00935DAD" w:rsidRPr="008D169F" w:rsidRDefault="00935DAD" w:rsidP="00C85D93">
            <w:pPr>
              <w:suppressAutoHyphens w:val="0"/>
              <w:jc w:val="both"/>
              <w:rPr>
                <w:b/>
                <w:bCs/>
                <w:sz w:val="22"/>
                <w:szCs w:val="22"/>
              </w:rPr>
            </w:pPr>
            <w:r w:rsidRPr="008D169F">
              <w:rPr>
                <w:b/>
                <w:bCs/>
                <w:sz w:val="22"/>
                <w:szCs w:val="22"/>
              </w:rPr>
              <w:lastRenderedPageBreak/>
              <w:t>Eil. Nr.</w:t>
            </w:r>
          </w:p>
        </w:tc>
        <w:tc>
          <w:tcPr>
            <w:tcW w:w="4241" w:type="dxa"/>
          </w:tcPr>
          <w:p w14:paraId="4CF1F1DC" w14:textId="77777777" w:rsidR="00935DAD" w:rsidRPr="008D169F" w:rsidRDefault="00935DAD" w:rsidP="00C85D93">
            <w:pPr>
              <w:suppressAutoHyphens w:val="0"/>
              <w:jc w:val="center"/>
              <w:rPr>
                <w:b/>
                <w:bCs/>
                <w:sz w:val="22"/>
                <w:szCs w:val="22"/>
              </w:rPr>
            </w:pPr>
            <w:r w:rsidRPr="008D169F">
              <w:rPr>
                <w:b/>
                <w:bCs/>
                <w:sz w:val="22"/>
                <w:szCs w:val="22"/>
              </w:rPr>
              <w:t>Kvalifikacijos reikalavimai</w:t>
            </w:r>
          </w:p>
        </w:tc>
        <w:tc>
          <w:tcPr>
            <w:tcW w:w="4831" w:type="dxa"/>
          </w:tcPr>
          <w:p w14:paraId="78D8558B" w14:textId="77777777" w:rsidR="00935DAD" w:rsidRPr="008D169F" w:rsidRDefault="00935DAD" w:rsidP="00C85D93">
            <w:pPr>
              <w:suppressAutoHyphens w:val="0"/>
              <w:jc w:val="center"/>
              <w:rPr>
                <w:b/>
                <w:bCs/>
                <w:sz w:val="22"/>
                <w:szCs w:val="22"/>
              </w:rPr>
            </w:pPr>
            <w:r w:rsidRPr="008D169F">
              <w:rPr>
                <w:b/>
                <w:bCs/>
                <w:sz w:val="22"/>
                <w:szCs w:val="22"/>
              </w:rPr>
              <w:t>Patvirtinančių dokumentų sąrašas</w:t>
            </w:r>
          </w:p>
        </w:tc>
      </w:tr>
      <w:tr w:rsidR="00461C03" w:rsidRPr="008D169F" w14:paraId="64B5A9DD" w14:textId="77777777" w:rsidTr="008800A5">
        <w:trPr>
          <w:jc w:val="center"/>
        </w:trPr>
        <w:tc>
          <w:tcPr>
            <w:tcW w:w="9918" w:type="dxa"/>
            <w:gridSpan w:val="3"/>
          </w:tcPr>
          <w:p w14:paraId="10C806B3" w14:textId="491DCF0F" w:rsidR="00461C03" w:rsidRPr="008D169F" w:rsidRDefault="00461C03" w:rsidP="00C85D93">
            <w:pPr>
              <w:suppressAutoHyphens w:val="0"/>
              <w:jc w:val="center"/>
              <w:rPr>
                <w:b/>
                <w:bCs/>
                <w:i/>
                <w:iCs/>
                <w:sz w:val="22"/>
              </w:rPr>
            </w:pPr>
            <w:r w:rsidRPr="008D169F">
              <w:rPr>
                <w:b/>
                <w:bCs/>
                <w:i/>
                <w:iCs/>
                <w:sz w:val="22"/>
              </w:rPr>
              <w:t>Teisė verstis ta veikla</w:t>
            </w:r>
          </w:p>
        </w:tc>
      </w:tr>
      <w:tr w:rsidR="00DE62CF" w:rsidRPr="008D169F" w14:paraId="7659DFE7" w14:textId="77777777" w:rsidTr="008855CD">
        <w:trPr>
          <w:jc w:val="center"/>
        </w:trPr>
        <w:tc>
          <w:tcPr>
            <w:tcW w:w="846" w:type="dxa"/>
          </w:tcPr>
          <w:p w14:paraId="2FB51C9E" w14:textId="059D36B6" w:rsidR="00DE62CF" w:rsidRPr="008D169F" w:rsidRDefault="00DE62CF" w:rsidP="00DE62CF">
            <w:pPr>
              <w:suppressAutoHyphens w:val="0"/>
              <w:jc w:val="both"/>
              <w:rPr>
                <w:sz w:val="22"/>
              </w:rPr>
            </w:pPr>
            <w:r w:rsidRPr="008D169F">
              <w:rPr>
                <w:sz w:val="22"/>
              </w:rPr>
              <w:t>32.1.1.</w:t>
            </w:r>
          </w:p>
        </w:tc>
        <w:tc>
          <w:tcPr>
            <w:tcW w:w="4241" w:type="dxa"/>
          </w:tcPr>
          <w:p w14:paraId="33004D5A" w14:textId="5BF22F50" w:rsidR="00114131" w:rsidRDefault="00C2529C" w:rsidP="00114131">
            <w:pPr>
              <w:pStyle w:val="Betarp"/>
              <w:jc w:val="both"/>
              <w:rPr>
                <w:rFonts w:eastAsia="Calibri" w:cs="Times New Roman"/>
                <w:bCs/>
                <w:kern w:val="0"/>
                <w:sz w:val="22"/>
                <w:szCs w:val="22"/>
                <w:lang w:eastAsia="en-US"/>
              </w:rPr>
            </w:pPr>
            <w:r w:rsidRPr="00C2529C">
              <w:rPr>
                <w:rFonts w:eastAsia="Calibri" w:cs="Times New Roman"/>
                <w:bCs/>
                <w:kern w:val="0"/>
                <w:sz w:val="22"/>
                <w:szCs w:val="22"/>
                <w:lang w:eastAsia="en-US"/>
              </w:rPr>
              <w:t>Tiekėjas turi turėti teisę verstis ta veikla, kuri reikalinga pirkimo sutarčiai įvykdyti: transporto priemonių draudimo paslaugos.</w:t>
            </w:r>
          </w:p>
          <w:p w14:paraId="68E7C1CA" w14:textId="77777777" w:rsidR="00C2529C" w:rsidRPr="008D169F" w:rsidRDefault="00C2529C" w:rsidP="00114131">
            <w:pPr>
              <w:pStyle w:val="Betarp"/>
              <w:jc w:val="both"/>
              <w:rPr>
                <w:rFonts w:cs="Times New Roman"/>
                <w:sz w:val="18"/>
                <w:szCs w:val="18"/>
              </w:rPr>
            </w:pPr>
          </w:p>
          <w:p w14:paraId="41AE0673" w14:textId="361C77B9" w:rsidR="00AB11CA" w:rsidRDefault="00AB11CA" w:rsidP="008855CD">
            <w:pPr>
              <w:pStyle w:val="Betarp"/>
              <w:jc w:val="both"/>
              <w:rPr>
                <w:rFonts w:cs="Times New Roman"/>
                <w:sz w:val="20"/>
              </w:rPr>
            </w:pPr>
          </w:p>
          <w:p w14:paraId="7451BE45" w14:textId="77777777" w:rsidR="00AB11CA" w:rsidRDefault="00AB11CA" w:rsidP="00AE1146">
            <w:pPr>
              <w:suppressAutoHyphens w:val="0"/>
              <w:jc w:val="both"/>
              <w:rPr>
                <w:rFonts w:cs="Times New Roman"/>
                <w:sz w:val="20"/>
              </w:rPr>
            </w:pPr>
          </w:p>
          <w:p w14:paraId="5A37A312" w14:textId="77777777" w:rsidR="00AB11CA" w:rsidRDefault="00AB11CA" w:rsidP="00AE1146">
            <w:pPr>
              <w:suppressAutoHyphens w:val="0"/>
              <w:jc w:val="both"/>
              <w:rPr>
                <w:rFonts w:cs="Times New Roman"/>
                <w:sz w:val="20"/>
              </w:rPr>
            </w:pPr>
          </w:p>
          <w:p w14:paraId="4421F6D3" w14:textId="77777777" w:rsidR="00AB11CA" w:rsidRDefault="00AB11CA" w:rsidP="00AE1146">
            <w:pPr>
              <w:suppressAutoHyphens w:val="0"/>
              <w:jc w:val="both"/>
              <w:rPr>
                <w:rFonts w:cs="Times New Roman"/>
                <w:sz w:val="20"/>
              </w:rPr>
            </w:pPr>
          </w:p>
          <w:p w14:paraId="2FC6ECCA" w14:textId="77777777" w:rsidR="00AB11CA" w:rsidRDefault="00AB11CA" w:rsidP="00AE1146">
            <w:pPr>
              <w:suppressAutoHyphens w:val="0"/>
              <w:jc w:val="both"/>
              <w:rPr>
                <w:rFonts w:cs="Times New Roman"/>
                <w:sz w:val="20"/>
              </w:rPr>
            </w:pPr>
          </w:p>
          <w:p w14:paraId="5477235C" w14:textId="77777777" w:rsidR="00AB11CA" w:rsidRDefault="00AB11CA" w:rsidP="00AE1146">
            <w:pPr>
              <w:suppressAutoHyphens w:val="0"/>
              <w:jc w:val="both"/>
              <w:rPr>
                <w:rFonts w:cs="Times New Roman"/>
                <w:sz w:val="20"/>
              </w:rPr>
            </w:pPr>
          </w:p>
          <w:p w14:paraId="5217AFB7" w14:textId="520F5EE0" w:rsidR="00AB11CA" w:rsidRPr="000E29DA" w:rsidRDefault="00AB11CA" w:rsidP="00AE1146">
            <w:pPr>
              <w:suppressAutoHyphens w:val="0"/>
              <w:jc w:val="both"/>
              <w:rPr>
                <w:rFonts w:cs="Times New Roman"/>
                <w:sz w:val="20"/>
              </w:rPr>
            </w:pPr>
          </w:p>
        </w:tc>
        <w:tc>
          <w:tcPr>
            <w:tcW w:w="4831" w:type="dxa"/>
          </w:tcPr>
          <w:p w14:paraId="5C19B632" w14:textId="77777777" w:rsidR="008855CD" w:rsidRPr="008855CD" w:rsidRDefault="008855CD" w:rsidP="008855CD">
            <w:pPr>
              <w:widowControl/>
              <w:suppressAutoHyphens w:val="0"/>
              <w:autoSpaceDN/>
              <w:jc w:val="both"/>
              <w:textAlignment w:val="auto"/>
              <w:rPr>
                <w:rFonts w:eastAsia="Calibri" w:cs="Times New Roman"/>
                <w:kern w:val="0"/>
                <w:sz w:val="22"/>
              </w:rPr>
            </w:pPr>
            <w:r w:rsidRPr="008855CD">
              <w:rPr>
                <w:rFonts w:eastAsia="Calibri" w:cs="Times New Roman"/>
                <w:kern w:val="0"/>
                <w:sz w:val="22"/>
              </w:rPr>
              <w:t>Lietuvos banko ar Lietuvos Respublikos draudimo priežiūros komisijos išduota draudimo veiklos licencija arba atitinkamos užsienio šalies institucijos išduotas dokumentas, suteikiantis teisę vykdyti atitinkamos draudimo grupės draudimo veiklą.</w:t>
            </w:r>
          </w:p>
          <w:p w14:paraId="080CA2F8" w14:textId="7944082A" w:rsidR="00270358" w:rsidRPr="008D169F" w:rsidRDefault="00270358" w:rsidP="00270358">
            <w:pPr>
              <w:suppressAutoHyphens w:val="0"/>
              <w:jc w:val="both"/>
              <w:rPr>
                <w:b/>
                <w:bCs/>
                <w:szCs w:val="24"/>
              </w:rPr>
            </w:pPr>
            <w:r w:rsidRPr="008D169F">
              <w:rPr>
                <w:rFonts w:cs="Times New Roman"/>
                <w:b/>
                <w:bCs/>
                <w:i/>
                <w:iCs/>
                <w:szCs w:val="24"/>
                <w:u w:val="single"/>
              </w:rPr>
              <w:t>Pateikiamos skaitmeninės dokumentų kopijos.</w:t>
            </w:r>
          </w:p>
          <w:p w14:paraId="71BCE2E8" w14:textId="65CF9844" w:rsidR="00DE62CF" w:rsidRPr="008D169F" w:rsidRDefault="00DE62CF" w:rsidP="00270358">
            <w:pPr>
              <w:suppressAutoHyphens w:val="0"/>
              <w:jc w:val="both"/>
              <w:rPr>
                <w:b/>
                <w:bCs/>
                <w:sz w:val="22"/>
                <w:highlight w:val="yellow"/>
              </w:rPr>
            </w:pPr>
          </w:p>
        </w:tc>
      </w:tr>
    </w:tbl>
    <w:p w14:paraId="764B2207" w14:textId="77777777" w:rsidR="00935DAD" w:rsidRPr="008D169F" w:rsidRDefault="00935DAD" w:rsidP="00935DAD">
      <w:pPr>
        <w:pStyle w:val="Standard"/>
        <w:spacing w:line="276" w:lineRule="auto"/>
        <w:rPr>
          <w:color w:val="auto"/>
          <w:szCs w:val="24"/>
        </w:rPr>
      </w:pPr>
    </w:p>
    <w:p w14:paraId="3B6553A4"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1E0D124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8D169F">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8D169F">
        <w:rPr>
          <w:rFonts w:eastAsia="Times New Roman" w:cs="Times New Roman"/>
          <w:b/>
          <w:kern w:val="0"/>
          <w:szCs w:val="24"/>
        </w:rPr>
        <w:t xml:space="preserve"> </w:t>
      </w:r>
      <w:r w:rsidRPr="008D169F">
        <w:rPr>
          <w:rFonts w:eastAsia="Times New Roman" w:cs="Times New Roman"/>
          <w:bCs/>
          <w:kern w:val="0"/>
          <w:szCs w:val="24"/>
        </w:rPr>
        <w:t>sutikimus.</w:t>
      </w:r>
      <w:r w:rsidRPr="008D169F">
        <w:rPr>
          <w:rFonts w:eastAsia="Calibri" w:cs="Times New Roman"/>
          <w:kern w:val="0"/>
          <w:szCs w:val="24"/>
        </w:rPr>
        <w:t xml:space="preserve"> </w:t>
      </w:r>
      <w:r w:rsidRPr="008D169F">
        <w:rPr>
          <w:rFonts w:eastAsia="Times New Roman" w:cs="Times New Roman"/>
          <w:b/>
          <w:kern w:val="0"/>
          <w:szCs w:val="24"/>
        </w:rPr>
        <w:t>Konkurso sąlygų 32.1.1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30FC8E15" w:rsidR="00935DAD" w:rsidRPr="008D169F"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8D169F">
        <w:rPr>
          <w:rFonts w:eastAsia="Times New Roman" w:cs="Times New Roman"/>
          <w:b/>
          <w:color w:val="000000" w:themeColor="text1"/>
          <w:kern w:val="0"/>
          <w:szCs w:val="24"/>
        </w:rPr>
        <w:t xml:space="preserve">37. </w:t>
      </w:r>
      <w:r w:rsidR="00AE1146" w:rsidRPr="002C0A3D">
        <w:rPr>
          <w:b/>
          <w:color w:val="000000" w:themeColor="text1"/>
          <w:szCs w:val="24"/>
        </w:rPr>
        <w:t xml:space="preserve">Jei tiekėjas sutarčiai vykdyti numato pasitelkti subtiekėjus, savo pasiūlyme jis privalo nurodyti kokius subtiekėjus ir kokiems paslaugoms jis ketina juos pasitelkti. Kitų ūkio subjektų pajėgumų pasitelkimas nekeičia pagrindinio tiekėjo atsakomybės dėl numatomos sudaryti pirkimo sutarties įvykdymo. Subtiekėjai turi atitikti </w:t>
      </w:r>
      <w:r w:rsidR="00AE1146" w:rsidRPr="002C0A3D">
        <w:rPr>
          <w:b/>
          <w:szCs w:val="24"/>
        </w:rPr>
        <w:t xml:space="preserve">kvalifikacinius reikalavimus </w:t>
      </w:r>
      <w:r w:rsidR="008855CD">
        <w:rPr>
          <w:b/>
          <w:szCs w:val="24"/>
        </w:rPr>
        <w:t>toms paslaugoms</w:t>
      </w:r>
      <w:r w:rsidR="00AE1146" w:rsidRPr="002C0A3D">
        <w:rPr>
          <w:b/>
          <w:szCs w:val="24"/>
        </w:rPr>
        <w:t>, kuriems jie yra pasitelkiami</w:t>
      </w:r>
      <w:r w:rsidR="00AE1146" w:rsidRPr="008D169F">
        <w:rPr>
          <w:rFonts w:eastAsia="Times New Roman" w:cs="Times New Roman"/>
          <w:b/>
          <w:color w:val="000000" w:themeColor="text1"/>
          <w:kern w:val="0"/>
          <w:szCs w:val="24"/>
        </w:rPr>
        <w:t xml:space="preserve"> </w:t>
      </w:r>
      <w:r w:rsidRPr="008D169F">
        <w:rPr>
          <w:rFonts w:eastAsia="Times New Roman" w:cs="Times New Roman"/>
          <w:b/>
          <w:color w:val="000000" w:themeColor="text1"/>
          <w:kern w:val="0"/>
          <w:szCs w:val="24"/>
        </w:rPr>
        <w:t>(konkurso sąlygų 32.1</w:t>
      </w:r>
      <w:r w:rsidR="00CF5C55" w:rsidRPr="008D169F">
        <w:rPr>
          <w:rFonts w:eastAsia="Times New Roman" w:cs="Times New Roman"/>
          <w:b/>
          <w:color w:val="000000" w:themeColor="text1"/>
          <w:kern w:val="0"/>
          <w:szCs w:val="24"/>
        </w:rPr>
        <w:t>.</w:t>
      </w:r>
      <w:r w:rsidRPr="008D169F">
        <w:rPr>
          <w:rFonts w:eastAsia="Times New Roman" w:cs="Times New Roman"/>
          <w:b/>
          <w:color w:val="000000" w:themeColor="text1"/>
          <w:kern w:val="0"/>
          <w:szCs w:val="24"/>
        </w:rPr>
        <w:t xml:space="preserve"> p.).</w:t>
      </w:r>
    </w:p>
    <w:p w14:paraId="08A5B2B1" w14:textId="77777777" w:rsidR="00935DAD" w:rsidRPr="008D169F"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8D169F" w:rsidRDefault="00935DAD" w:rsidP="00246F9E">
      <w:pPr>
        <w:tabs>
          <w:tab w:val="left" w:pos="426"/>
        </w:tabs>
        <w:spacing w:line="276" w:lineRule="auto"/>
        <w:ind w:firstLine="731"/>
        <w:jc w:val="both"/>
        <w:rPr>
          <w:rFonts w:eastAsia="Calibri"/>
          <w:szCs w:val="24"/>
        </w:rPr>
      </w:pPr>
      <w:r w:rsidRPr="008D169F">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8D169F"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8D169F" w:rsidRDefault="00935DAD" w:rsidP="00935DAD">
      <w:pPr>
        <w:widowControl/>
        <w:suppressAutoHyphens w:val="0"/>
        <w:autoSpaceDN/>
        <w:ind w:left="360"/>
        <w:jc w:val="center"/>
        <w:textAlignment w:val="auto"/>
        <w:rPr>
          <w:rFonts w:eastAsia="Times New Roman" w:cs="Times New Roman"/>
          <w:kern w:val="0"/>
          <w:szCs w:val="24"/>
        </w:rPr>
      </w:pPr>
      <w:r w:rsidRPr="008D169F">
        <w:rPr>
          <w:rFonts w:eastAsia="Calibri" w:cs="Times New Roman"/>
          <w:b/>
          <w:kern w:val="0"/>
          <w:szCs w:val="24"/>
        </w:rPr>
        <w:lastRenderedPageBreak/>
        <w:t>Reikalaujami kokybės vadybos sistemos ir (arba) aplinkos apsaugos vadybos sistemos standartai</w:t>
      </w:r>
    </w:p>
    <w:p w14:paraId="2F738AE9" w14:textId="77777777" w:rsidR="00935DAD" w:rsidRPr="008D169F" w:rsidRDefault="00935DAD" w:rsidP="00935DAD">
      <w:pPr>
        <w:widowControl/>
        <w:suppressAutoHyphens w:val="0"/>
        <w:autoSpaceDN/>
        <w:jc w:val="both"/>
        <w:textAlignment w:val="auto"/>
        <w:rPr>
          <w:rFonts w:eastAsia="Times New Roman" w:cs="Times New Roman"/>
          <w:kern w:val="0"/>
          <w:szCs w:val="24"/>
        </w:rPr>
      </w:pPr>
    </w:p>
    <w:p w14:paraId="17D76CF6" w14:textId="7A8FDAB5" w:rsidR="00935DAD" w:rsidRPr="008D169F" w:rsidRDefault="00935DAD" w:rsidP="00C55A26">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 xml:space="preserve">           40. Kokybės vadybos sistemos ir (arba) aplinkos apsaugos vadybos sistemos standartai</w:t>
      </w:r>
      <w:r w:rsidR="008855CD">
        <w:rPr>
          <w:rFonts w:eastAsia="Times New Roman" w:cs="Times New Roman"/>
          <w:kern w:val="0"/>
          <w:szCs w:val="24"/>
        </w:rPr>
        <w:t xml:space="preserve"> šiame pirkime netaikomi.</w:t>
      </w:r>
    </w:p>
    <w:p w14:paraId="4A84342E" w14:textId="77777777" w:rsidR="00AD0AC9" w:rsidRPr="008D169F" w:rsidRDefault="00AD0AC9" w:rsidP="00C55A26">
      <w:pPr>
        <w:tabs>
          <w:tab w:val="left" w:pos="1701"/>
          <w:tab w:val="left" w:pos="1843"/>
          <w:tab w:val="left" w:pos="1985"/>
        </w:tabs>
        <w:autoSpaceDN/>
        <w:textAlignment w:val="auto"/>
        <w:rPr>
          <w:b/>
          <w:kern w:val="0"/>
        </w:rPr>
      </w:pPr>
    </w:p>
    <w:p w14:paraId="48314734" w14:textId="6992BE96" w:rsidR="00AD0AC9" w:rsidRPr="008D169F"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8D169F">
        <w:rPr>
          <w:b/>
          <w:kern w:val="0"/>
        </w:rPr>
        <w:t>TIEKĖJŲ GRUPĖS DALYVAVIMAS PIRKIMO PROCEDŪROSE</w:t>
      </w:r>
    </w:p>
    <w:p w14:paraId="2DCF977F" w14:textId="77777777" w:rsidR="00935DAD" w:rsidRPr="008D169F"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 Jungtinės veiklos sutartyje turi būti:</w:t>
      </w:r>
    </w:p>
    <w:p w14:paraId="3BDEFA9E"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8D169F">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8D169F"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8D169F">
        <w:rPr>
          <w:b/>
          <w:color w:val="auto"/>
          <w:szCs w:val="24"/>
        </w:rPr>
        <w:t>PASIŪLYMŲ RENGIMAS, PATEIKIMAS, KEITIMAS</w:t>
      </w:r>
    </w:p>
    <w:p w14:paraId="4C804999"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8D169F" w:rsidRDefault="00935DAD" w:rsidP="00935DAD">
      <w:pPr>
        <w:pStyle w:val="Punktas1"/>
        <w:spacing w:line="276" w:lineRule="auto"/>
        <w:rPr>
          <w:color w:val="auto"/>
        </w:rPr>
      </w:pPr>
      <w:r w:rsidRPr="008D169F">
        <w:rPr>
          <w:bCs w:val="0"/>
          <w:color w:val="auto"/>
          <w:lang w:eastAsia="lt-LT"/>
        </w:rPr>
        <w:t xml:space="preserve">45. </w:t>
      </w:r>
      <w:r w:rsidRPr="008D169F">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8D169F" w:rsidRDefault="00935DAD" w:rsidP="00935DAD">
      <w:pPr>
        <w:pStyle w:val="Punktas1"/>
        <w:spacing w:line="276" w:lineRule="auto"/>
        <w:rPr>
          <w:color w:val="auto"/>
        </w:rPr>
      </w:pPr>
      <w:r w:rsidRPr="008D169F">
        <w:rPr>
          <w:color w:val="auto"/>
        </w:rPr>
        <w:t xml:space="preserve">46. Pasiūlymas turi būti pateikiamas tik elektroninėmis priemonėmis, naudojant CVP IS, pasiekiamoje adresu: </w:t>
      </w:r>
      <w:r w:rsidR="00874A69" w:rsidRPr="008D169F">
        <w:rPr>
          <w:color w:val="auto"/>
        </w:rPr>
        <w:t>https://viesiejipirkimai.lt</w:t>
      </w:r>
      <w:r w:rsidRPr="008D169F">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8D169F">
        <w:rPr>
          <w:color w:val="auto"/>
        </w:rPr>
        <w:t>pdf</w:t>
      </w:r>
      <w:proofErr w:type="spellEnd"/>
      <w:r w:rsidRPr="008D169F">
        <w:rPr>
          <w:color w:val="auto"/>
        </w:rPr>
        <w:t xml:space="preserve">, jpg, </w:t>
      </w:r>
      <w:proofErr w:type="spellStart"/>
      <w:r w:rsidRPr="008D169F">
        <w:rPr>
          <w:color w:val="auto"/>
        </w:rPr>
        <w:t>doc</w:t>
      </w:r>
      <w:proofErr w:type="spellEnd"/>
      <w:r w:rsidRPr="008D169F">
        <w:rPr>
          <w:color w:val="auto"/>
        </w:rPr>
        <w:t xml:space="preserve"> ir kt.).</w:t>
      </w:r>
    </w:p>
    <w:p w14:paraId="556E6418" w14:textId="77777777" w:rsidR="00935DAD" w:rsidRPr="008D169F" w:rsidRDefault="00935DAD" w:rsidP="00935DAD">
      <w:pPr>
        <w:pStyle w:val="Punktas1"/>
        <w:spacing w:line="276" w:lineRule="auto"/>
        <w:rPr>
          <w:b/>
          <w:i/>
          <w:color w:val="auto"/>
        </w:rPr>
      </w:pPr>
      <w:r w:rsidRPr="008D169F">
        <w:rPr>
          <w:color w:val="auto"/>
        </w:rPr>
        <w:t xml:space="preserve">47. </w:t>
      </w:r>
      <w:r w:rsidRPr="008D169F">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8D169F" w:rsidRDefault="00935DAD" w:rsidP="00935DAD">
      <w:pPr>
        <w:pStyle w:val="Punktas1"/>
        <w:spacing w:line="276" w:lineRule="auto"/>
        <w:rPr>
          <w:color w:val="auto"/>
        </w:rPr>
      </w:pPr>
      <w:r w:rsidRPr="008D169F">
        <w:rPr>
          <w:color w:val="auto"/>
        </w:rPr>
        <w:t>48. Tiekėjo pasiūlymas bei kita korespondencija pateikiama lietuvių kalba. Jei atitinkami dokumentai yra išduoti kita kalba, turi būti pateiktas vertimas.</w:t>
      </w:r>
    </w:p>
    <w:p w14:paraId="1342AE33" w14:textId="77777777" w:rsidR="00935DAD" w:rsidRPr="008D169F" w:rsidRDefault="00935DAD" w:rsidP="00935DAD">
      <w:pPr>
        <w:pStyle w:val="Punktas1"/>
        <w:spacing w:line="276" w:lineRule="auto"/>
        <w:rPr>
          <w:color w:val="auto"/>
        </w:rPr>
      </w:pPr>
      <w:r w:rsidRPr="008D169F">
        <w:rPr>
          <w:color w:val="auto"/>
        </w:rPr>
        <w:t>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8D169F" w:rsidRDefault="00935DAD" w:rsidP="00935DAD">
      <w:pPr>
        <w:pStyle w:val="Times"/>
        <w:spacing w:line="276" w:lineRule="auto"/>
        <w:rPr>
          <w:color w:val="auto"/>
        </w:rPr>
      </w:pPr>
      <w:r w:rsidRPr="008D169F">
        <w:rPr>
          <w:color w:val="auto"/>
        </w:rPr>
        <w:lastRenderedPageBreak/>
        <w:t>50. Pasiūlyme visos kainos nurodomos eurais</w:t>
      </w:r>
      <w:r w:rsidRPr="008D169F">
        <w:rPr>
          <w:rStyle w:val="LO-normal"/>
          <w:color w:val="auto"/>
        </w:rPr>
        <w:t>.</w:t>
      </w:r>
      <w:r w:rsidRPr="008D169F">
        <w:rPr>
          <w:color w:val="auto"/>
        </w:rPr>
        <w:t xml:space="preserve"> Bendra pasiūlymo kaina nurodoma su PVM šimtųjų dalių tikslumu (</w:t>
      </w:r>
      <w:r w:rsidRPr="008D169F">
        <w:rPr>
          <w:rStyle w:val="LO-normal"/>
          <w:color w:val="auto"/>
        </w:rPr>
        <w:t>apvalinama turi būti pagal matematines skaičių apvalinimo taisykles, „rodomi</w:t>
      </w:r>
      <w:r w:rsidRPr="008D169F">
        <w:rPr>
          <w:color w:val="auto"/>
        </w:rPr>
        <w:t xml:space="preserve"> du skaičiais po </w:t>
      </w:r>
      <w:r w:rsidRPr="008D169F">
        <w:rPr>
          <w:rStyle w:val="Emfaz"/>
          <w:iCs/>
          <w:color w:val="auto"/>
        </w:rPr>
        <w:t>kablelio“</w:t>
      </w:r>
      <w:r w:rsidRPr="008D169F">
        <w:rPr>
          <w:rStyle w:val="LO-normal"/>
          <w:color w:val="auto"/>
        </w:rPr>
        <w:t>).</w:t>
      </w:r>
    </w:p>
    <w:p w14:paraId="21A7F5AB" w14:textId="77777777" w:rsidR="00935DAD" w:rsidRPr="008D169F" w:rsidRDefault="00935DAD" w:rsidP="00935DAD">
      <w:pPr>
        <w:tabs>
          <w:tab w:val="left" w:pos="426"/>
        </w:tabs>
        <w:spacing w:line="276" w:lineRule="auto"/>
        <w:ind w:firstLine="680"/>
        <w:jc w:val="both"/>
        <w:rPr>
          <w:rFonts w:eastAsia="Times New Roman" w:cs="Times New Roman"/>
          <w:kern w:val="0"/>
          <w:szCs w:val="24"/>
        </w:rPr>
      </w:pPr>
      <w:r w:rsidRPr="008D169F">
        <w:t xml:space="preserve">51. </w:t>
      </w:r>
      <w:r w:rsidRPr="008D169F">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Pr="008D169F" w:rsidRDefault="00935DAD" w:rsidP="00935DAD">
      <w:pPr>
        <w:tabs>
          <w:tab w:val="left" w:pos="426"/>
        </w:tabs>
        <w:spacing w:line="276" w:lineRule="auto"/>
        <w:ind w:right="28" w:firstLine="680"/>
        <w:jc w:val="both"/>
        <w:rPr>
          <w:szCs w:val="24"/>
        </w:rPr>
      </w:pPr>
      <w:r w:rsidRPr="008D169F">
        <w:rPr>
          <w:szCs w:val="24"/>
        </w:rPr>
        <w:t>52</w:t>
      </w:r>
      <w:r w:rsidRPr="008D169F">
        <w:rPr>
          <w:color w:val="000000" w:themeColor="text1"/>
          <w:szCs w:val="24"/>
        </w:rPr>
        <w:t xml:space="preserve">. </w:t>
      </w:r>
      <w:r w:rsidRPr="008D169F">
        <w:rPr>
          <w:b/>
          <w:bCs/>
          <w:color w:val="000000" w:themeColor="text1"/>
          <w:szCs w:val="24"/>
        </w:rPr>
        <w:t>Tiekėjas savo pasiūlymą privalo parengti pagal konkurso sąlygų 1 priedą.</w:t>
      </w:r>
      <w:r w:rsidRPr="008D169F">
        <w:rPr>
          <w:color w:val="000000" w:themeColor="text1"/>
          <w:szCs w:val="24"/>
        </w:rPr>
        <w:t xml:space="preserve"> Pasiūlymas pateikiamas skenuotas elektroninėje formoje. </w:t>
      </w:r>
    </w:p>
    <w:p w14:paraId="62025C0A" w14:textId="77777777" w:rsidR="00935DAD" w:rsidRPr="008D169F" w:rsidRDefault="00935DAD" w:rsidP="00935DAD">
      <w:pPr>
        <w:tabs>
          <w:tab w:val="left" w:pos="426"/>
        </w:tabs>
        <w:spacing w:line="276" w:lineRule="auto"/>
        <w:ind w:right="28" w:firstLine="680"/>
        <w:jc w:val="both"/>
        <w:rPr>
          <w:b/>
          <w:bCs/>
          <w:szCs w:val="24"/>
        </w:rPr>
      </w:pPr>
      <w:r w:rsidRPr="008D169F">
        <w:rPr>
          <w:b/>
          <w:bCs/>
          <w:szCs w:val="24"/>
        </w:rPr>
        <w:t>53. Pasiūlymą sudaro tiekėjo pateiktų dokumentų elektroninėje formoje ir atsakymų CVP IS priemonėmis visuma (perkančioji organizacija pasilieka sau teisę pareikalauti dokumentų originalų), susidedanti iš:</w:t>
      </w:r>
      <w:r w:rsidRPr="008D169F">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8D169F" w:rsidRDefault="00935DAD" w:rsidP="00935DAD">
      <w:pPr>
        <w:spacing w:line="276" w:lineRule="auto"/>
        <w:ind w:firstLine="709"/>
        <w:jc w:val="both"/>
        <w:rPr>
          <w:iCs/>
          <w:szCs w:val="24"/>
        </w:rPr>
      </w:pPr>
      <w:r w:rsidRPr="008D169F">
        <w:rPr>
          <w:rFonts w:eastAsia="Calibri"/>
          <w:szCs w:val="24"/>
        </w:rPr>
        <w:t xml:space="preserve">53.1. </w:t>
      </w:r>
      <w:r w:rsidRPr="008D169F">
        <w:rPr>
          <w:rFonts w:eastAsia="Calibri"/>
          <w:b/>
          <w:bCs/>
          <w:iCs/>
          <w:szCs w:val="24"/>
        </w:rPr>
        <w:t>užpildytos pasiūlymo formos</w:t>
      </w:r>
      <w:r w:rsidRPr="008D169F">
        <w:rPr>
          <w:rFonts w:eastAsia="Calibri"/>
          <w:iCs/>
          <w:szCs w:val="24"/>
        </w:rPr>
        <w:t>, parengtos pagal šių konkurso sąlygų 1 priedą</w:t>
      </w:r>
      <w:r w:rsidRPr="008D169F">
        <w:rPr>
          <w:b/>
          <w:iCs/>
          <w:szCs w:val="24"/>
        </w:rPr>
        <w:t>;</w:t>
      </w:r>
    </w:p>
    <w:p w14:paraId="6BA12775"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53.2. </w:t>
      </w:r>
      <w:r w:rsidRPr="008D169F">
        <w:rPr>
          <w:rFonts w:eastAsia="Calibri"/>
          <w:b/>
          <w:bCs/>
          <w:szCs w:val="24"/>
        </w:rPr>
        <w:t>įgaliojimo ar kito dokumento</w:t>
      </w:r>
      <w:r w:rsidRPr="008D169F">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53.3. </w:t>
      </w:r>
      <w:r w:rsidRPr="008D169F">
        <w:rPr>
          <w:rFonts w:eastAsia="Calibri"/>
          <w:b/>
          <w:bCs/>
          <w:szCs w:val="24"/>
        </w:rPr>
        <w:t>užpildyto tiekėjo EBVPD (4 priedas).</w:t>
      </w:r>
      <w:r w:rsidRPr="008D169F">
        <w:rPr>
          <w:rFonts w:eastAsia="Calibri"/>
          <w:szCs w:val="24"/>
        </w:rPr>
        <w:t xml:space="preserve"> EBVPD turi užpildyti ir pateikti tiekėjas, </w:t>
      </w:r>
      <w:r w:rsidRPr="008D169F">
        <w:rPr>
          <w:rFonts w:eastAsia="Calibri"/>
          <w:bCs/>
          <w:iCs/>
          <w:szCs w:val="24"/>
        </w:rPr>
        <w:t>kiekvienas</w:t>
      </w:r>
      <w:r w:rsidRPr="008D169F">
        <w:rPr>
          <w:rFonts w:eastAsia="Calibri"/>
          <w:szCs w:val="24"/>
        </w:rPr>
        <w:t xml:space="preserve"> tiekėjų grupės partneris (jei pasiūlymą pateikia tiekėjų grupė), ir </w:t>
      </w:r>
      <w:r w:rsidRPr="008D169F">
        <w:rPr>
          <w:rFonts w:eastAsia="Calibri"/>
          <w:b/>
          <w:i/>
          <w:szCs w:val="24"/>
        </w:rPr>
        <w:t xml:space="preserve">kiekvienas </w:t>
      </w:r>
      <w:r w:rsidRPr="008D169F">
        <w:rPr>
          <w:rFonts w:eastAsia="Calibri"/>
          <w:b/>
          <w:bCs/>
          <w:i/>
          <w:iCs/>
          <w:szCs w:val="24"/>
        </w:rPr>
        <w:t>ūkio subjektas, kurio pajėgumais ketina remtis tiekėjas</w:t>
      </w:r>
      <w:r w:rsidRPr="008D169F">
        <w:rPr>
          <w:rFonts w:eastAsia="Calibri"/>
          <w:szCs w:val="24"/>
        </w:rPr>
        <w:t>;</w:t>
      </w:r>
    </w:p>
    <w:p w14:paraId="0D07CF06"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8D169F">
        <w:rPr>
          <w:rFonts w:eastAsia="Calibri"/>
          <w:szCs w:val="24"/>
        </w:rPr>
        <w:t>53.4.</w:t>
      </w:r>
      <w:r w:rsidRPr="008D169F">
        <w:rPr>
          <w:rFonts w:eastAsia="Calibri"/>
          <w:b/>
          <w:bCs/>
          <w:szCs w:val="24"/>
        </w:rPr>
        <w:t xml:space="preserve"> jungtinės veiklos sutartis </w:t>
      </w:r>
      <w:r w:rsidRPr="008D169F">
        <w:rPr>
          <w:b/>
          <w:bCs/>
          <w:szCs w:val="24"/>
        </w:rPr>
        <w:t>arba tinkamai patvirtinta jos kopija</w:t>
      </w:r>
      <w:r w:rsidRPr="008D169F">
        <w:rPr>
          <w:szCs w:val="24"/>
        </w:rPr>
        <w:t xml:space="preserve"> (jei pasiūlymas teikiamas jungtinės veiklos pagrindu), </w:t>
      </w:r>
      <w:r w:rsidRPr="008D169F">
        <w:rPr>
          <w:b/>
          <w:bCs/>
          <w:szCs w:val="24"/>
        </w:rPr>
        <w:t>ketinimo protokolai su subrangovais/subtiekėjais/subteikėjais</w:t>
      </w:r>
      <w:r w:rsidRPr="008D169F">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7F9DE2C1" w14:textId="6A04439A"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8D169F">
        <w:rPr>
          <w:szCs w:val="24"/>
        </w:rPr>
        <w:t>53.</w:t>
      </w:r>
      <w:r w:rsidR="00F346C6">
        <w:rPr>
          <w:szCs w:val="24"/>
        </w:rPr>
        <w:t>5</w:t>
      </w:r>
      <w:r w:rsidRPr="008D169F">
        <w:rPr>
          <w:szCs w:val="24"/>
        </w:rPr>
        <w:t xml:space="preserve">. </w:t>
      </w:r>
      <w:r w:rsidRPr="008D169F">
        <w:rPr>
          <w:rFonts w:eastAsia="Calibri"/>
          <w:szCs w:val="24"/>
        </w:rPr>
        <w:t>kita pirkimo dokumentuose prašoma medžiaga.</w:t>
      </w:r>
    </w:p>
    <w:p w14:paraId="6711148D" w14:textId="77777777" w:rsidR="00935DAD" w:rsidRPr="008D169F" w:rsidRDefault="00935DAD" w:rsidP="00935DAD">
      <w:pPr>
        <w:tabs>
          <w:tab w:val="left" w:pos="426"/>
        </w:tabs>
        <w:spacing w:line="276" w:lineRule="auto"/>
        <w:ind w:firstLine="680"/>
        <w:jc w:val="both"/>
        <w:rPr>
          <w:rFonts w:eastAsia="Calibri" w:cs="Times New Roman"/>
          <w:kern w:val="0"/>
          <w:szCs w:val="24"/>
        </w:rPr>
      </w:pPr>
      <w:r w:rsidRPr="008D169F">
        <w:t xml:space="preserve">54. </w:t>
      </w:r>
      <w:r w:rsidRPr="008D169F">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D169F">
        <w:t xml:space="preserve">Jei tiekėjas pateikia daugiau kaip vieną pasiūlymą arba ūkio subjektų grupės narys dalyvauja teikiant kelis pasiūlymus, visi tokie pasiūlymai bus atmesti. </w:t>
      </w:r>
    </w:p>
    <w:p w14:paraId="154E4A9B" w14:textId="77777777" w:rsidR="00935DAD" w:rsidRPr="008D169F" w:rsidRDefault="00935DAD" w:rsidP="00935DAD">
      <w:pPr>
        <w:pStyle w:val="Punktas1"/>
        <w:spacing w:line="276" w:lineRule="auto"/>
        <w:rPr>
          <w:color w:val="auto"/>
        </w:rPr>
      </w:pPr>
      <w:r w:rsidRPr="008D169F">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8D169F" w:rsidRDefault="00935DAD" w:rsidP="00935DAD">
      <w:pPr>
        <w:tabs>
          <w:tab w:val="left" w:pos="426"/>
        </w:tabs>
        <w:spacing w:line="276" w:lineRule="auto"/>
        <w:ind w:firstLine="680"/>
        <w:jc w:val="both"/>
        <w:rPr>
          <w:rFonts w:eastAsia="Calibri"/>
          <w:szCs w:val="24"/>
        </w:rPr>
      </w:pPr>
      <w:r w:rsidRPr="008D169F">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8D169F" w:rsidRDefault="00935DAD" w:rsidP="00935DAD">
      <w:pPr>
        <w:tabs>
          <w:tab w:val="left" w:pos="0"/>
          <w:tab w:val="left" w:pos="426"/>
        </w:tabs>
        <w:spacing w:line="276" w:lineRule="auto"/>
        <w:ind w:firstLine="680"/>
        <w:jc w:val="both"/>
        <w:rPr>
          <w:szCs w:val="24"/>
        </w:rPr>
      </w:pPr>
      <w:r w:rsidRPr="008D169F">
        <w:t xml:space="preserve">57. Pasiūlymas turi būti pateiktas iki CVP IS nurodyto pasiūlymų pateikimo termino pabaigos. </w:t>
      </w:r>
      <w:r w:rsidRPr="008D169F">
        <w:rPr>
          <w:szCs w:val="24"/>
        </w:rPr>
        <w:t>Vėliau gautas pasiūlymas yra nepriimtinas ir nenagrinėjamas. Perkančioji organizacija neatsako už elektros tiekimo, CVP IS sutrikimus ar už pavėluotai gautą pasiūlymą.</w:t>
      </w:r>
    </w:p>
    <w:p w14:paraId="18113637" w14:textId="77777777" w:rsidR="00935DAD" w:rsidRPr="008D169F" w:rsidRDefault="00935DAD" w:rsidP="00935DAD">
      <w:pPr>
        <w:tabs>
          <w:tab w:val="left" w:pos="426"/>
        </w:tabs>
        <w:spacing w:line="276" w:lineRule="auto"/>
        <w:ind w:firstLine="680"/>
        <w:jc w:val="both"/>
        <w:rPr>
          <w:szCs w:val="24"/>
        </w:rPr>
      </w:pPr>
      <w:r w:rsidRPr="008D169F">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8D169F" w:rsidRDefault="00935DAD" w:rsidP="00935DAD">
      <w:pPr>
        <w:tabs>
          <w:tab w:val="left" w:pos="426"/>
        </w:tabs>
        <w:spacing w:line="276" w:lineRule="auto"/>
        <w:ind w:firstLine="680"/>
        <w:jc w:val="both"/>
        <w:rPr>
          <w:szCs w:val="24"/>
        </w:rPr>
      </w:pPr>
      <w:r w:rsidRPr="008D169F">
        <w:t xml:space="preserve">59. </w:t>
      </w:r>
      <w:r w:rsidRPr="008D169F">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8D169F" w:rsidRDefault="00935DAD" w:rsidP="00935DAD">
      <w:pPr>
        <w:tabs>
          <w:tab w:val="left" w:pos="567"/>
        </w:tabs>
        <w:spacing w:line="276" w:lineRule="auto"/>
        <w:ind w:firstLine="680"/>
        <w:jc w:val="both"/>
        <w:rPr>
          <w:szCs w:val="24"/>
        </w:rPr>
      </w:pPr>
      <w:r w:rsidRPr="008D169F">
        <w:rPr>
          <w:szCs w:val="24"/>
        </w:rPr>
        <w:t xml:space="preserve">60. Perkančioji organizacija reikalauja, kad dalyvis, </w:t>
      </w:r>
      <w:r w:rsidRPr="008D169F">
        <w:rPr>
          <w:rFonts w:eastAsia="Calibri"/>
          <w:b/>
          <w:i/>
          <w:szCs w:val="24"/>
        </w:rPr>
        <w:t xml:space="preserve">vadovaudamasis Viešųjų pirkimų įstatymo 88 straipsnio nuostatomis, </w:t>
      </w:r>
      <w:r w:rsidRPr="008D169F">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61. Tiekėjo teikiamas pasiūlymas gali būti užšifruojamas. Tiekėjas, nusprendęs pateikti užšifruotą </w:t>
      </w:r>
      <w:r w:rsidRPr="008D169F">
        <w:rPr>
          <w:szCs w:val="24"/>
        </w:rPr>
        <w:lastRenderedPageBreak/>
        <w:t>pasiūlymą, turi:</w:t>
      </w:r>
    </w:p>
    <w:p w14:paraId="04E02740" w14:textId="1459D5B0" w:rsidR="00935DAD" w:rsidRPr="008D169F" w:rsidRDefault="00935DAD" w:rsidP="00935DAD">
      <w:pPr>
        <w:tabs>
          <w:tab w:val="left" w:pos="567"/>
        </w:tabs>
        <w:spacing w:line="276" w:lineRule="auto"/>
        <w:jc w:val="both"/>
        <w:rPr>
          <w:szCs w:val="24"/>
        </w:rPr>
      </w:pPr>
      <w:r w:rsidRPr="008D169F">
        <w:rPr>
          <w:b/>
          <w:i/>
          <w:szCs w:val="24"/>
        </w:rPr>
        <w:t xml:space="preserve">          61.1. </w:t>
      </w:r>
      <w:r w:rsidRPr="008D169F">
        <w:rPr>
          <w:b/>
          <w:i/>
          <w:szCs w:val="24"/>
          <w:u w:val="single"/>
        </w:rPr>
        <w:t xml:space="preserve">iki pasiūlymų pateikimo termino pabaigos </w:t>
      </w:r>
      <w:r w:rsidRPr="008D169F">
        <w:rPr>
          <w:szCs w:val="24"/>
        </w:rPr>
        <w:t xml:space="preserve">naudodamasis CVP IS priemonėmis </w:t>
      </w:r>
      <w:r w:rsidRPr="008D169F">
        <w:rPr>
          <w:iCs/>
          <w:szCs w:val="24"/>
        </w:rPr>
        <w:t xml:space="preserve">pateikti užšifruotą pasiūlymą (užšifruojamas </w:t>
      </w:r>
      <w:r w:rsidRPr="008D169F">
        <w:rPr>
          <w:szCs w:val="24"/>
        </w:rPr>
        <w:t>visas pasiūlymas arba pasiūlymo dokumentas, kuriame nurodyta pasiūlymo kaina)</w:t>
      </w:r>
      <w:r w:rsidRPr="008D169F">
        <w:rPr>
          <w:iCs/>
          <w:szCs w:val="24"/>
        </w:rPr>
        <w:t xml:space="preserve">. </w:t>
      </w:r>
      <w:r w:rsidRPr="008D169F">
        <w:rPr>
          <w:szCs w:val="24"/>
        </w:rPr>
        <w:t>Instrukcija, kaip tiekėjui užšifruoti pasiūlymą galima rasti</w:t>
      </w:r>
      <w:r w:rsidR="00966F68" w:rsidRPr="008D169F">
        <w:rPr>
          <w:szCs w:val="24"/>
        </w:rPr>
        <w:br/>
      </w:r>
      <w:hyperlink r:id="rId23" w:history="1">
        <w:r w:rsidR="00966F68" w:rsidRPr="008D169F">
          <w:rPr>
            <w:rStyle w:val="Hipersaitas"/>
            <w:rFonts w:cs="Mangal"/>
            <w:szCs w:val="24"/>
          </w:rPr>
          <w:t>https://vpt.lrv.lt/lt/nuorodos/kiti-duomenys/pasiulymu-sifravimas/sifravimo-priemoniu-aprasas/</w:t>
        </w:r>
      </w:hyperlink>
      <w:r w:rsidRPr="008D169F">
        <w:rPr>
          <w:szCs w:val="24"/>
        </w:rPr>
        <w:t>;</w:t>
      </w:r>
    </w:p>
    <w:p w14:paraId="264E6D43" w14:textId="77777777" w:rsidR="00935DAD" w:rsidRPr="008D169F" w:rsidRDefault="00935DAD" w:rsidP="006016A5">
      <w:pPr>
        <w:tabs>
          <w:tab w:val="left" w:pos="567"/>
        </w:tabs>
        <w:spacing w:line="276" w:lineRule="auto"/>
        <w:jc w:val="both"/>
        <w:rPr>
          <w:szCs w:val="24"/>
        </w:rPr>
      </w:pPr>
      <w:r w:rsidRPr="008D169F">
        <w:rPr>
          <w:b/>
          <w:i/>
          <w:szCs w:val="24"/>
        </w:rPr>
        <w:tab/>
        <w:t xml:space="preserve">61.2. </w:t>
      </w:r>
      <w:r w:rsidRPr="008D169F">
        <w:rPr>
          <w:b/>
          <w:i/>
          <w:szCs w:val="24"/>
          <w:u w:val="single"/>
        </w:rPr>
        <w:t>iki susipažinimo su pasiūlymais procedūros (posėdžio) pradžios CVP IS susirašinėjimo priemonėmis</w:t>
      </w:r>
      <w:r w:rsidRPr="008D169F">
        <w:rPr>
          <w:szCs w:val="24"/>
        </w:rPr>
        <w:t xml:space="preserve"> pateikti slaptažodį,  su kuriuo perkančioji organizacija galės iššifruoti pateiktą pasiūlymą. </w:t>
      </w:r>
      <w:r w:rsidRPr="008D169F">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8D169F" w:rsidRDefault="00935DAD" w:rsidP="006016A5">
      <w:pPr>
        <w:pStyle w:val="Times"/>
        <w:spacing w:line="276" w:lineRule="auto"/>
        <w:rPr>
          <w:color w:val="auto"/>
        </w:rPr>
      </w:pPr>
      <w:r w:rsidRPr="008D169F">
        <w:rPr>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8D169F"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PASIŪLYMŲ GALIOJIMO UŽTIKRINIMAS</w:t>
      </w:r>
    </w:p>
    <w:p w14:paraId="0F0130DB" w14:textId="77777777" w:rsidR="00935DAD" w:rsidRPr="008D169F" w:rsidRDefault="00935DAD" w:rsidP="00935DAD">
      <w:pPr>
        <w:pStyle w:val="Standard"/>
        <w:spacing w:line="276" w:lineRule="auto"/>
        <w:ind w:left="1080"/>
        <w:rPr>
          <w:szCs w:val="24"/>
        </w:rPr>
      </w:pPr>
    </w:p>
    <w:p w14:paraId="3BBC01C6" w14:textId="77777777" w:rsidR="00935DAD" w:rsidRPr="008D169F" w:rsidRDefault="00935DAD" w:rsidP="00935DAD">
      <w:pPr>
        <w:pStyle w:val="Punktas1"/>
        <w:spacing w:line="276" w:lineRule="auto"/>
        <w:rPr>
          <w:color w:val="auto"/>
        </w:rPr>
      </w:pPr>
      <w:r w:rsidRPr="008D169F">
        <w:rPr>
          <w:bCs w:val="0"/>
          <w:color w:val="auto"/>
        </w:rPr>
        <w:t xml:space="preserve">63. </w:t>
      </w:r>
      <w:r w:rsidRPr="008D169F">
        <w:rPr>
          <w:color w:val="auto"/>
        </w:rPr>
        <w:t>Perkančioji organizacija nereikalauja pasiūlymo galiojimo užtikrinimo.</w:t>
      </w:r>
    </w:p>
    <w:p w14:paraId="369CD5F5" w14:textId="77777777" w:rsidR="00935DAD" w:rsidRPr="008D169F" w:rsidRDefault="00935DAD" w:rsidP="00935DAD">
      <w:pPr>
        <w:pStyle w:val="Standard"/>
        <w:spacing w:line="276" w:lineRule="auto"/>
        <w:ind w:firstLine="851"/>
        <w:jc w:val="both"/>
        <w:rPr>
          <w:b/>
          <w:color w:val="auto"/>
          <w:szCs w:val="24"/>
        </w:rPr>
      </w:pPr>
    </w:p>
    <w:p w14:paraId="39C8E75B"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KONKURSO SĄLYGŲ PAAIŠKINIMAS IR PATIKSLINIMAS</w:t>
      </w:r>
    </w:p>
    <w:p w14:paraId="6B604F3E" w14:textId="77777777" w:rsidR="00935DAD" w:rsidRPr="008D169F" w:rsidRDefault="00935DAD" w:rsidP="00935DAD">
      <w:pPr>
        <w:pStyle w:val="Standard"/>
        <w:spacing w:line="276" w:lineRule="auto"/>
        <w:ind w:left="360"/>
        <w:rPr>
          <w:szCs w:val="24"/>
        </w:rPr>
      </w:pPr>
    </w:p>
    <w:p w14:paraId="68CCFEC6"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64. Tiekėjas gali paprašyti, kad Perkančioji organizacija paaiškintų pirkimo dokumentus. Prašymai paaiškinti turi būti pateikiami CVP IS lietuvių kalba. </w:t>
      </w:r>
    </w:p>
    <w:p w14:paraId="1B56D882" w14:textId="132D72E6" w:rsidR="00935DAD" w:rsidRPr="008D169F" w:rsidRDefault="00935DAD" w:rsidP="00935DAD">
      <w:pPr>
        <w:pStyle w:val="Body2"/>
        <w:spacing w:after="0" w:line="276" w:lineRule="auto"/>
        <w:ind w:firstLine="680"/>
        <w:rPr>
          <w:rFonts w:cs="Times New Roman"/>
          <w:color w:val="auto"/>
          <w:szCs w:val="24"/>
        </w:rPr>
      </w:pPr>
      <w:r w:rsidRPr="008D169F">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8D169F">
        <w:rPr>
          <w:rFonts w:cs="Times New Roman"/>
          <w:color w:val="auto"/>
          <w:szCs w:val="24"/>
        </w:rPr>
        <w:t>6</w:t>
      </w:r>
      <w:r w:rsidRPr="008D169F">
        <w:rPr>
          <w:rFonts w:cs="Times New Roman"/>
          <w:color w:val="auto"/>
          <w:szCs w:val="24"/>
        </w:rPr>
        <w:t xml:space="preserve"> dienoms iki pasiūlymų pateikimo termino pabaigos.</w:t>
      </w:r>
    </w:p>
    <w:p w14:paraId="6DBCC040" w14:textId="076AA0BE" w:rsidR="00935DAD" w:rsidRPr="008D169F" w:rsidRDefault="00935DAD" w:rsidP="00935DAD">
      <w:pPr>
        <w:tabs>
          <w:tab w:val="left" w:pos="426"/>
        </w:tabs>
        <w:spacing w:line="276" w:lineRule="auto"/>
        <w:ind w:right="28" w:firstLine="680"/>
        <w:jc w:val="both"/>
        <w:rPr>
          <w:szCs w:val="24"/>
        </w:rPr>
      </w:pPr>
      <w:r w:rsidRPr="008D169F">
        <w:rPr>
          <w:szCs w:val="24"/>
        </w:rPr>
        <w:t xml:space="preserve">66. Perkančioji organizacija į gautą prašymą atsako ne vėliau kaip likus </w:t>
      </w:r>
      <w:r w:rsidR="003C60DB" w:rsidRPr="008D169F">
        <w:rPr>
          <w:szCs w:val="24"/>
        </w:rPr>
        <w:t>3</w:t>
      </w:r>
      <w:r w:rsidRPr="008D169F">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8D169F">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 Paaiškinimai ar pataisymai yra neatsiejama pirkimo dokumentų dalis.</w:t>
      </w:r>
    </w:p>
    <w:p w14:paraId="7D284CF5" w14:textId="77777777" w:rsidR="00935DAD" w:rsidRPr="008D169F" w:rsidRDefault="00935DAD" w:rsidP="00935DAD">
      <w:pPr>
        <w:tabs>
          <w:tab w:val="left" w:pos="426"/>
        </w:tabs>
        <w:spacing w:line="276" w:lineRule="auto"/>
        <w:ind w:right="28" w:firstLine="680"/>
        <w:jc w:val="both"/>
        <w:rPr>
          <w:szCs w:val="24"/>
        </w:rPr>
      </w:pPr>
      <w:r w:rsidRPr="008D169F">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8D169F">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8D169F" w:rsidRDefault="00935DAD" w:rsidP="00935DAD">
      <w:pPr>
        <w:tabs>
          <w:tab w:val="left" w:pos="426"/>
        </w:tabs>
        <w:spacing w:line="276" w:lineRule="auto"/>
        <w:ind w:firstLine="680"/>
        <w:jc w:val="both"/>
        <w:outlineLvl w:val="2"/>
        <w:rPr>
          <w:szCs w:val="24"/>
        </w:rPr>
      </w:pPr>
      <w:r w:rsidRPr="008D169F">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8D169F" w:rsidRDefault="00935DAD" w:rsidP="00935DAD">
      <w:pPr>
        <w:tabs>
          <w:tab w:val="left" w:pos="426"/>
        </w:tabs>
        <w:spacing w:line="276" w:lineRule="auto"/>
        <w:ind w:right="28" w:firstLine="680"/>
        <w:jc w:val="both"/>
        <w:rPr>
          <w:szCs w:val="24"/>
        </w:rPr>
      </w:pPr>
      <w:r w:rsidRPr="008D169F">
        <w:rPr>
          <w:szCs w:val="24"/>
        </w:rPr>
        <w:lastRenderedPageBreak/>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8D169F" w:rsidRDefault="00935DAD" w:rsidP="00935DAD">
      <w:pPr>
        <w:tabs>
          <w:tab w:val="left" w:pos="426"/>
        </w:tabs>
        <w:spacing w:line="276" w:lineRule="auto"/>
        <w:ind w:right="28" w:firstLine="680"/>
        <w:jc w:val="both"/>
        <w:rPr>
          <w:szCs w:val="24"/>
        </w:rPr>
      </w:pPr>
      <w:r w:rsidRPr="008D169F">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Pr="008D169F" w:rsidRDefault="00935DAD" w:rsidP="00935DAD">
      <w:pPr>
        <w:spacing w:line="276" w:lineRule="auto"/>
        <w:ind w:firstLine="680"/>
        <w:jc w:val="both"/>
        <w:rPr>
          <w:rFonts w:eastAsia="Calibri"/>
          <w:szCs w:val="24"/>
          <w:lang w:eastAsia="lt-LT"/>
        </w:rPr>
      </w:pPr>
      <w:r w:rsidRPr="008D169F">
        <w:rPr>
          <w:szCs w:val="24"/>
        </w:rPr>
        <w:t xml:space="preserve">71. </w:t>
      </w:r>
      <w:r w:rsidRPr="008D169F">
        <w:rPr>
          <w:rFonts w:eastAsia="Calibri"/>
          <w:szCs w:val="24"/>
          <w:lang w:eastAsia="lt-LT"/>
        </w:rPr>
        <w:t xml:space="preserve">Jei perkančioji organizacija paaiškinimų ar patikslinimų nepateikia iki pirkimo sąlygų 66 p. </w:t>
      </w:r>
      <w:r w:rsidRPr="008D169F">
        <w:rPr>
          <w:rFonts w:eastAsia="Calibri"/>
          <w:szCs w:val="24"/>
        </w:rPr>
        <w:t xml:space="preserve">termino (laiku pateikus prašymą paaiškinti, patikslinti arba, kai informacija tikslinama perkančiosios organizacijos iniciatyva), pasiūlymų pateikimo terminas yra </w:t>
      </w:r>
      <w:r w:rsidRPr="008D169F">
        <w:rPr>
          <w:rFonts w:eastAsia="Calibri"/>
          <w:szCs w:val="24"/>
          <w:lang w:eastAsia="lt-LT"/>
        </w:rPr>
        <w:t>nukeliamas ne trumpesniam laikui nei tiek, kiek vėluojama juos pateikti. Pasiūlymų pateikimo terminas taip pat pratęsiamas, jei</w:t>
      </w:r>
      <w:r w:rsidRPr="008D169F">
        <w:rPr>
          <w:rFonts w:eastAsia="Calibri"/>
          <w:szCs w:val="24"/>
        </w:rPr>
        <w:t xml:space="preserve"> buvo padaryta reikšmingų pirkimo dokumentų pakeitimų (paaiškinimas ar patikslinimas turi esminės įtakos pasiūlymų parengimui)</w:t>
      </w:r>
      <w:r w:rsidRPr="008D169F">
        <w:rPr>
          <w:rFonts w:eastAsia="Calibri"/>
          <w:szCs w:val="24"/>
          <w:lang w:eastAsia="lt-LT"/>
        </w:rPr>
        <w:t xml:space="preserve">. </w:t>
      </w:r>
      <w:bookmarkStart w:id="8" w:name="_Ref37328945"/>
      <w:r w:rsidRPr="008D169F">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8"/>
    </w:p>
    <w:p w14:paraId="32C6AC24"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lang w:eastAsia="lt-LT"/>
        </w:rPr>
        <w:t>73. Perkančioji organizacija neketina rengti susitikimų su tiekėjais dėl pirkimo dokumentų.</w:t>
      </w:r>
    </w:p>
    <w:p w14:paraId="046B01A4" w14:textId="77777777" w:rsidR="00935DAD" w:rsidRPr="008D169F" w:rsidRDefault="00935DAD" w:rsidP="00935DAD">
      <w:pPr>
        <w:pStyle w:val="Standard"/>
        <w:spacing w:line="276" w:lineRule="auto"/>
        <w:ind w:left="851"/>
        <w:jc w:val="both"/>
        <w:rPr>
          <w:color w:val="auto"/>
          <w:szCs w:val="24"/>
          <w:lang w:eastAsia="lt-LT"/>
        </w:rPr>
      </w:pPr>
    </w:p>
    <w:p w14:paraId="182AB5F7"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SUSIPAŽINIMAS SU GAUTAIS PASIŪLYMAIS</w:t>
      </w:r>
    </w:p>
    <w:p w14:paraId="39937FDA" w14:textId="77777777" w:rsidR="00935DAD" w:rsidRPr="008D169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9" w:name="_Hlk499627272"/>
      <w:r w:rsidRPr="008D169F">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9"/>
    <w:p w14:paraId="12F64056"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75. Komisijos posėdis, kuriame atplėšiami vokai, vyks </w:t>
      </w:r>
      <w:bookmarkStart w:id="10" w:name="_Hlk499628335"/>
      <w:r w:rsidRPr="008D169F">
        <w:rPr>
          <w:rFonts w:eastAsia="Times New Roman" w:cs="Times New Roman"/>
          <w:b/>
          <w:i/>
          <w:kern w:val="0"/>
          <w:szCs w:val="24"/>
          <w:lang w:eastAsia="lt-LT"/>
        </w:rPr>
        <w:t>skelbime apie pirkimą numatytu metu</w:t>
      </w:r>
      <w:r w:rsidRPr="008D169F">
        <w:rPr>
          <w:rFonts w:eastAsia="Times New Roman" w:cs="Times New Roman"/>
          <w:kern w:val="0"/>
          <w:szCs w:val="24"/>
        </w:rPr>
        <w:t>.</w:t>
      </w:r>
    </w:p>
    <w:bookmarkEnd w:id="10"/>
    <w:p w14:paraId="0C0EF152"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8D169F">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pasiūlymų eilė.</w:t>
      </w:r>
    </w:p>
    <w:p w14:paraId="78EDD286"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78. Komisijos posėdžiuose stebėtojai nedalyvauja.</w:t>
      </w:r>
    </w:p>
    <w:p w14:paraId="56B2652D"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8D169F" w:rsidRDefault="00935DAD" w:rsidP="00935DAD">
      <w:pPr>
        <w:pStyle w:val="Punktas1"/>
        <w:spacing w:line="276" w:lineRule="auto"/>
        <w:rPr>
          <w:color w:val="auto"/>
        </w:rPr>
      </w:pPr>
    </w:p>
    <w:p w14:paraId="7BA98501" w14:textId="77777777" w:rsidR="00935DAD" w:rsidRPr="008D169F" w:rsidRDefault="00935DAD" w:rsidP="00935DAD">
      <w:pPr>
        <w:pStyle w:val="Sraopastraipa"/>
        <w:numPr>
          <w:ilvl w:val="0"/>
          <w:numId w:val="5"/>
        </w:numPr>
        <w:ind w:right="28"/>
        <w:jc w:val="center"/>
        <w:rPr>
          <w:b/>
        </w:rPr>
      </w:pPr>
      <w:r w:rsidRPr="008D169F">
        <w:rPr>
          <w:b/>
        </w:rPr>
        <w:t>EBVPD TIKRINIMAS, PASIŪLYMŲ VERTINIMAS, EILĖS NUSTATYMAS IR DOKUMENTŲ PAGAL EBVPD TEIKIMAS</w:t>
      </w:r>
    </w:p>
    <w:p w14:paraId="316060F0" w14:textId="77777777" w:rsidR="00935DAD" w:rsidRPr="008D169F" w:rsidRDefault="00935DAD" w:rsidP="00935DAD">
      <w:pPr>
        <w:tabs>
          <w:tab w:val="left" w:pos="426"/>
        </w:tabs>
        <w:ind w:left="360" w:right="23" w:hanging="360"/>
        <w:rPr>
          <w:szCs w:val="24"/>
        </w:rPr>
      </w:pPr>
    </w:p>
    <w:p w14:paraId="5973AE7A" w14:textId="77777777" w:rsidR="00935DAD" w:rsidRPr="008D169F" w:rsidRDefault="00935DAD" w:rsidP="00935DAD">
      <w:pPr>
        <w:tabs>
          <w:tab w:val="left" w:pos="426"/>
        </w:tabs>
        <w:spacing w:line="276" w:lineRule="auto"/>
        <w:ind w:firstLine="567"/>
        <w:jc w:val="both"/>
        <w:rPr>
          <w:szCs w:val="24"/>
        </w:rPr>
      </w:pPr>
      <w:r w:rsidRPr="008D169F">
        <w:rPr>
          <w:szCs w:val="24"/>
        </w:rPr>
        <w:t>80. Komisija pirmiausia tikrina EBVPD.</w:t>
      </w:r>
    </w:p>
    <w:p w14:paraId="45F96F9D" w14:textId="77777777" w:rsidR="00935DAD" w:rsidRPr="008D169F" w:rsidRDefault="00935DAD" w:rsidP="00935DAD">
      <w:pPr>
        <w:tabs>
          <w:tab w:val="left" w:pos="426"/>
          <w:tab w:val="left" w:pos="993"/>
        </w:tabs>
        <w:spacing w:line="276" w:lineRule="auto"/>
        <w:ind w:left="360" w:right="23" w:firstLine="207"/>
        <w:jc w:val="both"/>
        <w:rPr>
          <w:szCs w:val="24"/>
        </w:rPr>
      </w:pPr>
      <w:r w:rsidRPr="008D169F">
        <w:rPr>
          <w:szCs w:val="24"/>
        </w:rPr>
        <w:t>80.1. EBVPD tikrinimas:</w:t>
      </w:r>
    </w:p>
    <w:p w14:paraId="0D3BA617" w14:textId="77777777" w:rsidR="00935DAD" w:rsidRPr="008D169F" w:rsidRDefault="00935DAD" w:rsidP="00935DAD">
      <w:pPr>
        <w:pStyle w:val="Sraopastraipa"/>
        <w:tabs>
          <w:tab w:val="left" w:pos="426"/>
        </w:tabs>
        <w:spacing w:line="276" w:lineRule="auto"/>
        <w:ind w:left="0" w:right="23" w:firstLine="851"/>
        <w:jc w:val="both"/>
      </w:pPr>
      <w:r w:rsidRPr="008D169F">
        <w:t xml:space="preserve">80.1.1. jeigu tiekėjas kartu su EBVPD pateikia ir atitiktį reikalavimams įrodančius dokumentus, </w:t>
      </w:r>
      <w:bookmarkStart w:id="11" w:name="_Hlk499630517"/>
      <w:r w:rsidRPr="008D169F">
        <w:t xml:space="preserve">Perkančioji organizacija </w:t>
      </w:r>
      <w:bookmarkEnd w:id="11"/>
      <w:r w:rsidRPr="008D169F">
        <w:t>jų šiame procedūrų etape nevertins;</w:t>
      </w:r>
    </w:p>
    <w:p w14:paraId="445F81D8" w14:textId="77777777" w:rsidR="00935DAD" w:rsidRPr="008D169F" w:rsidRDefault="00935DAD" w:rsidP="00935DAD">
      <w:pPr>
        <w:tabs>
          <w:tab w:val="left" w:pos="426"/>
          <w:tab w:val="left" w:pos="1418"/>
          <w:tab w:val="left" w:pos="1560"/>
        </w:tabs>
        <w:spacing w:line="276" w:lineRule="auto"/>
        <w:ind w:right="28" w:firstLine="851"/>
        <w:jc w:val="both"/>
        <w:rPr>
          <w:szCs w:val="24"/>
        </w:rPr>
      </w:pPr>
      <w:r w:rsidRPr="008D169F">
        <w:rPr>
          <w:szCs w:val="24"/>
        </w:rPr>
        <w:t xml:space="preserve">80.1.2. jeigu tiekėjas nėra pateikęs EBVPD (arba pateikęs tik vieno subjekto EBVPD, pavyzdžiui, tiekėjų grupė pateikė tik vieno partnerio EBVPD), </w:t>
      </w:r>
      <w:bookmarkStart w:id="12" w:name="_Hlk499630541"/>
      <w:r w:rsidRPr="008D169F">
        <w:rPr>
          <w:szCs w:val="24"/>
        </w:rPr>
        <w:t xml:space="preserve">Perkančioji organizacija </w:t>
      </w:r>
      <w:bookmarkEnd w:id="12"/>
      <w:r w:rsidRPr="008D169F">
        <w:rPr>
          <w:szCs w:val="24"/>
        </w:rPr>
        <w:t>kreipsis į tiekėją ir prašys šį dokumentą pateikti per protingą terminą, per kurį tiekėjas spėtų užpildyti EBVPD;</w:t>
      </w:r>
    </w:p>
    <w:p w14:paraId="1F050BDF" w14:textId="77777777" w:rsidR="00935DAD" w:rsidRPr="008D169F" w:rsidRDefault="00935DAD" w:rsidP="00935DAD">
      <w:pPr>
        <w:tabs>
          <w:tab w:val="left" w:pos="426"/>
        </w:tabs>
        <w:spacing w:line="276" w:lineRule="auto"/>
        <w:ind w:right="28" w:firstLine="851"/>
        <w:jc w:val="both"/>
        <w:rPr>
          <w:szCs w:val="24"/>
        </w:rPr>
      </w:pPr>
      <w:r w:rsidRPr="008D169F">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80.1.3. jeigu tiekėjas EBVPD yra pažymėjęs, kad reikalavimo neatitinka (pavyzdžiui, neatitinka </w:t>
      </w:r>
      <w:r w:rsidRPr="008D169F">
        <w:rPr>
          <w:szCs w:val="24"/>
        </w:rPr>
        <w:lastRenderedPageBreak/>
        <w:t>kvalifikacijos reikalavimo arba egzistuoja pašalinimo pagrindas, kai tiekėjas nėra nurodęs, kad taiko apsivalymo priemones), Perkančioji organizacija tokį tiekėją informuos apie jo pasiūlymo atmetimą ir toliau tiekėjo pasiūlymo nevertins</w:t>
      </w:r>
      <w:r w:rsidRPr="008D169F">
        <w:rPr>
          <w:strike/>
          <w:szCs w:val="24"/>
        </w:rPr>
        <w:t>;</w:t>
      </w:r>
    </w:p>
    <w:p w14:paraId="1FA519AB" w14:textId="77777777" w:rsidR="00935DAD" w:rsidRPr="008D169F" w:rsidRDefault="00935DAD" w:rsidP="00935DAD">
      <w:pPr>
        <w:tabs>
          <w:tab w:val="left" w:pos="426"/>
        </w:tabs>
        <w:spacing w:line="276" w:lineRule="auto"/>
        <w:ind w:right="28" w:firstLine="851"/>
        <w:jc w:val="both"/>
        <w:rPr>
          <w:szCs w:val="24"/>
        </w:rPr>
      </w:pPr>
      <w:r w:rsidRPr="008D169F">
        <w:rPr>
          <w:szCs w:val="24"/>
        </w:rPr>
        <w:t>80.1.4. įvertinus EBVPD pateiktą informaciją, Perkančioji organizacija kiekvienam tiekėjui praneša apie jo EBVPD patikrinimo rezultatus ir nurodo sprendimo priežastis;</w:t>
      </w:r>
    </w:p>
    <w:p w14:paraId="1BD67CAE" w14:textId="77777777" w:rsidR="00935DAD" w:rsidRPr="008D169F" w:rsidRDefault="00935DAD" w:rsidP="00935DAD">
      <w:pPr>
        <w:tabs>
          <w:tab w:val="left" w:pos="426"/>
        </w:tabs>
        <w:spacing w:line="276" w:lineRule="auto"/>
        <w:ind w:right="28" w:firstLine="851"/>
        <w:jc w:val="both"/>
        <w:rPr>
          <w:szCs w:val="24"/>
        </w:rPr>
      </w:pPr>
      <w:r w:rsidRPr="008D169F">
        <w:rPr>
          <w:szCs w:val="24"/>
        </w:rPr>
        <w:t>80.1.5. informacija teikiama kiekvienam tiekėjui atskirai per 3 darbo dienas nuo priimto sprendimo dėl EBVPD patikrinimo, o ne nuo pasiūlymų pateikimo termino pabaigos dienos.</w:t>
      </w:r>
    </w:p>
    <w:p w14:paraId="0E79E499" w14:textId="77777777" w:rsidR="00935DAD" w:rsidRPr="008D169F" w:rsidRDefault="00935DAD" w:rsidP="00935DAD">
      <w:pPr>
        <w:tabs>
          <w:tab w:val="left" w:pos="426"/>
        </w:tabs>
        <w:spacing w:line="276" w:lineRule="auto"/>
        <w:ind w:firstLine="680"/>
        <w:jc w:val="both"/>
        <w:rPr>
          <w:szCs w:val="24"/>
        </w:rPr>
      </w:pPr>
      <w:r w:rsidRPr="008D169F">
        <w:rPr>
          <w:szCs w:val="24"/>
        </w:rPr>
        <w:t>80.2. Tiekėjų, kurių EBVPD patvirtina atitiktį keliamiems reikalavimams, pasiūlymai vertinami toliau šia tvarka:</w:t>
      </w:r>
    </w:p>
    <w:p w14:paraId="75437CB3"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  80.2.1. nagrinėja, ar pasiūlymo pateikti dokumentai atitinka pirkimo dokumentuose nustatytus reikalavimus;</w:t>
      </w:r>
    </w:p>
    <w:p w14:paraId="2EFF0BCF" w14:textId="0AB46874" w:rsidR="00C52926" w:rsidRDefault="00935DAD" w:rsidP="00C52926">
      <w:pPr>
        <w:tabs>
          <w:tab w:val="left" w:pos="426"/>
          <w:tab w:val="left" w:pos="1560"/>
        </w:tabs>
        <w:spacing w:line="276" w:lineRule="auto"/>
        <w:ind w:right="28"/>
        <w:jc w:val="both"/>
        <w:rPr>
          <w:szCs w:val="24"/>
        </w:rPr>
      </w:pPr>
      <w:r w:rsidRPr="008D169F">
        <w:rPr>
          <w:szCs w:val="24"/>
        </w:rPr>
        <w:t xml:space="preserve">              80.2.2. </w:t>
      </w:r>
      <w:r w:rsidR="00C52926" w:rsidRPr="00C52926">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80.2.3. tikrina, ar </w:t>
      </w:r>
      <w:r w:rsidRPr="008D169F">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80.2.4. tikrina, ar nebuvo pasiūlyta neįprastai maža kaina ir ar tiekėjas pirkimo komisijos prašymu, pateikė raštišką tinkamą kainos pagrįstumo įrodymą. „</w:t>
      </w:r>
      <w:r w:rsidRPr="008D169F">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80.5. Perkančioji organizacija gali nevertinti viso tiekėjo pasiūlymo, jeigu patikrinusi jo dalį nustato, kad, vadovaujantis VPĮ reikalavimais, pasiūlymas turi būti atmestas;</w:t>
      </w:r>
    </w:p>
    <w:p w14:paraId="50769A3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80.6. Atlieka kitus veiksmus, susijusius su pasiūlymų vertinimu;</w:t>
      </w:r>
    </w:p>
    <w:p w14:paraId="7107DD7D" w14:textId="35E39F93" w:rsidR="00935DAD" w:rsidRPr="008D169F" w:rsidRDefault="00935DAD" w:rsidP="00935DAD">
      <w:pPr>
        <w:tabs>
          <w:tab w:val="left" w:pos="426"/>
          <w:tab w:val="left" w:pos="1560"/>
        </w:tabs>
        <w:spacing w:line="276" w:lineRule="auto"/>
        <w:ind w:firstLine="680"/>
        <w:jc w:val="both"/>
        <w:rPr>
          <w:szCs w:val="24"/>
        </w:rPr>
      </w:pPr>
      <w:r w:rsidRPr="008D169F">
        <w:rPr>
          <w:szCs w:val="24"/>
        </w:rPr>
        <w:lastRenderedPageBreak/>
        <w:t xml:space="preserve">   80.7. Perkančioji organizacija ekonomiškai naudingiausią pasiūlymą išrenka pagal kain</w:t>
      </w:r>
      <w:r w:rsidR="00F346C6">
        <w:rPr>
          <w:szCs w:val="24"/>
        </w:rPr>
        <w:t>ą.</w:t>
      </w:r>
      <w:r w:rsidRPr="008D169F">
        <w:rPr>
          <w:szCs w:val="24"/>
        </w:rPr>
        <w:t xml:space="preserve"> </w:t>
      </w:r>
    </w:p>
    <w:p w14:paraId="55C9019D" w14:textId="77777777" w:rsidR="00935DAD" w:rsidRPr="008D169F" w:rsidRDefault="00935DAD" w:rsidP="00935DAD">
      <w:pPr>
        <w:tabs>
          <w:tab w:val="left" w:pos="426"/>
          <w:tab w:val="left" w:pos="1560"/>
        </w:tabs>
        <w:spacing w:line="276" w:lineRule="auto"/>
        <w:ind w:firstLine="680"/>
        <w:jc w:val="both"/>
        <w:rPr>
          <w:szCs w:val="24"/>
        </w:rPr>
      </w:pPr>
      <w:r w:rsidRPr="008D169F">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D169F">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sudarant pasiūlymų eilę pirmesnis į šią eilę įrašomas tiekėjas, kurio pasiūlymas pateiktas anksčiausiai.</w:t>
      </w:r>
    </w:p>
    <w:p w14:paraId="1B4FD1F5" w14:textId="7255EC2B" w:rsidR="00935DAD" w:rsidRPr="008D169F" w:rsidRDefault="00935DAD" w:rsidP="00935DAD">
      <w:pPr>
        <w:tabs>
          <w:tab w:val="left" w:pos="426"/>
        </w:tabs>
        <w:spacing w:line="276" w:lineRule="auto"/>
        <w:ind w:firstLine="680"/>
        <w:jc w:val="both"/>
        <w:rPr>
          <w:color w:val="FF0000"/>
          <w:szCs w:val="24"/>
        </w:rPr>
      </w:pPr>
      <w:r w:rsidRPr="008D169F">
        <w:rPr>
          <w:szCs w:val="24"/>
        </w:rPr>
        <w:t>82. Sudarius pasiūlymų eilę, Perkančioji organizacija galimo laimėtojo prašo per nustatytą protingą terminą pateikti pirkimo sąlygų 32.1 punkte nurodytus dokumentus ir patikrina, ar galimas laimėtojas atitinka pirkimo sąlygų 32.1 punkt</w:t>
      </w:r>
      <w:r w:rsidR="00F346C6">
        <w:rPr>
          <w:szCs w:val="24"/>
        </w:rPr>
        <w:t>e</w:t>
      </w:r>
      <w:r w:rsidRPr="008D169F">
        <w:rPr>
          <w:szCs w:val="24"/>
        </w:rPr>
        <w:t xml:space="preserve"> nurodytus kvalifikacijos reikalavimus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8D169F">
        <w:rPr>
          <w:color w:val="FF0000"/>
          <w:szCs w:val="24"/>
        </w:rPr>
        <w:t>.</w:t>
      </w:r>
    </w:p>
    <w:p w14:paraId="2275DC73" w14:textId="42AF665C" w:rsidR="00935DAD" w:rsidRPr="008D169F" w:rsidRDefault="00935DAD" w:rsidP="00B124D6">
      <w:pPr>
        <w:spacing w:line="276" w:lineRule="auto"/>
        <w:ind w:firstLine="680"/>
        <w:jc w:val="both"/>
        <w:outlineLvl w:val="1"/>
        <w:rPr>
          <w:szCs w:val="24"/>
          <w:lang w:eastAsia="zh-CN"/>
        </w:rPr>
      </w:pPr>
      <w:bookmarkStart w:id="13" w:name="_Hlk158100818"/>
      <w:r w:rsidRPr="00B124D6">
        <w:rPr>
          <w:szCs w:val="24"/>
        </w:rPr>
        <w:t xml:space="preserve">82.1. Sudarius pasiūlymų </w:t>
      </w:r>
      <w:bookmarkEnd w:id="13"/>
      <w:r w:rsidRPr="00B124D6">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B124D6">
        <w:rPr>
          <w:szCs w:val="24"/>
        </w:rPr>
        <w:t>Dokumentai</w:t>
      </w:r>
      <w:r w:rsidRPr="00B124D6">
        <w:rPr>
          <w:szCs w:val="24"/>
        </w:rPr>
        <w:t xml:space="preserve"> teikiam</w:t>
      </w:r>
      <w:r w:rsidR="00B124D6" w:rsidRPr="00B124D6">
        <w:rPr>
          <w:szCs w:val="24"/>
        </w:rPr>
        <w:t>i</w:t>
      </w:r>
      <w:r w:rsidRPr="00B124D6">
        <w:rPr>
          <w:szCs w:val="24"/>
        </w:rPr>
        <w:t xml:space="preserve"> pagal konkurso sąlygų 31 punkto reikalavimus „Tiekėjų pašalinimo pagrindai“. Tuo atveju, jei galimas laimėtojas iki Perkančiosios organizacijos nustatyto termino CVP IS susirašinėjimo priemonėmis</w:t>
      </w:r>
      <w:r w:rsidRPr="008D169F">
        <w:rPr>
          <w:szCs w:val="24"/>
        </w:rPr>
        <w:t xml:space="preserve">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8D169F" w:rsidRDefault="00935DAD" w:rsidP="009E2247">
      <w:pPr>
        <w:tabs>
          <w:tab w:val="left" w:pos="426"/>
        </w:tabs>
        <w:spacing w:line="276" w:lineRule="auto"/>
        <w:ind w:firstLine="680"/>
        <w:jc w:val="both"/>
        <w:rPr>
          <w:szCs w:val="24"/>
        </w:rPr>
      </w:pPr>
      <w:r w:rsidRPr="008D169F">
        <w:rPr>
          <w:szCs w:val="24"/>
        </w:rPr>
        <w:t>8</w:t>
      </w:r>
      <w:r w:rsidR="002404D8">
        <w:rPr>
          <w:szCs w:val="24"/>
        </w:rPr>
        <w:t>3</w:t>
      </w:r>
      <w:r w:rsidRPr="008D169F">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9E2247" w:rsidRDefault="00935DAD" w:rsidP="009E2247">
      <w:pPr>
        <w:pStyle w:val="Heading"/>
        <w:numPr>
          <w:ilvl w:val="0"/>
          <w:numId w:val="5"/>
        </w:numPr>
        <w:overflowPunct w:val="0"/>
        <w:spacing w:before="120" w:after="120" w:line="276" w:lineRule="auto"/>
        <w:ind w:left="1077"/>
        <w:rPr>
          <w:color w:val="auto"/>
          <w:szCs w:val="24"/>
        </w:rPr>
      </w:pPr>
      <w:r w:rsidRPr="008D169F">
        <w:rPr>
          <w:color w:val="auto"/>
          <w:szCs w:val="24"/>
        </w:rPr>
        <w:t>PASIŪLYMŲ ATMETIMO PRIEŽASTYS</w:t>
      </w:r>
    </w:p>
    <w:p w14:paraId="1FFBBC84" w14:textId="77777777" w:rsidR="00935DAD" w:rsidRPr="008D169F"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8D169F">
        <w:rPr>
          <w:rFonts w:eastAsia="Times New Roman" w:cs="Times New Roman"/>
          <w:kern w:val="0"/>
          <w:szCs w:val="24"/>
        </w:rPr>
        <w:t>85. Pirkimo komisija atmeta pasiūlymą, jeigu:</w:t>
      </w:r>
    </w:p>
    <w:p w14:paraId="177BE840"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85.1. tiekėjas pasiūlymą ar jo dalį pateikė ne CVP IS priemonėmis;</w:t>
      </w:r>
      <w:r w:rsidRPr="008D169F">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85.3. jeigu tiekėjas EBVPD yra pažymėjęs, kad reikalavimo neatitinka (pavyzdžiui, neatitinka kvalifikacijos reikalavimo arba egzistuoja pašalinimo pagrindas, kai tiekėjas nėra nurodęs, kad taiko apsivalymo priemones);</w:t>
      </w:r>
      <w:r w:rsidRPr="008D169F">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 xml:space="preserve">85.4. pasiūlymą pateikęs tiekėjas atitinka konkurso sąlygų </w:t>
      </w:r>
      <w:r w:rsidRPr="008D169F">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68DC515F"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lastRenderedPageBreak/>
        <w:t>85.5. pasiūlymą pateikęs tiekėjas neatitinka pirkimo sąlygų 32.1 punkto kvalifikacijos reikalavimų, arba Perkančiosios organizacijos prašymu nepateikė ar nepatikslino pateiktų netikslių ar neišsamių duomenų apie atitikimą CVP IS priemonėmis (jei tikrinama);</w:t>
      </w:r>
    </w:p>
    <w:p w14:paraId="5B22D6DC"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85.6. pasiūlymas neatitinka pirkimo dokumentuose nustatytų reikalavimų;</w:t>
      </w:r>
      <w:r w:rsidRPr="008D169F">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85.7. tiekėjų, kurių pasiūlymai neatmesti dėl kitų priežasčių, buvo pasiūlytos per didelės, Perkančiajai organizacijai nepriimtinos kainos;</w:t>
      </w:r>
    </w:p>
    <w:p w14:paraId="3B7457C0"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rFonts w:eastAsia="Times New Roman" w:cs="Times New Roman"/>
          <w:kern w:val="0"/>
          <w:szCs w:val="24"/>
        </w:rPr>
        <w:t xml:space="preserve">85.9. pateiktame pasiūlyme nurodyta kaina yra neįprastai maža ir tiekėjas, jei Perkančioji organizacija paprašė, </w:t>
      </w:r>
      <w:r w:rsidRPr="008D169F">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nepateikia tinkamų kainos pagrįstumo įrodymų;</w:t>
      </w:r>
    </w:p>
    <w:p w14:paraId="2041DD9E"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85.10. tiekėjas apie nustatytų reikalavimų atitikimą yra pateikęs melagingą informaciją, kurią Perkančioji organizacija gali įrodyti bet kokiomis teisėtomis priemonėmis;</w:t>
      </w:r>
    </w:p>
    <w:p w14:paraId="19DFC9A5"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8D169F"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8D169F">
        <w:rPr>
          <w:rFonts w:eastAsia="Times New Roman" w:cs="Times New Roman"/>
          <w:kern w:val="0"/>
          <w:szCs w:val="24"/>
        </w:rPr>
        <w:t xml:space="preserve">85.12. tiekėjas pateikė netikslius, neišsamius pirkimo dokumentuose nuodytus kartu su pasiūlymu teikiamus dokumentus ar jų nepateikė ir Perkančiosios organizacijos prašymu </w:t>
      </w:r>
      <w:bookmarkStart w:id="14" w:name="_Hlk499717273"/>
      <w:r w:rsidRPr="008D169F">
        <w:rPr>
          <w:rFonts w:eastAsia="Times New Roman" w:cs="Times New Roman"/>
          <w:kern w:val="0"/>
          <w:szCs w:val="24"/>
        </w:rPr>
        <w:t>nepateikė, nepatikslino</w:t>
      </w:r>
      <w:bookmarkEnd w:id="14"/>
      <w:r w:rsidRPr="008D169F">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8D169F">
        <w:rPr>
          <w:rFonts w:eastAsia="Calibri" w:cs="Times New Roman"/>
          <w:kern w:val="0"/>
          <w:szCs w:val="24"/>
        </w:rPr>
        <w:t xml:space="preserve">         86. </w:t>
      </w:r>
      <w:r w:rsidRPr="008D169F">
        <w:rPr>
          <w:rFonts w:eastAsia="Times New Roman" w:cs="Times New Roman"/>
          <w:b/>
          <w:bCs/>
          <w:color w:val="000000"/>
          <w:kern w:val="0"/>
          <w:szCs w:val="24"/>
          <w:lang w:eastAsia="lt-LT"/>
        </w:rPr>
        <w:t>Mobilizacijos, karo, nepaprastosios padėties atveju</w:t>
      </w:r>
      <w:r w:rsidRPr="008D169F">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8D169F">
        <w:rPr>
          <w:rFonts w:eastAsia="Times New Roman" w:cs="Times New Roman"/>
          <w:b/>
          <w:bCs/>
          <w:color w:val="000000"/>
          <w:kern w:val="0"/>
          <w:szCs w:val="24"/>
          <w:lang w:eastAsia="lt-LT"/>
        </w:rPr>
        <w:t>perkančioji organizacija gali atmesti paraišką ar pasiūlymą, jeigu yra bent viena iš šių sąlygų:</w:t>
      </w:r>
      <w:bookmarkStart w:id="15" w:name="part_4838d3b77ba640768bd4c6762ed94933"/>
      <w:bookmarkEnd w:id="15"/>
    </w:p>
    <w:p w14:paraId="0E4762F4"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6" w:name="part_89e6262df4bc4d048e55101f25fc35f0"/>
      <w:bookmarkEnd w:id="16"/>
    </w:p>
    <w:p w14:paraId="63ABD30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7" w:name="part_f80e81f26f7641ecb08e614995c25b81"/>
      <w:bookmarkEnd w:id="17"/>
    </w:p>
    <w:p w14:paraId="51CB89B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8" w:name="part_46e64056b70d4c2b8771c7222d1f7183"/>
      <w:bookmarkEnd w:id="18"/>
    </w:p>
    <w:p w14:paraId="086EE09D"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9" w:name="part_1e12899f48384e6482b52690717d49ef"/>
      <w:bookmarkEnd w:id="19"/>
    </w:p>
    <w:p w14:paraId="20ABA42E" w14:textId="77777777" w:rsidR="00935DAD" w:rsidRPr="008D169F"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8D169F">
        <w:rPr>
          <w:rFonts w:eastAsia="Times New Roman" w:cs="Times New Roman"/>
          <w:color w:val="000000"/>
          <w:kern w:val="0"/>
          <w:szCs w:val="24"/>
          <w:lang w:eastAsia="lt-LT"/>
        </w:rPr>
        <w:t xml:space="preserve">      5) perkančioji organizacija turi kompetentingų institucijų informacijos, kad šios dalies 1 ir 2 punktuose nurodyti subjektai turi interesų, galinčių kelti grėsmę nacionaliniam saugumui. </w:t>
      </w:r>
    </w:p>
    <w:p w14:paraId="73C63493" w14:textId="77777777" w:rsidR="00935DAD" w:rsidRPr="008D169F" w:rsidRDefault="00935DAD" w:rsidP="00F346C6">
      <w:pPr>
        <w:widowControl/>
        <w:tabs>
          <w:tab w:val="left" w:pos="284"/>
          <w:tab w:val="left" w:pos="426"/>
        </w:tabs>
        <w:suppressAutoHyphens w:val="0"/>
        <w:autoSpaceDN/>
        <w:spacing w:line="276" w:lineRule="auto"/>
        <w:ind w:firstLine="680"/>
        <w:jc w:val="both"/>
        <w:textAlignment w:val="auto"/>
        <w:rPr>
          <w:rFonts w:eastAsia="Calibri" w:cs="Times New Roman"/>
          <w:kern w:val="0"/>
          <w:szCs w:val="24"/>
        </w:rPr>
      </w:pPr>
      <w:r w:rsidRPr="008D169F">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8D169F"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87. Apie pasiūlymo atmetimą ir tokio atmetimo priežastis tiekėjas informuojamas raštu CVP IS priemonėmis.</w:t>
      </w:r>
    </w:p>
    <w:p w14:paraId="31AB0277" w14:textId="77777777" w:rsidR="00935DAD" w:rsidRPr="008D169F"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8D169F">
        <w:rPr>
          <w:rFonts w:eastAsia="Times New Roman" w:cs="Times New Roman"/>
          <w:kern w:val="0"/>
          <w:szCs w:val="24"/>
        </w:rPr>
        <w:lastRenderedPageBreak/>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6F11E26" w14:textId="77777777" w:rsidR="009245F0" w:rsidRPr="008D169F" w:rsidRDefault="009245F0" w:rsidP="00F346C6">
      <w:pPr>
        <w:pStyle w:val="Punktas1"/>
        <w:overflowPunct w:val="0"/>
        <w:spacing w:line="276" w:lineRule="auto"/>
        <w:ind w:firstLine="0"/>
        <w:rPr>
          <w:b/>
          <w:color w:val="auto"/>
        </w:rPr>
      </w:pPr>
    </w:p>
    <w:p w14:paraId="57F2C31D" w14:textId="2CF8F99F" w:rsidR="009C0AF8" w:rsidRPr="008D169F" w:rsidRDefault="009C0AF8" w:rsidP="00AA60F5">
      <w:pPr>
        <w:pStyle w:val="Sraopastraipa"/>
        <w:numPr>
          <w:ilvl w:val="0"/>
          <w:numId w:val="5"/>
        </w:numPr>
        <w:ind w:right="41"/>
        <w:jc w:val="center"/>
        <w:rPr>
          <w:b/>
        </w:rPr>
      </w:pPr>
      <w:r w:rsidRPr="008D169F">
        <w:rPr>
          <w:b/>
        </w:rPr>
        <w:t>LAIMĖTOJO NUSTATYMAS IR INFORMAVIMAS APIE PIRKIMO PROCEDŪROS REZULTATUS</w:t>
      </w:r>
    </w:p>
    <w:p w14:paraId="17341165" w14:textId="77777777" w:rsidR="009C0AF8" w:rsidRPr="008D169F" w:rsidRDefault="009C0AF8" w:rsidP="007E3C0F">
      <w:pPr>
        <w:ind w:right="41"/>
        <w:jc w:val="both"/>
        <w:rPr>
          <w:b/>
          <w:szCs w:val="24"/>
        </w:rPr>
      </w:pPr>
    </w:p>
    <w:p w14:paraId="438C0BB6" w14:textId="586699D6" w:rsidR="009C0AF8" w:rsidRPr="008D169F" w:rsidRDefault="00F346C6" w:rsidP="007E3C0F">
      <w:pPr>
        <w:tabs>
          <w:tab w:val="left" w:pos="284"/>
          <w:tab w:val="left" w:pos="426"/>
        </w:tabs>
        <w:spacing w:line="276" w:lineRule="auto"/>
        <w:ind w:right="28" w:firstLine="680"/>
        <w:jc w:val="both"/>
        <w:rPr>
          <w:szCs w:val="24"/>
        </w:rPr>
      </w:pPr>
      <w:r>
        <w:rPr>
          <w:szCs w:val="24"/>
        </w:rPr>
        <w:t>89</w:t>
      </w:r>
      <w:r w:rsidR="009C0AF8" w:rsidRPr="008D169F">
        <w:rPr>
          <w:szCs w:val="24"/>
        </w:rPr>
        <w:t>. Laimėjusiu pasiūlymu pripažįstamas pasiūlymas esantis pasiūlymų eilės pirmoje vietoje Viešųjų pirkimų įstatymo bei šių pirkimo dokumentų nustatyta tvarka.</w:t>
      </w:r>
    </w:p>
    <w:p w14:paraId="1C890C6A" w14:textId="770FC0CF" w:rsidR="00C620B4"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0</w:t>
      </w:r>
      <w:r w:rsidR="009C0AF8" w:rsidRPr="008D169F">
        <w:rPr>
          <w:szCs w:val="24"/>
        </w:rPr>
        <w:t xml:space="preserve">. </w:t>
      </w:r>
      <w:r w:rsidR="00C620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C89F02D" w14:textId="5594BC01" w:rsidR="009C0AF8" w:rsidRPr="008D169F"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1</w:t>
      </w:r>
      <w:r w:rsidR="009C0AF8" w:rsidRPr="008D169F">
        <w:rPr>
          <w:szCs w:val="24"/>
        </w:rPr>
        <w:t>. Perkančioji organizacija, gavusi suinteresuoto dalyvio raštu pateiktą prašymą, ne vėliau kaip per 5 dien</w:t>
      </w:r>
      <w:r w:rsidR="00F346C6">
        <w:rPr>
          <w:szCs w:val="24"/>
        </w:rPr>
        <w:t>as</w:t>
      </w:r>
      <w:r w:rsidR="009C0AF8" w:rsidRPr="008D169F">
        <w:rPr>
          <w:szCs w:val="24"/>
        </w:rPr>
        <w:t xml:space="preserve"> nuo jo gavimo dienos išsamiai pateikia šią informaciją:</w:t>
      </w:r>
    </w:p>
    <w:p w14:paraId="22CF9AA2" w14:textId="3EE4FC43" w:rsidR="009C0AF8" w:rsidRPr="008D169F" w:rsidRDefault="00425967" w:rsidP="007E3C0F">
      <w:pPr>
        <w:tabs>
          <w:tab w:val="left" w:pos="851"/>
          <w:tab w:val="left" w:pos="1134"/>
        </w:tabs>
        <w:spacing w:line="276" w:lineRule="auto"/>
        <w:ind w:firstLine="567"/>
        <w:jc w:val="both"/>
        <w:rPr>
          <w:szCs w:val="24"/>
        </w:rPr>
      </w:pPr>
      <w:r w:rsidRPr="008D169F">
        <w:rPr>
          <w:szCs w:val="24"/>
        </w:rPr>
        <w:t xml:space="preserve"> 9</w:t>
      </w:r>
      <w:r w:rsidR="00F346C6">
        <w:rPr>
          <w:szCs w:val="24"/>
        </w:rPr>
        <w:t>1</w:t>
      </w:r>
      <w:r w:rsidR="009C0AF8" w:rsidRPr="008D169F">
        <w:rPr>
          <w:szCs w:val="24"/>
        </w:rPr>
        <w:t>.1. dalyviui, kurio pasiūlymas nebuvo atmestas, laimėjusio pasiūlymo charakteristikas ir santykinius pranašumus, dėl kurių šis pasiūlymas buvo pripažintas geriausiu, taip pat šį pasiūlymą pateikusio dalyvio pavadinimą;</w:t>
      </w:r>
    </w:p>
    <w:p w14:paraId="116BF9BE" w14:textId="4D8DD550" w:rsidR="009C0AF8" w:rsidRPr="008D169F" w:rsidRDefault="00425967" w:rsidP="007E3C0F">
      <w:pPr>
        <w:tabs>
          <w:tab w:val="left" w:pos="851"/>
          <w:tab w:val="left" w:pos="1134"/>
        </w:tabs>
        <w:spacing w:line="276" w:lineRule="auto"/>
        <w:ind w:firstLine="567"/>
        <w:jc w:val="both"/>
        <w:rPr>
          <w:szCs w:val="24"/>
        </w:rPr>
      </w:pPr>
      <w:r w:rsidRPr="008D169F">
        <w:rPr>
          <w:szCs w:val="24"/>
        </w:rPr>
        <w:t>9</w:t>
      </w:r>
      <w:r w:rsidR="00F346C6">
        <w:rPr>
          <w:szCs w:val="24"/>
        </w:rPr>
        <w:t>1</w:t>
      </w:r>
      <w:r w:rsidR="009C0AF8" w:rsidRPr="008D169F">
        <w:rPr>
          <w:szCs w:val="24"/>
        </w:rPr>
        <w:t>.2.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0DF1F750" w:rsidR="009C0AF8" w:rsidRPr="008D169F" w:rsidRDefault="00C000E1" w:rsidP="007E3C0F">
      <w:pPr>
        <w:tabs>
          <w:tab w:val="left" w:pos="426"/>
        </w:tabs>
        <w:spacing w:line="276" w:lineRule="auto"/>
        <w:ind w:right="28" w:firstLine="680"/>
        <w:jc w:val="both"/>
        <w:rPr>
          <w:szCs w:val="24"/>
        </w:rPr>
      </w:pPr>
      <w:r>
        <w:rPr>
          <w:szCs w:val="24"/>
        </w:rPr>
        <w:t>92</w:t>
      </w:r>
      <w:r w:rsidR="009C0AF8" w:rsidRPr="008D169F">
        <w:rPr>
          <w:szCs w:val="24"/>
        </w:rPr>
        <w:t xml:space="preserve">. Šio skyriaus </w:t>
      </w:r>
      <w:r>
        <w:rPr>
          <w:szCs w:val="24"/>
        </w:rPr>
        <w:t>90</w:t>
      </w:r>
      <w:r w:rsidR="009C0AF8" w:rsidRPr="008D169F">
        <w:rPr>
          <w:szCs w:val="24"/>
        </w:rPr>
        <w:t xml:space="preserve"> ir </w:t>
      </w:r>
      <w:r w:rsidR="00054DB3" w:rsidRPr="008D169F">
        <w:rPr>
          <w:szCs w:val="24"/>
        </w:rPr>
        <w:t>9</w:t>
      </w:r>
      <w:r>
        <w:rPr>
          <w:szCs w:val="24"/>
        </w:rPr>
        <w:t>1</w:t>
      </w:r>
      <w:r w:rsidR="009C0AF8" w:rsidRPr="008D169F">
        <w:rPr>
          <w:szCs w:val="24"/>
        </w:rPr>
        <w:t xml:space="preserve">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7FA294E5" w:rsidR="009C0AF8" w:rsidRPr="008D169F" w:rsidRDefault="00C000E1" w:rsidP="007E3C0F">
      <w:pPr>
        <w:spacing w:line="276" w:lineRule="auto"/>
        <w:ind w:left="37" w:right="28" w:firstLine="680"/>
        <w:jc w:val="both"/>
        <w:rPr>
          <w:szCs w:val="24"/>
        </w:rPr>
      </w:pPr>
      <w:r>
        <w:rPr>
          <w:szCs w:val="24"/>
        </w:rPr>
        <w:t>93</w:t>
      </w:r>
      <w:r w:rsidR="009C0AF8" w:rsidRPr="008D169F">
        <w:rPr>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8D169F">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8D169F">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57C03E5D" w:rsidR="009C0AF8" w:rsidRPr="008D169F" w:rsidRDefault="00C000E1" w:rsidP="007E3C0F">
      <w:pPr>
        <w:spacing w:line="276" w:lineRule="auto"/>
        <w:ind w:left="33" w:right="28" w:firstLine="680"/>
        <w:jc w:val="both"/>
        <w:rPr>
          <w:szCs w:val="24"/>
        </w:rPr>
      </w:pPr>
      <w:r>
        <w:rPr>
          <w:szCs w:val="24"/>
        </w:rPr>
        <w:t>94</w:t>
      </w:r>
      <w:r w:rsidR="009C0AF8" w:rsidRPr="008D169F">
        <w:rPr>
          <w:szCs w:val="24"/>
        </w:rPr>
        <w:t>. Perkančioji organizacija turi pareigą supažindinti suinteresuotus tiekėjus tik su laimėjusio tiekėjo pasiūlymu ar paraiška.</w:t>
      </w:r>
    </w:p>
    <w:p w14:paraId="19EF21C7" w14:textId="77777777" w:rsidR="00F965E3" w:rsidRPr="008D169F" w:rsidRDefault="00F965E3" w:rsidP="006016A5">
      <w:pPr>
        <w:pStyle w:val="Punktas1"/>
        <w:spacing w:line="276" w:lineRule="auto"/>
        <w:ind w:firstLine="0"/>
        <w:rPr>
          <w:color w:val="auto"/>
        </w:rPr>
      </w:pPr>
    </w:p>
    <w:p w14:paraId="1B6DF8E9" w14:textId="7D3CA5B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PRETENZIJŲ IR SKUNDŲ NAGRINĖJIMO TVARKA</w:t>
      </w:r>
    </w:p>
    <w:p w14:paraId="64F2C302" w14:textId="77777777" w:rsidR="00935DAD" w:rsidRPr="008D169F" w:rsidRDefault="00935DAD" w:rsidP="00935DAD">
      <w:pPr>
        <w:pStyle w:val="Standard"/>
        <w:spacing w:line="276" w:lineRule="auto"/>
        <w:ind w:left="360"/>
        <w:rPr>
          <w:szCs w:val="24"/>
        </w:rPr>
      </w:pPr>
    </w:p>
    <w:p w14:paraId="502FFEB0" w14:textId="213ED20A" w:rsidR="00935DAD" w:rsidRPr="008D169F" w:rsidRDefault="00C000E1" w:rsidP="00425967">
      <w:pPr>
        <w:pStyle w:val="Punktas1"/>
        <w:spacing w:line="276" w:lineRule="auto"/>
        <w:rPr>
          <w:bCs w:val="0"/>
          <w:color w:val="auto"/>
        </w:rPr>
      </w:pPr>
      <w:r>
        <w:rPr>
          <w:bCs w:val="0"/>
          <w:color w:val="auto"/>
        </w:rPr>
        <w:t>95</w:t>
      </w:r>
      <w:r w:rsidR="00935DAD" w:rsidRPr="008D169F">
        <w:rPr>
          <w:bCs w:val="0"/>
          <w:color w:val="auto"/>
        </w:rPr>
        <w:t xml:space="preserve">. </w:t>
      </w:r>
      <w:r w:rsidR="00935DAD" w:rsidRPr="008D169F">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8D169F" w:rsidRDefault="00935DAD" w:rsidP="00935DAD">
      <w:pPr>
        <w:pStyle w:val="Standard"/>
        <w:spacing w:line="276" w:lineRule="auto"/>
        <w:ind w:firstLine="851"/>
        <w:jc w:val="both"/>
        <w:rPr>
          <w:color w:val="auto"/>
          <w:szCs w:val="24"/>
        </w:rPr>
      </w:pPr>
    </w:p>
    <w:p w14:paraId="3405E515"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SUTARTIES SĄLYGOS</w:t>
      </w:r>
    </w:p>
    <w:p w14:paraId="61322A79" w14:textId="77777777" w:rsidR="00935DAD" w:rsidRPr="008D169F" w:rsidRDefault="00935DAD" w:rsidP="00935DAD">
      <w:pPr>
        <w:pStyle w:val="Standard"/>
        <w:spacing w:line="276" w:lineRule="auto"/>
        <w:rPr>
          <w:szCs w:val="24"/>
        </w:rPr>
      </w:pPr>
    </w:p>
    <w:p w14:paraId="5C94479C" w14:textId="1D3AB17B" w:rsidR="00935DAD" w:rsidRPr="008D169F" w:rsidRDefault="00C000E1" w:rsidP="00935DAD">
      <w:pPr>
        <w:pStyle w:val="Punktas1"/>
        <w:spacing w:line="276" w:lineRule="auto"/>
        <w:rPr>
          <w:color w:val="auto"/>
        </w:rPr>
      </w:pPr>
      <w:r>
        <w:rPr>
          <w:bCs w:val="0"/>
          <w:color w:val="auto"/>
        </w:rPr>
        <w:t>96</w:t>
      </w:r>
      <w:r w:rsidR="00935DAD" w:rsidRPr="008D169F">
        <w:rPr>
          <w:bCs w:val="0"/>
          <w:color w:val="auto"/>
        </w:rPr>
        <w:t xml:space="preserve">. </w:t>
      </w:r>
      <w:r w:rsidR="00935DAD" w:rsidRPr="008D169F">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3B596DBE" w:rsidR="00935DAD" w:rsidRPr="008D169F" w:rsidRDefault="00C000E1" w:rsidP="00935DAD">
      <w:pPr>
        <w:tabs>
          <w:tab w:val="left" w:pos="426"/>
        </w:tabs>
        <w:spacing w:line="276" w:lineRule="auto"/>
        <w:ind w:firstLine="680"/>
        <w:jc w:val="both"/>
        <w:rPr>
          <w:szCs w:val="24"/>
        </w:rPr>
      </w:pPr>
      <w:r>
        <w:rPr>
          <w:szCs w:val="24"/>
        </w:rPr>
        <w:t>97</w:t>
      </w:r>
      <w:r w:rsidR="00935DAD" w:rsidRPr="008D169F">
        <w:rPr>
          <w:szCs w:val="24"/>
        </w:rPr>
        <w:t xml:space="preserve">. Pirkimo sutartis sudaroma nedelsiant, bet ne anksčiau, negu pasibaigė atidėjimo terminas, kuris yra </w:t>
      </w:r>
      <w:r>
        <w:rPr>
          <w:szCs w:val="24"/>
        </w:rPr>
        <w:t>5 d. d.</w:t>
      </w:r>
      <w:r w:rsidR="00935DAD" w:rsidRPr="008D169F">
        <w:rPr>
          <w:szCs w:val="24"/>
        </w:rPr>
        <w:t xml:space="preserve"> dien</w:t>
      </w:r>
      <w:r>
        <w:rPr>
          <w:szCs w:val="24"/>
        </w:rPr>
        <w:t>os</w:t>
      </w:r>
      <w:r w:rsidR="00935DAD" w:rsidRPr="008D169F">
        <w:rPr>
          <w:szCs w:val="24"/>
        </w:rPr>
        <w:t>. Atidėjimo terminas gali būti netaikomas, kai vienintelis suinteresuotas dalyvis yra tas, su kuriuo sudaroma pirkimo sutartis.</w:t>
      </w:r>
    </w:p>
    <w:p w14:paraId="7D14DDB8" w14:textId="6F9E675D" w:rsidR="00935DAD" w:rsidRPr="008D169F" w:rsidRDefault="00C000E1" w:rsidP="00935DAD">
      <w:pPr>
        <w:pStyle w:val="Pagrindinistekstas"/>
        <w:tabs>
          <w:tab w:val="left" w:pos="426"/>
        </w:tabs>
        <w:spacing w:line="276" w:lineRule="auto"/>
        <w:ind w:firstLine="680"/>
        <w:rPr>
          <w:rFonts w:hint="eastAsia"/>
          <w:sz w:val="24"/>
          <w:szCs w:val="24"/>
        </w:rPr>
      </w:pPr>
      <w:r>
        <w:rPr>
          <w:sz w:val="24"/>
          <w:szCs w:val="24"/>
        </w:rPr>
        <w:t>98</w:t>
      </w:r>
      <w:r w:rsidR="00935DAD" w:rsidRPr="008D169F">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35A75F64" w:rsidR="00935DAD" w:rsidRPr="008D169F" w:rsidRDefault="00C000E1" w:rsidP="00935DAD">
      <w:pPr>
        <w:pStyle w:val="Punktas1"/>
        <w:spacing w:line="276" w:lineRule="auto"/>
        <w:rPr>
          <w:color w:val="auto"/>
        </w:rPr>
      </w:pPr>
      <w:r>
        <w:t>99</w:t>
      </w:r>
      <w:r w:rsidR="00935DAD" w:rsidRPr="008D169F">
        <w:t xml:space="preserve">. </w:t>
      </w:r>
      <w:r w:rsidR="00935DAD" w:rsidRPr="008D169F">
        <w:rPr>
          <w:b/>
        </w:rPr>
        <w:t>Pirkimo sutarties projektas pateikiamas 3 priede</w:t>
      </w:r>
      <w:r w:rsidR="00935DAD" w:rsidRPr="008D169F">
        <w:t xml:space="preserve">. </w:t>
      </w:r>
      <w:r w:rsidR="00935DAD" w:rsidRPr="008D169F">
        <w:rPr>
          <w:b/>
        </w:rPr>
        <w:t>Avansinis mokėjimas nemokamas.</w:t>
      </w:r>
    </w:p>
    <w:p w14:paraId="01FA8A82" w14:textId="60B88695" w:rsidR="00A70572" w:rsidRPr="008D169F" w:rsidRDefault="00935DAD" w:rsidP="00030EE5">
      <w:pPr>
        <w:pStyle w:val="Pagrindinistekstas"/>
        <w:tabs>
          <w:tab w:val="left" w:pos="426"/>
        </w:tabs>
        <w:spacing w:line="276" w:lineRule="auto"/>
        <w:ind w:firstLine="0"/>
        <w:rPr>
          <w:rFonts w:hint="eastAsia"/>
          <w:sz w:val="24"/>
          <w:szCs w:val="24"/>
        </w:rPr>
      </w:pPr>
      <w:r w:rsidRPr="008D169F">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8D169F" w:rsidRDefault="00935DAD" w:rsidP="00935DAD">
      <w:pPr>
        <w:pStyle w:val="Pagrindinistekstas"/>
        <w:tabs>
          <w:tab w:val="left" w:pos="426"/>
        </w:tabs>
        <w:spacing w:line="276" w:lineRule="auto"/>
        <w:ind w:firstLine="0"/>
        <w:rPr>
          <w:rFonts w:hint="eastAsia"/>
          <w:szCs w:val="24"/>
        </w:rPr>
      </w:pPr>
    </w:p>
    <w:p w14:paraId="3D638F71"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PROCEDŪRŲ NUTRAUKIMAS</w:t>
      </w:r>
    </w:p>
    <w:p w14:paraId="2F82C003" w14:textId="77777777" w:rsidR="00935DAD" w:rsidRPr="008D169F" w:rsidRDefault="00935DAD" w:rsidP="00935DAD">
      <w:pPr>
        <w:pStyle w:val="Standard"/>
        <w:spacing w:line="276" w:lineRule="auto"/>
        <w:rPr>
          <w:szCs w:val="24"/>
        </w:rPr>
      </w:pPr>
    </w:p>
    <w:p w14:paraId="460D0463" w14:textId="27782431" w:rsidR="00935DAD" w:rsidRPr="008D169F" w:rsidRDefault="00935DAD" w:rsidP="00935DAD">
      <w:pPr>
        <w:pStyle w:val="Punktas1"/>
        <w:spacing w:line="276" w:lineRule="auto"/>
        <w:ind w:firstLine="720"/>
        <w:rPr>
          <w:color w:val="auto"/>
        </w:rPr>
      </w:pPr>
      <w:r w:rsidRPr="008D169F">
        <w:rPr>
          <w:color w:val="auto"/>
        </w:rPr>
        <w:t>10</w:t>
      </w:r>
      <w:r w:rsidR="00C000E1">
        <w:rPr>
          <w:color w:val="auto"/>
        </w:rPr>
        <w:t>0</w:t>
      </w:r>
      <w:r w:rsidRPr="008D169F">
        <w:rPr>
          <w:color w:val="auto"/>
        </w:rPr>
        <w:t>. Perkančioji organizacija bet kuriuo metu iki sutarties sudarymo turi teisę nutraukti pirkimą, jeigu atsirado aplinkybių, kurių nebuvo galima numatyti.</w:t>
      </w:r>
    </w:p>
    <w:p w14:paraId="3C8211F5" w14:textId="7BF17E86" w:rsidR="00AD0AC9" w:rsidRPr="00F965E3" w:rsidRDefault="00935DAD" w:rsidP="00F965E3">
      <w:pPr>
        <w:pStyle w:val="Punktas1"/>
        <w:spacing w:line="276" w:lineRule="auto"/>
        <w:ind w:firstLine="720"/>
        <w:rPr>
          <w:color w:val="auto"/>
          <w:lang w:eastAsia="lt-LT"/>
        </w:rPr>
      </w:pPr>
      <w:r w:rsidRPr="008D169F">
        <w:rPr>
          <w:color w:val="auto"/>
          <w:lang w:eastAsia="lt-LT"/>
        </w:rPr>
        <w:t>10</w:t>
      </w:r>
      <w:r w:rsidR="00C000E1">
        <w:rPr>
          <w:color w:val="auto"/>
          <w:lang w:eastAsia="lt-LT"/>
        </w:rPr>
        <w:t>1</w:t>
      </w:r>
      <w:r w:rsidRPr="008D169F">
        <w:rPr>
          <w:color w:val="auto"/>
          <w:lang w:eastAsia="lt-LT"/>
        </w:rPr>
        <w:t>. Perkančioji organizacija neatlygina dalyviams nuostolių, patirtų dėl pirkimo procedūrų nutraukimo</w:t>
      </w:r>
      <w:r w:rsidR="00F965E3">
        <w:rPr>
          <w:color w:val="auto"/>
          <w:lang w:eastAsia="lt-LT"/>
        </w:rPr>
        <w:t>.</w:t>
      </w:r>
    </w:p>
    <w:p w14:paraId="025296D0" w14:textId="5DFE98ED" w:rsidR="00935DAD" w:rsidRPr="008D169F" w:rsidRDefault="00935DAD" w:rsidP="00F965E3">
      <w:pPr>
        <w:pStyle w:val="Punktas1"/>
        <w:spacing w:before="120" w:after="120" w:line="276" w:lineRule="auto"/>
        <w:jc w:val="center"/>
        <w:rPr>
          <w:b/>
          <w:color w:val="auto"/>
        </w:rPr>
      </w:pPr>
      <w:r w:rsidRPr="008D169F">
        <w:rPr>
          <w:b/>
          <w:color w:val="auto"/>
        </w:rPr>
        <w:t>XV</w:t>
      </w:r>
      <w:r w:rsidR="009245F0" w:rsidRPr="008D169F">
        <w:rPr>
          <w:b/>
          <w:color w:val="auto"/>
        </w:rPr>
        <w:t>I</w:t>
      </w:r>
      <w:r w:rsidRPr="008D169F">
        <w:rPr>
          <w:b/>
          <w:color w:val="auto"/>
        </w:rPr>
        <w:t>. BAIGIAMOSIOS NUOSTATOS</w:t>
      </w:r>
    </w:p>
    <w:p w14:paraId="357053E6" w14:textId="0AC16DF1" w:rsidR="00935DAD" w:rsidRPr="008D169F" w:rsidRDefault="00935DAD" w:rsidP="00935DAD">
      <w:pPr>
        <w:pStyle w:val="Punktas1"/>
        <w:spacing w:line="276" w:lineRule="auto"/>
        <w:rPr>
          <w:color w:val="auto"/>
        </w:rPr>
      </w:pPr>
      <w:r w:rsidRPr="008D169F">
        <w:rPr>
          <w:color w:val="auto"/>
        </w:rPr>
        <w:t>1</w:t>
      </w:r>
      <w:r w:rsidR="00716003">
        <w:rPr>
          <w:color w:val="auto"/>
        </w:rPr>
        <w:t>01</w:t>
      </w:r>
      <w:r w:rsidRPr="008D169F">
        <w:rPr>
          <w:color w:val="auto"/>
        </w:rPr>
        <w:t>. Pirkimo procedūros, kurios neapibrėžtos šiose pirkimo sąlygose, vykdomos vadovaujantis Viešųjų pirkimų įstatymo ir kitų teisės aktų nuostatomis.</w:t>
      </w:r>
    </w:p>
    <w:p w14:paraId="314F6A16" w14:textId="4946A54B" w:rsidR="00935DAD" w:rsidRPr="008D169F" w:rsidRDefault="00935DAD" w:rsidP="00935DAD">
      <w:pPr>
        <w:pStyle w:val="Punktas1"/>
        <w:spacing w:line="276" w:lineRule="auto"/>
        <w:rPr>
          <w:color w:val="auto"/>
        </w:rPr>
      </w:pPr>
      <w:r w:rsidRPr="008D169F">
        <w:rPr>
          <w:color w:val="auto"/>
        </w:rPr>
        <w:t>1</w:t>
      </w:r>
      <w:r w:rsidR="00716003">
        <w:rPr>
          <w:color w:val="auto"/>
        </w:rPr>
        <w:t>02</w:t>
      </w:r>
      <w:r w:rsidRPr="008D169F">
        <w:rPr>
          <w:color w:val="auto"/>
        </w:rPr>
        <w:t>. Perkančiosios organizacijos atstovo, įgalioto palaikyti tiesioginį ryšį su tiekėjais, kontaktai:</w:t>
      </w:r>
    </w:p>
    <w:p w14:paraId="7CCC3BA7" w14:textId="135ECBBA" w:rsidR="00C000E1" w:rsidRPr="00C000E1" w:rsidRDefault="00716003" w:rsidP="00C000E1">
      <w:pPr>
        <w:widowControl/>
        <w:tabs>
          <w:tab w:val="left" w:pos="709"/>
          <w:tab w:val="left" w:pos="993"/>
          <w:tab w:val="num" w:pos="1418"/>
        </w:tabs>
        <w:suppressAutoHyphens w:val="0"/>
        <w:spacing w:line="276" w:lineRule="auto"/>
        <w:ind w:firstLine="709"/>
        <w:jc w:val="both"/>
        <w:textAlignment w:val="auto"/>
        <w:rPr>
          <w:rFonts w:eastAsia="Batang" w:cs="Times New Roman"/>
          <w:i/>
          <w:kern w:val="0"/>
          <w:szCs w:val="24"/>
        </w:rPr>
      </w:pPr>
      <w:r>
        <w:rPr>
          <w:rFonts w:eastAsia="Batang" w:cs="Times New Roman"/>
          <w:b/>
          <w:i/>
          <w:kern w:val="0"/>
          <w:szCs w:val="24"/>
        </w:rPr>
        <w:t xml:space="preserve">102.1. </w:t>
      </w:r>
      <w:r w:rsidR="00C000E1" w:rsidRPr="00C000E1">
        <w:rPr>
          <w:rFonts w:eastAsia="Batang" w:cs="Times New Roman"/>
          <w:b/>
          <w:i/>
          <w:kern w:val="0"/>
          <w:szCs w:val="24"/>
        </w:rPr>
        <w:t>dėl klausimų, susijusių su pirkimo objektu</w:t>
      </w:r>
      <w:r w:rsidR="00C000E1" w:rsidRPr="00C000E1">
        <w:rPr>
          <w:rFonts w:eastAsia="Batang" w:cs="Times New Roman"/>
          <w:b/>
          <w:kern w:val="0"/>
          <w:szCs w:val="24"/>
        </w:rPr>
        <w:t xml:space="preserve"> – </w:t>
      </w:r>
      <w:r w:rsidR="00C000E1" w:rsidRPr="00C000E1">
        <w:rPr>
          <w:rFonts w:eastAsia="Batang" w:cs="Times New Roman"/>
          <w:i/>
          <w:kern w:val="0"/>
          <w:szCs w:val="24"/>
        </w:rPr>
        <w:t xml:space="preserve">Dainius Gudavičius, Turto valdymo skyriaus </w:t>
      </w:r>
      <w:bookmarkStart w:id="20" w:name="_Hlk204678898"/>
      <w:r w:rsidR="00C000E1" w:rsidRPr="00C000E1">
        <w:rPr>
          <w:rFonts w:eastAsia="Batang" w:cs="Times New Roman"/>
          <w:i/>
          <w:kern w:val="0"/>
          <w:szCs w:val="24"/>
        </w:rPr>
        <w:t xml:space="preserve">vyriausiasis specialistas,  tel. (0 659) 88 121, el. p. </w:t>
      </w:r>
      <w:proofErr w:type="spellStart"/>
      <w:r w:rsidR="00C000E1" w:rsidRPr="00C000E1">
        <w:rPr>
          <w:rFonts w:eastAsia="Batang" w:cs="Times New Roman"/>
          <w:i/>
          <w:kern w:val="0"/>
          <w:szCs w:val="24"/>
        </w:rPr>
        <w:t>dainius.gudavicius</w:t>
      </w:r>
      <w:proofErr w:type="spellEnd"/>
      <w:r w:rsidR="00C000E1" w:rsidRPr="00C000E1">
        <w:rPr>
          <w:rFonts w:eastAsia="Batang" w:cs="Times New Roman"/>
          <w:i/>
          <w:kern w:val="0"/>
          <w:szCs w:val="24"/>
          <w:lang w:val="en-US"/>
        </w:rPr>
        <w:t>@</w:t>
      </w:r>
      <w:proofErr w:type="spellStart"/>
      <w:r w:rsidR="00C000E1" w:rsidRPr="00C000E1">
        <w:rPr>
          <w:rFonts w:eastAsia="Batang" w:cs="Times New Roman"/>
          <w:i/>
          <w:kern w:val="0"/>
          <w:szCs w:val="24"/>
        </w:rPr>
        <w:t>kelme.lt</w:t>
      </w:r>
      <w:proofErr w:type="spellEnd"/>
      <w:r w:rsidR="00C000E1" w:rsidRPr="00C000E1">
        <w:rPr>
          <w:rFonts w:eastAsia="Batang" w:cs="Times New Roman"/>
          <w:i/>
          <w:kern w:val="0"/>
          <w:szCs w:val="24"/>
        </w:rPr>
        <w:t>;</w:t>
      </w:r>
    </w:p>
    <w:p w14:paraId="42195ECB" w14:textId="3C9723CD" w:rsidR="00C000E1" w:rsidRPr="00C000E1" w:rsidRDefault="00C000E1" w:rsidP="00C000E1">
      <w:pPr>
        <w:widowControl/>
        <w:tabs>
          <w:tab w:val="left" w:pos="709"/>
          <w:tab w:val="left" w:pos="993"/>
          <w:tab w:val="num" w:pos="1418"/>
        </w:tabs>
        <w:suppressAutoHyphens w:val="0"/>
        <w:spacing w:line="276" w:lineRule="auto"/>
        <w:jc w:val="both"/>
        <w:textAlignment w:val="auto"/>
        <w:rPr>
          <w:rFonts w:eastAsia="Batang" w:cs="Times New Roman"/>
          <w:i/>
          <w:color w:val="0070C0"/>
          <w:kern w:val="0"/>
          <w:szCs w:val="24"/>
          <w:lang w:val="en-US"/>
        </w:rPr>
      </w:pPr>
      <w:r w:rsidRPr="00C000E1">
        <w:rPr>
          <w:rFonts w:eastAsia="Batang" w:cs="Times New Roman"/>
          <w:b/>
          <w:i/>
          <w:kern w:val="0"/>
          <w:szCs w:val="24"/>
        </w:rPr>
        <w:tab/>
      </w:r>
      <w:r w:rsidR="00716003">
        <w:rPr>
          <w:rFonts w:eastAsia="Batang" w:cs="Times New Roman"/>
          <w:b/>
          <w:i/>
          <w:kern w:val="0"/>
          <w:szCs w:val="24"/>
        </w:rPr>
        <w:t xml:space="preserve">102.2. </w:t>
      </w:r>
      <w:r w:rsidRPr="00C000E1">
        <w:rPr>
          <w:rFonts w:eastAsia="Batang" w:cs="Times New Roman"/>
          <w:b/>
          <w:i/>
          <w:kern w:val="0"/>
          <w:szCs w:val="24"/>
        </w:rPr>
        <w:t>dėl klausimų, susijusių su pirkimo procedūromis</w:t>
      </w:r>
      <w:r w:rsidRPr="00C000E1">
        <w:rPr>
          <w:rFonts w:eastAsia="Batang" w:cs="Times New Roman"/>
          <w:kern w:val="0"/>
          <w:szCs w:val="24"/>
        </w:rPr>
        <w:t xml:space="preserve"> –</w:t>
      </w:r>
      <w:r w:rsidRPr="00C000E1">
        <w:rPr>
          <w:rFonts w:eastAsia="Batang" w:cs="Times New Roman"/>
          <w:i/>
          <w:iCs/>
          <w:kern w:val="0"/>
          <w:szCs w:val="24"/>
        </w:rPr>
        <w:t xml:space="preserve"> </w:t>
      </w:r>
      <w:r w:rsidRPr="00C000E1">
        <w:rPr>
          <w:rFonts w:eastAsia="Batang" w:cs="Times New Roman"/>
          <w:i/>
          <w:kern w:val="0"/>
          <w:szCs w:val="24"/>
        </w:rPr>
        <w:t xml:space="preserve">Viešųjų pirkimų skyriaus vyriausioji specialistė Agnė Ralytė, Vytauto Didžiojo g. 58, LT-86143 Kelmė, 109 kab., tel. (0 427) 69 154, el. p. </w:t>
      </w:r>
      <w:proofErr w:type="spellStart"/>
      <w:r w:rsidRPr="00C000E1">
        <w:rPr>
          <w:rFonts w:eastAsia="Batang" w:cs="Times New Roman"/>
          <w:i/>
          <w:kern w:val="0"/>
          <w:szCs w:val="24"/>
        </w:rPr>
        <w:t>agne.ralyte@kelme.lt</w:t>
      </w:r>
      <w:proofErr w:type="spellEnd"/>
      <w:r w:rsidRPr="00C000E1">
        <w:rPr>
          <w:rFonts w:eastAsia="Batang" w:cs="Times New Roman"/>
          <w:i/>
          <w:color w:val="385623"/>
          <w:kern w:val="0"/>
          <w:szCs w:val="24"/>
        </w:rPr>
        <w:t>.</w:t>
      </w:r>
    </w:p>
    <w:bookmarkEnd w:id="20"/>
    <w:p w14:paraId="1549BAEE" w14:textId="2FB1A557" w:rsidR="00935DAD" w:rsidRPr="00F965E3"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06815197" w14:textId="77777777" w:rsidR="00030EE5" w:rsidRDefault="00030EE5" w:rsidP="00F965E3">
      <w:pPr>
        <w:spacing w:line="276" w:lineRule="auto"/>
        <w:rPr>
          <w:rFonts w:cs="Times New Roman"/>
          <w:b/>
          <w:bCs/>
          <w:i/>
          <w:iCs/>
          <w:szCs w:val="24"/>
        </w:rPr>
      </w:pPr>
    </w:p>
    <w:p w14:paraId="438C0368" w14:textId="77777777" w:rsidR="006016A5" w:rsidRDefault="006016A5" w:rsidP="00935DAD">
      <w:pPr>
        <w:spacing w:line="276" w:lineRule="auto"/>
        <w:jc w:val="right"/>
        <w:rPr>
          <w:rFonts w:cs="Times New Roman"/>
          <w:b/>
          <w:bCs/>
          <w:i/>
          <w:iCs/>
          <w:szCs w:val="24"/>
        </w:rPr>
      </w:pPr>
    </w:p>
    <w:p w14:paraId="4F57E79C" w14:textId="77777777" w:rsidR="006016A5" w:rsidRDefault="006016A5" w:rsidP="00935DAD">
      <w:pPr>
        <w:spacing w:line="276" w:lineRule="auto"/>
        <w:jc w:val="right"/>
        <w:rPr>
          <w:rFonts w:cs="Times New Roman"/>
          <w:b/>
          <w:bCs/>
          <w:i/>
          <w:iCs/>
          <w:szCs w:val="24"/>
        </w:rPr>
      </w:pPr>
    </w:p>
    <w:p w14:paraId="6104F4D0" w14:textId="77777777" w:rsidR="006016A5" w:rsidRDefault="006016A5" w:rsidP="00935DAD">
      <w:pPr>
        <w:spacing w:line="276" w:lineRule="auto"/>
        <w:jc w:val="right"/>
        <w:rPr>
          <w:rFonts w:cs="Times New Roman"/>
          <w:b/>
          <w:bCs/>
          <w:i/>
          <w:iCs/>
          <w:szCs w:val="24"/>
        </w:rPr>
      </w:pPr>
    </w:p>
    <w:p w14:paraId="6823F4F2" w14:textId="77777777" w:rsidR="006016A5" w:rsidRDefault="006016A5" w:rsidP="00935DAD">
      <w:pPr>
        <w:spacing w:line="276" w:lineRule="auto"/>
        <w:jc w:val="right"/>
        <w:rPr>
          <w:rFonts w:cs="Times New Roman"/>
          <w:b/>
          <w:bCs/>
          <w:i/>
          <w:iCs/>
          <w:szCs w:val="24"/>
        </w:rPr>
      </w:pPr>
    </w:p>
    <w:p w14:paraId="22A50FAA" w14:textId="77777777" w:rsidR="006016A5" w:rsidRDefault="006016A5" w:rsidP="00935DAD">
      <w:pPr>
        <w:spacing w:line="276" w:lineRule="auto"/>
        <w:jc w:val="right"/>
        <w:rPr>
          <w:rFonts w:cs="Times New Roman"/>
          <w:b/>
          <w:bCs/>
          <w:i/>
          <w:iCs/>
          <w:szCs w:val="24"/>
        </w:rPr>
      </w:pPr>
    </w:p>
    <w:p w14:paraId="5960DA67" w14:textId="77777777" w:rsidR="000E29DA" w:rsidRDefault="000E29DA" w:rsidP="00C000E1">
      <w:pPr>
        <w:spacing w:line="276" w:lineRule="auto"/>
        <w:rPr>
          <w:rFonts w:cs="Times New Roman"/>
          <w:b/>
          <w:bCs/>
          <w:i/>
          <w:iCs/>
          <w:szCs w:val="24"/>
        </w:rPr>
      </w:pPr>
    </w:p>
    <w:p w14:paraId="73951DD6" w14:textId="77777777" w:rsidR="006016A5" w:rsidRDefault="006016A5" w:rsidP="00935DAD">
      <w:pPr>
        <w:spacing w:line="276" w:lineRule="auto"/>
        <w:jc w:val="right"/>
        <w:rPr>
          <w:rFonts w:cs="Times New Roman"/>
          <w:b/>
          <w:bCs/>
          <w:i/>
          <w:iCs/>
          <w:szCs w:val="24"/>
        </w:rPr>
      </w:pPr>
    </w:p>
    <w:p w14:paraId="22EC7A99" w14:textId="77777777" w:rsidR="006016A5" w:rsidRDefault="006016A5" w:rsidP="00935DAD">
      <w:pPr>
        <w:spacing w:line="276" w:lineRule="auto"/>
        <w:jc w:val="right"/>
        <w:rPr>
          <w:rFonts w:cs="Times New Roman"/>
          <w:b/>
          <w:bCs/>
          <w:i/>
          <w:iCs/>
          <w:szCs w:val="24"/>
        </w:rPr>
      </w:pPr>
    </w:p>
    <w:p w14:paraId="03A628EE" w14:textId="77777777" w:rsidR="00584358" w:rsidRPr="008D169F" w:rsidRDefault="00584358" w:rsidP="00935DAD">
      <w:pPr>
        <w:spacing w:line="276" w:lineRule="auto"/>
        <w:rPr>
          <w:rFonts w:cs="Times New Roman"/>
          <w:szCs w:val="24"/>
        </w:rPr>
      </w:pPr>
    </w:p>
    <w:p w14:paraId="2EFE0F9B" w14:textId="791A3554" w:rsidR="00716003" w:rsidRDefault="00716003" w:rsidP="00716003">
      <w:pPr>
        <w:spacing w:line="276" w:lineRule="auto"/>
        <w:jc w:val="right"/>
        <w:rPr>
          <w:rFonts w:cs="Times New Roman"/>
          <w:b/>
          <w:bCs/>
          <w:i/>
          <w:iCs/>
          <w:szCs w:val="24"/>
        </w:rPr>
      </w:pPr>
      <w:r w:rsidRPr="008D169F">
        <w:rPr>
          <w:rFonts w:cs="Times New Roman"/>
          <w:b/>
          <w:bCs/>
          <w:i/>
          <w:iCs/>
          <w:szCs w:val="24"/>
        </w:rPr>
        <w:t xml:space="preserve">Konkurso sąlygų priedas Nr. </w:t>
      </w:r>
      <w:r>
        <w:rPr>
          <w:rFonts w:cs="Times New Roman"/>
          <w:b/>
          <w:bCs/>
          <w:i/>
          <w:iCs/>
          <w:szCs w:val="24"/>
        </w:rPr>
        <w:t>1</w:t>
      </w:r>
    </w:p>
    <w:p w14:paraId="1D0D03D9" w14:textId="77777777" w:rsidR="00716003" w:rsidRDefault="00716003" w:rsidP="00716003">
      <w:pPr>
        <w:spacing w:line="276" w:lineRule="auto"/>
        <w:jc w:val="right"/>
        <w:rPr>
          <w:rFonts w:cs="Times New Roman"/>
          <w:b/>
          <w:bCs/>
          <w:i/>
          <w:iCs/>
          <w:szCs w:val="24"/>
        </w:rPr>
      </w:pPr>
    </w:p>
    <w:p w14:paraId="3797F499" w14:textId="36D28B73" w:rsidR="00716003" w:rsidRPr="00716003" w:rsidRDefault="00716003" w:rsidP="00716003">
      <w:pPr>
        <w:spacing w:line="276" w:lineRule="auto"/>
        <w:jc w:val="center"/>
        <w:rPr>
          <w:rFonts w:cs="Times New Roman"/>
          <w:b/>
          <w:bCs/>
          <w:szCs w:val="24"/>
        </w:rPr>
      </w:pPr>
      <w:r w:rsidRPr="00716003">
        <w:rPr>
          <w:rFonts w:cs="Times New Roman"/>
          <w:b/>
          <w:bCs/>
          <w:szCs w:val="24"/>
        </w:rPr>
        <w:t>PASIŪLYMO FORMA</w:t>
      </w:r>
    </w:p>
    <w:p w14:paraId="62902979" w14:textId="4F9401D7" w:rsidR="00716003" w:rsidRDefault="00716003" w:rsidP="00716003">
      <w:pPr>
        <w:spacing w:line="276" w:lineRule="auto"/>
        <w:jc w:val="center"/>
        <w:rPr>
          <w:i/>
          <w:color w:val="000000"/>
          <w:lang w:eastAsia="lt-LT"/>
        </w:rPr>
      </w:pPr>
      <w:r w:rsidRPr="008D169F">
        <w:rPr>
          <w:i/>
          <w:color w:val="000000"/>
          <w:lang w:eastAsia="lt-LT"/>
        </w:rPr>
        <w:t xml:space="preserve">    (Pateikiama atskirame faile CVP IS)</w:t>
      </w:r>
    </w:p>
    <w:p w14:paraId="7BEA9EEE" w14:textId="77777777" w:rsidR="00716003" w:rsidRDefault="00716003" w:rsidP="00716003">
      <w:pPr>
        <w:pBdr>
          <w:bottom w:val="single" w:sz="12" w:space="0" w:color="auto"/>
        </w:pBdr>
        <w:jc w:val="center"/>
        <w:rPr>
          <w:i/>
          <w:color w:val="000000"/>
          <w:lang w:eastAsia="lt-LT"/>
        </w:rPr>
      </w:pPr>
    </w:p>
    <w:p w14:paraId="01FA570F" w14:textId="77777777" w:rsidR="00716003" w:rsidRPr="008D169F" w:rsidRDefault="00716003" w:rsidP="00716003">
      <w:pPr>
        <w:spacing w:line="276" w:lineRule="auto"/>
        <w:jc w:val="center"/>
        <w:rPr>
          <w:rFonts w:cs="Times New Roman"/>
          <w:b/>
          <w:bCs/>
          <w:i/>
          <w:iCs/>
          <w:szCs w:val="24"/>
        </w:rPr>
      </w:pPr>
    </w:p>
    <w:p w14:paraId="4FB35CDB" w14:textId="77777777" w:rsidR="00716003" w:rsidRDefault="00716003" w:rsidP="00935DAD">
      <w:pPr>
        <w:spacing w:line="276" w:lineRule="auto"/>
        <w:jc w:val="right"/>
        <w:rPr>
          <w:rFonts w:cs="Times New Roman"/>
          <w:b/>
          <w:bCs/>
          <w:i/>
          <w:iCs/>
          <w:szCs w:val="24"/>
        </w:rPr>
      </w:pPr>
    </w:p>
    <w:p w14:paraId="56C7487E" w14:textId="44CB8B7F" w:rsidR="00935DAD" w:rsidRPr="008D169F" w:rsidRDefault="00935DAD" w:rsidP="00935DAD">
      <w:pPr>
        <w:spacing w:line="276" w:lineRule="auto"/>
        <w:jc w:val="right"/>
        <w:rPr>
          <w:rFonts w:cs="Times New Roman"/>
          <w:b/>
          <w:bCs/>
          <w:i/>
          <w:iCs/>
          <w:szCs w:val="24"/>
        </w:rPr>
      </w:pPr>
      <w:r w:rsidRPr="008D169F">
        <w:rPr>
          <w:rFonts w:cs="Times New Roman"/>
          <w:b/>
          <w:bCs/>
          <w:i/>
          <w:iCs/>
          <w:szCs w:val="24"/>
        </w:rPr>
        <w:t>Konkurso sąlygų priedas Nr. 2</w:t>
      </w:r>
    </w:p>
    <w:p w14:paraId="6985CEBB" w14:textId="77777777" w:rsidR="007F7FC8" w:rsidRPr="008D169F" w:rsidRDefault="007F7FC8" w:rsidP="007F7FC8">
      <w:pPr>
        <w:spacing w:line="276" w:lineRule="auto"/>
        <w:rPr>
          <w:rFonts w:cs="Times New Roman"/>
          <w:szCs w:val="24"/>
        </w:rPr>
      </w:pPr>
    </w:p>
    <w:p w14:paraId="288DF709" w14:textId="5280A1F4" w:rsidR="00935DAD" w:rsidRPr="008D169F" w:rsidRDefault="00716003" w:rsidP="0017207C">
      <w:pPr>
        <w:pStyle w:val="Punktas1"/>
        <w:spacing w:line="276" w:lineRule="auto"/>
        <w:jc w:val="center"/>
        <w:rPr>
          <w:b/>
          <w:color w:val="auto"/>
        </w:rPr>
      </w:pPr>
      <w:r>
        <w:rPr>
          <w:b/>
          <w:color w:val="auto"/>
        </w:rPr>
        <w:t>TECHNINĖ SPECIFIKACIJA</w:t>
      </w:r>
    </w:p>
    <w:p w14:paraId="05C32AEB" w14:textId="70D242DF" w:rsidR="00935DAD" w:rsidRDefault="00935DAD" w:rsidP="0017207C">
      <w:pPr>
        <w:pBdr>
          <w:bottom w:val="single" w:sz="12" w:space="1" w:color="auto"/>
        </w:pBdr>
        <w:jc w:val="center"/>
        <w:rPr>
          <w:i/>
          <w:color w:val="000000"/>
          <w:lang w:eastAsia="lt-LT"/>
        </w:rPr>
      </w:pPr>
      <w:r w:rsidRPr="008D169F">
        <w:rPr>
          <w:i/>
          <w:color w:val="000000"/>
          <w:lang w:eastAsia="lt-LT"/>
        </w:rPr>
        <w:t xml:space="preserve">          (Pateikiama atskirame faile CVP IS)</w:t>
      </w:r>
    </w:p>
    <w:p w14:paraId="7DB9B9C9" w14:textId="77777777" w:rsidR="0017207C" w:rsidRDefault="0017207C" w:rsidP="0017207C">
      <w:pPr>
        <w:pBdr>
          <w:bottom w:val="single" w:sz="12" w:space="1" w:color="auto"/>
        </w:pBdr>
        <w:jc w:val="center"/>
        <w:rPr>
          <w:i/>
          <w:color w:val="000000"/>
          <w:lang w:eastAsia="lt-LT"/>
        </w:rPr>
      </w:pPr>
    </w:p>
    <w:p w14:paraId="106FB5EA" w14:textId="77777777" w:rsidR="0017207C" w:rsidRPr="0017207C" w:rsidRDefault="0017207C" w:rsidP="0017207C">
      <w:pPr>
        <w:jc w:val="center"/>
        <w:rPr>
          <w:i/>
          <w:color w:val="000000"/>
          <w:lang w:eastAsia="lt-LT"/>
        </w:rPr>
      </w:pPr>
    </w:p>
    <w:p w14:paraId="78DB3796" w14:textId="77777777" w:rsidR="00935DAD" w:rsidRPr="008D169F" w:rsidRDefault="00935DAD" w:rsidP="00935DAD">
      <w:pPr>
        <w:spacing w:line="276" w:lineRule="auto"/>
        <w:jc w:val="right"/>
        <w:rPr>
          <w:rFonts w:cs="Times New Roman"/>
          <w:szCs w:val="24"/>
        </w:rPr>
      </w:pPr>
    </w:p>
    <w:p w14:paraId="7E70FE51" w14:textId="646170E4" w:rsidR="00935DAD" w:rsidRPr="008D169F" w:rsidRDefault="00935DAD" w:rsidP="00436C48">
      <w:pPr>
        <w:spacing w:line="276" w:lineRule="auto"/>
        <w:jc w:val="right"/>
        <w:textAlignment w:val="auto"/>
        <w:rPr>
          <w:rFonts w:cs="Times New Roman"/>
          <w:b/>
          <w:bCs/>
          <w:i/>
          <w:iCs/>
          <w:szCs w:val="24"/>
        </w:rPr>
      </w:pPr>
      <w:r w:rsidRPr="008D169F">
        <w:rPr>
          <w:rFonts w:cs="Times New Roman"/>
          <w:b/>
          <w:bCs/>
          <w:i/>
          <w:iCs/>
          <w:szCs w:val="24"/>
        </w:rPr>
        <w:t>Konkurso sąlygų priedas Nr. 3</w:t>
      </w:r>
    </w:p>
    <w:p w14:paraId="09BF032D" w14:textId="77777777" w:rsidR="00584358" w:rsidRDefault="00584358" w:rsidP="0017207C">
      <w:pPr>
        <w:spacing w:line="276" w:lineRule="auto"/>
        <w:jc w:val="center"/>
        <w:textAlignment w:val="auto"/>
        <w:rPr>
          <w:rFonts w:eastAsia="Calibri" w:cs="Times New Roman"/>
          <w:b/>
          <w:szCs w:val="24"/>
        </w:rPr>
      </w:pPr>
    </w:p>
    <w:p w14:paraId="2B852AA5" w14:textId="187CE08B" w:rsidR="00436C48" w:rsidRPr="00584358" w:rsidRDefault="0017207C" w:rsidP="0017207C">
      <w:pPr>
        <w:spacing w:line="276" w:lineRule="auto"/>
        <w:jc w:val="center"/>
        <w:textAlignment w:val="auto"/>
        <w:rPr>
          <w:rFonts w:eastAsia="Calibri" w:cs="Times New Roman"/>
          <w:b/>
          <w:szCs w:val="24"/>
        </w:rPr>
      </w:pPr>
      <w:r w:rsidRPr="00584358">
        <w:rPr>
          <w:rFonts w:eastAsia="Calibri" w:cs="Times New Roman"/>
          <w:b/>
          <w:szCs w:val="24"/>
        </w:rPr>
        <w:t>SUTARTIES PROJEKTAS</w:t>
      </w:r>
    </w:p>
    <w:p w14:paraId="20A55FCD" w14:textId="40E4C81B" w:rsidR="0017207C" w:rsidRDefault="0017207C" w:rsidP="00584358">
      <w:pPr>
        <w:pBdr>
          <w:bottom w:val="single" w:sz="12" w:space="1" w:color="auto"/>
        </w:pBdr>
        <w:jc w:val="center"/>
        <w:rPr>
          <w:i/>
          <w:color w:val="000000"/>
          <w:lang w:eastAsia="lt-LT"/>
        </w:rPr>
      </w:pPr>
      <w:r w:rsidRPr="008D169F">
        <w:rPr>
          <w:i/>
          <w:color w:val="000000"/>
          <w:lang w:eastAsia="lt-LT"/>
        </w:rPr>
        <w:t>(Pateikiama</w:t>
      </w:r>
      <w:r>
        <w:rPr>
          <w:i/>
          <w:color w:val="000000"/>
          <w:lang w:eastAsia="lt-LT"/>
        </w:rPr>
        <w:t>s</w:t>
      </w:r>
      <w:r w:rsidRPr="008D169F">
        <w:rPr>
          <w:i/>
          <w:color w:val="000000"/>
          <w:lang w:eastAsia="lt-LT"/>
        </w:rPr>
        <w:t xml:space="preserve"> atskirame faile CVP IS)</w:t>
      </w:r>
    </w:p>
    <w:p w14:paraId="077A3EF1" w14:textId="77777777" w:rsidR="0017207C" w:rsidRDefault="0017207C" w:rsidP="0017207C">
      <w:pPr>
        <w:pBdr>
          <w:bottom w:val="single" w:sz="12" w:space="1" w:color="auto"/>
        </w:pBdr>
        <w:jc w:val="center"/>
        <w:rPr>
          <w:i/>
          <w:color w:val="000000"/>
          <w:lang w:eastAsia="lt-LT"/>
        </w:rPr>
      </w:pPr>
    </w:p>
    <w:p w14:paraId="5D0E83A4" w14:textId="77777777" w:rsidR="0017207C" w:rsidRPr="0017207C" w:rsidRDefault="0017207C" w:rsidP="0017207C">
      <w:pPr>
        <w:spacing w:line="276" w:lineRule="auto"/>
        <w:jc w:val="center"/>
        <w:textAlignment w:val="auto"/>
        <w:rPr>
          <w:rFonts w:eastAsia="Calibri" w:cs="Times New Roman"/>
          <w:b/>
          <w:sz w:val="20"/>
          <w:szCs w:val="20"/>
        </w:rPr>
      </w:pPr>
    </w:p>
    <w:p w14:paraId="3864CE7C" w14:textId="77777777" w:rsidR="009364F1" w:rsidRPr="008D169F" w:rsidRDefault="009364F1" w:rsidP="0017207C">
      <w:pPr>
        <w:rPr>
          <w:rFonts w:cs="Times New Roman"/>
          <w:b/>
          <w:bCs/>
          <w:i/>
          <w:iCs/>
          <w:szCs w:val="24"/>
        </w:rPr>
      </w:pPr>
    </w:p>
    <w:p w14:paraId="5314043C" w14:textId="535B258D" w:rsidR="00935DAD" w:rsidRDefault="00935DAD" w:rsidP="008F1832">
      <w:pPr>
        <w:jc w:val="right"/>
        <w:rPr>
          <w:rFonts w:cs="Times New Roman"/>
          <w:b/>
          <w:bCs/>
          <w:i/>
          <w:iCs/>
          <w:szCs w:val="24"/>
        </w:rPr>
      </w:pPr>
      <w:r w:rsidRPr="008D169F">
        <w:rPr>
          <w:rFonts w:cs="Times New Roman"/>
          <w:b/>
          <w:bCs/>
          <w:i/>
          <w:iCs/>
          <w:szCs w:val="24"/>
        </w:rPr>
        <w:t>Konkurso sąlygų priedas Nr. 4</w:t>
      </w:r>
    </w:p>
    <w:p w14:paraId="4B596E2E" w14:textId="77777777" w:rsidR="00584358" w:rsidRPr="008D169F" w:rsidRDefault="00584358" w:rsidP="008F1832">
      <w:pPr>
        <w:jc w:val="right"/>
        <w:rPr>
          <w:rFonts w:cs="Times New Roman"/>
          <w:b/>
          <w:bCs/>
          <w:i/>
          <w:iCs/>
          <w:szCs w:val="24"/>
        </w:rPr>
      </w:pPr>
    </w:p>
    <w:p w14:paraId="73663301" w14:textId="77777777" w:rsidR="00935DAD" w:rsidRPr="008D169F" w:rsidRDefault="00935DAD" w:rsidP="0017207C">
      <w:pPr>
        <w:pStyle w:val="Punktas1"/>
        <w:ind w:firstLine="0"/>
        <w:rPr>
          <w:color w:val="auto"/>
        </w:rPr>
      </w:pPr>
    </w:p>
    <w:p w14:paraId="524A6861" w14:textId="0B9331AD" w:rsidR="0017207C" w:rsidRPr="0017207C" w:rsidRDefault="00935DAD" w:rsidP="0017207C">
      <w:pPr>
        <w:pStyle w:val="Betarp"/>
        <w:spacing w:line="276" w:lineRule="auto"/>
        <w:jc w:val="center"/>
        <w:rPr>
          <w:b/>
        </w:rPr>
      </w:pPr>
      <w:r w:rsidRPr="008D169F">
        <w:rPr>
          <w:b/>
        </w:rPr>
        <w:t>EUROPOS BENDRASIS VIEŠŲJŲ PIRKIMŲ DOKUMENTAS (EBVPD)</w:t>
      </w:r>
    </w:p>
    <w:p w14:paraId="099B7D7C" w14:textId="77777777" w:rsidR="00716003" w:rsidRDefault="00716003" w:rsidP="00716003">
      <w:pPr>
        <w:jc w:val="center"/>
        <w:rPr>
          <w:i/>
          <w:iCs/>
        </w:rPr>
      </w:pPr>
      <w:r w:rsidRPr="008D169F">
        <w:rPr>
          <w:i/>
          <w:iCs/>
        </w:rPr>
        <w:t>(Pateikiama atskirame faile CVP IS</w:t>
      </w:r>
      <w:r>
        <w:rPr>
          <w:i/>
          <w:iCs/>
        </w:rPr>
        <w:t>)</w:t>
      </w:r>
    </w:p>
    <w:p w14:paraId="2D29BF63" w14:textId="77777777" w:rsidR="00716003" w:rsidRDefault="00716003" w:rsidP="00716003">
      <w:pPr>
        <w:jc w:val="center"/>
        <w:rPr>
          <w:i/>
          <w:iCs/>
        </w:rPr>
      </w:pPr>
    </w:p>
    <w:p w14:paraId="5EA56D97" w14:textId="77777777" w:rsidR="0017207C" w:rsidRDefault="0017207C" w:rsidP="00716003">
      <w:pPr>
        <w:pBdr>
          <w:bottom w:val="single" w:sz="12" w:space="0" w:color="auto"/>
        </w:pBdr>
        <w:jc w:val="center"/>
        <w:rPr>
          <w:i/>
          <w:color w:val="000000"/>
          <w:lang w:eastAsia="lt-LT"/>
        </w:rPr>
      </w:pPr>
    </w:p>
    <w:p w14:paraId="3C43D545" w14:textId="77777777" w:rsidR="00584358" w:rsidRPr="008D169F" w:rsidRDefault="00584358" w:rsidP="00716003">
      <w:pPr>
        <w:rPr>
          <w:b/>
          <w:bCs/>
          <w:i/>
          <w:iCs/>
        </w:rPr>
      </w:pPr>
    </w:p>
    <w:sectPr w:rsidR="00584358" w:rsidRPr="008D169F" w:rsidSect="00854421">
      <w:headerReference w:type="default" r:id="rId3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Pr="008D169F" w:rsidRDefault="00F90402" w:rsidP="00935DAD">
      <w:r w:rsidRPr="008D169F">
        <w:separator/>
      </w:r>
    </w:p>
  </w:endnote>
  <w:endnote w:type="continuationSeparator" w:id="0">
    <w:p w14:paraId="22A768F5" w14:textId="77777777" w:rsidR="00F90402" w:rsidRPr="008D169F" w:rsidRDefault="00F90402" w:rsidP="00935DAD">
      <w:r w:rsidRPr="008D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Pr="008D169F" w:rsidRDefault="00F90402" w:rsidP="00935DAD">
      <w:r w:rsidRPr="008D169F">
        <w:separator/>
      </w:r>
    </w:p>
  </w:footnote>
  <w:footnote w:type="continuationSeparator" w:id="0">
    <w:p w14:paraId="2764F710" w14:textId="77777777" w:rsidR="00F90402" w:rsidRPr="008D169F" w:rsidRDefault="00F90402" w:rsidP="00935DAD">
      <w:r w:rsidRPr="008D169F">
        <w:continuationSeparator/>
      </w:r>
    </w:p>
  </w:footnote>
  <w:footnote w:id="1">
    <w:p w14:paraId="5287D011"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i/>
          <w:iCs/>
          <w:sz w:val="20"/>
          <w:szCs w:val="20"/>
        </w:rPr>
        <w:footnoteRef/>
      </w:r>
      <w:r w:rsidRPr="008D169F">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8D169F" w:rsidRDefault="00935DAD" w:rsidP="00716003">
      <w:pPr>
        <w:pStyle w:val="Puslapioinaostekstas"/>
        <w:numPr>
          <w:ilvl w:val="0"/>
          <w:numId w:val="8"/>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A606498" w14:textId="77777777" w:rsidR="00935DAD" w:rsidRPr="008D169F" w:rsidRDefault="00935DAD" w:rsidP="00716003">
      <w:pPr>
        <w:pStyle w:val="Puslapioinaostekstas"/>
        <w:numPr>
          <w:ilvl w:val="0"/>
          <w:numId w:val="8"/>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8D169F" w:rsidRDefault="00935DAD" w:rsidP="00716003">
      <w:pPr>
        <w:pStyle w:val="Puslapioinaostekstas"/>
        <w:numPr>
          <w:ilvl w:val="0"/>
          <w:numId w:val="9"/>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8EB35E0" w14:textId="77777777" w:rsidR="00935DAD" w:rsidRPr="008D169F" w:rsidRDefault="00935DAD" w:rsidP="00716003">
      <w:pPr>
        <w:pStyle w:val="Puslapioinaostekstas"/>
        <w:numPr>
          <w:ilvl w:val="0"/>
          <w:numId w:val="9"/>
        </w:numPr>
        <w:jc w:val="both"/>
        <w:rPr>
          <w:rFonts w:ascii="Times New Roman" w:eastAsia="Yu Mincho" w:hAnsi="Times New Roman" w:cs="Times New Roman"/>
          <w:sz w:val="20"/>
          <w:szCs w:val="20"/>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8D169F" w:rsidRDefault="00935DAD" w:rsidP="00716003">
      <w:pPr>
        <w:pStyle w:val="Puslapioinaostekstas"/>
        <w:numPr>
          <w:ilvl w:val="0"/>
          <w:numId w:val="10"/>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716003">
      <w:pPr>
        <w:pStyle w:val="Puslapioinaostekstas"/>
        <w:numPr>
          <w:ilvl w:val="0"/>
          <w:numId w:val="10"/>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8D169F" w:rsidRDefault="004D21BF">
    <w:pPr>
      <w:pStyle w:val="Antrats"/>
      <w:jc w:val="center"/>
    </w:pPr>
    <w:r w:rsidRPr="008D169F">
      <w:fldChar w:fldCharType="begin"/>
    </w:r>
    <w:r w:rsidRPr="008D169F">
      <w:instrText xml:space="preserve"> PAGE </w:instrText>
    </w:r>
    <w:r w:rsidRPr="008D169F">
      <w:fldChar w:fldCharType="separate"/>
    </w:r>
    <w:r w:rsidR="00445AD5" w:rsidRPr="008D169F">
      <w:t>2</w:t>
    </w:r>
    <w:r w:rsidR="00445AD5" w:rsidRPr="008D169F">
      <w:t>0</w:t>
    </w:r>
    <w:r w:rsidRPr="008D16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num w:numId="1" w16cid:durableId="1550192953">
    <w:abstractNumId w:val="4"/>
  </w:num>
  <w:num w:numId="2" w16cid:durableId="1443528453">
    <w:abstractNumId w:val="9"/>
  </w:num>
  <w:num w:numId="3" w16cid:durableId="2023433922">
    <w:abstractNumId w:val="2"/>
  </w:num>
  <w:num w:numId="4" w16cid:durableId="358625853">
    <w:abstractNumId w:val="6"/>
  </w:num>
  <w:num w:numId="5" w16cid:durableId="1392921818">
    <w:abstractNumId w:val="5"/>
  </w:num>
  <w:num w:numId="6" w16cid:durableId="531769759">
    <w:abstractNumId w:val="7"/>
  </w:num>
  <w:num w:numId="7" w16cid:durableId="1340236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838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308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14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503996">
    <w:abstractNumId w:val="1"/>
  </w:num>
  <w:num w:numId="12" w16cid:durableId="59706310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938F3"/>
    <w:rsid w:val="000A46E5"/>
    <w:rsid w:val="000B42DB"/>
    <w:rsid w:val="000B6533"/>
    <w:rsid w:val="000E29DA"/>
    <w:rsid w:val="000E35E7"/>
    <w:rsid w:val="000F3040"/>
    <w:rsid w:val="000F36EC"/>
    <w:rsid w:val="00102BE7"/>
    <w:rsid w:val="00104879"/>
    <w:rsid w:val="00110807"/>
    <w:rsid w:val="00114131"/>
    <w:rsid w:val="0012329A"/>
    <w:rsid w:val="00123EC2"/>
    <w:rsid w:val="0013777B"/>
    <w:rsid w:val="0014093A"/>
    <w:rsid w:val="0017207C"/>
    <w:rsid w:val="00183E68"/>
    <w:rsid w:val="00194EF5"/>
    <w:rsid w:val="001E65D6"/>
    <w:rsid w:val="001F367A"/>
    <w:rsid w:val="00200B90"/>
    <w:rsid w:val="00225CC1"/>
    <w:rsid w:val="002404D8"/>
    <w:rsid w:val="00246F9E"/>
    <w:rsid w:val="0025534A"/>
    <w:rsid w:val="00270358"/>
    <w:rsid w:val="0027070B"/>
    <w:rsid w:val="002B6A93"/>
    <w:rsid w:val="002D7F31"/>
    <w:rsid w:val="002E062D"/>
    <w:rsid w:val="002F1326"/>
    <w:rsid w:val="00311AD7"/>
    <w:rsid w:val="00316E36"/>
    <w:rsid w:val="003326AB"/>
    <w:rsid w:val="00342A30"/>
    <w:rsid w:val="00350470"/>
    <w:rsid w:val="003571E4"/>
    <w:rsid w:val="00360F44"/>
    <w:rsid w:val="00380815"/>
    <w:rsid w:val="00393B1A"/>
    <w:rsid w:val="003C0986"/>
    <w:rsid w:val="003C0A15"/>
    <w:rsid w:val="003C60DB"/>
    <w:rsid w:val="003D6540"/>
    <w:rsid w:val="003F1AD5"/>
    <w:rsid w:val="00424595"/>
    <w:rsid w:val="00424C0A"/>
    <w:rsid w:val="00425967"/>
    <w:rsid w:val="00436C48"/>
    <w:rsid w:val="00445AD5"/>
    <w:rsid w:val="00461C03"/>
    <w:rsid w:val="00461E03"/>
    <w:rsid w:val="00462E25"/>
    <w:rsid w:val="00467405"/>
    <w:rsid w:val="004675C1"/>
    <w:rsid w:val="004D21BF"/>
    <w:rsid w:val="004D23DA"/>
    <w:rsid w:val="004E132B"/>
    <w:rsid w:val="004E7979"/>
    <w:rsid w:val="00501DCD"/>
    <w:rsid w:val="0050331F"/>
    <w:rsid w:val="005078B7"/>
    <w:rsid w:val="00514C87"/>
    <w:rsid w:val="005218F7"/>
    <w:rsid w:val="00550964"/>
    <w:rsid w:val="00560B82"/>
    <w:rsid w:val="0058181B"/>
    <w:rsid w:val="00584358"/>
    <w:rsid w:val="00587086"/>
    <w:rsid w:val="005C4D4B"/>
    <w:rsid w:val="006016A5"/>
    <w:rsid w:val="006100CF"/>
    <w:rsid w:val="00612C07"/>
    <w:rsid w:val="00620A06"/>
    <w:rsid w:val="00621333"/>
    <w:rsid w:val="00621848"/>
    <w:rsid w:val="006239D6"/>
    <w:rsid w:val="006314C0"/>
    <w:rsid w:val="00633254"/>
    <w:rsid w:val="00641472"/>
    <w:rsid w:val="006716B2"/>
    <w:rsid w:val="00677A80"/>
    <w:rsid w:val="006800E3"/>
    <w:rsid w:val="00694AEA"/>
    <w:rsid w:val="00696BB2"/>
    <w:rsid w:val="006A2405"/>
    <w:rsid w:val="006B2FD3"/>
    <w:rsid w:val="006B49E5"/>
    <w:rsid w:val="006B6D6E"/>
    <w:rsid w:val="006F258B"/>
    <w:rsid w:val="00712269"/>
    <w:rsid w:val="007127E2"/>
    <w:rsid w:val="00716003"/>
    <w:rsid w:val="00720F12"/>
    <w:rsid w:val="0072765D"/>
    <w:rsid w:val="007303AC"/>
    <w:rsid w:val="00744361"/>
    <w:rsid w:val="00757C19"/>
    <w:rsid w:val="00774FAD"/>
    <w:rsid w:val="00776C59"/>
    <w:rsid w:val="007A374F"/>
    <w:rsid w:val="007B0A8B"/>
    <w:rsid w:val="007B3529"/>
    <w:rsid w:val="007B53B1"/>
    <w:rsid w:val="007D697B"/>
    <w:rsid w:val="007E3C0F"/>
    <w:rsid w:val="007F1B96"/>
    <w:rsid w:val="007F29E7"/>
    <w:rsid w:val="007F4EDE"/>
    <w:rsid w:val="007F7FC8"/>
    <w:rsid w:val="00837835"/>
    <w:rsid w:val="00841B04"/>
    <w:rsid w:val="00850292"/>
    <w:rsid w:val="00854421"/>
    <w:rsid w:val="00861F5C"/>
    <w:rsid w:val="00873AAC"/>
    <w:rsid w:val="00874223"/>
    <w:rsid w:val="00874A69"/>
    <w:rsid w:val="008855CD"/>
    <w:rsid w:val="00894873"/>
    <w:rsid w:val="008A010C"/>
    <w:rsid w:val="008A0C96"/>
    <w:rsid w:val="008C05C1"/>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2247"/>
    <w:rsid w:val="009E4E53"/>
    <w:rsid w:val="009F6C86"/>
    <w:rsid w:val="00A021D5"/>
    <w:rsid w:val="00A13B87"/>
    <w:rsid w:val="00A16C5A"/>
    <w:rsid w:val="00A20942"/>
    <w:rsid w:val="00A210FC"/>
    <w:rsid w:val="00A32356"/>
    <w:rsid w:val="00A350D7"/>
    <w:rsid w:val="00A505A0"/>
    <w:rsid w:val="00A57253"/>
    <w:rsid w:val="00A66E67"/>
    <w:rsid w:val="00A67FA0"/>
    <w:rsid w:val="00A70572"/>
    <w:rsid w:val="00A760AC"/>
    <w:rsid w:val="00A86798"/>
    <w:rsid w:val="00AA60F5"/>
    <w:rsid w:val="00AB11CA"/>
    <w:rsid w:val="00AB1542"/>
    <w:rsid w:val="00AD0AC9"/>
    <w:rsid w:val="00AE1146"/>
    <w:rsid w:val="00AE1843"/>
    <w:rsid w:val="00AE6B82"/>
    <w:rsid w:val="00AF459F"/>
    <w:rsid w:val="00AF6DD8"/>
    <w:rsid w:val="00B00B2D"/>
    <w:rsid w:val="00B03A1B"/>
    <w:rsid w:val="00B124D6"/>
    <w:rsid w:val="00BB41B4"/>
    <w:rsid w:val="00C000E1"/>
    <w:rsid w:val="00C06A71"/>
    <w:rsid w:val="00C112F7"/>
    <w:rsid w:val="00C2529C"/>
    <w:rsid w:val="00C345A3"/>
    <w:rsid w:val="00C52926"/>
    <w:rsid w:val="00C55A26"/>
    <w:rsid w:val="00C57FC5"/>
    <w:rsid w:val="00C620B4"/>
    <w:rsid w:val="00C721A7"/>
    <w:rsid w:val="00C8180F"/>
    <w:rsid w:val="00C86B56"/>
    <w:rsid w:val="00CA7136"/>
    <w:rsid w:val="00CB3AC6"/>
    <w:rsid w:val="00CB66F5"/>
    <w:rsid w:val="00CC6AD1"/>
    <w:rsid w:val="00CE0F2D"/>
    <w:rsid w:val="00CE6781"/>
    <w:rsid w:val="00CE75F9"/>
    <w:rsid w:val="00CF1D19"/>
    <w:rsid w:val="00CF29AE"/>
    <w:rsid w:val="00CF5C55"/>
    <w:rsid w:val="00D17429"/>
    <w:rsid w:val="00D4312B"/>
    <w:rsid w:val="00D60BD7"/>
    <w:rsid w:val="00D80B74"/>
    <w:rsid w:val="00DA51FC"/>
    <w:rsid w:val="00DA6F89"/>
    <w:rsid w:val="00DD554A"/>
    <w:rsid w:val="00DD5A53"/>
    <w:rsid w:val="00DE62CF"/>
    <w:rsid w:val="00DF27E8"/>
    <w:rsid w:val="00DF6262"/>
    <w:rsid w:val="00E124AC"/>
    <w:rsid w:val="00E13639"/>
    <w:rsid w:val="00E30493"/>
    <w:rsid w:val="00E34D33"/>
    <w:rsid w:val="00E424D9"/>
    <w:rsid w:val="00E77DCA"/>
    <w:rsid w:val="00EA360B"/>
    <w:rsid w:val="00EC0C0D"/>
    <w:rsid w:val="00ED7DC3"/>
    <w:rsid w:val="00EE4CD9"/>
    <w:rsid w:val="00EF38C6"/>
    <w:rsid w:val="00F17397"/>
    <w:rsid w:val="00F26F10"/>
    <w:rsid w:val="00F32EA2"/>
    <w:rsid w:val="00F346C6"/>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uiPriority w:val="9"/>
    <w:qFormat/>
    <w:rsid w:val="00935DAD"/>
    <w:pPr>
      <w:keepNext/>
      <w:spacing w:before="360" w:after="360"/>
      <w:jc w:val="center"/>
      <w:outlineLvl w:val="0"/>
    </w:pPr>
    <w:rPr>
      <w:sz w:val="28"/>
    </w:rPr>
  </w:style>
  <w:style w:type="paragraph" w:styleId="Antrat2">
    <w:name w:val="heading 2"/>
    <w:basedOn w:val="Standard"/>
    <w:next w:val="Standard"/>
    <w:link w:val="Antrat2Diagrama"/>
    <w:uiPriority w:val="9"/>
    <w:qFormat/>
    <w:rsid w:val="00935DAD"/>
    <w:pPr>
      <w:jc w:val="both"/>
      <w:outlineLvl w:val="1"/>
    </w:pPr>
  </w:style>
  <w:style w:type="paragraph" w:styleId="Antrat3">
    <w:name w:val="heading 3"/>
    <w:basedOn w:val="Standard"/>
    <w:next w:val="Standard"/>
    <w:link w:val="Antrat3Diagrama"/>
    <w:uiPriority w:val="9"/>
    <w:qFormat/>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uiPriority w:val="99"/>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aliases w:val="Skirsnis"/>
    <w:basedOn w:val="Standard"/>
    <w:uiPriority w:val="3"/>
    <w:qFormat/>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uiPriority w:val="99"/>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 w:type="character" w:customStyle="1" w:styleId="bvpz-tagsdisplay-template-wrapper">
    <w:name w:val="bvpz-tags__display-template-wrapper"/>
    <w:basedOn w:val="Numatytasispastraiposriftas"/>
    <w:rsid w:val="00C2529C"/>
  </w:style>
  <w:style w:type="paragraph" w:customStyle="1" w:styleId="Pastraipanenumeruota">
    <w:name w:val="Pastraipa (nenumeruota)"/>
    <w:basedOn w:val="prastasis"/>
    <w:uiPriority w:val="9"/>
    <w:qFormat/>
    <w:rsid w:val="00200B90"/>
    <w:pPr>
      <w:widowControl/>
      <w:suppressAutoHyphens w:val="0"/>
      <w:autoSpaceDN/>
      <w:ind w:firstLine="720"/>
      <w:jc w:val="both"/>
      <w:textAlignment w:val="auto"/>
    </w:pPr>
    <w:rPr>
      <w:rFonts w:eastAsiaTheme="minorHAnsi" w:cstheme="minorBidi"/>
      <w:kern w:val="0"/>
      <w:szCs w:val="24"/>
    </w:rPr>
  </w:style>
  <w:style w:type="paragraph" w:customStyle="1" w:styleId="PuntasPapunktis">
    <w:name w:val="Puntas/Papunktis"/>
    <w:basedOn w:val="Sraopastraipa"/>
    <w:uiPriority w:val="9"/>
    <w:qFormat/>
    <w:rsid w:val="00200B90"/>
    <w:pPr>
      <w:numPr>
        <w:numId w:val="11"/>
      </w:numPr>
      <w:overflowPunct/>
      <w:autoSpaceDN/>
      <w:jc w:val="both"/>
      <w:textAlignment w:val="auto"/>
    </w:pPr>
    <w:rPr>
      <w:rFonts w:eastAsiaTheme="minorHAnsi" w:cstheme="minorBidi"/>
      <w:color w:val="auto"/>
      <w:kern w:val="0"/>
    </w:rPr>
  </w:style>
  <w:style w:type="paragraph" w:customStyle="1" w:styleId="Pastraipanumeruotalentelje">
    <w:name w:val="Pastraipa (numeruota lentelėje)"/>
    <w:basedOn w:val="prastasis"/>
    <w:uiPriority w:val="9"/>
    <w:qFormat/>
    <w:rsid w:val="00200B90"/>
    <w:pPr>
      <w:widowControl/>
      <w:numPr>
        <w:numId w:val="12"/>
      </w:numPr>
      <w:suppressAutoHyphens w:val="0"/>
      <w:autoSpaceDN/>
      <w:jc w:val="both"/>
      <w:textAlignment w:val="auto"/>
    </w:pPr>
    <w:rPr>
      <w:rFonts w:eastAsiaTheme="minorHAnsi" w:cstheme="minorBidi"/>
      <w:kern w:val="0"/>
      <w:szCs w:val="24"/>
    </w:rPr>
  </w:style>
  <w:style w:type="paragraph" w:styleId="Turinioantrat">
    <w:name w:val="TOC Heading"/>
    <w:basedOn w:val="Pavadinimas"/>
    <w:next w:val="prastasis"/>
    <w:uiPriority w:val="39"/>
    <w:semiHidden/>
    <w:qFormat/>
    <w:rsid w:val="00200B90"/>
    <w:pPr>
      <w:keepNext/>
      <w:keepLines/>
      <w:suppressAutoHyphens w:val="0"/>
      <w:autoSpaceDE/>
      <w:spacing w:before="240" w:after="240"/>
    </w:pPr>
    <w:rPr>
      <w:rFonts w:eastAsiaTheme="majorEastAsia" w:cstheme="majorBidi"/>
      <w:b w:val="0"/>
      <w:bCs w:val="0"/>
      <w:color w:val="auto"/>
      <w:sz w:val="24"/>
      <w:szCs w:val="56"/>
      <w:lang w:eastAsia="en-US"/>
    </w:rPr>
  </w:style>
  <w:style w:type="paragraph" w:styleId="Turinys1">
    <w:name w:val="toc 1"/>
    <w:basedOn w:val="prastasis"/>
    <w:next w:val="prastasis"/>
    <w:autoRedefine/>
    <w:uiPriority w:val="39"/>
    <w:semiHidden/>
    <w:unhideWhenUsed/>
    <w:rsid w:val="00200B90"/>
    <w:pPr>
      <w:widowControl/>
      <w:suppressAutoHyphens w:val="0"/>
      <w:autoSpaceDN/>
      <w:spacing w:after="100"/>
      <w:jc w:val="both"/>
      <w:textAlignment w:val="auto"/>
    </w:pPr>
    <w:rPr>
      <w:rFonts w:eastAsiaTheme="minorHAnsi" w:cstheme="minorBidi"/>
      <w:kern w:val="0"/>
      <w:szCs w:val="24"/>
    </w:rPr>
  </w:style>
  <w:style w:type="paragraph" w:customStyle="1" w:styleId="Institucijospavadinimas">
    <w:name w:val="Institucijos pavadinimas"/>
    <w:basedOn w:val="Pavadinimas"/>
    <w:uiPriority w:val="1"/>
    <w:qFormat/>
    <w:rsid w:val="00200B90"/>
    <w:pPr>
      <w:keepNext/>
      <w:keepLines/>
      <w:suppressAutoHyphens w:val="0"/>
      <w:autoSpaceDE/>
      <w:spacing w:before="120" w:after="240"/>
    </w:pPr>
    <w:rPr>
      <w:rFonts w:eastAsiaTheme="majorEastAsia" w:cstheme="majorBidi"/>
      <w:bCs w:val="0"/>
      <w:caps/>
      <w:color w:val="auto"/>
      <w:sz w:val="24"/>
      <w:szCs w:val="56"/>
      <w:lang w:eastAsia="en-US"/>
    </w:rPr>
  </w:style>
  <w:style w:type="character" w:customStyle="1" w:styleId="Pagrindinistekstas0">
    <w:name w:val="Pagrindinis tekstas_"/>
    <w:basedOn w:val="Numatytasispastraiposriftas"/>
    <w:link w:val="Pagrindinistekstas20"/>
    <w:rsid w:val="00200B90"/>
    <w:rPr>
      <w:rFonts w:eastAsia="Times New Roman" w:cs="Times New Roman"/>
      <w:sz w:val="21"/>
      <w:szCs w:val="21"/>
      <w:shd w:val="clear" w:color="auto" w:fill="FFFFFF"/>
    </w:rPr>
  </w:style>
  <w:style w:type="character" w:customStyle="1" w:styleId="Pagrindinistekstas21">
    <w:name w:val="Pagrindinis tekstas (2)"/>
    <w:basedOn w:val="Numatytasispastraiposriftas"/>
    <w:rsid w:val="00200B90"/>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4">
    <w:name w:val="Pagrindinis tekstas (4)_"/>
    <w:basedOn w:val="Numatytasispastraiposriftas"/>
    <w:link w:val="Pagrindinistekstas40"/>
    <w:rsid w:val="00200B90"/>
    <w:rPr>
      <w:rFonts w:eastAsia="Times New Roman" w:cs="Times New Roman"/>
      <w:spacing w:val="-10"/>
      <w:sz w:val="11"/>
      <w:szCs w:val="11"/>
      <w:shd w:val="clear" w:color="auto" w:fill="FFFFFF"/>
    </w:rPr>
  </w:style>
  <w:style w:type="paragraph" w:customStyle="1" w:styleId="Pagrindinistekstas20">
    <w:name w:val="Pagrindinis tekstas2"/>
    <w:basedOn w:val="prastasis"/>
    <w:link w:val="Pagrindinistekstas0"/>
    <w:rsid w:val="00200B90"/>
    <w:pPr>
      <w:widowControl/>
      <w:shd w:val="clear" w:color="auto" w:fill="FFFFFF"/>
      <w:suppressAutoHyphens w:val="0"/>
      <w:autoSpaceDN/>
      <w:spacing w:line="250" w:lineRule="exact"/>
      <w:jc w:val="both"/>
      <w:textAlignment w:val="auto"/>
    </w:pPr>
    <w:rPr>
      <w:rFonts w:asciiTheme="minorHAnsi" w:eastAsia="Times New Roman" w:hAnsiTheme="minorHAnsi" w:cs="Times New Roman"/>
      <w:kern w:val="2"/>
      <w:sz w:val="21"/>
      <w:szCs w:val="21"/>
      <w14:ligatures w14:val="standardContextual"/>
    </w:rPr>
  </w:style>
  <w:style w:type="paragraph" w:customStyle="1" w:styleId="Pagrindinistekstas40">
    <w:name w:val="Pagrindinis tekstas (4)"/>
    <w:basedOn w:val="prastasis"/>
    <w:link w:val="Pagrindinistekstas4"/>
    <w:rsid w:val="00200B90"/>
    <w:pPr>
      <w:widowControl/>
      <w:shd w:val="clear" w:color="auto" w:fill="FFFFFF"/>
      <w:suppressAutoHyphens w:val="0"/>
      <w:autoSpaceDN/>
      <w:spacing w:line="0" w:lineRule="atLeast"/>
      <w:jc w:val="center"/>
      <w:textAlignment w:val="auto"/>
    </w:pPr>
    <w:rPr>
      <w:rFonts w:asciiTheme="minorHAnsi" w:eastAsia="Times New Roman" w:hAnsiTheme="minorHAnsi" w:cs="Times New Roman"/>
      <w:spacing w:val="-10"/>
      <w:kern w:val="2"/>
      <w:sz w:val="11"/>
      <w:szCs w:val="11"/>
      <w14:ligatures w14:val="standardContextual"/>
    </w:rPr>
  </w:style>
  <w:style w:type="table" w:customStyle="1" w:styleId="Lentelstinklelis11">
    <w:name w:val="Lentelės tinklelis11"/>
    <w:basedOn w:val="prastojilentel"/>
    <w:next w:val="Lentelstinklelis"/>
    <w:uiPriority w:val="39"/>
    <w:rsid w:val="00200B90"/>
    <w:pPr>
      <w:spacing w:after="0" w:line="240" w:lineRule="auto"/>
      <w:jc w:val="both"/>
    </w:pPr>
    <w:rPr>
      <w:rFonts w:ascii="Times New Roman" w:hAnsi="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20880533">
      <w:bodyDiv w:val="1"/>
      <w:marLeft w:val="0"/>
      <w:marRight w:val="0"/>
      <w:marTop w:val="0"/>
      <w:marBottom w:val="0"/>
      <w:divBdr>
        <w:top w:val="none" w:sz="0" w:space="0" w:color="auto"/>
        <w:left w:val="none" w:sz="0" w:space="0" w:color="auto"/>
        <w:bottom w:val="none" w:sz="0" w:space="0" w:color="auto"/>
        <w:right w:val="none" w:sz="0" w:space="0" w:color="auto"/>
      </w:divBdr>
      <w:divsChild>
        <w:div w:id="1932161027">
          <w:marLeft w:val="0"/>
          <w:marRight w:val="0"/>
          <w:marTop w:val="0"/>
          <w:marBottom w:val="0"/>
          <w:divBdr>
            <w:top w:val="none" w:sz="0" w:space="0" w:color="auto"/>
            <w:left w:val="none" w:sz="0" w:space="0" w:color="auto"/>
            <w:bottom w:val="none" w:sz="0" w:space="0" w:color="auto"/>
            <w:right w:val="none" w:sz="0" w:space="0" w:color="auto"/>
          </w:divBdr>
        </w:div>
      </w:divsChild>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3.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22</Pages>
  <Words>45186</Words>
  <Characters>25757</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62</cp:revision>
  <cp:lastPrinted>2025-07-29T09:55:00Z</cp:lastPrinted>
  <dcterms:created xsi:type="dcterms:W3CDTF">2025-02-28T08:52:00Z</dcterms:created>
  <dcterms:modified xsi:type="dcterms:W3CDTF">2025-07-30T08:23:00Z</dcterms:modified>
</cp:coreProperties>
</file>