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013EC204" w:rsidR="006E647A" w:rsidRPr="00A044C1" w:rsidRDefault="00417CB2" w:rsidP="00FD6131">
              <w:pPr>
                <w:spacing w:after="0"/>
                <w:jc w:val="center"/>
                <w:rPr>
                  <w:rFonts w:ascii="Arial" w:hAnsi="Arial" w:cs="Arial"/>
                  <w:b/>
                  <w:bCs/>
                  <w:caps/>
                  <w:sz w:val="24"/>
                  <w:szCs w:val="24"/>
                  <w:shd w:val="clear" w:color="auto" w:fill="FFFFFF"/>
                </w:rPr>
              </w:pPr>
              <w:r w:rsidRPr="00417CB2">
                <w:rPr>
                  <w:rFonts w:ascii="Arial" w:hAnsi="Arial" w:cs="Arial"/>
                  <w:b/>
                  <w:bCs/>
                  <w:caps/>
                  <w:sz w:val="24"/>
                  <w:szCs w:val="24"/>
                  <w:shd w:val="clear" w:color="auto" w:fill="FFFFFF"/>
                </w:rPr>
                <w:t>TARPTAUTINIO</w:t>
              </w:r>
              <w:r w:rsidR="00F65C5E" w:rsidRPr="00A044C1">
                <w:rPr>
                  <w:rFonts w:ascii="Arial" w:hAnsi="Arial" w:cs="Arial"/>
                  <w:b/>
                  <w:bCs/>
                  <w:caps/>
                  <w:sz w:val="24"/>
                  <w:szCs w:val="24"/>
                  <w:shd w:val="clear" w:color="auto" w:fill="FFFFFF"/>
                </w:rPr>
                <w:t xml:space="preserve">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399A4218" w:rsidR="00185A53" w:rsidRPr="00A044C1" w:rsidRDefault="006E647A" w:rsidP="00FD6131">
              <w:pPr>
                <w:spacing w:after="0"/>
                <w:jc w:val="center"/>
                <w:rPr>
                  <w:rFonts w:ascii="Arial" w:hAnsi="Arial" w:cs="Arial"/>
                  <w:b/>
                  <w:bCs/>
                  <w:caps/>
                  <w:sz w:val="24"/>
                  <w:szCs w:val="24"/>
                </w:rPr>
              </w:pPr>
              <w:bookmarkStart w:id="1" w:name="_Hlk160800093"/>
              <w:r w:rsidRPr="00417CB2">
                <w:rPr>
                  <w:rFonts w:ascii="Arial" w:hAnsi="Arial" w:cs="Arial"/>
                  <w:b/>
                  <w:bCs/>
                  <w:caps/>
                  <w:sz w:val="24"/>
                  <w:szCs w:val="24"/>
                </w:rPr>
                <w:t>„</w:t>
              </w:r>
              <w:bookmarkEnd w:id="1"/>
              <w:r w:rsidR="0042206B" w:rsidRPr="00417CB2">
                <w:rPr>
                  <w:rFonts w:ascii="Arial" w:hAnsi="Arial" w:cs="Arial"/>
                  <w:b/>
                  <w:bCs/>
                  <w:caps/>
                  <w:sz w:val="24"/>
                  <w:szCs w:val="24"/>
                </w:rPr>
                <w:t>FINANSŲ APSKAITOS VALDYMO SISTEMOS „MICROSOFT DYNAMICS NAV“ PRIEŽIŪROS, KONSULTAVIMO IR TOBULINIMO PASLAUGOS SAVIVALDYBĖS ADMINISTRACIJAI IR PAVALDŽIOMS BIUDŽETINĖMS ĮSTAIGOMS</w:t>
              </w:r>
              <w:r w:rsidRPr="00417CB2">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402D851" w:rsidR="00185A53"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B8F3636" w14:textId="57E9D6B0" w:rsidR="00B30240" w:rsidRPr="00A044C1" w:rsidRDefault="00B30240" w:rsidP="00FD6131">
              <w:pPr>
                <w:spacing w:after="120"/>
                <w:contextualSpacing/>
                <w:rPr>
                  <w:rFonts w:ascii="Arial" w:hAnsi="Arial" w:cs="Arial"/>
                  <w:sz w:val="24"/>
                  <w:szCs w:val="24"/>
                </w:rPr>
              </w:pPr>
              <w:r w:rsidRPr="00B30240">
                <w:rPr>
                  <w:rFonts w:ascii="Arial" w:hAnsi="Arial" w:cs="Arial"/>
                  <w:sz w:val="24"/>
                  <w:szCs w:val="24"/>
                </w:rPr>
                <w:t>Pirkimo sąlygų 9 priedas „Nacionalinio saugumo reikalavimų atitikties deklaracija“.............</w:t>
              </w:r>
              <w:r>
                <w:rPr>
                  <w:rFonts w:ascii="Arial" w:hAnsi="Arial" w:cs="Arial"/>
                  <w:sz w:val="24"/>
                  <w:szCs w:val="24"/>
                </w:rPr>
                <w:t>......</w:t>
              </w:r>
              <w:r w:rsidRPr="00B30240">
                <w:rPr>
                  <w:rFonts w:ascii="Arial" w:hAnsi="Arial" w:cs="Arial"/>
                  <w:sz w:val="24"/>
                  <w:szCs w:val="24"/>
                </w:rPr>
                <w:t>.</w:t>
              </w:r>
            </w:p>
            <w:p w14:paraId="51EF0DE4" w14:textId="1D970C7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B30240">
                <w:rPr>
                  <w:rFonts w:ascii="Arial" w:hAnsi="Arial" w:cs="Arial"/>
                  <w:sz w:val="24"/>
                  <w:szCs w:val="24"/>
                </w:rPr>
                <w:t>10</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046CF42D" w:rsidR="007C6197" w:rsidRPr="00417CB2" w:rsidRDefault="00946F8C" w:rsidP="00417CB2">
      <w:pPr>
        <w:pStyle w:val="Sraopastraipa"/>
        <w:numPr>
          <w:ilvl w:val="1"/>
          <w:numId w:val="1"/>
        </w:numPr>
        <w:tabs>
          <w:tab w:val="left" w:pos="1134"/>
        </w:tabs>
        <w:spacing w:after="0"/>
        <w:ind w:left="0" w:firstLine="567"/>
        <w:jc w:val="both"/>
        <w:rPr>
          <w:rFonts w:ascii="Arial" w:hAnsi="Arial" w:cs="Arial"/>
          <w:sz w:val="24"/>
          <w:szCs w:val="24"/>
        </w:rPr>
      </w:pPr>
      <w:r w:rsidRPr="00793453">
        <w:rPr>
          <w:rFonts w:ascii="Arial" w:hAnsi="Arial" w:cs="Arial"/>
          <w:sz w:val="24"/>
          <w:szCs w:val="24"/>
        </w:rPr>
        <w:t xml:space="preserve">Atliekamas </w:t>
      </w:r>
      <w:r w:rsidR="0050555A" w:rsidRPr="00793453">
        <w:rPr>
          <w:rFonts w:ascii="Arial" w:hAnsi="Arial" w:cs="Arial"/>
          <w:sz w:val="24"/>
          <w:szCs w:val="24"/>
        </w:rPr>
        <w:t>žaliasis pirkimas</w:t>
      </w:r>
      <w:r w:rsidRPr="00793453">
        <w:rPr>
          <w:rFonts w:ascii="Arial" w:hAnsi="Arial" w:cs="Arial"/>
          <w:sz w:val="24"/>
          <w:szCs w:val="24"/>
        </w:rPr>
        <w:t xml:space="preserve"> </w:t>
      </w:r>
      <w:r w:rsidR="00600199" w:rsidRPr="00B30240">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4A1908" w:rsidRPr="00B30240">
        <w:rPr>
          <w:rFonts w:ascii="Arial" w:eastAsia="Calibri" w:hAnsi="Arial" w:cs="Arial"/>
          <w:sz w:val="24"/>
          <w:szCs w:val="24"/>
          <w:lang w:eastAsia="en-US"/>
        </w:rPr>
        <w:t>4.</w:t>
      </w:r>
      <w:r w:rsidR="00417CB2">
        <w:rPr>
          <w:rFonts w:ascii="Arial" w:eastAsia="Calibri" w:hAnsi="Arial" w:cs="Arial"/>
          <w:sz w:val="24"/>
          <w:szCs w:val="24"/>
          <w:lang w:eastAsia="en-US"/>
        </w:rPr>
        <w:t>4.3 (</w:t>
      </w:r>
      <w:r w:rsidR="00417CB2" w:rsidRPr="00417CB2">
        <w:rPr>
          <w:rFonts w:ascii="Arial" w:eastAsia="Calibri" w:hAnsi="Arial" w:cs="Arial"/>
          <w:sz w:val="24"/>
          <w:szCs w:val="24"/>
          <w:lang w:eastAsia="en-US"/>
        </w:rPr>
        <w:t>perkama tik nematerialaus pobūdžio (intelektinė) ar kitokia paslauga, nesusijusi su materialaus objekto sukūrimu, kurios teikimo metu nėra numatomas reikšmingas neigiamas poveikis aplinkai, nesukuriamas taršos šaltinis ir negeneruojamos atliekos</w:t>
      </w:r>
      <w:r w:rsidR="00417CB2">
        <w:rPr>
          <w:rFonts w:ascii="Arial" w:eastAsia="Calibri" w:hAnsi="Arial" w:cs="Arial"/>
          <w:sz w:val="24"/>
          <w:szCs w:val="24"/>
          <w:lang w:eastAsia="en-US"/>
        </w:rPr>
        <w:t xml:space="preserve">) </w:t>
      </w:r>
      <w:r w:rsidR="00B356A4" w:rsidRPr="00417CB2">
        <w:rPr>
          <w:rFonts w:ascii="Arial" w:hAnsi="Arial" w:cs="Arial"/>
          <w:sz w:val="24"/>
          <w:szCs w:val="24"/>
        </w:rPr>
        <w:t>papunkči</w:t>
      </w:r>
      <w:r w:rsidR="00417CB2">
        <w:rPr>
          <w:rFonts w:ascii="Arial" w:hAnsi="Arial" w:cs="Arial"/>
          <w:sz w:val="24"/>
          <w:szCs w:val="24"/>
        </w:rPr>
        <w:t xml:space="preserve">u. </w:t>
      </w:r>
      <w:r w:rsidR="002E4233" w:rsidRPr="00417CB2">
        <w:rPr>
          <w:rFonts w:ascii="Arial" w:hAnsi="Arial" w:cs="Arial"/>
          <w:sz w:val="24"/>
          <w:szCs w:val="24"/>
        </w:rPr>
        <w:t>Aplinkos apsaugos kriterijai nustatyti specialiųjų pirkimo sąlygų 2 priede „Techninė specifikacija“</w:t>
      </w:r>
      <w:r w:rsidR="004A1908" w:rsidRPr="00417CB2">
        <w:rPr>
          <w:rFonts w:ascii="Arial" w:hAnsi="Arial" w:cs="Arial"/>
          <w:sz w:val="24"/>
          <w:szCs w:val="24"/>
        </w:rPr>
        <w:t xml:space="preserve"> </w:t>
      </w:r>
      <w:r w:rsidR="002E4233" w:rsidRPr="00417CB2">
        <w:rPr>
          <w:rFonts w:ascii="Arial" w:hAnsi="Arial" w:cs="Arial"/>
          <w:sz w:val="24"/>
          <w:szCs w:val="24"/>
        </w:rPr>
        <w:t xml:space="preserve">ir specialiųjų sąlygų </w:t>
      </w:r>
      <w:r w:rsidR="00B30240" w:rsidRPr="00417CB2">
        <w:rPr>
          <w:rFonts w:ascii="Arial" w:hAnsi="Arial" w:cs="Arial"/>
          <w:sz w:val="24"/>
          <w:szCs w:val="24"/>
        </w:rPr>
        <w:t>10</w:t>
      </w:r>
      <w:r w:rsidR="002E4233" w:rsidRPr="00417CB2">
        <w:rPr>
          <w:rFonts w:ascii="Arial" w:hAnsi="Arial" w:cs="Arial"/>
          <w:sz w:val="24"/>
          <w:szCs w:val="24"/>
        </w:rPr>
        <w:t xml:space="preserve"> priede „Sutarties projektas“</w:t>
      </w:r>
      <w:r w:rsidR="007C6197" w:rsidRPr="00417CB2">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39175FBC" w:rsidR="00AE2EBB" w:rsidRPr="00600199"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r w:rsidR="00600199">
        <w:rPr>
          <w:rFonts w:ascii="Arial" w:eastAsia="Arial" w:hAnsi="Arial" w:cs="Arial"/>
          <w:sz w:val="24"/>
          <w:szCs w:val="24"/>
        </w:rPr>
        <w:t xml:space="preserve"> </w:t>
      </w:r>
      <w:r w:rsidR="00AE2EBB" w:rsidRPr="00600199">
        <w:rPr>
          <w:rFonts w:ascii="Arial" w:hAnsi="Arial" w:cs="Arial"/>
          <w:color w:val="000000" w:themeColor="text1"/>
          <w:sz w:val="24"/>
          <w:szCs w:val="24"/>
        </w:rPr>
        <w:t>Milda Kliunkienė, Tauragės rajono savivaldybės administracijos Viešųjų pirkimų skyriaus vedėja, tel. +370</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644</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 xml:space="preserve">85066, el. p. </w:t>
      </w:r>
      <w:proofErr w:type="spellStart"/>
      <w:r w:rsidR="00AE2EBB" w:rsidRPr="00600199">
        <w:rPr>
          <w:rFonts w:ascii="Arial" w:hAnsi="Arial" w:cs="Arial"/>
          <w:color w:val="000000" w:themeColor="text1"/>
          <w:sz w:val="24"/>
          <w:szCs w:val="24"/>
        </w:rPr>
        <w:t>milda.kliunkiene@taurage.lt</w:t>
      </w:r>
      <w:proofErr w:type="spellEnd"/>
      <w:r w:rsidR="00AE2EBB" w:rsidRPr="00600199">
        <w:rPr>
          <w:rFonts w:ascii="Arial" w:hAnsi="Arial" w:cs="Arial"/>
          <w:color w:val="000000" w:themeColor="text1"/>
          <w:sz w:val="24"/>
          <w:szCs w:val="24"/>
        </w:rPr>
        <w: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28957893" w14:textId="3B906D12" w:rsidR="00F10C60" w:rsidRPr="0042206B"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17CB2">
        <w:rPr>
          <w:rFonts w:ascii="Arial" w:eastAsia="Calibri" w:hAnsi="Arial" w:cs="Arial"/>
          <w:sz w:val="24"/>
          <w:szCs w:val="24"/>
        </w:rPr>
        <w:t>Perkančioji organizacija</w:t>
      </w:r>
      <w:r w:rsidR="00192544" w:rsidRPr="00417CB2">
        <w:rPr>
          <w:rFonts w:ascii="Arial" w:eastAsia="Calibri" w:hAnsi="Arial" w:cs="Arial"/>
          <w:sz w:val="24"/>
          <w:szCs w:val="24"/>
        </w:rPr>
        <w:t xml:space="preserve"> </w:t>
      </w:r>
      <w:r w:rsidRPr="00417CB2">
        <w:rPr>
          <w:rFonts w:ascii="Arial" w:eastAsia="Calibri" w:hAnsi="Arial" w:cs="Arial"/>
          <w:sz w:val="24"/>
          <w:szCs w:val="24"/>
        </w:rPr>
        <w:t xml:space="preserve">numato </w:t>
      </w:r>
      <w:r w:rsidR="007025D5" w:rsidRPr="00417CB2">
        <w:rPr>
          <w:rFonts w:ascii="Arial" w:eastAsia="Calibri" w:hAnsi="Arial" w:cs="Arial"/>
          <w:sz w:val="24"/>
          <w:szCs w:val="24"/>
        </w:rPr>
        <w:t xml:space="preserve">įsigyti </w:t>
      </w:r>
      <w:r w:rsidR="00417CB2" w:rsidRPr="00417CB2">
        <w:rPr>
          <w:rFonts w:ascii="Arial" w:hAnsi="Arial" w:cs="Arial"/>
          <w:b/>
          <w:bCs/>
          <w:sz w:val="24"/>
          <w:szCs w:val="24"/>
        </w:rPr>
        <w:t xml:space="preserve">finansų apskaitos valdymo sistemos </w:t>
      </w:r>
      <w:r w:rsidR="00F0220D">
        <w:rPr>
          <w:rFonts w:ascii="Arial" w:hAnsi="Arial" w:cs="Arial"/>
          <w:b/>
          <w:bCs/>
          <w:sz w:val="24"/>
          <w:szCs w:val="24"/>
        </w:rPr>
        <w:t>„</w:t>
      </w:r>
      <w:r w:rsidR="00417CB2" w:rsidRPr="00417CB2">
        <w:rPr>
          <w:rFonts w:ascii="Arial" w:hAnsi="Arial" w:cs="Arial"/>
          <w:b/>
          <w:bCs/>
          <w:sz w:val="24"/>
          <w:szCs w:val="24"/>
        </w:rPr>
        <w:t>Microsoft Dynamics NAV</w:t>
      </w:r>
      <w:r w:rsidR="00F0220D">
        <w:rPr>
          <w:rFonts w:ascii="Arial" w:hAnsi="Arial" w:cs="Arial"/>
          <w:b/>
          <w:bCs/>
          <w:sz w:val="24"/>
          <w:szCs w:val="24"/>
        </w:rPr>
        <w:t>“</w:t>
      </w:r>
      <w:r w:rsidR="00417CB2" w:rsidRPr="00417CB2">
        <w:rPr>
          <w:rFonts w:ascii="Arial" w:hAnsi="Arial" w:cs="Arial"/>
          <w:b/>
          <w:bCs/>
          <w:sz w:val="24"/>
          <w:szCs w:val="24"/>
        </w:rPr>
        <w:t xml:space="preserve"> </w:t>
      </w:r>
      <w:r w:rsidR="00417CB2" w:rsidRPr="00417CB2">
        <w:rPr>
          <w:rFonts w:ascii="Arial" w:hAnsi="Arial" w:cs="Arial"/>
          <w:sz w:val="24"/>
          <w:szCs w:val="24"/>
        </w:rPr>
        <w:t xml:space="preserve">(toliau – Sistema) </w:t>
      </w:r>
      <w:r w:rsidR="00417CB2" w:rsidRPr="00417CB2">
        <w:rPr>
          <w:rFonts w:ascii="Arial" w:hAnsi="Arial" w:cs="Arial"/>
          <w:b/>
          <w:bCs/>
          <w:sz w:val="24"/>
          <w:szCs w:val="24"/>
        </w:rPr>
        <w:t xml:space="preserve">priežiūros, konsultavimo ir tobulinimo paslaugas Tauragės rajono savivaldybės administracijai ir savivaldybei pavaldžioms biudžetinėms įstaigoms </w:t>
      </w:r>
      <w:r w:rsidR="004A1908" w:rsidRPr="00417CB2">
        <w:rPr>
          <w:rFonts w:ascii="Arial" w:eastAsia="Calibri" w:hAnsi="Arial" w:cs="Arial"/>
          <w:sz w:val="24"/>
          <w:szCs w:val="24"/>
        </w:rPr>
        <w:t>(toliau – Paslaugos)</w:t>
      </w:r>
      <w:r w:rsidRPr="00417CB2">
        <w:rPr>
          <w:rFonts w:ascii="Arial" w:eastAsia="Calibri" w:hAnsi="Arial" w:cs="Arial"/>
          <w:sz w:val="24"/>
          <w:szCs w:val="24"/>
        </w:rPr>
        <w:t>. Reikalavimai pirkimo objektui nustatyti specialiųjų pirkimo sąlygų 2 priede „Techninė specifikacija</w:t>
      </w:r>
      <w:r w:rsidRPr="00AB76B4">
        <w:rPr>
          <w:rFonts w:ascii="Arial" w:eastAsia="Calibri" w:hAnsi="Arial" w:cs="Arial"/>
          <w:color w:val="000000" w:themeColor="text1"/>
          <w:sz w:val="24"/>
          <w:szCs w:val="24"/>
        </w:rPr>
        <w:t xml:space="preserve">“ ir </w:t>
      </w:r>
      <w:r w:rsidR="00B30240">
        <w:rPr>
          <w:rFonts w:ascii="Arial" w:eastAsia="Calibri" w:hAnsi="Arial" w:cs="Arial"/>
          <w:color w:val="000000" w:themeColor="text1"/>
          <w:sz w:val="24"/>
          <w:szCs w:val="24"/>
        </w:rPr>
        <w:t>10</w:t>
      </w:r>
      <w:r w:rsidRPr="00AB76B4">
        <w:rPr>
          <w:rFonts w:ascii="Arial" w:eastAsia="Calibri" w:hAnsi="Arial" w:cs="Arial"/>
          <w:color w:val="000000" w:themeColor="text1"/>
          <w:sz w:val="24"/>
          <w:szCs w:val="24"/>
        </w:rPr>
        <w:t xml:space="preserve"> priede „</w:t>
      </w:r>
      <w:r w:rsidR="005A7307">
        <w:rPr>
          <w:rFonts w:ascii="Arial" w:eastAsia="Calibri" w:hAnsi="Arial" w:cs="Arial"/>
          <w:color w:val="000000" w:themeColor="text1"/>
          <w:sz w:val="24"/>
          <w:szCs w:val="24"/>
        </w:rPr>
        <w:t>S</w:t>
      </w:r>
      <w:r w:rsidRPr="00AB76B4">
        <w:rPr>
          <w:rFonts w:ascii="Arial" w:eastAsia="Calibri" w:hAnsi="Arial" w:cs="Arial"/>
          <w:color w:val="000000" w:themeColor="text1"/>
          <w:sz w:val="24"/>
          <w:szCs w:val="24"/>
        </w:rPr>
        <w:t>utarties projektas“.</w:t>
      </w:r>
    </w:p>
    <w:p w14:paraId="08971DBE" w14:textId="79C850B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r w:rsidR="00417CB2" w:rsidRPr="00417CB2">
        <w:t xml:space="preserve"> </w:t>
      </w:r>
      <w:r w:rsidR="00417CB2" w:rsidRPr="00417CB2">
        <w:rPr>
          <w:rFonts w:ascii="Arial" w:hAnsi="Arial" w:cs="Arial"/>
          <w:sz w:val="24"/>
          <w:szCs w:val="24"/>
        </w:rPr>
        <w:t>Sprendimas dėl pirkimo objekto neskaidymo į dalis, kaip nustatyta Viešųjų pirkimų įstatymo 28 straipsnyje:</w:t>
      </w:r>
      <w:r w:rsidR="00417CB2">
        <w:rPr>
          <w:rFonts w:ascii="Arial" w:hAnsi="Arial" w:cs="Arial"/>
          <w:sz w:val="24"/>
          <w:szCs w:val="24"/>
        </w:rPr>
        <w:t xml:space="preserve"> </w:t>
      </w:r>
      <w:r w:rsidR="00417CB2" w:rsidRPr="00417CB2">
        <w:rPr>
          <w:rFonts w:ascii="Arial" w:hAnsi="Arial" w:cs="Arial"/>
          <w:sz w:val="24"/>
          <w:szCs w:val="24"/>
        </w:rPr>
        <w:t xml:space="preserve">perkamos tos pačios sistemos priežiūros, klaidų taisymo, funkcionalumų atnaujinimo ir konsultavimo šiais klausimais paslaugos. Skaidant pirkimo objektą į dalis, pirkimo sutarties vykdymas taptų per daug brangus ir sudėtingas techniniu požiūriu, nes skirtingų pirkimo objekto dalių įgyvendinimas būtų glaudžiai susijęs ir dėl to perkančiajai organizacijai atsirastų būtinybė koordinuoti atskirų pirkimo dalių tiekėjus, tiekėjams nebūtų galimybės suderinti savo veiksmų tarpusavyje ir tai keltų riziką netinkamai įvykdyti pirkimo sutartį. Atsižvelgtina, kad neracionalu skaidyti pirkimo objekto į dalis, kadangi sukurti nauji funkciniai naujinimai yra neišvengiamai susiję su jų priežiūros </w:t>
      </w:r>
      <w:r w:rsidR="00417CB2" w:rsidRPr="00417CB2">
        <w:rPr>
          <w:rFonts w:ascii="Arial" w:hAnsi="Arial" w:cs="Arial"/>
          <w:sz w:val="24"/>
          <w:szCs w:val="24"/>
        </w:rPr>
        <w:lastRenderedPageBreak/>
        <w:t>paslaugomis ir tik sistemos priežiūrą atliekantis, gerai su jos funkcionalumais susipažinęs tiekėjas gali konsultuoti šios sistemos veikimo klausimais sistemos vartotojus</w:t>
      </w:r>
      <w:r w:rsidR="005A7307">
        <w:rPr>
          <w:rFonts w:ascii="Arial" w:hAnsi="Arial" w:cs="Arial"/>
          <w:sz w:val="24"/>
          <w:szCs w:val="24"/>
        </w:rPr>
        <w:t xml:space="preserve">. </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20208F9D" w14:textId="77777777" w:rsidR="005A7307" w:rsidRPr="00FD44A0" w:rsidRDefault="00D24970" w:rsidP="005A7307">
      <w:pPr>
        <w:keepNext/>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5A7307" w:rsidRPr="00FD44A0">
        <w:rPr>
          <w:rFonts w:ascii="Arial" w:hAnsi="Arial" w:cs="Arial"/>
          <w:color w:val="000000" w:themeColor="text1"/>
          <w:sz w:val="24"/>
          <w:szCs w:val="24"/>
        </w:rPr>
        <w:t xml:space="preserve">Pirkimui taikomos Reglamento nuostatos. </w:t>
      </w:r>
      <w:r w:rsidR="005A7307" w:rsidRPr="00FD44A0">
        <w:rPr>
          <w:rFonts w:ascii="Arial" w:hAnsi="Arial" w:cs="Arial"/>
          <w:b/>
          <w:bCs/>
          <w:color w:val="000000" w:themeColor="text1"/>
          <w:sz w:val="24"/>
          <w:szCs w:val="24"/>
        </w:rPr>
        <w:t>Kartu su pasiūlymu tiekėjas turi pateikti</w:t>
      </w:r>
      <w:r w:rsidR="005A7307" w:rsidRPr="00FD44A0">
        <w:rPr>
          <w:rFonts w:ascii="Arial" w:hAnsi="Arial" w:cs="Arial"/>
          <w:color w:val="000000" w:themeColor="text1"/>
          <w:sz w:val="24"/>
          <w:szCs w:val="24"/>
        </w:rPr>
        <w:t xml:space="preserve"> </w:t>
      </w:r>
      <w:r w:rsidR="005A7307" w:rsidRPr="00FD44A0">
        <w:rPr>
          <w:rFonts w:ascii="Arial" w:hAnsi="Arial" w:cs="Arial"/>
          <w:b/>
          <w:bCs/>
          <w:color w:val="000000" w:themeColor="text1"/>
          <w:sz w:val="24"/>
          <w:szCs w:val="24"/>
        </w:rPr>
        <w:t>užpildytą deklaraciją dėl (ne)atitikties Reglamento nuostatoms</w:t>
      </w:r>
      <w:r w:rsidR="005A7307" w:rsidRPr="00FD44A0">
        <w:rPr>
          <w:rFonts w:ascii="Arial" w:hAnsi="Arial" w:cs="Arial"/>
          <w:color w:val="000000" w:themeColor="text1"/>
          <w:sz w:val="24"/>
          <w:szCs w:val="24"/>
        </w:rPr>
        <w:t xml:space="preserve">, kuri pateikta </w:t>
      </w:r>
      <w:r w:rsidR="005A7307" w:rsidRPr="00FD44A0">
        <w:rPr>
          <w:rFonts w:ascii="Arial" w:hAnsi="Arial" w:cs="Arial"/>
          <w:sz w:val="24"/>
          <w:szCs w:val="24"/>
        </w:rPr>
        <w:t xml:space="preserve">specialiųjų pirkimo sąlygų 8 priede „Tiekėjo deklaracija dėl atitikties Reglamento nuostatoms“. </w:t>
      </w:r>
      <w:r w:rsidR="005A7307" w:rsidRPr="00FD44A0">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1C32481D" w14:textId="77777777" w:rsidR="005A7307" w:rsidRPr="00FD44A0" w:rsidRDefault="005A7307" w:rsidP="005A7307">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BF1EF2" w14:textId="77777777" w:rsidR="005A7307" w:rsidRDefault="005A7307" w:rsidP="005A7307">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lastRenderedPageBreak/>
        <w:t>5.3.</w:t>
      </w:r>
      <w:r w:rsidRPr="00FD44A0">
        <w:rPr>
          <w:rFonts w:ascii="Arial" w:hAnsi="Arial" w:cs="Arial"/>
          <w:color w:val="000000" w:themeColor="text1"/>
          <w:sz w:val="24"/>
          <w:szCs w:val="24"/>
        </w:rPr>
        <w:tab/>
      </w:r>
      <w:r w:rsidRPr="0048601D">
        <w:rPr>
          <w:rFonts w:ascii="Arial" w:hAnsi="Arial" w:cs="Arial"/>
          <w:color w:val="000000" w:themeColor="text1"/>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Pr>
          <w:rFonts w:ascii="Arial" w:hAnsi="Arial" w:cs="Arial"/>
          <w:color w:val="000000" w:themeColor="text1"/>
          <w:sz w:val="24"/>
          <w:szCs w:val="24"/>
        </w:rPr>
        <w:t xml:space="preserve">. </w:t>
      </w:r>
    </w:p>
    <w:p w14:paraId="4A37DF87" w14:textId="2796C1AA" w:rsidR="005A7307" w:rsidRDefault="005A7307" w:rsidP="005A7307">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5.4. </w:t>
      </w:r>
      <w:r w:rsidRPr="00952B87">
        <w:rPr>
          <w:rFonts w:ascii="Arial" w:hAnsi="Arial" w:cs="Arial"/>
          <w:color w:val="000000" w:themeColor="text1"/>
          <w:sz w:val="24"/>
          <w:szCs w:val="24"/>
        </w:rPr>
        <w:t xml:space="preserve">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w:t>
      </w:r>
      <w:r>
        <w:rPr>
          <w:rFonts w:ascii="Arial" w:hAnsi="Arial" w:cs="Arial"/>
          <w:color w:val="000000" w:themeColor="text1"/>
          <w:sz w:val="24"/>
          <w:szCs w:val="24"/>
        </w:rPr>
        <w:t>(</w:t>
      </w:r>
      <w:r w:rsidRPr="00952B87">
        <w:rPr>
          <w:rFonts w:ascii="Arial" w:hAnsi="Arial" w:cs="Arial"/>
          <w:color w:val="000000" w:themeColor="text1"/>
          <w:sz w:val="24"/>
          <w:szCs w:val="24"/>
        </w:rPr>
        <w:t xml:space="preserve">Pirkimo sąlygų 9 priedas „Nacionalinio saugumo reikalavimų atitikties </w:t>
      </w:r>
      <w:r w:rsidRPr="0048601D">
        <w:rPr>
          <w:rFonts w:ascii="Arial" w:hAnsi="Arial" w:cs="Arial"/>
          <w:color w:val="000000" w:themeColor="text1"/>
          <w:sz w:val="24"/>
          <w:szCs w:val="24"/>
        </w:rPr>
        <w:t xml:space="preserve">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48601D">
        <w:rPr>
          <w:rFonts w:ascii="Arial" w:hAnsi="Arial" w:cs="Arial"/>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48601D">
        <w:rPr>
          <w:rFonts w:ascii="Arial" w:hAnsi="Arial" w:cs="Arial"/>
          <w:i/>
          <w:iCs/>
          <w:color w:val="7030A0"/>
          <w:sz w:val="24"/>
          <w:szCs w:val="24"/>
        </w:rPr>
        <w:t>.</w:t>
      </w:r>
    </w:p>
    <w:p w14:paraId="5C871DA6" w14:textId="77777777" w:rsidR="005A7307" w:rsidRPr="0048601D" w:rsidRDefault="005A7307" w:rsidP="005A7307">
      <w:pPr>
        <w:spacing w:after="0"/>
        <w:ind w:firstLine="567"/>
        <w:jc w:val="both"/>
        <w:rPr>
          <w:rFonts w:ascii="Arial" w:hAnsi="Arial" w:cs="Arial"/>
          <w:i/>
          <w:iCs/>
          <w:color w:val="000000" w:themeColor="text1"/>
          <w:sz w:val="24"/>
          <w:szCs w:val="24"/>
        </w:rPr>
      </w:pPr>
      <w:r>
        <w:rPr>
          <w:rFonts w:ascii="Arial" w:hAnsi="Arial" w:cs="Arial"/>
          <w:color w:val="000000" w:themeColor="text1"/>
          <w:sz w:val="24"/>
          <w:szCs w:val="24"/>
        </w:rPr>
        <w:t>5.5. P</w:t>
      </w:r>
      <w:r w:rsidRPr="00952B87">
        <w:rPr>
          <w:rFonts w:ascii="Arial" w:hAnsi="Arial" w:cs="Arial"/>
          <w:color w:val="000000" w:themeColor="text1"/>
          <w:sz w:val="24"/>
          <w:szCs w:val="24"/>
        </w:rPr>
        <w:t xml:space="preserve">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Pr>
          <w:rFonts w:ascii="Arial" w:hAnsi="Arial" w:cs="Arial"/>
          <w:color w:val="000000" w:themeColor="text1"/>
          <w:sz w:val="24"/>
          <w:szCs w:val="24"/>
        </w:rPr>
        <w:t>(</w:t>
      </w:r>
      <w:r w:rsidRPr="00952B87">
        <w:rPr>
          <w:rFonts w:ascii="Arial" w:hAnsi="Arial" w:cs="Arial"/>
          <w:color w:val="000000" w:themeColor="text1"/>
          <w:sz w:val="24"/>
          <w:szCs w:val="24"/>
        </w:rPr>
        <w:t>Pirkimo sąlygų 9 priedas „Nacionalinio saugumo reikalavimų atitikties deklaracija“</w:t>
      </w:r>
      <w:r>
        <w:rPr>
          <w:rFonts w:ascii="Arial" w:hAnsi="Arial" w:cs="Arial"/>
          <w:color w:val="000000" w:themeColor="text1"/>
          <w:sz w:val="24"/>
          <w:szCs w:val="24"/>
        </w:rPr>
        <w:t>)</w:t>
      </w:r>
      <w:r w:rsidRPr="00952B87">
        <w:rPr>
          <w:rFonts w:ascii="Arial" w:hAnsi="Arial" w:cs="Arial"/>
          <w:color w:val="000000" w:themeColor="text1"/>
          <w:sz w:val="24"/>
          <w:szCs w:val="24"/>
        </w:rPr>
        <w:t>. Perkančioji organizacija iš ekonomiškai naudingiausią pasiūlymą pateikusio tiekėjo reikalaus pateikti vieną (esant poreikiui – kelis) VPĮ 51 straipsnio 12 dalyje numatytą dokumentą.</w:t>
      </w:r>
      <w:r w:rsidRPr="0048601D">
        <w:t xml:space="preserve"> </w:t>
      </w:r>
      <w:r w:rsidRPr="0048601D">
        <w:rPr>
          <w:rFonts w:ascii="Arial" w:hAnsi="Arial" w:cs="Arial"/>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FC7443C" w14:textId="468960D1" w:rsidR="007B0366" w:rsidRPr="00A044C1" w:rsidRDefault="007B0366" w:rsidP="005A7307">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793453">
        <w:rPr>
          <w:rFonts w:ascii="Arial" w:hAnsi="Arial" w:cs="Arial"/>
          <w:b/>
          <w:bCs/>
          <w:sz w:val="24"/>
          <w:szCs w:val="24"/>
        </w:rPr>
        <w:t xml:space="preserve">Tiekėjo </w:t>
      </w:r>
      <w:r w:rsidR="0058726C" w:rsidRPr="00793453">
        <w:rPr>
          <w:rFonts w:ascii="Arial" w:hAnsi="Arial" w:cs="Arial"/>
          <w:b/>
          <w:bCs/>
          <w:sz w:val="24"/>
          <w:szCs w:val="24"/>
        </w:rPr>
        <w:t>p</w:t>
      </w:r>
      <w:r w:rsidRPr="00793453">
        <w:rPr>
          <w:rFonts w:ascii="Arial" w:hAnsi="Arial" w:cs="Arial"/>
          <w:b/>
          <w:bCs/>
          <w:sz w:val="24"/>
          <w:szCs w:val="24"/>
        </w:rPr>
        <w:t>asiūlymą sudaro CVP IS pateikiamų ir žemiau nurodytų dokumentų</w:t>
      </w:r>
      <w:r w:rsidRPr="004A1908">
        <w:rPr>
          <w:rFonts w:ascii="Arial" w:hAnsi="Arial" w:cs="Arial"/>
          <w:b/>
          <w:bCs/>
          <w:sz w:val="24"/>
          <w:szCs w:val="24"/>
        </w:rPr>
        <w:t xml:space="preserve">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lastRenderedPageBreak/>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B30240"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w:t>
      </w:r>
      <w:r w:rsidRPr="00B30240">
        <w:rPr>
          <w:rFonts w:ascii="Arial" w:hAnsi="Arial" w:cs="Arial"/>
          <w:sz w:val="24"/>
          <w:szCs w:val="24"/>
        </w:rPr>
        <w:t>– įrodymai (ketinimų protokolai, dvišalės sutartys ar pan.), kad šie ištekliai bus prieinami per visą sutartinių įsipareigojimų vykdymo laikotarpį</w:t>
      </w:r>
      <w:r w:rsidR="00450415" w:rsidRPr="00B30240">
        <w:rPr>
          <w:rFonts w:ascii="Arial" w:hAnsi="Arial" w:cs="Arial"/>
          <w:sz w:val="24"/>
          <w:szCs w:val="24"/>
        </w:rPr>
        <w:t>;</w:t>
      </w:r>
    </w:p>
    <w:p w14:paraId="7485EB92" w14:textId="4E46CCF6" w:rsidR="008976C4" w:rsidRPr="00B30240" w:rsidRDefault="00450415" w:rsidP="001B7CCE">
      <w:pPr>
        <w:pStyle w:val="Sraopastraipa"/>
        <w:numPr>
          <w:ilvl w:val="2"/>
          <w:numId w:val="5"/>
        </w:numPr>
        <w:spacing w:after="0"/>
        <w:ind w:left="0" w:firstLine="567"/>
        <w:jc w:val="both"/>
        <w:rPr>
          <w:rFonts w:ascii="Arial" w:hAnsi="Arial" w:cs="Arial"/>
          <w:sz w:val="24"/>
          <w:szCs w:val="24"/>
          <w:u w:val="single"/>
        </w:rPr>
      </w:pPr>
      <w:r w:rsidRPr="00B30240">
        <w:rPr>
          <w:rFonts w:ascii="Arial" w:hAnsi="Arial" w:cs="Arial"/>
          <w:sz w:val="24"/>
          <w:szCs w:val="24"/>
        </w:rPr>
        <w:t xml:space="preserve"> </w:t>
      </w:r>
      <w:r w:rsidR="008159E8" w:rsidRPr="00B30240">
        <w:rPr>
          <w:rFonts w:ascii="Arial" w:hAnsi="Arial" w:cs="Arial"/>
          <w:sz w:val="24"/>
          <w:szCs w:val="24"/>
        </w:rPr>
        <w:t>jei tiekėjas pasitelkia subtiekėjus, subtiekėjo deklaracija ar kitas dokumentas, patvirtinantis jo sutikimą būti subtiekėju pirkime</w:t>
      </w:r>
      <w:r w:rsidRPr="00B30240">
        <w:rPr>
          <w:rFonts w:ascii="Arial" w:hAnsi="Arial" w:cs="Arial"/>
          <w:sz w:val="24"/>
          <w:szCs w:val="24"/>
        </w:rPr>
        <w:t>;</w:t>
      </w:r>
    </w:p>
    <w:p w14:paraId="1EFD36CB" w14:textId="77777777" w:rsidR="00793453" w:rsidRDefault="008159E8" w:rsidP="001B1D37">
      <w:pPr>
        <w:pStyle w:val="Sraopastraipa"/>
        <w:numPr>
          <w:ilvl w:val="2"/>
          <w:numId w:val="5"/>
        </w:numPr>
        <w:tabs>
          <w:tab w:val="left" w:pos="1134"/>
        </w:tabs>
        <w:spacing w:after="0"/>
        <w:ind w:left="0" w:firstLine="567"/>
        <w:jc w:val="both"/>
        <w:rPr>
          <w:rFonts w:ascii="Arial" w:hAnsi="Arial" w:cs="Arial"/>
          <w:sz w:val="24"/>
          <w:szCs w:val="24"/>
        </w:rPr>
      </w:pPr>
      <w:r w:rsidRPr="00B30240">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93453" w:rsidRPr="00B30240">
        <w:rPr>
          <w:rFonts w:ascii="Arial" w:hAnsi="Arial" w:cs="Arial"/>
          <w:sz w:val="24"/>
          <w:szCs w:val="24"/>
        </w:rPr>
        <w:t xml:space="preserve">; </w:t>
      </w:r>
    </w:p>
    <w:p w14:paraId="2B9DF847" w14:textId="77777777" w:rsidR="001B1D37" w:rsidRPr="001B1D37" w:rsidRDefault="001B1D37" w:rsidP="001B1D37">
      <w:pPr>
        <w:pStyle w:val="Sraopastraipa"/>
        <w:numPr>
          <w:ilvl w:val="2"/>
          <w:numId w:val="5"/>
        </w:numPr>
        <w:tabs>
          <w:tab w:val="left" w:pos="1134"/>
        </w:tabs>
        <w:spacing w:after="0"/>
        <w:ind w:left="0" w:firstLine="567"/>
        <w:jc w:val="both"/>
        <w:rPr>
          <w:rFonts w:ascii="Arial" w:hAnsi="Arial" w:cs="Arial"/>
          <w:sz w:val="24"/>
          <w:szCs w:val="24"/>
        </w:rPr>
      </w:pPr>
      <w:r w:rsidRPr="001B1D37">
        <w:rPr>
          <w:rFonts w:ascii="Arial" w:hAnsi="Arial" w:cs="Arial"/>
          <w:sz w:val="24"/>
          <w:szCs w:val="24"/>
        </w:rPr>
        <w:t>Užpildyta deklaracija pagal specialiųjų pirkimo sąlygų 8 priede pateiktą formą;</w:t>
      </w:r>
    </w:p>
    <w:p w14:paraId="3E127E5F" w14:textId="77777777" w:rsidR="006C40CE" w:rsidRDefault="001B1D37" w:rsidP="001B1D37">
      <w:pPr>
        <w:pStyle w:val="Sraopastraipa"/>
        <w:numPr>
          <w:ilvl w:val="2"/>
          <w:numId w:val="5"/>
        </w:numPr>
        <w:tabs>
          <w:tab w:val="left" w:pos="1134"/>
          <w:tab w:val="left" w:pos="1276"/>
          <w:tab w:val="left" w:pos="1418"/>
        </w:tabs>
        <w:spacing w:after="0"/>
        <w:ind w:left="0" w:firstLine="567"/>
        <w:jc w:val="both"/>
        <w:rPr>
          <w:rFonts w:ascii="Arial" w:hAnsi="Arial" w:cs="Arial"/>
          <w:sz w:val="24"/>
          <w:szCs w:val="24"/>
        </w:rPr>
      </w:pPr>
      <w:r w:rsidRPr="001B1D37">
        <w:rPr>
          <w:rFonts w:ascii="Arial" w:hAnsi="Arial" w:cs="Arial"/>
          <w:sz w:val="24"/>
          <w:szCs w:val="24"/>
        </w:rPr>
        <w:t>Užpildyta deklaracija pagal specialiųjų pirkimo sąlygų 9 priede pateiktą formą</w:t>
      </w:r>
      <w:r w:rsidR="006C40CE">
        <w:rPr>
          <w:rFonts w:ascii="Arial" w:hAnsi="Arial" w:cs="Arial"/>
          <w:sz w:val="24"/>
          <w:szCs w:val="24"/>
        </w:rPr>
        <w:t>;</w:t>
      </w:r>
    </w:p>
    <w:p w14:paraId="3CC0D3DA" w14:textId="3B94FF26" w:rsidR="001B1D37" w:rsidRPr="001B1D37" w:rsidRDefault="006C40CE" w:rsidP="001B1D37">
      <w:pPr>
        <w:pStyle w:val="Sraopastraipa"/>
        <w:numPr>
          <w:ilvl w:val="2"/>
          <w:numId w:val="5"/>
        </w:numPr>
        <w:tabs>
          <w:tab w:val="left" w:pos="1134"/>
          <w:tab w:val="left" w:pos="1276"/>
          <w:tab w:val="left" w:pos="1418"/>
        </w:tabs>
        <w:spacing w:after="0"/>
        <w:ind w:left="0" w:firstLine="567"/>
        <w:jc w:val="both"/>
        <w:rPr>
          <w:rFonts w:ascii="Arial" w:hAnsi="Arial" w:cs="Arial"/>
          <w:sz w:val="24"/>
          <w:szCs w:val="24"/>
        </w:rPr>
      </w:pPr>
      <w:r w:rsidRPr="006C40CE">
        <w:rPr>
          <w:rFonts w:ascii="Arial" w:hAnsi="Arial" w:cs="Arial"/>
          <w:sz w:val="24"/>
          <w:szCs w:val="24"/>
        </w:rPr>
        <w:t>užpildytas specialiųjų pirkimo sąlygų 7 priedo „Pasiūlymų vertinimo kriterijai ir sąlygos“ priedas „Kokybinių kriterijų duomenų vertinimas“</w:t>
      </w:r>
      <w:r>
        <w:rPr>
          <w:rFonts w:ascii="Arial" w:hAnsi="Arial" w:cs="Arial"/>
          <w:sz w:val="24"/>
          <w:szCs w:val="24"/>
        </w:rPr>
        <w:t xml:space="preserve"> (jei taikoma)</w:t>
      </w:r>
      <w:r w:rsidR="001B1D37" w:rsidRPr="001B1D37">
        <w:rPr>
          <w:rFonts w:ascii="Arial" w:hAnsi="Arial" w:cs="Arial"/>
          <w:sz w:val="24"/>
          <w:szCs w:val="24"/>
        </w:rPr>
        <w:t xml:space="preserve">. </w:t>
      </w:r>
    </w:p>
    <w:p w14:paraId="471C0CF3" w14:textId="1A29A1EB" w:rsidR="008B3DEF" w:rsidRPr="00A044C1" w:rsidRDefault="00BD41D7" w:rsidP="001B1D37">
      <w:pPr>
        <w:pStyle w:val="Sraopastraipa"/>
        <w:numPr>
          <w:ilvl w:val="1"/>
          <w:numId w:val="5"/>
        </w:numPr>
        <w:tabs>
          <w:tab w:val="left" w:pos="1134"/>
        </w:tabs>
        <w:spacing w:after="0"/>
        <w:ind w:left="0" w:firstLine="567"/>
        <w:jc w:val="both"/>
        <w:rPr>
          <w:rFonts w:ascii="Arial" w:eastAsia="Calibri" w:hAnsi="Arial" w:cs="Arial"/>
          <w:sz w:val="24"/>
          <w:szCs w:val="24"/>
        </w:rPr>
      </w:pPr>
      <w:r w:rsidRPr="00B30240">
        <w:rPr>
          <w:rFonts w:ascii="Arial" w:eastAsia="Calibri" w:hAnsi="Arial" w:cs="Arial"/>
          <w:sz w:val="24"/>
          <w:szCs w:val="24"/>
        </w:rPr>
        <w:t>P</w:t>
      </w:r>
      <w:r w:rsidR="00FD03FA" w:rsidRPr="00B30240">
        <w:rPr>
          <w:rFonts w:ascii="Arial" w:eastAsia="Calibri" w:hAnsi="Arial" w:cs="Arial"/>
          <w:sz w:val="24"/>
          <w:szCs w:val="24"/>
        </w:rPr>
        <w:t xml:space="preserve">asiūlymas gali būti pasirašytas </w:t>
      </w:r>
      <w:r w:rsidR="00DD138F" w:rsidRPr="00B30240">
        <w:rPr>
          <w:rFonts w:ascii="Arial" w:eastAsia="Calibri" w:hAnsi="Arial" w:cs="Arial"/>
          <w:sz w:val="24"/>
          <w:szCs w:val="24"/>
        </w:rPr>
        <w:t xml:space="preserve">fiziniu parašu arba </w:t>
      </w:r>
      <w:r w:rsidR="00FD03FA" w:rsidRPr="00B30240">
        <w:rPr>
          <w:rFonts w:ascii="Arial" w:eastAsia="Calibri" w:hAnsi="Arial" w:cs="Arial"/>
          <w:sz w:val="24"/>
          <w:szCs w:val="24"/>
        </w:rPr>
        <w:t>kvalifikuotu elektroniniu</w:t>
      </w:r>
      <w:r w:rsidR="00FD03FA" w:rsidRPr="00A044C1">
        <w:rPr>
          <w:rFonts w:ascii="Arial" w:eastAsia="Calibri" w:hAnsi="Arial" w:cs="Arial"/>
          <w:sz w:val="24"/>
          <w:szCs w:val="24"/>
        </w:rPr>
        <w:t xml:space="preserve">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lastRenderedPageBreak/>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08AFF3C7" w:rsidR="00496AA9" w:rsidRPr="00A044C1" w:rsidRDefault="00496AA9" w:rsidP="00BE1840">
      <w:pPr>
        <w:pStyle w:val="Sraopastraipa"/>
        <w:numPr>
          <w:ilvl w:val="0"/>
          <w:numId w:val="8"/>
        </w:numPr>
        <w:ind w:left="0" w:firstLine="567"/>
        <w:jc w:val="both"/>
        <w:rPr>
          <w:rFonts w:ascii="Arial" w:hAnsi="Arial" w:cs="Arial"/>
          <w:sz w:val="24"/>
          <w:szCs w:val="24"/>
        </w:rPr>
      </w:pPr>
      <w:r w:rsidRPr="00506EEC">
        <w:rPr>
          <w:rFonts w:ascii="Arial" w:hAnsi="Arial" w:cs="Arial"/>
          <w:sz w:val="24"/>
          <w:szCs w:val="24"/>
        </w:rPr>
        <w:t xml:space="preserve">Perkančioji organizacija ekonomiškai naudingiausią pasiūlymą išrenka pagal </w:t>
      </w:r>
      <w:r w:rsidRPr="001B1D37">
        <w:rPr>
          <w:rFonts w:ascii="Arial" w:hAnsi="Arial" w:cs="Arial"/>
          <w:sz w:val="24"/>
          <w:szCs w:val="24"/>
        </w:rPr>
        <w:t xml:space="preserve">kainos </w:t>
      </w:r>
      <w:r w:rsidR="001B1D37" w:rsidRPr="001B1D37">
        <w:rPr>
          <w:rFonts w:ascii="Arial" w:hAnsi="Arial" w:cs="Arial"/>
          <w:sz w:val="24"/>
          <w:szCs w:val="24"/>
        </w:rPr>
        <w:t>ir kokybės santykį</w:t>
      </w:r>
      <w:r w:rsidRPr="001B1D37">
        <w:rPr>
          <w:rFonts w:ascii="Arial" w:hAnsi="Arial" w:cs="Arial"/>
          <w:sz w:val="24"/>
          <w:szCs w:val="24"/>
        </w:rPr>
        <w:t>. Duomenys, kuriuos savo pasiūlyme turi pateikti tiekėjas, vertinimo</w:t>
      </w:r>
      <w:r w:rsidRPr="00506EEC">
        <w:rPr>
          <w:rFonts w:ascii="Arial" w:hAnsi="Arial" w:cs="Arial"/>
          <w:sz w:val="24"/>
          <w:szCs w:val="24"/>
        </w:rPr>
        <w:t xml:space="preserve"> kriterijai ir</w:t>
      </w:r>
      <w:r w:rsidRPr="00A044C1">
        <w:rPr>
          <w:rFonts w:ascii="Arial" w:hAnsi="Arial" w:cs="Arial"/>
          <w:sz w:val="24"/>
          <w:szCs w:val="24"/>
        </w:rPr>
        <w:t xml:space="preserve">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lastRenderedPageBreak/>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163BBC0" w14:textId="77777777" w:rsidR="0068162B" w:rsidRDefault="0068162B" w:rsidP="00FD6131">
      <w:pPr>
        <w:shd w:val="clear" w:color="auto" w:fill="FFFFFF"/>
        <w:spacing w:after="0"/>
        <w:jc w:val="right"/>
        <w:rPr>
          <w:rFonts w:ascii="Arial" w:eastAsia="Calibri" w:hAnsi="Arial" w:cs="Arial"/>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914"/>
      </w:tblGrid>
      <w:tr w:rsidR="001B1D37" w:rsidRPr="00FD44A0" w14:paraId="5C1A3D63" w14:textId="77777777" w:rsidTr="007C5D78">
        <w:trPr>
          <w:trHeight w:val="20"/>
        </w:trPr>
        <w:tc>
          <w:tcPr>
            <w:tcW w:w="595" w:type="dxa"/>
            <w:shd w:val="clear" w:color="auto" w:fill="D9D9D9" w:themeFill="background1" w:themeFillShade="D9"/>
            <w:tcMar>
              <w:top w:w="0" w:type="dxa"/>
              <w:left w:w="108" w:type="dxa"/>
              <w:bottom w:w="0" w:type="dxa"/>
              <w:right w:w="108" w:type="dxa"/>
            </w:tcMar>
          </w:tcPr>
          <w:p w14:paraId="43058B0B" w14:textId="77777777" w:rsidR="001B1D37" w:rsidRPr="00FD44A0" w:rsidRDefault="001B1D37" w:rsidP="00EE1ED5">
            <w:pPr>
              <w:spacing w:after="0"/>
              <w:jc w:val="center"/>
              <w:rPr>
                <w:rFonts w:ascii="Arial" w:hAnsi="Arial" w:cs="Arial"/>
                <w:b/>
                <w:bCs/>
                <w:sz w:val="24"/>
                <w:szCs w:val="24"/>
              </w:rPr>
            </w:pPr>
            <w:r w:rsidRPr="00FD44A0">
              <w:rPr>
                <w:rFonts w:ascii="Arial" w:hAnsi="Arial" w:cs="Arial"/>
                <w:b/>
                <w:bCs/>
                <w:sz w:val="24"/>
                <w:szCs w:val="24"/>
              </w:rPr>
              <w:t>Eil. Nr.</w:t>
            </w:r>
          </w:p>
        </w:tc>
        <w:tc>
          <w:tcPr>
            <w:tcW w:w="3375" w:type="dxa"/>
            <w:shd w:val="clear" w:color="auto" w:fill="D9D9D9" w:themeFill="background1" w:themeFillShade="D9"/>
            <w:tcMar>
              <w:top w:w="0" w:type="dxa"/>
              <w:left w:w="108" w:type="dxa"/>
              <w:bottom w:w="0" w:type="dxa"/>
              <w:right w:w="108" w:type="dxa"/>
            </w:tcMar>
          </w:tcPr>
          <w:p w14:paraId="46B40E0C" w14:textId="77777777" w:rsidR="001B1D37" w:rsidRPr="00FD44A0" w:rsidRDefault="001B1D37" w:rsidP="00EE1ED5">
            <w:pPr>
              <w:spacing w:after="0"/>
              <w:jc w:val="center"/>
              <w:rPr>
                <w:rFonts w:ascii="Arial" w:hAnsi="Arial" w:cs="Arial"/>
                <w:b/>
                <w:bCs/>
                <w:sz w:val="24"/>
                <w:szCs w:val="24"/>
              </w:rPr>
            </w:pPr>
            <w:r w:rsidRPr="00FD44A0">
              <w:rPr>
                <w:rFonts w:ascii="Arial" w:hAnsi="Arial" w:cs="Arial"/>
                <w:b/>
                <w:bCs/>
                <w:sz w:val="24"/>
                <w:szCs w:val="24"/>
              </w:rPr>
              <w:t>VEIKSMAS</w:t>
            </w:r>
          </w:p>
        </w:tc>
        <w:tc>
          <w:tcPr>
            <w:tcW w:w="4209" w:type="dxa"/>
            <w:shd w:val="clear" w:color="auto" w:fill="D9D9D9" w:themeFill="background1" w:themeFillShade="D9"/>
            <w:tcMar>
              <w:top w:w="0" w:type="dxa"/>
              <w:left w:w="108" w:type="dxa"/>
              <w:bottom w:w="0" w:type="dxa"/>
              <w:right w:w="108" w:type="dxa"/>
            </w:tcMar>
          </w:tcPr>
          <w:p w14:paraId="048BAF2A" w14:textId="77777777" w:rsidR="001B1D37" w:rsidRPr="00FD44A0" w:rsidRDefault="001B1D37" w:rsidP="00EE1ED5">
            <w:pPr>
              <w:spacing w:after="0"/>
              <w:jc w:val="center"/>
              <w:rPr>
                <w:rFonts w:ascii="Arial" w:hAnsi="Arial" w:cs="Arial"/>
                <w:b/>
                <w:sz w:val="24"/>
                <w:szCs w:val="24"/>
              </w:rPr>
            </w:pPr>
            <w:r w:rsidRPr="00FD44A0">
              <w:rPr>
                <w:rFonts w:ascii="Arial" w:hAnsi="Arial" w:cs="Arial"/>
                <w:b/>
                <w:sz w:val="24"/>
                <w:szCs w:val="24"/>
              </w:rPr>
              <w:t>DATA/DIENŲ SKAIČIUS/ LAIKAS</w:t>
            </w:r>
          </w:p>
          <w:p w14:paraId="7DCB98B3" w14:textId="77777777" w:rsidR="001B1D37" w:rsidRPr="00FD44A0" w:rsidRDefault="001B1D37" w:rsidP="00EE1ED5">
            <w:pPr>
              <w:spacing w:after="0"/>
              <w:jc w:val="center"/>
              <w:rPr>
                <w:rFonts w:ascii="Arial" w:hAnsi="Arial" w:cs="Arial"/>
                <w:sz w:val="24"/>
                <w:szCs w:val="24"/>
              </w:rPr>
            </w:pPr>
            <w:r w:rsidRPr="00FD44A0">
              <w:rPr>
                <w:rFonts w:ascii="Arial" w:hAnsi="Arial" w:cs="Arial"/>
                <w:sz w:val="24"/>
                <w:szCs w:val="24"/>
              </w:rPr>
              <w:t>(Lietuvos laiku)</w:t>
            </w:r>
          </w:p>
        </w:tc>
        <w:tc>
          <w:tcPr>
            <w:tcW w:w="1914" w:type="dxa"/>
            <w:shd w:val="clear" w:color="auto" w:fill="D9D9D9" w:themeFill="background1" w:themeFillShade="D9"/>
            <w:tcMar>
              <w:top w:w="0" w:type="dxa"/>
              <w:left w:w="108" w:type="dxa"/>
              <w:bottom w:w="0" w:type="dxa"/>
              <w:right w:w="108" w:type="dxa"/>
            </w:tcMar>
          </w:tcPr>
          <w:p w14:paraId="06ADFEF2" w14:textId="77777777" w:rsidR="001B1D37" w:rsidRPr="00FD44A0" w:rsidRDefault="001B1D37" w:rsidP="00EE1ED5">
            <w:pPr>
              <w:spacing w:after="0"/>
              <w:jc w:val="center"/>
              <w:rPr>
                <w:rFonts w:ascii="Arial" w:hAnsi="Arial" w:cs="Arial"/>
                <w:b/>
                <w:sz w:val="24"/>
                <w:szCs w:val="24"/>
              </w:rPr>
            </w:pPr>
            <w:r w:rsidRPr="00FD44A0">
              <w:rPr>
                <w:rFonts w:ascii="Arial" w:hAnsi="Arial" w:cs="Arial"/>
                <w:b/>
                <w:sz w:val="24"/>
                <w:szCs w:val="24"/>
              </w:rPr>
              <w:t>PASTABOS</w:t>
            </w:r>
          </w:p>
        </w:tc>
      </w:tr>
      <w:tr w:rsidR="001B1D37" w:rsidRPr="00FD44A0" w14:paraId="72FAA478" w14:textId="77777777" w:rsidTr="007C5D78">
        <w:trPr>
          <w:trHeight w:val="20"/>
        </w:trPr>
        <w:tc>
          <w:tcPr>
            <w:tcW w:w="595" w:type="dxa"/>
            <w:tcMar>
              <w:top w:w="0" w:type="dxa"/>
              <w:left w:w="108" w:type="dxa"/>
              <w:bottom w:w="0" w:type="dxa"/>
              <w:right w:w="108" w:type="dxa"/>
            </w:tcMar>
          </w:tcPr>
          <w:p w14:paraId="75B1F6FF" w14:textId="77777777" w:rsidR="001B1D37" w:rsidRPr="00FD44A0" w:rsidRDefault="001B1D37" w:rsidP="00EE1ED5">
            <w:pPr>
              <w:keepNext/>
              <w:spacing w:after="0"/>
              <w:rPr>
                <w:rFonts w:ascii="Arial" w:hAnsi="Arial" w:cs="Arial"/>
                <w:bCs/>
                <w:sz w:val="24"/>
                <w:szCs w:val="24"/>
              </w:rPr>
            </w:pPr>
            <w:r w:rsidRPr="00FD44A0">
              <w:rPr>
                <w:rFonts w:ascii="Arial" w:hAnsi="Arial" w:cs="Arial"/>
                <w:bCs/>
                <w:sz w:val="24"/>
                <w:szCs w:val="24"/>
              </w:rPr>
              <w:t>1.</w:t>
            </w:r>
          </w:p>
        </w:tc>
        <w:tc>
          <w:tcPr>
            <w:tcW w:w="3375" w:type="dxa"/>
            <w:tcMar>
              <w:top w:w="0" w:type="dxa"/>
              <w:left w:w="108" w:type="dxa"/>
              <w:bottom w:w="0" w:type="dxa"/>
              <w:right w:w="108" w:type="dxa"/>
            </w:tcMar>
          </w:tcPr>
          <w:p w14:paraId="475D9464" w14:textId="77777777" w:rsidR="001B1D37" w:rsidRPr="00FD44A0" w:rsidRDefault="001B1D37" w:rsidP="00EE1ED5">
            <w:pPr>
              <w:keepNext/>
              <w:spacing w:after="0"/>
              <w:rPr>
                <w:rFonts w:ascii="Arial" w:hAnsi="Arial" w:cs="Arial"/>
                <w:sz w:val="24"/>
                <w:szCs w:val="24"/>
              </w:rPr>
            </w:pPr>
            <w:r w:rsidRPr="00FD44A0">
              <w:rPr>
                <w:rFonts w:ascii="Arial" w:hAnsi="Arial" w:cs="Arial"/>
                <w:bCs/>
                <w:sz w:val="24"/>
                <w:szCs w:val="24"/>
              </w:rPr>
              <w:t>Pasiūlymų pateikimo terminas</w:t>
            </w:r>
          </w:p>
        </w:tc>
        <w:tc>
          <w:tcPr>
            <w:tcW w:w="4209" w:type="dxa"/>
            <w:tcMar>
              <w:top w:w="0" w:type="dxa"/>
              <w:left w:w="108" w:type="dxa"/>
              <w:bottom w:w="0" w:type="dxa"/>
              <w:right w:w="108" w:type="dxa"/>
            </w:tcMar>
          </w:tcPr>
          <w:p w14:paraId="6C128EA0"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 xml:space="preserve">nurodytas skelbime </w:t>
            </w:r>
          </w:p>
        </w:tc>
        <w:tc>
          <w:tcPr>
            <w:tcW w:w="1914" w:type="dxa"/>
            <w:tcMar>
              <w:top w:w="0" w:type="dxa"/>
              <w:left w:w="108" w:type="dxa"/>
              <w:bottom w:w="0" w:type="dxa"/>
              <w:right w:w="108" w:type="dxa"/>
            </w:tcMar>
          </w:tcPr>
          <w:p w14:paraId="1EF68936" w14:textId="77777777" w:rsidR="001B1D37" w:rsidRPr="00FD44A0" w:rsidRDefault="001B1D37" w:rsidP="00EE1ED5">
            <w:pPr>
              <w:spacing w:after="0"/>
              <w:rPr>
                <w:rFonts w:ascii="Arial" w:hAnsi="Arial" w:cs="Arial"/>
                <w:iCs/>
                <w:sz w:val="24"/>
                <w:szCs w:val="24"/>
              </w:rPr>
            </w:pPr>
            <w:r w:rsidRPr="00FD44A0">
              <w:rPr>
                <w:rFonts w:ascii="Arial" w:hAnsi="Arial" w:cs="Arial"/>
                <w:sz w:val="24"/>
                <w:szCs w:val="24"/>
              </w:rPr>
              <w:t>Perkančioji organizacija turi teisę pratęsti pasiūlymų pateikimo terminą.</w:t>
            </w:r>
          </w:p>
        </w:tc>
      </w:tr>
      <w:tr w:rsidR="001B1D37" w:rsidRPr="00FD44A0" w14:paraId="4CB4B22E" w14:textId="77777777" w:rsidTr="007C5D78">
        <w:trPr>
          <w:trHeight w:val="20"/>
        </w:trPr>
        <w:tc>
          <w:tcPr>
            <w:tcW w:w="595" w:type="dxa"/>
            <w:tcMar>
              <w:top w:w="0" w:type="dxa"/>
              <w:left w:w="108" w:type="dxa"/>
              <w:bottom w:w="0" w:type="dxa"/>
              <w:right w:w="108" w:type="dxa"/>
            </w:tcMar>
          </w:tcPr>
          <w:p w14:paraId="14849738" w14:textId="77777777" w:rsidR="001B1D37" w:rsidRPr="00FD44A0" w:rsidRDefault="001B1D37" w:rsidP="00EE1ED5">
            <w:pPr>
              <w:keepNext/>
              <w:spacing w:after="0"/>
              <w:rPr>
                <w:rFonts w:ascii="Arial" w:hAnsi="Arial" w:cs="Arial"/>
                <w:bCs/>
                <w:sz w:val="24"/>
                <w:szCs w:val="24"/>
              </w:rPr>
            </w:pPr>
            <w:r w:rsidRPr="00FD44A0">
              <w:rPr>
                <w:rFonts w:ascii="Arial" w:hAnsi="Arial" w:cs="Arial"/>
                <w:bCs/>
                <w:sz w:val="24"/>
                <w:szCs w:val="24"/>
              </w:rPr>
              <w:t>2.</w:t>
            </w:r>
          </w:p>
        </w:tc>
        <w:tc>
          <w:tcPr>
            <w:tcW w:w="3375" w:type="dxa"/>
            <w:tcMar>
              <w:top w:w="0" w:type="dxa"/>
              <w:left w:w="108" w:type="dxa"/>
              <w:bottom w:w="0" w:type="dxa"/>
              <w:right w:w="108" w:type="dxa"/>
            </w:tcMar>
          </w:tcPr>
          <w:p w14:paraId="3DA9EA21" w14:textId="77777777" w:rsidR="001B1D37" w:rsidRPr="00FD44A0" w:rsidRDefault="001B1D37" w:rsidP="00EE1ED5">
            <w:pPr>
              <w:keepNext/>
              <w:spacing w:after="0"/>
              <w:rPr>
                <w:rFonts w:ascii="Arial" w:hAnsi="Arial" w:cs="Arial"/>
                <w:sz w:val="24"/>
                <w:szCs w:val="24"/>
              </w:rPr>
            </w:pPr>
            <w:r w:rsidRPr="00FD44A0">
              <w:rPr>
                <w:rFonts w:ascii="Arial" w:eastAsia="Times New Roman" w:hAnsi="Arial" w:cs="Arial"/>
                <w:sz w:val="24"/>
                <w:szCs w:val="24"/>
              </w:rPr>
              <w:t>Pradinis susipažinimas su CVP IS priemonėmis gautais pasiūlymais</w:t>
            </w:r>
          </w:p>
        </w:tc>
        <w:tc>
          <w:tcPr>
            <w:tcW w:w="4209" w:type="dxa"/>
            <w:tcMar>
              <w:top w:w="0" w:type="dxa"/>
              <w:left w:w="108" w:type="dxa"/>
              <w:bottom w:w="0" w:type="dxa"/>
              <w:right w:w="108" w:type="dxa"/>
            </w:tcMar>
          </w:tcPr>
          <w:p w14:paraId="3A87C2F7"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 xml:space="preserve">Pradedamas ne anksčiau nei </w:t>
            </w:r>
            <w:r w:rsidRPr="00FD44A0">
              <w:rPr>
                <w:rFonts w:ascii="Arial" w:hAnsi="Arial" w:cs="Arial"/>
                <w:color w:val="000000" w:themeColor="text1"/>
                <w:sz w:val="24"/>
                <w:szCs w:val="24"/>
              </w:rPr>
              <w:t>po 30 minučių</w:t>
            </w:r>
            <w:r w:rsidRPr="00FD44A0">
              <w:rPr>
                <w:rFonts w:ascii="Arial" w:hAnsi="Arial" w:cs="Arial"/>
                <w:sz w:val="24"/>
                <w:szCs w:val="24"/>
              </w:rPr>
              <w:t xml:space="preserve"> po pasiūlymų pateikimo termino pabaigos</w:t>
            </w:r>
          </w:p>
        </w:tc>
        <w:tc>
          <w:tcPr>
            <w:tcW w:w="1914" w:type="dxa"/>
            <w:tcMar>
              <w:top w:w="0" w:type="dxa"/>
              <w:left w:w="108" w:type="dxa"/>
              <w:bottom w:w="0" w:type="dxa"/>
              <w:right w:w="108" w:type="dxa"/>
            </w:tcMar>
          </w:tcPr>
          <w:p w14:paraId="054F4272" w14:textId="77777777" w:rsidR="001B1D37" w:rsidRPr="00FD44A0" w:rsidRDefault="001B1D37" w:rsidP="00EE1ED5">
            <w:pPr>
              <w:spacing w:after="0"/>
              <w:rPr>
                <w:rFonts w:ascii="Arial" w:hAnsi="Arial" w:cs="Arial"/>
                <w:iCs/>
                <w:sz w:val="24"/>
                <w:szCs w:val="24"/>
              </w:rPr>
            </w:pPr>
          </w:p>
        </w:tc>
      </w:tr>
      <w:tr w:rsidR="001B1D37" w:rsidRPr="00FD44A0" w14:paraId="4133FC74" w14:textId="77777777" w:rsidTr="007C5D78">
        <w:trPr>
          <w:trHeight w:val="20"/>
        </w:trPr>
        <w:tc>
          <w:tcPr>
            <w:tcW w:w="595" w:type="dxa"/>
            <w:tcMar>
              <w:top w:w="0" w:type="dxa"/>
              <w:left w:w="108" w:type="dxa"/>
              <w:bottom w:w="0" w:type="dxa"/>
              <w:right w:w="108" w:type="dxa"/>
            </w:tcMar>
          </w:tcPr>
          <w:p w14:paraId="4B247357" w14:textId="77777777" w:rsidR="001B1D37" w:rsidRPr="00FD44A0" w:rsidRDefault="001B1D37" w:rsidP="00EE1ED5">
            <w:pPr>
              <w:keepNext/>
              <w:spacing w:after="0"/>
              <w:rPr>
                <w:rFonts w:ascii="Arial" w:hAnsi="Arial" w:cs="Arial"/>
                <w:bCs/>
                <w:sz w:val="24"/>
                <w:szCs w:val="24"/>
              </w:rPr>
            </w:pPr>
            <w:r w:rsidRPr="00FD44A0">
              <w:rPr>
                <w:rFonts w:ascii="Arial" w:hAnsi="Arial" w:cs="Arial"/>
                <w:bCs/>
                <w:sz w:val="24"/>
                <w:szCs w:val="24"/>
              </w:rPr>
              <w:t>3.</w:t>
            </w:r>
          </w:p>
        </w:tc>
        <w:tc>
          <w:tcPr>
            <w:tcW w:w="3375" w:type="dxa"/>
            <w:tcMar>
              <w:top w:w="0" w:type="dxa"/>
              <w:left w:w="108" w:type="dxa"/>
              <w:bottom w:w="0" w:type="dxa"/>
              <w:right w:w="108" w:type="dxa"/>
            </w:tcMar>
          </w:tcPr>
          <w:p w14:paraId="5069A845" w14:textId="77777777" w:rsidR="001B1D37" w:rsidRPr="00FD44A0" w:rsidRDefault="001B1D37" w:rsidP="00EE1ED5">
            <w:pPr>
              <w:keepNext/>
              <w:spacing w:after="0"/>
              <w:jc w:val="both"/>
              <w:rPr>
                <w:rFonts w:ascii="Arial" w:hAnsi="Arial" w:cs="Arial"/>
                <w:bCs/>
                <w:sz w:val="24"/>
                <w:szCs w:val="24"/>
              </w:rPr>
            </w:pPr>
            <w:r w:rsidRPr="00FD44A0">
              <w:rPr>
                <w:rFonts w:ascii="Arial" w:hAnsi="Arial" w:cs="Arial"/>
                <w:sz w:val="24"/>
                <w:szCs w:val="24"/>
              </w:rPr>
              <w:t>Prašymą paaiškinti, patikslinti pirkimo sąlygas tiekėjas turi pateikti ne vėliau kaip:</w:t>
            </w:r>
          </w:p>
        </w:tc>
        <w:tc>
          <w:tcPr>
            <w:tcW w:w="4209" w:type="dxa"/>
            <w:tcMar>
              <w:top w:w="0" w:type="dxa"/>
              <w:left w:w="108" w:type="dxa"/>
              <w:bottom w:w="0" w:type="dxa"/>
              <w:right w:w="108" w:type="dxa"/>
            </w:tcMar>
          </w:tcPr>
          <w:p w14:paraId="00694CD7"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10 (dešimt) dienų iki pasiūlymų pateikimo dienos</w:t>
            </w:r>
          </w:p>
        </w:tc>
        <w:tc>
          <w:tcPr>
            <w:tcW w:w="1914" w:type="dxa"/>
            <w:tcMar>
              <w:top w:w="0" w:type="dxa"/>
              <w:left w:w="108" w:type="dxa"/>
              <w:bottom w:w="0" w:type="dxa"/>
              <w:right w:w="108" w:type="dxa"/>
            </w:tcMar>
          </w:tcPr>
          <w:p w14:paraId="62B58B8D"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Vykdomas tarptautinis pirkimas</w:t>
            </w:r>
          </w:p>
          <w:p w14:paraId="69B789F2" w14:textId="77777777" w:rsidR="001B1D37" w:rsidRPr="00FD44A0" w:rsidRDefault="001B1D37" w:rsidP="00EE1ED5">
            <w:pPr>
              <w:spacing w:after="0"/>
              <w:rPr>
                <w:rFonts w:ascii="Arial" w:hAnsi="Arial" w:cs="Arial"/>
                <w:iCs/>
                <w:color w:val="7030A0"/>
                <w:sz w:val="24"/>
                <w:szCs w:val="24"/>
              </w:rPr>
            </w:pPr>
          </w:p>
        </w:tc>
      </w:tr>
      <w:tr w:rsidR="001B1D37" w:rsidRPr="00FD44A0" w14:paraId="65DBACE4" w14:textId="77777777" w:rsidTr="007C5D78">
        <w:trPr>
          <w:trHeight w:val="20"/>
        </w:trPr>
        <w:tc>
          <w:tcPr>
            <w:tcW w:w="595" w:type="dxa"/>
            <w:tcMar>
              <w:top w:w="0" w:type="dxa"/>
              <w:left w:w="108" w:type="dxa"/>
              <w:bottom w:w="0" w:type="dxa"/>
              <w:right w:w="108" w:type="dxa"/>
            </w:tcMar>
          </w:tcPr>
          <w:p w14:paraId="0268CB6E" w14:textId="77777777" w:rsidR="001B1D37" w:rsidRPr="00FD44A0" w:rsidRDefault="001B1D37" w:rsidP="001B1D37">
            <w:pPr>
              <w:pStyle w:val="Sraopastraipa"/>
              <w:numPr>
                <w:ilvl w:val="0"/>
                <w:numId w:val="12"/>
              </w:numPr>
              <w:spacing w:after="0"/>
              <w:rPr>
                <w:rFonts w:ascii="Arial" w:hAnsi="Arial" w:cs="Arial"/>
                <w:bCs/>
                <w:sz w:val="24"/>
                <w:szCs w:val="24"/>
              </w:rPr>
            </w:pPr>
          </w:p>
        </w:tc>
        <w:tc>
          <w:tcPr>
            <w:tcW w:w="3375" w:type="dxa"/>
            <w:tcMar>
              <w:top w:w="0" w:type="dxa"/>
              <w:left w:w="108" w:type="dxa"/>
              <w:bottom w:w="0" w:type="dxa"/>
              <w:right w:w="108" w:type="dxa"/>
            </w:tcMar>
          </w:tcPr>
          <w:p w14:paraId="0950F3E9"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Perkančioji organizacija pirkimo sąlygų paaiškinimą, patikslinimą pateikia visiems tiekėjams ne vėliau kaip:</w:t>
            </w:r>
          </w:p>
        </w:tc>
        <w:tc>
          <w:tcPr>
            <w:tcW w:w="4209" w:type="dxa"/>
            <w:tcMar>
              <w:top w:w="0" w:type="dxa"/>
              <w:left w:w="108" w:type="dxa"/>
              <w:bottom w:w="0" w:type="dxa"/>
              <w:right w:w="108" w:type="dxa"/>
            </w:tcMar>
          </w:tcPr>
          <w:p w14:paraId="01A9E6ED"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6 (šešios) dienos iki pasiūlymų pateikimo dienos</w:t>
            </w:r>
          </w:p>
        </w:tc>
        <w:tc>
          <w:tcPr>
            <w:tcW w:w="1914" w:type="dxa"/>
            <w:tcMar>
              <w:top w:w="0" w:type="dxa"/>
              <w:left w:w="108" w:type="dxa"/>
              <w:bottom w:w="0" w:type="dxa"/>
              <w:right w:w="108" w:type="dxa"/>
            </w:tcMar>
          </w:tcPr>
          <w:p w14:paraId="6E0CBBD2"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Vykdomas tarptautinis pirkimas</w:t>
            </w:r>
          </w:p>
          <w:p w14:paraId="798E5EE7" w14:textId="77777777" w:rsidR="001B1D37" w:rsidRPr="00FD44A0" w:rsidRDefault="001B1D37" w:rsidP="00EE1ED5">
            <w:pPr>
              <w:spacing w:after="0"/>
              <w:rPr>
                <w:rFonts w:ascii="Arial" w:hAnsi="Arial" w:cs="Arial"/>
                <w:sz w:val="24"/>
                <w:szCs w:val="24"/>
              </w:rPr>
            </w:pPr>
          </w:p>
        </w:tc>
      </w:tr>
      <w:tr w:rsidR="001B1D37" w:rsidRPr="00FD44A0" w14:paraId="14B7FBF3" w14:textId="77777777" w:rsidTr="007C5D78">
        <w:trPr>
          <w:trHeight w:val="20"/>
        </w:trPr>
        <w:tc>
          <w:tcPr>
            <w:tcW w:w="595" w:type="dxa"/>
            <w:tcMar>
              <w:top w:w="0" w:type="dxa"/>
              <w:left w:w="108" w:type="dxa"/>
              <w:bottom w:w="0" w:type="dxa"/>
              <w:right w:w="108" w:type="dxa"/>
            </w:tcMar>
          </w:tcPr>
          <w:p w14:paraId="3784931A" w14:textId="77777777" w:rsidR="001B1D37" w:rsidRPr="00FD44A0" w:rsidRDefault="001B1D37" w:rsidP="006F4045">
            <w:pPr>
              <w:pStyle w:val="Sraopastraipa"/>
              <w:numPr>
                <w:ilvl w:val="0"/>
                <w:numId w:val="43"/>
              </w:numPr>
              <w:spacing w:after="0"/>
              <w:rPr>
                <w:rFonts w:ascii="Arial" w:hAnsi="Arial" w:cs="Arial"/>
                <w:bCs/>
                <w:sz w:val="24"/>
                <w:szCs w:val="24"/>
              </w:rPr>
            </w:pPr>
          </w:p>
        </w:tc>
        <w:tc>
          <w:tcPr>
            <w:tcW w:w="3375" w:type="dxa"/>
            <w:tcMar>
              <w:top w:w="0" w:type="dxa"/>
              <w:left w:w="108" w:type="dxa"/>
              <w:bottom w:w="0" w:type="dxa"/>
              <w:right w:w="108" w:type="dxa"/>
            </w:tcMar>
          </w:tcPr>
          <w:p w14:paraId="740C11FA"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Objekto apžiūra bus vykdoma:</w:t>
            </w:r>
          </w:p>
        </w:tc>
        <w:tc>
          <w:tcPr>
            <w:tcW w:w="4209" w:type="dxa"/>
            <w:tcMar>
              <w:top w:w="0" w:type="dxa"/>
              <w:left w:w="108" w:type="dxa"/>
              <w:bottom w:w="0" w:type="dxa"/>
              <w:right w:w="108" w:type="dxa"/>
            </w:tcMar>
          </w:tcPr>
          <w:p w14:paraId="0E1A933E" w14:textId="77777777" w:rsidR="001B1D37" w:rsidRPr="00FD44A0" w:rsidRDefault="001B1D37" w:rsidP="00EE1ED5">
            <w:pPr>
              <w:spacing w:after="0"/>
              <w:jc w:val="both"/>
              <w:rPr>
                <w:rFonts w:ascii="Arial" w:hAnsi="Arial" w:cs="Arial"/>
                <w:iCs/>
                <w:sz w:val="24"/>
                <w:szCs w:val="24"/>
              </w:rPr>
            </w:pPr>
            <w:r w:rsidRPr="00FD44A0">
              <w:rPr>
                <w:rFonts w:ascii="Arial" w:hAnsi="Arial" w:cs="Arial"/>
                <w:iCs/>
                <w:sz w:val="24"/>
                <w:szCs w:val="24"/>
              </w:rPr>
              <w:t>NETAIKOMA</w:t>
            </w:r>
          </w:p>
        </w:tc>
        <w:tc>
          <w:tcPr>
            <w:tcW w:w="1914" w:type="dxa"/>
            <w:tcMar>
              <w:top w:w="0" w:type="dxa"/>
              <w:left w:w="108" w:type="dxa"/>
              <w:bottom w:w="0" w:type="dxa"/>
              <w:right w:w="108" w:type="dxa"/>
            </w:tcMar>
          </w:tcPr>
          <w:p w14:paraId="2C8F68E6" w14:textId="77777777" w:rsidR="001B1D37" w:rsidRPr="00FD44A0" w:rsidRDefault="001B1D37" w:rsidP="00EE1ED5">
            <w:pPr>
              <w:spacing w:after="0"/>
              <w:rPr>
                <w:rFonts w:ascii="Arial" w:hAnsi="Arial" w:cs="Arial"/>
                <w:sz w:val="24"/>
                <w:szCs w:val="24"/>
              </w:rPr>
            </w:pPr>
          </w:p>
        </w:tc>
      </w:tr>
      <w:tr w:rsidR="001B1D37" w:rsidRPr="00FD44A0" w14:paraId="011AED48" w14:textId="77777777" w:rsidTr="007C5D78">
        <w:trPr>
          <w:trHeight w:val="20"/>
        </w:trPr>
        <w:tc>
          <w:tcPr>
            <w:tcW w:w="595" w:type="dxa"/>
            <w:tcMar>
              <w:top w:w="0" w:type="dxa"/>
              <w:left w:w="108" w:type="dxa"/>
              <w:bottom w:w="0" w:type="dxa"/>
              <w:right w:w="108" w:type="dxa"/>
            </w:tcMar>
          </w:tcPr>
          <w:p w14:paraId="71495C30" w14:textId="77777777" w:rsidR="001B1D37" w:rsidRPr="00FD44A0" w:rsidRDefault="001B1D37" w:rsidP="006F4045">
            <w:pPr>
              <w:pStyle w:val="Sraopastraipa"/>
              <w:numPr>
                <w:ilvl w:val="0"/>
                <w:numId w:val="43"/>
              </w:numPr>
              <w:spacing w:after="0"/>
              <w:rPr>
                <w:rFonts w:ascii="Arial" w:hAnsi="Arial" w:cs="Arial"/>
                <w:bCs/>
                <w:sz w:val="24"/>
                <w:szCs w:val="24"/>
              </w:rPr>
            </w:pPr>
          </w:p>
        </w:tc>
        <w:tc>
          <w:tcPr>
            <w:tcW w:w="3375" w:type="dxa"/>
            <w:tcMar>
              <w:top w:w="0" w:type="dxa"/>
              <w:left w:w="108" w:type="dxa"/>
              <w:bottom w:w="0" w:type="dxa"/>
              <w:right w:w="108" w:type="dxa"/>
            </w:tcMar>
          </w:tcPr>
          <w:p w14:paraId="26627F25"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Perkančioji organizacija rengs susitikimus su tiekėjais dėl pirkimo sąlygų paaiškinimo</w:t>
            </w:r>
          </w:p>
        </w:tc>
        <w:tc>
          <w:tcPr>
            <w:tcW w:w="4209" w:type="dxa"/>
            <w:tcMar>
              <w:top w:w="0" w:type="dxa"/>
              <w:left w:w="108" w:type="dxa"/>
              <w:bottom w:w="0" w:type="dxa"/>
              <w:right w:w="108" w:type="dxa"/>
            </w:tcMar>
          </w:tcPr>
          <w:p w14:paraId="2BB482E3" w14:textId="77777777" w:rsidR="001B1D37" w:rsidRPr="00FD44A0" w:rsidRDefault="001B1D37" w:rsidP="00EE1ED5">
            <w:pPr>
              <w:spacing w:after="0"/>
              <w:jc w:val="both"/>
              <w:rPr>
                <w:rFonts w:ascii="Arial" w:hAnsi="Arial" w:cs="Arial"/>
                <w:iCs/>
                <w:sz w:val="24"/>
                <w:szCs w:val="24"/>
              </w:rPr>
            </w:pPr>
            <w:r w:rsidRPr="00FD44A0">
              <w:rPr>
                <w:rFonts w:ascii="Arial" w:hAnsi="Arial" w:cs="Arial"/>
                <w:iCs/>
                <w:sz w:val="24"/>
                <w:szCs w:val="24"/>
              </w:rPr>
              <w:t>NETAIKOMA</w:t>
            </w:r>
          </w:p>
        </w:tc>
        <w:tc>
          <w:tcPr>
            <w:tcW w:w="1914" w:type="dxa"/>
            <w:tcMar>
              <w:top w:w="0" w:type="dxa"/>
              <w:left w:w="108" w:type="dxa"/>
              <w:bottom w:w="0" w:type="dxa"/>
              <w:right w:w="108" w:type="dxa"/>
            </w:tcMar>
          </w:tcPr>
          <w:p w14:paraId="470E0D24" w14:textId="77777777" w:rsidR="001B1D37" w:rsidRPr="00FD44A0" w:rsidRDefault="001B1D37" w:rsidP="00EE1ED5">
            <w:pPr>
              <w:spacing w:after="0"/>
              <w:rPr>
                <w:rFonts w:ascii="Arial" w:hAnsi="Arial" w:cs="Arial"/>
                <w:sz w:val="24"/>
                <w:szCs w:val="24"/>
              </w:rPr>
            </w:pPr>
          </w:p>
        </w:tc>
      </w:tr>
      <w:tr w:rsidR="001B1D37" w:rsidRPr="00FD44A0" w14:paraId="512B4747" w14:textId="77777777" w:rsidTr="007C5D78">
        <w:trPr>
          <w:trHeight w:val="20"/>
        </w:trPr>
        <w:tc>
          <w:tcPr>
            <w:tcW w:w="595" w:type="dxa"/>
            <w:tcMar>
              <w:top w:w="0" w:type="dxa"/>
              <w:left w:w="108" w:type="dxa"/>
              <w:bottom w:w="0" w:type="dxa"/>
              <w:right w:w="108" w:type="dxa"/>
            </w:tcMar>
          </w:tcPr>
          <w:p w14:paraId="010D9669" w14:textId="77777777" w:rsidR="001B1D37" w:rsidRPr="00FD44A0" w:rsidRDefault="001B1D37" w:rsidP="006F4045">
            <w:pPr>
              <w:pStyle w:val="Sraopastraipa"/>
              <w:numPr>
                <w:ilvl w:val="0"/>
                <w:numId w:val="43"/>
              </w:numPr>
              <w:spacing w:after="0"/>
              <w:rPr>
                <w:rFonts w:ascii="Arial" w:hAnsi="Arial" w:cs="Arial"/>
                <w:bCs/>
                <w:sz w:val="24"/>
                <w:szCs w:val="24"/>
              </w:rPr>
            </w:pPr>
          </w:p>
        </w:tc>
        <w:tc>
          <w:tcPr>
            <w:tcW w:w="3375" w:type="dxa"/>
            <w:tcMar>
              <w:top w:w="0" w:type="dxa"/>
              <w:left w:w="108" w:type="dxa"/>
              <w:bottom w:w="0" w:type="dxa"/>
              <w:right w:w="108" w:type="dxa"/>
            </w:tcMar>
          </w:tcPr>
          <w:p w14:paraId="014FF6EB"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Tiekėjai turi pateikti prekių pavyzdžius</w:t>
            </w:r>
          </w:p>
        </w:tc>
        <w:tc>
          <w:tcPr>
            <w:tcW w:w="4209" w:type="dxa"/>
            <w:tcMar>
              <w:top w:w="0" w:type="dxa"/>
              <w:left w:w="108" w:type="dxa"/>
              <w:bottom w:w="0" w:type="dxa"/>
              <w:right w:w="108" w:type="dxa"/>
            </w:tcMar>
          </w:tcPr>
          <w:p w14:paraId="73C039E5" w14:textId="77777777" w:rsidR="001B1D37" w:rsidRPr="00FD44A0" w:rsidRDefault="001B1D37" w:rsidP="00EE1ED5">
            <w:pPr>
              <w:pStyle w:val="Body2"/>
              <w:spacing w:after="0" w:line="276" w:lineRule="auto"/>
              <w:rPr>
                <w:rFonts w:ascii="Arial" w:hAnsi="Arial" w:cs="Arial"/>
                <w:color w:val="auto"/>
                <w:sz w:val="24"/>
                <w:szCs w:val="24"/>
                <w:lang w:val="lt-LT"/>
              </w:rPr>
            </w:pPr>
            <w:r w:rsidRPr="00FD44A0">
              <w:rPr>
                <w:rFonts w:ascii="Arial" w:hAnsi="Arial" w:cs="Arial"/>
                <w:color w:val="auto"/>
                <w:sz w:val="24"/>
                <w:szCs w:val="24"/>
                <w:lang w:val="lt-LT"/>
              </w:rPr>
              <w:t>NETAIKOMA</w:t>
            </w:r>
          </w:p>
        </w:tc>
        <w:tc>
          <w:tcPr>
            <w:tcW w:w="1914" w:type="dxa"/>
            <w:tcMar>
              <w:top w:w="0" w:type="dxa"/>
              <w:left w:w="108" w:type="dxa"/>
              <w:bottom w:w="0" w:type="dxa"/>
              <w:right w:w="108" w:type="dxa"/>
            </w:tcMar>
          </w:tcPr>
          <w:p w14:paraId="3079F150" w14:textId="77777777" w:rsidR="001B1D37" w:rsidRPr="00FD44A0" w:rsidRDefault="001B1D37" w:rsidP="00EE1ED5">
            <w:pPr>
              <w:spacing w:after="0"/>
              <w:rPr>
                <w:rFonts w:ascii="Arial" w:hAnsi="Arial" w:cs="Arial"/>
                <w:sz w:val="24"/>
                <w:szCs w:val="24"/>
              </w:rPr>
            </w:pPr>
          </w:p>
        </w:tc>
      </w:tr>
      <w:tr w:rsidR="001B1D37" w:rsidRPr="00FD44A0" w14:paraId="654F3F99" w14:textId="77777777" w:rsidTr="007C5D78">
        <w:trPr>
          <w:trHeight w:val="20"/>
        </w:trPr>
        <w:tc>
          <w:tcPr>
            <w:tcW w:w="595" w:type="dxa"/>
            <w:tcMar>
              <w:top w:w="0" w:type="dxa"/>
              <w:left w:w="108" w:type="dxa"/>
              <w:bottom w:w="0" w:type="dxa"/>
              <w:right w:w="108" w:type="dxa"/>
            </w:tcMar>
          </w:tcPr>
          <w:p w14:paraId="045A57FF" w14:textId="77777777" w:rsidR="001B1D37" w:rsidRPr="00FD44A0" w:rsidRDefault="001B1D37" w:rsidP="006F4045">
            <w:pPr>
              <w:pStyle w:val="Sraopastraipa"/>
              <w:numPr>
                <w:ilvl w:val="0"/>
                <w:numId w:val="43"/>
              </w:numPr>
              <w:spacing w:after="0"/>
              <w:rPr>
                <w:rFonts w:ascii="Arial" w:hAnsi="Arial" w:cs="Arial"/>
                <w:bCs/>
                <w:sz w:val="24"/>
                <w:szCs w:val="24"/>
              </w:rPr>
            </w:pPr>
          </w:p>
        </w:tc>
        <w:tc>
          <w:tcPr>
            <w:tcW w:w="3375" w:type="dxa"/>
            <w:tcMar>
              <w:top w:w="0" w:type="dxa"/>
              <w:left w:w="108" w:type="dxa"/>
              <w:bottom w:w="0" w:type="dxa"/>
              <w:right w:w="108" w:type="dxa"/>
            </w:tcMar>
          </w:tcPr>
          <w:p w14:paraId="18EE8604" w14:textId="77777777" w:rsidR="001B1D37" w:rsidRPr="00FD44A0" w:rsidRDefault="001B1D37" w:rsidP="00EE1ED5">
            <w:pPr>
              <w:spacing w:after="0"/>
              <w:rPr>
                <w:rFonts w:ascii="Arial" w:hAnsi="Arial" w:cs="Arial"/>
                <w:bCs/>
                <w:sz w:val="24"/>
                <w:szCs w:val="24"/>
              </w:rPr>
            </w:pPr>
            <w:r w:rsidRPr="00FD44A0">
              <w:rPr>
                <w:rFonts w:ascii="Arial" w:hAnsi="Arial" w:cs="Arial"/>
                <w:bCs/>
                <w:sz w:val="24"/>
                <w:szCs w:val="24"/>
              </w:rPr>
              <w:t>Pasiūlymo galiojimo ir pasiūlymo galiojimo užtikrinimo (jei taikoma) terminas ne trumpesnis kaip</w:t>
            </w:r>
          </w:p>
        </w:tc>
        <w:tc>
          <w:tcPr>
            <w:tcW w:w="4209" w:type="dxa"/>
            <w:tcMar>
              <w:top w:w="0" w:type="dxa"/>
              <w:left w:w="108" w:type="dxa"/>
              <w:bottom w:w="0" w:type="dxa"/>
              <w:right w:w="108" w:type="dxa"/>
            </w:tcMar>
          </w:tcPr>
          <w:p w14:paraId="1197F9A9" w14:textId="77777777" w:rsidR="001B1D37" w:rsidRPr="00FD44A0" w:rsidRDefault="001B1D37" w:rsidP="00EE1ED5">
            <w:pPr>
              <w:spacing w:after="0"/>
              <w:jc w:val="both"/>
              <w:rPr>
                <w:rFonts w:ascii="Arial" w:hAnsi="Arial" w:cs="Arial"/>
                <w:iCs/>
                <w:sz w:val="24"/>
                <w:szCs w:val="24"/>
              </w:rPr>
            </w:pPr>
            <w:r w:rsidRPr="00FD44A0">
              <w:rPr>
                <w:rFonts w:ascii="Arial" w:hAnsi="Arial" w:cs="Arial"/>
                <w:iCs/>
                <w:sz w:val="24"/>
                <w:szCs w:val="24"/>
              </w:rPr>
              <w:t>4 mėnesiai nuo pasiūlymų pateikimo galutinio termino pabaigos</w:t>
            </w:r>
          </w:p>
        </w:tc>
        <w:tc>
          <w:tcPr>
            <w:tcW w:w="1914" w:type="dxa"/>
            <w:tcMar>
              <w:top w:w="0" w:type="dxa"/>
              <w:left w:w="108" w:type="dxa"/>
              <w:bottom w:w="0" w:type="dxa"/>
              <w:right w:w="108" w:type="dxa"/>
            </w:tcMar>
          </w:tcPr>
          <w:p w14:paraId="0E517056" w14:textId="77777777" w:rsidR="001B1D37" w:rsidRPr="00FD44A0" w:rsidRDefault="001B1D37" w:rsidP="00EE1ED5">
            <w:pPr>
              <w:spacing w:after="0"/>
              <w:rPr>
                <w:rFonts w:ascii="Arial" w:hAnsi="Arial" w:cs="Arial"/>
                <w:sz w:val="24"/>
                <w:szCs w:val="24"/>
              </w:rPr>
            </w:pPr>
          </w:p>
        </w:tc>
      </w:tr>
      <w:tr w:rsidR="001B1D37" w:rsidRPr="00FD44A0" w14:paraId="2AEB218B" w14:textId="77777777" w:rsidTr="007C5D78">
        <w:trPr>
          <w:trHeight w:val="20"/>
        </w:trPr>
        <w:tc>
          <w:tcPr>
            <w:tcW w:w="595" w:type="dxa"/>
            <w:tcMar>
              <w:top w:w="0" w:type="dxa"/>
              <w:left w:w="108" w:type="dxa"/>
              <w:bottom w:w="0" w:type="dxa"/>
              <w:right w:w="108" w:type="dxa"/>
            </w:tcMar>
          </w:tcPr>
          <w:p w14:paraId="2C47BECE" w14:textId="77777777" w:rsidR="001B1D37" w:rsidRPr="00FD44A0" w:rsidRDefault="001B1D37" w:rsidP="006F4045">
            <w:pPr>
              <w:pStyle w:val="Sraopastraipa"/>
              <w:numPr>
                <w:ilvl w:val="0"/>
                <w:numId w:val="43"/>
              </w:numPr>
              <w:spacing w:after="0"/>
              <w:rPr>
                <w:rFonts w:ascii="Arial" w:hAnsi="Arial" w:cs="Arial"/>
                <w:sz w:val="24"/>
                <w:szCs w:val="24"/>
              </w:rPr>
            </w:pPr>
          </w:p>
        </w:tc>
        <w:tc>
          <w:tcPr>
            <w:tcW w:w="3375" w:type="dxa"/>
            <w:tcMar>
              <w:top w:w="0" w:type="dxa"/>
              <w:left w:w="108" w:type="dxa"/>
              <w:bottom w:w="0" w:type="dxa"/>
              <w:right w:w="108" w:type="dxa"/>
            </w:tcMar>
          </w:tcPr>
          <w:p w14:paraId="576F9FBA" w14:textId="77777777" w:rsidR="001B1D37" w:rsidRPr="00FD44A0" w:rsidRDefault="001B1D37" w:rsidP="00EE1ED5">
            <w:pPr>
              <w:spacing w:after="0"/>
              <w:rPr>
                <w:rFonts w:ascii="Arial" w:hAnsi="Arial" w:cs="Arial"/>
                <w:bCs/>
                <w:sz w:val="24"/>
                <w:szCs w:val="24"/>
              </w:rPr>
            </w:pPr>
            <w:r w:rsidRPr="00FD44A0">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09" w:type="dxa"/>
            <w:tcMar>
              <w:top w:w="0" w:type="dxa"/>
              <w:left w:w="108" w:type="dxa"/>
              <w:bottom w:w="0" w:type="dxa"/>
              <w:right w:w="108" w:type="dxa"/>
            </w:tcMar>
          </w:tcPr>
          <w:p w14:paraId="704F99EE" w14:textId="77777777" w:rsidR="001B1D37" w:rsidRPr="00FD44A0" w:rsidRDefault="001B1D37" w:rsidP="00EE1ED5">
            <w:pPr>
              <w:spacing w:after="0"/>
              <w:jc w:val="both"/>
              <w:rPr>
                <w:rFonts w:ascii="Arial" w:hAnsi="Arial" w:cs="Arial"/>
                <w:sz w:val="24"/>
                <w:szCs w:val="24"/>
              </w:rPr>
            </w:pPr>
            <w:r w:rsidRPr="00FD44A0">
              <w:rPr>
                <w:rFonts w:ascii="Arial" w:hAnsi="Arial" w:cs="Arial"/>
                <w:iCs/>
                <w:sz w:val="24"/>
                <w:szCs w:val="24"/>
              </w:rPr>
              <w:t xml:space="preserve">3 (tris) darbo dienas </w:t>
            </w:r>
            <w:r w:rsidRPr="00FD44A0">
              <w:rPr>
                <w:rFonts w:ascii="Arial" w:hAnsi="Arial" w:cs="Arial"/>
                <w:sz w:val="24"/>
                <w:szCs w:val="24"/>
              </w:rPr>
              <w:t>nuo prašymo gavimo dienos</w:t>
            </w:r>
          </w:p>
          <w:p w14:paraId="38D126DD" w14:textId="77777777" w:rsidR="001B1D37" w:rsidRPr="00FD44A0" w:rsidRDefault="001B1D37" w:rsidP="00EE1ED5">
            <w:pPr>
              <w:pStyle w:val="Body2"/>
              <w:spacing w:after="0" w:line="276" w:lineRule="auto"/>
              <w:rPr>
                <w:rFonts w:ascii="Arial" w:hAnsi="Arial" w:cs="Arial"/>
                <w:iCs/>
                <w:sz w:val="24"/>
                <w:szCs w:val="24"/>
                <w:lang w:val="lt-LT"/>
              </w:rPr>
            </w:pPr>
          </w:p>
        </w:tc>
        <w:tc>
          <w:tcPr>
            <w:tcW w:w="1914" w:type="dxa"/>
            <w:tcMar>
              <w:top w:w="0" w:type="dxa"/>
              <w:left w:w="108" w:type="dxa"/>
              <w:bottom w:w="0" w:type="dxa"/>
              <w:right w:w="108" w:type="dxa"/>
            </w:tcMar>
          </w:tcPr>
          <w:p w14:paraId="4ACCB93C"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Netaikoma, jei neprašoma pateikti pasiūlymo galiojimo užtikrinimą patvirtinančio dokumento</w:t>
            </w:r>
          </w:p>
        </w:tc>
      </w:tr>
      <w:tr w:rsidR="001B1D37" w:rsidRPr="00FD44A0" w14:paraId="6F5DDEFF" w14:textId="77777777" w:rsidTr="007C5D78">
        <w:trPr>
          <w:trHeight w:val="20"/>
        </w:trPr>
        <w:tc>
          <w:tcPr>
            <w:tcW w:w="595" w:type="dxa"/>
            <w:tcMar>
              <w:top w:w="0" w:type="dxa"/>
              <w:left w:w="108" w:type="dxa"/>
              <w:bottom w:w="0" w:type="dxa"/>
              <w:right w:w="108" w:type="dxa"/>
            </w:tcMar>
          </w:tcPr>
          <w:p w14:paraId="197296CF" w14:textId="77777777" w:rsidR="001B1D37" w:rsidRPr="00FD44A0" w:rsidRDefault="001B1D37" w:rsidP="006F4045">
            <w:pPr>
              <w:pStyle w:val="Sraopastraipa"/>
              <w:numPr>
                <w:ilvl w:val="0"/>
                <w:numId w:val="43"/>
              </w:numPr>
              <w:spacing w:after="0"/>
              <w:rPr>
                <w:rFonts w:ascii="Arial" w:hAnsi="Arial" w:cs="Arial"/>
                <w:bCs/>
                <w:sz w:val="24"/>
                <w:szCs w:val="24"/>
              </w:rPr>
            </w:pPr>
          </w:p>
        </w:tc>
        <w:tc>
          <w:tcPr>
            <w:tcW w:w="3375" w:type="dxa"/>
            <w:tcMar>
              <w:top w:w="0" w:type="dxa"/>
              <w:left w:w="108" w:type="dxa"/>
              <w:bottom w:w="0" w:type="dxa"/>
              <w:right w:w="108" w:type="dxa"/>
            </w:tcMar>
          </w:tcPr>
          <w:p w14:paraId="5C103759" w14:textId="77777777" w:rsidR="001B1D37" w:rsidRPr="00FD44A0" w:rsidRDefault="001B1D37" w:rsidP="00EE1ED5">
            <w:pPr>
              <w:spacing w:after="0"/>
              <w:rPr>
                <w:rFonts w:ascii="Arial" w:hAnsi="Arial" w:cs="Arial"/>
                <w:bCs/>
                <w:sz w:val="24"/>
                <w:szCs w:val="24"/>
              </w:rPr>
            </w:pPr>
            <w:r w:rsidRPr="00FD44A0">
              <w:rPr>
                <w:rFonts w:ascii="Arial" w:hAnsi="Arial" w:cs="Arial"/>
                <w:color w:val="000000" w:themeColor="text1"/>
                <w:sz w:val="24"/>
                <w:szCs w:val="24"/>
              </w:rPr>
              <w:t>Pasiūlymo galiojimo užtikrinimas pirkimo dalyviui grąžinamas (arba atsisakoma teisių į jį) per</w:t>
            </w:r>
          </w:p>
        </w:tc>
        <w:tc>
          <w:tcPr>
            <w:tcW w:w="4209" w:type="dxa"/>
            <w:tcMar>
              <w:top w:w="0" w:type="dxa"/>
              <w:left w:w="108" w:type="dxa"/>
              <w:bottom w:w="0" w:type="dxa"/>
              <w:right w:w="108" w:type="dxa"/>
            </w:tcMar>
          </w:tcPr>
          <w:p w14:paraId="75283B5A"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5 (penkias) darbo dienas nuo prašymo gavimo dienos</w:t>
            </w:r>
          </w:p>
          <w:p w14:paraId="2379ECB9" w14:textId="77777777" w:rsidR="001B1D37" w:rsidRPr="00FD44A0" w:rsidRDefault="001B1D37" w:rsidP="00EE1ED5">
            <w:pPr>
              <w:spacing w:after="0"/>
              <w:jc w:val="both"/>
              <w:rPr>
                <w:rFonts w:ascii="Arial" w:hAnsi="Arial" w:cs="Arial"/>
                <w:color w:val="000000" w:themeColor="text1"/>
                <w:sz w:val="24"/>
                <w:szCs w:val="24"/>
              </w:rPr>
            </w:pPr>
          </w:p>
        </w:tc>
        <w:tc>
          <w:tcPr>
            <w:tcW w:w="1914" w:type="dxa"/>
            <w:tcMar>
              <w:top w:w="0" w:type="dxa"/>
              <w:left w:w="108" w:type="dxa"/>
              <w:bottom w:w="0" w:type="dxa"/>
              <w:right w:w="108" w:type="dxa"/>
            </w:tcMar>
          </w:tcPr>
          <w:p w14:paraId="177B46F5"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Užbaigus pirkimo procedūras ar kai dalyvio pasiūlymas yra galutinai atmestas</w:t>
            </w:r>
          </w:p>
        </w:tc>
      </w:tr>
      <w:tr w:rsidR="001B1D37" w:rsidRPr="00FD44A0" w14:paraId="4D2809B3" w14:textId="77777777" w:rsidTr="007C5D78">
        <w:trPr>
          <w:trHeight w:val="20"/>
        </w:trPr>
        <w:tc>
          <w:tcPr>
            <w:tcW w:w="595" w:type="dxa"/>
            <w:tcMar>
              <w:top w:w="0" w:type="dxa"/>
              <w:left w:w="108" w:type="dxa"/>
              <w:bottom w:w="0" w:type="dxa"/>
              <w:right w:w="108" w:type="dxa"/>
            </w:tcMar>
          </w:tcPr>
          <w:p w14:paraId="7F40CD1A" w14:textId="77777777" w:rsidR="001B1D37" w:rsidRPr="00FD44A0" w:rsidRDefault="001B1D37" w:rsidP="006F4045">
            <w:pPr>
              <w:pStyle w:val="Sraopastraipa"/>
              <w:numPr>
                <w:ilvl w:val="0"/>
                <w:numId w:val="43"/>
              </w:numPr>
              <w:spacing w:after="0"/>
              <w:rPr>
                <w:rFonts w:ascii="Arial" w:hAnsi="Arial" w:cs="Arial"/>
                <w:bCs/>
                <w:sz w:val="24"/>
                <w:szCs w:val="24"/>
              </w:rPr>
            </w:pPr>
          </w:p>
        </w:tc>
        <w:tc>
          <w:tcPr>
            <w:tcW w:w="3375" w:type="dxa"/>
            <w:tcMar>
              <w:top w:w="0" w:type="dxa"/>
              <w:left w:w="108" w:type="dxa"/>
              <w:bottom w:w="0" w:type="dxa"/>
              <w:right w:w="108" w:type="dxa"/>
            </w:tcMar>
          </w:tcPr>
          <w:p w14:paraId="74095102" w14:textId="77777777" w:rsidR="001B1D37" w:rsidRPr="00FD44A0" w:rsidRDefault="001B1D37" w:rsidP="00EE1ED5">
            <w:pPr>
              <w:spacing w:after="0"/>
              <w:rPr>
                <w:rFonts w:ascii="Arial" w:hAnsi="Arial" w:cs="Arial"/>
                <w:bCs/>
                <w:sz w:val="24"/>
                <w:szCs w:val="24"/>
              </w:rPr>
            </w:pPr>
            <w:r w:rsidRPr="00FD44A0">
              <w:rPr>
                <w:rFonts w:ascii="Arial" w:hAnsi="Arial" w:cs="Arial"/>
                <w:bCs/>
                <w:sz w:val="24"/>
                <w:szCs w:val="24"/>
              </w:rPr>
              <w:t>Perkančioji organizacija informuoja pirkimo dalyvius apie EBVPD vertinimo rezultatus ne vėliau kaip per</w:t>
            </w:r>
          </w:p>
        </w:tc>
        <w:tc>
          <w:tcPr>
            <w:tcW w:w="4209" w:type="dxa"/>
            <w:tcMar>
              <w:top w:w="0" w:type="dxa"/>
              <w:left w:w="108" w:type="dxa"/>
              <w:bottom w:w="0" w:type="dxa"/>
              <w:right w:w="108" w:type="dxa"/>
            </w:tcMar>
          </w:tcPr>
          <w:p w14:paraId="2475AF97" w14:textId="77777777" w:rsidR="001B1D37" w:rsidRPr="00FD44A0" w:rsidRDefault="001B1D37" w:rsidP="00EE1ED5">
            <w:pPr>
              <w:spacing w:after="0"/>
              <w:jc w:val="both"/>
              <w:rPr>
                <w:rFonts w:ascii="Arial" w:hAnsi="Arial" w:cs="Arial"/>
                <w:bCs/>
                <w:sz w:val="24"/>
                <w:szCs w:val="24"/>
              </w:rPr>
            </w:pPr>
            <w:r w:rsidRPr="00FD44A0">
              <w:rPr>
                <w:rFonts w:ascii="Arial" w:hAnsi="Arial" w:cs="Arial"/>
                <w:bCs/>
                <w:sz w:val="24"/>
                <w:szCs w:val="24"/>
              </w:rPr>
              <w:t>3 (tris) darbo dienas nuo sprendimo priėmimo dienos</w:t>
            </w:r>
          </w:p>
        </w:tc>
        <w:tc>
          <w:tcPr>
            <w:tcW w:w="1914" w:type="dxa"/>
            <w:tcMar>
              <w:top w:w="0" w:type="dxa"/>
              <w:left w:w="108" w:type="dxa"/>
              <w:bottom w:w="0" w:type="dxa"/>
              <w:right w:w="108" w:type="dxa"/>
            </w:tcMar>
          </w:tcPr>
          <w:p w14:paraId="51DE030E" w14:textId="77777777" w:rsidR="001B1D37" w:rsidRPr="00FD44A0" w:rsidRDefault="001B1D37" w:rsidP="00EE1ED5">
            <w:pPr>
              <w:spacing w:after="0"/>
              <w:rPr>
                <w:rFonts w:ascii="Arial" w:hAnsi="Arial" w:cs="Arial"/>
                <w:bCs/>
                <w:sz w:val="24"/>
                <w:szCs w:val="24"/>
              </w:rPr>
            </w:pPr>
          </w:p>
        </w:tc>
      </w:tr>
      <w:tr w:rsidR="001B1D37" w:rsidRPr="00FD44A0" w14:paraId="459A68B2" w14:textId="77777777" w:rsidTr="007C5D78">
        <w:trPr>
          <w:trHeight w:val="20"/>
        </w:trPr>
        <w:tc>
          <w:tcPr>
            <w:tcW w:w="595" w:type="dxa"/>
            <w:tcMar>
              <w:top w:w="0" w:type="dxa"/>
              <w:left w:w="108" w:type="dxa"/>
              <w:bottom w:w="0" w:type="dxa"/>
              <w:right w:w="108" w:type="dxa"/>
            </w:tcMar>
          </w:tcPr>
          <w:p w14:paraId="1408FB29" w14:textId="77777777" w:rsidR="001B1D37" w:rsidRPr="00FD44A0" w:rsidRDefault="001B1D37" w:rsidP="006F4045">
            <w:pPr>
              <w:pStyle w:val="Sraopastraipa"/>
              <w:numPr>
                <w:ilvl w:val="0"/>
                <w:numId w:val="43"/>
              </w:numPr>
              <w:spacing w:after="0"/>
              <w:rPr>
                <w:rFonts w:ascii="Arial" w:hAnsi="Arial" w:cs="Arial"/>
                <w:bCs/>
                <w:sz w:val="24"/>
                <w:szCs w:val="24"/>
              </w:rPr>
            </w:pPr>
          </w:p>
        </w:tc>
        <w:tc>
          <w:tcPr>
            <w:tcW w:w="3375" w:type="dxa"/>
            <w:tcMar>
              <w:top w:w="0" w:type="dxa"/>
              <w:left w:w="108" w:type="dxa"/>
              <w:bottom w:w="0" w:type="dxa"/>
              <w:right w:w="108" w:type="dxa"/>
            </w:tcMar>
          </w:tcPr>
          <w:p w14:paraId="37981349" w14:textId="77777777" w:rsidR="001B1D37" w:rsidRPr="00FD44A0" w:rsidRDefault="001B1D37" w:rsidP="00EE1ED5">
            <w:pPr>
              <w:spacing w:after="0"/>
              <w:jc w:val="both"/>
              <w:rPr>
                <w:rFonts w:ascii="Arial" w:hAnsi="Arial" w:cs="Arial"/>
                <w:bCs/>
                <w:sz w:val="24"/>
                <w:szCs w:val="24"/>
              </w:rPr>
            </w:pPr>
            <w:r w:rsidRPr="00FD44A0">
              <w:rPr>
                <w:rFonts w:ascii="Arial" w:hAnsi="Arial" w:cs="Arial"/>
                <w:bCs/>
                <w:sz w:val="24"/>
                <w:szCs w:val="24"/>
              </w:rPr>
              <w:t xml:space="preserve">Perkančioji organizacija pirkimo dalyviams praneša apie priimtą sprendimą nustatyti laimėjusį pasiūlymą, </w:t>
            </w:r>
            <w:r w:rsidRPr="00FD44A0">
              <w:rPr>
                <w:rFonts w:ascii="Arial" w:hAnsi="Arial" w:cs="Arial"/>
                <w:sz w:val="24"/>
                <w:szCs w:val="24"/>
              </w:rPr>
              <w:t>dėl kurio bus sudaroma</w:t>
            </w:r>
            <w:r w:rsidRPr="00FD44A0">
              <w:rPr>
                <w:rFonts w:ascii="Arial" w:hAnsi="Arial" w:cs="Arial"/>
                <w:bCs/>
                <w:sz w:val="24"/>
                <w:szCs w:val="24"/>
              </w:rPr>
              <w:t xml:space="preserve"> sutartis ne vėliau kaip per</w:t>
            </w:r>
          </w:p>
        </w:tc>
        <w:tc>
          <w:tcPr>
            <w:tcW w:w="4209" w:type="dxa"/>
            <w:tcMar>
              <w:top w:w="0" w:type="dxa"/>
              <w:left w:w="108" w:type="dxa"/>
              <w:bottom w:w="0" w:type="dxa"/>
              <w:right w:w="108" w:type="dxa"/>
            </w:tcMar>
          </w:tcPr>
          <w:p w14:paraId="6028A49E" w14:textId="77777777" w:rsidR="001B1D37" w:rsidRPr="00FD44A0" w:rsidRDefault="001B1D37" w:rsidP="00EE1ED5">
            <w:pPr>
              <w:spacing w:after="0"/>
              <w:jc w:val="both"/>
              <w:rPr>
                <w:rFonts w:ascii="Arial" w:hAnsi="Arial" w:cs="Arial"/>
                <w:bCs/>
                <w:sz w:val="24"/>
                <w:szCs w:val="24"/>
              </w:rPr>
            </w:pPr>
            <w:r w:rsidRPr="00FD44A0">
              <w:rPr>
                <w:rFonts w:ascii="Arial" w:hAnsi="Arial" w:cs="Arial"/>
                <w:bCs/>
                <w:sz w:val="24"/>
                <w:szCs w:val="24"/>
              </w:rPr>
              <w:t>3 (tris) darbo dienas nuo sprendimo priėmimo dienos</w:t>
            </w:r>
          </w:p>
        </w:tc>
        <w:tc>
          <w:tcPr>
            <w:tcW w:w="1914" w:type="dxa"/>
            <w:tcMar>
              <w:top w:w="0" w:type="dxa"/>
              <w:left w:w="108" w:type="dxa"/>
              <w:bottom w:w="0" w:type="dxa"/>
              <w:right w:w="108" w:type="dxa"/>
            </w:tcMar>
          </w:tcPr>
          <w:p w14:paraId="12403E15" w14:textId="77777777" w:rsidR="001B1D37" w:rsidRPr="00FD44A0" w:rsidRDefault="001B1D37" w:rsidP="00EE1ED5">
            <w:pPr>
              <w:spacing w:after="0"/>
              <w:rPr>
                <w:rFonts w:ascii="Arial" w:hAnsi="Arial" w:cs="Arial"/>
                <w:sz w:val="24"/>
                <w:szCs w:val="24"/>
              </w:rPr>
            </w:pPr>
          </w:p>
        </w:tc>
      </w:tr>
      <w:tr w:rsidR="001B1D37" w:rsidRPr="00FD44A0" w14:paraId="5D994906" w14:textId="77777777" w:rsidTr="007C5D78">
        <w:trPr>
          <w:trHeight w:val="20"/>
        </w:trPr>
        <w:tc>
          <w:tcPr>
            <w:tcW w:w="595" w:type="dxa"/>
            <w:tcMar>
              <w:top w:w="0" w:type="dxa"/>
              <w:left w:w="108" w:type="dxa"/>
              <w:bottom w:w="0" w:type="dxa"/>
              <w:right w:w="108" w:type="dxa"/>
            </w:tcMar>
          </w:tcPr>
          <w:p w14:paraId="4FAF4FED" w14:textId="77777777" w:rsidR="001B1D37" w:rsidRPr="00FD44A0" w:rsidRDefault="001B1D37" w:rsidP="006F4045">
            <w:pPr>
              <w:pStyle w:val="Sraopastraipa"/>
              <w:numPr>
                <w:ilvl w:val="0"/>
                <w:numId w:val="43"/>
              </w:numPr>
              <w:spacing w:after="0"/>
              <w:rPr>
                <w:rFonts w:ascii="Arial" w:hAnsi="Arial" w:cs="Arial"/>
                <w:bCs/>
                <w:sz w:val="24"/>
                <w:szCs w:val="24"/>
              </w:rPr>
            </w:pPr>
          </w:p>
        </w:tc>
        <w:tc>
          <w:tcPr>
            <w:tcW w:w="3375" w:type="dxa"/>
            <w:tcMar>
              <w:top w:w="0" w:type="dxa"/>
              <w:left w:w="108" w:type="dxa"/>
              <w:bottom w:w="0" w:type="dxa"/>
              <w:right w:w="108" w:type="dxa"/>
            </w:tcMar>
          </w:tcPr>
          <w:p w14:paraId="139A1A15" w14:textId="77777777" w:rsidR="001B1D37" w:rsidRPr="00FD44A0" w:rsidRDefault="001B1D37" w:rsidP="00EE1ED5">
            <w:pPr>
              <w:spacing w:after="0"/>
              <w:rPr>
                <w:rFonts w:ascii="Arial" w:hAnsi="Arial" w:cs="Arial"/>
                <w:bCs/>
                <w:sz w:val="24"/>
                <w:szCs w:val="24"/>
              </w:rPr>
            </w:pPr>
            <w:r w:rsidRPr="00FD44A0">
              <w:rPr>
                <w:rFonts w:ascii="Arial" w:hAnsi="Arial" w:cs="Arial"/>
                <w:bCs/>
                <w:sz w:val="24"/>
                <w:szCs w:val="24"/>
              </w:rPr>
              <w:t>Perkančioji organizacija, pirkimo dalyviui raštu paprašius, jam pateikia VPĮ 58 straipsnio 2 dalyje nustatytą informaciją ne vėliau kaip per</w:t>
            </w:r>
          </w:p>
        </w:tc>
        <w:tc>
          <w:tcPr>
            <w:tcW w:w="4209" w:type="dxa"/>
            <w:tcMar>
              <w:top w:w="0" w:type="dxa"/>
              <w:left w:w="108" w:type="dxa"/>
              <w:bottom w:w="0" w:type="dxa"/>
              <w:right w:w="108" w:type="dxa"/>
            </w:tcMar>
          </w:tcPr>
          <w:p w14:paraId="19E74916" w14:textId="77777777" w:rsidR="001B1D37" w:rsidRPr="00FD44A0" w:rsidRDefault="001B1D37" w:rsidP="00EE1ED5">
            <w:pPr>
              <w:spacing w:after="0"/>
              <w:jc w:val="both"/>
              <w:rPr>
                <w:rFonts w:ascii="Arial" w:hAnsi="Arial" w:cs="Arial"/>
                <w:bCs/>
                <w:sz w:val="24"/>
                <w:szCs w:val="24"/>
              </w:rPr>
            </w:pPr>
            <w:r w:rsidRPr="00FD44A0">
              <w:rPr>
                <w:rFonts w:ascii="Arial" w:hAnsi="Arial" w:cs="Arial"/>
                <w:bCs/>
                <w:sz w:val="24"/>
                <w:szCs w:val="24"/>
              </w:rPr>
              <w:t>15 (penkiolika) dienų nuo pirkimo dalyvio raštu pateikto prašymo gavimo dienos</w:t>
            </w:r>
          </w:p>
        </w:tc>
        <w:tc>
          <w:tcPr>
            <w:tcW w:w="1914" w:type="dxa"/>
            <w:tcMar>
              <w:top w:w="0" w:type="dxa"/>
              <w:left w:w="108" w:type="dxa"/>
              <w:bottom w:w="0" w:type="dxa"/>
              <w:right w:w="108" w:type="dxa"/>
            </w:tcMar>
          </w:tcPr>
          <w:p w14:paraId="58EB7FF9" w14:textId="77777777" w:rsidR="001B1D37" w:rsidRPr="00FD44A0" w:rsidRDefault="001B1D37" w:rsidP="00EE1ED5">
            <w:pPr>
              <w:pStyle w:val="tajtip"/>
              <w:shd w:val="clear" w:color="auto" w:fill="FFFFFF"/>
              <w:spacing w:before="0" w:beforeAutospacing="0" w:after="0" w:afterAutospacing="0" w:line="276" w:lineRule="auto"/>
              <w:ind w:firstLine="313"/>
              <w:rPr>
                <w:rFonts w:ascii="Arial" w:hAnsi="Arial" w:cs="Arial"/>
              </w:rPr>
            </w:pPr>
          </w:p>
        </w:tc>
      </w:tr>
      <w:tr w:rsidR="001B1D37" w:rsidRPr="00FD44A0" w14:paraId="2F7C4B9B" w14:textId="77777777" w:rsidTr="007C5D78">
        <w:trPr>
          <w:trHeight w:val="20"/>
        </w:trPr>
        <w:tc>
          <w:tcPr>
            <w:tcW w:w="595" w:type="dxa"/>
            <w:tcMar>
              <w:top w:w="0" w:type="dxa"/>
              <w:left w:w="108" w:type="dxa"/>
              <w:bottom w:w="0" w:type="dxa"/>
              <w:right w:w="108" w:type="dxa"/>
            </w:tcMar>
          </w:tcPr>
          <w:p w14:paraId="5C9355A7" w14:textId="77777777" w:rsidR="001B1D37" w:rsidRPr="00FD44A0" w:rsidRDefault="001B1D37" w:rsidP="006F4045">
            <w:pPr>
              <w:pStyle w:val="Sraopastraipa"/>
              <w:numPr>
                <w:ilvl w:val="0"/>
                <w:numId w:val="43"/>
              </w:numPr>
              <w:spacing w:after="0"/>
              <w:rPr>
                <w:rFonts w:ascii="Arial" w:hAnsi="Arial" w:cs="Arial"/>
                <w:bCs/>
                <w:sz w:val="24"/>
                <w:szCs w:val="24"/>
              </w:rPr>
            </w:pPr>
          </w:p>
        </w:tc>
        <w:tc>
          <w:tcPr>
            <w:tcW w:w="3375" w:type="dxa"/>
            <w:tcMar>
              <w:top w:w="0" w:type="dxa"/>
              <w:left w:w="108" w:type="dxa"/>
              <w:bottom w:w="0" w:type="dxa"/>
              <w:right w:w="108" w:type="dxa"/>
            </w:tcMar>
          </w:tcPr>
          <w:p w14:paraId="1B49C5C8" w14:textId="77777777" w:rsidR="001B1D37" w:rsidRPr="00FD44A0" w:rsidRDefault="001B1D37" w:rsidP="00EE1ED5">
            <w:pPr>
              <w:spacing w:after="0"/>
              <w:jc w:val="both"/>
              <w:rPr>
                <w:rFonts w:ascii="Arial" w:hAnsi="Arial" w:cs="Arial"/>
                <w:bCs/>
                <w:sz w:val="24"/>
                <w:szCs w:val="24"/>
              </w:rPr>
            </w:pPr>
            <w:r w:rsidRPr="00FD44A0">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D44A0">
              <w:rPr>
                <w:rFonts w:ascii="Arial" w:hAnsi="Arial" w:cs="Arial"/>
                <w:bCs/>
                <w:sz w:val="24"/>
                <w:szCs w:val="24"/>
              </w:rPr>
              <w:t>ne vėliau kaip per</w:t>
            </w:r>
          </w:p>
        </w:tc>
        <w:tc>
          <w:tcPr>
            <w:tcW w:w="4209" w:type="dxa"/>
            <w:tcMar>
              <w:top w:w="0" w:type="dxa"/>
              <w:left w:w="108" w:type="dxa"/>
              <w:bottom w:w="0" w:type="dxa"/>
              <w:right w:w="108" w:type="dxa"/>
            </w:tcMar>
          </w:tcPr>
          <w:p w14:paraId="78354286"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 xml:space="preserve">10 (dešimt) dienų nuo </w:t>
            </w:r>
            <w:r w:rsidRPr="00FD44A0">
              <w:rPr>
                <w:rFonts w:ascii="Arial" w:eastAsia="Arial" w:hAnsi="Arial" w:cs="Arial"/>
                <w:sz w:val="24"/>
                <w:szCs w:val="24"/>
              </w:rPr>
              <w:t>perkančiosios organizacijos</w:t>
            </w:r>
            <w:r w:rsidRPr="00FD44A0">
              <w:rPr>
                <w:rFonts w:ascii="Arial" w:hAnsi="Arial" w:cs="Arial"/>
                <w:sz w:val="24"/>
                <w:szCs w:val="24"/>
              </w:rPr>
              <w:t xml:space="preserve"> pranešimo raštu apie jos priimtą sprendimą išsiuntimo tiekėjams dienos arba nuo paskelbimo apie </w:t>
            </w:r>
            <w:r w:rsidRPr="00FD44A0">
              <w:rPr>
                <w:rFonts w:ascii="Arial" w:eastAsia="Arial" w:hAnsi="Arial" w:cs="Arial"/>
                <w:sz w:val="24"/>
                <w:szCs w:val="24"/>
              </w:rPr>
              <w:t>perkančiosios organizacijos</w:t>
            </w:r>
            <w:r w:rsidRPr="00FD44A0">
              <w:rPr>
                <w:rFonts w:ascii="Arial" w:hAnsi="Arial" w:cs="Arial"/>
                <w:sz w:val="24"/>
                <w:szCs w:val="24"/>
              </w:rPr>
              <w:t xml:space="preserve"> priimtus sprendimus dienos, jei VPĮ nenumato reikalavimo raštu informuoti tiekėjus apie </w:t>
            </w:r>
            <w:r w:rsidRPr="00FD44A0">
              <w:rPr>
                <w:rFonts w:ascii="Arial" w:eastAsia="Arial" w:hAnsi="Arial" w:cs="Arial"/>
                <w:sz w:val="24"/>
                <w:szCs w:val="24"/>
              </w:rPr>
              <w:t xml:space="preserve"> perkančiosios organizacijos</w:t>
            </w:r>
            <w:r w:rsidRPr="00FD44A0">
              <w:rPr>
                <w:rFonts w:ascii="Arial" w:hAnsi="Arial" w:cs="Arial"/>
                <w:sz w:val="24"/>
                <w:szCs w:val="24"/>
              </w:rPr>
              <w:t xml:space="preserve"> priimtus sprendimus;</w:t>
            </w:r>
          </w:p>
          <w:p w14:paraId="2E4609B7"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15 (penkiolika) dienų nuo pranešimo išsiuntimo tiekėjams dienos, jeigu šis pranešimas nebuvo siunčiamas elektroninėmis priemonėmis.</w:t>
            </w:r>
          </w:p>
        </w:tc>
        <w:tc>
          <w:tcPr>
            <w:tcW w:w="1914" w:type="dxa"/>
            <w:tcMar>
              <w:top w:w="0" w:type="dxa"/>
              <w:left w:w="108" w:type="dxa"/>
              <w:bottom w:w="0" w:type="dxa"/>
              <w:right w:w="108" w:type="dxa"/>
            </w:tcMar>
          </w:tcPr>
          <w:p w14:paraId="4FEF6ED9" w14:textId="77777777" w:rsidR="001B1D37" w:rsidRPr="00FD44A0" w:rsidRDefault="001B1D37" w:rsidP="00EE1ED5">
            <w:pPr>
              <w:spacing w:after="0"/>
              <w:rPr>
                <w:rFonts w:ascii="Arial" w:hAnsi="Arial" w:cs="Arial"/>
                <w:bCs/>
                <w:sz w:val="24"/>
                <w:szCs w:val="24"/>
              </w:rPr>
            </w:pPr>
          </w:p>
        </w:tc>
      </w:tr>
      <w:tr w:rsidR="001B1D37" w:rsidRPr="00FD44A0" w14:paraId="22370890" w14:textId="77777777" w:rsidTr="007C5D78">
        <w:trPr>
          <w:trHeight w:val="20"/>
        </w:trPr>
        <w:tc>
          <w:tcPr>
            <w:tcW w:w="595" w:type="dxa"/>
            <w:tcMar>
              <w:top w:w="0" w:type="dxa"/>
              <w:left w:w="108" w:type="dxa"/>
              <w:bottom w:w="0" w:type="dxa"/>
              <w:right w:w="108" w:type="dxa"/>
            </w:tcMar>
          </w:tcPr>
          <w:p w14:paraId="4E6D4BCE" w14:textId="77777777" w:rsidR="001B1D37" w:rsidRPr="00FD44A0" w:rsidRDefault="001B1D37" w:rsidP="006F4045">
            <w:pPr>
              <w:pStyle w:val="Sraopastraipa"/>
              <w:numPr>
                <w:ilvl w:val="0"/>
                <w:numId w:val="43"/>
              </w:numPr>
              <w:spacing w:after="0"/>
              <w:rPr>
                <w:rFonts w:ascii="Arial" w:hAnsi="Arial" w:cs="Arial"/>
                <w:sz w:val="24"/>
                <w:szCs w:val="24"/>
              </w:rPr>
            </w:pPr>
          </w:p>
        </w:tc>
        <w:tc>
          <w:tcPr>
            <w:tcW w:w="3375" w:type="dxa"/>
            <w:tcMar>
              <w:top w:w="0" w:type="dxa"/>
              <w:left w:w="108" w:type="dxa"/>
              <w:bottom w:w="0" w:type="dxa"/>
              <w:right w:w="108" w:type="dxa"/>
            </w:tcMar>
          </w:tcPr>
          <w:p w14:paraId="5201F726"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 xml:space="preserve">Perkančioji organizacija privalo išnagrinėti tiekėjo pretenziją priimti motyvuotą sprendimą ir apie jį, taip pat apie anksčiau praneštų </w:t>
            </w:r>
            <w:r w:rsidRPr="00FD44A0">
              <w:rPr>
                <w:rFonts w:ascii="Arial" w:hAnsi="Arial" w:cs="Arial"/>
                <w:sz w:val="24"/>
                <w:szCs w:val="24"/>
              </w:rPr>
              <w:lastRenderedPageBreak/>
              <w:t>pirkimo procedūros terminų pasikeitimą raštu pranešti pretenziją pateikusiam tiekėjui ir suinteresuotiems pirkimo dalyviams ne vėliau kaip per</w:t>
            </w:r>
          </w:p>
        </w:tc>
        <w:tc>
          <w:tcPr>
            <w:tcW w:w="4209" w:type="dxa"/>
            <w:tcMar>
              <w:top w:w="0" w:type="dxa"/>
              <w:left w:w="108" w:type="dxa"/>
              <w:bottom w:w="0" w:type="dxa"/>
              <w:right w:w="108" w:type="dxa"/>
            </w:tcMar>
          </w:tcPr>
          <w:p w14:paraId="30735A6D"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lastRenderedPageBreak/>
              <w:t>6 (šešias) darbo dienas nuo pretenzijos gavimo dienos</w:t>
            </w:r>
          </w:p>
        </w:tc>
        <w:tc>
          <w:tcPr>
            <w:tcW w:w="1914" w:type="dxa"/>
            <w:tcMar>
              <w:top w:w="0" w:type="dxa"/>
              <w:left w:w="108" w:type="dxa"/>
              <w:bottom w:w="0" w:type="dxa"/>
              <w:right w:w="108" w:type="dxa"/>
            </w:tcMar>
          </w:tcPr>
          <w:p w14:paraId="5460D778" w14:textId="77777777" w:rsidR="001B1D37" w:rsidRPr="00FD44A0" w:rsidRDefault="001B1D37" w:rsidP="00EE1ED5">
            <w:pPr>
              <w:spacing w:after="0"/>
              <w:rPr>
                <w:rFonts w:ascii="Arial" w:hAnsi="Arial" w:cs="Arial"/>
                <w:sz w:val="24"/>
                <w:szCs w:val="24"/>
              </w:rPr>
            </w:pPr>
          </w:p>
        </w:tc>
      </w:tr>
      <w:tr w:rsidR="001B1D37" w:rsidRPr="00FD44A0" w14:paraId="0DDC37B8" w14:textId="77777777" w:rsidTr="007C5D78">
        <w:trPr>
          <w:trHeight w:val="20"/>
        </w:trPr>
        <w:tc>
          <w:tcPr>
            <w:tcW w:w="595" w:type="dxa"/>
            <w:tcMar>
              <w:top w:w="0" w:type="dxa"/>
              <w:left w:w="108" w:type="dxa"/>
              <w:bottom w:w="0" w:type="dxa"/>
              <w:right w:w="108" w:type="dxa"/>
            </w:tcMar>
          </w:tcPr>
          <w:p w14:paraId="34503A5B" w14:textId="77777777" w:rsidR="001B1D37" w:rsidRPr="00FD44A0" w:rsidRDefault="001B1D37" w:rsidP="006F4045">
            <w:pPr>
              <w:pStyle w:val="Sraopastraipa"/>
              <w:numPr>
                <w:ilvl w:val="0"/>
                <w:numId w:val="43"/>
              </w:numPr>
              <w:spacing w:after="0"/>
              <w:rPr>
                <w:rFonts w:ascii="Arial" w:hAnsi="Arial" w:cs="Arial"/>
                <w:bCs/>
                <w:sz w:val="24"/>
                <w:szCs w:val="24"/>
              </w:rPr>
            </w:pPr>
          </w:p>
        </w:tc>
        <w:tc>
          <w:tcPr>
            <w:tcW w:w="3375" w:type="dxa"/>
            <w:tcMar>
              <w:top w:w="0" w:type="dxa"/>
              <w:left w:w="108" w:type="dxa"/>
              <w:bottom w:w="0" w:type="dxa"/>
              <w:right w:w="108" w:type="dxa"/>
            </w:tcMar>
          </w:tcPr>
          <w:p w14:paraId="04DB77D3" w14:textId="77777777" w:rsidR="001B1D37" w:rsidRPr="00FD44A0" w:rsidRDefault="001B1D37" w:rsidP="00EE1ED5">
            <w:pPr>
              <w:spacing w:after="0"/>
              <w:rPr>
                <w:rFonts w:ascii="Arial" w:hAnsi="Arial" w:cs="Arial"/>
                <w:bCs/>
                <w:sz w:val="24"/>
                <w:szCs w:val="24"/>
              </w:rPr>
            </w:pPr>
            <w:r w:rsidRPr="00FD44A0">
              <w:rPr>
                <w:rFonts w:ascii="Arial" w:hAnsi="Arial" w:cs="Arial"/>
                <w:sz w:val="24"/>
                <w:szCs w:val="24"/>
              </w:rPr>
              <w:t>Jeigu perkančioji organizacija per nustatytą terminą neišnagrinėja jai pateiktos pretenzijos, tiekėjas turi teisę pateikti prašymą ar pareikšti ieškinį teismui per</w:t>
            </w:r>
            <w:r w:rsidRPr="00FD44A0">
              <w:rPr>
                <w:rFonts w:ascii="Arial" w:hAnsi="Arial" w:cs="Arial"/>
                <w:bCs/>
                <w:sz w:val="24"/>
                <w:szCs w:val="24"/>
              </w:rPr>
              <w:t xml:space="preserve"> (išskyrus ieškinį dėl sutarties pripažinimo negaliojančia) </w:t>
            </w:r>
          </w:p>
        </w:tc>
        <w:tc>
          <w:tcPr>
            <w:tcW w:w="4209" w:type="dxa"/>
            <w:tcMar>
              <w:top w:w="0" w:type="dxa"/>
              <w:left w:w="108" w:type="dxa"/>
              <w:bottom w:w="0" w:type="dxa"/>
              <w:right w:w="108" w:type="dxa"/>
            </w:tcMar>
          </w:tcPr>
          <w:p w14:paraId="7290870E"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914" w:type="dxa"/>
            <w:tcMar>
              <w:top w:w="0" w:type="dxa"/>
              <w:left w:w="108" w:type="dxa"/>
              <w:bottom w:w="0" w:type="dxa"/>
              <w:right w:w="108" w:type="dxa"/>
            </w:tcMar>
          </w:tcPr>
          <w:p w14:paraId="2D9A2723" w14:textId="77777777" w:rsidR="001B1D37" w:rsidRPr="00FD44A0" w:rsidRDefault="001B1D37" w:rsidP="00EE1ED5">
            <w:pPr>
              <w:spacing w:after="0"/>
              <w:rPr>
                <w:rFonts w:ascii="Arial" w:hAnsi="Arial" w:cs="Arial"/>
                <w:sz w:val="24"/>
                <w:szCs w:val="24"/>
              </w:rPr>
            </w:pPr>
          </w:p>
        </w:tc>
      </w:tr>
      <w:tr w:rsidR="001B1D37" w:rsidRPr="00FD44A0" w14:paraId="3D4F3C11" w14:textId="77777777" w:rsidTr="007C5D78">
        <w:trPr>
          <w:trHeight w:val="20"/>
        </w:trPr>
        <w:tc>
          <w:tcPr>
            <w:tcW w:w="595" w:type="dxa"/>
            <w:tcMar>
              <w:top w:w="0" w:type="dxa"/>
              <w:left w:w="108" w:type="dxa"/>
              <w:bottom w:w="0" w:type="dxa"/>
              <w:right w:w="108" w:type="dxa"/>
            </w:tcMar>
          </w:tcPr>
          <w:p w14:paraId="545244B1" w14:textId="77777777" w:rsidR="001B1D37" w:rsidRPr="00FD44A0" w:rsidRDefault="001B1D37" w:rsidP="006F4045">
            <w:pPr>
              <w:pStyle w:val="Sraopastraipa"/>
              <w:numPr>
                <w:ilvl w:val="0"/>
                <w:numId w:val="43"/>
              </w:numPr>
              <w:spacing w:after="0"/>
              <w:rPr>
                <w:rFonts w:ascii="Arial" w:hAnsi="Arial" w:cs="Arial"/>
                <w:sz w:val="24"/>
                <w:szCs w:val="24"/>
              </w:rPr>
            </w:pPr>
          </w:p>
        </w:tc>
        <w:tc>
          <w:tcPr>
            <w:tcW w:w="3375" w:type="dxa"/>
            <w:tcMar>
              <w:top w:w="0" w:type="dxa"/>
              <w:left w:w="108" w:type="dxa"/>
              <w:bottom w:w="0" w:type="dxa"/>
              <w:right w:w="108" w:type="dxa"/>
            </w:tcMar>
          </w:tcPr>
          <w:p w14:paraId="732212A3"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Perkančioji organizacija negali sudaryti sutarties anksčiau kaip po</w:t>
            </w:r>
          </w:p>
        </w:tc>
        <w:tc>
          <w:tcPr>
            <w:tcW w:w="4209" w:type="dxa"/>
            <w:tcMar>
              <w:top w:w="0" w:type="dxa"/>
              <w:left w:w="108" w:type="dxa"/>
              <w:bottom w:w="0" w:type="dxa"/>
              <w:right w:w="108" w:type="dxa"/>
            </w:tcMar>
          </w:tcPr>
          <w:p w14:paraId="7D31FD55" w14:textId="77777777" w:rsidR="001B1D37" w:rsidRPr="00FD44A0" w:rsidRDefault="001B1D37" w:rsidP="00EE1ED5">
            <w:pPr>
              <w:spacing w:after="0"/>
              <w:jc w:val="both"/>
              <w:rPr>
                <w:rFonts w:ascii="Arial" w:hAnsi="Arial" w:cs="Arial"/>
                <w:sz w:val="24"/>
                <w:szCs w:val="24"/>
              </w:rPr>
            </w:pPr>
            <w:r w:rsidRPr="00FD44A0">
              <w:rPr>
                <w:rFonts w:ascii="Arial" w:hAnsi="Arial" w:cs="Arial"/>
                <w:bCs/>
                <w:sz w:val="24"/>
                <w:szCs w:val="24"/>
              </w:rPr>
              <w:t>10 (dešimt) dienų</w:t>
            </w:r>
            <w:r w:rsidRPr="00FD44A0">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14" w:type="dxa"/>
            <w:tcMar>
              <w:top w:w="0" w:type="dxa"/>
              <w:left w:w="108" w:type="dxa"/>
              <w:bottom w:w="0" w:type="dxa"/>
              <w:right w:w="108" w:type="dxa"/>
            </w:tcMar>
          </w:tcPr>
          <w:p w14:paraId="01D0AB7B" w14:textId="77777777" w:rsidR="001B1D37" w:rsidRPr="00FD44A0" w:rsidRDefault="001B1D37" w:rsidP="00EE1ED5">
            <w:pPr>
              <w:spacing w:after="0"/>
              <w:rPr>
                <w:rFonts w:ascii="Arial" w:hAnsi="Arial" w:cs="Arial"/>
                <w:sz w:val="24"/>
                <w:szCs w:val="24"/>
              </w:rPr>
            </w:pPr>
          </w:p>
        </w:tc>
      </w:tr>
      <w:tr w:rsidR="001B1D37" w:rsidRPr="00FD44A0" w14:paraId="3FCDCC93" w14:textId="77777777" w:rsidTr="007C5D78">
        <w:trPr>
          <w:trHeight w:val="20"/>
        </w:trPr>
        <w:tc>
          <w:tcPr>
            <w:tcW w:w="595" w:type="dxa"/>
            <w:tcMar>
              <w:top w:w="0" w:type="dxa"/>
              <w:left w:w="108" w:type="dxa"/>
              <w:bottom w:w="0" w:type="dxa"/>
              <w:right w:w="108" w:type="dxa"/>
            </w:tcMar>
          </w:tcPr>
          <w:p w14:paraId="23C01C5D" w14:textId="77777777" w:rsidR="001B1D37" w:rsidRPr="00FD44A0" w:rsidRDefault="001B1D37" w:rsidP="006F4045">
            <w:pPr>
              <w:pStyle w:val="Sraopastraipa"/>
              <w:numPr>
                <w:ilvl w:val="0"/>
                <w:numId w:val="43"/>
              </w:numPr>
              <w:spacing w:after="0"/>
              <w:rPr>
                <w:rFonts w:ascii="Arial" w:hAnsi="Arial" w:cs="Arial"/>
                <w:sz w:val="24"/>
                <w:szCs w:val="24"/>
              </w:rPr>
            </w:pPr>
          </w:p>
        </w:tc>
        <w:tc>
          <w:tcPr>
            <w:tcW w:w="3375" w:type="dxa"/>
            <w:tcMar>
              <w:top w:w="0" w:type="dxa"/>
              <w:left w:w="108" w:type="dxa"/>
              <w:bottom w:w="0" w:type="dxa"/>
              <w:right w:w="108" w:type="dxa"/>
            </w:tcMar>
          </w:tcPr>
          <w:p w14:paraId="1C0CF181"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 xml:space="preserve">Jeigu </w:t>
            </w:r>
            <w:r w:rsidRPr="00FD44A0">
              <w:rPr>
                <w:rFonts w:ascii="Arial" w:hAnsi="Arial" w:cs="Arial"/>
                <w:iCs/>
                <w:sz w:val="24"/>
                <w:szCs w:val="24"/>
              </w:rPr>
              <w:t>suinteresuotas dalyvis paprašys perkančiosios organizacijos pateikti laimėjusį pasiūlymą</w:t>
            </w:r>
          </w:p>
        </w:tc>
        <w:tc>
          <w:tcPr>
            <w:tcW w:w="4209" w:type="dxa"/>
            <w:tcMar>
              <w:top w:w="0" w:type="dxa"/>
              <w:left w:w="108" w:type="dxa"/>
              <w:bottom w:w="0" w:type="dxa"/>
              <w:right w:w="108" w:type="dxa"/>
            </w:tcMar>
          </w:tcPr>
          <w:p w14:paraId="3799B3E9"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14" w:type="dxa"/>
            <w:tcMar>
              <w:top w:w="0" w:type="dxa"/>
              <w:left w:w="108" w:type="dxa"/>
              <w:bottom w:w="0" w:type="dxa"/>
              <w:right w:w="108" w:type="dxa"/>
            </w:tcMar>
          </w:tcPr>
          <w:p w14:paraId="1E97C784" w14:textId="77777777" w:rsidR="001B1D37" w:rsidRPr="00FD44A0" w:rsidRDefault="001B1D37" w:rsidP="00EE1ED5">
            <w:pPr>
              <w:spacing w:after="0"/>
              <w:rPr>
                <w:rFonts w:ascii="Arial" w:hAnsi="Arial" w:cs="Arial"/>
                <w:sz w:val="24"/>
                <w:szCs w:val="24"/>
              </w:rPr>
            </w:pPr>
          </w:p>
        </w:tc>
      </w:tr>
    </w:tbl>
    <w:p w14:paraId="67CD1E05" w14:textId="77777777" w:rsidR="001B1D37" w:rsidRPr="00A044C1" w:rsidRDefault="001B1D37"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519508CF" w14:textId="77777777" w:rsidR="007C5D78" w:rsidRPr="00A044C1" w:rsidRDefault="007C5D78" w:rsidP="007C5D78">
      <w:pPr>
        <w:spacing w:after="0"/>
        <w:ind w:firstLine="851"/>
        <w:jc w:val="center"/>
        <w:rPr>
          <w:rFonts w:ascii="Arial" w:hAnsi="Arial" w:cs="Arial"/>
          <w:b/>
          <w:bCs/>
          <w:sz w:val="24"/>
          <w:szCs w:val="24"/>
        </w:rPr>
      </w:pPr>
    </w:p>
    <w:p w14:paraId="5D7FCDC8" w14:textId="77777777" w:rsidR="007C5D78" w:rsidRPr="00994A68" w:rsidRDefault="007C5D78" w:rsidP="007C5D78">
      <w:pPr>
        <w:spacing w:after="0"/>
        <w:jc w:val="center"/>
        <w:rPr>
          <w:rFonts w:ascii="Arial" w:hAnsi="Arial" w:cs="Arial"/>
          <w:b/>
          <w:bCs/>
          <w:sz w:val="24"/>
          <w:szCs w:val="24"/>
        </w:rPr>
      </w:pPr>
      <w:r w:rsidRPr="00994A68">
        <w:rPr>
          <w:rFonts w:ascii="Arial" w:hAnsi="Arial" w:cs="Arial"/>
          <w:b/>
          <w:bCs/>
          <w:sz w:val="24"/>
          <w:szCs w:val="24"/>
        </w:rPr>
        <w:t>TECHNINĖ SPECIFIKACIJA</w:t>
      </w:r>
    </w:p>
    <w:p w14:paraId="0B0650AB" w14:textId="77777777" w:rsidR="007C5D78" w:rsidRDefault="007C5D78" w:rsidP="007C5D78">
      <w:pPr>
        <w:tabs>
          <w:tab w:val="left" w:pos="1560"/>
        </w:tabs>
        <w:spacing w:after="0" w:line="240" w:lineRule="auto"/>
        <w:rPr>
          <w:rFonts w:ascii="Arial" w:hAnsi="Arial" w:cs="Arial"/>
          <w:caps/>
          <w:sz w:val="24"/>
          <w:szCs w:val="24"/>
        </w:rPr>
      </w:pPr>
    </w:p>
    <w:p w14:paraId="3233D8DA" w14:textId="16FEA9FC" w:rsidR="00F0220D" w:rsidRDefault="00F0220D" w:rsidP="00F0220D">
      <w:pPr>
        <w:tabs>
          <w:tab w:val="left" w:pos="1560"/>
        </w:tabs>
        <w:spacing w:after="0" w:line="240" w:lineRule="auto"/>
        <w:ind w:firstLine="851"/>
        <w:jc w:val="both"/>
        <w:rPr>
          <w:rFonts w:ascii="Arial" w:hAnsi="Arial" w:cs="Arial"/>
          <w:caps/>
          <w:sz w:val="24"/>
          <w:szCs w:val="24"/>
        </w:rPr>
      </w:pPr>
      <w:r>
        <w:rPr>
          <w:rFonts w:ascii="Arial" w:hAnsi="Arial" w:cs="Arial"/>
          <w:sz w:val="24"/>
          <w:szCs w:val="24"/>
        </w:rPr>
        <w:t xml:space="preserve">Perkamos </w:t>
      </w:r>
      <w:r w:rsidRPr="00F0220D">
        <w:rPr>
          <w:rFonts w:ascii="Arial" w:hAnsi="Arial" w:cs="Arial"/>
          <w:sz w:val="24"/>
          <w:szCs w:val="24"/>
        </w:rPr>
        <w:t>finansų apskaitos valdymo sistemos „</w:t>
      </w:r>
      <w:r>
        <w:rPr>
          <w:rFonts w:ascii="Arial" w:hAnsi="Arial" w:cs="Arial"/>
          <w:sz w:val="24"/>
          <w:szCs w:val="24"/>
        </w:rPr>
        <w:t>M</w:t>
      </w:r>
      <w:r w:rsidRPr="00F0220D">
        <w:rPr>
          <w:rFonts w:ascii="Arial" w:hAnsi="Arial" w:cs="Arial"/>
          <w:sz w:val="24"/>
          <w:szCs w:val="24"/>
        </w:rPr>
        <w:t xml:space="preserve">icrosoft </w:t>
      </w:r>
      <w:r>
        <w:rPr>
          <w:rFonts w:ascii="Arial" w:hAnsi="Arial" w:cs="Arial"/>
          <w:sz w:val="24"/>
          <w:szCs w:val="24"/>
        </w:rPr>
        <w:t>D</w:t>
      </w:r>
      <w:r w:rsidRPr="00F0220D">
        <w:rPr>
          <w:rFonts w:ascii="Arial" w:hAnsi="Arial" w:cs="Arial"/>
          <w:sz w:val="24"/>
          <w:szCs w:val="24"/>
        </w:rPr>
        <w:t xml:space="preserve">ynamics </w:t>
      </w:r>
      <w:r>
        <w:rPr>
          <w:rFonts w:ascii="Arial" w:hAnsi="Arial" w:cs="Arial"/>
          <w:sz w:val="24"/>
          <w:szCs w:val="24"/>
        </w:rPr>
        <w:t>NAV</w:t>
      </w:r>
      <w:r w:rsidRPr="00F0220D">
        <w:rPr>
          <w:rFonts w:ascii="Arial" w:hAnsi="Arial" w:cs="Arial"/>
          <w:sz w:val="24"/>
          <w:szCs w:val="24"/>
        </w:rPr>
        <w:t>“</w:t>
      </w:r>
      <w:r w:rsidRPr="00F0220D">
        <w:t xml:space="preserve"> </w:t>
      </w:r>
      <w:r>
        <w:t>(</w:t>
      </w:r>
      <w:r w:rsidRPr="00F0220D">
        <w:rPr>
          <w:rFonts w:ascii="Arial" w:hAnsi="Arial" w:cs="Arial"/>
          <w:sz w:val="24"/>
          <w:szCs w:val="24"/>
        </w:rPr>
        <w:t>versija Microsoft Dynamics NAV 2009 R2)</w:t>
      </w:r>
      <w:r w:rsidRPr="00F0220D">
        <w:rPr>
          <w:rFonts w:ascii="Arial" w:hAnsi="Arial" w:cs="Arial"/>
          <w:sz w:val="24"/>
          <w:szCs w:val="24"/>
        </w:rPr>
        <w:t xml:space="preserve"> priežiūros, konsultavimo ir tobulinimo paslaug</w:t>
      </w:r>
      <w:r>
        <w:rPr>
          <w:rFonts w:ascii="Arial" w:hAnsi="Arial" w:cs="Arial"/>
          <w:sz w:val="24"/>
          <w:szCs w:val="24"/>
        </w:rPr>
        <w:t>os</w:t>
      </w:r>
      <w:r w:rsidRPr="00F0220D">
        <w:rPr>
          <w:rFonts w:ascii="Arial" w:hAnsi="Arial" w:cs="Arial"/>
          <w:sz w:val="24"/>
          <w:szCs w:val="24"/>
        </w:rPr>
        <w:t xml:space="preserve"> </w:t>
      </w:r>
      <w:r>
        <w:rPr>
          <w:rFonts w:ascii="Arial" w:hAnsi="Arial" w:cs="Arial"/>
          <w:sz w:val="24"/>
          <w:szCs w:val="24"/>
        </w:rPr>
        <w:t>T</w:t>
      </w:r>
      <w:r w:rsidRPr="00F0220D">
        <w:rPr>
          <w:rFonts w:ascii="Arial" w:hAnsi="Arial" w:cs="Arial"/>
          <w:sz w:val="24"/>
          <w:szCs w:val="24"/>
        </w:rPr>
        <w:t xml:space="preserve">auragės rajono savivaldybės administracijai ir savivaldybei pavaldžioms biudžetinėms įstaigoms (toliau – </w:t>
      </w:r>
      <w:r>
        <w:rPr>
          <w:rFonts w:ascii="Arial" w:hAnsi="Arial" w:cs="Arial"/>
          <w:sz w:val="24"/>
          <w:szCs w:val="24"/>
        </w:rPr>
        <w:t>P</w:t>
      </w:r>
      <w:r w:rsidRPr="00F0220D">
        <w:rPr>
          <w:rFonts w:ascii="Arial" w:hAnsi="Arial" w:cs="Arial"/>
          <w:sz w:val="24"/>
          <w:szCs w:val="24"/>
        </w:rPr>
        <w:t>aslaugos).</w:t>
      </w:r>
    </w:p>
    <w:p w14:paraId="11CD7E9F" w14:textId="77777777" w:rsidR="00F0220D" w:rsidRPr="00DF3AD2" w:rsidRDefault="00F0220D" w:rsidP="007C5D78">
      <w:pPr>
        <w:tabs>
          <w:tab w:val="left" w:pos="1560"/>
        </w:tabs>
        <w:spacing w:after="0" w:line="240" w:lineRule="auto"/>
        <w:rPr>
          <w:rFonts w:ascii="Arial" w:hAnsi="Arial" w:cs="Arial"/>
          <w:caps/>
          <w:sz w:val="24"/>
          <w:szCs w:val="24"/>
        </w:rPr>
      </w:pPr>
    </w:p>
    <w:p w14:paraId="0C516FE3" w14:textId="2123A451" w:rsidR="007C5D78" w:rsidRPr="002E05ED" w:rsidRDefault="007C5D78" w:rsidP="006F4045">
      <w:pPr>
        <w:numPr>
          <w:ilvl w:val="0"/>
          <w:numId w:val="41"/>
        </w:numPr>
        <w:tabs>
          <w:tab w:val="left" w:pos="851"/>
        </w:tabs>
        <w:spacing w:after="0" w:line="240" w:lineRule="auto"/>
        <w:ind w:left="0" w:firstLine="851"/>
        <w:contextualSpacing/>
        <w:jc w:val="both"/>
        <w:rPr>
          <w:rFonts w:ascii="Arial" w:hAnsi="Arial" w:cs="Arial"/>
          <w:b/>
          <w:bCs/>
          <w:sz w:val="24"/>
          <w:szCs w:val="24"/>
        </w:rPr>
      </w:pPr>
      <w:r w:rsidRPr="002E05ED">
        <w:rPr>
          <w:rFonts w:ascii="Arial" w:hAnsi="Arial" w:cs="Arial"/>
          <w:b/>
          <w:bCs/>
          <w:sz w:val="24"/>
          <w:szCs w:val="24"/>
        </w:rPr>
        <w:t xml:space="preserve">Finansų apskaitos valdymo sistemos (toliau – </w:t>
      </w:r>
      <w:r w:rsidR="00F0220D">
        <w:rPr>
          <w:rFonts w:ascii="Arial" w:hAnsi="Arial" w:cs="Arial"/>
          <w:b/>
          <w:bCs/>
          <w:sz w:val="24"/>
          <w:szCs w:val="24"/>
        </w:rPr>
        <w:t xml:space="preserve">Sistema / </w:t>
      </w:r>
      <w:r w:rsidRPr="002E05ED">
        <w:rPr>
          <w:rFonts w:ascii="Arial" w:hAnsi="Arial" w:cs="Arial"/>
          <w:b/>
          <w:bCs/>
          <w:sz w:val="24"/>
          <w:szCs w:val="24"/>
        </w:rPr>
        <w:t>FAVS) administratoriaus – Tauragės rajono savivaldybės administracijos (toliau – Administracijos) bei Tauragės savivaldybės pavaldžių įstaigų darbuotojų, dirbančių su FAVS, (toliau visi kartu arba kiekvienas atskirai – Sistemos vartotojas) priežiūros ir konsultavimo paslaugos.</w:t>
      </w:r>
    </w:p>
    <w:p w14:paraId="2B3E210C" w14:textId="77777777" w:rsidR="007C5D78" w:rsidRPr="002E05ED" w:rsidRDefault="007C5D78" w:rsidP="002E05ED">
      <w:pPr>
        <w:tabs>
          <w:tab w:val="left" w:pos="0"/>
          <w:tab w:val="left" w:pos="567"/>
          <w:tab w:val="left" w:pos="851"/>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1.1. Priežiūros ir konsultavimo paslaugos teikiamos nuolat nuo Sutarties įsigaliojimo dienos FAVS konsultavimo paslaugos, teikiamos Sistemos vartotojui, apima:</w:t>
      </w:r>
    </w:p>
    <w:p w14:paraId="09868B13" w14:textId="4D15CFF8" w:rsidR="007C5D78" w:rsidRPr="002E05ED" w:rsidRDefault="007C5D78" w:rsidP="002E05ED">
      <w:pPr>
        <w:tabs>
          <w:tab w:val="left" w:pos="0"/>
          <w:tab w:val="left" w:pos="567"/>
          <w:tab w:val="left" w:pos="851"/>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1.1.1. FAVS administratoriaus ir kitų Administracijos Sistemos vartotojų konsultavimą FAVS funkcionalumo, duomenų tvarkymo ir jo tobulinimo klausimais (telefonu, el. paštu arba darbo vietoje iš anksto suderintu laiku);</w:t>
      </w:r>
    </w:p>
    <w:p w14:paraId="099216D9" w14:textId="58D82D57" w:rsidR="007C5D78" w:rsidRPr="002E05ED" w:rsidRDefault="007C5D78" w:rsidP="002E05ED">
      <w:pPr>
        <w:tabs>
          <w:tab w:val="left" w:pos="0"/>
          <w:tab w:val="left" w:pos="567"/>
          <w:tab w:val="left" w:pos="851"/>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1.1.2. konsultacinę pagalbą iš anksto suderinta tema ir nagrinėjamais klausimais Administracijos organizuojamuose tiksliniuose Sistemos vartotojų susitikimuose (Administracijos ar pavaldžių įstaigų patalpose);</w:t>
      </w:r>
    </w:p>
    <w:p w14:paraId="44832620" w14:textId="7850510C" w:rsidR="007C5D78" w:rsidRPr="002E05ED" w:rsidRDefault="007C5D78" w:rsidP="002E05ED">
      <w:pPr>
        <w:tabs>
          <w:tab w:val="left" w:pos="0"/>
          <w:tab w:val="left" w:pos="567"/>
          <w:tab w:val="left" w:pos="851"/>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1.1.3. pradedančiųjų Sistemos vartotojų mokymai grupėse (Administracijos ar pavaldžių įstaigų patalpose);</w:t>
      </w:r>
    </w:p>
    <w:p w14:paraId="765A624D" w14:textId="3C422F86" w:rsidR="007C5D78" w:rsidRPr="002E05ED" w:rsidRDefault="007C5D78" w:rsidP="002E05ED">
      <w:pPr>
        <w:tabs>
          <w:tab w:val="left" w:pos="0"/>
          <w:tab w:val="left" w:pos="567"/>
          <w:tab w:val="left" w:pos="851"/>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1.1.4. Tauragės savivaldybės pavaldžių įstaigų (sąrašas pateiktas 4 punkte) Sistemos vartotojų konsultavimą FAVS funkcionalumo, duomenų tvarkymo klausimais (el. paštu).</w:t>
      </w:r>
    </w:p>
    <w:p w14:paraId="047A2B86" w14:textId="77777777" w:rsidR="007C5D78" w:rsidRPr="002E05ED" w:rsidRDefault="007C5D78" w:rsidP="002E05ED">
      <w:pPr>
        <w:tabs>
          <w:tab w:val="left" w:pos="-567"/>
          <w:tab w:val="left" w:pos="851"/>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1.2. Paslaugos turi būti teikiamos darbo dienomis Sistemos vartotojo darbo valandomis.</w:t>
      </w:r>
    </w:p>
    <w:p w14:paraId="5DE4576B" w14:textId="77777777" w:rsidR="007C5D78" w:rsidRPr="002E05ED" w:rsidRDefault="007C5D78" w:rsidP="002E05ED">
      <w:pPr>
        <w:tabs>
          <w:tab w:val="left" w:pos="426"/>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1.3. Sistemos vartotojas visus klausimus, susijusius su FAVS, turi turėti galimybę registruoti Vykdytojo pagalbos sistemoje el. paštu:</w:t>
      </w:r>
    </w:p>
    <w:p w14:paraId="1BFA965D" w14:textId="77777777" w:rsidR="007C5D78" w:rsidRPr="002E05ED" w:rsidRDefault="007C5D78" w:rsidP="002E05ED">
      <w:pPr>
        <w:tabs>
          <w:tab w:val="left" w:pos="426"/>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1.3.1. klausimams, susijusiems su FAVS, Vykdytojas turi nustatyti vieningą pagalbos elektroninio pašto adresą;</w:t>
      </w:r>
    </w:p>
    <w:p w14:paraId="7767363D" w14:textId="77777777" w:rsidR="007C5D78" w:rsidRPr="002E05ED" w:rsidRDefault="007C5D78" w:rsidP="002E05ED">
      <w:pPr>
        <w:tabs>
          <w:tab w:val="left" w:pos="426"/>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1.3.2. Sistemos vartotojui, užregistravusiam klausimą pagalbos sistemoje, turi būti atsiųstas elektroninis laiškas, patvirtinantis klausimo užregistravimą pagalbos sistemoje bei suteiktas unikalus klausimo identifikacinis numeris;</w:t>
      </w:r>
    </w:p>
    <w:p w14:paraId="4D98B4CD" w14:textId="77777777" w:rsidR="007C5D78" w:rsidRPr="002E05ED" w:rsidRDefault="007C5D78" w:rsidP="002E05ED">
      <w:pPr>
        <w:tabs>
          <w:tab w:val="left" w:pos="426"/>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1.3.3. Atsakius į sistemos vartotojo užregistruotą klausimą pagalbos sistemoje, turi būti atsiųstas elektroninis laiškas su atsakymu bei nurodantis atsakymo į klausimo sąnaudas valandomis;</w:t>
      </w:r>
    </w:p>
    <w:p w14:paraId="765CF303" w14:textId="77777777" w:rsidR="007C5D78" w:rsidRPr="002E05ED" w:rsidRDefault="007C5D78" w:rsidP="002E05ED">
      <w:pPr>
        <w:tabs>
          <w:tab w:val="left" w:pos="426"/>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 xml:space="preserve">1.3.4. Esant klausimams, kurių atsakymo sąnaudos viršytų 2 val., Sistemos vartotojui, užregistravusiam klausimą pagalbos sistemoje, turi būti atsiųstas elektroninis laiškas, kuriame nurodoma preliminarios atsakymo į klausimą sąnaudos bei atlikimo terminas. </w:t>
      </w:r>
    </w:p>
    <w:p w14:paraId="66E3B26C" w14:textId="13EA8176" w:rsidR="007C5D78" w:rsidRPr="002E05ED" w:rsidRDefault="007C5D78" w:rsidP="002E05ED">
      <w:pPr>
        <w:tabs>
          <w:tab w:val="left" w:pos="851"/>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1.4. Pagalbos sistemoje registruotų klausimų atsakymo laikas:</w:t>
      </w:r>
    </w:p>
    <w:p w14:paraId="4840CEA6" w14:textId="26754A22" w:rsidR="007C5D78" w:rsidRPr="002E05ED" w:rsidRDefault="007C5D78" w:rsidP="002E05ED">
      <w:pPr>
        <w:tabs>
          <w:tab w:val="left" w:pos="851"/>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 xml:space="preserve">1.4.1 </w:t>
      </w:r>
      <w:r w:rsidRPr="002E05ED">
        <w:rPr>
          <w:rFonts w:ascii="Arial" w:hAnsi="Arial" w:cs="Arial"/>
          <w:color w:val="000000"/>
          <w:sz w:val="24"/>
          <w:szCs w:val="24"/>
          <w:lang w:eastAsia="en-US"/>
        </w:rPr>
        <w:t xml:space="preserve">Konsultavimo paslaugos turi būti suteiktos iš karto. Jeigu Paslaugų teikėjas negali suteikti tinkamos konsultacijos iš karto, tai Paslaugų teikėjas turi pateikti atsakymus į pagalbos sistemoje registruotus neatsakytus paklausimus ne vėliau kaip per 8 (aštuonias) Sistemos vartotojo darbo valandas, skaičiuojamas nuo Sistemos vartotojo paklausimo pateikimo. </w:t>
      </w:r>
      <w:r w:rsidRPr="002E05ED">
        <w:rPr>
          <w:rFonts w:ascii="Arial" w:hAnsi="Arial" w:cs="Arial"/>
          <w:sz w:val="24"/>
          <w:szCs w:val="24"/>
          <w:lang w:eastAsia="en-US"/>
        </w:rPr>
        <w:lastRenderedPageBreak/>
        <w:t>Administracijos Sistemos vartotojai į sistemos pagalbą gali kreiptis taip pat ir pavaldžių įstaigų klausimais, tuomet šių paslaugų suteikimo laikas skaičiuojamas Administracijai.</w:t>
      </w:r>
    </w:p>
    <w:p w14:paraId="794481FB" w14:textId="19EAD13A" w:rsidR="007C5D78" w:rsidRPr="002E05ED" w:rsidRDefault="007C5D78" w:rsidP="002E05ED">
      <w:pPr>
        <w:tabs>
          <w:tab w:val="left" w:pos="851"/>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1.5. FAVS priežiūros paslaugos apima programinės įrangos veikimo klaidų ir sutrikimų šalinimą, sistemos funkcionalumo atstatymą.</w:t>
      </w:r>
    </w:p>
    <w:p w14:paraId="543B658E" w14:textId="60695597" w:rsidR="007C5D78" w:rsidRPr="002E05ED" w:rsidRDefault="007C5D78" w:rsidP="002E05ED">
      <w:pPr>
        <w:tabs>
          <w:tab w:val="left" w:pos="851"/>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1.5.1. programinės įrangos veikimo klaidų ir sutrikimų šalinimas, sistemos funkcionalumo atstatymas;</w:t>
      </w:r>
    </w:p>
    <w:p w14:paraId="05B3DDAB" w14:textId="4405728C" w:rsidR="007C5D78" w:rsidRPr="002E05ED" w:rsidRDefault="007C5D78" w:rsidP="002E05ED">
      <w:pPr>
        <w:tabs>
          <w:tab w:val="left" w:pos="851"/>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1.5.2. pagalba sutrikus automatiniam DB kopijų darymo funkcionalumui (FAVS programų DB kopijos daromos į Užsakovo nurodytą vietą, ne rečiau kaip kartą per dieną ir išsaugomos 5 paskutinės DB kopijos);</w:t>
      </w:r>
    </w:p>
    <w:p w14:paraId="604B9DDE" w14:textId="29E8061B" w:rsidR="007C5D78" w:rsidRPr="002E05ED" w:rsidRDefault="007C5D78" w:rsidP="002E05ED">
      <w:pPr>
        <w:tabs>
          <w:tab w:val="left" w:pos="851"/>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1.5.3. įvykus gedimui, pagalba FAVS duomenų bazės atstatymo iš atsarginių kopijų.</w:t>
      </w:r>
    </w:p>
    <w:p w14:paraId="4FF4490E" w14:textId="1B442E22" w:rsidR="007C5D78" w:rsidRPr="002E05ED" w:rsidRDefault="007C5D78" w:rsidP="002E05ED">
      <w:pPr>
        <w:tabs>
          <w:tab w:val="left" w:pos="-2410"/>
          <w:tab w:val="left" w:pos="1134"/>
        </w:tabs>
        <w:spacing w:after="0" w:line="240" w:lineRule="auto"/>
        <w:ind w:firstLine="851"/>
        <w:jc w:val="both"/>
        <w:rPr>
          <w:rFonts w:ascii="Arial" w:hAnsi="Arial" w:cs="Arial"/>
          <w:sz w:val="24"/>
          <w:szCs w:val="24"/>
          <w:lang w:eastAsia="en-US"/>
        </w:rPr>
      </w:pPr>
      <w:r w:rsidRPr="002E05ED">
        <w:rPr>
          <w:rFonts w:ascii="Arial" w:hAnsi="Arial" w:cs="Arial"/>
          <w:color w:val="000000"/>
          <w:sz w:val="24"/>
          <w:szCs w:val="24"/>
          <w:lang w:eastAsia="en-US"/>
        </w:rPr>
        <w:t xml:space="preserve">1.6. Klaidos ir sutrikimai (toliau – problemos) registruojami </w:t>
      </w:r>
      <w:r w:rsidRPr="002E05ED">
        <w:rPr>
          <w:rFonts w:ascii="Arial" w:hAnsi="Arial" w:cs="Arial"/>
          <w:sz w:val="24"/>
          <w:szCs w:val="24"/>
          <w:lang w:eastAsia="en-US"/>
        </w:rPr>
        <w:t>pagalbos sistemoje el. paštu.</w:t>
      </w:r>
    </w:p>
    <w:p w14:paraId="69A37E24" w14:textId="77777777" w:rsidR="007C5D78" w:rsidRPr="002E05ED" w:rsidRDefault="007C5D78" w:rsidP="002E05ED">
      <w:pPr>
        <w:tabs>
          <w:tab w:val="left" w:pos="-2410"/>
          <w:tab w:val="left" w:pos="1134"/>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1.6.1. Sistemos vartotojui, užregistravusiam problemą pagalbos sistemoje, turi būti atsiųstas elektroninis laiškas, patvirtinantis problemos užregistravimą pagalbos sistemoje bei suteiktas unikalus klausimo identifikacinis numeris;</w:t>
      </w:r>
    </w:p>
    <w:p w14:paraId="402B2609" w14:textId="77777777" w:rsidR="007C5D78" w:rsidRPr="002E05ED" w:rsidRDefault="007C5D78" w:rsidP="002E05ED">
      <w:pPr>
        <w:tabs>
          <w:tab w:val="left" w:pos="-2410"/>
          <w:tab w:val="left" w:pos="1134"/>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1.6.2. Išsprendus Sistemos vartotojo užregistruotą problemą pagalbos sistemoje, turi būti atsiųstas elektroninis laiškas Sistemos vartotojui ir FAVS administratoriui, patvirtinantis problemos išsprendimą bei nurodantis problemos sprendimo sąnaudas valandomis;</w:t>
      </w:r>
    </w:p>
    <w:p w14:paraId="525F03E1" w14:textId="77777777" w:rsidR="007C5D78" w:rsidRPr="002E05ED" w:rsidRDefault="007C5D78" w:rsidP="002E05ED">
      <w:pPr>
        <w:tabs>
          <w:tab w:val="left" w:pos="-2410"/>
          <w:tab w:val="left" w:pos="1134"/>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1.6</w:t>
      </w:r>
      <w:r w:rsidRPr="002E05ED">
        <w:rPr>
          <w:rFonts w:ascii="Arial" w:hAnsi="Arial" w:cs="Arial"/>
          <w:color w:val="000000"/>
          <w:sz w:val="24"/>
          <w:szCs w:val="24"/>
          <w:lang w:eastAsia="en-US"/>
        </w:rPr>
        <w:t xml:space="preserve">.3. Iškilus problemoms vienam Sistemos vartotojui, visus sistemos nustatymų pakeitimus ir patikslinimus tiekėjas turi atlikti centralizuotai visiems vartotojams, kuriems atitinkamas pakeitimas ir patikslinimas taip pat bus reikalingas, </w:t>
      </w:r>
      <w:r w:rsidRPr="002E05ED">
        <w:rPr>
          <w:rFonts w:ascii="Arial" w:hAnsi="Arial" w:cs="Arial"/>
          <w:sz w:val="24"/>
          <w:szCs w:val="24"/>
          <w:lang w:eastAsia="en-US"/>
        </w:rPr>
        <w:t>apie tai informuodamas FAVS administratorių;</w:t>
      </w:r>
    </w:p>
    <w:p w14:paraId="2224BC10" w14:textId="21AA8726" w:rsidR="007C5D78" w:rsidRPr="002E05ED" w:rsidRDefault="007C5D78" w:rsidP="002E05ED">
      <w:pPr>
        <w:tabs>
          <w:tab w:val="left" w:pos="-2410"/>
          <w:tab w:val="left" w:pos="1134"/>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 xml:space="preserve">1.6.4. Esant problemoms, kurių sprendimui sąnaudos viršytų 2 val., Sistemos vartotojui, užregistravusiam problemą pagalbos sistemoje, turi būti atsiųstas elektroninis laiškas, kuriame nurodoma preliminarios problemos išsprendimo sąnaudos bei atlikimo terminas. </w:t>
      </w:r>
    </w:p>
    <w:p w14:paraId="764F65CF" w14:textId="77777777" w:rsidR="007C5D78" w:rsidRPr="002E05ED" w:rsidRDefault="007C5D78" w:rsidP="002E05ED">
      <w:pPr>
        <w:tabs>
          <w:tab w:val="left" w:pos="426"/>
          <w:tab w:val="left" w:pos="993"/>
        </w:tabs>
        <w:spacing w:after="0" w:line="240" w:lineRule="auto"/>
        <w:ind w:firstLine="851"/>
        <w:jc w:val="both"/>
        <w:rPr>
          <w:rFonts w:ascii="Arial" w:hAnsi="Arial" w:cs="Arial"/>
          <w:strike/>
          <w:sz w:val="24"/>
          <w:szCs w:val="24"/>
          <w:lang w:eastAsia="en-US"/>
        </w:rPr>
      </w:pPr>
      <w:r w:rsidRPr="002E05ED">
        <w:rPr>
          <w:rFonts w:ascii="Arial" w:hAnsi="Arial" w:cs="Arial"/>
          <w:sz w:val="24"/>
          <w:szCs w:val="24"/>
          <w:lang w:eastAsia="en-US"/>
        </w:rPr>
        <w:t>1.7.1 Esant problemoms, kurių sprendimo sąnaudos viršytų 8 val., Sistemos vartotojui, užregistravusiam problemą pagalbos sistemoje, turi būti atsiųstas elektroninis laiškas, kuriame nurodoma preliminarios laiko sąnaudos bei atlikimo terminas.</w:t>
      </w:r>
      <w:r w:rsidRPr="002E05ED">
        <w:rPr>
          <w:rFonts w:ascii="Arial" w:hAnsi="Arial" w:cs="Arial"/>
          <w:strike/>
          <w:sz w:val="24"/>
          <w:szCs w:val="24"/>
          <w:lang w:eastAsia="en-US"/>
        </w:rPr>
        <w:t xml:space="preserve"> </w:t>
      </w:r>
    </w:p>
    <w:p w14:paraId="5F01B8A6" w14:textId="0C4CE686" w:rsidR="007C5D78" w:rsidRPr="002E05ED" w:rsidRDefault="007C5D78" w:rsidP="002E05ED">
      <w:pPr>
        <w:tabs>
          <w:tab w:val="left" w:pos="0"/>
          <w:tab w:val="left" w:pos="1276"/>
          <w:tab w:val="left" w:pos="2268"/>
        </w:tabs>
        <w:spacing w:after="0" w:line="240" w:lineRule="auto"/>
        <w:ind w:firstLine="851"/>
        <w:jc w:val="both"/>
        <w:rPr>
          <w:rFonts w:ascii="Arial" w:hAnsi="Arial" w:cs="Arial"/>
          <w:sz w:val="24"/>
          <w:szCs w:val="24"/>
          <w:lang w:eastAsia="ar-SA"/>
        </w:rPr>
      </w:pPr>
      <w:r w:rsidRPr="002E05ED">
        <w:rPr>
          <w:rFonts w:ascii="Arial" w:hAnsi="Arial" w:cs="Arial"/>
          <w:sz w:val="24"/>
          <w:szCs w:val="24"/>
        </w:rPr>
        <w:t>1.8. Problemos gali būti skirstomos į:</w:t>
      </w:r>
    </w:p>
    <w:p w14:paraId="60159B49" w14:textId="11E053FA" w:rsidR="007C5D78" w:rsidRPr="002E05ED" w:rsidRDefault="007C5D78" w:rsidP="002E05ED">
      <w:pPr>
        <w:tabs>
          <w:tab w:val="left" w:pos="0"/>
          <w:tab w:val="left" w:pos="1418"/>
          <w:tab w:val="left" w:pos="1701"/>
          <w:tab w:val="left" w:pos="2268"/>
        </w:tabs>
        <w:spacing w:after="0" w:line="240" w:lineRule="auto"/>
        <w:ind w:firstLine="851"/>
        <w:jc w:val="both"/>
        <w:rPr>
          <w:rFonts w:ascii="Arial" w:hAnsi="Arial" w:cs="Arial"/>
          <w:sz w:val="24"/>
          <w:szCs w:val="24"/>
        </w:rPr>
      </w:pPr>
      <w:r w:rsidRPr="002E05ED">
        <w:rPr>
          <w:rFonts w:ascii="Arial" w:hAnsi="Arial" w:cs="Arial"/>
          <w:sz w:val="24"/>
          <w:szCs w:val="24"/>
        </w:rPr>
        <w:t xml:space="preserve">1.8.1. </w:t>
      </w:r>
      <w:r w:rsidRPr="002E05ED">
        <w:rPr>
          <w:rFonts w:ascii="Arial" w:hAnsi="Arial" w:cs="Arial"/>
          <w:b/>
          <w:bCs/>
          <w:sz w:val="24"/>
          <w:szCs w:val="24"/>
        </w:rPr>
        <w:t xml:space="preserve">kritines </w:t>
      </w:r>
      <w:r w:rsidRPr="002E05ED">
        <w:rPr>
          <w:rFonts w:ascii="Arial" w:hAnsi="Arial" w:cs="Arial"/>
          <w:sz w:val="24"/>
          <w:szCs w:val="24"/>
        </w:rPr>
        <w:t>– neįmanoma prisijungti ir naudotis Apskaitos programos moduliu, neteisingai atliekamos operacijos (skaičiavimai); netiksliai išsaugomi duomenys; dingsta (ištrinami) duomenys, nepriimami / neperduodami duomenys kitoms informacinėms sistemoms;</w:t>
      </w:r>
    </w:p>
    <w:p w14:paraId="37F31756" w14:textId="04DB40EB" w:rsidR="007C5D78" w:rsidRPr="002E05ED" w:rsidRDefault="007C5D78" w:rsidP="002E05ED">
      <w:pPr>
        <w:tabs>
          <w:tab w:val="left" w:pos="709"/>
          <w:tab w:val="left" w:pos="1418"/>
          <w:tab w:val="left" w:pos="1701"/>
          <w:tab w:val="left" w:pos="2268"/>
        </w:tabs>
        <w:spacing w:after="0" w:line="240" w:lineRule="auto"/>
        <w:ind w:firstLine="851"/>
        <w:jc w:val="both"/>
        <w:rPr>
          <w:rFonts w:ascii="Arial" w:hAnsi="Arial" w:cs="Arial"/>
          <w:sz w:val="24"/>
          <w:szCs w:val="24"/>
        </w:rPr>
      </w:pPr>
      <w:r w:rsidRPr="002E05ED">
        <w:rPr>
          <w:rFonts w:ascii="Arial" w:hAnsi="Arial" w:cs="Arial"/>
          <w:sz w:val="24"/>
          <w:szCs w:val="24"/>
        </w:rPr>
        <w:t xml:space="preserve">1.8.2. </w:t>
      </w:r>
      <w:r w:rsidRPr="002E05ED">
        <w:rPr>
          <w:rFonts w:ascii="Arial" w:hAnsi="Arial" w:cs="Arial"/>
          <w:b/>
          <w:bCs/>
          <w:sz w:val="24"/>
          <w:szCs w:val="24"/>
        </w:rPr>
        <w:t>sudėtingas</w:t>
      </w:r>
      <w:r w:rsidRPr="002E05ED">
        <w:rPr>
          <w:rFonts w:ascii="Arial" w:hAnsi="Arial" w:cs="Arial"/>
          <w:sz w:val="24"/>
          <w:szCs w:val="24"/>
        </w:rPr>
        <w:t xml:space="preserve"> - neįmanoma atlikti Apskaitos programos modulio konkrečios funkcijos ir jos toliau tęsti, bet kitomis Apskaitos programos modulio funkcijomis galima naudotis; neformuojamos / klaidingai formuojamos vidinės ataskaitos; neteisingai (klaidingai) priimami / neteisingai (klaidingai) perduodami duomenys kitoms informacinėms sistemoms; </w:t>
      </w:r>
    </w:p>
    <w:p w14:paraId="03D31397" w14:textId="08490667" w:rsidR="007C5D78" w:rsidRPr="002E05ED" w:rsidRDefault="007C5D78" w:rsidP="002E05ED">
      <w:pPr>
        <w:tabs>
          <w:tab w:val="left" w:pos="709"/>
          <w:tab w:val="left" w:pos="1418"/>
          <w:tab w:val="left" w:pos="1701"/>
          <w:tab w:val="left" w:pos="2268"/>
        </w:tabs>
        <w:spacing w:after="0" w:line="240" w:lineRule="auto"/>
        <w:ind w:firstLine="851"/>
        <w:jc w:val="both"/>
        <w:rPr>
          <w:rFonts w:ascii="Arial" w:hAnsi="Arial" w:cs="Arial"/>
          <w:sz w:val="24"/>
          <w:szCs w:val="24"/>
        </w:rPr>
      </w:pPr>
      <w:r w:rsidRPr="002E05ED">
        <w:rPr>
          <w:rFonts w:ascii="Arial" w:hAnsi="Arial" w:cs="Arial"/>
          <w:sz w:val="24"/>
          <w:szCs w:val="24"/>
        </w:rPr>
        <w:t xml:space="preserve">1.8.3. </w:t>
      </w:r>
      <w:r w:rsidRPr="002E05ED">
        <w:rPr>
          <w:rFonts w:ascii="Arial" w:hAnsi="Arial" w:cs="Arial"/>
          <w:b/>
          <w:bCs/>
          <w:sz w:val="24"/>
          <w:szCs w:val="24"/>
        </w:rPr>
        <w:t>paprastas</w:t>
      </w:r>
      <w:r w:rsidRPr="002E05ED">
        <w:rPr>
          <w:rFonts w:ascii="Arial" w:hAnsi="Arial" w:cs="Arial"/>
          <w:sz w:val="24"/>
          <w:szCs w:val="24"/>
        </w:rPr>
        <w:t xml:space="preserve"> - pvz., gramatinė klaida Apskaitos programos modulio naudotojo sąsajoje, Apskaitos programos modulio dokumentacijoje; neaiškus naudotojo sąsajos elementų aprašymas ir panašiai.</w:t>
      </w:r>
    </w:p>
    <w:p w14:paraId="53A3370F" w14:textId="77777777" w:rsidR="007C5D78" w:rsidRPr="002E05ED" w:rsidRDefault="007C5D78" w:rsidP="002E05ED">
      <w:pPr>
        <w:tabs>
          <w:tab w:val="left" w:pos="426"/>
          <w:tab w:val="left" w:pos="993"/>
        </w:tabs>
        <w:spacing w:after="0" w:line="240" w:lineRule="auto"/>
        <w:ind w:firstLine="851"/>
        <w:jc w:val="both"/>
        <w:rPr>
          <w:rFonts w:ascii="Arial" w:hAnsi="Arial" w:cs="Arial"/>
          <w:strike/>
          <w:sz w:val="24"/>
          <w:szCs w:val="24"/>
          <w:lang w:eastAsia="en-US"/>
        </w:rPr>
      </w:pPr>
    </w:p>
    <w:p w14:paraId="378424EC" w14:textId="05EC763B" w:rsidR="007C5D78" w:rsidRPr="002E05ED" w:rsidRDefault="007C5D78" w:rsidP="002E05ED">
      <w:pPr>
        <w:tabs>
          <w:tab w:val="left" w:pos="851"/>
          <w:tab w:val="left" w:pos="993"/>
        </w:tabs>
        <w:spacing w:after="0" w:line="240" w:lineRule="auto"/>
        <w:ind w:firstLine="851"/>
        <w:jc w:val="both"/>
        <w:rPr>
          <w:rFonts w:ascii="Arial" w:hAnsi="Arial" w:cs="Arial"/>
          <w:b/>
          <w:bCs/>
          <w:sz w:val="24"/>
          <w:szCs w:val="24"/>
          <w:lang w:eastAsia="en-US"/>
        </w:rPr>
      </w:pPr>
      <w:r w:rsidRPr="002E05ED">
        <w:rPr>
          <w:rFonts w:ascii="Arial" w:hAnsi="Arial" w:cs="Arial"/>
          <w:b/>
          <w:bCs/>
          <w:sz w:val="24"/>
          <w:szCs w:val="24"/>
          <w:lang w:eastAsia="en-US"/>
        </w:rPr>
        <w:t>1.9. Problemų šalinimo terminai</w:t>
      </w:r>
    </w:p>
    <w:tbl>
      <w:tblPr>
        <w:tblpPr w:leftFromText="180" w:rightFromText="180" w:bottomFromText="160" w:vertAnchor="text" w:horzAnchor="margin" w:tblpX="-181" w:tblpY="34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692"/>
        <w:gridCol w:w="4815"/>
      </w:tblGrid>
      <w:tr w:rsidR="007C5D78" w:rsidRPr="002E05ED" w14:paraId="750D6907" w14:textId="77777777" w:rsidTr="007C5D78">
        <w:tc>
          <w:tcPr>
            <w:tcW w:w="2694" w:type="dxa"/>
            <w:tcBorders>
              <w:top w:val="single" w:sz="4" w:space="0" w:color="000000"/>
              <w:left w:val="single" w:sz="4" w:space="0" w:color="000000"/>
              <w:bottom w:val="single" w:sz="4" w:space="0" w:color="000000"/>
              <w:right w:val="single" w:sz="4" w:space="0" w:color="000000"/>
            </w:tcBorders>
            <w:vAlign w:val="center"/>
            <w:hideMark/>
          </w:tcPr>
          <w:p w14:paraId="63894FD8" w14:textId="77777777" w:rsidR="007C5D78" w:rsidRPr="002E05ED" w:rsidRDefault="007C5D78" w:rsidP="002E05ED">
            <w:pPr>
              <w:widowControl w:val="0"/>
              <w:spacing w:after="0" w:line="240" w:lineRule="auto"/>
              <w:rPr>
                <w:rFonts w:ascii="Arial" w:hAnsi="Arial" w:cs="Arial"/>
                <w:b/>
                <w:sz w:val="24"/>
                <w:szCs w:val="24"/>
                <w:lang w:eastAsia="ar-SA"/>
              </w:rPr>
            </w:pPr>
            <w:r w:rsidRPr="002E05ED">
              <w:rPr>
                <w:rFonts w:ascii="Arial" w:hAnsi="Arial" w:cs="Arial"/>
                <w:b/>
                <w:sz w:val="24"/>
                <w:szCs w:val="24"/>
              </w:rPr>
              <w:t>Paslauga</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5C8F0B4" w14:textId="77777777" w:rsidR="007C5D78" w:rsidRPr="002E05ED" w:rsidRDefault="007C5D78" w:rsidP="002E05ED">
            <w:pPr>
              <w:widowControl w:val="0"/>
              <w:spacing w:after="0" w:line="240" w:lineRule="auto"/>
              <w:rPr>
                <w:rFonts w:ascii="Arial" w:hAnsi="Arial" w:cs="Arial"/>
                <w:b/>
                <w:sz w:val="24"/>
                <w:szCs w:val="24"/>
              </w:rPr>
            </w:pPr>
            <w:r w:rsidRPr="002E05ED">
              <w:rPr>
                <w:rFonts w:ascii="Arial" w:hAnsi="Arial" w:cs="Arial"/>
                <w:b/>
                <w:sz w:val="24"/>
                <w:szCs w:val="24"/>
              </w:rPr>
              <w:t>Įvertinimo trukmė</w:t>
            </w:r>
          </w:p>
        </w:tc>
        <w:tc>
          <w:tcPr>
            <w:tcW w:w="4815" w:type="dxa"/>
            <w:tcBorders>
              <w:top w:val="single" w:sz="4" w:space="0" w:color="000000"/>
              <w:left w:val="single" w:sz="4" w:space="0" w:color="000000"/>
              <w:bottom w:val="single" w:sz="4" w:space="0" w:color="000000"/>
              <w:right w:val="single" w:sz="4" w:space="0" w:color="000000"/>
            </w:tcBorders>
            <w:vAlign w:val="center"/>
            <w:hideMark/>
          </w:tcPr>
          <w:p w14:paraId="28C6FE10" w14:textId="77777777" w:rsidR="007C5D78" w:rsidRPr="002E05ED" w:rsidRDefault="007C5D78" w:rsidP="002E05ED">
            <w:pPr>
              <w:widowControl w:val="0"/>
              <w:spacing w:after="0" w:line="240" w:lineRule="auto"/>
              <w:rPr>
                <w:rFonts w:ascii="Arial" w:hAnsi="Arial" w:cs="Arial"/>
                <w:b/>
                <w:sz w:val="24"/>
                <w:szCs w:val="24"/>
              </w:rPr>
            </w:pPr>
            <w:r w:rsidRPr="002E05ED">
              <w:rPr>
                <w:rFonts w:ascii="Arial" w:hAnsi="Arial" w:cs="Arial"/>
                <w:b/>
                <w:sz w:val="24"/>
                <w:szCs w:val="24"/>
              </w:rPr>
              <w:t>Sprendimo trukmė</w:t>
            </w:r>
          </w:p>
        </w:tc>
      </w:tr>
      <w:tr w:rsidR="007C5D78" w:rsidRPr="002E05ED" w14:paraId="71890A8D" w14:textId="77777777" w:rsidTr="007C5D78">
        <w:tc>
          <w:tcPr>
            <w:tcW w:w="2694" w:type="dxa"/>
            <w:tcBorders>
              <w:top w:val="single" w:sz="4" w:space="0" w:color="000000"/>
              <w:left w:val="single" w:sz="4" w:space="0" w:color="000000"/>
              <w:bottom w:val="single" w:sz="4" w:space="0" w:color="000000"/>
              <w:right w:val="single" w:sz="4" w:space="0" w:color="000000"/>
            </w:tcBorders>
            <w:vAlign w:val="center"/>
            <w:hideMark/>
          </w:tcPr>
          <w:p w14:paraId="1E831ABF" w14:textId="77777777" w:rsidR="007C5D78" w:rsidRPr="002E05ED" w:rsidRDefault="007C5D78" w:rsidP="002E05ED">
            <w:pPr>
              <w:widowControl w:val="0"/>
              <w:spacing w:after="0" w:line="240" w:lineRule="auto"/>
              <w:rPr>
                <w:rFonts w:ascii="Arial" w:hAnsi="Arial" w:cs="Arial"/>
                <w:sz w:val="24"/>
                <w:szCs w:val="24"/>
              </w:rPr>
            </w:pPr>
            <w:bookmarkStart w:id="48" w:name="_Hlk204334605"/>
            <w:r w:rsidRPr="002E05ED">
              <w:rPr>
                <w:rFonts w:ascii="Arial" w:hAnsi="Arial" w:cs="Arial"/>
                <w:sz w:val="24"/>
                <w:szCs w:val="24"/>
              </w:rPr>
              <w:t>Problemų šalinimas</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6A5C5C3" w14:textId="77777777" w:rsidR="007C5D78" w:rsidRPr="002E05ED" w:rsidRDefault="007C5D78" w:rsidP="002E05ED">
            <w:pPr>
              <w:widowControl w:val="0"/>
              <w:spacing w:after="0" w:line="240" w:lineRule="auto"/>
              <w:jc w:val="center"/>
              <w:rPr>
                <w:rFonts w:ascii="Arial" w:hAnsi="Arial" w:cs="Arial"/>
                <w:sz w:val="24"/>
                <w:szCs w:val="24"/>
              </w:rPr>
            </w:pPr>
            <w:r w:rsidRPr="002E05ED">
              <w:rPr>
                <w:rFonts w:ascii="Arial" w:hAnsi="Arial" w:cs="Arial"/>
                <w:sz w:val="24"/>
                <w:szCs w:val="24"/>
              </w:rPr>
              <w:t>1 d. d.</w:t>
            </w:r>
          </w:p>
        </w:tc>
        <w:tc>
          <w:tcPr>
            <w:tcW w:w="4815" w:type="dxa"/>
            <w:tcBorders>
              <w:top w:val="single" w:sz="4" w:space="0" w:color="000000"/>
              <w:left w:val="single" w:sz="4" w:space="0" w:color="000000"/>
              <w:bottom w:val="single" w:sz="4" w:space="0" w:color="000000"/>
              <w:right w:val="single" w:sz="4" w:space="0" w:color="000000"/>
            </w:tcBorders>
            <w:vAlign w:val="center"/>
            <w:hideMark/>
          </w:tcPr>
          <w:p w14:paraId="40A0A268" w14:textId="77777777" w:rsidR="007C5D78" w:rsidRPr="002E05ED" w:rsidRDefault="007C5D78" w:rsidP="002E05ED">
            <w:pPr>
              <w:widowControl w:val="0"/>
              <w:spacing w:after="0" w:line="240" w:lineRule="auto"/>
              <w:rPr>
                <w:rFonts w:ascii="Arial" w:hAnsi="Arial" w:cs="Arial"/>
                <w:sz w:val="24"/>
                <w:szCs w:val="24"/>
              </w:rPr>
            </w:pPr>
            <w:r w:rsidRPr="002E05ED">
              <w:rPr>
                <w:rFonts w:ascii="Arial" w:hAnsi="Arial" w:cs="Arial"/>
                <w:sz w:val="24"/>
                <w:szCs w:val="24"/>
              </w:rPr>
              <w:t>2 d. d. – paprasta;</w:t>
            </w:r>
          </w:p>
          <w:p w14:paraId="6D833E14" w14:textId="77777777" w:rsidR="007C5D78" w:rsidRPr="0004694E" w:rsidRDefault="007C5D78" w:rsidP="002E05ED">
            <w:pPr>
              <w:widowControl w:val="0"/>
              <w:spacing w:after="0" w:line="240" w:lineRule="auto"/>
              <w:rPr>
                <w:rFonts w:ascii="Arial" w:hAnsi="Arial" w:cs="Arial"/>
                <w:color w:val="000000" w:themeColor="text1"/>
                <w:sz w:val="24"/>
                <w:szCs w:val="24"/>
              </w:rPr>
            </w:pPr>
            <w:r w:rsidRPr="002E05ED">
              <w:rPr>
                <w:rFonts w:ascii="Arial" w:hAnsi="Arial" w:cs="Arial"/>
                <w:sz w:val="24"/>
                <w:szCs w:val="24"/>
              </w:rPr>
              <w:t xml:space="preserve">8 </w:t>
            </w:r>
            <w:r w:rsidRPr="0004694E">
              <w:rPr>
                <w:rFonts w:ascii="Arial" w:hAnsi="Arial" w:cs="Arial"/>
                <w:color w:val="000000" w:themeColor="text1"/>
                <w:sz w:val="24"/>
                <w:szCs w:val="24"/>
              </w:rPr>
              <w:t>val. – sudėtinga;</w:t>
            </w:r>
          </w:p>
          <w:p w14:paraId="5EF17E59" w14:textId="38BB820B" w:rsidR="007C5D78" w:rsidRPr="002E05ED" w:rsidRDefault="00283ABF" w:rsidP="002E05ED">
            <w:pPr>
              <w:widowControl w:val="0"/>
              <w:spacing w:after="0" w:line="240" w:lineRule="auto"/>
              <w:rPr>
                <w:rFonts w:ascii="Arial" w:hAnsi="Arial" w:cs="Arial"/>
                <w:sz w:val="24"/>
                <w:szCs w:val="24"/>
              </w:rPr>
            </w:pPr>
            <w:r w:rsidRPr="0004694E">
              <w:rPr>
                <w:rFonts w:ascii="Arial" w:hAnsi="Arial" w:cs="Arial"/>
                <w:color w:val="000000" w:themeColor="text1"/>
                <w:sz w:val="24"/>
                <w:szCs w:val="24"/>
              </w:rPr>
              <w:t>1</w:t>
            </w:r>
            <w:r w:rsidR="007C5D78" w:rsidRPr="0004694E">
              <w:rPr>
                <w:rFonts w:ascii="Arial" w:hAnsi="Arial" w:cs="Arial"/>
                <w:color w:val="000000" w:themeColor="text1"/>
                <w:sz w:val="24"/>
                <w:szCs w:val="24"/>
              </w:rPr>
              <w:t xml:space="preserve"> val. – kri</w:t>
            </w:r>
            <w:r w:rsidR="007C5D78" w:rsidRPr="002E05ED">
              <w:rPr>
                <w:rFonts w:ascii="Arial" w:hAnsi="Arial" w:cs="Arial"/>
                <w:sz w:val="24"/>
                <w:szCs w:val="24"/>
              </w:rPr>
              <w:t>tinė.</w:t>
            </w:r>
          </w:p>
        </w:tc>
      </w:tr>
      <w:bookmarkEnd w:id="48"/>
    </w:tbl>
    <w:p w14:paraId="38C95860" w14:textId="77777777" w:rsidR="006C40CE" w:rsidRDefault="006C40CE" w:rsidP="002E05ED">
      <w:pPr>
        <w:tabs>
          <w:tab w:val="left" w:pos="0"/>
          <w:tab w:val="left" w:pos="1276"/>
          <w:tab w:val="left" w:pos="2268"/>
        </w:tabs>
        <w:spacing w:after="0" w:line="240" w:lineRule="auto"/>
        <w:ind w:firstLine="851"/>
        <w:jc w:val="both"/>
        <w:rPr>
          <w:rFonts w:ascii="Arial" w:hAnsi="Arial" w:cs="Arial"/>
          <w:b/>
          <w:sz w:val="24"/>
          <w:szCs w:val="24"/>
        </w:rPr>
      </w:pPr>
    </w:p>
    <w:p w14:paraId="49C0D3D5" w14:textId="5E0D2174" w:rsidR="007C5D78" w:rsidRPr="002E05ED" w:rsidRDefault="007C5D78" w:rsidP="002E05ED">
      <w:pPr>
        <w:tabs>
          <w:tab w:val="left" w:pos="0"/>
          <w:tab w:val="left" w:pos="1276"/>
          <w:tab w:val="left" w:pos="2268"/>
        </w:tabs>
        <w:spacing w:after="0" w:line="240" w:lineRule="auto"/>
        <w:ind w:firstLine="851"/>
        <w:jc w:val="both"/>
        <w:rPr>
          <w:rFonts w:ascii="Arial" w:hAnsi="Arial" w:cs="Arial"/>
          <w:sz w:val="24"/>
          <w:szCs w:val="24"/>
        </w:rPr>
      </w:pPr>
      <w:r w:rsidRPr="002E05ED">
        <w:rPr>
          <w:rFonts w:ascii="Arial" w:hAnsi="Arial" w:cs="Arial"/>
          <w:sz w:val="24"/>
          <w:szCs w:val="24"/>
        </w:rPr>
        <w:lastRenderedPageBreak/>
        <w:t>1.10. konsultavimo ir priežiūros paslaugos, susijusios su defektais, atsiradusiais dėl Paslaugų teikėjo kaltės, turi būti atliekamos nemokamai;</w:t>
      </w:r>
    </w:p>
    <w:p w14:paraId="058B615B" w14:textId="77777777" w:rsidR="007C5D78" w:rsidRPr="002E05ED" w:rsidRDefault="007C5D78" w:rsidP="002E05ED">
      <w:pPr>
        <w:tabs>
          <w:tab w:val="left" w:pos="0"/>
          <w:tab w:val="left" w:pos="1276"/>
          <w:tab w:val="left" w:pos="2268"/>
        </w:tabs>
        <w:spacing w:after="0" w:line="240" w:lineRule="auto"/>
        <w:ind w:firstLine="851"/>
        <w:jc w:val="both"/>
        <w:rPr>
          <w:rFonts w:ascii="Arial" w:hAnsi="Arial" w:cs="Arial"/>
          <w:sz w:val="24"/>
          <w:szCs w:val="24"/>
        </w:rPr>
      </w:pPr>
      <w:r w:rsidRPr="002E05ED">
        <w:rPr>
          <w:rFonts w:ascii="Arial" w:hAnsi="Arial" w:cs="Arial"/>
          <w:sz w:val="24"/>
          <w:szCs w:val="24"/>
        </w:rPr>
        <w:t>1.11. paslaugos turi būti teikiamos laikantis nustatytų terminų, bet nuo to neturi nukentėti teikiamų paslaugų kokybė;</w:t>
      </w:r>
    </w:p>
    <w:p w14:paraId="4F22A4C4" w14:textId="77777777" w:rsidR="007C5D78" w:rsidRPr="002E05ED" w:rsidRDefault="007C5D78" w:rsidP="002E05ED">
      <w:pPr>
        <w:tabs>
          <w:tab w:val="left" w:pos="851"/>
          <w:tab w:val="left" w:pos="993"/>
        </w:tabs>
        <w:spacing w:after="0" w:line="240" w:lineRule="auto"/>
        <w:ind w:firstLine="851"/>
        <w:jc w:val="both"/>
        <w:rPr>
          <w:rFonts w:ascii="Arial" w:hAnsi="Arial" w:cs="Arial"/>
          <w:b/>
          <w:bCs/>
          <w:sz w:val="24"/>
          <w:szCs w:val="24"/>
        </w:rPr>
      </w:pPr>
    </w:p>
    <w:p w14:paraId="7F17E2B1" w14:textId="77777777" w:rsidR="007C5D78" w:rsidRPr="002E05ED" w:rsidRDefault="007C5D78" w:rsidP="002E05ED">
      <w:pPr>
        <w:keepNext/>
        <w:tabs>
          <w:tab w:val="left" w:pos="851"/>
          <w:tab w:val="left" w:pos="993"/>
        </w:tabs>
        <w:spacing w:after="0" w:line="240" w:lineRule="auto"/>
        <w:ind w:firstLine="851"/>
        <w:contextualSpacing/>
        <w:jc w:val="both"/>
        <w:rPr>
          <w:rFonts w:ascii="Arial" w:hAnsi="Arial" w:cs="Arial"/>
          <w:b/>
          <w:bCs/>
          <w:sz w:val="24"/>
          <w:szCs w:val="24"/>
        </w:rPr>
      </w:pPr>
      <w:r w:rsidRPr="002E05ED">
        <w:rPr>
          <w:rFonts w:ascii="Arial" w:hAnsi="Arial" w:cs="Arial"/>
          <w:b/>
          <w:bCs/>
          <w:sz w:val="24"/>
          <w:szCs w:val="24"/>
        </w:rPr>
        <w:t>2. FAVS tobulinimo paslaugos</w:t>
      </w:r>
    </w:p>
    <w:p w14:paraId="2AE8EB31" w14:textId="77777777" w:rsidR="007C5D78" w:rsidRPr="002E05ED" w:rsidRDefault="007C5D78" w:rsidP="002E05ED">
      <w:pPr>
        <w:keepNext/>
        <w:tabs>
          <w:tab w:val="left" w:pos="851"/>
          <w:tab w:val="left" w:pos="1134"/>
          <w:tab w:val="left" w:pos="1560"/>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2.1. FAVS tobulinimo paslaugos apima einamieji FAVS funkcionalumų pakeitimai, reikalingi dėl pasikeitusių Sistemos vartotojo veiklos aplinkybių ar teisės aktų reikalavimų (pvz., Finansų ministro įsakymu pakoregavus ataskaitų formas), taip pat iškilus papildomiems poreikiams.</w:t>
      </w:r>
    </w:p>
    <w:p w14:paraId="619833FC" w14:textId="01A17A99" w:rsidR="007C5D78" w:rsidRPr="002E05ED" w:rsidRDefault="007C5D78" w:rsidP="002E05ED">
      <w:pPr>
        <w:keepNext/>
        <w:tabs>
          <w:tab w:val="left" w:pos="851"/>
          <w:tab w:val="left" w:pos="1134"/>
          <w:tab w:val="left" w:pos="1560"/>
        </w:tabs>
        <w:spacing w:after="0" w:line="240" w:lineRule="auto"/>
        <w:ind w:firstLine="851"/>
        <w:jc w:val="both"/>
        <w:rPr>
          <w:rFonts w:ascii="Arial" w:hAnsi="Arial" w:cs="Arial"/>
          <w:sz w:val="24"/>
          <w:szCs w:val="24"/>
          <w:lang w:eastAsia="en-US"/>
        </w:rPr>
      </w:pPr>
      <w:r w:rsidRPr="002E05ED">
        <w:rPr>
          <w:rFonts w:ascii="Arial" w:hAnsi="Arial" w:cs="Arial"/>
          <w:color w:val="000000"/>
          <w:sz w:val="24"/>
          <w:szCs w:val="24"/>
          <w:lang w:eastAsia="en-US"/>
        </w:rPr>
        <w:t xml:space="preserve">2.2. Konkrečios sistemos tobulinimo paslaugos užsakomos </w:t>
      </w:r>
      <w:r w:rsidRPr="002E05ED">
        <w:rPr>
          <w:rFonts w:ascii="Arial" w:hAnsi="Arial" w:cs="Arial"/>
          <w:sz w:val="24"/>
          <w:szCs w:val="24"/>
          <w:lang w:eastAsia="en-US"/>
        </w:rPr>
        <w:t>FAVS administratoriui</w:t>
      </w:r>
      <w:r w:rsidRPr="002E05ED">
        <w:rPr>
          <w:rFonts w:ascii="Arial" w:hAnsi="Arial" w:cs="Arial"/>
          <w:color w:val="000000"/>
          <w:sz w:val="24"/>
          <w:szCs w:val="24"/>
          <w:lang w:eastAsia="en-US"/>
        </w:rPr>
        <w:t xml:space="preserve"> pateikus tiekėjui užpildytą pakeitimų prašymą.</w:t>
      </w:r>
    </w:p>
    <w:p w14:paraId="0EFBAD36" w14:textId="1F83D32D" w:rsidR="007C5D78" w:rsidRPr="002E05ED" w:rsidRDefault="007C5D78" w:rsidP="002E05ED">
      <w:pPr>
        <w:keepNext/>
        <w:tabs>
          <w:tab w:val="left" w:pos="993"/>
          <w:tab w:val="left" w:pos="1134"/>
        </w:tabs>
        <w:spacing w:after="0" w:line="240" w:lineRule="auto"/>
        <w:ind w:firstLine="851"/>
        <w:jc w:val="both"/>
        <w:rPr>
          <w:rFonts w:ascii="Arial" w:hAnsi="Arial" w:cs="Arial"/>
          <w:sz w:val="24"/>
          <w:szCs w:val="24"/>
        </w:rPr>
      </w:pPr>
      <w:r w:rsidRPr="002E05ED">
        <w:rPr>
          <w:rFonts w:ascii="Arial" w:hAnsi="Arial" w:cs="Arial"/>
          <w:sz w:val="24"/>
          <w:szCs w:val="24"/>
        </w:rPr>
        <w:t xml:space="preserve">2.3. </w:t>
      </w:r>
      <w:r w:rsidRPr="002E05ED">
        <w:rPr>
          <w:rFonts w:ascii="Arial" w:hAnsi="Arial" w:cs="Arial"/>
          <w:sz w:val="24"/>
          <w:szCs w:val="24"/>
          <w:lang w:eastAsia="en-US"/>
        </w:rPr>
        <w:t>Jei FAVS funkcionalumų pakeitimų testavimas atliekamas nesuderinus su FAVS administratoriumi ir Paslaugos teikėjo iniciatyva ir, papildomas laikas už sistemos tobulinimo paslaugas neskaičiuojamas ir už tai užsakovas neapmoka.</w:t>
      </w:r>
    </w:p>
    <w:tbl>
      <w:tblPr>
        <w:tblpPr w:leftFromText="180" w:rightFromText="180" w:bottomFromText="160" w:vertAnchor="text" w:horzAnchor="margin" w:tblpX="108" w:tblpY="345"/>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4"/>
        <w:gridCol w:w="2692"/>
        <w:gridCol w:w="4534"/>
      </w:tblGrid>
      <w:tr w:rsidR="007C5D78" w:rsidRPr="002E05ED" w14:paraId="0ACB2C13" w14:textId="77777777" w:rsidTr="00EE1ED5">
        <w:tc>
          <w:tcPr>
            <w:tcW w:w="2405" w:type="dxa"/>
            <w:tcBorders>
              <w:top w:val="single" w:sz="4" w:space="0" w:color="000000"/>
              <w:left w:val="single" w:sz="4" w:space="0" w:color="000000"/>
              <w:bottom w:val="single" w:sz="4" w:space="0" w:color="000000"/>
              <w:right w:val="single" w:sz="4" w:space="0" w:color="000000"/>
            </w:tcBorders>
            <w:vAlign w:val="center"/>
            <w:hideMark/>
          </w:tcPr>
          <w:p w14:paraId="6830B45A" w14:textId="77777777" w:rsidR="007C5D78" w:rsidRPr="002E05ED" w:rsidRDefault="007C5D78" w:rsidP="002E05ED">
            <w:pPr>
              <w:widowControl w:val="0"/>
              <w:spacing w:after="0" w:line="240" w:lineRule="auto"/>
              <w:rPr>
                <w:rFonts w:ascii="Arial" w:hAnsi="Arial" w:cs="Arial"/>
                <w:b/>
                <w:sz w:val="24"/>
                <w:szCs w:val="24"/>
                <w:lang w:eastAsia="ar-SA"/>
              </w:rPr>
            </w:pPr>
            <w:r w:rsidRPr="002E05ED">
              <w:rPr>
                <w:rFonts w:ascii="Arial" w:hAnsi="Arial" w:cs="Arial"/>
                <w:b/>
                <w:sz w:val="24"/>
                <w:szCs w:val="24"/>
              </w:rPr>
              <w:t>Paslauga</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F83C254" w14:textId="77777777" w:rsidR="007C5D78" w:rsidRPr="002E05ED" w:rsidRDefault="007C5D78" w:rsidP="002E05ED">
            <w:pPr>
              <w:widowControl w:val="0"/>
              <w:spacing w:after="0" w:line="240" w:lineRule="auto"/>
              <w:rPr>
                <w:rFonts w:ascii="Arial" w:hAnsi="Arial" w:cs="Arial"/>
                <w:b/>
                <w:sz w:val="24"/>
                <w:szCs w:val="24"/>
              </w:rPr>
            </w:pPr>
            <w:r w:rsidRPr="002E05ED">
              <w:rPr>
                <w:rFonts w:ascii="Arial" w:hAnsi="Arial" w:cs="Arial"/>
                <w:b/>
                <w:sz w:val="24"/>
                <w:szCs w:val="24"/>
              </w:rPr>
              <w:t>Įvertinimo trukmė</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CC2DDFD" w14:textId="77777777" w:rsidR="007C5D78" w:rsidRPr="002E05ED" w:rsidRDefault="007C5D78" w:rsidP="002E05ED">
            <w:pPr>
              <w:widowControl w:val="0"/>
              <w:spacing w:after="0" w:line="240" w:lineRule="auto"/>
              <w:rPr>
                <w:rFonts w:ascii="Arial" w:hAnsi="Arial" w:cs="Arial"/>
                <w:b/>
                <w:sz w:val="24"/>
                <w:szCs w:val="24"/>
              </w:rPr>
            </w:pPr>
            <w:r w:rsidRPr="002E05ED">
              <w:rPr>
                <w:rFonts w:ascii="Arial" w:hAnsi="Arial" w:cs="Arial"/>
                <w:b/>
                <w:sz w:val="24"/>
                <w:szCs w:val="24"/>
              </w:rPr>
              <w:t>Sprendimo trukmė</w:t>
            </w:r>
          </w:p>
        </w:tc>
      </w:tr>
      <w:tr w:rsidR="007C5D78" w:rsidRPr="002E05ED" w14:paraId="7026EFE3" w14:textId="77777777" w:rsidTr="00EE1ED5">
        <w:tc>
          <w:tcPr>
            <w:tcW w:w="2405" w:type="dxa"/>
            <w:tcBorders>
              <w:top w:val="single" w:sz="4" w:space="0" w:color="000000"/>
              <w:left w:val="single" w:sz="4" w:space="0" w:color="000000"/>
              <w:bottom w:val="single" w:sz="4" w:space="0" w:color="000000"/>
              <w:right w:val="single" w:sz="4" w:space="0" w:color="000000"/>
            </w:tcBorders>
            <w:vAlign w:val="center"/>
            <w:hideMark/>
          </w:tcPr>
          <w:p w14:paraId="2F667D71" w14:textId="77777777" w:rsidR="007C5D78" w:rsidRPr="002E05ED" w:rsidRDefault="007C5D78" w:rsidP="002E05ED">
            <w:pPr>
              <w:widowControl w:val="0"/>
              <w:spacing w:after="0" w:line="240" w:lineRule="auto"/>
              <w:rPr>
                <w:rFonts w:ascii="Arial" w:hAnsi="Arial" w:cs="Arial"/>
                <w:sz w:val="24"/>
                <w:szCs w:val="24"/>
              </w:rPr>
            </w:pPr>
            <w:r w:rsidRPr="002E05ED">
              <w:rPr>
                <w:rFonts w:ascii="Arial" w:hAnsi="Arial" w:cs="Arial"/>
                <w:sz w:val="24"/>
                <w:szCs w:val="24"/>
              </w:rPr>
              <w:t>Pokyčių įgyvendinimas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9E715CC" w14:textId="77777777" w:rsidR="007C5D78" w:rsidRPr="002E05ED" w:rsidRDefault="007C5D78" w:rsidP="002E05ED">
            <w:pPr>
              <w:widowControl w:val="0"/>
              <w:spacing w:after="0" w:line="240" w:lineRule="auto"/>
              <w:jc w:val="center"/>
              <w:rPr>
                <w:rFonts w:ascii="Arial" w:hAnsi="Arial" w:cs="Arial"/>
                <w:sz w:val="24"/>
                <w:szCs w:val="24"/>
              </w:rPr>
            </w:pPr>
            <w:r w:rsidRPr="002E05ED">
              <w:rPr>
                <w:rFonts w:ascii="Arial" w:hAnsi="Arial" w:cs="Arial"/>
                <w:sz w:val="24"/>
                <w:szCs w:val="24"/>
              </w:rPr>
              <w:t>5 d. d.</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13BDA00" w14:textId="77777777" w:rsidR="007C5D78" w:rsidRPr="002E05ED" w:rsidRDefault="007C5D78" w:rsidP="002E05ED">
            <w:pPr>
              <w:widowControl w:val="0"/>
              <w:spacing w:after="0" w:line="240" w:lineRule="auto"/>
              <w:rPr>
                <w:rFonts w:ascii="Arial" w:hAnsi="Arial" w:cs="Arial"/>
                <w:sz w:val="24"/>
                <w:szCs w:val="24"/>
              </w:rPr>
            </w:pPr>
            <w:r w:rsidRPr="002E05ED">
              <w:rPr>
                <w:rFonts w:ascii="Arial" w:hAnsi="Arial" w:cs="Arial"/>
                <w:sz w:val="24"/>
                <w:szCs w:val="24"/>
              </w:rPr>
              <w:t>iki 20 d. d. –</w:t>
            </w:r>
          </w:p>
        </w:tc>
      </w:tr>
    </w:tbl>
    <w:p w14:paraId="20CDD905" w14:textId="77777777" w:rsidR="007C5D78" w:rsidRPr="002E05ED" w:rsidRDefault="007C5D78" w:rsidP="002E05ED">
      <w:pPr>
        <w:tabs>
          <w:tab w:val="left" w:pos="851"/>
        </w:tabs>
        <w:spacing w:after="0" w:line="240" w:lineRule="auto"/>
        <w:jc w:val="both"/>
        <w:rPr>
          <w:rFonts w:ascii="Arial" w:eastAsia="Times New Roman" w:hAnsi="Arial" w:cs="Arial"/>
          <w:sz w:val="24"/>
          <w:szCs w:val="24"/>
          <w:lang w:eastAsia="en-US"/>
        </w:rPr>
      </w:pPr>
    </w:p>
    <w:p w14:paraId="140B5615" w14:textId="6A7D13A1" w:rsidR="007C5D78" w:rsidRPr="002E05ED" w:rsidRDefault="007C5D78" w:rsidP="002E05ED">
      <w:pPr>
        <w:tabs>
          <w:tab w:val="left" w:pos="284"/>
          <w:tab w:val="left" w:pos="1134"/>
        </w:tabs>
        <w:spacing w:after="0" w:line="240" w:lineRule="auto"/>
        <w:ind w:firstLine="851"/>
        <w:contextualSpacing/>
        <w:jc w:val="both"/>
        <w:outlineLvl w:val="1"/>
        <w:rPr>
          <w:rFonts w:ascii="Arial" w:hAnsi="Arial" w:cs="Arial"/>
          <w:b/>
          <w:sz w:val="24"/>
          <w:szCs w:val="24"/>
        </w:rPr>
      </w:pPr>
      <w:r w:rsidRPr="002E05ED">
        <w:rPr>
          <w:rFonts w:ascii="Arial" w:hAnsi="Arial" w:cs="Arial"/>
          <w:b/>
          <w:sz w:val="24"/>
          <w:szCs w:val="24"/>
        </w:rPr>
        <w:t>3. Perkamų paslaugų teikimo bendrieji reikalavimai</w:t>
      </w:r>
    </w:p>
    <w:p w14:paraId="11F21F20" w14:textId="5B6709B6" w:rsidR="007C5D78" w:rsidRPr="002E05ED" w:rsidRDefault="007C5D78" w:rsidP="002E05ED">
      <w:pPr>
        <w:tabs>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3.1. Teikiamos FAVS konsultavimo ir priežiūros paslaugos, turi būti suderintos su Sistemos vartotojo naudojama FAVS versija (Microsoft Dynamics NAV 2009 R2).</w:t>
      </w:r>
    </w:p>
    <w:p w14:paraId="038AE261" w14:textId="6F3CA508" w:rsidR="007C5D78" w:rsidRPr="002E05ED" w:rsidRDefault="007C5D78" w:rsidP="00B26C38">
      <w:pPr>
        <w:tabs>
          <w:tab w:val="left" w:pos="426"/>
          <w:tab w:val="left" w:pos="993"/>
        </w:tabs>
        <w:spacing w:after="0" w:line="240" w:lineRule="auto"/>
        <w:ind w:firstLine="851"/>
        <w:jc w:val="both"/>
        <w:rPr>
          <w:rFonts w:ascii="Arial" w:hAnsi="Arial" w:cs="Arial"/>
          <w:sz w:val="24"/>
          <w:szCs w:val="24"/>
          <w:lang w:eastAsia="en-US"/>
        </w:rPr>
      </w:pPr>
      <w:r w:rsidRPr="002E05ED">
        <w:rPr>
          <w:rFonts w:ascii="Arial" w:hAnsi="Arial" w:cs="Arial"/>
          <w:sz w:val="24"/>
          <w:szCs w:val="24"/>
          <w:lang w:eastAsia="en-US"/>
        </w:rPr>
        <w:t>3.2. Vieną kartą per mėnesį kartu su PVM sąskaita faktūra tiekėjas Užsakovo FAVS administratoriui pateikia atliktų darbų ataskaitą, kurioje nurodoma visiems Sistemos vartotojams suteiktų paslaugų (priežiūros ir konsultavimo ir tobulinimo) turinys, problemos registravimo autorius, pateikimo laikas, įvykdymo laikas ir problemos sprendimo trukmė.</w:t>
      </w:r>
    </w:p>
    <w:p w14:paraId="021B4CD4" w14:textId="41AA5E63" w:rsidR="007C5D78" w:rsidRPr="002E05ED" w:rsidRDefault="007C5D78" w:rsidP="002E05ED">
      <w:pPr>
        <w:tabs>
          <w:tab w:val="left" w:pos="-2127"/>
          <w:tab w:val="left" w:pos="-1843"/>
          <w:tab w:val="left" w:pos="-1560"/>
          <w:tab w:val="left" w:pos="0"/>
          <w:tab w:val="left" w:pos="284"/>
          <w:tab w:val="left" w:pos="2977"/>
        </w:tabs>
        <w:spacing w:after="0" w:line="240" w:lineRule="auto"/>
        <w:ind w:firstLine="851"/>
        <w:jc w:val="both"/>
        <w:rPr>
          <w:rFonts w:ascii="Arial" w:hAnsi="Arial" w:cs="Arial"/>
          <w:sz w:val="24"/>
          <w:szCs w:val="24"/>
        </w:rPr>
      </w:pPr>
      <w:r w:rsidRPr="002E05ED">
        <w:rPr>
          <w:rFonts w:ascii="Arial" w:hAnsi="Arial" w:cs="Arial"/>
          <w:sz w:val="24"/>
          <w:szCs w:val="24"/>
        </w:rPr>
        <w:t>3.</w:t>
      </w:r>
      <w:r w:rsidR="00B26C38">
        <w:rPr>
          <w:rFonts w:ascii="Arial" w:hAnsi="Arial" w:cs="Arial"/>
          <w:sz w:val="24"/>
          <w:szCs w:val="24"/>
        </w:rPr>
        <w:t>3</w:t>
      </w:r>
      <w:r w:rsidRPr="002E05ED">
        <w:rPr>
          <w:rFonts w:ascii="Arial" w:hAnsi="Arial" w:cs="Arial"/>
          <w:sz w:val="24"/>
          <w:szCs w:val="24"/>
        </w:rPr>
        <w:t>. Tiekėjas paslaugas teikia darbo dienomis: pirmadieniais – ketvirtadieniais nuo 8 val. iki 17 val.; penktadieniais nuo 8 val. iki 15.45 val., išskyrus švenčių dienas.</w:t>
      </w:r>
    </w:p>
    <w:p w14:paraId="6C5F0D39" w14:textId="05BA8FE7" w:rsidR="007C5D78" w:rsidRPr="002E05ED" w:rsidRDefault="007C5D78" w:rsidP="002E05ED">
      <w:pPr>
        <w:tabs>
          <w:tab w:val="left" w:pos="0"/>
        </w:tabs>
        <w:spacing w:after="0" w:line="240" w:lineRule="auto"/>
        <w:ind w:firstLine="851"/>
        <w:jc w:val="both"/>
        <w:rPr>
          <w:rFonts w:ascii="Arial" w:hAnsi="Arial" w:cs="Arial"/>
          <w:sz w:val="24"/>
          <w:szCs w:val="24"/>
          <w:lang w:eastAsia="ar-SA"/>
        </w:rPr>
      </w:pPr>
      <w:r w:rsidRPr="002E05ED">
        <w:rPr>
          <w:rFonts w:ascii="Arial" w:hAnsi="Arial" w:cs="Arial"/>
          <w:sz w:val="24"/>
          <w:szCs w:val="24"/>
        </w:rPr>
        <w:t>3.</w:t>
      </w:r>
      <w:r w:rsidR="00B26C38">
        <w:rPr>
          <w:rFonts w:ascii="Arial" w:hAnsi="Arial" w:cs="Arial"/>
          <w:sz w:val="24"/>
          <w:szCs w:val="24"/>
        </w:rPr>
        <w:t>4</w:t>
      </w:r>
      <w:r w:rsidRPr="002E05ED">
        <w:rPr>
          <w:rFonts w:ascii="Arial" w:hAnsi="Arial" w:cs="Arial"/>
          <w:sz w:val="24"/>
          <w:szCs w:val="24"/>
        </w:rPr>
        <w:t xml:space="preserve">. Administracija savo nuožiūra gali (bet neprivalo) dėl objektyvių priežasčių pratęsti bet kuriuos konsultavimo, priežiūros ir tobulinimo paslaugų teikimo terminus. </w:t>
      </w:r>
    </w:p>
    <w:p w14:paraId="7B5F7D22" w14:textId="77777777" w:rsidR="007C5D78" w:rsidRPr="002E05ED" w:rsidRDefault="007C5D78" w:rsidP="002E05ED">
      <w:pPr>
        <w:tabs>
          <w:tab w:val="left" w:pos="-2127"/>
          <w:tab w:val="left" w:pos="-1843"/>
          <w:tab w:val="left" w:pos="-1560"/>
          <w:tab w:val="left" w:pos="0"/>
          <w:tab w:val="left" w:pos="284"/>
          <w:tab w:val="left" w:pos="2977"/>
        </w:tabs>
        <w:spacing w:after="0" w:line="240" w:lineRule="auto"/>
        <w:ind w:firstLine="851"/>
        <w:contextualSpacing/>
        <w:jc w:val="both"/>
        <w:rPr>
          <w:rFonts w:ascii="Arial" w:hAnsi="Arial" w:cs="Arial"/>
          <w:b/>
          <w:sz w:val="24"/>
          <w:szCs w:val="24"/>
        </w:rPr>
      </w:pPr>
    </w:p>
    <w:p w14:paraId="195086A7" w14:textId="77777777" w:rsidR="007C5D78" w:rsidRPr="002E05ED" w:rsidRDefault="007C5D78" w:rsidP="002E05ED">
      <w:pPr>
        <w:tabs>
          <w:tab w:val="left" w:pos="-2127"/>
          <w:tab w:val="left" w:pos="-1843"/>
          <w:tab w:val="left" w:pos="-1560"/>
          <w:tab w:val="left" w:pos="0"/>
          <w:tab w:val="left" w:pos="284"/>
          <w:tab w:val="left" w:pos="2977"/>
        </w:tabs>
        <w:spacing w:after="0" w:line="240" w:lineRule="auto"/>
        <w:ind w:firstLine="851"/>
        <w:contextualSpacing/>
        <w:jc w:val="both"/>
        <w:rPr>
          <w:rFonts w:ascii="Arial" w:hAnsi="Arial" w:cs="Arial"/>
          <w:b/>
          <w:sz w:val="24"/>
          <w:szCs w:val="24"/>
        </w:rPr>
      </w:pPr>
      <w:r w:rsidRPr="002E05ED">
        <w:rPr>
          <w:rFonts w:ascii="Arial" w:hAnsi="Arial" w:cs="Arial"/>
          <w:b/>
          <w:sz w:val="24"/>
          <w:szCs w:val="24"/>
        </w:rPr>
        <w:t>4. Preliminarus Tauragės r. savivaldybės įstaigų sąrašas</w:t>
      </w:r>
    </w:p>
    <w:tbl>
      <w:tblPr>
        <w:tblW w:w="9918" w:type="dxa"/>
        <w:tblLook w:val="04A0" w:firstRow="1" w:lastRow="0" w:firstColumn="1" w:lastColumn="0" w:noHBand="0" w:noVBand="1"/>
      </w:tblPr>
      <w:tblGrid>
        <w:gridCol w:w="988"/>
        <w:gridCol w:w="1749"/>
        <w:gridCol w:w="7181"/>
      </w:tblGrid>
      <w:tr w:rsidR="007C5D78" w:rsidRPr="00DF3AD2" w14:paraId="4A56CA79" w14:textId="77777777" w:rsidTr="007C5D78">
        <w:trPr>
          <w:trHeight w:val="600"/>
        </w:trPr>
        <w:tc>
          <w:tcPr>
            <w:tcW w:w="988" w:type="dxa"/>
            <w:tcBorders>
              <w:top w:val="single" w:sz="4" w:space="0" w:color="auto"/>
              <w:left w:val="single" w:sz="4" w:space="0" w:color="auto"/>
              <w:bottom w:val="single" w:sz="4" w:space="0" w:color="auto"/>
              <w:right w:val="single" w:sz="4" w:space="0" w:color="auto"/>
            </w:tcBorders>
            <w:vAlign w:val="center"/>
            <w:hideMark/>
          </w:tcPr>
          <w:p w14:paraId="5F591BCD"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Eil. Nr.</w:t>
            </w:r>
          </w:p>
        </w:tc>
        <w:tc>
          <w:tcPr>
            <w:tcW w:w="1749" w:type="dxa"/>
            <w:tcBorders>
              <w:top w:val="single" w:sz="4" w:space="0" w:color="auto"/>
              <w:left w:val="nil"/>
              <w:bottom w:val="single" w:sz="4" w:space="0" w:color="auto"/>
              <w:right w:val="single" w:sz="4" w:space="0" w:color="auto"/>
            </w:tcBorders>
            <w:noWrap/>
            <w:vAlign w:val="center"/>
            <w:hideMark/>
          </w:tcPr>
          <w:p w14:paraId="788C6B0D" w14:textId="7A00E9F6" w:rsidR="007C5D78" w:rsidRPr="00DF3AD2" w:rsidRDefault="007C5D78" w:rsidP="00EE1ED5">
            <w:pPr>
              <w:spacing w:after="0"/>
              <w:rPr>
                <w:rFonts w:ascii="Arial" w:hAnsi="Arial" w:cs="Arial"/>
                <w:color w:val="000000"/>
                <w:sz w:val="24"/>
                <w:szCs w:val="24"/>
              </w:rPr>
            </w:pPr>
            <w:r>
              <w:rPr>
                <w:rFonts w:ascii="Arial" w:hAnsi="Arial" w:cs="Arial"/>
                <w:color w:val="000000"/>
                <w:sz w:val="24"/>
                <w:szCs w:val="24"/>
              </w:rPr>
              <w:t>K</w:t>
            </w:r>
            <w:r w:rsidRPr="00DF3AD2">
              <w:rPr>
                <w:rFonts w:ascii="Arial" w:hAnsi="Arial" w:cs="Arial"/>
                <w:color w:val="000000"/>
                <w:sz w:val="24"/>
                <w:szCs w:val="24"/>
              </w:rPr>
              <w:t>odas</w:t>
            </w:r>
          </w:p>
        </w:tc>
        <w:tc>
          <w:tcPr>
            <w:tcW w:w="7181" w:type="dxa"/>
            <w:tcBorders>
              <w:top w:val="single" w:sz="4" w:space="0" w:color="auto"/>
              <w:left w:val="nil"/>
              <w:bottom w:val="single" w:sz="4" w:space="0" w:color="auto"/>
              <w:right w:val="single" w:sz="4" w:space="0" w:color="auto"/>
            </w:tcBorders>
            <w:noWrap/>
            <w:vAlign w:val="center"/>
            <w:hideMark/>
          </w:tcPr>
          <w:p w14:paraId="3DF3BAEC"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Įstaigos pavadinimas</w:t>
            </w:r>
          </w:p>
        </w:tc>
      </w:tr>
      <w:tr w:rsidR="007C5D78" w:rsidRPr="00DF3AD2" w14:paraId="4FB5FD02"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7EA25C85"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w:t>
            </w:r>
          </w:p>
        </w:tc>
        <w:tc>
          <w:tcPr>
            <w:tcW w:w="1749" w:type="dxa"/>
            <w:tcBorders>
              <w:top w:val="nil"/>
              <w:left w:val="nil"/>
              <w:bottom w:val="single" w:sz="4" w:space="0" w:color="auto"/>
              <w:right w:val="single" w:sz="4" w:space="0" w:color="auto"/>
            </w:tcBorders>
            <w:noWrap/>
            <w:vAlign w:val="center"/>
            <w:hideMark/>
          </w:tcPr>
          <w:p w14:paraId="35C44EFB"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188655017</w:t>
            </w:r>
          </w:p>
        </w:tc>
        <w:tc>
          <w:tcPr>
            <w:tcW w:w="7181" w:type="dxa"/>
            <w:tcBorders>
              <w:top w:val="nil"/>
              <w:left w:val="nil"/>
              <w:bottom w:val="single" w:sz="4" w:space="0" w:color="auto"/>
              <w:right w:val="single" w:sz="4" w:space="0" w:color="auto"/>
            </w:tcBorders>
            <w:noWrap/>
            <w:vAlign w:val="center"/>
            <w:hideMark/>
          </w:tcPr>
          <w:p w14:paraId="4716C5FB"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Tauragės r. savivaldybės kontrolės ir audito tarnyba</w:t>
            </w:r>
          </w:p>
        </w:tc>
      </w:tr>
      <w:tr w:rsidR="007C5D78" w:rsidRPr="00DF3AD2" w14:paraId="368F9A5B"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13B812DE"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2</w:t>
            </w:r>
          </w:p>
        </w:tc>
        <w:tc>
          <w:tcPr>
            <w:tcW w:w="1749" w:type="dxa"/>
            <w:tcBorders>
              <w:top w:val="nil"/>
              <w:left w:val="nil"/>
              <w:bottom w:val="single" w:sz="4" w:space="0" w:color="auto"/>
              <w:right w:val="single" w:sz="4" w:space="0" w:color="auto"/>
            </w:tcBorders>
            <w:noWrap/>
            <w:vAlign w:val="center"/>
            <w:hideMark/>
          </w:tcPr>
          <w:p w14:paraId="17B879A9"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188737457</w:t>
            </w:r>
          </w:p>
        </w:tc>
        <w:tc>
          <w:tcPr>
            <w:tcW w:w="7181" w:type="dxa"/>
            <w:tcBorders>
              <w:top w:val="nil"/>
              <w:left w:val="nil"/>
              <w:bottom w:val="single" w:sz="4" w:space="0" w:color="auto"/>
              <w:right w:val="single" w:sz="4" w:space="0" w:color="auto"/>
            </w:tcBorders>
            <w:noWrap/>
            <w:vAlign w:val="center"/>
            <w:hideMark/>
          </w:tcPr>
          <w:p w14:paraId="1B2005EA"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Tauragės r. savivaldybės administracija</w:t>
            </w:r>
          </w:p>
        </w:tc>
      </w:tr>
      <w:tr w:rsidR="007C5D78" w:rsidRPr="00DF3AD2" w14:paraId="2D08EBEB"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3E215F50"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3</w:t>
            </w:r>
          </w:p>
        </w:tc>
        <w:tc>
          <w:tcPr>
            <w:tcW w:w="1749" w:type="dxa"/>
            <w:tcBorders>
              <w:top w:val="nil"/>
              <w:left w:val="nil"/>
              <w:bottom w:val="single" w:sz="4" w:space="0" w:color="auto"/>
              <w:right w:val="single" w:sz="4" w:space="0" w:color="auto"/>
            </w:tcBorders>
            <w:noWrap/>
            <w:vAlign w:val="center"/>
            <w:hideMark/>
          </w:tcPr>
          <w:p w14:paraId="21525A21"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188655889</w:t>
            </w:r>
          </w:p>
        </w:tc>
        <w:tc>
          <w:tcPr>
            <w:tcW w:w="7181" w:type="dxa"/>
            <w:tcBorders>
              <w:top w:val="nil"/>
              <w:left w:val="nil"/>
              <w:bottom w:val="single" w:sz="4" w:space="0" w:color="auto"/>
              <w:right w:val="single" w:sz="4" w:space="0" w:color="auto"/>
            </w:tcBorders>
            <w:noWrap/>
            <w:vAlign w:val="center"/>
            <w:hideMark/>
          </w:tcPr>
          <w:p w14:paraId="6F586433"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 xml:space="preserve">Tauragės r. </w:t>
            </w:r>
            <w:proofErr w:type="spellStart"/>
            <w:r w:rsidRPr="00DF3AD2">
              <w:rPr>
                <w:rFonts w:ascii="Arial" w:hAnsi="Arial" w:cs="Arial"/>
                <w:color w:val="000000"/>
                <w:sz w:val="24"/>
                <w:szCs w:val="24"/>
              </w:rPr>
              <w:t>sav.adm</w:t>
            </w:r>
            <w:proofErr w:type="spellEnd"/>
            <w:r w:rsidRPr="00DF3AD2">
              <w:rPr>
                <w:rFonts w:ascii="Arial" w:hAnsi="Arial" w:cs="Arial"/>
                <w:color w:val="000000"/>
                <w:sz w:val="24"/>
                <w:szCs w:val="24"/>
              </w:rPr>
              <w:t>. Tauragės miesto seniūnija</w:t>
            </w:r>
          </w:p>
        </w:tc>
      </w:tr>
      <w:tr w:rsidR="007C5D78" w:rsidRPr="00DF3AD2" w14:paraId="102AC045"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4A4F65B8"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4</w:t>
            </w:r>
          </w:p>
        </w:tc>
        <w:tc>
          <w:tcPr>
            <w:tcW w:w="1749" w:type="dxa"/>
            <w:tcBorders>
              <w:top w:val="nil"/>
              <w:left w:val="nil"/>
              <w:bottom w:val="single" w:sz="4" w:space="0" w:color="auto"/>
              <w:right w:val="single" w:sz="4" w:space="0" w:color="auto"/>
            </w:tcBorders>
            <w:noWrap/>
            <w:vAlign w:val="center"/>
            <w:hideMark/>
          </w:tcPr>
          <w:p w14:paraId="62FE2B65"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188656076</w:t>
            </w:r>
          </w:p>
        </w:tc>
        <w:tc>
          <w:tcPr>
            <w:tcW w:w="7181" w:type="dxa"/>
            <w:tcBorders>
              <w:top w:val="nil"/>
              <w:left w:val="nil"/>
              <w:bottom w:val="single" w:sz="4" w:space="0" w:color="auto"/>
              <w:right w:val="single" w:sz="4" w:space="0" w:color="auto"/>
            </w:tcBorders>
            <w:noWrap/>
            <w:vAlign w:val="center"/>
            <w:hideMark/>
          </w:tcPr>
          <w:p w14:paraId="4BD39C94"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 xml:space="preserve">Tauragės r. </w:t>
            </w:r>
            <w:proofErr w:type="spellStart"/>
            <w:r w:rsidRPr="00DF3AD2">
              <w:rPr>
                <w:rFonts w:ascii="Arial" w:hAnsi="Arial" w:cs="Arial"/>
                <w:color w:val="000000"/>
                <w:sz w:val="24"/>
                <w:szCs w:val="24"/>
              </w:rPr>
              <w:t>sav.adm</w:t>
            </w:r>
            <w:proofErr w:type="spellEnd"/>
            <w:r w:rsidRPr="00DF3AD2">
              <w:rPr>
                <w:rFonts w:ascii="Arial" w:hAnsi="Arial" w:cs="Arial"/>
                <w:color w:val="000000"/>
                <w:sz w:val="24"/>
                <w:szCs w:val="24"/>
              </w:rPr>
              <w:t>. Batakių seniūnija</w:t>
            </w:r>
          </w:p>
        </w:tc>
      </w:tr>
      <w:tr w:rsidR="007C5D78" w:rsidRPr="00DF3AD2" w14:paraId="2A827A9A"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531EDD20"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5</w:t>
            </w:r>
          </w:p>
        </w:tc>
        <w:tc>
          <w:tcPr>
            <w:tcW w:w="1749" w:type="dxa"/>
            <w:tcBorders>
              <w:top w:val="nil"/>
              <w:left w:val="nil"/>
              <w:bottom w:val="single" w:sz="4" w:space="0" w:color="auto"/>
              <w:right w:val="single" w:sz="4" w:space="0" w:color="auto"/>
            </w:tcBorders>
            <w:noWrap/>
            <w:vAlign w:val="center"/>
            <w:hideMark/>
          </w:tcPr>
          <w:p w14:paraId="6215E818"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188655693</w:t>
            </w:r>
          </w:p>
        </w:tc>
        <w:tc>
          <w:tcPr>
            <w:tcW w:w="7181" w:type="dxa"/>
            <w:tcBorders>
              <w:top w:val="nil"/>
              <w:left w:val="nil"/>
              <w:bottom w:val="single" w:sz="4" w:space="0" w:color="auto"/>
              <w:right w:val="single" w:sz="4" w:space="0" w:color="auto"/>
            </w:tcBorders>
            <w:noWrap/>
            <w:vAlign w:val="center"/>
            <w:hideMark/>
          </w:tcPr>
          <w:p w14:paraId="7D75C7E4"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 xml:space="preserve">Tauragės r. </w:t>
            </w:r>
            <w:proofErr w:type="spellStart"/>
            <w:r w:rsidRPr="00DF3AD2">
              <w:rPr>
                <w:rFonts w:ascii="Arial" w:hAnsi="Arial" w:cs="Arial"/>
                <w:color w:val="000000"/>
                <w:sz w:val="24"/>
                <w:szCs w:val="24"/>
              </w:rPr>
              <w:t>sav.adm</w:t>
            </w:r>
            <w:proofErr w:type="spellEnd"/>
            <w:r w:rsidRPr="00DF3AD2">
              <w:rPr>
                <w:rFonts w:ascii="Arial" w:hAnsi="Arial" w:cs="Arial"/>
                <w:color w:val="000000"/>
                <w:sz w:val="24"/>
                <w:szCs w:val="24"/>
              </w:rPr>
              <w:t>. Gaurės seniūnija</w:t>
            </w:r>
          </w:p>
        </w:tc>
      </w:tr>
      <w:tr w:rsidR="007C5D78" w:rsidRPr="00DF3AD2" w14:paraId="6BA734BC"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6AA63AB0"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6</w:t>
            </w:r>
          </w:p>
        </w:tc>
        <w:tc>
          <w:tcPr>
            <w:tcW w:w="1749" w:type="dxa"/>
            <w:tcBorders>
              <w:top w:val="nil"/>
              <w:left w:val="nil"/>
              <w:bottom w:val="single" w:sz="4" w:space="0" w:color="auto"/>
              <w:right w:val="single" w:sz="4" w:space="0" w:color="auto"/>
            </w:tcBorders>
            <w:noWrap/>
            <w:vAlign w:val="center"/>
            <w:hideMark/>
          </w:tcPr>
          <w:p w14:paraId="06265C7D"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188656119</w:t>
            </w:r>
          </w:p>
        </w:tc>
        <w:tc>
          <w:tcPr>
            <w:tcW w:w="7181" w:type="dxa"/>
            <w:tcBorders>
              <w:top w:val="nil"/>
              <w:left w:val="nil"/>
              <w:bottom w:val="single" w:sz="4" w:space="0" w:color="auto"/>
              <w:right w:val="single" w:sz="4" w:space="0" w:color="auto"/>
            </w:tcBorders>
            <w:noWrap/>
            <w:vAlign w:val="center"/>
            <w:hideMark/>
          </w:tcPr>
          <w:p w14:paraId="08B6E621"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 xml:space="preserve">Tauragės r. </w:t>
            </w:r>
            <w:proofErr w:type="spellStart"/>
            <w:r w:rsidRPr="00DF3AD2">
              <w:rPr>
                <w:rFonts w:ascii="Arial" w:hAnsi="Arial" w:cs="Arial"/>
                <w:color w:val="000000"/>
                <w:sz w:val="24"/>
                <w:szCs w:val="24"/>
              </w:rPr>
              <w:t>sav.adm</w:t>
            </w:r>
            <w:proofErr w:type="spellEnd"/>
            <w:r w:rsidRPr="00DF3AD2">
              <w:rPr>
                <w:rFonts w:ascii="Arial" w:hAnsi="Arial" w:cs="Arial"/>
                <w:color w:val="000000"/>
                <w:sz w:val="24"/>
                <w:szCs w:val="24"/>
              </w:rPr>
              <w:t>. Lauksargių seniūnija</w:t>
            </w:r>
          </w:p>
        </w:tc>
      </w:tr>
      <w:tr w:rsidR="007C5D78" w:rsidRPr="00DF3AD2" w14:paraId="7ADEEB03"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089F0BB5"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7</w:t>
            </w:r>
          </w:p>
        </w:tc>
        <w:tc>
          <w:tcPr>
            <w:tcW w:w="1749" w:type="dxa"/>
            <w:tcBorders>
              <w:top w:val="nil"/>
              <w:left w:val="nil"/>
              <w:bottom w:val="single" w:sz="4" w:space="0" w:color="auto"/>
              <w:right w:val="single" w:sz="4" w:space="0" w:color="auto"/>
            </w:tcBorders>
            <w:noWrap/>
            <w:vAlign w:val="center"/>
            <w:hideMark/>
          </w:tcPr>
          <w:p w14:paraId="5890D886"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188655540</w:t>
            </w:r>
          </w:p>
        </w:tc>
        <w:tc>
          <w:tcPr>
            <w:tcW w:w="7181" w:type="dxa"/>
            <w:tcBorders>
              <w:top w:val="nil"/>
              <w:left w:val="nil"/>
              <w:bottom w:val="single" w:sz="4" w:space="0" w:color="auto"/>
              <w:right w:val="single" w:sz="4" w:space="0" w:color="auto"/>
            </w:tcBorders>
            <w:noWrap/>
            <w:vAlign w:val="center"/>
            <w:hideMark/>
          </w:tcPr>
          <w:p w14:paraId="47CF683E"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 xml:space="preserve">Tauragės r. </w:t>
            </w:r>
            <w:proofErr w:type="spellStart"/>
            <w:r w:rsidRPr="00DF3AD2">
              <w:rPr>
                <w:rFonts w:ascii="Arial" w:hAnsi="Arial" w:cs="Arial"/>
                <w:color w:val="000000"/>
                <w:sz w:val="24"/>
                <w:szCs w:val="24"/>
              </w:rPr>
              <w:t>sav.adm</w:t>
            </w:r>
            <w:proofErr w:type="spellEnd"/>
            <w:r w:rsidRPr="00DF3AD2">
              <w:rPr>
                <w:rFonts w:ascii="Arial" w:hAnsi="Arial" w:cs="Arial"/>
                <w:color w:val="000000"/>
                <w:sz w:val="24"/>
                <w:szCs w:val="24"/>
              </w:rPr>
              <w:t>. Mažonų seniūnija</w:t>
            </w:r>
          </w:p>
        </w:tc>
      </w:tr>
      <w:tr w:rsidR="007C5D78" w:rsidRPr="00DF3AD2" w14:paraId="1C3D8CFC"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54EABFC9"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8</w:t>
            </w:r>
          </w:p>
        </w:tc>
        <w:tc>
          <w:tcPr>
            <w:tcW w:w="1749" w:type="dxa"/>
            <w:tcBorders>
              <w:top w:val="nil"/>
              <w:left w:val="nil"/>
              <w:bottom w:val="single" w:sz="4" w:space="0" w:color="auto"/>
              <w:right w:val="single" w:sz="4" w:space="0" w:color="auto"/>
            </w:tcBorders>
            <w:noWrap/>
            <w:vAlign w:val="center"/>
            <w:hideMark/>
          </w:tcPr>
          <w:p w14:paraId="4CCC58DC"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188655355</w:t>
            </w:r>
          </w:p>
        </w:tc>
        <w:tc>
          <w:tcPr>
            <w:tcW w:w="7181" w:type="dxa"/>
            <w:tcBorders>
              <w:top w:val="nil"/>
              <w:left w:val="nil"/>
              <w:bottom w:val="single" w:sz="4" w:space="0" w:color="auto"/>
              <w:right w:val="single" w:sz="4" w:space="0" w:color="auto"/>
            </w:tcBorders>
            <w:noWrap/>
            <w:vAlign w:val="center"/>
            <w:hideMark/>
          </w:tcPr>
          <w:p w14:paraId="5679DDC4"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 xml:space="preserve">Tauragės r. </w:t>
            </w:r>
            <w:proofErr w:type="spellStart"/>
            <w:r w:rsidRPr="00DF3AD2">
              <w:rPr>
                <w:rFonts w:ascii="Arial" w:hAnsi="Arial" w:cs="Arial"/>
                <w:color w:val="000000"/>
                <w:sz w:val="24"/>
                <w:szCs w:val="24"/>
              </w:rPr>
              <w:t>sav.adm</w:t>
            </w:r>
            <w:proofErr w:type="spellEnd"/>
            <w:r w:rsidRPr="00DF3AD2">
              <w:rPr>
                <w:rFonts w:ascii="Arial" w:hAnsi="Arial" w:cs="Arial"/>
                <w:color w:val="000000"/>
                <w:sz w:val="24"/>
                <w:szCs w:val="24"/>
              </w:rPr>
              <w:t>. Skaudvilės seniūnija</w:t>
            </w:r>
          </w:p>
        </w:tc>
      </w:tr>
      <w:tr w:rsidR="007C5D78" w:rsidRPr="00DF3AD2" w14:paraId="0478C8EF"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00565ECA"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9</w:t>
            </w:r>
          </w:p>
        </w:tc>
        <w:tc>
          <w:tcPr>
            <w:tcW w:w="1749" w:type="dxa"/>
            <w:tcBorders>
              <w:top w:val="nil"/>
              <w:left w:val="nil"/>
              <w:bottom w:val="single" w:sz="4" w:space="0" w:color="auto"/>
              <w:right w:val="single" w:sz="4" w:space="0" w:color="auto"/>
            </w:tcBorders>
            <w:noWrap/>
            <w:vAlign w:val="center"/>
            <w:hideMark/>
          </w:tcPr>
          <w:p w14:paraId="0C7F2A8D"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188655921</w:t>
            </w:r>
          </w:p>
        </w:tc>
        <w:tc>
          <w:tcPr>
            <w:tcW w:w="7181" w:type="dxa"/>
            <w:tcBorders>
              <w:top w:val="nil"/>
              <w:left w:val="nil"/>
              <w:bottom w:val="single" w:sz="4" w:space="0" w:color="auto"/>
              <w:right w:val="single" w:sz="4" w:space="0" w:color="auto"/>
            </w:tcBorders>
            <w:noWrap/>
            <w:vAlign w:val="center"/>
            <w:hideMark/>
          </w:tcPr>
          <w:p w14:paraId="05901B6D"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 xml:space="preserve">Tauragės r. </w:t>
            </w:r>
            <w:proofErr w:type="spellStart"/>
            <w:r w:rsidRPr="00DF3AD2">
              <w:rPr>
                <w:rFonts w:ascii="Arial" w:hAnsi="Arial" w:cs="Arial"/>
                <w:color w:val="000000"/>
                <w:sz w:val="24"/>
                <w:szCs w:val="24"/>
              </w:rPr>
              <w:t>sav.adm</w:t>
            </w:r>
            <w:proofErr w:type="spellEnd"/>
            <w:r w:rsidRPr="00DF3AD2">
              <w:rPr>
                <w:rFonts w:ascii="Arial" w:hAnsi="Arial" w:cs="Arial"/>
                <w:color w:val="000000"/>
                <w:sz w:val="24"/>
                <w:szCs w:val="24"/>
              </w:rPr>
              <w:t>. Tauragės seniūnija</w:t>
            </w:r>
          </w:p>
        </w:tc>
      </w:tr>
      <w:tr w:rsidR="007C5D78" w:rsidRPr="00DF3AD2" w14:paraId="1E0EABBD"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28C120B7"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10</w:t>
            </w:r>
          </w:p>
        </w:tc>
        <w:tc>
          <w:tcPr>
            <w:tcW w:w="1749" w:type="dxa"/>
            <w:tcBorders>
              <w:top w:val="nil"/>
              <w:left w:val="nil"/>
              <w:bottom w:val="single" w:sz="4" w:space="0" w:color="auto"/>
              <w:right w:val="single" w:sz="4" w:space="0" w:color="auto"/>
            </w:tcBorders>
            <w:noWrap/>
            <w:vAlign w:val="center"/>
            <w:hideMark/>
          </w:tcPr>
          <w:p w14:paraId="1410DFA5"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188655736</w:t>
            </w:r>
          </w:p>
        </w:tc>
        <w:tc>
          <w:tcPr>
            <w:tcW w:w="7181" w:type="dxa"/>
            <w:tcBorders>
              <w:top w:val="nil"/>
              <w:left w:val="nil"/>
              <w:bottom w:val="single" w:sz="4" w:space="0" w:color="auto"/>
              <w:right w:val="single" w:sz="4" w:space="0" w:color="auto"/>
            </w:tcBorders>
            <w:noWrap/>
            <w:vAlign w:val="center"/>
            <w:hideMark/>
          </w:tcPr>
          <w:p w14:paraId="666078FF"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 xml:space="preserve">Tauragės r. </w:t>
            </w:r>
            <w:proofErr w:type="spellStart"/>
            <w:r w:rsidRPr="00DF3AD2">
              <w:rPr>
                <w:rFonts w:ascii="Arial" w:hAnsi="Arial" w:cs="Arial"/>
                <w:color w:val="000000"/>
                <w:sz w:val="24"/>
                <w:szCs w:val="24"/>
              </w:rPr>
              <w:t>sav.adm</w:t>
            </w:r>
            <w:proofErr w:type="spellEnd"/>
            <w:r w:rsidRPr="00DF3AD2">
              <w:rPr>
                <w:rFonts w:ascii="Arial" w:hAnsi="Arial" w:cs="Arial"/>
                <w:color w:val="000000"/>
                <w:sz w:val="24"/>
                <w:szCs w:val="24"/>
              </w:rPr>
              <w:t>. Žygaičių seniūnija</w:t>
            </w:r>
          </w:p>
        </w:tc>
      </w:tr>
      <w:tr w:rsidR="007C5D78" w:rsidRPr="00DF3AD2" w14:paraId="2E4FB0F4"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33DF2C68"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11</w:t>
            </w:r>
          </w:p>
        </w:tc>
        <w:tc>
          <w:tcPr>
            <w:tcW w:w="1749" w:type="dxa"/>
            <w:tcBorders>
              <w:top w:val="nil"/>
              <w:left w:val="nil"/>
              <w:bottom w:val="single" w:sz="4" w:space="0" w:color="auto"/>
              <w:right w:val="single" w:sz="4" w:space="0" w:color="auto"/>
            </w:tcBorders>
            <w:noWrap/>
            <w:vAlign w:val="center"/>
            <w:hideMark/>
          </w:tcPr>
          <w:p w14:paraId="13B754D8"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195450571</w:t>
            </w:r>
          </w:p>
        </w:tc>
        <w:tc>
          <w:tcPr>
            <w:tcW w:w="7181" w:type="dxa"/>
            <w:tcBorders>
              <w:top w:val="nil"/>
              <w:left w:val="nil"/>
              <w:bottom w:val="single" w:sz="4" w:space="0" w:color="auto"/>
              <w:right w:val="single" w:sz="4" w:space="0" w:color="auto"/>
            </w:tcBorders>
            <w:noWrap/>
            <w:vAlign w:val="center"/>
            <w:hideMark/>
          </w:tcPr>
          <w:p w14:paraId="7B3EABBF"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Tauragės „Versmės” gimnazija</w:t>
            </w:r>
          </w:p>
        </w:tc>
      </w:tr>
      <w:tr w:rsidR="007C5D78" w:rsidRPr="00DF3AD2" w14:paraId="1870DC06"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42445024"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lastRenderedPageBreak/>
              <w:t>12</w:t>
            </w:r>
          </w:p>
        </w:tc>
        <w:tc>
          <w:tcPr>
            <w:tcW w:w="1749" w:type="dxa"/>
            <w:tcBorders>
              <w:top w:val="nil"/>
              <w:left w:val="nil"/>
              <w:bottom w:val="single" w:sz="4" w:space="0" w:color="auto"/>
              <w:right w:val="single" w:sz="4" w:space="0" w:color="auto"/>
            </w:tcBorders>
            <w:noWrap/>
            <w:vAlign w:val="center"/>
            <w:hideMark/>
          </w:tcPr>
          <w:p w14:paraId="51C34434"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290469280</w:t>
            </w:r>
          </w:p>
        </w:tc>
        <w:tc>
          <w:tcPr>
            <w:tcW w:w="7181" w:type="dxa"/>
            <w:tcBorders>
              <w:top w:val="nil"/>
              <w:left w:val="nil"/>
              <w:bottom w:val="single" w:sz="4" w:space="0" w:color="auto"/>
              <w:right w:val="single" w:sz="4" w:space="0" w:color="auto"/>
            </w:tcBorders>
            <w:noWrap/>
            <w:vAlign w:val="center"/>
            <w:hideMark/>
          </w:tcPr>
          <w:p w14:paraId="4B1C5189"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Tauragės r. Skaudvilės gimnazija</w:t>
            </w:r>
          </w:p>
        </w:tc>
      </w:tr>
      <w:tr w:rsidR="007C5D78" w:rsidRPr="00DF3AD2" w14:paraId="5B84571B"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3CB59132"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13</w:t>
            </w:r>
          </w:p>
        </w:tc>
        <w:tc>
          <w:tcPr>
            <w:tcW w:w="1749" w:type="dxa"/>
            <w:tcBorders>
              <w:top w:val="nil"/>
              <w:left w:val="nil"/>
              <w:bottom w:val="single" w:sz="4" w:space="0" w:color="auto"/>
              <w:right w:val="single" w:sz="4" w:space="0" w:color="auto"/>
            </w:tcBorders>
            <w:noWrap/>
            <w:vAlign w:val="center"/>
            <w:hideMark/>
          </w:tcPr>
          <w:p w14:paraId="1C8FFBCA"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190469660</w:t>
            </w:r>
          </w:p>
        </w:tc>
        <w:tc>
          <w:tcPr>
            <w:tcW w:w="7181" w:type="dxa"/>
            <w:tcBorders>
              <w:top w:val="nil"/>
              <w:left w:val="nil"/>
              <w:bottom w:val="single" w:sz="4" w:space="0" w:color="auto"/>
              <w:right w:val="single" w:sz="4" w:space="0" w:color="auto"/>
            </w:tcBorders>
            <w:noWrap/>
            <w:vAlign w:val="center"/>
            <w:hideMark/>
          </w:tcPr>
          <w:p w14:paraId="5ABB38F1"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Tauragės r. Žygaičių gimnazija</w:t>
            </w:r>
          </w:p>
        </w:tc>
      </w:tr>
      <w:tr w:rsidR="007C5D78" w:rsidRPr="00DF3AD2" w14:paraId="3C81026C"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7F0E93AD"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14</w:t>
            </w:r>
          </w:p>
        </w:tc>
        <w:tc>
          <w:tcPr>
            <w:tcW w:w="1749" w:type="dxa"/>
            <w:tcBorders>
              <w:top w:val="nil"/>
              <w:left w:val="nil"/>
              <w:bottom w:val="single" w:sz="4" w:space="0" w:color="auto"/>
              <w:right w:val="single" w:sz="4" w:space="0" w:color="auto"/>
            </w:tcBorders>
            <w:noWrap/>
            <w:vAlign w:val="center"/>
            <w:hideMark/>
          </w:tcPr>
          <w:p w14:paraId="6D445120"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190468220</w:t>
            </w:r>
          </w:p>
        </w:tc>
        <w:tc>
          <w:tcPr>
            <w:tcW w:w="7181" w:type="dxa"/>
            <w:tcBorders>
              <w:top w:val="nil"/>
              <w:left w:val="nil"/>
              <w:bottom w:val="single" w:sz="4" w:space="0" w:color="auto"/>
              <w:right w:val="single" w:sz="4" w:space="0" w:color="auto"/>
            </w:tcBorders>
            <w:noWrap/>
            <w:vAlign w:val="center"/>
            <w:hideMark/>
          </w:tcPr>
          <w:p w14:paraId="70E92D70"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Tauragės Žalgirių gimnazija</w:t>
            </w:r>
          </w:p>
        </w:tc>
      </w:tr>
      <w:tr w:rsidR="007C5D78" w:rsidRPr="00DF3AD2" w14:paraId="2C4EAF24"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3C46AFE4"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15</w:t>
            </w:r>
          </w:p>
        </w:tc>
        <w:tc>
          <w:tcPr>
            <w:tcW w:w="1749" w:type="dxa"/>
            <w:tcBorders>
              <w:top w:val="nil"/>
              <w:left w:val="nil"/>
              <w:bottom w:val="single" w:sz="4" w:space="0" w:color="auto"/>
              <w:right w:val="single" w:sz="4" w:space="0" w:color="auto"/>
            </w:tcBorders>
            <w:noWrap/>
            <w:vAlign w:val="center"/>
            <w:hideMark/>
          </w:tcPr>
          <w:p w14:paraId="7ED6A2AE"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195474476</w:t>
            </w:r>
          </w:p>
        </w:tc>
        <w:tc>
          <w:tcPr>
            <w:tcW w:w="7181" w:type="dxa"/>
            <w:tcBorders>
              <w:top w:val="nil"/>
              <w:left w:val="nil"/>
              <w:bottom w:val="single" w:sz="4" w:space="0" w:color="auto"/>
              <w:right w:val="single" w:sz="4" w:space="0" w:color="auto"/>
            </w:tcBorders>
            <w:noWrap/>
            <w:vAlign w:val="center"/>
            <w:hideMark/>
          </w:tcPr>
          <w:p w14:paraId="0B2BD9C9"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Tauragės suaugusių mokymo centras</w:t>
            </w:r>
          </w:p>
        </w:tc>
      </w:tr>
      <w:tr w:rsidR="007C5D78" w:rsidRPr="00DF3AD2" w14:paraId="2D64F605"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61A1B79E"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16</w:t>
            </w:r>
          </w:p>
        </w:tc>
        <w:tc>
          <w:tcPr>
            <w:tcW w:w="1749" w:type="dxa"/>
            <w:tcBorders>
              <w:top w:val="nil"/>
              <w:left w:val="nil"/>
              <w:bottom w:val="single" w:sz="4" w:space="0" w:color="auto"/>
              <w:right w:val="single" w:sz="4" w:space="0" w:color="auto"/>
            </w:tcBorders>
            <w:noWrap/>
            <w:vAlign w:val="center"/>
            <w:hideMark/>
          </w:tcPr>
          <w:p w14:paraId="140E0370"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190469094</w:t>
            </w:r>
          </w:p>
        </w:tc>
        <w:tc>
          <w:tcPr>
            <w:tcW w:w="7181" w:type="dxa"/>
            <w:tcBorders>
              <w:top w:val="nil"/>
              <w:left w:val="nil"/>
              <w:bottom w:val="single" w:sz="4" w:space="0" w:color="auto"/>
              <w:right w:val="single" w:sz="4" w:space="0" w:color="auto"/>
            </w:tcBorders>
            <w:noWrap/>
            <w:vAlign w:val="center"/>
            <w:hideMark/>
          </w:tcPr>
          <w:p w14:paraId="78A6ADC2"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Tauragės „Aušros” progimnazija</w:t>
            </w:r>
          </w:p>
        </w:tc>
      </w:tr>
      <w:tr w:rsidR="007C5D78" w:rsidRPr="00DF3AD2" w14:paraId="7D4C22E0"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153EF21D"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17</w:t>
            </w:r>
          </w:p>
        </w:tc>
        <w:tc>
          <w:tcPr>
            <w:tcW w:w="1749" w:type="dxa"/>
            <w:tcBorders>
              <w:top w:val="nil"/>
              <w:left w:val="nil"/>
              <w:bottom w:val="single" w:sz="4" w:space="0" w:color="auto"/>
              <w:right w:val="single" w:sz="4" w:space="0" w:color="auto"/>
            </w:tcBorders>
            <w:noWrap/>
            <w:vAlign w:val="center"/>
            <w:hideMark/>
          </w:tcPr>
          <w:p w14:paraId="2ADB0346" w14:textId="77777777" w:rsidR="007C5D78" w:rsidRPr="00DF3AD2" w:rsidRDefault="007C5D78" w:rsidP="00EE1ED5">
            <w:pPr>
              <w:spacing w:after="0"/>
              <w:jc w:val="center"/>
              <w:rPr>
                <w:rFonts w:ascii="Arial" w:hAnsi="Arial" w:cs="Arial"/>
                <w:color w:val="000000"/>
                <w:sz w:val="24"/>
                <w:szCs w:val="24"/>
              </w:rPr>
            </w:pPr>
            <w:r w:rsidRPr="00DF3AD2">
              <w:rPr>
                <w:rFonts w:ascii="Arial" w:hAnsi="Arial" w:cs="Arial"/>
                <w:color w:val="000000"/>
                <w:sz w:val="24"/>
                <w:szCs w:val="24"/>
              </w:rPr>
              <w:t>190468373</w:t>
            </w:r>
          </w:p>
        </w:tc>
        <w:tc>
          <w:tcPr>
            <w:tcW w:w="7181" w:type="dxa"/>
            <w:tcBorders>
              <w:top w:val="nil"/>
              <w:left w:val="nil"/>
              <w:bottom w:val="single" w:sz="4" w:space="0" w:color="auto"/>
              <w:right w:val="single" w:sz="4" w:space="0" w:color="auto"/>
            </w:tcBorders>
            <w:noWrap/>
            <w:vAlign w:val="center"/>
            <w:hideMark/>
          </w:tcPr>
          <w:p w14:paraId="2F196BDF" w14:textId="77777777" w:rsidR="007C5D78" w:rsidRPr="00DF3AD2" w:rsidRDefault="007C5D78" w:rsidP="00EE1ED5">
            <w:pPr>
              <w:spacing w:after="0"/>
              <w:rPr>
                <w:rFonts w:ascii="Arial" w:hAnsi="Arial" w:cs="Arial"/>
                <w:color w:val="000000"/>
                <w:sz w:val="24"/>
                <w:szCs w:val="24"/>
              </w:rPr>
            </w:pPr>
            <w:r w:rsidRPr="00DF3AD2">
              <w:rPr>
                <w:rFonts w:ascii="Arial" w:hAnsi="Arial" w:cs="Arial"/>
                <w:color w:val="000000"/>
                <w:sz w:val="24"/>
                <w:szCs w:val="24"/>
              </w:rPr>
              <w:t>Tauragės Jovarų pagrindinė mokykla</w:t>
            </w:r>
          </w:p>
        </w:tc>
      </w:tr>
      <w:tr w:rsidR="007C5D78" w:rsidRPr="00DF3AD2" w14:paraId="7E48A3A3"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6CE2D58C"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18</w:t>
            </w:r>
          </w:p>
        </w:tc>
        <w:tc>
          <w:tcPr>
            <w:tcW w:w="1749" w:type="dxa"/>
            <w:tcBorders>
              <w:top w:val="nil"/>
              <w:left w:val="nil"/>
              <w:bottom w:val="single" w:sz="4" w:space="0" w:color="auto"/>
              <w:right w:val="single" w:sz="4" w:space="0" w:color="auto"/>
            </w:tcBorders>
            <w:noWrap/>
            <w:vAlign w:val="center"/>
            <w:hideMark/>
          </w:tcPr>
          <w:p w14:paraId="55274489"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190467129</w:t>
            </w:r>
          </w:p>
        </w:tc>
        <w:tc>
          <w:tcPr>
            <w:tcW w:w="7181" w:type="dxa"/>
            <w:tcBorders>
              <w:top w:val="nil"/>
              <w:left w:val="nil"/>
              <w:bottom w:val="single" w:sz="4" w:space="0" w:color="auto"/>
              <w:right w:val="single" w:sz="4" w:space="0" w:color="auto"/>
            </w:tcBorders>
            <w:noWrap/>
            <w:vAlign w:val="center"/>
            <w:hideMark/>
          </w:tcPr>
          <w:p w14:paraId="5E7D0C2B"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Tauragės M. Mažvydo progimnazija</w:t>
            </w:r>
          </w:p>
        </w:tc>
      </w:tr>
      <w:tr w:rsidR="007C5D78" w:rsidRPr="00DF3AD2" w14:paraId="4B01021B"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43BA9222"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19</w:t>
            </w:r>
          </w:p>
        </w:tc>
        <w:tc>
          <w:tcPr>
            <w:tcW w:w="1749" w:type="dxa"/>
            <w:tcBorders>
              <w:top w:val="nil"/>
              <w:left w:val="nil"/>
              <w:bottom w:val="single" w:sz="4" w:space="0" w:color="auto"/>
              <w:right w:val="single" w:sz="4" w:space="0" w:color="auto"/>
            </w:tcBorders>
            <w:noWrap/>
            <w:vAlign w:val="center"/>
            <w:hideMark/>
          </w:tcPr>
          <w:p w14:paraId="67850E2C"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190467652</w:t>
            </w:r>
          </w:p>
        </w:tc>
        <w:tc>
          <w:tcPr>
            <w:tcW w:w="7181" w:type="dxa"/>
            <w:tcBorders>
              <w:top w:val="nil"/>
              <w:left w:val="nil"/>
              <w:bottom w:val="single" w:sz="4" w:space="0" w:color="auto"/>
              <w:right w:val="single" w:sz="4" w:space="0" w:color="auto"/>
            </w:tcBorders>
            <w:noWrap/>
            <w:vAlign w:val="center"/>
            <w:hideMark/>
          </w:tcPr>
          <w:p w14:paraId="767D966E"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Tauragės „Šaltinio” progimnazija</w:t>
            </w:r>
          </w:p>
        </w:tc>
      </w:tr>
      <w:tr w:rsidR="007C5D78" w:rsidRPr="00DF3AD2" w14:paraId="4CECF9CE"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00BAA14D"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20</w:t>
            </w:r>
          </w:p>
        </w:tc>
        <w:tc>
          <w:tcPr>
            <w:tcW w:w="1749" w:type="dxa"/>
            <w:tcBorders>
              <w:top w:val="nil"/>
              <w:left w:val="nil"/>
              <w:bottom w:val="single" w:sz="4" w:space="0" w:color="auto"/>
              <w:right w:val="single" w:sz="4" w:space="0" w:color="auto"/>
            </w:tcBorders>
            <w:noWrap/>
            <w:vAlign w:val="center"/>
            <w:hideMark/>
          </w:tcPr>
          <w:p w14:paraId="12CAB222"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190459552</w:t>
            </w:r>
          </w:p>
        </w:tc>
        <w:tc>
          <w:tcPr>
            <w:tcW w:w="7181" w:type="dxa"/>
            <w:tcBorders>
              <w:top w:val="nil"/>
              <w:left w:val="nil"/>
              <w:bottom w:val="single" w:sz="4" w:space="0" w:color="auto"/>
              <w:right w:val="single" w:sz="4" w:space="0" w:color="auto"/>
            </w:tcBorders>
            <w:noWrap/>
            <w:vAlign w:val="center"/>
            <w:hideMark/>
          </w:tcPr>
          <w:p w14:paraId="05208DCF"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 xml:space="preserve">Tauragės </w:t>
            </w:r>
            <w:proofErr w:type="spellStart"/>
            <w:r w:rsidRPr="00DF3AD2">
              <w:rPr>
                <w:rFonts w:ascii="Arial" w:hAnsi="Arial" w:cs="Arial"/>
                <w:color w:val="000000"/>
                <w:sz w:val="24"/>
                <w:szCs w:val="24"/>
              </w:rPr>
              <w:t>Tarailių</w:t>
            </w:r>
            <w:proofErr w:type="spellEnd"/>
            <w:r w:rsidRPr="00DF3AD2">
              <w:rPr>
                <w:rFonts w:ascii="Arial" w:hAnsi="Arial" w:cs="Arial"/>
                <w:color w:val="000000"/>
                <w:sz w:val="24"/>
                <w:szCs w:val="24"/>
              </w:rPr>
              <w:t xml:space="preserve"> progimnazija</w:t>
            </w:r>
          </w:p>
        </w:tc>
      </w:tr>
      <w:tr w:rsidR="007C5D78" w:rsidRPr="00DF3AD2" w14:paraId="0D70B46C"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3A382D7D"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21</w:t>
            </w:r>
          </w:p>
        </w:tc>
        <w:tc>
          <w:tcPr>
            <w:tcW w:w="1749" w:type="dxa"/>
            <w:tcBorders>
              <w:top w:val="nil"/>
              <w:left w:val="nil"/>
              <w:bottom w:val="single" w:sz="4" w:space="0" w:color="auto"/>
              <w:right w:val="single" w:sz="4" w:space="0" w:color="auto"/>
            </w:tcBorders>
            <w:noWrap/>
            <w:vAlign w:val="center"/>
            <w:hideMark/>
          </w:tcPr>
          <w:p w14:paraId="1835E7E2"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195450233</w:t>
            </w:r>
          </w:p>
        </w:tc>
        <w:tc>
          <w:tcPr>
            <w:tcW w:w="7181" w:type="dxa"/>
            <w:tcBorders>
              <w:top w:val="nil"/>
              <w:left w:val="nil"/>
              <w:bottom w:val="single" w:sz="4" w:space="0" w:color="auto"/>
              <w:right w:val="single" w:sz="4" w:space="0" w:color="auto"/>
            </w:tcBorders>
            <w:noWrap/>
            <w:vAlign w:val="center"/>
            <w:hideMark/>
          </w:tcPr>
          <w:p w14:paraId="670D89EA"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Tauragės švietimo centras</w:t>
            </w:r>
          </w:p>
        </w:tc>
      </w:tr>
      <w:tr w:rsidR="007C5D78" w:rsidRPr="00DF3AD2" w14:paraId="44077F5E"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37C6419E"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22</w:t>
            </w:r>
          </w:p>
        </w:tc>
        <w:tc>
          <w:tcPr>
            <w:tcW w:w="1749" w:type="dxa"/>
            <w:tcBorders>
              <w:top w:val="nil"/>
              <w:left w:val="nil"/>
              <w:bottom w:val="single" w:sz="4" w:space="0" w:color="auto"/>
              <w:right w:val="single" w:sz="4" w:space="0" w:color="auto"/>
            </w:tcBorders>
            <w:noWrap/>
            <w:vAlign w:val="center"/>
            <w:hideMark/>
          </w:tcPr>
          <w:p w14:paraId="4BD00E95"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190455536</w:t>
            </w:r>
          </w:p>
        </w:tc>
        <w:tc>
          <w:tcPr>
            <w:tcW w:w="7181" w:type="dxa"/>
            <w:tcBorders>
              <w:top w:val="nil"/>
              <w:left w:val="nil"/>
              <w:bottom w:val="single" w:sz="4" w:space="0" w:color="auto"/>
              <w:right w:val="single" w:sz="4" w:space="0" w:color="auto"/>
            </w:tcBorders>
            <w:noWrap/>
            <w:vAlign w:val="center"/>
            <w:hideMark/>
          </w:tcPr>
          <w:p w14:paraId="07CC4F36"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 xml:space="preserve">Tauragės lopšelis-darželis „Ąžuoliukas“ </w:t>
            </w:r>
          </w:p>
        </w:tc>
      </w:tr>
      <w:tr w:rsidR="007C5D78" w:rsidRPr="00DF3AD2" w14:paraId="2DE1F54F"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6EAE0E31"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23</w:t>
            </w:r>
          </w:p>
        </w:tc>
        <w:tc>
          <w:tcPr>
            <w:tcW w:w="1749" w:type="dxa"/>
            <w:tcBorders>
              <w:top w:val="nil"/>
              <w:left w:val="nil"/>
              <w:bottom w:val="single" w:sz="4" w:space="0" w:color="auto"/>
              <w:right w:val="single" w:sz="4" w:space="0" w:color="auto"/>
            </w:tcBorders>
            <w:noWrap/>
            <w:vAlign w:val="center"/>
            <w:hideMark/>
          </w:tcPr>
          <w:p w14:paraId="26634DDC"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190457163</w:t>
            </w:r>
          </w:p>
        </w:tc>
        <w:tc>
          <w:tcPr>
            <w:tcW w:w="7181" w:type="dxa"/>
            <w:tcBorders>
              <w:top w:val="nil"/>
              <w:left w:val="nil"/>
              <w:bottom w:val="single" w:sz="4" w:space="0" w:color="auto"/>
              <w:right w:val="single" w:sz="4" w:space="0" w:color="auto"/>
            </w:tcBorders>
            <w:noWrap/>
            <w:vAlign w:val="center"/>
            <w:hideMark/>
          </w:tcPr>
          <w:p w14:paraId="4AAEC5AA"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Tauragės šeimos gerovės centras</w:t>
            </w:r>
          </w:p>
        </w:tc>
      </w:tr>
      <w:tr w:rsidR="007C5D78" w:rsidRPr="00DF3AD2" w14:paraId="767519E4"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508C966A"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24</w:t>
            </w:r>
          </w:p>
        </w:tc>
        <w:tc>
          <w:tcPr>
            <w:tcW w:w="1749" w:type="dxa"/>
            <w:tcBorders>
              <w:top w:val="nil"/>
              <w:left w:val="nil"/>
              <w:bottom w:val="single" w:sz="4" w:space="0" w:color="auto"/>
              <w:right w:val="single" w:sz="4" w:space="0" w:color="auto"/>
            </w:tcBorders>
            <w:noWrap/>
            <w:vAlign w:val="center"/>
            <w:hideMark/>
          </w:tcPr>
          <w:p w14:paraId="3C733B9F"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190457359</w:t>
            </w:r>
          </w:p>
        </w:tc>
        <w:tc>
          <w:tcPr>
            <w:tcW w:w="7181" w:type="dxa"/>
            <w:tcBorders>
              <w:top w:val="nil"/>
              <w:left w:val="nil"/>
              <w:bottom w:val="single" w:sz="4" w:space="0" w:color="auto"/>
              <w:right w:val="single" w:sz="4" w:space="0" w:color="auto"/>
            </w:tcBorders>
            <w:noWrap/>
            <w:vAlign w:val="center"/>
            <w:hideMark/>
          </w:tcPr>
          <w:p w14:paraId="2BC317CF"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Tauragės lopšelis-darželis „Pušelė“</w:t>
            </w:r>
          </w:p>
        </w:tc>
      </w:tr>
      <w:tr w:rsidR="007C5D78" w:rsidRPr="00DF3AD2" w14:paraId="09603775"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056F3ACA"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25</w:t>
            </w:r>
          </w:p>
        </w:tc>
        <w:tc>
          <w:tcPr>
            <w:tcW w:w="1749" w:type="dxa"/>
            <w:tcBorders>
              <w:top w:val="nil"/>
              <w:left w:val="nil"/>
              <w:bottom w:val="single" w:sz="4" w:space="0" w:color="auto"/>
              <w:right w:val="single" w:sz="4" w:space="0" w:color="auto"/>
            </w:tcBorders>
            <w:noWrap/>
            <w:vAlign w:val="center"/>
            <w:hideMark/>
          </w:tcPr>
          <w:p w14:paraId="172F0DB5"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190456976</w:t>
            </w:r>
          </w:p>
        </w:tc>
        <w:tc>
          <w:tcPr>
            <w:tcW w:w="7181" w:type="dxa"/>
            <w:tcBorders>
              <w:top w:val="nil"/>
              <w:left w:val="nil"/>
              <w:bottom w:val="single" w:sz="4" w:space="0" w:color="auto"/>
              <w:right w:val="single" w:sz="4" w:space="0" w:color="auto"/>
            </w:tcBorders>
            <w:noWrap/>
            <w:vAlign w:val="center"/>
            <w:hideMark/>
          </w:tcPr>
          <w:p w14:paraId="032DA6AF"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Tauragės lopšelis-darželis „Žvaigždutė”</w:t>
            </w:r>
          </w:p>
        </w:tc>
      </w:tr>
      <w:tr w:rsidR="007C5D78" w:rsidRPr="00DF3AD2" w14:paraId="124578D9"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4B3C399B"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26</w:t>
            </w:r>
          </w:p>
        </w:tc>
        <w:tc>
          <w:tcPr>
            <w:tcW w:w="1749" w:type="dxa"/>
            <w:tcBorders>
              <w:top w:val="nil"/>
              <w:left w:val="nil"/>
              <w:bottom w:val="single" w:sz="4" w:space="0" w:color="auto"/>
              <w:right w:val="single" w:sz="4" w:space="0" w:color="auto"/>
            </w:tcBorders>
            <w:noWrap/>
            <w:vAlign w:val="center"/>
            <w:hideMark/>
          </w:tcPr>
          <w:p w14:paraId="607ABF52"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188204968</w:t>
            </w:r>
          </w:p>
        </w:tc>
        <w:tc>
          <w:tcPr>
            <w:tcW w:w="7181" w:type="dxa"/>
            <w:tcBorders>
              <w:top w:val="nil"/>
              <w:left w:val="nil"/>
              <w:bottom w:val="single" w:sz="4" w:space="0" w:color="auto"/>
              <w:right w:val="single" w:sz="4" w:space="0" w:color="auto"/>
            </w:tcBorders>
            <w:noWrap/>
            <w:vAlign w:val="center"/>
            <w:hideMark/>
          </w:tcPr>
          <w:p w14:paraId="600A9D68"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 xml:space="preserve">Tauragės r. sav. Birutės </w:t>
            </w:r>
            <w:proofErr w:type="spellStart"/>
            <w:r w:rsidRPr="00DF3AD2">
              <w:rPr>
                <w:rFonts w:ascii="Arial" w:hAnsi="Arial" w:cs="Arial"/>
                <w:color w:val="000000"/>
                <w:sz w:val="24"/>
                <w:szCs w:val="24"/>
              </w:rPr>
              <w:t>Baltrušaitytės</w:t>
            </w:r>
            <w:proofErr w:type="spellEnd"/>
            <w:r w:rsidRPr="00DF3AD2">
              <w:rPr>
                <w:rFonts w:ascii="Arial" w:hAnsi="Arial" w:cs="Arial"/>
                <w:color w:val="000000"/>
                <w:sz w:val="24"/>
                <w:szCs w:val="24"/>
              </w:rPr>
              <w:t xml:space="preserve"> viešoji biblioteka</w:t>
            </w:r>
          </w:p>
        </w:tc>
      </w:tr>
      <w:tr w:rsidR="007C5D78" w:rsidRPr="00DF3AD2" w14:paraId="5DD6479D"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0E39DD0D"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27</w:t>
            </w:r>
          </w:p>
        </w:tc>
        <w:tc>
          <w:tcPr>
            <w:tcW w:w="1749" w:type="dxa"/>
            <w:tcBorders>
              <w:top w:val="nil"/>
              <w:left w:val="nil"/>
              <w:bottom w:val="single" w:sz="4" w:space="0" w:color="auto"/>
              <w:right w:val="single" w:sz="4" w:space="0" w:color="auto"/>
            </w:tcBorders>
            <w:noWrap/>
            <w:vAlign w:val="center"/>
            <w:hideMark/>
          </w:tcPr>
          <w:p w14:paraId="5CE1E262"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188720931</w:t>
            </w:r>
          </w:p>
        </w:tc>
        <w:tc>
          <w:tcPr>
            <w:tcW w:w="7181" w:type="dxa"/>
            <w:tcBorders>
              <w:top w:val="nil"/>
              <w:left w:val="nil"/>
              <w:bottom w:val="single" w:sz="4" w:space="0" w:color="auto"/>
              <w:right w:val="single" w:sz="4" w:space="0" w:color="auto"/>
            </w:tcBorders>
            <w:noWrap/>
            <w:vAlign w:val="center"/>
            <w:hideMark/>
          </w:tcPr>
          <w:p w14:paraId="60B6BF50"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Tauragės sporto centras</w:t>
            </w:r>
          </w:p>
        </w:tc>
      </w:tr>
      <w:tr w:rsidR="007C5D78" w:rsidRPr="00DF3AD2" w14:paraId="02DF8548"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00862CED"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28</w:t>
            </w:r>
          </w:p>
        </w:tc>
        <w:tc>
          <w:tcPr>
            <w:tcW w:w="1749" w:type="dxa"/>
            <w:tcBorders>
              <w:top w:val="nil"/>
              <w:left w:val="nil"/>
              <w:bottom w:val="single" w:sz="4" w:space="0" w:color="auto"/>
              <w:right w:val="single" w:sz="4" w:space="0" w:color="auto"/>
            </w:tcBorders>
            <w:noWrap/>
            <w:vAlign w:val="center"/>
            <w:hideMark/>
          </w:tcPr>
          <w:p w14:paraId="3676403D"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179855054</w:t>
            </w:r>
          </w:p>
        </w:tc>
        <w:tc>
          <w:tcPr>
            <w:tcW w:w="7181" w:type="dxa"/>
            <w:tcBorders>
              <w:top w:val="nil"/>
              <w:left w:val="nil"/>
              <w:bottom w:val="single" w:sz="4" w:space="0" w:color="auto"/>
              <w:right w:val="single" w:sz="4" w:space="0" w:color="auto"/>
            </w:tcBorders>
            <w:noWrap/>
            <w:vAlign w:val="center"/>
            <w:hideMark/>
          </w:tcPr>
          <w:p w14:paraId="718B2A37"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Tauragės r. sav. Priešgaisrinė tarnyba</w:t>
            </w:r>
          </w:p>
        </w:tc>
      </w:tr>
      <w:tr w:rsidR="007C5D78" w:rsidRPr="00DF3AD2" w14:paraId="3436DBA9"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5408D407"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29</w:t>
            </w:r>
          </w:p>
        </w:tc>
        <w:tc>
          <w:tcPr>
            <w:tcW w:w="1749" w:type="dxa"/>
            <w:tcBorders>
              <w:top w:val="nil"/>
              <w:left w:val="nil"/>
              <w:bottom w:val="single" w:sz="4" w:space="0" w:color="auto"/>
              <w:right w:val="single" w:sz="4" w:space="0" w:color="auto"/>
            </w:tcBorders>
            <w:noWrap/>
            <w:vAlign w:val="center"/>
            <w:hideMark/>
          </w:tcPr>
          <w:p w14:paraId="71BAE536"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191460276</w:t>
            </w:r>
          </w:p>
        </w:tc>
        <w:tc>
          <w:tcPr>
            <w:tcW w:w="7181" w:type="dxa"/>
            <w:tcBorders>
              <w:top w:val="nil"/>
              <w:left w:val="nil"/>
              <w:bottom w:val="single" w:sz="4" w:space="0" w:color="auto"/>
              <w:right w:val="single" w:sz="4" w:space="0" w:color="auto"/>
            </w:tcBorders>
            <w:noWrap/>
            <w:vAlign w:val="center"/>
            <w:hideMark/>
          </w:tcPr>
          <w:p w14:paraId="29F84334"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Lauksargių globos namai</w:t>
            </w:r>
          </w:p>
        </w:tc>
      </w:tr>
      <w:tr w:rsidR="007C5D78" w:rsidRPr="00DF3AD2" w14:paraId="2877FD70"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3795BDF5"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30</w:t>
            </w:r>
          </w:p>
        </w:tc>
        <w:tc>
          <w:tcPr>
            <w:tcW w:w="1749" w:type="dxa"/>
            <w:tcBorders>
              <w:top w:val="nil"/>
              <w:left w:val="nil"/>
              <w:bottom w:val="single" w:sz="4" w:space="0" w:color="auto"/>
              <w:right w:val="single" w:sz="4" w:space="0" w:color="auto"/>
            </w:tcBorders>
            <w:noWrap/>
            <w:vAlign w:val="center"/>
            <w:hideMark/>
          </w:tcPr>
          <w:p w14:paraId="06A5387F"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190986889</w:t>
            </w:r>
          </w:p>
        </w:tc>
        <w:tc>
          <w:tcPr>
            <w:tcW w:w="7181" w:type="dxa"/>
            <w:tcBorders>
              <w:top w:val="nil"/>
              <w:left w:val="nil"/>
              <w:bottom w:val="single" w:sz="4" w:space="0" w:color="auto"/>
              <w:right w:val="single" w:sz="4" w:space="0" w:color="auto"/>
            </w:tcBorders>
            <w:noWrap/>
            <w:vAlign w:val="center"/>
            <w:hideMark/>
          </w:tcPr>
          <w:p w14:paraId="0B752779"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sz w:val="24"/>
                <w:szCs w:val="24"/>
                <w:lang w:eastAsia="en-US"/>
              </w:rPr>
              <w:t>Tauragės r. „</w:t>
            </w:r>
            <w:proofErr w:type="spellStart"/>
            <w:r w:rsidRPr="00DF3AD2">
              <w:rPr>
                <w:rFonts w:ascii="Arial" w:hAnsi="Arial" w:cs="Arial"/>
                <w:sz w:val="24"/>
                <w:szCs w:val="24"/>
                <w:lang w:eastAsia="en-US"/>
              </w:rPr>
              <w:t>Karšuvos</w:t>
            </w:r>
            <w:proofErr w:type="spellEnd"/>
            <w:r w:rsidRPr="00DF3AD2">
              <w:rPr>
                <w:rFonts w:ascii="Arial" w:hAnsi="Arial" w:cs="Arial"/>
                <w:sz w:val="24"/>
                <w:szCs w:val="24"/>
                <w:lang w:eastAsia="en-US"/>
              </w:rPr>
              <w:t>“ mokykla</w:t>
            </w:r>
          </w:p>
        </w:tc>
      </w:tr>
      <w:tr w:rsidR="007C5D78" w:rsidRPr="00DF3AD2" w14:paraId="16B7AB90"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1E42792C"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31</w:t>
            </w:r>
          </w:p>
        </w:tc>
        <w:tc>
          <w:tcPr>
            <w:tcW w:w="1749" w:type="dxa"/>
            <w:tcBorders>
              <w:top w:val="nil"/>
              <w:left w:val="nil"/>
              <w:bottom w:val="single" w:sz="4" w:space="0" w:color="auto"/>
              <w:right w:val="single" w:sz="4" w:space="0" w:color="auto"/>
            </w:tcBorders>
            <w:noWrap/>
            <w:vAlign w:val="center"/>
            <w:hideMark/>
          </w:tcPr>
          <w:p w14:paraId="772F4B66"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302430295</w:t>
            </w:r>
          </w:p>
        </w:tc>
        <w:tc>
          <w:tcPr>
            <w:tcW w:w="7181" w:type="dxa"/>
            <w:tcBorders>
              <w:top w:val="nil"/>
              <w:left w:val="nil"/>
              <w:bottom w:val="single" w:sz="4" w:space="0" w:color="auto"/>
              <w:right w:val="single" w:sz="4" w:space="0" w:color="auto"/>
            </w:tcBorders>
            <w:noWrap/>
            <w:vAlign w:val="center"/>
            <w:hideMark/>
          </w:tcPr>
          <w:p w14:paraId="6C6C6DA8"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Tauragės lopšelis-darželis „</w:t>
            </w:r>
            <w:proofErr w:type="spellStart"/>
            <w:r w:rsidRPr="00DF3AD2">
              <w:rPr>
                <w:rFonts w:ascii="Arial" w:hAnsi="Arial" w:cs="Arial"/>
                <w:color w:val="000000"/>
                <w:sz w:val="24"/>
                <w:szCs w:val="24"/>
              </w:rPr>
              <w:t>Kodėlčius</w:t>
            </w:r>
            <w:proofErr w:type="spellEnd"/>
            <w:r w:rsidRPr="00DF3AD2">
              <w:rPr>
                <w:rFonts w:ascii="Arial" w:hAnsi="Arial" w:cs="Arial"/>
                <w:color w:val="000000"/>
                <w:sz w:val="24"/>
                <w:szCs w:val="24"/>
              </w:rPr>
              <w:t>”</w:t>
            </w:r>
          </w:p>
        </w:tc>
      </w:tr>
      <w:tr w:rsidR="007C5D78" w:rsidRPr="00DF3AD2" w14:paraId="6E401A85"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1F3D6B96"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32</w:t>
            </w:r>
          </w:p>
        </w:tc>
        <w:tc>
          <w:tcPr>
            <w:tcW w:w="1749" w:type="dxa"/>
            <w:tcBorders>
              <w:top w:val="nil"/>
              <w:left w:val="nil"/>
              <w:bottom w:val="single" w:sz="4" w:space="0" w:color="auto"/>
              <w:right w:val="single" w:sz="4" w:space="0" w:color="auto"/>
            </w:tcBorders>
            <w:noWrap/>
            <w:vAlign w:val="center"/>
            <w:hideMark/>
          </w:tcPr>
          <w:p w14:paraId="12551CC8"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302477081</w:t>
            </w:r>
          </w:p>
        </w:tc>
        <w:tc>
          <w:tcPr>
            <w:tcW w:w="7181" w:type="dxa"/>
            <w:tcBorders>
              <w:top w:val="nil"/>
              <w:left w:val="nil"/>
              <w:bottom w:val="single" w:sz="4" w:space="0" w:color="auto"/>
              <w:right w:val="single" w:sz="4" w:space="0" w:color="auto"/>
            </w:tcBorders>
            <w:noWrap/>
            <w:vAlign w:val="center"/>
            <w:hideMark/>
          </w:tcPr>
          <w:p w14:paraId="663DDC7A" w14:textId="77777777" w:rsidR="007C5D78" w:rsidRPr="00DF3AD2" w:rsidRDefault="007C5D78" w:rsidP="00EE1ED5">
            <w:pPr>
              <w:shd w:val="clear" w:color="auto" w:fill="FFFFFF" w:themeFill="background1"/>
              <w:spacing w:after="0"/>
              <w:rPr>
                <w:rFonts w:ascii="Arial" w:hAnsi="Arial" w:cs="Arial"/>
                <w:color w:val="000000"/>
                <w:sz w:val="24"/>
                <w:szCs w:val="24"/>
              </w:rPr>
            </w:pPr>
            <w:r w:rsidRPr="00DF3AD2">
              <w:rPr>
                <w:rFonts w:ascii="Arial" w:hAnsi="Arial" w:cs="Arial"/>
                <w:color w:val="000000"/>
                <w:sz w:val="24"/>
                <w:szCs w:val="24"/>
              </w:rPr>
              <w:t>Tauragės krašto muziejus „Santaka”</w:t>
            </w:r>
          </w:p>
        </w:tc>
      </w:tr>
      <w:tr w:rsidR="007C5D78" w:rsidRPr="00DF3AD2" w14:paraId="4DE396F2" w14:textId="77777777" w:rsidTr="007C5D78">
        <w:trPr>
          <w:trHeight w:val="300"/>
        </w:trPr>
        <w:tc>
          <w:tcPr>
            <w:tcW w:w="988" w:type="dxa"/>
            <w:tcBorders>
              <w:top w:val="nil"/>
              <w:left w:val="single" w:sz="4" w:space="0" w:color="auto"/>
              <w:bottom w:val="single" w:sz="4" w:space="0" w:color="auto"/>
              <w:right w:val="single" w:sz="4" w:space="0" w:color="auto"/>
            </w:tcBorders>
            <w:noWrap/>
            <w:vAlign w:val="center"/>
            <w:hideMark/>
          </w:tcPr>
          <w:p w14:paraId="2C46573B"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33</w:t>
            </w:r>
          </w:p>
        </w:tc>
        <w:tc>
          <w:tcPr>
            <w:tcW w:w="1749" w:type="dxa"/>
            <w:tcBorders>
              <w:top w:val="nil"/>
              <w:left w:val="nil"/>
              <w:bottom w:val="single" w:sz="4" w:space="0" w:color="auto"/>
              <w:right w:val="single" w:sz="4" w:space="0" w:color="auto"/>
            </w:tcBorders>
            <w:noWrap/>
            <w:vAlign w:val="center"/>
            <w:hideMark/>
          </w:tcPr>
          <w:p w14:paraId="218D301A" w14:textId="77777777" w:rsidR="007C5D78" w:rsidRPr="00DF3AD2" w:rsidRDefault="007C5D78" w:rsidP="00EE1ED5">
            <w:pPr>
              <w:shd w:val="clear" w:color="auto" w:fill="FFFFFF" w:themeFill="background1"/>
              <w:spacing w:after="0"/>
              <w:jc w:val="center"/>
              <w:rPr>
                <w:rFonts w:ascii="Arial" w:hAnsi="Arial" w:cs="Arial"/>
                <w:sz w:val="24"/>
                <w:szCs w:val="24"/>
                <w:shd w:val="clear" w:color="auto" w:fill="FFFFFF"/>
                <w:lang w:eastAsia="en-US"/>
              </w:rPr>
            </w:pPr>
            <w:r w:rsidRPr="00DF3AD2">
              <w:rPr>
                <w:rFonts w:ascii="Arial" w:hAnsi="Arial" w:cs="Arial"/>
                <w:sz w:val="24"/>
                <w:szCs w:val="24"/>
                <w:shd w:val="clear" w:color="auto" w:fill="FFFFFF"/>
                <w:lang w:eastAsia="en-US"/>
              </w:rPr>
              <w:t>303531094</w:t>
            </w:r>
          </w:p>
        </w:tc>
        <w:tc>
          <w:tcPr>
            <w:tcW w:w="7181" w:type="dxa"/>
            <w:tcBorders>
              <w:top w:val="nil"/>
              <w:left w:val="nil"/>
              <w:bottom w:val="single" w:sz="4" w:space="0" w:color="auto"/>
              <w:right w:val="single" w:sz="4" w:space="0" w:color="auto"/>
            </w:tcBorders>
            <w:noWrap/>
            <w:vAlign w:val="center"/>
            <w:hideMark/>
          </w:tcPr>
          <w:p w14:paraId="407B1BBA" w14:textId="77777777" w:rsidR="007C5D78" w:rsidRPr="00DF3AD2" w:rsidRDefault="007C5D78" w:rsidP="00EE1ED5">
            <w:pPr>
              <w:shd w:val="clear" w:color="auto" w:fill="FFFFFF" w:themeFill="background1"/>
              <w:spacing w:after="0"/>
              <w:rPr>
                <w:rFonts w:ascii="Arial" w:hAnsi="Arial" w:cs="Arial"/>
                <w:sz w:val="24"/>
                <w:szCs w:val="24"/>
              </w:rPr>
            </w:pPr>
            <w:r w:rsidRPr="00DF3AD2">
              <w:rPr>
                <w:rFonts w:ascii="Arial" w:hAnsi="Arial" w:cs="Arial"/>
                <w:bCs/>
                <w:sz w:val="24"/>
                <w:szCs w:val="24"/>
                <w:shd w:val="clear" w:color="auto" w:fill="FFFFFF"/>
                <w:lang w:eastAsia="en-US"/>
              </w:rPr>
              <w:t>Tauragės rajono savivaldybės visuomenės sveikatos biuras</w:t>
            </w:r>
          </w:p>
        </w:tc>
      </w:tr>
      <w:tr w:rsidR="007C5D78" w:rsidRPr="00DF3AD2" w14:paraId="627C2101" w14:textId="77777777" w:rsidTr="007C5D78">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2F229CBA"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34</w:t>
            </w:r>
          </w:p>
        </w:tc>
        <w:tc>
          <w:tcPr>
            <w:tcW w:w="1749" w:type="dxa"/>
            <w:tcBorders>
              <w:top w:val="single" w:sz="4" w:space="0" w:color="auto"/>
              <w:left w:val="nil"/>
              <w:bottom w:val="single" w:sz="4" w:space="0" w:color="auto"/>
              <w:right w:val="single" w:sz="4" w:space="0" w:color="auto"/>
            </w:tcBorders>
            <w:noWrap/>
            <w:vAlign w:val="center"/>
            <w:hideMark/>
          </w:tcPr>
          <w:p w14:paraId="5DE36B1A" w14:textId="77777777" w:rsidR="007C5D78" w:rsidRPr="00DF3AD2" w:rsidRDefault="007C5D78" w:rsidP="00EE1ED5">
            <w:pPr>
              <w:shd w:val="clear" w:color="auto" w:fill="FFFFFF" w:themeFill="background1"/>
              <w:spacing w:after="0"/>
              <w:jc w:val="center"/>
              <w:rPr>
                <w:rFonts w:ascii="Arial" w:hAnsi="Arial" w:cs="Arial"/>
                <w:sz w:val="24"/>
                <w:szCs w:val="24"/>
                <w:shd w:val="clear" w:color="auto" w:fill="FFFFFF"/>
                <w:lang w:eastAsia="en-US"/>
              </w:rPr>
            </w:pPr>
            <w:r w:rsidRPr="00DF3AD2">
              <w:rPr>
                <w:rFonts w:ascii="Arial" w:hAnsi="Arial" w:cs="Arial"/>
                <w:sz w:val="24"/>
                <w:szCs w:val="24"/>
                <w:shd w:val="clear" w:color="auto" w:fill="FFFFFF"/>
                <w:lang w:eastAsia="en-US"/>
              </w:rPr>
              <w:t>305617026</w:t>
            </w:r>
          </w:p>
        </w:tc>
        <w:tc>
          <w:tcPr>
            <w:tcW w:w="7181" w:type="dxa"/>
            <w:tcBorders>
              <w:top w:val="single" w:sz="4" w:space="0" w:color="auto"/>
              <w:left w:val="nil"/>
              <w:bottom w:val="single" w:sz="4" w:space="0" w:color="auto"/>
              <w:right w:val="single" w:sz="4" w:space="0" w:color="auto"/>
            </w:tcBorders>
            <w:noWrap/>
            <w:vAlign w:val="center"/>
            <w:hideMark/>
          </w:tcPr>
          <w:p w14:paraId="7890B4FC" w14:textId="77777777" w:rsidR="007C5D78" w:rsidRPr="00DF3AD2" w:rsidRDefault="007C5D78" w:rsidP="00EE1ED5">
            <w:pPr>
              <w:shd w:val="clear" w:color="auto" w:fill="FFFFFF" w:themeFill="background1"/>
              <w:spacing w:after="0"/>
              <w:rPr>
                <w:rFonts w:ascii="Arial" w:hAnsi="Arial" w:cs="Arial"/>
                <w:bCs/>
                <w:sz w:val="24"/>
                <w:szCs w:val="24"/>
                <w:shd w:val="clear" w:color="auto" w:fill="FFFFFF"/>
                <w:lang w:eastAsia="en-US"/>
              </w:rPr>
            </w:pPr>
            <w:r w:rsidRPr="00DF3AD2">
              <w:rPr>
                <w:rFonts w:ascii="Arial" w:hAnsi="Arial" w:cs="Arial"/>
                <w:bCs/>
                <w:sz w:val="24"/>
                <w:szCs w:val="24"/>
                <w:shd w:val="clear" w:color="auto" w:fill="FFFFFF"/>
                <w:lang w:eastAsia="en-US"/>
              </w:rPr>
              <w:t>Tauragės meno mokykla</w:t>
            </w:r>
          </w:p>
        </w:tc>
      </w:tr>
      <w:tr w:rsidR="007C5D78" w:rsidRPr="00DF3AD2" w14:paraId="026F9B85" w14:textId="77777777" w:rsidTr="007C5D78">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4F0B0E23"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35</w:t>
            </w:r>
          </w:p>
        </w:tc>
        <w:tc>
          <w:tcPr>
            <w:tcW w:w="1749" w:type="dxa"/>
            <w:tcBorders>
              <w:top w:val="single" w:sz="4" w:space="0" w:color="auto"/>
              <w:left w:val="nil"/>
              <w:bottom w:val="single" w:sz="4" w:space="0" w:color="auto"/>
              <w:right w:val="single" w:sz="4" w:space="0" w:color="auto"/>
            </w:tcBorders>
            <w:noWrap/>
            <w:vAlign w:val="center"/>
            <w:hideMark/>
          </w:tcPr>
          <w:p w14:paraId="762A2855" w14:textId="77777777" w:rsidR="007C5D78" w:rsidRPr="00DF3AD2" w:rsidRDefault="007C5D78" w:rsidP="00EE1ED5">
            <w:pPr>
              <w:shd w:val="clear" w:color="auto" w:fill="FFFFFF" w:themeFill="background1"/>
              <w:spacing w:after="0"/>
              <w:jc w:val="center"/>
              <w:rPr>
                <w:rFonts w:ascii="Arial" w:hAnsi="Arial" w:cs="Arial"/>
                <w:sz w:val="24"/>
                <w:szCs w:val="24"/>
                <w:shd w:val="clear" w:color="auto" w:fill="FFFFFF"/>
                <w:lang w:eastAsia="en-US"/>
              </w:rPr>
            </w:pPr>
            <w:r w:rsidRPr="00DF3AD2">
              <w:rPr>
                <w:rFonts w:ascii="Arial" w:hAnsi="Arial" w:cs="Arial"/>
                <w:sz w:val="24"/>
                <w:szCs w:val="24"/>
                <w:shd w:val="clear" w:color="auto" w:fill="FFFFFF"/>
                <w:lang w:eastAsia="en-US"/>
              </w:rPr>
              <w:t>307019426</w:t>
            </w:r>
          </w:p>
        </w:tc>
        <w:tc>
          <w:tcPr>
            <w:tcW w:w="7181" w:type="dxa"/>
            <w:tcBorders>
              <w:top w:val="single" w:sz="4" w:space="0" w:color="auto"/>
              <w:left w:val="nil"/>
              <w:bottom w:val="single" w:sz="4" w:space="0" w:color="auto"/>
              <w:right w:val="single" w:sz="4" w:space="0" w:color="auto"/>
            </w:tcBorders>
            <w:noWrap/>
            <w:vAlign w:val="center"/>
            <w:hideMark/>
          </w:tcPr>
          <w:p w14:paraId="4A5A39FE" w14:textId="77777777" w:rsidR="007C5D78" w:rsidRPr="00DF3AD2" w:rsidRDefault="007C5D78" w:rsidP="00EE1ED5">
            <w:pPr>
              <w:shd w:val="clear" w:color="auto" w:fill="FFFFFF" w:themeFill="background1"/>
              <w:spacing w:after="0"/>
              <w:rPr>
                <w:rFonts w:ascii="Arial" w:hAnsi="Arial" w:cs="Arial"/>
                <w:bCs/>
                <w:sz w:val="24"/>
                <w:szCs w:val="24"/>
                <w:shd w:val="clear" w:color="auto" w:fill="FFFFFF"/>
                <w:lang w:eastAsia="en-US"/>
              </w:rPr>
            </w:pPr>
            <w:r w:rsidRPr="00DF3AD2">
              <w:rPr>
                <w:rFonts w:ascii="Arial" w:hAnsi="Arial" w:cs="Arial"/>
                <w:bCs/>
                <w:sz w:val="24"/>
                <w:szCs w:val="24"/>
                <w:shd w:val="clear" w:color="auto" w:fill="FFFFFF"/>
                <w:lang w:eastAsia="en-US"/>
              </w:rPr>
              <w:t>Tauragės kultūros centras</w:t>
            </w:r>
          </w:p>
        </w:tc>
      </w:tr>
      <w:tr w:rsidR="007C5D78" w:rsidRPr="00DF3AD2" w14:paraId="75E3F6F5" w14:textId="77777777" w:rsidTr="007C5D78">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0EADF36B" w14:textId="77777777" w:rsidR="007C5D78" w:rsidRPr="00DF3AD2" w:rsidRDefault="007C5D78" w:rsidP="00EE1ED5">
            <w:pPr>
              <w:shd w:val="clear" w:color="auto" w:fill="FFFFFF" w:themeFill="background1"/>
              <w:spacing w:after="0"/>
              <w:jc w:val="center"/>
              <w:rPr>
                <w:rFonts w:ascii="Arial" w:hAnsi="Arial" w:cs="Arial"/>
                <w:color w:val="000000"/>
                <w:sz w:val="24"/>
                <w:szCs w:val="24"/>
              </w:rPr>
            </w:pPr>
            <w:r w:rsidRPr="00DF3AD2">
              <w:rPr>
                <w:rFonts w:ascii="Arial" w:hAnsi="Arial" w:cs="Arial"/>
                <w:color w:val="000000"/>
                <w:sz w:val="24"/>
                <w:szCs w:val="24"/>
              </w:rPr>
              <w:t>36</w:t>
            </w:r>
          </w:p>
        </w:tc>
        <w:tc>
          <w:tcPr>
            <w:tcW w:w="1749" w:type="dxa"/>
            <w:tcBorders>
              <w:top w:val="single" w:sz="4" w:space="0" w:color="auto"/>
              <w:left w:val="nil"/>
              <w:bottom w:val="single" w:sz="4" w:space="0" w:color="auto"/>
              <w:right w:val="single" w:sz="4" w:space="0" w:color="auto"/>
            </w:tcBorders>
            <w:noWrap/>
            <w:vAlign w:val="center"/>
            <w:hideMark/>
          </w:tcPr>
          <w:p w14:paraId="426008E5" w14:textId="77777777" w:rsidR="007C5D78" w:rsidRPr="00DF3AD2" w:rsidRDefault="007C5D78" w:rsidP="00EE1ED5">
            <w:pPr>
              <w:shd w:val="clear" w:color="auto" w:fill="FFFFFF" w:themeFill="background1"/>
              <w:spacing w:after="0"/>
              <w:jc w:val="center"/>
              <w:rPr>
                <w:rFonts w:ascii="Arial" w:hAnsi="Arial" w:cs="Arial"/>
                <w:sz w:val="24"/>
                <w:szCs w:val="24"/>
                <w:shd w:val="clear" w:color="auto" w:fill="FFFFFF"/>
                <w:lang w:eastAsia="en-US"/>
              </w:rPr>
            </w:pPr>
            <w:r w:rsidRPr="00DF3AD2">
              <w:rPr>
                <w:rFonts w:ascii="Arial" w:hAnsi="Arial" w:cs="Arial"/>
                <w:sz w:val="24"/>
                <w:szCs w:val="24"/>
                <w:shd w:val="clear" w:color="auto" w:fill="FFFFFF"/>
                <w:lang w:eastAsia="en-US"/>
              </w:rPr>
              <w:t>307020033</w:t>
            </w:r>
          </w:p>
        </w:tc>
        <w:tc>
          <w:tcPr>
            <w:tcW w:w="7181" w:type="dxa"/>
            <w:tcBorders>
              <w:top w:val="single" w:sz="4" w:space="0" w:color="auto"/>
              <w:left w:val="nil"/>
              <w:bottom w:val="single" w:sz="4" w:space="0" w:color="auto"/>
              <w:right w:val="single" w:sz="4" w:space="0" w:color="auto"/>
            </w:tcBorders>
            <w:noWrap/>
            <w:vAlign w:val="center"/>
            <w:hideMark/>
          </w:tcPr>
          <w:p w14:paraId="79420C6F" w14:textId="77777777" w:rsidR="007C5D78" w:rsidRPr="00DF3AD2" w:rsidRDefault="007C5D78" w:rsidP="00EE1ED5">
            <w:pPr>
              <w:shd w:val="clear" w:color="auto" w:fill="FFFFFF" w:themeFill="background1"/>
              <w:spacing w:after="0"/>
              <w:rPr>
                <w:rFonts w:ascii="Arial" w:hAnsi="Arial" w:cs="Arial"/>
                <w:bCs/>
                <w:sz w:val="24"/>
                <w:szCs w:val="24"/>
                <w:shd w:val="clear" w:color="auto" w:fill="FFFFFF"/>
                <w:lang w:eastAsia="en-US"/>
              </w:rPr>
            </w:pPr>
            <w:r w:rsidRPr="00DF3AD2">
              <w:rPr>
                <w:rFonts w:ascii="Arial" w:hAnsi="Arial" w:cs="Arial"/>
                <w:bCs/>
                <w:sz w:val="24"/>
                <w:szCs w:val="24"/>
                <w:shd w:val="clear" w:color="auto" w:fill="FFFFFF"/>
                <w:lang w:eastAsia="en-US"/>
              </w:rPr>
              <w:t>Skaudvilės kultūros centras</w:t>
            </w:r>
          </w:p>
        </w:tc>
      </w:tr>
    </w:tbl>
    <w:p w14:paraId="6117AAAC" w14:textId="77777777" w:rsidR="002E05ED" w:rsidRDefault="002E05ED" w:rsidP="007C5D78">
      <w:pPr>
        <w:spacing w:after="0" w:line="240" w:lineRule="auto"/>
        <w:ind w:firstLine="851"/>
        <w:jc w:val="both"/>
        <w:rPr>
          <w:rFonts w:ascii="Arial" w:hAnsi="Arial" w:cs="Arial"/>
          <w:color w:val="000000"/>
          <w:sz w:val="24"/>
          <w:szCs w:val="24"/>
        </w:rPr>
      </w:pPr>
    </w:p>
    <w:p w14:paraId="2EA97DF1" w14:textId="761F7116" w:rsidR="007C5D78" w:rsidRPr="00DF3AD2" w:rsidRDefault="007C5D78" w:rsidP="002E05ED">
      <w:pPr>
        <w:spacing w:after="0" w:line="240" w:lineRule="auto"/>
        <w:ind w:firstLine="851"/>
        <w:jc w:val="both"/>
        <w:rPr>
          <w:rFonts w:ascii="Arial" w:hAnsi="Arial" w:cs="Arial"/>
          <w:color w:val="000000"/>
          <w:sz w:val="24"/>
          <w:szCs w:val="24"/>
        </w:rPr>
      </w:pPr>
      <w:r w:rsidRPr="00DF3AD2">
        <w:rPr>
          <w:rFonts w:ascii="Arial" w:hAnsi="Arial" w:cs="Arial"/>
          <w:color w:val="000000"/>
          <w:sz w:val="24"/>
          <w:szCs w:val="24"/>
        </w:rPr>
        <w:t>Tiekėjas paslaugas teikia nuotoliniu, elektroniniu (el. paštu ar kitu būdu</w:t>
      </w:r>
      <w:r w:rsidR="002E05ED">
        <w:rPr>
          <w:rFonts w:ascii="Arial" w:hAnsi="Arial" w:cs="Arial"/>
          <w:color w:val="000000"/>
          <w:sz w:val="24"/>
          <w:szCs w:val="24"/>
        </w:rPr>
        <w:t>)</w:t>
      </w:r>
      <w:r w:rsidRPr="00DF3AD2">
        <w:rPr>
          <w:rFonts w:ascii="Arial" w:hAnsi="Arial" w:cs="Arial"/>
          <w:color w:val="000000"/>
          <w:sz w:val="24"/>
          <w:szCs w:val="24"/>
        </w:rPr>
        <w:t xml:space="preserve">, pirkimo sutarčiai vykdyti pasitelkiamų specialistų darbą taip pat organizuoja nuotoliniu būdu. Tiekėjas užtikrina, kad darbo vietoje susidarančios atliekos rūšiuojamos jų susidarymo vietoje. </w:t>
      </w:r>
    </w:p>
    <w:p w14:paraId="5E516877" w14:textId="2F426017" w:rsidR="007C5D78" w:rsidRPr="00DF3AD2" w:rsidRDefault="007C5D78" w:rsidP="002E05ED">
      <w:pPr>
        <w:spacing w:after="0" w:line="240" w:lineRule="auto"/>
        <w:ind w:firstLine="851"/>
        <w:jc w:val="both"/>
        <w:rPr>
          <w:rFonts w:ascii="Arial" w:hAnsi="Arial" w:cs="Arial"/>
          <w:color w:val="000000"/>
          <w:sz w:val="24"/>
          <w:szCs w:val="24"/>
        </w:rPr>
      </w:pPr>
      <w:r w:rsidRPr="00DF3AD2">
        <w:rPr>
          <w:rFonts w:ascii="Arial" w:hAnsi="Arial" w:cs="Arial"/>
          <w:color w:val="000000"/>
          <w:sz w:val="24"/>
          <w:szCs w:val="24"/>
        </w:rPr>
        <w:t>Tiekėjas užtikrina, kad paslaugų teikimo metu nebus spausdinami visi Sistemos vartotojo teikiami paklausimai, tiekėjo teikiami paaiškinimai,</w:t>
      </w:r>
      <w:r w:rsidRPr="00DF3AD2">
        <w:rPr>
          <w:rFonts w:ascii="Arial" w:hAnsi="Arial" w:cs="Arial"/>
          <w:i/>
          <w:iCs/>
          <w:color w:val="000000"/>
          <w:sz w:val="24"/>
          <w:szCs w:val="24"/>
        </w:rPr>
        <w:t xml:space="preserve"> </w:t>
      </w:r>
      <w:r w:rsidRPr="00DF3AD2">
        <w:rPr>
          <w:rFonts w:ascii="Arial" w:hAnsi="Arial" w:cs="Arial"/>
          <w:color w:val="000000"/>
          <w:sz w:val="24"/>
          <w:szCs w:val="24"/>
        </w:rPr>
        <w:t>dokumentai bus spausdinami tik esant būtinybei</w:t>
      </w:r>
      <w:r w:rsidRPr="00DF3AD2">
        <w:rPr>
          <w:rFonts w:ascii="Arial" w:hAnsi="Arial" w:cs="Arial"/>
          <w:sz w:val="24"/>
          <w:szCs w:val="24"/>
        </w:rPr>
        <w:t xml:space="preserve"> ant abiejų lapo pusių. </w:t>
      </w:r>
    </w:p>
    <w:p w14:paraId="7421793D" w14:textId="77777777" w:rsidR="007C5D78" w:rsidRDefault="007C5D78" w:rsidP="007C5D78">
      <w:pPr>
        <w:tabs>
          <w:tab w:val="left" w:pos="-2127"/>
          <w:tab w:val="left" w:pos="-1843"/>
          <w:tab w:val="left" w:pos="-1560"/>
          <w:tab w:val="left" w:pos="0"/>
          <w:tab w:val="left" w:pos="284"/>
          <w:tab w:val="left" w:pos="2977"/>
        </w:tabs>
        <w:spacing w:after="100" w:afterAutospacing="1" w:line="240" w:lineRule="auto"/>
        <w:ind w:left="714"/>
        <w:contextualSpacing/>
        <w:jc w:val="both"/>
        <w:rPr>
          <w:rFonts w:cs="Times New Roman"/>
          <w:b/>
          <w:szCs w:val="24"/>
        </w:rPr>
      </w:pPr>
    </w:p>
    <w:p w14:paraId="1B5894B5" w14:textId="582C1DA1" w:rsidR="007C5D78" w:rsidRPr="002E05ED" w:rsidRDefault="002E05ED" w:rsidP="007C5D78">
      <w:pPr>
        <w:spacing w:after="0"/>
        <w:jc w:val="center"/>
        <w:rPr>
          <w:rFonts w:ascii="Arial" w:hAnsi="Arial" w:cs="Arial"/>
          <w:sz w:val="24"/>
          <w:szCs w:val="24"/>
        </w:rPr>
      </w:pPr>
      <w:r w:rsidRPr="002E05ED">
        <w:rPr>
          <w:rFonts w:ascii="Arial" w:hAnsi="Arial" w:cs="Arial"/>
          <w:sz w:val="24"/>
          <w:szCs w:val="24"/>
        </w:rPr>
        <w:t>__________________</w:t>
      </w:r>
    </w:p>
    <w:p w14:paraId="439A6C44" w14:textId="03B5FF5C" w:rsidR="0042206B" w:rsidRDefault="0042206B">
      <w:pPr>
        <w:rPr>
          <w:rFonts w:ascii="Arial" w:eastAsia="Times New Roman" w:hAnsi="Arial" w:cs="Arial"/>
          <w:color w:val="000000" w:themeColor="text1"/>
          <w:szCs w:val="24"/>
          <w:lang w:eastAsia="ar-SA"/>
        </w:rPr>
      </w:pPr>
      <w:bookmarkStart w:id="49" w:name="_Hlk191984358"/>
      <w:r>
        <w:rPr>
          <w:rFonts w:ascii="Arial" w:eastAsia="Times New Roman" w:hAnsi="Arial" w:cs="Arial"/>
          <w:color w:val="000000" w:themeColor="text1"/>
          <w:szCs w:val="24"/>
          <w:lang w:eastAsia="ar-SA"/>
        </w:rPr>
        <w:br w:type="page"/>
      </w:r>
    </w:p>
    <w:p w14:paraId="66605B81" w14:textId="32BC3E75" w:rsidR="00652DFA" w:rsidRPr="00A044C1" w:rsidRDefault="00855683" w:rsidP="0042206B">
      <w:pPr>
        <w:spacing w:after="0"/>
        <w:jc w:val="right"/>
        <w:rPr>
          <w:rFonts w:ascii="Arial" w:eastAsia="Calibri" w:hAnsi="Arial" w:cs="Arial"/>
          <w:sz w:val="24"/>
          <w:szCs w:val="24"/>
        </w:rPr>
      </w:pPr>
      <w:bookmarkStart w:id="50" w:name="_Ref38285444"/>
      <w:bookmarkStart w:id="51" w:name="_Ref38291496"/>
      <w:bookmarkEnd w:id="49"/>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0"/>
      <w:bookmarkEnd w:id="51"/>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10060" w:type="dxa"/>
        <w:tblLayout w:type="fixed"/>
        <w:tblCellMar>
          <w:left w:w="10" w:type="dxa"/>
          <w:right w:w="10" w:type="dxa"/>
        </w:tblCellMar>
        <w:tblLook w:val="04A0" w:firstRow="1" w:lastRow="0" w:firstColumn="1" w:lastColumn="0" w:noHBand="0" w:noVBand="1"/>
      </w:tblPr>
      <w:tblGrid>
        <w:gridCol w:w="562"/>
        <w:gridCol w:w="3968"/>
        <w:gridCol w:w="1419"/>
        <w:gridCol w:w="4111"/>
      </w:tblGrid>
      <w:tr w:rsidR="00F25A9B" w:rsidRPr="00A044C1" w14:paraId="2D6C42E8"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887DA8">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A044C1">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A044C1">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 xml:space="preserve">specialiųjų pirkimo sąlygų 3 priedo priede „Tiekėjo, kuris yra juridinis asmuo, valdymo ar priežiūros organo narių ar kitų asmenų, turinčių teisę atstovauti tiekėjui ar jį kontroliuoti, jo </w:t>
            </w:r>
            <w:r w:rsidRPr="00A044C1">
              <w:rPr>
                <w:rFonts w:ascii="Arial" w:eastAsia="Calibri" w:hAnsi="Arial" w:cs="Arial"/>
                <w:sz w:val="22"/>
                <w:szCs w:val="22"/>
                <w:lang w:eastAsia="ar-SA"/>
              </w:rPr>
              <w:lastRenderedPageBreak/>
              <w:t>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w:t>
            </w:r>
            <w:r w:rsidRPr="00A044C1">
              <w:rPr>
                <w:rFonts w:ascii="Arial" w:eastAsia="Times New Roman" w:hAnsi="Arial" w:cs="Arial"/>
                <w:sz w:val="22"/>
                <w:szCs w:val="22"/>
              </w:rPr>
              <w:lastRenderedPageBreak/>
              <w:t>nereikalaujama. Jų perkančioji organizacija reikalaus tik 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A044C1">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w:t>
            </w:r>
            <w:r w:rsidRPr="00A044C1">
              <w:rPr>
                <w:rFonts w:ascii="Arial" w:eastAsia="Times New Roman" w:hAnsi="Arial" w:cs="Arial"/>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w:t>
            </w:r>
            <w:r w:rsidRPr="00A044C1">
              <w:rPr>
                <w:rFonts w:ascii="Arial" w:eastAsia="Times New Roman" w:hAnsi="Arial" w:cs="Arial"/>
                <w:sz w:val="22"/>
                <w:szCs w:val="22"/>
              </w:rPr>
              <w:lastRenderedPageBreak/>
              <w:t xml:space="preserve">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lastRenderedPageBreak/>
              <w:t>EBVPD III dalies C15 punktas</w:t>
            </w:r>
            <w:r w:rsidRPr="00A044C1">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w:t>
            </w:r>
            <w:r w:rsidRPr="00A044C1">
              <w:rPr>
                <w:rFonts w:ascii="Arial" w:eastAsia="Times New Roman" w:hAnsi="Arial" w:cs="Arial"/>
                <w:sz w:val="22"/>
                <w:szCs w:val="22"/>
              </w:rPr>
              <w:lastRenderedPageBreak/>
              <w:t xml:space="preserve">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w:t>
            </w:r>
            <w:r w:rsidRPr="00A044C1">
              <w:rPr>
                <w:rFonts w:ascii="Arial" w:eastAsia="Times New Roman" w:hAnsi="Arial" w:cs="Arial"/>
                <w:sz w:val="22"/>
                <w:szCs w:val="22"/>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 xml:space="preserve">VPĮ 46 straipsnio </w:t>
            </w:r>
            <w:r w:rsidRPr="00A044C1">
              <w:rPr>
                <w:rFonts w:ascii="Arial" w:eastAsia="Yu Mincho" w:hAnsi="Arial" w:cs="Arial"/>
                <w:b/>
                <w:bCs/>
                <w:sz w:val="22"/>
                <w:szCs w:val="22"/>
              </w:rPr>
              <w:lastRenderedPageBreak/>
              <w:t>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lastRenderedPageBreak/>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887DA8">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887DA8">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41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w:t>
            </w:r>
            <w:r w:rsidRPr="00A044C1">
              <w:rPr>
                <w:rFonts w:ascii="Arial" w:eastAsia="Times New Roman" w:hAnsi="Arial" w:cs="Arial"/>
                <w:sz w:val="22"/>
                <w:szCs w:val="22"/>
              </w:rPr>
              <w:lastRenderedPageBreak/>
              <w:t>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A044C1">
        <w:rPr>
          <w:rStyle w:val="Puslapioinaosnuoroda"/>
          <w:rFonts w:ascii="Arial" w:hAnsi="Arial" w:cs="Arial"/>
          <w:b/>
          <w:sz w:val="24"/>
          <w:szCs w:val="24"/>
        </w:rPr>
        <w:footnoteReference w:id="7"/>
      </w:r>
    </w:p>
    <w:bookmarkEnd w:id="57"/>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8"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3"/>
      <w:bookmarkEnd w:id="54"/>
      <w:bookmarkEnd w:id="55"/>
    </w:p>
    <w:bookmarkEnd w:id="58"/>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70B30F68" w14:textId="77777777" w:rsidR="001404EB" w:rsidRPr="00FD44A0" w:rsidRDefault="001404EB" w:rsidP="001404EB">
      <w:pPr>
        <w:spacing w:after="0"/>
        <w:jc w:val="center"/>
        <w:rPr>
          <w:rFonts w:ascii="Arial" w:hAnsi="Arial" w:cs="Arial"/>
          <w:b/>
          <w:bCs/>
          <w:sz w:val="24"/>
          <w:szCs w:val="24"/>
          <w:lang w:eastAsia="en-US"/>
        </w:rPr>
      </w:pPr>
    </w:p>
    <w:p w14:paraId="2062EF5C" w14:textId="77777777" w:rsidR="001404EB" w:rsidRPr="002C3FE2" w:rsidRDefault="001404EB" w:rsidP="001404EB">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 xml:space="preserve">Tiekėjo kvalifikacijos reikalavimai nustatomi vadovaujantis </w:t>
      </w:r>
      <w:hyperlink r:id="rId15" w:history="1">
        <w:r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0E856987" w14:textId="77777777" w:rsidR="001404EB" w:rsidRPr="002C3FE2" w:rsidRDefault="001404EB" w:rsidP="001404EB">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2F2E1000" w14:textId="77777777" w:rsidR="001404EB" w:rsidRPr="002C3FE2" w:rsidRDefault="001404EB" w:rsidP="001404EB">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5288D12" w14:textId="77777777" w:rsidR="001404EB" w:rsidRPr="002C3FE2" w:rsidRDefault="001404EB" w:rsidP="001404EB">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70C505DB" w14:textId="77777777" w:rsidR="001404EB" w:rsidRPr="00027270" w:rsidRDefault="001404EB" w:rsidP="001404EB">
      <w:pPr>
        <w:spacing w:after="0"/>
        <w:jc w:val="both"/>
        <w:rPr>
          <w:rFonts w:ascii="Arial" w:hAnsi="Arial" w:cs="Arial"/>
          <w:b/>
          <w:bCs/>
          <w:sz w:val="24"/>
          <w:szCs w:val="24"/>
        </w:rPr>
      </w:pPr>
    </w:p>
    <w:p w14:paraId="517E8B4F" w14:textId="77777777" w:rsidR="001404EB" w:rsidRPr="00027270" w:rsidRDefault="001404EB" w:rsidP="001404EB">
      <w:pPr>
        <w:spacing w:after="0"/>
        <w:jc w:val="center"/>
        <w:rPr>
          <w:rFonts w:ascii="Arial" w:hAnsi="Arial" w:cs="Arial"/>
          <w:b/>
          <w:bCs/>
          <w:sz w:val="24"/>
          <w:szCs w:val="24"/>
          <w:highlight w:val="yellow"/>
        </w:rPr>
      </w:pPr>
      <w:r w:rsidRPr="00027270">
        <w:rPr>
          <w:rFonts w:ascii="Arial" w:hAnsi="Arial" w:cs="Arial"/>
          <w:b/>
          <w:bCs/>
          <w:sz w:val="24"/>
          <w:szCs w:val="24"/>
        </w:rPr>
        <w:t>Tiekėjų kvalifikacijos reikalavimai</w:t>
      </w:r>
    </w:p>
    <w:p w14:paraId="7EB32D23" w14:textId="77777777" w:rsidR="001404EB" w:rsidRPr="00027270" w:rsidRDefault="001404EB" w:rsidP="001404EB">
      <w:pPr>
        <w:pStyle w:val="Sraopastraipa"/>
        <w:spacing w:after="0"/>
        <w:ind w:left="709"/>
        <w:jc w:val="center"/>
        <w:rPr>
          <w:rFonts w:ascii="Arial" w:hAnsi="Arial" w:cs="Arial"/>
          <w:b/>
          <w:bCs/>
          <w:sz w:val="24"/>
          <w:szCs w:val="24"/>
        </w:rPr>
      </w:pPr>
    </w:p>
    <w:p w14:paraId="3AD796F2" w14:textId="77777777" w:rsidR="001404EB" w:rsidRPr="00027270" w:rsidRDefault="001404EB" w:rsidP="001404EB">
      <w:pPr>
        <w:pStyle w:val="Sraopastraipa"/>
        <w:spacing w:after="0"/>
        <w:ind w:left="709"/>
        <w:jc w:val="right"/>
        <w:rPr>
          <w:rFonts w:ascii="Arial" w:hAnsi="Arial" w:cs="Arial"/>
          <w:b/>
          <w:bCs/>
          <w:sz w:val="24"/>
          <w:szCs w:val="24"/>
        </w:rPr>
      </w:pPr>
      <w:r w:rsidRPr="00027270">
        <w:rPr>
          <w:rFonts w:ascii="Arial" w:hAnsi="Arial" w:cs="Arial"/>
          <w:b/>
          <w:bCs/>
          <w:sz w:val="24"/>
          <w:szCs w:val="24"/>
        </w:rPr>
        <w:t>1 lentelė. Kvalifikacijos reikalavimai</w:t>
      </w:r>
    </w:p>
    <w:tbl>
      <w:tblPr>
        <w:tblStyle w:val="Lentelstinklelis"/>
        <w:tblW w:w="9918" w:type="dxa"/>
        <w:tblInd w:w="0" w:type="dxa"/>
        <w:tblLook w:val="04A0" w:firstRow="1" w:lastRow="0" w:firstColumn="1" w:lastColumn="0" w:noHBand="0" w:noVBand="1"/>
      </w:tblPr>
      <w:tblGrid>
        <w:gridCol w:w="725"/>
        <w:gridCol w:w="4207"/>
        <w:gridCol w:w="4986"/>
      </w:tblGrid>
      <w:tr w:rsidR="001404EB" w:rsidRPr="00027270" w14:paraId="13CA52E8" w14:textId="77777777" w:rsidTr="00B44C8B">
        <w:trPr>
          <w:trHeight w:val="451"/>
        </w:trPr>
        <w:tc>
          <w:tcPr>
            <w:tcW w:w="725" w:type="dxa"/>
          </w:tcPr>
          <w:p w14:paraId="7BC685DF" w14:textId="77777777" w:rsidR="001404EB" w:rsidRPr="00027270" w:rsidRDefault="001404EB" w:rsidP="00EE1ED5">
            <w:pPr>
              <w:jc w:val="center"/>
              <w:rPr>
                <w:rFonts w:ascii="Arial" w:hAnsi="Arial" w:cs="Arial"/>
                <w:b/>
                <w:bCs/>
                <w:sz w:val="24"/>
                <w:szCs w:val="24"/>
              </w:rPr>
            </w:pPr>
            <w:r w:rsidRPr="00027270">
              <w:rPr>
                <w:rFonts w:ascii="Arial" w:hAnsi="Arial" w:cs="Arial"/>
                <w:b/>
                <w:bCs/>
                <w:sz w:val="24"/>
                <w:szCs w:val="24"/>
              </w:rPr>
              <w:t>Eil. Nr.</w:t>
            </w:r>
          </w:p>
        </w:tc>
        <w:tc>
          <w:tcPr>
            <w:tcW w:w="4207" w:type="dxa"/>
          </w:tcPr>
          <w:p w14:paraId="0A0AB28D" w14:textId="77777777" w:rsidR="001404EB" w:rsidRPr="00027270" w:rsidRDefault="001404EB" w:rsidP="00EE1ED5">
            <w:pPr>
              <w:jc w:val="center"/>
              <w:rPr>
                <w:rFonts w:ascii="Arial" w:hAnsi="Arial" w:cs="Arial"/>
                <w:b/>
                <w:bCs/>
                <w:sz w:val="24"/>
                <w:szCs w:val="24"/>
              </w:rPr>
            </w:pPr>
            <w:r w:rsidRPr="00027270">
              <w:rPr>
                <w:rFonts w:ascii="Arial" w:hAnsi="Arial" w:cs="Arial"/>
                <w:b/>
                <w:bCs/>
                <w:sz w:val="24"/>
                <w:szCs w:val="24"/>
              </w:rPr>
              <w:t>Kvalifikacijos reikalavimas</w:t>
            </w:r>
          </w:p>
        </w:tc>
        <w:tc>
          <w:tcPr>
            <w:tcW w:w="4986" w:type="dxa"/>
          </w:tcPr>
          <w:p w14:paraId="57708C7C" w14:textId="77777777" w:rsidR="001404EB" w:rsidRPr="00027270" w:rsidRDefault="001404EB" w:rsidP="00EE1ED5">
            <w:pPr>
              <w:jc w:val="center"/>
              <w:rPr>
                <w:rFonts w:ascii="Arial" w:hAnsi="Arial" w:cs="Arial"/>
                <w:b/>
                <w:bCs/>
                <w:sz w:val="24"/>
                <w:szCs w:val="24"/>
              </w:rPr>
            </w:pPr>
            <w:r w:rsidRPr="00027270">
              <w:rPr>
                <w:rFonts w:ascii="Arial" w:hAnsi="Arial" w:cs="Arial"/>
                <w:b/>
                <w:bCs/>
                <w:sz w:val="24"/>
                <w:szCs w:val="24"/>
              </w:rPr>
              <w:t>Atitiktį reikalavimui įrodantys dokumentai</w:t>
            </w:r>
            <w:r w:rsidRPr="00027270">
              <w:rPr>
                <w:rStyle w:val="Puslapioinaosnuoroda"/>
                <w:rFonts w:ascii="Arial" w:hAnsi="Arial" w:cs="Arial"/>
                <w:b/>
                <w:bCs/>
                <w:sz w:val="24"/>
                <w:szCs w:val="24"/>
              </w:rPr>
              <w:footnoteReference w:id="8"/>
            </w:r>
          </w:p>
        </w:tc>
      </w:tr>
      <w:tr w:rsidR="001404EB" w:rsidRPr="00027270" w14:paraId="1EBE3268" w14:textId="77777777" w:rsidTr="00B44C8B">
        <w:tc>
          <w:tcPr>
            <w:tcW w:w="9918" w:type="dxa"/>
            <w:gridSpan w:val="3"/>
          </w:tcPr>
          <w:p w14:paraId="53DB4A4C" w14:textId="77777777" w:rsidR="001404EB" w:rsidRPr="00027270" w:rsidRDefault="001404EB" w:rsidP="00EE1ED5">
            <w:pPr>
              <w:jc w:val="center"/>
              <w:rPr>
                <w:rFonts w:ascii="Arial" w:hAnsi="Arial" w:cs="Arial"/>
                <w:b/>
                <w:bCs/>
                <w:sz w:val="24"/>
                <w:szCs w:val="24"/>
              </w:rPr>
            </w:pPr>
            <w:r w:rsidRPr="00027270">
              <w:rPr>
                <w:rFonts w:ascii="Arial" w:hAnsi="Arial" w:cs="Arial"/>
                <w:b/>
                <w:bCs/>
                <w:sz w:val="24"/>
                <w:szCs w:val="24"/>
              </w:rPr>
              <w:t>Reikalavimai dėl teisės verstis veikla</w:t>
            </w:r>
          </w:p>
        </w:tc>
      </w:tr>
      <w:tr w:rsidR="001404EB" w:rsidRPr="001404EB" w14:paraId="07B6CB82" w14:textId="77777777" w:rsidTr="00B44C8B">
        <w:tc>
          <w:tcPr>
            <w:tcW w:w="9918" w:type="dxa"/>
            <w:gridSpan w:val="3"/>
          </w:tcPr>
          <w:p w14:paraId="01A08FBC" w14:textId="77777777" w:rsidR="001404EB" w:rsidRPr="001404EB" w:rsidRDefault="001404EB" w:rsidP="00EE1ED5">
            <w:pPr>
              <w:jc w:val="center"/>
              <w:rPr>
                <w:rFonts w:ascii="Arial" w:hAnsi="Arial" w:cs="Arial"/>
                <w:i/>
                <w:iCs/>
                <w:sz w:val="24"/>
                <w:szCs w:val="24"/>
              </w:rPr>
            </w:pPr>
            <w:r w:rsidRPr="001404EB">
              <w:rPr>
                <w:rFonts w:ascii="Arial" w:hAnsi="Arial" w:cs="Arial"/>
                <w:i/>
                <w:iCs/>
                <w:sz w:val="24"/>
                <w:szCs w:val="24"/>
              </w:rPr>
              <w:t>Netaikoma</w:t>
            </w:r>
          </w:p>
        </w:tc>
      </w:tr>
      <w:tr w:rsidR="001404EB" w:rsidRPr="00027270" w14:paraId="35082471" w14:textId="77777777" w:rsidTr="00B44C8B">
        <w:tc>
          <w:tcPr>
            <w:tcW w:w="9918" w:type="dxa"/>
            <w:gridSpan w:val="3"/>
          </w:tcPr>
          <w:p w14:paraId="0AA9F427" w14:textId="77777777" w:rsidR="001404EB" w:rsidRPr="00027270" w:rsidRDefault="001404EB" w:rsidP="00EE1ED5">
            <w:pPr>
              <w:jc w:val="center"/>
              <w:rPr>
                <w:rFonts w:ascii="Arial" w:hAnsi="Arial" w:cs="Arial"/>
                <w:b/>
                <w:bCs/>
                <w:sz w:val="24"/>
                <w:szCs w:val="24"/>
              </w:rPr>
            </w:pPr>
            <w:r w:rsidRPr="00027270">
              <w:rPr>
                <w:rFonts w:ascii="Arial" w:hAnsi="Arial" w:cs="Arial"/>
                <w:b/>
                <w:bCs/>
                <w:sz w:val="24"/>
                <w:szCs w:val="24"/>
              </w:rPr>
              <w:t>Finansinis ir ekonominis pajėgumas</w:t>
            </w:r>
          </w:p>
        </w:tc>
      </w:tr>
      <w:tr w:rsidR="001404EB" w:rsidRPr="001404EB" w14:paraId="636AEFC5" w14:textId="77777777" w:rsidTr="00B44C8B">
        <w:tc>
          <w:tcPr>
            <w:tcW w:w="9918" w:type="dxa"/>
            <w:gridSpan w:val="3"/>
          </w:tcPr>
          <w:p w14:paraId="146AE1F3" w14:textId="77777777" w:rsidR="001404EB" w:rsidRPr="001404EB" w:rsidRDefault="001404EB" w:rsidP="00EE1ED5">
            <w:pPr>
              <w:tabs>
                <w:tab w:val="left" w:pos="391"/>
              </w:tabs>
              <w:ind w:left="43"/>
              <w:jc w:val="center"/>
              <w:rPr>
                <w:rFonts w:ascii="Arial" w:hAnsi="Arial" w:cs="Arial"/>
                <w:i/>
                <w:iCs/>
                <w:sz w:val="24"/>
                <w:szCs w:val="24"/>
                <w:highlight w:val="yellow"/>
              </w:rPr>
            </w:pPr>
            <w:r w:rsidRPr="001404EB">
              <w:rPr>
                <w:rFonts w:ascii="Arial" w:hAnsi="Arial" w:cs="Arial"/>
                <w:i/>
                <w:iCs/>
                <w:sz w:val="24"/>
                <w:szCs w:val="24"/>
              </w:rPr>
              <w:t>Netaikoma</w:t>
            </w:r>
          </w:p>
        </w:tc>
      </w:tr>
      <w:tr w:rsidR="001404EB" w:rsidRPr="00027270" w14:paraId="1760D1C8" w14:textId="77777777" w:rsidTr="00B44C8B">
        <w:tc>
          <w:tcPr>
            <w:tcW w:w="9918" w:type="dxa"/>
            <w:gridSpan w:val="3"/>
          </w:tcPr>
          <w:p w14:paraId="187D3B83" w14:textId="77777777" w:rsidR="001404EB" w:rsidRPr="00027270" w:rsidRDefault="001404EB" w:rsidP="00EE1ED5">
            <w:pPr>
              <w:keepNext/>
              <w:spacing w:line="276" w:lineRule="auto"/>
              <w:jc w:val="center"/>
              <w:rPr>
                <w:rFonts w:ascii="Arial" w:hAnsi="Arial" w:cs="Arial"/>
                <w:b/>
                <w:bCs/>
                <w:sz w:val="24"/>
                <w:szCs w:val="24"/>
              </w:rPr>
            </w:pPr>
            <w:r w:rsidRPr="00027270">
              <w:rPr>
                <w:rFonts w:ascii="Arial" w:hAnsi="Arial" w:cs="Arial"/>
                <w:b/>
                <w:bCs/>
                <w:sz w:val="24"/>
                <w:szCs w:val="24"/>
              </w:rPr>
              <w:t>Techninio ir profesinio pajėgumo reikalavimai</w:t>
            </w:r>
          </w:p>
        </w:tc>
      </w:tr>
      <w:tr w:rsidR="001404EB" w:rsidRPr="00027270" w14:paraId="46C2750F" w14:textId="77777777" w:rsidTr="00B44C8B">
        <w:trPr>
          <w:trHeight w:val="798"/>
        </w:trPr>
        <w:tc>
          <w:tcPr>
            <w:tcW w:w="725" w:type="dxa"/>
          </w:tcPr>
          <w:p w14:paraId="785C9A2E" w14:textId="77777777" w:rsidR="001404EB" w:rsidRPr="00027270" w:rsidRDefault="001404EB" w:rsidP="006F4045">
            <w:pPr>
              <w:pStyle w:val="Sraopastraipa"/>
              <w:numPr>
                <w:ilvl w:val="0"/>
                <w:numId w:val="47"/>
              </w:numPr>
              <w:ind w:hanging="698"/>
              <w:rPr>
                <w:rFonts w:ascii="Arial" w:hAnsi="Arial" w:cs="Arial"/>
                <w:sz w:val="24"/>
                <w:szCs w:val="24"/>
              </w:rPr>
            </w:pPr>
          </w:p>
        </w:tc>
        <w:tc>
          <w:tcPr>
            <w:tcW w:w="4207" w:type="dxa"/>
          </w:tcPr>
          <w:p w14:paraId="1393BD37" w14:textId="1AF81392" w:rsidR="001404EB" w:rsidRPr="001404EB" w:rsidRDefault="001404EB" w:rsidP="00EE1ED5">
            <w:pPr>
              <w:keepNext/>
              <w:tabs>
                <w:tab w:val="left" w:pos="346"/>
              </w:tabs>
              <w:jc w:val="both"/>
              <w:rPr>
                <w:rFonts w:ascii="Arial" w:hAnsi="Arial" w:cs="Arial"/>
                <w:b/>
                <w:bCs/>
                <w:i/>
                <w:iCs/>
                <w:sz w:val="24"/>
                <w:szCs w:val="24"/>
              </w:rPr>
            </w:pPr>
            <w:r w:rsidRPr="00027270">
              <w:rPr>
                <w:rFonts w:ascii="Arial" w:hAnsi="Arial" w:cs="Arial"/>
                <w:sz w:val="24"/>
                <w:szCs w:val="24"/>
              </w:rPr>
              <w:t xml:space="preserve">Tiekėjas per paskutinius 3 metus iki pasiūlymo pateikimo termino pabaigos pagal vieną ar daugiau </w:t>
            </w:r>
            <w:r w:rsidRPr="00027270">
              <w:rPr>
                <w:rFonts w:ascii="Arial" w:hAnsi="Arial" w:cs="Arial"/>
                <w:sz w:val="24"/>
                <w:szCs w:val="24"/>
              </w:rPr>
              <w:lastRenderedPageBreak/>
              <w:t xml:space="preserve">sutarčių yra </w:t>
            </w:r>
            <w:r w:rsidRPr="001404EB">
              <w:rPr>
                <w:rFonts w:ascii="Arial" w:hAnsi="Arial" w:cs="Arial"/>
                <w:i/>
                <w:iCs/>
                <w:sz w:val="24"/>
                <w:szCs w:val="24"/>
              </w:rPr>
              <w:t>tinkamai savo jėgomis</w:t>
            </w:r>
            <w:r w:rsidRPr="00027270">
              <w:rPr>
                <w:rFonts w:ascii="Arial" w:hAnsi="Arial" w:cs="Arial"/>
                <w:b/>
                <w:bCs/>
                <w:sz w:val="24"/>
                <w:szCs w:val="24"/>
              </w:rPr>
              <w:t xml:space="preserve"> </w:t>
            </w:r>
            <w:r w:rsidRPr="001404EB">
              <w:rPr>
                <w:rFonts w:ascii="Arial" w:hAnsi="Arial" w:cs="Arial"/>
                <w:b/>
                <w:bCs/>
                <w:i/>
                <w:iCs/>
                <w:sz w:val="24"/>
                <w:szCs w:val="24"/>
              </w:rPr>
              <w:t xml:space="preserve">suteikęs </w:t>
            </w:r>
            <w:r w:rsidRPr="001404EB">
              <w:rPr>
                <w:rFonts w:ascii="Arial" w:hAnsi="Arial" w:cs="Arial"/>
                <w:b/>
                <w:bCs/>
                <w:i/>
                <w:iCs/>
                <w:color w:val="000000" w:themeColor="text1"/>
                <w:sz w:val="24"/>
                <w:szCs w:val="24"/>
              </w:rPr>
              <w:t>informacinių sistemų</w:t>
            </w:r>
            <w:r w:rsidRPr="00DF3AD2">
              <w:rPr>
                <w:rFonts w:ascii="Arial" w:hAnsi="Arial" w:cs="Arial"/>
                <w:color w:val="000000" w:themeColor="text1"/>
                <w:sz w:val="24"/>
                <w:szCs w:val="24"/>
              </w:rPr>
              <w:t xml:space="preserve">, sukurtų Microsoft Dynamics NAV arba lygiaverčiu pagrindu, </w:t>
            </w:r>
            <w:r w:rsidRPr="001404EB">
              <w:rPr>
                <w:rFonts w:ascii="Arial" w:hAnsi="Arial" w:cs="Arial"/>
                <w:b/>
                <w:bCs/>
                <w:i/>
                <w:iCs/>
                <w:color w:val="000000" w:themeColor="text1"/>
                <w:sz w:val="24"/>
                <w:szCs w:val="24"/>
              </w:rPr>
              <w:t>diegimo ir (arba) vystymo ir (arba) palaikymo ir (arba) priežiūros paslaugų</w:t>
            </w:r>
            <w:r w:rsidRPr="00027270">
              <w:rPr>
                <w:rFonts w:ascii="Arial" w:hAnsi="Arial" w:cs="Arial"/>
                <w:sz w:val="24"/>
                <w:szCs w:val="24"/>
              </w:rPr>
              <w:t xml:space="preserve">, kurių bendra vertė ne mažesnė kaip: </w:t>
            </w:r>
          </w:p>
          <w:p w14:paraId="6AA5B031" w14:textId="5F5BCEFC" w:rsidR="001404EB" w:rsidRPr="00027270" w:rsidRDefault="001404EB" w:rsidP="00EE1ED5">
            <w:pPr>
              <w:keepNext/>
              <w:tabs>
                <w:tab w:val="left" w:pos="346"/>
              </w:tabs>
              <w:jc w:val="both"/>
              <w:rPr>
                <w:rFonts w:ascii="Arial" w:hAnsi="Arial" w:cs="Arial"/>
                <w:sz w:val="24"/>
                <w:szCs w:val="24"/>
              </w:rPr>
            </w:pPr>
            <w:r w:rsidRPr="001404EB">
              <w:rPr>
                <w:rFonts w:ascii="Arial" w:hAnsi="Arial" w:cs="Arial"/>
                <w:i/>
                <w:iCs/>
                <w:sz w:val="24"/>
                <w:szCs w:val="24"/>
              </w:rPr>
              <w:t>40 000,00</w:t>
            </w:r>
            <w:r w:rsidRPr="00027270">
              <w:rPr>
                <w:rFonts w:ascii="Arial" w:hAnsi="Arial" w:cs="Arial"/>
                <w:sz w:val="24"/>
                <w:szCs w:val="24"/>
              </w:rPr>
              <w:t xml:space="preserve"> Eur be PVM. </w:t>
            </w:r>
          </w:p>
          <w:p w14:paraId="716533D8" w14:textId="77777777" w:rsidR="001404EB" w:rsidRDefault="001404EB" w:rsidP="00EE1ED5">
            <w:pPr>
              <w:keepNext/>
              <w:tabs>
                <w:tab w:val="left" w:pos="346"/>
              </w:tabs>
              <w:spacing w:line="276" w:lineRule="auto"/>
              <w:jc w:val="both"/>
              <w:rPr>
                <w:rFonts w:ascii="Arial" w:hAnsi="Arial" w:cs="Arial"/>
                <w:sz w:val="24"/>
                <w:szCs w:val="24"/>
              </w:rPr>
            </w:pPr>
          </w:p>
          <w:p w14:paraId="5282E2D3" w14:textId="59396027" w:rsidR="001404EB" w:rsidRPr="00027270" w:rsidRDefault="001404EB" w:rsidP="001404EB">
            <w:pPr>
              <w:tabs>
                <w:tab w:val="left" w:pos="1560"/>
              </w:tabs>
              <w:jc w:val="both"/>
              <w:rPr>
                <w:rFonts w:ascii="Arial" w:hAnsi="Arial" w:cs="Arial"/>
                <w:sz w:val="24"/>
                <w:szCs w:val="24"/>
              </w:rPr>
            </w:pPr>
            <w:r w:rsidRPr="00027270">
              <w:rPr>
                <w:rFonts w:ascii="Arial" w:hAnsi="Arial" w:cs="Arial"/>
                <w:sz w:val="24"/>
                <w:szCs w:val="24"/>
              </w:rPr>
              <w:t>Pastabos:</w:t>
            </w:r>
          </w:p>
          <w:p w14:paraId="02448E26" w14:textId="77777777" w:rsidR="001404EB" w:rsidRPr="00027270" w:rsidRDefault="001404EB" w:rsidP="006F4045">
            <w:pPr>
              <w:pStyle w:val="Sraopastraipa"/>
              <w:keepNext/>
              <w:numPr>
                <w:ilvl w:val="0"/>
                <w:numId w:val="45"/>
              </w:numPr>
              <w:tabs>
                <w:tab w:val="left" w:pos="346"/>
                <w:tab w:val="left" w:pos="616"/>
              </w:tabs>
              <w:ind w:left="0" w:firstLine="295"/>
              <w:jc w:val="both"/>
              <w:rPr>
                <w:rFonts w:ascii="Arial" w:hAnsi="Arial" w:cs="Arial"/>
                <w:sz w:val="24"/>
                <w:szCs w:val="24"/>
              </w:rPr>
            </w:pPr>
            <w:r w:rsidRPr="00027270">
              <w:rPr>
                <w:rFonts w:ascii="Arial" w:hAnsi="Arial" w:cs="Arial"/>
                <w:sz w:val="24"/>
                <w:szCs w:val="24"/>
              </w:rPr>
              <w:t>Nepriklausomai nuo įvykdytos (-ų) ir (ar) vykdomos (-ų) sutarties (-</w:t>
            </w:r>
            <w:proofErr w:type="spellStart"/>
            <w:r w:rsidRPr="00027270">
              <w:rPr>
                <w:rFonts w:ascii="Arial" w:hAnsi="Arial" w:cs="Arial"/>
                <w:sz w:val="24"/>
                <w:szCs w:val="24"/>
              </w:rPr>
              <w:t>čių</w:t>
            </w:r>
            <w:proofErr w:type="spellEnd"/>
            <w:r w:rsidRPr="00027270">
              <w:rPr>
                <w:rFonts w:ascii="Arial" w:hAnsi="Arial" w:cs="Arial"/>
                <w:sz w:val="24"/>
                <w:szCs w:val="24"/>
              </w:rPr>
              <w:t>) paslaugų teikimo pradžios ir pabaigos, į bendrą vertę bus skaičiuojama tik per paskutiniuosius 3 metus įvykdytos paslaugų tiekimo dalies vertė, apimtis iki pasiūlymų pateikimo termino pabaigos.</w:t>
            </w:r>
          </w:p>
          <w:p w14:paraId="1B0E04F3" w14:textId="77777777" w:rsidR="001404EB" w:rsidRPr="00027270" w:rsidRDefault="001404EB" w:rsidP="006F4045">
            <w:pPr>
              <w:pStyle w:val="Sraopastraipa"/>
              <w:keepNext/>
              <w:numPr>
                <w:ilvl w:val="0"/>
                <w:numId w:val="45"/>
              </w:numPr>
              <w:tabs>
                <w:tab w:val="left" w:pos="346"/>
                <w:tab w:val="left" w:pos="616"/>
              </w:tabs>
              <w:ind w:left="0" w:firstLine="295"/>
              <w:jc w:val="both"/>
              <w:rPr>
                <w:rFonts w:ascii="Arial" w:hAnsi="Arial" w:cs="Arial"/>
                <w:sz w:val="24"/>
                <w:szCs w:val="24"/>
              </w:rPr>
            </w:pPr>
            <w:r w:rsidRPr="00027270">
              <w:rPr>
                <w:rFonts w:ascii="Arial" w:hAnsi="Arial" w:cs="Arial"/>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3E09A27" w14:textId="77777777" w:rsidR="001404EB" w:rsidRPr="00027270" w:rsidRDefault="001404EB" w:rsidP="006F4045">
            <w:pPr>
              <w:pStyle w:val="Sraopastraipa"/>
              <w:keepNext/>
              <w:numPr>
                <w:ilvl w:val="0"/>
                <w:numId w:val="45"/>
              </w:numPr>
              <w:tabs>
                <w:tab w:val="left" w:pos="346"/>
                <w:tab w:val="left" w:pos="616"/>
              </w:tabs>
              <w:ind w:left="0" w:firstLine="295"/>
              <w:jc w:val="both"/>
              <w:rPr>
                <w:rFonts w:ascii="Arial" w:hAnsi="Arial" w:cs="Arial"/>
                <w:sz w:val="24"/>
                <w:szCs w:val="24"/>
              </w:rPr>
            </w:pPr>
            <w:r w:rsidRPr="00027270">
              <w:rPr>
                <w:rFonts w:ascii="Arial" w:hAnsi="Arial" w:cs="Arial"/>
                <w:sz w:val="24"/>
                <w:szCs w:val="24"/>
              </w:rPr>
              <w:t>Savo jėgomis reiškia, kad tiekėjas patiekė prekes, suteikė paslaugas ar atliko darbus pats (savo jėgomis) kaip tiekėjas (rangovas), tiekėjų grupės partneris ar subtiekėjas, nepasitelkdamas trečiųjų asmenų.</w:t>
            </w:r>
          </w:p>
          <w:p w14:paraId="73024675" w14:textId="77777777" w:rsidR="001404EB" w:rsidRPr="00027270" w:rsidRDefault="001404EB" w:rsidP="00EE1ED5">
            <w:pPr>
              <w:keepNext/>
              <w:tabs>
                <w:tab w:val="left" w:pos="346"/>
              </w:tabs>
              <w:spacing w:line="276" w:lineRule="auto"/>
              <w:jc w:val="both"/>
              <w:rPr>
                <w:rFonts w:ascii="Arial" w:hAnsi="Arial" w:cs="Arial"/>
                <w:sz w:val="24"/>
                <w:szCs w:val="24"/>
              </w:rPr>
            </w:pPr>
          </w:p>
          <w:p w14:paraId="3955EF84" w14:textId="77777777" w:rsidR="001404EB" w:rsidRPr="00027270" w:rsidRDefault="001404EB" w:rsidP="001404EB">
            <w:pPr>
              <w:keepNext/>
              <w:tabs>
                <w:tab w:val="left" w:pos="346"/>
              </w:tabs>
              <w:ind w:firstLine="295"/>
              <w:jc w:val="both"/>
              <w:rPr>
                <w:rFonts w:ascii="Arial" w:hAnsi="Arial" w:cs="Arial"/>
                <w:sz w:val="24"/>
                <w:szCs w:val="24"/>
              </w:rPr>
            </w:pPr>
            <w:r w:rsidRPr="00027270">
              <w:rPr>
                <w:rFonts w:ascii="Arial" w:hAnsi="Arial" w:cs="Arial"/>
                <w:sz w:val="24"/>
                <w:szCs w:val="24"/>
              </w:rPr>
              <w:t>Reikalavimai:</w:t>
            </w:r>
          </w:p>
          <w:p w14:paraId="30D25BEB" w14:textId="77777777" w:rsidR="001404EB" w:rsidRPr="00027270" w:rsidRDefault="001404EB" w:rsidP="006F4045">
            <w:pPr>
              <w:pStyle w:val="Sraopastraipa"/>
              <w:keepNext/>
              <w:numPr>
                <w:ilvl w:val="0"/>
                <w:numId w:val="44"/>
              </w:numPr>
              <w:tabs>
                <w:tab w:val="left" w:pos="346"/>
              </w:tabs>
              <w:ind w:left="0" w:firstLine="0"/>
              <w:jc w:val="both"/>
              <w:rPr>
                <w:rFonts w:ascii="Arial" w:hAnsi="Arial" w:cs="Arial"/>
                <w:sz w:val="24"/>
                <w:szCs w:val="24"/>
              </w:rPr>
            </w:pPr>
            <w:r w:rsidRPr="00027270">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111D0C5B" w14:textId="77777777" w:rsidR="001404EB" w:rsidRPr="00027270" w:rsidRDefault="001404EB" w:rsidP="006F4045">
            <w:pPr>
              <w:pStyle w:val="Sraopastraipa"/>
              <w:keepNext/>
              <w:numPr>
                <w:ilvl w:val="0"/>
                <w:numId w:val="44"/>
              </w:numPr>
              <w:tabs>
                <w:tab w:val="left" w:pos="346"/>
              </w:tabs>
              <w:ind w:left="0" w:firstLine="0"/>
              <w:jc w:val="both"/>
              <w:rPr>
                <w:rFonts w:ascii="Arial" w:hAnsi="Arial" w:cs="Arial"/>
                <w:sz w:val="24"/>
                <w:szCs w:val="24"/>
              </w:rPr>
            </w:pPr>
            <w:r w:rsidRPr="00027270">
              <w:rPr>
                <w:rFonts w:ascii="Arial" w:hAnsi="Arial" w:cs="Arial"/>
                <w:sz w:val="24"/>
                <w:szCs w:val="24"/>
              </w:rPr>
              <w:t>tiekėjas gali remtis kitų ūkio subjektų pajėgumais tik tuo atveju, jeigu tie subjektai patys vykdys tą pirkimo sutarties dalį, kuriai reikia jų turimų pajėgumų;</w:t>
            </w:r>
          </w:p>
          <w:p w14:paraId="226FCB90" w14:textId="77777777" w:rsidR="001404EB" w:rsidRPr="00027270" w:rsidRDefault="001404EB" w:rsidP="006F4045">
            <w:pPr>
              <w:pStyle w:val="Sraopastraipa"/>
              <w:keepNext/>
              <w:numPr>
                <w:ilvl w:val="0"/>
                <w:numId w:val="44"/>
              </w:numPr>
              <w:tabs>
                <w:tab w:val="left" w:pos="346"/>
              </w:tabs>
              <w:ind w:left="0" w:firstLine="0"/>
              <w:jc w:val="both"/>
              <w:rPr>
                <w:rFonts w:ascii="Arial" w:hAnsi="Arial" w:cs="Arial"/>
                <w:sz w:val="24"/>
                <w:szCs w:val="24"/>
              </w:rPr>
            </w:pPr>
            <w:r w:rsidRPr="00027270">
              <w:rPr>
                <w:rFonts w:ascii="Arial" w:hAnsi="Arial" w:cs="Arial"/>
                <w:sz w:val="24"/>
                <w:szCs w:val="24"/>
              </w:rPr>
              <w:lastRenderedPageBreak/>
              <w:t>subtiekėjams šis reikalavimas nenustatomas.</w:t>
            </w:r>
          </w:p>
        </w:tc>
        <w:tc>
          <w:tcPr>
            <w:tcW w:w="4986" w:type="dxa"/>
          </w:tcPr>
          <w:p w14:paraId="35E1183F" w14:textId="77777777" w:rsidR="001404EB" w:rsidRPr="00027270" w:rsidRDefault="001404EB" w:rsidP="00EE1ED5">
            <w:pPr>
              <w:tabs>
                <w:tab w:val="left" w:pos="436"/>
              </w:tabs>
              <w:spacing w:line="276" w:lineRule="auto"/>
              <w:ind w:firstLine="43"/>
              <w:jc w:val="both"/>
              <w:rPr>
                <w:rFonts w:ascii="Arial" w:hAnsi="Arial" w:cs="Arial"/>
                <w:sz w:val="24"/>
                <w:szCs w:val="24"/>
              </w:rPr>
            </w:pPr>
            <w:r w:rsidRPr="00027270">
              <w:rPr>
                <w:rFonts w:ascii="Arial" w:hAnsi="Arial" w:cs="Arial"/>
                <w:sz w:val="24"/>
                <w:szCs w:val="24"/>
              </w:rPr>
              <w:lastRenderedPageBreak/>
              <w:t>Pateikiama su pasiūlymu: EBVPD.</w:t>
            </w:r>
          </w:p>
          <w:p w14:paraId="176C06ED" w14:textId="77777777" w:rsidR="001404EB" w:rsidRPr="00027270" w:rsidRDefault="001404EB" w:rsidP="00EE1ED5">
            <w:pPr>
              <w:tabs>
                <w:tab w:val="left" w:pos="436"/>
              </w:tabs>
              <w:spacing w:line="276" w:lineRule="auto"/>
              <w:ind w:firstLine="43"/>
              <w:jc w:val="both"/>
              <w:rPr>
                <w:rFonts w:ascii="Arial" w:hAnsi="Arial" w:cs="Arial"/>
                <w:bCs/>
                <w:sz w:val="24"/>
                <w:szCs w:val="24"/>
              </w:rPr>
            </w:pPr>
          </w:p>
          <w:p w14:paraId="26526400" w14:textId="77777777" w:rsidR="001404EB" w:rsidRPr="00027270" w:rsidRDefault="001404EB" w:rsidP="001404EB">
            <w:pPr>
              <w:tabs>
                <w:tab w:val="left" w:pos="436"/>
              </w:tabs>
              <w:spacing w:line="276" w:lineRule="auto"/>
              <w:ind w:firstLine="206"/>
              <w:jc w:val="both"/>
              <w:rPr>
                <w:rFonts w:ascii="Arial" w:hAnsi="Arial" w:cs="Arial"/>
                <w:bCs/>
                <w:sz w:val="24"/>
                <w:szCs w:val="24"/>
              </w:rPr>
            </w:pPr>
            <w:r w:rsidRPr="00027270">
              <w:rPr>
                <w:rFonts w:ascii="Arial" w:hAnsi="Arial" w:cs="Arial"/>
                <w:bCs/>
                <w:sz w:val="24"/>
                <w:szCs w:val="24"/>
              </w:rPr>
              <w:t>Reikalavimo atitikčiai pagrįsti pateikiama:</w:t>
            </w:r>
          </w:p>
          <w:p w14:paraId="41D32CCA" w14:textId="77777777" w:rsidR="001404EB" w:rsidRPr="00027270" w:rsidRDefault="001404EB" w:rsidP="006F4045">
            <w:pPr>
              <w:pStyle w:val="Sraopastraipa"/>
              <w:numPr>
                <w:ilvl w:val="0"/>
                <w:numId w:val="46"/>
              </w:numPr>
              <w:tabs>
                <w:tab w:val="left" w:pos="436"/>
              </w:tabs>
              <w:ind w:left="0" w:firstLine="206"/>
              <w:jc w:val="both"/>
              <w:rPr>
                <w:rFonts w:ascii="Arial" w:hAnsi="Arial" w:cs="Arial"/>
                <w:bCs/>
                <w:sz w:val="24"/>
                <w:szCs w:val="24"/>
              </w:rPr>
            </w:pPr>
            <w:r w:rsidRPr="00027270">
              <w:rPr>
                <w:rFonts w:ascii="Arial" w:hAnsi="Arial" w:cs="Arial"/>
                <w:bCs/>
                <w:sz w:val="24"/>
                <w:szCs w:val="24"/>
              </w:rPr>
              <w:lastRenderedPageBreak/>
              <w:t xml:space="preserve">pagrindinių per pastaruosius 3 metus tinkamai suteiktų reikalavime nurodytų paslaugų </w:t>
            </w:r>
            <w:r w:rsidRPr="001404EB">
              <w:rPr>
                <w:rFonts w:ascii="Arial" w:hAnsi="Arial" w:cs="Arial"/>
                <w:b/>
                <w:i/>
                <w:iCs/>
                <w:sz w:val="24"/>
                <w:szCs w:val="24"/>
              </w:rPr>
              <w:t>sąrašas</w:t>
            </w:r>
            <w:r w:rsidRPr="00027270">
              <w:rPr>
                <w:rFonts w:ascii="Arial" w:hAnsi="Arial" w:cs="Arial"/>
                <w:bCs/>
                <w:sz w:val="24"/>
                <w:szCs w:val="24"/>
              </w:rPr>
              <w:t xml:space="preserve"> (pagal specialiųjų pirkimo sąlygų 4 priedo 1 priede pateiktą formą), kuriame nurodytos suteiktų paslaugų bendros sumos (Eur), datos ir paslaugų gavėjai (tiek viešieji, tiek privatieji);</w:t>
            </w:r>
          </w:p>
          <w:p w14:paraId="5D6A2496" w14:textId="77777777" w:rsidR="001404EB" w:rsidRPr="00027270" w:rsidRDefault="001404EB" w:rsidP="006F4045">
            <w:pPr>
              <w:pStyle w:val="Sraopastraipa"/>
              <w:numPr>
                <w:ilvl w:val="0"/>
                <w:numId w:val="46"/>
              </w:numPr>
              <w:tabs>
                <w:tab w:val="left" w:pos="436"/>
              </w:tabs>
              <w:ind w:left="0" w:firstLine="206"/>
              <w:jc w:val="both"/>
              <w:rPr>
                <w:rFonts w:ascii="Arial" w:hAnsi="Arial" w:cs="Arial"/>
                <w:bCs/>
                <w:sz w:val="24"/>
                <w:szCs w:val="24"/>
              </w:rPr>
            </w:pPr>
            <w:r w:rsidRPr="001404EB">
              <w:rPr>
                <w:rFonts w:ascii="Arial" w:hAnsi="Arial" w:cs="Arial"/>
                <w:b/>
                <w:i/>
                <w:iCs/>
                <w:sz w:val="24"/>
                <w:szCs w:val="24"/>
              </w:rPr>
              <w:t>Užsakovų pažymos</w:t>
            </w:r>
            <w:r w:rsidRPr="00027270">
              <w:rPr>
                <w:rFonts w:ascii="Arial" w:hAnsi="Arial" w:cs="Arial"/>
                <w:bCs/>
                <w:sz w:val="24"/>
                <w:szCs w:val="24"/>
              </w:rPr>
              <w:t xml:space="preserve"> apie tinkamai suteiktas paslaugas, kuriose turi būti nurodytos suteiktų paslaugų bendros sumos, datos, paslaugų gavėjai, jų kontaktiniai duomenys, ar paslaugos buvo suteiktos tinkamai, kad būtų galima įsitinki atitikimu nustatytam reikalavimui. </w:t>
            </w:r>
          </w:p>
          <w:p w14:paraId="4C0A7B36" w14:textId="77777777" w:rsidR="001404EB" w:rsidRPr="00027270" w:rsidRDefault="001404EB" w:rsidP="00EE1ED5">
            <w:pPr>
              <w:tabs>
                <w:tab w:val="left" w:pos="436"/>
              </w:tabs>
              <w:jc w:val="both"/>
              <w:rPr>
                <w:rFonts w:ascii="Arial" w:hAnsi="Arial" w:cs="Arial"/>
                <w:bCs/>
                <w:sz w:val="24"/>
                <w:szCs w:val="24"/>
              </w:rPr>
            </w:pPr>
          </w:p>
          <w:p w14:paraId="4925B5F6" w14:textId="77777777" w:rsidR="001404EB" w:rsidRPr="00027270" w:rsidRDefault="001404EB" w:rsidP="00EE1ED5">
            <w:pPr>
              <w:tabs>
                <w:tab w:val="left" w:pos="436"/>
              </w:tabs>
              <w:jc w:val="both"/>
              <w:rPr>
                <w:rFonts w:ascii="Arial" w:hAnsi="Arial" w:cs="Arial"/>
                <w:bCs/>
                <w:sz w:val="24"/>
                <w:szCs w:val="24"/>
              </w:rPr>
            </w:pPr>
            <w:r w:rsidRPr="00027270">
              <w:rPr>
                <w:rFonts w:ascii="Arial" w:hAnsi="Arial" w:cs="Arial"/>
                <w:bCs/>
                <w:i/>
                <w:iCs/>
                <w:sz w:val="22"/>
                <w:szCs w:val="22"/>
              </w:rPr>
              <w:t>Viešųjų pirkimų komisija, vertindama tiekėjų pateiktą informaciją, gali paprašyti kitų dokumentų, įrodančių pateiktą informaciją</w:t>
            </w:r>
            <w:r w:rsidRPr="00027270">
              <w:rPr>
                <w:rFonts w:ascii="Arial" w:hAnsi="Arial" w:cs="Arial"/>
                <w:bCs/>
                <w:sz w:val="24"/>
                <w:szCs w:val="24"/>
              </w:rPr>
              <w:t>.</w:t>
            </w:r>
          </w:p>
        </w:tc>
      </w:tr>
      <w:tr w:rsidR="001404EB" w:rsidRPr="00027270" w14:paraId="4883CF28" w14:textId="77777777" w:rsidTr="00B44C8B">
        <w:trPr>
          <w:trHeight w:val="316"/>
        </w:trPr>
        <w:tc>
          <w:tcPr>
            <w:tcW w:w="725" w:type="dxa"/>
          </w:tcPr>
          <w:p w14:paraId="2BE4DD75" w14:textId="77777777" w:rsidR="001404EB" w:rsidRPr="00027270" w:rsidRDefault="001404EB" w:rsidP="006F4045">
            <w:pPr>
              <w:pStyle w:val="Sraopastraipa"/>
              <w:numPr>
                <w:ilvl w:val="0"/>
                <w:numId w:val="47"/>
              </w:numPr>
              <w:rPr>
                <w:rFonts w:ascii="Arial" w:hAnsi="Arial" w:cs="Arial"/>
                <w:sz w:val="24"/>
                <w:szCs w:val="24"/>
              </w:rPr>
            </w:pPr>
          </w:p>
        </w:tc>
        <w:tc>
          <w:tcPr>
            <w:tcW w:w="4207" w:type="dxa"/>
          </w:tcPr>
          <w:p w14:paraId="06109BD6" w14:textId="77777777" w:rsidR="001404EB" w:rsidRPr="00172DB7" w:rsidRDefault="001404EB" w:rsidP="00172DB7">
            <w:pPr>
              <w:tabs>
                <w:tab w:val="left" w:pos="781"/>
                <w:tab w:val="left" w:pos="1560"/>
              </w:tabs>
              <w:ind w:firstLine="154"/>
              <w:jc w:val="both"/>
              <w:rPr>
                <w:rFonts w:ascii="Arial" w:hAnsi="Arial" w:cs="Arial"/>
                <w:sz w:val="24"/>
                <w:szCs w:val="24"/>
              </w:rPr>
            </w:pPr>
            <w:r w:rsidRPr="00172DB7">
              <w:rPr>
                <w:rFonts w:ascii="Arial" w:hAnsi="Arial" w:cs="Arial"/>
                <w:sz w:val="24"/>
                <w:szCs w:val="24"/>
              </w:rPr>
              <w:t>Tiekėjas privalo turėti ir paskirti šiuos specialistus pirkimo sutarčiai vykdyti:</w:t>
            </w:r>
          </w:p>
          <w:p w14:paraId="0C670BBA" w14:textId="77777777" w:rsidR="001404EB" w:rsidRPr="00172DB7" w:rsidRDefault="001404EB" w:rsidP="00172DB7">
            <w:pPr>
              <w:tabs>
                <w:tab w:val="left" w:pos="781"/>
              </w:tabs>
              <w:ind w:firstLine="154"/>
              <w:jc w:val="both"/>
              <w:rPr>
                <w:rFonts w:ascii="Arial" w:hAnsi="Arial" w:cs="Arial"/>
                <w:b/>
                <w:bCs/>
                <w:sz w:val="24"/>
                <w:szCs w:val="24"/>
              </w:rPr>
            </w:pPr>
          </w:p>
          <w:p w14:paraId="1F048D0A" w14:textId="6B8C4BC9" w:rsidR="001404EB" w:rsidRPr="00172DB7" w:rsidRDefault="001404EB" w:rsidP="006F4045">
            <w:pPr>
              <w:pStyle w:val="Sraopastraipa"/>
              <w:numPr>
                <w:ilvl w:val="1"/>
                <w:numId w:val="47"/>
              </w:numPr>
              <w:tabs>
                <w:tab w:val="left" w:pos="781"/>
              </w:tabs>
              <w:ind w:left="0" w:firstLine="154"/>
              <w:rPr>
                <w:rFonts w:ascii="Arial" w:hAnsi="Arial" w:cs="Arial"/>
                <w:bCs/>
                <w:sz w:val="24"/>
                <w:szCs w:val="24"/>
                <w:lang w:eastAsia="lt-LT"/>
              </w:rPr>
            </w:pPr>
            <w:r w:rsidRPr="00172DB7">
              <w:rPr>
                <w:rFonts w:ascii="Arial" w:hAnsi="Arial" w:cs="Arial"/>
                <w:b/>
                <w:sz w:val="24"/>
                <w:szCs w:val="24"/>
                <w:lang w:eastAsia="lt-LT"/>
              </w:rPr>
              <w:t>Projekto vadovas</w:t>
            </w:r>
            <w:r w:rsidR="009623A4">
              <w:rPr>
                <w:rFonts w:ascii="Arial" w:hAnsi="Arial" w:cs="Arial"/>
                <w:b/>
                <w:sz w:val="24"/>
                <w:szCs w:val="24"/>
                <w:lang w:eastAsia="lt-LT"/>
              </w:rPr>
              <w:t xml:space="preserve"> </w:t>
            </w:r>
            <w:r w:rsidR="00B44C8B" w:rsidRPr="00B44C8B">
              <w:rPr>
                <w:rFonts w:ascii="Arial" w:hAnsi="Arial" w:cs="Arial"/>
                <w:sz w:val="24"/>
                <w:szCs w:val="24"/>
              </w:rPr>
              <w:t>(specialist</w:t>
            </w:r>
            <w:r w:rsidR="009623A4">
              <w:rPr>
                <w:rFonts w:ascii="Arial" w:hAnsi="Arial" w:cs="Arial"/>
                <w:sz w:val="24"/>
                <w:szCs w:val="24"/>
              </w:rPr>
              <w:t>as</w:t>
            </w:r>
            <w:r w:rsidR="00B44C8B" w:rsidRPr="00B44C8B">
              <w:rPr>
                <w:rFonts w:ascii="Arial" w:hAnsi="Arial" w:cs="Arial"/>
                <w:sz w:val="24"/>
                <w:szCs w:val="24"/>
              </w:rPr>
              <w:t xml:space="preserve"> Nr. 1</w:t>
            </w:r>
            <w:r w:rsidR="009623A4">
              <w:rPr>
                <w:rFonts w:ascii="Arial" w:hAnsi="Arial" w:cs="Arial"/>
                <w:sz w:val="24"/>
                <w:szCs w:val="24"/>
              </w:rPr>
              <w:t xml:space="preserve">), </w:t>
            </w:r>
            <w:r w:rsidR="00834F36" w:rsidRPr="00172DB7">
              <w:rPr>
                <w:rFonts w:ascii="Arial" w:hAnsi="Arial" w:cs="Arial"/>
                <w:bCs/>
                <w:sz w:val="24"/>
                <w:szCs w:val="24"/>
                <w:lang w:eastAsia="lt-LT"/>
              </w:rPr>
              <w:t>atitinkantis šiuos reikalavimus:</w:t>
            </w:r>
          </w:p>
          <w:p w14:paraId="72CBE35A" w14:textId="21AA4355" w:rsidR="00834F36" w:rsidRPr="00172DB7" w:rsidRDefault="00E86408" w:rsidP="006F4045">
            <w:pPr>
              <w:pStyle w:val="Sraopastraipa"/>
              <w:numPr>
                <w:ilvl w:val="0"/>
                <w:numId w:val="49"/>
              </w:numPr>
              <w:tabs>
                <w:tab w:val="left" w:pos="676"/>
                <w:tab w:val="left" w:pos="781"/>
              </w:tabs>
              <w:ind w:left="0" w:firstLine="154"/>
              <w:jc w:val="both"/>
              <w:rPr>
                <w:rFonts w:ascii="Arial" w:hAnsi="Arial" w:cs="Arial"/>
                <w:bCs/>
                <w:sz w:val="24"/>
                <w:szCs w:val="24"/>
              </w:rPr>
            </w:pPr>
            <w:r w:rsidRPr="00172DB7">
              <w:rPr>
                <w:rFonts w:ascii="Arial" w:hAnsi="Arial" w:cs="Arial"/>
                <w:bCs/>
                <w:sz w:val="24"/>
                <w:szCs w:val="24"/>
              </w:rPr>
              <w:t>t</w:t>
            </w:r>
            <w:r w:rsidR="00834F36" w:rsidRPr="00172DB7">
              <w:rPr>
                <w:rFonts w:ascii="Arial" w:hAnsi="Arial" w:cs="Arial"/>
                <w:bCs/>
                <w:sz w:val="24"/>
                <w:szCs w:val="24"/>
              </w:rPr>
              <w:t xml:space="preserve">urintis </w:t>
            </w:r>
            <w:r w:rsidR="001404EB" w:rsidRPr="00172DB7">
              <w:rPr>
                <w:rFonts w:ascii="Arial" w:hAnsi="Arial" w:cs="Arial"/>
                <w:bCs/>
                <w:sz w:val="24"/>
                <w:szCs w:val="24"/>
              </w:rPr>
              <w:t>ne mažesnę kaip 24 mėnesių per paskutinius 5 metus patirtį vadovaujant informacinių sistemų kūrimo ir/arba diegimo ir/arba tobulinimo projektams;</w:t>
            </w:r>
          </w:p>
          <w:p w14:paraId="06D5034E" w14:textId="24D28E16" w:rsidR="001404EB" w:rsidRPr="00172DB7" w:rsidRDefault="00E86408" w:rsidP="006F4045">
            <w:pPr>
              <w:pStyle w:val="Sraopastraipa"/>
              <w:numPr>
                <w:ilvl w:val="0"/>
                <w:numId w:val="49"/>
              </w:numPr>
              <w:tabs>
                <w:tab w:val="left" w:pos="676"/>
                <w:tab w:val="left" w:pos="781"/>
              </w:tabs>
              <w:ind w:left="0" w:firstLine="154"/>
              <w:jc w:val="both"/>
              <w:rPr>
                <w:rFonts w:ascii="Arial" w:hAnsi="Arial" w:cs="Arial"/>
                <w:bCs/>
                <w:sz w:val="24"/>
                <w:szCs w:val="24"/>
              </w:rPr>
            </w:pPr>
            <w:r w:rsidRPr="00172DB7">
              <w:rPr>
                <w:rFonts w:ascii="Arial" w:hAnsi="Arial" w:cs="Arial"/>
                <w:bCs/>
                <w:sz w:val="24"/>
                <w:szCs w:val="24"/>
              </w:rPr>
              <w:t>t</w:t>
            </w:r>
            <w:r w:rsidR="00834F36" w:rsidRPr="00172DB7">
              <w:rPr>
                <w:rFonts w:ascii="Arial" w:hAnsi="Arial" w:cs="Arial"/>
                <w:bCs/>
                <w:sz w:val="24"/>
                <w:szCs w:val="24"/>
              </w:rPr>
              <w:t xml:space="preserve">urintis </w:t>
            </w:r>
            <w:r w:rsidR="001404EB" w:rsidRPr="00172DB7">
              <w:rPr>
                <w:rFonts w:ascii="Arial" w:hAnsi="Arial" w:cs="Arial"/>
                <w:bCs/>
                <w:sz w:val="24"/>
                <w:szCs w:val="24"/>
              </w:rPr>
              <w:t>patirtį bent viename projekte diegiant ir (arba) vystant ir (arba) palaikant ir (arba) prižiūrint sistemas, veikiančias Microsoft</w:t>
            </w:r>
            <w:r w:rsidR="001404EB" w:rsidRPr="00172DB7">
              <w:rPr>
                <w:rFonts w:ascii="Arial" w:hAnsi="Arial" w:cs="Arial"/>
                <w:sz w:val="24"/>
                <w:szCs w:val="24"/>
              </w:rPr>
              <w:t xml:space="preserve"> Dynamics NAV </w:t>
            </w:r>
            <w:r w:rsidR="001404EB" w:rsidRPr="00172DB7">
              <w:rPr>
                <w:rFonts w:ascii="Arial" w:hAnsi="Arial" w:cs="Arial"/>
                <w:bCs/>
                <w:sz w:val="24"/>
                <w:szCs w:val="24"/>
              </w:rPr>
              <w:t>pagrindu, arba lygiavertes sistemas.</w:t>
            </w:r>
          </w:p>
          <w:p w14:paraId="73B88002" w14:textId="77777777" w:rsidR="001404EB" w:rsidRPr="00172DB7" w:rsidRDefault="001404EB" w:rsidP="00172DB7">
            <w:pPr>
              <w:tabs>
                <w:tab w:val="left" w:pos="781"/>
              </w:tabs>
              <w:ind w:firstLine="154"/>
              <w:jc w:val="both"/>
              <w:rPr>
                <w:rFonts w:ascii="Arial" w:hAnsi="Arial" w:cs="Arial"/>
                <w:sz w:val="24"/>
                <w:szCs w:val="24"/>
              </w:rPr>
            </w:pPr>
          </w:p>
          <w:p w14:paraId="67044762" w14:textId="20F3747C" w:rsidR="001404EB" w:rsidRPr="00172DB7" w:rsidRDefault="001404EB" w:rsidP="006F4045">
            <w:pPr>
              <w:pStyle w:val="Sraopastraipa"/>
              <w:numPr>
                <w:ilvl w:val="1"/>
                <w:numId w:val="47"/>
              </w:numPr>
              <w:tabs>
                <w:tab w:val="left" w:pos="781"/>
              </w:tabs>
              <w:ind w:left="0" w:firstLine="154"/>
              <w:rPr>
                <w:rFonts w:ascii="Arial" w:hAnsi="Arial" w:cs="Arial"/>
                <w:bCs/>
                <w:sz w:val="24"/>
                <w:szCs w:val="24"/>
                <w:lang w:eastAsia="lt-LT"/>
              </w:rPr>
            </w:pPr>
            <w:r w:rsidRPr="00172DB7">
              <w:rPr>
                <w:rFonts w:ascii="Arial" w:hAnsi="Arial" w:cs="Arial"/>
                <w:b/>
                <w:sz w:val="24"/>
                <w:szCs w:val="24"/>
                <w:lang w:eastAsia="lt-LT"/>
              </w:rPr>
              <w:t>Programuotojas</w:t>
            </w:r>
            <w:r w:rsidR="009623A4">
              <w:rPr>
                <w:rFonts w:ascii="Arial" w:hAnsi="Arial" w:cs="Arial"/>
                <w:b/>
                <w:sz w:val="24"/>
                <w:szCs w:val="24"/>
                <w:lang w:eastAsia="lt-LT"/>
              </w:rPr>
              <w:t xml:space="preserve"> </w:t>
            </w:r>
            <w:r w:rsidR="009623A4" w:rsidRPr="009623A4">
              <w:rPr>
                <w:rFonts w:ascii="Arial" w:hAnsi="Arial" w:cs="Arial"/>
                <w:bCs/>
                <w:sz w:val="24"/>
                <w:szCs w:val="24"/>
                <w:lang w:eastAsia="lt-LT"/>
              </w:rPr>
              <w:t>(</w:t>
            </w:r>
            <w:r w:rsidR="00B44C8B" w:rsidRPr="009623A4">
              <w:rPr>
                <w:rFonts w:ascii="Arial" w:hAnsi="Arial" w:cs="Arial"/>
                <w:bCs/>
                <w:sz w:val="24"/>
                <w:szCs w:val="24"/>
                <w:lang w:eastAsia="lt-LT"/>
              </w:rPr>
              <w:t>specialist</w:t>
            </w:r>
            <w:r w:rsidR="009623A4" w:rsidRPr="009623A4">
              <w:rPr>
                <w:rFonts w:ascii="Arial" w:hAnsi="Arial" w:cs="Arial"/>
                <w:bCs/>
                <w:sz w:val="24"/>
                <w:szCs w:val="24"/>
                <w:lang w:eastAsia="lt-LT"/>
              </w:rPr>
              <w:t>as</w:t>
            </w:r>
            <w:r w:rsidR="00B44C8B" w:rsidRPr="009623A4">
              <w:rPr>
                <w:rFonts w:ascii="Arial" w:hAnsi="Arial" w:cs="Arial"/>
                <w:bCs/>
                <w:sz w:val="24"/>
                <w:szCs w:val="24"/>
                <w:lang w:eastAsia="lt-LT"/>
              </w:rPr>
              <w:t xml:space="preserve"> Nr. 2</w:t>
            </w:r>
            <w:r w:rsidR="009623A4" w:rsidRPr="009623A4">
              <w:rPr>
                <w:rFonts w:ascii="Arial" w:hAnsi="Arial" w:cs="Arial"/>
                <w:bCs/>
                <w:sz w:val="24"/>
                <w:szCs w:val="24"/>
                <w:lang w:eastAsia="lt-LT"/>
              </w:rPr>
              <w:t>)</w:t>
            </w:r>
            <w:r w:rsidR="00E86408" w:rsidRPr="009623A4">
              <w:rPr>
                <w:rFonts w:ascii="Arial" w:hAnsi="Arial" w:cs="Arial"/>
                <w:bCs/>
                <w:sz w:val="24"/>
                <w:szCs w:val="24"/>
                <w:lang w:eastAsia="lt-LT"/>
              </w:rPr>
              <w:t>,</w:t>
            </w:r>
            <w:r w:rsidR="00834F36" w:rsidRPr="009623A4">
              <w:rPr>
                <w:bCs/>
              </w:rPr>
              <w:t xml:space="preserve"> </w:t>
            </w:r>
            <w:r w:rsidR="00834F36" w:rsidRPr="009623A4">
              <w:rPr>
                <w:rFonts w:ascii="Arial" w:hAnsi="Arial" w:cs="Arial"/>
                <w:bCs/>
                <w:sz w:val="24"/>
                <w:szCs w:val="24"/>
                <w:lang w:eastAsia="lt-LT"/>
              </w:rPr>
              <w:t>atitinkantis</w:t>
            </w:r>
            <w:r w:rsidR="00834F36" w:rsidRPr="00172DB7">
              <w:rPr>
                <w:rFonts w:ascii="Arial" w:hAnsi="Arial" w:cs="Arial"/>
                <w:bCs/>
                <w:sz w:val="24"/>
                <w:szCs w:val="24"/>
                <w:lang w:eastAsia="lt-LT"/>
              </w:rPr>
              <w:t xml:space="preserve"> šiuos reikalavimus:</w:t>
            </w:r>
          </w:p>
          <w:p w14:paraId="1073DF60" w14:textId="77777777" w:rsidR="00E86408" w:rsidRPr="00172DB7" w:rsidRDefault="00E86408" w:rsidP="006F4045">
            <w:pPr>
              <w:pStyle w:val="Sraopastraipa"/>
              <w:numPr>
                <w:ilvl w:val="0"/>
                <w:numId w:val="50"/>
              </w:numPr>
              <w:tabs>
                <w:tab w:val="left" w:pos="445"/>
                <w:tab w:val="left" w:pos="781"/>
              </w:tabs>
              <w:ind w:left="0" w:firstLine="154"/>
              <w:jc w:val="both"/>
              <w:rPr>
                <w:rFonts w:ascii="Arial" w:hAnsi="Arial" w:cs="Arial"/>
                <w:bCs/>
                <w:sz w:val="24"/>
                <w:szCs w:val="24"/>
              </w:rPr>
            </w:pPr>
            <w:r w:rsidRPr="00172DB7">
              <w:rPr>
                <w:rFonts w:ascii="Arial" w:hAnsi="Arial" w:cs="Arial"/>
                <w:bCs/>
                <w:sz w:val="24"/>
                <w:szCs w:val="24"/>
              </w:rPr>
              <w:t>turintis</w:t>
            </w:r>
            <w:r w:rsidR="001404EB" w:rsidRPr="00172DB7">
              <w:rPr>
                <w:rFonts w:ascii="Arial" w:hAnsi="Arial" w:cs="Arial"/>
                <w:bCs/>
                <w:sz w:val="24"/>
                <w:szCs w:val="24"/>
              </w:rPr>
              <w:t xml:space="preserve"> ne mažesnę kaip 24 mėnesių per paskutinius 5 metus programuotojo patirtį diegiant ir (arba) vystant ir (arba) palaikant ir (arba) prižiūrint sistemas, sukurtas Microsoft Dynamics NAV pagrindu, ar lygiavertes sistemas;</w:t>
            </w:r>
          </w:p>
          <w:p w14:paraId="7A1F9E6A" w14:textId="7B620B94" w:rsidR="001404EB" w:rsidRPr="00172DB7" w:rsidRDefault="00E86408" w:rsidP="006F4045">
            <w:pPr>
              <w:pStyle w:val="Sraopastraipa"/>
              <w:numPr>
                <w:ilvl w:val="0"/>
                <w:numId w:val="50"/>
              </w:numPr>
              <w:tabs>
                <w:tab w:val="left" w:pos="445"/>
                <w:tab w:val="left" w:pos="781"/>
              </w:tabs>
              <w:ind w:left="0" w:firstLine="154"/>
              <w:jc w:val="both"/>
              <w:rPr>
                <w:rFonts w:ascii="Arial" w:hAnsi="Arial" w:cs="Arial"/>
                <w:bCs/>
                <w:sz w:val="24"/>
                <w:szCs w:val="24"/>
              </w:rPr>
            </w:pPr>
            <w:r w:rsidRPr="00172DB7">
              <w:rPr>
                <w:rFonts w:ascii="Arial" w:hAnsi="Arial" w:cs="Arial"/>
                <w:bCs/>
                <w:sz w:val="24"/>
                <w:szCs w:val="24"/>
              </w:rPr>
              <w:t xml:space="preserve">turintis </w:t>
            </w:r>
            <w:r w:rsidR="001404EB" w:rsidRPr="00172DB7">
              <w:rPr>
                <w:rFonts w:ascii="Arial" w:hAnsi="Arial" w:cs="Arial"/>
                <w:bCs/>
                <w:sz w:val="24"/>
                <w:szCs w:val="24"/>
              </w:rPr>
              <w:t xml:space="preserve">Microsoft Dynamics NAV </w:t>
            </w:r>
            <w:proofErr w:type="spellStart"/>
            <w:r w:rsidR="001404EB" w:rsidRPr="00172DB7">
              <w:rPr>
                <w:rFonts w:ascii="Arial" w:hAnsi="Arial" w:cs="Arial"/>
                <w:bCs/>
                <w:sz w:val="24"/>
                <w:szCs w:val="24"/>
              </w:rPr>
              <w:t>Core</w:t>
            </w:r>
            <w:proofErr w:type="spellEnd"/>
            <w:r w:rsidR="001404EB" w:rsidRPr="00172DB7">
              <w:rPr>
                <w:rFonts w:ascii="Arial" w:hAnsi="Arial" w:cs="Arial"/>
                <w:bCs/>
                <w:sz w:val="24"/>
                <w:szCs w:val="24"/>
              </w:rPr>
              <w:t xml:space="preserve"> </w:t>
            </w:r>
            <w:proofErr w:type="spellStart"/>
            <w:r w:rsidR="001404EB" w:rsidRPr="00172DB7">
              <w:rPr>
                <w:rFonts w:ascii="Arial" w:hAnsi="Arial" w:cs="Arial"/>
                <w:bCs/>
                <w:sz w:val="24"/>
                <w:szCs w:val="24"/>
              </w:rPr>
              <w:t>Setup</w:t>
            </w:r>
            <w:proofErr w:type="spellEnd"/>
            <w:r w:rsidR="001404EB" w:rsidRPr="00172DB7">
              <w:rPr>
                <w:rFonts w:ascii="Arial" w:hAnsi="Arial" w:cs="Arial"/>
                <w:bCs/>
                <w:sz w:val="24"/>
                <w:szCs w:val="24"/>
              </w:rPr>
              <w:t xml:space="preserve"> </w:t>
            </w:r>
            <w:proofErr w:type="spellStart"/>
            <w:r w:rsidR="001404EB" w:rsidRPr="00172DB7">
              <w:rPr>
                <w:rFonts w:ascii="Arial" w:hAnsi="Arial" w:cs="Arial"/>
                <w:bCs/>
                <w:sz w:val="24"/>
                <w:szCs w:val="24"/>
              </w:rPr>
              <w:t>and</w:t>
            </w:r>
            <w:proofErr w:type="spellEnd"/>
            <w:r w:rsidR="001404EB" w:rsidRPr="00172DB7">
              <w:rPr>
                <w:rFonts w:ascii="Arial" w:hAnsi="Arial" w:cs="Arial"/>
                <w:bCs/>
                <w:sz w:val="24"/>
                <w:szCs w:val="24"/>
              </w:rPr>
              <w:t xml:space="preserve"> </w:t>
            </w:r>
            <w:proofErr w:type="spellStart"/>
            <w:r w:rsidR="001404EB" w:rsidRPr="00172DB7">
              <w:rPr>
                <w:rFonts w:ascii="Arial" w:hAnsi="Arial" w:cs="Arial"/>
                <w:bCs/>
                <w:sz w:val="24"/>
                <w:szCs w:val="24"/>
              </w:rPr>
              <w:t>Finance</w:t>
            </w:r>
            <w:proofErr w:type="spellEnd"/>
            <w:r w:rsidR="001404EB" w:rsidRPr="00172DB7">
              <w:rPr>
                <w:rFonts w:ascii="Arial" w:hAnsi="Arial" w:cs="Arial"/>
                <w:bCs/>
                <w:i/>
                <w:iCs/>
                <w:sz w:val="24"/>
                <w:szCs w:val="24"/>
              </w:rPr>
              <w:t xml:space="preserve"> </w:t>
            </w:r>
            <w:r w:rsidR="001404EB" w:rsidRPr="00172DB7">
              <w:rPr>
                <w:rFonts w:ascii="Arial" w:hAnsi="Arial" w:cs="Arial"/>
                <w:bCs/>
                <w:sz w:val="24"/>
                <w:szCs w:val="24"/>
              </w:rPr>
              <w:t>arba lygiavertę kvalifikaciją.</w:t>
            </w:r>
          </w:p>
          <w:p w14:paraId="71F36F6B" w14:textId="77777777" w:rsidR="001404EB" w:rsidRPr="00172DB7" w:rsidRDefault="001404EB" w:rsidP="00172DB7">
            <w:pPr>
              <w:tabs>
                <w:tab w:val="left" w:pos="781"/>
              </w:tabs>
              <w:ind w:firstLine="154"/>
              <w:jc w:val="both"/>
              <w:rPr>
                <w:rFonts w:ascii="Arial" w:hAnsi="Arial" w:cs="Arial"/>
                <w:sz w:val="24"/>
                <w:szCs w:val="24"/>
              </w:rPr>
            </w:pPr>
          </w:p>
          <w:p w14:paraId="474D543E" w14:textId="776229A8" w:rsidR="00E86408" w:rsidRPr="009623A4" w:rsidRDefault="001404EB" w:rsidP="006F4045">
            <w:pPr>
              <w:pStyle w:val="Sraopastraipa"/>
              <w:numPr>
                <w:ilvl w:val="1"/>
                <w:numId w:val="47"/>
              </w:numPr>
              <w:tabs>
                <w:tab w:val="left" w:pos="781"/>
                <w:tab w:val="left" w:pos="810"/>
              </w:tabs>
              <w:ind w:left="0" w:firstLine="154"/>
              <w:jc w:val="both"/>
              <w:rPr>
                <w:rFonts w:ascii="Arial" w:hAnsi="Arial" w:cs="Arial"/>
                <w:sz w:val="24"/>
                <w:szCs w:val="24"/>
              </w:rPr>
            </w:pPr>
            <w:r w:rsidRPr="009623A4">
              <w:rPr>
                <w:rFonts w:ascii="Arial" w:hAnsi="Arial" w:cs="Arial"/>
                <w:b/>
                <w:bCs/>
                <w:sz w:val="24"/>
                <w:szCs w:val="24"/>
              </w:rPr>
              <w:t>Finansų konsultantas</w:t>
            </w:r>
            <w:r w:rsidR="00B44C8B" w:rsidRPr="009623A4">
              <w:rPr>
                <w:rFonts w:ascii="Arial" w:hAnsi="Arial" w:cs="Arial"/>
                <w:sz w:val="24"/>
                <w:szCs w:val="24"/>
              </w:rPr>
              <w:t xml:space="preserve"> </w:t>
            </w:r>
            <w:r w:rsidR="009623A4" w:rsidRPr="009623A4">
              <w:rPr>
                <w:rFonts w:ascii="Arial" w:hAnsi="Arial" w:cs="Arial"/>
                <w:sz w:val="24"/>
                <w:szCs w:val="24"/>
              </w:rPr>
              <w:t>(</w:t>
            </w:r>
            <w:r w:rsidR="00B44C8B" w:rsidRPr="009623A4">
              <w:rPr>
                <w:rFonts w:ascii="Arial" w:eastAsia="Times New Roman" w:hAnsi="Arial" w:cs="Arial"/>
                <w:sz w:val="24"/>
                <w:szCs w:val="24"/>
              </w:rPr>
              <w:t>specialist</w:t>
            </w:r>
            <w:r w:rsidR="009623A4" w:rsidRPr="009623A4">
              <w:rPr>
                <w:rFonts w:ascii="Arial" w:eastAsia="Times New Roman" w:hAnsi="Arial" w:cs="Arial"/>
                <w:sz w:val="24"/>
                <w:szCs w:val="24"/>
              </w:rPr>
              <w:t xml:space="preserve">as </w:t>
            </w:r>
            <w:r w:rsidR="00B44C8B" w:rsidRPr="009623A4">
              <w:rPr>
                <w:rFonts w:ascii="Arial" w:eastAsia="Times New Roman" w:hAnsi="Arial" w:cs="Arial"/>
                <w:sz w:val="24"/>
                <w:szCs w:val="24"/>
              </w:rPr>
              <w:t>Nr. 3</w:t>
            </w:r>
            <w:r w:rsidR="009623A4" w:rsidRPr="009623A4">
              <w:rPr>
                <w:rFonts w:ascii="Arial" w:eastAsia="Times New Roman" w:hAnsi="Arial" w:cs="Arial"/>
                <w:sz w:val="24"/>
                <w:szCs w:val="24"/>
              </w:rPr>
              <w:t xml:space="preserve">), </w:t>
            </w:r>
            <w:r w:rsidR="00834F36" w:rsidRPr="009623A4">
              <w:rPr>
                <w:rFonts w:ascii="Arial" w:hAnsi="Arial" w:cs="Arial"/>
                <w:sz w:val="24"/>
                <w:szCs w:val="24"/>
              </w:rPr>
              <w:t>atitinkantis šiuos reikalavimus</w:t>
            </w:r>
            <w:r w:rsidR="00E86408" w:rsidRPr="009623A4">
              <w:rPr>
                <w:rFonts w:ascii="Arial" w:hAnsi="Arial" w:cs="Arial"/>
                <w:sz w:val="24"/>
                <w:szCs w:val="24"/>
              </w:rPr>
              <w:t>:</w:t>
            </w:r>
          </w:p>
          <w:p w14:paraId="43D27429" w14:textId="474E2CC1" w:rsidR="001404EB" w:rsidRPr="00172DB7" w:rsidRDefault="00E86408" w:rsidP="006F4045">
            <w:pPr>
              <w:pStyle w:val="Point1"/>
              <w:numPr>
                <w:ilvl w:val="0"/>
                <w:numId w:val="51"/>
              </w:numPr>
              <w:tabs>
                <w:tab w:val="left" w:pos="781"/>
                <w:tab w:val="left" w:pos="810"/>
                <w:tab w:val="left" w:pos="1560"/>
              </w:tabs>
              <w:spacing w:before="0" w:after="0" w:line="240" w:lineRule="auto"/>
              <w:ind w:left="0" w:firstLine="154"/>
              <w:rPr>
                <w:rFonts w:ascii="Arial" w:hAnsi="Arial" w:cs="Arial"/>
                <w:szCs w:val="24"/>
                <w:lang w:val="lt-LT"/>
              </w:rPr>
            </w:pPr>
            <w:r w:rsidRPr="009623A4">
              <w:rPr>
                <w:rFonts w:ascii="Arial" w:hAnsi="Arial" w:cs="Arial"/>
                <w:bCs/>
                <w:szCs w:val="24"/>
                <w:lang w:val="lt-LT" w:eastAsia="lt-LT"/>
              </w:rPr>
              <w:t>turintis</w:t>
            </w:r>
            <w:r w:rsidR="001404EB" w:rsidRPr="009623A4">
              <w:rPr>
                <w:rFonts w:ascii="Arial" w:hAnsi="Arial" w:cs="Arial"/>
                <w:bCs/>
                <w:szCs w:val="24"/>
                <w:lang w:val="lt-LT" w:eastAsia="lt-LT"/>
              </w:rPr>
              <w:t xml:space="preserve"> ne trumpesnę kaip 1</w:t>
            </w:r>
            <w:r w:rsidRPr="009623A4">
              <w:rPr>
                <w:rFonts w:ascii="Arial" w:hAnsi="Arial" w:cs="Arial"/>
                <w:bCs/>
                <w:szCs w:val="24"/>
                <w:lang w:val="lt-LT" w:eastAsia="lt-LT"/>
              </w:rPr>
              <w:t>2</w:t>
            </w:r>
            <w:r w:rsidR="001404EB" w:rsidRPr="009623A4">
              <w:rPr>
                <w:rFonts w:ascii="Arial" w:hAnsi="Arial" w:cs="Arial"/>
                <w:bCs/>
                <w:szCs w:val="24"/>
                <w:lang w:val="lt-LT" w:eastAsia="lt-LT"/>
              </w:rPr>
              <w:t xml:space="preserve"> m</w:t>
            </w:r>
            <w:r w:rsidRPr="009623A4">
              <w:rPr>
                <w:rFonts w:ascii="Arial" w:hAnsi="Arial" w:cs="Arial"/>
                <w:bCs/>
                <w:szCs w:val="24"/>
                <w:lang w:val="lt-LT" w:eastAsia="lt-LT"/>
              </w:rPr>
              <w:t>ėnesių</w:t>
            </w:r>
            <w:r w:rsidR="001404EB" w:rsidRPr="009623A4">
              <w:rPr>
                <w:rFonts w:ascii="Arial" w:hAnsi="Arial" w:cs="Arial"/>
                <w:bCs/>
                <w:szCs w:val="24"/>
                <w:lang w:val="lt-LT" w:eastAsia="lt-LT"/>
              </w:rPr>
              <w:t xml:space="preserve"> </w:t>
            </w:r>
            <w:r w:rsidRPr="009623A4">
              <w:rPr>
                <w:rFonts w:ascii="Arial" w:hAnsi="Arial" w:cs="Arial"/>
                <w:bCs/>
                <w:szCs w:val="24"/>
                <w:lang w:val="lt-LT" w:eastAsia="lt-LT"/>
              </w:rPr>
              <w:t xml:space="preserve">patirtį </w:t>
            </w:r>
            <w:r w:rsidR="001404EB" w:rsidRPr="009623A4">
              <w:rPr>
                <w:rFonts w:ascii="Arial" w:hAnsi="Arial" w:cs="Arial"/>
                <w:bCs/>
                <w:szCs w:val="24"/>
                <w:lang w:val="lt-LT" w:eastAsia="lt-LT"/>
              </w:rPr>
              <w:t>dalyvaujant projekt</w:t>
            </w:r>
            <w:r w:rsidR="00E4611C">
              <w:rPr>
                <w:rFonts w:ascii="Arial" w:hAnsi="Arial" w:cs="Arial"/>
                <w:bCs/>
                <w:szCs w:val="24"/>
                <w:lang w:val="lt-LT" w:eastAsia="lt-LT"/>
              </w:rPr>
              <w:t>e(-</w:t>
            </w:r>
            <w:proofErr w:type="spellStart"/>
            <w:r w:rsidR="00E4611C">
              <w:rPr>
                <w:rFonts w:ascii="Arial" w:hAnsi="Arial" w:cs="Arial"/>
                <w:bCs/>
                <w:szCs w:val="24"/>
                <w:lang w:val="lt-LT" w:eastAsia="lt-LT"/>
              </w:rPr>
              <w:t>uose</w:t>
            </w:r>
            <w:proofErr w:type="spellEnd"/>
            <w:r w:rsidR="00E4611C">
              <w:rPr>
                <w:rFonts w:ascii="Arial" w:hAnsi="Arial" w:cs="Arial"/>
                <w:bCs/>
                <w:szCs w:val="24"/>
                <w:lang w:val="lt-LT" w:eastAsia="lt-LT"/>
              </w:rPr>
              <w:t>)</w:t>
            </w:r>
            <w:r w:rsidR="00A63DEB">
              <w:rPr>
                <w:rFonts w:ascii="Arial" w:hAnsi="Arial" w:cs="Arial"/>
                <w:bCs/>
                <w:szCs w:val="24"/>
                <w:lang w:val="lt-LT" w:eastAsia="lt-LT"/>
              </w:rPr>
              <w:t xml:space="preserve">, </w:t>
            </w:r>
            <w:r w:rsidR="001404EB" w:rsidRPr="009623A4">
              <w:rPr>
                <w:rFonts w:ascii="Arial" w:hAnsi="Arial" w:cs="Arial"/>
                <w:bCs/>
                <w:szCs w:val="24"/>
                <w:lang w:val="lt-LT" w:eastAsia="lt-LT"/>
              </w:rPr>
              <w:t>kurio</w:t>
            </w:r>
            <w:r w:rsidR="00E4611C">
              <w:rPr>
                <w:rFonts w:ascii="Arial" w:hAnsi="Arial" w:cs="Arial"/>
                <w:bCs/>
                <w:szCs w:val="24"/>
                <w:lang w:val="lt-LT" w:eastAsia="lt-LT"/>
              </w:rPr>
              <w:t>(-</w:t>
            </w:r>
            <w:proofErr w:type="spellStart"/>
            <w:r w:rsidR="00E4611C">
              <w:rPr>
                <w:rFonts w:ascii="Arial" w:hAnsi="Arial" w:cs="Arial"/>
                <w:bCs/>
                <w:szCs w:val="24"/>
                <w:lang w:val="lt-LT" w:eastAsia="lt-LT"/>
              </w:rPr>
              <w:t>ių</w:t>
            </w:r>
            <w:proofErr w:type="spellEnd"/>
            <w:r w:rsidR="00E4611C">
              <w:rPr>
                <w:rFonts w:ascii="Arial" w:hAnsi="Arial" w:cs="Arial"/>
                <w:bCs/>
                <w:szCs w:val="24"/>
                <w:lang w:val="lt-LT" w:eastAsia="lt-LT"/>
              </w:rPr>
              <w:t>)</w:t>
            </w:r>
            <w:r w:rsidR="001404EB" w:rsidRPr="009623A4">
              <w:rPr>
                <w:rFonts w:ascii="Arial" w:hAnsi="Arial" w:cs="Arial"/>
                <w:bCs/>
                <w:szCs w:val="24"/>
                <w:lang w:val="lt-LT" w:eastAsia="lt-LT"/>
              </w:rPr>
              <w:t xml:space="preserve"> metu buvo diegiamos ir (arba) vystomos ir (arba)</w:t>
            </w:r>
            <w:r w:rsidR="001404EB" w:rsidRPr="00172DB7">
              <w:rPr>
                <w:rFonts w:ascii="Arial" w:hAnsi="Arial" w:cs="Arial"/>
                <w:bCs/>
                <w:szCs w:val="24"/>
                <w:lang w:val="lt-LT" w:eastAsia="lt-LT"/>
              </w:rPr>
              <w:t xml:space="preserve"> palaikomos ir (arba) prižiūrimos sistemos biudžetinėse įstaigose, kuriose apskaita tvarkoma vadovaujantis viešojo sektoriaus apskaitos ir finansinės atskaitomybės standartais, veikiančios Microsoft </w:t>
            </w:r>
            <w:r w:rsidR="001404EB" w:rsidRPr="00172DB7">
              <w:rPr>
                <w:rFonts w:ascii="Arial" w:hAnsi="Arial" w:cs="Arial"/>
                <w:bCs/>
                <w:szCs w:val="24"/>
                <w:lang w:val="lt-LT" w:eastAsia="lt-LT"/>
              </w:rPr>
              <w:lastRenderedPageBreak/>
              <w:t>Dynamics NAV ar lygiaverčiu pagrindu</w:t>
            </w:r>
            <w:r w:rsidRPr="00172DB7">
              <w:rPr>
                <w:rFonts w:ascii="Arial" w:hAnsi="Arial" w:cs="Arial"/>
                <w:bCs/>
                <w:szCs w:val="24"/>
                <w:lang w:val="lt-LT" w:eastAsia="lt-LT"/>
              </w:rPr>
              <w:t xml:space="preserve">. </w:t>
            </w:r>
          </w:p>
          <w:p w14:paraId="0541E651" w14:textId="77777777" w:rsidR="00E86408" w:rsidRPr="00172DB7" w:rsidRDefault="00E86408" w:rsidP="00172DB7">
            <w:pPr>
              <w:pStyle w:val="Point1"/>
              <w:tabs>
                <w:tab w:val="left" w:pos="781"/>
                <w:tab w:val="left" w:pos="810"/>
                <w:tab w:val="left" w:pos="1560"/>
              </w:tabs>
              <w:spacing w:before="0" w:after="0" w:line="240" w:lineRule="auto"/>
              <w:ind w:left="0" w:firstLine="154"/>
              <w:rPr>
                <w:rFonts w:ascii="Arial" w:hAnsi="Arial" w:cs="Arial"/>
                <w:bCs/>
                <w:szCs w:val="24"/>
                <w:lang w:val="lt-LT"/>
              </w:rPr>
            </w:pPr>
          </w:p>
          <w:p w14:paraId="7BBF1BD6" w14:textId="77777777" w:rsidR="001404EB" w:rsidRPr="00172DB7" w:rsidRDefault="001404EB" w:rsidP="00172DB7">
            <w:pPr>
              <w:tabs>
                <w:tab w:val="left" w:pos="781"/>
                <w:tab w:val="left" w:pos="1560"/>
              </w:tabs>
              <w:ind w:firstLine="154"/>
              <w:jc w:val="both"/>
              <w:rPr>
                <w:rFonts w:ascii="Arial" w:hAnsi="Arial" w:cs="Arial"/>
                <w:sz w:val="24"/>
                <w:szCs w:val="24"/>
              </w:rPr>
            </w:pPr>
            <w:r w:rsidRPr="00172DB7">
              <w:rPr>
                <w:rFonts w:ascii="Arial" w:hAnsi="Arial" w:cs="Arial"/>
                <w:sz w:val="24"/>
                <w:szCs w:val="24"/>
              </w:rPr>
              <w:t xml:space="preserve">Reikalavimai: </w:t>
            </w:r>
          </w:p>
          <w:p w14:paraId="6D9BE3DD" w14:textId="77777777" w:rsidR="001404EB" w:rsidRPr="00172DB7" w:rsidRDefault="001404EB" w:rsidP="00172DB7">
            <w:pPr>
              <w:tabs>
                <w:tab w:val="left" w:pos="781"/>
                <w:tab w:val="left" w:pos="1560"/>
              </w:tabs>
              <w:ind w:firstLine="154"/>
              <w:jc w:val="both"/>
              <w:rPr>
                <w:rFonts w:ascii="Arial" w:hAnsi="Arial" w:cs="Arial"/>
                <w:sz w:val="24"/>
                <w:szCs w:val="24"/>
              </w:rPr>
            </w:pPr>
            <w:r w:rsidRPr="00172DB7">
              <w:rPr>
                <w:rFonts w:ascii="Arial" w:hAnsi="Arial" w:cs="Arial"/>
                <w:sz w:val="24"/>
                <w:szCs w:val="24"/>
              </w:rPr>
              <w:t>• jeigu pasiūlymą teikia ūkio subjektų grupė – reikalavimą turi atitikti ūkio subjektų grupės nario (-</w:t>
            </w:r>
            <w:proofErr w:type="spellStart"/>
            <w:r w:rsidRPr="00172DB7">
              <w:rPr>
                <w:rFonts w:ascii="Arial" w:hAnsi="Arial" w:cs="Arial"/>
                <w:sz w:val="24"/>
                <w:szCs w:val="24"/>
              </w:rPr>
              <w:t>ių</w:t>
            </w:r>
            <w:proofErr w:type="spellEnd"/>
            <w:r w:rsidRPr="00172DB7">
              <w:rPr>
                <w:rFonts w:ascii="Arial" w:hAnsi="Arial" w:cs="Arial"/>
                <w:sz w:val="24"/>
                <w:szCs w:val="24"/>
              </w:rPr>
              <w:t>) specialistai, atsižvelgiant į jų prisiimamus įsipareigojimus pirkimo sutarčiai vykdyti;</w:t>
            </w:r>
          </w:p>
          <w:p w14:paraId="108190B2" w14:textId="77777777" w:rsidR="001404EB" w:rsidRPr="00172DB7" w:rsidRDefault="001404EB" w:rsidP="00172DB7">
            <w:pPr>
              <w:tabs>
                <w:tab w:val="left" w:pos="781"/>
                <w:tab w:val="left" w:pos="1560"/>
              </w:tabs>
              <w:ind w:firstLine="154"/>
              <w:jc w:val="both"/>
              <w:rPr>
                <w:rFonts w:ascii="Arial" w:hAnsi="Arial" w:cs="Arial"/>
                <w:sz w:val="24"/>
                <w:szCs w:val="24"/>
              </w:rPr>
            </w:pPr>
            <w:r w:rsidRPr="00172DB7">
              <w:rPr>
                <w:rFonts w:ascii="Arial" w:hAnsi="Arial" w:cs="Arial"/>
                <w:sz w:val="24"/>
                <w:szCs w:val="24"/>
              </w:rPr>
              <w:t>• tiekėjas gali remtis kitų ūkio subjektų pajėgumais tik tuo atveju, jeigu tie subjektai (jų darbuotojai) patys vykdys tą pirkimo sutarties dalį, kuriai reikia jų turimų pajėgumų;</w:t>
            </w:r>
          </w:p>
          <w:p w14:paraId="5598B66F" w14:textId="77777777" w:rsidR="001404EB" w:rsidRPr="00172DB7" w:rsidRDefault="001404EB" w:rsidP="00172DB7">
            <w:pPr>
              <w:tabs>
                <w:tab w:val="left" w:pos="781"/>
                <w:tab w:val="left" w:pos="1560"/>
              </w:tabs>
              <w:ind w:firstLine="154"/>
              <w:jc w:val="both"/>
              <w:rPr>
                <w:rFonts w:ascii="Arial" w:hAnsi="Arial" w:cs="Arial"/>
                <w:sz w:val="24"/>
                <w:szCs w:val="24"/>
              </w:rPr>
            </w:pPr>
            <w:r w:rsidRPr="00172DB7">
              <w:rPr>
                <w:rFonts w:ascii="Arial" w:hAnsi="Arial" w:cs="Arial"/>
                <w:sz w:val="24"/>
                <w:szCs w:val="24"/>
              </w:rPr>
              <w:t>•</w:t>
            </w:r>
            <w:r w:rsidRPr="00172DB7">
              <w:rPr>
                <w:rFonts w:ascii="Arial" w:hAnsi="Arial" w:cs="Arial"/>
              </w:rPr>
              <w:t> </w:t>
            </w:r>
            <w:r w:rsidRPr="00172DB7">
              <w:rPr>
                <w:rFonts w:ascii="Arial"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E9B9BE3" w14:textId="77777777" w:rsidR="001404EB" w:rsidRPr="00172DB7" w:rsidRDefault="001404EB" w:rsidP="00172DB7">
            <w:pPr>
              <w:widowControl w:val="0"/>
              <w:tabs>
                <w:tab w:val="left" w:pos="346"/>
                <w:tab w:val="left" w:pos="646"/>
                <w:tab w:val="left" w:pos="781"/>
              </w:tabs>
              <w:ind w:firstLine="154"/>
              <w:jc w:val="both"/>
              <w:rPr>
                <w:rFonts w:ascii="Arial" w:hAnsi="Arial" w:cs="Arial"/>
                <w:sz w:val="24"/>
                <w:szCs w:val="24"/>
              </w:rPr>
            </w:pPr>
          </w:p>
          <w:p w14:paraId="12B82BF5" w14:textId="77777777" w:rsidR="001404EB" w:rsidRPr="00172DB7" w:rsidRDefault="001404EB" w:rsidP="00172DB7">
            <w:pPr>
              <w:tabs>
                <w:tab w:val="left" w:pos="346"/>
                <w:tab w:val="left" w:pos="646"/>
                <w:tab w:val="left" w:pos="781"/>
              </w:tabs>
              <w:ind w:firstLine="154"/>
              <w:jc w:val="both"/>
              <w:rPr>
                <w:rFonts w:ascii="Arial" w:hAnsi="Arial" w:cs="Arial"/>
                <w:sz w:val="24"/>
                <w:szCs w:val="24"/>
              </w:rPr>
            </w:pPr>
            <w:r w:rsidRPr="00172DB7">
              <w:rPr>
                <w:rFonts w:ascii="Arial" w:hAnsi="Arial" w:cs="Arial"/>
                <w:sz w:val="24"/>
                <w:szCs w:val="24"/>
              </w:rPr>
              <w:t>Pastabos:</w:t>
            </w:r>
          </w:p>
          <w:p w14:paraId="3E7B1D56" w14:textId="77777777" w:rsidR="001404EB" w:rsidRPr="00172DB7" w:rsidRDefault="001404EB" w:rsidP="006F4045">
            <w:pPr>
              <w:pStyle w:val="Sraopastraipa"/>
              <w:numPr>
                <w:ilvl w:val="0"/>
                <w:numId w:val="44"/>
              </w:numPr>
              <w:tabs>
                <w:tab w:val="left" w:pos="346"/>
                <w:tab w:val="left" w:pos="646"/>
                <w:tab w:val="left" w:pos="781"/>
              </w:tabs>
              <w:ind w:left="0" w:firstLine="154"/>
              <w:jc w:val="both"/>
              <w:rPr>
                <w:rFonts w:ascii="Arial" w:hAnsi="Arial" w:cs="Arial"/>
                <w:sz w:val="24"/>
                <w:szCs w:val="24"/>
              </w:rPr>
            </w:pPr>
            <w:r w:rsidRPr="00172DB7">
              <w:rPr>
                <w:rFonts w:ascii="Arial" w:hAnsi="Arial" w:cs="Arial"/>
                <w:sz w:val="24"/>
                <w:szCs w:val="24"/>
              </w:rPr>
              <w:t>Jeigu nurodyti specialistai bus keičiami (pavyzdžiui, jei nutraukia darbo santykius su tiekėju ar pan.), tokiu atveju būtina užtikrinti, kad keičiami specialistai atitiktų viešajame pirkime keliamus reikalavimus.</w:t>
            </w:r>
          </w:p>
          <w:p w14:paraId="24716B8F" w14:textId="77777777" w:rsidR="001404EB" w:rsidRPr="00E4611C" w:rsidRDefault="001404EB" w:rsidP="006F4045">
            <w:pPr>
              <w:pStyle w:val="Sraopastraipa"/>
              <w:widowControl w:val="0"/>
              <w:numPr>
                <w:ilvl w:val="0"/>
                <w:numId w:val="44"/>
              </w:numPr>
              <w:tabs>
                <w:tab w:val="left" w:pos="346"/>
                <w:tab w:val="left" w:pos="646"/>
                <w:tab w:val="left" w:pos="781"/>
              </w:tabs>
              <w:ind w:left="0" w:firstLine="154"/>
              <w:jc w:val="both"/>
              <w:rPr>
                <w:rFonts w:ascii="Arial" w:hAnsi="Arial" w:cs="Arial"/>
                <w:sz w:val="24"/>
                <w:szCs w:val="24"/>
              </w:rPr>
            </w:pPr>
            <w:r w:rsidRPr="00172DB7">
              <w:rPr>
                <w:rFonts w:ascii="Arial" w:hAnsi="Arial" w:cs="Arial"/>
                <w:sz w:val="24"/>
                <w:szCs w:val="24"/>
              </w:rPr>
              <w:t xml:space="preserve">Jei už pirkimo sutarties vykdymą atsakingas asmuo vienu metu vykdė daugiau nei vieną sutartį, skaičiuojant jo patirtį šis laikotarpis nesumuojamas. Perkančioji organizacija užskaitys iki pasiūlymų </w:t>
            </w:r>
            <w:r w:rsidRPr="00E4611C">
              <w:rPr>
                <w:rFonts w:ascii="Arial" w:hAnsi="Arial" w:cs="Arial"/>
                <w:sz w:val="24"/>
                <w:szCs w:val="24"/>
              </w:rPr>
              <w:t>pateikimo termino pabaigos turimą patirtį sutartyse, kurios dar nėra užbaigtos vykdyti.</w:t>
            </w:r>
          </w:p>
          <w:p w14:paraId="43C2B452" w14:textId="254D948F" w:rsidR="00E86408" w:rsidRPr="00E4611C" w:rsidRDefault="00E86408" w:rsidP="006F4045">
            <w:pPr>
              <w:pStyle w:val="Sraopastraipa"/>
              <w:widowControl w:val="0"/>
              <w:numPr>
                <w:ilvl w:val="0"/>
                <w:numId w:val="44"/>
              </w:numPr>
              <w:tabs>
                <w:tab w:val="left" w:pos="346"/>
                <w:tab w:val="left" w:pos="646"/>
                <w:tab w:val="left" w:pos="781"/>
              </w:tabs>
              <w:ind w:left="0" w:firstLine="154"/>
              <w:jc w:val="both"/>
              <w:rPr>
                <w:rFonts w:ascii="Arial" w:hAnsi="Arial" w:cs="Arial"/>
                <w:sz w:val="24"/>
                <w:szCs w:val="24"/>
              </w:rPr>
            </w:pPr>
            <w:r w:rsidRPr="00E4611C">
              <w:rPr>
                <w:rFonts w:ascii="Arial" w:hAnsi="Arial" w:cs="Arial"/>
                <w:sz w:val="24"/>
                <w:szCs w:val="24"/>
              </w:rPr>
              <w:t>tas pats asmuo, atsižvelgiant į jo kvalifikaciją, gali būti siūlomas daugiau negu į vieną poziciją, išskyrus finansų konsultan</w:t>
            </w:r>
            <w:r w:rsidR="00172DB7" w:rsidRPr="00E4611C">
              <w:rPr>
                <w:rFonts w:ascii="Arial" w:hAnsi="Arial" w:cs="Arial"/>
                <w:sz w:val="24"/>
                <w:szCs w:val="24"/>
              </w:rPr>
              <w:t>tą</w:t>
            </w:r>
            <w:r w:rsidRPr="00E4611C">
              <w:rPr>
                <w:rFonts w:ascii="Arial" w:hAnsi="Arial" w:cs="Arial"/>
                <w:sz w:val="24"/>
                <w:szCs w:val="24"/>
              </w:rPr>
              <w:t>.</w:t>
            </w:r>
          </w:p>
          <w:p w14:paraId="5B176A79" w14:textId="08C79B83" w:rsidR="00172DB7" w:rsidRPr="00172DB7" w:rsidRDefault="00172DB7" w:rsidP="006F4045">
            <w:pPr>
              <w:pStyle w:val="Sraopastraipa"/>
              <w:widowControl w:val="0"/>
              <w:numPr>
                <w:ilvl w:val="0"/>
                <w:numId w:val="44"/>
              </w:numPr>
              <w:tabs>
                <w:tab w:val="left" w:pos="346"/>
                <w:tab w:val="left" w:pos="646"/>
                <w:tab w:val="left" w:pos="781"/>
              </w:tabs>
              <w:ind w:left="0" w:firstLine="154"/>
              <w:jc w:val="both"/>
              <w:rPr>
                <w:rFonts w:ascii="Arial" w:hAnsi="Arial" w:cs="Arial"/>
                <w:sz w:val="24"/>
                <w:szCs w:val="24"/>
              </w:rPr>
            </w:pPr>
            <w:r w:rsidRPr="00E4611C">
              <w:rPr>
                <w:rFonts w:ascii="Arial" w:hAnsi="Arial" w:cs="Arial"/>
                <w:sz w:val="24"/>
                <w:szCs w:val="24"/>
              </w:rPr>
              <w:t>-</w:t>
            </w:r>
            <w:r w:rsidRPr="00E4611C">
              <w:rPr>
                <w:rFonts w:ascii="Arial" w:hAnsi="Arial" w:cs="Arial"/>
                <w:sz w:val="24"/>
                <w:szCs w:val="24"/>
              </w:rPr>
              <w:tab/>
              <w:t>Tiekėjo Už sutarties vykdymą atsakingų specialistų sąraše</w:t>
            </w:r>
            <w:r w:rsidRPr="00172DB7">
              <w:rPr>
                <w:rFonts w:ascii="Arial" w:hAnsi="Arial" w:cs="Arial"/>
                <w:sz w:val="24"/>
                <w:szCs w:val="24"/>
              </w:rPr>
              <w:t xml:space="preserve"> (Specialiųjų pirkimo sąlygų 4 priedo 2 priedas) turi būti aiškiai nurodyta </w:t>
            </w:r>
            <w:r w:rsidRPr="00172DB7">
              <w:rPr>
                <w:rFonts w:ascii="Arial" w:hAnsi="Arial" w:cs="Arial"/>
                <w:sz w:val="24"/>
                <w:szCs w:val="24"/>
              </w:rPr>
              <w:lastRenderedPageBreak/>
              <w:t>kokiai pozicijai yra siūlomas kiekvienas specialistas.</w:t>
            </w:r>
          </w:p>
        </w:tc>
        <w:tc>
          <w:tcPr>
            <w:tcW w:w="4986" w:type="dxa"/>
          </w:tcPr>
          <w:p w14:paraId="2C5C88BD" w14:textId="77777777" w:rsidR="001404EB" w:rsidRPr="00027270" w:rsidRDefault="001404EB" w:rsidP="00EE1ED5">
            <w:pPr>
              <w:ind w:firstLine="374"/>
              <w:rPr>
                <w:rFonts w:ascii="Arial" w:hAnsi="Arial" w:cs="Arial"/>
                <w:color w:val="000000" w:themeColor="text1"/>
                <w:sz w:val="24"/>
                <w:szCs w:val="24"/>
              </w:rPr>
            </w:pPr>
            <w:r w:rsidRPr="00027270">
              <w:rPr>
                <w:rFonts w:ascii="Arial" w:hAnsi="Arial" w:cs="Arial"/>
                <w:color w:val="000000" w:themeColor="text1"/>
                <w:sz w:val="24"/>
                <w:szCs w:val="24"/>
              </w:rPr>
              <w:lastRenderedPageBreak/>
              <w:t>Pateikiama su pasiūlymu: EBVPD.</w:t>
            </w:r>
          </w:p>
          <w:p w14:paraId="74F679E6" w14:textId="77777777" w:rsidR="001404EB" w:rsidRPr="00027270" w:rsidRDefault="001404EB" w:rsidP="00EE1ED5">
            <w:pPr>
              <w:tabs>
                <w:tab w:val="left" w:pos="218"/>
              </w:tabs>
              <w:ind w:firstLine="374"/>
              <w:jc w:val="both"/>
              <w:rPr>
                <w:rFonts w:ascii="Arial" w:hAnsi="Arial" w:cs="Arial"/>
                <w:color w:val="000000" w:themeColor="text1"/>
                <w:sz w:val="24"/>
                <w:szCs w:val="24"/>
              </w:rPr>
            </w:pPr>
          </w:p>
          <w:p w14:paraId="2EAF5215" w14:textId="77777777" w:rsidR="001404EB" w:rsidRPr="00027270" w:rsidRDefault="001404EB" w:rsidP="00EE1ED5">
            <w:pPr>
              <w:tabs>
                <w:tab w:val="left" w:pos="218"/>
                <w:tab w:val="left" w:pos="885"/>
              </w:tabs>
              <w:ind w:firstLine="374"/>
              <w:jc w:val="both"/>
              <w:rPr>
                <w:rFonts w:ascii="Arial" w:hAnsi="Arial" w:cs="Arial"/>
                <w:color w:val="000000" w:themeColor="text1"/>
                <w:sz w:val="24"/>
                <w:szCs w:val="24"/>
              </w:rPr>
            </w:pPr>
            <w:r w:rsidRPr="00027270">
              <w:rPr>
                <w:rFonts w:ascii="Arial" w:hAnsi="Arial" w:cs="Arial"/>
                <w:color w:val="000000" w:themeColor="text1"/>
                <w:sz w:val="24"/>
                <w:szCs w:val="24"/>
              </w:rPr>
              <w:t>Reikalavimo atitikčiai pagrįsti pateikiama:</w:t>
            </w:r>
          </w:p>
          <w:p w14:paraId="16ECCE44" w14:textId="6550A6F3" w:rsidR="001404EB" w:rsidRPr="00027270" w:rsidRDefault="001404EB" w:rsidP="006F4045">
            <w:pPr>
              <w:pStyle w:val="Sraopastraipa"/>
              <w:numPr>
                <w:ilvl w:val="0"/>
                <w:numId w:val="48"/>
              </w:numPr>
              <w:tabs>
                <w:tab w:val="left" w:pos="218"/>
                <w:tab w:val="left" w:pos="744"/>
              </w:tabs>
              <w:ind w:left="0" w:firstLine="374"/>
              <w:jc w:val="both"/>
              <w:rPr>
                <w:rFonts w:ascii="Arial" w:hAnsi="Arial" w:cs="Arial"/>
                <w:color w:val="000000" w:themeColor="text1"/>
                <w:sz w:val="24"/>
                <w:szCs w:val="24"/>
              </w:rPr>
            </w:pPr>
            <w:r w:rsidRPr="00027270">
              <w:rPr>
                <w:rFonts w:ascii="Arial" w:hAnsi="Arial" w:cs="Arial"/>
                <w:color w:val="000000" w:themeColor="text1"/>
                <w:sz w:val="24"/>
                <w:szCs w:val="24"/>
              </w:rPr>
              <w:t xml:space="preserve">už sutarties vykdymą atsakingų </w:t>
            </w:r>
            <w:r w:rsidRPr="00027270">
              <w:rPr>
                <w:rFonts w:ascii="Arial" w:hAnsi="Arial" w:cs="Arial"/>
                <w:b/>
                <w:bCs/>
                <w:i/>
                <w:iCs/>
                <w:color w:val="000000" w:themeColor="text1"/>
                <w:sz w:val="24"/>
                <w:szCs w:val="24"/>
              </w:rPr>
              <w:t>specialistų sąrašas</w:t>
            </w:r>
            <w:r w:rsidRPr="00027270">
              <w:rPr>
                <w:rFonts w:ascii="Arial" w:hAnsi="Arial" w:cs="Arial"/>
                <w:color w:val="000000" w:themeColor="text1"/>
                <w:sz w:val="24"/>
                <w:szCs w:val="24"/>
              </w:rPr>
              <w:t xml:space="preserve">, užpildytas pagal specialiųjų pirkimo sąlygų 4 priedo </w:t>
            </w:r>
            <w:r w:rsidR="00B44C8B">
              <w:rPr>
                <w:rFonts w:ascii="Arial" w:hAnsi="Arial" w:cs="Arial"/>
                <w:color w:val="000000" w:themeColor="text1"/>
                <w:sz w:val="24"/>
                <w:szCs w:val="24"/>
              </w:rPr>
              <w:t>2</w:t>
            </w:r>
            <w:r w:rsidRPr="00027270">
              <w:rPr>
                <w:rFonts w:ascii="Arial" w:hAnsi="Arial" w:cs="Arial"/>
                <w:color w:val="000000" w:themeColor="text1"/>
                <w:sz w:val="24"/>
                <w:szCs w:val="24"/>
              </w:rPr>
              <w:t xml:space="preserve"> priede pateiktą formą, kuriame turi būti nurodyta:</w:t>
            </w:r>
          </w:p>
          <w:p w14:paraId="15B1C9FE" w14:textId="77777777" w:rsidR="001404EB" w:rsidRPr="00027270" w:rsidRDefault="001404EB" w:rsidP="00EE1ED5">
            <w:pPr>
              <w:pStyle w:val="Sraopastraipa"/>
              <w:tabs>
                <w:tab w:val="left" w:pos="218"/>
                <w:tab w:val="left" w:pos="744"/>
              </w:tabs>
              <w:ind w:left="0" w:firstLine="374"/>
              <w:jc w:val="both"/>
              <w:rPr>
                <w:rFonts w:ascii="Arial" w:hAnsi="Arial" w:cs="Arial"/>
                <w:color w:val="000000" w:themeColor="text1"/>
                <w:sz w:val="24"/>
                <w:szCs w:val="24"/>
              </w:rPr>
            </w:pPr>
            <w:r w:rsidRPr="00027270">
              <w:rPr>
                <w:rFonts w:ascii="Arial" w:hAnsi="Arial" w:cs="Arial"/>
                <w:color w:val="000000" w:themeColor="text1"/>
                <w:sz w:val="24"/>
                <w:szCs w:val="24"/>
              </w:rPr>
              <w:t>–</w:t>
            </w:r>
            <w:r w:rsidRPr="00027270">
              <w:rPr>
                <w:rFonts w:ascii="Arial" w:hAnsi="Arial" w:cs="Arial"/>
                <w:color w:val="000000" w:themeColor="text1"/>
                <w:sz w:val="24"/>
                <w:szCs w:val="24"/>
              </w:rPr>
              <w:tab/>
              <w:t>siūlomo specialisto vardas, pavardė,</w:t>
            </w:r>
          </w:p>
          <w:p w14:paraId="609ECD18" w14:textId="77777777" w:rsidR="001404EB" w:rsidRPr="00027270" w:rsidRDefault="001404EB" w:rsidP="006F4045">
            <w:pPr>
              <w:pStyle w:val="Sraopastraipa"/>
              <w:numPr>
                <w:ilvl w:val="0"/>
                <w:numId w:val="44"/>
              </w:numPr>
              <w:tabs>
                <w:tab w:val="left" w:pos="218"/>
                <w:tab w:val="left" w:pos="744"/>
              </w:tabs>
              <w:ind w:left="0" w:firstLine="374"/>
              <w:jc w:val="both"/>
              <w:rPr>
                <w:rFonts w:ascii="Arial" w:hAnsi="Arial" w:cs="Arial"/>
                <w:color w:val="000000" w:themeColor="text1"/>
                <w:sz w:val="24"/>
                <w:szCs w:val="24"/>
              </w:rPr>
            </w:pPr>
            <w:r w:rsidRPr="00027270">
              <w:rPr>
                <w:rFonts w:ascii="Arial" w:hAnsi="Arial" w:cs="Arial"/>
                <w:color w:val="000000" w:themeColor="text1"/>
                <w:sz w:val="24"/>
                <w:szCs w:val="24"/>
              </w:rPr>
              <w:t>pozicija, į kurią specialistas siūlomas;</w:t>
            </w:r>
          </w:p>
          <w:p w14:paraId="472EF7EC" w14:textId="77777777" w:rsidR="001404EB" w:rsidRPr="00027270" w:rsidRDefault="001404EB" w:rsidP="00EE1ED5">
            <w:pPr>
              <w:pStyle w:val="Sraopastraipa"/>
              <w:tabs>
                <w:tab w:val="left" w:pos="218"/>
                <w:tab w:val="left" w:pos="744"/>
                <w:tab w:val="left" w:pos="878"/>
              </w:tabs>
              <w:ind w:left="0" w:firstLine="374"/>
              <w:jc w:val="both"/>
              <w:rPr>
                <w:rFonts w:ascii="Arial" w:hAnsi="Arial" w:cs="Arial"/>
                <w:color w:val="000000" w:themeColor="text1"/>
                <w:sz w:val="24"/>
                <w:szCs w:val="24"/>
              </w:rPr>
            </w:pPr>
            <w:r w:rsidRPr="00027270">
              <w:rPr>
                <w:rFonts w:ascii="Arial" w:hAnsi="Arial" w:cs="Arial"/>
                <w:color w:val="000000" w:themeColor="text1"/>
                <w:sz w:val="24"/>
                <w:szCs w:val="24"/>
              </w:rPr>
              <w:t>–</w:t>
            </w:r>
            <w:r w:rsidRPr="00027270">
              <w:rPr>
                <w:rFonts w:ascii="Arial" w:hAnsi="Arial" w:cs="Arial"/>
                <w:color w:val="000000" w:themeColor="text1"/>
                <w:sz w:val="24"/>
                <w:szCs w:val="24"/>
              </w:rPr>
              <w:tab/>
              <w:t xml:space="preserve">pagrindas, kuriuo specialistas yra pasitelkiamas (Tiekėjo darbuotojas / Tiekėjų grupės nario darbuotojas / Ūkio subjekto, kurio kvalifikacija remiasi tiekėjas, darbuotojas / </w:t>
            </w:r>
            <w:proofErr w:type="spellStart"/>
            <w:r w:rsidRPr="00027270">
              <w:rPr>
                <w:rFonts w:ascii="Arial" w:hAnsi="Arial" w:cs="Arial"/>
                <w:color w:val="000000" w:themeColor="text1"/>
                <w:sz w:val="24"/>
                <w:szCs w:val="24"/>
              </w:rPr>
              <w:t>Kvazisubtiekėjas</w:t>
            </w:r>
            <w:proofErr w:type="spellEnd"/>
            <w:r w:rsidRPr="00027270">
              <w:rPr>
                <w:rFonts w:ascii="Arial" w:hAnsi="Arial" w:cs="Arial"/>
                <w:color w:val="000000" w:themeColor="text1"/>
                <w:sz w:val="24"/>
                <w:szCs w:val="24"/>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6FE9E948" w14:textId="77777777" w:rsidR="001404EB" w:rsidRPr="00027270" w:rsidRDefault="001404EB" w:rsidP="00EE1ED5">
            <w:pPr>
              <w:pStyle w:val="Sraopastraipa"/>
              <w:tabs>
                <w:tab w:val="left" w:pos="218"/>
                <w:tab w:val="left" w:pos="736"/>
              </w:tabs>
              <w:ind w:left="0" w:firstLine="374"/>
              <w:jc w:val="both"/>
              <w:rPr>
                <w:rFonts w:ascii="Arial" w:hAnsi="Arial" w:cs="Arial"/>
                <w:color w:val="000000" w:themeColor="text1"/>
                <w:sz w:val="24"/>
                <w:szCs w:val="24"/>
              </w:rPr>
            </w:pPr>
            <w:r w:rsidRPr="00027270">
              <w:rPr>
                <w:rFonts w:ascii="Arial" w:hAnsi="Arial" w:cs="Arial"/>
                <w:color w:val="000000" w:themeColor="text1"/>
                <w:sz w:val="24"/>
                <w:szCs w:val="24"/>
              </w:rPr>
              <w:t>–</w:t>
            </w:r>
            <w:r w:rsidRPr="00027270">
              <w:rPr>
                <w:rFonts w:ascii="Arial" w:hAnsi="Arial" w:cs="Arial"/>
                <w:color w:val="000000" w:themeColor="text1"/>
                <w:sz w:val="24"/>
                <w:szCs w:val="24"/>
              </w:rPr>
              <w:tab/>
              <w:t xml:space="preserve">turimą patirtį patvirtinantys duomenys nurodant vykdytus objektus, </w:t>
            </w:r>
            <w:r w:rsidRPr="00027270">
              <w:rPr>
                <w:rFonts w:ascii="Arial" w:hAnsi="Arial" w:cs="Arial"/>
                <w:sz w:val="24"/>
                <w:szCs w:val="24"/>
              </w:rPr>
              <w:t>įrodantys specialisto patirtį teikiant kvalifikacijos reikalavimuose nurodytas paslaugas per nurodytą laikotarpį (paslaugų pavadinimas, aprašymas, paslaugų teikimo laikotarpis</w:t>
            </w:r>
            <w:r w:rsidRPr="00027270">
              <w:rPr>
                <w:rFonts w:ascii="Arial" w:hAnsi="Arial" w:cs="Arial"/>
                <w:color w:val="000000" w:themeColor="text1"/>
                <w:sz w:val="24"/>
                <w:szCs w:val="24"/>
              </w:rPr>
              <w:t xml:space="preserve"> nurodant pradžios ir pabaigos datas*</w:t>
            </w:r>
            <w:r w:rsidRPr="00027270">
              <w:rPr>
                <w:rFonts w:ascii="Arial" w:hAnsi="Arial" w:cs="Arial"/>
                <w:sz w:val="24"/>
                <w:szCs w:val="24"/>
              </w:rPr>
              <w:t xml:space="preserve">, </w:t>
            </w:r>
            <w:r w:rsidRPr="00027270">
              <w:rPr>
                <w:rFonts w:ascii="Arial" w:hAnsi="Arial" w:cs="Arial"/>
                <w:color w:val="000000" w:themeColor="text1"/>
                <w:sz w:val="24"/>
                <w:szCs w:val="24"/>
              </w:rPr>
              <w:t>užsakovai</w:t>
            </w:r>
            <w:r w:rsidRPr="00027270">
              <w:rPr>
                <w:rFonts w:ascii="Arial" w:hAnsi="Arial" w:cs="Arial"/>
                <w:sz w:val="24"/>
                <w:szCs w:val="24"/>
              </w:rPr>
              <w:t xml:space="preserve">) ir (ar) kiti patirtį pagrindžiantys dokumentai. Darbo patirties aprašyme turi būti nurodyta tiek ir tokio pobūdžio projektų, kad pagal juose dirbtą laiką bei atliktas funkcijas, būtų galima įsitikinti, kad siūlomas specialistas turėtų pirkimo sąlygose reikalaujamą patirtį. </w:t>
            </w:r>
          </w:p>
          <w:p w14:paraId="7BA7531B" w14:textId="77777777" w:rsidR="001404EB" w:rsidRPr="00027270" w:rsidRDefault="001404EB" w:rsidP="00EE1ED5">
            <w:pPr>
              <w:pStyle w:val="Sraopastraipa"/>
              <w:tabs>
                <w:tab w:val="left" w:pos="218"/>
                <w:tab w:val="left" w:pos="736"/>
              </w:tabs>
              <w:ind w:left="0" w:firstLine="374"/>
              <w:jc w:val="both"/>
              <w:rPr>
                <w:rFonts w:ascii="Arial" w:hAnsi="Arial" w:cs="Arial"/>
                <w:color w:val="000000" w:themeColor="text1"/>
                <w:sz w:val="24"/>
                <w:szCs w:val="24"/>
              </w:rPr>
            </w:pPr>
          </w:p>
          <w:p w14:paraId="5D2C3EFF" w14:textId="77777777" w:rsidR="001404EB" w:rsidRPr="00027270" w:rsidRDefault="001404EB" w:rsidP="006F4045">
            <w:pPr>
              <w:pStyle w:val="Sraopastraipa"/>
              <w:numPr>
                <w:ilvl w:val="0"/>
                <w:numId w:val="48"/>
              </w:numPr>
              <w:suppressLineNumbers/>
              <w:tabs>
                <w:tab w:val="left" w:pos="218"/>
                <w:tab w:val="left" w:pos="886"/>
              </w:tabs>
              <w:snapToGrid w:val="0"/>
              <w:ind w:left="34" w:firstLine="426"/>
              <w:jc w:val="both"/>
              <w:rPr>
                <w:rFonts w:ascii="Arial" w:hAnsi="Arial" w:cs="Arial"/>
                <w:bCs/>
                <w:sz w:val="24"/>
                <w:szCs w:val="24"/>
              </w:rPr>
            </w:pPr>
            <w:r w:rsidRPr="00027270">
              <w:rPr>
                <w:rFonts w:ascii="Arial" w:hAnsi="Arial" w:cs="Arial"/>
                <w:bCs/>
                <w:iCs/>
                <w:sz w:val="24"/>
                <w:szCs w:val="24"/>
              </w:rPr>
              <w:t>Jeigu tiekėjo siūlomi specialistai</w:t>
            </w:r>
            <w:r w:rsidRPr="00027270">
              <w:rPr>
                <w:rFonts w:ascii="Arial" w:hAnsi="Arial" w:cs="Arial"/>
                <w:i/>
                <w:sz w:val="24"/>
                <w:szCs w:val="24"/>
              </w:rPr>
              <w:t xml:space="preserve"> </w:t>
            </w:r>
            <w:r w:rsidRPr="00027270">
              <w:rPr>
                <w:rFonts w:ascii="Arial" w:hAnsi="Arial" w:cs="Arial"/>
                <w:b/>
                <w:i/>
                <w:sz w:val="24"/>
                <w:szCs w:val="24"/>
              </w:rPr>
              <w:t xml:space="preserve">nėra tiekėjo </w:t>
            </w:r>
            <w:r w:rsidRPr="00027270">
              <w:rPr>
                <w:rFonts w:ascii="Arial" w:hAnsi="Arial" w:cs="Arial"/>
                <w:color w:val="000000" w:themeColor="text1"/>
                <w:sz w:val="24"/>
                <w:szCs w:val="24"/>
              </w:rPr>
              <w:t>(pavienio tiekėjo, ūkio subjektų grupės nario, kai pasiūlymą teikia ūkio subjektų grupė)</w:t>
            </w:r>
            <w:r w:rsidRPr="00027270">
              <w:rPr>
                <w:rFonts w:ascii="Arial" w:hAnsi="Arial" w:cs="Arial"/>
                <w:b/>
                <w:i/>
                <w:sz w:val="24"/>
                <w:szCs w:val="24"/>
              </w:rPr>
              <w:t xml:space="preserve"> darbuotojai (</w:t>
            </w:r>
            <w:proofErr w:type="spellStart"/>
            <w:r w:rsidRPr="00027270">
              <w:rPr>
                <w:rFonts w:ascii="Arial" w:hAnsi="Arial" w:cs="Arial"/>
                <w:b/>
                <w:i/>
                <w:sz w:val="24"/>
                <w:szCs w:val="24"/>
              </w:rPr>
              <w:t>kvazisubtiekėjai</w:t>
            </w:r>
            <w:proofErr w:type="spellEnd"/>
            <w:r w:rsidRPr="00027270">
              <w:rPr>
                <w:rFonts w:ascii="Arial" w:hAnsi="Arial" w:cs="Arial"/>
                <w:b/>
                <w:i/>
                <w:sz w:val="24"/>
                <w:szCs w:val="24"/>
              </w:rPr>
              <w:t>)</w:t>
            </w:r>
            <w:r w:rsidRPr="00027270">
              <w:rPr>
                <w:rFonts w:ascii="Arial" w:hAnsi="Arial" w:cs="Arial"/>
                <w:sz w:val="24"/>
                <w:szCs w:val="24"/>
              </w:rPr>
              <w:t xml:space="preserve">, </w:t>
            </w:r>
            <w:r w:rsidRPr="00027270">
              <w:rPr>
                <w:rFonts w:ascii="Arial" w:hAnsi="Arial" w:cs="Arial"/>
                <w:sz w:val="24"/>
                <w:szCs w:val="24"/>
                <w:u w:val="single"/>
              </w:rPr>
              <w:t>privalo būti pateiktas</w:t>
            </w:r>
            <w:r w:rsidRPr="00027270">
              <w:rPr>
                <w:rFonts w:ascii="Arial" w:hAnsi="Arial" w:cs="Arial"/>
                <w:sz w:val="24"/>
                <w:szCs w:val="24"/>
              </w:rPr>
              <w:t xml:space="preserve"> tiekėjo ir siūlomo specialisto teisinio pobūdžio ryšius pagrindžiantis dokumentas ‒ </w:t>
            </w:r>
            <w:r w:rsidRPr="00B44C8B">
              <w:rPr>
                <w:rFonts w:ascii="Arial" w:hAnsi="Arial" w:cs="Arial"/>
                <w:i/>
                <w:iCs/>
                <w:sz w:val="24"/>
                <w:szCs w:val="24"/>
              </w:rPr>
              <w:t>dvišalis</w:t>
            </w:r>
            <w:r w:rsidRPr="00027270">
              <w:rPr>
                <w:rFonts w:ascii="Arial" w:hAnsi="Arial" w:cs="Arial"/>
                <w:sz w:val="24"/>
                <w:szCs w:val="24"/>
              </w:rPr>
              <w:t xml:space="preserve"> tiekėjo ir būsimo darbuotojo (specialisto) pasirašytas dokumentas (ketinimo protokolas ar preliminarus </w:t>
            </w:r>
            <w:r w:rsidRPr="00027270">
              <w:rPr>
                <w:rFonts w:ascii="Arial" w:hAnsi="Arial" w:cs="Arial"/>
                <w:i/>
                <w:iCs/>
                <w:sz w:val="24"/>
                <w:szCs w:val="24"/>
              </w:rPr>
              <w:t>susitarimas</w:t>
            </w:r>
            <w:r w:rsidRPr="00027270">
              <w:rPr>
                <w:rFonts w:ascii="Arial" w:hAnsi="Arial" w:cs="Arial"/>
                <w:sz w:val="24"/>
                <w:szCs w:val="24"/>
              </w:rPr>
              <w:t xml:space="preserve">) dėl darbo santykių pagal darbo </w:t>
            </w:r>
            <w:r w:rsidRPr="00027270">
              <w:rPr>
                <w:rFonts w:ascii="Arial" w:hAnsi="Arial" w:cs="Arial"/>
                <w:sz w:val="24"/>
                <w:szCs w:val="24"/>
              </w:rPr>
              <w:lastRenderedPageBreak/>
              <w:t>sutartį sukūrimo tiekėjo pasiūlymą pripažinus laimėjusiu. /</w:t>
            </w:r>
          </w:p>
          <w:p w14:paraId="0579B726" w14:textId="77777777" w:rsidR="001404EB" w:rsidRPr="00027270" w:rsidRDefault="001404EB" w:rsidP="009623A4">
            <w:pPr>
              <w:pStyle w:val="Sraopastraipa"/>
              <w:suppressLineNumbers/>
              <w:tabs>
                <w:tab w:val="left" w:pos="218"/>
                <w:tab w:val="left" w:pos="886"/>
              </w:tabs>
              <w:snapToGrid w:val="0"/>
              <w:ind w:left="34" w:firstLine="426"/>
              <w:jc w:val="both"/>
              <w:rPr>
                <w:rFonts w:ascii="Arial" w:hAnsi="Arial" w:cs="Arial"/>
                <w:bCs/>
                <w:sz w:val="24"/>
                <w:szCs w:val="24"/>
              </w:rPr>
            </w:pPr>
            <w:r w:rsidRPr="00027270">
              <w:rPr>
                <w:rFonts w:ascii="Arial" w:hAnsi="Arial" w:cs="Arial"/>
                <w:i/>
                <w:sz w:val="24"/>
                <w:szCs w:val="24"/>
              </w:rPr>
              <w:t>Jeigu tiekėjo siūlomi specialistai</w:t>
            </w:r>
            <w:r w:rsidRPr="00027270">
              <w:rPr>
                <w:rFonts w:ascii="Arial" w:hAnsi="Arial" w:cs="Arial"/>
                <w:b/>
                <w:bCs/>
                <w:i/>
                <w:sz w:val="24"/>
                <w:szCs w:val="24"/>
              </w:rPr>
              <w:t xml:space="preserve"> nėra ūkio subjekto, kurio pajėgumais tiekėjas remiasi, darbuotojai (</w:t>
            </w:r>
            <w:proofErr w:type="spellStart"/>
            <w:r w:rsidRPr="00027270">
              <w:rPr>
                <w:rFonts w:ascii="Arial" w:hAnsi="Arial" w:cs="Arial"/>
                <w:b/>
                <w:bCs/>
                <w:i/>
                <w:sz w:val="24"/>
                <w:szCs w:val="24"/>
              </w:rPr>
              <w:t>kvazisubtiekėjai</w:t>
            </w:r>
            <w:proofErr w:type="spellEnd"/>
            <w:r w:rsidRPr="00027270">
              <w:rPr>
                <w:rFonts w:ascii="Arial" w:hAnsi="Arial" w:cs="Arial"/>
                <w:b/>
                <w:bCs/>
                <w:i/>
                <w:sz w:val="24"/>
                <w:szCs w:val="24"/>
              </w:rPr>
              <w:t>)</w:t>
            </w:r>
            <w:r w:rsidRPr="00027270">
              <w:rPr>
                <w:rFonts w:ascii="Arial" w:hAnsi="Arial" w:cs="Arial"/>
                <w:bCs/>
                <w:sz w:val="24"/>
                <w:szCs w:val="24"/>
              </w:rPr>
              <w:t xml:space="preserve">, </w:t>
            </w:r>
            <w:r w:rsidRPr="00027270">
              <w:rPr>
                <w:rFonts w:ascii="Arial" w:hAnsi="Arial" w:cs="Arial"/>
                <w:bCs/>
                <w:sz w:val="24"/>
                <w:szCs w:val="24"/>
                <w:u w:val="single"/>
              </w:rPr>
              <w:t>privalo būti pateikta</w:t>
            </w:r>
            <w:r w:rsidRPr="00027270">
              <w:rPr>
                <w:rFonts w:ascii="Arial" w:hAnsi="Arial" w:cs="Arial"/>
                <w:bCs/>
                <w:sz w:val="24"/>
                <w:szCs w:val="24"/>
              </w:rPr>
              <w:t xml:space="preserve"> ūkio subjekto, kurio pajėgumais tiekėjas remiasi, ir siūlomo specialisto teisinio pobūdžio ryšius pagrindžiantis dokumentas ‒ </w:t>
            </w:r>
            <w:r w:rsidRPr="00B44C8B">
              <w:rPr>
                <w:rFonts w:ascii="Arial" w:hAnsi="Arial" w:cs="Arial"/>
                <w:bCs/>
                <w:i/>
                <w:iCs/>
                <w:sz w:val="24"/>
                <w:szCs w:val="24"/>
              </w:rPr>
              <w:t>dvišalis</w:t>
            </w:r>
            <w:r w:rsidRPr="00027270">
              <w:rPr>
                <w:rFonts w:ascii="Arial" w:hAnsi="Arial" w:cs="Arial"/>
                <w:bCs/>
                <w:sz w:val="24"/>
                <w:szCs w:val="24"/>
              </w:rPr>
              <w:t xml:space="preserve"> ūkio subjekto, kurio pajėgumais tiekėjas remiasi, ir būsimo darbuotojo (specialisto) pasirašytas dokumentas (ketinimo protokolas ar preliminaraus </w:t>
            </w:r>
            <w:r w:rsidRPr="00027270">
              <w:rPr>
                <w:rFonts w:ascii="Arial" w:hAnsi="Arial" w:cs="Arial"/>
                <w:bCs/>
                <w:i/>
                <w:iCs/>
                <w:sz w:val="24"/>
                <w:szCs w:val="24"/>
              </w:rPr>
              <w:t>susitarimas</w:t>
            </w:r>
            <w:r w:rsidRPr="00027270">
              <w:rPr>
                <w:rFonts w:ascii="Arial" w:hAnsi="Arial" w:cs="Arial"/>
                <w:bCs/>
                <w:sz w:val="24"/>
                <w:szCs w:val="24"/>
              </w:rPr>
              <w:t>) dėl darbo santykių pagal darbo sutartį sukūrimo tiekėjo pasiūlymą pripažinus laimėjusiu.</w:t>
            </w:r>
          </w:p>
          <w:p w14:paraId="2973DF9C" w14:textId="77777777" w:rsidR="001404EB" w:rsidRDefault="001404EB" w:rsidP="009623A4">
            <w:pPr>
              <w:pStyle w:val="Sraopastraipa"/>
              <w:suppressLineNumbers/>
              <w:tabs>
                <w:tab w:val="left" w:pos="218"/>
                <w:tab w:val="left" w:pos="886"/>
              </w:tabs>
              <w:snapToGrid w:val="0"/>
              <w:ind w:left="34" w:firstLine="426"/>
              <w:jc w:val="both"/>
              <w:rPr>
                <w:rFonts w:ascii="Arial" w:hAnsi="Arial" w:cs="Arial"/>
                <w:bCs/>
                <w:sz w:val="24"/>
                <w:szCs w:val="24"/>
              </w:rPr>
            </w:pPr>
          </w:p>
          <w:p w14:paraId="77ACBB02" w14:textId="77777777" w:rsidR="00B44C8B" w:rsidRPr="00B44C8B" w:rsidRDefault="00B44C8B" w:rsidP="009623A4">
            <w:pPr>
              <w:tabs>
                <w:tab w:val="left" w:pos="601"/>
                <w:tab w:val="left" w:pos="886"/>
              </w:tabs>
              <w:spacing w:line="278" w:lineRule="auto"/>
              <w:ind w:left="34" w:firstLine="426"/>
              <w:jc w:val="both"/>
              <w:rPr>
                <w:rFonts w:ascii="Arial" w:hAnsi="Arial" w:cs="Arial"/>
                <w:sz w:val="24"/>
                <w:szCs w:val="24"/>
              </w:rPr>
            </w:pPr>
            <w:r w:rsidRPr="00B44C8B">
              <w:rPr>
                <w:rFonts w:ascii="Arial" w:hAnsi="Arial" w:cs="Arial"/>
                <w:b/>
                <w:bCs/>
                <w:i/>
                <w:iCs/>
                <w:sz w:val="24"/>
                <w:szCs w:val="24"/>
              </w:rPr>
              <w:t>Papildomai</w:t>
            </w:r>
            <w:r w:rsidRPr="00B44C8B">
              <w:rPr>
                <w:rFonts w:ascii="Arial" w:hAnsi="Arial" w:cs="Arial"/>
                <w:i/>
                <w:iCs/>
                <w:sz w:val="24"/>
                <w:szCs w:val="24"/>
              </w:rPr>
              <w:t xml:space="preserve"> pateikiama</w:t>
            </w:r>
            <w:r w:rsidRPr="00B44C8B">
              <w:rPr>
                <w:rFonts w:ascii="Arial" w:hAnsi="Arial" w:cs="Arial"/>
                <w:sz w:val="24"/>
                <w:szCs w:val="24"/>
              </w:rPr>
              <w:t xml:space="preserve"> dėl:</w:t>
            </w:r>
          </w:p>
          <w:p w14:paraId="7DCF970A" w14:textId="66E239C9" w:rsidR="00B44C8B" w:rsidRDefault="009623A4" w:rsidP="006F4045">
            <w:pPr>
              <w:numPr>
                <w:ilvl w:val="2"/>
                <w:numId w:val="52"/>
              </w:numPr>
              <w:tabs>
                <w:tab w:val="left" w:pos="601"/>
                <w:tab w:val="left" w:pos="886"/>
              </w:tabs>
              <w:spacing w:line="278" w:lineRule="auto"/>
              <w:ind w:left="34" w:firstLine="426"/>
              <w:contextualSpacing/>
              <w:jc w:val="both"/>
              <w:rPr>
                <w:rFonts w:ascii="Arial" w:hAnsi="Arial" w:cs="Arial"/>
                <w:sz w:val="24"/>
                <w:szCs w:val="24"/>
              </w:rPr>
            </w:pPr>
            <w:r w:rsidRPr="009623A4">
              <w:rPr>
                <w:rFonts w:ascii="Arial" w:hAnsi="Arial" w:cs="Arial"/>
                <w:i/>
                <w:iCs/>
                <w:sz w:val="24"/>
                <w:szCs w:val="24"/>
              </w:rPr>
              <w:t>Programuotojo</w:t>
            </w:r>
            <w:r w:rsidRPr="009623A4">
              <w:rPr>
                <w:rFonts w:ascii="Arial" w:hAnsi="Arial" w:cs="Arial"/>
                <w:sz w:val="24"/>
                <w:szCs w:val="24"/>
              </w:rPr>
              <w:t xml:space="preserve"> (s</w:t>
            </w:r>
            <w:r w:rsidR="00B44C8B" w:rsidRPr="00B44C8B">
              <w:rPr>
                <w:rFonts w:ascii="Arial" w:hAnsi="Arial" w:cs="Arial"/>
                <w:sz w:val="24"/>
                <w:szCs w:val="24"/>
              </w:rPr>
              <w:t>pecialisto Nr. 2</w:t>
            </w:r>
            <w:r w:rsidRPr="009623A4">
              <w:rPr>
                <w:rFonts w:ascii="Arial" w:hAnsi="Arial" w:cs="Arial"/>
                <w:sz w:val="24"/>
                <w:szCs w:val="24"/>
              </w:rPr>
              <w:t>)</w:t>
            </w:r>
            <w:r>
              <w:rPr>
                <w:rFonts w:ascii="Arial" w:hAnsi="Arial" w:cs="Arial"/>
                <w:sz w:val="24"/>
                <w:szCs w:val="24"/>
              </w:rPr>
              <w:t>: t</w:t>
            </w:r>
            <w:r w:rsidR="00B44C8B" w:rsidRPr="009623A4">
              <w:rPr>
                <w:rFonts w:ascii="Arial" w:hAnsi="Arial" w:cs="Arial"/>
                <w:sz w:val="24"/>
                <w:szCs w:val="24"/>
              </w:rPr>
              <w:t xml:space="preserve">urimą Microsoft Dynamics NAV </w:t>
            </w:r>
            <w:proofErr w:type="spellStart"/>
            <w:r w:rsidR="00B44C8B" w:rsidRPr="009623A4">
              <w:rPr>
                <w:rFonts w:ascii="Arial" w:hAnsi="Arial" w:cs="Arial"/>
                <w:sz w:val="24"/>
                <w:szCs w:val="24"/>
              </w:rPr>
              <w:t>Core</w:t>
            </w:r>
            <w:proofErr w:type="spellEnd"/>
            <w:r w:rsidR="00B44C8B" w:rsidRPr="009623A4">
              <w:rPr>
                <w:rFonts w:ascii="Arial" w:hAnsi="Arial" w:cs="Arial"/>
                <w:sz w:val="24"/>
                <w:szCs w:val="24"/>
              </w:rPr>
              <w:t xml:space="preserve"> </w:t>
            </w:r>
            <w:proofErr w:type="spellStart"/>
            <w:r w:rsidR="00B44C8B" w:rsidRPr="009623A4">
              <w:rPr>
                <w:rFonts w:ascii="Arial" w:hAnsi="Arial" w:cs="Arial"/>
                <w:sz w:val="24"/>
                <w:szCs w:val="24"/>
              </w:rPr>
              <w:t>Setup</w:t>
            </w:r>
            <w:proofErr w:type="spellEnd"/>
            <w:r w:rsidR="00B44C8B" w:rsidRPr="009623A4">
              <w:rPr>
                <w:rFonts w:ascii="Arial" w:hAnsi="Arial" w:cs="Arial"/>
                <w:sz w:val="24"/>
                <w:szCs w:val="24"/>
              </w:rPr>
              <w:t xml:space="preserve"> </w:t>
            </w:r>
            <w:proofErr w:type="spellStart"/>
            <w:r w:rsidR="00B44C8B" w:rsidRPr="009623A4">
              <w:rPr>
                <w:rFonts w:ascii="Arial" w:hAnsi="Arial" w:cs="Arial"/>
                <w:sz w:val="24"/>
                <w:szCs w:val="24"/>
              </w:rPr>
              <w:t>and</w:t>
            </w:r>
            <w:proofErr w:type="spellEnd"/>
            <w:r w:rsidR="00B44C8B" w:rsidRPr="009623A4">
              <w:rPr>
                <w:rFonts w:ascii="Arial" w:hAnsi="Arial" w:cs="Arial"/>
                <w:sz w:val="24"/>
                <w:szCs w:val="24"/>
              </w:rPr>
              <w:t xml:space="preserve"> </w:t>
            </w:r>
            <w:proofErr w:type="spellStart"/>
            <w:r w:rsidR="00B44C8B" w:rsidRPr="009623A4">
              <w:rPr>
                <w:rFonts w:ascii="Arial" w:hAnsi="Arial" w:cs="Arial"/>
                <w:sz w:val="24"/>
                <w:szCs w:val="24"/>
              </w:rPr>
              <w:t>Finance</w:t>
            </w:r>
            <w:proofErr w:type="spellEnd"/>
            <w:r w:rsidR="00B44C8B" w:rsidRPr="009623A4">
              <w:rPr>
                <w:rFonts w:ascii="Arial" w:hAnsi="Arial" w:cs="Arial"/>
                <w:sz w:val="24"/>
                <w:szCs w:val="24"/>
              </w:rPr>
              <w:t xml:space="preserve"> arba lygiavertę </w:t>
            </w:r>
            <w:r w:rsidR="00B44C8B" w:rsidRPr="009623A4">
              <w:rPr>
                <w:rFonts w:ascii="Arial" w:hAnsi="Arial" w:cs="Arial"/>
                <w:i/>
                <w:iCs/>
                <w:sz w:val="24"/>
                <w:szCs w:val="24"/>
              </w:rPr>
              <w:t>kvalifikaciją</w:t>
            </w:r>
            <w:r w:rsidR="00B44C8B" w:rsidRPr="009623A4">
              <w:rPr>
                <w:rFonts w:ascii="Arial" w:hAnsi="Arial" w:cs="Arial"/>
                <w:sz w:val="24"/>
                <w:szCs w:val="24"/>
              </w:rPr>
              <w:t xml:space="preserve"> </w:t>
            </w:r>
            <w:r w:rsidR="00B44C8B" w:rsidRPr="009623A4">
              <w:rPr>
                <w:rFonts w:ascii="Arial" w:hAnsi="Arial" w:cs="Arial"/>
                <w:i/>
                <w:iCs/>
                <w:sz w:val="24"/>
                <w:szCs w:val="24"/>
              </w:rPr>
              <w:t>patvirtinantys dokumentai</w:t>
            </w:r>
            <w:r>
              <w:rPr>
                <w:rFonts w:ascii="Arial" w:hAnsi="Arial" w:cs="Arial"/>
                <w:sz w:val="24"/>
                <w:szCs w:val="24"/>
              </w:rPr>
              <w:t xml:space="preserve">. </w:t>
            </w:r>
          </w:p>
          <w:p w14:paraId="2D4CD5A4" w14:textId="77777777" w:rsidR="00B44C8B" w:rsidRPr="00027270" w:rsidRDefault="00B44C8B" w:rsidP="009623A4">
            <w:pPr>
              <w:pStyle w:val="Sraopastraipa"/>
              <w:suppressLineNumbers/>
              <w:tabs>
                <w:tab w:val="left" w:pos="218"/>
                <w:tab w:val="left" w:pos="886"/>
              </w:tabs>
              <w:snapToGrid w:val="0"/>
              <w:ind w:left="34" w:firstLine="426"/>
              <w:jc w:val="both"/>
              <w:rPr>
                <w:rFonts w:ascii="Arial" w:hAnsi="Arial" w:cs="Arial"/>
                <w:bCs/>
                <w:sz w:val="24"/>
                <w:szCs w:val="24"/>
              </w:rPr>
            </w:pPr>
          </w:p>
          <w:p w14:paraId="5D561CFE" w14:textId="77777777" w:rsidR="001404EB" w:rsidRPr="00027270" w:rsidRDefault="001404EB" w:rsidP="009623A4">
            <w:pPr>
              <w:tabs>
                <w:tab w:val="left" w:pos="886"/>
              </w:tabs>
              <w:ind w:left="34" w:firstLine="426"/>
              <w:jc w:val="both"/>
              <w:rPr>
                <w:rFonts w:ascii="Arial" w:hAnsi="Arial" w:cs="Arial"/>
                <w:i/>
                <w:iCs/>
                <w:color w:val="000000" w:themeColor="text1"/>
                <w:sz w:val="22"/>
                <w:szCs w:val="22"/>
              </w:rPr>
            </w:pPr>
            <w:r w:rsidRPr="00027270">
              <w:rPr>
                <w:rFonts w:ascii="Arial" w:hAnsi="Arial" w:cs="Arial"/>
                <w:i/>
                <w:iCs/>
                <w:color w:val="000000" w:themeColor="text1"/>
                <w:sz w:val="22"/>
                <w:szCs w:val="22"/>
              </w:rPr>
              <w:t>Viešųjų pirkimų komisija, vertindama tiekėjų pateiktą informaciją, gali paprašyti kitų dokumentų, įrodančių pateiktą informaciją.</w:t>
            </w:r>
          </w:p>
          <w:p w14:paraId="4BA31464" w14:textId="77777777" w:rsidR="001404EB" w:rsidRPr="00027270" w:rsidRDefault="001404EB" w:rsidP="009623A4">
            <w:pPr>
              <w:tabs>
                <w:tab w:val="left" w:pos="886"/>
              </w:tabs>
              <w:ind w:left="34" w:firstLine="426"/>
              <w:jc w:val="both"/>
              <w:rPr>
                <w:rFonts w:ascii="Arial" w:hAnsi="Arial" w:cs="Arial"/>
                <w:i/>
                <w:iCs/>
                <w:sz w:val="24"/>
                <w:szCs w:val="24"/>
              </w:rPr>
            </w:pPr>
          </w:p>
          <w:p w14:paraId="4A520B2E" w14:textId="71D5FF9E" w:rsidR="001404EB" w:rsidRPr="00027270" w:rsidRDefault="00B44C8B" w:rsidP="009623A4">
            <w:pPr>
              <w:tabs>
                <w:tab w:val="left" w:pos="886"/>
              </w:tabs>
              <w:ind w:left="34" w:firstLine="426"/>
              <w:jc w:val="both"/>
              <w:rPr>
                <w:rFonts w:ascii="Arial" w:hAnsi="Arial" w:cs="Arial"/>
                <w:sz w:val="24"/>
                <w:szCs w:val="24"/>
              </w:rPr>
            </w:pPr>
            <w:r>
              <w:rPr>
                <w:rFonts w:ascii="Arial" w:hAnsi="Arial" w:cs="Arial"/>
                <w:sz w:val="22"/>
                <w:szCs w:val="22"/>
              </w:rPr>
              <w:t xml:space="preserve">Pastaba: </w:t>
            </w:r>
            <w:r w:rsidR="001404EB" w:rsidRPr="00027270">
              <w:rPr>
                <w:rFonts w:ascii="Arial" w:hAnsi="Arial" w:cs="Arial"/>
                <w:sz w:val="22"/>
                <w:szCs w:val="22"/>
              </w:rPr>
              <w:t>Tiekėjas pradžios ir pabaigos terminus turi nurodyti metų, mėnesio ir dienos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2024-01-10 – 2024-01-15, tai laikoma, kad buvo įgyta 5 dienų patirtis; b) patirtis yra įgyta 2024 m. sausis – 2024 m. sausis, tai laikoma, kad buvo įgyta 1 dienos patirtis; c) patirtis yra įgyta 2024 m. sausis – 2024 m. vasaris, tai laikoma, kad buvo įgyta 1 dienos patirtis; d) patirtis yra įgyta 2024-2024, tai laikoma, kad buvo įgyta 1 dienos patirtis; e) patirtis yra įgyta 2023–2024, tai laikoma, kad buvo įgyta 1 dienos patirtis.</w:t>
            </w:r>
          </w:p>
        </w:tc>
      </w:tr>
    </w:tbl>
    <w:p w14:paraId="03AF1D82" w14:textId="77777777" w:rsidR="001404EB" w:rsidRPr="00027270" w:rsidRDefault="001404EB" w:rsidP="001404EB">
      <w:pPr>
        <w:pStyle w:val="Sraopastraipa"/>
        <w:spacing w:after="0"/>
        <w:ind w:left="709"/>
        <w:jc w:val="right"/>
        <w:rPr>
          <w:rFonts w:ascii="Arial" w:hAnsi="Arial" w:cs="Arial"/>
          <w:b/>
          <w:bCs/>
          <w:sz w:val="24"/>
          <w:szCs w:val="24"/>
        </w:rPr>
      </w:pPr>
    </w:p>
    <w:p w14:paraId="700BADE2" w14:textId="77777777" w:rsidR="001404EB" w:rsidRPr="00027270" w:rsidRDefault="001404EB" w:rsidP="001404EB">
      <w:pPr>
        <w:tabs>
          <w:tab w:val="left" w:pos="720"/>
        </w:tabs>
        <w:spacing w:after="0"/>
        <w:ind w:firstLine="567"/>
        <w:jc w:val="center"/>
        <w:rPr>
          <w:rFonts w:ascii="Arial" w:eastAsia="Calibri" w:hAnsi="Arial" w:cs="Arial"/>
          <w:b/>
          <w:bCs/>
          <w:sz w:val="24"/>
          <w:szCs w:val="24"/>
          <w:lang w:eastAsia="en-US"/>
        </w:rPr>
      </w:pPr>
      <w:r w:rsidRPr="00027270">
        <w:rPr>
          <w:rFonts w:ascii="Arial" w:eastAsia="Calibri" w:hAnsi="Arial" w:cs="Arial"/>
          <w:b/>
          <w:bCs/>
          <w:sz w:val="24"/>
          <w:szCs w:val="24"/>
          <w:lang w:eastAsia="en-US"/>
        </w:rPr>
        <w:t>Tiekėjams keliami reikalavimai dėl kokybės vadybos sistemos ir (ar) aplinkos apsaugos vadybos sistemos standartų reikalavimai</w:t>
      </w:r>
    </w:p>
    <w:p w14:paraId="0B1AB702" w14:textId="77777777" w:rsidR="001404EB" w:rsidRPr="00027270" w:rsidRDefault="001404EB" w:rsidP="001404EB">
      <w:pPr>
        <w:tabs>
          <w:tab w:val="left" w:pos="720"/>
        </w:tabs>
        <w:spacing w:after="0"/>
        <w:ind w:firstLine="567"/>
        <w:jc w:val="center"/>
        <w:rPr>
          <w:rFonts w:ascii="Arial" w:eastAsia="Calibri" w:hAnsi="Arial" w:cs="Arial"/>
          <w:b/>
          <w:bCs/>
          <w:sz w:val="24"/>
          <w:szCs w:val="24"/>
          <w:lang w:eastAsia="en-US"/>
        </w:rPr>
      </w:pPr>
    </w:p>
    <w:p w14:paraId="1AEB7D9A" w14:textId="77777777" w:rsidR="001404EB" w:rsidRPr="00027270" w:rsidRDefault="001404EB" w:rsidP="001404EB">
      <w:pPr>
        <w:tabs>
          <w:tab w:val="left" w:pos="720"/>
        </w:tabs>
        <w:spacing w:after="0"/>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5. Perkančioji organizacija šiame pirkime nereikalauja, kad tiekėjai laikytųsi kokybės vadybos sistemos ir (arba) aplinkos apsaugos vadybos sistemos standartų.</w:t>
      </w:r>
    </w:p>
    <w:p w14:paraId="573E476C" w14:textId="77777777" w:rsidR="001404EB" w:rsidRPr="00027270" w:rsidRDefault="001404EB" w:rsidP="001404EB">
      <w:pPr>
        <w:rPr>
          <w:rFonts w:ascii="Arial" w:eastAsiaTheme="minorHAnsi" w:hAnsi="Arial" w:cs="Arial"/>
          <w:sz w:val="24"/>
          <w:szCs w:val="24"/>
          <w:lang w:eastAsia="en-US"/>
        </w:rPr>
      </w:pPr>
      <w:r w:rsidRPr="00027270">
        <w:rPr>
          <w:rFonts w:ascii="Arial" w:eastAsia="Calibri" w:hAnsi="Arial" w:cs="Arial"/>
          <w:sz w:val="24"/>
          <w:szCs w:val="24"/>
          <w:lang w:eastAsia="en-US"/>
        </w:rPr>
        <w:br w:type="page"/>
      </w:r>
    </w:p>
    <w:p w14:paraId="0B46E935" w14:textId="77777777" w:rsidR="001404EB" w:rsidRPr="00027270" w:rsidRDefault="001404EB" w:rsidP="001404EB">
      <w:pPr>
        <w:spacing w:after="0"/>
        <w:jc w:val="right"/>
        <w:rPr>
          <w:rFonts w:ascii="Arial" w:hAnsi="Arial" w:cs="Arial"/>
          <w:sz w:val="24"/>
          <w:szCs w:val="24"/>
        </w:rPr>
      </w:pPr>
      <w:r w:rsidRPr="00027270">
        <w:rPr>
          <w:rFonts w:ascii="Arial" w:hAnsi="Arial" w:cs="Arial"/>
          <w:sz w:val="24"/>
          <w:szCs w:val="24"/>
        </w:rPr>
        <w:lastRenderedPageBreak/>
        <w:t xml:space="preserve">Pirkimo sąlygų 4 priedo </w:t>
      </w:r>
    </w:p>
    <w:p w14:paraId="3A6D4A1B" w14:textId="77777777" w:rsidR="001404EB" w:rsidRPr="00027270" w:rsidRDefault="001404EB" w:rsidP="001404EB">
      <w:pPr>
        <w:spacing w:after="0"/>
        <w:jc w:val="right"/>
        <w:rPr>
          <w:rFonts w:ascii="Arial" w:hAnsi="Arial" w:cs="Arial"/>
          <w:sz w:val="24"/>
          <w:szCs w:val="24"/>
        </w:rPr>
      </w:pPr>
      <w:r w:rsidRPr="00027270">
        <w:rPr>
          <w:rFonts w:ascii="Arial" w:hAnsi="Arial" w:cs="Arial"/>
          <w:sz w:val="24"/>
          <w:szCs w:val="24"/>
        </w:rPr>
        <w:t>1 priedas</w:t>
      </w:r>
    </w:p>
    <w:p w14:paraId="0DC0BBF6" w14:textId="77777777" w:rsidR="001404EB" w:rsidRPr="00027270" w:rsidRDefault="001404EB" w:rsidP="001404EB">
      <w:pPr>
        <w:spacing w:after="0"/>
        <w:jc w:val="right"/>
        <w:rPr>
          <w:rFonts w:ascii="Arial" w:hAnsi="Arial" w:cs="Arial"/>
          <w:sz w:val="24"/>
          <w:szCs w:val="24"/>
        </w:rPr>
      </w:pPr>
    </w:p>
    <w:p w14:paraId="35F79127" w14:textId="77777777" w:rsidR="001404EB" w:rsidRPr="00027270" w:rsidRDefault="001404EB" w:rsidP="001404EB">
      <w:pPr>
        <w:pStyle w:val="Sraopastraipa"/>
        <w:keepNext/>
        <w:tabs>
          <w:tab w:val="left" w:pos="993"/>
          <w:tab w:val="left" w:pos="1560"/>
        </w:tabs>
        <w:spacing w:after="0"/>
        <w:ind w:left="0"/>
        <w:jc w:val="center"/>
        <w:rPr>
          <w:rFonts w:ascii="Arial" w:hAnsi="Arial" w:cs="Arial"/>
          <w:b/>
          <w:sz w:val="24"/>
          <w:szCs w:val="24"/>
        </w:rPr>
      </w:pPr>
      <w:r w:rsidRPr="00027270">
        <w:rPr>
          <w:rFonts w:ascii="Arial" w:hAnsi="Arial" w:cs="Arial"/>
          <w:b/>
          <w:sz w:val="24"/>
          <w:szCs w:val="24"/>
        </w:rPr>
        <w:t>TIEKĖJO SUTEIKTŲ PASLAUGŲ SĄRAŠAS</w:t>
      </w:r>
      <w:r w:rsidRPr="00027270">
        <w:rPr>
          <w:rStyle w:val="Puslapioinaosnuoroda"/>
          <w:rFonts w:ascii="Arial" w:hAnsi="Arial" w:cs="Arial"/>
          <w:b/>
          <w:sz w:val="24"/>
          <w:szCs w:val="24"/>
        </w:rPr>
        <w:footnoteReference w:id="9"/>
      </w:r>
    </w:p>
    <w:p w14:paraId="75885543" w14:textId="77777777" w:rsidR="001404EB" w:rsidRPr="00027270" w:rsidRDefault="001404EB" w:rsidP="001404EB">
      <w:pPr>
        <w:tabs>
          <w:tab w:val="left" w:pos="1560"/>
          <w:tab w:val="left" w:pos="2250"/>
        </w:tabs>
        <w:spacing w:after="0"/>
        <w:rPr>
          <w:rFonts w:ascii="Arial" w:hAnsi="Arial" w:cs="Arial"/>
          <w:sz w:val="24"/>
          <w:szCs w:val="24"/>
        </w:rPr>
      </w:pPr>
    </w:p>
    <w:p w14:paraId="0A3BF237" w14:textId="5D215595" w:rsidR="001404EB" w:rsidRPr="00027270" w:rsidRDefault="001404EB" w:rsidP="001404EB">
      <w:pPr>
        <w:tabs>
          <w:tab w:val="left" w:pos="1560"/>
          <w:tab w:val="left" w:pos="2250"/>
        </w:tabs>
        <w:spacing w:after="0"/>
        <w:ind w:firstLine="567"/>
        <w:jc w:val="both"/>
        <w:rPr>
          <w:rFonts w:ascii="Arial" w:hAnsi="Arial" w:cs="Arial"/>
          <w:sz w:val="24"/>
          <w:szCs w:val="24"/>
        </w:rPr>
      </w:pPr>
      <w:r w:rsidRPr="00027270">
        <w:rPr>
          <w:rFonts w:ascii="Arial" w:hAnsi="Arial" w:cs="Arial"/>
          <w:sz w:val="24"/>
          <w:szCs w:val="24"/>
        </w:rPr>
        <w:t xml:space="preserve">Informacija apie tiekėjo per paskutinius 3 metus iki pasiūlymo pateikimo termino pabaigos pagal vieną ar daugiau sutarčių tinkamai </w:t>
      </w:r>
      <w:r w:rsidRPr="00027270">
        <w:rPr>
          <w:rFonts w:ascii="Arial" w:hAnsi="Arial" w:cs="Arial"/>
          <w:i/>
          <w:iCs/>
          <w:sz w:val="24"/>
          <w:szCs w:val="24"/>
        </w:rPr>
        <w:t>savo jėgomis</w:t>
      </w:r>
      <w:r w:rsidRPr="00027270">
        <w:rPr>
          <w:rFonts w:ascii="Arial" w:hAnsi="Arial" w:cs="Arial"/>
          <w:sz w:val="24"/>
          <w:szCs w:val="24"/>
        </w:rPr>
        <w:t xml:space="preserve"> </w:t>
      </w:r>
      <w:r w:rsidRPr="00AC498F">
        <w:rPr>
          <w:rFonts w:ascii="Arial" w:hAnsi="Arial" w:cs="Arial"/>
          <w:sz w:val="24"/>
          <w:szCs w:val="24"/>
        </w:rPr>
        <w:t xml:space="preserve">suteiktas </w:t>
      </w:r>
      <w:r w:rsidR="009623A4" w:rsidRPr="009623A4">
        <w:rPr>
          <w:rFonts w:ascii="Arial" w:hAnsi="Arial" w:cs="Arial"/>
          <w:sz w:val="24"/>
          <w:szCs w:val="24"/>
        </w:rPr>
        <w:t xml:space="preserve">informacinių sistemų, sukurtų Microsoft Dynamics NAV arba lygiaverčiu pagrindu, diegimo ir (arba) vystymo ir (arba) palaikymo ir (arba) priežiūros </w:t>
      </w:r>
      <w:r w:rsidRPr="00AC498F">
        <w:rPr>
          <w:rFonts w:ascii="Arial" w:hAnsi="Arial" w:cs="Arial"/>
          <w:sz w:val="24"/>
          <w:szCs w:val="24"/>
        </w:rPr>
        <w:t>paslaugas:</w:t>
      </w:r>
    </w:p>
    <w:p w14:paraId="38C7D9A9" w14:textId="77777777" w:rsidR="001404EB" w:rsidRPr="00027270" w:rsidRDefault="001404EB" w:rsidP="001404EB">
      <w:pPr>
        <w:tabs>
          <w:tab w:val="left" w:pos="1560"/>
          <w:tab w:val="left" w:pos="2250"/>
        </w:tabs>
        <w:spacing w:after="0"/>
        <w:rPr>
          <w:rFonts w:ascii="Arial" w:hAnsi="Arial" w:cs="Arial"/>
          <w:sz w:val="24"/>
          <w:szCs w:val="24"/>
        </w:rPr>
      </w:pPr>
    </w:p>
    <w:tbl>
      <w:tblPr>
        <w:tblpPr w:leftFromText="180" w:rightFromText="180" w:vertAnchor="text" w:horzAnchor="margin" w:tblpY="112"/>
        <w:tblW w:w="9913" w:type="dxa"/>
        <w:tblLayout w:type="fixed"/>
        <w:tblCellMar>
          <w:left w:w="105" w:type="dxa"/>
          <w:right w:w="105" w:type="dxa"/>
        </w:tblCellMar>
        <w:tblLook w:val="0000" w:firstRow="0" w:lastRow="0" w:firstColumn="0" w:lastColumn="0" w:noHBand="0" w:noVBand="0"/>
      </w:tblPr>
      <w:tblGrid>
        <w:gridCol w:w="1982"/>
        <w:gridCol w:w="1983"/>
        <w:gridCol w:w="2971"/>
        <w:gridCol w:w="1418"/>
        <w:gridCol w:w="1559"/>
      </w:tblGrid>
      <w:tr w:rsidR="001404EB" w:rsidRPr="00027270" w14:paraId="4F7D82F7" w14:textId="77777777" w:rsidTr="00EE1ED5">
        <w:trPr>
          <w:cantSplit/>
          <w:trHeight w:val="370"/>
        </w:trPr>
        <w:tc>
          <w:tcPr>
            <w:tcW w:w="1982" w:type="dxa"/>
            <w:tcBorders>
              <w:top w:val="single" w:sz="4" w:space="0" w:color="000000"/>
              <w:left w:val="single" w:sz="8" w:space="0" w:color="000000"/>
            </w:tcBorders>
            <w:vAlign w:val="center"/>
          </w:tcPr>
          <w:p w14:paraId="65F5EC47" w14:textId="77777777" w:rsidR="001404EB" w:rsidRPr="00027270" w:rsidRDefault="001404EB" w:rsidP="00EE1ED5">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Paslaugos</w:t>
            </w:r>
          </w:p>
        </w:tc>
        <w:tc>
          <w:tcPr>
            <w:tcW w:w="1983" w:type="dxa"/>
            <w:tcBorders>
              <w:top w:val="single" w:sz="4" w:space="0" w:color="000000"/>
              <w:left w:val="single" w:sz="4" w:space="0" w:color="000000"/>
              <w:right w:val="single" w:sz="4" w:space="0" w:color="000000"/>
            </w:tcBorders>
            <w:vAlign w:val="center"/>
          </w:tcPr>
          <w:p w14:paraId="26764F5D" w14:textId="77777777" w:rsidR="001404EB" w:rsidRPr="00027270" w:rsidRDefault="001404EB" w:rsidP="00EE1ED5">
            <w:pPr>
              <w:keepNext/>
              <w:keepLines/>
              <w:widowControl w:val="0"/>
              <w:tabs>
                <w:tab w:val="left" w:pos="1560"/>
              </w:tabs>
              <w:snapToGrid w:val="0"/>
              <w:spacing w:after="0"/>
              <w:jc w:val="center"/>
              <w:rPr>
                <w:rFonts w:ascii="Arial" w:hAnsi="Arial" w:cs="Arial"/>
                <w:b/>
                <w:color w:val="000000" w:themeColor="text1"/>
                <w:sz w:val="24"/>
                <w:szCs w:val="24"/>
              </w:rPr>
            </w:pPr>
            <w:r w:rsidRPr="00027270">
              <w:rPr>
                <w:rFonts w:ascii="Arial" w:hAnsi="Arial" w:cs="Arial"/>
                <w:b/>
                <w:bCs/>
                <w:color w:val="000000"/>
                <w:sz w:val="24"/>
                <w:szCs w:val="24"/>
              </w:rPr>
              <w:t>Tinkamai suteiktų paslaugų vertė (Eur be PVM)</w:t>
            </w:r>
          </w:p>
        </w:tc>
        <w:tc>
          <w:tcPr>
            <w:tcW w:w="2971" w:type="dxa"/>
            <w:tcBorders>
              <w:top w:val="single" w:sz="4" w:space="0" w:color="auto"/>
              <w:left w:val="single" w:sz="4" w:space="0" w:color="auto"/>
              <w:bottom w:val="single" w:sz="4" w:space="0" w:color="auto"/>
              <w:right w:val="single" w:sz="4" w:space="0" w:color="auto"/>
            </w:tcBorders>
            <w:vAlign w:val="center"/>
          </w:tcPr>
          <w:p w14:paraId="23CF6805" w14:textId="77777777" w:rsidR="001404EB" w:rsidRPr="00027270" w:rsidRDefault="001404EB" w:rsidP="00EE1ED5">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418" w:type="dxa"/>
            <w:tcBorders>
              <w:top w:val="single" w:sz="4" w:space="0" w:color="auto"/>
              <w:left w:val="single" w:sz="4" w:space="0" w:color="auto"/>
              <w:bottom w:val="single" w:sz="4" w:space="0" w:color="auto"/>
              <w:right w:val="single" w:sz="4" w:space="0" w:color="auto"/>
            </w:tcBorders>
            <w:vAlign w:val="center"/>
          </w:tcPr>
          <w:p w14:paraId="66D65B5C" w14:textId="77777777" w:rsidR="001404EB" w:rsidRPr="00027270" w:rsidRDefault="001404EB" w:rsidP="00EE1ED5">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487BC691" w14:textId="77777777" w:rsidR="001404EB" w:rsidRPr="00027270" w:rsidRDefault="001404EB" w:rsidP="00EE1ED5">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tc>
      </w:tr>
      <w:tr w:rsidR="001404EB" w:rsidRPr="00027270" w14:paraId="26BD5BD9" w14:textId="77777777" w:rsidTr="00EE1ED5">
        <w:trPr>
          <w:cantSplit/>
          <w:trHeight w:val="370"/>
        </w:trPr>
        <w:tc>
          <w:tcPr>
            <w:tcW w:w="1982" w:type="dxa"/>
            <w:tcBorders>
              <w:top w:val="single" w:sz="4" w:space="0" w:color="000000"/>
              <w:left w:val="single" w:sz="8" w:space="0" w:color="000000"/>
            </w:tcBorders>
            <w:vAlign w:val="center"/>
          </w:tcPr>
          <w:p w14:paraId="1D1612DA" w14:textId="77777777" w:rsidR="001404EB" w:rsidRPr="00027270" w:rsidRDefault="001404EB" w:rsidP="00EE1ED5">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right w:val="single" w:sz="4" w:space="0" w:color="000000"/>
            </w:tcBorders>
          </w:tcPr>
          <w:p w14:paraId="72DDF5DB" w14:textId="77777777" w:rsidR="001404EB" w:rsidRPr="00027270" w:rsidRDefault="001404EB" w:rsidP="00EE1ED5">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tcBorders>
            <w:vAlign w:val="center"/>
          </w:tcPr>
          <w:p w14:paraId="482DC965" w14:textId="77777777" w:rsidR="001404EB" w:rsidRPr="00027270" w:rsidRDefault="001404EB" w:rsidP="00EE1ED5">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9404D4" w14:textId="77777777" w:rsidR="001404EB" w:rsidRPr="00027270" w:rsidRDefault="001404EB" w:rsidP="00EE1ED5">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C8A0A64" w14:textId="77777777" w:rsidR="001404EB" w:rsidRPr="00027270" w:rsidRDefault="001404EB" w:rsidP="00EE1ED5">
            <w:pPr>
              <w:keepNext/>
              <w:keepLines/>
              <w:widowControl w:val="0"/>
              <w:tabs>
                <w:tab w:val="left" w:pos="1560"/>
              </w:tabs>
              <w:snapToGrid w:val="0"/>
              <w:spacing w:after="0"/>
              <w:jc w:val="center"/>
              <w:rPr>
                <w:rFonts w:ascii="Arial" w:hAnsi="Arial" w:cs="Arial"/>
                <w:sz w:val="24"/>
                <w:szCs w:val="24"/>
              </w:rPr>
            </w:pPr>
          </w:p>
        </w:tc>
      </w:tr>
      <w:tr w:rsidR="001404EB" w:rsidRPr="00027270" w14:paraId="5BA9FA0F" w14:textId="77777777" w:rsidTr="00EE1ED5">
        <w:trPr>
          <w:cantSplit/>
          <w:trHeight w:val="370"/>
        </w:trPr>
        <w:tc>
          <w:tcPr>
            <w:tcW w:w="1982" w:type="dxa"/>
            <w:tcBorders>
              <w:top w:val="single" w:sz="4" w:space="0" w:color="000000"/>
              <w:left w:val="single" w:sz="8" w:space="0" w:color="000000"/>
              <w:bottom w:val="single" w:sz="4" w:space="0" w:color="auto"/>
            </w:tcBorders>
            <w:vAlign w:val="center"/>
          </w:tcPr>
          <w:p w14:paraId="49794C2E" w14:textId="77777777" w:rsidR="001404EB" w:rsidRPr="00027270" w:rsidRDefault="001404EB" w:rsidP="00EE1ED5">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bottom w:val="single" w:sz="4" w:space="0" w:color="auto"/>
              <w:right w:val="single" w:sz="4" w:space="0" w:color="000000"/>
            </w:tcBorders>
          </w:tcPr>
          <w:p w14:paraId="4D6C4AF7" w14:textId="77777777" w:rsidR="001404EB" w:rsidRPr="00027270" w:rsidRDefault="001404EB" w:rsidP="00EE1ED5">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bottom w:val="single" w:sz="4" w:space="0" w:color="auto"/>
            </w:tcBorders>
            <w:vAlign w:val="center"/>
          </w:tcPr>
          <w:p w14:paraId="4E84BFCB" w14:textId="77777777" w:rsidR="001404EB" w:rsidRPr="00027270" w:rsidRDefault="001404EB" w:rsidP="00EE1ED5">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5BEB552" w14:textId="77777777" w:rsidR="001404EB" w:rsidRPr="00027270" w:rsidRDefault="001404EB" w:rsidP="00EE1ED5">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03EFE2F" w14:textId="77777777" w:rsidR="001404EB" w:rsidRPr="00027270" w:rsidRDefault="001404EB" w:rsidP="00EE1ED5">
            <w:pPr>
              <w:keepNext/>
              <w:keepLines/>
              <w:widowControl w:val="0"/>
              <w:tabs>
                <w:tab w:val="left" w:pos="1560"/>
              </w:tabs>
              <w:snapToGrid w:val="0"/>
              <w:spacing w:after="0"/>
              <w:jc w:val="center"/>
              <w:rPr>
                <w:rFonts w:ascii="Arial" w:hAnsi="Arial" w:cs="Arial"/>
                <w:sz w:val="24"/>
                <w:szCs w:val="24"/>
              </w:rPr>
            </w:pPr>
          </w:p>
        </w:tc>
      </w:tr>
    </w:tbl>
    <w:p w14:paraId="22EAF901" w14:textId="02EC3269" w:rsidR="002E042C" w:rsidRDefault="002E042C" w:rsidP="001404EB">
      <w:pPr>
        <w:jc w:val="center"/>
        <w:rPr>
          <w:rFonts w:ascii="Arial" w:hAnsi="Arial" w:cs="Arial"/>
          <w:b/>
          <w:bCs/>
          <w:smallCaps/>
          <w:sz w:val="24"/>
          <w:szCs w:val="24"/>
        </w:rPr>
      </w:pPr>
    </w:p>
    <w:p w14:paraId="3A56A90E" w14:textId="77777777" w:rsidR="002E042C" w:rsidRDefault="002E042C">
      <w:pPr>
        <w:rPr>
          <w:rFonts w:ascii="Arial" w:hAnsi="Arial" w:cs="Arial"/>
          <w:b/>
          <w:bCs/>
          <w:smallCaps/>
          <w:sz w:val="24"/>
          <w:szCs w:val="24"/>
        </w:rPr>
      </w:pPr>
      <w:r>
        <w:rPr>
          <w:rFonts w:ascii="Arial" w:hAnsi="Arial" w:cs="Arial"/>
          <w:b/>
          <w:bCs/>
          <w:smallCaps/>
          <w:sz w:val="24"/>
          <w:szCs w:val="24"/>
        </w:rPr>
        <w:br w:type="page"/>
      </w:r>
    </w:p>
    <w:p w14:paraId="18AA0F66" w14:textId="77777777" w:rsidR="002E042C" w:rsidRPr="009623A4" w:rsidRDefault="002E042C" w:rsidP="002E042C">
      <w:pPr>
        <w:tabs>
          <w:tab w:val="left" w:pos="851"/>
          <w:tab w:val="left" w:pos="7727"/>
        </w:tabs>
        <w:spacing w:after="0" w:line="240" w:lineRule="auto"/>
        <w:ind w:left="567"/>
        <w:contextualSpacing/>
        <w:jc w:val="right"/>
        <w:rPr>
          <w:rFonts w:ascii="Arial" w:eastAsia="Calibri" w:hAnsi="Arial" w:cs="Arial"/>
          <w:sz w:val="24"/>
          <w:szCs w:val="24"/>
        </w:rPr>
      </w:pPr>
      <w:r w:rsidRPr="009623A4">
        <w:rPr>
          <w:rFonts w:ascii="Arial" w:eastAsia="Calibri" w:hAnsi="Arial" w:cs="Arial"/>
          <w:sz w:val="24"/>
          <w:szCs w:val="24"/>
        </w:rPr>
        <w:lastRenderedPageBreak/>
        <w:t xml:space="preserve">Pirkimo sąlygų 4 priedo </w:t>
      </w:r>
    </w:p>
    <w:p w14:paraId="4F1D803D" w14:textId="77777777" w:rsidR="002E042C" w:rsidRPr="009623A4" w:rsidRDefault="002E042C" w:rsidP="002E042C">
      <w:pPr>
        <w:tabs>
          <w:tab w:val="left" w:pos="851"/>
          <w:tab w:val="left" w:pos="7727"/>
        </w:tabs>
        <w:spacing w:after="0" w:line="240" w:lineRule="auto"/>
        <w:ind w:left="567"/>
        <w:contextualSpacing/>
        <w:jc w:val="right"/>
        <w:rPr>
          <w:rFonts w:ascii="Arial" w:eastAsia="Calibri" w:hAnsi="Arial" w:cs="Arial"/>
          <w:sz w:val="24"/>
          <w:szCs w:val="24"/>
        </w:rPr>
      </w:pPr>
      <w:r w:rsidRPr="009623A4">
        <w:rPr>
          <w:rFonts w:ascii="Arial" w:eastAsia="Calibri" w:hAnsi="Arial" w:cs="Arial"/>
          <w:sz w:val="24"/>
          <w:szCs w:val="24"/>
        </w:rPr>
        <w:t>2 priedas</w:t>
      </w:r>
    </w:p>
    <w:p w14:paraId="39CD893D" w14:textId="77777777" w:rsidR="002E042C" w:rsidRPr="009623A4" w:rsidRDefault="002E042C" w:rsidP="002E042C">
      <w:pPr>
        <w:tabs>
          <w:tab w:val="left" w:pos="851"/>
          <w:tab w:val="left" w:pos="7727"/>
        </w:tabs>
        <w:spacing w:after="0" w:line="240" w:lineRule="auto"/>
        <w:ind w:left="567"/>
        <w:contextualSpacing/>
        <w:jc w:val="right"/>
        <w:rPr>
          <w:rFonts w:ascii="Arial" w:eastAsiaTheme="minorHAnsi" w:hAnsi="Arial" w:cs="Arial"/>
          <w:sz w:val="24"/>
          <w:szCs w:val="24"/>
          <w:lang w:eastAsia="en-US"/>
        </w:rPr>
      </w:pPr>
    </w:p>
    <w:p w14:paraId="1D16C447" w14:textId="6DA9E87A" w:rsidR="002E042C" w:rsidRPr="009623A4" w:rsidRDefault="002E042C" w:rsidP="002E042C">
      <w:pPr>
        <w:tabs>
          <w:tab w:val="left" w:pos="1560"/>
        </w:tabs>
        <w:suppressAutoHyphens/>
        <w:spacing w:after="0" w:line="240" w:lineRule="auto"/>
        <w:jc w:val="center"/>
        <w:rPr>
          <w:rFonts w:ascii="Arial" w:eastAsia="Times New Roman" w:hAnsi="Arial" w:cs="Arial"/>
          <w:b/>
          <w:bCs/>
          <w:sz w:val="24"/>
          <w:szCs w:val="24"/>
          <w:lang w:eastAsia="ar-SA"/>
        </w:rPr>
      </w:pPr>
      <w:r w:rsidRPr="009623A4">
        <w:rPr>
          <w:rFonts w:ascii="Arial" w:eastAsia="Times New Roman" w:hAnsi="Arial" w:cs="Arial"/>
          <w:b/>
          <w:bCs/>
          <w:sz w:val="24"/>
          <w:szCs w:val="24"/>
          <w:lang w:eastAsia="ar-SA"/>
        </w:rPr>
        <w:t>UŽ SUTARTIES VYKDYMĄ ATSAKINGŲ SPECIALISTŲ SĄRAŠAS</w:t>
      </w:r>
      <w:r w:rsidR="0053292C" w:rsidRPr="0053292C">
        <w:rPr>
          <w:rStyle w:val="Puslapioinaosnuoroda"/>
          <w:rFonts w:ascii="Arial" w:eastAsia="Times New Roman" w:hAnsi="Arial" w:cs="Arial"/>
          <w:sz w:val="22"/>
          <w:szCs w:val="22"/>
          <w:lang w:eastAsia="ar-SA"/>
        </w:rPr>
        <w:footnoteReference w:id="10"/>
      </w:r>
      <w:r w:rsidR="0053292C" w:rsidRPr="00027270">
        <w:rPr>
          <w:rStyle w:val="Puslapioinaosnuoroda"/>
          <w:rFonts w:ascii="Arial" w:hAnsi="Arial" w:cs="Arial"/>
          <w:b/>
          <w:lang w:eastAsia="ar-SA"/>
        </w:rPr>
        <w:footnoteReference w:id="11"/>
      </w:r>
    </w:p>
    <w:p w14:paraId="0D74867A" w14:textId="77777777" w:rsidR="002E042C" w:rsidRPr="009623A4" w:rsidRDefault="002E042C" w:rsidP="002E042C">
      <w:pPr>
        <w:spacing w:line="278" w:lineRule="auto"/>
        <w:rPr>
          <w:rFonts w:ascii="Arial" w:eastAsia="Times New Roman" w:hAnsi="Arial" w:cs="Arial"/>
          <w:sz w:val="22"/>
          <w:szCs w:val="22"/>
          <w:lang w:eastAsia="ar-SA"/>
        </w:rPr>
      </w:pPr>
    </w:p>
    <w:tbl>
      <w:tblPr>
        <w:tblStyle w:val="Lentelstinklelis"/>
        <w:tblpPr w:leftFromText="180" w:rightFromText="180" w:vertAnchor="text" w:tblpX="-342" w:tblpY="1"/>
        <w:tblOverlap w:val="never"/>
        <w:tblW w:w="10343" w:type="dxa"/>
        <w:tblInd w:w="0" w:type="dxa"/>
        <w:tblLayout w:type="fixed"/>
        <w:tblLook w:val="04A0" w:firstRow="1" w:lastRow="0" w:firstColumn="1" w:lastColumn="0" w:noHBand="0" w:noVBand="1"/>
      </w:tblPr>
      <w:tblGrid>
        <w:gridCol w:w="561"/>
        <w:gridCol w:w="2128"/>
        <w:gridCol w:w="1417"/>
        <w:gridCol w:w="4678"/>
        <w:gridCol w:w="1559"/>
      </w:tblGrid>
      <w:tr w:rsidR="002E042C" w:rsidRPr="009623A4" w14:paraId="61801222" w14:textId="77777777" w:rsidTr="002E042C">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4A57B004" w14:textId="77777777" w:rsidR="002E042C" w:rsidRPr="009623A4" w:rsidRDefault="002E042C" w:rsidP="00AB2737">
            <w:pPr>
              <w:tabs>
                <w:tab w:val="left" w:pos="1560"/>
              </w:tabs>
              <w:jc w:val="center"/>
              <w:rPr>
                <w:rFonts w:ascii="Arial" w:hAnsi="Arial" w:cs="Arial"/>
                <w:b/>
                <w:sz w:val="22"/>
                <w:szCs w:val="22"/>
              </w:rPr>
            </w:pPr>
            <w:r w:rsidRPr="009623A4">
              <w:rPr>
                <w:rFonts w:ascii="Arial" w:hAnsi="Arial" w:cs="Arial"/>
                <w:b/>
                <w:sz w:val="22"/>
                <w:szCs w:val="22"/>
              </w:rPr>
              <w:t>Eil. Nr.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1085E0D" w14:textId="77777777" w:rsidR="002E042C" w:rsidRPr="009623A4" w:rsidRDefault="002E042C" w:rsidP="00AB2737">
            <w:pPr>
              <w:tabs>
                <w:tab w:val="left" w:pos="851"/>
                <w:tab w:val="left" w:pos="1560"/>
              </w:tabs>
              <w:jc w:val="center"/>
              <w:rPr>
                <w:rFonts w:ascii="Arial" w:hAnsi="Arial" w:cs="Arial"/>
                <w:b/>
                <w:sz w:val="22"/>
                <w:szCs w:val="22"/>
              </w:rPr>
            </w:pPr>
            <w:r w:rsidRPr="009623A4">
              <w:rPr>
                <w:rFonts w:ascii="Arial" w:hAnsi="Arial" w:cs="Arial"/>
                <w:b/>
                <w:sz w:val="22"/>
                <w:szCs w:val="22"/>
              </w:rPr>
              <w:t xml:space="preserve">Siūlomų specialistų pareigos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0CCEF8" w14:textId="77777777" w:rsidR="002E042C" w:rsidRPr="009623A4" w:rsidRDefault="002E042C" w:rsidP="00AB2737">
            <w:pPr>
              <w:tabs>
                <w:tab w:val="left" w:pos="851"/>
                <w:tab w:val="left" w:pos="1560"/>
              </w:tabs>
              <w:jc w:val="center"/>
              <w:rPr>
                <w:rFonts w:ascii="Arial" w:hAnsi="Arial" w:cs="Arial"/>
                <w:b/>
                <w:sz w:val="22"/>
                <w:szCs w:val="22"/>
              </w:rPr>
            </w:pPr>
            <w:r w:rsidRPr="009623A4">
              <w:rPr>
                <w:rFonts w:ascii="Arial" w:hAnsi="Arial" w:cs="Arial"/>
                <w:b/>
                <w:sz w:val="22"/>
                <w:szCs w:val="22"/>
              </w:rPr>
              <w:t>Siūlomo specialisto vardas, pavardė</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B6CED6A" w14:textId="77777777" w:rsidR="002E042C" w:rsidRPr="009623A4" w:rsidRDefault="002E042C" w:rsidP="00AB2737">
            <w:pPr>
              <w:jc w:val="center"/>
              <w:rPr>
                <w:rFonts w:ascii="Arial" w:eastAsia="Arial Unicode MS" w:hAnsi="Arial" w:cs="Arial"/>
                <w:b/>
                <w:sz w:val="22"/>
                <w:szCs w:val="22"/>
                <w:bdr w:val="none" w:sz="0" w:space="0" w:color="auto" w:frame="1"/>
                <w:lang w:eastAsia="ar-SA"/>
              </w:rPr>
            </w:pPr>
            <w:r w:rsidRPr="009623A4">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7CDCD5DE" w14:textId="77777777" w:rsidR="002E042C" w:rsidRPr="009623A4" w:rsidRDefault="002E042C" w:rsidP="00AB2737">
            <w:pPr>
              <w:jc w:val="center"/>
              <w:rPr>
                <w:rFonts w:ascii="Arial" w:eastAsia="Arial Unicode MS" w:hAnsi="Arial" w:cs="Arial"/>
                <w:bCs/>
                <w:sz w:val="22"/>
                <w:szCs w:val="22"/>
                <w:bdr w:val="none" w:sz="0" w:space="0" w:color="auto" w:frame="1"/>
              </w:rPr>
            </w:pPr>
            <w:r w:rsidRPr="009623A4">
              <w:rPr>
                <w:rFonts w:ascii="Arial" w:eastAsia="Arial Unicode MS" w:hAnsi="Arial" w:cs="Arial"/>
                <w:bCs/>
                <w:sz w:val="22"/>
                <w:szCs w:val="22"/>
                <w:bdr w:val="none" w:sz="0" w:space="0" w:color="auto" w:frame="1"/>
              </w:rPr>
              <w:t>1.Tiekėjo darbuotojas;</w:t>
            </w:r>
          </w:p>
          <w:p w14:paraId="3F05A819" w14:textId="77777777" w:rsidR="002E042C" w:rsidRPr="009623A4" w:rsidRDefault="002E042C" w:rsidP="00AB2737">
            <w:pPr>
              <w:jc w:val="center"/>
              <w:rPr>
                <w:rFonts w:ascii="Arial" w:eastAsia="Arial Unicode MS" w:hAnsi="Arial" w:cs="Arial"/>
                <w:bCs/>
                <w:sz w:val="22"/>
                <w:szCs w:val="22"/>
                <w:bdr w:val="none" w:sz="0" w:space="0" w:color="auto" w:frame="1"/>
              </w:rPr>
            </w:pPr>
            <w:r w:rsidRPr="009623A4">
              <w:rPr>
                <w:rFonts w:ascii="Arial" w:eastAsia="Arial Unicode MS" w:hAnsi="Arial" w:cs="Arial"/>
                <w:bCs/>
                <w:sz w:val="22"/>
                <w:szCs w:val="22"/>
                <w:bdr w:val="none" w:sz="0" w:space="0" w:color="auto" w:frame="1"/>
              </w:rPr>
              <w:t xml:space="preserve">2. Tiekėjų grupės nario </w:t>
            </w:r>
            <w:r w:rsidRPr="009623A4">
              <w:rPr>
                <w:rFonts w:ascii="Arial" w:eastAsia="Arial Unicode MS" w:hAnsi="Arial" w:cs="Arial"/>
                <w:bCs/>
                <w:color w:val="FF0000"/>
                <w:sz w:val="22"/>
                <w:szCs w:val="22"/>
                <w:bdr w:val="none" w:sz="0" w:space="0" w:color="auto" w:frame="1"/>
              </w:rPr>
              <w:t xml:space="preserve">(nurodyti pavadinimą) </w:t>
            </w:r>
            <w:r w:rsidRPr="009623A4">
              <w:rPr>
                <w:rFonts w:ascii="Arial" w:eastAsia="Arial Unicode MS" w:hAnsi="Arial" w:cs="Arial"/>
                <w:bCs/>
                <w:sz w:val="22"/>
                <w:szCs w:val="22"/>
                <w:bdr w:val="none" w:sz="0" w:space="0" w:color="auto" w:frame="1"/>
              </w:rPr>
              <w:t>darbuotojas;</w:t>
            </w:r>
          </w:p>
          <w:p w14:paraId="570EAA10" w14:textId="77777777" w:rsidR="002E042C" w:rsidRPr="009623A4" w:rsidRDefault="002E042C" w:rsidP="00AB2737">
            <w:pPr>
              <w:jc w:val="center"/>
              <w:rPr>
                <w:rFonts w:ascii="Arial" w:eastAsia="Arial Unicode MS" w:hAnsi="Arial" w:cs="Arial"/>
                <w:bCs/>
                <w:sz w:val="22"/>
                <w:szCs w:val="22"/>
                <w:bdr w:val="none" w:sz="0" w:space="0" w:color="auto" w:frame="1"/>
              </w:rPr>
            </w:pPr>
            <w:r w:rsidRPr="009623A4">
              <w:rPr>
                <w:rFonts w:ascii="Arial" w:eastAsia="Arial Unicode MS" w:hAnsi="Arial" w:cs="Arial"/>
                <w:bCs/>
                <w:sz w:val="22"/>
                <w:szCs w:val="22"/>
                <w:bdr w:val="none" w:sz="0" w:space="0" w:color="auto" w:frame="1"/>
              </w:rPr>
              <w:t xml:space="preserve">3. Ūkio subjekto </w:t>
            </w:r>
            <w:r w:rsidRPr="009623A4">
              <w:rPr>
                <w:rFonts w:ascii="Arial" w:eastAsia="Arial Unicode MS" w:hAnsi="Arial" w:cs="Arial"/>
                <w:bCs/>
                <w:color w:val="FF0000"/>
                <w:sz w:val="22"/>
                <w:szCs w:val="22"/>
                <w:bdr w:val="none" w:sz="0" w:space="0" w:color="auto" w:frame="1"/>
              </w:rPr>
              <w:t>(nurodyti pavadinimą)</w:t>
            </w:r>
            <w:r w:rsidRPr="009623A4">
              <w:rPr>
                <w:rFonts w:ascii="Arial" w:eastAsia="Arial Unicode MS" w:hAnsi="Arial" w:cs="Arial"/>
                <w:bCs/>
                <w:sz w:val="22"/>
                <w:szCs w:val="22"/>
                <w:bdr w:val="none" w:sz="0" w:space="0" w:color="auto" w:frame="1"/>
              </w:rPr>
              <w:t>, kurio kvalifikacija remiasi tiekėjas, darbuotojas;</w:t>
            </w:r>
          </w:p>
          <w:p w14:paraId="689EFFA0" w14:textId="77777777" w:rsidR="002E042C" w:rsidRPr="009623A4" w:rsidRDefault="002E042C" w:rsidP="00AB2737">
            <w:pPr>
              <w:jc w:val="center"/>
              <w:rPr>
                <w:rFonts w:ascii="Arial" w:eastAsia="Arial Unicode MS" w:hAnsi="Arial" w:cs="Arial"/>
                <w:bCs/>
                <w:sz w:val="22"/>
                <w:szCs w:val="22"/>
                <w:bdr w:val="none" w:sz="0" w:space="0" w:color="auto" w:frame="1"/>
              </w:rPr>
            </w:pPr>
            <w:r w:rsidRPr="009623A4">
              <w:rPr>
                <w:rFonts w:ascii="Arial" w:eastAsia="Arial Unicode MS" w:hAnsi="Arial" w:cs="Arial"/>
                <w:bCs/>
                <w:sz w:val="22"/>
                <w:szCs w:val="22"/>
                <w:bdr w:val="none" w:sz="0" w:space="0" w:color="auto" w:frame="1"/>
              </w:rPr>
              <w:t xml:space="preserve">4. </w:t>
            </w:r>
            <w:proofErr w:type="spellStart"/>
            <w:r w:rsidRPr="009623A4">
              <w:rPr>
                <w:rFonts w:ascii="Arial" w:eastAsia="Arial Unicode MS" w:hAnsi="Arial" w:cs="Arial"/>
                <w:bCs/>
                <w:sz w:val="22"/>
                <w:szCs w:val="22"/>
                <w:bdr w:val="none" w:sz="0" w:space="0" w:color="auto" w:frame="1"/>
              </w:rPr>
              <w:t>Kvazisubtiekėjas</w:t>
            </w:r>
            <w:proofErr w:type="spellEnd"/>
            <w:r w:rsidRPr="009623A4">
              <w:rPr>
                <w:rFonts w:ascii="Arial" w:eastAsia="Arial Unicode MS" w:hAnsi="Arial" w:cs="Arial"/>
                <w:bCs/>
                <w:sz w:val="22"/>
                <w:szCs w:val="22"/>
                <w:bdr w:val="none" w:sz="0" w:space="0" w:color="auto" w:frame="1"/>
              </w:rPr>
              <w:t xml:space="preserve"> (laimėjimo atveju specialistas bus įdarbintas į </w:t>
            </w:r>
            <w:r w:rsidRPr="009623A4">
              <w:rPr>
                <w:rFonts w:ascii="Arial" w:eastAsia="Arial Unicode MS" w:hAnsi="Arial" w:cs="Arial"/>
                <w:bCs/>
                <w:color w:val="FF0000"/>
                <w:sz w:val="22"/>
                <w:szCs w:val="22"/>
                <w:bdr w:val="none" w:sz="0" w:space="0" w:color="auto" w:frame="1"/>
              </w:rPr>
              <w:t>(nurodyti pavadinimą)</w:t>
            </w:r>
            <w:r w:rsidRPr="009623A4">
              <w:rPr>
                <w:rFonts w:ascii="Arial" w:eastAsia="Arial Unicode MS" w:hAnsi="Arial" w:cs="Arial"/>
                <w:bCs/>
                <w:sz w:val="22"/>
                <w:szCs w:val="22"/>
                <w:bdr w:val="none" w:sz="0" w:space="0" w:color="auto" w:frame="1"/>
              </w:rPr>
              <w:t>;</w:t>
            </w:r>
          </w:p>
          <w:p w14:paraId="36C198D5" w14:textId="77777777" w:rsidR="002E042C" w:rsidRPr="009623A4" w:rsidRDefault="002E042C" w:rsidP="00AB2737">
            <w:pPr>
              <w:tabs>
                <w:tab w:val="left" w:pos="851"/>
                <w:tab w:val="left" w:pos="1560"/>
              </w:tabs>
              <w:jc w:val="center"/>
              <w:rPr>
                <w:rFonts w:ascii="Arial" w:eastAsia="Times New Roman" w:hAnsi="Arial" w:cs="Arial"/>
                <w:b/>
                <w:sz w:val="22"/>
                <w:szCs w:val="22"/>
              </w:rPr>
            </w:pPr>
            <w:r w:rsidRPr="009623A4">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2B4662" w14:textId="77777777" w:rsidR="002E042C" w:rsidRPr="009623A4" w:rsidRDefault="002E042C" w:rsidP="00AB2737">
            <w:pPr>
              <w:jc w:val="center"/>
              <w:rPr>
                <w:rFonts w:ascii="Arial" w:hAnsi="Arial" w:cs="Arial"/>
                <w:b/>
                <w:sz w:val="22"/>
                <w:szCs w:val="22"/>
              </w:rPr>
            </w:pPr>
            <w:r w:rsidRPr="009623A4">
              <w:rPr>
                <w:rFonts w:ascii="Arial" w:hAnsi="Arial" w:cs="Arial"/>
                <w:b/>
                <w:sz w:val="22"/>
                <w:szCs w:val="22"/>
              </w:rPr>
              <w:t>Pridedami dokumentai</w:t>
            </w:r>
          </w:p>
          <w:p w14:paraId="01382214" w14:textId="77777777" w:rsidR="002E042C" w:rsidRPr="009623A4" w:rsidRDefault="002E042C" w:rsidP="00AB2737">
            <w:pPr>
              <w:jc w:val="center"/>
              <w:rPr>
                <w:rFonts w:ascii="Arial" w:hAnsi="Arial" w:cs="Arial"/>
                <w:b/>
                <w:sz w:val="22"/>
                <w:szCs w:val="22"/>
              </w:rPr>
            </w:pPr>
            <w:r w:rsidRPr="009623A4">
              <w:rPr>
                <w:rFonts w:ascii="Arial" w:hAnsi="Arial" w:cs="Arial"/>
                <w:bCs/>
                <w:sz w:val="22"/>
                <w:szCs w:val="22"/>
              </w:rPr>
              <w:t>(</w:t>
            </w:r>
            <w:r w:rsidRPr="009623A4">
              <w:rPr>
                <w:rFonts w:ascii="Arial" w:hAnsi="Arial" w:cs="Arial"/>
                <w:sz w:val="22"/>
                <w:szCs w:val="22"/>
              </w:rPr>
              <w:t>papildomai dėl specialist</w:t>
            </w:r>
            <w:r>
              <w:rPr>
                <w:rFonts w:ascii="Arial" w:hAnsi="Arial" w:cs="Arial"/>
                <w:sz w:val="22"/>
                <w:szCs w:val="22"/>
              </w:rPr>
              <w:t xml:space="preserve">o </w:t>
            </w:r>
            <w:r w:rsidRPr="009623A4">
              <w:rPr>
                <w:rFonts w:ascii="Arial" w:hAnsi="Arial" w:cs="Arial"/>
                <w:sz w:val="22"/>
                <w:szCs w:val="22"/>
              </w:rPr>
              <w:t xml:space="preserve">Nr. 2 </w:t>
            </w:r>
            <w:r>
              <w:rPr>
                <w:rFonts w:ascii="Arial" w:hAnsi="Arial" w:cs="Arial"/>
                <w:sz w:val="22"/>
                <w:szCs w:val="22"/>
              </w:rPr>
              <w:t xml:space="preserve">kvalifikaciją </w:t>
            </w:r>
            <w:r w:rsidRPr="009623A4">
              <w:rPr>
                <w:rFonts w:ascii="Arial" w:hAnsi="Arial" w:cs="Arial"/>
                <w:bCs/>
                <w:sz w:val="22"/>
                <w:szCs w:val="22"/>
              </w:rPr>
              <w:t>patvirtinantys dokumentai)</w:t>
            </w:r>
          </w:p>
        </w:tc>
      </w:tr>
      <w:tr w:rsidR="002E042C" w:rsidRPr="009623A4" w14:paraId="0BE67A25" w14:textId="77777777" w:rsidTr="002E042C">
        <w:trPr>
          <w:trHeight w:val="70"/>
        </w:trPr>
        <w:tc>
          <w:tcPr>
            <w:tcW w:w="561" w:type="dxa"/>
            <w:tcBorders>
              <w:top w:val="single" w:sz="4" w:space="0" w:color="auto"/>
              <w:left w:val="single" w:sz="4" w:space="0" w:color="auto"/>
              <w:bottom w:val="single" w:sz="4" w:space="0" w:color="auto"/>
              <w:right w:val="single" w:sz="4" w:space="0" w:color="auto"/>
            </w:tcBorders>
            <w:vAlign w:val="center"/>
          </w:tcPr>
          <w:p w14:paraId="09449D63" w14:textId="77777777" w:rsidR="002E042C" w:rsidRPr="009623A4" w:rsidRDefault="002E042C" w:rsidP="006F4045">
            <w:pPr>
              <w:numPr>
                <w:ilvl w:val="0"/>
                <w:numId w:val="53"/>
              </w:numPr>
              <w:tabs>
                <w:tab w:val="left" w:pos="851"/>
                <w:tab w:val="left" w:pos="1560"/>
              </w:tabs>
              <w:ind w:left="0" w:firstLine="0"/>
              <w:contextualSpacing/>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hideMark/>
          </w:tcPr>
          <w:p w14:paraId="2856A7A6" w14:textId="77777777" w:rsidR="002E042C" w:rsidRPr="009623A4" w:rsidRDefault="002E042C" w:rsidP="00AB2737">
            <w:pPr>
              <w:tabs>
                <w:tab w:val="left" w:pos="851"/>
                <w:tab w:val="left" w:pos="1560"/>
              </w:tabs>
              <w:rPr>
                <w:rFonts w:ascii="Arial" w:hAnsi="Arial" w:cs="Arial"/>
                <w:sz w:val="22"/>
                <w:szCs w:val="22"/>
              </w:rPr>
            </w:pPr>
            <w:r w:rsidRPr="009623A4">
              <w:rPr>
                <w:rFonts w:ascii="Arial" w:hAnsi="Arial" w:cs="Arial"/>
                <w:sz w:val="22"/>
                <w:szCs w:val="22"/>
              </w:rPr>
              <w:t>Projekto vadovas (specialistas Nr. 1</w:t>
            </w:r>
            <w:r>
              <w:rPr>
                <w:rFonts w:ascii="Arial" w:hAnsi="Arial" w:cs="Arial"/>
                <w:sz w:val="22"/>
                <w:szCs w:val="22"/>
              </w:rPr>
              <w:t>)</w:t>
            </w:r>
            <w:r w:rsidRPr="009623A4">
              <w:rPr>
                <w:rFonts w:ascii="Arial" w:hAnsi="Arial" w:cs="Arial"/>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1F6A4620" w14:textId="77777777" w:rsidR="002E042C" w:rsidRPr="009623A4" w:rsidRDefault="002E042C" w:rsidP="00AB2737">
            <w:pPr>
              <w:tabs>
                <w:tab w:val="left" w:pos="851"/>
                <w:tab w:val="left" w:pos="1560"/>
              </w:tabs>
              <w:jc w:val="center"/>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4B1103A7" w14:textId="77777777" w:rsidR="002E042C" w:rsidRPr="009623A4" w:rsidRDefault="002E042C" w:rsidP="00AB2737">
            <w:pPr>
              <w:tabs>
                <w:tab w:val="left" w:pos="851"/>
                <w:tab w:val="left" w:pos="1560"/>
              </w:tabs>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65B6960" w14:textId="61BA9C54" w:rsidR="002E042C" w:rsidRPr="009623A4" w:rsidRDefault="002E042C" w:rsidP="00AB2737">
            <w:pPr>
              <w:tabs>
                <w:tab w:val="left" w:pos="851"/>
                <w:tab w:val="left" w:pos="1560"/>
              </w:tabs>
              <w:jc w:val="center"/>
              <w:rPr>
                <w:rFonts w:ascii="Arial" w:hAnsi="Arial" w:cs="Arial"/>
                <w:sz w:val="22"/>
                <w:szCs w:val="22"/>
              </w:rPr>
            </w:pPr>
          </w:p>
        </w:tc>
      </w:tr>
      <w:tr w:rsidR="002E042C" w:rsidRPr="009623A4" w14:paraId="2C73DF5A" w14:textId="77777777" w:rsidTr="002E042C">
        <w:tc>
          <w:tcPr>
            <w:tcW w:w="561" w:type="dxa"/>
            <w:tcBorders>
              <w:top w:val="single" w:sz="4" w:space="0" w:color="auto"/>
              <w:left w:val="single" w:sz="4" w:space="0" w:color="auto"/>
              <w:bottom w:val="single" w:sz="4" w:space="0" w:color="auto"/>
              <w:right w:val="single" w:sz="4" w:space="0" w:color="auto"/>
            </w:tcBorders>
            <w:vAlign w:val="center"/>
          </w:tcPr>
          <w:p w14:paraId="23E890FE" w14:textId="77777777" w:rsidR="002E042C" w:rsidRPr="009623A4" w:rsidRDefault="002E042C" w:rsidP="006F4045">
            <w:pPr>
              <w:numPr>
                <w:ilvl w:val="0"/>
                <w:numId w:val="53"/>
              </w:numPr>
              <w:tabs>
                <w:tab w:val="left" w:pos="851"/>
                <w:tab w:val="left" w:pos="1560"/>
              </w:tabs>
              <w:ind w:left="0" w:firstLine="0"/>
              <w:contextualSpacing/>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hideMark/>
          </w:tcPr>
          <w:p w14:paraId="2C0F38EA" w14:textId="77777777" w:rsidR="002E042C" w:rsidRPr="009623A4" w:rsidRDefault="002E042C" w:rsidP="00AB2737">
            <w:pPr>
              <w:tabs>
                <w:tab w:val="left" w:pos="851"/>
                <w:tab w:val="left" w:pos="1560"/>
              </w:tabs>
              <w:rPr>
                <w:rFonts w:ascii="Arial" w:hAnsi="Arial" w:cs="Arial"/>
                <w:sz w:val="22"/>
                <w:szCs w:val="22"/>
              </w:rPr>
            </w:pPr>
            <w:r w:rsidRPr="009623A4">
              <w:rPr>
                <w:rFonts w:ascii="Arial" w:hAnsi="Arial" w:cs="Arial"/>
                <w:sz w:val="22"/>
                <w:szCs w:val="22"/>
              </w:rPr>
              <w:t>Programuotojas (specialistas Nr. 2)</w:t>
            </w:r>
          </w:p>
        </w:tc>
        <w:tc>
          <w:tcPr>
            <w:tcW w:w="1417" w:type="dxa"/>
            <w:tcBorders>
              <w:top w:val="single" w:sz="4" w:space="0" w:color="auto"/>
              <w:left w:val="single" w:sz="4" w:space="0" w:color="auto"/>
              <w:bottom w:val="single" w:sz="4" w:space="0" w:color="auto"/>
              <w:right w:val="single" w:sz="4" w:space="0" w:color="auto"/>
            </w:tcBorders>
            <w:vAlign w:val="center"/>
          </w:tcPr>
          <w:p w14:paraId="5F073E46" w14:textId="77777777" w:rsidR="002E042C" w:rsidRPr="009623A4" w:rsidRDefault="002E042C" w:rsidP="00AB2737">
            <w:pPr>
              <w:tabs>
                <w:tab w:val="left" w:pos="851"/>
                <w:tab w:val="left" w:pos="1560"/>
              </w:tabs>
              <w:jc w:val="center"/>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33ECF865" w14:textId="77777777" w:rsidR="002E042C" w:rsidRPr="009623A4" w:rsidRDefault="002E042C" w:rsidP="00AB2737">
            <w:pPr>
              <w:tabs>
                <w:tab w:val="left" w:pos="851"/>
                <w:tab w:val="left" w:pos="1560"/>
              </w:tabs>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936F578" w14:textId="77777777" w:rsidR="002E042C" w:rsidRPr="009623A4" w:rsidRDefault="002E042C" w:rsidP="00AB2737">
            <w:pPr>
              <w:tabs>
                <w:tab w:val="left" w:pos="851"/>
                <w:tab w:val="left" w:pos="1560"/>
              </w:tabs>
              <w:jc w:val="center"/>
              <w:rPr>
                <w:rFonts w:ascii="Arial" w:hAnsi="Arial" w:cs="Arial"/>
                <w:sz w:val="22"/>
                <w:szCs w:val="22"/>
              </w:rPr>
            </w:pPr>
          </w:p>
        </w:tc>
      </w:tr>
      <w:tr w:rsidR="002E042C" w:rsidRPr="009623A4" w14:paraId="2166675D" w14:textId="77777777" w:rsidTr="002E042C">
        <w:tc>
          <w:tcPr>
            <w:tcW w:w="561" w:type="dxa"/>
            <w:tcBorders>
              <w:top w:val="single" w:sz="4" w:space="0" w:color="auto"/>
              <w:left w:val="single" w:sz="4" w:space="0" w:color="auto"/>
              <w:bottom w:val="single" w:sz="4" w:space="0" w:color="auto"/>
              <w:right w:val="single" w:sz="4" w:space="0" w:color="auto"/>
            </w:tcBorders>
            <w:vAlign w:val="center"/>
          </w:tcPr>
          <w:p w14:paraId="744C429A" w14:textId="77777777" w:rsidR="002E042C" w:rsidRPr="009623A4" w:rsidRDefault="002E042C" w:rsidP="006F4045">
            <w:pPr>
              <w:numPr>
                <w:ilvl w:val="0"/>
                <w:numId w:val="53"/>
              </w:numPr>
              <w:tabs>
                <w:tab w:val="left" w:pos="851"/>
                <w:tab w:val="left" w:pos="1560"/>
              </w:tabs>
              <w:ind w:left="0" w:firstLine="0"/>
              <w:contextualSpacing/>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hideMark/>
          </w:tcPr>
          <w:p w14:paraId="2CA41604" w14:textId="77777777" w:rsidR="002E042C" w:rsidRPr="009623A4" w:rsidRDefault="002E042C" w:rsidP="00AB2737">
            <w:pPr>
              <w:tabs>
                <w:tab w:val="left" w:pos="851"/>
                <w:tab w:val="left" w:pos="1560"/>
              </w:tabs>
              <w:rPr>
                <w:rFonts w:ascii="Arial" w:hAnsi="Arial" w:cs="Arial"/>
                <w:sz w:val="22"/>
                <w:szCs w:val="22"/>
              </w:rPr>
            </w:pPr>
            <w:r w:rsidRPr="009623A4">
              <w:rPr>
                <w:rFonts w:ascii="Arial" w:hAnsi="Arial" w:cs="Arial"/>
                <w:sz w:val="22"/>
                <w:szCs w:val="22"/>
              </w:rPr>
              <w:t>Finansų konsultantas (specialistas Nr. 3)</w:t>
            </w:r>
          </w:p>
        </w:tc>
        <w:tc>
          <w:tcPr>
            <w:tcW w:w="1417" w:type="dxa"/>
            <w:tcBorders>
              <w:top w:val="single" w:sz="4" w:space="0" w:color="auto"/>
              <w:left w:val="single" w:sz="4" w:space="0" w:color="auto"/>
              <w:bottom w:val="single" w:sz="4" w:space="0" w:color="auto"/>
              <w:right w:val="single" w:sz="4" w:space="0" w:color="auto"/>
            </w:tcBorders>
            <w:vAlign w:val="center"/>
          </w:tcPr>
          <w:p w14:paraId="2DED6BE6" w14:textId="77777777" w:rsidR="002E042C" w:rsidRPr="009623A4" w:rsidRDefault="002E042C" w:rsidP="00AB2737">
            <w:pPr>
              <w:tabs>
                <w:tab w:val="left" w:pos="851"/>
                <w:tab w:val="left" w:pos="1560"/>
              </w:tabs>
              <w:jc w:val="center"/>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0851253C" w14:textId="77777777" w:rsidR="002E042C" w:rsidRPr="009623A4" w:rsidRDefault="002E042C" w:rsidP="00AB2737">
            <w:pPr>
              <w:tabs>
                <w:tab w:val="left" w:pos="851"/>
                <w:tab w:val="left" w:pos="1560"/>
              </w:tabs>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3AD7B78" w14:textId="4F0C3DB2" w:rsidR="002E042C" w:rsidRPr="009623A4" w:rsidRDefault="002E042C" w:rsidP="00AB2737">
            <w:pPr>
              <w:tabs>
                <w:tab w:val="left" w:pos="851"/>
                <w:tab w:val="left" w:pos="1560"/>
              </w:tabs>
              <w:jc w:val="center"/>
              <w:rPr>
                <w:rFonts w:ascii="Arial" w:hAnsi="Arial" w:cs="Arial"/>
                <w:sz w:val="22"/>
                <w:szCs w:val="22"/>
              </w:rPr>
            </w:pPr>
          </w:p>
        </w:tc>
      </w:tr>
      <w:tr w:rsidR="002E042C" w:rsidRPr="009623A4" w14:paraId="7B960CDD" w14:textId="77777777" w:rsidTr="002E042C">
        <w:tc>
          <w:tcPr>
            <w:tcW w:w="561" w:type="dxa"/>
            <w:tcBorders>
              <w:top w:val="single" w:sz="4" w:space="0" w:color="auto"/>
              <w:left w:val="single" w:sz="4" w:space="0" w:color="auto"/>
              <w:bottom w:val="single" w:sz="4" w:space="0" w:color="auto"/>
              <w:right w:val="single" w:sz="4" w:space="0" w:color="auto"/>
            </w:tcBorders>
            <w:vAlign w:val="center"/>
          </w:tcPr>
          <w:p w14:paraId="70981A2C" w14:textId="77777777" w:rsidR="002E042C" w:rsidRPr="009623A4" w:rsidRDefault="002E042C" w:rsidP="006F4045">
            <w:pPr>
              <w:numPr>
                <w:ilvl w:val="0"/>
                <w:numId w:val="53"/>
              </w:numPr>
              <w:tabs>
                <w:tab w:val="left" w:pos="851"/>
                <w:tab w:val="left" w:pos="1560"/>
              </w:tabs>
              <w:ind w:left="0" w:firstLine="0"/>
              <w:contextualSpacing/>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1630FD74" w14:textId="77777777" w:rsidR="002E042C" w:rsidRPr="009623A4" w:rsidRDefault="002E042C" w:rsidP="00AB2737">
            <w:pPr>
              <w:tabs>
                <w:tab w:val="left" w:pos="851"/>
                <w:tab w:val="left" w:pos="1560"/>
              </w:tabs>
              <w:rPr>
                <w:rFonts w:ascii="Arial" w:hAnsi="Arial" w:cs="Arial"/>
                <w:sz w:val="22"/>
                <w:szCs w:val="22"/>
              </w:rPr>
            </w:pPr>
            <w:r w:rsidRPr="009623A4">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7077FB2B" w14:textId="77777777" w:rsidR="002E042C" w:rsidRPr="009623A4" w:rsidRDefault="002E042C" w:rsidP="00AB2737">
            <w:pPr>
              <w:tabs>
                <w:tab w:val="left" w:pos="851"/>
                <w:tab w:val="left" w:pos="1560"/>
              </w:tabs>
              <w:jc w:val="center"/>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45EB8B05" w14:textId="77777777" w:rsidR="002E042C" w:rsidRPr="009623A4" w:rsidRDefault="002E042C" w:rsidP="00AB2737">
            <w:pPr>
              <w:tabs>
                <w:tab w:val="left" w:pos="851"/>
                <w:tab w:val="left" w:pos="1560"/>
              </w:tabs>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3F43B5B" w14:textId="77777777" w:rsidR="002E042C" w:rsidRPr="009623A4" w:rsidRDefault="002E042C" w:rsidP="00AB2737">
            <w:pPr>
              <w:tabs>
                <w:tab w:val="left" w:pos="851"/>
                <w:tab w:val="left" w:pos="1560"/>
              </w:tabs>
              <w:jc w:val="center"/>
              <w:rPr>
                <w:rFonts w:ascii="Arial" w:hAnsi="Arial" w:cs="Arial"/>
                <w:sz w:val="22"/>
                <w:szCs w:val="22"/>
              </w:rPr>
            </w:pPr>
          </w:p>
        </w:tc>
      </w:tr>
    </w:tbl>
    <w:p w14:paraId="574165D3" w14:textId="77777777" w:rsidR="001404EB" w:rsidRDefault="001404EB" w:rsidP="0053292C">
      <w:pPr>
        <w:spacing w:after="0" w:line="240" w:lineRule="auto"/>
        <w:jc w:val="center"/>
        <w:rPr>
          <w:rFonts w:ascii="Arial" w:hAnsi="Arial" w:cs="Arial"/>
          <w:b/>
          <w:bCs/>
          <w:smallCaps/>
          <w:sz w:val="24"/>
          <w:szCs w:val="24"/>
        </w:rPr>
      </w:pPr>
    </w:p>
    <w:p w14:paraId="498E5173" w14:textId="5A66FD55" w:rsidR="002E042C" w:rsidRPr="0053292C" w:rsidRDefault="002E042C" w:rsidP="0053292C">
      <w:pPr>
        <w:spacing w:after="0" w:line="240" w:lineRule="auto"/>
        <w:jc w:val="both"/>
        <w:rPr>
          <w:rFonts w:ascii="Arial" w:eastAsia="Times New Roman" w:hAnsi="Arial" w:cs="Arial"/>
          <w:sz w:val="22"/>
          <w:szCs w:val="22"/>
          <w:lang w:eastAsia="ar-SA"/>
        </w:rPr>
      </w:pPr>
      <w:r w:rsidRPr="002E042C">
        <w:rPr>
          <w:rFonts w:ascii="Arial" w:eastAsia="Times New Roman" w:hAnsi="Arial" w:cs="Arial"/>
          <w:b/>
          <w:bCs/>
          <w:sz w:val="22"/>
          <w:szCs w:val="22"/>
          <w:lang w:eastAsia="ar-SA"/>
        </w:rPr>
        <w:t>Projekto vadov</w:t>
      </w:r>
      <w:r>
        <w:rPr>
          <w:rFonts w:ascii="Arial" w:eastAsia="Times New Roman" w:hAnsi="Arial" w:cs="Arial"/>
          <w:b/>
          <w:bCs/>
          <w:sz w:val="22"/>
          <w:szCs w:val="22"/>
          <w:lang w:eastAsia="ar-SA"/>
        </w:rPr>
        <w:t>o</w:t>
      </w:r>
      <w:r w:rsidRPr="002E042C">
        <w:rPr>
          <w:rFonts w:ascii="Arial" w:eastAsia="Times New Roman" w:hAnsi="Arial" w:cs="Arial"/>
          <w:b/>
          <w:bCs/>
          <w:sz w:val="22"/>
          <w:szCs w:val="22"/>
          <w:lang w:eastAsia="ar-SA"/>
        </w:rPr>
        <w:t xml:space="preserve"> (specialistas Nr. 1) </w:t>
      </w:r>
      <w:r w:rsidRPr="0053292C">
        <w:rPr>
          <w:rFonts w:ascii="Arial" w:eastAsia="Times New Roman" w:hAnsi="Arial" w:cs="Arial"/>
          <w:sz w:val="22"/>
          <w:szCs w:val="22"/>
          <w:lang w:eastAsia="ar-SA"/>
        </w:rPr>
        <w:t>patirties reikalaujamoje srityje aprašymas</w:t>
      </w:r>
      <w:r w:rsidR="0053292C">
        <w:rPr>
          <w:rFonts w:ascii="Arial" w:eastAsia="Times New Roman" w:hAnsi="Arial" w:cs="Arial"/>
          <w:sz w:val="22"/>
          <w:szCs w:val="22"/>
          <w:lang w:eastAsia="ar-SA"/>
        </w:rPr>
        <w:t>:</w:t>
      </w:r>
    </w:p>
    <w:tbl>
      <w:tblPr>
        <w:tblStyle w:val="Lentelstinklelis8"/>
        <w:tblW w:w="0" w:type="auto"/>
        <w:tblInd w:w="-289" w:type="dxa"/>
        <w:tblLook w:val="04A0" w:firstRow="1" w:lastRow="0" w:firstColumn="1" w:lastColumn="0" w:noHBand="0" w:noVBand="1"/>
      </w:tblPr>
      <w:tblGrid>
        <w:gridCol w:w="2050"/>
        <w:gridCol w:w="2050"/>
        <w:gridCol w:w="2563"/>
        <w:gridCol w:w="1843"/>
        <w:gridCol w:w="1745"/>
      </w:tblGrid>
      <w:tr w:rsidR="002E042C" w:rsidRPr="00027270" w14:paraId="6821CEA3" w14:textId="77777777" w:rsidTr="00757116">
        <w:tc>
          <w:tcPr>
            <w:tcW w:w="2050" w:type="dxa"/>
            <w:tcBorders>
              <w:top w:val="single" w:sz="4" w:space="0" w:color="auto"/>
              <w:left w:val="single" w:sz="4" w:space="0" w:color="auto"/>
              <w:bottom w:val="single" w:sz="4" w:space="0" w:color="auto"/>
              <w:right w:val="single" w:sz="4" w:space="0" w:color="auto"/>
            </w:tcBorders>
            <w:hideMark/>
          </w:tcPr>
          <w:p w14:paraId="1FEC3E0C" w14:textId="77777777" w:rsidR="002E042C" w:rsidRPr="00027270" w:rsidRDefault="002E042C" w:rsidP="00BA05D3">
            <w:pPr>
              <w:suppressAutoHyphens/>
              <w:spacing w:line="276" w:lineRule="auto"/>
              <w:ind w:firstLine="22"/>
              <w:jc w:val="center"/>
              <w:rPr>
                <w:rFonts w:ascii="Arial" w:hAnsi="Arial" w:cs="Arial"/>
                <w:b/>
                <w:lang w:val="lt-LT"/>
              </w:rPr>
            </w:pPr>
            <w:r w:rsidRPr="00027270">
              <w:rPr>
                <w:rFonts w:ascii="Arial" w:hAnsi="Arial" w:cs="Arial"/>
                <w:b/>
                <w:lang w:val="lt-LT"/>
              </w:rPr>
              <w:t>Objektas</w:t>
            </w:r>
          </w:p>
        </w:tc>
        <w:tc>
          <w:tcPr>
            <w:tcW w:w="2050" w:type="dxa"/>
            <w:tcBorders>
              <w:top w:val="single" w:sz="4" w:space="0" w:color="auto"/>
              <w:left w:val="single" w:sz="4" w:space="0" w:color="auto"/>
              <w:bottom w:val="single" w:sz="4" w:space="0" w:color="auto"/>
              <w:right w:val="single" w:sz="4" w:space="0" w:color="auto"/>
            </w:tcBorders>
            <w:hideMark/>
          </w:tcPr>
          <w:p w14:paraId="45152574" w14:textId="77777777" w:rsidR="002E042C" w:rsidRPr="00027270" w:rsidRDefault="002E042C" w:rsidP="00BA05D3">
            <w:pPr>
              <w:suppressAutoHyphens/>
              <w:spacing w:line="276" w:lineRule="auto"/>
              <w:ind w:firstLine="22"/>
              <w:jc w:val="center"/>
              <w:rPr>
                <w:rFonts w:ascii="Arial" w:hAnsi="Arial" w:cs="Arial"/>
                <w:b/>
                <w:lang w:val="lt-LT" w:eastAsia="ar-SA"/>
              </w:rPr>
            </w:pPr>
            <w:r w:rsidRPr="00027270">
              <w:rPr>
                <w:rFonts w:ascii="Arial" w:hAnsi="Arial" w:cs="Arial"/>
                <w:b/>
                <w:lang w:val="lt-LT" w:eastAsia="ar-SA"/>
              </w:rPr>
              <w:t>Paslaugų aprašymas</w:t>
            </w:r>
          </w:p>
        </w:tc>
        <w:tc>
          <w:tcPr>
            <w:tcW w:w="2563" w:type="dxa"/>
            <w:tcBorders>
              <w:top w:val="single" w:sz="4" w:space="0" w:color="auto"/>
              <w:left w:val="single" w:sz="4" w:space="0" w:color="auto"/>
              <w:bottom w:val="single" w:sz="4" w:space="0" w:color="auto"/>
              <w:right w:val="single" w:sz="4" w:space="0" w:color="auto"/>
            </w:tcBorders>
            <w:hideMark/>
          </w:tcPr>
          <w:p w14:paraId="574ABDD6" w14:textId="12CD6BB6" w:rsidR="002E042C" w:rsidRPr="00027270" w:rsidRDefault="002E042C" w:rsidP="00BA05D3">
            <w:pPr>
              <w:suppressAutoHyphens/>
              <w:spacing w:line="276" w:lineRule="auto"/>
              <w:ind w:firstLine="22"/>
              <w:jc w:val="center"/>
              <w:rPr>
                <w:rFonts w:ascii="Arial" w:hAnsi="Arial" w:cs="Arial"/>
                <w:b/>
                <w:lang w:val="lt-LT" w:eastAsia="ar-SA"/>
              </w:rPr>
            </w:pPr>
            <w:r w:rsidRPr="00027270">
              <w:rPr>
                <w:rFonts w:ascii="Arial" w:hAnsi="Arial" w:cs="Arial"/>
                <w:b/>
                <w:lang w:val="lt-LT" w:eastAsia="ar-SA"/>
              </w:rPr>
              <w:t>Paslaugų teikimo pradžios ir pabaigos datos</w:t>
            </w:r>
          </w:p>
        </w:tc>
        <w:tc>
          <w:tcPr>
            <w:tcW w:w="1843" w:type="dxa"/>
            <w:tcBorders>
              <w:top w:val="single" w:sz="4" w:space="0" w:color="auto"/>
              <w:left w:val="single" w:sz="4" w:space="0" w:color="auto"/>
              <w:bottom w:val="single" w:sz="4" w:space="0" w:color="auto"/>
              <w:right w:val="single" w:sz="4" w:space="0" w:color="auto"/>
            </w:tcBorders>
            <w:hideMark/>
          </w:tcPr>
          <w:p w14:paraId="6961ADC1" w14:textId="77777777" w:rsidR="002E042C" w:rsidRPr="00027270" w:rsidRDefault="002E042C" w:rsidP="00BA05D3">
            <w:pPr>
              <w:suppressAutoHyphens/>
              <w:spacing w:line="276" w:lineRule="auto"/>
              <w:ind w:firstLine="22"/>
              <w:jc w:val="center"/>
              <w:rPr>
                <w:rFonts w:ascii="Arial" w:hAnsi="Arial" w:cs="Arial"/>
                <w:b/>
                <w:lang w:val="lt-LT" w:eastAsia="ar-SA"/>
              </w:rPr>
            </w:pPr>
            <w:r w:rsidRPr="00027270">
              <w:rPr>
                <w:rFonts w:ascii="Arial" w:hAnsi="Arial" w:cs="Arial"/>
                <w:b/>
                <w:lang w:val="lt-LT" w:eastAsia="ar-SA"/>
              </w:rPr>
              <w:t>Eitų pareigų aprašymas</w:t>
            </w:r>
          </w:p>
        </w:tc>
        <w:tc>
          <w:tcPr>
            <w:tcW w:w="1745" w:type="dxa"/>
            <w:tcBorders>
              <w:top w:val="single" w:sz="4" w:space="0" w:color="auto"/>
              <w:left w:val="single" w:sz="4" w:space="0" w:color="auto"/>
              <w:bottom w:val="single" w:sz="4" w:space="0" w:color="auto"/>
              <w:right w:val="single" w:sz="4" w:space="0" w:color="auto"/>
            </w:tcBorders>
            <w:hideMark/>
          </w:tcPr>
          <w:p w14:paraId="6353BE58" w14:textId="77777777" w:rsidR="002E042C" w:rsidRPr="00027270" w:rsidRDefault="002E042C" w:rsidP="00BA05D3">
            <w:pPr>
              <w:suppressAutoHyphens/>
              <w:spacing w:line="276" w:lineRule="auto"/>
              <w:ind w:firstLine="22"/>
              <w:jc w:val="center"/>
              <w:rPr>
                <w:rFonts w:ascii="Arial" w:hAnsi="Arial" w:cs="Arial"/>
                <w:b/>
                <w:lang w:val="lt-LT"/>
              </w:rPr>
            </w:pPr>
            <w:r w:rsidRPr="00027270">
              <w:rPr>
                <w:rFonts w:ascii="Arial" w:hAnsi="Arial" w:cs="Arial"/>
                <w:b/>
                <w:lang w:val="lt-LT"/>
              </w:rPr>
              <w:t>Užsakovas</w:t>
            </w:r>
          </w:p>
          <w:p w14:paraId="1EBA3221" w14:textId="77777777" w:rsidR="002E042C" w:rsidRPr="00027270" w:rsidRDefault="002E042C" w:rsidP="00BA05D3">
            <w:pPr>
              <w:suppressAutoHyphens/>
              <w:spacing w:line="276" w:lineRule="auto"/>
              <w:ind w:firstLine="22"/>
              <w:jc w:val="center"/>
              <w:rPr>
                <w:rFonts w:ascii="Arial" w:hAnsi="Arial" w:cs="Arial"/>
                <w:b/>
                <w:lang w:val="lt-LT" w:eastAsia="ar-SA"/>
              </w:rPr>
            </w:pPr>
            <w:r w:rsidRPr="00027270">
              <w:rPr>
                <w:rFonts w:ascii="Arial" w:hAnsi="Arial" w:cs="Arial"/>
                <w:b/>
                <w:lang w:val="lt-LT"/>
              </w:rPr>
              <w:t>(kontaktai)</w:t>
            </w:r>
          </w:p>
        </w:tc>
      </w:tr>
      <w:tr w:rsidR="002E042C" w:rsidRPr="00027270" w14:paraId="177EC377" w14:textId="77777777" w:rsidTr="00757116">
        <w:tc>
          <w:tcPr>
            <w:tcW w:w="2050" w:type="dxa"/>
            <w:tcBorders>
              <w:top w:val="single" w:sz="4" w:space="0" w:color="auto"/>
              <w:left w:val="single" w:sz="4" w:space="0" w:color="auto"/>
              <w:bottom w:val="single" w:sz="4" w:space="0" w:color="auto"/>
              <w:right w:val="single" w:sz="4" w:space="0" w:color="auto"/>
            </w:tcBorders>
          </w:tcPr>
          <w:p w14:paraId="74013B52" w14:textId="77777777" w:rsidR="002E042C" w:rsidRPr="00027270" w:rsidRDefault="002E042C" w:rsidP="00BA05D3">
            <w:pPr>
              <w:suppressAutoHyphens/>
              <w:spacing w:line="276" w:lineRule="auto"/>
              <w:rPr>
                <w:rFonts w:ascii="Arial" w:hAnsi="Arial" w:cs="Arial"/>
                <w:lang w:val="lt-LT" w:eastAsia="ar-SA"/>
              </w:rPr>
            </w:pPr>
          </w:p>
        </w:tc>
        <w:tc>
          <w:tcPr>
            <w:tcW w:w="2050" w:type="dxa"/>
            <w:tcBorders>
              <w:top w:val="single" w:sz="4" w:space="0" w:color="auto"/>
              <w:left w:val="single" w:sz="4" w:space="0" w:color="auto"/>
              <w:bottom w:val="single" w:sz="4" w:space="0" w:color="auto"/>
              <w:right w:val="single" w:sz="4" w:space="0" w:color="auto"/>
            </w:tcBorders>
          </w:tcPr>
          <w:p w14:paraId="6E4DBF82" w14:textId="77777777" w:rsidR="002E042C" w:rsidRPr="00027270" w:rsidRDefault="002E042C" w:rsidP="00BA05D3">
            <w:pPr>
              <w:suppressAutoHyphens/>
              <w:spacing w:line="276" w:lineRule="auto"/>
              <w:rPr>
                <w:rFonts w:ascii="Arial" w:hAnsi="Arial" w:cs="Arial"/>
                <w:lang w:val="lt-LT" w:eastAsia="ar-SA"/>
              </w:rPr>
            </w:pPr>
          </w:p>
        </w:tc>
        <w:tc>
          <w:tcPr>
            <w:tcW w:w="2563" w:type="dxa"/>
            <w:tcBorders>
              <w:top w:val="single" w:sz="4" w:space="0" w:color="auto"/>
              <w:left w:val="single" w:sz="4" w:space="0" w:color="auto"/>
              <w:bottom w:val="single" w:sz="4" w:space="0" w:color="auto"/>
              <w:right w:val="single" w:sz="4" w:space="0" w:color="auto"/>
            </w:tcBorders>
          </w:tcPr>
          <w:p w14:paraId="37B8CED8" w14:textId="77777777" w:rsidR="002E042C" w:rsidRPr="00027270" w:rsidRDefault="002E042C" w:rsidP="00BA05D3">
            <w:pPr>
              <w:suppressAutoHyphens/>
              <w:spacing w:line="276" w:lineRule="auto"/>
              <w:rPr>
                <w:rFonts w:ascii="Arial" w:hAnsi="Arial" w:cs="Arial"/>
                <w:lang w:val="lt-LT" w:eastAsia="ar-SA"/>
              </w:rPr>
            </w:pPr>
          </w:p>
        </w:tc>
        <w:tc>
          <w:tcPr>
            <w:tcW w:w="1843" w:type="dxa"/>
            <w:tcBorders>
              <w:top w:val="single" w:sz="4" w:space="0" w:color="auto"/>
              <w:left w:val="single" w:sz="4" w:space="0" w:color="auto"/>
              <w:bottom w:val="single" w:sz="4" w:space="0" w:color="auto"/>
              <w:right w:val="single" w:sz="4" w:space="0" w:color="auto"/>
            </w:tcBorders>
          </w:tcPr>
          <w:p w14:paraId="47E40E9B" w14:textId="77777777" w:rsidR="002E042C" w:rsidRPr="00027270" w:rsidRDefault="002E042C" w:rsidP="00BA05D3">
            <w:pPr>
              <w:suppressAutoHyphens/>
              <w:spacing w:line="276" w:lineRule="auto"/>
              <w:rPr>
                <w:rFonts w:ascii="Arial" w:hAnsi="Arial" w:cs="Arial"/>
                <w:lang w:val="lt-LT" w:eastAsia="ar-SA"/>
              </w:rPr>
            </w:pPr>
          </w:p>
        </w:tc>
        <w:tc>
          <w:tcPr>
            <w:tcW w:w="1745" w:type="dxa"/>
            <w:tcBorders>
              <w:top w:val="single" w:sz="4" w:space="0" w:color="auto"/>
              <w:left w:val="single" w:sz="4" w:space="0" w:color="auto"/>
              <w:bottom w:val="single" w:sz="4" w:space="0" w:color="auto"/>
              <w:right w:val="single" w:sz="4" w:space="0" w:color="auto"/>
            </w:tcBorders>
          </w:tcPr>
          <w:p w14:paraId="13113DDB" w14:textId="77777777" w:rsidR="002E042C" w:rsidRPr="00027270" w:rsidRDefault="002E042C" w:rsidP="00BA05D3">
            <w:pPr>
              <w:suppressAutoHyphens/>
              <w:spacing w:line="276" w:lineRule="auto"/>
              <w:rPr>
                <w:rFonts w:ascii="Arial" w:hAnsi="Arial" w:cs="Arial"/>
                <w:lang w:val="lt-LT" w:eastAsia="ar-SA"/>
              </w:rPr>
            </w:pPr>
          </w:p>
        </w:tc>
      </w:tr>
    </w:tbl>
    <w:p w14:paraId="670F56DE" w14:textId="77777777" w:rsidR="002E042C" w:rsidRDefault="002E042C" w:rsidP="001404EB">
      <w:pPr>
        <w:jc w:val="center"/>
        <w:rPr>
          <w:rFonts w:ascii="Arial" w:hAnsi="Arial" w:cs="Arial"/>
          <w:b/>
          <w:bCs/>
          <w:smallCaps/>
          <w:sz w:val="24"/>
          <w:szCs w:val="24"/>
        </w:rPr>
      </w:pPr>
    </w:p>
    <w:p w14:paraId="39A58BB0" w14:textId="3C118FE7" w:rsidR="0053292C" w:rsidRPr="0053292C" w:rsidRDefault="0053292C" w:rsidP="0053292C">
      <w:pPr>
        <w:keepNext/>
        <w:spacing w:after="0" w:line="240" w:lineRule="auto"/>
        <w:jc w:val="both"/>
        <w:rPr>
          <w:rFonts w:ascii="Arial" w:eastAsia="Times New Roman" w:hAnsi="Arial" w:cs="Arial"/>
          <w:sz w:val="22"/>
          <w:szCs w:val="22"/>
          <w:lang w:eastAsia="ar-SA"/>
        </w:rPr>
      </w:pPr>
      <w:r w:rsidRPr="0053292C">
        <w:rPr>
          <w:rFonts w:ascii="Arial" w:eastAsia="Times New Roman" w:hAnsi="Arial" w:cs="Arial"/>
          <w:b/>
          <w:bCs/>
          <w:sz w:val="22"/>
          <w:szCs w:val="22"/>
          <w:lang w:eastAsia="ar-SA"/>
        </w:rPr>
        <w:lastRenderedPageBreak/>
        <w:t>Programuotoj</w:t>
      </w:r>
      <w:r>
        <w:rPr>
          <w:rFonts w:ascii="Arial" w:eastAsia="Times New Roman" w:hAnsi="Arial" w:cs="Arial"/>
          <w:b/>
          <w:bCs/>
          <w:sz w:val="22"/>
          <w:szCs w:val="22"/>
          <w:lang w:eastAsia="ar-SA"/>
        </w:rPr>
        <w:t>o</w:t>
      </w:r>
      <w:r w:rsidRPr="0053292C">
        <w:rPr>
          <w:rFonts w:ascii="Arial" w:eastAsia="Times New Roman" w:hAnsi="Arial" w:cs="Arial"/>
          <w:b/>
          <w:bCs/>
          <w:sz w:val="22"/>
          <w:szCs w:val="22"/>
          <w:lang w:eastAsia="ar-SA"/>
        </w:rPr>
        <w:t xml:space="preserve"> (specialistas Nr. 2)</w:t>
      </w:r>
      <w:r w:rsidRPr="002E042C">
        <w:rPr>
          <w:rFonts w:ascii="Arial" w:eastAsia="Times New Roman" w:hAnsi="Arial" w:cs="Arial"/>
          <w:b/>
          <w:bCs/>
          <w:sz w:val="22"/>
          <w:szCs w:val="22"/>
          <w:lang w:eastAsia="ar-SA"/>
        </w:rPr>
        <w:t xml:space="preserve"> </w:t>
      </w:r>
      <w:r w:rsidRPr="0053292C">
        <w:rPr>
          <w:rFonts w:ascii="Arial" w:eastAsia="Times New Roman" w:hAnsi="Arial" w:cs="Arial"/>
          <w:sz w:val="22"/>
          <w:szCs w:val="22"/>
          <w:lang w:eastAsia="ar-SA"/>
        </w:rPr>
        <w:t>patirties reikalaujamoje srityje aprašymas:</w:t>
      </w:r>
    </w:p>
    <w:tbl>
      <w:tblPr>
        <w:tblStyle w:val="Lentelstinklelis8"/>
        <w:tblW w:w="0" w:type="auto"/>
        <w:tblInd w:w="-289" w:type="dxa"/>
        <w:tblLook w:val="04A0" w:firstRow="1" w:lastRow="0" w:firstColumn="1" w:lastColumn="0" w:noHBand="0" w:noVBand="1"/>
      </w:tblPr>
      <w:tblGrid>
        <w:gridCol w:w="2050"/>
        <w:gridCol w:w="2050"/>
        <w:gridCol w:w="2563"/>
        <w:gridCol w:w="1843"/>
        <w:gridCol w:w="1745"/>
      </w:tblGrid>
      <w:tr w:rsidR="0053292C" w:rsidRPr="00027270" w14:paraId="1CC83C56" w14:textId="77777777" w:rsidTr="00EE1ED5">
        <w:tc>
          <w:tcPr>
            <w:tcW w:w="2050" w:type="dxa"/>
            <w:tcBorders>
              <w:top w:val="single" w:sz="4" w:space="0" w:color="auto"/>
              <w:left w:val="single" w:sz="4" w:space="0" w:color="auto"/>
              <w:bottom w:val="single" w:sz="4" w:space="0" w:color="auto"/>
              <w:right w:val="single" w:sz="4" w:space="0" w:color="auto"/>
            </w:tcBorders>
            <w:hideMark/>
          </w:tcPr>
          <w:p w14:paraId="1EECC48B" w14:textId="77777777" w:rsidR="0053292C" w:rsidRPr="00027270" w:rsidRDefault="0053292C" w:rsidP="0053292C">
            <w:pPr>
              <w:keepNext/>
              <w:suppressAutoHyphens/>
              <w:spacing w:line="276" w:lineRule="auto"/>
              <w:ind w:firstLine="22"/>
              <w:jc w:val="center"/>
              <w:rPr>
                <w:rFonts w:ascii="Arial" w:hAnsi="Arial" w:cs="Arial"/>
                <w:b/>
                <w:lang w:val="lt-LT"/>
              </w:rPr>
            </w:pPr>
            <w:r w:rsidRPr="00027270">
              <w:rPr>
                <w:rFonts w:ascii="Arial" w:hAnsi="Arial" w:cs="Arial"/>
                <w:b/>
                <w:lang w:val="lt-LT"/>
              </w:rPr>
              <w:t>Objektas</w:t>
            </w:r>
          </w:p>
        </w:tc>
        <w:tc>
          <w:tcPr>
            <w:tcW w:w="2050" w:type="dxa"/>
            <w:tcBorders>
              <w:top w:val="single" w:sz="4" w:space="0" w:color="auto"/>
              <w:left w:val="single" w:sz="4" w:space="0" w:color="auto"/>
              <w:bottom w:val="single" w:sz="4" w:space="0" w:color="auto"/>
              <w:right w:val="single" w:sz="4" w:space="0" w:color="auto"/>
            </w:tcBorders>
            <w:hideMark/>
          </w:tcPr>
          <w:p w14:paraId="7C3CC7A8" w14:textId="77777777" w:rsidR="0053292C" w:rsidRPr="00027270" w:rsidRDefault="0053292C" w:rsidP="0053292C">
            <w:pPr>
              <w:keepNext/>
              <w:suppressAutoHyphens/>
              <w:spacing w:line="276" w:lineRule="auto"/>
              <w:ind w:firstLine="22"/>
              <w:jc w:val="center"/>
              <w:rPr>
                <w:rFonts w:ascii="Arial" w:hAnsi="Arial" w:cs="Arial"/>
                <w:b/>
                <w:lang w:val="lt-LT" w:eastAsia="ar-SA"/>
              </w:rPr>
            </w:pPr>
            <w:r w:rsidRPr="00027270">
              <w:rPr>
                <w:rFonts w:ascii="Arial" w:hAnsi="Arial" w:cs="Arial"/>
                <w:b/>
                <w:lang w:val="lt-LT" w:eastAsia="ar-SA"/>
              </w:rPr>
              <w:t>Paslaugų aprašymas</w:t>
            </w:r>
          </w:p>
        </w:tc>
        <w:tc>
          <w:tcPr>
            <w:tcW w:w="2563" w:type="dxa"/>
            <w:tcBorders>
              <w:top w:val="single" w:sz="4" w:space="0" w:color="auto"/>
              <w:left w:val="single" w:sz="4" w:space="0" w:color="auto"/>
              <w:bottom w:val="single" w:sz="4" w:space="0" w:color="auto"/>
              <w:right w:val="single" w:sz="4" w:space="0" w:color="auto"/>
            </w:tcBorders>
            <w:hideMark/>
          </w:tcPr>
          <w:p w14:paraId="42C47CF4" w14:textId="0C35614D" w:rsidR="0053292C" w:rsidRPr="00027270" w:rsidRDefault="0053292C" w:rsidP="0053292C">
            <w:pPr>
              <w:keepNext/>
              <w:suppressAutoHyphens/>
              <w:spacing w:line="276" w:lineRule="auto"/>
              <w:ind w:firstLine="22"/>
              <w:jc w:val="center"/>
              <w:rPr>
                <w:rFonts w:ascii="Arial" w:hAnsi="Arial" w:cs="Arial"/>
                <w:b/>
                <w:lang w:val="lt-LT" w:eastAsia="ar-SA"/>
              </w:rPr>
            </w:pPr>
            <w:r w:rsidRPr="00027270">
              <w:rPr>
                <w:rFonts w:ascii="Arial" w:hAnsi="Arial" w:cs="Arial"/>
                <w:b/>
                <w:lang w:val="lt-LT" w:eastAsia="ar-SA"/>
              </w:rPr>
              <w:t>Paslaugų teikimo pradžios ir pabaigos datos</w:t>
            </w:r>
          </w:p>
        </w:tc>
        <w:tc>
          <w:tcPr>
            <w:tcW w:w="1843" w:type="dxa"/>
            <w:tcBorders>
              <w:top w:val="single" w:sz="4" w:space="0" w:color="auto"/>
              <w:left w:val="single" w:sz="4" w:space="0" w:color="auto"/>
              <w:bottom w:val="single" w:sz="4" w:space="0" w:color="auto"/>
              <w:right w:val="single" w:sz="4" w:space="0" w:color="auto"/>
            </w:tcBorders>
            <w:hideMark/>
          </w:tcPr>
          <w:p w14:paraId="06FA7F7A" w14:textId="77777777" w:rsidR="0053292C" w:rsidRPr="00027270" w:rsidRDefault="0053292C" w:rsidP="0053292C">
            <w:pPr>
              <w:keepNext/>
              <w:suppressAutoHyphens/>
              <w:spacing w:line="276" w:lineRule="auto"/>
              <w:ind w:firstLine="22"/>
              <w:jc w:val="center"/>
              <w:rPr>
                <w:rFonts w:ascii="Arial" w:hAnsi="Arial" w:cs="Arial"/>
                <w:b/>
                <w:lang w:val="lt-LT" w:eastAsia="ar-SA"/>
              </w:rPr>
            </w:pPr>
            <w:r w:rsidRPr="00027270">
              <w:rPr>
                <w:rFonts w:ascii="Arial" w:hAnsi="Arial" w:cs="Arial"/>
                <w:b/>
                <w:lang w:val="lt-LT" w:eastAsia="ar-SA"/>
              </w:rPr>
              <w:t>Eitų pareigų aprašymas</w:t>
            </w:r>
          </w:p>
        </w:tc>
        <w:tc>
          <w:tcPr>
            <w:tcW w:w="1745" w:type="dxa"/>
            <w:tcBorders>
              <w:top w:val="single" w:sz="4" w:space="0" w:color="auto"/>
              <w:left w:val="single" w:sz="4" w:space="0" w:color="auto"/>
              <w:bottom w:val="single" w:sz="4" w:space="0" w:color="auto"/>
              <w:right w:val="single" w:sz="4" w:space="0" w:color="auto"/>
            </w:tcBorders>
            <w:hideMark/>
          </w:tcPr>
          <w:p w14:paraId="52F90ED6" w14:textId="77777777" w:rsidR="0053292C" w:rsidRPr="00027270" w:rsidRDefault="0053292C" w:rsidP="0053292C">
            <w:pPr>
              <w:keepNext/>
              <w:suppressAutoHyphens/>
              <w:spacing w:line="276" w:lineRule="auto"/>
              <w:ind w:firstLine="22"/>
              <w:jc w:val="center"/>
              <w:rPr>
                <w:rFonts w:ascii="Arial" w:hAnsi="Arial" w:cs="Arial"/>
                <w:b/>
                <w:lang w:val="lt-LT"/>
              </w:rPr>
            </w:pPr>
            <w:r w:rsidRPr="00027270">
              <w:rPr>
                <w:rFonts w:ascii="Arial" w:hAnsi="Arial" w:cs="Arial"/>
                <w:b/>
                <w:lang w:val="lt-LT"/>
              </w:rPr>
              <w:t>Užsakovas</w:t>
            </w:r>
          </w:p>
          <w:p w14:paraId="37BB0554" w14:textId="77777777" w:rsidR="0053292C" w:rsidRPr="00027270" w:rsidRDefault="0053292C" w:rsidP="0053292C">
            <w:pPr>
              <w:keepNext/>
              <w:suppressAutoHyphens/>
              <w:spacing w:line="276" w:lineRule="auto"/>
              <w:ind w:firstLine="22"/>
              <w:jc w:val="center"/>
              <w:rPr>
                <w:rFonts w:ascii="Arial" w:hAnsi="Arial" w:cs="Arial"/>
                <w:b/>
                <w:lang w:val="lt-LT" w:eastAsia="ar-SA"/>
              </w:rPr>
            </w:pPr>
            <w:r w:rsidRPr="00027270">
              <w:rPr>
                <w:rFonts w:ascii="Arial" w:hAnsi="Arial" w:cs="Arial"/>
                <w:b/>
                <w:lang w:val="lt-LT"/>
              </w:rPr>
              <w:t>(kontaktai)</w:t>
            </w:r>
          </w:p>
        </w:tc>
      </w:tr>
      <w:tr w:rsidR="0053292C" w:rsidRPr="00027270" w14:paraId="609A79AC" w14:textId="77777777" w:rsidTr="00EE1ED5">
        <w:tc>
          <w:tcPr>
            <w:tcW w:w="2050" w:type="dxa"/>
            <w:tcBorders>
              <w:top w:val="single" w:sz="4" w:space="0" w:color="auto"/>
              <w:left w:val="single" w:sz="4" w:space="0" w:color="auto"/>
              <w:bottom w:val="single" w:sz="4" w:space="0" w:color="auto"/>
              <w:right w:val="single" w:sz="4" w:space="0" w:color="auto"/>
            </w:tcBorders>
          </w:tcPr>
          <w:p w14:paraId="48BF7A65" w14:textId="77777777" w:rsidR="0053292C" w:rsidRPr="00027270" w:rsidRDefault="0053292C" w:rsidP="00EE1ED5">
            <w:pPr>
              <w:suppressAutoHyphens/>
              <w:spacing w:line="276" w:lineRule="auto"/>
              <w:rPr>
                <w:rFonts w:ascii="Arial" w:hAnsi="Arial" w:cs="Arial"/>
                <w:lang w:val="lt-LT" w:eastAsia="ar-SA"/>
              </w:rPr>
            </w:pPr>
          </w:p>
        </w:tc>
        <w:tc>
          <w:tcPr>
            <w:tcW w:w="2050" w:type="dxa"/>
            <w:tcBorders>
              <w:top w:val="single" w:sz="4" w:space="0" w:color="auto"/>
              <w:left w:val="single" w:sz="4" w:space="0" w:color="auto"/>
              <w:bottom w:val="single" w:sz="4" w:space="0" w:color="auto"/>
              <w:right w:val="single" w:sz="4" w:space="0" w:color="auto"/>
            </w:tcBorders>
          </w:tcPr>
          <w:p w14:paraId="74C755A5" w14:textId="77777777" w:rsidR="0053292C" w:rsidRPr="00027270" w:rsidRDefault="0053292C" w:rsidP="00EE1ED5">
            <w:pPr>
              <w:suppressAutoHyphens/>
              <w:spacing w:line="276" w:lineRule="auto"/>
              <w:rPr>
                <w:rFonts w:ascii="Arial" w:hAnsi="Arial" w:cs="Arial"/>
                <w:lang w:val="lt-LT" w:eastAsia="ar-SA"/>
              </w:rPr>
            </w:pPr>
          </w:p>
        </w:tc>
        <w:tc>
          <w:tcPr>
            <w:tcW w:w="2563" w:type="dxa"/>
            <w:tcBorders>
              <w:top w:val="single" w:sz="4" w:space="0" w:color="auto"/>
              <w:left w:val="single" w:sz="4" w:space="0" w:color="auto"/>
              <w:bottom w:val="single" w:sz="4" w:space="0" w:color="auto"/>
              <w:right w:val="single" w:sz="4" w:space="0" w:color="auto"/>
            </w:tcBorders>
          </w:tcPr>
          <w:p w14:paraId="1E2D9CCB" w14:textId="77777777" w:rsidR="0053292C" w:rsidRPr="00027270" w:rsidRDefault="0053292C" w:rsidP="00EE1ED5">
            <w:pPr>
              <w:suppressAutoHyphens/>
              <w:spacing w:line="276" w:lineRule="auto"/>
              <w:rPr>
                <w:rFonts w:ascii="Arial" w:hAnsi="Arial" w:cs="Arial"/>
                <w:lang w:val="lt-LT" w:eastAsia="ar-SA"/>
              </w:rPr>
            </w:pPr>
          </w:p>
        </w:tc>
        <w:tc>
          <w:tcPr>
            <w:tcW w:w="1843" w:type="dxa"/>
            <w:tcBorders>
              <w:top w:val="single" w:sz="4" w:space="0" w:color="auto"/>
              <w:left w:val="single" w:sz="4" w:space="0" w:color="auto"/>
              <w:bottom w:val="single" w:sz="4" w:space="0" w:color="auto"/>
              <w:right w:val="single" w:sz="4" w:space="0" w:color="auto"/>
            </w:tcBorders>
          </w:tcPr>
          <w:p w14:paraId="56E4E958" w14:textId="77777777" w:rsidR="0053292C" w:rsidRPr="00027270" w:rsidRDefault="0053292C" w:rsidP="00EE1ED5">
            <w:pPr>
              <w:suppressAutoHyphens/>
              <w:spacing w:line="276" w:lineRule="auto"/>
              <w:rPr>
                <w:rFonts w:ascii="Arial" w:hAnsi="Arial" w:cs="Arial"/>
                <w:lang w:val="lt-LT" w:eastAsia="ar-SA"/>
              </w:rPr>
            </w:pPr>
          </w:p>
        </w:tc>
        <w:tc>
          <w:tcPr>
            <w:tcW w:w="1745" w:type="dxa"/>
            <w:tcBorders>
              <w:top w:val="single" w:sz="4" w:space="0" w:color="auto"/>
              <w:left w:val="single" w:sz="4" w:space="0" w:color="auto"/>
              <w:bottom w:val="single" w:sz="4" w:space="0" w:color="auto"/>
              <w:right w:val="single" w:sz="4" w:space="0" w:color="auto"/>
            </w:tcBorders>
          </w:tcPr>
          <w:p w14:paraId="26D8A764" w14:textId="77777777" w:rsidR="0053292C" w:rsidRPr="00027270" w:rsidRDefault="0053292C" w:rsidP="00EE1ED5">
            <w:pPr>
              <w:suppressAutoHyphens/>
              <w:spacing w:line="276" w:lineRule="auto"/>
              <w:rPr>
                <w:rFonts w:ascii="Arial" w:hAnsi="Arial" w:cs="Arial"/>
                <w:lang w:val="lt-LT" w:eastAsia="ar-SA"/>
              </w:rPr>
            </w:pPr>
          </w:p>
        </w:tc>
      </w:tr>
    </w:tbl>
    <w:p w14:paraId="3F3E06A5" w14:textId="77777777" w:rsidR="002E042C" w:rsidRDefault="002E042C" w:rsidP="001404EB">
      <w:pPr>
        <w:jc w:val="center"/>
        <w:rPr>
          <w:rFonts w:ascii="Arial" w:hAnsi="Arial" w:cs="Arial"/>
          <w:b/>
          <w:bCs/>
          <w:smallCaps/>
          <w:sz w:val="24"/>
          <w:szCs w:val="24"/>
        </w:rPr>
      </w:pPr>
    </w:p>
    <w:p w14:paraId="3188FB2C" w14:textId="08CA6B96" w:rsidR="0053292C" w:rsidRPr="0053292C" w:rsidRDefault="0053292C" w:rsidP="0053292C">
      <w:pPr>
        <w:spacing w:after="0" w:line="240" w:lineRule="auto"/>
        <w:jc w:val="both"/>
        <w:rPr>
          <w:rFonts w:ascii="Arial" w:eastAsia="Times New Roman" w:hAnsi="Arial" w:cs="Arial"/>
          <w:sz w:val="22"/>
          <w:szCs w:val="22"/>
          <w:lang w:eastAsia="ar-SA"/>
        </w:rPr>
      </w:pPr>
      <w:r w:rsidRPr="0053292C">
        <w:rPr>
          <w:rFonts w:ascii="Arial" w:eastAsia="Times New Roman" w:hAnsi="Arial" w:cs="Arial"/>
          <w:b/>
          <w:bCs/>
          <w:sz w:val="22"/>
          <w:szCs w:val="22"/>
          <w:lang w:eastAsia="ar-SA"/>
        </w:rPr>
        <w:t>Finansų konsultant</w:t>
      </w:r>
      <w:r>
        <w:rPr>
          <w:rFonts w:ascii="Arial" w:eastAsia="Times New Roman" w:hAnsi="Arial" w:cs="Arial"/>
          <w:b/>
          <w:bCs/>
          <w:sz w:val="22"/>
          <w:szCs w:val="22"/>
          <w:lang w:eastAsia="ar-SA"/>
        </w:rPr>
        <w:t>o</w:t>
      </w:r>
      <w:r w:rsidRPr="0053292C">
        <w:rPr>
          <w:rFonts w:ascii="Arial" w:eastAsia="Times New Roman" w:hAnsi="Arial" w:cs="Arial"/>
          <w:b/>
          <w:bCs/>
          <w:sz w:val="22"/>
          <w:szCs w:val="22"/>
          <w:lang w:eastAsia="ar-SA"/>
        </w:rPr>
        <w:t xml:space="preserve"> (specialistas Nr. 3)</w:t>
      </w:r>
      <w:r>
        <w:rPr>
          <w:rFonts w:ascii="Arial" w:eastAsia="Times New Roman" w:hAnsi="Arial" w:cs="Arial"/>
          <w:b/>
          <w:bCs/>
          <w:sz w:val="22"/>
          <w:szCs w:val="22"/>
          <w:lang w:eastAsia="ar-SA"/>
        </w:rPr>
        <w:t xml:space="preserve"> </w:t>
      </w:r>
      <w:r w:rsidRPr="0053292C">
        <w:rPr>
          <w:rFonts w:ascii="Arial" w:eastAsia="Times New Roman" w:hAnsi="Arial" w:cs="Arial"/>
          <w:sz w:val="22"/>
          <w:szCs w:val="22"/>
          <w:lang w:eastAsia="ar-SA"/>
        </w:rPr>
        <w:t>patirties reikalaujamoje srityje aprašymas:</w:t>
      </w:r>
    </w:p>
    <w:tbl>
      <w:tblPr>
        <w:tblStyle w:val="Lentelstinklelis8"/>
        <w:tblW w:w="0" w:type="auto"/>
        <w:tblInd w:w="-289" w:type="dxa"/>
        <w:tblLook w:val="04A0" w:firstRow="1" w:lastRow="0" w:firstColumn="1" w:lastColumn="0" w:noHBand="0" w:noVBand="1"/>
      </w:tblPr>
      <w:tblGrid>
        <w:gridCol w:w="2050"/>
        <w:gridCol w:w="2050"/>
        <w:gridCol w:w="2563"/>
        <w:gridCol w:w="1843"/>
        <w:gridCol w:w="1745"/>
      </w:tblGrid>
      <w:tr w:rsidR="0053292C" w:rsidRPr="00027270" w14:paraId="1A80758F" w14:textId="77777777" w:rsidTr="00EE1ED5">
        <w:tc>
          <w:tcPr>
            <w:tcW w:w="2050" w:type="dxa"/>
            <w:tcBorders>
              <w:top w:val="single" w:sz="4" w:space="0" w:color="auto"/>
              <w:left w:val="single" w:sz="4" w:space="0" w:color="auto"/>
              <w:bottom w:val="single" w:sz="4" w:space="0" w:color="auto"/>
              <w:right w:val="single" w:sz="4" w:space="0" w:color="auto"/>
            </w:tcBorders>
            <w:hideMark/>
          </w:tcPr>
          <w:p w14:paraId="6F1885FF" w14:textId="77777777" w:rsidR="0053292C" w:rsidRPr="00027270" w:rsidRDefault="0053292C" w:rsidP="00EE1ED5">
            <w:pPr>
              <w:suppressAutoHyphens/>
              <w:spacing w:line="276" w:lineRule="auto"/>
              <w:ind w:firstLine="22"/>
              <w:jc w:val="center"/>
              <w:rPr>
                <w:rFonts w:ascii="Arial" w:hAnsi="Arial" w:cs="Arial"/>
                <w:b/>
                <w:lang w:val="lt-LT"/>
              </w:rPr>
            </w:pPr>
            <w:r w:rsidRPr="00027270">
              <w:rPr>
                <w:rFonts w:ascii="Arial" w:hAnsi="Arial" w:cs="Arial"/>
                <w:b/>
                <w:lang w:val="lt-LT"/>
              </w:rPr>
              <w:t>Objektas</w:t>
            </w:r>
          </w:p>
        </w:tc>
        <w:tc>
          <w:tcPr>
            <w:tcW w:w="2050" w:type="dxa"/>
            <w:tcBorders>
              <w:top w:val="single" w:sz="4" w:space="0" w:color="auto"/>
              <w:left w:val="single" w:sz="4" w:space="0" w:color="auto"/>
              <w:bottom w:val="single" w:sz="4" w:space="0" w:color="auto"/>
              <w:right w:val="single" w:sz="4" w:space="0" w:color="auto"/>
            </w:tcBorders>
            <w:hideMark/>
          </w:tcPr>
          <w:p w14:paraId="1AD97EA0" w14:textId="77777777" w:rsidR="0053292C" w:rsidRPr="00027270" w:rsidRDefault="0053292C" w:rsidP="00EE1ED5">
            <w:pPr>
              <w:suppressAutoHyphens/>
              <w:spacing w:line="276" w:lineRule="auto"/>
              <w:ind w:firstLine="22"/>
              <w:jc w:val="center"/>
              <w:rPr>
                <w:rFonts w:ascii="Arial" w:hAnsi="Arial" w:cs="Arial"/>
                <w:b/>
                <w:lang w:val="lt-LT" w:eastAsia="ar-SA"/>
              </w:rPr>
            </w:pPr>
            <w:r w:rsidRPr="00027270">
              <w:rPr>
                <w:rFonts w:ascii="Arial" w:hAnsi="Arial" w:cs="Arial"/>
                <w:b/>
                <w:lang w:val="lt-LT" w:eastAsia="ar-SA"/>
              </w:rPr>
              <w:t>Paslaugų aprašymas</w:t>
            </w:r>
          </w:p>
        </w:tc>
        <w:tc>
          <w:tcPr>
            <w:tcW w:w="2563" w:type="dxa"/>
            <w:tcBorders>
              <w:top w:val="single" w:sz="4" w:space="0" w:color="auto"/>
              <w:left w:val="single" w:sz="4" w:space="0" w:color="auto"/>
              <w:bottom w:val="single" w:sz="4" w:space="0" w:color="auto"/>
              <w:right w:val="single" w:sz="4" w:space="0" w:color="auto"/>
            </w:tcBorders>
            <w:hideMark/>
          </w:tcPr>
          <w:p w14:paraId="24DB84B0" w14:textId="38CF8530" w:rsidR="0053292C" w:rsidRPr="00027270" w:rsidRDefault="0053292C" w:rsidP="00EE1ED5">
            <w:pPr>
              <w:suppressAutoHyphens/>
              <w:spacing w:line="276" w:lineRule="auto"/>
              <w:ind w:firstLine="22"/>
              <w:jc w:val="center"/>
              <w:rPr>
                <w:rFonts w:ascii="Arial" w:hAnsi="Arial" w:cs="Arial"/>
                <w:b/>
                <w:lang w:val="lt-LT" w:eastAsia="ar-SA"/>
              </w:rPr>
            </w:pPr>
            <w:r w:rsidRPr="00027270">
              <w:rPr>
                <w:rFonts w:ascii="Arial" w:hAnsi="Arial" w:cs="Arial"/>
                <w:b/>
                <w:lang w:val="lt-LT" w:eastAsia="ar-SA"/>
              </w:rPr>
              <w:t>Paslaugų teikimo pradžios ir pabaigos datos</w:t>
            </w:r>
          </w:p>
        </w:tc>
        <w:tc>
          <w:tcPr>
            <w:tcW w:w="1843" w:type="dxa"/>
            <w:tcBorders>
              <w:top w:val="single" w:sz="4" w:space="0" w:color="auto"/>
              <w:left w:val="single" w:sz="4" w:space="0" w:color="auto"/>
              <w:bottom w:val="single" w:sz="4" w:space="0" w:color="auto"/>
              <w:right w:val="single" w:sz="4" w:space="0" w:color="auto"/>
            </w:tcBorders>
            <w:hideMark/>
          </w:tcPr>
          <w:p w14:paraId="147E0F22" w14:textId="77777777" w:rsidR="0053292C" w:rsidRPr="00027270" w:rsidRDefault="0053292C" w:rsidP="00EE1ED5">
            <w:pPr>
              <w:suppressAutoHyphens/>
              <w:spacing w:line="276" w:lineRule="auto"/>
              <w:ind w:firstLine="22"/>
              <w:jc w:val="center"/>
              <w:rPr>
                <w:rFonts w:ascii="Arial" w:hAnsi="Arial" w:cs="Arial"/>
                <w:b/>
                <w:lang w:val="lt-LT" w:eastAsia="ar-SA"/>
              </w:rPr>
            </w:pPr>
            <w:r w:rsidRPr="00027270">
              <w:rPr>
                <w:rFonts w:ascii="Arial" w:hAnsi="Arial" w:cs="Arial"/>
                <w:b/>
                <w:lang w:val="lt-LT" w:eastAsia="ar-SA"/>
              </w:rPr>
              <w:t>Eitų pareigų aprašymas</w:t>
            </w:r>
          </w:p>
        </w:tc>
        <w:tc>
          <w:tcPr>
            <w:tcW w:w="1745" w:type="dxa"/>
            <w:tcBorders>
              <w:top w:val="single" w:sz="4" w:space="0" w:color="auto"/>
              <w:left w:val="single" w:sz="4" w:space="0" w:color="auto"/>
              <w:bottom w:val="single" w:sz="4" w:space="0" w:color="auto"/>
              <w:right w:val="single" w:sz="4" w:space="0" w:color="auto"/>
            </w:tcBorders>
            <w:hideMark/>
          </w:tcPr>
          <w:p w14:paraId="431751DC" w14:textId="77777777" w:rsidR="0053292C" w:rsidRPr="00027270" w:rsidRDefault="0053292C" w:rsidP="00EE1ED5">
            <w:pPr>
              <w:suppressAutoHyphens/>
              <w:spacing w:line="276" w:lineRule="auto"/>
              <w:ind w:firstLine="22"/>
              <w:jc w:val="center"/>
              <w:rPr>
                <w:rFonts w:ascii="Arial" w:hAnsi="Arial" w:cs="Arial"/>
                <w:b/>
                <w:lang w:val="lt-LT"/>
              </w:rPr>
            </w:pPr>
            <w:r w:rsidRPr="00027270">
              <w:rPr>
                <w:rFonts w:ascii="Arial" w:hAnsi="Arial" w:cs="Arial"/>
                <w:b/>
                <w:lang w:val="lt-LT"/>
              </w:rPr>
              <w:t>Užsakovas</w:t>
            </w:r>
          </w:p>
          <w:p w14:paraId="70AC3BD6" w14:textId="77777777" w:rsidR="0053292C" w:rsidRPr="00027270" w:rsidRDefault="0053292C" w:rsidP="00EE1ED5">
            <w:pPr>
              <w:suppressAutoHyphens/>
              <w:spacing w:line="276" w:lineRule="auto"/>
              <w:ind w:firstLine="22"/>
              <w:jc w:val="center"/>
              <w:rPr>
                <w:rFonts w:ascii="Arial" w:hAnsi="Arial" w:cs="Arial"/>
                <w:b/>
                <w:lang w:val="lt-LT" w:eastAsia="ar-SA"/>
              </w:rPr>
            </w:pPr>
            <w:r w:rsidRPr="00027270">
              <w:rPr>
                <w:rFonts w:ascii="Arial" w:hAnsi="Arial" w:cs="Arial"/>
                <w:b/>
                <w:lang w:val="lt-LT"/>
              </w:rPr>
              <w:t>(kontaktai)</w:t>
            </w:r>
          </w:p>
        </w:tc>
      </w:tr>
      <w:tr w:rsidR="0053292C" w:rsidRPr="00027270" w14:paraId="2338D533" w14:textId="77777777" w:rsidTr="00EE1ED5">
        <w:tc>
          <w:tcPr>
            <w:tcW w:w="2050" w:type="dxa"/>
            <w:tcBorders>
              <w:top w:val="single" w:sz="4" w:space="0" w:color="auto"/>
              <w:left w:val="single" w:sz="4" w:space="0" w:color="auto"/>
              <w:bottom w:val="single" w:sz="4" w:space="0" w:color="auto"/>
              <w:right w:val="single" w:sz="4" w:space="0" w:color="auto"/>
            </w:tcBorders>
          </w:tcPr>
          <w:p w14:paraId="4D2AA951" w14:textId="77777777" w:rsidR="0053292C" w:rsidRPr="00027270" w:rsidRDefault="0053292C" w:rsidP="00EE1ED5">
            <w:pPr>
              <w:suppressAutoHyphens/>
              <w:spacing w:line="276" w:lineRule="auto"/>
              <w:rPr>
                <w:rFonts w:ascii="Arial" w:hAnsi="Arial" w:cs="Arial"/>
                <w:lang w:val="lt-LT" w:eastAsia="ar-SA"/>
              </w:rPr>
            </w:pPr>
          </w:p>
        </w:tc>
        <w:tc>
          <w:tcPr>
            <w:tcW w:w="2050" w:type="dxa"/>
            <w:tcBorders>
              <w:top w:val="single" w:sz="4" w:space="0" w:color="auto"/>
              <w:left w:val="single" w:sz="4" w:space="0" w:color="auto"/>
              <w:bottom w:val="single" w:sz="4" w:space="0" w:color="auto"/>
              <w:right w:val="single" w:sz="4" w:space="0" w:color="auto"/>
            </w:tcBorders>
          </w:tcPr>
          <w:p w14:paraId="78AE755E" w14:textId="77777777" w:rsidR="0053292C" w:rsidRPr="00027270" w:rsidRDefault="0053292C" w:rsidP="00EE1ED5">
            <w:pPr>
              <w:suppressAutoHyphens/>
              <w:spacing w:line="276" w:lineRule="auto"/>
              <w:rPr>
                <w:rFonts w:ascii="Arial" w:hAnsi="Arial" w:cs="Arial"/>
                <w:lang w:val="lt-LT" w:eastAsia="ar-SA"/>
              </w:rPr>
            </w:pPr>
          </w:p>
        </w:tc>
        <w:tc>
          <w:tcPr>
            <w:tcW w:w="2563" w:type="dxa"/>
            <w:tcBorders>
              <w:top w:val="single" w:sz="4" w:space="0" w:color="auto"/>
              <w:left w:val="single" w:sz="4" w:space="0" w:color="auto"/>
              <w:bottom w:val="single" w:sz="4" w:space="0" w:color="auto"/>
              <w:right w:val="single" w:sz="4" w:space="0" w:color="auto"/>
            </w:tcBorders>
          </w:tcPr>
          <w:p w14:paraId="57D99B65" w14:textId="77777777" w:rsidR="0053292C" w:rsidRPr="00027270" w:rsidRDefault="0053292C" w:rsidP="00EE1ED5">
            <w:pPr>
              <w:suppressAutoHyphens/>
              <w:spacing w:line="276" w:lineRule="auto"/>
              <w:rPr>
                <w:rFonts w:ascii="Arial" w:hAnsi="Arial" w:cs="Arial"/>
                <w:lang w:val="lt-LT" w:eastAsia="ar-SA"/>
              </w:rPr>
            </w:pPr>
          </w:p>
        </w:tc>
        <w:tc>
          <w:tcPr>
            <w:tcW w:w="1843" w:type="dxa"/>
            <w:tcBorders>
              <w:top w:val="single" w:sz="4" w:space="0" w:color="auto"/>
              <w:left w:val="single" w:sz="4" w:space="0" w:color="auto"/>
              <w:bottom w:val="single" w:sz="4" w:space="0" w:color="auto"/>
              <w:right w:val="single" w:sz="4" w:space="0" w:color="auto"/>
            </w:tcBorders>
          </w:tcPr>
          <w:p w14:paraId="522B6275" w14:textId="77777777" w:rsidR="0053292C" w:rsidRPr="00027270" w:rsidRDefault="0053292C" w:rsidP="00EE1ED5">
            <w:pPr>
              <w:suppressAutoHyphens/>
              <w:spacing w:line="276" w:lineRule="auto"/>
              <w:rPr>
                <w:rFonts w:ascii="Arial" w:hAnsi="Arial" w:cs="Arial"/>
                <w:lang w:val="lt-LT" w:eastAsia="ar-SA"/>
              </w:rPr>
            </w:pPr>
          </w:p>
        </w:tc>
        <w:tc>
          <w:tcPr>
            <w:tcW w:w="1745" w:type="dxa"/>
            <w:tcBorders>
              <w:top w:val="single" w:sz="4" w:space="0" w:color="auto"/>
              <w:left w:val="single" w:sz="4" w:space="0" w:color="auto"/>
              <w:bottom w:val="single" w:sz="4" w:space="0" w:color="auto"/>
              <w:right w:val="single" w:sz="4" w:space="0" w:color="auto"/>
            </w:tcBorders>
          </w:tcPr>
          <w:p w14:paraId="656D0A81" w14:textId="77777777" w:rsidR="0053292C" w:rsidRPr="00027270" w:rsidRDefault="0053292C" w:rsidP="00EE1ED5">
            <w:pPr>
              <w:suppressAutoHyphens/>
              <w:spacing w:line="276" w:lineRule="auto"/>
              <w:rPr>
                <w:rFonts w:ascii="Arial" w:hAnsi="Arial" w:cs="Arial"/>
                <w:lang w:val="lt-LT" w:eastAsia="ar-SA"/>
              </w:rPr>
            </w:pPr>
          </w:p>
        </w:tc>
      </w:tr>
    </w:tbl>
    <w:p w14:paraId="547BEEE7" w14:textId="3C2BA53E" w:rsidR="0053292C" w:rsidRPr="0053292C" w:rsidRDefault="0053292C" w:rsidP="0053292C">
      <w:pPr>
        <w:rPr>
          <w:rFonts w:ascii="Arial" w:hAnsi="Arial" w:cs="Arial"/>
          <w:smallCaps/>
          <w:sz w:val="24"/>
          <w:szCs w:val="24"/>
        </w:rPr>
      </w:pPr>
      <w:r w:rsidRPr="0053292C">
        <w:rPr>
          <w:rFonts w:ascii="Arial" w:hAnsi="Arial" w:cs="Arial"/>
          <w:smallCaps/>
          <w:sz w:val="24"/>
          <w:szCs w:val="24"/>
        </w:rPr>
        <w:t xml:space="preserve"> ...</w:t>
      </w:r>
    </w:p>
    <w:p w14:paraId="46A87CC1" w14:textId="7CD7625F" w:rsidR="001404EB" w:rsidRPr="00027270" w:rsidRDefault="001404EB" w:rsidP="0053292C">
      <w:pPr>
        <w:jc w:val="center"/>
        <w:rPr>
          <w:rFonts w:ascii="Arial" w:hAnsi="Arial" w:cs="Arial"/>
          <w:smallCaps/>
          <w:sz w:val="24"/>
          <w:szCs w:val="24"/>
        </w:rPr>
      </w:pPr>
      <w:r w:rsidRPr="00027270">
        <w:rPr>
          <w:rFonts w:ascii="Arial" w:hAnsi="Arial" w:cs="Arial"/>
          <w:smallCaps/>
          <w:sz w:val="24"/>
          <w:szCs w:val="24"/>
        </w:rPr>
        <w:t>_________</w:t>
      </w:r>
    </w:p>
    <w:p w14:paraId="0A7AD144" w14:textId="58D6C48D" w:rsidR="000539A7" w:rsidRPr="009623A4" w:rsidRDefault="000539A7">
      <w:pPr>
        <w:rPr>
          <w:rFonts w:ascii="Arial" w:eastAsia="Calibri" w:hAnsi="Arial" w:cs="Arial"/>
          <w:sz w:val="24"/>
          <w:szCs w:val="24"/>
        </w:rPr>
      </w:pPr>
      <w:r>
        <w:rPr>
          <w:rFonts w:ascii="Arial" w:hAnsi="Arial" w:cs="Arial"/>
          <w:sz w:val="24"/>
          <w:szCs w:val="24"/>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59"/>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4" w:name="_Toc156827382"/>
      <w:r w:rsidRPr="00A044C1">
        <w:rPr>
          <w:rFonts w:ascii="Arial" w:eastAsia="Calibri" w:hAnsi="Arial" w:cs="Arial"/>
          <w:color w:val="auto"/>
          <w:sz w:val="24"/>
          <w:szCs w:val="24"/>
        </w:rPr>
        <w:t>„Europos bendrasis viešųjų pirkimų dokumentas“</w:t>
      </w:r>
      <w:bookmarkEnd w:id="64"/>
      <w:r w:rsidR="008D704D" w:rsidRPr="00A044C1">
        <w:rPr>
          <w:rFonts w:ascii="Arial" w:eastAsia="Calibri" w:hAnsi="Arial" w:cs="Arial"/>
          <w:color w:val="auto"/>
          <w:sz w:val="24"/>
          <w:szCs w:val="24"/>
        </w:rPr>
        <w:t xml:space="preserve"> </w:t>
      </w:r>
      <w:bookmarkEnd w:id="60"/>
      <w:bookmarkEnd w:id="61"/>
      <w:bookmarkEnd w:id="62"/>
      <w:bookmarkEnd w:id="63"/>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5"/>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A044C1">
        <w:rPr>
          <w:rFonts w:ascii="Arial" w:eastAsia="Calibri" w:hAnsi="Arial" w:cs="Arial"/>
          <w:color w:val="auto"/>
          <w:sz w:val="24"/>
          <w:szCs w:val="24"/>
        </w:rPr>
        <w:t>„Pasiūlymo forma“</w:t>
      </w:r>
      <w:bookmarkEnd w:id="66"/>
      <w:bookmarkEnd w:id="67"/>
      <w:bookmarkEnd w:id="68"/>
      <w:bookmarkEnd w:id="70"/>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68C57B94" w14:textId="69CAD073" w:rsidR="005F0B35" w:rsidRDefault="0053292C" w:rsidP="00FB3E2A">
      <w:pPr>
        <w:spacing w:after="0"/>
        <w:jc w:val="center"/>
        <w:rPr>
          <w:rFonts w:ascii="Arial" w:hAnsi="Arial" w:cs="Arial"/>
          <w:b/>
          <w:bCs/>
          <w:caps/>
          <w:sz w:val="24"/>
          <w:szCs w:val="24"/>
        </w:rPr>
      </w:pPr>
      <w:r w:rsidRPr="0053292C">
        <w:rPr>
          <w:rFonts w:ascii="Arial" w:hAnsi="Arial" w:cs="Arial"/>
          <w:b/>
          <w:bCs/>
          <w:caps/>
          <w:sz w:val="24"/>
          <w:szCs w:val="24"/>
        </w:rPr>
        <w:t>FINANSŲ APSKAITOS VALDYMO SISTEMOS „MICROSOFT DYNAMICS NAV“ PRIEŽIŪROS, KONSULTAVIMO IR TOBULINIMO PASLAUGOS SAVIVALDYBĖS ADMINISTRACIJAI IR PAVALDŽIOMS BIUDŽETINĖMS ĮSTAIGOMS</w:t>
      </w: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7161C0BE" w:rsidR="008934CC" w:rsidRDefault="008934CC" w:rsidP="00CA5633">
      <w:pPr>
        <w:pStyle w:val="Antrat"/>
        <w:spacing w:after="0"/>
        <w:ind w:firstLine="851"/>
        <w:rPr>
          <w:rFonts w:ascii="Arial" w:hAnsi="Arial" w:cs="Arial"/>
          <w:b w:val="0"/>
          <w:bCs w:val="0"/>
          <w:color w:val="auto"/>
          <w:sz w:val="24"/>
          <w:szCs w:val="24"/>
        </w:rPr>
      </w:pPr>
    </w:p>
    <w:p w14:paraId="0E325F23" w14:textId="1E9B85A6" w:rsidR="005E7702" w:rsidRPr="005E7702" w:rsidRDefault="005E7702" w:rsidP="005E7702">
      <w:pPr>
        <w:spacing w:after="0" w:line="240" w:lineRule="auto"/>
        <w:jc w:val="right"/>
        <w:rPr>
          <w:rFonts w:ascii="Arial" w:hAnsi="Arial" w:cs="Arial"/>
          <w:sz w:val="24"/>
          <w:szCs w:val="24"/>
        </w:rPr>
      </w:pPr>
      <w:r w:rsidRPr="005E7702">
        <w:rPr>
          <w:rFonts w:ascii="Arial" w:hAnsi="Arial" w:cs="Arial"/>
          <w:b/>
          <w:bCs/>
          <w:sz w:val="24"/>
          <w:szCs w:val="24"/>
        </w:rPr>
        <w:t>1 lentelė</w:t>
      </w:r>
      <w:r w:rsidRPr="005E7702">
        <w:rPr>
          <w:rFonts w:ascii="Arial" w:hAnsi="Arial" w:cs="Arial"/>
          <w:sz w:val="24"/>
          <w:szCs w:val="24"/>
        </w:rPr>
        <w:t xml:space="preserve">. Informacija. </w:t>
      </w:r>
    </w:p>
    <w:tbl>
      <w:tblPr>
        <w:tblW w:w="10065" w:type="dxa"/>
        <w:tblInd w:w="-5" w:type="dxa"/>
        <w:tblLayout w:type="fixed"/>
        <w:tblLook w:val="0000" w:firstRow="0" w:lastRow="0" w:firstColumn="0" w:lastColumn="0" w:noHBand="0" w:noVBand="0"/>
      </w:tblPr>
      <w:tblGrid>
        <w:gridCol w:w="5387"/>
        <w:gridCol w:w="4678"/>
      </w:tblGrid>
      <w:tr w:rsidR="00A85CC5" w:rsidRPr="005E7702" w14:paraId="1D9659B2" w14:textId="77777777" w:rsidTr="005E7702">
        <w:tc>
          <w:tcPr>
            <w:tcW w:w="5387" w:type="dxa"/>
            <w:tcBorders>
              <w:top w:val="single" w:sz="4" w:space="0" w:color="000000"/>
              <w:left w:val="single" w:sz="4" w:space="0" w:color="000000"/>
              <w:bottom w:val="single" w:sz="4" w:space="0" w:color="000000"/>
            </w:tcBorders>
          </w:tcPr>
          <w:p w14:paraId="7A40226C" w14:textId="77777777" w:rsidR="00A85CC5" w:rsidRPr="005E7702" w:rsidRDefault="00A85CC5" w:rsidP="0053292C">
            <w:pPr>
              <w:snapToGrid w:val="0"/>
              <w:spacing w:after="0" w:line="240" w:lineRule="auto"/>
              <w:rPr>
                <w:rFonts w:ascii="Arial" w:hAnsi="Arial" w:cs="Arial"/>
                <w:sz w:val="24"/>
                <w:szCs w:val="24"/>
              </w:rPr>
            </w:pPr>
            <w:r w:rsidRPr="005E7702">
              <w:rPr>
                <w:rFonts w:ascii="Arial" w:hAnsi="Arial" w:cs="Arial"/>
                <w:sz w:val="24"/>
                <w:szCs w:val="24"/>
              </w:rPr>
              <w:t>Tiekėjo pavadinimas</w:t>
            </w:r>
          </w:p>
          <w:p w14:paraId="09758B3D" w14:textId="77777777" w:rsidR="00A85CC5" w:rsidRPr="005E7702" w:rsidRDefault="00A85CC5" w:rsidP="0053292C">
            <w:pPr>
              <w:snapToGrid w:val="0"/>
              <w:spacing w:after="0" w:line="240" w:lineRule="auto"/>
              <w:rPr>
                <w:rFonts w:ascii="Arial" w:hAnsi="Arial" w:cs="Arial"/>
                <w:i/>
                <w:sz w:val="24"/>
                <w:szCs w:val="24"/>
              </w:rPr>
            </w:pPr>
            <w:r w:rsidRPr="005E7702">
              <w:rPr>
                <w:rFonts w:ascii="Arial" w:hAnsi="Arial" w:cs="Arial"/>
                <w:i/>
                <w:sz w:val="24"/>
                <w:szCs w:val="24"/>
              </w:rPr>
              <w:t>/Jeigu dalyvauja ūkio subjektų grupė, surašomi visi dalyvių pavadinimai/</w:t>
            </w:r>
          </w:p>
        </w:tc>
        <w:tc>
          <w:tcPr>
            <w:tcW w:w="4678" w:type="dxa"/>
            <w:tcBorders>
              <w:top w:val="single" w:sz="4" w:space="0" w:color="000000"/>
              <w:left w:val="single" w:sz="4" w:space="0" w:color="000000"/>
              <w:bottom w:val="single" w:sz="4" w:space="0" w:color="000000"/>
              <w:right w:val="single" w:sz="4" w:space="0" w:color="000000"/>
            </w:tcBorders>
          </w:tcPr>
          <w:p w14:paraId="1AC1F30F" w14:textId="77777777" w:rsidR="00A85CC5" w:rsidRPr="005E7702" w:rsidRDefault="00A85CC5" w:rsidP="005E7702">
            <w:pPr>
              <w:spacing w:after="0" w:line="240" w:lineRule="auto"/>
              <w:jc w:val="right"/>
              <w:rPr>
                <w:rFonts w:ascii="Arial" w:hAnsi="Arial" w:cs="Arial"/>
                <w:sz w:val="24"/>
                <w:szCs w:val="24"/>
              </w:rPr>
            </w:pPr>
          </w:p>
        </w:tc>
      </w:tr>
      <w:tr w:rsidR="00A85CC5" w:rsidRPr="00A044C1" w14:paraId="1FCCA8A4" w14:textId="77777777" w:rsidTr="005E7702">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678"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5E7702">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678"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5E7702">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678"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5E7702">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678"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5E7702">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678"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235A4D">
      <w:pPr>
        <w:pStyle w:val="Sraopastraipa"/>
        <w:keepNext/>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lastRenderedPageBreak/>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tbl>
      <w:tblPr>
        <w:tblStyle w:val="Lentelstinklelis"/>
        <w:tblW w:w="10065" w:type="dxa"/>
        <w:tblInd w:w="-5" w:type="dxa"/>
        <w:tblLook w:val="04A0" w:firstRow="1" w:lastRow="0" w:firstColumn="1" w:lastColumn="0" w:noHBand="0" w:noVBand="1"/>
      </w:tblPr>
      <w:tblGrid>
        <w:gridCol w:w="719"/>
        <w:gridCol w:w="1684"/>
        <w:gridCol w:w="1097"/>
        <w:gridCol w:w="1670"/>
        <w:gridCol w:w="2910"/>
        <w:gridCol w:w="27"/>
        <w:gridCol w:w="1958"/>
      </w:tblGrid>
      <w:tr w:rsidR="00AA4D1B" w:rsidRPr="00AA4D1B" w14:paraId="686C469D" w14:textId="77777777" w:rsidTr="00235A4D">
        <w:tc>
          <w:tcPr>
            <w:tcW w:w="719" w:type="dxa"/>
            <w:vAlign w:val="center"/>
          </w:tcPr>
          <w:p w14:paraId="2497BD99" w14:textId="77777777" w:rsidR="00972F96" w:rsidRPr="00AA4D1B" w:rsidRDefault="00972F96" w:rsidP="00235A4D">
            <w:pPr>
              <w:keepNext/>
              <w:jc w:val="center"/>
              <w:rPr>
                <w:rFonts w:ascii="Arial" w:eastAsia="Times New Roman" w:hAnsi="Arial" w:cs="Arial"/>
                <w:b/>
                <w:sz w:val="24"/>
                <w:szCs w:val="24"/>
              </w:rPr>
            </w:pPr>
            <w:r w:rsidRPr="00AA4D1B">
              <w:rPr>
                <w:rFonts w:ascii="Arial" w:eastAsia="Times New Roman" w:hAnsi="Arial" w:cs="Arial"/>
                <w:b/>
                <w:sz w:val="24"/>
                <w:szCs w:val="24"/>
              </w:rPr>
              <w:t>Eil. Nr.</w:t>
            </w:r>
          </w:p>
        </w:tc>
        <w:tc>
          <w:tcPr>
            <w:tcW w:w="1684" w:type="dxa"/>
            <w:vAlign w:val="center"/>
          </w:tcPr>
          <w:p w14:paraId="6C514C61" w14:textId="1AC80DFB" w:rsidR="00972F96" w:rsidRPr="00AA4D1B" w:rsidRDefault="00972F96" w:rsidP="00235A4D">
            <w:pPr>
              <w:keepNext/>
              <w:jc w:val="center"/>
              <w:rPr>
                <w:rFonts w:ascii="Arial" w:eastAsia="Times New Roman" w:hAnsi="Arial" w:cs="Arial"/>
                <w:b/>
                <w:sz w:val="24"/>
                <w:szCs w:val="24"/>
              </w:rPr>
            </w:pPr>
            <w:r w:rsidRPr="00AA4D1B">
              <w:rPr>
                <w:rFonts w:ascii="Arial" w:eastAsia="Times New Roman" w:hAnsi="Arial" w:cs="Arial"/>
                <w:b/>
                <w:sz w:val="24"/>
                <w:szCs w:val="24"/>
              </w:rPr>
              <w:t>Pavadinimas</w:t>
            </w:r>
          </w:p>
        </w:tc>
        <w:tc>
          <w:tcPr>
            <w:tcW w:w="1097" w:type="dxa"/>
            <w:vAlign w:val="center"/>
          </w:tcPr>
          <w:p w14:paraId="05EC261E" w14:textId="77777777" w:rsidR="00972F96" w:rsidRPr="00AA4D1B" w:rsidRDefault="00972F96" w:rsidP="00235A4D">
            <w:pPr>
              <w:keepNext/>
              <w:jc w:val="center"/>
              <w:rPr>
                <w:rFonts w:ascii="Arial" w:eastAsia="Times New Roman" w:hAnsi="Arial" w:cs="Arial"/>
                <w:b/>
                <w:sz w:val="24"/>
                <w:szCs w:val="24"/>
              </w:rPr>
            </w:pPr>
            <w:r w:rsidRPr="00AA4D1B">
              <w:rPr>
                <w:rFonts w:ascii="Arial" w:eastAsia="Times New Roman" w:hAnsi="Arial" w:cs="Arial"/>
                <w:b/>
                <w:sz w:val="24"/>
                <w:szCs w:val="24"/>
              </w:rPr>
              <w:t>Matas</w:t>
            </w:r>
          </w:p>
        </w:tc>
        <w:tc>
          <w:tcPr>
            <w:tcW w:w="1670" w:type="dxa"/>
            <w:vAlign w:val="center"/>
          </w:tcPr>
          <w:p w14:paraId="73DFF4C6" w14:textId="7BD75D6C" w:rsidR="00972F96" w:rsidRPr="00AA4D1B" w:rsidRDefault="00972F96" w:rsidP="00235A4D">
            <w:pPr>
              <w:keepNext/>
              <w:jc w:val="center"/>
              <w:rPr>
                <w:rFonts w:ascii="Arial" w:eastAsia="Times New Roman" w:hAnsi="Arial" w:cs="Arial"/>
                <w:b/>
                <w:sz w:val="24"/>
                <w:szCs w:val="24"/>
              </w:rPr>
            </w:pPr>
            <w:r w:rsidRPr="00AA4D1B">
              <w:rPr>
                <w:rFonts w:ascii="Arial" w:eastAsia="Times New Roman" w:hAnsi="Arial" w:cs="Arial"/>
                <w:b/>
                <w:sz w:val="24"/>
                <w:szCs w:val="24"/>
              </w:rPr>
              <w:t>Preliminarus kiekis 12 mėnesių laikotarpiui</w:t>
            </w:r>
          </w:p>
        </w:tc>
        <w:tc>
          <w:tcPr>
            <w:tcW w:w="2937" w:type="dxa"/>
            <w:gridSpan w:val="2"/>
            <w:vAlign w:val="center"/>
          </w:tcPr>
          <w:p w14:paraId="09AE2151" w14:textId="77777777" w:rsidR="00972F96" w:rsidRPr="00AA4D1B" w:rsidRDefault="00972F96" w:rsidP="00235A4D">
            <w:pPr>
              <w:keepNext/>
              <w:tabs>
                <w:tab w:val="left" w:pos="1134"/>
                <w:tab w:val="left" w:pos="1985"/>
              </w:tabs>
              <w:jc w:val="center"/>
              <w:rPr>
                <w:rFonts w:ascii="Arial" w:hAnsi="Arial" w:cs="Arial"/>
                <w:b/>
                <w:bCs/>
                <w:sz w:val="24"/>
                <w:szCs w:val="24"/>
              </w:rPr>
            </w:pPr>
            <w:r w:rsidRPr="00AA4D1B">
              <w:rPr>
                <w:rFonts w:ascii="Arial" w:hAnsi="Arial" w:cs="Arial"/>
                <w:b/>
                <w:bCs/>
                <w:sz w:val="24"/>
                <w:szCs w:val="24"/>
              </w:rPr>
              <w:t>Mato vieneto įkainis</w:t>
            </w:r>
          </w:p>
          <w:p w14:paraId="0DCF3B06" w14:textId="78D69A93" w:rsidR="00972F96" w:rsidRPr="00AA4D1B" w:rsidRDefault="00972F96" w:rsidP="00235A4D">
            <w:pPr>
              <w:keepNext/>
              <w:tabs>
                <w:tab w:val="left" w:pos="1134"/>
                <w:tab w:val="left" w:pos="1985"/>
              </w:tabs>
              <w:jc w:val="center"/>
              <w:rPr>
                <w:rFonts w:ascii="Arial" w:hAnsi="Arial" w:cs="Arial"/>
                <w:b/>
                <w:bCs/>
                <w:sz w:val="24"/>
                <w:szCs w:val="24"/>
              </w:rPr>
            </w:pPr>
            <w:r w:rsidRPr="00AA4D1B">
              <w:rPr>
                <w:rFonts w:ascii="Arial" w:hAnsi="Arial" w:cs="Arial"/>
                <w:b/>
                <w:bCs/>
                <w:sz w:val="24"/>
                <w:szCs w:val="24"/>
              </w:rPr>
              <w:t>(Eur be PVM)</w:t>
            </w:r>
          </w:p>
          <w:p w14:paraId="44967A91" w14:textId="1CF63AD9" w:rsidR="00972F96" w:rsidRPr="00AA4D1B" w:rsidRDefault="00972F96" w:rsidP="00235A4D">
            <w:pPr>
              <w:keepNext/>
              <w:jc w:val="center"/>
              <w:rPr>
                <w:rFonts w:ascii="Arial" w:eastAsia="Times New Roman" w:hAnsi="Arial" w:cs="Arial"/>
                <w:b/>
                <w:sz w:val="24"/>
                <w:szCs w:val="24"/>
              </w:rPr>
            </w:pPr>
          </w:p>
        </w:tc>
        <w:tc>
          <w:tcPr>
            <w:tcW w:w="1958" w:type="dxa"/>
            <w:vAlign w:val="center"/>
          </w:tcPr>
          <w:p w14:paraId="61CA151D" w14:textId="4DC4B296" w:rsidR="00972F96" w:rsidRPr="00AA4D1B" w:rsidRDefault="00972F96" w:rsidP="00235A4D">
            <w:pPr>
              <w:keepNext/>
              <w:jc w:val="center"/>
              <w:rPr>
                <w:rFonts w:ascii="Arial" w:eastAsia="Times New Roman" w:hAnsi="Arial" w:cs="Arial"/>
                <w:b/>
                <w:sz w:val="24"/>
                <w:szCs w:val="24"/>
              </w:rPr>
            </w:pPr>
            <w:r w:rsidRPr="00AA4D1B">
              <w:rPr>
                <w:rFonts w:ascii="Arial" w:eastAsia="Times New Roman" w:hAnsi="Arial" w:cs="Arial"/>
                <w:b/>
                <w:sz w:val="24"/>
                <w:szCs w:val="24"/>
              </w:rPr>
              <w:t xml:space="preserve">Bendra kaina (Eur </w:t>
            </w:r>
            <w:r w:rsidR="00AA4D1B" w:rsidRPr="00AA4D1B">
              <w:rPr>
                <w:rFonts w:ascii="Arial" w:eastAsia="Times New Roman" w:hAnsi="Arial" w:cs="Arial"/>
                <w:b/>
                <w:sz w:val="24"/>
                <w:szCs w:val="24"/>
              </w:rPr>
              <w:t>be</w:t>
            </w:r>
            <w:r w:rsidRPr="00AA4D1B">
              <w:rPr>
                <w:rFonts w:ascii="Arial" w:eastAsia="Times New Roman" w:hAnsi="Arial" w:cs="Arial"/>
                <w:b/>
                <w:sz w:val="24"/>
                <w:szCs w:val="24"/>
              </w:rPr>
              <w:t xml:space="preserve"> PVM)</w:t>
            </w:r>
          </w:p>
          <w:p w14:paraId="12EB5017" w14:textId="1AA0E2C6" w:rsidR="00972F96" w:rsidRPr="00AA4D1B" w:rsidRDefault="00972F96" w:rsidP="00235A4D">
            <w:pPr>
              <w:keepNext/>
              <w:jc w:val="center"/>
              <w:rPr>
                <w:rFonts w:ascii="Arial" w:eastAsia="Times New Roman" w:hAnsi="Arial" w:cs="Arial"/>
                <w:bCs/>
                <w:i/>
                <w:iCs/>
                <w:sz w:val="24"/>
                <w:szCs w:val="24"/>
              </w:rPr>
            </w:pPr>
            <w:r w:rsidRPr="00AA4D1B">
              <w:rPr>
                <w:rFonts w:ascii="Arial" w:eastAsia="Times New Roman" w:hAnsi="Arial" w:cs="Arial"/>
                <w:bCs/>
                <w:i/>
                <w:iCs/>
                <w:sz w:val="24"/>
                <w:szCs w:val="24"/>
              </w:rPr>
              <w:t>(4x5)</w:t>
            </w:r>
          </w:p>
        </w:tc>
      </w:tr>
      <w:tr w:rsidR="00AA4D1B" w:rsidRPr="00AA4D1B" w14:paraId="6825002B" w14:textId="77777777" w:rsidTr="00235A4D">
        <w:trPr>
          <w:trHeight w:val="70"/>
        </w:trPr>
        <w:tc>
          <w:tcPr>
            <w:tcW w:w="719" w:type="dxa"/>
          </w:tcPr>
          <w:p w14:paraId="1CDDE116" w14:textId="76542493" w:rsidR="00972F96" w:rsidRPr="00AA4D1B" w:rsidRDefault="00972F96" w:rsidP="00EE1ED5">
            <w:pPr>
              <w:keepNext/>
              <w:jc w:val="center"/>
              <w:rPr>
                <w:rFonts w:ascii="Arial" w:eastAsia="Times New Roman" w:hAnsi="Arial" w:cs="Arial"/>
                <w:bCs/>
                <w:i/>
                <w:iCs/>
                <w:sz w:val="24"/>
                <w:szCs w:val="24"/>
              </w:rPr>
            </w:pPr>
            <w:r w:rsidRPr="00AA4D1B">
              <w:rPr>
                <w:rFonts w:ascii="Arial" w:eastAsia="Times New Roman" w:hAnsi="Arial" w:cs="Arial"/>
                <w:bCs/>
                <w:i/>
                <w:iCs/>
                <w:sz w:val="24"/>
                <w:szCs w:val="24"/>
              </w:rPr>
              <w:t>1</w:t>
            </w:r>
          </w:p>
        </w:tc>
        <w:tc>
          <w:tcPr>
            <w:tcW w:w="1684" w:type="dxa"/>
          </w:tcPr>
          <w:p w14:paraId="0710B9A0" w14:textId="150C2499" w:rsidR="00972F96" w:rsidRPr="00AA4D1B" w:rsidRDefault="00972F96" w:rsidP="00EE1ED5">
            <w:pPr>
              <w:keepNext/>
              <w:jc w:val="center"/>
              <w:rPr>
                <w:rFonts w:ascii="Arial" w:eastAsia="Times New Roman" w:hAnsi="Arial" w:cs="Arial"/>
                <w:bCs/>
                <w:i/>
                <w:iCs/>
                <w:sz w:val="24"/>
                <w:szCs w:val="24"/>
              </w:rPr>
            </w:pPr>
            <w:r w:rsidRPr="00AA4D1B">
              <w:rPr>
                <w:rFonts w:ascii="Arial" w:eastAsia="Times New Roman" w:hAnsi="Arial" w:cs="Arial"/>
                <w:bCs/>
                <w:i/>
                <w:iCs/>
                <w:sz w:val="24"/>
                <w:szCs w:val="24"/>
              </w:rPr>
              <w:t>2</w:t>
            </w:r>
          </w:p>
        </w:tc>
        <w:tc>
          <w:tcPr>
            <w:tcW w:w="1097" w:type="dxa"/>
          </w:tcPr>
          <w:p w14:paraId="27ADDE2F" w14:textId="0DE4CB8A" w:rsidR="00972F96" w:rsidRPr="00AA4D1B" w:rsidRDefault="00972F96" w:rsidP="00EE1ED5">
            <w:pPr>
              <w:keepNext/>
              <w:jc w:val="center"/>
              <w:rPr>
                <w:rFonts w:ascii="Arial" w:eastAsia="Times New Roman" w:hAnsi="Arial" w:cs="Arial"/>
                <w:bCs/>
                <w:i/>
                <w:iCs/>
                <w:sz w:val="24"/>
                <w:szCs w:val="24"/>
              </w:rPr>
            </w:pPr>
            <w:r w:rsidRPr="00AA4D1B">
              <w:rPr>
                <w:rFonts w:ascii="Arial" w:eastAsia="Times New Roman" w:hAnsi="Arial" w:cs="Arial"/>
                <w:bCs/>
                <w:i/>
                <w:iCs/>
                <w:sz w:val="24"/>
                <w:szCs w:val="24"/>
              </w:rPr>
              <w:t>3</w:t>
            </w:r>
          </w:p>
        </w:tc>
        <w:tc>
          <w:tcPr>
            <w:tcW w:w="1670" w:type="dxa"/>
          </w:tcPr>
          <w:p w14:paraId="5431673F" w14:textId="1D612B53" w:rsidR="00972F96" w:rsidRPr="00AA4D1B" w:rsidRDefault="00972F96" w:rsidP="00EE1ED5">
            <w:pPr>
              <w:keepNext/>
              <w:jc w:val="center"/>
              <w:rPr>
                <w:rFonts w:ascii="Arial" w:eastAsia="Times New Roman" w:hAnsi="Arial" w:cs="Arial"/>
                <w:bCs/>
                <w:i/>
                <w:iCs/>
                <w:sz w:val="24"/>
                <w:szCs w:val="24"/>
              </w:rPr>
            </w:pPr>
            <w:r w:rsidRPr="00AA4D1B">
              <w:rPr>
                <w:rFonts w:ascii="Arial" w:eastAsia="Times New Roman" w:hAnsi="Arial" w:cs="Arial"/>
                <w:bCs/>
                <w:i/>
                <w:iCs/>
                <w:sz w:val="24"/>
                <w:szCs w:val="24"/>
              </w:rPr>
              <w:t>4</w:t>
            </w:r>
          </w:p>
        </w:tc>
        <w:tc>
          <w:tcPr>
            <w:tcW w:w="2937" w:type="dxa"/>
            <w:gridSpan w:val="2"/>
          </w:tcPr>
          <w:p w14:paraId="04A4A1A8" w14:textId="33C7DFDA" w:rsidR="00972F96" w:rsidRPr="00AA4D1B" w:rsidRDefault="00972F96" w:rsidP="00EE1ED5">
            <w:pPr>
              <w:keepNext/>
              <w:jc w:val="center"/>
              <w:rPr>
                <w:rFonts w:ascii="Arial" w:eastAsia="Times New Roman" w:hAnsi="Arial" w:cs="Arial"/>
                <w:bCs/>
                <w:i/>
                <w:iCs/>
                <w:sz w:val="24"/>
                <w:szCs w:val="24"/>
              </w:rPr>
            </w:pPr>
            <w:r w:rsidRPr="00AA4D1B">
              <w:rPr>
                <w:rFonts w:ascii="Arial" w:eastAsia="Times New Roman" w:hAnsi="Arial" w:cs="Arial"/>
                <w:bCs/>
                <w:i/>
                <w:iCs/>
                <w:sz w:val="24"/>
                <w:szCs w:val="24"/>
              </w:rPr>
              <w:t>5</w:t>
            </w:r>
          </w:p>
        </w:tc>
        <w:tc>
          <w:tcPr>
            <w:tcW w:w="1958" w:type="dxa"/>
          </w:tcPr>
          <w:p w14:paraId="3ADA6A18" w14:textId="15E379BA" w:rsidR="00972F96" w:rsidRPr="00AA4D1B" w:rsidRDefault="00972F96" w:rsidP="00EE1ED5">
            <w:pPr>
              <w:keepNext/>
              <w:jc w:val="center"/>
              <w:rPr>
                <w:rFonts w:ascii="Arial" w:eastAsia="Times New Roman" w:hAnsi="Arial" w:cs="Arial"/>
                <w:bCs/>
                <w:i/>
                <w:iCs/>
                <w:sz w:val="24"/>
                <w:szCs w:val="24"/>
              </w:rPr>
            </w:pPr>
            <w:r w:rsidRPr="00AA4D1B">
              <w:rPr>
                <w:rFonts w:ascii="Arial" w:eastAsia="Times New Roman" w:hAnsi="Arial" w:cs="Arial"/>
                <w:bCs/>
                <w:i/>
                <w:iCs/>
                <w:sz w:val="24"/>
                <w:szCs w:val="24"/>
              </w:rPr>
              <w:t>6</w:t>
            </w:r>
          </w:p>
        </w:tc>
      </w:tr>
      <w:tr w:rsidR="00972F96" w:rsidRPr="00AA4D1B" w14:paraId="685CA283" w14:textId="77777777" w:rsidTr="00235A4D">
        <w:tc>
          <w:tcPr>
            <w:tcW w:w="719" w:type="dxa"/>
          </w:tcPr>
          <w:p w14:paraId="6E846F93" w14:textId="77777777" w:rsidR="00972F96" w:rsidRPr="00AA4D1B" w:rsidRDefault="00972F96" w:rsidP="00EE1ED5">
            <w:pPr>
              <w:keepNext/>
              <w:jc w:val="center"/>
              <w:rPr>
                <w:rFonts w:ascii="Arial" w:eastAsia="Times New Roman" w:hAnsi="Arial" w:cs="Arial"/>
                <w:b/>
                <w:sz w:val="24"/>
                <w:szCs w:val="24"/>
              </w:rPr>
            </w:pPr>
            <w:r w:rsidRPr="00AA4D1B">
              <w:rPr>
                <w:rFonts w:ascii="Arial" w:eastAsia="Arial Unicode MS" w:hAnsi="Arial" w:cs="Arial"/>
                <w:sz w:val="24"/>
                <w:szCs w:val="24"/>
              </w:rPr>
              <w:t>1.</w:t>
            </w:r>
          </w:p>
        </w:tc>
        <w:tc>
          <w:tcPr>
            <w:tcW w:w="1684" w:type="dxa"/>
            <w:vAlign w:val="center"/>
          </w:tcPr>
          <w:p w14:paraId="69B94134" w14:textId="77777777" w:rsidR="00972F96" w:rsidRPr="00AA4D1B" w:rsidRDefault="00972F96" w:rsidP="00EE1ED5">
            <w:pPr>
              <w:keepNext/>
              <w:jc w:val="center"/>
              <w:rPr>
                <w:rFonts w:ascii="Arial" w:eastAsia="Times New Roman" w:hAnsi="Arial" w:cs="Arial"/>
                <w:b/>
                <w:sz w:val="24"/>
                <w:szCs w:val="24"/>
              </w:rPr>
            </w:pPr>
            <w:r w:rsidRPr="00AA4D1B">
              <w:rPr>
                <w:rFonts w:ascii="Arial" w:hAnsi="Arial" w:cs="Arial"/>
                <w:sz w:val="24"/>
                <w:szCs w:val="24"/>
              </w:rPr>
              <w:t>Finansų apskaitos valdymo sistemos priežiūros ir konsultavimo paslaugos</w:t>
            </w:r>
          </w:p>
        </w:tc>
        <w:tc>
          <w:tcPr>
            <w:tcW w:w="1097" w:type="dxa"/>
          </w:tcPr>
          <w:p w14:paraId="030749D3" w14:textId="77777777" w:rsidR="00972F96" w:rsidRPr="00AA4D1B" w:rsidRDefault="00972F96" w:rsidP="00EE1ED5">
            <w:pPr>
              <w:keepNext/>
              <w:jc w:val="center"/>
              <w:rPr>
                <w:rFonts w:ascii="Arial" w:eastAsia="Times New Roman" w:hAnsi="Arial" w:cs="Arial"/>
                <w:b/>
                <w:sz w:val="24"/>
                <w:szCs w:val="24"/>
              </w:rPr>
            </w:pPr>
            <w:r w:rsidRPr="00AA4D1B">
              <w:rPr>
                <w:rFonts w:ascii="Arial" w:eastAsia="Times New Roman" w:hAnsi="Arial" w:cs="Arial"/>
                <w:sz w:val="24"/>
                <w:szCs w:val="24"/>
              </w:rPr>
              <w:t xml:space="preserve">Valanda </w:t>
            </w:r>
          </w:p>
        </w:tc>
        <w:tc>
          <w:tcPr>
            <w:tcW w:w="1670" w:type="dxa"/>
          </w:tcPr>
          <w:p w14:paraId="49A7E6A3" w14:textId="49F600CC" w:rsidR="00972F96" w:rsidRPr="00AA4D1B" w:rsidRDefault="00972F96" w:rsidP="00972F96">
            <w:pPr>
              <w:keepNext/>
              <w:jc w:val="center"/>
              <w:rPr>
                <w:rFonts w:ascii="Arial" w:hAnsi="Arial" w:cs="Arial"/>
                <w:i/>
                <w:sz w:val="24"/>
                <w:szCs w:val="24"/>
                <w:lang w:eastAsia="lt-LT"/>
              </w:rPr>
            </w:pPr>
            <w:r w:rsidRPr="00AA4D1B">
              <w:rPr>
                <w:rFonts w:ascii="Arial" w:hAnsi="Arial" w:cs="Arial"/>
                <w:i/>
                <w:sz w:val="24"/>
                <w:szCs w:val="24"/>
                <w:lang w:eastAsia="lt-LT"/>
              </w:rPr>
              <w:t>400</w:t>
            </w:r>
          </w:p>
        </w:tc>
        <w:tc>
          <w:tcPr>
            <w:tcW w:w="2937" w:type="dxa"/>
            <w:gridSpan w:val="2"/>
          </w:tcPr>
          <w:p w14:paraId="70E08983" w14:textId="6DE0F481" w:rsidR="00972F96" w:rsidRPr="007D3C33" w:rsidRDefault="00972F96" w:rsidP="00EE1ED5">
            <w:pPr>
              <w:keepNext/>
              <w:jc w:val="center"/>
              <w:rPr>
                <w:rFonts w:ascii="Arial" w:hAnsi="Arial" w:cs="Arial"/>
                <w:i/>
                <w:color w:val="00B050"/>
                <w:sz w:val="24"/>
                <w:szCs w:val="24"/>
              </w:rPr>
            </w:pPr>
            <w:r w:rsidRPr="007D3C33">
              <w:rPr>
                <w:rFonts w:ascii="Arial" w:hAnsi="Arial" w:cs="Arial"/>
                <w:i/>
                <w:color w:val="00B050"/>
                <w:sz w:val="24"/>
                <w:szCs w:val="24"/>
                <w:lang w:eastAsia="lt-LT"/>
              </w:rPr>
              <w:t>/įrašyti/</w:t>
            </w:r>
          </w:p>
        </w:tc>
        <w:tc>
          <w:tcPr>
            <w:tcW w:w="1958" w:type="dxa"/>
          </w:tcPr>
          <w:p w14:paraId="71085974" w14:textId="77777777" w:rsidR="00972F96" w:rsidRPr="007D3C33" w:rsidRDefault="00972F96" w:rsidP="00EE1ED5">
            <w:pPr>
              <w:keepNext/>
              <w:jc w:val="center"/>
              <w:rPr>
                <w:rFonts w:ascii="Arial" w:eastAsia="Times New Roman" w:hAnsi="Arial" w:cs="Arial"/>
                <w:b/>
                <w:color w:val="00B050"/>
                <w:sz w:val="24"/>
                <w:szCs w:val="24"/>
              </w:rPr>
            </w:pPr>
            <w:r w:rsidRPr="007D3C33">
              <w:rPr>
                <w:rFonts w:ascii="Arial" w:hAnsi="Arial" w:cs="Arial"/>
                <w:i/>
                <w:color w:val="00B050"/>
                <w:sz w:val="24"/>
                <w:szCs w:val="24"/>
                <w:lang w:eastAsia="lt-LT"/>
              </w:rPr>
              <w:t>/įrašyti/</w:t>
            </w:r>
          </w:p>
        </w:tc>
      </w:tr>
      <w:tr w:rsidR="00972F96" w:rsidRPr="00AA4D1B" w14:paraId="0961A114" w14:textId="77777777" w:rsidTr="00235A4D">
        <w:tc>
          <w:tcPr>
            <w:tcW w:w="719" w:type="dxa"/>
          </w:tcPr>
          <w:p w14:paraId="44D360AB" w14:textId="77777777" w:rsidR="00972F96" w:rsidRPr="00AA4D1B" w:rsidRDefault="00972F96" w:rsidP="00EE1ED5">
            <w:pPr>
              <w:keepNext/>
              <w:jc w:val="center"/>
              <w:rPr>
                <w:rFonts w:ascii="Arial" w:eastAsia="Times New Roman" w:hAnsi="Arial" w:cs="Arial"/>
                <w:b/>
                <w:sz w:val="24"/>
                <w:szCs w:val="24"/>
              </w:rPr>
            </w:pPr>
            <w:r w:rsidRPr="00AA4D1B">
              <w:rPr>
                <w:rFonts w:ascii="Arial" w:eastAsia="Arial Unicode MS" w:hAnsi="Arial" w:cs="Arial"/>
                <w:sz w:val="24"/>
                <w:szCs w:val="24"/>
              </w:rPr>
              <w:t>2.</w:t>
            </w:r>
          </w:p>
        </w:tc>
        <w:tc>
          <w:tcPr>
            <w:tcW w:w="1684" w:type="dxa"/>
            <w:vAlign w:val="center"/>
          </w:tcPr>
          <w:p w14:paraId="7C305B3B" w14:textId="77777777" w:rsidR="00972F96" w:rsidRPr="00AA4D1B" w:rsidRDefault="00972F96" w:rsidP="00EE1ED5">
            <w:pPr>
              <w:keepNext/>
              <w:jc w:val="center"/>
              <w:rPr>
                <w:rFonts w:ascii="Arial" w:eastAsia="Times New Roman" w:hAnsi="Arial" w:cs="Arial"/>
                <w:b/>
                <w:sz w:val="24"/>
                <w:szCs w:val="24"/>
              </w:rPr>
            </w:pPr>
            <w:r w:rsidRPr="00AA4D1B">
              <w:rPr>
                <w:rFonts w:ascii="Arial" w:hAnsi="Arial" w:cs="Arial"/>
                <w:sz w:val="24"/>
                <w:szCs w:val="24"/>
              </w:rPr>
              <w:t>Finansų apskaitos valdymo sistemos tobulinimo paslaugos</w:t>
            </w:r>
          </w:p>
        </w:tc>
        <w:tc>
          <w:tcPr>
            <w:tcW w:w="1097" w:type="dxa"/>
          </w:tcPr>
          <w:p w14:paraId="6628E1D7" w14:textId="77777777" w:rsidR="00972F96" w:rsidRPr="00AA4D1B" w:rsidRDefault="00972F96" w:rsidP="00EE1ED5">
            <w:pPr>
              <w:keepNext/>
              <w:jc w:val="center"/>
              <w:rPr>
                <w:rFonts w:ascii="Arial" w:eastAsia="Times New Roman" w:hAnsi="Arial" w:cs="Arial"/>
                <w:b/>
                <w:sz w:val="24"/>
                <w:szCs w:val="24"/>
              </w:rPr>
            </w:pPr>
            <w:r w:rsidRPr="00AA4D1B">
              <w:rPr>
                <w:rFonts w:ascii="Arial" w:eastAsia="Times New Roman" w:hAnsi="Arial" w:cs="Arial"/>
                <w:sz w:val="24"/>
                <w:szCs w:val="24"/>
              </w:rPr>
              <w:t>Valanda</w:t>
            </w:r>
          </w:p>
        </w:tc>
        <w:tc>
          <w:tcPr>
            <w:tcW w:w="1670" w:type="dxa"/>
          </w:tcPr>
          <w:p w14:paraId="496CD53D" w14:textId="7D896354" w:rsidR="00972F96" w:rsidRPr="00AA4D1B" w:rsidRDefault="00972F96" w:rsidP="00972F96">
            <w:pPr>
              <w:keepNext/>
              <w:jc w:val="center"/>
              <w:rPr>
                <w:rFonts w:ascii="Arial" w:hAnsi="Arial" w:cs="Arial"/>
                <w:i/>
                <w:sz w:val="24"/>
                <w:szCs w:val="24"/>
                <w:lang w:eastAsia="lt-LT"/>
              </w:rPr>
            </w:pPr>
            <w:r w:rsidRPr="00AA4D1B">
              <w:rPr>
                <w:rFonts w:ascii="Arial" w:hAnsi="Arial" w:cs="Arial"/>
                <w:i/>
                <w:sz w:val="24"/>
                <w:szCs w:val="24"/>
                <w:lang w:eastAsia="lt-LT"/>
              </w:rPr>
              <w:t>100</w:t>
            </w:r>
          </w:p>
        </w:tc>
        <w:tc>
          <w:tcPr>
            <w:tcW w:w="2937" w:type="dxa"/>
            <w:gridSpan w:val="2"/>
          </w:tcPr>
          <w:p w14:paraId="457AA76F" w14:textId="3DE6C956" w:rsidR="00972F96" w:rsidRPr="007D3C33" w:rsidRDefault="00972F96" w:rsidP="00EE1ED5">
            <w:pPr>
              <w:keepNext/>
              <w:jc w:val="center"/>
              <w:rPr>
                <w:rFonts w:ascii="Arial" w:hAnsi="Arial" w:cs="Arial"/>
                <w:i/>
                <w:color w:val="00B050"/>
                <w:sz w:val="24"/>
                <w:szCs w:val="24"/>
              </w:rPr>
            </w:pPr>
            <w:r w:rsidRPr="007D3C33">
              <w:rPr>
                <w:rFonts w:ascii="Arial" w:hAnsi="Arial" w:cs="Arial"/>
                <w:i/>
                <w:color w:val="00B050"/>
                <w:sz w:val="24"/>
                <w:szCs w:val="24"/>
                <w:lang w:eastAsia="lt-LT"/>
              </w:rPr>
              <w:t>/įrašyti/</w:t>
            </w:r>
          </w:p>
        </w:tc>
        <w:tc>
          <w:tcPr>
            <w:tcW w:w="1958" w:type="dxa"/>
          </w:tcPr>
          <w:p w14:paraId="0D762B23" w14:textId="77777777" w:rsidR="00972F96" w:rsidRPr="007D3C33" w:rsidRDefault="00972F96" w:rsidP="00EE1ED5">
            <w:pPr>
              <w:keepNext/>
              <w:jc w:val="center"/>
              <w:rPr>
                <w:rFonts w:ascii="Arial" w:eastAsia="Times New Roman" w:hAnsi="Arial" w:cs="Arial"/>
                <w:b/>
                <w:color w:val="00B050"/>
                <w:sz w:val="24"/>
                <w:szCs w:val="24"/>
              </w:rPr>
            </w:pPr>
            <w:r w:rsidRPr="007D3C33">
              <w:rPr>
                <w:rFonts w:ascii="Arial" w:hAnsi="Arial" w:cs="Arial"/>
                <w:i/>
                <w:color w:val="00B050"/>
                <w:sz w:val="24"/>
                <w:szCs w:val="24"/>
                <w:lang w:eastAsia="lt-LT"/>
              </w:rPr>
              <w:t>/įrašyti/</w:t>
            </w:r>
          </w:p>
        </w:tc>
      </w:tr>
      <w:tr w:rsidR="00AA4D1B" w:rsidRPr="00AA4D1B" w14:paraId="69C71DE8" w14:textId="77777777" w:rsidTr="00235A4D">
        <w:tc>
          <w:tcPr>
            <w:tcW w:w="8080" w:type="dxa"/>
            <w:gridSpan w:val="5"/>
            <w:tcBorders>
              <w:top w:val="single" w:sz="4" w:space="0" w:color="auto"/>
              <w:left w:val="single" w:sz="4" w:space="0" w:color="auto"/>
              <w:bottom w:val="single" w:sz="4" w:space="0" w:color="auto"/>
              <w:right w:val="single" w:sz="4" w:space="0" w:color="000000"/>
            </w:tcBorders>
            <w:vAlign w:val="center"/>
          </w:tcPr>
          <w:p w14:paraId="4F62123F" w14:textId="2F72ED97" w:rsidR="00AA4D1B" w:rsidRPr="00AA4D1B" w:rsidRDefault="00AA4D1B" w:rsidP="00AA4D1B">
            <w:pPr>
              <w:keepNext/>
              <w:jc w:val="right"/>
              <w:rPr>
                <w:rFonts w:ascii="Arial" w:hAnsi="Arial" w:cs="Arial"/>
                <w:i/>
                <w:sz w:val="24"/>
                <w:szCs w:val="24"/>
              </w:rPr>
            </w:pPr>
            <w:r w:rsidRPr="00AA4D1B">
              <w:rPr>
                <w:rFonts w:ascii="Arial" w:hAnsi="Arial" w:cs="Arial"/>
                <w:b/>
                <w:bCs/>
                <w:sz w:val="24"/>
                <w:szCs w:val="24"/>
              </w:rPr>
              <w:t>Bendra pasiūlymo kaina pasiūlymų palyginimui per 12 mėn. Eur be PVM:</w:t>
            </w:r>
          </w:p>
        </w:tc>
        <w:tc>
          <w:tcPr>
            <w:tcW w:w="1985" w:type="dxa"/>
            <w:gridSpan w:val="2"/>
          </w:tcPr>
          <w:p w14:paraId="0062CFB6" w14:textId="77777777" w:rsidR="00AA4D1B" w:rsidRPr="007D3C33" w:rsidRDefault="00AA4D1B" w:rsidP="00AA4D1B">
            <w:pPr>
              <w:keepNext/>
              <w:jc w:val="both"/>
              <w:rPr>
                <w:rFonts w:ascii="Arial" w:eastAsia="Times New Roman" w:hAnsi="Arial" w:cs="Arial"/>
                <w:b/>
                <w:color w:val="00B050"/>
                <w:sz w:val="24"/>
                <w:szCs w:val="24"/>
              </w:rPr>
            </w:pPr>
            <w:r w:rsidRPr="007D3C33">
              <w:rPr>
                <w:rFonts w:ascii="Arial" w:hAnsi="Arial" w:cs="Arial"/>
                <w:i/>
                <w:color w:val="00B050"/>
                <w:sz w:val="24"/>
                <w:szCs w:val="24"/>
                <w:lang w:eastAsia="lt-LT"/>
              </w:rPr>
              <w:t>/įrašyti/</w:t>
            </w:r>
          </w:p>
        </w:tc>
      </w:tr>
      <w:tr w:rsidR="007D3C33" w:rsidRPr="00AA4D1B" w14:paraId="30BF4CBF" w14:textId="77777777" w:rsidTr="00235A4D">
        <w:tc>
          <w:tcPr>
            <w:tcW w:w="8080" w:type="dxa"/>
            <w:gridSpan w:val="5"/>
            <w:tcBorders>
              <w:top w:val="single" w:sz="4" w:space="0" w:color="auto"/>
              <w:left w:val="single" w:sz="4" w:space="0" w:color="auto"/>
              <w:bottom w:val="single" w:sz="4" w:space="0" w:color="auto"/>
              <w:right w:val="single" w:sz="4" w:space="0" w:color="000000"/>
            </w:tcBorders>
            <w:vAlign w:val="center"/>
          </w:tcPr>
          <w:p w14:paraId="6035E23E" w14:textId="1367E76B" w:rsidR="007D3C33" w:rsidRPr="00AA4D1B" w:rsidRDefault="007D3C33" w:rsidP="007D3C33">
            <w:pPr>
              <w:keepNext/>
              <w:jc w:val="right"/>
              <w:rPr>
                <w:rFonts w:ascii="Arial" w:eastAsia="Times New Roman" w:hAnsi="Arial" w:cs="Arial"/>
                <w:b/>
                <w:sz w:val="24"/>
                <w:szCs w:val="24"/>
              </w:rPr>
            </w:pPr>
            <w:r w:rsidRPr="00AA4D1B">
              <w:rPr>
                <w:rFonts w:ascii="Arial" w:hAnsi="Arial" w:cs="Arial"/>
                <w:b/>
                <w:bCs/>
                <w:color w:val="000000"/>
                <w:sz w:val="24"/>
                <w:szCs w:val="24"/>
              </w:rPr>
              <w:t>PVM (____ proc.) Eur:</w:t>
            </w:r>
          </w:p>
        </w:tc>
        <w:tc>
          <w:tcPr>
            <w:tcW w:w="1985" w:type="dxa"/>
            <w:gridSpan w:val="2"/>
          </w:tcPr>
          <w:p w14:paraId="0E356062" w14:textId="0C48E4EA" w:rsidR="007D3C33" w:rsidRPr="007D3C33" w:rsidRDefault="007D3C33" w:rsidP="007D3C33">
            <w:pPr>
              <w:keepNext/>
              <w:jc w:val="both"/>
              <w:rPr>
                <w:rFonts w:ascii="Arial" w:hAnsi="Arial" w:cs="Arial"/>
                <w:i/>
                <w:color w:val="00B050"/>
                <w:sz w:val="24"/>
                <w:szCs w:val="24"/>
              </w:rPr>
            </w:pPr>
            <w:r w:rsidRPr="007D3C33">
              <w:rPr>
                <w:rFonts w:ascii="Arial" w:hAnsi="Arial" w:cs="Arial"/>
                <w:i/>
                <w:color w:val="00B050"/>
                <w:sz w:val="24"/>
                <w:szCs w:val="24"/>
                <w:lang w:eastAsia="lt-LT"/>
              </w:rPr>
              <w:t>/įrašyti/</w:t>
            </w:r>
          </w:p>
        </w:tc>
      </w:tr>
      <w:tr w:rsidR="007D3C33" w:rsidRPr="00AA4D1B" w14:paraId="1ACF7574" w14:textId="77777777" w:rsidTr="00235A4D">
        <w:tc>
          <w:tcPr>
            <w:tcW w:w="8080" w:type="dxa"/>
            <w:gridSpan w:val="5"/>
            <w:tcBorders>
              <w:top w:val="single" w:sz="4" w:space="0" w:color="auto"/>
              <w:left w:val="single" w:sz="4" w:space="0" w:color="auto"/>
              <w:bottom w:val="single" w:sz="4" w:space="0" w:color="auto"/>
              <w:right w:val="single" w:sz="4" w:space="0" w:color="auto"/>
            </w:tcBorders>
            <w:vAlign w:val="center"/>
          </w:tcPr>
          <w:p w14:paraId="19419526" w14:textId="2FD70664" w:rsidR="007D3C33" w:rsidRPr="00AA4D1B" w:rsidRDefault="007D3C33" w:rsidP="007D3C33">
            <w:pPr>
              <w:keepNext/>
              <w:jc w:val="right"/>
              <w:rPr>
                <w:rFonts w:ascii="Arial" w:eastAsia="Times New Roman" w:hAnsi="Arial" w:cs="Arial"/>
                <w:b/>
                <w:sz w:val="24"/>
                <w:szCs w:val="24"/>
              </w:rPr>
            </w:pPr>
            <w:r w:rsidRPr="00AA4D1B">
              <w:rPr>
                <w:rFonts w:ascii="Arial" w:hAnsi="Arial" w:cs="Arial"/>
                <w:b/>
                <w:bCs/>
                <w:color w:val="000000"/>
                <w:sz w:val="24"/>
                <w:szCs w:val="24"/>
              </w:rPr>
              <w:t>Bendra pasiūlymo kaina pasiūlymų palyginimui per 12 mėn. Eur su PVM:</w:t>
            </w:r>
          </w:p>
        </w:tc>
        <w:tc>
          <w:tcPr>
            <w:tcW w:w="1985" w:type="dxa"/>
            <w:gridSpan w:val="2"/>
          </w:tcPr>
          <w:p w14:paraId="0403A4A1" w14:textId="6382A3F2" w:rsidR="007D3C33" w:rsidRPr="007D3C33" w:rsidRDefault="007D3C33" w:rsidP="007D3C33">
            <w:pPr>
              <w:keepNext/>
              <w:jc w:val="both"/>
              <w:rPr>
                <w:rFonts w:ascii="Arial" w:hAnsi="Arial" w:cs="Arial"/>
                <w:i/>
                <w:color w:val="00B050"/>
                <w:sz w:val="24"/>
                <w:szCs w:val="24"/>
              </w:rPr>
            </w:pPr>
            <w:r w:rsidRPr="007D3C33">
              <w:rPr>
                <w:rFonts w:ascii="Arial" w:hAnsi="Arial" w:cs="Arial"/>
                <w:i/>
                <w:color w:val="00B050"/>
                <w:sz w:val="24"/>
                <w:szCs w:val="24"/>
                <w:lang w:eastAsia="lt-LT"/>
              </w:rPr>
              <w:t>/įrašyti/</w:t>
            </w:r>
          </w:p>
        </w:tc>
      </w:tr>
    </w:tbl>
    <w:p w14:paraId="36617D82" w14:textId="77777777" w:rsidR="00972F96" w:rsidRPr="00AA4D1B" w:rsidRDefault="00972F96" w:rsidP="006B048C">
      <w:pPr>
        <w:pStyle w:val="Sraopastraipa"/>
        <w:tabs>
          <w:tab w:val="left" w:pos="993"/>
        </w:tabs>
        <w:spacing w:after="0" w:line="240" w:lineRule="auto"/>
        <w:ind w:left="0" w:firstLine="709"/>
        <w:jc w:val="both"/>
        <w:rPr>
          <w:rFonts w:ascii="Arial" w:hAnsi="Arial" w:cs="Arial"/>
          <w:sz w:val="24"/>
          <w:szCs w:val="24"/>
        </w:rPr>
      </w:pPr>
    </w:p>
    <w:p w14:paraId="109D0F89" w14:textId="16AC2D18" w:rsidR="0001708D" w:rsidRPr="00A044C1" w:rsidRDefault="0096444F" w:rsidP="006B048C">
      <w:pPr>
        <w:tabs>
          <w:tab w:val="left" w:pos="720"/>
        </w:tabs>
        <w:spacing w:after="0" w:line="240" w:lineRule="auto"/>
        <w:ind w:firstLine="709"/>
        <w:jc w:val="both"/>
        <w:rPr>
          <w:rFonts w:ascii="Arial" w:eastAsia="Times New Roman" w:hAnsi="Arial" w:cs="Arial"/>
          <w:b/>
          <w:bCs/>
          <w:sz w:val="24"/>
          <w:szCs w:val="24"/>
          <w:lang w:eastAsia="en-US"/>
        </w:rPr>
      </w:pPr>
      <w:r w:rsidRPr="0096444F">
        <w:rPr>
          <w:rFonts w:ascii="Arial" w:eastAsia="Times New Roman" w:hAnsi="Arial" w:cs="Arial"/>
          <w:b/>
          <w:bCs/>
          <w:sz w:val="24"/>
          <w:szCs w:val="24"/>
          <w:lang w:eastAsia="en-US"/>
        </w:rPr>
        <w:t xml:space="preserve">Bendra pasiūlymo kaina pasiūlymų palyginimui </w:t>
      </w:r>
      <w:r w:rsidR="0001708D" w:rsidRPr="00A044C1">
        <w:rPr>
          <w:rFonts w:ascii="Arial" w:eastAsia="Times New Roman" w:hAnsi="Arial" w:cs="Arial"/>
          <w:b/>
          <w:bCs/>
          <w:sz w:val="24"/>
          <w:szCs w:val="24"/>
          <w:lang w:eastAsia="en-US"/>
        </w:rPr>
        <w:t xml:space="preserve">yra ___________________ </w:t>
      </w:r>
      <w:r w:rsidR="0001708D" w:rsidRPr="00A044C1">
        <w:rPr>
          <w:rFonts w:ascii="Arial" w:eastAsia="Times New Roman" w:hAnsi="Arial" w:cs="Arial"/>
          <w:b/>
          <w:bCs/>
          <w:i/>
          <w:sz w:val="24"/>
          <w:szCs w:val="24"/>
          <w:lang w:eastAsia="en-US"/>
        </w:rPr>
        <w:t>[nurodoma suma žodžiais]</w:t>
      </w:r>
      <w:r w:rsidR="0001708D" w:rsidRPr="00A044C1">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515102" w:rsidRDefault="0001708D" w:rsidP="001C506B">
      <w:pPr>
        <w:spacing w:after="0" w:line="240" w:lineRule="auto"/>
        <w:rPr>
          <w:rFonts w:ascii="Arial" w:eastAsia="Calibri" w:hAnsi="Arial" w:cs="Arial"/>
          <w:bCs/>
          <w:iCs/>
          <w:color w:val="000000" w:themeColor="text1"/>
          <w:sz w:val="24"/>
          <w:szCs w:val="24"/>
          <w:lang w:eastAsia="en-US"/>
        </w:rPr>
      </w:pPr>
    </w:p>
    <w:p w14:paraId="293E41BE" w14:textId="77777777" w:rsidR="008216E1" w:rsidRPr="00A044C1" w:rsidRDefault="008216E1" w:rsidP="001C506B">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w:t>
      </w:r>
      <w:r w:rsidRPr="00A044C1">
        <w:rPr>
          <w:rFonts w:ascii="Arial" w:eastAsia="Calibri" w:hAnsi="Arial" w:cs="Arial"/>
          <w:sz w:val="24"/>
          <w:szCs w:val="24"/>
          <w:lang w:eastAsia="en-US"/>
        </w:rPr>
        <w:lastRenderedPageBreak/>
        <w:t xml:space="preserve">(jeigu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2313A651" w:rsidR="00B77E86" w:rsidRDefault="00B77E86" w:rsidP="00250E9C">
      <w:pPr>
        <w:spacing w:after="0" w:line="240" w:lineRule="auto"/>
        <w:ind w:firstLine="709"/>
        <w:rPr>
          <w:rFonts w:ascii="Arial" w:hAnsi="Arial" w:cs="Arial"/>
          <w:sz w:val="24"/>
          <w:szCs w:val="24"/>
        </w:rPr>
      </w:pPr>
      <w:bookmarkStart w:id="71" w:name="_Hlk153203208"/>
    </w:p>
    <w:p w14:paraId="65AB35D6" w14:textId="77777777" w:rsidR="008F7829" w:rsidRPr="008F7829" w:rsidRDefault="008F7829" w:rsidP="008F7829">
      <w:pPr>
        <w:spacing w:after="0" w:line="240" w:lineRule="auto"/>
        <w:ind w:left="709"/>
        <w:contextualSpacing/>
        <w:jc w:val="both"/>
        <w:rPr>
          <w:rFonts w:ascii="Arial" w:hAnsi="Arial" w:cs="Arial"/>
          <w:b/>
          <w:bCs/>
          <w:sz w:val="24"/>
          <w:szCs w:val="24"/>
        </w:rPr>
      </w:pPr>
      <w:bookmarkStart w:id="72" w:name="_Hlk154149528"/>
      <w:r w:rsidRPr="008F7829">
        <w:rPr>
          <w:rFonts w:ascii="Arial" w:hAnsi="Arial" w:cs="Arial"/>
          <w:b/>
          <w:bCs/>
          <w:sz w:val="24"/>
          <w:szCs w:val="24"/>
        </w:rPr>
        <w:t>Pasiūlymo kokybiniai parametrai:</w:t>
      </w:r>
    </w:p>
    <w:tbl>
      <w:tblPr>
        <w:tblW w:w="0" w:type="auto"/>
        <w:tblCellMar>
          <w:top w:w="15" w:type="dxa"/>
          <w:left w:w="15" w:type="dxa"/>
          <w:bottom w:w="15" w:type="dxa"/>
          <w:right w:w="15" w:type="dxa"/>
        </w:tblCellMar>
        <w:tblLook w:val="04A0" w:firstRow="1" w:lastRow="0" w:firstColumn="1" w:lastColumn="0" w:noHBand="0" w:noVBand="1"/>
      </w:tblPr>
      <w:tblGrid>
        <w:gridCol w:w="591"/>
        <w:gridCol w:w="3515"/>
        <w:gridCol w:w="5856"/>
      </w:tblGrid>
      <w:tr w:rsidR="008F7829" w:rsidRPr="008F7829" w14:paraId="09F71EF7" w14:textId="77777777" w:rsidTr="003431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bookmarkEnd w:id="72"/>
          <w:p w14:paraId="743D42AF" w14:textId="77777777" w:rsidR="008F7829" w:rsidRPr="008F7829" w:rsidRDefault="008F7829" w:rsidP="008F7829">
            <w:pPr>
              <w:spacing w:after="0" w:line="240" w:lineRule="auto"/>
              <w:jc w:val="center"/>
              <w:rPr>
                <w:rFonts w:ascii="Arial" w:eastAsia="Times New Roman" w:hAnsi="Arial" w:cs="Arial"/>
                <w:sz w:val="24"/>
                <w:szCs w:val="24"/>
              </w:rPr>
            </w:pPr>
            <w:r w:rsidRPr="008F7829">
              <w:rPr>
                <w:rFonts w:ascii="Arial" w:eastAsia="Times New Roman" w:hAnsi="Arial" w:cs="Arial"/>
                <w:b/>
                <w:bCs/>
                <w:color w:val="000000"/>
                <w:sz w:val="24"/>
                <w:szCs w:val="24"/>
              </w:rPr>
              <w:t>Eil.</w:t>
            </w:r>
          </w:p>
          <w:p w14:paraId="6D341BA6" w14:textId="77777777" w:rsidR="008F7829" w:rsidRPr="008F7829" w:rsidRDefault="008F7829" w:rsidP="008F7829">
            <w:pPr>
              <w:spacing w:after="0" w:line="240" w:lineRule="auto"/>
              <w:jc w:val="center"/>
              <w:rPr>
                <w:rFonts w:ascii="Arial" w:eastAsia="Times New Roman" w:hAnsi="Arial" w:cs="Arial"/>
                <w:sz w:val="24"/>
                <w:szCs w:val="24"/>
              </w:rPr>
            </w:pPr>
            <w:r w:rsidRPr="008F7829">
              <w:rPr>
                <w:rFonts w:ascii="Arial" w:eastAsia="Times New Roman" w:hAnsi="Arial" w:cs="Arial"/>
                <w:b/>
                <w:bCs/>
                <w:color w:val="000000"/>
                <w:sz w:val="24"/>
                <w:szCs w:val="24"/>
              </w:rPr>
              <w:t>Nr.</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1594B0" w14:textId="77777777" w:rsidR="008F7829" w:rsidRPr="008F7829" w:rsidRDefault="008F7829" w:rsidP="008F7829">
            <w:pPr>
              <w:spacing w:after="0" w:line="240" w:lineRule="auto"/>
              <w:jc w:val="center"/>
              <w:rPr>
                <w:rFonts w:ascii="Arial" w:eastAsia="Times New Roman" w:hAnsi="Arial" w:cs="Arial"/>
                <w:sz w:val="24"/>
                <w:szCs w:val="24"/>
              </w:rPr>
            </w:pPr>
            <w:r w:rsidRPr="008F7829">
              <w:rPr>
                <w:rFonts w:ascii="Arial" w:eastAsia="Times New Roman" w:hAnsi="Arial" w:cs="Arial"/>
                <w:b/>
                <w:bCs/>
                <w:color w:val="000000"/>
                <w:sz w:val="24"/>
                <w:szCs w:val="24"/>
              </w:rPr>
              <w:t>Kriterijus</w:t>
            </w: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5CE45" w14:textId="77777777" w:rsidR="008F7829" w:rsidRPr="008F7829" w:rsidRDefault="008F7829" w:rsidP="008F7829">
            <w:pPr>
              <w:spacing w:after="0" w:line="240" w:lineRule="auto"/>
              <w:jc w:val="center"/>
              <w:rPr>
                <w:rFonts w:ascii="Arial" w:eastAsia="Times New Roman" w:hAnsi="Arial" w:cs="Arial"/>
                <w:sz w:val="24"/>
                <w:szCs w:val="24"/>
              </w:rPr>
            </w:pPr>
            <w:r w:rsidRPr="008F7829">
              <w:rPr>
                <w:rFonts w:ascii="Arial" w:eastAsia="Times New Roman" w:hAnsi="Arial" w:cs="Arial"/>
                <w:b/>
                <w:bCs/>
                <w:color w:val="000000"/>
                <w:sz w:val="24"/>
                <w:szCs w:val="24"/>
              </w:rPr>
              <w:t>Tiekėjo siūlomų kriterijų rodiklių reikšmės</w:t>
            </w:r>
            <w:r w:rsidRPr="008F7829">
              <w:rPr>
                <w:rFonts w:ascii="Arial" w:eastAsia="Times New Roman" w:hAnsi="Arial" w:cs="Arial"/>
                <w:b/>
                <w:bCs/>
                <w:color w:val="000000"/>
                <w:sz w:val="24"/>
                <w:szCs w:val="24"/>
                <w:vertAlign w:val="superscript"/>
              </w:rPr>
              <w:footnoteReference w:id="12"/>
            </w:r>
          </w:p>
        </w:tc>
      </w:tr>
      <w:tr w:rsidR="008F7829" w:rsidRPr="008F7829" w14:paraId="7F46D601" w14:textId="77777777" w:rsidTr="003431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B9184" w14:textId="77777777" w:rsidR="008F7829" w:rsidRPr="008F7829" w:rsidRDefault="008F7829" w:rsidP="008F7829">
            <w:pPr>
              <w:spacing w:after="0" w:line="240" w:lineRule="auto"/>
              <w:jc w:val="both"/>
              <w:rPr>
                <w:rFonts w:ascii="Arial" w:eastAsia="Times New Roman" w:hAnsi="Arial" w:cs="Arial"/>
                <w:sz w:val="24"/>
                <w:szCs w:val="24"/>
              </w:rPr>
            </w:pPr>
            <w:r w:rsidRPr="008F7829">
              <w:rPr>
                <w:rFonts w:ascii="Arial" w:eastAsia="Times New Roman" w:hAnsi="Arial" w:cs="Arial"/>
                <w:color w:val="000000"/>
                <w:sz w:val="24"/>
                <w:szCs w:val="24"/>
              </w:rPr>
              <w:t>1. </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8558A" w14:textId="77777777" w:rsidR="008F7829" w:rsidRDefault="008F7829" w:rsidP="008F7829">
            <w:pPr>
              <w:spacing w:after="0" w:line="240" w:lineRule="auto"/>
              <w:jc w:val="both"/>
              <w:rPr>
                <w:rFonts w:ascii="Arial" w:eastAsia="Times New Roman" w:hAnsi="Arial" w:cs="Arial"/>
                <w:color w:val="000000"/>
                <w:sz w:val="24"/>
                <w:szCs w:val="24"/>
              </w:rPr>
            </w:pPr>
            <w:r w:rsidRPr="008F7829">
              <w:rPr>
                <w:rFonts w:ascii="Arial" w:eastAsia="Times New Roman" w:hAnsi="Arial" w:cs="Arial"/>
                <w:color w:val="000000"/>
                <w:sz w:val="24"/>
                <w:szCs w:val="24"/>
              </w:rPr>
              <w:t>Specialisto patirtis (T)</w:t>
            </w:r>
          </w:p>
          <w:p w14:paraId="01BA601B" w14:textId="5009CF23" w:rsidR="001B4678" w:rsidRPr="008F7829" w:rsidRDefault="001B4678" w:rsidP="008F7829">
            <w:pPr>
              <w:spacing w:after="0" w:line="240" w:lineRule="auto"/>
              <w:jc w:val="both"/>
              <w:rPr>
                <w:rFonts w:ascii="Arial" w:eastAsia="Times New Roman" w:hAnsi="Arial" w:cs="Arial"/>
                <w:sz w:val="24"/>
                <w:szCs w:val="24"/>
              </w:rPr>
            </w:pP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58318" w14:textId="1EA1A371" w:rsidR="008F7829" w:rsidRPr="008F7829" w:rsidRDefault="001B4678" w:rsidP="001B4678">
            <w:pPr>
              <w:spacing w:after="0" w:line="240" w:lineRule="auto"/>
              <w:jc w:val="both"/>
              <w:rPr>
                <w:rFonts w:ascii="Arial" w:eastAsia="Times New Roman" w:hAnsi="Arial" w:cs="Arial"/>
                <w:sz w:val="24"/>
                <w:szCs w:val="24"/>
              </w:rPr>
            </w:pPr>
            <w:r w:rsidRPr="007F127F">
              <w:rPr>
                <w:rFonts w:ascii="Arial" w:hAnsi="Arial"/>
                <w:sz w:val="24"/>
                <w:szCs w:val="24"/>
              </w:rPr>
              <w:fldChar w:fldCharType="begin">
                <w:ffData>
                  <w:name w:val="Check1"/>
                  <w:enabled/>
                  <w:calcOnExit w:val="0"/>
                  <w:checkBox>
                    <w:sizeAuto/>
                    <w:default w:val="0"/>
                  </w:checkBox>
                </w:ffData>
              </w:fldChar>
            </w:r>
            <w:r w:rsidRPr="007F127F">
              <w:rPr>
                <w:rFonts w:ascii="Arial" w:hAnsi="Arial"/>
                <w:sz w:val="24"/>
                <w:szCs w:val="24"/>
              </w:rPr>
              <w:instrText xml:space="preserve"> FORMCHECKBOX </w:instrText>
            </w:r>
            <w:r w:rsidRPr="007F127F">
              <w:rPr>
                <w:rFonts w:ascii="Arial" w:hAnsi="Arial"/>
                <w:sz w:val="24"/>
                <w:szCs w:val="24"/>
              </w:rPr>
            </w:r>
            <w:r w:rsidRPr="007F127F">
              <w:rPr>
                <w:rFonts w:ascii="Arial" w:hAnsi="Arial"/>
                <w:sz w:val="24"/>
                <w:szCs w:val="24"/>
              </w:rPr>
              <w:fldChar w:fldCharType="separate"/>
            </w:r>
            <w:r w:rsidRPr="007F127F">
              <w:rPr>
                <w:rFonts w:ascii="Arial" w:hAnsi="Arial"/>
                <w:sz w:val="24"/>
                <w:szCs w:val="24"/>
              </w:rPr>
              <w:fldChar w:fldCharType="end"/>
            </w:r>
            <w:r w:rsidRPr="007F127F">
              <w:rPr>
                <w:rFonts w:ascii="Arial" w:hAnsi="Arial"/>
                <w:sz w:val="24"/>
                <w:szCs w:val="24"/>
              </w:rPr>
              <w:t xml:space="preserve"> </w:t>
            </w:r>
            <w:r w:rsidR="008F7829" w:rsidRPr="008F7829">
              <w:rPr>
                <w:rFonts w:ascii="Arial" w:eastAsia="Times New Roman" w:hAnsi="Arial" w:cs="Arial"/>
                <w:sz w:val="24"/>
                <w:szCs w:val="24"/>
              </w:rPr>
              <w:t>12 mėnesių</w:t>
            </w:r>
          </w:p>
          <w:p w14:paraId="3123274E" w14:textId="784A1E3D" w:rsidR="008F7829" w:rsidRPr="008F7829" w:rsidRDefault="001B4678" w:rsidP="001B4678">
            <w:pPr>
              <w:spacing w:after="0" w:line="240" w:lineRule="auto"/>
              <w:jc w:val="both"/>
              <w:rPr>
                <w:rFonts w:ascii="Arial" w:eastAsia="Times New Roman" w:hAnsi="Arial" w:cs="Arial"/>
                <w:sz w:val="24"/>
                <w:szCs w:val="24"/>
              </w:rPr>
            </w:pPr>
            <w:r w:rsidRPr="007F127F">
              <w:rPr>
                <w:rFonts w:ascii="Arial" w:hAnsi="Arial"/>
                <w:sz w:val="24"/>
                <w:szCs w:val="24"/>
              </w:rPr>
              <w:fldChar w:fldCharType="begin">
                <w:ffData>
                  <w:name w:val="Check1"/>
                  <w:enabled/>
                  <w:calcOnExit w:val="0"/>
                  <w:checkBox>
                    <w:sizeAuto/>
                    <w:default w:val="0"/>
                  </w:checkBox>
                </w:ffData>
              </w:fldChar>
            </w:r>
            <w:r w:rsidRPr="007F127F">
              <w:rPr>
                <w:rFonts w:ascii="Arial" w:hAnsi="Arial"/>
                <w:sz w:val="24"/>
                <w:szCs w:val="24"/>
              </w:rPr>
              <w:instrText xml:space="preserve"> FORMCHECKBOX </w:instrText>
            </w:r>
            <w:r w:rsidRPr="007F127F">
              <w:rPr>
                <w:rFonts w:ascii="Arial" w:hAnsi="Arial"/>
                <w:sz w:val="24"/>
                <w:szCs w:val="24"/>
              </w:rPr>
            </w:r>
            <w:r w:rsidRPr="007F127F">
              <w:rPr>
                <w:rFonts w:ascii="Arial" w:hAnsi="Arial"/>
                <w:sz w:val="24"/>
                <w:szCs w:val="24"/>
              </w:rPr>
              <w:fldChar w:fldCharType="separate"/>
            </w:r>
            <w:r w:rsidRPr="007F127F">
              <w:rPr>
                <w:rFonts w:ascii="Arial" w:hAnsi="Arial"/>
                <w:sz w:val="24"/>
                <w:szCs w:val="24"/>
              </w:rPr>
              <w:fldChar w:fldCharType="end"/>
            </w:r>
            <w:r w:rsidRPr="007F127F">
              <w:rPr>
                <w:rFonts w:ascii="Arial" w:hAnsi="Arial"/>
                <w:sz w:val="24"/>
                <w:szCs w:val="24"/>
              </w:rPr>
              <w:t xml:space="preserve"> </w:t>
            </w:r>
            <w:r w:rsidR="008F7829" w:rsidRPr="008F7829">
              <w:rPr>
                <w:rFonts w:ascii="Arial" w:eastAsia="Times New Roman" w:hAnsi="Arial" w:cs="Arial"/>
                <w:sz w:val="24"/>
                <w:szCs w:val="24"/>
              </w:rPr>
              <w:t>Virš 12 mėnesių iki 24 mėnesių (imtinai)</w:t>
            </w:r>
          </w:p>
          <w:p w14:paraId="6EDA2D8F" w14:textId="77777777" w:rsidR="001B4678" w:rsidRDefault="001B4678" w:rsidP="001B4678">
            <w:pPr>
              <w:jc w:val="both"/>
              <w:rPr>
                <w:rFonts w:ascii="Arial" w:hAnsi="Arial"/>
                <w:i/>
                <w:iCs/>
                <w:sz w:val="24"/>
                <w:szCs w:val="24"/>
              </w:rPr>
            </w:pPr>
            <w:r w:rsidRPr="007F127F">
              <w:rPr>
                <w:rFonts w:ascii="Arial" w:hAnsi="Arial"/>
                <w:sz w:val="24"/>
                <w:szCs w:val="24"/>
              </w:rPr>
              <w:t xml:space="preserve">_________ </w:t>
            </w:r>
            <w:r w:rsidRPr="007F127F">
              <w:rPr>
                <w:rFonts w:ascii="Arial" w:hAnsi="Arial"/>
                <w:i/>
                <w:iCs/>
                <w:sz w:val="24"/>
                <w:szCs w:val="24"/>
              </w:rPr>
              <w:t>[įrašyti</w:t>
            </w:r>
            <w:r>
              <w:rPr>
                <w:rFonts w:ascii="Arial" w:hAnsi="Arial"/>
                <w:i/>
                <w:iCs/>
                <w:sz w:val="24"/>
                <w:szCs w:val="24"/>
              </w:rPr>
              <w:t xml:space="preserve"> konkrečius</w:t>
            </w:r>
            <w:r w:rsidRPr="007F127F">
              <w:rPr>
                <w:rFonts w:ascii="Arial" w:hAnsi="Arial"/>
                <w:i/>
                <w:iCs/>
                <w:sz w:val="24"/>
                <w:szCs w:val="24"/>
              </w:rPr>
              <w:t xml:space="preserve"> mėn. ]</w:t>
            </w:r>
          </w:p>
          <w:p w14:paraId="2CA7B148" w14:textId="476268B4" w:rsidR="008F7829" w:rsidRPr="008F7829" w:rsidRDefault="001B4678" w:rsidP="001B4678">
            <w:pPr>
              <w:spacing w:after="0" w:line="240" w:lineRule="auto"/>
              <w:jc w:val="both"/>
              <w:rPr>
                <w:rFonts w:ascii="Arial" w:eastAsia="Times New Roman" w:hAnsi="Arial" w:cs="Arial"/>
                <w:sz w:val="24"/>
                <w:szCs w:val="24"/>
              </w:rPr>
            </w:pPr>
            <w:r w:rsidRPr="007F127F">
              <w:rPr>
                <w:rFonts w:ascii="Arial" w:hAnsi="Arial"/>
                <w:sz w:val="24"/>
                <w:szCs w:val="24"/>
              </w:rPr>
              <w:fldChar w:fldCharType="begin">
                <w:ffData>
                  <w:name w:val="Check1"/>
                  <w:enabled/>
                  <w:calcOnExit w:val="0"/>
                  <w:checkBox>
                    <w:sizeAuto/>
                    <w:default w:val="0"/>
                  </w:checkBox>
                </w:ffData>
              </w:fldChar>
            </w:r>
            <w:r w:rsidRPr="007F127F">
              <w:rPr>
                <w:rFonts w:ascii="Arial" w:hAnsi="Arial"/>
                <w:sz w:val="24"/>
                <w:szCs w:val="24"/>
              </w:rPr>
              <w:instrText xml:space="preserve"> FORMCHECKBOX </w:instrText>
            </w:r>
            <w:r w:rsidRPr="007F127F">
              <w:rPr>
                <w:rFonts w:ascii="Arial" w:hAnsi="Arial"/>
                <w:sz w:val="24"/>
                <w:szCs w:val="24"/>
              </w:rPr>
            </w:r>
            <w:r w:rsidRPr="007F127F">
              <w:rPr>
                <w:rFonts w:ascii="Arial" w:hAnsi="Arial"/>
                <w:sz w:val="24"/>
                <w:szCs w:val="24"/>
              </w:rPr>
              <w:fldChar w:fldCharType="separate"/>
            </w:r>
            <w:r w:rsidRPr="007F127F">
              <w:rPr>
                <w:rFonts w:ascii="Arial" w:hAnsi="Arial"/>
                <w:sz w:val="24"/>
                <w:szCs w:val="24"/>
              </w:rPr>
              <w:fldChar w:fldCharType="end"/>
            </w:r>
            <w:r w:rsidRPr="007F127F">
              <w:rPr>
                <w:rFonts w:ascii="Arial" w:hAnsi="Arial"/>
                <w:sz w:val="24"/>
                <w:szCs w:val="24"/>
              </w:rPr>
              <w:t xml:space="preserve"> </w:t>
            </w:r>
            <w:r w:rsidR="008F7829" w:rsidRPr="008F7829">
              <w:rPr>
                <w:rFonts w:ascii="Arial" w:eastAsia="Times New Roman" w:hAnsi="Arial" w:cs="Arial"/>
                <w:sz w:val="24"/>
                <w:szCs w:val="24"/>
              </w:rPr>
              <w:t>Virš 24 mėnesių iki 48 mėnesių (imtinai)</w:t>
            </w:r>
          </w:p>
          <w:p w14:paraId="79299D1F" w14:textId="77777777" w:rsidR="001B4678" w:rsidRDefault="001B4678" w:rsidP="001B4678">
            <w:pPr>
              <w:jc w:val="both"/>
              <w:rPr>
                <w:rFonts w:ascii="Arial" w:hAnsi="Arial"/>
                <w:i/>
                <w:iCs/>
                <w:sz w:val="24"/>
                <w:szCs w:val="24"/>
              </w:rPr>
            </w:pPr>
            <w:r w:rsidRPr="007F127F">
              <w:rPr>
                <w:rFonts w:ascii="Arial" w:hAnsi="Arial"/>
                <w:sz w:val="24"/>
                <w:szCs w:val="24"/>
              </w:rPr>
              <w:t xml:space="preserve">_________ </w:t>
            </w:r>
            <w:r w:rsidRPr="007F127F">
              <w:rPr>
                <w:rFonts w:ascii="Arial" w:hAnsi="Arial"/>
                <w:i/>
                <w:iCs/>
                <w:sz w:val="24"/>
                <w:szCs w:val="24"/>
              </w:rPr>
              <w:t>[įrašyti</w:t>
            </w:r>
            <w:r>
              <w:rPr>
                <w:rFonts w:ascii="Arial" w:hAnsi="Arial"/>
                <w:i/>
                <w:iCs/>
                <w:sz w:val="24"/>
                <w:szCs w:val="24"/>
              </w:rPr>
              <w:t xml:space="preserve"> konkrečius</w:t>
            </w:r>
            <w:r w:rsidRPr="007F127F">
              <w:rPr>
                <w:rFonts w:ascii="Arial" w:hAnsi="Arial"/>
                <w:i/>
                <w:iCs/>
                <w:sz w:val="24"/>
                <w:szCs w:val="24"/>
              </w:rPr>
              <w:t xml:space="preserve"> mėn. ]</w:t>
            </w:r>
          </w:p>
          <w:p w14:paraId="3848D7BF" w14:textId="2F99F933" w:rsidR="008F7829" w:rsidRPr="008F7829" w:rsidRDefault="001B4678" w:rsidP="001B4678">
            <w:pPr>
              <w:spacing w:after="0" w:line="240" w:lineRule="auto"/>
              <w:jc w:val="both"/>
              <w:rPr>
                <w:rFonts w:ascii="Arial" w:eastAsia="Times New Roman" w:hAnsi="Arial" w:cs="Arial"/>
                <w:sz w:val="24"/>
                <w:szCs w:val="24"/>
              </w:rPr>
            </w:pPr>
            <w:r w:rsidRPr="007F127F">
              <w:rPr>
                <w:rFonts w:ascii="Arial" w:hAnsi="Arial"/>
                <w:sz w:val="24"/>
                <w:szCs w:val="24"/>
              </w:rPr>
              <w:fldChar w:fldCharType="begin">
                <w:ffData>
                  <w:name w:val="Check1"/>
                  <w:enabled/>
                  <w:calcOnExit w:val="0"/>
                  <w:checkBox>
                    <w:sizeAuto/>
                    <w:default w:val="0"/>
                  </w:checkBox>
                </w:ffData>
              </w:fldChar>
            </w:r>
            <w:r w:rsidRPr="007F127F">
              <w:rPr>
                <w:rFonts w:ascii="Arial" w:hAnsi="Arial"/>
                <w:sz w:val="24"/>
                <w:szCs w:val="24"/>
              </w:rPr>
              <w:instrText xml:space="preserve"> FORMCHECKBOX </w:instrText>
            </w:r>
            <w:r w:rsidRPr="007F127F">
              <w:rPr>
                <w:rFonts w:ascii="Arial" w:hAnsi="Arial"/>
                <w:sz w:val="24"/>
                <w:szCs w:val="24"/>
              </w:rPr>
            </w:r>
            <w:r w:rsidRPr="007F127F">
              <w:rPr>
                <w:rFonts w:ascii="Arial" w:hAnsi="Arial"/>
                <w:sz w:val="24"/>
                <w:szCs w:val="24"/>
              </w:rPr>
              <w:fldChar w:fldCharType="separate"/>
            </w:r>
            <w:r w:rsidRPr="007F127F">
              <w:rPr>
                <w:rFonts w:ascii="Arial" w:hAnsi="Arial"/>
                <w:sz w:val="24"/>
                <w:szCs w:val="24"/>
              </w:rPr>
              <w:fldChar w:fldCharType="end"/>
            </w:r>
            <w:r w:rsidRPr="007F127F">
              <w:rPr>
                <w:rFonts w:ascii="Arial" w:hAnsi="Arial"/>
                <w:sz w:val="24"/>
                <w:szCs w:val="24"/>
              </w:rPr>
              <w:t xml:space="preserve"> </w:t>
            </w:r>
            <w:r w:rsidR="008F7829" w:rsidRPr="008F7829">
              <w:rPr>
                <w:rFonts w:ascii="Arial" w:eastAsia="Times New Roman" w:hAnsi="Arial" w:cs="Arial"/>
                <w:sz w:val="24"/>
                <w:szCs w:val="24"/>
              </w:rPr>
              <w:t>Virš 48 mėnesių iki 60 mėnesių (imtinai)</w:t>
            </w:r>
          </w:p>
          <w:p w14:paraId="4C7DB069" w14:textId="77777777" w:rsidR="001B4678" w:rsidRDefault="001B4678" w:rsidP="001B4678">
            <w:pPr>
              <w:jc w:val="both"/>
              <w:rPr>
                <w:rFonts w:ascii="Arial" w:hAnsi="Arial"/>
                <w:i/>
                <w:iCs/>
                <w:sz w:val="24"/>
                <w:szCs w:val="24"/>
              </w:rPr>
            </w:pPr>
            <w:r w:rsidRPr="007F127F">
              <w:rPr>
                <w:rFonts w:ascii="Arial" w:hAnsi="Arial"/>
                <w:sz w:val="24"/>
                <w:szCs w:val="24"/>
              </w:rPr>
              <w:t xml:space="preserve">_________ </w:t>
            </w:r>
            <w:r w:rsidRPr="007F127F">
              <w:rPr>
                <w:rFonts w:ascii="Arial" w:hAnsi="Arial"/>
                <w:i/>
                <w:iCs/>
                <w:sz w:val="24"/>
                <w:szCs w:val="24"/>
              </w:rPr>
              <w:t>[įrašyti</w:t>
            </w:r>
            <w:r>
              <w:rPr>
                <w:rFonts w:ascii="Arial" w:hAnsi="Arial"/>
                <w:i/>
                <w:iCs/>
                <w:sz w:val="24"/>
                <w:szCs w:val="24"/>
              </w:rPr>
              <w:t xml:space="preserve"> konkrečius</w:t>
            </w:r>
            <w:r w:rsidRPr="007F127F">
              <w:rPr>
                <w:rFonts w:ascii="Arial" w:hAnsi="Arial"/>
                <w:i/>
                <w:iCs/>
                <w:sz w:val="24"/>
                <w:szCs w:val="24"/>
              </w:rPr>
              <w:t xml:space="preserve"> mėn. ]</w:t>
            </w:r>
          </w:p>
          <w:p w14:paraId="02BE9306" w14:textId="4C093C37" w:rsidR="008F7829" w:rsidRDefault="001B4678" w:rsidP="001B4678">
            <w:pPr>
              <w:spacing w:after="0" w:line="240" w:lineRule="auto"/>
              <w:jc w:val="both"/>
              <w:rPr>
                <w:rFonts w:ascii="Arial" w:eastAsia="Times New Roman" w:hAnsi="Arial" w:cs="Arial"/>
                <w:sz w:val="24"/>
                <w:szCs w:val="24"/>
              </w:rPr>
            </w:pPr>
            <w:r w:rsidRPr="007F127F">
              <w:rPr>
                <w:rFonts w:ascii="Arial" w:hAnsi="Arial"/>
                <w:sz w:val="24"/>
                <w:szCs w:val="24"/>
              </w:rPr>
              <w:fldChar w:fldCharType="begin">
                <w:ffData>
                  <w:name w:val="Check1"/>
                  <w:enabled/>
                  <w:calcOnExit w:val="0"/>
                  <w:checkBox>
                    <w:sizeAuto/>
                    <w:default w:val="0"/>
                  </w:checkBox>
                </w:ffData>
              </w:fldChar>
            </w:r>
            <w:r w:rsidRPr="007F127F">
              <w:rPr>
                <w:rFonts w:ascii="Arial" w:hAnsi="Arial"/>
                <w:sz w:val="24"/>
                <w:szCs w:val="24"/>
              </w:rPr>
              <w:instrText xml:space="preserve"> FORMCHECKBOX </w:instrText>
            </w:r>
            <w:r w:rsidRPr="007F127F">
              <w:rPr>
                <w:rFonts w:ascii="Arial" w:hAnsi="Arial"/>
                <w:sz w:val="24"/>
                <w:szCs w:val="24"/>
              </w:rPr>
            </w:r>
            <w:r w:rsidRPr="007F127F">
              <w:rPr>
                <w:rFonts w:ascii="Arial" w:hAnsi="Arial"/>
                <w:sz w:val="24"/>
                <w:szCs w:val="24"/>
              </w:rPr>
              <w:fldChar w:fldCharType="separate"/>
            </w:r>
            <w:r w:rsidRPr="007F127F">
              <w:rPr>
                <w:rFonts w:ascii="Arial" w:hAnsi="Arial"/>
                <w:sz w:val="24"/>
                <w:szCs w:val="24"/>
              </w:rPr>
              <w:fldChar w:fldCharType="end"/>
            </w:r>
            <w:r w:rsidRPr="007F127F">
              <w:rPr>
                <w:rFonts w:ascii="Arial" w:hAnsi="Arial"/>
                <w:sz w:val="24"/>
                <w:szCs w:val="24"/>
              </w:rPr>
              <w:t xml:space="preserve"> </w:t>
            </w:r>
            <w:r w:rsidR="008F7829" w:rsidRPr="008F7829">
              <w:rPr>
                <w:rFonts w:ascii="Arial" w:eastAsia="Times New Roman" w:hAnsi="Arial" w:cs="Arial"/>
                <w:sz w:val="24"/>
                <w:szCs w:val="24"/>
              </w:rPr>
              <w:t>Virš 60 mėnesių</w:t>
            </w:r>
          </w:p>
          <w:p w14:paraId="0CE5999E" w14:textId="77777777" w:rsidR="001B4678" w:rsidRDefault="001B4678" w:rsidP="001B4678">
            <w:pPr>
              <w:jc w:val="both"/>
              <w:rPr>
                <w:rFonts w:ascii="Arial" w:hAnsi="Arial"/>
                <w:i/>
                <w:iCs/>
                <w:sz w:val="24"/>
                <w:szCs w:val="24"/>
              </w:rPr>
            </w:pPr>
            <w:r w:rsidRPr="007F127F">
              <w:rPr>
                <w:rFonts w:ascii="Arial" w:hAnsi="Arial"/>
                <w:sz w:val="24"/>
                <w:szCs w:val="24"/>
              </w:rPr>
              <w:t xml:space="preserve">_________ </w:t>
            </w:r>
            <w:r w:rsidRPr="007F127F">
              <w:rPr>
                <w:rFonts w:ascii="Arial" w:hAnsi="Arial"/>
                <w:i/>
                <w:iCs/>
                <w:sz w:val="24"/>
                <w:szCs w:val="24"/>
              </w:rPr>
              <w:t>[įrašyti</w:t>
            </w:r>
            <w:r>
              <w:rPr>
                <w:rFonts w:ascii="Arial" w:hAnsi="Arial"/>
                <w:i/>
                <w:iCs/>
                <w:sz w:val="24"/>
                <w:szCs w:val="24"/>
              </w:rPr>
              <w:t xml:space="preserve"> konkrečius</w:t>
            </w:r>
            <w:r w:rsidRPr="007F127F">
              <w:rPr>
                <w:rFonts w:ascii="Arial" w:hAnsi="Arial"/>
                <w:i/>
                <w:iCs/>
                <w:sz w:val="24"/>
                <w:szCs w:val="24"/>
              </w:rPr>
              <w:t xml:space="preserve"> mėn. ]</w:t>
            </w:r>
          </w:p>
          <w:p w14:paraId="6605958B" w14:textId="5B401785" w:rsidR="001B4678" w:rsidRPr="008F7829" w:rsidRDefault="001B4678" w:rsidP="008F7829">
            <w:pPr>
              <w:spacing w:after="0" w:line="240" w:lineRule="auto"/>
              <w:jc w:val="both"/>
              <w:rPr>
                <w:rFonts w:ascii="Arial" w:eastAsia="Times New Roman" w:hAnsi="Arial" w:cs="Arial"/>
                <w:sz w:val="24"/>
                <w:szCs w:val="24"/>
              </w:rPr>
            </w:pPr>
            <w:r w:rsidRPr="007F127F">
              <w:rPr>
                <w:rFonts w:ascii="Arial" w:hAnsi="Arial"/>
                <w:i/>
                <w:sz w:val="24"/>
                <w:szCs w:val="24"/>
              </w:rPr>
              <w:t>(pažymėti vieną variantą ir įrašyti reikalaujamą rodiklį)</w:t>
            </w:r>
          </w:p>
        </w:tc>
      </w:tr>
    </w:tbl>
    <w:p w14:paraId="3858EB24" w14:textId="77777777" w:rsidR="00FE3CA9" w:rsidRPr="00FE3CA9" w:rsidRDefault="00FE3CA9" w:rsidP="00FE3CA9">
      <w:pPr>
        <w:spacing w:after="0" w:line="240" w:lineRule="auto"/>
        <w:ind w:firstLine="567"/>
        <w:jc w:val="both"/>
        <w:rPr>
          <w:rFonts w:ascii="Arial" w:hAnsi="Arial" w:cs="Arial"/>
          <w:sz w:val="24"/>
          <w:szCs w:val="24"/>
        </w:rPr>
      </w:pPr>
      <w:r w:rsidRPr="00FE3CA9">
        <w:rPr>
          <w:rFonts w:ascii="Arial" w:hAnsi="Arial" w:cs="Arial"/>
          <w:sz w:val="24"/>
          <w:szCs w:val="24"/>
        </w:rPr>
        <w:t xml:space="preserve">Pastaba. Dalyviui nenurodžius prašomos rodiklio reikšmės, už kriterijų, kuriame nenurodytas siūlomas rodiklis, bus skiriama 0 ekonominio naudingumo balų. </w:t>
      </w:r>
    </w:p>
    <w:p w14:paraId="6E347951" w14:textId="77777777" w:rsidR="001B4678" w:rsidRDefault="001B4678" w:rsidP="007D3C33">
      <w:pPr>
        <w:tabs>
          <w:tab w:val="left" w:pos="1276"/>
          <w:tab w:val="left" w:pos="1560"/>
          <w:tab w:val="left" w:pos="1843"/>
        </w:tabs>
        <w:spacing w:after="0" w:line="240" w:lineRule="auto"/>
        <w:ind w:firstLine="709"/>
        <w:jc w:val="both"/>
        <w:rPr>
          <w:rFonts w:ascii="Arial" w:eastAsiaTheme="minorHAnsi" w:hAnsi="Arial" w:cs="Arial"/>
          <w:color w:val="000000" w:themeColor="text1"/>
          <w:sz w:val="24"/>
          <w:szCs w:val="24"/>
          <w:lang w:eastAsia="en-US"/>
        </w:rPr>
      </w:pPr>
    </w:p>
    <w:p w14:paraId="5DE916AD" w14:textId="2D06854C" w:rsidR="007D3C33" w:rsidRPr="00FE3CA9" w:rsidRDefault="007D3C33" w:rsidP="007D3C33">
      <w:pPr>
        <w:tabs>
          <w:tab w:val="left" w:pos="1276"/>
          <w:tab w:val="left" w:pos="1560"/>
          <w:tab w:val="left" w:pos="1843"/>
        </w:tabs>
        <w:spacing w:after="0" w:line="240" w:lineRule="auto"/>
        <w:ind w:firstLine="709"/>
        <w:jc w:val="both"/>
        <w:rPr>
          <w:rFonts w:ascii="Arial" w:eastAsiaTheme="minorHAnsi" w:hAnsi="Arial" w:cs="Arial"/>
          <w:b/>
          <w:bCs/>
          <w:color w:val="000000" w:themeColor="text1"/>
          <w:sz w:val="24"/>
          <w:szCs w:val="24"/>
          <w:u w:val="single"/>
          <w:lang w:eastAsia="en-US"/>
        </w:rPr>
      </w:pPr>
      <w:r w:rsidRPr="00FE3CA9">
        <w:rPr>
          <w:rFonts w:ascii="Arial" w:eastAsiaTheme="minorHAnsi" w:hAnsi="Arial" w:cs="Arial"/>
          <w:color w:val="000000" w:themeColor="text1"/>
          <w:sz w:val="24"/>
          <w:szCs w:val="24"/>
          <w:lang w:eastAsia="en-US"/>
        </w:rPr>
        <w:t xml:space="preserve">Kartu su pasiūlymu </w:t>
      </w:r>
      <w:r w:rsidRPr="00FE3CA9">
        <w:rPr>
          <w:rFonts w:ascii="Arial" w:eastAsiaTheme="minorHAnsi" w:hAnsi="Arial" w:cs="Arial"/>
          <w:b/>
          <w:bCs/>
          <w:color w:val="000000" w:themeColor="text1"/>
          <w:sz w:val="24"/>
          <w:szCs w:val="24"/>
          <w:u w:val="single"/>
          <w:lang w:eastAsia="en-US"/>
        </w:rPr>
        <w:t>pateikiame</w:t>
      </w:r>
      <w:r w:rsidRPr="00FE3CA9">
        <w:rPr>
          <w:rFonts w:ascii="Arial" w:eastAsiaTheme="minorHAnsi" w:hAnsi="Arial" w:cs="Arial"/>
          <w:color w:val="000000" w:themeColor="text1"/>
          <w:sz w:val="24"/>
          <w:szCs w:val="24"/>
          <w:lang w:eastAsia="en-US"/>
        </w:rPr>
        <w:t xml:space="preserve"> užpildytą Pirkimo specialiųjų sąlygų 7 priedo „Pasiūlymų vertinimo kriterijai ir sąlygos“ priedą „Kokybinių kriterijų duomenų vertinimas“ </w:t>
      </w:r>
    </w:p>
    <w:p w14:paraId="0F48AA03" w14:textId="77777777" w:rsidR="007D3C33" w:rsidRDefault="007D3C33" w:rsidP="007D3C33">
      <w:pPr>
        <w:tabs>
          <w:tab w:val="left" w:pos="1800"/>
        </w:tabs>
        <w:spacing w:after="0" w:line="240" w:lineRule="auto"/>
        <w:ind w:firstLine="709"/>
        <w:rPr>
          <w:rFonts w:ascii="Arial" w:hAnsi="Arial" w:cs="Arial"/>
          <w:sz w:val="24"/>
          <w:szCs w:val="24"/>
        </w:rPr>
      </w:pPr>
    </w:p>
    <w:p w14:paraId="7D79C7E8" w14:textId="38781E6A" w:rsidR="00166D11" w:rsidRPr="00A044C1" w:rsidRDefault="00166D11" w:rsidP="006C40CE">
      <w:pPr>
        <w:keepNext/>
        <w:spacing w:after="0" w:line="240" w:lineRule="auto"/>
        <w:ind w:firstLine="709"/>
        <w:jc w:val="both"/>
        <w:rPr>
          <w:rFonts w:ascii="Arial" w:hAnsi="Arial" w:cs="Arial"/>
          <w:sz w:val="24"/>
          <w:szCs w:val="24"/>
        </w:rPr>
      </w:pPr>
      <w:r w:rsidRPr="00A044C1">
        <w:rPr>
          <w:rFonts w:ascii="Arial" w:hAnsi="Arial" w:cs="Arial"/>
          <w:sz w:val="24"/>
          <w:szCs w:val="24"/>
        </w:rPr>
        <w:lastRenderedPageBreak/>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166D11" w:rsidRPr="00A044C1" w14:paraId="72C09F88" w14:textId="77777777" w:rsidTr="00E4611C">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6C40CE">
            <w:pPr>
              <w:keepNext/>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6C40CE">
            <w:pPr>
              <w:keepNext/>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6C40CE">
            <w:pPr>
              <w:keepNext/>
              <w:jc w:val="center"/>
              <w:rPr>
                <w:rFonts w:ascii="Arial" w:hAnsi="Arial" w:cs="Arial"/>
                <w:b/>
                <w:sz w:val="24"/>
                <w:szCs w:val="24"/>
              </w:rPr>
            </w:pPr>
            <w:r w:rsidRPr="00A044C1">
              <w:rPr>
                <w:rFonts w:ascii="Arial" w:hAnsi="Arial" w:cs="Arial"/>
                <w:b/>
                <w:sz w:val="24"/>
                <w:szCs w:val="24"/>
              </w:rPr>
              <w:t>Numatomos suteikti paslaugos</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6C40CE">
            <w:pPr>
              <w:keepNext/>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E4611C">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E4611C">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E4611C">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E4611C">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98"/>
        <w:gridCol w:w="3056"/>
        <w:gridCol w:w="3200"/>
        <w:gridCol w:w="1662"/>
        <w:gridCol w:w="1446"/>
      </w:tblGrid>
      <w:tr w:rsidR="000E42AD" w:rsidRPr="00A044C1" w14:paraId="2C2C1BE7" w14:textId="77777777" w:rsidTr="00E4611C">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E461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E4611C">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3206"/>
        <w:gridCol w:w="2550"/>
        <w:gridCol w:w="3588"/>
      </w:tblGrid>
      <w:tr w:rsidR="000E42AD" w:rsidRPr="00A044C1" w14:paraId="46AAAFF4" w14:textId="77777777" w:rsidTr="00E4611C">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609"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280"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1801"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E4611C">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609"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280"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1801"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5E0B1E" w:rsidRPr="00A044C1" w14:paraId="75289105" w14:textId="77777777" w:rsidTr="00E4611C">
        <w:tc>
          <w:tcPr>
            <w:tcW w:w="310" w:type="pct"/>
            <w:tcBorders>
              <w:top w:val="single" w:sz="4" w:space="0" w:color="auto"/>
              <w:left w:val="single" w:sz="4" w:space="0" w:color="auto"/>
              <w:bottom w:val="single" w:sz="4" w:space="0" w:color="auto"/>
              <w:right w:val="single" w:sz="4" w:space="0" w:color="auto"/>
            </w:tcBorders>
          </w:tcPr>
          <w:p w14:paraId="6D8E08BB" w14:textId="77777777" w:rsidR="005E0B1E" w:rsidRPr="00205F88" w:rsidRDefault="005E0B1E" w:rsidP="005E0B1E">
            <w:pPr>
              <w:jc w:val="both"/>
              <w:rPr>
                <w:rFonts w:ascii="Arial" w:hAnsi="Arial"/>
                <w:i/>
                <w:iCs/>
                <w:sz w:val="24"/>
                <w:szCs w:val="24"/>
              </w:rPr>
            </w:pPr>
          </w:p>
        </w:tc>
        <w:tc>
          <w:tcPr>
            <w:tcW w:w="1609" w:type="pct"/>
            <w:tcBorders>
              <w:top w:val="single" w:sz="4" w:space="0" w:color="auto"/>
              <w:left w:val="single" w:sz="4" w:space="0" w:color="auto"/>
              <w:bottom w:val="single" w:sz="4" w:space="0" w:color="auto"/>
              <w:right w:val="single" w:sz="4" w:space="0" w:color="auto"/>
            </w:tcBorders>
          </w:tcPr>
          <w:p w14:paraId="7CF1F2EE" w14:textId="6FC0728C" w:rsidR="005E0B1E" w:rsidRPr="00205F88" w:rsidRDefault="005E0B1E" w:rsidP="005E0B1E">
            <w:pPr>
              <w:jc w:val="both"/>
              <w:rPr>
                <w:rFonts w:ascii="Arial" w:hAnsi="Arial"/>
                <w:i/>
                <w:iCs/>
                <w:sz w:val="24"/>
                <w:szCs w:val="24"/>
              </w:rPr>
            </w:pPr>
            <w:r w:rsidRPr="00CB3211">
              <w:rPr>
                <w:rFonts w:ascii="Arial" w:hAnsi="Arial"/>
                <w:i/>
                <w:iCs/>
                <w:sz w:val="24"/>
                <w:szCs w:val="24"/>
                <w:lang w:val="lt-LT"/>
              </w:rPr>
              <w:t xml:space="preserve">[Užpildyta deklaracija pagal specialiųjų pirkimo sąlygų </w:t>
            </w:r>
            <w:r w:rsidR="002E04E3">
              <w:rPr>
                <w:rFonts w:ascii="Arial" w:hAnsi="Arial"/>
                <w:i/>
                <w:iCs/>
                <w:sz w:val="24"/>
                <w:szCs w:val="24"/>
                <w:lang w:val="lt-LT"/>
              </w:rPr>
              <w:t>8</w:t>
            </w:r>
            <w:r w:rsidRPr="00CB3211">
              <w:rPr>
                <w:rFonts w:ascii="Arial" w:hAnsi="Arial"/>
                <w:i/>
                <w:iCs/>
                <w:sz w:val="24"/>
                <w:szCs w:val="24"/>
                <w:lang w:val="lt-LT"/>
              </w:rPr>
              <w:t xml:space="preserve"> priede pateiktą formą]</w:t>
            </w:r>
          </w:p>
        </w:tc>
        <w:tc>
          <w:tcPr>
            <w:tcW w:w="1280" w:type="pct"/>
            <w:tcBorders>
              <w:top w:val="single" w:sz="4" w:space="0" w:color="auto"/>
              <w:left w:val="single" w:sz="4" w:space="0" w:color="auto"/>
              <w:bottom w:val="single" w:sz="4" w:space="0" w:color="auto"/>
              <w:right w:val="single" w:sz="4" w:space="0" w:color="auto"/>
            </w:tcBorders>
          </w:tcPr>
          <w:p w14:paraId="69017E2F" w14:textId="77777777" w:rsidR="005E0B1E" w:rsidRPr="00A044C1" w:rsidRDefault="005E0B1E" w:rsidP="005E0B1E">
            <w:pPr>
              <w:jc w:val="both"/>
              <w:rPr>
                <w:rFonts w:ascii="Arial" w:hAnsi="Arial"/>
                <w:sz w:val="24"/>
                <w:szCs w:val="24"/>
              </w:rPr>
            </w:pPr>
          </w:p>
        </w:tc>
        <w:tc>
          <w:tcPr>
            <w:tcW w:w="1801" w:type="pct"/>
            <w:tcBorders>
              <w:top w:val="single" w:sz="4" w:space="0" w:color="auto"/>
              <w:left w:val="single" w:sz="4" w:space="0" w:color="auto"/>
              <w:bottom w:val="single" w:sz="4" w:space="0" w:color="auto"/>
              <w:right w:val="single" w:sz="4" w:space="0" w:color="auto"/>
            </w:tcBorders>
          </w:tcPr>
          <w:p w14:paraId="7952B64D" w14:textId="77777777" w:rsidR="005E0B1E" w:rsidRPr="00A044C1" w:rsidRDefault="005E0B1E" w:rsidP="005E0B1E">
            <w:pPr>
              <w:jc w:val="both"/>
              <w:rPr>
                <w:rFonts w:ascii="Arial" w:hAnsi="Arial"/>
                <w:sz w:val="24"/>
                <w:szCs w:val="24"/>
              </w:rPr>
            </w:pPr>
          </w:p>
        </w:tc>
      </w:tr>
      <w:tr w:rsidR="005E0B1E" w:rsidRPr="00A044C1" w14:paraId="45B1AB39" w14:textId="77777777" w:rsidTr="00E4611C">
        <w:tc>
          <w:tcPr>
            <w:tcW w:w="310" w:type="pct"/>
            <w:tcBorders>
              <w:top w:val="single" w:sz="4" w:space="0" w:color="auto"/>
              <w:left w:val="single" w:sz="4" w:space="0" w:color="auto"/>
              <w:bottom w:val="single" w:sz="4" w:space="0" w:color="auto"/>
              <w:right w:val="single" w:sz="4" w:space="0" w:color="auto"/>
            </w:tcBorders>
          </w:tcPr>
          <w:p w14:paraId="507487F4" w14:textId="77777777" w:rsidR="005E0B1E" w:rsidRPr="00205F88" w:rsidRDefault="005E0B1E" w:rsidP="005E0B1E">
            <w:pPr>
              <w:jc w:val="both"/>
              <w:rPr>
                <w:rFonts w:ascii="Arial" w:hAnsi="Arial"/>
                <w:i/>
                <w:iCs/>
                <w:sz w:val="24"/>
                <w:szCs w:val="24"/>
              </w:rPr>
            </w:pPr>
          </w:p>
        </w:tc>
        <w:tc>
          <w:tcPr>
            <w:tcW w:w="1609" w:type="pct"/>
            <w:tcBorders>
              <w:top w:val="single" w:sz="4" w:space="0" w:color="auto"/>
              <w:left w:val="single" w:sz="4" w:space="0" w:color="auto"/>
              <w:bottom w:val="single" w:sz="4" w:space="0" w:color="auto"/>
              <w:right w:val="single" w:sz="4" w:space="0" w:color="auto"/>
            </w:tcBorders>
          </w:tcPr>
          <w:p w14:paraId="21908BBC" w14:textId="44F75075" w:rsidR="005E0B1E" w:rsidRPr="00205F88" w:rsidRDefault="002E04E3" w:rsidP="005E0B1E">
            <w:pPr>
              <w:jc w:val="both"/>
              <w:rPr>
                <w:rFonts w:ascii="Arial" w:hAnsi="Arial"/>
                <w:i/>
                <w:iCs/>
                <w:sz w:val="24"/>
                <w:szCs w:val="24"/>
              </w:rPr>
            </w:pPr>
            <w:r>
              <w:rPr>
                <w:rFonts w:ascii="Arial" w:hAnsi="Arial"/>
                <w:i/>
                <w:iCs/>
                <w:sz w:val="24"/>
                <w:szCs w:val="24"/>
                <w:lang w:val="lt-LT"/>
              </w:rPr>
              <w:t>[</w:t>
            </w:r>
            <w:r w:rsidRPr="00CB3211">
              <w:rPr>
                <w:rFonts w:ascii="Arial" w:hAnsi="Arial"/>
                <w:i/>
                <w:iCs/>
                <w:sz w:val="24"/>
                <w:szCs w:val="24"/>
                <w:lang w:val="lt-LT"/>
              </w:rPr>
              <w:t>Užpildyta deklaracija pagal specialiųjų pirkimo sąlygų 9 priede pateiktą formą]</w:t>
            </w:r>
          </w:p>
        </w:tc>
        <w:tc>
          <w:tcPr>
            <w:tcW w:w="1280" w:type="pct"/>
            <w:tcBorders>
              <w:top w:val="single" w:sz="4" w:space="0" w:color="auto"/>
              <w:left w:val="single" w:sz="4" w:space="0" w:color="auto"/>
              <w:bottom w:val="single" w:sz="4" w:space="0" w:color="auto"/>
              <w:right w:val="single" w:sz="4" w:space="0" w:color="auto"/>
            </w:tcBorders>
          </w:tcPr>
          <w:p w14:paraId="414D7AF2" w14:textId="77777777" w:rsidR="005E0B1E" w:rsidRPr="00A044C1" w:rsidRDefault="005E0B1E" w:rsidP="005E0B1E">
            <w:pPr>
              <w:jc w:val="both"/>
              <w:rPr>
                <w:rFonts w:ascii="Arial" w:hAnsi="Arial"/>
                <w:sz w:val="24"/>
                <w:szCs w:val="24"/>
              </w:rPr>
            </w:pPr>
          </w:p>
        </w:tc>
        <w:tc>
          <w:tcPr>
            <w:tcW w:w="1801" w:type="pct"/>
            <w:tcBorders>
              <w:top w:val="single" w:sz="4" w:space="0" w:color="auto"/>
              <w:left w:val="single" w:sz="4" w:space="0" w:color="auto"/>
              <w:bottom w:val="single" w:sz="4" w:space="0" w:color="auto"/>
              <w:right w:val="single" w:sz="4" w:space="0" w:color="auto"/>
            </w:tcBorders>
          </w:tcPr>
          <w:p w14:paraId="547272F9" w14:textId="77777777" w:rsidR="005E0B1E" w:rsidRPr="00A044C1" w:rsidRDefault="005E0B1E" w:rsidP="005E0B1E">
            <w:pPr>
              <w:jc w:val="both"/>
              <w:rPr>
                <w:rFonts w:ascii="Arial" w:hAnsi="Arial"/>
                <w:sz w:val="24"/>
                <w:szCs w:val="24"/>
              </w:rPr>
            </w:pPr>
          </w:p>
        </w:tc>
      </w:tr>
      <w:tr w:rsidR="002E04E3" w:rsidRPr="007D3C33" w14:paraId="14575230" w14:textId="77777777" w:rsidTr="00E4611C">
        <w:tc>
          <w:tcPr>
            <w:tcW w:w="310" w:type="pct"/>
            <w:tcBorders>
              <w:top w:val="single" w:sz="4" w:space="0" w:color="auto"/>
              <w:left w:val="single" w:sz="4" w:space="0" w:color="auto"/>
              <w:bottom w:val="single" w:sz="4" w:space="0" w:color="auto"/>
              <w:right w:val="single" w:sz="4" w:space="0" w:color="auto"/>
            </w:tcBorders>
          </w:tcPr>
          <w:p w14:paraId="24397A45" w14:textId="77777777" w:rsidR="002E04E3" w:rsidRPr="007D3C33" w:rsidRDefault="002E04E3" w:rsidP="005E0B1E">
            <w:pPr>
              <w:jc w:val="both"/>
              <w:rPr>
                <w:rFonts w:ascii="Arial" w:hAnsi="Arial"/>
                <w:i/>
                <w:iCs/>
                <w:sz w:val="24"/>
                <w:szCs w:val="24"/>
                <w:lang w:val="lt-LT"/>
              </w:rPr>
            </w:pPr>
          </w:p>
        </w:tc>
        <w:tc>
          <w:tcPr>
            <w:tcW w:w="1609" w:type="pct"/>
            <w:tcBorders>
              <w:top w:val="single" w:sz="4" w:space="0" w:color="auto"/>
              <w:left w:val="single" w:sz="4" w:space="0" w:color="auto"/>
              <w:bottom w:val="single" w:sz="4" w:space="0" w:color="auto"/>
              <w:right w:val="single" w:sz="4" w:space="0" w:color="auto"/>
            </w:tcBorders>
          </w:tcPr>
          <w:p w14:paraId="4C147425" w14:textId="212373AC" w:rsidR="002E04E3" w:rsidRPr="007D3C33" w:rsidRDefault="007D3C33" w:rsidP="007D3C33">
            <w:pPr>
              <w:rPr>
                <w:rFonts w:ascii="Arial" w:hAnsi="Arial"/>
                <w:i/>
                <w:iCs/>
                <w:sz w:val="24"/>
                <w:szCs w:val="24"/>
                <w:lang w:val="lt-LT"/>
              </w:rPr>
            </w:pPr>
            <w:r w:rsidRPr="007D3C33">
              <w:rPr>
                <w:rFonts w:ascii="Arial" w:hAnsi="Arial"/>
                <w:i/>
                <w:iCs/>
                <w:sz w:val="24"/>
                <w:szCs w:val="24"/>
                <w:lang w:val="lt-LT"/>
              </w:rPr>
              <w:t>[užpildytas specialiųjų pirkimo sąlygų 7 priedo „Pasiūlymų vertinimo kriterijai ir sąlygos“ priedas „Kokybinių kriterijų duomenų vertinimas“]</w:t>
            </w:r>
          </w:p>
        </w:tc>
        <w:tc>
          <w:tcPr>
            <w:tcW w:w="1280" w:type="pct"/>
            <w:tcBorders>
              <w:top w:val="single" w:sz="4" w:space="0" w:color="auto"/>
              <w:left w:val="single" w:sz="4" w:space="0" w:color="auto"/>
              <w:bottom w:val="single" w:sz="4" w:space="0" w:color="auto"/>
              <w:right w:val="single" w:sz="4" w:space="0" w:color="auto"/>
            </w:tcBorders>
          </w:tcPr>
          <w:p w14:paraId="47B8896E" w14:textId="77777777" w:rsidR="002E04E3" w:rsidRPr="007D3C33" w:rsidRDefault="002E04E3" w:rsidP="005E0B1E">
            <w:pPr>
              <w:jc w:val="both"/>
              <w:rPr>
                <w:rFonts w:ascii="Arial" w:hAnsi="Arial"/>
                <w:sz w:val="24"/>
                <w:szCs w:val="24"/>
                <w:lang w:val="lt-LT"/>
              </w:rPr>
            </w:pPr>
          </w:p>
        </w:tc>
        <w:tc>
          <w:tcPr>
            <w:tcW w:w="1801" w:type="pct"/>
            <w:tcBorders>
              <w:top w:val="single" w:sz="4" w:space="0" w:color="auto"/>
              <w:left w:val="single" w:sz="4" w:space="0" w:color="auto"/>
              <w:bottom w:val="single" w:sz="4" w:space="0" w:color="auto"/>
              <w:right w:val="single" w:sz="4" w:space="0" w:color="auto"/>
            </w:tcBorders>
          </w:tcPr>
          <w:p w14:paraId="0D7D2093" w14:textId="77777777" w:rsidR="002E04E3" w:rsidRPr="007D3C33" w:rsidRDefault="002E04E3" w:rsidP="005E0B1E">
            <w:pPr>
              <w:jc w:val="both"/>
              <w:rPr>
                <w:rFonts w:ascii="Arial" w:hAnsi="Arial"/>
                <w:sz w:val="24"/>
                <w:szCs w:val="24"/>
                <w:lang w:val="lt-LT"/>
              </w:rPr>
            </w:pPr>
          </w:p>
        </w:tc>
      </w:tr>
      <w:tr w:rsidR="002E04E3" w:rsidRPr="00A044C1" w14:paraId="04E5C795" w14:textId="77777777" w:rsidTr="00E4611C">
        <w:tc>
          <w:tcPr>
            <w:tcW w:w="310" w:type="pct"/>
            <w:tcBorders>
              <w:top w:val="single" w:sz="4" w:space="0" w:color="auto"/>
              <w:left w:val="single" w:sz="4" w:space="0" w:color="auto"/>
              <w:bottom w:val="single" w:sz="4" w:space="0" w:color="auto"/>
              <w:right w:val="single" w:sz="4" w:space="0" w:color="auto"/>
            </w:tcBorders>
          </w:tcPr>
          <w:p w14:paraId="15746F2F" w14:textId="77777777" w:rsidR="002E04E3" w:rsidRPr="00205F88" w:rsidRDefault="002E04E3" w:rsidP="005E0B1E">
            <w:pPr>
              <w:jc w:val="both"/>
              <w:rPr>
                <w:rFonts w:ascii="Arial" w:hAnsi="Arial"/>
                <w:i/>
                <w:iCs/>
                <w:sz w:val="24"/>
                <w:szCs w:val="24"/>
              </w:rPr>
            </w:pPr>
          </w:p>
        </w:tc>
        <w:tc>
          <w:tcPr>
            <w:tcW w:w="1609" w:type="pct"/>
            <w:tcBorders>
              <w:top w:val="single" w:sz="4" w:space="0" w:color="auto"/>
              <w:left w:val="single" w:sz="4" w:space="0" w:color="auto"/>
              <w:bottom w:val="single" w:sz="4" w:space="0" w:color="auto"/>
              <w:right w:val="single" w:sz="4" w:space="0" w:color="auto"/>
            </w:tcBorders>
          </w:tcPr>
          <w:p w14:paraId="2EDA27CE" w14:textId="77777777" w:rsidR="002E04E3" w:rsidRPr="00205F88" w:rsidRDefault="002E04E3" w:rsidP="005E0B1E">
            <w:pPr>
              <w:jc w:val="both"/>
              <w:rPr>
                <w:rFonts w:ascii="Arial" w:hAnsi="Arial"/>
                <w:i/>
                <w:iCs/>
                <w:sz w:val="24"/>
                <w:szCs w:val="24"/>
              </w:rPr>
            </w:pPr>
          </w:p>
        </w:tc>
        <w:tc>
          <w:tcPr>
            <w:tcW w:w="1280" w:type="pct"/>
            <w:tcBorders>
              <w:top w:val="single" w:sz="4" w:space="0" w:color="auto"/>
              <w:left w:val="single" w:sz="4" w:space="0" w:color="auto"/>
              <w:bottom w:val="single" w:sz="4" w:space="0" w:color="auto"/>
              <w:right w:val="single" w:sz="4" w:space="0" w:color="auto"/>
            </w:tcBorders>
          </w:tcPr>
          <w:p w14:paraId="0235D97D" w14:textId="77777777" w:rsidR="002E04E3" w:rsidRPr="00A044C1" w:rsidRDefault="002E04E3" w:rsidP="005E0B1E">
            <w:pPr>
              <w:jc w:val="both"/>
              <w:rPr>
                <w:rFonts w:ascii="Arial" w:hAnsi="Arial"/>
                <w:sz w:val="24"/>
                <w:szCs w:val="24"/>
              </w:rPr>
            </w:pPr>
          </w:p>
        </w:tc>
        <w:tc>
          <w:tcPr>
            <w:tcW w:w="1801" w:type="pct"/>
            <w:tcBorders>
              <w:top w:val="single" w:sz="4" w:space="0" w:color="auto"/>
              <w:left w:val="single" w:sz="4" w:space="0" w:color="auto"/>
              <w:bottom w:val="single" w:sz="4" w:space="0" w:color="auto"/>
              <w:right w:val="single" w:sz="4" w:space="0" w:color="auto"/>
            </w:tcBorders>
          </w:tcPr>
          <w:p w14:paraId="66E5471B" w14:textId="77777777" w:rsidR="002E04E3" w:rsidRPr="00A044C1" w:rsidRDefault="002E04E3" w:rsidP="005E0B1E">
            <w:pPr>
              <w:jc w:val="both"/>
              <w:rPr>
                <w:rFonts w:ascii="Arial" w:hAnsi="Arial"/>
                <w:sz w:val="24"/>
                <w:szCs w:val="24"/>
              </w:rPr>
            </w:pPr>
          </w:p>
        </w:tc>
      </w:tr>
    </w:tbl>
    <w:p w14:paraId="65D224B2" w14:textId="77777777" w:rsidR="00166D11" w:rsidRPr="00A044C1" w:rsidRDefault="00166D11" w:rsidP="002542CB">
      <w:pPr>
        <w:keepNext/>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2542CB">
      <w:pPr>
        <w:keepNext/>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1"/>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3" w:name="_Ref39484039"/>
      <w:bookmarkStart w:id="74" w:name="_Ref40278562"/>
      <w:bookmarkEnd w:id="69"/>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3"/>
      <w:bookmarkEnd w:id="74"/>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1CBF5FC5" w14:textId="77777777" w:rsidR="00235A4D" w:rsidRPr="00A044C1" w:rsidRDefault="00235A4D" w:rsidP="00171927">
      <w:pPr>
        <w:spacing w:after="0"/>
        <w:jc w:val="center"/>
        <w:rPr>
          <w:rFonts w:ascii="Arial" w:hAnsi="Arial" w:cs="Arial"/>
          <w:b/>
          <w:bCs/>
          <w:sz w:val="24"/>
          <w:szCs w:val="24"/>
        </w:rPr>
      </w:pPr>
    </w:p>
    <w:p w14:paraId="184EEAF8" w14:textId="77777777" w:rsidR="00C512C3" w:rsidRPr="00C512C3" w:rsidRDefault="00C512C3" w:rsidP="00C512C3">
      <w:pPr>
        <w:numPr>
          <w:ilvl w:val="0"/>
          <w:numId w:val="55"/>
        </w:numPr>
        <w:spacing w:after="0" w:line="278" w:lineRule="auto"/>
        <w:contextualSpacing/>
        <w:jc w:val="both"/>
        <w:rPr>
          <w:rFonts w:ascii="Arial" w:hAnsi="Arial" w:cs="Arial"/>
          <w:sz w:val="24"/>
          <w:szCs w:val="24"/>
        </w:rPr>
      </w:pPr>
      <w:r w:rsidRPr="00C512C3">
        <w:rPr>
          <w:rFonts w:ascii="Arial" w:hAnsi="Arial" w:cs="Arial"/>
          <w:sz w:val="24"/>
          <w:szCs w:val="24"/>
        </w:rPr>
        <w:t>Šiame pirkime ekonomiškai naudingiausias pasiūlymas bus išrenkamas pagal kainos ir kokybės santykį.</w:t>
      </w:r>
      <w:r w:rsidRPr="00C512C3">
        <w:rPr>
          <w:rFonts w:ascii="Arial" w:hAnsi="Arial" w:cs="Arial"/>
          <w:b/>
          <w:bCs/>
          <w:sz w:val="24"/>
          <w:szCs w:val="24"/>
        </w:rPr>
        <w:t xml:space="preserve"> </w:t>
      </w:r>
    </w:p>
    <w:p w14:paraId="2698ECD5" w14:textId="77777777" w:rsidR="00C512C3" w:rsidRPr="00C512C3" w:rsidRDefault="00C512C3" w:rsidP="00C512C3">
      <w:pPr>
        <w:numPr>
          <w:ilvl w:val="0"/>
          <w:numId w:val="55"/>
        </w:numPr>
        <w:spacing w:after="0" w:line="278" w:lineRule="auto"/>
        <w:contextualSpacing/>
        <w:jc w:val="both"/>
        <w:rPr>
          <w:rFonts w:ascii="Arial" w:hAnsi="Arial" w:cs="Arial"/>
          <w:sz w:val="24"/>
          <w:szCs w:val="24"/>
        </w:rPr>
      </w:pPr>
      <w:r w:rsidRPr="00C512C3">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53C27ED2" w14:textId="77777777" w:rsidR="00C512C3" w:rsidRPr="00C512C3" w:rsidRDefault="00C512C3" w:rsidP="00C512C3">
      <w:pPr>
        <w:numPr>
          <w:ilvl w:val="0"/>
          <w:numId w:val="55"/>
        </w:numPr>
        <w:spacing w:after="0" w:line="278" w:lineRule="auto"/>
        <w:contextualSpacing/>
        <w:jc w:val="both"/>
        <w:rPr>
          <w:rFonts w:ascii="Arial" w:hAnsi="Arial" w:cs="Arial"/>
          <w:sz w:val="24"/>
          <w:szCs w:val="24"/>
        </w:rPr>
      </w:pPr>
      <w:r w:rsidRPr="00C512C3">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7881727" w14:textId="77777777" w:rsidR="00C512C3" w:rsidRPr="00C512C3" w:rsidRDefault="00C512C3" w:rsidP="00C512C3">
      <w:pPr>
        <w:numPr>
          <w:ilvl w:val="0"/>
          <w:numId w:val="55"/>
        </w:numPr>
        <w:spacing w:after="0" w:line="278" w:lineRule="auto"/>
        <w:contextualSpacing/>
        <w:jc w:val="both"/>
        <w:rPr>
          <w:rFonts w:ascii="Arial" w:hAnsi="Arial" w:cs="Arial"/>
          <w:sz w:val="24"/>
          <w:szCs w:val="24"/>
        </w:rPr>
      </w:pPr>
      <w:r w:rsidRPr="00C512C3">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6AED1D57" w14:textId="77777777" w:rsidR="00C512C3" w:rsidRPr="00C512C3" w:rsidRDefault="00C512C3" w:rsidP="00C512C3">
      <w:pPr>
        <w:numPr>
          <w:ilvl w:val="0"/>
          <w:numId w:val="55"/>
        </w:numPr>
        <w:spacing w:after="0" w:line="278" w:lineRule="auto"/>
        <w:contextualSpacing/>
        <w:jc w:val="both"/>
        <w:rPr>
          <w:rFonts w:ascii="Arial" w:hAnsi="Arial" w:cs="Arial"/>
          <w:sz w:val="24"/>
          <w:szCs w:val="24"/>
        </w:rPr>
      </w:pPr>
      <w:r w:rsidRPr="00C512C3">
        <w:rPr>
          <w:rFonts w:ascii="Arial" w:hAnsi="Arial" w:cs="Arial"/>
          <w:sz w:val="24"/>
          <w:szCs w:val="24"/>
        </w:rPr>
        <w:t>Pasiūlymų ekonominio naudingumo vertinimo kriterijai:</w:t>
      </w:r>
    </w:p>
    <w:p w14:paraId="258B7B35" w14:textId="77777777" w:rsidR="00C512C3" w:rsidRPr="00C512C3" w:rsidRDefault="00C512C3" w:rsidP="00C512C3">
      <w:pPr>
        <w:spacing w:after="0"/>
        <w:rPr>
          <w:rFonts w:ascii="Arial" w:hAnsi="Arial" w:cs="Arial"/>
          <w:b/>
          <w:bCs/>
          <w:sz w:val="24"/>
          <w:szCs w:val="24"/>
        </w:rPr>
      </w:pPr>
    </w:p>
    <w:p w14:paraId="7302699B" w14:textId="77777777" w:rsidR="00C512C3" w:rsidRPr="00C512C3" w:rsidRDefault="00C512C3" w:rsidP="00C512C3">
      <w:pPr>
        <w:spacing w:after="0"/>
        <w:jc w:val="right"/>
        <w:rPr>
          <w:rFonts w:ascii="Arial" w:hAnsi="Arial" w:cs="Arial"/>
          <w:b/>
          <w:bCs/>
          <w:sz w:val="24"/>
          <w:szCs w:val="24"/>
        </w:rPr>
      </w:pPr>
      <w:r w:rsidRPr="00C512C3">
        <w:rPr>
          <w:rFonts w:ascii="Arial" w:hAnsi="Arial" w:cs="Arial"/>
          <w:b/>
          <w:bCs/>
          <w:sz w:val="24"/>
          <w:szCs w:val="24"/>
        </w:rPr>
        <w:t>1 lentelė. Ekonominio naudingumo vertinimo kriterijai.</w:t>
      </w:r>
    </w:p>
    <w:tbl>
      <w:tblPr>
        <w:tblW w:w="0" w:type="auto"/>
        <w:tblCellMar>
          <w:top w:w="15" w:type="dxa"/>
          <w:left w:w="15" w:type="dxa"/>
          <w:bottom w:w="15" w:type="dxa"/>
          <w:right w:w="15" w:type="dxa"/>
        </w:tblCellMar>
        <w:tblLook w:val="04A0" w:firstRow="1" w:lastRow="0" w:firstColumn="1" w:lastColumn="0" w:noHBand="0" w:noVBand="1"/>
      </w:tblPr>
      <w:tblGrid>
        <w:gridCol w:w="855"/>
        <w:gridCol w:w="2826"/>
        <w:gridCol w:w="6281"/>
      </w:tblGrid>
      <w:tr w:rsidR="00C512C3" w:rsidRPr="00C512C3" w14:paraId="3DCD62E5" w14:textId="77777777" w:rsidTr="00A060F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A58D8" w14:textId="77777777" w:rsidR="00C512C3" w:rsidRPr="00C512C3" w:rsidRDefault="00C512C3" w:rsidP="00C512C3">
            <w:pPr>
              <w:spacing w:after="0"/>
              <w:jc w:val="both"/>
              <w:rPr>
                <w:rFonts w:ascii="Arial" w:eastAsia="Times New Roman" w:hAnsi="Arial" w:cs="Arial"/>
                <w:sz w:val="24"/>
                <w:szCs w:val="24"/>
              </w:rPr>
            </w:pPr>
            <w:r w:rsidRPr="00C512C3">
              <w:rPr>
                <w:rFonts w:ascii="Arial" w:eastAsia="Times New Roman" w:hAnsi="Arial" w:cs="Arial"/>
                <w:b/>
                <w:bCs/>
                <w:color w:val="000000"/>
                <w:sz w:val="24"/>
                <w:szCs w:val="24"/>
              </w:rPr>
              <w:t>Eil. Nr.</w:t>
            </w:r>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F21EC" w14:textId="77777777" w:rsidR="00C512C3" w:rsidRPr="00C512C3" w:rsidRDefault="00C512C3" w:rsidP="00C512C3">
            <w:pPr>
              <w:spacing w:after="0"/>
              <w:jc w:val="both"/>
              <w:rPr>
                <w:rFonts w:ascii="Arial" w:eastAsia="Times New Roman" w:hAnsi="Arial" w:cs="Arial"/>
                <w:sz w:val="24"/>
                <w:szCs w:val="24"/>
              </w:rPr>
            </w:pPr>
            <w:r w:rsidRPr="00C512C3">
              <w:rPr>
                <w:rFonts w:ascii="Arial" w:eastAsia="Times New Roman" w:hAnsi="Arial" w:cs="Arial"/>
                <w:b/>
                <w:bCs/>
                <w:color w:val="000000"/>
                <w:sz w:val="24"/>
                <w:szCs w:val="24"/>
              </w:rPr>
              <w:t>Vertinimo kriterijai</w:t>
            </w:r>
          </w:p>
        </w:tc>
        <w:tc>
          <w:tcPr>
            <w:tcW w:w="6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53133" w14:textId="77777777" w:rsidR="00C512C3" w:rsidRPr="00C512C3" w:rsidRDefault="00C512C3" w:rsidP="00C512C3">
            <w:pPr>
              <w:spacing w:after="0"/>
              <w:jc w:val="both"/>
              <w:rPr>
                <w:rFonts w:ascii="Arial" w:eastAsia="Times New Roman" w:hAnsi="Arial" w:cs="Arial"/>
                <w:sz w:val="24"/>
                <w:szCs w:val="24"/>
              </w:rPr>
            </w:pPr>
            <w:r w:rsidRPr="00C512C3">
              <w:rPr>
                <w:rFonts w:ascii="Arial" w:eastAsia="Times New Roman" w:hAnsi="Arial" w:cs="Arial"/>
                <w:b/>
                <w:bCs/>
                <w:color w:val="000000"/>
                <w:sz w:val="24"/>
                <w:szCs w:val="24"/>
              </w:rPr>
              <w:t>Maksimalus balas arba lyginamasis svoris ekonominio naudingumo įvertinime</w:t>
            </w:r>
          </w:p>
        </w:tc>
      </w:tr>
      <w:tr w:rsidR="00A060FB" w:rsidRPr="00C512C3" w14:paraId="3D962282" w14:textId="77777777" w:rsidTr="00B34345">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7BE4A" w14:textId="77777777" w:rsidR="00C512C3" w:rsidRPr="00C512C3" w:rsidRDefault="00C512C3" w:rsidP="00C512C3">
            <w:pPr>
              <w:spacing w:after="0"/>
              <w:jc w:val="both"/>
              <w:rPr>
                <w:rFonts w:ascii="Arial" w:eastAsia="Times New Roman" w:hAnsi="Arial" w:cs="Arial"/>
                <w:sz w:val="24"/>
                <w:szCs w:val="24"/>
              </w:rPr>
            </w:pPr>
            <w:r w:rsidRPr="00C512C3">
              <w:rPr>
                <w:rFonts w:ascii="Arial" w:eastAsia="Times New Roman" w:hAnsi="Arial" w:cs="Arial"/>
                <w:color w:val="000000"/>
                <w:sz w:val="24"/>
                <w:szCs w:val="24"/>
              </w:rPr>
              <w:t>1.</w:t>
            </w:r>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BE138" w14:textId="77777777" w:rsidR="00C512C3" w:rsidRPr="00C512C3" w:rsidRDefault="00C512C3" w:rsidP="00C512C3">
            <w:pPr>
              <w:spacing w:after="0"/>
              <w:jc w:val="both"/>
              <w:rPr>
                <w:rFonts w:ascii="Arial" w:eastAsia="Times New Roman" w:hAnsi="Arial" w:cs="Arial"/>
                <w:sz w:val="24"/>
                <w:szCs w:val="24"/>
              </w:rPr>
            </w:pPr>
            <w:r w:rsidRPr="00C512C3">
              <w:rPr>
                <w:rFonts w:ascii="Arial" w:eastAsia="Times New Roman" w:hAnsi="Arial" w:cs="Arial"/>
                <w:color w:val="000000"/>
                <w:sz w:val="24"/>
                <w:szCs w:val="24"/>
              </w:rPr>
              <w:t>Pasiūlymo kaina (C)</w:t>
            </w:r>
          </w:p>
        </w:tc>
        <w:tc>
          <w:tcPr>
            <w:tcW w:w="6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BEDFE" w14:textId="035FB8FF" w:rsidR="00C512C3" w:rsidRPr="00C512C3" w:rsidRDefault="00C512C3" w:rsidP="00C512C3">
            <w:pPr>
              <w:spacing w:after="0"/>
              <w:jc w:val="center"/>
              <w:rPr>
                <w:rFonts w:ascii="Arial" w:eastAsia="Times New Roman" w:hAnsi="Arial" w:cs="Arial"/>
                <w:sz w:val="24"/>
                <w:szCs w:val="24"/>
              </w:rPr>
            </w:pPr>
            <w:r w:rsidRPr="00C512C3">
              <w:rPr>
                <w:rFonts w:ascii="Arial" w:eastAsia="Times New Roman" w:hAnsi="Arial" w:cs="Arial"/>
                <w:color w:val="000000"/>
                <w:sz w:val="24"/>
                <w:szCs w:val="24"/>
              </w:rPr>
              <w:t>8</w:t>
            </w:r>
            <w:r w:rsidR="00E4611C">
              <w:rPr>
                <w:rFonts w:ascii="Arial" w:eastAsia="Times New Roman" w:hAnsi="Arial" w:cs="Arial"/>
                <w:color w:val="000000"/>
                <w:sz w:val="24"/>
                <w:szCs w:val="24"/>
              </w:rPr>
              <w:t>4</w:t>
            </w:r>
          </w:p>
        </w:tc>
      </w:tr>
      <w:tr w:rsidR="00C512C3" w:rsidRPr="00C512C3" w14:paraId="4D06A463" w14:textId="77777777" w:rsidTr="00A060FB">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6AB2B" w14:textId="77777777" w:rsidR="00C512C3" w:rsidRPr="00C512C3" w:rsidRDefault="00C512C3" w:rsidP="00C512C3">
            <w:pPr>
              <w:spacing w:after="0"/>
              <w:jc w:val="both"/>
              <w:rPr>
                <w:rFonts w:ascii="Arial" w:eastAsia="Times New Roman" w:hAnsi="Arial" w:cs="Arial"/>
                <w:sz w:val="24"/>
                <w:szCs w:val="24"/>
              </w:rPr>
            </w:pPr>
            <w:r w:rsidRPr="00C512C3">
              <w:rPr>
                <w:rFonts w:ascii="Arial" w:eastAsia="Times New Roman" w:hAnsi="Arial" w:cs="Arial"/>
                <w:color w:val="000000"/>
                <w:sz w:val="24"/>
                <w:szCs w:val="24"/>
              </w:rPr>
              <w:t>2.</w:t>
            </w:r>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17792" w14:textId="26936687" w:rsidR="00C512C3" w:rsidRPr="00C512C3" w:rsidRDefault="00A060FB" w:rsidP="00C512C3">
            <w:pPr>
              <w:spacing w:after="0"/>
              <w:jc w:val="both"/>
              <w:rPr>
                <w:rFonts w:ascii="Arial" w:eastAsia="Times New Roman" w:hAnsi="Arial" w:cs="Arial"/>
                <w:color w:val="000000"/>
                <w:sz w:val="24"/>
                <w:szCs w:val="24"/>
              </w:rPr>
            </w:pPr>
            <w:r>
              <w:rPr>
                <w:rFonts w:ascii="Arial" w:eastAsia="Times New Roman" w:hAnsi="Arial" w:cs="Arial"/>
                <w:color w:val="000000"/>
                <w:sz w:val="24"/>
                <w:szCs w:val="24"/>
              </w:rPr>
              <w:t>S</w:t>
            </w:r>
            <w:r w:rsidR="00C512C3" w:rsidRPr="00C512C3">
              <w:rPr>
                <w:rFonts w:ascii="Arial" w:eastAsia="Times New Roman" w:hAnsi="Arial" w:cs="Arial"/>
                <w:color w:val="000000"/>
                <w:sz w:val="24"/>
                <w:szCs w:val="24"/>
              </w:rPr>
              <w:t>pecialist</w:t>
            </w:r>
            <w:r w:rsidR="00C512C3">
              <w:rPr>
                <w:rFonts w:ascii="Arial" w:eastAsia="Times New Roman" w:hAnsi="Arial" w:cs="Arial"/>
                <w:color w:val="000000"/>
                <w:sz w:val="24"/>
                <w:szCs w:val="24"/>
              </w:rPr>
              <w:t>o</w:t>
            </w:r>
            <w:r w:rsidR="00C512C3" w:rsidRPr="00C512C3">
              <w:rPr>
                <w:rFonts w:ascii="Arial" w:eastAsia="Times New Roman" w:hAnsi="Arial" w:cs="Arial"/>
                <w:color w:val="000000"/>
                <w:sz w:val="24"/>
                <w:szCs w:val="24"/>
              </w:rPr>
              <w:t xml:space="preserve"> patirtis (T) </w:t>
            </w:r>
          </w:p>
        </w:tc>
        <w:tc>
          <w:tcPr>
            <w:tcW w:w="6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50BE8" w14:textId="24EC9CF7" w:rsidR="00C512C3" w:rsidRPr="00C512C3" w:rsidRDefault="00C512C3" w:rsidP="00C512C3">
            <w:pPr>
              <w:spacing w:after="0"/>
              <w:jc w:val="center"/>
              <w:rPr>
                <w:rFonts w:ascii="Arial" w:eastAsia="Times New Roman" w:hAnsi="Arial" w:cs="Arial"/>
                <w:sz w:val="24"/>
                <w:szCs w:val="24"/>
              </w:rPr>
            </w:pPr>
            <w:r w:rsidRPr="00C512C3">
              <w:rPr>
                <w:rFonts w:ascii="Arial" w:eastAsia="Times New Roman" w:hAnsi="Arial" w:cs="Arial"/>
                <w:sz w:val="24"/>
                <w:szCs w:val="24"/>
              </w:rPr>
              <w:t>1</w:t>
            </w:r>
            <w:r w:rsidR="00E4611C">
              <w:rPr>
                <w:rFonts w:ascii="Arial" w:eastAsia="Times New Roman" w:hAnsi="Arial" w:cs="Arial"/>
                <w:sz w:val="24"/>
                <w:szCs w:val="24"/>
              </w:rPr>
              <w:t>6</w:t>
            </w:r>
          </w:p>
        </w:tc>
      </w:tr>
    </w:tbl>
    <w:p w14:paraId="774FC52F" w14:textId="77777777" w:rsidR="00C512C3" w:rsidRPr="00C512C3" w:rsidRDefault="00C512C3" w:rsidP="00C512C3">
      <w:pPr>
        <w:spacing w:after="0"/>
        <w:rPr>
          <w:rFonts w:ascii="Arial" w:eastAsia="Times New Roman" w:hAnsi="Arial" w:cs="Arial"/>
          <w:sz w:val="24"/>
          <w:szCs w:val="24"/>
        </w:rPr>
      </w:pPr>
    </w:p>
    <w:p w14:paraId="0C2D65F3" w14:textId="735A00ED" w:rsidR="00073DB2" w:rsidRPr="00073DB2" w:rsidRDefault="00073DB2" w:rsidP="00073DB2">
      <w:pPr>
        <w:pStyle w:val="Sraopastraipa"/>
        <w:numPr>
          <w:ilvl w:val="0"/>
          <w:numId w:val="55"/>
        </w:numPr>
        <w:spacing w:after="0"/>
        <w:jc w:val="both"/>
        <w:rPr>
          <w:rFonts w:ascii="Arial" w:hAnsi="Arial" w:cs="Arial"/>
          <w:sz w:val="24"/>
          <w:szCs w:val="24"/>
        </w:rPr>
      </w:pPr>
      <w:r w:rsidRPr="00073DB2">
        <w:rPr>
          <w:rFonts w:ascii="Arial" w:hAnsi="Arial" w:cs="Arial"/>
          <w:sz w:val="24"/>
          <w:szCs w:val="24"/>
        </w:rPr>
        <w:t>Ekonominis naudingumas (S) apskaičiuojamas sudedant tiekėjo pasiūlymo kainos C ir kitų kriterijų (T) balus:</w:t>
      </w:r>
    </w:p>
    <w:p w14:paraId="44ACD6FF" w14:textId="77777777" w:rsidR="00073DB2" w:rsidRDefault="00073DB2" w:rsidP="00073DB2">
      <w:pPr>
        <w:spacing w:after="0"/>
        <w:jc w:val="center"/>
        <w:rPr>
          <w:rFonts w:ascii="Arial" w:hAnsi="Arial" w:cs="Arial"/>
          <w:sz w:val="24"/>
          <w:szCs w:val="24"/>
        </w:rPr>
      </w:pPr>
      <w:r w:rsidRPr="00F47D91">
        <w:rPr>
          <w:rFonts w:ascii="Arial" w:hAnsi="Arial" w:cs="Arial"/>
          <w:noProof/>
          <w:position w:val="-6"/>
          <w:sz w:val="24"/>
          <w:szCs w:val="24"/>
        </w:rPr>
        <w:drawing>
          <wp:inline distT="0" distB="0" distL="0" distR="0" wp14:anchorId="5A26FFDA" wp14:editId="25324170">
            <wp:extent cx="621030" cy="189865"/>
            <wp:effectExtent l="0" t="0" r="7620" b="635"/>
            <wp:docPr id="178199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44B08338" w14:textId="77777777" w:rsidR="00073DB2" w:rsidRPr="00F47D91" w:rsidRDefault="00073DB2" w:rsidP="00073DB2">
      <w:pPr>
        <w:spacing w:after="0"/>
        <w:jc w:val="center"/>
        <w:rPr>
          <w:rFonts w:ascii="Arial" w:hAnsi="Arial" w:cs="Arial"/>
          <w:sz w:val="24"/>
          <w:szCs w:val="24"/>
        </w:rPr>
      </w:pPr>
    </w:p>
    <w:p w14:paraId="35C0C58F" w14:textId="77777777" w:rsidR="00073DB2" w:rsidRPr="00F47D91" w:rsidRDefault="00073DB2" w:rsidP="00073DB2">
      <w:pPr>
        <w:pStyle w:val="Sraopastraipa"/>
        <w:numPr>
          <w:ilvl w:val="0"/>
          <w:numId w:val="55"/>
        </w:numPr>
        <w:spacing w:after="0"/>
        <w:jc w:val="both"/>
        <w:rPr>
          <w:rFonts w:ascii="Arial" w:hAnsi="Arial" w:cs="Arial"/>
          <w:sz w:val="24"/>
          <w:szCs w:val="24"/>
        </w:rPr>
      </w:pPr>
      <w:r w:rsidRPr="00F47D91">
        <w:rPr>
          <w:rFonts w:ascii="Arial" w:hAnsi="Arial" w:cs="Arial"/>
          <w:sz w:val="24"/>
          <w:szCs w:val="24"/>
        </w:rPr>
        <w:t xml:space="preserve">Vertinamo tiekėjo </w:t>
      </w:r>
      <w:r w:rsidRPr="00F47D91">
        <w:rPr>
          <w:rFonts w:ascii="Arial" w:hAnsi="Arial" w:cs="Arial"/>
          <w:b/>
          <w:bCs/>
          <w:sz w:val="24"/>
          <w:szCs w:val="24"/>
        </w:rPr>
        <w:t>pasiūlymo kainos</w:t>
      </w:r>
      <w:r w:rsidRPr="00F47D91">
        <w:rPr>
          <w:rFonts w:ascii="Arial" w:hAnsi="Arial" w:cs="Arial"/>
          <w:sz w:val="24"/>
          <w:szCs w:val="24"/>
        </w:rPr>
        <w:t xml:space="preserve"> (C) balai apskaičiuojami mažiausios pasiūlytos kainos (</w:t>
      </w:r>
      <w:proofErr w:type="spellStart"/>
      <w:r w:rsidRPr="00F47D91">
        <w:rPr>
          <w:rFonts w:ascii="Arial" w:hAnsi="Arial" w:cs="Arial"/>
          <w:sz w:val="24"/>
          <w:szCs w:val="24"/>
        </w:rPr>
        <w:t>Cmin</w:t>
      </w:r>
      <w:proofErr w:type="spellEnd"/>
      <w:r w:rsidRPr="00F47D91">
        <w:rPr>
          <w:rFonts w:ascii="Arial" w:hAnsi="Arial" w:cs="Arial"/>
          <w:sz w:val="24"/>
          <w:szCs w:val="24"/>
        </w:rPr>
        <w:t>) ir vertinamo pasiūlymo kainos (</w:t>
      </w:r>
      <w:proofErr w:type="spellStart"/>
      <w:r w:rsidRPr="00F47D91">
        <w:rPr>
          <w:rFonts w:ascii="Arial" w:hAnsi="Arial" w:cs="Arial"/>
          <w:sz w:val="24"/>
          <w:szCs w:val="24"/>
        </w:rPr>
        <w:t>Cp</w:t>
      </w:r>
      <w:proofErr w:type="spellEnd"/>
      <w:r w:rsidRPr="00F47D91">
        <w:rPr>
          <w:rFonts w:ascii="Arial" w:hAnsi="Arial" w:cs="Arial"/>
          <w:sz w:val="24"/>
          <w:szCs w:val="24"/>
        </w:rPr>
        <w:t>) santykį padauginant iš kainos lyginamojo svorio (X):</w:t>
      </w:r>
    </w:p>
    <w:p w14:paraId="3F67DF62" w14:textId="77777777" w:rsidR="00073DB2" w:rsidRPr="00F47D91" w:rsidRDefault="00073DB2" w:rsidP="00073DB2">
      <w:pPr>
        <w:spacing w:after="0"/>
        <w:jc w:val="center"/>
        <w:rPr>
          <w:rFonts w:ascii="Arial" w:hAnsi="Arial" w:cs="Arial"/>
          <w:sz w:val="24"/>
          <w:szCs w:val="24"/>
        </w:rPr>
      </w:pPr>
      <w:r w:rsidRPr="00F47D91">
        <w:rPr>
          <w:rFonts w:ascii="Arial" w:hAnsi="Arial" w:cs="Arial"/>
          <w:b/>
          <w:noProof/>
          <w:position w:val="-32"/>
          <w:sz w:val="24"/>
          <w:szCs w:val="24"/>
        </w:rPr>
        <w:drawing>
          <wp:inline distT="0" distB="0" distL="0" distR="0" wp14:anchorId="1405271A" wp14:editId="24B9D9E1">
            <wp:extent cx="828040" cy="466090"/>
            <wp:effectExtent l="0" t="0" r="0" b="0"/>
            <wp:docPr id="6245866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0EF183AD" w14:textId="77777777" w:rsidR="00073DB2" w:rsidRPr="00F47D91" w:rsidRDefault="00073DB2" w:rsidP="00073DB2">
      <w:pPr>
        <w:spacing w:after="0"/>
        <w:ind w:firstLine="709"/>
        <w:jc w:val="both"/>
        <w:rPr>
          <w:rFonts w:ascii="Arial" w:hAnsi="Arial" w:cs="Arial"/>
          <w:sz w:val="24"/>
          <w:szCs w:val="24"/>
        </w:rPr>
      </w:pPr>
      <w:r w:rsidRPr="00F47D91">
        <w:rPr>
          <w:rFonts w:ascii="Arial" w:hAnsi="Arial" w:cs="Arial"/>
          <w:sz w:val="24"/>
          <w:szCs w:val="24"/>
        </w:rPr>
        <w:t>Apskaičiuotas kriterijaus C balas apvalinamas matematiškai dviejų skaitmenų po kablelio tikslumu.</w:t>
      </w:r>
    </w:p>
    <w:p w14:paraId="62554BDA" w14:textId="77777777" w:rsidR="00073DB2" w:rsidRPr="00F47D91" w:rsidRDefault="00073DB2" w:rsidP="00073DB2">
      <w:pPr>
        <w:pStyle w:val="Sraopastraipa"/>
        <w:numPr>
          <w:ilvl w:val="0"/>
          <w:numId w:val="55"/>
        </w:numPr>
        <w:spacing w:after="0"/>
        <w:jc w:val="both"/>
        <w:rPr>
          <w:rFonts w:ascii="Arial" w:hAnsi="Arial" w:cs="Arial"/>
          <w:sz w:val="24"/>
          <w:szCs w:val="24"/>
        </w:rPr>
      </w:pPr>
      <w:r w:rsidRPr="00F47D91">
        <w:rPr>
          <w:rFonts w:ascii="Arial" w:hAnsi="Arial" w:cs="Arial"/>
          <w:sz w:val="24"/>
          <w:szCs w:val="24"/>
        </w:rPr>
        <w:t>Kokybės kriterijų (T) balai apskaičiuojami sudedant atskirų kriterijų (jei nustatytas daugiau nei vienas kokybės kriterijus) (</w:t>
      </w:r>
      <w:proofErr w:type="spellStart"/>
      <w:r w:rsidRPr="00F47D91">
        <w:rPr>
          <w:rFonts w:ascii="Arial" w:hAnsi="Arial" w:cs="Arial"/>
          <w:sz w:val="24"/>
          <w:szCs w:val="24"/>
        </w:rPr>
        <w:t>Ti</w:t>
      </w:r>
      <w:proofErr w:type="spellEnd"/>
      <w:r w:rsidRPr="00F47D91">
        <w:rPr>
          <w:rFonts w:ascii="Arial" w:hAnsi="Arial" w:cs="Arial"/>
          <w:sz w:val="24"/>
          <w:szCs w:val="24"/>
        </w:rPr>
        <w:t xml:space="preserve"> = T1 + T2) balus:</w:t>
      </w:r>
    </w:p>
    <w:p w14:paraId="7D4BD963" w14:textId="77777777" w:rsidR="00073DB2" w:rsidRPr="00F47D91" w:rsidRDefault="00073DB2" w:rsidP="00073DB2">
      <w:pPr>
        <w:pStyle w:val="Sraopastraipa"/>
        <w:spacing w:after="0"/>
        <w:ind w:left="567"/>
        <w:jc w:val="center"/>
        <w:rPr>
          <w:rFonts w:ascii="Arial" w:hAnsi="Arial" w:cs="Arial"/>
          <w:sz w:val="24"/>
          <w:szCs w:val="24"/>
        </w:rPr>
      </w:pPr>
      <w:r w:rsidRPr="00F47D91">
        <w:rPr>
          <w:rFonts w:ascii="Arial" w:hAnsi="Arial" w:cs="Arial"/>
          <w:noProof/>
          <w:position w:val="-28"/>
          <w:sz w:val="24"/>
          <w:szCs w:val="24"/>
        </w:rPr>
        <w:drawing>
          <wp:inline distT="0" distB="0" distL="0" distR="0" wp14:anchorId="08E84084" wp14:editId="50FFCF22">
            <wp:extent cx="638175" cy="362585"/>
            <wp:effectExtent l="0" t="0" r="0" b="0"/>
            <wp:docPr id="1901768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p w14:paraId="003A34B6" w14:textId="109FE700" w:rsidR="00C512C3" w:rsidRPr="006848E4" w:rsidRDefault="00073DB2" w:rsidP="006848E4">
      <w:pPr>
        <w:pStyle w:val="Sraopastraipa"/>
        <w:numPr>
          <w:ilvl w:val="0"/>
          <w:numId w:val="55"/>
        </w:numPr>
        <w:tabs>
          <w:tab w:val="left" w:pos="1134"/>
        </w:tabs>
        <w:spacing w:after="0" w:line="278" w:lineRule="auto"/>
        <w:jc w:val="both"/>
        <w:textAlignment w:val="baseline"/>
        <w:rPr>
          <w:rFonts w:ascii="Arial" w:eastAsia="Times New Roman" w:hAnsi="Arial" w:cs="Arial"/>
          <w:color w:val="000000"/>
          <w:sz w:val="24"/>
          <w:szCs w:val="24"/>
        </w:rPr>
      </w:pPr>
      <w:r w:rsidRPr="009169EF">
        <w:rPr>
          <w:rFonts w:ascii="Arial" w:hAnsi="Arial" w:cs="Arial"/>
          <w:sz w:val="24"/>
          <w:szCs w:val="24"/>
        </w:rPr>
        <w:lastRenderedPageBreak/>
        <w:t>Kriterijaus, t. y.</w:t>
      </w:r>
      <w:r w:rsidRPr="009169EF">
        <w:rPr>
          <w:rFonts w:ascii="Arial" w:hAnsi="Arial" w:cs="Arial"/>
          <w:b/>
          <w:bCs/>
          <w:sz w:val="24"/>
          <w:szCs w:val="24"/>
        </w:rPr>
        <w:t xml:space="preserve"> </w:t>
      </w:r>
      <w:r w:rsidR="00A060FB" w:rsidRPr="009169EF">
        <w:rPr>
          <w:rFonts w:ascii="Arial" w:hAnsi="Arial" w:cs="Arial"/>
          <w:b/>
          <w:bCs/>
          <w:sz w:val="24"/>
          <w:szCs w:val="24"/>
        </w:rPr>
        <w:t>specialisto</w:t>
      </w:r>
      <w:r w:rsidR="00C84D84" w:rsidRPr="009169EF">
        <w:rPr>
          <w:rFonts w:ascii="Arial" w:hAnsi="Arial" w:cs="Arial"/>
          <w:b/>
          <w:bCs/>
          <w:sz w:val="24"/>
          <w:szCs w:val="24"/>
        </w:rPr>
        <w:t xml:space="preserve"> patirtis</w:t>
      </w:r>
      <w:r w:rsidR="00C84D84" w:rsidRPr="009169EF">
        <w:rPr>
          <w:rFonts w:ascii="Arial" w:hAnsi="Arial" w:cs="Arial"/>
          <w:sz w:val="24"/>
          <w:szCs w:val="24"/>
        </w:rPr>
        <w:t xml:space="preserve"> </w:t>
      </w:r>
      <w:r w:rsidRPr="009169EF">
        <w:rPr>
          <w:rFonts w:ascii="Arial" w:hAnsi="Arial" w:cs="Arial"/>
          <w:sz w:val="24"/>
          <w:szCs w:val="24"/>
        </w:rPr>
        <w:t>(T), balai priskiriami taip:</w:t>
      </w:r>
      <w:r w:rsidR="00C84D84" w:rsidRPr="009169EF">
        <w:rPr>
          <w:rFonts w:ascii="Arial" w:hAnsi="Arial" w:cs="Arial"/>
          <w:sz w:val="24"/>
          <w:szCs w:val="24"/>
        </w:rPr>
        <w:t xml:space="preserve"> vertinama</w:t>
      </w:r>
      <w:r w:rsidR="00C84D84" w:rsidRPr="00C84D84">
        <w:t xml:space="preserve"> </w:t>
      </w:r>
      <w:r w:rsidR="00C84D84" w:rsidRPr="009169EF">
        <w:rPr>
          <w:rFonts w:ascii="Arial" w:hAnsi="Arial" w:cs="Arial"/>
          <w:sz w:val="24"/>
          <w:szCs w:val="24"/>
        </w:rPr>
        <w:t xml:space="preserve">Pirkimo </w:t>
      </w:r>
      <w:r w:rsidR="000827E7">
        <w:rPr>
          <w:rFonts w:ascii="Arial" w:hAnsi="Arial" w:cs="Arial"/>
          <w:sz w:val="24"/>
          <w:szCs w:val="24"/>
        </w:rPr>
        <w:t xml:space="preserve">specialiųjų </w:t>
      </w:r>
      <w:r w:rsidR="00C84D84" w:rsidRPr="009169EF">
        <w:rPr>
          <w:rFonts w:ascii="Arial" w:hAnsi="Arial" w:cs="Arial"/>
          <w:sz w:val="24"/>
          <w:szCs w:val="24"/>
        </w:rPr>
        <w:t>sąlygų 4 pried</w:t>
      </w:r>
      <w:r w:rsidR="009169EF" w:rsidRPr="009169EF">
        <w:rPr>
          <w:rFonts w:ascii="Arial" w:hAnsi="Arial" w:cs="Arial"/>
          <w:sz w:val="24"/>
          <w:szCs w:val="24"/>
        </w:rPr>
        <w:t xml:space="preserve">o </w:t>
      </w:r>
      <w:r w:rsidR="00C84D84" w:rsidRPr="009169EF">
        <w:rPr>
          <w:rFonts w:ascii="Arial" w:hAnsi="Arial" w:cs="Arial"/>
          <w:sz w:val="24"/>
          <w:szCs w:val="24"/>
        </w:rPr>
        <w:t xml:space="preserve">„Tiekėjų kvalifikacijos reikalavimai ir reikalaujami kokybės bei aplinkos apsaugos vadybos sistemų standartai“ </w:t>
      </w:r>
      <w:r w:rsidR="009169EF" w:rsidRPr="009169EF">
        <w:rPr>
          <w:rFonts w:ascii="Arial" w:hAnsi="Arial" w:cs="Arial"/>
          <w:sz w:val="24"/>
          <w:szCs w:val="24"/>
        </w:rPr>
        <w:t>1 lentel</w:t>
      </w:r>
      <w:r w:rsidR="009169EF">
        <w:rPr>
          <w:rFonts w:ascii="Arial" w:hAnsi="Arial" w:cs="Arial"/>
          <w:sz w:val="24"/>
          <w:szCs w:val="24"/>
        </w:rPr>
        <w:t>ės „</w:t>
      </w:r>
      <w:r w:rsidR="009169EF" w:rsidRPr="009169EF">
        <w:rPr>
          <w:rFonts w:ascii="Arial" w:hAnsi="Arial" w:cs="Arial"/>
          <w:sz w:val="24"/>
          <w:szCs w:val="24"/>
        </w:rPr>
        <w:t>Kvalifikacijos reikalavimai</w:t>
      </w:r>
      <w:r w:rsidR="009169EF">
        <w:rPr>
          <w:rFonts w:ascii="Arial" w:hAnsi="Arial" w:cs="Arial"/>
          <w:sz w:val="24"/>
          <w:szCs w:val="24"/>
        </w:rPr>
        <w:t>“ 2 punkte nurodyto siūlomo f</w:t>
      </w:r>
      <w:r w:rsidR="00A060FB" w:rsidRPr="009169EF">
        <w:rPr>
          <w:rFonts w:ascii="Arial" w:eastAsia="Times New Roman" w:hAnsi="Arial" w:cs="Arial"/>
          <w:color w:val="000000"/>
          <w:sz w:val="24"/>
          <w:szCs w:val="24"/>
        </w:rPr>
        <w:t>inansų konsultanto (specialisto Nr. 3)</w:t>
      </w:r>
      <w:r w:rsidR="009169EF">
        <w:rPr>
          <w:rFonts w:ascii="Arial" w:eastAsia="Times New Roman" w:hAnsi="Arial" w:cs="Arial"/>
          <w:color w:val="000000"/>
          <w:sz w:val="24"/>
          <w:szCs w:val="24"/>
        </w:rPr>
        <w:t xml:space="preserve"> turima patirtis </w:t>
      </w:r>
      <w:r w:rsidR="000A2CAB">
        <w:rPr>
          <w:rFonts w:ascii="Arial" w:eastAsia="Times New Roman" w:hAnsi="Arial" w:cs="Arial"/>
          <w:color w:val="000000"/>
          <w:sz w:val="24"/>
          <w:szCs w:val="24"/>
        </w:rPr>
        <w:t xml:space="preserve">ilgesnė už </w:t>
      </w:r>
      <w:r w:rsidR="009169EF" w:rsidRPr="009169EF">
        <w:rPr>
          <w:rFonts w:ascii="Arial" w:eastAsia="Times New Roman" w:hAnsi="Arial" w:cs="Arial"/>
          <w:color w:val="000000"/>
          <w:sz w:val="24"/>
          <w:szCs w:val="24"/>
        </w:rPr>
        <w:t>12 mėnesių patirtį dalyvaujant</w:t>
      </w:r>
      <w:r w:rsidR="000A2CAB">
        <w:rPr>
          <w:rFonts w:ascii="Arial" w:eastAsia="Times New Roman" w:hAnsi="Arial" w:cs="Arial"/>
          <w:color w:val="000000"/>
          <w:sz w:val="24"/>
          <w:szCs w:val="24"/>
        </w:rPr>
        <w:t xml:space="preserve"> projektuose, kurių </w:t>
      </w:r>
      <w:r w:rsidR="009169EF" w:rsidRPr="009169EF">
        <w:rPr>
          <w:rFonts w:ascii="Arial" w:eastAsia="Times New Roman" w:hAnsi="Arial" w:cs="Arial"/>
          <w:color w:val="000000"/>
          <w:sz w:val="24"/>
          <w:szCs w:val="24"/>
        </w:rPr>
        <w:t>metu buvo diegiamos ir (arba) vystomos ir (arba) palaikomos ir (arba) prižiūrimos sistemos biudžetinėse įstaigose, kuriose apskaita tvarkoma vadovaujantis viešojo sektoriaus apskaitos ir finansinės atskaitomybės standartais, veikiančios Microsoft Dynamics NAV ar lygiaverčiu pagrindu.</w:t>
      </w:r>
      <w:r w:rsidR="006848E4">
        <w:rPr>
          <w:rFonts w:ascii="Arial" w:eastAsia="Times New Roman" w:hAnsi="Arial" w:cs="Arial"/>
          <w:color w:val="000000"/>
          <w:sz w:val="24"/>
          <w:szCs w:val="24"/>
        </w:rPr>
        <w:t xml:space="preserve"> Už kriterijų </w:t>
      </w:r>
      <w:r w:rsidR="00C512C3" w:rsidRPr="006848E4">
        <w:rPr>
          <w:rFonts w:ascii="Arial" w:eastAsia="Times New Roman" w:hAnsi="Arial" w:cs="Arial"/>
          <w:color w:val="000000"/>
          <w:sz w:val="24"/>
          <w:szCs w:val="24"/>
        </w:rPr>
        <w:t xml:space="preserve">balai skiriami </w:t>
      </w:r>
      <w:r w:rsidR="006848E4">
        <w:rPr>
          <w:rFonts w:ascii="Arial" w:eastAsia="Times New Roman" w:hAnsi="Arial" w:cs="Arial"/>
          <w:color w:val="000000"/>
          <w:sz w:val="24"/>
          <w:szCs w:val="24"/>
        </w:rPr>
        <w:t xml:space="preserve">tokia </w:t>
      </w:r>
      <w:r w:rsidR="00C512C3" w:rsidRPr="006848E4">
        <w:rPr>
          <w:rFonts w:ascii="Arial" w:eastAsia="Times New Roman" w:hAnsi="Arial" w:cs="Arial"/>
          <w:color w:val="000000"/>
          <w:sz w:val="24"/>
          <w:szCs w:val="24"/>
        </w:rPr>
        <w:t>tvark</w:t>
      </w:r>
      <w:r w:rsidR="006848E4">
        <w:rPr>
          <w:rFonts w:ascii="Arial" w:eastAsia="Times New Roman" w:hAnsi="Arial" w:cs="Arial"/>
          <w:color w:val="000000"/>
          <w:sz w:val="24"/>
          <w:szCs w:val="24"/>
        </w:rPr>
        <w:t>a</w:t>
      </w:r>
      <w:r w:rsidR="00C512C3" w:rsidRPr="006848E4">
        <w:rPr>
          <w:rFonts w:ascii="Arial" w:eastAsia="Times New Roman" w:hAnsi="Arial" w:cs="Arial"/>
          <w:color w:val="000000"/>
          <w:sz w:val="24"/>
          <w:szCs w:val="24"/>
        </w:rPr>
        <w:t>:</w:t>
      </w:r>
    </w:p>
    <w:p w14:paraId="5404D80C" w14:textId="77777777" w:rsidR="00C512C3" w:rsidRPr="00C512C3" w:rsidRDefault="00C512C3" w:rsidP="00C512C3">
      <w:pPr>
        <w:spacing w:after="0"/>
        <w:jc w:val="right"/>
        <w:rPr>
          <w:rFonts w:ascii="Arial" w:eastAsia="Times New Roman" w:hAnsi="Arial" w:cs="Arial"/>
          <w:b/>
          <w:bCs/>
          <w:sz w:val="24"/>
          <w:szCs w:val="24"/>
        </w:rPr>
      </w:pPr>
      <w:r w:rsidRPr="00C512C3">
        <w:rPr>
          <w:rFonts w:ascii="Arial" w:eastAsia="Times New Roman" w:hAnsi="Arial" w:cs="Arial"/>
          <w:b/>
          <w:bCs/>
          <w:sz w:val="24"/>
          <w:szCs w:val="24"/>
        </w:rPr>
        <w:t>2 lentelė. Balų skyrimo tvarka kriterijui</w:t>
      </w:r>
    </w:p>
    <w:tbl>
      <w:tblPr>
        <w:tblW w:w="99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5"/>
        <w:gridCol w:w="2122"/>
        <w:gridCol w:w="4961"/>
      </w:tblGrid>
      <w:tr w:rsidR="00B34345" w:rsidRPr="00C512C3" w14:paraId="19C507BC" w14:textId="77777777" w:rsidTr="00B34345">
        <w:tc>
          <w:tcPr>
            <w:tcW w:w="2825" w:type="dxa"/>
            <w:vMerge w:val="restart"/>
          </w:tcPr>
          <w:p w14:paraId="667E3CF2" w14:textId="3BEE865F" w:rsidR="00B34345" w:rsidRPr="00C512C3" w:rsidRDefault="00B34345" w:rsidP="00C512C3">
            <w:pPr>
              <w:spacing w:after="0"/>
              <w:jc w:val="both"/>
              <w:rPr>
                <w:rFonts w:ascii="Arial" w:eastAsia="Times New Roman" w:hAnsi="Arial" w:cs="Arial"/>
                <w:b/>
                <w:bCs/>
                <w:color w:val="000000"/>
                <w:sz w:val="24"/>
                <w:szCs w:val="24"/>
              </w:rPr>
            </w:pPr>
            <w:r w:rsidRPr="00C512C3">
              <w:rPr>
                <w:rFonts w:ascii="Arial" w:eastAsia="Times New Roman" w:hAnsi="Arial" w:cs="Arial"/>
                <w:b/>
                <w:bCs/>
                <w:color w:val="000000"/>
                <w:sz w:val="24"/>
                <w:szCs w:val="24"/>
              </w:rPr>
              <w:t>Kriterijus</w:t>
            </w:r>
          </w:p>
        </w:tc>
        <w:tc>
          <w:tcPr>
            <w:tcW w:w="7083" w:type="dxa"/>
            <w:gridSpan w:val="2"/>
            <w:tcMar>
              <w:top w:w="0" w:type="dxa"/>
              <w:left w:w="108" w:type="dxa"/>
              <w:bottom w:w="0" w:type="dxa"/>
              <w:right w:w="108" w:type="dxa"/>
            </w:tcMar>
            <w:hideMark/>
          </w:tcPr>
          <w:p w14:paraId="514D33B2" w14:textId="242625A0" w:rsidR="00B34345" w:rsidRPr="00C512C3" w:rsidRDefault="00B34345" w:rsidP="00B34345">
            <w:pPr>
              <w:spacing w:after="0"/>
              <w:jc w:val="center"/>
              <w:rPr>
                <w:rFonts w:ascii="Arial" w:eastAsia="Times New Roman" w:hAnsi="Arial" w:cs="Arial"/>
                <w:sz w:val="24"/>
                <w:szCs w:val="24"/>
              </w:rPr>
            </w:pPr>
            <w:r w:rsidRPr="00C512C3">
              <w:rPr>
                <w:rFonts w:ascii="Arial" w:eastAsia="Times New Roman" w:hAnsi="Arial" w:cs="Arial"/>
                <w:b/>
                <w:bCs/>
                <w:color w:val="000000"/>
                <w:sz w:val="24"/>
                <w:szCs w:val="24"/>
              </w:rPr>
              <w:t>Balų skyrimo tvarka kriterijui</w:t>
            </w:r>
          </w:p>
        </w:tc>
      </w:tr>
      <w:tr w:rsidR="00B34345" w:rsidRPr="00C512C3" w14:paraId="7CE274AC" w14:textId="77777777" w:rsidTr="00B34345">
        <w:tc>
          <w:tcPr>
            <w:tcW w:w="2825" w:type="dxa"/>
            <w:vMerge/>
          </w:tcPr>
          <w:p w14:paraId="184FF8DF" w14:textId="77777777" w:rsidR="00B34345" w:rsidRPr="00C512C3" w:rsidRDefault="00B34345" w:rsidP="00C512C3">
            <w:pPr>
              <w:spacing w:after="0"/>
              <w:jc w:val="both"/>
              <w:rPr>
                <w:rFonts w:ascii="Arial" w:eastAsia="Times New Roman" w:hAnsi="Arial" w:cs="Arial"/>
                <w:b/>
                <w:bCs/>
                <w:color w:val="000000"/>
                <w:sz w:val="24"/>
                <w:szCs w:val="24"/>
              </w:rPr>
            </w:pPr>
          </w:p>
        </w:tc>
        <w:tc>
          <w:tcPr>
            <w:tcW w:w="2122" w:type="dxa"/>
            <w:tcMar>
              <w:top w:w="0" w:type="dxa"/>
              <w:left w:w="108" w:type="dxa"/>
              <w:bottom w:w="0" w:type="dxa"/>
              <w:right w:w="108" w:type="dxa"/>
            </w:tcMar>
            <w:hideMark/>
          </w:tcPr>
          <w:p w14:paraId="79958A93" w14:textId="073506BB" w:rsidR="00B34345" w:rsidRPr="00C512C3" w:rsidRDefault="00B34345" w:rsidP="00C512C3">
            <w:pPr>
              <w:spacing w:after="0"/>
              <w:jc w:val="both"/>
              <w:rPr>
                <w:rFonts w:ascii="Arial" w:eastAsia="Times New Roman" w:hAnsi="Arial" w:cs="Arial"/>
                <w:sz w:val="24"/>
                <w:szCs w:val="24"/>
              </w:rPr>
            </w:pPr>
            <w:r w:rsidRPr="00C512C3">
              <w:rPr>
                <w:rFonts w:ascii="Arial" w:eastAsia="Times New Roman" w:hAnsi="Arial" w:cs="Arial"/>
                <w:b/>
                <w:bCs/>
                <w:color w:val="000000"/>
                <w:sz w:val="24"/>
                <w:szCs w:val="24"/>
              </w:rPr>
              <w:t>Balai </w:t>
            </w:r>
          </w:p>
        </w:tc>
        <w:tc>
          <w:tcPr>
            <w:tcW w:w="4961" w:type="dxa"/>
            <w:tcMar>
              <w:top w:w="0" w:type="dxa"/>
              <w:left w:w="108" w:type="dxa"/>
              <w:bottom w:w="0" w:type="dxa"/>
              <w:right w:w="108" w:type="dxa"/>
            </w:tcMar>
            <w:hideMark/>
          </w:tcPr>
          <w:p w14:paraId="78F22781" w14:textId="374C6DC5" w:rsidR="00B34345" w:rsidRPr="00C512C3" w:rsidRDefault="00B34345" w:rsidP="007E31CF">
            <w:pPr>
              <w:spacing w:after="0"/>
              <w:jc w:val="both"/>
              <w:rPr>
                <w:rFonts w:ascii="Arial" w:eastAsia="Times New Roman" w:hAnsi="Arial" w:cs="Arial"/>
                <w:sz w:val="24"/>
                <w:szCs w:val="24"/>
              </w:rPr>
            </w:pPr>
            <w:r>
              <w:rPr>
                <w:rFonts w:ascii="Arial" w:eastAsia="Times New Roman" w:hAnsi="Arial" w:cs="Arial"/>
                <w:b/>
                <w:bCs/>
                <w:color w:val="000000"/>
                <w:sz w:val="24"/>
                <w:szCs w:val="24"/>
              </w:rPr>
              <w:t>Patirtis mėnesiais dalyvaujant projektuose</w:t>
            </w:r>
            <w:r w:rsidRPr="00C512C3">
              <w:rPr>
                <w:rFonts w:ascii="Arial" w:eastAsia="Times New Roman" w:hAnsi="Arial" w:cs="Arial"/>
                <w:color w:val="000000"/>
                <w:sz w:val="24"/>
                <w:szCs w:val="24"/>
                <w:vertAlign w:val="superscript"/>
              </w:rPr>
              <w:t xml:space="preserve"> </w:t>
            </w:r>
            <w:r w:rsidRPr="00C512C3">
              <w:rPr>
                <w:rFonts w:ascii="Arial" w:eastAsia="Times New Roman" w:hAnsi="Arial" w:cs="Arial"/>
                <w:color w:val="000000"/>
                <w:sz w:val="24"/>
                <w:szCs w:val="24"/>
                <w:vertAlign w:val="superscript"/>
              </w:rPr>
              <w:footnoteReference w:id="13"/>
            </w:r>
          </w:p>
        </w:tc>
      </w:tr>
      <w:tr w:rsidR="00B34345" w:rsidRPr="00C512C3" w14:paraId="5B788D95" w14:textId="77777777" w:rsidTr="00B34345">
        <w:tc>
          <w:tcPr>
            <w:tcW w:w="2825" w:type="dxa"/>
            <w:vMerge w:val="restart"/>
          </w:tcPr>
          <w:p w14:paraId="0775E87E" w14:textId="77777777" w:rsidR="00B34345" w:rsidRDefault="00B34345" w:rsidP="00B34345">
            <w:pPr>
              <w:spacing w:after="0"/>
              <w:jc w:val="both"/>
              <w:rPr>
                <w:rFonts w:ascii="Arial" w:eastAsia="Times New Roman" w:hAnsi="Arial" w:cs="Arial"/>
                <w:b/>
                <w:bCs/>
                <w:color w:val="000000"/>
                <w:sz w:val="24"/>
                <w:szCs w:val="24"/>
              </w:rPr>
            </w:pPr>
            <w:r>
              <w:rPr>
                <w:rFonts w:ascii="Arial" w:eastAsia="Times New Roman" w:hAnsi="Arial" w:cs="Arial"/>
                <w:b/>
                <w:bCs/>
                <w:color w:val="000000"/>
                <w:sz w:val="24"/>
                <w:szCs w:val="24"/>
              </w:rPr>
              <w:t>S</w:t>
            </w:r>
            <w:r w:rsidRPr="00C512C3">
              <w:rPr>
                <w:rFonts w:ascii="Arial" w:eastAsia="Times New Roman" w:hAnsi="Arial" w:cs="Arial"/>
                <w:b/>
                <w:bCs/>
                <w:color w:val="000000"/>
                <w:sz w:val="24"/>
                <w:szCs w:val="24"/>
              </w:rPr>
              <w:t>pecialisto patirtis</w:t>
            </w:r>
          </w:p>
          <w:p w14:paraId="21AF7F79" w14:textId="5164EB56" w:rsidR="00B34345" w:rsidRPr="00C512C3" w:rsidRDefault="00B34345" w:rsidP="00B34345">
            <w:pPr>
              <w:spacing w:after="0"/>
              <w:jc w:val="both"/>
              <w:rPr>
                <w:rFonts w:ascii="Arial" w:eastAsia="Times New Roman" w:hAnsi="Arial" w:cs="Arial"/>
                <w:color w:val="000000"/>
                <w:sz w:val="24"/>
                <w:szCs w:val="24"/>
              </w:rPr>
            </w:pPr>
            <w:r>
              <w:rPr>
                <w:rFonts w:ascii="Arial" w:eastAsia="Times New Roman" w:hAnsi="Arial" w:cs="Arial"/>
                <w:sz w:val="24"/>
                <w:szCs w:val="24"/>
              </w:rPr>
              <w:t>(</w:t>
            </w:r>
            <w:r w:rsidRPr="006848E4">
              <w:rPr>
                <w:rFonts w:ascii="Arial" w:eastAsia="Times New Roman" w:hAnsi="Arial" w:cs="Arial"/>
                <w:sz w:val="24"/>
                <w:szCs w:val="24"/>
              </w:rPr>
              <w:t>finansų konsultanto (specialisto Nr. 3)</w:t>
            </w:r>
            <w:r>
              <w:rPr>
                <w:rFonts w:ascii="Arial" w:eastAsia="Times New Roman" w:hAnsi="Arial" w:cs="Arial"/>
                <w:sz w:val="24"/>
                <w:szCs w:val="24"/>
              </w:rPr>
              <w:t>)</w:t>
            </w:r>
          </w:p>
        </w:tc>
        <w:tc>
          <w:tcPr>
            <w:tcW w:w="2122" w:type="dxa"/>
            <w:tcMar>
              <w:top w:w="0" w:type="dxa"/>
              <w:left w:w="108" w:type="dxa"/>
              <w:bottom w:w="0" w:type="dxa"/>
              <w:right w:w="108" w:type="dxa"/>
            </w:tcMar>
            <w:hideMark/>
          </w:tcPr>
          <w:p w14:paraId="041AA7CA" w14:textId="6486C7E5" w:rsidR="00B34345" w:rsidRPr="00C512C3" w:rsidRDefault="00B34345" w:rsidP="00C512C3">
            <w:pPr>
              <w:spacing w:after="0"/>
              <w:jc w:val="both"/>
              <w:rPr>
                <w:rFonts w:ascii="Arial" w:eastAsia="Times New Roman" w:hAnsi="Arial" w:cs="Arial"/>
                <w:sz w:val="24"/>
                <w:szCs w:val="24"/>
              </w:rPr>
            </w:pPr>
            <w:r w:rsidRPr="00C512C3">
              <w:rPr>
                <w:rFonts w:ascii="Arial" w:eastAsia="Times New Roman" w:hAnsi="Arial" w:cs="Arial"/>
                <w:color w:val="000000"/>
                <w:sz w:val="24"/>
                <w:szCs w:val="24"/>
              </w:rPr>
              <w:t>0 balų </w:t>
            </w:r>
          </w:p>
        </w:tc>
        <w:tc>
          <w:tcPr>
            <w:tcW w:w="4961" w:type="dxa"/>
            <w:tcMar>
              <w:top w:w="0" w:type="dxa"/>
              <w:left w:w="108" w:type="dxa"/>
              <w:bottom w:w="0" w:type="dxa"/>
              <w:right w:w="108" w:type="dxa"/>
            </w:tcMar>
            <w:hideMark/>
          </w:tcPr>
          <w:p w14:paraId="0DA3AEE0" w14:textId="5FD3C35B" w:rsidR="00B34345" w:rsidRPr="00C512C3" w:rsidRDefault="00B34345" w:rsidP="00C512C3">
            <w:pPr>
              <w:spacing w:after="0"/>
              <w:jc w:val="both"/>
              <w:rPr>
                <w:rFonts w:ascii="Arial" w:eastAsia="Times New Roman" w:hAnsi="Arial" w:cs="Arial"/>
                <w:sz w:val="24"/>
                <w:szCs w:val="24"/>
              </w:rPr>
            </w:pPr>
            <w:r w:rsidRPr="00A63DEB">
              <w:rPr>
                <w:rFonts w:ascii="Arial" w:eastAsia="Times New Roman" w:hAnsi="Arial" w:cs="Arial"/>
                <w:color w:val="000000"/>
                <w:sz w:val="24"/>
                <w:szCs w:val="24"/>
              </w:rPr>
              <w:t>12</w:t>
            </w:r>
            <w:r>
              <w:rPr>
                <w:rFonts w:ascii="Arial" w:eastAsia="Times New Roman" w:hAnsi="Arial" w:cs="Arial"/>
                <w:color w:val="000000"/>
                <w:sz w:val="24"/>
                <w:szCs w:val="24"/>
              </w:rPr>
              <w:t xml:space="preserve"> mėnesių</w:t>
            </w:r>
          </w:p>
        </w:tc>
      </w:tr>
      <w:tr w:rsidR="00B34345" w:rsidRPr="00C512C3" w14:paraId="7870A2EC" w14:textId="77777777" w:rsidTr="00B34345">
        <w:tc>
          <w:tcPr>
            <w:tcW w:w="2825" w:type="dxa"/>
            <w:vMerge/>
          </w:tcPr>
          <w:p w14:paraId="013AE3BA" w14:textId="77777777" w:rsidR="00B34345" w:rsidRPr="00C512C3" w:rsidRDefault="00B34345" w:rsidP="00C512C3">
            <w:pPr>
              <w:spacing w:after="0"/>
              <w:jc w:val="both"/>
              <w:rPr>
                <w:rFonts w:ascii="Arial" w:eastAsia="Times New Roman" w:hAnsi="Arial" w:cs="Arial"/>
                <w:color w:val="000000"/>
                <w:sz w:val="24"/>
                <w:szCs w:val="24"/>
              </w:rPr>
            </w:pPr>
          </w:p>
        </w:tc>
        <w:tc>
          <w:tcPr>
            <w:tcW w:w="2122" w:type="dxa"/>
            <w:tcMar>
              <w:top w:w="0" w:type="dxa"/>
              <w:left w:w="108" w:type="dxa"/>
              <w:bottom w:w="0" w:type="dxa"/>
              <w:right w:w="108" w:type="dxa"/>
            </w:tcMar>
            <w:hideMark/>
          </w:tcPr>
          <w:p w14:paraId="35895CB4" w14:textId="73D83985" w:rsidR="00B34345" w:rsidRPr="00C512C3" w:rsidRDefault="00E4611C" w:rsidP="00C512C3">
            <w:pPr>
              <w:spacing w:after="0"/>
              <w:jc w:val="both"/>
              <w:rPr>
                <w:rFonts w:ascii="Arial" w:eastAsia="Times New Roman" w:hAnsi="Arial" w:cs="Arial"/>
                <w:sz w:val="24"/>
                <w:szCs w:val="24"/>
              </w:rPr>
            </w:pPr>
            <w:r>
              <w:rPr>
                <w:rFonts w:ascii="Arial" w:eastAsia="Times New Roman" w:hAnsi="Arial" w:cs="Arial"/>
                <w:color w:val="000000"/>
                <w:sz w:val="24"/>
                <w:szCs w:val="24"/>
              </w:rPr>
              <w:t>4</w:t>
            </w:r>
            <w:r w:rsidR="00B34345" w:rsidRPr="00C512C3">
              <w:rPr>
                <w:rFonts w:ascii="Arial" w:eastAsia="Times New Roman" w:hAnsi="Arial" w:cs="Arial"/>
                <w:color w:val="000000"/>
                <w:sz w:val="24"/>
                <w:szCs w:val="24"/>
              </w:rPr>
              <w:t xml:space="preserve"> balai</w:t>
            </w:r>
          </w:p>
        </w:tc>
        <w:tc>
          <w:tcPr>
            <w:tcW w:w="4961" w:type="dxa"/>
            <w:tcMar>
              <w:top w:w="0" w:type="dxa"/>
              <w:left w:w="108" w:type="dxa"/>
              <w:bottom w:w="0" w:type="dxa"/>
              <w:right w:w="108" w:type="dxa"/>
            </w:tcMar>
          </w:tcPr>
          <w:p w14:paraId="71B6448C" w14:textId="3644E46B" w:rsidR="00B34345" w:rsidRPr="00C512C3" w:rsidRDefault="00B34345" w:rsidP="00C512C3">
            <w:pPr>
              <w:spacing w:after="0"/>
              <w:jc w:val="both"/>
              <w:rPr>
                <w:rFonts w:ascii="Arial" w:eastAsia="Times New Roman" w:hAnsi="Arial" w:cs="Arial"/>
                <w:sz w:val="24"/>
                <w:szCs w:val="24"/>
              </w:rPr>
            </w:pPr>
            <w:r>
              <w:rPr>
                <w:rFonts w:ascii="Arial" w:eastAsia="Times New Roman" w:hAnsi="Arial" w:cs="Arial"/>
                <w:sz w:val="24"/>
                <w:szCs w:val="24"/>
              </w:rPr>
              <w:t>Virš 12 mėnesių iki 24 mėnesių (imtinai)</w:t>
            </w:r>
          </w:p>
        </w:tc>
      </w:tr>
      <w:tr w:rsidR="00B34345" w:rsidRPr="00C512C3" w14:paraId="748D1B13" w14:textId="77777777" w:rsidTr="00B34345">
        <w:tc>
          <w:tcPr>
            <w:tcW w:w="2825" w:type="dxa"/>
            <w:vMerge/>
          </w:tcPr>
          <w:p w14:paraId="2933A632" w14:textId="77777777" w:rsidR="00B34345" w:rsidRPr="00C512C3" w:rsidRDefault="00B34345" w:rsidP="00C512C3">
            <w:pPr>
              <w:spacing w:after="0"/>
              <w:jc w:val="both"/>
              <w:rPr>
                <w:rFonts w:ascii="Arial" w:eastAsia="Times New Roman" w:hAnsi="Arial" w:cs="Arial"/>
                <w:color w:val="000000"/>
                <w:sz w:val="24"/>
                <w:szCs w:val="24"/>
              </w:rPr>
            </w:pPr>
          </w:p>
        </w:tc>
        <w:tc>
          <w:tcPr>
            <w:tcW w:w="2122" w:type="dxa"/>
            <w:tcMar>
              <w:top w:w="0" w:type="dxa"/>
              <w:left w:w="108" w:type="dxa"/>
              <w:bottom w:w="0" w:type="dxa"/>
              <w:right w:w="108" w:type="dxa"/>
            </w:tcMar>
            <w:hideMark/>
          </w:tcPr>
          <w:p w14:paraId="3BF0AE18" w14:textId="745998AF" w:rsidR="00B34345" w:rsidRPr="00C512C3" w:rsidRDefault="00E4611C" w:rsidP="00C512C3">
            <w:pPr>
              <w:spacing w:after="0"/>
              <w:jc w:val="both"/>
              <w:rPr>
                <w:rFonts w:ascii="Arial" w:eastAsia="Times New Roman" w:hAnsi="Arial" w:cs="Arial"/>
                <w:sz w:val="24"/>
                <w:szCs w:val="24"/>
              </w:rPr>
            </w:pPr>
            <w:r>
              <w:rPr>
                <w:rFonts w:ascii="Arial" w:eastAsia="Times New Roman" w:hAnsi="Arial" w:cs="Arial"/>
                <w:color w:val="000000"/>
                <w:sz w:val="24"/>
                <w:szCs w:val="24"/>
              </w:rPr>
              <w:t>8</w:t>
            </w:r>
            <w:r w:rsidR="00B34345" w:rsidRPr="00C512C3">
              <w:rPr>
                <w:rFonts w:ascii="Arial" w:eastAsia="Times New Roman" w:hAnsi="Arial" w:cs="Arial"/>
                <w:color w:val="000000"/>
                <w:sz w:val="24"/>
                <w:szCs w:val="24"/>
              </w:rPr>
              <w:t xml:space="preserve"> balai</w:t>
            </w:r>
          </w:p>
        </w:tc>
        <w:tc>
          <w:tcPr>
            <w:tcW w:w="4961" w:type="dxa"/>
            <w:tcMar>
              <w:top w:w="0" w:type="dxa"/>
              <w:left w:w="108" w:type="dxa"/>
              <w:bottom w:w="0" w:type="dxa"/>
              <w:right w:w="108" w:type="dxa"/>
            </w:tcMar>
          </w:tcPr>
          <w:p w14:paraId="1B53AFD4" w14:textId="75714547" w:rsidR="00B34345" w:rsidRPr="00C512C3" w:rsidRDefault="00B34345" w:rsidP="00C512C3">
            <w:pPr>
              <w:spacing w:after="0"/>
              <w:jc w:val="both"/>
              <w:rPr>
                <w:rFonts w:ascii="Arial" w:eastAsia="Times New Roman" w:hAnsi="Arial" w:cs="Arial"/>
                <w:sz w:val="24"/>
                <w:szCs w:val="24"/>
              </w:rPr>
            </w:pPr>
            <w:r w:rsidRPr="00805567">
              <w:rPr>
                <w:rFonts w:ascii="Arial" w:eastAsia="Times New Roman" w:hAnsi="Arial" w:cs="Arial"/>
                <w:sz w:val="24"/>
                <w:szCs w:val="24"/>
              </w:rPr>
              <w:t xml:space="preserve">Virš </w:t>
            </w:r>
            <w:r>
              <w:rPr>
                <w:rFonts w:ascii="Arial" w:eastAsia="Times New Roman" w:hAnsi="Arial" w:cs="Arial"/>
                <w:sz w:val="24"/>
                <w:szCs w:val="24"/>
              </w:rPr>
              <w:t>24</w:t>
            </w:r>
            <w:r w:rsidRPr="00805567">
              <w:rPr>
                <w:rFonts w:ascii="Arial" w:eastAsia="Times New Roman" w:hAnsi="Arial" w:cs="Arial"/>
                <w:sz w:val="24"/>
                <w:szCs w:val="24"/>
              </w:rPr>
              <w:t xml:space="preserve"> mėnesių iki </w:t>
            </w:r>
            <w:r>
              <w:rPr>
                <w:rFonts w:ascii="Arial" w:eastAsia="Times New Roman" w:hAnsi="Arial" w:cs="Arial"/>
                <w:sz w:val="24"/>
                <w:szCs w:val="24"/>
              </w:rPr>
              <w:t>48</w:t>
            </w:r>
            <w:r w:rsidRPr="00805567">
              <w:rPr>
                <w:rFonts w:ascii="Arial" w:eastAsia="Times New Roman" w:hAnsi="Arial" w:cs="Arial"/>
                <w:sz w:val="24"/>
                <w:szCs w:val="24"/>
              </w:rPr>
              <w:t xml:space="preserve"> mėnesių (imtinai)</w:t>
            </w:r>
          </w:p>
        </w:tc>
      </w:tr>
      <w:tr w:rsidR="00B34345" w:rsidRPr="00C512C3" w14:paraId="45163319" w14:textId="77777777" w:rsidTr="00B34345">
        <w:tc>
          <w:tcPr>
            <w:tcW w:w="2825" w:type="dxa"/>
            <w:vMerge/>
          </w:tcPr>
          <w:p w14:paraId="3E60E9D2" w14:textId="77777777" w:rsidR="00B34345" w:rsidRPr="00C512C3" w:rsidRDefault="00B34345" w:rsidP="00C512C3">
            <w:pPr>
              <w:spacing w:after="0"/>
              <w:jc w:val="both"/>
              <w:rPr>
                <w:rFonts w:ascii="Arial" w:eastAsia="Times New Roman" w:hAnsi="Arial" w:cs="Arial"/>
                <w:color w:val="000000"/>
                <w:sz w:val="24"/>
                <w:szCs w:val="24"/>
              </w:rPr>
            </w:pPr>
          </w:p>
        </w:tc>
        <w:tc>
          <w:tcPr>
            <w:tcW w:w="2122" w:type="dxa"/>
            <w:tcMar>
              <w:top w:w="0" w:type="dxa"/>
              <w:left w:w="108" w:type="dxa"/>
              <w:bottom w:w="0" w:type="dxa"/>
              <w:right w:w="108" w:type="dxa"/>
            </w:tcMar>
          </w:tcPr>
          <w:p w14:paraId="1C46A237" w14:textId="45A0EFA1" w:rsidR="00B34345" w:rsidRPr="00C512C3" w:rsidRDefault="00E4611C" w:rsidP="00C512C3">
            <w:pPr>
              <w:spacing w:after="0"/>
              <w:jc w:val="both"/>
              <w:rPr>
                <w:rFonts w:ascii="Arial" w:eastAsia="Times New Roman" w:hAnsi="Arial" w:cs="Arial"/>
                <w:color w:val="000000"/>
                <w:sz w:val="24"/>
                <w:szCs w:val="24"/>
              </w:rPr>
            </w:pPr>
            <w:r>
              <w:rPr>
                <w:rFonts w:ascii="Arial" w:eastAsia="Times New Roman" w:hAnsi="Arial" w:cs="Arial"/>
                <w:color w:val="000000"/>
                <w:sz w:val="24"/>
                <w:szCs w:val="24"/>
              </w:rPr>
              <w:t>12</w:t>
            </w:r>
            <w:r w:rsidR="00B34345" w:rsidRPr="00C512C3">
              <w:rPr>
                <w:rFonts w:ascii="Arial" w:eastAsia="Times New Roman" w:hAnsi="Arial" w:cs="Arial"/>
                <w:color w:val="000000"/>
                <w:sz w:val="24"/>
                <w:szCs w:val="24"/>
              </w:rPr>
              <w:t xml:space="preserve"> bal</w:t>
            </w:r>
            <w:r>
              <w:rPr>
                <w:rFonts w:ascii="Arial" w:eastAsia="Times New Roman" w:hAnsi="Arial" w:cs="Arial"/>
                <w:color w:val="000000"/>
                <w:sz w:val="24"/>
                <w:szCs w:val="24"/>
              </w:rPr>
              <w:t>ų</w:t>
            </w:r>
          </w:p>
        </w:tc>
        <w:tc>
          <w:tcPr>
            <w:tcW w:w="4961" w:type="dxa"/>
            <w:tcMar>
              <w:top w:w="0" w:type="dxa"/>
              <w:left w:w="108" w:type="dxa"/>
              <w:bottom w:w="0" w:type="dxa"/>
              <w:right w:w="108" w:type="dxa"/>
            </w:tcMar>
          </w:tcPr>
          <w:p w14:paraId="5CC9CEFA" w14:textId="4CDCA414" w:rsidR="00B34345" w:rsidRPr="00C512C3" w:rsidRDefault="00B34345" w:rsidP="00C512C3">
            <w:pPr>
              <w:spacing w:after="0"/>
              <w:jc w:val="both"/>
              <w:rPr>
                <w:rFonts w:ascii="Arial" w:eastAsia="Times New Roman" w:hAnsi="Arial" w:cs="Arial"/>
                <w:color w:val="000000"/>
                <w:sz w:val="24"/>
                <w:szCs w:val="24"/>
              </w:rPr>
            </w:pPr>
            <w:r w:rsidRPr="00805567">
              <w:rPr>
                <w:rFonts w:ascii="Arial" w:eastAsia="Times New Roman" w:hAnsi="Arial" w:cs="Arial"/>
                <w:color w:val="000000"/>
                <w:sz w:val="24"/>
                <w:szCs w:val="24"/>
              </w:rPr>
              <w:t xml:space="preserve">Virš </w:t>
            </w:r>
            <w:r>
              <w:rPr>
                <w:rFonts w:ascii="Arial" w:eastAsia="Times New Roman" w:hAnsi="Arial" w:cs="Arial"/>
                <w:color w:val="000000"/>
                <w:sz w:val="24"/>
                <w:szCs w:val="24"/>
              </w:rPr>
              <w:t>48</w:t>
            </w:r>
            <w:r w:rsidRPr="00805567">
              <w:rPr>
                <w:rFonts w:ascii="Arial" w:eastAsia="Times New Roman" w:hAnsi="Arial" w:cs="Arial"/>
                <w:color w:val="000000"/>
                <w:sz w:val="24"/>
                <w:szCs w:val="24"/>
              </w:rPr>
              <w:t xml:space="preserve"> mėnesių iki </w:t>
            </w:r>
            <w:r>
              <w:rPr>
                <w:rFonts w:ascii="Arial" w:eastAsia="Times New Roman" w:hAnsi="Arial" w:cs="Arial"/>
                <w:color w:val="000000"/>
                <w:sz w:val="24"/>
                <w:szCs w:val="24"/>
              </w:rPr>
              <w:t>60</w:t>
            </w:r>
            <w:r w:rsidRPr="00805567">
              <w:rPr>
                <w:rFonts w:ascii="Arial" w:eastAsia="Times New Roman" w:hAnsi="Arial" w:cs="Arial"/>
                <w:color w:val="000000"/>
                <w:sz w:val="24"/>
                <w:szCs w:val="24"/>
              </w:rPr>
              <w:t xml:space="preserve"> mėnesių (imtinai)</w:t>
            </w:r>
          </w:p>
        </w:tc>
      </w:tr>
      <w:tr w:rsidR="00B34345" w:rsidRPr="00C512C3" w14:paraId="3EE664CB" w14:textId="77777777" w:rsidTr="00B34345">
        <w:tc>
          <w:tcPr>
            <w:tcW w:w="2825" w:type="dxa"/>
            <w:vMerge/>
          </w:tcPr>
          <w:p w14:paraId="13B6ED0E" w14:textId="77777777" w:rsidR="00B34345" w:rsidRPr="00C512C3" w:rsidRDefault="00B34345" w:rsidP="00C512C3">
            <w:pPr>
              <w:spacing w:after="0"/>
              <w:jc w:val="both"/>
              <w:rPr>
                <w:rFonts w:ascii="Arial" w:eastAsia="Times New Roman" w:hAnsi="Arial" w:cs="Arial"/>
                <w:color w:val="000000"/>
                <w:sz w:val="24"/>
                <w:szCs w:val="24"/>
              </w:rPr>
            </w:pPr>
          </w:p>
        </w:tc>
        <w:tc>
          <w:tcPr>
            <w:tcW w:w="2122" w:type="dxa"/>
            <w:tcMar>
              <w:top w:w="0" w:type="dxa"/>
              <w:left w:w="108" w:type="dxa"/>
              <w:bottom w:w="0" w:type="dxa"/>
              <w:right w:w="108" w:type="dxa"/>
            </w:tcMar>
          </w:tcPr>
          <w:p w14:paraId="1583566B" w14:textId="47B7D469" w:rsidR="00B34345" w:rsidRPr="00C512C3" w:rsidRDefault="00E4611C" w:rsidP="00C512C3">
            <w:pPr>
              <w:spacing w:after="0"/>
              <w:jc w:val="both"/>
              <w:rPr>
                <w:rFonts w:ascii="Arial" w:eastAsia="Times New Roman" w:hAnsi="Arial" w:cs="Arial"/>
                <w:sz w:val="24"/>
                <w:szCs w:val="24"/>
              </w:rPr>
            </w:pPr>
            <w:r>
              <w:rPr>
                <w:rFonts w:ascii="Arial" w:eastAsia="Times New Roman" w:hAnsi="Arial" w:cs="Arial"/>
                <w:color w:val="000000"/>
                <w:sz w:val="24"/>
                <w:szCs w:val="24"/>
              </w:rPr>
              <w:t>16</w:t>
            </w:r>
            <w:r w:rsidR="00B34345" w:rsidRPr="00C512C3">
              <w:rPr>
                <w:rFonts w:ascii="Arial" w:eastAsia="Times New Roman" w:hAnsi="Arial" w:cs="Arial"/>
                <w:color w:val="000000"/>
                <w:sz w:val="24"/>
                <w:szCs w:val="24"/>
              </w:rPr>
              <w:t xml:space="preserve"> bal</w:t>
            </w:r>
            <w:r>
              <w:rPr>
                <w:rFonts w:ascii="Arial" w:eastAsia="Times New Roman" w:hAnsi="Arial" w:cs="Arial"/>
                <w:color w:val="000000"/>
                <w:sz w:val="24"/>
                <w:szCs w:val="24"/>
              </w:rPr>
              <w:t>ų</w:t>
            </w:r>
          </w:p>
        </w:tc>
        <w:tc>
          <w:tcPr>
            <w:tcW w:w="4961" w:type="dxa"/>
            <w:tcMar>
              <w:top w:w="0" w:type="dxa"/>
              <w:left w:w="108" w:type="dxa"/>
              <w:bottom w:w="0" w:type="dxa"/>
              <w:right w:w="108" w:type="dxa"/>
            </w:tcMar>
          </w:tcPr>
          <w:p w14:paraId="6A9706A2" w14:textId="55C5D123" w:rsidR="00B34345" w:rsidRPr="00C512C3" w:rsidRDefault="00B34345" w:rsidP="00C512C3">
            <w:pPr>
              <w:spacing w:after="0"/>
              <w:jc w:val="both"/>
              <w:rPr>
                <w:rFonts w:ascii="Arial" w:eastAsia="Times New Roman" w:hAnsi="Arial" w:cs="Arial"/>
                <w:sz w:val="24"/>
                <w:szCs w:val="24"/>
              </w:rPr>
            </w:pPr>
            <w:r w:rsidRPr="00805567">
              <w:rPr>
                <w:rFonts w:ascii="Arial" w:eastAsia="Times New Roman" w:hAnsi="Arial" w:cs="Arial"/>
                <w:sz w:val="24"/>
                <w:szCs w:val="24"/>
              </w:rPr>
              <w:t xml:space="preserve">Virš </w:t>
            </w:r>
            <w:r>
              <w:rPr>
                <w:rFonts w:ascii="Arial" w:eastAsia="Times New Roman" w:hAnsi="Arial" w:cs="Arial"/>
                <w:sz w:val="24"/>
                <w:szCs w:val="24"/>
              </w:rPr>
              <w:t>60 m</w:t>
            </w:r>
            <w:r w:rsidRPr="00805567">
              <w:rPr>
                <w:rFonts w:ascii="Arial" w:eastAsia="Times New Roman" w:hAnsi="Arial" w:cs="Arial"/>
                <w:sz w:val="24"/>
                <w:szCs w:val="24"/>
              </w:rPr>
              <w:t xml:space="preserve">ėnesių </w:t>
            </w:r>
          </w:p>
        </w:tc>
      </w:tr>
    </w:tbl>
    <w:p w14:paraId="75E42FF9" w14:textId="77777777" w:rsidR="00C512C3" w:rsidRPr="00C512C3" w:rsidRDefault="00C512C3" w:rsidP="00826708">
      <w:pPr>
        <w:tabs>
          <w:tab w:val="left" w:pos="589"/>
        </w:tabs>
        <w:spacing w:after="0"/>
        <w:ind w:right="199" w:firstLine="851"/>
        <w:jc w:val="both"/>
        <w:rPr>
          <w:rFonts w:ascii="Arial" w:eastAsia="Times New Roman" w:hAnsi="Arial" w:cs="Arial"/>
          <w:i/>
          <w:iCs/>
          <w:color w:val="000000"/>
          <w:sz w:val="24"/>
          <w:szCs w:val="24"/>
        </w:rPr>
      </w:pPr>
      <w:r w:rsidRPr="00C512C3">
        <w:rPr>
          <w:rFonts w:ascii="Arial" w:eastAsia="Times New Roman" w:hAnsi="Arial" w:cs="Arial"/>
          <w:i/>
          <w:iCs/>
          <w:color w:val="000000"/>
          <w:sz w:val="24"/>
          <w:szCs w:val="24"/>
        </w:rPr>
        <w:t>Pastabos:</w:t>
      </w:r>
    </w:p>
    <w:p w14:paraId="1EF47E39" w14:textId="3086912E" w:rsidR="00C05232" w:rsidRDefault="00C512C3" w:rsidP="00E4611C">
      <w:pPr>
        <w:numPr>
          <w:ilvl w:val="0"/>
          <w:numId w:val="56"/>
        </w:numPr>
        <w:tabs>
          <w:tab w:val="left" w:pos="589"/>
        </w:tabs>
        <w:spacing w:after="0" w:line="278" w:lineRule="auto"/>
        <w:ind w:left="0" w:right="49" w:firstLine="851"/>
        <w:contextualSpacing/>
        <w:jc w:val="both"/>
        <w:rPr>
          <w:rFonts w:ascii="Arial" w:eastAsia="Times New Roman" w:hAnsi="Arial" w:cs="Arial"/>
          <w:sz w:val="24"/>
          <w:szCs w:val="24"/>
        </w:rPr>
      </w:pPr>
      <w:r w:rsidRPr="00C512C3">
        <w:rPr>
          <w:rFonts w:ascii="Arial" w:eastAsia="Times New Roman" w:hAnsi="Arial" w:cs="Arial"/>
          <w:i/>
          <w:iCs/>
          <w:color w:val="000000"/>
          <w:sz w:val="24"/>
          <w:szCs w:val="24"/>
        </w:rPr>
        <w:t>Specialist</w:t>
      </w:r>
      <w:r w:rsidR="00AF17D7">
        <w:rPr>
          <w:rFonts w:ascii="Arial" w:eastAsia="Times New Roman" w:hAnsi="Arial" w:cs="Arial"/>
          <w:i/>
          <w:iCs/>
          <w:color w:val="000000"/>
          <w:sz w:val="24"/>
          <w:szCs w:val="24"/>
        </w:rPr>
        <w:t xml:space="preserve">o </w:t>
      </w:r>
      <w:r w:rsidRPr="00C512C3">
        <w:rPr>
          <w:rFonts w:ascii="Arial" w:eastAsia="Times New Roman" w:hAnsi="Arial" w:cs="Arial"/>
          <w:i/>
          <w:iCs/>
          <w:color w:val="000000"/>
          <w:sz w:val="24"/>
          <w:szCs w:val="24"/>
        </w:rPr>
        <w:t xml:space="preserve">patirčių vertinime dalyvauja </w:t>
      </w:r>
      <w:r w:rsidRPr="00C512C3">
        <w:rPr>
          <w:rFonts w:ascii="Arial" w:eastAsia="Times New Roman" w:hAnsi="Arial" w:cs="Arial"/>
          <w:i/>
          <w:iCs/>
          <w:color w:val="000000"/>
          <w:sz w:val="24"/>
          <w:szCs w:val="24"/>
          <w:u w:val="single"/>
        </w:rPr>
        <w:t>iki pasiūlymo pateikimo dienos</w:t>
      </w:r>
      <w:r w:rsidRPr="00C512C3">
        <w:rPr>
          <w:rFonts w:ascii="Arial" w:eastAsia="Times New Roman" w:hAnsi="Arial" w:cs="Arial"/>
          <w:i/>
          <w:iCs/>
          <w:color w:val="000000"/>
          <w:sz w:val="24"/>
          <w:szCs w:val="24"/>
        </w:rPr>
        <w:t xml:space="preserve"> vykdyt</w:t>
      </w:r>
      <w:r w:rsidR="00BB1557">
        <w:rPr>
          <w:rFonts w:ascii="Arial" w:eastAsia="Times New Roman" w:hAnsi="Arial" w:cs="Arial"/>
          <w:i/>
          <w:iCs/>
          <w:color w:val="000000"/>
          <w:sz w:val="24"/>
          <w:szCs w:val="24"/>
        </w:rPr>
        <w:t>i projektai</w:t>
      </w:r>
      <w:r w:rsidRPr="00C512C3">
        <w:rPr>
          <w:rFonts w:ascii="Arial" w:eastAsia="Times New Roman" w:hAnsi="Arial" w:cs="Arial"/>
          <w:i/>
          <w:iCs/>
          <w:color w:val="000000"/>
          <w:sz w:val="24"/>
          <w:szCs w:val="24"/>
        </w:rPr>
        <w:t>, kurių aprėptyje tiekėjo siūlom</w:t>
      </w:r>
      <w:r w:rsidR="00BB1557">
        <w:rPr>
          <w:rFonts w:ascii="Arial" w:eastAsia="Times New Roman" w:hAnsi="Arial" w:cs="Arial"/>
          <w:i/>
          <w:iCs/>
          <w:color w:val="000000"/>
          <w:sz w:val="24"/>
          <w:szCs w:val="24"/>
        </w:rPr>
        <w:t>as</w:t>
      </w:r>
      <w:r w:rsidRPr="00C512C3">
        <w:rPr>
          <w:rFonts w:ascii="Arial" w:eastAsia="Times New Roman" w:hAnsi="Arial" w:cs="Arial"/>
          <w:i/>
          <w:iCs/>
          <w:color w:val="000000"/>
          <w:sz w:val="24"/>
          <w:szCs w:val="24"/>
        </w:rPr>
        <w:t xml:space="preserve"> specialista</w:t>
      </w:r>
      <w:r w:rsidR="00BB1557">
        <w:rPr>
          <w:rFonts w:ascii="Arial" w:eastAsia="Times New Roman" w:hAnsi="Arial" w:cs="Arial"/>
          <w:i/>
          <w:iCs/>
          <w:color w:val="000000"/>
          <w:sz w:val="24"/>
          <w:szCs w:val="24"/>
        </w:rPr>
        <w:t>s</w:t>
      </w:r>
      <w:r w:rsidRPr="00C512C3">
        <w:rPr>
          <w:rFonts w:ascii="Arial" w:eastAsia="Times New Roman" w:hAnsi="Arial" w:cs="Arial"/>
          <w:i/>
          <w:iCs/>
          <w:color w:val="000000"/>
          <w:sz w:val="24"/>
          <w:szCs w:val="24"/>
        </w:rPr>
        <w:t xml:space="preserve"> įvykdė reikalaujamas veiklas. Specialista</w:t>
      </w:r>
      <w:r w:rsidR="00BB1557">
        <w:rPr>
          <w:rFonts w:ascii="Arial" w:eastAsia="Times New Roman" w:hAnsi="Arial" w:cs="Arial"/>
          <w:i/>
          <w:iCs/>
          <w:color w:val="000000"/>
          <w:sz w:val="24"/>
          <w:szCs w:val="24"/>
        </w:rPr>
        <w:t>s</w:t>
      </w:r>
      <w:r w:rsidRPr="00C512C3">
        <w:rPr>
          <w:rFonts w:ascii="Arial" w:eastAsia="Times New Roman" w:hAnsi="Arial" w:cs="Arial"/>
          <w:i/>
          <w:iCs/>
          <w:color w:val="000000"/>
          <w:sz w:val="24"/>
          <w:szCs w:val="24"/>
        </w:rPr>
        <w:t xml:space="preserve">, </w:t>
      </w:r>
      <w:r w:rsidR="001A1D55">
        <w:rPr>
          <w:rFonts w:ascii="Arial" w:eastAsia="Times New Roman" w:hAnsi="Arial" w:cs="Arial"/>
          <w:i/>
          <w:iCs/>
          <w:color w:val="000000"/>
          <w:sz w:val="24"/>
          <w:szCs w:val="24"/>
        </w:rPr>
        <w:t>už kurio patirtį skiriamas balas</w:t>
      </w:r>
      <w:r w:rsidRPr="00C512C3">
        <w:rPr>
          <w:rFonts w:ascii="Arial" w:eastAsia="Times New Roman" w:hAnsi="Arial" w:cs="Arial"/>
          <w:i/>
          <w:iCs/>
          <w:color w:val="000000"/>
          <w:sz w:val="24"/>
          <w:szCs w:val="24"/>
        </w:rPr>
        <w:t>, turi būti t</w:t>
      </w:r>
      <w:r w:rsidR="001A1D55">
        <w:rPr>
          <w:rFonts w:ascii="Arial" w:eastAsia="Times New Roman" w:hAnsi="Arial" w:cs="Arial"/>
          <w:i/>
          <w:iCs/>
          <w:color w:val="000000"/>
          <w:sz w:val="24"/>
          <w:szCs w:val="24"/>
        </w:rPr>
        <w:t>as</w:t>
      </w:r>
      <w:r w:rsidRPr="00C512C3">
        <w:rPr>
          <w:rFonts w:ascii="Arial" w:eastAsia="Times New Roman" w:hAnsi="Arial" w:cs="Arial"/>
          <w:i/>
          <w:iCs/>
          <w:color w:val="000000"/>
          <w:sz w:val="24"/>
          <w:szCs w:val="24"/>
        </w:rPr>
        <w:t xml:space="preserve"> pat</w:t>
      </w:r>
      <w:r w:rsidR="001A1D55">
        <w:rPr>
          <w:rFonts w:ascii="Arial" w:eastAsia="Times New Roman" w:hAnsi="Arial" w:cs="Arial"/>
          <w:i/>
          <w:iCs/>
          <w:color w:val="000000"/>
          <w:sz w:val="24"/>
          <w:szCs w:val="24"/>
        </w:rPr>
        <w:t>s</w:t>
      </w:r>
      <w:r w:rsidRPr="00C512C3">
        <w:rPr>
          <w:rFonts w:ascii="Arial" w:eastAsia="Times New Roman" w:hAnsi="Arial" w:cs="Arial"/>
          <w:i/>
          <w:iCs/>
          <w:color w:val="000000"/>
          <w:sz w:val="24"/>
          <w:szCs w:val="24"/>
        </w:rPr>
        <w:t xml:space="preserve"> specialista</w:t>
      </w:r>
      <w:r w:rsidR="001A1D55">
        <w:rPr>
          <w:rFonts w:ascii="Arial" w:eastAsia="Times New Roman" w:hAnsi="Arial" w:cs="Arial"/>
          <w:i/>
          <w:iCs/>
          <w:color w:val="000000"/>
          <w:sz w:val="24"/>
          <w:szCs w:val="24"/>
        </w:rPr>
        <w:t>s</w:t>
      </w:r>
      <w:r w:rsidRPr="00C512C3">
        <w:rPr>
          <w:rFonts w:ascii="Arial" w:eastAsia="Times New Roman" w:hAnsi="Arial" w:cs="Arial"/>
          <w:i/>
          <w:iCs/>
          <w:color w:val="000000"/>
          <w:sz w:val="24"/>
          <w:szCs w:val="24"/>
        </w:rPr>
        <w:t>, kuri</w:t>
      </w:r>
      <w:r w:rsidR="001A1D55">
        <w:rPr>
          <w:rFonts w:ascii="Arial" w:eastAsia="Times New Roman" w:hAnsi="Arial" w:cs="Arial"/>
          <w:i/>
          <w:iCs/>
          <w:color w:val="000000"/>
          <w:sz w:val="24"/>
          <w:szCs w:val="24"/>
        </w:rPr>
        <w:t>am</w:t>
      </w:r>
      <w:r w:rsidRPr="00C512C3">
        <w:rPr>
          <w:rFonts w:ascii="Arial" w:eastAsia="Times New Roman" w:hAnsi="Arial" w:cs="Arial"/>
          <w:i/>
          <w:iCs/>
          <w:color w:val="000000"/>
          <w:sz w:val="24"/>
          <w:szCs w:val="24"/>
        </w:rPr>
        <w:t xml:space="preserve"> taikom</w:t>
      </w:r>
      <w:r w:rsidR="001A1D55">
        <w:rPr>
          <w:rFonts w:ascii="Arial" w:eastAsia="Times New Roman" w:hAnsi="Arial" w:cs="Arial"/>
          <w:i/>
          <w:iCs/>
          <w:color w:val="000000"/>
          <w:sz w:val="24"/>
          <w:szCs w:val="24"/>
        </w:rPr>
        <w:t xml:space="preserve">as </w:t>
      </w:r>
      <w:r w:rsidRPr="00C512C3">
        <w:rPr>
          <w:rFonts w:ascii="Arial" w:eastAsia="Times New Roman" w:hAnsi="Arial" w:cs="Arial"/>
          <w:i/>
          <w:iCs/>
          <w:color w:val="000000"/>
          <w:sz w:val="24"/>
          <w:szCs w:val="24"/>
        </w:rPr>
        <w:t>kvalifikacijos reikalavim</w:t>
      </w:r>
      <w:r w:rsidR="001A1D55">
        <w:rPr>
          <w:rFonts w:ascii="Arial" w:eastAsia="Times New Roman" w:hAnsi="Arial" w:cs="Arial"/>
          <w:i/>
          <w:iCs/>
          <w:color w:val="000000"/>
          <w:sz w:val="24"/>
          <w:szCs w:val="24"/>
        </w:rPr>
        <w:t xml:space="preserve">as </w:t>
      </w:r>
      <w:r w:rsidRPr="00C512C3">
        <w:rPr>
          <w:rFonts w:ascii="Arial" w:eastAsia="Times New Roman" w:hAnsi="Arial" w:cs="Arial"/>
          <w:i/>
          <w:iCs/>
          <w:color w:val="000000"/>
          <w:sz w:val="24"/>
          <w:szCs w:val="24"/>
        </w:rPr>
        <w:t>pagal specialiųjų pirkimo sąlygų 4 priedo 1 lentel</w:t>
      </w:r>
      <w:r w:rsidR="001A1D55">
        <w:rPr>
          <w:rFonts w:ascii="Arial" w:eastAsia="Times New Roman" w:hAnsi="Arial" w:cs="Arial"/>
          <w:i/>
          <w:iCs/>
          <w:color w:val="000000"/>
          <w:sz w:val="24"/>
          <w:szCs w:val="24"/>
        </w:rPr>
        <w:t>ės</w:t>
      </w:r>
      <w:r w:rsidRPr="00C512C3">
        <w:rPr>
          <w:rFonts w:ascii="Arial" w:eastAsia="Times New Roman" w:hAnsi="Arial" w:cs="Arial"/>
          <w:i/>
          <w:iCs/>
          <w:color w:val="000000"/>
          <w:sz w:val="24"/>
          <w:szCs w:val="24"/>
        </w:rPr>
        <w:t xml:space="preserve"> „Kvalifikacijos reikalavimai</w:t>
      </w:r>
      <w:r w:rsidR="001A1D55">
        <w:rPr>
          <w:rFonts w:ascii="Arial" w:eastAsia="Times New Roman" w:hAnsi="Arial" w:cs="Arial"/>
          <w:i/>
          <w:iCs/>
          <w:color w:val="000000"/>
          <w:sz w:val="24"/>
          <w:szCs w:val="24"/>
        </w:rPr>
        <w:t xml:space="preserve">“ 2 </w:t>
      </w:r>
      <w:r w:rsidR="001A1D55" w:rsidRPr="001A1D55">
        <w:rPr>
          <w:rFonts w:ascii="Arial" w:eastAsia="Times New Roman" w:hAnsi="Arial" w:cs="Arial"/>
          <w:i/>
          <w:iCs/>
          <w:color w:val="000000"/>
          <w:sz w:val="24"/>
          <w:szCs w:val="24"/>
        </w:rPr>
        <w:t>punkte nurodyt</w:t>
      </w:r>
      <w:r w:rsidR="001A1D55">
        <w:rPr>
          <w:rFonts w:ascii="Arial" w:eastAsia="Times New Roman" w:hAnsi="Arial" w:cs="Arial"/>
          <w:i/>
          <w:iCs/>
          <w:color w:val="000000"/>
          <w:sz w:val="24"/>
          <w:szCs w:val="24"/>
        </w:rPr>
        <w:t>as</w:t>
      </w:r>
      <w:r w:rsidR="001A1D55" w:rsidRPr="001A1D55">
        <w:rPr>
          <w:rFonts w:ascii="Arial" w:eastAsia="Times New Roman" w:hAnsi="Arial" w:cs="Arial"/>
          <w:i/>
          <w:iCs/>
          <w:color w:val="000000"/>
          <w:sz w:val="24"/>
          <w:szCs w:val="24"/>
        </w:rPr>
        <w:t xml:space="preserve"> siūlom</w:t>
      </w:r>
      <w:r w:rsidR="00C05232">
        <w:rPr>
          <w:rFonts w:ascii="Arial" w:eastAsia="Times New Roman" w:hAnsi="Arial" w:cs="Arial"/>
          <w:i/>
          <w:iCs/>
          <w:color w:val="000000"/>
          <w:sz w:val="24"/>
          <w:szCs w:val="24"/>
        </w:rPr>
        <w:t>as</w:t>
      </w:r>
      <w:r w:rsidR="001A1D55" w:rsidRPr="001A1D55">
        <w:rPr>
          <w:rFonts w:ascii="Arial" w:eastAsia="Times New Roman" w:hAnsi="Arial" w:cs="Arial"/>
          <w:i/>
          <w:iCs/>
          <w:color w:val="000000"/>
          <w:sz w:val="24"/>
          <w:szCs w:val="24"/>
        </w:rPr>
        <w:t xml:space="preserve"> finansų konsultant</w:t>
      </w:r>
      <w:r w:rsidR="00C05232">
        <w:rPr>
          <w:rFonts w:ascii="Arial" w:eastAsia="Times New Roman" w:hAnsi="Arial" w:cs="Arial"/>
          <w:i/>
          <w:iCs/>
          <w:color w:val="000000"/>
          <w:sz w:val="24"/>
          <w:szCs w:val="24"/>
        </w:rPr>
        <w:t>as</w:t>
      </w:r>
      <w:r w:rsidR="001A1D55" w:rsidRPr="001A1D55">
        <w:rPr>
          <w:rFonts w:ascii="Arial" w:eastAsia="Times New Roman" w:hAnsi="Arial" w:cs="Arial"/>
          <w:i/>
          <w:iCs/>
          <w:color w:val="000000"/>
          <w:sz w:val="24"/>
          <w:szCs w:val="24"/>
        </w:rPr>
        <w:t xml:space="preserve"> (specialist</w:t>
      </w:r>
      <w:r w:rsidR="00C05232">
        <w:rPr>
          <w:rFonts w:ascii="Arial" w:eastAsia="Times New Roman" w:hAnsi="Arial" w:cs="Arial"/>
          <w:i/>
          <w:iCs/>
          <w:color w:val="000000"/>
          <w:sz w:val="24"/>
          <w:szCs w:val="24"/>
        </w:rPr>
        <w:t>as</w:t>
      </w:r>
      <w:r w:rsidR="001A1D55" w:rsidRPr="001A1D55">
        <w:rPr>
          <w:rFonts w:ascii="Arial" w:eastAsia="Times New Roman" w:hAnsi="Arial" w:cs="Arial"/>
          <w:i/>
          <w:iCs/>
          <w:color w:val="000000"/>
          <w:sz w:val="24"/>
          <w:szCs w:val="24"/>
        </w:rPr>
        <w:t xml:space="preserve"> Nr. 3)</w:t>
      </w:r>
      <w:r w:rsidR="00C05232">
        <w:rPr>
          <w:rFonts w:ascii="Arial" w:eastAsia="Times New Roman" w:hAnsi="Arial" w:cs="Arial"/>
          <w:i/>
          <w:iCs/>
          <w:color w:val="000000"/>
          <w:sz w:val="24"/>
          <w:szCs w:val="24"/>
        </w:rPr>
        <w:t xml:space="preserve">. </w:t>
      </w:r>
    </w:p>
    <w:p w14:paraId="054E3488" w14:textId="77777777" w:rsidR="00C05232" w:rsidRDefault="00C05232" w:rsidP="00E4611C">
      <w:pPr>
        <w:tabs>
          <w:tab w:val="left" w:pos="589"/>
        </w:tabs>
        <w:spacing w:after="0" w:line="278" w:lineRule="auto"/>
        <w:ind w:right="49" w:firstLine="851"/>
        <w:contextualSpacing/>
        <w:jc w:val="both"/>
        <w:rPr>
          <w:rFonts w:ascii="Arial" w:eastAsia="Times New Roman" w:hAnsi="Arial" w:cs="Arial"/>
          <w:i/>
          <w:iCs/>
          <w:color w:val="000000"/>
          <w:sz w:val="24"/>
          <w:szCs w:val="24"/>
        </w:rPr>
      </w:pPr>
    </w:p>
    <w:p w14:paraId="3171AA92" w14:textId="5FFDD3AD" w:rsidR="00A9582C" w:rsidRPr="00A9582C" w:rsidRDefault="00C512C3" w:rsidP="00E4611C">
      <w:pPr>
        <w:pStyle w:val="Sraopastraipa"/>
        <w:numPr>
          <w:ilvl w:val="0"/>
          <w:numId w:val="55"/>
        </w:numPr>
        <w:tabs>
          <w:tab w:val="left" w:pos="589"/>
        </w:tabs>
        <w:spacing w:after="0" w:line="278" w:lineRule="auto"/>
        <w:ind w:right="49"/>
        <w:jc w:val="both"/>
        <w:rPr>
          <w:rFonts w:ascii="Arial" w:eastAsia="Times New Roman" w:hAnsi="Arial" w:cs="Arial"/>
          <w:sz w:val="24"/>
          <w:szCs w:val="24"/>
        </w:rPr>
      </w:pPr>
      <w:r w:rsidRPr="00A9582C">
        <w:rPr>
          <w:rFonts w:ascii="Arial" w:eastAsia="Times New Roman" w:hAnsi="Arial" w:cs="Arial"/>
          <w:color w:val="000000"/>
          <w:sz w:val="24"/>
          <w:szCs w:val="24"/>
        </w:rPr>
        <w:t>T kriterij</w:t>
      </w:r>
      <w:r w:rsidR="00A9582C">
        <w:rPr>
          <w:rFonts w:ascii="Arial" w:eastAsia="Times New Roman" w:hAnsi="Arial" w:cs="Arial"/>
          <w:color w:val="000000"/>
          <w:sz w:val="24"/>
          <w:szCs w:val="24"/>
        </w:rPr>
        <w:t>aus</w:t>
      </w:r>
      <w:r w:rsidRPr="00A9582C">
        <w:rPr>
          <w:rFonts w:ascii="Arial" w:eastAsia="Times New Roman" w:hAnsi="Arial" w:cs="Arial"/>
          <w:color w:val="000000"/>
          <w:sz w:val="24"/>
          <w:szCs w:val="24"/>
        </w:rPr>
        <w:t xml:space="preserve"> balai skiriami pagal pirkimo sąlygų priede aukščiau pateiktoje lentelėje nustatytas reikšmes. Tiekėjas, teikdamas pasiūlymą, turi nurodyti reikalaujamą informaciją ir </w:t>
      </w:r>
      <w:r w:rsidRPr="00A9582C">
        <w:rPr>
          <w:rFonts w:ascii="Arial" w:eastAsia="Times New Roman" w:hAnsi="Arial" w:cs="Arial"/>
          <w:b/>
          <w:bCs/>
          <w:color w:val="000000"/>
          <w:sz w:val="24"/>
          <w:szCs w:val="24"/>
          <w:u w:val="single"/>
        </w:rPr>
        <w:t>kartu su pasiūlymu turi pateikti</w:t>
      </w:r>
      <w:r w:rsidRPr="00A9582C">
        <w:rPr>
          <w:rFonts w:ascii="Arial" w:eastAsia="Times New Roman" w:hAnsi="Arial" w:cs="Arial"/>
          <w:color w:val="000000"/>
          <w:sz w:val="24"/>
          <w:szCs w:val="24"/>
        </w:rPr>
        <w:t xml:space="preserve"> užpildytą specialiųjų pirkimo sąlygų 7 priedo priedą „Kokybinių kriterijų duomenų vertinimas“. Tiekėjui, kartu su pasiūlymu nepateikus pasiūlymo formoje (specialiųjų pirkimo sąlygų 6 priedas) deklaruotas kriterijaus reikšmes pagrindžiančių dokumentų, skiriama 0 balų.</w:t>
      </w:r>
      <w:r w:rsidR="00A9582C" w:rsidRPr="00A9582C">
        <w:rPr>
          <w:rFonts w:ascii="Arial" w:eastAsia="Times New Roman" w:hAnsi="Arial" w:cs="Arial"/>
          <w:color w:val="000000"/>
          <w:sz w:val="24"/>
          <w:szCs w:val="24"/>
        </w:rPr>
        <w:t xml:space="preserve"> </w:t>
      </w:r>
    </w:p>
    <w:p w14:paraId="449699E9" w14:textId="36653281" w:rsidR="00C512C3" w:rsidRPr="00C512C3" w:rsidRDefault="00C512C3" w:rsidP="00E4611C">
      <w:pPr>
        <w:numPr>
          <w:ilvl w:val="0"/>
          <w:numId w:val="55"/>
        </w:numPr>
        <w:spacing w:after="0" w:line="278" w:lineRule="auto"/>
        <w:ind w:right="49"/>
        <w:contextualSpacing/>
        <w:jc w:val="both"/>
        <w:rPr>
          <w:rFonts w:ascii="Arial" w:eastAsia="Times New Roman" w:hAnsi="Arial" w:cs="Arial"/>
          <w:sz w:val="24"/>
          <w:szCs w:val="24"/>
        </w:rPr>
      </w:pPr>
      <w:r w:rsidRPr="00C512C3">
        <w:rPr>
          <w:rFonts w:ascii="Arial" w:eastAsia="Times New Roman" w:hAnsi="Arial" w:cs="Arial"/>
          <w:color w:val="000000"/>
          <w:sz w:val="24"/>
          <w:szCs w:val="24"/>
        </w:rPr>
        <w:t>Perkančioji organizacija, siekdama įsitikinti arba patikslinti kokybini</w:t>
      </w:r>
      <w:r w:rsidR="00F73408">
        <w:rPr>
          <w:rFonts w:ascii="Arial" w:eastAsia="Times New Roman" w:hAnsi="Arial" w:cs="Arial"/>
          <w:color w:val="000000"/>
          <w:sz w:val="24"/>
          <w:szCs w:val="24"/>
        </w:rPr>
        <w:t>ų</w:t>
      </w:r>
      <w:r w:rsidRPr="00C512C3">
        <w:rPr>
          <w:rFonts w:ascii="Arial" w:eastAsia="Times New Roman" w:hAnsi="Arial" w:cs="Arial"/>
          <w:color w:val="000000"/>
          <w:sz w:val="24"/>
          <w:szCs w:val="24"/>
        </w:rPr>
        <w:t xml:space="preserve"> duomenų (T) kriterij</w:t>
      </w:r>
      <w:r w:rsidR="00F73408">
        <w:rPr>
          <w:rFonts w:ascii="Arial" w:eastAsia="Times New Roman" w:hAnsi="Arial" w:cs="Arial"/>
          <w:color w:val="000000"/>
          <w:sz w:val="24"/>
          <w:szCs w:val="24"/>
        </w:rPr>
        <w:t>aus</w:t>
      </w:r>
      <w:r w:rsidRPr="00C512C3">
        <w:rPr>
          <w:rFonts w:ascii="Arial" w:eastAsia="Times New Roman" w:hAnsi="Arial" w:cs="Arial"/>
          <w:color w:val="000000"/>
          <w:sz w:val="24"/>
          <w:szCs w:val="24"/>
        </w:rPr>
        <w:t xml:space="preserve"> ir parametrų vertinimui pateiktą informaciją, bet kuriuo metu gali paprašyti tiekėjo pateikti nurodytų sutarčių (projektų) patvirtintas kopijas arba išrašus iš sutarčių (projektų) bei objektą apibūdinančius kitus dokumentus (dokumentus, patvirtinančius specialist</w:t>
      </w:r>
      <w:r w:rsidR="00F73408">
        <w:rPr>
          <w:rFonts w:ascii="Arial" w:eastAsia="Times New Roman" w:hAnsi="Arial" w:cs="Arial"/>
          <w:color w:val="000000"/>
          <w:sz w:val="24"/>
          <w:szCs w:val="24"/>
        </w:rPr>
        <w:t>o</w:t>
      </w:r>
      <w:r w:rsidRPr="00C512C3">
        <w:rPr>
          <w:rFonts w:ascii="Arial" w:eastAsia="Times New Roman" w:hAnsi="Arial" w:cs="Arial"/>
          <w:color w:val="000000"/>
          <w:sz w:val="24"/>
          <w:szCs w:val="24"/>
        </w:rPr>
        <w:t xml:space="preserve"> nurodytą patirtį ir poziciją vykdant nurodytą sutartį (projektą) (pavyzdžiui, šalių pasirašytų darbo sutarčių arba užsakovų pasirašytų pažymų (dokumentų), arba užsakovo / projektą inicijavusios institucijos pasirašytų kt. dokumentų, įrodančių tiekėjo teikiant pasiūlymą nurodytą specialisto patirtį ir poziciją, priėmimo-perdavimo aktai, užsakovų rekomendacijos ar </w:t>
      </w:r>
      <w:r w:rsidRPr="00C512C3">
        <w:rPr>
          <w:rFonts w:ascii="Arial" w:eastAsia="Times New Roman" w:hAnsi="Arial" w:cs="Arial"/>
          <w:color w:val="000000"/>
          <w:sz w:val="24"/>
          <w:szCs w:val="24"/>
        </w:rPr>
        <w:lastRenderedPageBreak/>
        <w:t>kt. dokumentai), taip pat gali žodžiu ar raštu tikrinti šią informaciją tiesiogiai kreipiantis į tiekėjo nurodytus užsakovus. Jeigu paaiškėja, kad tiekėjas pateikė melagingą informaciją, toks pasiūlymas praranda teisę dalyvauti pirkimo procedūrose.</w:t>
      </w:r>
      <w:r w:rsidR="0078658A" w:rsidRPr="0078658A">
        <w:rPr>
          <w:rFonts w:ascii="Arial" w:eastAsia="Times New Roman" w:hAnsi="Arial" w:cs="Arial"/>
          <w:color w:val="000000"/>
          <w:sz w:val="24"/>
          <w:szCs w:val="24"/>
        </w:rPr>
        <w:t xml:space="preserve"> </w:t>
      </w:r>
      <w:r w:rsidR="0078658A" w:rsidRPr="00A9582C">
        <w:rPr>
          <w:rFonts w:ascii="Arial" w:eastAsia="Times New Roman" w:hAnsi="Arial" w:cs="Arial"/>
          <w:color w:val="000000"/>
          <w:sz w:val="24"/>
          <w:szCs w:val="24"/>
        </w:rPr>
        <w:t xml:space="preserve">Prireikus, siekiant įsitikinti pateiktos informacijos tikrumu, siūlomo </w:t>
      </w:r>
      <w:r w:rsidR="0078658A" w:rsidRPr="00D643D8">
        <w:rPr>
          <w:rFonts w:ascii="Arial" w:eastAsia="Times New Roman" w:hAnsi="Arial" w:cs="Arial"/>
          <w:color w:val="000000"/>
          <w:sz w:val="24"/>
          <w:szCs w:val="24"/>
        </w:rPr>
        <w:t>specialisto patirties ir pozicijos vykdant</w:t>
      </w:r>
      <w:r w:rsidR="0078658A" w:rsidRPr="00A9582C">
        <w:rPr>
          <w:rFonts w:ascii="Arial" w:eastAsia="Times New Roman" w:hAnsi="Arial" w:cs="Arial"/>
          <w:color w:val="000000"/>
          <w:sz w:val="24"/>
          <w:szCs w:val="24"/>
        </w:rPr>
        <w:t xml:space="preserve"> nurodytą projektą atitikimu pirkimo sąlygų reikalavimams, gali būti prašoma ir kitų dokumentų.</w:t>
      </w:r>
    </w:p>
    <w:p w14:paraId="609B63E6" w14:textId="77777777" w:rsidR="00C512C3" w:rsidRPr="00C512C3" w:rsidRDefault="00C512C3" w:rsidP="00073DB2">
      <w:pPr>
        <w:numPr>
          <w:ilvl w:val="0"/>
          <w:numId w:val="55"/>
        </w:numPr>
        <w:spacing w:after="0" w:line="278" w:lineRule="auto"/>
        <w:contextualSpacing/>
        <w:jc w:val="both"/>
        <w:rPr>
          <w:rFonts w:ascii="Arial" w:eastAsia="Times New Roman" w:hAnsi="Arial" w:cs="Arial"/>
          <w:sz w:val="24"/>
          <w:szCs w:val="24"/>
        </w:rPr>
      </w:pPr>
      <w:r w:rsidRPr="00C512C3">
        <w:rPr>
          <w:rFonts w:ascii="Arial" w:eastAsia="Times New Roman" w:hAnsi="Arial" w:cs="Arial"/>
          <w:color w:val="000000"/>
          <w:sz w:val="24"/>
          <w:szCs w:val="24"/>
        </w:rPr>
        <w:t>Atlikus balų skaičiavimą ir vienam tiekėjui pasitraukus iš pirkimo (jį pašalinus, atmetus pasiūlymą ar kt.), jei su jo pasiūlymu buvo lyginamos kitų dalyvių parametrų reikšmės, bus atliekamas balų perskaičiavimas.</w:t>
      </w:r>
    </w:p>
    <w:p w14:paraId="445449BE" w14:textId="77777777" w:rsidR="00C512C3" w:rsidRPr="00C512C3" w:rsidRDefault="00C512C3" w:rsidP="00C512C3">
      <w:pPr>
        <w:spacing w:after="0"/>
        <w:jc w:val="center"/>
        <w:rPr>
          <w:rFonts w:ascii="Arial" w:hAnsi="Arial" w:cs="Arial"/>
          <w:smallCaps/>
          <w:sz w:val="24"/>
          <w:szCs w:val="24"/>
        </w:rPr>
      </w:pPr>
    </w:p>
    <w:p w14:paraId="521FE51D" w14:textId="77777777" w:rsidR="00C512C3" w:rsidRDefault="00C512C3" w:rsidP="00C512C3">
      <w:pPr>
        <w:spacing w:after="0"/>
        <w:jc w:val="center"/>
        <w:rPr>
          <w:rFonts w:ascii="Arial" w:hAnsi="Arial" w:cs="Arial"/>
          <w:smallCaps/>
          <w:sz w:val="24"/>
          <w:szCs w:val="24"/>
        </w:rPr>
      </w:pPr>
      <w:r w:rsidRPr="00C512C3">
        <w:rPr>
          <w:rFonts w:ascii="Arial" w:hAnsi="Arial" w:cs="Arial"/>
          <w:smallCaps/>
          <w:sz w:val="24"/>
          <w:szCs w:val="24"/>
        </w:rPr>
        <w:t>_____________</w:t>
      </w:r>
    </w:p>
    <w:p w14:paraId="62774DCD" w14:textId="77777777" w:rsidR="00C268BF" w:rsidRDefault="00C268BF" w:rsidP="00C512C3">
      <w:pPr>
        <w:spacing w:after="0"/>
        <w:jc w:val="center"/>
        <w:rPr>
          <w:rFonts w:ascii="Arial" w:hAnsi="Arial" w:cs="Arial"/>
          <w:smallCaps/>
          <w:sz w:val="24"/>
          <w:szCs w:val="24"/>
        </w:rPr>
      </w:pPr>
    </w:p>
    <w:p w14:paraId="27B6D9B4" w14:textId="77777777" w:rsidR="006848E4" w:rsidRDefault="006848E4" w:rsidP="00C512C3">
      <w:pPr>
        <w:spacing w:after="0"/>
        <w:jc w:val="center"/>
        <w:rPr>
          <w:rFonts w:ascii="Arial" w:hAnsi="Arial" w:cs="Arial"/>
          <w:smallCaps/>
          <w:sz w:val="24"/>
          <w:szCs w:val="24"/>
        </w:rPr>
      </w:pPr>
    </w:p>
    <w:p w14:paraId="77C6067F" w14:textId="77777777" w:rsidR="00E24A4D" w:rsidRDefault="00E24A4D">
      <w:pPr>
        <w:rPr>
          <w:rFonts w:ascii="Arial" w:hAnsi="Arial" w:cs="Arial"/>
          <w:sz w:val="24"/>
          <w:szCs w:val="24"/>
        </w:rPr>
      </w:pPr>
      <w:r>
        <w:rPr>
          <w:rFonts w:ascii="Arial" w:hAnsi="Arial" w:cs="Arial"/>
          <w:sz w:val="24"/>
          <w:szCs w:val="24"/>
        </w:rPr>
        <w:br w:type="page"/>
      </w:r>
    </w:p>
    <w:p w14:paraId="72C26734" w14:textId="7A4658B5" w:rsidR="00C512C3" w:rsidRPr="00C512C3" w:rsidRDefault="00D643D8" w:rsidP="00D643D8">
      <w:pPr>
        <w:tabs>
          <w:tab w:val="left" w:pos="11340"/>
        </w:tabs>
        <w:spacing w:after="0" w:line="240" w:lineRule="auto"/>
        <w:ind w:left="7371"/>
        <w:rPr>
          <w:rFonts w:ascii="Arial" w:hAnsi="Arial" w:cs="Arial"/>
          <w:sz w:val="24"/>
          <w:szCs w:val="24"/>
        </w:rPr>
      </w:pPr>
      <w:r>
        <w:rPr>
          <w:rFonts w:ascii="Arial" w:hAnsi="Arial" w:cs="Arial"/>
          <w:sz w:val="24"/>
          <w:szCs w:val="24"/>
        </w:rPr>
        <w:lastRenderedPageBreak/>
        <w:t>P</w:t>
      </w:r>
      <w:r w:rsidR="00C512C3" w:rsidRPr="00C512C3">
        <w:rPr>
          <w:rFonts w:ascii="Arial" w:hAnsi="Arial" w:cs="Arial"/>
          <w:sz w:val="24"/>
          <w:szCs w:val="24"/>
        </w:rPr>
        <w:t xml:space="preserve">irkimo sąlygų 7 priedo </w:t>
      </w:r>
    </w:p>
    <w:p w14:paraId="26FE314D" w14:textId="42B42BDB" w:rsidR="00C512C3" w:rsidRPr="00C512C3" w:rsidRDefault="00C512C3" w:rsidP="00D643D8">
      <w:pPr>
        <w:tabs>
          <w:tab w:val="left" w:pos="11340"/>
        </w:tabs>
        <w:spacing w:after="0" w:line="240" w:lineRule="auto"/>
        <w:ind w:left="7371" w:right="49"/>
        <w:rPr>
          <w:rFonts w:ascii="Arial" w:hAnsi="Arial" w:cs="Arial"/>
          <w:sz w:val="24"/>
          <w:szCs w:val="24"/>
        </w:rPr>
      </w:pPr>
      <w:r w:rsidRPr="00C512C3">
        <w:rPr>
          <w:rFonts w:ascii="Arial" w:hAnsi="Arial" w:cs="Arial"/>
          <w:sz w:val="24"/>
          <w:szCs w:val="24"/>
        </w:rPr>
        <w:t xml:space="preserve">Priedas </w:t>
      </w:r>
    </w:p>
    <w:p w14:paraId="00B610BF" w14:textId="77777777" w:rsidR="00C512C3" w:rsidRPr="00C512C3" w:rsidRDefault="00C512C3" w:rsidP="00D643D8">
      <w:pPr>
        <w:spacing w:after="0" w:line="240" w:lineRule="auto"/>
        <w:ind w:left="7371"/>
        <w:rPr>
          <w:rFonts w:ascii="Arial" w:hAnsi="Arial" w:cs="Arial"/>
          <w:b/>
          <w:bCs/>
          <w:smallCaps/>
          <w:sz w:val="24"/>
          <w:szCs w:val="24"/>
        </w:rPr>
      </w:pPr>
    </w:p>
    <w:p w14:paraId="63AD2495" w14:textId="77777777" w:rsidR="00C512C3" w:rsidRPr="00C512C3" w:rsidRDefault="00C512C3" w:rsidP="00D643D8">
      <w:pPr>
        <w:spacing w:after="0" w:line="240" w:lineRule="auto"/>
        <w:ind w:left="927" w:right="282"/>
        <w:jc w:val="center"/>
        <w:rPr>
          <w:rFonts w:ascii="Arial" w:eastAsia="Times New Roman" w:hAnsi="Arial" w:cs="Arial"/>
          <w:b/>
          <w:bCs/>
          <w:color w:val="000000"/>
          <w:sz w:val="24"/>
          <w:szCs w:val="24"/>
        </w:rPr>
      </w:pPr>
      <w:r w:rsidRPr="00C512C3">
        <w:rPr>
          <w:rFonts w:ascii="Arial" w:eastAsia="Times New Roman" w:hAnsi="Arial" w:cs="Arial"/>
          <w:b/>
          <w:bCs/>
          <w:color w:val="000000"/>
          <w:sz w:val="24"/>
          <w:szCs w:val="24"/>
        </w:rPr>
        <w:t>KOKYBINIŲ KRITERIJŲ DUOMENŲ VERTINIMAS</w:t>
      </w:r>
    </w:p>
    <w:p w14:paraId="046166FD" w14:textId="77777777" w:rsidR="00C512C3" w:rsidRPr="006C40CE" w:rsidRDefault="00C512C3" w:rsidP="00C512C3">
      <w:pPr>
        <w:spacing w:after="0"/>
        <w:ind w:left="927" w:right="282"/>
        <w:jc w:val="center"/>
        <w:rPr>
          <w:rFonts w:ascii="Arial" w:eastAsia="Times New Roman" w:hAnsi="Arial" w:cs="Arial"/>
          <w:b/>
          <w:bCs/>
          <w:color w:val="000000"/>
          <w:sz w:val="24"/>
          <w:szCs w:val="24"/>
        </w:rPr>
      </w:pPr>
    </w:p>
    <w:p w14:paraId="27B8A458" w14:textId="77777777" w:rsidR="00C512C3" w:rsidRPr="006C40CE" w:rsidRDefault="00C512C3" w:rsidP="00C512C3">
      <w:pPr>
        <w:spacing w:after="0"/>
        <w:ind w:left="927" w:right="282"/>
        <w:rPr>
          <w:rFonts w:ascii="Arial" w:eastAsia="Times New Roman" w:hAnsi="Arial" w:cs="Arial"/>
          <w:sz w:val="24"/>
          <w:szCs w:val="24"/>
        </w:rPr>
      </w:pPr>
      <w:r w:rsidRPr="006C40CE">
        <w:rPr>
          <w:rFonts w:ascii="Arial" w:eastAsia="Times New Roman" w:hAnsi="Arial" w:cs="Arial"/>
          <w:sz w:val="24"/>
          <w:szCs w:val="24"/>
        </w:rPr>
        <w:t xml:space="preserve">Dokumentas teikiamas </w:t>
      </w:r>
      <w:r w:rsidRPr="006C40CE">
        <w:rPr>
          <w:rFonts w:ascii="Arial" w:eastAsia="Times New Roman" w:hAnsi="Arial" w:cs="Arial"/>
          <w:sz w:val="24"/>
          <w:szCs w:val="24"/>
          <w:u w:val="single"/>
        </w:rPr>
        <w:t>kartu su pasiūlymu</w:t>
      </w:r>
      <w:r w:rsidRPr="006C40CE">
        <w:rPr>
          <w:rFonts w:ascii="Arial" w:eastAsia="Times New Roman" w:hAnsi="Arial" w:cs="Arial"/>
          <w:sz w:val="24"/>
          <w:szCs w:val="24"/>
        </w:rPr>
        <w:t xml:space="preserve">. </w:t>
      </w:r>
    </w:p>
    <w:p w14:paraId="718592CA" w14:textId="77777777" w:rsidR="00C512C3" w:rsidRPr="006C40CE" w:rsidRDefault="00C512C3" w:rsidP="00C512C3">
      <w:pPr>
        <w:spacing w:after="0"/>
        <w:rPr>
          <w:rFonts w:ascii="Arial" w:eastAsia="Times New Roman" w:hAnsi="Arial" w:cs="Arial"/>
          <w:sz w:val="24"/>
          <w:szCs w:val="24"/>
        </w:rPr>
      </w:pPr>
    </w:p>
    <w:p w14:paraId="67939A49" w14:textId="77777777" w:rsidR="00D643D8" w:rsidRPr="006C40CE" w:rsidRDefault="00C512C3" w:rsidP="00D643D8">
      <w:pPr>
        <w:spacing w:after="0"/>
        <w:jc w:val="both"/>
        <w:rPr>
          <w:rFonts w:ascii="Arial" w:eastAsia="Times New Roman" w:hAnsi="Arial" w:cs="Arial"/>
          <w:b/>
          <w:bCs/>
          <w:color w:val="000000"/>
          <w:sz w:val="24"/>
          <w:szCs w:val="24"/>
        </w:rPr>
      </w:pPr>
      <w:r w:rsidRPr="006C40CE">
        <w:rPr>
          <w:rFonts w:ascii="Arial" w:eastAsia="Times New Roman" w:hAnsi="Arial" w:cs="Arial"/>
          <w:b/>
          <w:bCs/>
          <w:color w:val="000000"/>
          <w:sz w:val="24"/>
          <w:szCs w:val="24"/>
        </w:rPr>
        <w:t>Kriterijus „</w:t>
      </w:r>
      <w:r w:rsidR="00D643D8" w:rsidRPr="006C40CE">
        <w:rPr>
          <w:rFonts w:ascii="Arial" w:eastAsia="Times New Roman" w:hAnsi="Arial" w:cs="Arial"/>
          <w:b/>
          <w:bCs/>
          <w:color w:val="000000"/>
          <w:sz w:val="24"/>
          <w:szCs w:val="24"/>
        </w:rPr>
        <w:t>Specialisto patirtis</w:t>
      </w:r>
      <w:r w:rsidRPr="006C40CE">
        <w:rPr>
          <w:rFonts w:ascii="Arial" w:eastAsia="Times New Roman" w:hAnsi="Arial" w:cs="Arial"/>
          <w:b/>
          <w:bCs/>
          <w:color w:val="000000"/>
          <w:sz w:val="24"/>
          <w:szCs w:val="24"/>
        </w:rPr>
        <w:t>“ (T) </w:t>
      </w:r>
    </w:p>
    <w:p w14:paraId="193DB397" w14:textId="7CEE5EA7" w:rsidR="00D643D8" w:rsidRPr="006C40CE" w:rsidRDefault="00D643D8" w:rsidP="00D643D8">
      <w:pPr>
        <w:spacing w:after="0"/>
        <w:jc w:val="both"/>
        <w:rPr>
          <w:rFonts w:ascii="Arial" w:eastAsia="Times New Roman" w:hAnsi="Arial" w:cs="Arial"/>
          <w:sz w:val="24"/>
          <w:szCs w:val="24"/>
        </w:rPr>
      </w:pPr>
      <w:r w:rsidRPr="006C40CE">
        <w:rPr>
          <w:rFonts w:ascii="Arial" w:eastAsia="Times New Roman" w:hAnsi="Arial" w:cs="Arial"/>
          <w:sz w:val="24"/>
          <w:szCs w:val="24"/>
        </w:rPr>
        <w:t>Finansų konsultanto (specialisto Nr. 3):</w:t>
      </w:r>
    </w:p>
    <w:p w14:paraId="10159ABF" w14:textId="5162FB2C" w:rsidR="00E1725C" w:rsidRPr="006C40CE" w:rsidRDefault="00E1725C" w:rsidP="00E1725C">
      <w:pPr>
        <w:pStyle w:val="Sraopastraipa"/>
        <w:numPr>
          <w:ilvl w:val="0"/>
          <w:numId w:val="58"/>
        </w:numPr>
        <w:spacing w:after="0"/>
        <w:jc w:val="both"/>
        <w:rPr>
          <w:rFonts w:ascii="Arial" w:eastAsia="Times New Roman" w:hAnsi="Arial" w:cs="Arial"/>
          <w:b/>
          <w:bCs/>
          <w:color w:val="000000"/>
          <w:sz w:val="24"/>
          <w:szCs w:val="24"/>
        </w:rPr>
      </w:pPr>
      <w:r w:rsidRPr="006C40CE">
        <w:rPr>
          <w:rFonts w:ascii="Arial" w:eastAsia="Times New Roman" w:hAnsi="Arial" w:cs="Arial"/>
          <w:color w:val="000000"/>
          <w:sz w:val="24"/>
          <w:szCs w:val="24"/>
        </w:rPr>
        <w:t>V</w:t>
      </w:r>
      <w:r w:rsidR="00D643D8" w:rsidRPr="006C40CE">
        <w:rPr>
          <w:rFonts w:ascii="Arial" w:eastAsia="Times New Roman" w:hAnsi="Arial" w:cs="Arial"/>
          <w:color w:val="000000"/>
          <w:sz w:val="24"/>
          <w:szCs w:val="24"/>
        </w:rPr>
        <w:t>ardas ir pavardė </w:t>
      </w:r>
      <w:r w:rsidRPr="006C40CE">
        <w:rPr>
          <w:rFonts w:ascii="Arial" w:eastAsia="Times New Roman" w:hAnsi="Arial" w:cs="Arial"/>
          <w:color w:val="000000"/>
          <w:sz w:val="24"/>
          <w:szCs w:val="24"/>
        </w:rPr>
        <w:t>_____________</w:t>
      </w:r>
    </w:p>
    <w:p w14:paraId="60DFD8E7" w14:textId="65AF17FB" w:rsidR="00E1725C" w:rsidRPr="006C40CE" w:rsidRDefault="00E1725C" w:rsidP="00E1725C">
      <w:pPr>
        <w:pStyle w:val="Sraopastraipa"/>
        <w:numPr>
          <w:ilvl w:val="0"/>
          <w:numId w:val="58"/>
        </w:numPr>
        <w:spacing w:after="0"/>
        <w:jc w:val="both"/>
        <w:rPr>
          <w:rFonts w:ascii="Arial" w:eastAsia="Times New Roman" w:hAnsi="Arial" w:cs="Arial"/>
          <w:b/>
          <w:bCs/>
          <w:color w:val="000000"/>
          <w:sz w:val="24"/>
          <w:szCs w:val="24"/>
        </w:rPr>
      </w:pPr>
      <w:r w:rsidRPr="006C40CE">
        <w:rPr>
          <w:rFonts w:ascii="Arial" w:eastAsia="Times New Roman" w:hAnsi="Arial" w:cs="Arial"/>
          <w:color w:val="000000"/>
          <w:sz w:val="24"/>
          <w:szCs w:val="24"/>
        </w:rPr>
        <w:t>Vykdyto projekto pavadinimas ______________</w:t>
      </w:r>
    </w:p>
    <w:p w14:paraId="25B05BE0" w14:textId="473E3712" w:rsidR="00E1725C" w:rsidRPr="006C40CE" w:rsidRDefault="00E1725C" w:rsidP="00E1725C">
      <w:pPr>
        <w:pStyle w:val="Sraopastraipa"/>
        <w:numPr>
          <w:ilvl w:val="0"/>
          <w:numId w:val="58"/>
        </w:numPr>
        <w:spacing w:after="0"/>
        <w:jc w:val="both"/>
        <w:rPr>
          <w:rFonts w:ascii="Arial" w:eastAsia="Times New Roman" w:hAnsi="Arial" w:cs="Arial"/>
          <w:b/>
          <w:bCs/>
          <w:color w:val="000000"/>
          <w:sz w:val="24"/>
          <w:szCs w:val="24"/>
        </w:rPr>
      </w:pPr>
      <w:r w:rsidRPr="006C40CE">
        <w:rPr>
          <w:rFonts w:ascii="Arial" w:eastAsia="Times New Roman" w:hAnsi="Arial" w:cs="Arial"/>
          <w:color w:val="000000"/>
          <w:sz w:val="24"/>
          <w:szCs w:val="24"/>
        </w:rPr>
        <w:t>Vykdyto projekto objekto trumpas aprašymas _____________</w:t>
      </w:r>
    </w:p>
    <w:p w14:paraId="4EB96E73" w14:textId="51E88A74" w:rsidR="00E1725C" w:rsidRPr="006C40CE" w:rsidRDefault="00E1725C" w:rsidP="00E1725C">
      <w:pPr>
        <w:pStyle w:val="Sraopastraipa"/>
        <w:numPr>
          <w:ilvl w:val="0"/>
          <w:numId w:val="58"/>
        </w:numPr>
        <w:spacing w:after="0"/>
        <w:jc w:val="both"/>
        <w:rPr>
          <w:rFonts w:ascii="Arial" w:eastAsia="Times New Roman" w:hAnsi="Arial" w:cs="Arial"/>
          <w:b/>
          <w:bCs/>
          <w:color w:val="000000"/>
          <w:sz w:val="24"/>
          <w:szCs w:val="24"/>
        </w:rPr>
      </w:pPr>
      <w:r w:rsidRPr="006C40CE">
        <w:rPr>
          <w:rFonts w:ascii="Arial" w:eastAsia="Times New Roman" w:hAnsi="Arial" w:cs="Arial"/>
          <w:color w:val="000000"/>
          <w:sz w:val="24"/>
          <w:szCs w:val="24"/>
        </w:rPr>
        <w:t>Vykdyto projekto vykdymo laikotarpis (</w:t>
      </w:r>
      <w:r w:rsidRPr="006C40CE">
        <w:rPr>
          <w:rFonts w:ascii="Arial" w:eastAsia="Times New Roman" w:hAnsi="Arial" w:cs="Arial"/>
          <w:i/>
          <w:iCs/>
          <w:color w:val="000000"/>
          <w:sz w:val="24"/>
          <w:szCs w:val="24"/>
        </w:rPr>
        <w:t>pradžios ir pabaigos datos)</w:t>
      </w:r>
      <w:r w:rsidRPr="006C40CE">
        <w:rPr>
          <w:rFonts w:ascii="Arial" w:eastAsia="Times New Roman" w:hAnsi="Arial" w:cs="Arial"/>
          <w:color w:val="000000"/>
          <w:sz w:val="24"/>
          <w:szCs w:val="24"/>
        </w:rPr>
        <w:t>  ___________</w:t>
      </w:r>
    </w:p>
    <w:p w14:paraId="06AC397B" w14:textId="20544F7B" w:rsidR="00E1725C" w:rsidRPr="006C40CE" w:rsidRDefault="00E1725C" w:rsidP="00E1725C">
      <w:pPr>
        <w:pStyle w:val="Sraopastraipa"/>
        <w:numPr>
          <w:ilvl w:val="0"/>
          <w:numId w:val="58"/>
        </w:numPr>
        <w:spacing w:after="0"/>
        <w:jc w:val="both"/>
        <w:rPr>
          <w:rFonts w:ascii="Arial" w:eastAsia="Times New Roman" w:hAnsi="Arial" w:cs="Arial"/>
          <w:b/>
          <w:bCs/>
          <w:color w:val="000000"/>
          <w:sz w:val="24"/>
          <w:szCs w:val="24"/>
        </w:rPr>
      </w:pPr>
      <w:r w:rsidRPr="006C40CE">
        <w:rPr>
          <w:rFonts w:ascii="Arial" w:eastAsia="Times New Roman" w:hAnsi="Arial" w:cs="Arial"/>
          <w:color w:val="000000"/>
          <w:sz w:val="24"/>
          <w:szCs w:val="24"/>
        </w:rPr>
        <w:t>Užsakovas, jo kontaktinis asmuo ir kiti kontaktiniai duomenys _____________</w:t>
      </w:r>
    </w:p>
    <w:p w14:paraId="35EEC7B3" w14:textId="2754F02F" w:rsidR="00E1725C" w:rsidRPr="006C40CE" w:rsidRDefault="00E1725C" w:rsidP="00E1725C">
      <w:pPr>
        <w:pStyle w:val="Sraopastraipa"/>
        <w:numPr>
          <w:ilvl w:val="0"/>
          <w:numId w:val="58"/>
        </w:numPr>
        <w:spacing w:after="0"/>
        <w:jc w:val="both"/>
        <w:rPr>
          <w:rFonts w:ascii="Arial" w:eastAsia="Times New Roman" w:hAnsi="Arial" w:cs="Arial"/>
          <w:b/>
          <w:bCs/>
          <w:color w:val="000000"/>
          <w:sz w:val="24"/>
          <w:szCs w:val="24"/>
        </w:rPr>
      </w:pPr>
      <w:r w:rsidRPr="006C40CE">
        <w:rPr>
          <w:rFonts w:ascii="Arial" w:eastAsia="Times New Roman" w:hAnsi="Arial" w:cs="Arial"/>
          <w:color w:val="000000"/>
          <w:sz w:val="24"/>
          <w:szCs w:val="24"/>
        </w:rPr>
        <w:t>Specialisto vaidmuo nurodyto  vykdyto projekto vykdyme (</w:t>
      </w:r>
      <w:r w:rsidRPr="006C40CE">
        <w:rPr>
          <w:rFonts w:ascii="Arial" w:eastAsia="Times New Roman" w:hAnsi="Arial" w:cs="Arial"/>
          <w:i/>
          <w:iCs/>
          <w:color w:val="000000"/>
          <w:sz w:val="24"/>
          <w:szCs w:val="24"/>
        </w:rPr>
        <w:t>jo vaidmuo pagrindinės veiklos/funkcijos, kurias atliko)</w:t>
      </w:r>
      <w:r w:rsidRPr="006C40CE">
        <w:rPr>
          <w:rFonts w:ascii="Arial" w:eastAsia="Times New Roman" w:hAnsi="Arial" w:cs="Arial"/>
          <w:color w:val="000000"/>
          <w:sz w:val="24"/>
          <w:szCs w:val="24"/>
        </w:rPr>
        <w:t> _______________</w:t>
      </w:r>
    </w:p>
    <w:p w14:paraId="16C5F42D" w14:textId="77777777" w:rsidR="00C512C3" w:rsidRPr="006C40CE" w:rsidRDefault="00C512C3" w:rsidP="00C512C3">
      <w:pPr>
        <w:spacing w:after="0"/>
        <w:rPr>
          <w:rFonts w:ascii="Arial" w:eastAsia="Times New Roman" w:hAnsi="Arial" w:cs="Arial"/>
          <w:sz w:val="24"/>
          <w:szCs w:val="24"/>
        </w:rPr>
      </w:pPr>
    </w:p>
    <w:p w14:paraId="43352CAD" w14:textId="77777777" w:rsidR="00C512C3" w:rsidRPr="006C40CE" w:rsidRDefault="00C512C3" w:rsidP="00C512C3">
      <w:pPr>
        <w:spacing w:after="0"/>
        <w:ind w:left="-150" w:right="-105" w:firstLine="705"/>
        <w:jc w:val="both"/>
        <w:rPr>
          <w:rFonts w:ascii="Arial" w:eastAsia="Times New Roman" w:hAnsi="Arial" w:cs="Arial"/>
          <w:sz w:val="24"/>
          <w:szCs w:val="24"/>
        </w:rPr>
      </w:pPr>
      <w:r w:rsidRPr="006C40CE">
        <w:rPr>
          <w:rFonts w:ascii="Arial" w:eastAsia="Times New Roman" w:hAnsi="Arial" w:cs="Arial"/>
          <w:b/>
          <w:bCs/>
          <w:color w:val="000000"/>
          <w:sz w:val="24"/>
          <w:szCs w:val="24"/>
        </w:rPr>
        <w:t>Dėl kokybinių duomenų (T) vertinimo:</w:t>
      </w:r>
      <w:r w:rsidRPr="006C40CE">
        <w:rPr>
          <w:rFonts w:ascii="Arial" w:eastAsia="Times New Roman" w:hAnsi="Arial" w:cs="Arial"/>
          <w:color w:val="000000"/>
          <w:sz w:val="24"/>
          <w:szCs w:val="24"/>
        </w:rPr>
        <w:t> </w:t>
      </w:r>
    </w:p>
    <w:p w14:paraId="57FF51C7" w14:textId="77777777" w:rsidR="00174A42" w:rsidRPr="006C40CE" w:rsidRDefault="00C512C3" w:rsidP="00C512C3">
      <w:pPr>
        <w:spacing w:after="0"/>
        <w:ind w:left="-150" w:right="-105" w:firstLine="705"/>
        <w:jc w:val="both"/>
        <w:rPr>
          <w:rFonts w:ascii="Arial" w:eastAsia="Times New Roman" w:hAnsi="Arial" w:cs="Arial"/>
          <w:color w:val="000000"/>
          <w:sz w:val="24"/>
          <w:szCs w:val="24"/>
        </w:rPr>
      </w:pPr>
      <w:r w:rsidRPr="006C40CE">
        <w:rPr>
          <w:rFonts w:ascii="Arial" w:eastAsia="Times New Roman" w:hAnsi="Arial" w:cs="Arial"/>
          <w:color w:val="000000"/>
          <w:sz w:val="24"/>
          <w:szCs w:val="24"/>
        </w:rPr>
        <w:t>Negali būti nurodomos tok</w:t>
      </w:r>
      <w:r w:rsidR="00174A42" w:rsidRPr="006C40CE">
        <w:rPr>
          <w:rFonts w:ascii="Arial" w:eastAsia="Times New Roman" w:hAnsi="Arial" w:cs="Arial"/>
          <w:color w:val="000000"/>
          <w:sz w:val="24"/>
          <w:szCs w:val="24"/>
        </w:rPr>
        <w:t>ia</w:t>
      </w:r>
      <w:r w:rsidRPr="006C40CE">
        <w:rPr>
          <w:rFonts w:ascii="Arial" w:eastAsia="Times New Roman" w:hAnsi="Arial" w:cs="Arial"/>
          <w:color w:val="000000"/>
          <w:sz w:val="24"/>
          <w:szCs w:val="24"/>
        </w:rPr>
        <w:t xml:space="preserve"> specialist</w:t>
      </w:r>
      <w:r w:rsidR="00174A42" w:rsidRPr="006C40CE">
        <w:rPr>
          <w:rFonts w:ascii="Arial" w:eastAsia="Times New Roman" w:hAnsi="Arial" w:cs="Arial"/>
          <w:color w:val="000000"/>
          <w:sz w:val="24"/>
          <w:szCs w:val="24"/>
        </w:rPr>
        <w:t>o</w:t>
      </w:r>
      <w:r w:rsidRPr="006C40CE">
        <w:rPr>
          <w:rFonts w:ascii="Arial" w:eastAsia="Times New Roman" w:hAnsi="Arial" w:cs="Arial"/>
          <w:color w:val="000000"/>
          <w:sz w:val="24"/>
          <w:szCs w:val="24"/>
        </w:rPr>
        <w:t xml:space="preserve"> patirt</w:t>
      </w:r>
      <w:r w:rsidR="00174A42" w:rsidRPr="006C40CE">
        <w:rPr>
          <w:rFonts w:ascii="Arial" w:eastAsia="Times New Roman" w:hAnsi="Arial" w:cs="Arial"/>
          <w:color w:val="000000"/>
          <w:sz w:val="24"/>
          <w:szCs w:val="24"/>
        </w:rPr>
        <w:t>i</w:t>
      </w:r>
      <w:r w:rsidRPr="006C40CE">
        <w:rPr>
          <w:rFonts w:ascii="Arial" w:eastAsia="Times New Roman" w:hAnsi="Arial" w:cs="Arial"/>
          <w:color w:val="000000"/>
          <w:sz w:val="24"/>
          <w:szCs w:val="24"/>
        </w:rPr>
        <w:t>s, kuri</w:t>
      </w:r>
      <w:r w:rsidR="00174A42" w:rsidRPr="006C40CE">
        <w:rPr>
          <w:rFonts w:ascii="Arial" w:eastAsia="Times New Roman" w:hAnsi="Arial" w:cs="Arial"/>
          <w:color w:val="000000"/>
          <w:sz w:val="24"/>
          <w:szCs w:val="24"/>
        </w:rPr>
        <w:t>a</w:t>
      </w:r>
      <w:r w:rsidRPr="006C40CE">
        <w:rPr>
          <w:rFonts w:ascii="Arial" w:eastAsia="Times New Roman" w:hAnsi="Arial" w:cs="Arial"/>
          <w:color w:val="000000"/>
          <w:sz w:val="24"/>
          <w:szCs w:val="24"/>
        </w:rPr>
        <w:t xml:space="preserve"> tiekėjas grindžia siūlom</w:t>
      </w:r>
      <w:r w:rsidR="00174A42" w:rsidRPr="006C40CE">
        <w:rPr>
          <w:rFonts w:ascii="Arial" w:eastAsia="Times New Roman" w:hAnsi="Arial" w:cs="Arial"/>
          <w:color w:val="000000"/>
          <w:sz w:val="24"/>
          <w:szCs w:val="24"/>
        </w:rPr>
        <w:t>o</w:t>
      </w:r>
      <w:r w:rsidRPr="006C40CE">
        <w:rPr>
          <w:rFonts w:ascii="Arial" w:eastAsia="Times New Roman" w:hAnsi="Arial" w:cs="Arial"/>
          <w:color w:val="000000"/>
          <w:sz w:val="24"/>
          <w:szCs w:val="24"/>
        </w:rPr>
        <w:t xml:space="preserve"> specialist</w:t>
      </w:r>
      <w:r w:rsidR="00174A42" w:rsidRPr="006C40CE">
        <w:rPr>
          <w:rFonts w:ascii="Arial" w:eastAsia="Times New Roman" w:hAnsi="Arial" w:cs="Arial"/>
          <w:color w:val="000000"/>
          <w:sz w:val="24"/>
          <w:szCs w:val="24"/>
        </w:rPr>
        <w:t>o</w:t>
      </w:r>
      <w:r w:rsidRPr="006C40CE">
        <w:rPr>
          <w:rFonts w:ascii="Arial" w:eastAsia="Times New Roman" w:hAnsi="Arial" w:cs="Arial"/>
          <w:color w:val="000000"/>
          <w:sz w:val="24"/>
          <w:szCs w:val="24"/>
        </w:rPr>
        <w:t xml:space="preserve"> kvalifikaciją pagal specialiųjų pirkimo sąlygų 4 priede nustatytus kvalifikacijos reikalavimus.  </w:t>
      </w:r>
    </w:p>
    <w:p w14:paraId="14F09F32" w14:textId="4F5F2229" w:rsidR="00C512C3" w:rsidRPr="006C40CE" w:rsidRDefault="00C512C3" w:rsidP="00C512C3">
      <w:pPr>
        <w:spacing w:after="0"/>
        <w:ind w:left="-150" w:right="-105" w:firstLine="705"/>
        <w:jc w:val="both"/>
        <w:rPr>
          <w:rFonts w:ascii="Arial" w:eastAsia="Times New Roman" w:hAnsi="Arial" w:cs="Arial"/>
          <w:sz w:val="24"/>
          <w:szCs w:val="24"/>
        </w:rPr>
      </w:pPr>
      <w:r w:rsidRPr="006C40CE">
        <w:rPr>
          <w:rFonts w:ascii="Arial" w:eastAsia="Times New Roman" w:hAnsi="Arial" w:cs="Arial"/>
          <w:color w:val="000000"/>
          <w:sz w:val="24"/>
          <w:szCs w:val="24"/>
        </w:rPr>
        <w:t>Jeigu viešojo pirkimo komisija nustato, kad tiekėjo pasiūlyme nurodyta specialistų patirtis neatitinka pirkimo sąlygose nustatytų reikalavimų specialisto patirčiai, tokiu atveju pasiūlymo tiekėjo nurodytų kokybinių duomenų (T) kriterijų parametrų</w:t>
      </w:r>
      <w:r w:rsidRPr="006C40CE">
        <w:rPr>
          <w:rFonts w:ascii="Arial" w:eastAsia="Times New Roman" w:hAnsi="Arial" w:cs="Arial"/>
          <w:b/>
          <w:bCs/>
          <w:color w:val="000000"/>
          <w:sz w:val="24"/>
          <w:szCs w:val="24"/>
        </w:rPr>
        <w:t xml:space="preserve"> </w:t>
      </w:r>
      <w:r w:rsidRPr="006C40CE">
        <w:rPr>
          <w:rFonts w:ascii="Arial" w:eastAsia="Times New Roman" w:hAnsi="Arial" w:cs="Arial"/>
          <w:color w:val="000000"/>
          <w:sz w:val="24"/>
          <w:szCs w:val="24"/>
        </w:rPr>
        <w:t>reikšmės bus atitinkamai sumažintos ir vertinimui bus naudojamos tik viešojo pirkimo komisijos tinkamomis pripažintos kriterijų parametrų reikšmės</w:t>
      </w:r>
      <w:r w:rsidR="007761AD" w:rsidRPr="006C40CE">
        <w:rPr>
          <w:rFonts w:ascii="Arial" w:eastAsia="Times New Roman" w:hAnsi="Arial" w:cs="Arial"/>
          <w:color w:val="000000"/>
          <w:sz w:val="24"/>
          <w:szCs w:val="24"/>
        </w:rPr>
        <w:t xml:space="preserve">. </w:t>
      </w:r>
    </w:p>
    <w:p w14:paraId="6E180E90" w14:textId="45C87D29" w:rsidR="00C512C3" w:rsidRPr="006C40CE" w:rsidRDefault="00C512C3" w:rsidP="00C512C3">
      <w:pPr>
        <w:spacing w:after="0"/>
        <w:ind w:left="-150" w:right="-105" w:firstLine="705"/>
        <w:jc w:val="both"/>
        <w:rPr>
          <w:rFonts w:ascii="Arial" w:eastAsia="Times New Roman" w:hAnsi="Arial" w:cs="Arial"/>
          <w:sz w:val="24"/>
          <w:szCs w:val="24"/>
        </w:rPr>
      </w:pPr>
      <w:r w:rsidRPr="006C40CE">
        <w:rPr>
          <w:rFonts w:ascii="Arial" w:eastAsia="Times New Roman" w:hAnsi="Arial" w:cs="Arial"/>
          <w:color w:val="000000"/>
          <w:sz w:val="24"/>
          <w:szCs w:val="24"/>
        </w:rPr>
        <w:t xml:space="preserve">Jeigu specialistas neturi reikalaujamos patirties nurodytoje srityje arba tiekėjas neužpildo kurios nors šio pirkimo sąlygų priedo </w:t>
      </w:r>
      <w:r w:rsidR="00E24A4D" w:rsidRPr="006C40CE">
        <w:rPr>
          <w:rFonts w:ascii="Arial" w:eastAsia="Times New Roman" w:hAnsi="Arial" w:cs="Arial"/>
          <w:color w:val="000000"/>
          <w:sz w:val="24"/>
          <w:szCs w:val="24"/>
        </w:rPr>
        <w:t>informacijos</w:t>
      </w:r>
      <w:r w:rsidRPr="006C40CE">
        <w:rPr>
          <w:rFonts w:ascii="Arial" w:eastAsia="Times New Roman" w:hAnsi="Arial" w:cs="Arial"/>
          <w:color w:val="000000"/>
          <w:sz w:val="24"/>
          <w:szCs w:val="24"/>
        </w:rPr>
        <w:t>,  laikoma, kad specialistas reikalaujamos patirties neturi ir už atitinkamą kriterijaus parametrą skiriama 0 balų. </w:t>
      </w:r>
    </w:p>
    <w:p w14:paraId="2BF39C81" w14:textId="77777777" w:rsidR="00C512C3" w:rsidRPr="006C40CE" w:rsidRDefault="00C512C3" w:rsidP="00C512C3">
      <w:pPr>
        <w:spacing w:after="0"/>
        <w:rPr>
          <w:rFonts w:ascii="Arial" w:hAnsi="Arial" w:cs="Arial"/>
          <w:sz w:val="24"/>
          <w:szCs w:val="24"/>
        </w:rPr>
      </w:pPr>
    </w:p>
    <w:p w14:paraId="2F887666" w14:textId="40E381A2" w:rsidR="00757116" w:rsidRDefault="00757116">
      <w:pPr>
        <w:rPr>
          <w:rFonts w:ascii="Arial" w:hAnsi="Arial" w:cs="Arial"/>
          <w:b/>
          <w:bCs/>
          <w:strike/>
          <w:sz w:val="24"/>
          <w:szCs w:val="24"/>
        </w:rPr>
      </w:pPr>
      <w:r>
        <w:rPr>
          <w:rFonts w:ascii="Arial" w:hAnsi="Arial" w:cs="Arial"/>
          <w:b/>
          <w:bCs/>
          <w:strike/>
          <w:sz w:val="24"/>
          <w:szCs w:val="24"/>
        </w:rPr>
        <w:br w:type="page"/>
      </w:r>
    </w:p>
    <w:p w14:paraId="7A01E270" w14:textId="77777777" w:rsidR="00787608" w:rsidRPr="00F161CB"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A044C1">
        <w:rPr>
          <w:rFonts w:ascii="Arial" w:hAnsi="Arial" w:cs="Arial"/>
          <w:color w:val="auto"/>
          <w:sz w:val="24"/>
          <w:szCs w:val="24"/>
        </w:rPr>
        <w:lastRenderedPageBreak/>
        <w:t xml:space="preserve">Pirkimo </w:t>
      </w:r>
      <w:r w:rsidRPr="00F161CB">
        <w:rPr>
          <w:rFonts w:ascii="Arial" w:hAnsi="Arial" w:cs="Arial"/>
          <w:color w:val="auto"/>
          <w:sz w:val="24"/>
          <w:szCs w:val="24"/>
        </w:rPr>
        <w:t>sąlygų 8 priedas</w:t>
      </w:r>
      <w:bookmarkEnd w:id="75"/>
      <w:r w:rsidRPr="00F161CB">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F161CB">
        <w:rPr>
          <w:rFonts w:ascii="Arial" w:hAnsi="Arial" w:cs="Arial"/>
          <w:color w:val="auto"/>
          <w:sz w:val="24"/>
          <w:szCs w:val="24"/>
        </w:rPr>
        <w:t>„Tiekėjo deklaracija dėl atitikties Reglamento nuostatoms“</w:t>
      </w:r>
      <w:bookmarkEnd w:id="79"/>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7FB93163" w14:textId="77777777" w:rsidR="00F161CB" w:rsidRPr="002542CB" w:rsidRDefault="00F161CB" w:rsidP="002542CB">
      <w:pPr>
        <w:pStyle w:val="Antrat2"/>
        <w:spacing w:before="0"/>
        <w:ind w:left="5103" w:firstLine="1276"/>
        <w:jc w:val="center"/>
        <w:rPr>
          <w:rFonts w:ascii="Arial" w:hAnsi="Arial" w:cs="Arial"/>
          <w:color w:val="auto"/>
          <w:sz w:val="22"/>
          <w:szCs w:val="22"/>
        </w:rPr>
      </w:pPr>
      <w:r w:rsidRPr="002542CB">
        <w:rPr>
          <w:rFonts w:ascii="Arial" w:hAnsi="Arial" w:cs="Arial"/>
          <w:color w:val="auto"/>
          <w:sz w:val="22"/>
          <w:szCs w:val="22"/>
        </w:rPr>
        <w:lastRenderedPageBreak/>
        <w:t>Pirkimo sąlygų 9 priedas</w:t>
      </w:r>
    </w:p>
    <w:p w14:paraId="7EA8AF14" w14:textId="77777777" w:rsidR="00F161CB" w:rsidRPr="002542CB" w:rsidRDefault="00F161CB" w:rsidP="002542CB">
      <w:pPr>
        <w:spacing w:after="0" w:line="240" w:lineRule="auto"/>
        <w:ind w:left="6804"/>
        <w:rPr>
          <w:rFonts w:ascii="Arial" w:hAnsi="Arial" w:cs="Arial"/>
          <w:sz w:val="22"/>
          <w:szCs w:val="22"/>
        </w:rPr>
      </w:pPr>
      <w:r w:rsidRPr="002542CB">
        <w:rPr>
          <w:rFonts w:ascii="Arial" w:hAnsi="Arial" w:cs="Arial"/>
          <w:sz w:val="22"/>
          <w:szCs w:val="22"/>
        </w:rPr>
        <w:t>„Nacionalinio saugumo reikalavimų atitikties deklaracija“</w:t>
      </w:r>
    </w:p>
    <w:p w14:paraId="338EFCDA" w14:textId="77777777" w:rsidR="002542CB" w:rsidRPr="002542CB" w:rsidRDefault="002542CB" w:rsidP="002542CB">
      <w:pPr>
        <w:spacing w:after="0" w:line="240" w:lineRule="auto"/>
        <w:jc w:val="right"/>
        <w:rPr>
          <w:rFonts w:ascii="Arial" w:hAnsi="Arial" w:cs="Arial"/>
          <w:b/>
          <w:bCs/>
          <w:smallCaps/>
          <w:sz w:val="22"/>
          <w:szCs w:val="22"/>
        </w:rPr>
      </w:pPr>
    </w:p>
    <w:p w14:paraId="0F86F5FD" w14:textId="77777777" w:rsidR="002542CB" w:rsidRPr="002542CB" w:rsidRDefault="002542CB" w:rsidP="002542CB">
      <w:pPr>
        <w:widowControl w:val="0"/>
        <w:tabs>
          <w:tab w:val="right" w:leader="underscore" w:pos="9071"/>
        </w:tabs>
        <w:suppressAutoHyphens/>
        <w:spacing w:after="0" w:line="240" w:lineRule="auto"/>
        <w:textAlignment w:val="baseline"/>
        <w:rPr>
          <w:rFonts w:ascii="Arial" w:hAnsi="Arial" w:cs="Arial"/>
          <w:sz w:val="22"/>
          <w:szCs w:val="22"/>
        </w:rPr>
      </w:pPr>
      <w:r w:rsidRPr="002542CB">
        <w:rPr>
          <w:rFonts w:ascii="Arial" w:eastAsia="Calibri" w:hAnsi="Arial" w:cs="Arial"/>
          <w:sz w:val="22"/>
          <w:szCs w:val="22"/>
        </w:rPr>
        <w:tab/>
      </w:r>
    </w:p>
    <w:p w14:paraId="4797A6A1" w14:textId="77777777" w:rsidR="002542CB" w:rsidRPr="002542CB" w:rsidRDefault="002542CB" w:rsidP="002542CB">
      <w:pPr>
        <w:shd w:val="clear" w:color="auto" w:fill="FFFFFF"/>
        <w:suppressAutoHyphens/>
        <w:spacing w:after="0" w:line="240" w:lineRule="auto"/>
        <w:ind w:right="-176"/>
        <w:jc w:val="center"/>
        <w:rPr>
          <w:rFonts w:ascii="Arial" w:hAnsi="Arial" w:cs="Arial"/>
          <w:sz w:val="18"/>
          <w:szCs w:val="18"/>
        </w:rPr>
      </w:pPr>
      <w:r w:rsidRPr="002542CB">
        <w:rPr>
          <w:rFonts w:ascii="Arial" w:hAnsi="Arial" w:cs="Arial"/>
          <w:sz w:val="18"/>
          <w:szCs w:val="18"/>
        </w:rPr>
        <w:t>(</w:t>
      </w:r>
      <w:r w:rsidRPr="002542CB">
        <w:rPr>
          <w:rFonts w:ascii="Arial" w:hAnsi="Arial" w:cs="Arial"/>
          <w:i/>
          <w:iCs/>
          <w:sz w:val="18"/>
          <w:szCs w:val="18"/>
        </w:rPr>
        <w:t>tiekėjo pavadinimas</w:t>
      </w:r>
      <w:r w:rsidRPr="002542CB">
        <w:rPr>
          <w:rFonts w:ascii="Arial" w:hAnsi="Arial" w:cs="Arial"/>
          <w:sz w:val="18"/>
          <w:szCs w:val="18"/>
        </w:rPr>
        <w:t>)</w:t>
      </w:r>
    </w:p>
    <w:p w14:paraId="1FE03F6A" w14:textId="77777777" w:rsidR="002542CB" w:rsidRPr="002542CB" w:rsidRDefault="002542CB" w:rsidP="002542CB">
      <w:pPr>
        <w:widowControl w:val="0"/>
        <w:tabs>
          <w:tab w:val="right" w:leader="underscore" w:pos="9071"/>
        </w:tabs>
        <w:suppressAutoHyphens/>
        <w:spacing w:after="0" w:line="240" w:lineRule="auto"/>
        <w:textAlignment w:val="baseline"/>
        <w:rPr>
          <w:rFonts w:ascii="Arial" w:eastAsia="Calibri" w:hAnsi="Arial" w:cs="Arial"/>
          <w:sz w:val="18"/>
          <w:szCs w:val="18"/>
        </w:rPr>
      </w:pPr>
      <w:r w:rsidRPr="002542CB">
        <w:rPr>
          <w:rFonts w:ascii="Arial" w:eastAsia="Calibri" w:hAnsi="Arial" w:cs="Arial"/>
          <w:sz w:val="18"/>
          <w:szCs w:val="18"/>
        </w:rPr>
        <w:tab/>
      </w:r>
    </w:p>
    <w:p w14:paraId="78ED7F93" w14:textId="77777777" w:rsidR="002542CB" w:rsidRPr="002542CB" w:rsidRDefault="002542CB" w:rsidP="002542CB">
      <w:pPr>
        <w:suppressAutoHyphens/>
        <w:spacing w:after="0" w:line="240" w:lineRule="auto"/>
        <w:jc w:val="center"/>
        <w:textAlignment w:val="baseline"/>
        <w:rPr>
          <w:rFonts w:ascii="Arial" w:hAnsi="Arial" w:cs="Arial"/>
          <w:sz w:val="18"/>
          <w:szCs w:val="18"/>
        </w:rPr>
      </w:pPr>
      <w:r w:rsidRPr="002542CB">
        <w:rPr>
          <w:rFonts w:ascii="Arial" w:eastAsia="Calibri" w:hAnsi="Arial" w:cs="Arial"/>
          <w:iCs/>
          <w:sz w:val="18"/>
          <w:szCs w:val="18"/>
        </w:rPr>
        <w:t>(</w:t>
      </w:r>
      <w:r w:rsidRPr="002542CB">
        <w:rPr>
          <w:rFonts w:ascii="Arial" w:eastAsia="Calibri" w:hAnsi="Arial" w:cs="Arial"/>
          <w:i/>
          <w:sz w:val="18"/>
          <w:szCs w:val="18"/>
        </w:rPr>
        <w:t>adresatas (perkančiosios organizacijos / perkančiojo subjekto pavadinimas</w:t>
      </w:r>
      <w:r w:rsidRPr="002542CB">
        <w:rPr>
          <w:rFonts w:ascii="Arial" w:eastAsia="Calibri" w:hAnsi="Arial" w:cs="Arial"/>
          <w:iCs/>
          <w:sz w:val="18"/>
          <w:szCs w:val="18"/>
        </w:rPr>
        <w:t>)</w:t>
      </w:r>
    </w:p>
    <w:p w14:paraId="4A4421D6" w14:textId="77777777" w:rsidR="002542CB" w:rsidRPr="002542CB" w:rsidRDefault="002542CB" w:rsidP="002542CB">
      <w:pPr>
        <w:widowControl w:val="0"/>
        <w:tabs>
          <w:tab w:val="right" w:leader="underscore" w:pos="9071"/>
        </w:tabs>
        <w:suppressAutoHyphens/>
        <w:spacing w:after="0" w:line="240" w:lineRule="auto"/>
        <w:jc w:val="center"/>
        <w:textAlignment w:val="baseline"/>
        <w:rPr>
          <w:rFonts w:ascii="Arial" w:eastAsia="Calibri" w:hAnsi="Arial" w:cs="Arial"/>
          <w:b/>
          <w:bCs/>
          <w:sz w:val="22"/>
          <w:szCs w:val="22"/>
        </w:rPr>
      </w:pPr>
    </w:p>
    <w:p w14:paraId="32D2FD43" w14:textId="77777777" w:rsidR="002542CB" w:rsidRPr="002542CB" w:rsidRDefault="002542CB" w:rsidP="002542CB">
      <w:pPr>
        <w:widowControl w:val="0"/>
        <w:tabs>
          <w:tab w:val="right" w:leader="underscore" w:pos="9071"/>
        </w:tabs>
        <w:suppressAutoHyphens/>
        <w:spacing w:after="0" w:line="240" w:lineRule="auto"/>
        <w:jc w:val="center"/>
        <w:textAlignment w:val="baseline"/>
        <w:rPr>
          <w:rFonts w:ascii="Arial" w:hAnsi="Arial" w:cs="Arial"/>
          <w:sz w:val="22"/>
          <w:szCs w:val="22"/>
        </w:rPr>
      </w:pPr>
      <w:r w:rsidRPr="002542CB">
        <w:rPr>
          <w:rFonts w:ascii="Arial" w:eastAsia="Calibri" w:hAnsi="Arial" w:cs="Arial"/>
          <w:b/>
          <w:bCs/>
          <w:sz w:val="22"/>
          <w:szCs w:val="22"/>
        </w:rPr>
        <w:t>NACIONALINIO SAUGUMO REIKALAVIMŲ ATITIKTIES DEKLARACIJA</w:t>
      </w:r>
    </w:p>
    <w:p w14:paraId="634ACA1B" w14:textId="77777777" w:rsidR="002542CB" w:rsidRPr="002542CB" w:rsidRDefault="002542CB" w:rsidP="002542CB">
      <w:pPr>
        <w:widowControl w:val="0"/>
        <w:tabs>
          <w:tab w:val="right" w:leader="underscore" w:pos="9071"/>
        </w:tabs>
        <w:suppressAutoHyphens/>
        <w:spacing w:after="0" w:line="240" w:lineRule="auto"/>
        <w:jc w:val="center"/>
        <w:textAlignment w:val="baseline"/>
        <w:rPr>
          <w:rFonts w:ascii="Arial" w:eastAsia="Calibri" w:hAnsi="Arial" w:cs="Arial"/>
          <w:b/>
          <w:bCs/>
          <w:sz w:val="22"/>
          <w:szCs w:val="22"/>
        </w:rPr>
      </w:pPr>
    </w:p>
    <w:p w14:paraId="473854AF" w14:textId="77777777" w:rsidR="002542CB" w:rsidRPr="002542CB" w:rsidRDefault="002542CB" w:rsidP="002542CB">
      <w:pPr>
        <w:widowControl w:val="0"/>
        <w:tabs>
          <w:tab w:val="right" w:leader="underscore" w:pos="9071"/>
        </w:tabs>
        <w:suppressAutoHyphens/>
        <w:spacing w:after="0" w:line="240" w:lineRule="auto"/>
        <w:jc w:val="center"/>
        <w:textAlignment w:val="baseline"/>
        <w:rPr>
          <w:rFonts w:ascii="Arial" w:eastAsia="Calibri" w:hAnsi="Arial" w:cs="Arial"/>
          <w:sz w:val="22"/>
          <w:szCs w:val="22"/>
        </w:rPr>
      </w:pPr>
      <w:r w:rsidRPr="002542CB">
        <w:rPr>
          <w:rFonts w:ascii="Arial" w:eastAsia="Calibri" w:hAnsi="Arial" w:cs="Arial"/>
          <w:sz w:val="22"/>
          <w:szCs w:val="22"/>
        </w:rPr>
        <w:t>20__ m._____________ d. Nr. ______</w:t>
      </w:r>
    </w:p>
    <w:p w14:paraId="5715A679" w14:textId="77777777" w:rsidR="002542CB" w:rsidRPr="002542CB" w:rsidRDefault="002542CB" w:rsidP="002542CB">
      <w:pPr>
        <w:widowControl w:val="0"/>
        <w:tabs>
          <w:tab w:val="right" w:leader="underscore" w:pos="9071"/>
        </w:tabs>
        <w:suppressAutoHyphens/>
        <w:spacing w:after="0" w:line="240" w:lineRule="auto"/>
        <w:jc w:val="center"/>
        <w:textAlignment w:val="baseline"/>
        <w:rPr>
          <w:rFonts w:ascii="Arial" w:eastAsia="Calibri" w:hAnsi="Arial" w:cs="Arial"/>
          <w:sz w:val="22"/>
          <w:szCs w:val="22"/>
        </w:rPr>
      </w:pPr>
      <w:r w:rsidRPr="002542CB">
        <w:rPr>
          <w:rFonts w:ascii="Arial" w:eastAsia="Calibri" w:hAnsi="Arial" w:cs="Arial"/>
          <w:sz w:val="22"/>
          <w:szCs w:val="22"/>
        </w:rPr>
        <w:t>__________________________</w:t>
      </w:r>
    </w:p>
    <w:p w14:paraId="74A0552F" w14:textId="77777777" w:rsidR="002542CB" w:rsidRPr="002542CB" w:rsidRDefault="002542CB" w:rsidP="002542CB">
      <w:pPr>
        <w:widowControl w:val="0"/>
        <w:tabs>
          <w:tab w:val="right" w:leader="underscore" w:pos="9071"/>
        </w:tabs>
        <w:suppressAutoHyphens/>
        <w:spacing w:after="0" w:line="240" w:lineRule="auto"/>
        <w:jc w:val="center"/>
        <w:textAlignment w:val="baseline"/>
        <w:rPr>
          <w:rFonts w:ascii="Arial" w:hAnsi="Arial" w:cs="Arial"/>
          <w:sz w:val="18"/>
          <w:szCs w:val="18"/>
        </w:rPr>
      </w:pPr>
      <w:r w:rsidRPr="002542CB">
        <w:rPr>
          <w:rFonts w:ascii="Arial" w:eastAsia="Calibri" w:hAnsi="Arial" w:cs="Arial"/>
          <w:i/>
          <w:iCs/>
          <w:sz w:val="18"/>
          <w:szCs w:val="18"/>
        </w:rPr>
        <w:t>(Sudarymo vieta)</w:t>
      </w:r>
    </w:p>
    <w:p w14:paraId="45F0D520" w14:textId="77777777" w:rsidR="002542CB" w:rsidRPr="002542CB" w:rsidRDefault="002542CB" w:rsidP="002542CB">
      <w:pPr>
        <w:spacing w:after="0" w:line="240" w:lineRule="auto"/>
        <w:ind w:firstLine="567"/>
        <w:jc w:val="both"/>
        <w:rPr>
          <w:rFonts w:ascii="Arial" w:hAnsi="Arial" w:cs="Arial"/>
          <w:color w:val="000000"/>
          <w:sz w:val="22"/>
          <w:szCs w:val="22"/>
        </w:rPr>
      </w:pPr>
      <w:r w:rsidRPr="002542CB">
        <w:rPr>
          <w:rFonts w:ascii="Arial" w:hAnsi="Arial" w:cs="Arial"/>
          <w:color w:val="000000"/>
          <w:sz w:val="22"/>
          <w:szCs w:val="22"/>
        </w:rPr>
        <w:t>Aš, __________________________________________________________________ ,</w:t>
      </w:r>
    </w:p>
    <w:p w14:paraId="432CF994" w14:textId="77777777" w:rsidR="002542CB" w:rsidRPr="002542CB" w:rsidRDefault="002542CB" w:rsidP="002542CB">
      <w:pPr>
        <w:spacing w:after="0" w:line="240" w:lineRule="auto"/>
        <w:ind w:left="960" w:firstLine="318"/>
        <w:jc w:val="both"/>
        <w:rPr>
          <w:rFonts w:ascii="Arial" w:hAnsi="Arial" w:cs="Arial"/>
          <w:color w:val="000000"/>
          <w:sz w:val="18"/>
          <w:szCs w:val="18"/>
        </w:rPr>
      </w:pPr>
      <w:r w:rsidRPr="002542CB">
        <w:rPr>
          <w:rFonts w:ascii="Arial" w:hAnsi="Arial" w:cs="Arial"/>
          <w:i/>
          <w:iCs/>
          <w:color w:val="000000"/>
          <w:sz w:val="18"/>
          <w:szCs w:val="18"/>
        </w:rPr>
        <w:t>(tiekėjo vadovo ar jo įgalioto asmens pareigų pavadinimas, vardas ir pavardė)</w:t>
      </w:r>
    </w:p>
    <w:p w14:paraId="2F6F6B26" w14:textId="77777777" w:rsidR="002542CB" w:rsidRPr="002542CB" w:rsidRDefault="002542CB" w:rsidP="002542CB">
      <w:pPr>
        <w:spacing w:after="0" w:line="240" w:lineRule="auto"/>
        <w:jc w:val="both"/>
        <w:rPr>
          <w:rFonts w:ascii="Arial" w:hAnsi="Arial" w:cs="Arial"/>
          <w:color w:val="000000"/>
          <w:sz w:val="22"/>
          <w:szCs w:val="22"/>
        </w:rPr>
      </w:pPr>
      <w:r w:rsidRPr="002542CB">
        <w:rPr>
          <w:rFonts w:ascii="Arial" w:hAnsi="Arial" w:cs="Arial"/>
          <w:color w:val="000000"/>
          <w:sz w:val="22"/>
          <w:szCs w:val="22"/>
        </w:rPr>
        <w:t>patvirtinu, kad mano vadovaujamas (-a) (atstovaujamas (-a))_______________________ ,</w:t>
      </w:r>
    </w:p>
    <w:p w14:paraId="606E561D" w14:textId="77777777" w:rsidR="002542CB" w:rsidRPr="002542CB" w:rsidRDefault="002542CB" w:rsidP="002542CB">
      <w:pPr>
        <w:spacing w:after="0" w:line="240" w:lineRule="auto"/>
        <w:ind w:left="5640" w:firstLine="742"/>
        <w:jc w:val="both"/>
        <w:rPr>
          <w:rFonts w:ascii="Arial" w:hAnsi="Arial" w:cs="Arial"/>
          <w:color w:val="000000"/>
          <w:sz w:val="22"/>
          <w:szCs w:val="22"/>
        </w:rPr>
      </w:pPr>
      <w:r w:rsidRPr="002542CB">
        <w:rPr>
          <w:rFonts w:ascii="Arial" w:hAnsi="Arial" w:cs="Arial"/>
          <w:i/>
          <w:iCs/>
          <w:color w:val="000000"/>
          <w:sz w:val="18"/>
          <w:szCs w:val="18"/>
        </w:rPr>
        <w:t>(tiekėjo pavadinimas</w:t>
      </w:r>
      <w:r w:rsidRPr="002542CB">
        <w:rPr>
          <w:rFonts w:ascii="Arial" w:hAnsi="Arial" w:cs="Arial"/>
          <w:i/>
          <w:iCs/>
          <w:color w:val="000000"/>
          <w:sz w:val="22"/>
          <w:szCs w:val="22"/>
        </w:rPr>
        <w:t xml:space="preserve">)    </w:t>
      </w:r>
    </w:p>
    <w:p w14:paraId="03EA710D" w14:textId="77777777" w:rsidR="002542CB" w:rsidRPr="002542CB" w:rsidRDefault="002542CB" w:rsidP="002542CB">
      <w:pPr>
        <w:spacing w:after="0" w:line="240" w:lineRule="auto"/>
        <w:jc w:val="both"/>
        <w:rPr>
          <w:rFonts w:ascii="Arial" w:hAnsi="Arial" w:cs="Arial"/>
          <w:color w:val="000000"/>
          <w:sz w:val="22"/>
          <w:szCs w:val="22"/>
          <w:u w:val="single"/>
        </w:rPr>
      </w:pPr>
      <w:r w:rsidRPr="002542CB">
        <w:rPr>
          <w:rFonts w:ascii="Arial" w:hAnsi="Arial" w:cs="Arial"/>
          <w:color w:val="000000"/>
          <w:sz w:val="22"/>
          <w:szCs w:val="22"/>
        </w:rPr>
        <w:t>Dalyvaujantis (-i) __________________________________________________________</w:t>
      </w:r>
    </w:p>
    <w:p w14:paraId="53FFC362" w14:textId="77777777" w:rsidR="002542CB" w:rsidRPr="002542CB" w:rsidRDefault="002542CB" w:rsidP="002542CB">
      <w:pPr>
        <w:spacing w:after="0" w:line="240" w:lineRule="auto"/>
        <w:ind w:left="2040" w:firstLine="371"/>
        <w:jc w:val="both"/>
        <w:rPr>
          <w:rFonts w:ascii="Arial" w:hAnsi="Arial" w:cs="Arial"/>
          <w:color w:val="000000"/>
          <w:sz w:val="18"/>
          <w:szCs w:val="18"/>
        </w:rPr>
      </w:pPr>
      <w:r w:rsidRPr="002542CB">
        <w:rPr>
          <w:rFonts w:ascii="Arial" w:hAnsi="Arial" w:cs="Arial"/>
          <w:i/>
          <w:iCs/>
          <w:color w:val="000000"/>
          <w:sz w:val="18"/>
          <w:szCs w:val="18"/>
        </w:rPr>
        <w:t>(perkančiosios organizacijos / perkančiojo subjekto pavadinimas)</w:t>
      </w:r>
    </w:p>
    <w:p w14:paraId="15F76145" w14:textId="77777777" w:rsidR="002542CB" w:rsidRPr="002542CB" w:rsidRDefault="002542CB" w:rsidP="002542CB">
      <w:pPr>
        <w:spacing w:after="0" w:line="240" w:lineRule="auto"/>
        <w:jc w:val="both"/>
        <w:rPr>
          <w:rFonts w:ascii="Arial" w:hAnsi="Arial" w:cs="Arial"/>
          <w:color w:val="000000"/>
          <w:sz w:val="22"/>
          <w:szCs w:val="22"/>
        </w:rPr>
      </w:pPr>
      <w:r w:rsidRPr="002542CB">
        <w:rPr>
          <w:rFonts w:ascii="Arial" w:hAnsi="Arial" w:cs="Arial"/>
          <w:color w:val="000000"/>
          <w:sz w:val="22"/>
          <w:szCs w:val="22"/>
        </w:rPr>
        <w:t>vykdomame  ______________________________, atitinka toliau nurodomus reikalavimus:</w:t>
      </w:r>
    </w:p>
    <w:p w14:paraId="4E5B3F4D" w14:textId="77777777" w:rsidR="002542CB" w:rsidRPr="002542CB" w:rsidRDefault="002542CB" w:rsidP="002542CB">
      <w:pPr>
        <w:spacing w:after="0" w:line="240" w:lineRule="auto"/>
        <w:ind w:firstLine="636"/>
        <w:jc w:val="both"/>
        <w:rPr>
          <w:rFonts w:ascii="Arial" w:hAnsi="Arial" w:cs="Arial"/>
          <w:color w:val="000000"/>
          <w:sz w:val="18"/>
          <w:szCs w:val="18"/>
        </w:rPr>
      </w:pPr>
      <w:r w:rsidRPr="002542CB">
        <w:rPr>
          <w:rFonts w:ascii="Arial" w:hAnsi="Arial" w:cs="Arial"/>
          <w:i/>
          <w:iCs/>
          <w:color w:val="000000"/>
          <w:sz w:val="18"/>
          <w:szCs w:val="18"/>
        </w:rPr>
        <w:t>(pirkimo objekto pavadinimas, pirkimo numeris, pirkimo paskelbimo CVP IS data</w:t>
      </w:r>
      <w:r w:rsidRPr="002542CB">
        <w:rPr>
          <w:rFonts w:ascii="Arial" w:hAnsi="Arial" w:cs="Arial"/>
          <w:color w:val="000000"/>
          <w:sz w:val="18"/>
          <w:szCs w:val="18"/>
        </w:rPr>
        <w:t>)</w:t>
      </w:r>
    </w:p>
    <w:p w14:paraId="1D983F65" w14:textId="77777777" w:rsidR="002542CB" w:rsidRPr="002542CB" w:rsidRDefault="002542CB" w:rsidP="002542CB">
      <w:pPr>
        <w:spacing w:after="0" w:line="240" w:lineRule="auto"/>
        <w:ind w:firstLine="636"/>
        <w:jc w:val="both"/>
        <w:rPr>
          <w:rFonts w:ascii="Arial" w:hAnsi="Arial" w:cs="Arial"/>
          <w:color w:val="000000"/>
          <w:sz w:val="22"/>
          <w:szCs w:val="22"/>
        </w:rPr>
      </w:pPr>
    </w:p>
    <w:p w14:paraId="74C4D809" w14:textId="77777777" w:rsidR="002542CB" w:rsidRPr="002542CB" w:rsidRDefault="002542CB" w:rsidP="002542CB">
      <w:pPr>
        <w:spacing w:after="0" w:line="240" w:lineRule="auto"/>
        <w:ind w:firstLine="567"/>
        <w:jc w:val="both"/>
        <w:rPr>
          <w:rFonts w:ascii="Arial" w:hAnsi="Arial" w:cs="Arial"/>
          <w:i/>
          <w:iCs/>
          <w:sz w:val="18"/>
          <w:szCs w:val="18"/>
        </w:rPr>
      </w:pPr>
      <w:r w:rsidRPr="002542CB">
        <w:rPr>
          <w:rFonts w:ascii="Arial" w:hAnsi="Arial" w:cs="Arial"/>
          <w:i/>
          <w:iCs/>
          <w:sz w:val="18"/>
          <w:szCs w:val="18"/>
        </w:rPr>
        <w:t>/Perkančioji organizacija / perkantysis subjektas žemiau esančiame sąraše palieka tik tas eilutes, kurios atitinka pirkimo dokumentuose keliamus nacionalinio saugumo reikalavimus tiekėjams/</w:t>
      </w:r>
    </w:p>
    <w:p w14:paraId="386619BD" w14:textId="77777777" w:rsidR="002542CB" w:rsidRPr="002542CB" w:rsidRDefault="002542CB" w:rsidP="002542CB">
      <w:pPr>
        <w:widowControl w:val="0"/>
        <w:suppressAutoHyphens/>
        <w:spacing w:after="0" w:line="240" w:lineRule="auto"/>
        <w:ind w:firstLine="567"/>
        <w:jc w:val="both"/>
        <w:textAlignment w:val="baseline"/>
        <w:rPr>
          <w:rFonts w:ascii="Arial" w:hAnsi="Arial" w:cs="Arial"/>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42CB" w:rsidRPr="002542CB" w14:paraId="0379FBD3" w14:textId="77777777" w:rsidTr="002542CB">
        <w:tc>
          <w:tcPr>
            <w:tcW w:w="352" w:type="dxa"/>
            <w:tcBorders>
              <w:top w:val="single" w:sz="4" w:space="0" w:color="auto"/>
              <w:left w:val="single" w:sz="4" w:space="0" w:color="auto"/>
              <w:bottom w:val="single" w:sz="4" w:space="0" w:color="auto"/>
              <w:right w:val="nil"/>
            </w:tcBorders>
            <w:hideMark/>
          </w:tcPr>
          <w:p w14:paraId="3FF644B9" w14:textId="77777777" w:rsidR="002542CB" w:rsidRPr="002542CB" w:rsidRDefault="002542CB" w:rsidP="002542CB">
            <w:pPr>
              <w:spacing w:after="0" w:line="240" w:lineRule="auto"/>
              <w:rPr>
                <w:rFonts w:ascii="Arial" w:hAnsi="Arial" w:cs="Arial"/>
                <w:sz w:val="22"/>
                <w:szCs w:val="22"/>
                <w:lang w:eastAsia="en-US"/>
              </w:rPr>
            </w:pPr>
            <w:r w:rsidRPr="002542CB">
              <w:rPr>
                <w:rFonts w:ascii="Arial" w:hAnsi="Arial" w:cs="Arial"/>
                <w:sz w:val="22"/>
                <w:szCs w:val="22"/>
                <w:lang w:eastAsia="en-US"/>
              </w:rPr>
              <w:t>×</w:t>
            </w:r>
          </w:p>
        </w:tc>
        <w:tc>
          <w:tcPr>
            <w:tcW w:w="9574" w:type="dxa"/>
            <w:vMerge w:val="restart"/>
            <w:tcBorders>
              <w:top w:val="nil"/>
              <w:left w:val="nil"/>
              <w:bottom w:val="nil"/>
              <w:right w:val="nil"/>
            </w:tcBorders>
            <w:hideMark/>
          </w:tcPr>
          <w:p w14:paraId="65B7379C" w14:textId="77777777" w:rsidR="002542CB" w:rsidRPr="002542CB" w:rsidRDefault="002542CB" w:rsidP="002542CB">
            <w:pPr>
              <w:spacing w:after="0" w:line="240" w:lineRule="auto"/>
              <w:jc w:val="both"/>
              <w:rPr>
                <w:rFonts w:ascii="Arial" w:hAnsi="Arial" w:cs="Arial"/>
                <w:sz w:val="22"/>
                <w:szCs w:val="22"/>
                <w:lang w:eastAsia="en-US"/>
              </w:rPr>
            </w:pPr>
            <w:r w:rsidRPr="002542CB">
              <w:rPr>
                <w:rFonts w:ascii="Arial" w:hAnsi="Arial" w:cs="Arial"/>
                <w:sz w:val="22"/>
                <w:szCs w:val="22"/>
                <w:lang w:eastAsia="en-US"/>
              </w:rPr>
              <w:t xml:space="preserve">tiekėjo siūlomos prekės nekelia grėsmės nacionaliniam saugumui </w:t>
            </w:r>
            <w:r w:rsidRPr="002542CB">
              <w:rPr>
                <w:rFonts w:ascii="Arial" w:hAnsi="Arial" w:cs="Arial"/>
                <w:color w:val="000000"/>
                <w:sz w:val="22"/>
                <w:szCs w:val="22"/>
                <w:bdr w:val="none" w:sz="0" w:space="0" w:color="auto" w:frame="1"/>
                <w:lang w:eastAsia="en-US"/>
              </w:rPr>
              <w:t>–</w:t>
            </w:r>
            <w:r w:rsidRPr="002542CB">
              <w:rPr>
                <w:rFonts w:ascii="Arial" w:hAnsi="Arial" w:cs="Arial"/>
                <w:sz w:val="22"/>
                <w:szCs w:val="22"/>
                <w:lang w:eastAsia="en-US"/>
              </w:rPr>
              <w:t xml:space="preserve"> vadovaujantis Lietuvos Respublikos viešųjų pirkimų įstatymo (toliau – VPĮ) 37 straipsnio 9 dalies 1 punktu, prekių gamintojas ar jį kontroliuojantis asmuo</w:t>
            </w:r>
            <w:r w:rsidRPr="002542CB">
              <w:rPr>
                <w:rFonts w:ascii="Arial" w:hAnsi="Arial" w:cs="Arial"/>
                <w:color w:val="000000"/>
                <w:sz w:val="22"/>
                <w:szCs w:val="22"/>
                <w:lang w:eastAsia="en-US"/>
              </w:rPr>
              <w:t xml:space="preserve"> </w:t>
            </w:r>
            <w:r w:rsidRPr="002542CB">
              <w:rPr>
                <w:rFonts w:ascii="Arial" w:hAnsi="Arial" w:cs="Arial"/>
                <w:sz w:val="22"/>
                <w:szCs w:val="22"/>
                <w:lang w:eastAsia="en-US"/>
              </w:rPr>
              <w:t>nėra registruoti (jeigu gamintojas ar jį kontroliuojantis asmuo yra fizinis asmuo – nuolat gyvenantis ar turintis pilietybę) VPĮ 92 straipsnio 14 dalyje numatytame sąraše nurodytose valstybėse ar teritorijose. (_____________)</w:t>
            </w:r>
          </w:p>
          <w:p w14:paraId="40DD43AC" w14:textId="77777777" w:rsidR="002542CB" w:rsidRPr="002542CB" w:rsidRDefault="002542CB" w:rsidP="002542CB">
            <w:pPr>
              <w:shd w:val="clear" w:color="auto" w:fill="FFFFFF"/>
              <w:spacing w:after="0" w:line="240" w:lineRule="auto"/>
              <w:rPr>
                <w:rFonts w:ascii="Arial" w:hAnsi="Arial" w:cs="Arial"/>
                <w:i/>
                <w:sz w:val="18"/>
                <w:szCs w:val="18"/>
                <w:lang w:eastAsia="en-US"/>
              </w:rPr>
            </w:pPr>
            <w:r w:rsidRPr="002542CB">
              <w:rPr>
                <w:rFonts w:ascii="Arial" w:hAnsi="Arial" w:cs="Arial"/>
                <w:i/>
                <w:sz w:val="18"/>
                <w:szCs w:val="18"/>
                <w:lang w:eastAsia="en-US"/>
              </w:rPr>
              <w:t>(pirkimo dokumentų punktai)</w:t>
            </w:r>
          </w:p>
        </w:tc>
      </w:tr>
      <w:tr w:rsidR="002542CB" w:rsidRPr="002542CB" w14:paraId="3413B477" w14:textId="77777777" w:rsidTr="002542CB">
        <w:tc>
          <w:tcPr>
            <w:tcW w:w="352" w:type="dxa"/>
            <w:tcBorders>
              <w:top w:val="single" w:sz="4" w:space="0" w:color="auto"/>
              <w:left w:val="nil"/>
              <w:bottom w:val="nil"/>
              <w:right w:val="nil"/>
            </w:tcBorders>
          </w:tcPr>
          <w:p w14:paraId="79BE7510" w14:textId="77777777" w:rsidR="002542CB" w:rsidRPr="002542CB" w:rsidRDefault="002542CB" w:rsidP="002542CB">
            <w:pPr>
              <w:spacing w:after="0" w:line="240" w:lineRule="auto"/>
              <w:rPr>
                <w:rFonts w:ascii="Arial" w:hAnsi="Arial" w:cs="Arial"/>
                <w:sz w:val="22"/>
                <w:szCs w:val="22"/>
                <w:lang w:eastAsia="en-US"/>
              </w:rPr>
            </w:pPr>
          </w:p>
        </w:tc>
        <w:tc>
          <w:tcPr>
            <w:tcW w:w="0" w:type="auto"/>
            <w:vMerge/>
            <w:tcBorders>
              <w:top w:val="nil"/>
              <w:left w:val="nil"/>
              <w:bottom w:val="nil"/>
              <w:right w:val="nil"/>
            </w:tcBorders>
            <w:vAlign w:val="center"/>
            <w:hideMark/>
          </w:tcPr>
          <w:p w14:paraId="1A9DD57C" w14:textId="77777777" w:rsidR="002542CB" w:rsidRPr="002542CB" w:rsidRDefault="002542CB" w:rsidP="002542CB">
            <w:pPr>
              <w:spacing w:after="0" w:line="240" w:lineRule="auto"/>
              <w:rPr>
                <w:rFonts w:ascii="Arial" w:hAnsi="Arial" w:cs="Arial"/>
                <w:i/>
                <w:sz w:val="18"/>
                <w:szCs w:val="18"/>
                <w:lang w:eastAsia="en-US"/>
              </w:rPr>
            </w:pPr>
          </w:p>
        </w:tc>
      </w:tr>
      <w:tr w:rsidR="002542CB" w:rsidRPr="002542CB" w14:paraId="19F7F8E6" w14:textId="77777777" w:rsidTr="002542CB">
        <w:tc>
          <w:tcPr>
            <w:tcW w:w="352" w:type="dxa"/>
            <w:tcBorders>
              <w:top w:val="nil"/>
              <w:left w:val="nil"/>
              <w:bottom w:val="nil"/>
              <w:right w:val="nil"/>
            </w:tcBorders>
          </w:tcPr>
          <w:p w14:paraId="72FEF878" w14:textId="77777777" w:rsidR="002542CB" w:rsidRPr="002542CB" w:rsidRDefault="002542CB" w:rsidP="002542CB">
            <w:pPr>
              <w:spacing w:after="0" w:line="240" w:lineRule="auto"/>
              <w:rPr>
                <w:rFonts w:ascii="Arial" w:hAnsi="Arial" w:cs="Arial"/>
                <w:sz w:val="22"/>
                <w:szCs w:val="22"/>
                <w:lang w:eastAsia="en-US"/>
              </w:rPr>
            </w:pPr>
          </w:p>
        </w:tc>
        <w:tc>
          <w:tcPr>
            <w:tcW w:w="0" w:type="auto"/>
            <w:vMerge/>
            <w:tcBorders>
              <w:top w:val="nil"/>
              <w:left w:val="nil"/>
              <w:bottom w:val="nil"/>
              <w:right w:val="nil"/>
            </w:tcBorders>
            <w:vAlign w:val="center"/>
            <w:hideMark/>
          </w:tcPr>
          <w:p w14:paraId="3A8EF91F" w14:textId="77777777" w:rsidR="002542CB" w:rsidRPr="002542CB" w:rsidRDefault="002542CB" w:rsidP="002542CB">
            <w:pPr>
              <w:spacing w:after="0" w:line="240" w:lineRule="auto"/>
              <w:rPr>
                <w:rFonts w:ascii="Arial" w:hAnsi="Arial" w:cs="Arial"/>
                <w:i/>
                <w:sz w:val="18"/>
                <w:szCs w:val="18"/>
                <w:lang w:eastAsia="en-US"/>
              </w:rPr>
            </w:pPr>
          </w:p>
        </w:tc>
      </w:tr>
    </w:tbl>
    <w:p w14:paraId="7BBAE049" w14:textId="77777777" w:rsidR="002542CB" w:rsidRPr="002542CB" w:rsidRDefault="002542CB" w:rsidP="002542CB">
      <w:pPr>
        <w:shd w:val="clear" w:color="auto" w:fill="FFFFFF"/>
        <w:spacing w:after="0" w:line="240" w:lineRule="auto"/>
        <w:ind w:firstLine="424"/>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42CB" w:rsidRPr="002542CB" w14:paraId="7A1108AB" w14:textId="77777777" w:rsidTr="002542CB">
        <w:tc>
          <w:tcPr>
            <w:tcW w:w="352" w:type="dxa"/>
            <w:tcBorders>
              <w:top w:val="single" w:sz="4" w:space="0" w:color="auto"/>
              <w:left w:val="single" w:sz="4" w:space="0" w:color="auto"/>
              <w:bottom w:val="single" w:sz="4" w:space="0" w:color="auto"/>
              <w:right w:val="nil"/>
            </w:tcBorders>
            <w:hideMark/>
          </w:tcPr>
          <w:p w14:paraId="4B3B5D16" w14:textId="77777777" w:rsidR="002542CB" w:rsidRPr="002542CB" w:rsidRDefault="002542CB" w:rsidP="002542CB">
            <w:pPr>
              <w:spacing w:after="0" w:line="240" w:lineRule="auto"/>
              <w:rPr>
                <w:rFonts w:ascii="Arial" w:hAnsi="Arial" w:cs="Arial"/>
                <w:sz w:val="22"/>
                <w:szCs w:val="22"/>
                <w:lang w:eastAsia="en-US"/>
              </w:rPr>
            </w:pPr>
            <w:r w:rsidRPr="002542CB">
              <w:rPr>
                <w:rFonts w:ascii="Arial" w:hAnsi="Arial" w:cs="Arial"/>
                <w:sz w:val="22"/>
                <w:szCs w:val="22"/>
                <w:lang w:eastAsia="en-US"/>
              </w:rPr>
              <w:t>×</w:t>
            </w:r>
          </w:p>
        </w:tc>
        <w:tc>
          <w:tcPr>
            <w:tcW w:w="9574" w:type="dxa"/>
            <w:vMerge w:val="restart"/>
            <w:tcBorders>
              <w:top w:val="nil"/>
              <w:left w:val="nil"/>
              <w:bottom w:val="nil"/>
              <w:right w:val="nil"/>
            </w:tcBorders>
            <w:hideMark/>
          </w:tcPr>
          <w:p w14:paraId="3F6EE58A" w14:textId="77777777" w:rsidR="002542CB" w:rsidRPr="002542CB" w:rsidRDefault="002542CB" w:rsidP="002542CB">
            <w:pPr>
              <w:shd w:val="clear" w:color="auto" w:fill="FFFFFF"/>
              <w:spacing w:after="0" w:line="240" w:lineRule="auto"/>
              <w:jc w:val="both"/>
              <w:rPr>
                <w:rFonts w:ascii="Arial" w:hAnsi="Arial" w:cs="Arial"/>
                <w:i/>
                <w:iCs/>
                <w:sz w:val="22"/>
                <w:szCs w:val="22"/>
                <w:lang w:eastAsia="en-US"/>
              </w:rPr>
            </w:pPr>
            <w:r w:rsidRPr="002542CB">
              <w:rPr>
                <w:rFonts w:ascii="Arial" w:hAnsi="Arial" w:cs="Arial"/>
                <w:sz w:val="22"/>
                <w:szCs w:val="22"/>
                <w:lang w:eastAsia="en-US"/>
              </w:rPr>
              <w:t xml:space="preserve">tiekėjo siūlomos teikti paslaugos nekelia grėsmės nacionaliniam saugumui </w:t>
            </w:r>
            <w:r w:rsidRPr="002542CB">
              <w:rPr>
                <w:rFonts w:ascii="Arial" w:hAnsi="Arial" w:cs="Arial"/>
                <w:sz w:val="22"/>
                <w:szCs w:val="22"/>
                <w:bdr w:val="none" w:sz="0" w:space="0" w:color="auto" w:frame="1"/>
                <w:lang w:eastAsia="en-US"/>
              </w:rPr>
              <w:t>–</w:t>
            </w:r>
            <w:r w:rsidRPr="002542CB">
              <w:rPr>
                <w:rFonts w:ascii="Arial" w:hAnsi="Arial" w:cs="Arial"/>
                <w:sz w:val="22"/>
                <w:szCs w:val="22"/>
                <w:lang w:eastAsia="en-US"/>
              </w:rPr>
              <w:t xml:space="preserve"> vadovaujantis VPĮ 37 straipsnio 9 dalies 2 punktu, paslaugų teikimas nebus vykdomas iš VPĮ 92 straipsnio 14 dalyje numatytame sąraše nurodytų valstybių ar teritorijų. (_____________)</w:t>
            </w:r>
            <w:r w:rsidRPr="002542CB">
              <w:rPr>
                <w:rFonts w:ascii="Arial" w:hAnsi="Arial" w:cs="Arial"/>
                <w:i/>
                <w:iCs/>
                <w:sz w:val="22"/>
                <w:szCs w:val="22"/>
                <w:lang w:eastAsia="en-US"/>
              </w:rPr>
              <w:t xml:space="preserve">   </w:t>
            </w:r>
          </w:p>
          <w:p w14:paraId="1C68C317" w14:textId="77777777" w:rsidR="002542CB" w:rsidRPr="002542CB" w:rsidRDefault="002542CB" w:rsidP="002542CB">
            <w:pPr>
              <w:shd w:val="clear" w:color="auto" w:fill="FFFFFF"/>
              <w:spacing w:after="0" w:line="240" w:lineRule="auto"/>
              <w:rPr>
                <w:rFonts w:ascii="Arial" w:hAnsi="Arial" w:cs="Arial"/>
                <w:i/>
                <w:sz w:val="18"/>
                <w:szCs w:val="18"/>
                <w:lang w:eastAsia="en-US"/>
              </w:rPr>
            </w:pPr>
            <w:r w:rsidRPr="002542CB">
              <w:rPr>
                <w:rFonts w:ascii="Arial" w:hAnsi="Arial" w:cs="Arial"/>
                <w:i/>
                <w:sz w:val="18"/>
                <w:szCs w:val="18"/>
                <w:lang w:eastAsia="en-US"/>
              </w:rPr>
              <w:t>(pirkimo dokumentų punktai)</w:t>
            </w:r>
          </w:p>
        </w:tc>
      </w:tr>
      <w:tr w:rsidR="002542CB" w:rsidRPr="002542CB" w14:paraId="66B113DF" w14:textId="77777777" w:rsidTr="002542CB">
        <w:tc>
          <w:tcPr>
            <w:tcW w:w="352" w:type="dxa"/>
            <w:tcBorders>
              <w:top w:val="single" w:sz="4" w:space="0" w:color="auto"/>
              <w:left w:val="nil"/>
              <w:bottom w:val="nil"/>
              <w:right w:val="nil"/>
            </w:tcBorders>
          </w:tcPr>
          <w:p w14:paraId="7A86749D" w14:textId="77777777" w:rsidR="002542CB" w:rsidRPr="002542CB" w:rsidRDefault="002542CB" w:rsidP="002542CB">
            <w:pPr>
              <w:spacing w:after="0" w:line="240" w:lineRule="auto"/>
              <w:rPr>
                <w:rFonts w:ascii="Arial" w:hAnsi="Arial" w:cs="Arial"/>
                <w:sz w:val="22"/>
                <w:szCs w:val="22"/>
                <w:lang w:eastAsia="en-US"/>
              </w:rPr>
            </w:pPr>
          </w:p>
        </w:tc>
        <w:tc>
          <w:tcPr>
            <w:tcW w:w="0" w:type="auto"/>
            <w:vMerge/>
            <w:tcBorders>
              <w:top w:val="nil"/>
              <w:left w:val="nil"/>
              <w:bottom w:val="nil"/>
              <w:right w:val="nil"/>
            </w:tcBorders>
            <w:vAlign w:val="center"/>
            <w:hideMark/>
          </w:tcPr>
          <w:p w14:paraId="1334ABD7" w14:textId="77777777" w:rsidR="002542CB" w:rsidRPr="002542CB" w:rsidRDefault="002542CB" w:rsidP="002542CB">
            <w:pPr>
              <w:spacing w:after="0" w:line="240" w:lineRule="auto"/>
              <w:rPr>
                <w:rFonts w:ascii="Arial" w:hAnsi="Arial" w:cs="Arial"/>
                <w:i/>
                <w:sz w:val="18"/>
                <w:szCs w:val="18"/>
                <w:lang w:eastAsia="en-US"/>
              </w:rPr>
            </w:pPr>
          </w:p>
        </w:tc>
      </w:tr>
      <w:tr w:rsidR="002542CB" w:rsidRPr="002542CB" w14:paraId="75ACB1A6" w14:textId="77777777" w:rsidTr="002542CB">
        <w:trPr>
          <w:trHeight w:val="708"/>
        </w:trPr>
        <w:tc>
          <w:tcPr>
            <w:tcW w:w="352" w:type="dxa"/>
            <w:tcBorders>
              <w:top w:val="nil"/>
              <w:left w:val="nil"/>
              <w:bottom w:val="nil"/>
              <w:right w:val="nil"/>
            </w:tcBorders>
          </w:tcPr>
          <w:p w14:paraId="325437C4" w14:textId="77777777" w:rsidR="002542CB" w:rsidRPr="002542CB" w:rsidRDefault="002542CB" w:rsidP="002542CB">
            <w:pPr>
              <w:spacing w:after="0" w:line="240" w:lineRule="auto"/>
              <w:rPr>
                <w:rFonts w:ascii="Arial" w:hAnsi="Arial" w:cs="Arial"/>
                <w:sz w:val="22"/>
                <w:szCs w:val="22"/>
                <w:lang w:eastAsia="en-US"/>
              </w:rPr>
            </w:pPr>
          </w:p>
        </w:tc>
        <w:tc>
          <w:tcPr>
            <w:tcW w:w="0" w:type="auto"/>
            <w:vMerge/>
            <w:tcBorders>
              <w:top w:val="nil"/>
              <w:left w:val="nil"/>
              <w:bottom w:val="nil"/>
              <w:right w:val="nil"/>
            </w:tcBorders>
            <w:vAlign w:val="center"/>
            <w:hideMark/>
          </w:tcPr>
          <w:p w14:paraId="63EC274D" w14:textId="77777777" w:rsidR="002542CB" w:rsidRPr="002542CB" w:rsidRDefault="002542CB" w:rsidP="002542CB">
            <w:pPr>
              <w:spacing w:after="0" w:line="240" w:lineRule="auto"/>
              <w:rPr>
                <w:rFonts w:ascii="Arial" w:hAnsi="Arial" w:cs="Arial"/>
                <w:i/>
                <w:sz w:val="18"/>
                <w:szCs w:val="18"/>
                <w:lang w:eastAsia="en-US"/>
              </w:rPr>
            </w:pPr>
          </w:p>
        </w:tc>
      </w:tr>
    </w:tbl>
    <w:p w14:paraId="0AD6956C" w14:textId="77777777" w:rsidR="002542CB" w:rsidRPr="002542CB" w:rsidRDefault="002542CB" w:rsidP="002542CB">
      <w:pPr>
        <w:shd w:val="clear" w:color="auto" w:fill="FFFFFF"/>
        <w:spacing w:after="0" w:line="240" w:lineRule="auto"/>
        <w:ind w:firstLine="424"/>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42CB" w:rsidRPr="002542CB" w14:paraId="5BAF2D27" w14:textId="77777777" w:rsidTr="002542CB">
        <w:tc>
          <w:tcPr>
            <w:tcW w:w="352" w:type="dxa"/>
            <w:tcBorders>
              <w:top w:val="single" w:sz="4" w:space="0" w:color="auto"/>
              <w:left w:val="single" w:sz="4" w:space="0" w:color="auto"/>
              <w:bottom w:val="single" w:sz="4" w:space="0" w:color="auto"/>
              <w:right w:val="nil"/>
            </w:tcBorders>
            <w:hideMark/>
          </w:tcPr>
          <w:p w14:paraId="652F13E5" w14:textId="77777777" w:rsidR="002542CB" w:rsidRPr="002542CB" w:rsidRDefault="002542CB" w:rsidP="002542CB">
            <w:pPr>
              <w:spacing w:after="0" w:line="240" w:lineRule="auto"/>
              <w:rPr>
                <w:rFonts w:ascii="Arial" w:hAnsi="Arial" w:cs="Arial"/>
                <w:sz w:val="22"/>
                <w:szCs w:val="22"/>
                <w:lang w:eastAsia="en-US"/>
              </w:rPr>
            </w:pPr>
            <w:r w:rsidRPr="002542CB">
              <w:rPr>
                <w:rFonts w:ascii="Arial" w:hAnsi="Arial" w:cs="Arial"/>
                <w:sz w:val="22"/>
                <w:szCs w:val="22"/>
                <w:lang w:eastAsia="en-US"/>
              </w:rPr>
              <w:t>×</w:t>
            </w:r>
          </w:p>
        </w:tc>
        <w:tc>
          <w:tcPr>
            <w:tcW w:w="9574" w:type="dxa"/>
            <w:vMerge w:val="restart"/>
            <w:tcBorders>
              <w:top w:val="nil"/>
              <w:left w:val="nil"/>
              <w:bottom w:val="nil"/>
              <w:right w:val="nil"/>
            </w:tcBorders>
            <w:hideMark/>
          </w:tcPr>
          <w:p w14:paraId="5A1B12DA" w14:textId="77777777" w:rsidR="002542CB" w:rsidRPr="002542CB" w:rsidRDefault="002542CB" w:rsidP="002542CB">
            <w:pPr>
              <w:spacing w:after="0" w:line="240" w:lineRule="auto"/>
              <w:jc w:val="both"/>
              <w:rPr>
                <w:rFonts w:ascii="Arial" w:hAnsi="Arial" w:cs="Arial"/>
                <w:sz w:val="22"/>
                <w:szCs w:val="22"/>
                <w:lang w:eastAsia="en-US"/>
              </w:rPr>
            </w:pPr>
            <w:r w:rsidRPr="002542CB">
              <w:rPr>
                <w:rFonts w:ascii="Arial" w:hAnsi="Arial" w:cs="Arial"/>
                <w:sz w:val="22"/>
                <w:szCs w:val="22"/>
                <w:lang w:eastAsia="en-US"/>
              </w:rPr>
              <w:t>tiekėjas neturi interesų, galinčių kelti grėsmę nacionaliniam saugumui – vadovaujantis VPĮ 47 straipsnio 9 dalimi, jis pats,</w:t>
            </w:r>
            <w:r w:rsidRPr="002542CB">
              <w:rPr>
                <w:rFonts w:ascii="Arial" w:hAnsi="Arial" w:cs="Arial"/>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2542CB">
              <w:rPr>
                <w:rFonts w:ascii="Arial" w:hAnsi="Arial" w:cs="Arial"/>
                <w:sz w:val="22"/>
                <w:szCs w:val="22"/>
                <w:lang w:eastAsia="en-US"/>
              </w:rPr>
              <w:t>(_____________)</w:t>
            </w:r>
          </w:p>
        </w:tc>
      </w:tr>
      <w:tr w:rsidR="002542CB" w:rsidRPr="002542CB" w14:paraId="62988049" w14:textId="77777777" w:rsidTr="002542CB">
        <w:tc>
          <w:tcPr>
            <w:tcW w:w="352" w:type="dxa"/>
            <w:tcBorders>
              <w:top w:val="single" w:sz="4" w:space="0" w:color="auto"/>
              <w:left w:val="nil"/>
              <w:bottom w:val="nil"/>
              <w:right w:val="nil"/>
            </w:tcBorders>
          </w:tcPr>
          <w:p w14:paraId="6A6429F3" w14:textId="77777777" w:rsidR="002542CB" w:rsidRPr="002542CB" w:rsidRDefault="002542CB" w:rsidP="002542CB">
            <w:pPr>
              <w:spacing w:after="0" w:line="240" w:lineRule="auto"/>
              <w:rPr>
                <w:rFonts w:ascii="Arial" w:hAnsi="Arial" w:cs="Arial"/>
                <w:sz w:val="22"/>
                <w:szCs w:val="22"/>
                <w:lang w:eastAsia="en-US"/>
              </w:rPr>
            </w:pPr>
          </w:p>
        </w:tc>
        <w:tc>
          <w:tcPr>
            <w:tcW w:w="0" w:type="auto"/>
            <w:vMerge/>
            <w:tcBorders>
              <w:top w:val="nil"/>
              <w:left w:val="nil"/>
              <w:bottom w:val="nil"/>
              <w:right w:val="nil"/>
            </w:tcBorders>
            <w:vAlign w:val="center"/>
            <w:hideMark/>
          </w:tcPr>
          <w:p w14:paraId="1FAA47FD" w14:textId="77777777" w:rsidR="002542CB" w:rsidRPr="002542CB" w:rsidRDefault="002542CB" w:rsidP="002542CB">
            <w:pPr>
              <w:spacing w:after="0" w:line="240" w:lineRule="auto"/>
              <w:rPr>
                <w:rFonts w:ascii="Arial" w:hAnsi="Arial" w:cs="Arial"/>
                <w:sz w:val="22"/>
                <w:szCs w:val="22"/>
                <w:lang w:eastAsia="en-US"/>
              </w:rPr>
            </w:pPr>
          </w:p>
        </w:tc>
      </w:tr>
      <w:tr w:rsidR="002542CB" w:rsidRPr="002542CB" w14:paraId="1E658E38" w14:textId="77777777" w:rsidTr="002542CB">
        <w:tc>
          <w:tcPr>
            <w:tcW w:w="352" w:type="dxa"/>
            <w:tcBorders>
              <w:top w:val="nil"/>
              <w:left w:val="nil"/>
              <w:bottom w:val="nil"/>
              <w:right w:val="nil"/>
            </w:tcBorders>
          </w:tcPr>
          <w:p w14:paraId="0F7E6663" w14:textId="77777777" w:rsidR="002542CB" w:rsidRPr="002542CB" w:rsidRDefault="002542CB" w:rsidP="002542CB">
            <w:pPr>
              <w:spacing w:after="0" w:line="240" w:lineRule="auto"/>
              <w:rPr>
                <w:rFonts w:ascii="Arial" w:hAnsi="Arial" w:cs="Arial"/>
                <w:sz w:val="22"/>
                <w:szCs w:val="22"/>
                <w:lang w:eastAsia="en-US"/>
              </w:rPr>
            </w:pPr>
          </w:p>
        </w:tc>
        <w:tc>
          <w:tcPr>
            <w:tcW w:w="0" w:type="auto"/>
            <w:vMerge/>
            <w:tcBorders>
              <w:top w:val="nil"/>
              <w:left w:val="nil"/>
              <w:bottom w:val="nil"/>
              <w:right w:val="nil"/>
            </w:tcBorders>
            <w:vAlign w:val="center"/>
            <w:hideMark/>
          </w:tcPr>
          <w:p w14:paraId="7F2A8CB9" w14:textId="77777777" w:rsidR="002542CB" w:rsidRPr="002542CB" w:rsidRDefault="002542CB" w:rsidP="002542CB">
            <w:pPr>
              <w:spacing w:after="0" w:line="240" w:lineRule="auto"/>
              <w:rPr>
                <w:rFonts w:ascii="Arial" w:hAnsi="Arial" w:cs="Arial"/>
                <w:sz w:val="22"/>
                <w:szCs w:val="22"/>
                <w:lang w:eastAsia="en-US"/>
              </w:rPr>
            </w:pPr>
          </w:p>
        </w:tc>
      </w:tr>
    </w:tbl>
    <w:p w14:paraId="390DBB4F" w14:textId="77777777" w:rsidR="002542CB" w:rsidRPr="002542CB" w:rsidRDefault="002542CB" w:rsidP="002542CB">
      <w:pPr>
        <w:shd w:val="clear" w:color="auto" w:fill="FFFFFF"/>
        <w:spacing w:after="0" w:line="240" w:lineRule="auto"/>
        <w:ind w:left="2592" w:firstLine="1296"/>
        <w:rPr>
          <w:rFonts w:ascii="Arial" w:hAnsi="Arial" w:cs="Arial"/>
          <w:i/>
          <w:sz w:val="18"/>
          <w:szCs w:val="18"/>
        </w:rPr>
      </w:pPr>
      <w:r w:rsidRPr="002542CB">
        <w:rPr>
          <w:rFonts w:ascii="Arial" w:hAnsi="Arial" w:cs="Arial"/>
          <w:i/>
          <w:sz w:val="18"/>
          <w:szCs w:val="18"/>
        </w:rPr>
        <w:t xml:space="preserve">                                            (pirkimo dokumentų punktai)</w:t>
      </w:r>
    </w:p>
    <w:p w14:paraId="5ED78BAE" w14:textId="77777777" w:rsidR="002542CB" w:rsidRPr="002542CB" w:rsidRDefault="002542CB" w:rsidP="002542CB">
      <w:pPr>
        <w:shd w:val="clear" w:color="auto" w:fill="FFFFFF"/>
        <w:spacing w:after="0" w:line="240" w:lineRule="auto"/>
        <w:ind w:firstLine="567"/>
        <w:rPr>
          <w:rFonts w:ascii="Arial" w:hAnsi="Arial" w:cs="Arial"/>
          <w:sz w:val="22"/>
          <w:szCs w:val="22"/>
        </w:rPr>
      </w:pPr>
      <w:r w:rsidRPr="002542CB">
        <w:rPr>
          <w:rFonts w:ascii="Arial" w:hAnsi="Arial" w:cs="Arial"/>
          <w:sz w:val="22"/>
          <w:szCs w:val="22"/>
        </w:rPr>
        <w:t>Patvirtinu, kad šie duomenys yra teisingi ir aktualūs pasiūlymo pateikimo dieną.</w:t>
      </w:r>
    </w:p>
    <w:p w14:paraId="0E168514" w14:textId="77777777" w:rsidR="002542CB" w:rsidRPr="002542CB" w:rsidRDefault="002542CB" w:rsidP="002542CB">
      <w:pPr>
        <w:shd w:val="clear" w:color="auto" w:fill="FFFFFF"/>
        <w:spacing w:after="0" w:line="240" w:lineRule="auto"/>
        <w:ind w:firstLine="720"/>
        <w:rPr>
          <w:rFonts w:ascii="Arial" w:hAnsi="Arial" w:cs="Arial"/>
          <w:sz w:val="22"/>
          <w:szCs w:val="22"/>
        </w:rPr>
      </w:pPr>
    </w:p>
    <w:p w14:paraId="10FC1534" w14:textId="77777777" w:rsidR="002542CB" w:rsidRPr="002542CB" w:rsidRDefault="002542CB" w:rsidP="002542CB">
      <w:pPr>
        <w:spacing w:after="0" w:line="240" w:lineRule="auto"/>
        <w:ind w:left="567"/>
        <w:jc w:val="both"/>
        <w:rPr>
          <w:rFonts w:ascii="Arial" w:hAnsi="Arial" w:cs="Arial"/>
          <w:sz w:val="22"/>
          <w:szCs w:val="22"/>
        </w:rPr>
      </w:pPr>
      <w:r w:rsidRPr="002542CB">
        <w:rPr>
          <w:rFonts w:ascii="Arial" w:hAnsi="Arial" w:cs="Arial"/>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1C62390" w14:textId="77777777" w:rsidR="002542CB" w:rsidRPr="002542CB" w:rsidRDefault="002542CB" w:rsidP="002542CB">
      <w:pPr>
        <w:widowControl w:val="0"/>
        <w:suppressAutoHyphens/>
        <w:spacing w:after="0" w:line="240" w:lineRule="auto"/>
        <w:jc w:val="both"/>
        <w:textAlignment w:val="baseline"/>
        <w:rPr>
          <w:rFonts w:ascii="Arial" w:hAnsi="Arial" w:cs="Arial"/>
          <w:color w:val="000000"/>
          <w:sz w:val="22"/>
          <w:szCs w:val="22"/>
          <w:shd w:val="clear" w:color="auto" w:fill="00FF00"/>
        </w:rPr>
      </w:pPr>
    </w:p>
    <w:p w14:paraId="194F2395" w14:textId="77777777" w:rsidR="002542CB" w:rsidRPr="002542CB" w:rsidRDefault="002542CB" w:rsidP="002542CB">
      <w:pPr>
        <w:spacing w:after="0" w:line="240" w:lineRule="auto"/>
        <w:ind w:left="567"/>
        <w:jc w:val="both"/>
        <w:rPr>
          <w:rFonts w:ascii="Arial" w:hAnsi="Arial" w:cs="Arial"/>
          <w:sz w:val="22"/>
          <w:szCs w:val="22"/>
        </w:rPr>
      </w:pPr>
      <w:r w:rsidRPr="002542CB">
        <w:rPr>
          <w:rFonts w:ascii="Arial" w:hAnsi="Arial" w:cs="Arial"/>
          <w:sz w:val="22"/>
          <w:szCs w:val="22"/>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57A1D91A" w14:textId="77777777" w:rsidR="002542CB" w:rsidRPr="002542CB" w:rsidRDefault="002542CB" w:rsidP="002542CB">
      <w:pPr>
        <w:widowControl w:val="0"/>
        <w:suppressAutoHyphens/>
        <w:spacing w:after="0" w:line="240" w:lineRule="auto"/>
        <w:jc w:val="center"/>
        <w:textAlignment w:val="baseline"/>
        <w:rPr>
          <w:rFonts w:ascii="Arial" w:hAnsi="Arial" w:cs="Arial"/>
          <w:sz w:val="22"/>
          <w:szCs w:val="22"/>
        </w:rPr>
      </w:pPr>
    </w:p>
    <w:p w14:paraId="7712A9C9" w14:textId="77777777" w:rsidR="002542CB" w:rsidRPr="002542CB" w:rsidRDefault="002542CB" w:rsidP="002542CB">
      <w:pPr>
        <w:widowControl w:val="0"/>
        <w:suppressAutoHyphens/>
        <w:spacing w:after="0" w:line="240" w:lineRule="auto"/>
        <w:jc w:val="center"/>
        <w:textAlignment w:val="baseline"/>
        <w:rPr>
          <w:rFonts w:ascii="Arial" w:eastAsia="Calibri" w:hAnsi="Arial" w:cs="Arial"/>
          <w:sz w:val="22"/>
          <w:szCs w:val="22"/>
        </w:rPr>
      </w:pPr>
      <w:r w:rsidRPr="002542CB">
        <w:rPr>
          <w:rFonts w:ascii="Arial" w:eastAsia="Calibri" w:hAnsi="Arial" w:cs="Arial"/>
          <w:sz w:val="22"/>
          <w:szCs w:val="22"/>
        </w:rPr>
        <w:t>________________</w:t>
      </w:r>
      <w:r w:rsidRPr="002542CB">
        <w:rPr>
          <w:rFonts w:ascii="Arial" w:eastAsia="Calibri" w:hAnsi="Arial" w:cs="Arial"/>
          <w:i/>
          <w:iCs/>
          <w:sz w:val="22"/>
          <w:szCs w:val="22"/>
        </w:rPr>
        <w:t xml:space="preserve">                       </w:t>
      </w:r>
      <w:r w:rsidRPr="002542CB">
        <w:rPr>
          <w:rFonts w:ascii="Arial" w:eastAsia="Calibri" w:hAnsi="Arial" w:cs="Arial"/>
          <w:sz w:val="22"/>
          <w:szCs w:val="22"/>
        </w:rPr>
        <w:t>______________</w:t>
      </w:r>
      <w:r w:rsidRPr="002542CB">
        <w:rPr>
          <w:rFonts w:ascii="Arial" w:eastAsia="Calibri" w:hAnsi="Arial" w:cs="Arial"/>
          <w:sz w:val="22"/>
          <w:szCs w:val="22"/>
        </w:rPr>
        <w:tab/>
        <w:t xml:space="preserve">             _________________</w:t>
      </w:r>
    </w:p>
    <w:p w14:paraId="22088114" w14:textId="77777777" w:rsidR="002542CB" w:rsidRPr="002542CB" w:rsidRDefault="002542CB" w:rsidP="002542CB">
      <w:pPr>
        <w:widowControl w:val="0"/>
        <w:suppressAutoHyphens/>
        <w:spacing w:after="0" w:line="240" w:lineRule="auto"/>
        <w:ind w:firstLine="471"/>
        <w:textAlignment w:val="baseline"/>
        <w:rPr>
          <w:rFonts w:ascii="Arial" w:hAnsi="Arial" w:cs="Arial"/>
          <w:sz w:val="22"/>
          <w:szCs w:val="22"/>
        </w:rPr>
      </w:pPr>
      <w:r w:rsidRPr="002542CB">
        <w:rPr>
          <w:rFonts w:ascii="Arial" w:eastAsia="Calibri" w:hAnsi="Arial" w:cs="Arial"/>
          <w:i/>
          <w:iCs/>
          <w:sz w:val="22"/>
          <w:szCs w:val="22"/>
        </w:rPr>
        <w:t xml:space="preserve">      (pareigos)                                 (parašas)                                   (vardas ir pavardė)</w:t>
      </w:r>
    </w:p>
    <w:p w14:paraId="3B4C95E3" w14:textId="77777777" w:rsidR="002542CB" w:rsidRPr="002542CB" w:rsidRDefault="002542CB" w:rsidP="002542CB">
      <w:pPr>
        <w:spacing w:after="0" w:line="240" w:lineRule="auto"/>
        <w:rPr>
          <w:rFonts w:ascii="Arial" w:hAnsi="Arial" w:cs="Arial"/>
          <w:sz w:val="22"/>
          <w:szCs w:val="22"/>
        </w:rPr>
      </w:pPr>
    </w:p>
    <w:p w14:paraId="041EF318" w14:textId="77777777" w:rsidR="002542CB" w:rsidRDefault="002542CB" w:rsidP="002542CB"/>
    <w:p w14:paraId="285185E2" w14:textId="3E3E6158" w:rsidR="002542CB" w:rsidRDefault="002542CB">
      <w:pPr>
        <w:rPr>
          <w:rFonts w:ascii="Arial" w:eastAsia="Times New Roman" w:hAnsi="Arial" w:cs="Arial"/>
          <w:sz w:val="24"/>
          <w:szCs w:val="24"/>
          <w:lang w:eastAsia="en-US"/>
        </w:rPr>
      </w:pPr>
      <w:r>
        <w:rPr>
          <w:rFonts w:ascii="Arial" w:eastAsia="Times New Roman" w:hAnsi="Arial" w:cs="Arial"/>
          <w:sz w:val="24"/>
          <w:szCs w:val="24"/>
          <w:lang w:eastAsia="en-US"/>
        </w:rPr>
        <w:br w:type="page"/>
      </w:r>
    </w:p>
    <w:p w14:paraId="139E6979" w14:textId="0285A7CD" w:rsidR="00D8391E" w:rsidRPr="00A044C1" w:rsidRDefault="00D3235B" w:rsidP="0032272C">
      <w:pPr>
        <w:pStyle w:val="Antrat2"/>
        <w:spacing w:before="0"/>
        <w:ind w:left="5103" w:hanging="708"/>
        <w:jc w:val="right"/>
        <w:rPr>
          <w:rFonts w:ascii="Arial" w:hAnsi="Arial" w:cs="Arial"/>
          <w:color w:val="auto"/>
          <w:sz w:val="24"/>
          <w:szCs w:val="24"/>
        </w:rPr>
      </w:pPr>
      <w:bookmarkStart w:id="80"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B30240">
        <w:rPr>
          <w:rFonts w:ascii="Arial" w:hAnsi="Arial" w:cs="Arial"/>
          <w:color w:val="auto"/>
          <w:sz w:val="24"/>
          <w:szCs w:val="24"/>
        </w:rPr>
        <w:t>10</w:t>
      </w:r>
      <w:r w:rsidR="00FE3D1F" w:rsidRPr="00A044C1">
        <w:rPr>
          <w:rFonts w:ascii="Arial" w:hAnsi="Arial" w:cs="Arial"/>
          <w:color w:val="auto"/>
          <w:sz w:val="24"/>
          <w:szCs w:val="24"/>
        </w:rPr>
        <w:t xml:space="preserve"> priedas</w:t>
      </w:r>
      <w:bookmarkEnd w:id="80"/>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1"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6"/>
      <w:bookmarkEnd w:id="77"/>
      <w:bookmarkEnd w:id="78"/>
      <w:bookmarkEnd w:id="81"/>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5129BBEC" w:rsidR="00BA01C0" w:rsidRPr="00BA01C0" w:rsidRDefault="00137C22" w:rsidP="00F0220D">
            <w:pPr>
              <w:spacing w:after="0" w:line="240" w:lineRule="auto"/>
              <w:jc w:val="both"/>
              <w:rPr>
                <w:rFonts w:ascii="Arial" w:hAnsi="Arial" w:cs="Arial"/>
                <w:sz w:val="18"/>
                <w:szCs w:val="18"/>
              </w:rPr>
            </w:pPr>
            <w:r w:rsidRPr="00137C22">
              <w:rPr>
                <w:rFonts w:ascii="Arial" w:eastAsia="Times New Roman" w:hAnsi="Arial" w:cs="Arial"/>
                <w:b/>
                <w:bCs/>
                <w:sz w:val="24"/>
                <w:szCs w:val="24"/>
              </w:rPr>
              <w:t>FINANSŲ APSKAITOS VALDYMO SISTEMOS „MICROSOFT DYNAMICS NAV“ PRIEŽIŪROS, KONSULTAVIMO IR TOBULINIMO PASLAUGOS SAVIVALDYBĖS ADMINISTRACIJAI IR PAVALDŽIOMS BIUDŽETINĖMS ĮSTAIGOMS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19"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4"/>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235A4D">
            <w:pPr>
              <w:keepNext/>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BC3CE69" w14:textId="0E892C3D" w:rsidR="001C506B" w:rsidRPr="001C506B" w:rsidRDefault="00235A4D" w:rsidP="00235A4D">
            <w:pPr>
              <w:keepNext/>
              <w:spacing w:after="0" w:line="240" w:lineRule="auto"/>
              <w:rPr>
                <w:rFonts w:ascii="Arial" w:hAnsi="Arial" w:cs="Arial"/>
                <w:kern w:val="2"/>
                <w:sz w:val="24"/>
                <w:szCs w:val="24"/>
              </w:rPr>
            </w:pPr>
            <w:r>
              <w:rPr>
                <w:rFonts w:ascii="Arial" w:hAnsi="Arial" w:cs="Arial"/>
                <w:kern w:val="2"/>
                <w:sz w:val="24"/>
                <w:szCs w:val="24"/>
              </w:rPr>
              <w:t>Finansų</w:t>
            </w:r>
            <w:r w:rsidR="001C506B" w:rsidRPr="001C506B">
              <w:rPr>
                <w:rFonts w:ascii="Arial" w:hAnsi="Arial" w:cs="Arial"/>
                <w:kern w:val="2"/>
                <w:sz w:val="24"/>
                <w:szCs w:val="24"/>
              </w:rPr>
              <w:t xml:space="preserve"> skyriaus vedėjas </w:t>
            </w:r>
          </w:p>
          <w:p w14:paraId="0E495E34" w14:textId="43C3B530" w:rsidR="000E33CB" w:rsidRDefault="00235A4D" w:rsidP="00235A4D">
            <w:pPr>
              <w:keepNext/>
              <w:spacing w:after="0" w:line="240" w:lineRule="auto"/>
              <w:rPr>
                <w:rFonts w:ascii="Arial" w:hAnsi="Arial" w:cs="Arial"/>
                <w:kern w:val="2"/>
                <w:sz w:val="24"/>
                <w:szCs w:val="24"/>
              </w:rPr>
            </w:pPr>
            <w:r w:rsidRPr="00235A4D">
              <w:rPr>
                <w:rFonts w:ascii="Arial" w:hAnsi="Arial" w:cs="Arial"/>
                <w:kern w:val="2"/>
                <w:sz w:val="24"/>
                <w:szCs w:val="24"/>
              </w:rPr>
              <w:t>Ignas Kymantas</w:t>
            </w:r>
            <w:r w:rsidR="001C506B">
              <w:rPr>
                <w:rFonts w:ascii="Arial" w:hAnsi="Arial" w:cs="Arial"/>
                <w:kern w:val="2"/>
                <w:sz w:val="24"/>
                <w:szCs w:val="24"/>
              </w:rPr>
              <w:t xml:space="preserve">, </w:t>
            </w:r>
          </w:p>
          <w:p w14:paraId="0127717A" w14:textId="6041EC9F" w:rsidR="000E33CB" w:rsidRPr="001C506B" w:rsidRDefault="000E33CB" w:rsidP="00235A4D">
            <w:pPr>
              <w:keepNext/>
              <w:spacing w:after="0" w:line="240" w:lineRule="auto"/>
              <w:rPr>
                <w:rFonts w:ascii="Arial" w:hAnsi="Arial" w:cs="Arial"/>
                <w:kern w:val="2"/>
                <w:sz w:val="24"/>
                <w:szCs w:val="24"/>
              </w:rPr>
            </w:pPr>
            <w:r w:rsidRPr="000E33CB">
              <w:rPr>
                <w:rFonts w:ascii="Arial" w:hAnsi="Arial" w:cs="Arial"/>
                <w:kern w:val="2"/>
                <w:sz w:val="24"/>
                <w:szCs w:val="24"/>
              </w:rPr>
              <w:t xml:space="preserve">tel. </w:t>
            </w:r>
            <w:r w:rsidR="00235A4D" w:rsidRPr="00235A4D">
              <w:rPr>
                <w:rFonts w:ascii="Arial" w:hAnsi="Arial" w:cs="Arial"/>
                <w:kern w:val="2"/>
                <w:sz w:val="24"/>
                <w:szCs w:val="24"/>
              </w:rPr>
              <w:t>+370 655 35 166</w:t>
            </w:r>
            <w:r w:rsidR="001C506B" w:rsidRPr="001C506B">
              <w:rPr>
                <w:rFonts w:ascii="Arial" w:hAnsi="Arial" w:cs="Arial"/>
                <w:kern w:val="2"/>
                <w:sz w:val="24"/>
                <w:szCs w:val="24"/>
              </w:rPr>
              <w:t xml:space="preserve">, </w:t>
            </w:r>
          </w:p>
          <w:p w14:paraId="373CDCC2" w14:textId="0437A1E6" w:rsidR="00BA01C0" w:rsidRPr="001C506B" w:rsidRDefault="000E33CB" w:rsidP="00235A4D">
            <w:pPr>
              <w:keepNext/>
              <w:spacing w:after="0" w:line="240" w:lineRule="auto"/>
              <w:rPr>
                <w:rFonts w:ascii="Arial" w:hAnsi="Arial" w:cs="Arial"/>
                <w:kern w:val="2"/>
                <w:sz w:val="24"/>
                <w:szCs w:val="24"/>
              </w:rPr>
            </w:pPr>
            <w:r w:rsidRPr="001C506B">
              <w:rPr>
                <w:rFonts w:ascii="Arial" w:hAnsi="Arial" w:cs="Arial"/>
                <w:kern w:val="2"/>
                <w:sz w:val="24"/>
                <w:szCs w:val="24"/>
              </w:rPr>
              <w:t xml:space="preserve">el. p. </w:t>
            </w:r>
            <w:r w:rsidR="00235A4D" w:rsidRPr="00235A4D">
              <w:rPr>
                <w:rFonts w:ascii="Arial" w:hAnsi="Arial" w:cs="Arial"/>
                <w:kern w:val="2"/>
                <w:sz w:val="24"/>
                <w:szCs w:val="24"/>
              </w:rPr>
              <w:t>ignas.kymantas@taurage.lt</w:t>
            </w:r>
          </w:p>
          <w:p w14:paraId="73141251" w14:textId="654AA93A" w:rsidR="00235A4D" w:rsidRPr="000E33CB" w:rsidRDefault="000E33CB" w:rsidP="00235A4D">
            <w:pPr>
              <w:keepNext/>
              <w:spacing w:after="0" w:line="240" w:lineRule="auto"/>
              <w:rPr>
                <w:rFonts w:ascii="Arial" w:hAnsi="Arial" w:cs="Arial"/>
                <w:kern w:val="2"/>
                <w:sz w:val="24"/>
                <w:szCs w:val="24"/>
              </w:rPr>
            </w:pPr>
            <w:r w:rsidRPr="001C506B">
              <w:rPr>
                <w:rFonts w:ascii="Arial" w:hAnsi="Arial" w:cs="Arial"/>
                <w:kern w:val="2"/>
                <w:sz w:val="24"/>
                <w:szCs w:val="24"/>
              </w:rPr>
              <w:t>(jam(-ai) nesant – jį(-ą) pavaduojantis asmuo).</w:t>
            </w: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71CDB774" w:rsidR="00BA01C0" w:rsidRPr="002542CB" w:rsidRDefault="00BA01C0" w:rsidP="007A3165">
            <w:pPr>
              <w:spacing w:after="0" w:line="240" w:lineRule="auto"/>
              <w:jc w:val="both"/>
              <w:rPr>
                <w:rFonts w:ascii="Arial" w:hAnsi="Arial" w:cs="Arial"/>
                <w:color w:val="000000" w:themeColor="text1"/>
                <w:kern w:val="2"/>
                <w:sz w:val="24"/>
                <w:szCs w:val="24"/>
              </w:rPr>
            </w:pPr>
            <w:r w:rsidRPr="000E33CB">
              <w:rPr>
                <w:rFonts w:ascii="Arial" w:hAnsi="Arial" w:cs="Arial"/>
                <w:kern w:val="2"/>
                <w:sz w:val="24"/>
                <w:szCs w:val="24"/>
              </w:rPr>
              <w:t>Tiekėjas įsipareigoja Sutartyje numatytomis sąlygomis suteikti Pirkėjui</w:t>
            </w:r>
            <w:r w:rsidR="000E33CB" w:rsidRPr="000E33CB">
              <w:rPr>
                <w:rFonts w:ascii="Arial" w:hAnsi="Arial" w:cs="Arial"/>
                <w:kern w:val="2"/>
                <w:sz w:val="24"/>
                <w:szCs w:val="24"/>
              </w:rPr>
              <w:t xml:space="preserve"> </w:t>
            </w:r>
            <w:r w:rsidR="00E264D9" w:rsidRPr="00E264D9">
              <w:rPr>
                <w:rFonts w:ascii="Arial" w:hAnsi="Arial" w:cs="Arial"/>
                <w:b/>
                <w:bCs/>
                <w:kern w:val="2"/>
                <w:sz w:val="24"/>
                <w:szCs w:val="24"/>
              </w:rPr>
              <w:t xml:space="preserve">finansų apskaitos valdymo sistemos </w:t>
            </w:r>
            <w:r w:rsidR="00F0220D">
              <w:rPr>
                <w:rFonts w:ascii="Arial" w:hAnsi="Arial" w:cs="Arial"/>
                <w:b/>
                <w:bCs/>
                <w:kern w:val="2"/>
                <w:sz w:val="24"/>
                <w:szCs w:val="24"/>
              </w:rPr>
              <w:t>„</w:t>
            </w:r>
            <w:r w:rsidR="00E264D9" w:rsidRPr="00E264D9">
              <w:rPr>
                <w:rFonts w:ascii="Arial" w:hAnsi="Arial" w:cs="Arial"/>
                <w:b/>
                <w:bCs/>
                <w:kern w:val="2"/>
                <w:sz w:val="24"/>
                <w:szCs w:val="24"/>
              </w:rPr>
              <w:t>Microsoft Dynamics NAV</w:t>
            </w:r>
            <w:r w:rsidR="00F0220D">
              <w:rPr>
                <w:rFonts w:ascii="Arial" w:hAnsi="Arial" w:cs="Arial"/>
                <w:b/>
                <w:bCs/>
                <w:kern w:val="2"/>
                <w:sz w:val="24"/>
                <w:szCs w:val="24"/>
              </w:rPr>
              <w:t>“</w:t>
            </w:r>
            <w:r w:rsidR="00E264D9" w:rsidRPr="00E264D9">
              <w:rPr>
                <w:rFonts w:ascii="Arial" w:hAnsi="Arial" w:cs="Arial"/>
                <w:b/>
                <w:bCs/>
                <w:kern w:val="2"/>
                <w:sz w:val="24"/>
                <w:szCs w:val="24"/>
              </w:rPr>
              <w:t xml:space="preserve"> priežiūros, konsultavimo ir tobulinimo paslaugas Tauragės rajono savivaldybės administracijai ir savivaldybei pavaldžioms biudžetinėms įstaigoms </w:t>
            </w:r>
            <w:r w:rsidRPr="002542CB">
              <w:rPr>
                <w:rFonts w:ascii="Arial" w:hAnsi="Arial" w:cs="Arial"/>
                <w:color w:val="000000" w:themeColor="text1"/>
                <w:kern w:val="2"/>
                <w:sz w:val="24"/>
                <w:szCs w:val="24"/>
              </w:rPr>
              <w:t>(toliau – Paslaugos).</w:t>
            </w:r>
          </w:p>
          <w:p w14:paraId="039B2A26" w14:textId="27DDCBF7" w:rsidR="009F549D" w:rsidRPr="002542CB" w:rsidRDefault="009F549D" w:rsidP="007A3165">
            <w:pPr>
              <w:spacing w:after="0" w:line="240" w:lineRule="auto"/>
              <w:jc w:val="both"/>
              <w:rPr>
                <w:rFonts w:ascii="Arial" w:hAnsi="Arial" w:cs="Arial"/>
                <w:color w:val="000000" w:themeColor="text1"/>
                <w:kern w:val="2"/>
                <w:sz w:val="24"/>
                <w:szCs w:val="24"/>
              </w:rPr>
            </w:pPr>
            <w:r w:rsidRPr="002542CB">
              <w:rPr>
                <w:rFonts w:ascii="Arial" w:hAnsi="Arial" w:cs="Arial"/>
                <w:color w:val="000000" w:themeColor="text1"/>
                <w:kern w:val="2"/>
                <w:sz w:val="24"/>
                <w:szCs w:val="24"/>
              </w:rPr>
              <w:t xml:space="preserve">Paslaugos perkamos pagal Pirkėjo poreikį. </w:t>
            </w:r>
          </w:p>
          <w:p w14:paraId="2B3CC242" w14:textId="77777777" w:rsidR="000E33CB" w:rsidRPr="000E33CB" w:rsidRDefault="000E33CB" w:rsidP="007A3165">
            <w:pPr>
              <w:spacing w:after="0" w:line="240" w:lineRule="auto"/>
              <w:jc w:val="both"/>
              <w:rPr>
                <w:rFonts w:ascii="Arial" w:hAnsi="Arial" w:cs="Arial"/>
                <w:kern w:val="2"/>
                <w:sz w:val="24"/>
                <w:szCs w:val="24"/>
              </w:rPr>
            </w:pPr>
          </w:p>
          <w:p w14:paraId="118B6F56" w14:textId="40F6475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w:t>
            </w:r>
            <w:r w:rsidR="000E33CB" w:rsidRPr="000E33CB">
              <w:rPr>
                <w:rFonts w:ascii="Arial" w:hAnsi="Arial" w:cs="Arial"/>
                <w:kern w:val="2"/>
                <w:sz w:val="24"/>
                <w:szCs w:val="24"/>
              </w:rPr>
              <w:t>1</w:t>
            </w:r>
            <w:r w:rsidRPr="000E33CB">
              <w:rPr>
                <w:rFonts w:ascii="Arial" w:hAnsi="Arial" w:cs="Arial"/>
                <w:kern w:val="2"/>
                <w:sz w:val="24"/>
                <w:szCs w:val="24"/>
              </w:rPr>
              <w:t xml:space="preserve"> „Techninė specifikacija“ (toliau – Techninė specifikacija) ir Sutarties priede Nr. </w:t>
            </w:r>
            <w:r w:rsidR="000E33CB" w:rsidRPr="000E33CB">
              <w:rPr>
                <w:rFonts w:ascii="Arial" w:hAnsi="Arial" w:cs="Arial"/>
                <w:kern w:val="2"/>
                <w:sz w:val="24"/>
                <w:szCs w:val="24"/>
              </w:rPr>
              <w:t>2</w:t>
            </w:r>
            <w:r w:rsidRPr="000E33CB">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3F5B6378"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F8460D" w:rsidRDefault="00BA01C0" w:rsidP="009F009E">
            <w:pPr>
              <w:spacing w:after="0" w:line="240" w:lineRule="auto"/>
              <w:rPr>
                <w:rFonts w:ascii="Arial" w:hAnsi="Arial" w:cs="Arial"/>
                <w:b/>
                <w:kern w:val="2"/>
                <w:sz w:val="24"/>
                <w:szCs w:val="24"/>
              </w:rPr>
            </w:pPr>
            <w:r w:rsidRPr="00F8460D">
              <w:rPr>
                <w:rFonts w:ascii="Arial" w:hAnsi="Arial" w:cs="Arial"/>
                <w:b/>
                <w:kern w:val="2"/>
                <w:sz w:val="24"/>
                <w:szCs w:val="24"/>
              </w:rPr>
              <w:t xml:space="preserve">4.1. </w:t>
            </w:r>
            <w:r w:rsidRPr="00F8460D">
              <w:rPr>
                <w:rFonts w:ascii="Arial" w:hAnsi="Arial" w:cs="Arial"/>
                <w:b/>
                <w:sz w:val="24"/>
                <w:szCs w:val="24"/>
              </w:rPr>
              <w:t>Paslaugų</w:t>
            </w:r>
            <w:r w:rsidRPr="00F8460D">
              <w:rPr>
                <w:rFonts w:ascii="Arial" w:hAnsi="Arial" w:cs="Arial"/>
                <w:b/>
                <w:kern w:val="2"/>
                <w:sz w:val="24"/>
                <w:szCs w:val="24"/>
              </w:rPr>
              <w:t xml:space="preserve"> </w:t>
            </w:r>
            <w:r w:rsidRPr="00F8460D">
              <w:rPr>
                <w:rFonts w:ascii="Arial" w:hAnsi="Arial" w:cs="Arial"/>
                <w:b/>
                <w:sz w:val="24"/>
                <w:szCs w:val="24"/>
              </w:rPr>
              <w:t>suteikimo</w:t>
            </w:r>
            <w:r w:rsidRPr="00F8460D">
              <w:rPr>
                <w:rFonts w:ascii="Arial" w:hAnsi="Arial" w:cs="Arial"/>
                <w:b/>
                <w:kern w:val="2"/>
                <w:sz w:val="24"/>
                <w:szCs w:val="24"/>
              </w:rPr>
              <w:t xml:space="preserve"> terminas, kai </w:t>
            </w:r>
            <w:r w:rsidRPr="00F8460D">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0C89A2A6" w14:textId="186A612B" w:rsidR="00F8460D" w:rsidRPr="008871B7" w:rsidRDefault="001C506B" w:rsidP="008871B7">
            <w:pPr>
              <w:spacing w:after="0" w:line="240" w:lineRule="auto"/>
              <w:jc w:val="both"/>
              <w:rPr>
                <w:rFonts w:ascii="Arial" w:hAnsi="Arial" w:cs="Arial"/>
                <w:color w:val="000000" w:themeColor="text1"/>
                <w:sz w:val="24"/>
                <w:szCs w:val="24"/>
              </w:rPr>
            </w:pPr>
            <w:r w:rsidRPr="00F8460D">
              <w:rPr>
                <w:rFonts w:ascii="Arial" w:hAnsi="Arial" w:cs="Arial"/>
                <w:color w:val="000000" w:themeColor="text1"/>
                <w:sz w:val="24"/>
                <w:szCs w:val="24"/>
              </w:rPr>
              <w:t xml:space="preserve">Tiekėjas Paslaugas teikia </w:t>
            </w:r>
            <w:r w:rsidR="00F8460D" w:rsidRPr="00F8460D">
              <w:rPr>
                <w:rFonts w:ascii="Arial" w:hAnsi="Arial" w:cs="Arial"/>
                <w:b/>
                <w:bCs/>
                <w:color w:val="000000" w:themeColor="text1"/>
                <w:sz w:val="24"/>
                <w:szCs w:val="24"/>
              </w:rPr>
              <w:t>12</w:t>
            </w:r>
            <w:r w:rsidRPr="00F8460D">
              <w:rPr>
                <w:rFonts w:ascii="Arial" w:hAnsi="Arial" w:cs="Arial"/>
                <w:b/>
                <w:bCs/>
                <w:color w:val="000000" w:themeColor="text1"/>
                <w:sz w:val="24"/>
                <w:szCs w:val="24"/>
              </w:rPr>
              <w:t xml:space="preserve"> (</w:t>
            </w:r>
            <w:r w:rsidR="00F8460D" w:rsidRPr="00F8460D">
              <w:rPr>
                <w:rFonts w:ascii="Arial" w:hAnsi="Arial" w:cs="Arial"/>
                <w:b/>
                <w:bCs/>
                <w:color w:val="000000" w:themeColor="text1"/>
                <w:sz w:val="24"/>
                <w:szCs w:val="24"/>
              </w:rPr>
              <w:t>dvylika</w:t>
            </w:r>
            <w:r w:rsidRPr="00F8460D">
              <w:rPr>
                <w:rFonts w:ascii="Arial" w:hAnsi="Arial" w:cs="Arial"/>
                <w:b/>
                <w:bCs/>
                <w:color w:val="000000" w:themeColor="text1"/>
                <w:sz w:val="24"/>
                <w:szCs w:val="24"/>
              </w:rPr>
              <w:t>)</w:t>
            </w:r>
            <w:r w:rsidRPr="00F8460D">
              <w:rPr>
                <w:rFonts w:ascii="Arial" w:hAnsi="Arial" w:cs="Arial"/>
                <w:color w:val="000000" w:themeColor="text1"/>
                <w:sz w:val="24"/>
                <w:szCs w:val="24"/>
              </w:rPr>
              <w:t xml:space="preserve"> mėnesi</w:t>
            </w:r>
            <w:r w:rsidR="00F8460D" w:rsidRPr="00F8460D">
              <w:rPr>
                <w:rFonts w:ascii="Arial" w:hAnsi="Arial" w:cs="Arial"/>
                <w:color w:val="000000" w:themeColor="text1"/>
                <w:sz w:val="24"/>
                <w:szCs w:val="24"/>
              </w:rPr>
              <w:t>ų</w:t>
            </w:r>
            <w:r w:rsidRPr="00F8460D">
              <w:rPr>
                <w:rFonts w:ascii="Arial" w:hAnsi="Arial" w:cs="Arial"/>
                <w:color w:val="000000" w:themeColor="text1"/>
                <w:sz w:val="24"/>
                <w:szCs w:val="24"/>
              </w:rPr>
              <w:t xml:space="preserve"> nuo Sutarties įsigaliojimo dienos.</w:t>
            </w: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77777777"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 xml:space="preserve">4.1.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1D246D6A" w:rsidR="00BA01C0" w:rsidRPr="00BA01C0" w:rsidRDefault="009F009E" w:rsidP="00BA01C0">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77777777" w:rsidR="00BA01C0" w:rsidRPr="001C506B" w:rsidRDefault="00BA01C0" w:rsidP="00BA01C0">
            <w:pPr>
              <w:spacing w:after="0" w:line="240" w:lineRule="auto"/>
              <w:rPr>
                <w:rFonts w:ascii="Arial" w:hAnsi="Arial" w:cs="Arial"/>
                <w:b/>
                <w:kern w:val="2"/>
                <w:sz w:val="24"/>
                <w:szCs w:val="24"/>
              </w:rPr>
            </w:pPr>
            <w:r w:rsidRPr="001C506B">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30EBCD91" w:rsidR="00B574FC" w:rsidRPr="00612474" w:rsidRDefault="00F8460D" w:rsidP="00612474">
            <w:pPr>
              <w:spacing w:after="0" w:line="240" w:lineRule="auto"/>
              <w:jc w:val="both"/>
              <w:rPr>
                <w:rFonts w:ascii="Arial" w:hAnsi="Arial" w:cs="Arial"/>
                <w:kern w:val="2"/>
                <w:sz w:val="24"/>
                <w:szCs w:val="24"/>
              </w:rPr>
            </w:pPr>
            <w:r w:rsidRPr="00F8460D">
              <w:rPr>
                <w:rFonts w:ascii="Arial" w:hAnsi="Arial" w:cs="Arial"/>
                <w:color w:val="000000" w:themeColor="text1"/>
                <w:sz w:val="24"/>
                <w:szCs w:val="24"/>
              </w:rPr>
              <w:t xml:space="preserve">Šalių susitarimu </w:t>
            </w:r>
            <w:r>
              <w:rPr>
                <w:rFonts w:ascii="Arial" w:hAnsi="Arial" w:cs="Arial"/>
                <w:color w:val="000000" w:themeColor="text1"/>
                <w:sz w:val="24"/>
                <w:szCs w:val="24"/>
              </w:rPr>
              <w:t>Paslaugų teikimo terminas t</w:t>
            </w:r>
            <w:r w:rsidRPr="00F8460D">
              <w:rPr>
                <w:rFonts w:ascii="Arial" w:hAnsi="Arial" w:cs="Arial"/>
                <w:color w:val="000000" w:themeColor="text1"/>
                <w:sz w:val="24"/>
                <w:szCs w:val="24"/>
              </w:rPr>
              <w:t>omis pačiomis sąlygomis gali būti pratęsta</w:t>
            </w:r>
            <w:r>
              <w:rPr>
                <w:rFonts w:ascii="Arial" w:hAnsi="Arial" w:cs="Arial"/>
                <w:color w:val="000000" w:themeColor="text1"/>
                <w:sz w:val="24"/>
                <w:szCs w:val="24"/>
              </w:rPr>
              <w:t>s</w:t>
            </w:r>
            <w:r w:rsidRPr="00F8460D">
              <w:rPr>
                <w:rFonts w:ascii="Arial" w:hAnsi="Arial" w:cs="Arial"/>
                <w:color w:val="000000" w:themeColor="text1"/>
                <w:sz w:val="24"/>
                <w:szCs w:val="24"/>
              </w:rPr>
              <w:t xml:space="preserve"> 2 (du) kartus po 12 (dvylika) mėnesių.</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77777777" w:rsidR="00BA01C0" w:rsidRPr="00F8460D" w:rsidRDefault="00BA01C0" w:rsidP="00BA01C0">
            <w:pPr>
              <w:spacing w:after="0" w:line="240" w:lineRule="auto"/>
              <w:rPr>
                <w:rFonts w:ascii="Arial" w:hAnsi="Arial" w:cs="Arial"/>
                <w:b/>
                <w:kern w:val="2"/>
                <w:sz w:val="24"/>
                <w:szCs w:val="24"/>
              </w:rPr>
            </w:pPr>
            <w:r w:rsidRPr="00F8460D">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356D594E" w:rsidR="00BA01C0" w:rsidRPr="00F8460D" w:rsidRDefault="001C506B" w:rsidP="006C40CE">
            <w:pPr>
              <w:spacing w:after="0" w:line="240" w:lineRule="auto"/>
              <w:jc w:val="both"/>
              <w:rPr>
                <w:rFonts w:ascii="Arial" w:hAnsi="Arial" w:cs="Arial"/>
                <w:sz w:val="24"/>
                <w:szCs w:val="24"/>
              </w:rPr>
            </w:pPr>
            <w:r w:rsidRPr="00F8460D">
              <w:rPr>
                <w:rFonts w:ascii="Arial" w:hAnsi="Arial" w:cs="Arial"/>
                <w:sz w:val="24"/>
                <w:szCs w:val="24"/>
              </w:rPr>
              <w:t xml:space="preserve">Užsakymų teikimo tvarka nurodyta Techninėje specifikacijoje. </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77777777" w:rsidR="00BA01C0" w:rsidRPr="002542CB" w:rsidRDefault="00BA01C0" w:rsidP="00BA01C0">
            <w:pPr>
              <w:spacing w:after="0" w:line="240" w:lineRule="auto"/>
              <w:rPr>
                <w:rFonts w:ascii="Arial" w:hAnsi="Arial" w:cs="Arial"/>
                <w:b/>
                <w:kern w:val="2"/>
                <w:sz w:val="24"/>
                <w:szCs w:val="24"/>
              </w:rPr>
            </w:pPr>
            <w:r w:rsidRPr="002542CB">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2542CB" w:rsidRDefault="00BA01C0" w:rsidP="001C506B">
            <w:pPr>
              <w:spacing w:after="0" w:line="240" w:lineRule="auto"/>
              <w:jc w:val="both"/>
              <w:rPr>
                <w:rFonts w:ascii="Arial" w:hAnsi="Arial" w:cs="Arial"/>
                <w:kern w:val="2"/>
                <w:sz w:val="24"/>
                <w:szCs w:val="24"/>
              </w:rPr>
            </w:pPr>
            <w:r w:rsidRPr="002542CB">
              <w:rPr>
                <w:rFonts w:ascii="Arial" w:hAnsi="Arial" w:cs="Arial"/>
                <w:kern w:val="2"/>
                <w:sz w:val="24"/>
                <w:szCs w:val="24"/>
              </w:rPr>
              <w:t xml:space="preserve">Turi būti pateikiami šie dokumentai: </w:t>
            </w:r>
          </w:p>
          <w:p w14:paraId="1005D790" w14:textId="672A5983" w:rsidR="009F009E" w:rsidRPr="002542CB" w:rsidRDefault="001C506B" w:rsidP="001C506B">
            <w:pPr>
              <w:spacing w:after="0" w:line="240" w:lineRule="auto"/>
              <w:ind w:firstLine="198"/>
              <w:jc w:val="both"/>
              <w:rPr>
                <w:rFonts w:ascii="Arial" w:hAnsi="Arial" w:cs="Arial"/>
                <w:kern w:val="2"/>
                <w:sz w:val="24"/>
                <w:szCs w:val="24"/>
              </w:rPr>
            </w:pPr>
            <w:r w:rsidRPr="002542CB">
              <w:rPr>
                <w:rFonts w:ascii="Arial" w:hAnsi="Arial" w:cs="Arial"/>
                <w:kern w:val="2"/>
                <w:sz w:val="24"/>
                <w:szCs w:val="24"/>
              </w:rPr>
              <w:t xml:space="preserve">Dokumentai, </w:t>
            </w:r>
            <w:r w:rsidR="009F009E" w:rsidRPr="002542CB">
              <w:rPr>
                <w:rFonts w:ascii="Arial" w:hAnsi="Arial" w:cs="Arial"/>
                <w:kern w:val="2"/>
                <w:sz w:val="24"/>
                <w:szCs w:val="24"/>
              </w:rPr>
              <w:t>nurodyt</w:t>
            </w:r>
            <w:r w:rsidRPr="002542CB">
              <w:rPr>
                <w:rFonts w:ascii="Arial" w:hAnsi="Arial" w:cs="Arial"/>
                <w:kern w:val="2"/>
                <w:sz w:val="24"/>
                <w:szCs w:val="24"/>
              </w:rPr>
              <w:t>i</w:t>
            </w:r>
            <w:r w:rsidR="009F009E" w:rsidRPr="002542CB">
              <w:rPr>
                <w:rFonts w:ascii="Arial" w:hAnsi="Arial" w:cs="Arial"/>
                <w:kern w:val="2"/>
                <w:sz w:val="24"/>
                <w:szCs w:val="24"/>
              </w:rPr>
              <w:t xml:space="preserve"> Techninėje specifikacijoje;</w:t>
            </w:r>
          </w:p>
          <w:p w14:paraId="5AE1FFE6" w14:textId="020725A6" w:rsidR="009F009E" w:rsidRPr="002542CB" w:rsidRDefault="009F009E" w:rsidP="007A3165">
            <w:pPr>
              <w:spacing w:after="0" w:line="240" w:lineRule="auto"/>
              <w:ind w:firstLine="198"/>
              <w:jc w:val="both"/>
              <w:rPr>
                <w:rFonts w:ascii="Arial" w:hAnsi="Arial" w:cs="Arial"/>
                <w:kern w:val="2"/>
                <w:sz w:val="24"/>
                <w:szCs w:val="24"/>
              </w:rPr>
            </w:pPr>
            <w:r w:rsidRPr="002542CB">
              <w:rPr>
                <w:rFonts w:ascii="Arial" w:hAnsi="Arial" w:cs="Arial"/>
                <w:kern w:val="2"/>
                <w:sz w:val="24"/>
                <w:szCs w:val="24"/>
              </w:rPr>
              <w:t>Paslaugų perdavimo-priėmimo aktas ir Sąskaita.</w:t>
            </w:r>
          </w:p>
          <w:p w14:paraId="790C0115" w14:textId="77777777" w:rsidR="009F009E" w:rsidRPr="002542CB"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2542CB">
              <w:rPr>
                <w:rFonts w:ascii="Arial" w:hAnsi="Arial" w:cs="Arial"/>
                <w:kern w:val="2"/>
                <w:sz w:val="24"/>
                <w:szCs w:val="24"/>
              </w:rPr>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42ED8EE7"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w:t>
            </w:r>
            <w:r w:rsidR="001C506B">
              <w:rPr>
                <w:rFonts w:ascii="Arial" w:hAnsi="Arial" w:cs="Arial"/>
                <w:b/>
                <w:bCs/>
                <w:kern w:val="2"/>
                <w:sz w:val="24"/>
                <w:szCs w:val="24"/>
              </w:rPr>
              <w:t xml:space="preserve"> į</w:t>
            </w:r>
            <w:r w:rsidR="00BA01C0" w:rsidRPr="009F009E">
              <w:rPr>
                <w:rFonts w:ascii="Arial" w:hAnsi="Arial" w:cs="Arial"/>
                <w:b/>
                <w:bCs/>
                <w:kern w:val="2"/>
                <w:sz w:val="24"/>
                <w:szCs w:val="24"/>
              </w:rPr>
              <w:t>kain</w:t>
            </w:r>
            <w:r w:rsidR="00B26C38">
              <w:rPr>
                <w:rFonts w:ascii="Arial" w:hAnsi="Arial" w:cs="Arial"/>
                <w:b/>
                <w:bCs/>
                <w:kern w:val="2"/>
                <w:sz w:val="24"/>
                <w:szCs w:val="24"/>
              </w:rPr>
              <w:t>io</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3BFF83"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t xml:space="preserve">5.2. </w:t>
            </w:r>
            <w:r w:rsidR="001C506B" w:rsidRPr="00F0600F">
              <w:rPr>
                <w:rFonts w:ascii="Arial" w:eastAsia="Times New Roman" w:hAnsi="Arial" w:cs="Arial"/>
                <w:b/>
                <w:bCs/>
                <w:sz w:val="24"/>
                <w:szCs w:val="24"/>
              </w:rPr>
              <w:t xml:space="preserve">Pradinės Sutarties vertė ir Sutarties kaina, kai taikoma </w:t>
            </w:r>
            <w:r w:rsidR="001C506B" w:rsidRPr="00F0600F">
              <w:rPr>
                <w:rFonts w:ascii="Arial" w:eastAsia="Times New Roman" w:hAnsi="Arial" w:cs="Arial"/>
                <w:b/>
                <w:bCs/>
                <w:sz w:val="24"/>
                <w:szCs w:val="24"/>
                <w:u w:val="single"/>
              </w:rPr>
              <w:t>fiksuoto įkainio</w:t>
            </w:r>
            <w:r w:rsidR="001C506B" w:rsidRPr="00F0600F">
              <w:rPr>
                <w:rFonts w:ascii="Arial" w:eastAsia="Times New Roman" w:hAnsi="Arial" w:cs="Arial"/>
                <w:b/>
                <w:bCs/>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14055DE" w14:textId="474BDB66" w:rsidR="001C506B" w:rsidRPr="001C506B" w:rsidRDefault="001C506B" w:rsidP="001C506B">
            <w:pPr>
              <w:spacing w:after="0" w:line="240" w:lineRule="auto"/>
              <w:ind w:firstLine="195"/>
              <w:jc w:val="both"/>
              <w:rPr>
                <w:rFonts w:ascii="Arial" w:hAnsi="Arial" w:cs="Arial"/>
                <w:kern w:val="2"/>
                <w:sz w:val="24"/>
                <w:szCs w:val="24"/>
              </w:rPr>
            </w:pPr>
            <w:r w:rsidRPr="001C506B">
              <w:rPr>
                <w:rFonts w:ascii="Arial" w:hAnsi="Arial" w:cs="Arial"/>
                <w:kern w:val="2"/>
                <w:sz w:val="24"/>
                <w:szCs w:val="24"/>
              </w:rPr>
              <w:t xml:space="preserve">Pradinės Sutarties vertė yra </w:t>
            </w:r>
            <w:r w:rsidR="00674141" w:rsidRPr="00674141">
              <w:rPr>
                <w:rFonts w:ascii="Arial" w:hAnsi="Arial" w:cs="Arial"/>
                <w:b/>
                <w:bCs/>
                <w:kern w:val="2"/>
                <w:sz w:val="24"/>
                <w:szCs w:val="24"/>
              </w:rPr>
              <w:t xml:space="preserve">82 644,63 </w:t>
            </w:r>
            <w:r w:rsidRPr="001C506B">
              <w:rPr>
                <w:rFonts w:ascii="Arial" w:hAnsi="Arial" w:cs="Arial"/>
                <w:kern w:val="2"/>
                <w:sz w:val="24"/>
                <w:szCs w:val="24"/>
              </w:rPr>
              <w:t>Eur (</w:t>
            </w:r>
            <w:r w:rsidRPr="008C0DA6">
              <w:rPr>
                <w:rFonts w:ascii="Arial" w:hAnsi="Arial" w:cs="Arial"/>
                <w:i/>
                <w:iCs/>
                <w:kern w:val="2"/>
                <w:sz w:val="24"/>
                <w:szCs w:val="24"/>
              </w:rPr>
              <w:t>nurodyti sumą žodžiais</w:t>
            </w:r>
            <w:r w:rsidRPr="001C506B">
              <w:rPr>
                <w:rFonts w:ascii="Arial" w:hAnsi="Arial" w:cs="Arial"/>
                <w:kern w:val="2"/>
                <w:sz w:val="24"/>
                <w:szCs w:val="24"/>
              </w:rPr>
              <w:t>) be PVM.</w:t>
            </w:r>
          </w:p>
          <w:p w14:paraId="6C2ADC58" w14:textId="77777777" w:rsidR="001C506B" w:rsidRPr="001C506B" w:rsidRDefault="001C506B" w:rsidP="001C506B">
            <w:pPr>
              <w:spacing w:after="0" w:line="240" w:lineRule="auto"/>
              <w:ind w:firstLine="195"/>
              <w:jc w:val="both"/>
              <w:rPr>
                <w:rFonts w:ascii="Arial" w:hAnsi="Arial" w:cs="Arial"/>
                <w:kern w:val="2"/>
                <w:sz w:val="24"/>
                <w:szCs w:val="24"/>
              </w:rPr>
            </w:pPr>
            <w:r w:rsidRPr="001C506B">
              <w:rPr>
                <w:rFonts w:ascii="Arial" w:hAnsi="Arial" w:cs="Arial"/>
                <w:kern w:val="2"/>
                <w:sz w:val="24"/>
                <w:szCs w:val="24"/>
              </w:rPr>
              <w:t>PVM sudaro (</w:t>
            </w:r>
            <w:r w:rsidRPr="008C0DA6">
              <w:rPr>
                <w:rFonts w:ascii="Arial" w:hAnsi="Arial" w:cs="Arial"/>
                <w:i/>
                <w:iCs/>
                <w:kern w:val="2"/>
                <w:sz w:val="24"/>
                <w:szCs w:val="24"/>
              </w:rPr>
              <w:t>nurodyti sumą skaičiais</w:t>
            </w:r>
            <w:r w:rsidRPr="001C506B">
              <w:rPr>
                <w:rFonts w:ascii="Arial" w:hAnsi="Arial" w:cs="Arial"/>
                <w:kern w:val="2"/>
                <w:sz w:val="24"/>
                <w:szCs w:val="24"/>
              </w:rPr>
              <w:t>) Eur (</w:t>
            </w:r>
            <w:r w:rsidRPr="008C0DA6">
              <w:rPr>
                <w:rFonts w:ascii="Arial" w:hAnsi="Arial" w:cs="Arial"/>
                <w:i/>
                <w:iCs/>
                <w:kern w:val="2"/>
                <w:sz w:val="24"/>
                <w:szCs w:val="24"/>
              </w:rPr>
              <w:t>nurodyti sumą žodžiais</w:t>
            </w:r>
            <w:r w:rsidRPr="001C506B">
              <w:rPr>
                <w:rFonts w:ascii="Arial" w:hAnsi="Arial" w:cs="Arial"/>
                <w:kern w:val="2"/>
                <w:sz w:val="24"/>
                <w:szCs w:val="24"/>
              </w:rPr>
              <w:t>).</w:t>
            </w:r>
          </w:p>
          <w:p w14:paraId="43540CBC" w14:textId="331CA939" w:rsidR="001C506B" w:rsidRPr="001C506B" w:rsidRDefault="001C506B" w:rsidP="001C506B">
            <w:pPr>
              <w:spacing w:after="0" w:line="240" w:lineRule="auto"/>
              <w:ind w:firstLine="195"/>
              <w:jc w:val="both"/>
              <w:rPr>
                <w:rFonts w:ascii="Arial" w:hAnsi="Arial" w:cs="Arial"/>
                <w:kern w:val="2"/>
                <w:sz w:val="24"/>
                <w:szCs w:val="24"/>
              </w:rPr>
            </w:pPr>
            <w:r w:rsidRPr="001C506B">
              <w:rPr>
                <w:rFonts w:ascii="Arial" w:hAnsi="Arial" w:cs="Arial"/>
                <w:kern w:val="2"/>
                <w:sz w:val="24"/>
                <w:szCs w:val="24"/>
              </w:rPr>
              <w:t xml:space="preserve">Sutarties kaina </w:t>
            </w:r>
            <w:r w:rsidRPr="00143344">
              <w:rPr>
                <w:rFonts w:ascii="Arial" w:hAnsi="Arial" w:cs="Arial"/>
                <w:kern w:val="2"/>
                <w:sz w:val="24"/>
                <w:szCs w:val="24"/>
              </w:rPr>
              <w:t>yra</w:t>
            </w:r>
            <w:r w:rsidR="00674141">
              <w:rPr>
                <w:rFonts w:ascii="Arial" w:hAnsi="Arial" w:cs="Arial"/>
                <w:kern w:val="2"/>
                <w:sz w:val="24"/>
                <w:szCs w:val="24"/>
              </w:rPr>
              <w:t xml:space="preserve"> </w:t>
            </w:r>
            <w:r w:rsidR="00674141" w:rsidRPr="00674141">
              <w:rPr>
                <w:rFonts w:ascii="Arial" w:hAnsi="Arial" w:cs="Arial"/>
                <w:b/>
                <w:bCs/>
                <w:kern w:val="2"/>
                <w:sz w:val="24"/>
                <w:szCs w:val="24"/>
              </w:rPr>
              <w:t xml:space="preserve">100 000,00 </w:t>
            </w:r>
            <w:r w:rsidRPr="00143344">
              <w:rPr>
                <w:rFonts w:ascii="Arial" w:hAnsi="Arial" w:cs="Arial"/>
                <w:kern w:val="2"/>
                <w:sz w:val="24"/>
                <w:szCs w:val="24"/>
              </w:rPr>
              <w:t>Eur (</w:t>
            </w:r>
            <w:r w:rsidRPr="00143344">
              <w:rPr>
                <w:rFonts w:ascii="Arial" w:hAnsi="Arial" w:cs="Arial"/>
                <w:i/>
                <w:iCs/>
                <w:kern w:val="2"/>
                <w:sz w:val="24"/>
                <w:szCs w:val="24"/>
              </w:rPr>
              <w:t>nurodyti</w:t>
            </w:r>
            <w:r w:rsidRPr="008C0DA6">
              <w:rPr>
                <w:rFonts w:ascii="Arial" w:hAnsi="Arial" w:cs="Arial"/>
                <w:i/>
                <w:iCs/>
                <w:kern w:val="2"/>
                <w:sz w:val="24"/>
                <w:szCs w:val="24"/>
              </w:rPr>
              <w:t xml:space="preserve"> sumą žodžiais</w:t>
            </w:r>
            <w:r w:rsidRPr="001C506B">
              <w:rPr>
                <w:rFonts w:ascii="Arial" w:hAnsi="Arial" w:cs="Arial"/>
                <w:kern w:val="2"/>
                <w:sz w:val="24"/>
                <w:szCs w:val="24"/>
              </w:rPr>
              <w:t>) su PVM.</w:t>
            </w:r>
          </w:p>
          <w:p w14:paraId="0A797060" w14:textId="77777777" w:rsidR="001C506B" w:rsidRPr="001C506B" w:rsidRDefault="001C506B" w:rsidP="001C506B">
            <w:pPr>
              <w:spacing w:after="0" w:line="240" w:lineRule="auto"/>
              <w:ind w:firstLine="195"/>
              <w:jc w:val="both"/>
              <w:rPr>
                <w:rFonts w:ascii="Arial" w:hAnsi="Arial" w:cs="Arial"/>
                <w:kern w:val="2"/>
                <w:sz w:val="24"/>
                <w:szCs w:val="24"/>
              </w:rPr>
            </w:pPr>
          </w:p>
          <w:p w14:paraId="6FD8D1D0" w14:textId="77777777" w:rsidR="001C506B" w:rsidRPr="00F8460D" w:rsidRDefault="001C506B" w:rsidP="001C506B">
            <w:pPr>
              <w:spacing w:after="0" w:line="240" w:lineRule="auto"/>
              <w:ind w:firstLine="195"/>
              <w:jc w:val="both"/>
              <w:rPr>
                <w:rFonts w:ascii="Arial" w:hAnsi="Arial" w:cs="Arial"/>
                <w:kern w:val="2"/>
                <w:sz w:val="24"/>
                <w:szCs w:val="24"/>
              </w:rPr>
            </w:pPr>
            <w:r w:rsidRPr="00F8460D">
              <w:rPr>
                <w:rFonts w:ascii="Arial" w:hAnsi="Arial" w:cs="Arial"/>
                <w:kern w:val="2"/>
                <w:sz w:val="24"/>
                <w:szCs w:val="24"/>
              </w:rPr>
              <w:t xml:space="preserve">Šioje Sutartyje Pradinės Sutarties vertė yra lygi maksimaliai pirkimui skirtai lėšų sumai be PVM pirkimo dokumentuose ir Sutartyje nurodytų Paslaugų įsigijimui Tiekėjo pasiūlyme nurodytais įkainiais be PVM. </w:t>
            </w:r>
          </w:p>
          <w:p w14:paraId="6BF60894" w14:textId="77777777" w:rsidR="001C506B" w:rsidRPr="002542CB" w:rsidRDefault="001C506B" w:rsidP="001C506B">
            <w:pPr>
              <w:spacing w:after="0" w:line="240" w:lineRule="auto"/>
              <w:ind w:firstLine="195"/>
              <w:jc w:val="both"/>
              <w:rPr>
                <w:rFonts w:ascii="Arial" w:hAnsi="Arial" w:cs="Arial"/>
                <w:kern w:val="2"/>
                <w:sz w:val="24"/>
                <w:szCs w:val="24"/>
              </w:rPr>
            </w:pPr>
            <w:r w:rsidRPr="00F8460D">
              <w:rPr>
                <w:rFonts w:ascii="Arial" w:hAnsi="Arial" w:cs="Arial"/>
                <w:kern w:val="2"/>
                <w:sz w:val="24"/>
                <w:szCs w:val="24"/>
              </w:rPr>
              <w:t>Pirkėjas perka Paslaugas pagal poreikį Sutartyje ir jos</w:t>
            </w:r>
            <w:r w:rsidRPr="001C506B">
              <w:rPr>
                <w:rFonts w:ascii="Arial" w:hAnsi="Arial" w:cs="Arial"/>
                <w:kern w:val="2"/>
                <w:sz w:val="24"/>
                <w:szCs w:val="24"/>
              </w:rPr>
              <w:t xml:space="preserve"> priede Nr. 2 nurodytais įkainiais, neviršijant Sutarties kainos. Sutartyje arba jos priede Nr. 1 (atskirose jo eilutėse, jei yra) nurodytas Paslaugų kiekis gali būti keičiamas (didėti ar </w:t>
            </w:r>
            <w:r w:rsidRPr="002542CB">
              <w:rPr>
                <w:rFonts w:ascii="Arial" w:hAnsi="Arial" w:cs="Arial"/>
                <w:kern w:val="2"/>
                <w:sz w:val="24"/>
                <w:szCs w:val="24"/>
              </w:rPr>
              <w:t>mažėti).</w:t>
            </w:r>
          </w:p>
          <w:p w14:paraId="58B404E2" w14:textId="77777777" w:rsidR="001C506B" w:rsidRPr="002542CB" w:rsidRDefault="001C506B" w:rsidP="001C506B">
            <w:pPr>
              <w:spacing w:after="0" w:line="240" w:lineRule="auto"/>
              <w:ind w:firstLine="195"/>
              <w:jc w:val="both"/>
              <w:rPr>
                <w:rFonts w:ascii="Arial" w:hAnsi="Arial" w:cs="Arial"/>
                <w:kern w:val="2"/>
                <w:sz w:val="24"/>
                <w:szCs w:val="24"/>
              </w:rPr>
            </w:pPr>
          </w:p>
          <w:p w14:paraId="41844CB6" w14:textId="494F16EA" w:rsidR="00612474" w:rsidRPr="00612474" w:rsidRDefault="001C506B" w:rsidP="001C506B">
            <w:pPr>
              <w:spacing w:after="0" w:line="240" w:lineRule="auto"/>
              <w:ind w:firstLine="195"/>
              <w:jc w:val="both"/>
              <w:rPr>
                <w:rFonts w:ascii="Arial" w:hAnsi="Arial" w:cs="Arial"/>
                <w:color w:val="000000" w:themeColor="text1"/>
                <w:kern w:val="2"/>
                <w:sz w:val="24"/>
                <w:szCs w:val="24"/>
              </w:rPr>
            </w:pPr>
            <w:r w:rsidRPr="002542CB">
              <w:rPr>
                <w:rFonts w:ascii="Arial" w:hAnsi="Arial" w:cs="Arial"/>
                <w:kern w:val="2"/>
                <w:sz w:val="24"/>
                <w:szCs w:val="24"/>
              </w:rPr>
              <w:t>Pirkėjas neįsipareigoja išpirkti preliminaraus, maksimalaus Paslaugų kiekio (apimties) ar bet kokios jo dalies.</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06ED44EE"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D07327" w:rsidRPr="00D07327">
              <w:rPr>
                <w:rFonts w:ascii="Arial" w:hAnsi="Arial" w:cs="Arial"/>
                <w:kern w:val="2"/>
                <w:sz w:val="24"/>
                <w:szCs w:val="24"/>
              </w:rPr>
              <w:t>dėl kainų lygio pokyčio</w:t>
            </w:r>
            <w:r w:rsidRPr="009F009E">
              <w:rPr>
                <w:rFonts w:ascii="Arial" w:hAnsi="Arial" w:cs="Arial"/>
                <w:kern w:val="2"/>
                <w:sz w:val="24"/>
                <w:szCs w:val="24"/>
              </w:rPr>
              <w:t>;</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Perskaičiuota (-i) Sutarties kaina / įkainiai įforminama (-i) Susitarimu ir turi būti taikoma (-i) nuo naujo PVM įvedimo </w:t>
            </w:r>
            <w:r w:rsidRPr="00BA01C0">
              <w:rPr>
                <w:rFonts w:ascii="Arial" w:hAnsi="Arial" w:cs="Arial"/>
                <w:kern w:val="2"/>
                <w:sz w:val="24"/>
                <w:szCs w:val="24"/>
              </w:rPr>
              <w:lastRenderedPageBreak/>
              <w:t>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lastRenderedPageBreak/>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49C8322" w14:textId="0F2D14A2" w:rsidR="00BA01C0" w:rsidRPr="00D07327"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D07327">
              <w:rPr>
                <w:rFonts w:ascii="Arial" w:hAnsi="Arial" w:cs="Arial"/>
                <w:kern w:val="2"/>
                <w:sz w:val="24"/>
                <w:szCs w:val="24"/>
              </w:rPr>
              <w:t xml:space="preserve">. </w:t>
            </w:r>
          </w:p>
        </w:tc>
      </w:tr>
      <w:tr w:rsidR="00D07327" w:rsidRPr="00BA01C0" w14:paraId="3AD4CDD5" w14:textId="77777777" w:rsidTr="00E553A2">
        <w:trPr>
          <w:trHeight w:val="300"/>
        </w:trPr>
        <w:tc>
          <w:tcPr>
            <w:tcW w:w="3094" w:type="dxa"/>
            <w:gridSpan w:val="2"/>
          </w:tcPr>
          <w:p w14:paraId="5F4F4C44" w14:textId="56AC083B" w:rsidR="00D07327" w:rsidRPr="00D07327" w:rsidRDefault="00D07327" w:rsidP="00D07327">
            <w:pPr>
              <w:spacing w:after="0" w:line="240" w:lineRule="auto"/>
              <w:rPr>
                <w:rFonts w:ascii="Arial" w:hAnsi="Arial" w:cs="Arial"/>
                <w:bCs/>
                <w:kern w:val="2"/>
                <w:sz w:val="24"/>
                <w:szCs w:val="24"/>
              </w:rPr>
            </w:pPr>
            <w:r w:rsidRPr="00F0600F">
              <w:rPr>
                <w:rFonts w:ascii="Arial" w:hAnsi="Arial" w:cs="Arial"/>
                <w:b/>
                <w:bCs/>
                <w:sz w:val="24"/>
                <w:szCs w:val="24"/>
              </w:rPr>
              <w:t>5.3.3. Sutarties kainos / įkainių peržiūra dėl kainų lygio pokyčio</w:t>
            </w:r>
          </w:p>
        </w:tc>
        <w:tc>
          <w:tcPr>
            <w:tcW w:w="6441" w:type="dxa"/>
            <w:gridSpan w:val="2"/>
          </w:tcPr>
          <w:p w14:paraId="34E7B9AF" w14:textId="66F4F6CC" w:rsidR="00D07327" w:rsidRPr="00A6412B" w:rsidRDefault="00D07327" w:rsidP="006F4045">
            <w:pPr>
              <w:pStyle w:val="Sraopastraipa"/>
              <w:numPr>
                <w:ilvl w:val="1"/>
                <w:numId w:val="40"/>
              </w:numPr>
              <w:tabs>
                <w:tab w:val="left" w:pos="739"/>
                <w:tab w:val="left" w:pos="993"/>
                <w:tab w:val="left" w:pos="1134"/>
                <w:tab w:val="left" w:pos="1276"/>
                <w:tab w:val="left" w:pos="1418"/>
                <w:tab w:val="left" w:pos="1701"/>
              </w:tabs>
              <w:spacing w:after="0" w:line="240" w:lineRule="auto"/>
              <w:ind w:left="30" w:firstLine="283"/>
              <w:jc w:val="both"/>
              <w:outlineLvl w:val="0"/>
              <w:rPr>
                <w:rFonts w:ascii="Arial" w:hAnsi="Arial" w:cs="Arial"/>
                <w:iCs/>
                <w:sz w:val="24"/>
                <w:szCs w:val="24"/>
              </w:rPr>
            </w:pPr>
            <w:r w:rsidRPr="00A6412B">
              <w:rPr>
                <w:rFonts w:ascii="Arial" w:eastAsia="Times New Roman" w:hAnsi="Arial" w:cs="Arial"/>
                <w:sz w:val="24"/>
                <w:szCs w:val="24"/>
                <w:lang w:eastAsia="ar-SA"/>
              </w:rPr>
              <w:t xml:space="preserve">Bet kuri Sutarties Šalis, Sutarties </w:t>
            </w:r>
            <w:r w:rsidRPr="001B2A32">
              <w:rPr>
                <w:rFonts w:ascii="Arial" w:eastAsia="Times New Roman" w:hAnsi="Arial" w:cs="Arial"/>
                <w:sz w:val="24"/>
                <w:szCs w:val="24"/>
                <w:lang w:eastAsia="ar-SA"/>
              </w:rPr>
              <w:t xml:space="preserve">galiojimo metu, turi teisę inicijuoti Sutartyje numatytos </w:t>
            </w:r>
            <w:r w:rsidRPr="00F8460D">
              <w:rPr>
                <w:rFonts w:ascii="Arial" w:eastAsia="Times New Roman" w:hAnsi="Arial" w:cs="Arial"/>
                <w:sz w:val="24"/>
                <w:szCs w:val="24"/>
                <w:lang w:eastAsia="ar-SA"/>
              </w:rPr>
              <w:t xml:space="preserve">kainos (įkainių) perskaičiavimą, jeigu kainų pokytis (k) viršija </w:t>
            </w:r>
            <w:r w:rsidR="00F8460D" w:rsidRPr="00F8460D">
              <w:rPr>
                <w:rFonts w:ascii="Arial" w:eastAsia="Times New Roman" w:hAnsi="Arial" w:cs="Arial"/>
                <w:sz w:val="24"/>
                <w:szCs w:val="24"/>
                <w:lang w:eastAsia="ar-SA"/>
              </w:rPr>
              <w:t>10</w:t>
            </w:r>
            <w:r w:rsidRPr="00F8460D">
              <w:rPr>
                <w:rFonts w:ascii="Arial" w:eastAsia="Times New Roman" w:hAnsi="Arial" w:cs="Arial"/>
                <w:sz w:val="24"/>
                <w:szCs w:val="24"/>
                <w:lang w:eastAsia="ar-SA"/>
              </w:rPr>
              <w:t xml:space="preserve"> procent</w:t>
            </w:r>
            <w:r w:rsidR="00F8460D" w:rsidRPr="00F8460D">
              <w:rPr>
                <w:rFonts w:ascii="Arial" w:eastAsia="Times New Roman" w:hAnsi="Arial" w:cs="Arial"/>
                <w:sz w:val="24"/>
                <w:szCs w:val="24"/>
                <w:lang w:eastAsia="ar-SA"/>
              </w:rPr>
              <w:t>ų</w:t>
            </w:r>
            <w:r w:rsidRPr="00F8460D">
              <w:rPr>
                <w:rFonts w:ascii="Arial" w:eastAsia="Times New Roman" w:hAnsi="Arial" w:cs="Arial"/>
                <w:sz w:val="24"/>
                <w:szCs w:val="24"/>
                <w:lang w:eastAsia="ar-SA"/>
              </w:rPr>
              <w:t>. Atlikdamos perskaičiavimą Šalys vadovaujasi Valstybės duomenų agentūros (</w:t>
            </w:r>
            <w:hyperlink r:id="rId20" w:history="1">
              <w:r w:rsidRPr="00F8460D">
                <w:rPr>
                  <w:rStyle w:val="Hipersaitas"/>
                  <w:rFonts w:ascii="Arial" w:eastAsia="Times New Roman" w:hAnsi="Arial" w:cs="Arial"/>
                  <w:sz w:val="24"/>
                  <w:szCs w:val="24"/>
                  <w:lang w:eastAsia="ar-SA"/>
                </w:rPr>
                <w:t>www.stat.gov.lt</w:t>
              </w:r>
            </w:hyperlink>
            <w:r w:rsidRPr="00F8460D">
              <w:rPr>
                <w:rFonts w:ascii="Arial" w:eastAsia="Times New Roman" w:hAnsi="Arial" w:cs="Arial"/>
                <w:sz w:val="24"/>
                <w:szCs w:val="24"/>
                <w:lang w:eastAsia="ar-SA"/>
              </w:rPr>
              <w:t>) viešai paskelbtais</w:t>
            </w:r>
            <w:r w:rsidRPr="002542CB">
              <w:rPr>
                <w:rFonts w:ascii="Arial" w:eastAsia="Times New Roman" w:hAnsi="Arial" w:cs="Arial"/>
                <w:sz w:val="24"/>
                <w:szCs w:val="24"/>
                <w:lang w:eastAsia="ar-SA"/>
              </w:rPr>
              <w:t xml:space="preserve"> Rodiklių duomenų bazės duomenimis, iš kitos Šalies nereikalaudamos pateikti oficialaus Valstybės duomenų</w:t>
            </w:r>
            <w:r w:rsidRPr="00A6412B">
              <w:rPr>
                <w:rFonts w:ascii="Arial" w:eastAsia="Times New Roman" w:hAnsi="Arial" w:cs="Arial"/>
                <w:sz w:val="24"/>
                <w:szCs w:val="24"/>
                <w:lang w:eastAsia="ar-SA"/>
              </w:rPr>
              <w:t xml:space="preserve"> agentūros ar kitos institucijos išduoto dokumento ar patvirtinimo;</w:t>
            </w:r>
          </w:p>
          <w:p w14:paraId="38CB3EF9" w14:textId="77777777" w:rsidR="00D07327" w:rsidRPr="00A6412B" w:rsidRDefault="00D07327" w:rsidP="006F4045">
            <w:pPr>
              <w:pStyle w:val="Sraopastraipa"/>
              <w:numPr>
                <w:ilvl w:val="1"/>
                <w:numId w:val="39"/>
              </w:numPr>
              <w:tabs>
                <w:tab w:val="left" w:pos="739"/>
                <w:tab w:val="left" w:pos="993"/>
                <w:tab w:val="left" w:pos="1134"/>
                <w:tab w:val="left" w:pos="1276"/>
                <w:tab w:val="left" w:pos="1418"/>
                <w:tab w:val="left" w:pos="1701"/>
              </w:tabs>
              <w:spacing w:after="0" w:line="240" w:lineRule="auto"/>
              <w:ind w:left="30" w:firstLine="283"/>
              <w:jc w:val="both"/>
              <w:outlineLvl w:val="0"/>
              <w:rPr>
                <w:rFonts w:ascii="Arial" w:hAnsi="Arial" w:cs="Arial"/>
                <w:iCs/>
                <w:sz w:val="24"/>
                <w:szCs w:val="24"/>
              </w:rPr>
            </w:pPr>
            <w:r w:rsidRPr="00A6412B">
              <w:rPr>
                <w:rFonts w:ascii="Arial" w:eastAsia="Times New Roman" w:hAnsi="Arial" w:cs="Arial"/>
                <w:sz w:val="24"/>
                <w:szCs w:val="24"/>
                <w:lang w:eastAsia="ar-SA"/>
              </w:rPr>
              <w:t>Naujas įkainis (kaina) apskaičiuojama pagal formulę:</w:t>
            </w:r>
          </w:p>
          <w:p w14:paraId="683BAC79" w14:textId="77777777" w:rsidR="00D07327" w:rsidRPr="009E7A91" w:rsidRDefault="00D07327" w:rsidP="00D07327">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1</m:t>
                  </m:r>
                </m:sub>
              </m:sSub>
              <m:r>
                <w:rPr>
                  <w:rFonts w:ascii="Cambria Math" w:hAnsi="Cambria Math" w:cs="Arial"/>
                  <w:sz w:val="24"/>
                  <w:szCs w:val="24"/>
                </w:rPr>
                <m:t>=a+</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k</m:t>
                      </m:r>
                    </m:num>
                    <m:den>
                      <m:r>
                        <w:rPr>
                          <w:rFonts w:ascii="Cambria Math" w:hAnsi="Cambria Math" w:cs="Arial"/>
                          <w:sz w:val="24"/>
                          <w:szCs w:val="24"/>
                        </w:rPr>
                        <m:t>100</m:t>
                      </m:r>
                    </m:den>
                  </m:f>
                  <m:r>
                    <w:rPr>
                      <w:rFonts w:ascii="Cambria Math" w:hAnsi="Cambria Math" w:cs="Arial"/>
                      <w:sz w:val="24"/>
                      <w:szCs w:val="24"/>
                    </w:rPr>
                    <m:t>×a</m:t>
                  </m:r>
                </m:e>
              </m:d>
            </m:oMath>
            <w:r w:rsidRPr="009E7A91">
              <w:rPr>
                <w:rFonts w:ascii="Arial" w:hAnsi="Arial" w:cs="Arial"/>
                <w:i/>
                <w:sz w:val="24"/>
                <w:szCs w:val="24"/>
              </w:rPr>
              <w:t xml:space="preserve">, </w:t>
            </w:r>
            <w:r w:rsidRPr="009E7A91">
              <w:rPr>
                <w:rFonts w:ascii="Arial" w:hAnsi="Arial" w:cs="Arial"/>
                <w:iCs/>
                <w:sz w:val="24"/>
                <w:szCs w:val="24"/>
              </w:rPr>
              <w:t>kur</w:t>
            </w:r>
          </w:p>
          <w:p w14:paraId="54548BE0" w14:textId="77777777" w:rsidR="00D07327" w:rsidRPr="009E7A91" w:rsidRDefault="00D07327" w:rsidP="00D07327">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a – įkainis ((kaina) Eur be PVM)).</w:t>
            </w:r>
          </w:p>
          <w:p w14:paraId="4A86FC1F" w14:textId="77777777" w:rsidR="00D07327" w:rsidRPr="009E7A91" w:rsidRDefault="00D07327" w:rsidP="00D07327">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a</w:t>
            </w:r>
            <w:r w:rsidRPr="009E7A91">
              <w:rPr>
                <w:rFonts w:ascii="Arial" w:hAnsi="Arial" w:cs="Arial"/>
                <w:sz w:val="24"/>
                <w:szCs w:val="24"/>
                <w:vertAlign w:val="subscript"/>
              </w:rPr>
              <w:t>1</w:t>
            </w:r>
            <w:r w:rsidRPr="009E7A91">
              <w:rPr>
                <w:rFonts w:ascii="Arial" w:hAnsi="Arial" w:cs="Arial"/>
                <w:sz w:val="24"/>
                <w:szCs w:val="24"/>
              </w:rPr>
              <w:t xml:space="preserve"> – perskaičiuotas (pakeistas) įkainis (kaina (Eur be PVM));</w:t>
            </w:r>
          </w:p>
          <w:p w14:paraId="378312BF" w14:textId="1CF8B194" w:rsidR="00D07327" w:rsidRPr="008F1208" w:rsidRDefault="00D07327" w:rsidP="00D07327">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 xml:space="preserve">k – </w:t>
            </w:r>
            <w:r w:rsidR="001D147F" w:rsidRPr="008F1208">
              <w:rPr>
                <w:rFonts w:ascii="Arial" w:hAnsi="Arial" w:cs="Arial"/>
                <w:sz w:val="24"/>
                <w:szCs w:val="24"/>
              </w:rPr>
              <w:t xml:space="preserve">pagal Valstybės duomenų agentūros (www.stat.gov.lt) </w:t>
            </w:r>
            <w:r w:rsidR="001D147F" w:rsidRPr="00F8460D">
              <w:rPr>
                <w:rFonts w:ascii="Arial" w:hAnsi="Arial" w:cs="Arial"/>
                <w:sz w:val="24"/>
                <w:szCs w:val="24"/>
              </w:rPr>
              <w:t>skelbiamą Vartotojų kainų indeksą („Vartojimo prekės ir paslaugos“) apskaičiuotas</w:t>
            </w:r>
            <w:r w:rsidR="001D147F" w:rsidRPr="008F1208">
              <w:rPr>
                <w:rFonts w:ascii="Arial" w:hAnsi="Arial" w:cs="Arial"/>
                <w:sz w:val="24"/>
                <w:szCs w:val="24"/>
              </w:rPr>
              <w:t xml:space="preserve"> paslaugos kainų pokytis (padidėjimas arba sumažėjimas) (%)</w:t>
            </w:r>
          </w:p>
          <w:p w14:paraId="3A72E8ED" w14:textId="77777777" w:rsidR="00D07327" w:rsidRPr="008F1208" w:rsidRDefault="00D07327" w:rsidP="00D07327">
            <w:pPr>
              <w:tabs>
                <w:tab w:val="left" w:pos="739"/>
                <w:tab w:val="left" w:pos="1134"/>
                <w:tab w:val="left" w:pos="1418"/>
              </w:tabs>
              <w:spacing w:after="0" w:line="240" w:lineRule="auto"/>
              <w:ind w:left="30" w:firstLine="283"/>
              <w:contextualSpacing/>
              <w:jc w:val="both"/>
              <w:rPr>
                <w:rFonts w:ascii="Arial" w:hAnsi="Arial" w:cs="Arial"/>
                <w:sz w:val="24"/>
                <w:szCs w:val="24"/>
              </w:rPr>
            </w:pPr>
            <w:r w:rsidRPr="008F1208">
              <w:rPr>
                <w:rFonts w:ascii="Arial" w:hAnsi="Arial" w:cs="Arial"/>
                <w:sz w:val="24"/>
                <w:szCs w:val="24"/>
              </w:rPr>
              <w:t xml:space="preserve">„k“ reikšmė skaičiuojama pagal formulę: </w:t>
            </w:r>
          </w:p>
          <w:p w14:paraId="655EA722" w14:textId="77777777" w:rsidR="00D07327" w:rsidRPr="009E7A91" w:rsidRDefault="00D07327" w:rsidP="00D07327">
            <w:pPr>
              <w:tabs>
                <w:tab w:val="left" w:pos="739"/>
                <w:tab w:val="left" w:pos="1134"/>
                <w:tab w:val="left" w:pos="1418"/>
              </w:tabs>
              <w:spacing w:after="0" w:line="240" w:lineRule="auto"/>
              <w:ind w:left="30" w:firstLine="283"/>
              <w:contextualSpacing/>
              <w:jc w:val="both"/>
              <w:rPr>
                <w:rFonts w:ascii="Arial" w:hAnsi="Arial" w:cs="Arial"/>
                <w:sz w:val="24"/>
                <w:szCs w:val="24"/>
              </w:rPr>
            </w:pPr>
            <w:r w:rsidRPr="008F1208">
              <w:rPr>
                <w:rFonts w:ascii="Arial" w:hAnsi="Arial" w:cs="Arial"/>
                <w:sz w:val="24"/>
                <w:szCs w:val="24"/>
              </w:rPr>
              <w:t xml:space="preserve"> </w:t>
            </w:r>
            <m:oMath>
              <m:r>
                <w:rPr>
                  <w:rFonts w:ascii="Cambria Math" w:hAnsi="Cambria Math" w:cs="Arial"/>
                  <w:sz w:val="24"/>
                  <w:szCs w:val="24"/>
                </w:rPr>
                <m:t>k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naujausias</m:t>
                      </m:r>
                    </m:sub>
                  </m:sSub>
                </m:num>
                <m:den>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pradžia</m:t>
                      </m:r>
                    </m:sub>
                  </m:sSub>
                </m:den>
              </m:f>
              <m:r>
                <w:rPr>
                  <w:rFonts w:ascii="Cambria Math" w:hAnsi="Cambria Math" w:cs="Arial"/>
                  <w:sz w:val="24"/>
                  <w:szCs w:val="24"/>
                </w:rPr>
                <m:t>×100-100</m:t>
              </m:r>
            </m:oMath>
            <w:r w:rsidRPr="009E7A91">
              <w:rPr>
                <w:rFonts w:ascii="Arial" w:hAnsi="Arial" w:cs="Arial"/>
                <w:sz w:val="24"/>
                <w:szCs w:val="24"/>
              </w:rPr>
              <w:t>, (proc.) kur</w:t>
            </w:r>
          </w:p>
          <w:p w14:paraId="7B3EB7C9" w14:textId="77777777" w:rsidR="00D07327" w:rsidRPr="009E7A91" w:rsidRDefault="00D07327" w:rsidP="00D07327">
            <w:pPr>
              <w:tabs>
                <w:tab w:val="left" w:pos="739"/>
                <w:tab w:val="left" w:pos="1134"/>
                <w:tab w:val="left" w:pos="1418"/>
              </w:tabs>
              <w:spacing w:after="0" w:line="240" w:lineRule="auto"/>
              <w:ind w:left="30" w:firstLine="283"/>
              <w:jc w:val="both"/>
              <w:rPr>
                <w:rFonts w:ascii="Arial" w:hAnsi="Arial" w:cs="Arial"/>
                <w:sz w:val="24"/>
                <w:szCs w:val="24"/>
              </w:rPr>
            </w:pPr>
            <w:proofErr w:type="spellStart"/>
            <w:r w:rsidRPr="009E7A91">
              <w:rPr>
                <w:rFonts w:ascii="Arial" w:hAnsi="Arial" w:cs="Arial"/>
                <w:sz w:val="24"/>
                <w:szCs w:val="24"/>
              </w:rPr>
              <w:t>Ind</w:t>
            </w:r>
            <w:r w:rsidRPr="009E7A91">
              <w:rPr>
                <w:rFonts w:ascii="Arial" w:hAnsi="Arial" w:cs="Arial"/>
                <w:sz w:val="24"/>
                <w:szCs w:val="24"/>
                <w:vertAlign w:val="subscript"/>
              </w:rPr>
              <w:t>naujausias</w:t>
            </w:r>
            <w:proofErr w:type="spellEnd"/>
            <w:r w:rsidRPr="009E7A91">
              <w:rPr>
                <w:rFonts w:ascii="Arial" w:hAnsi="Arial" w:cs="Arial"/>
                <w:sz w:val="24"/>
                <w:szCs w:val="24"/>
              </w:rPr>
              <w:t xml:space="preserve"> – kreipimosi dėl kainos perskaičiavimo išsiuntimo kitai šaliai datą naujausias paskelbtas vartojimo prekių ir paslaugų indeksas.</w:t>
            </w:r>
          </w:p>
          <w:p w14:paraId="301DA490" w14:textId="77777777" w:rsidR="00D07327" w:rsidRDefault="00D07327" w:rsidP="00D07327">
            <w:p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proofErr w:type="spellStart"/>
            <w:r w:rsidRPr="009E7A91">
              <w:rPr>
                <w:rFonts w:ascii="Arial" w:hAnsi="Arial" w:cs="Arial"/>
                <w:sz w:val="24"/>
                <w:szCs w:val="24"/>
              </w:rPr>
              <w:t>Ind</w:t>
            </w:r>
            <w:r w:rsidRPr="009E7A91">
              <w:rPr>
                <w:rFonts w:ascii="Arial" w:hAnsi="Arial" w:cs="Arial"/>
                <w:sz w:val="24"/>
                <w:szCs w:val="24"/>
                <w:vertAlign w:val="subscript"/>
              </w:rPr>
              <w:t>pradžia</w:t>
            </w:r>
            <w:proofErr w:type="spellEnd"/>
            <w:r w:rsidRPr="009E7A91">
              <w:rPr>
                <w:rFonts w:ascii="Arial" w:hAnsi="Arial" w:cs="Arial"/>
                <w:sz w:val="24"/>
                <w:szCs w:val="24"/>
              </w:rPr>
              <w:t xml:space="preserve"> – </w:t>
            </w:r>
            <w:r w:rsidRPr="003825CE">
              <w:rPr>
                <w:rFonts w:ascii="Arial" w:hAnsi="Arial" w:cs="Arial"/>
                <w:sz w:val="24"/>
                <w:szCs w:val="24"/>
              </w:rPr>
              <w:t>laikotarpio pradžios datos (mėnesio) vartojimo prekių ir paslaugų indeksas</w:t>
            </w:r>
            <w:r w:rsidRPr="009E7A91">
              <w:rPr>
                <w:rFonts w:ascii="Arial" w:hAnsi="Arial" w:cs="Arial"/>
                <w:sz w:val="24"/>
                <w:szCs w:val="24"/>
              </w:rPr>
              <w:t xml:space="preserve">. Pirmojo perskaičiavimo atveju laikotarpio pradžia (mėnuo) yra </w:t>
            </w:r>
            <w:sdt>
              <w:sdtPr>
                <w:rPr>
                  <w:rFonts w:ascii="Arial" w:hAnsi="Arial" w:cs="Arial"/>
                  <w:sz w:val="24"/>
                  <w:szCs w:val="24"/>
                </w:rPr>
                <w:alias w:val="Pasirinkite"/>
                <w:tag w:val="Pasirinkite"/>
                <w:id w:val="-470061365"/>
                <w:placeholder>
                  <w:docPart w:val="1C5EB9CB0A1F4FAA87FECCA42887FB8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E7A91">
                  <w:rPr>
                    <w:rFonts w:ascii="Arial" w:hAnsi="Arial" w:cs="Arial"/>
                    <w:sz w:val="24"/>
                    <w:szCs w:val="24"/>
                  </w:rPr>
                  <w:t>Sutarties sudarymo dienos</w:t>
                </w:r>
              </w:sdtContent>
            </w:sdt>
            <w:r w:rsidRPr="009E7A91">
              <w:rPr>
                <w:rFonts w:ascii="Arial" w:hAnsi="Arial" w:cs="Arial"/>
                <w:sz w:val="24"/>
                <w:szCs w:val="24"/>
              </w:rPr>
              <w:t xml:space="preserve"> mėnuo. Antrojo ir vėlesnių perskaičiavimų atveju laikotarpio pradžia (mėnuo) yra paskutinio perskaičiavimo metu naudotos paskelbto atitinkamo indekso reikšmės mėnuo</w:t>
            </w:r>
            <w:r>
              <w:rPr>
                <w:rFonts w:ascii="Arial" w:hAnsi="Arial" w:cs="Arial"/>
                <w:sz w:val="24"/>
                <w:szCs w:val="24"/>
              </w:rPr>
              <w:t>;</w:t>
            </w:r>
          </w:p>
          <w:p w14:paraId="176DAD6A" w14:textId="77777777" w:rsidR="00D07327" w:rsidRPr="00A6412B" w:rsidRDefault="00D07327" w:rsidP="006F4045">
            <w:pPr>
              <w:pStyle w:val="Sraopastraipa"/>
              <w:numPr>
                <w:ilvl w:val="1"/>
                <w:numId w:val="39"/>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bookmarkStart w:id="82" w:name="_Hlk140570111"/>
            <w:r w:rsidRPr="009E7A91">
              <w:rPr>
                <w:rFonts w:ascii="Arial" w:eastAsia="Times New Roman" w:hAnsi="Arial" w:cs="Arial"/>
                <w:bCs/>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5A26C95" w14:textId="77777777" w:rsidR="00D07327" w:rsidRPr="00A6412B" w:rsidRDefault="00D07327" w:rsidP="006F4045">
            <w:pPr>
              <w:pStyle w:val="Sraopastraipa"/>
              <w:numPr>
                <w:ilvl w:val="1"/>
                <w:numId w:val="39"/>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A6412B">
              <w:rPr>
                <w:rFonts w:ascii="Arial" w:eastAsia="Times New Roman" w:hAnsi="Arial" w:cs="Arial"/>
                <w:bCs/>
                <w:sz w:val="24"/>
                <w:szCs w:val="24"/>
                <w:lang w:eastAsia="ar-SA"/>
              </w:rPr>
              <w:t xml:space="preserve">Šalys privalo sudaryti susitarimą dėl kainos (įkainių) perskaičiavimo per 20 darbo dienų nuo Šalies prašymo kitai Šaliai perskaičiuoti kainą (įkainius) pateikimo dienos. Šalys privalo Susitarime nurodyti Indekso reikšmę </w:t>
            </w:r>
            <w:r w:rsidRPr="00A6412B">
              <w:rPr>
                <w:rFonts w:ascii="Arial" w:eastAsia="Times New Roman" w:hAnsi="Arial" w:cs="Arial"/>
                <w:bCs/>
                <w:sz w:val="24"/>
                <w:szCs w:val="24"/>
                <w:lang w:eastAsia="ar-SA"/>
              </w:rPr>
              <w:lastRenderedPageBreak/>
              <w:t>laikotarpio pradžioje ir jos nustatymo datą, Indekso reikšmę laikotarpio 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14:paraId="232C8F5C" w14:textId="77777777" w:rsidR="00D07327" w:rsidRPr="003825CE" w:rsidRDefault="00D07327" w:rsidP="006F4045">
            <w:pPr>
              <w:pStyle w:val="Sraopastraipa"/>
              <w:numPr>
                <w:ilvl w:val="1"/>
                <w:numId w:val="39"/>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A6412B">
              <w:rPr>
                <w:rFonts w:ascii="Arial" w:eastAsia="Times New Roman" w:hAnsi="Arial" w:cs="Arial"/>
                <w:bCs/>
                <w:sz w:val="24"/>
                <w:szCs w:val="24"/>
                <w:lang w:eastAsia="ar-SA"/>
              </w:rPr>
              <w:t>Po to, kai Šalys sudaro papildomą susitarimą dėl kainos (įkainių) perskaičiavimo, perskaičiuotoji kaina (įkainiai) taikoma Paslaugoms, kurios yra įtraukiamos į Paslaugų priėmimo-perdavimo aktus, Tiekėjo pateikiamus po Šalies prašymo kitai Šaliai perskaičiuoti kainą (įkainius) pateikimo. Jeigu dėl papildomo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7F84803A" w14:textId="77777777" w:rsidR="00D07327" w:rsidRPr="003825CE" w:rsidRDefault="00D07327" w:rsidP="006F4045">
            <w:pPr>
              <w:pStyle w:val="Sraopastraipa"/>
              <w:numPr>
                <w:ilvl w:val="1"/>
                <w:numId w:val="39"/>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3825CE">
              <w:rPr>
                <w:rFonts w:ascii="Arial" w:eastAsia="Times New Roman" w:hAnsi="Arial" w:cs="Arial"/>
                <w:bCs/>
                <w:sz w:val="24"/>
                <w:szCs w:val="24"/>
                <w:lang w:eastAsia="ar-SA"/>
              </w:rPr>
              <w:t>Pirmoji Sutarties kainos peržiūra gali būti atliekama ne anksčiau nei po 6 (šešių) mėnesių po Sutarties įsigaliojimo. Sutarties kainos peržiūra atliekama ne dažniau kaip kas 6 mėnesius.</w:t>
            </w:r>
          </w:p>
          <w:p w14:paraId="0DD18B2C" w14:textId="19384009" w:rsidR="00D07327" w:rsidRPr="009F009E" w:rsidRDefault="00D07327" w:rsidP="00D07327">
            <w:pPr>
              <w:spacing w:after="0" w:line="240" w:lineRule="auto"/>
              <w:rPr>
                <w:rFonts w:ascii="Arial" w:hAnsi="Arial" w:cs="Arial"/>
                <w:kern w:val="2"/>
                <w:sz w:val="24"/>
                <w:szCs w:val="24"/>
              </w:rPr>
            </w:pPr>
            <w:r w:rsidRPr="003825CE">
              <w:rPr>
                <w:rFonts w:ascii="Arial" w:eastAsia="Times New Roman" w:hAnsi="Arial" w:cs="Arial"/>
                <w:bCs/>
                <w:sz w:val="24"/>
                <w:szCs w:val="24"/>
                <w:lang w:eastAsia="ar-SA"/>
              </w:rPr>
              <w:t xml:space="preserve">Vėlesnis kainų arba įkainių perskaičiavimas negali apimti laikotarpio, už kurį jau buvo atliktas perskaičiavimas. </w:t>
            </w:r>
            <w:bookmarkEnd w:id="82"/>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F8460D" w:rsidRDefault="00BA01C0" w:rsidP="00BA01C0">
            <w:pPr>
              <w:spacing w:after="0" w:line="240" w:lineRule="auto"/>
              <w:rPr>
                <w:rFonts w:ascii="Arial" w:hAnsi="Arial" w:cs="Arial"/>
                <w:b/>
                <w:kern w:val="2"/>
                <w:sz w:val="24"/>
                <w:szCs w:val="24"/>
              </w:rPr>
            </w:pPr>
            <w:r w:rsidRPr="00F8460D">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5A6373EA" w14:textId="3222563E" w:rsidR="00BA01C0" w:rsidRPr="009F009E" w:rsidRDefault="001D147F" w:rsidP="007A3165">
            <w:pPr>
              <w:spacing w:after="0" w:line="240" w:lineRule="auto"/>
              <w:jc w:val="both"/>
              <w:rPr>
                <w:rFonts w:ascii="Arial" w:hAnsi="Arial" w:cs="Arial"/>
                <w:kern w:val="2"/>
                <w:sz w:val="24"/>
                <w:szCs w:val="24"/>
                <w:shd w:val="clear" w:color="auto" w:fill="FFFFFF"/>
              </w:rPr>
            </w:pPr>
            <w:r w:rsidRPr="00F8460D">
              <w:rPr>
                <w:rFonts w:ascii="Arial" w:hAnsi="Arial" w:cs="Arial"/>
                <w:kern w:val="2"/>
                <w:sz w:val="24"/>
                <w:szCs w:val="24"/>
              </w:rPr>
              <w:t>Pasibaigus einamajam mėnesiui už tinkamai suteiktas Paslaugas pagal Sutartyje nurodytus įkainius Pirkėjas atsiskaito su Tiekėju ne vėliau kaip per 30 dienų nuo Sąskaitos gavimo dienos.</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8F1208" w:rsidRDefault="00BA01C0" w:rsidP="00BA01C0">
            <w:pPr>
              <w:spacing w:after="0" w:line="240" w:lineRule="auto"/>
              <w:rPr>
                <w:rFonts w:ascii="Arial" w:hAnsi="Arial" w:cs="Arial"/>
                <w:b/>
                <w:kern w:val="2"/>
                <w:sz w:val="24"/>
                <w:szCs w:val="24"/>
              </w:rPr>
            </w:pPr>
            <w:r w:rsidRPr="008F1208">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7FA7F1AA" w:rsidR="00BA01C0" w:rsidRPr="009F009E" w:rsidRDefault="00BA01C0" w:rsidP="00BA01C0">
            <w:pPr>
              <w:spacing w:after="0" w:line="240" w:lineRule="auto"/>
              <w:rPr>
                <w:rFonts w:ascii="Arial" w:hAnsi="Arial" w:cs="Arial"/>
                <w:kern w:val="2"/>
                <w:sz w:val="24"/>
                <w:szCs w:val="24"/>
              </w:rPr>
            </w:pPr>
            <w:r w:rsidRPr="008F1208">
              <w:rPr>
                <w:rFonts w:ascii="Arial" w:hAnsi="Arial" w:cs="Arial"/>
                <w:kern w:val="2"/>
                <w:sz w:val="24"/>
                <w:szCs w:val="24"/>
              </w:rPr>
              <w:t>Netaikoma</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F8460D" w:rsidRDefault="00BA01C0" w:rsidP="00BA01C0">
            <w:pPr>
              <w:spacing w:after="0" w:line="240" w:lineRule="auto"/>
              <w:rPr>
                <w:rFonts w:ascii="Arial" w:hAnsi="Arial" w:cs="Arial"/>
                <w:b/>
                <w:kern w:val="2"/>
                <w:sz w:val="24"/>
                <w:szCs w:val="24"/>
              </w:rPr>
            </w:pPr>
            <w:r w:rsidRPr="00F8460D">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01F14FF2" w:rsidR="00BA01C0" w:rsidRPr="00F8460D" w:rsidRDefault="001D147F" w:rsidP="007A3165">
            <w:pPr>
              <w:spacing w:after="0" w:line="240" w:lineRule="auto"/>
              <w:jc w:val="both"/>
              <w:rPr>
                <w:rFonts w:ascii="Arial" w:hAnsi="Arial" w:cs="Arial"/>
                <w:kern w:val="2"/>
                <w:sz w:val="24"/>
                <w:szCs w:val="24"/>
              </w:rPr>
            </w:pPr>
            <w:r w:rsidRPr="00F8460D">
              <w:rPr>
                <w:rFonts w:ascii="Arial" w:hAnsi="Arial" w:cs="Arial"/>
                <w:kern w:val="2"/>
                <w:sz w:val="24"/>
                <w:szCs w:val="24"/>
              </w:rPr>
              <w:t xml:space="preserve">Nurodyta Techninėje specifikacijoje. </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F8460D" w:rsidRDefault="00BA01C0" w:rsidP="00BA01C0">
            <w:pPr>
              <w:spacing w:after="0" w:line="240" w:lineRule="auto"/>
              <w:rPr>
                <w:rFonts w:ascii="Arial" w:hAnsi="Arial" w:cs="Arial"/>
                <w:b/>
                <w:kern w:val="2"/>
                <w:sz w:val="24"/>
                <w:szCs w:val="24"/>
              </w:rPr>
            </w:pPr>
            <w:r w:rsidRPr="00F8460D">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43DB4AFA" w:rsidR="00BA01C0" w:rsidRPr="00BA01C0" w:rsidRDefault="00BA01C0" w:rsidP="00BA01C0">
            <w:pPr>
              <w:spacing w:after="0" w:line="240" w:lineRule="auto"/>
              <w:rPr>
                <w:rFonts w:ascii="Arial" w:hAnsi="Arial" w:cs="Arial"/>
                <w:kern w:val="2"/>
                <w:sz w:val="24"/>
                <w:szCs w:val="24"/>
              </w:rPr>
            </w:pPr>
            <w:r w:rsidRPr="00F8460D">
              <w:rPr>
                <w:rFonts w:ascii="Arial" w:hAnsi="Arial" w:cs="Arial"/>
                <w:kern w:val="2"/>
                <w:sz w:val="24"/>
                <w:szCs w:val="24"/>
              </w:rPr>
              <w:t xml:space="preserve">Prievolių pagal Sutartį įvykdymas užtikrinamas </w:t>
            </w:r>
            <w:r w:rsidR="00A50C85" w:rsidRPr="00F8460D">
              <w:rPr>
                <w:rFonts w:ascii="Arial" w:hAnsi="Arial" w:cs="Arial"/>
                <w:kern w:val="2"/>
                <w:sz w:val="24"/>
                <w:szCs w:val="24"/>
              </w:rPr>
              <w:t>n</w:t>
            </w:r>
            <w:r w:rsidRPr="00F8460D">
              <w:rPr>
                <w:rFonts w:ascii="Arial" w:hAnsi="Arial" w:cs="Arial"/>
                <w:kern w:val="2"/>
                <w:sz w:val="24"/>
                <w:szCs w:val="24"/>
              </w:rPr>
              <w:t>etesybomis (delspinigiais, bauda)</w:t>
            </w:r>
            <w:r w:rsidR="00A50C85" w:rsidRPr="00F8460D">
              <w:rPr>
                <w:rFonts w:ascii="Arial" w:hAnsi="Arial" w:cs="Arial"/>
                <w:kern w:val="2"/>
                <w:sz w:val="24"/>
                <w:szCs w:val="24"/>
              </w:rPr>
              <w:t>.</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653AC" w:rsidRPr="004653AC"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4653AC" w:rsidRDefault="00BA01C0" w:rsidP="00BA01C0">
            <w:pPr>
              <w:spacing w:after="0" w:line="240" w:lineRule="auto"/>
              <w:rPr>
                <w:rFonts w:ascii="Arial" w:hAnsi="Arial" w:cs="Arial"/>
                <w:b/>
                <w:kern w:val="2"/>
                <w:sz w:val="24"/>
                <w:szCs w:val="24"/>
              </w:rPr>
            </w:pPr>
            <w:r w:rsidRPr="004653AC">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3202DB9F" w14:textId="20FF5BAE" w:rsidR="002542CB" w:rsidRPr="0004694E" w:rsidRDefault="00BA01C0" w:rsidP="00A50C85">
            <w:pPr>
              <w:spacing w:after="0" w:line="240" w:lineRule="auto"/>
              <w:ind w:firstLine="340"/>
              <w:jc w:val="both"/>
              <w:rPr>
                <w:rFonts w:ascii="Arial" w:hAnsi="Arial" w:cs="Arial"/>
                <w:color w:val="000000" w:themeColor="text1"/>
                <w:sz w:val="24"/>
                <w:szCs w:val="24"/>
              </w:rPr>
            </w:pPr>
            <w:r w:rsidRPr="0004694E">
              <w:rPr>
                <w:rFonts w:ascii="Arial" w:hAnsi="Arial" w:cs="Arial"/>
                <w:color w:val="000000" w:themeColor="text1"/>
                <w:sz w:val="24"/>
                <w:szCs w:val="24"/>
              </w:rPr>
              <w:t xml:space="preserve">9.2.1. </w:t>
            </w:r>
            <w:r w:rsidR="002542CB" w:rsidRPr="0004694E">
              <w:rPr>
                <w:rFonts w:ascii="Arial" w:hAnsi="Arial" w:cs="Arial"/>
                <w:color w:val="000000" w:themeColor="text1"/>
                <w:sz w:val="24"/>
                <w:szCs w:val="24"/>
              </w:rPr>
              <w:t xml:space="preserve">Jeigu Tiekėjas vėluoja pradėti teikti Paslaugas pilna apimtimi, Pirkėjas nuo kitos nei nustatytas terminas dienos Tiekėjui skaičiuoja 0,02 (dvi šimtosios) procento dydžio delspinigius už kiekvieną uždelstą dieną nuo </w:t>
            </w:r>
            <w:r w:rsidR="002B681D" w:rsidRPr="0004694E">
              <w:rPr>
                <w:rFonts w:ascii="Arial" w:hAnsi="Arial" w:cs="Arial"/>
                <w:color w:val="000000" w:themeColor="text1"/>
                <w:sz w:val="24"/>
                <w:szCs w:val="24"/>
              </w:rPr>
              <w:t xml:space="preserve">Pradinės sutarties vertės. </w:t>
            </w:r>
          </w:p>
          <w:p w14:paraId="53BE4666" w14:textId="498AC477" w:rsidR="00BA01C0" w:rsidRPr="0004694E" w:rsidRDefault="002B681D" w:rsidP="00A50C85">
            <w:pPr>
              <w:spacing w:after="0" w:line="240" w:lineRule="auto"/>
              <w:ind w:firstLine="340"/>
              <w:jc w:val="both"/>
              <w:rPr>
                <w:rFonts w:ascii="Arial" w:hAnsi="Arial" w:cs="Arial"/>
                <w:color w:val="000000" w:themeColor="text1"/>
                <w:sz w:val="24"/>
                <w:szCs w:val="24"/>
              </w:rPr>
            </w:pPr>
            <w:r w:rsidRPr="0004694E">
              <w:rPr>
                <w:rFonts w:ascii="Arial" w:hAnsi="Arial" w:cs="Arial"/>
                <w:color w:val="000000" w:themeColor="text1"/>
                <w:sz w:val="24"/>
                <w:szCs w:val="24"/>
              </w:rPr>
              <w:t xml:space="preserve">9.2.2. </w:t>
            </w:r>
            <w:r w:rsidR="00BA01C0" w:rsidRPr="0004694E">
              <w:rPr>
                <w:rFonts w:ascii="Arial" w:hAnsi="Arial" w:cs="Arial"/>
                <w:color w:val="000000" w:themeColor="text1"/>
                <w:sz w:val="24"/>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59F8E7F" w14:textId="0A0B7692" w:rsidR="00BA01C0" w:rsidRPr="0004694E" w:rsidRDefault="002B681D" w:rsidP="00A50C85">
            <w:pPr>
              <w:spacing w:after="0" w:line="240" w:lineRule="auto"/>
              <w:ind w:firstLine="340"/>
              <w:jc w:val="both"/>
              <w:rPr>
                <w:rFonts w:ascii="Arial" w:hAnsi="Arial" w:cs="Arial"/>
                <w:color w:val="000000" w:themeColor="text1"/>
                <w:sz w:val="24"/>
                <w:szCs w:val="24"/>
              </w:rPr>
            </w:pPr>
            <w:r w:rsidRPr="0004694E">
              <w:rPr>
                <w:rFonts w:ascii="Arial" w:hAnsi="Arial" w:cs="Arial"/>
                <w:color w:val="000000" w:themeColor="text1"/>
                <w:sz w:val="24"/>
                <w:szCs w:val="24"/>
              </w:rPr>
              <w:t xml:space="preserve">9.2.3. </w:t>
            </w:r>
            <w:r w:rsidR="00BA01C0" w:rsidRPr="0004694E">
              <w:rPr>
                <w:rFonts w:ascii="Arial" w:hAnsi="Arial" w:cs="Arial"/>
                <w:color w:val="000000" w:themeColor="text1"/>
                <w:sz w:val="24"/>
                <w:szCs w:val="24"/>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66165AD" w14:textId="564D4348" w:rsidR="00283ABF" w:rsidRPr="0004694E" w:rsidRDefault="00950C09" w:rsidP="00950C09">
            <w:pPr>
              <w:spacing w:after="0" w:line="240" w:lineRule="auto"/>
              <w:ind w:firstLine="340"/>
              <w:jc w:val="both"/>
              <w:rPr>
                <w:rFonts w:ascii="Arial" w:hAnsi="Arial" w:cs="Arial"/>
                <w:color w:val="000000" w:themeColor="text1"/>
                <w:sz w:val="24"/>
                <w:szCs w:val="24"/>
              </w:rPr>
            </w:pPr>
            <w:r w:rsidRPr="0004694E">
              <w:rPr>
                <w:rFonts w:ascii="Arial" w:hAnsi="Arial" w:cs="Arial"/>
                <w:color w:val="000000" w:themeColor="text1"/>
                <w:kern w:val="2"/>
                <w:sz w:val="24"/>
                <w:szCs w:val="24"/>
              </w:rPr>
              <w:t xml:space="preserve">9.2.4. </w:t>
            </w:r>
            <w:r w:rsidR="00283ABF" w:rsidRPr="0004694E">
              <w:rPr>
                <w:rFonts w:ascii="Arial" w:hAnsi="Arial" w:cs="Arial"/>
                <w:color w:val="000000" w:themeColor="text1"/>
                <w:sz w:val="24"/>
                <w:szCs w:val="24"/>
              </w:rPr>
              <w:t>Jeigu Tiekėjas nepašalina problemų per Techninė</w:t>
            </w:r>
            <w:r w:rsidR="0004694E" w:rsidRPr="0004694E">
              <w:rPr>
                <w:rFonts w:ascii="Arial" w:hAnsi="Arial" w:cs="Arial"/>
                <w:color w:val="000000" w:themeColor="text1"/>
                <w:sz w:val="24"/>
                <w:szCs w:val="24"/>
              </w:rPr>
              <w:t>s</w:t>
            </w:r>
            <w:r w:rsidR="00283ABF" w:rsidRPr="0004694E">
              <w:rPr>
                <w:rFonts w:ascii="Arial" w:hAnsi="Arial" w:cs="Arial"/>
                <w:color w:val="000000" w:themeColor="text1"/>
                <w:sz w:val="24"/>
                <w:szCs w:val="24"/>
              </w:rPr>
              <w:t xml:space="preserve"> specifikacijo</w:t>
            </w:r>
            <w:r w:rsidR="0004694E" w:rsidRPr="0004694E">
              <w:rPr>
                <w:rFonts w:ascii="Arial" w:hAnsi="Arial" w:cs="Arial"/>
                <w:color w:val="000000" w:themeColor="text1"/>
                <w:sz w:val="24"/>
                <w:szCs w:val="24"/>
              </w:rPr>
              <w:t>s</w:t>
            </w:r>
            <w:r w:rsidR="00283ABF" w:rsidRPr="0004694E">
              <w:rPr>
                <w:rFonts w:ascii="Arial" w:hAnsi="Arial" w:cs="Arial"/>
                <w:color w:val="000000" w:themeColor="text1"/>
                <w:sz w:val="24"/>
                <w:szCs w:val="24"/>
              </w:rPr>
              <w:t xml:space="preserve"> 1.9. punkte nustatytą laiką tuomet Tiekėjui taikoma </w:t>
            </w:r>
            <w:r w:rsidR="0004694E" w:rsidRPr="0004694E">
              <w:rPr>
                <w:rFonts w:ascii="Arial" w:hAnsi="Arial" w:cs="Arial"/>
                <w:color w:val="000000" w:themeColor="text1"/>
                <w:sz w:val="24"/>
                <w:szCs w:val="24"/>
              </w:rPr>
              <w:t>1</w:t>
            </w:r>
            <w:r w:rsidR="00283ABF" w:rsidRPr="0004694E">
              <w:rPr>
                <w:rFonts w:ascii="Arial" w:hAnsi="Arial" w:cs="Arial"/>
                <w:color w:val="000000" w:themeColor="text1"/>
                <w:sz w:val="24"/>
                <w:szCs w:val="24"/>
              </w:rPr>
              <w:t xml:space="preserve">00 Eur bauda už kiekvieną uždelstą valandą. </w:t>
            </w:r>
            <w:r w:rsidR="0004694E" w:rsidRPr="0004694E">
              <w:rPr>
                <w:rFonts w:ascii="Arial" w:hAnsi="Arial" w:cs="Arial"/>
                <w:color w:val="000000" w:themeColor="text1"/>
                <w:sz w:val="24"/>
                <w:szCs w:val="24"/>
              </w:rPr>
              <w:t>Bauda taikoma už kiekvieną pažeidimo atvejį.</w:t>
            </w:r>
          </w:p>
          <w:p w14:paraId="152A7701" w14:textId="4FA11ED5" w:rsidR="001D147F" w:rsidRPr="0004694E" w:rsidRDefault="002B681D" w:rsidP="002B681D">
            <w:pPr>
              <w:spacing w:after="0" w:line="240" w:lineRule="auto"/>
              <w:ind w:firstLine="340"/>
              <w:jc w:val="both"/>
              <w:rPr>
                <w:rFonts w:ascii="Arial" w:hAnsi="Arial" w:cs="Arial"/>
                <w:color w:val="000000" w:themeColor="text1"/>
                <w:sz w:val="24"/>
                <w:szCs w:val="24"/>
              </w:rPr>
            </w:pPr>
            <w:r w:rsidRPr="0004694E">
              <w:rPr>
                <w:rFonts w:ascii="Arial" w:hAnsi="Arial" w:cs="Arial"/>
                <w:color w:val="000000" w:themeColor="text1"/>
                <w:kern w:val="2"/>
                <w:sz w:val="24"/>
                <w:szCs w:val="24"/>
              </w:rPr>
              <w:lastRenderedPageBreak/>
              <w:t xml:space="preserve">9.2.5. </w:t>
            </w:r>
            <w:r w:rsidR="00A50C85" w:rsidRPr="0004694E">
              <w:rPr>
                <w:rFonts w:ascii="Arial" w:hAnsi="Arial" w:cs="Arial"/>
                <w:color w:val="000000" w:themeColor="text1"/>
                <w:kern w:val="2"/>
                <w:sz w:val="24"/>
                <w:szCs w:val="24"/>
              </w:rPr>
              <w:t xml:space="preserve">Pirkėjas prieš tai raštu įspėjęs Tiekėją gali išskaičiuoti delspinigių sumą iš Tiekėjui mokėtinų sumų. </w:t>
            </w:r>
            <w:r w:rsidR="00BA01C0" w:rsidRPr="0004694E">
              <w:rPr>
                <w:rFonts w:ascii="Arial" w:hAnsi="Arial" w:cs="Arial"/>
                <w:color w:val="000000" w:themeColor="text1"/>
                <w:kern w:val="2"/>
                <w:sz w:val="24"/>
                <w:szCs w:val="24"/>
              </w:rPr>
              <w:t xml:space="preserve">Tiekėjas privalo sumokėti Pirkėjui netesybas per </w:t>
            </w:r>
            <w:r w:rsidR="00A50C85" w:rsidRPr="0004694E">
              <w:rPr>
                <w:rFonts w:ascii="Arial" w:hAnsi="Arial" w:cs="Arial"/>
                <w:color w:val="000000" w:themeColor="text1"/>
                <w:kern w:val="2"/>
                <w:sz w:val="24"/>
                <w:szCs w:val="24"/>
              </w:rPr>
              <w:t>30</w:t>
            </w:r>
            <w:r w:rsidR="00BA01C0" w:rsidRPr="0004694E">
              <w:rPr>
                <w:rFonts w:ascii="Arial" w:hAnsi="Arial" w:cs="Arial"/>
                <w:bCs/>
                <w:color w:val="000000" w:themeColor="text1"/>
                <w:kern w:val="2"/>
                <w:sz w:val="24"/>
                <w:szCs w:val="24"/>
              </w:rPr>
              <w:t xml:space="preserve"> </w:t>
            </w:r>
            <w:r w:rsidR="00BA01C0" w:rsidRPr="0004694E">
              <w:rPr>
                <w:rFonts w:ascii="Arial" w:hAnsi="Arial" w:cs="Arial"/>
                <w:color w:val="000000" w:themeColor="text1"/>
                <w:kern w:val="2"/>
                <w:sz w:val="24"/>
                <w:szCs w:val="24"/>
              </w:rPr>
              <w:t xml:space="preserve">dienų nuo Pirkėjo pareikalavimo, jeigu netesybų suma nėra </w:t>
            </w:r>
            <w:r w:rsidR="00BA01C0" w:rsidRPr="0004694E">
              <w:rPr>
                <w:rFonts w:ascii="Arial" w:hAnsi="Arial" w:cs="Arial"/>
                <w:color w:val="000000" w:themeColor="text1"/>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CD419A" w:rsidRDefault="00BA01C0" w:rsidP="00A50C85">
            <w:pPr>
              <w:spacing w:after="0" w:line="240" w:lineRule="auto"/>
              <w:jc w:val="both"/>
              <w:rPr>
                <w:rFonts w:ascii="Arial" w:hAnsi="Arial" w:cs="Arial"/>
                <w:b/>
                <w:kern w:val="2"/>
                <w:sz w:val="24"/>
                <w:szCs w:val="24"/>
              </w:rPr>
            </w:pPr>
            <w:r w:rsidRPr="00CD419A">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950C09" w:rsidRDefault="00BA01C0" w:rsidP="00A50C85">
            <w:pPr>
              <w:spacing w:after="0" w:line="240" w:lineRule="auto"/>
              <w:jc w:val="both"/>
              <w:rPr>
                <w:rFonts w:ascii="Arial" w:hAnsi="Arial" w:cs="Arial"/>
                <w:bCs/>
                <w:color w:val="000000" w:themeColor="text1"/>
                <w:sz w:val="24"/>
                <w:szCs w:val="24"/>
              </w:rPr>
            </w:pPr>
            <w:r w:rsidRPr="00950C09">
              <w:rPr>
                <w:rFonts w:ascii="Arial" w:hAnsi="Arial" w:cs="Arial"/>
                <w:bCs/>
                <w:color w:val="000000" w:themeColor="text1"/>
                <w:kern w:val="2"/>
                <w:sz w:val="24"/>
                <w:szCs w:val="24"/>
              </w:rPr>
              <w:t xml:space="preserve">9.3.1. Nutraukus Sutartį dėl esminio Sutarties pažeidimo, nustatyto Sutarties Specialiosiose sąlygose, mokama </w:t>
            </w:r>
            <w:r w:rsidR="00A50C85" w:rsidRPr="00950C09">
              <w:rPr>
                <w:rFonts w:ascii="Arial" w:hAnsi="Arial" w:cs="Arial"/>
                <w:b/>
                <w:color w:val="000000" w:themeColor="text1"/>
                <w:kern w:val="2"/>
                <w:sz w:val="24"/>
                <w:szCs w:val="24"/>
              </w:rPr>
              <w:t>5</w:t>
            </w:r>
            <w:r w:rsidRPr="00950C09">
              <w:rPr>
                <w:rFonts w:ascii="Arial" w:hAnsi="Arial" w:cs="Arial"/>
                <w:b/>
                <w:color w:val="000000" w:themeColor="text1"/>
                <w:kern w:val="2"/>
                <w:sz w:val="24"/>
                <w:szCs w:val="24"/>
              </w:rPr>
              <w:t xml:space="preserve"> procentų dydžio bauda</w:t>
            </w:r>
            <w:r w:rsidRPr="00950C09">
              <w:rPr>
                <w:rFonts w:ascii="Arial" w:hAnsi="Arial" w:cs="Arial"/>
                <w:bCs/>
                <w:color w:val="000000" w:themeColor="text1"/>
                <w:kern w:val="2"/>
                <w:sz w:val="24"/>
                <w:szCs w:val="24"/>
              </w:rPr>
              <w:t xml:space="preserve"> nuo Pradinės Sutarties vertės, nurodytos Specialiųjų sąlygų 5.2 punkte.</w:t>
            </w:r>
          </w:p>
          <w:p w14:paraId="693454C6" w14:textId="77777777" w:rsidR="00A50C85" w:rsidRPr="00950C09" w:rsidRDefault="00A50C85" w:rsidP="00A50C85">
            <w:pPr>
              <w:spacing w:after="0" w:line="240" w:lineRule="auto"/>
              <w:jc w:val="both"/>
              <w:rPr>
                <w:rFonts w:ascii="Arial" w:hAnsi="Arial" w:cs="Arial"/>
                <w:bCs/>
                <w:color w:val="000000" w:themeColor="text1"/>
                <w:kern w:val="2"/>
                <w:sz w:val="24"/>
                <w:szCs w:val="24"/>
              </w:rPr>
            </w:pPr>
          </w:p>
          <w:p w14:paraId="33FBD0F9" w14:textId="72FB4D0F" w:rsidR="00BA01C0" w:rsidRPr="00950C09" w:rsidRDefault="00BA01C0" w:rsidP="00A50C85">
            <w:pPr>
              <w:spacing w:after="0" w:line="240" w:lineRule="auto"/>
              <w:jc w:val="both"/>
              <w:rPr>
                <w:rFonts w:ascii="Arial" w:hAnsi="Arial" w:cs="Arial"/>
                <w:bCs/>
                <w:color w:val="000000" w:themeColor="text1"/>
                <w:sz w:val="24"/>
                <w:szCs w:val="24"/>
              </w:rPr>
            </w:pPr>
            <w:r w:rsidRPr="00950C09">
              <w:rPr>
                <w:rFonts w:ascii="Arial" w:hAnsi="Arial" w:cs="Arial"/>
                <w:bCs/>
                <w:color w:val="000000" w:themeColor="text1"/>
                <w:sz w:val="24"/>
                <w:szCs w:val="24"/>
              </w:rPr>
              <w:t xml:space="preserve">9.3.2. Nepagrįstai nutraukus Sutarties vykdymą ne Sutartyje nustatyta tvarka, mokama </w:t>
            </w:r>
            <w:r w:rsidR="00A50C85" w:rsidRPr="00950C09">
              <w:rPr>
                <w:rFonts w:ascii="Arial" w:hAnsi="Arial" w:cs="Arial"/>
                <w:b/>
                <w:color w:val="000000" w:themeColor="text1"/>
                <w:sz w:val="24"/>
                <w:szCs w:val="24"/>
              </w:rPr>
              <w:t xml:space="preserve">5 </w:t>
            </w:r>
            <w:r w:rsidRPr="00950C09">
              <w:rPr>
                <w:rFonts w:ascii="Arial" w:hAnsi="Arial" w:cs="Arial"/>
                <w:b/>
                <w:color w:val="000000" w:themeColor="text1"/>
                <w:kern w:val="2"/>
                <w:sz w:val="24"/>
                <w:szCs w:val="24"/>
              </w:rPr>
              <w:t xml:space="preserve">procentų dydžio bauda </w:t>
            </w:r>
            <w:r w:rsidRPr="00950C09">
              <w:rPr>
                <w:rFonts w:ascii="Arial" w:hAnsi="Arial" w:cs="Arial"/>
                <w:bCs/>
                <w:color w:val="000000" w:themeColor="text1"/>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D180C17" w:rsidR="006522E9" w:rsidRPr="00950C09" w:rsidRDefault="00950C09" w:rsidP="00950C09">
            <w:pPr>
              <w:pStyle w:val="Sraopastraipa"/>
              <w:spacing w:after="0" w:line="240" w:lineRule="auto"/>
              <w:ind w:left="57"/>
              <w:rPr>
                <w:rFonts w:ascii="Arial" w:hAnsi="Arial" w:cs="Arial"/>
                <w:bCs/>
                <w:kern w:val="2"/>
                <w:sz w:val="24"/>
                <w:szCs w:val="24"/>
              </w:rPr>
            </w:pPr>
            <w:r>
              <w:rPr>
                <w:rFonts w:ascii="Arial" w:hAnsi="Arial" w:cs="Arial"/>
                <w:bCs/>
                <w:kern w:val="2"/>
                <w:sz w:val="24"/>
                <w:szCs w:val="24"/>
              </w:rPr>
              <w:t xml:space="preserve"> 500 </w:t>
            </w:r>
            <w:r w:rsidR="00BA01C0" w:rsidRPr="006522E9">
              <w:rPr>
                <w:rFonts w:ascii="Arial" w:hAnsi="Arial" w:cs="Arial"/>
                <w:bCs/>
                <w:kern w:val="2"/>
                <w:sz w:val="24"/>
                <w:szCs w:val="24"/>
              </w:rPr>
              <w:t>Eur</w:t>
            </w:r>
            <w:r>
              <w:rPr>
                <w:rFonts w:ascii="Arial" w:hAnsi="Arial" w:cs="Arial"/>
                <w:bCs/>
                <w:kern w:val="2"/>
                <w:sz w:val="24"/>
                <w:szCs w:val="24"/>
              </w:rPr>
              <w:t xml:space="preserve">. </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2B681D" w:rsidRDefault="00BA01C0" w:rsidP="00BA01C0">
            <w:pPr>
              <w:spacing w:after="0" w:line="240" w:lineRule="auto"/>
              <w:rPr>
                <w:rFonts w:ascii="Arial" w:hAnsi="Arial" w:cs="Arial"/>
                <w:b/>
                <w:kern w:val="2"/>
                <w:sz w:val="24"/>
                <w:szCs w:val="24"/>
              </w:rPr>
            </w:pPr>
            <w:r w:rsidRPr="002B681D">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0C84B018" w:rsidR="00BA01C0" w:rsidRPr="00A50C85" w:rsidRDefault="00451E66" w:rsidP="00BA01C0">
            <w:pPr>
              <w:spacing w:after="0" w:line="240" w:lineRule="auto"/>
              <w:rPr>
                <w:rFonts w:ascii="Arial" w:hAnsi="Arial" w:cs="Arial"/>
                <w:bCs/>
                <w:color w:val="000000"/>
                <w:kern w:val="2"/>
                <w:sz w:val="24"/>
                <w:szCs w:val="24"/>
              </w:rPr>
            </w:pPr>
            <w:r>
              <w:rPr>
                <w:rFonts w:ascii="Arial" w:hAnsi="Arial" w:cs="Arial"/>
                <w:bCs/>
                <w:color w:val="000000"/>
                <w:kern w:val="2"/>
                <w:sz w:val="24"/>
                <w:szCs w:val="24"/>
              </w:rPr>
              <w:t xml:space="preserve">Netaikoma. </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bookmarkStart w:id="83" w:name="_Hlk204334636"/>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496C1C1" w14:textId="5AA10835" w:rsidR="005B1605" w:rsidRDefault="007240B2" w:rsidP="00E6386D">
            <w:pPr>
              <w:spacing w:after="0" w:line="240" w:lineRule="auto"/>
              <w:ind w:firstLine="477"/>
              <w:jc w:val="both"/>
              <w:rPr>
                <w:rFonts w:ascii="Arial" w:hAnsi="Arial" w:cs="Arial"/>
                <w:bCs/>
                <w:sz w:val="24"/>
                <w:szCs w:val="24"/>
              </w:rPr>
            </w:pPr>
            <w:r>
              <w:rPr>
                <w:rFonts w:ascii="Arial" w:hAnsi="Arial" w:cs="Arial"/>
                <w:bCs/>
                <w:sz w:val="24"/>
                <w:szCs w:val="24"/>
              </w:rPr>
              <w:t xml:space="preserve">Jei </w:t>
            </w:r>
            <w:r w:rsidR="005B1605">
              <w:rPr>
                <w:rFonts w:ascii="Arial" w:hAnsi="Arial" w:cs="Arial"/>
                <w:bCs/>
                <w:sz w:val="24"/>
                <w:szCs w:val="24"/>
              </w:rPr>
              <w:t>Sutartį vykdo ne Tiekėjo nurodytas specialistas,</w:t>
            </w:r>
            <w:r w:rsidR="005B1605" w:rsidRPr="005B1605">
              <w:rPr>
                <w:rFonts w:ascii="Arial" w:hAnsi="Arial" w:cs="Arial"/>
                <w:bCs/>
                <w:sz w:val="24"/>
                <w:szCs w:val="24"/>
              </w:rPr>
              <w:t xml:space="preserve"> kurio (-</w:t>
            </w:r>
            <w:proofErr w:type="spellStart"/>
            <w:r w:rsidR="005B1605" w:rsidRPr="005B1605">
              <w:rPr>
                <w:rFonts w:ascii="Arial" w:hAnsi="Arial" w:cs="Arial"/>
                <w:bCs/>
                <w:sz w:val="24"/>
                <w:szCs w:val="24"/>
              </w:rPr>
              <w:t>ių</w:t>
            </w:r>
            <w:proofErr w:type="spellEnd"/>
            <w:r w:rsidR="005B1605" w:rsidRPr="005B1605">
              <w:rPr>
                <w:rFonts w:ascii="Arial" w:hAnsi="Arial" w:cs="Arial"/>
                <w:bCs/>
                <w:sz w:val="24"/>
                <w:szCs w:val="24"/>
              </w:rPr>
              <w:t>) patirtis buvo vertinta viešojo pirkimo metu skaičiuojant ekonominio naudingumo kriterijų balus</w:t>
            </w:r>
            <w:r w:rsidR="005B1605">
              <w:rPr>
                <w:rFonts w:ascii="Arial" w:hAnsi="Arial" w:cs="Arial"/>
                <w:bCs/>
                <w:sz w:val="24"/>
                <w:szCs w:val="24"/>
              </w:rPr>
              <w:t xml:space="preserve">, Tiekėjui taikoma 1000 Eur bauda kiekvieną pažeidimo atvejį. </w:t>
            </w:r>
          </w:p>
          <w:p w14:paraId="4DB0AEF0" w14:textId="4410FC04" w:rsidR="00BA01C0" w:rsidRPr="00A50C85" w:rsidRDefault="005B1605" w:rsidP="00E6386D">
            <w:pPr>
              <w:spacing w:after="0" w:line="240" w:lineRule="auto"/>
              <w:ind w:firstLine="477"/>
              <w:jc w:val="both"/>
              <w:rPr>
                <w:rFonts w:ascii="Arial" w:hAnsi="Arial" w:cs="Arial"/>
                <w:bCs/>
                <w:sz w:val="24"/>
                <w:szCs w:val="24"/>
              </w:rPr>
            </w:pPr>
            <w:r w:rsidRPr="005B1605">
              <w:rPr>
                <w:rFonts w:ascii="Arial" w:hAnsi="Arial" w:cs="Arial"/>
                <w:bCs/>
                <w:sz w:val="24"/>
                <w:szCs w:val="24"/>
              </w:rPr>
              <w:t xml:space="preserve">Jei </w:t>
            </w:r>
            <w:r w:rsidR="00FC6BD3">
              <w:rPr>
                <w:rFonts w:ascii="Arial" w:hAnsi="Arial" w:cs="Arial"/>
                <w:bCs/>
                <w:sz w:val="24"/>
                <w:szCs w:val="24"/>
              </w:rPr>
              <w:t>šis specialistas negali eiti pareigų</w:t>
            </w:r>
            <w:r w:rsidR="00E6386D">
              <w:rPr>
                <w:rFonts w:ascii="Arial" w:hAnsi="Arial" w:cs="Arial"/>
                <w:bCs/>
                <w:sz w:val="24"/>
                <w:szCs w:val="24"/>
              </w:rPr>
              <w:t xml:space="preserve"> ir </w:t>
            </w:r>
            <w:r w:rsidRPr="005B1605">
              <w:rPr>
                <w:rFonts w:ascii="Arial" w:hAnsi="Arial" w:cs="Arial"/>
                <w:bCs/>
                <w:sz w:val="24"/>
                <w:szCs w:val="24"/>
              </w:rPr>
              <w:t xml:space="preserve">Tiekėjas per 5 darbo dienas nepakeičia </w:t>
            </w:r>
            <w:r>
              <w:rPr>
                <w:rFonts w:ascii="Arial" w:hAnsi="Arial" w:cs="Arial"/>
                <w:bCs/>
                <w:sz w:val="24"/>
                <w:szCs w:val="24"/>
              </w:rPr>
              <w:t xml:space="preserve">šio </w:t>
            </w:r>
            <w:r w:rsidRPr="005B1605">
              <w:rPr>
                <w:rFonts w:ascii="Arial" w:hAnsi="Arial" w:cs="Arial"/>
                <w:bCs/>
                <w:sz w:val="24"/>
                <w:szCs w:val="24"/>
              </w:rPr>
              <w:t xml:space="preserve">specialisto nauju specialistu, atitinkančiu kvalifikacijos reikalavimus (jei buvo keliami) ir turinčiu ne mažesnę patirtį, negu to, kurio patirtis buvo vertinta viešojo pirkimo metu skaičiuojant ekonominio naudingumo kriterijų balus, tai yra esminis </w:t>
            </w:r>
            <w:r>
              <w:rPr>
                <w:rFonts w:ascii="Arial" w:hAnsi="Arial" w:cs="Arial"/>
                <w:bCs/>
                <w:sz w:val="24"/>
                <w:szCs w:val="24"/>
              </w:rPr>
              <w:t>Tiekėjo</w:t>
            </w:r>
            <w:r w:rsidRPr="005B1605">
              <w:rPr>
                <w:rFonts w:ascii="Arial" w:hAnsi="Arial" w:cs="Arial"/>
                <w:bCs/>
                <w:sz w:val="24"/>
                <w:szCs w:val="24"/>
              </w:rPr>
              <w:t xml:space="preserve"> padarytas Sutarties pažeidimas</w:t>
            </w:r>
            <w:r w:rsidR="00FC6BD3">
              <w:rPr>
                <w:rFonts w:ascii="Arial" w:hAnsi="Arial" w:cs="Arial"/>
                <w:bCs/>
                <w:sz w:val="24"/>
                <w:szCs w:val="24"/>
              </w:rPr>
              <w:t xml:space="preserve">. </w:t>
            </w:r>
          </w:p>
        </w:tc>
      </w:tr>
      <w:bookmarkEnd w:id="83"/>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39D72EFF" w14:textId="7E7D2F7A" w:rsidR="00BA01C0" w:rsidRPr="00E6386D" w:rsidRDefault="00A50C85" w:rsidP="00BA01C0">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tc>
      </w:tr>
      <w:tr w:rsidR="00A50C85" w:rsidRPr="00A50C85" w14:paraId="08C9FB57" w14:textId="77777777" w:rsidTr="00950C09">
        <w:trPr>
          <w:trHeight w:val="2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950C09" w:rsidRPr="00950C09"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950C09" w:rsidRDefault="00BA01C0" w:rsidP="00BA01C0">
            <w:pPr>
              <w:spacing w:after="0" w:line="240" w:lineRule="auto"/>
              <w:jc w:val="center"/>
              <w:rPr>
                <w:rFonts w:ascii="Arial" w:hAnsi="Arial" w:cs="Arial"/>
                <w:color w:val="000000" w:themeColor="text1"/>
                <w:kern w:val="2"/>
                <w:sz w:val="24"/>
                <w:szCs w:val="24"/>
              </w:rPr>
            </w:pPr>
            <w:r w:rsidRPr="00950C09">
              <w:rPr>
                <w:rFonts w:ascii="Arial" w:hAnsi="Arial" w:cs="Arial"/>
                <w:b/>
                <w:color w:val="000000" w:themeColor="text1"/>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CD419A" w:rsidRDefault="00BA01C0" w:rsidP="00BA01C0">
            <w:pPr>
              <w:spacing w:after="0" w:line="240" w:lineRule="auto"/>
              <w:rPr>
                <w:rFonts w:ascii="Arial" w:hAnsi="Arial" w:cs="Arial"/>
                <w:b/>
                <w:kern w:val="2"/>
                <w:sz w:val="24"/>
                <w:szCs w:val="24"/>
                <w:lang w:val="en-US"/>
              </w:rPr>
            </w:pPr>
            <w:r w:rsidRPr="00CD419A">
              <w:rPr>
                <w:rFonts w:ascii="Arial" w:hAnsi="Arial" w:cs="Arial"/>
                <w:b/>
                <w:kern w:val="2"/>
                <w:sz w:val="24"/>
                <w:szCs w:val="24"/>
                <w:lang w:val="en-US"/>
              </w:rPr>
              <w:t>10.1</w:t>
            </w:r>
            <w:r w:rsidRPr="00CD419A">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CD419A" w:rsidRDefault="00612474" w:rsidP="00612474">
            <w:pPr>
              <w:spacing w:after="0" w:line="240" w:lineRule="auto"/>
              <w:jc w:val="both"/>
              <w:rPr>
                <w:rFonts w:ascii="Arial" w:hAnsi="Arial" w:cs="Arial"/>
                <w:kern w:val="2"/>
                <w:sz w:val="24"/>
                <w:szCs w:val="24"/>
              </w:rPr>
            </w:pPr>
            <w:r w:rsidRPr="00CD419A">
              <w:rPr>
                <w:rFonts w:ascii="Arial" w:hAnsi="Arial" w:cs="Arial"/>
                <w:kern w:val="2"/>
                <w:sz w:val="24"/>
                <w:szCs w:val="24"/>
              </w:rPr>
              <w:t xml:space="preserve">10.1.1. </w:t>
            </w:r>
            <w:r w:rsidR="008871B7" w:rsidRPr="00CD419A">
              <w:rPr>
                <w:rFonts w:ascii="Arial" w:hAnsi="Arial" w:cs="Arial"/>
                <w:kern w:val="2"/>
                <w:sz w:val="24"/>
                <w:szCs w:val="24"/>
              </w:rPr>
              <w:t xml:space="preserve">Paslaugų suteikimo </w:t>
            </w:r>
            <w:r w:rsidRPr="00CD419A">
              <w:rPr>
                <w:rFonts w:ascii="Arial" w:hAnsi="Arial" w:cs="Arial"/>
                <w:kern w:val="2"/>
                <w:sz w:val="24"/>
                <w:szCs w:val="24"/>
              </w:rPr>
              <w:t>terminai;</w:t>
            </w:r>
          </w:p>
          <w:p w14:paraId="67920891" w14:textId="77777777" w:rsidR="00B574FC" w:rsidRDefault="00612474" w:rsidP="00B574FC">
            <w:pPr>
              <w:spacing w:after="0" w:line="240" w:lineRule="auto"/>
              <w:jc w:val="both"/>
              <w:rPr>
                <w:rFonts w:ascii="Arial" w:hAnsi="Arial" w:cs="Arial"/>
                <w:kern w:val="2"/>
                <w:sz w:val="24"/>
                <w:szCs w:val="24"/>
              </w:rPr>
            </w:pPr>
            <w:r w:rsidRPr="00CD419A">
              <w:rPr>
                <w:rFonts w:ascii="Arial" w:hAnsi="Arial" w:cs="Arial"/>
                <w:kern w:val="2"/>
                <w:sz w:val="24"/>
                <w:szCs w:val="24"/>
              </w:rPr>
              <w:t>10.1.2. P</w:t>
            </w:r>
            <w:r w:rsidR="008871B7" w:rsidRPr="00CD419A">
              <w:rPr>
                <w:rFonts w:ascii="Arial" w:hAnsi="Arial" w:cs="Arial"/>
                <w:kern w:val="2"/>
                <w:sz w:val="24"/>
                <w:szCs w:val="24"/>
              </w:rPr>
              <w:t>aslaugų</w:t>
            </w:r>
            <w:r w:rsidRPr="00CD419A">
              <w:rPr>
                <w:rFonts w:ascii="Arial" w:hAnsi="Arial" w:cs="Arial"/>
                <w:kern w:val="2"/>
                <w:sz w:val="24"/>
                <w:szCs w:val="24"/>
              </w:rPr>
              <w:t xml:space="preserve"> kokybė.</w:t>
            </w:r>
          </w:p>
          <w:p w14:paraId="7FA08CE6" w14:textId="0272B003" w:rsidR="00E6386D" w:rsidRPr="00B574FC" w:rsidRDefault="00E6386D" w:rsidP="004F5DBE">
            <w:pPr>
              <w:spacing w:after="0" w:line="240" w:lineRule="auto"/>
              <w:jc w:val="both"/>
              <w:rPr>
                <w:rFonts w:ascii="Arial" w:hAnsi="Arial" w:cs="Arial"/>
                <w:kern w:val="2"/>
                <w:sz w:val="24"/>
                <w:szCs w:val="24"/>
              </w:rPr>
            </w:pPr>
            <w:r>
              <w:rPr>
                <w:rFonts w:ascii="Arial" w:hAnsi="Arial" w:cs="Arial"/>
                <w:kern w:val="2"/>
                <w:sz w:val="24"/>
                <w:szCs w:val="24"/>
              </w:rPr>
              <w:t xml:space="preserve">10.1.3. </w:t>
            </w:r>
            <w:r w:rsidR="004F5DBE">
              <w:rPr>
                <w:rFonts w:ascii="Arial" w:hAnsi="Arial" w:cs="Arial"/>
                <w:kern w:val="2"/>
                <w:sz w:val="24"/>
                <w:szCs w:val="24"/>
              </w:rPr>
              <w:t>S</w:t>
            </w:r>
            <w:r w:rsidRPr="00E6386D">
              <w:rPr>
                <w:rFonts w:ascii="Arial" w:hAnsi="Arial" w:cs="Arial"/>
                <w:kern w:val="2"/>
                <w:sz w:val="24"/>
                <w:szCs w:val="24"/>
              </w:rPr>
              <w:t>pecialist</w:t>
            </w:r>
            <w:r w:rsidR="004F5DBE">
              <w:rPr>
                <w:rFonts w:ascii="Arial" w:hAnsi="Arial" w:cs="Arial"/>
                <w:kern w:val="2"/>
                <w:sz w:val="24"/>
                <w:szCs w:val="24"/>
              </w:rPr>
              <w:t>o</w:t>
            </w:r>
            <w:r w:rsidRPr="00E6386D">
              <w:rPr>
                <w:rFonts w:ascii="Arial" w:hAnsi="Arial" w:cs="Arial"/>
                <w:kern w:val="2"/>
                <w:sz w:val="24"/>
                <w:szCs w:val="24"/>
              </w:rPr>
              <w:t xml:space="preserve"> patirtis</w:t>
            </w:r>
            <w:r w:rsidR="004F5DBE">
              <w:rPr>
                <w:rFonts w:ascii="Arial" w:hAnsi="Arial" w:cs="Arial"/>
                <w:kern w:val="2"/>
                <w:sz w:val="24"/>
                <w:szCs w:val="24"/>
              </w:rPr>
              <w:t xml:space="preserve">, </w:t>
            </w:r>
            <w:r w:rsidR="004F5DBE" w:rsidRPr="00E6386D">
              <w:rPr>
                <w:rFonts w:ascii="Arial" w:hAnsi="Arial" w:cs="Arial"/>
                <w:kern w:val="2"/>
                <w:sz w:val="24"/>
                <w:szCs w:val="24"/>
              </w:rPr>
              <w:t>kuri</w:t>
            </w:r>
            <w:r w:rsidR="004F5DBE">
              <w:rPr>
                <w:rFonts w:ascii="Arial" w:hAnsi="Arial" w:cs="Arial"/>
                <w:kern w:val="2"/>
                <w:sz w:val="24"/>
                <w:szCs w:val="24"/>
              </w:rPr>
              <w:t xml:space="preserve"> </w:t>
            </w:r>
            <w:r w:rsidRPr="00E6386D">
              <w:rPr>
                <w:rFonts w:ascii="Arial" w:hAnsi="Arial" w:cs="Arial"/>
                <w:kern w:val="2"/>
                <w:sz w:val="24"/>
                <w:szCs w:val="24"/>
              </w:rPr>
              <w:t>buvo vertinta viešojo pirkimo metu skaičiuojant ekonominio naudingumo kriterijų balus</w:t>
            </w:r>
            <w:r w:rsidR="004F5DBE">
              <w:rPr>
                <w:rFonts w:ascii="Arial" w:hAnsi="Arial" w:cs="Arial"/>
                <w:kern w:val="2"/>
                <w:sz w:val="24"/>
                <w:szCs w:val="24"/>
              </w:rPr>
              <w:t xml:space="preserve">. </w:t>
            </w:r>
          </w:p>
        </w:tc>
      </w:tr>
      <w:tr w:rsidR="00BA01C0" w:rsidRPr="008871B7"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333EF8" w:rsidRDefault="00BA01C0" w:rsidP="00BA01C0">
            <w:pPr>
              <w:spacing w:after="0" w:line="240" w:lineRule="auto"/>
              <w:rPr>
                <w:rFonts w:ascii="Arial" w:hAnsi="Arial" w:cs="Arial"/>
                <w:b/>
                <w:kern w:val="2"/>
                <w:sz w:val="24"/>
                <w:szCs w:val="24"/>
              </w:rPr>
            </w:pPr>
            <w:r w:rsidRPr="008871B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7306A873" w:rsidR="00B574FC" w:rsidRPr="008871B7" w:rsidRDefault="004F5DBE" w:rsidP="008871B7">
            <w:pPr>
              <w:spacing w:after="0" w:line="240" w:lineRule="auto"/>
              <w:jc w:val="both"/>
              <w:textAlignment w:val="baseline"/>
              <w:rPr>
                <w:rFonts w:ascii="Arial" w:eastAsia="Arial" w:hAnsi="Arial" w:cs="Arial"/>
                <w:sz w:val="24"/>
                <w:szCs w:val="24"/>
              </w:rPr>
            </w:pPr>
            <w:r>
              <w:rPr>
                <w:rFonts w:ascii="Arial" w:eastAsia="Arial" w:hAnsi="Arial" w:cs="Arial"/>
                <w:sz w:val="24"/>
                <w:szCs w:val="24"/>
              </w:rPr>
              <w:t xml:space="preserve">Sutarties 10.1 punkto pažeidimai.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950C09" w:rsidRDefault="00B574FC" w:rsidP="00B574FC">
            <w:pPr>
              <w:spacing w:after="0" w:line="240" w:lineRule="auto"/>
              <w:rPr>
                <w:rFonts w:ascii="Arial" w:hAnsi="Arial" w:cs="Arial"/>
                <w:b/>
                <w:kern w:val="2"/>
                <w:sz w:val="24"/>
                <w:szCs w:val="24"/>
              </w:rPr>
            </w:pPr>
            <w:r w:rsidRPr="00950C09">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04213093" w:rsidR="00B574FC" w:rsidRPr="00950C09" w:rsidRDefault="00950C09" w:rsidP="00B574FC">
            <w:pPr>
              <w:spacing w:after="0" w:line="240" w:lineRule="auto"/>
              <w:jc w:val="both"/>
              <w:rPr>
                <w:rFonts w:ascii="Arial" w:hAnsi="Arial" w:cs="Arial"/>
                <w:kern w:val="2"/>
                <w:sz w:val="24"/>
                <w:szCs w:val="24"/>
              </w:rPr>
            </w:pPr>
            <w:r w:rsidRPr="00950C09">
              <w:rPr>
                <w:rFonts w:ascii="Arial" w:hAnsi="Arial" w:cs="Arial"/>
                <w:kern w:val="2"/>
                <w:sz w:val="24"/>
                <w:szCs w:val="24"/>
              </w:rPr>
              <w:t>Šalių susitarimu Sutartis tomis pačiomis sąlygomis gali būti pratęsta 2 (du) kartus po 12 (dvylika) mėnesių.</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4653AC" w:rsidRPr="004653AC"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4653AC" w:rsidRDefault="00B574FC" w:rsidP="00B574FC">
            <w:pPr>
              <w:spacing w:after="0" w:line="240" w:lineRule="auto"/>
              <w:rPr>
                <w:rFonts w:ascii="Arial" w:hAnsi="Arial" w:cs="Arial"/>
                <w:b/>
                <w:kern w:val="2"/>
                <w:sz w:val="24"/>
                <w:szCs w:val="24"/>
              </w:rPr>
            </w:pPr>
            <w:r w:rsidRPr="004653AC">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4653AC" w:rsidRDefault="00B574FC" w:rsidP="00B574FC">
            <w:pPr>
              <w:spacing w:after="0" w:line="240" w:lineRule="auto"/>
              <w:ind w:firstLine="376"/>
              <w:jc w:val="both"/>
              <w:rPr>
                <w:rFonts w:ascii="Arial" w:eastAsia="Arial" w:hAnsi="Arial" w:cs="Arial"/>
                <w:kern w:val="2"/>
                <w:sz w:val="24"/>
                <w:szCs w:val="24"/>
              </w:rPr>
            </w:pPr>
            <w:r w:rsidRPr="004653AC">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950C09" w:rsidRDefault="00B574FC" w:rsidP="00B574FC">
            <w:pPr>
              <w:spacing w:after="0" w:line="240" w:lineRule="auto"/>
              <w:ind w:firstLine="376"/>
              <w:jc w:val="both"/>
              <w:rPr>
                <w:rFonts w:ascii="Arial" w:eastAsia="Arial" w:hAnsi="Arial" w:cs="Arial"/>
                <w:kern w:val="2"/>
                <w:sz w:val="24"/>
                <w:szCs w:val="24"/>
              </w:rPr>
            </w:pPr>
            <w:r w:rsidRPr="004653AC">
              <w:rPr>
                <w:rFonts w:ascii="Arial" w:eastAsia="Arial" w:hAnsi="Arial" w:cs="Arial"/>
                <w:kern w:val="2"/>
                <w:sz w:val="24"/>
                <w:szCs w:val="24"/>
              </w:rPr>
              <w:t xml:space="preserve">12.2.1. jeigu Tiekėjas nevykdo prisiimtų įsipareigojimų už </w:t>
            </w:r>
            <w:r w:rsidRPr="00950C09">
              <w:rPr>
                <w:rFonts w:ascii="Arial" w:eastAsia="Arial" w:hAnsi="Arial" w:cs="Arial"/>
                <w:kern w:val="2"/>
                <w:sz w:val="24"/>
                <w:szCs w:val="24"/>
              </w:rPr>
              <w:t>Sutartyje nustatytą Sutarties kainą;</w:t>
            </w:r>
          </w:p>
          <w:p w14:paraId="68CA9126" w14:textId="384E5438" w:rsidR="00CD419A" w:rsidRPr="004653AC" w:rsidRDefault="00B574FC" w:rsidP="002B681D">
            <w:pPr>
              <w:spacing w:after="0" w:line="240" w:lineRule="auto"/>
              <w:ind w:firstLine="376"/>
              <w:jc w:val="both"/>
              <w:rPr>
                <w:rFonts w:ascii="Arial" w:eastAsia="Arial" w:hAnsi="Arial" w:cs="Arial"/>
                <w:kern w:val="2"/>
                <w:sz w:val="24"/>
                <w:szCs w:val="24"/>
              </w:rPr>
            </w:pPr>
            <w:r w:rsidRPr="00950C09">
              <w:rPr>
                <w:rFonts w:ascii="Arial" w:eastAsia="Arial" w:hAnsi="Arial" w:cs="Arial"/>
                <w:kern w:val="2"/>
                <w:sz w:val="24"/>
                <w:szCs w:val="24"/>
              </w:rPr>
              <w:t xml:space="preserve">12.2.2. jeigu Tiekėjas </w:t>
            </w:r>
            <w:r w:rsidR="002B681D" w:rsidRPr="00950C09">
              <w:rPr>
                <w:rFonts w:ascii="Arial" w:eastAsia="Arial" w:hAnsi="Arial" w:cs="Arial"/>
                <w:kern w:val="2"/>
                <w:sz w:val="24"/>
                <w:szCs w:val="24"/>
              </w:rPr>
              <w:t>v</w:t>
            </w:r>
            <w:r w:rsidR="00CD419A" w:rsidRPr="00950C09">
              <w:rPr>
                <w:rFonts w:ascii="Arial" w:eastAsia="Arial" w:hAnsi="Arial" w:cs="Arial"/>
                <w:kern w:val="2"/>
                <w:sz w:val="24"/>
                <w:szCs w:val="24"/>
              </w:rPr>
              <w:t xml:space="preserve">ėluoja pradėti teikti </w:t>
            </w:r>
            <w:r w:rsidR="002B681D" w:rsidRPr="00950C09">
              <w:rPr>
                <w:rFonts w:ascii="Arial" w:eastAsia="Arial" w:hAnsi="Arial" w:cs="Arial"/>
                <w:kern w:val="2"/>
                <w:sz w:val="24"/>
                <w:szCs w:val="24"/>
              </w:rPr>
              <w:t>P</w:t>
            </w:r>
            <w:r w:rsidR="00CD419A" w:rsidRPr="00950C09">
              <w:rPr>
                <w:rFonts w:ascii="Arial" w:eastAsia="Arial" w:hAnsi="Arial" w:cs="Arial"/>
                <w:kern w:val="2"/>
                <w:sz w:val="24"/>
                <w:szCs w:val="24"/>
              </w:rPr>
              <w:t xml:space="preserve">aslaugas </w:t>
            </w:r>
            <w:r w:rsidR="002B681D" w:rsidRPr="00950C09">
              <w:rPr>
                <w:rFonts w:ascii="Arial" w:eastAsia="Arial" w:hAnsi="Arial" w:cs="Arial"/>
                <w:kern w:val="2"/>
                <w:sz w:val="24"/>
                <w:szCs w:val="24"/>
              </w:rPr>
              <w:t xml:space="preserve">pilna apimtimi </w:t>
            </w:r>
            <w:r w:rsidR="00CD419A" w:rsidRPr="00950C09">
              <w:rPr>
                <w:rFonts w:ascii="Arial" w:eastAsia="Arial" w:hAnsi="Arial" w:cs="Arial"/>
                <w:kern w:val="2"/>
                <w:sz w:val="24"/>
                <w:szCs w:val="24"/>
              </w:rPr>
              <w:t>10 d</w:t>
            </w:r>
            <w:r w:rsidR="002B681D" w:rsidRPr="00950C09">
              <w:rPr>
                <w:rFonts w:ascii="Arial" w:eastAsia="Arial" w:hAnsi="Arial" w:cs="Arial"/>
                <w:kern w:val="2"/>
                <w:sz w:val="24"/>
                <w:szCs w:val="24"/>
              </w:rPr>
              <w:t>arbo dienų;</w:t>
            </w:r>
          </w:p>
          <w:p w14:paraId="4AA84099" w14:textId="77777777" w:rsidR="00B574FC" w:rsidRPr="004653AC" w:rsidRDefault="00B574FC" w:rsidP="00B574FC">
            <w:pPr>
              <w:spacing w:after="0" w:line="240" w:lineRule="auto"/>
              <w:ind w:firstLine="376"/>
              <w:jc w:val="both"/>
              <w:rPr>
                <w:rFonts w:ascii="Arial" w:eastAsia="Arial" w:hAnsi="Arial" w:cs="Arial"/>
                <w:kern w:val="2"/>
                <w:sz w:val="24"/>
                <w:szCs w:val="24"/>
              </w:rPr>
            </w:pPr>
            <w:r w:rsidRPr="004653AC">
              <w:rPr>
                <w:rFonts w:ascii="Arial" w:eastAsia="Arial" w:hAnsi="Arial" w:cs="Arial"/>
                <w:kern w:val="2"/>
                <w:sz w:val="24"/>
                <w:szCs w:val="24"/>
              </w:rPr>
              <w:t>12.2.3. jeigu Tiekėjas pažeidžia Paslaugų suteikimo terminus ir dėl suteikiamų Paslaugų vėlavimo Paslaugos tampa nebereikalingos;</w:t>
            </w:r>
          </w:p>
          <w:p w14:paraId="33C3004E" w14:textId="77777777" w:rsidR="00B574FC" w:rsidRPr="004653AC" w:rsidRDefault="00B574FC" w:rsidP="00B574FC">
            <w:pPr>
              <w:spacing w:after="0" w:line="240" w:lineRule="auto"/>
              <w:ind w:firstLine="376"/>
              <w:jc w:val="both"/>
              <w:rPr>
                <w:rFonts w:ascii="Arial" w:eastAsia="Arial" w:hAnsi="Arial" w:cs="Arial"/>
                <w:kern w:val="2"/>
                <w:sz w:val="24"/>
                <w:szCs w:val="24"/>
              </w:rPr>
            </w:pPr>
            <w:r w:rsidRPr="004653AC">
              <w:rPr>
                <w:rFonts w:ascii="Arial" w:eastAsia="Arial" w:hAnsi="Arial" w:cs="Arial"/>
                <w:kern w:val="2"/>
                <w:sz w:val="24"/>
                <w:szCs w:val="24"/>
              </w:rPr>
              <w:lastRenderedPageBreak/>
              <w:t>12.2.4. jeigu Tiekėjas suteikia nekokybiškas Paslaugas ir per Paslaugų nustatytą protingą terminą neištaiso Paslaugų trūkumų;</w:t>
            </w:r>
          </w:p>
          <w:p w14:paraId="5AEF7831" w14:textId="77777777" w:rsidR="00B574FC" w:rsidRPr="004653AC" w:rsidRDefault="00B574FC" w:rsidP="00B574FC">
            <w:pPr>
              <w:spacing w:after="0" w:line="240" w:lineRule="auto"/>
              <w:ind w:firstLine="376"/>
              <w:jc w:val="both"/>
              <w:rPr>
                <w:rFonts w:ascii="Arial" w:eastAsia="Arial" w:hAnsi="Arial" w:cs="Arial"/>
                <w:kern w:val="2"/>
                <w:sz w:val="24"/>
                <w:szCs w:val="24"/>
              </w:rPr>
            </w:pPr>
            <w:r w:rsidRPr="004653AC">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7850F19" w14:textId="77777777" w:rsidR="001D147F" w:rsidRDefault="00B574FC" w:rsidP="002B681D">
            <w:pPr>
              <w:spacing w:after="0" w:line="240" w:lineRule="auto"/>
              <w:ind w:firstLine="376"/>
              <w:jc w:val="both"/>
              <w:rPr>
                <w:rFonts w:ascii="Arial" w:eastAsia="Arial" w:hAnsi="Arial" w:cs="Arial"/>
                <w:kern w:val="2"/>
                <w:sz w:val="24"/>
                <w:szCs w:val="24"/>
              </w:rPr>
            </w:pPr>
            <w:r w:rsidRPr="004653AC">
              <w:rPr>
                <w:rFonts w:ascii="Arial" w:eastAsia="Arial" w:hAnsi="Arial" w:cs="Arial"/>
                <w:kern w:val="2"/>
                <w:sz w:val="24"/>
                <w:szCs w:val="24"/>
              </w:rPr>
              <w:t>12.2.6. Tiekėjas pažeidžia šios Sutarties nuostatas, reglamentuojančias konkurenciją, intelektinės nuosavybės ar konfidencialios informacijos valdymą.</w:t>
            </w:r>
          </w:p>
          <w:p w14:paraId="059CF255" w14:textId="77777777" w:rsidR="004F5DBE" w:rsidRDefault="004F5DBE" w:rsidP="00451E66">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 xml:space="preserve">12.2.7. Sutarties 9.7 </w:t>
            </w:r>
            <w:r w:rsidR="00451E66">
              <w:rPr>
                <w:rFonts w:ascii="Arial" w:eastAsia="Arial" w:hAnsi="Arial" w:cs="Arial"/>
                <w:kern w:val="2"/>
                <w:sz w:val="24"/>
                <w:szCs w:val="24"/>
              </w:rPr>
              <w:t xml:space="preserve">punkte nustatytas pažeidimas. </w:t>
            </w:r>
          </w:p>
          <w:p w14:paraId="148C7F79" w14:textId="76DCC80E" w:rsidR="0004694E" w:rsidRPr="004653AC" w:rsidRDefault="0004694E" w:rsidP="0004694E">
            <w:pPr>
              <w:spacing w:after="0" w:line="240" w:lineRule="auto"/>
              <w:ind w:firstLine="376"/>
              <w:jc w:val="both"/>
              <w:rPr>
                <w:rFonts w:ascii="Arial" w:eastAsia="Arial" w:hAnsi="Arial" w:cs="Arial"/>
                <w:kern w:val="2"/>
                <w:sz w:val="24"/>
                <w:szCs w:val="24"/>
              </w:rPr>
            </w:pPr>
            <w:r w:rsidRPr="0004694E">
              <w:rPr>
                <w:rFonts w:ascii="Arial" w:eastAsia="Arial" w:hAnsi="Arial" w:cs="Arial"/>
                <w:kern w:val="2"/>
                <w:sz w:val="24"/>
                <w:szCs w:val="24"/>
              </w:rPr>
              <w:t>12.</w:t>
            </w:r>
            <w:r>
              <w:rPr>
                <w:rFonts w:ascii="Arial" w:eastAsia="Arial" w:hAnsi="Arial" w:cs="Arial"/>
                <w:kern w:val="2"/>
                <w:sz w:val="24"/>
                <w:szCs w:val="24"/>
              </w:rPr>
              <w:t>2</w:t>
            </w:r>
            <w:r w:rsidRPr="0004694E">
              <w:rPr>
                <w:rFonts w:ascii="Arial" w:eastAsia="Arial" w:hAnsi="Arial" w:cs="Arial"/>
                <w:kern w:val="2"/>
                <w:sz w:val="24"/>
                <w:szCs w:val="24"/>
              </w:rPr>
              <w:t>.</w:t>
            </w:r>
            <w:r>
              <w:rPr>
                <w:rFonts w:ascii="Arial" w:eastAsia="Arial" w:hAnsi="Arial" w:cs="Arial"/>
                <w:kern w:val="2"/>
                <w:sz w:val="24"/>
                <w:szCs w:val="24"/>
              </w:rPr>
              <w:t>8</w:t>
            </w:r>
            <w:r w:rsidRPr="0004694E">
              <w:rPr>
                <w:rFonts w:ascii="Arial" w:eastAsia="Arial" w:hAnsi="Arial" w:cs="Arial"/>
                <w:kern w:val="2"/>
                <w:sz w:val="24"/>
                <w:szCs w:val="24"/>
              </w:rPr>
              <w:t xml:space="preserve">. Tiekėjui už Sutarties pažeidimus skirta </w:t>
            </w:r>
            <w:r>
              <w:rPr>
                <w:rFonts w:ascii="Arial" w:eastAsia="Arial" w:hAnsi="Arial" w:cs="Arial"/>
                <w:kern w:val="2"/>
                <w:sz w:val="24"/>
                <w:szCs w:val="24"/>
              </w:rPr>
              <w:t>20</w:t>
            </w:r>
            <w:r w:rsidRPr="0004694E">
              <w:rPr>
                <w:rFonts w:ascii="Arial" w:eastAsia="Arial" w:hAnsi="Arial" w:cs="Arial"/>
                <w:kern w:val="2"/>
                <w:sz w:val="24"/>
                <w:szCs w:val="24"/>
              </w:rPr>
              <w:t xml:space="preserve"> ir daugiau baudų, numatytų Sutarties Specialiųjų sąlygų 9</w:t>
            </w:r>
            <w:r>
              <w:rPr>
                <w:rFonts w:ascii="Arial" w:eastAsia="Arial" w:hAnsi="Arial" w:cs="Arial"/>
                <w:kern w:val="2"/>
                <w:sz w:val="24"/>
                <w:szCs w:val="24"/>
              </w:rPr>
              <w:t>.2.4. papunktyje.</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726D357" w:rsidR="00B574FC" w:rsidRPr="007A3165" w:rsidRDefault="00B574FC" w:rsidP="00B574FC">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lastRenderedPageBreak/>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7BBC49B5" w:rsidR="00BD635E" w:rsidRPr="00451E66" w:rsidRDefault="00B574FC" w:rsidP="00451E66">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w:t>
            </w:r>
            <w:r w:rsidRPr="002B681D">
              <w:rPr>
                <w:rFonts w:ascii="Arial" w:hAnsi="Arial" w:cs="Arial"/>
                <w:kern w:val="2"/>
                <w:sz w:val="24"/>
                <w:szCs w:val="24"/>
                <w:shd w:val="clear" w:color="auto" w:fill="FFFFFF"/>
              </w:rPr>
              <w:t xml:space="preserve">vykdant žaliuosius pirkimus, tvarkos aprašo patvirtinimo“, </w:t>
            </w:r>
            <w:r w:rsidR="00451E66" w:rsidRPr="00451E66">
              <w:rPr>
                <w:rFonts w:ascii="Arial" w:hAnsi="Arial" w:cs="Arial"/>
                <w:kern w:val="2"/>
                <w:sz w:val="24"/>
                <w:szCs w:val="24"/>
                <w:shd w:val="clear" w:color="auto" w:fill="FFFFFF"/>
              </w:rPr>
              <w:t xml:space="preserve">4.4.3 </w:t>
            </w:r>
            <w:r w:rsidR="002B681D" w:rsidRPr="002B681D">
              <w:rPr>
                <w:rFonts w:ascii="Arial" w:hAnsi="Arial" w:cs="Arial"/>
                <w:kern w:val="2"/>
                <w:sz w:val="24"/>
                <w:szCs w:val="24"/>
                <w:shd w:val="clear" w:color="auto" w:fill="FFFFFF"/>
              </w:rPr>
              <w:t>papunkči</w:t>
            </w:r>
            <w:r w:rsidR="00451E66">
              <w:rPr>
                <w:rFonts w:ascii="Arial" w:hAnsi="Arial" w:cs="Arial"/>
                <w:kern w:val="2"/>
                <w:sz w:val="24"/>
                <w:szCs w:val="24"/>
                <w:shd w:val="clear" w:color="auto" w:fill="FFFFFF"/>
              </w:rPr>
              <w:t>u</w:t>
            </w:r>
            <w:r w:rsidR="002B681D" w:rsidRPr="002B681D">
              <w:rPr>
                <w:rFonts w:ascii="Arial" w:hAnsi="Arial" w:cs="Arial"/>
                <w:kern w:val="2"/>
                <w:sz w:val="24"/>
                <w:szCs w:val="24"/>
                <w:shd w:val="clear" w:color="auto" w:fill="FFFFFF"/>
              </w:rPr>
              <w:t>.</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7A3165" w:rsidRDefault="00B574FC" w:rsidP="00B574FC">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6C40CE">
            <w:pPr>
              <w:keepNext/>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6C40CE">
            <w:pPr>
              <w:keepNext/>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6C40CE">
            <w:pPr>
              <w:keepNext/>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35570E" w:rsidRDefault="007A3165" w:rsidP="007A3165">
      <w:pPr>
        <w:jc w:val="right"/>
        <w:rPr>
          <w:rFonts w:ascii="Arial" w:eastAsia="Calibri" w:hAnsi="Arial" w:cs="Arial"/>
          <w:bCs/>
          <w:sz w:val="24"/>
          <w:szCs w:val="24"/>
        </w:rPr>
      </w:pPr>
      <w:r w:rsidRPr="0035570E">
        <w:rPr>
          <w:rFonts w:ascii="Arial" w:eastAsia="Calibri" w:hAnsi="Arial" w:cs="Arial"/>
          <w:bCs/>
          <w:sz w:val="24"/>
          <w:szCs w:val="24"/>
        </w:rPr>
        <w:lastRenderedPageBreak/>
        <w:t>Sutarties 3 priedas</w:t>
      </w:r>
    </w:p>
    <w:p w14:paraId="545FD1F8" w14:textId="77777777" w:rsidR="007A3165" w:rsidRPr="0035570E" w:rsidRDefault="007A3165" w:rsidP="007A3165">
      <w:pPr>
        <w:jc w:val="right"/>
        <w:rPr>
          <w:rFonts w:ascii="Arial" w:eastAsia="Calibri" w:hAnsi="Arial" w:cs="Arial"/>
          <w:bCs/>
          <w:sz w:val="24"/>
          <w:szCs w:val="24"/>
        </w:rPr>
      </w:pPr>
    </w:p>
    <w:p w14:paraId="7B0707C8" w14:textId="77777777" w:rsidR="007A3165" w:rsidRPr="0035570E" w:rsidRDefault="007A3165" w:rsidP="007A3165">
      <w:pPr>
        <w:spacing w:after="0"/>
        <w:jc w:val="center"/>
        <w:rPr>
          <w:rFonts w:ascii="Arial" w:eastAsia="Calibri" w:hAnsi="Arial" w:cs="Arial"/>
          <w:bCs/>
          <w:i/>
          <w:iCs/>
          <w:sz w:val="24"/>
          <w:szCs w:val="24"/>
        </w:rPr>
      </w:pPr>
      <w:r w:rsidRPr="0035570E">
        <w:rPr>
          <w:rFonts w:ascii="Arial" w:eastAsia="Calibri" w:hAnsi="Arial" w:cs="Arial"/>
          <w:bCs/>
          <w:i/>
          <w:iCs/>
          <w:sz w:val="24"/>
          <w:szCs w:val="24"/>
        </w:rPr>
        <w:t>(Pavyzdinė Paslaugų priėmimo–perdavimo akto forma)</w:t>
      </w:r>
    </w:p>
    <w:p w14:paraId="57C28B0D" w14:textId="77777777" w:rsidR="007A3165" w:rsidRPr="0035570E"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35570E">
        <w:rPr>
          <w:rFonts w:ascii="Arial" w:eastAsia="Calibri" w:hAnsi="Arial" w:cs="Arial"/>
          <w:b/>
          <w:bCs/>
          <w:sz w:val="24"/>
          <w:szCs w:val="24"/>
        </w:rPr>
        <w:t>PASLAUGŲ PERDAVIMO-PRIĖMIMO 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4"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4"/>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w:t>
      </w:r>
      <w:r w:rsidRPr="00BA01C0">
        <w:rPr>
          <w:rFonts w:ascii="Arial" w:hAnsi="Arial" w:cs="Arial"/>
          <w:sz w:val="22"/>
          <w:szCs w:val="22"/>
        </w:rPr>
        <w:lastRenderedPageBreak/>
        <w:t>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 xml:space="preserve">Jeigu Šalys susitaria dėl naujo priedo, Šalys turi sutarti dėl naujojo priedo įtraukimo į priedų sąrašą </w:t>
      </w:r>
      <w:r w:rsidRPr="00BA01C0">
        <w:rPr>
          <w:rFonts w:ascii="Arial" w:eastAsia="Arial" w:hAnsi="Arial" w:cs="Arial"/>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w:t>
      </w:r>
      <w:r w:rsidRPr="00BA01C0">
        <w:rPr>
          <w:rFonts w:ascii="Arial" w:eastAsia="Arial" w:hAnsi="Arial" w:cs="Arial"/>
          <w:sz w:val="22"/>
          <w:szCs w:val="22"/>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3.2.3. Tiekėjas gali keisti ir (ar) pasitelkti subtiekėjus ir (ar) specialistus šiame Sutarties poskyryje 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lastRenderedPageBreak/>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w:t>
      </w:r>
      <w:r w:rsidRPr="00BA01C0">
        <w:rPr>
          <w:rFonts w:ascii="Arial" w:eastAsia="Arial" w:hAnsi="Arial" w:cs="Arial"/>
          <w:sz w:val="22"/>
          <w:szCs w:val="22"/>
          <w:shd w:val="clear" w:color="auto" w:fill="FFFFFF"/>
        </w:rPr>
        <w:lastRenderedPageBreak/>
        <w:t>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 xml:space="preserve">Jeigu nustatoma Paslaugų trūkumų, kurie nereiškia neatitikimo Sutartyje nustatytiems </w:t>
      </w:r>
      <w:r w:rsidRPr="00BA01C0">
        <w:rPr>
          <w:rFonts w:ascii="Arial" w:eastAsia="Arial" w:hAnsi="Arial" w:cs="Arial"/>
          <w:sz w:val="22"/>
          <w:szCs w:val="22"/>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sidRPr="00BA01C0">
        <w:rPr>
          <w:rFonts w:ascii="Arial" w:eastAsia="Arial" w:hAnsi="Arial" w:cs="Arial"/>
          <w:sz w:val="22"/>
          <w:szCs w:val="22"/>
        </w:rPr>
        <w:lastRenderedPageBreak/>
        <w:t>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w:t>
      </w:r>
      <w:r w:rsidRPr="00BA01C0">
        <w:rPr>
          <w:rFonts w:ascii="Arial" w:eastAsia="Arial" w:hAnsi="Arial" w:cs="Arial"/>
          <w:sz w:val="22"/>
          <w:szCs w:val="22"/>
        </w:rPr>
        <w:lastRenderedPageBreak/>
        <w:t xml:space="preserve">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10.6. Sutarties įvykdymo užtikrinime negali būti nurodyta, kad bankas (draudimo bendrovė) atsako tik už tiesioginių nuostolių atlyginimą. Bankas (draudimo bendrovė) neturi teisės reikalauti, kad Pirkėjas </w:t>
      </w:r>
      <w:r w:rsidRPr="00BA01C0">
        <w:rPr>
          <w:rFonts w:ascii="Arial" w:hAnsi="Arial" w:cs="Arial"/>
          <w:sz w:val="22"/>
          <w:szCs w:val="22"/>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11.3. Laikoma, kad į Sutarties kainą yra įtrauktos visos Tiekėjo išlaidos, susijusios su visų Paslaugų </w:t>
      </w:r>
      <w:r w:rsidRPr="00BA01C0">
        <w:rPr>
          <w:rFonts w:ascii="Arial" w:eastAsia="Arial" w:hAnsi="Arial" w:cs="Arial"/>
          <w:sz w:val="22"/>
          <w:szCs w:val="22"/>
        </w:rPr>
        <w:lastRenderedPageBreak/>
        <w:t>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lastRenderedPageBreak/>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Pirkėjas privalo pervesti mokėjimus Tiekėjui į Tiekėjo banko sąskaitą, nurodytą 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 xml:space="preserve">įstatymų bei </w:t>
      </w:r>
      <w:r w:rsidRPr="00BA01C0">
        <w:rPr>
          <w:rFonts w:ascii="Arial" w:hAnsi="Arial" w:cs="Arial"/>
          <w:sz w:val="22"/>
          <w:szCs w:val="22"/>
        </w:rPr>
        <w:lastRenderedPageBreak/>
        <w:t>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w:t>
      </w:r>
      <w:r w:rsidRPr="00BA01C0">
        <w:rPr>
          <w:rFonts w:ascii="Arial" w:hAnsi="Arial" w:cs="Arial"/>
          <w:sz w:val="22"/>
          <w:szCs w:val="22"/>
        </w:rPr>
        <w:lastRenderedPageBreak/>
        <w:t xml:space="preserve">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20.4. Susitarimas įsigalioja nuo jo sudarymo, jei Susitarime nenurodyta kitaip. Susitarimą Pirkėjas </w:t>
      </w:r>
      <w:r w:rsidRPr="00BA01C0">
        <w:rPr>
          <w:rFonts w:ascii="Arial" w:eastAsia="Arial" w:hAnsi="Arial" w:cs="Arial"/>
          <w:sz w:val="22"/>
          <w:szCs w:val="22"/>
        </w:rPr>
        <w:lastRenderedPageBreak/>
        <w:t>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rsidRPr="00BA01C0">
        <w:rPr>
          <w:rFonts w:ascii="Arial" w:hAnsi="Arial" w:cs="Arial"/>
          <w:sz w:val="22"/>
          <w:szCs w:val="22"/>
        </w:rPr>
        <w:lastRenderedPageBreak/>
        <w:t>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53292C">
      <w:headerReference w:type="default" r:id="rId21"/>
      <w:footnotePr>
        <w:numRestart w:val="eachSect"/>
      </w:footnotePr>
      <w:pgSz w:w="12240" w:h="15840"/>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2220" w14:textId="77777777" w:rsidR="00197566" w:rsidRDefault="00197566" w:rsidP="00D05666">
      <w:r>
        <w:separator/>
      </w:r>
    </w:p>
  </w:endnote>
  <w:endnote w:type="continuationSeparator" w:id="0">
    <w:p w14:paraId="0584393D" w14:textId="77777777" w:rsidR="00197566" w:rsidRDefault="00197566" w:rsidP="00D05666">
      <w:r>
        <w:continuationSeparator/>
      </w:r>
    </w:p>
  </w:endnote>
  <w:endnote w:type="continuationNotice" w:id="1">
    <w:p w14:paraId="2BA486B7" w14:textId="77777777" w:rsidR="00197566" w:rsidRDefault="00197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Neue Light">
    <w:altName w:val="Times New Roman"/>
    <w:charset w:val="00"/>
    <w:family w:val="auto"/>
    <w:pitch w:val="default"/>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04D0" w14:textId="77777777" w:rsidR="00197566" w:rsidRDefault="00197566" w:rsidP="00D05666">
      <w:r>
        <w:separator/>
      </w:r>
    </w:p>
  </w:footnote>
  <w:footnote w:type="continuationSeparator" w:id="0">
    <w:p w14:paraId="75FCCA43" w14:textId="77777777" w:rsidR="00197566" w:rsidRDefault="00197566" w:rsidP="00D05666">
      <w:r>
        <w:continuationSeparator/>
      </w:r>
    </w:p>
  </w:footnote>
  <w:footnote w:type="continuationNotice" w:id="1">
    <w:p w14:paraId="5728F2CC" w14:textId="77777777" w:rsidR="00197566" w:rsidRDefault="00197566">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0E57707B" w14:textId="77777777" w:rsidR="001404EB" w:rsidRPr="002468B5" w:rsidRDefault="001404EB" w:rsidP="001404EB">
      <w:pPr>
        <w:pStyle w:val="Puslapioinaostekstas"/>
        <w:spacing w:after="0" w:line="240" w:lineRule="auto"/>
        <w:jc w:val="both"/>
        <w:rPr>
          <w:rFonts w:ascii="Arial" w:hAnsi="Arial" w:cs="Arial"/>
        </w:rPr>
      </w:pPr>
      <w:r>
        <w:rPr>
          <w:rStyle w:val="Puslapioinaosnuoroda"/>
        </w:rPr>
        <w:footnoteRef/>
      </w:r>
      <w:r>
        <w:t xml:space="preserve"> </w:t>
      </w:r>
      <w:r w:rsidRPr="002468B5">
        <w:rPr>
          <w:rFonts w:ascii="Arial" w:hAnsi="Arial" w:cs="Arial"/>
        </w:rPr>
        <w:t>Atsižvelgiant į t</w:t>
      </w:r>
      <w:r w:rsidRPr="002468B5">
        <w:rPr>
          <w:rFonts w:ascii="Arial" w:hAnsi="Arial" w:cs="Arial"/>
          <w:lang w:eastAsia="en-US"/>
        </w:rPr>
        <w:t xml:space="preserve">ai, kad dokumentus pateikęs dalyvis nebegalės jų papildyti, </w:t>
      </w:r>
      <w:r w:rsidRPr="002468B5">
        <w:rPr>
          <w:rFonts w:ascii="Arial" w:hAnsi="Arial" w:cs="Arial"/>
        </w:rPr>
        <w:t xml:space="preserve">tiekėjui, teikiant pradinius kvalifikacijos duomenis (nepriklausomai, ar kartu su pasiūlymu, ar </w:t>
      </w:r>
      <w:r>
        <w:rPr>
          <w:rFonts w:ascii="Arial" w:hAnsi="Arial" w:cs="Arial"/>
        </w:rPr>
        <w:t>p</w:t>
      </w:r>
      <w:r w:rsidRPr="002468B5">
        <w:rPr>
          <w:rFonts w:ascii="Arial" w:hAnsi="Arial" w:cs="Arial"/>
        </w:rPr>
        <w:t xml:space="preserve">erkančiosios organizacijos prašymu), rekomenduotina teikti daugiau nei reikalaujama </w:t>
      </w:r>
      <w:r>
        <w:rPr>
          <w:rFonts w:ascii="Arial" w:hAnsi="Arial" w:cs="Arial"/>
        </w:rPr>
        <w:t xml:space="preserve">minimalią </w:t>
      </w:r>
      <w:r w:rsidRPr="002468B5">
        <w:rPr>
          <w:rFonts w:ascii="Arial" w:hAnsi="Arial" w:cs="Arial"/>
        </w:rPr>
        <w:t xml:space="preserve">kvalifikacijos atitiktį patvirtinančių duomenų (pvz.: </w:t>
      </w:r>
      <w:r>
        <w:rPr>
          <w:rFonts w:ascii="Arial" w:hAnsi="Arial" w:cs="Arial"/>
        </w:rPr>
        <w:t xml:space="preserve">suteiktų paslaugų </w:t>
      </w:r>
      <w:r w:rsidRPr="002468B5">
        <w:rPr>
          <w:rFonts w:ascii="Arial" w:hAnsi="Arial" w:cs="Arial"/>
        </w:rPr>
        <w:t>sąraše nurodyti daugiau sutarčių, pateikti daugiau užsakovo pažymų; specialistų sąraše nurodyti daugiau reikalaujamų specialistų, kurie bus atsakingi už sutarties vykdymą kvalifikacijos ir patirties</w:t>
      </w:r>
      <w:r>
        <w:rPr>
          <w:rFonts w:ascii="Arial" w:hAnsi="Arial" w:cs="Arial"/>
        </w:rPr>
        <w:t xml:space="preserve"> ir pan. </w:t>
      </w:r>
      <w:r w:rsidRPr="002468B5">
        <w:rPr>
          <w:rFonts w:ascii="Arial" w:hAnsi="Arial" w:cs="Arial"/>
        </w:rPr>
        <w:t>).</w:t>
      </w:r>
    </w:p>
  </w:footnote>
  <w:footnote w:id="9">
    <w:p w14:paraId="4B82D070" w14:textId="77777777" w:rsidR="001404EB" w:rsidRPr="00362F5E" w:rsidRDefault="001404EB" w:rsidP="001404EB">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 o ne visas vykdytos sutarties objektas.</w:t>
      </w:r>
    </w:p>
  </w:footnote>
  <w:footnote w:id="10">
    <w:p w14:paraId="3ADA3409" w14:textId="77777777" w:rsidR="0053292C" w:rsidRPr="002E042C" w:rsidRDefault="0053292C" w:rsidP="0053292C">
      <w:pPr>
        <w:pStyle w:val="Puslapioinaostekstas"/>
        <w:spacing w:after="0" w:line="240" w:lineRule="auto"/>
        <w:jc w:val="both"/>
        <w:rPr>
          <w:rFonts w:ascii="Arial" w:hAnsi="Arial" w:cs="Arial"/>
        </w:rPr>
      </w:pPr>
      <w:r>
        <w:rPr>
          <w:rStyle w:val="Puslapioinaosnuoroda"/>
        </w:rPr>
        <w:footnoteRef/>
      </w:r>
      <w:r>
        <w:t xml:space="preserve"> </w:t>
      </w:r>
      <w:r w:rsidRPr="002E042C">
        <w:rPr>
          <w:rFonts w:ascii="Arial" w:hAnsi="Arial" w:cs="Arial"/>
        </w:rPr>
        <w:t>Patirties aprašyme turi būti nurodyta tiek ir tokio pobūdžio projektų, kad pagal juose dirbtą laiką, atliktas funkcijas, siūlomas specialistas turėtų pirkimo sąlygose reikalaujamą patirtį.</w:t>
      </w:r>
      <w:r w:rsidRPr="002E042C">
        <w:rPr>
          <w:rFonts w:ascii="Arial" w:eastAsia="Times New Roman" w:hAnsi="Arial" w:cs="Arial"/>
          <w:lang w:eastAsia="en-US"/>
        </w:rPr>
        <w:t xml:space="preserve"> </w:t>
      </w:r>
      <w:r w:rsidRPr="008F27F3">
        <w:rPr>
          <w:rFonts w:ascii="Arial" w:eastAsia="Times New Roman" w:hAnsi="Arial" w:cs="Arial"/>
          <w:lang w:eastAsia="en-US"/>
        </w:rPr>
        <w:t>Gali būti pateikiami kiti turimą patirtį patvirtinantys dokumentai</w:t>
      </w:r>
      <w:r>
        <w:rPr>
          <w:rFonts w:ascii="Arial" w:eastAsia="Times New Roman" w:hAnsi="Arial" w:cs="Arial"/>
          <w:lang w:eastAsia="en-US"/>
        </w:rPr>
        <w:t>.</w:t>
      </w:r>
    </w:p>
  </w:footnote>
  <w:footnote w:id="11">
    <w:p w14:paraId="2A48757A" w14:textId="77777777" w:rsidR="0053292C" w:rsidRPr="00E14CDB" w:rsidRDefault="0053292C" w:rsidP="0053292C">
      <w:pPr>
        <w:pStyle w:val="Puslapioinaostekstas"/>
        <w:spacing w:after="0" w:line="240" w:lineRule="auto"/>
        <w:jc w:val="both"/>
        <w:rPr>
          <w:rFonts w:ascii="Arial" w:hAnsi="Arial" w:cs="Arial"/>
        </w:rPr>
      </w:pPr>
      <w:r>
        <w:rPr>
          <w:rStyle w:val="Puslapioinaosnuoroda"/>
        </w:rPr>
        <w:footnoteRef/>
      </w:r>
      <w:r>
        <w:t xml:space="preserve"> </w:t>
      </w:r>
      <w:r w:rsidRPr="00E14CDB">
        <w:rPr>
          <w:rFonts w:ascii="Arial" w:hAnsi="Arial" w:cs="Arial"/>
        </w:rPr>
        <w:t xml:space="preserve">Tiekėjas </w:t>
      </w:r>
      <w:r>
        <w:rPr>
          <w:rFonts w:ascii="Arial" w:hAnsi="Arial" w:cs="Arial"/>
        </w:rPr>
        <w:t>p</w:t>
      </w:r>
      <w:r w:rsidRPr="0053292C">
        <w:rPr>
          <w:rFonts w:ascii="Arial" w:hAnsi="Arial" w:cs="Arial"/>
        </w:rPr>
        <w:t xml:space="preserve">aslaugų teikimo </w:t>
      </w:r>
      <w:r w:rsidRPr="00E14CDB">
        <w:rPr>
          <w:rFonts w:ascii="Arial" w:hAnsi="Arial" w:cs="Arial"/>
        </w:rPr>
        <w:t>pradžios ir pabaigos terminus turi nurodyti metų, mėnesio ir dienos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2024-01-10 – 2024-01-15, tai laikoma, kad buvo įgyta 5 dienų patirtis; b) patirtis yra įgyta 2024 m. sausis – 2024 m. sausis, tai laikoma, kad buvo įgyta 1 dienos patirtis; c) patirtis yra įgyta 2024 m. sausis – 2024 m. vasaris, tai laikoma, kad buvo įgyta 1 dienos patirtis; d) patirtis yra įgyta 2024-2024, tai laikoma, kad buvo įgyta 1 dienos patirtis; e) patirtis yra įgyta 2023–2024, tai laikoma, kad buvo įgyta 1 dienos patirtis.</w:t>
      </w:r>
    </w:p>
  </w:footnote>
  <w:footnote w:id="12">
    <w:p w14:paraId="477D7EA9" w14:textId="77777777" w:rsidR="008F7829" w:rsidRDefault="008F7829" w:rsidP="008F7829">
      <w:pPr>
        <w:pStyle w:val="Puslapioinaostekstas"/>
        <w:spacing w:after="0" w:line="240" w:lineRule="auto"/>
        <w:jc w:val="both"/>
      </w:pPr>
      <w:r>
        <w:rPr>
          <w:rStyle w:val="Puslapioinaosnuoroda"/>
        </w:rPr>
        <w:footnoteRef/>
      </w:r>
      <w:r>
        <w:t xml:space="preserve"> T</w:t>
      </w:r>
      <w:r w:rsidRPr="006A19FB">
        <w:rPr>
          <w:rFonts w:ascii="Arial" w:eastAsia="Times New Roman" w:hAnsi="Arial" w:cs="Arial"/>
          <w:color w:val="000000"/>
        </w:rPr>
        <w:t xml:space="preserve">iekėjas nurodo kiekvieno specialisto parengtų dokumentų skaičių ir turi </w:t>
      </w:r>
      <w:r w:rsidRPr="006A19FB">
        <w:rPr>
          <w:rFonts w:ascii="Arial" w:eastAsia="Times New Roman" w:hAnsi="Arial" w:cs="Arial"/>
          <w:color w:val="000000"/>
          <w:u w:val="single"/>
        </w:rPr>
        <w:t>kartu su pasiūlymu</w:t>
      </w:r>
      <w:r w:rsidRPr="006A19FB">
        <w:rPr>
          <w:rFonts w:ascii="Arial" w:eastAsia="Times New Roman" w:hAnsi="Arial" w:cs="Arial"/>
          <w:color w:val="000000"/>
        </w:rPr>
        <w:t xml:space="preserve"> pateikti užpildytą Specialiųjų pirkimo sąlygų 7 priedo priedą „Kokybinių kriterijų duomenų vertinimas“.</w:t>
      </w:r>
    </w:p>
  </w:footnote>
  <w:footnote w:id="13">
    <w:p w14:paraId="61341A42" w14:textId="31ADA53E" w:rsidR="00B34345" w:rsidRPr="00A24D80" w:rsidRDefault="00B34345" w:rsidP="00C512C3">
      <w:pPr>
        <w:pStyle w:val="Puslapioinaostekstas"/>
        <w:spacing w:after="0" w:line="240" w:lineRule="auto"/>
        <w:jc w:val="both"/>
        <w:rPr>
          <w:rFonts w:ascii="Arial" w:hAnsi="Arial" w:cs="Arial"/>
        </w:rPr>
      </w:pPr>
      <w:r w:rsidRPr="00A24D80">
        <w:rPr>
          <w:rStyle w:val="Puslapioinaosnuoroda"/>
          <w:rFonts w:ascii="Arial" w:hAnsi="Arial" w:cs="Arial"/>
        </w:rPr>
        <w:footnoteRef/>
      </w:r>
      <w:r w:rsidRPr="00A24D80">
        <w:rPr>
          <w:rFonts w:ascii="Arial" w:hAnsi="Arial" w:cs="Arial"/>
        </w:rPr>
        <w:t xml:space="preserve"> </w:t>
      </w:r>
      <w:r>
        <w:rPr>
          <w:rFonts w:ascii="Arial" w:hAnsi="Arial" w:cs="Arial"/>
        </w:rPr>
        <w:t xml:space="preserve">12 mėnesių patirtis </w:t>
      </w:r>
      <w:r w:rsidRPr="00A24D80">
        <w:rPr>
          <w:rFonts w:ascii="Arial" w:hAnsi="Arial" w:cs="Arial"/>
        </w:rPr>
        <w:t>pagrindžia tiekėjo siūlom</w:t>
      </w:r>
      <w:r>
        <w:rPr>
          <w:rFonts w:ascii="Arial" w:hAnsi="Arial" w:cs="Arial"/>
        </w:rPr>
        <w:t xml:space="preserve">o specialisto </w:t>
      </w:r>
      <w:r w:rsidRPr="00A24D80">
        <w:rPr>
          <w:rFonts w:ascii="Arial" w:hAnsi="Arial" w:cs="Arial"/>
        </w:rPr>
        <w:t>patirtį, kuria tiekėjas grindžia siūlom</w:t>
      </w:r>
      <w:r>
        <w:rPr>
          <w:rFonts w:ascii="Arial" w:hAnsi="Arial" w:cs="Arial"/>
        </w:rPr>
        <w:t xml:space="preserve">o specialisto </w:t>
      </w:r>
      <w:r w:rsidRPr="00A24D80">
        <w:rPr>
          <w:rFonts w:ascii="Arial" w:hAnsi="Arial" w:cs="Arial"/>
        </w:rPr>
        <w:t>kvalifikaciją pagal šiose pirkimo sąlygose nustatytus kvalifikacijos reikalavimus, todėl balai pagal pasiūlymų ekonominio naudingumo vertinimo tvarką už š</w:t>
      </w:r>
      <w:r>
        <w:rPr>
          <w:rFonts w:ascii="Arial" w:hAnsi="Arial" w:cs="Arial"/>
        </w:rPr>
        <w:t>iuos 12 mėnesių</w:t>
      </w:r>
      <w:r w:rsidRPr="00A24D80">
        <w:rPr>
          <w:rFonts w:ascii="Arial" w:hAnsi="Arial" w:cs="Arial"/>
        </w:rPr>
        <w:t xml:space="preserve"> neskiriami. </w:t>
      </w:r>
    </w:p>
  </w:footnote>
  <w:footnote w:id="14">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5094" w14:textId="77777777" w:rsidR="001404EB" w:rsidRDefault="001404EB"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3" w15:restartNumberingAfterBreak="0">
    <w:nsid w:val="07E50569"/>
    <w:multiLevelType w:val="hybridMultilevel"/>
    <w:tmpl w:val="8D1C1520"/>
    <w:lvl w:ilvl="0" w:tplc="DCEA78B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C77B52"/>
    <w:multiLevelType w:val="multilevel"/>
    <w:tmpl w:val="60807A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3A4DDD"/>
    <w:multiLevelType w:val="hybridMultilevel"/>
    <w:tmpl w:val="9E8C03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4561F9"/>
    <w:multiLevelType w:val="hybridMultilevel"/>
    <w:tmpl w:val="A4FE27F6"/>
    <w:lvl w:ilvl="0" w:tplc="33662DFC">
      <w:start w:val="2"/>
      <w:numFmt w:val="bullet"/>
      <w:lvlText w:val="-"/>
      <w:lvlJc w:val="left"/>
      <w:pPr>
        <w:ind w:left="1919"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4A1918"/>
    <w:multiLevelType w:val="multilevel"/>
    <w:tmpl w:val="EA16ED7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3" w15:restartNumberingAfterBreak="0">
    <w:nsid w:val="19CD0237"/>
    <w:multiLevelType w:val="hybridMultilevel"/>
    <w:tmpl w:val="28827796"/>
    <w:lvl w:ilvl="0" w:tplc="49A00262">
      <w:start w:val="1"/>
      <w:numFmt w:val="decimal"/>
      <w:lvlText w:val="%1."/>
      <w:lvlJc w:val="left"/>
      <w:pPr>
        <w:ind w:left="1020" w:hanging="360"/>
      </w:pPr>
    </w:lvl>
    <w:lvl w:ilvl="1" w:tplc="C01CAAFE">
      <w:start w:val="1"/>
      <w:numFmt w:val="decimal"/>
      <w:lvlText w:val="%2."/>
      <w:lvlJc w:val="left"/>
      <w:pPr>
        <w:ind w:left="1020" w:hanging="360"/>
      </w:pPr>
    </w:lvl>
    <w:lvl w:ilvl="2" w:tplc="848C727E">
      <w:start w:val="1"/>
      <w:numFmt w:val="decimal"/>
      <w:lvlText w:val="%3."/>
      <w:lvlJc w:val="left"/>
      <w:pPr>
        <w:ind w:left="1020" w:hanging="360"/>
      </w:pPr>
    </w:lvl>
    <w:lvl w:ilvl="3" w:tplc="C6DA1500">
      <w:start w:val="1"/>
      <w:numFmt w:val="decimal"/>
      <w:lvlText w:val="%4."/>
      <w:lvlJc w:val="left"/>
      <w:pPr>
        <w:ind w:left="1020" w:hanging="360"/>
      </w:pPr>
    </w:lvl>
    <w:lvl w:ilvl="4" w:tplc="2272EF5E">
      <w:start w:val="1"/>
      <w:numFmt w:val="decimal"/>
      <w:lvlText w:val="%5."/>
      <w:lvlJc w:val="left"/>
      <w:pPr>
        <w:ind w:left="1020" w:hanging="360"/>
      </w:pPr>
    </w:lvl>
    <w:lvl w:ilvl="5" w:tplc="6854F548">
      <w:start w:val="1"/>
      <w:numFmt w:val="decimal"/>
      <w:lvlText w:val="%6."/>
      <w:lvlJc w:val="left"/>
      <w:pPr>
        <w:ind w:left="1020" w:hanging="360"/>
      </w:pPr>
    </w:lvl>
    <w:lvl w:ilvl="6" w:tplc="85DA6364">
      <w:start w:val="1"/>
      <w:numFmt w:val="decimal"/>
      <w:lvlText w:val="%7."/>
      <w:lvlJc w:val="left"/>
      <w:pPr>
        <w:ind w:left="1020" w:hanging="360"/>
      </w:pPr>
    </w:lvl>
    <w:lvl w:ilvl="7" w:tplc="8C76F900">
      <w:start w:val="1"/>
      <w:numFmt w:val="decimal"/>
      <w:lvlText w:val="%8."/>
      <w:lvlJc w:val="left"/>
      <w:pPr>
        <w:ind w:left="1020" w:hanging="360"/>
      </w:pPr>
    </w:lvl>
    <w:lvl w:ilvl="8" w:tplc="322C43B8">
      <w:start w:val="1"/>
      <w:numFmt w:val="decimal"/>
      <w:lvlText w:val="%9."/>
      <w:lvlJc w:val="left"/>
      <w:pPr>
        <w:ind w:left="1020" w:hanging="360"/>
      </w:pPr>
    </w:lvl>
  </w:abstractNum>
  <w:abstractNum w:abstractNumId="14"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3B74AE2"/>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D4140D"/>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2"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333B32"/>
    <w:multiLevelType w:val="multilevel"/>
    <w:tmpl w:val="01266B2E"/>
    <w:lvl w:ilvl="0">
      <w:start w:val="1"/>
      <w:numFmt w:val="decimal"/>
      <w:lvlText w:val="%1."/>
      <w:lvlJc w:val="left"/>
      <w:pPr>
        <w:ind w:left="360" w:hanging="360"/>
      </w:pPr>
      <w:rPr>
        <w:rFonts w:hint="default"/>
        <w:b/>
        <w:bCs w:val="0"/>
      </w:rPr>
    </w:lvl>
    <w:lvl w:ilvl="1">
      <w:start w:val="1"/>
      <w:numFmt w:val="decimal"/>
      <w:lvlText w:val="%2."/>
      <w:lvlJc w:val="left"/>
      <w:pPr>
        <w:ind w:left="432" w:hanging="432"/>
      </w:pPr>
      <w:rPr>
        <w:rFonts w:ascii="Arial" w:eastAsia="Times New Roman" w:hAnsi="Arial" w:cs="Arial"/>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43B76F7"/>
    <w:multiLevelType w:val="hybridMultilevel"/>
    <w:tmpl w:val="204683E2"/>
    <w:lvl w:ilvl="0" w:tplc="4EB4A29E">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950807"/>
    <w:multiLevelType w:val="hybridMultilevel"/>
    <w:tmpl w:val="1BEA3300"/>
    <w:lvl w:ilvl="0" w:tplc="CC28C8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0" w15:restartNumberingAfterBreak="0">
    <w:nsid w:val="391815A4"/>
    <w:multiLevelType w:val="hybridMultilevel"/>
    <w:tmpl w:val="EBB28D4E"/>
    <w:lvl w:ilvl="0" w:tplc="E94EE5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A4D5BDF"/>
    <w:multiLevelType w:val="hybridMultilevel"/>
    <w:tmpl w:val="2F88CB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3F1D7FAC"/>
    <w:multiLevelType w:val="multilevel"/>
    <w:tmpl w:val="52A01F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8" w15:restartNumberingAfterBreak="0">
    <w:nsid w:val="50004A20"/>
    <w:multiLevelType w:val="multilevel"/>
    <w:tmpl w:val="DBC83C0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4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7E2AE3"/>
    <w:multiLevelType w:val="hybridMultilevel"/>
    <w:tmpl w:val="FD100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CB360E8"/>
    <w:multiLevelType w:val="hybridMultilevel"/>
    <w:tmpl w:val="204683E2"/>
    <w:lvl w:ilvl="0" w:tplc="FFFFFFFF">
      <w:start w:val="1"/>
      <w:numFmt w:val="decimal"/>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6F8D53E6"/>
    <w:multiLevelType w:val="hybridMultilevel"/>
    <w:tmpl w:val="21AAF6DC"/>
    <w:lvl w:ilvl="0" w:tplc="4C689860">
      <w:start w:val="500"/>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3"/>
  </w:num>
  <w:num w:numId="2" w16cid:durableId="29112251">
    <w:abstractNumId w:val="9"/>
  </w:num>
  <w:num w:numId="3" w16cid:durableId="284623839">
    <w:abstractNumId w:val="46"/>
  </w:num>
  <w:num w:numId="4" w16cid:durableId="1722971287">
    <w:abstractNumId w:val="39"/>
  </w:num>
  <w:num w:numId="5" w16cid:durableId="599678168">
    <w:abstractNumId w:val="4"/>
  </w:num>
  <w:num w:numId="6" w16cid:durableId="519247557">
    <w:abstractNumId w:val="53"/>
  </w:num>
  <w:num w:numId="7" w16cid:durableId="1981108048">
    <w:abstractNumId w:val="48"/>
  </w:num>
  <w:num w:numId="8" w16cid:durableId="2056539459">
    <w:abstractNumId w:val="33"/>
  </w:num>
  <w:num w:numId="9" w16cid:durableId="20825568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0"/>
  </w:num>
  <w:num w:numId="11" w16cid:durableId="384331151">
    <w:abstractNumId w:val="54"/>
  </w:num>
  <w:num w:numId="12" w16cid:durableId="809177494">
    <w:abstractNumId w:val="55"/>
  </w:num>
  <w:num w:numId="13" w16cid:durableId="1641183022">
    <w:abstractNumId w:val="15"/>
  </w:num>
  <w:num w:numId="14" w16cid:durableId="1736512532">
    <w:abstractNumId w:val="34"/>
  </w:num>
  <w:num w:numId="15" w16cid:durableId="1596397886">
    <w:abstractNumId w:val="10"/>
  </w:num>
  <w:num w:numId="16" w16cid:durableId="8108280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4"/>
  </w:num>
  <w:num w:numId="28" w16cid:durableId="1414738004">
    <w:abstractNumId w:val="2"/>
  </w:num>
  <w:num w:numId="29" w16cid:durableId="1497301107">
    <w:abstractNumId w:val="44"/>
  </w:num>
  <w:num w:numId="30" w16cid:durableId="908077914">
    <w:abstractNumId w:val="47"/>
  </w:num>
  <w:num w:numId="31" w16cid:durableId="1305044510">
    <w:abstractNumId w:val="43"/>
  </w:num>
  <w:num w:numId="32" w16cid:durableId="1541237581">
    <w:abstractNumId w:val="22"/>
  </w:num>
  <w:num w:numId="33" w16cid:durableId="1760520037">
    <w:abstractNumId w:val="11"/>
  </w:num>
  <w:num w:numId="34" w16cid:durableId="1840466647">
    <w:abstractNumId w:val="16"/>
  </w:num>
  <w:num w:numId="35" w16cid:durableId="590235965">
    <w:abstractNumId w:val="50"/>
  </w:num>
  <w:num w:numId="36" w16cid:durableId="219707255">
    <w:abstractNumId w:val="58"/>
  </w:num>
  <w:num w:numId="37" w16cid:durableId="10075598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1742744">
    <w:abstractNumId w:val="0"/>
  </w:num>
  <w:num w:numId="39" w16cid:durableId="183246936">
    <w:abstractNumId w:val="32"/>
  </w:num>
  <w:num w:numId="40" w16cid:durableId="1803423347">
    <w:abstractNumId w:val="25"/>
  </w:num>
  <w:num w:numId="41" w16cid:durableId="971459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249618">
    <w:abstractNumId w:val="1"/>
  </w:num>
  <w:num w:numId="43" w16cid:durableId="1943417952">
    <w:abstractNumId w:val="57"/>
  </w:num>
  <w:num w:numId="44" w16cid:durableId="1732800852">
    <w:abstractNumId w:val="8"/>
  </w:num>
  <w:num w:numId="45" w16cid:durableId="1748452165">
    <w:abstractNumId w:val="12"/>
  </w:num>
  <w:num w:numId="46" w16cid:durableId="1513059209">
    <w:abstractNumId w:val="7"/>
  </w:num>
  <w:num w:numId="47" w16cid:durableId="151796938">
    <w:abstractNumId w:val="5"/>
  </w:num>
  <w:num w:numId="48" w16cid:durableId="751857125">
    <w:abstractNumId w:val="45"/>
  </w:num>
  <w:num w:numId="49" w16cid:durableId="329874144">
    <w:abstractNumId w:val="28"/>
  </w:num>
  <w:num w:numId="50" w16cid:durableId="1618637411">
    <w:abstractNumId w:val="30"/>
  </w:num>
  <w:num w:numId="51" w16cid:durableId="478352087">
    <w:abstractNumId w:val="3"/>
  </w:num>
  <w:num w:numId="52" w16cid:durableId="99765095">
    <w:abstractNumId w:val="17"/>
  </w:num>
  <w:num w:numId="53" w16cid:durableId="20885759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45818866">
    <w:abstractNumId w:val="13"/>
  </w:num>
  <w:num w:numId="55" w16cid:durableId="802192111">
    <w:abstractNumId w:val="20"/>
  </w:num>
  <w:num w:numId="56" w16cid:durableId="1650400846">
    <w:abstractNumId w:val="41"/>
  </w:num>
  <w:num w:numId="57" w16cid:durableId="1691179432">
    <w:abstractNumId w:val="18"/>
  </w:num>
  <w:num w:numId="58" w16cid:durableId="331951544">
    <w:abstractNumId w:val="27"/>
  </w:num>
  <w:num w:numId="59" w16cid:durableId="1878004850">
    <w:abstractNumId w:val="49"/>
  </w:num>
  <w:num w:numId="60" w16cid:durableId="1202087458">
    <w:abstractNumId w:val="38"/>
  </w:num>
  <w:num w:numId="61" w16cid:durableId="234094845">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0E9"/>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45A"/>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390E"/>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94E"/>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C5A"/>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98"/>
    <w:rsid w:val="000738C7"/>
    <w:rsid w:val="00073D53"/>
    <w:rsid w:val="00073DB2"/>
    <w:rsid w:val="00074171"/>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7E7"/>
    <w:rsid w:val="00082C76"/>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886"/>
    <w:rsid w:val="000928B5"/>
    <w:rsid w:val="00092C56"/>
    <w:rsid w:val="00092C5D"/>
    <w:rsid w:val="0009345C"/>
    <w:rsid w:val="000945F6"/>
    <w:rsid w:val="00094604"/>
    <w:rsid w:val="000947E8"/>
    <w:rsid w:val="000957C5"/>
    <w:rsid w:val="00095834"/>
    <w:rsid w:val="00095A99"/>
    <w:rsid w:val="00096674"/>
    <w:rsid w:val="00096EB7"/>
    <w:rsid w:val="0009724E"/>
    <w:rsid w:val="00097388"/>
    <w:rsid w:val="000974A1"/>
    <w:rsid w:val="00097B80"/>
    <w:rsid w:val="00097D32"/>
    <w:rsid w:val="000A05F5"/>
    <w:rsid w:val="000A05FB"/>
    <w:rsid w:val="000A09BB"/>
    <w:rsid w:val="000A0DFE"/>
    <w:rsid w:val="000A0F5D"/>
    <w:rsid w:val="000A148D"/>
    <w:rsid w:val="000A1E34"/>
    <w:rsid w:val="000A202B"/>
    <w:rsid w:val="000A2949"/>
    <w:rsid w:val="000A2CAB"/>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6D5"/>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6D99"/>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261"/>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37C22"/>
    <w:rsid w:val="001404EB"/>
    <w:rsid w:val="00140D50"/>
    <w:rsid w:val="00141292"/>
    <w:rsid w:val="0014132A"/>
    <w:rsid w:val="00141BF1"/>
    <w:rsid w:val="00142352"/>
    <w:rsid w:val="00142759"/>
    <w:rsid w:val="0014277F"/>
    <w:rsid w:val="001427AB"/>
    <w:rsid w:val="001429E3"/>
    <w:rsid w:val="00142AB7"/>
    <w:rsid w:val="00143219"/>
    <w:rsid w:val="00143338"/>
    <w:rsid w:val="00143344"/>
    <w:rsid w:val="00143940"/>
    <w:rsid w:val="0014414A"/>
    <w:rsid w:val="001448DF"/>
    <w:rsid w:val="00144A70"/>
    <w:rsid w:val="00144F33"/>
    <w:rsid w:val="001455B2"/>
    <w:rsid w:val="0014578C"/>
    <w:rsid w:val="00145B8E"/>
    <w:rsid w:val="00146BC9"/>
    <w:rsid w:val="00146CED"/>
    <w:rsid w:val="001472B0"/>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368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2DB7"/>
    <w:rsid w:val="001738CE"/>
    <w:rsid w:val="00173ACB"/>
    <w:rsid w:val="00173E9D"/>
    <w:rsid w:val="00174088"/>
    <w:rsid w:val="001741F9"/>
    <w:rsid w:val="00174A42"/>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42D"/>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14D"/>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566"/>
    <w:rsid w:val="00197943"/>
    <w:rsid w:val="00197A65"/>
    <w:rsid w:val="00197B6C"/>
    <w:rsid w:val="00197EF6"/>
    <w:rsid w:val="001A0B73"/>
    <w:rsid w:val="001A0DF2"/>
    <w:rsid w:val="001A18C1"/>
    <w:rsid w:val="001A1D55"/>
    <w:rsid w:val="001A1DD2"/>
    <w:rsid w:val="001A2163"/>
    <w:rsid w:val="001A21DA"/>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1D37"/>
    <w:rsid w:val="001B2074"/>
    <w:rsid w:val="001B21DE"/>
    <w:rsid w:val="001B2226"/>
    <w:rsid w:val="001B3250"/>
    <w:rsid w:val="001B33A4"/>
    <w:rsid w:val="001B370C"/>
    <w:rsid w:val="001B3C7D"/>
    <w:rsid w:val="001B3F4C"/>
    <w:rsid w:val="001B4266"/>
    <w:rsid w:val="001B4477"/>
    <w:rsid w:val="001B4678"/>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07D"/>
    <w:rsid w:val="001C2216"/>
    <w:rsid w:val="001C24BC"/>
    <w:rsid w:val="001C253F"/>
    <w:rsid w:val="001C2D42"/>
    <w:rsid w:val="001C2F24"/>
    <w:rsid w:val="001C303A"/>
    <w:rsid w:val="001C305A"/>
    <w:rsid w:val="001C37BD"/>
    <w:rsid w:val="001C45C1"/>
    <w:rsid w:val="001C468D"/>
    <w:rsid w:val="001C49BE"/>
    <w:rsid w:val="001C4F12"/>
    <w:rsid w:val="001C506B"/>
    <w:rsid w:val="001C545C"/>
    <w:rsid w:val="001C635E"/>
    <w:rsid w:val="001C6757"/>
    <w:rsid w:val="001C6A8E"/>
    <w:rsid w:val="001C762B"/>
    <w:rsid w:val="001C7F48"/>
    <w:rsid w:val="001D147F"/>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16"/>
    <w:rsid w:val="001D7593"/>
    <w:rsid w:val="001D7890"/>
    <w:rsid w:val="001D7DE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5A4D"/>
    <w:rsid w:val="002374F8"/>
    <w:rsid w:val="0023797F"/>
    <w:rsid w:val="00237EA0"/>
    <w:rsid w:val="002411C2"/>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2CB"/>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ABF"/>
    <w:rsid w:val="00283C6E"/>
    <w:rsid w:val="00283D6A"/>
    <w:rsid w:val="00284221"/>
    <w:rsid w:val="002847F1"/>
    <w:rsid w:val="00285082"/>
    <w:rsid w:val="002858A1"/>
    <w:rsid w:val="002859B8"/>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5C82"/>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81D"/>
    <w:rsid w:val="002B6B9E"/>
    <w:rsid w:val="002B6BFD"/>
    <w:rsid w:val="002B6FF7"/>
    <w:rsid w:val="002B75F7"/>
    <w:rsid w:val="002B7DBB"/>
    <w:rsid w:val="002C00BB"/>
    <w:rsid w:val="002C104B"/>
    <w:rsid w:val="002C14FC"/>
    <w:rsid w:val="002C17A0"/>
    <w:rsid w:val="002C1818"/>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042C"/>
    <w:rsid w:val="002E04E3"/>
    <w:rsid w:val="002E05ED"/>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5ACA"/>
    <w:rsid w:val="003162DD"/>
    <w:rsid w:val="003163D9"/>
    <w:rsid w:val="00316909"/>
    <w:rsid w:val="00316BE8"/>
    <w:rsid w:val="00317AC3"/>
    <w:rsid w:val="00317E31"/>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3EF8"/>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39C"/>
    <w:rsid w:val="00351D68"/>
    <w:rsid w:val="00352626"/>
    <w:rsid w:val="00352C78"/>
    <w:rsid w:val="00353625"/>
    <w:rsid w:val="003536CF"/>
    <w:rsid w:val="00353A48"/>
    <w:rsid w:val="00353B56"/>
    <w:rsid w:val="00353D1B"/>
    <w:rsid w:val="003546D7"/>
    <w:rsid w:val="00354AB4"/>
    <w:rsid w:val="00354DAC"/>
    <w:rsid w:val="003554C8"/>
    <w:rsid w:val="00355501"/>
    <w:rsid w:val="0035570E"/>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09D"/>
    <w:rsid w:val="00363134"/>
    <w:rsid w:val="00363B07"/>
    <w:rsid w:val="003640AE"/>
    <w:rsid w:val="003641DE"/>
    <w:rsid w:val="0036474B"/>
    <w:rsid w:val="00365125"/>
    <w:rsid w:val="00365384"/>
    <w:rsid w:val="00365B86"/>
    <w:rsid w:val="003660B8"/>
    <w:rsid w:val="003671C3"/>
    <w:rsid w:val="003678F5"/>
    <w:rsid w:val="00370489"/>
    <w:rsid w:val="00370682"/>
    <w:rsid w:val="00370738"/>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2D4E"/>
    <w:rsid w:val="003833CD"/>
    <w:rsid w:val="0038357E"/>
    <w:rsid w:val="003835F5"/>
    <w:rsid w:val="00383806"/>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3B5F"/>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066"/>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96D"/>
    <w:rsid w:val="003B0EEB"/>
    <w:rsid w:val="003B0F1F"/>
    <w:rsid w:val="003B1128"/>
    <w:rsid w:val="003B12DE"/>
    <w:rsid w:val="003B160F"/>
    <w:rsid w:val="003B1AB6"/>
    <w:rsid w:val="003B3624"/>
    <w:rsid w:val="003B3660"/>
    <w:rsid w:val="003B386F"/>
    <w:rsid w:val="003B39F9"/>
    <w:rsid w:val="003B3B9A"/>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38C"/>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BD3"/>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CB2"/>
    <w:rsid w:val="00417DAC"/>
    <w:rsid w:val="00420BEC"/>
    <w:rsid w:val="004211AC"/>
    <w:rsid w:val="0042158A"/>
    <w:rsid w:val="00421D7D"/>
    <w:rsid w:val="0042206B"/>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3F5"/>
    <w:rsid w:val="00433528"/>
    <w:rsid w:val="00433548"/>
    <w:rsid w:val="00433775"/>
    <w:rsid w:val="00433991"/>
    <w:rsid w:val="004339F9"/>
    <w:rsid w:val="00433A4A"/>
    <w:rsid w:val="00433FD7"/>
    <w:rsid w:val="004344CB"/>
    <w:rsid w:val="0043483A"/>
    <w:rsid w:val="004350FA"/>
    <w:rsid w:val="00435186"/>
    <w:rsid w:val="00435251"/>
    <w:rsid w:val="00435437"/>
    <w:rsid w:val="004355F0"/>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E66"/>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3AC"/>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923"/>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8A0"/>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E7F"/>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D68"/>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7E5"/>
    <w:rsid w:val="004D3BE3"/>
    <w:rsid w:val="004D3D1D"/>
    <w:rsid w:val="004D435E"/>
    <w:rsid w:val="004D459D"/>
    <w:rsid w:val="004D4C7B"/>
    <w:rsid w:val="004D626E"/>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257"/>
    <w:rsid w:val="004E13EA"/>
    <w:rsid w:val="004E1654"/>
    <w:rsid w:val="004E1E30"/>
    <w:rsid w:val="004E1FB0"/>
    <w:rsid w:val="004E2034"/>
    <w:rsid w:val="004E2171"/>
    <w:rsid w:val="004E2550"/>
    <w:rsid w:val="004E2EE6"/>
    <w:rsid w:val="004E3243"/>
    <w:rsid w:val="004E341E"/>
    <w:rsid w:val="004E4023"/>
    <w:rsid w:val="004E41AA"/>
    <w:rsid w:val="004E41B9"/>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5DBE"/>
    <w:rsid w:val="004F610F"/>
    <w:rsid w:val="004F6FEF"/>
    <w:rsid w:val="004F7232"/>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6EEC"/>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102"/>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7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292C"/>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47E27"/>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57F11"/>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304"/>
    <w:rsid w:val="005A58DE"/>
    <w:rsid w:val="005A58E6"/>
    <w:rsid w:val="005A650E"/>
    <w:rsid w:val="005A65AE"/>
    <w:rsid w:val="005A65C8"/>
    <w:rsid w:val="005A7307"/>
    <w:rsid w:val="005A74E8"/>
    <w:rsid w:val="005B035A"/>
    <w:rsid w:val="005B0449"/>
    <w:rsid w:val="005B0749"/>
    <w:rsid w:val="005B10DE"/>
    <w:rsid w:val="005B1605"/>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0D66"/>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B1E"/>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E7702"/>
    <w:rsid w:val="005F03EF"/>
    <w:rsid w:val="005F03F3"/>
    <w:rsid w:val="005F063C"/>
    <w:rsid w:val="005F0B05"/>
    <w:rsid w:val="005F0B35"/>
    <w:rsid w:val="005F0B78"/>
    <w:rsid w:val="005F0E6E"/>
    <w:rsid w:val="005F1245"/>
    <w:rsid w:val="005F13F0"/>
    <w:rsid w:val="005F1492"/>
    <w:rsid w:val="005F150B"/>
    <w:rsid w:val="005F152B"/>
    <w:rsid w:val="005F17E7"/>
    <w:rsid w:val="005F1AE7"/>
    <w:rsid w:val="005F1D59"/>
    <w:rsid w:val="005F2443"/>
    <w:rsid w:val="005F2C28"/>
    <w:rsid w:val="005F2CA3"/>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2E9"/>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141"/>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8E4"/>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5EA4"/>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0CE"/>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96E"/>
    <w:rsid w:val="006D6C1D"/>
    <w:rsid w:val="006D7219"/>
    <w:rsid w:val="006D7FCA"/>
    <w:rsid w:val="006E04DD"/>
    <w:rsid w:val="006E0BF0"/>
    <w:rsid w:val="006E0DEA"/>
    <w:rsid w:val="006E0E66"/>
    <w:rsid w:val="006E147A"/>
    <w:rsid w:val="006E1496"/>
    <w:rsid w:val="006E1A0B"/>
    <w:rsid w:val="006E1CFB"/>
    <w:rsid w:val="006E202E"/>
    <w:rsid w:val="006E21D9"/>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045"/>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38"/>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0B2"/>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3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116"/>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1AD"/>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58A"/>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453"/>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5B12"/>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5D78"/>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3C33"/>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1CF"/>
    <w:rsid w:val="007E3A96"/>
    <w:rsid w:val="007E3D46"/>
    <w:rsid w:val="007E3D62"/>
    <w:rsid w:val="007E41FF"/>
    <w:rsid w:val="007E4824"/>
    <w:rsid w:val="007E4D0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67"/>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708"/>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4F36"/>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048"/>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1B7"/>
    <w:rsid w:val="008877C1"/>
    <w:rsid w:val="00887B5D"/>
    <w:rsid w:val="00887DA8"/>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DB2"/>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0DA6"/>
    <w:rsid w:val="008C1D31"/>
    <w:rsid w:val="008C1E31"/>
    <w:rsid w:val="008C230B"/>
    <w:rsid w:val="008C23CE"/>
    <w:rsid w:val="008C29D2"/>
    <w:rsid w:val="008C2A3F"/>
    <w:rsid w:val="008C2AD7"/>
    <w:rsid w:val="008C39ED"/>
    <w:rsid w:val="008C3D60"/>
    <w:rsid w:val="008C3FB4"/>
    <w:rsid w:val="008C4071"/>
    <w:rsid w:val="008C419F"/>
    <w:rsid w:val="008C42E3"/>
    <w:rsid w:val="008C4A6F"/>
    <w:rsid w:val="008C4C8E"/>
    <w:rsid w:val="008C4DE3"/>
    <w:rsid w:val="008C4EEB"/>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20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29"/>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5ECE"/>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9EF"/>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2D8B"/>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AA8"/>
    <w:rsid w:val="009501C3"/>
    <w:rsid w:val="009502BE"/>
    <w:rsid w:val="009502F5"/>
    <w:rsid w:val="00950C09"/>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3A4"/>
    <w:rsid w:val="0096248C"/>
    <w:rsid w:val="00963009"/>
    <w:rsid w:val="0096353F"/>
    <w:rsid w:val="009635EC"/>
    <w:rsid w:val="009639C8"/>
    <w:rsid w:val="00963E07"/>
    <w:rsid w:val="0096424C"/>
    <w:rsid w:val="0096444F"/>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2F96"/>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71A"/>
    <w:rsid w:val="009779C8"/>
    <w:rsid w:val="00977B80"/>
    <w:rsid w:val="0098088A"/>
    <w:rsid w:val="00980D68"/>
    <w:rsid w:val="00981385"/>
    <w:rsid w:val="009814B7"/>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98C"/>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252"/>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10B"/>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49D"/>
    <w:rsid w:val="009F5AAD"/>
    <w:rsid w:val="009F5F10"/>
    <w:rsid w:val="009F6038"/>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845"/>
    <w:rsid w:val="00A05DF5"/>
    <w:rsid w:val="00A060FB"/>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73"/>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4ECD"/>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3DEB"/>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82C"/>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20E"/>
    <w:rsid w:val="00AA23FB"/>
    <w:rsid w:val="00AA2718"/>
    <w:rsid w:val="00AA29DF"/>
    <w:rsid w:val="00AA2A14"/>
    <w:rsid w:val="00AA362E"/>
    <w:rsid w:val="00AA4CE6"/>
    <w:rsid w:val="00AA4D1B"/>
    <w:rsid w:val="00AA51DB"/>
    <w:rsid w:val="00AA52E1"/>
    <w:rsid w:val="00AA62D6"/>
    <w:rsid w:val="00AA6640"/>
    <w:rsid w:val="00AA66DF"/>
    <w:rsid w:val="00AA6796"/>
    <w:rsid w:val="00AA78B2"/>
    <w:rsid w:val="00AA7C0D"/>
    <w:rsid w:val="00AA7DD1"/>
    <w:rsid w:val="00AB0FFB"/>
    <w:rsid w:val="00AB1754"/>
    <w:rsid w:val="00AB185E"/>
    <w:rsid w:val="00AB1A93"/>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7C2"/>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7D7"/>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07D43"/>
    <w:rsid w:val="00B1090A"/>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6C38"/>
    <w:rsid w:val="00B27626"/>
    <w:rsid w:val="00B278ED"/>
    <w:rsid w:val="00B27D89"/>
    <w:rsid w:val="00B30240"/>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345"/>
    <w:rsid w:val="00B34FE6"/>
    <w:rsid w:val="00B3551C"/>
    <w:rsid w:val="00B356A4"/>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C8B"/>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A16"/>
    <w:rsid w:val="00B80E8A"/>
    <w:rsid w:val="00B81570"/>
    <w:rsid w:val="00B816B8"/>
    <w:rsid w:val="00B81924"/>
    <w:rsid w:val="00B81936"/>
    <w:rsid w:val="00B81E4A"/>
    <w:rsid w:val="00B822D9"/>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557"/>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2CD"/>
    <w:rsid w:val="00BC6457"/>
    <w:rsid w:val="00BC6D1B"/>
    <w:rsid w:val="00BC6F08"/>
    <w:rsid w:val="00BC7052"/>
    <w:rsid w:val="00BC759E"/>
    <w:rsid w:val="00BC776E"/>
    <w:rsid w:val="00BC7F89"/>
    <w:rsid w:val="00BD00CF"/>
    <w:rsid w:val="00BD0C86"/>
    <w:rsid w:val="00BD22D9"/>
    <w:rsid w:val="00BD2DCD"/>
    <w:rsid w:val="00BD3C22"/>
    <w:rsid w:val="00BD3C64"/>
    <w:rsid w:val="00BD3DBD"/>
    <w:rsid w:val="00BD41D7"/>
    <w:rsid w:val="00BD4269"/>
    <w:rsid w:val="00BD4544"/>
    <w:rsid w:val="00BD4DC6"/>
    <w:rsid w:val="00BD4E25"/>
    <w:rsid w:val="00BD584D"/>
    <w:rsid w:val="00BD5D2B"/>
    <w:rsid w:val="00BD635E"/>
    <w:rsid w:val="00BD65B2"/>
    <w:rsid w:val="00BD7778"/>
    <w:rsid w:val="00BD7A24"/>
    <w:rsid w:val="00BD7C43"/>
    <w:rsid w:val="00BD7F9F"/>
    <w:rsid w:val="00BE0569"/>
    <w:rsid w:val="00BE0587"/>
    <w:rsid w:val="00BE180E"/>
    <w:rsid w:val="00BE1840"/>
    <w:rsid w:val="00BE1858"/>
    <w:rsid w:val="00BE190E"/>
    <w:rsid w:val="00BE204E"/>
    <w:rsid w:val="00BE20CE"/>
    <w:rsid w:val="00BE2540"/>
    <w:rsid w:val="00BE2699"/>
    <w:rsid w:val="00BE26FA"/>
    <w:rsid w:val="00BE2D32"/>
    <w:rsid w:val="00BE2E5C"/>
    <w:rsid w:val="00BE2EA0"/>
    <w:rsid w:val="00BE377A"/>
    <w:rsid w:val="00BE3B73"/>
    <w:rsid w:val="00BE3C0E"/>
    <w:rsid w:val="00BE3E36"/>
    <w:rsid w:val="00BE4333"/>
    <w:rsid w:val="00BE531C"/>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232"/>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68BF"/>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2C3"/>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A75"/>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4D84"/>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1FED"/>
    <w:rsid w:val="00CC20B2"/>
    <w:rsid w:val="00CC22C5"/>
    <w:rsid w:val="00CC3078"/>
    <w:rsid w:val="00CC3925"/>
    <w:rsid w:val="00CC45EE"/>
    <w:rsid w:val="00CC4E78"/>
    <w:rsid w:val="00CC4EEC"/>
    <w:rsid w:val="00CC4F2D"/>
    <w:rsid w:val="00CC4F9F"/>
    <w:rsid w:val="00CC5047"/>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9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91A"/>
    <w:rsid w:val="00CF1D58"/>
    <w:rsid w:val="00CF1F79"/>
    <w:rsid w:val="00CF2677"/>
    <w:rsid w:val="00CF2CB6"/>
    <w:rsid w:val="00CF39D0"/>
    <w:rsid w:val="00CF44F6"/>
    <w:rsid w:val="00CF4D79"/>
    <w:rsid w:val="00CF63E5"/>
    <w:rsid w:val="00CF66FF"/>
    <w:rsid w:val="00CF705D"/>
    <w:rsid w:val="00CF72BA"/>
    <w:rsid w:val="00CF7B33"/>
    <w:rsid w:val="00D00392"/>
    <w:rsid w:val="00D00759"/>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327"/>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11D"/>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3D8"/>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006"/>
    <w:rsid w:val="00D8114F"/>
    <w:rsid w:val="00D81667"/>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2C45"/>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25C"/>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A4D"/>
    <w:rsid w:val="00E24B5E"/>
    <w:rsid w:val="00E24BA1"/>
    <w:rsid w:val="00E24D32"/>
    <w:rsid w:val="00E2520F"/>
    <w:rsid w:val="00E2534F"/>
    <w:rsid w:val="00E25A55"/>
    <w:rsid w:val="00E25B02"/>
    <w:rsid w:val="00E25CFD"/>
    <w:rsid w:val="00E25D98"/>
    <w:rsid w:val="00E25FD2"/>
    <w:rsid w:val="00E260C1"/>
    <w:rsid w:val="00E262E0"/>
    <w:rsid w:val="00E264D9"/>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11C"/>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86D"/>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408"/>
    <w:rsid w:val="00E865C4"/>
    <w:rsid w:val="00E865CE"/>
    <w:rsid w:val="00E867E2"/>
    <w:rsid w:val="00E86BCE"/>
    <w:rsid w:val="00E87043"/>
    <w:rsid w:val="00E87121"/>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843"/>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A9"/>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5D5"/>
    <w:rsid w:val="00EE593B"/>
    <w:rsid w:val="00EE5F7A"/>
    <w:rsid w:val="00EE5FC7"/>
    <w:rsid w:val="00EE6920"/>
    <w:rsid w:val="00EE6E84"/>
    <w:rsid w:val="00EE739B"/>
    <w:rsid w:val="00EE7654"/>
    <w:rsid w:val="00EF13E9"/>
    <w:rsid w:val="00EF19B3"/>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20D"/>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1CB"/>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408"/>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60D"/>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83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38A"/>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BD3"/>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4D88"/>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43A"/>
    <w:rsid w:val="00FE252E"/>
    <w:rsid w:val="00FE2FF7"/>
    <w:rsid w:val="00FE30AC"/>
    <w:rsid w:val="00FE3521"/>
    <w:rsid w:val="00FE367B"/>
    <w:rsid w:val="00FE3BF8"/>
    <w:rsid w:val="00FE3CA9"/>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6"/>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38"/>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A220E"/>
    <w:pPr>
      <w:pBdr>
        <w:top w:val="nil"/>
        <w:left w:val="nil"/>
        <w:bottom w:val="nil"/>
        <w:right w:val="nil"/>
        <w:between w:val="nil"/>
        <w:bar w:val="nil"/>
      </w:pBdr>
      <w:spacing w:after="0" w:line="312" w:lineRule="auto"/>
    </w:pPr>
    <w:rPr>
      <w:rFonts w:ascii="Helvetica Neue Light" w:eastAsia="Arial Unicode MS" w:hAnsi="Helvetica Neue Light" w:cs="Arial Unicode MS"/>
      <w:color w:val="000000"/>
      <w:sz w:val="20"/>
      <w:szCs w:val="20"/>
      <w:bdr w:val="nil"/>
    </w:rPr>
  </w:style>
  <w:style w:type="paragraph" w:customStyle="1" w:styleId="TableStyle2">
    <w:name w:val="Table Style 2"/>
    <w:rsid w:val="004653AC"/>
    <w:pPr>
      <w:spacing w:after="0" w:line="240" w:lineRule="auto"/>
    </w:pPr>
    <w:rPr>
      <w:rFonts w:ascii="Helvetica" w:eastAsia="Arial Unicode MS" w:hAnsi="Arial Unicode MS" w:cs="Arial Unicode MS"/>
      <w:color w:val="00000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175983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84147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3156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027632">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376732329">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22711156">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4231846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glossaryDocument" Target="glossary/document.xm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5EB9CB0A1F4FAA87FECCA42887FB89"/>
        <w:category>
          <w:name w:val="Bendrosios nuostatos"/>
          <w:gallery w:val="placeholder"/>
        </w:category>
        <w:types>
          <w:type w:val="bbPlcHdr"/>
        </w:types>
        <w:behaviors>
          <w:behavior w:val="content"/>
        </w:behaviors>
        <w:guid w:val="{CACF7C2D-589C-4F68-AA09-A3F6909D8708}"/>
      </w:docPartPr>
      <w:docPartBody>
        <w:p w:rsidR="00F56553" w:rsidRDefault="00704A07" w:rsidP="00704A07">
          <w:pPr>
            <w:pStyle w:val="1C5EB9CB0A1F4FAA87FECCA42887FB8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Neue Light">
    <w:altName w:val="Times New Roman"/>
    <w:charset w:val="00"/>
    <w:family w:val="auto"/>
    <w:pitch w:val="default"/>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07"/>
    <w:rsid w:val="000050E9"/>
    <w:rsid w:val="000467C5"/>
    <w:rsid w:val="0006693B"/>
    <w:rsid w:val="00066E63"/>
    <w:rsid w:val="00073898"/>
    <w:rsid w:val="00074171"/>
    <w:rsid w:val="000A2C3F"/>
    <w:rsid w:val="00106233"/>
    <w:rsid w:val="00153DDE"/>
    <w:rsid w:val="001B0143"/>
    <w:rsid w:val="002859B8"/>
    <w:rsid w:val="002C17F4"/>
    <w:rsid w:val="00381E09"/>
    <w:rsid w:val="003B3B9A"/>
    <w:rsid w:val="004333F5"/>
    <w:rsid w:val="004355F0"/>
    <w:rsid w:val="0044197D"/>
    <w:rsid w:val="00481B93"/>
    <w:rsid w:val="004A7E7F"/>
    <w:rsid w:val="004C1D68"/>
    <w:rsid w:val="004F3E7C"/>
    <w:rsid w:val="00503184"/>
    <w:rsid w:val="006B5EA4"/>
    <w:rsid w:val="006E21D9"/>
    <w:rsid w:val="00704A07"/>
    <w:rsid w:val="007A4880"/>
    <w:rsid w:val="007C3BA9"/>
    <w:rsid w:val="00846083"/>
    <w:rsid w:val="00877CD9"/>
    <w:rsid w:val="00895DB2"/>
    <w:rsid w:val="0097771A"/>
    <w:rsid w:val="00A22273"/>
    <w:rsid w:val="00A548FB"/>
    <w:rsid w:val="00BC62CD"/>
    <w:rsid w:val="00BE3E36"/>
    <w:rsid w:val="00C0016D"/>
    <w:rsid w:val="00C21DE1"/>
    <w:rsid w:val="00CF191A"/>
    <w:rsid w:val="00D072DB"/>
    <w:rsid w:val="00D1611D"/>
    <w:rsid w:val="00D67EDD"/>
    <w:rsid w:val="00DC7530"/>
    <w:rsid w:val="00DE5EE2"/>
    <w:rsid w:val="00EC5392"/>
    <w:rsid w:val="00F07311"/>
    <w:rsid w:val="00F56553"/>
    <w:rsid w:val="00FA6046"/>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04A07"/>
  </w:style>
  <w:style w:type="paragraph" w:customStyle="1" w:styleId="1C5EB9CB0A1F4FAA87FECCA42887FB89">
    <w:name w:val="1C5EB9CB0A1F4FAA87FECCA42887FB89"/>
    <w:rsid w:val="00704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80</Pages>
  <Words>130414</Words>
  <Characters>74337</Characters>
  <Application>Microsoft Office Word</Application>
  <DocSecurity>0</DocSecurity>
  <Lines>619</Lines>
  <Paragraphs>408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89</cp:revision>
  <dcterms:created xsi:type="dcterms:W3CDTF">2025-06-23T08:25:00Z</dcterms:created>
  <dcterms:modified xsi:type="dcterms:W3CDTF">2025-07-29T13:10:00Z</dcterms:modified>
</cp:coreProperties>
</file>