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F5308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41B7377F" w:rsidR="0080064F" w:rsidRDefault="0080064F" w:rsidP="001F5308">
      <w:pPr>
        <w:pStyle w:val="Heading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8D61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BAKALĖJA</w:t>
      </w:r>
      <w:r w:rsidR="001F5308"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 w:rsidR="001F5308"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21D8C0F1" w14:textId="77777777" w:rsidR="00832915" w:rsidRPr="00D9536B" w:rsidRDefault="00832915" w:rsidP="00A806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14:paraId="136EA63C" w14:textId="0DC303CB" w:rsidR="00832915" w:rsidRPr="00D9536B" w:rsidRDefault="001F5308" w:rsidP="001F5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2025 m. liepos </w:t>
      </w:r>
      <w:r w:rsidR="00926E7C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30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d. </w:t>
      </w:r>
      <w:r w:rsidR="00832915" w:rsidRPr="00D9536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Nr. </w:t>
      </w:r>
      <w:r w:rsidR="004333D6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6641</w:t>
      </w:r>
    </w:p>
    <w:p w14:paraId="13245446" w14:textId="60DD3D0A" w:rsidR="00A928B3" w:rsidRDefault="00A928B3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3458793" w14:textId="05C12031" w:rsidR="0080064F" w:rsidRPr="00020212" w:rsidRDefault="0080064F" w:rsidP="00A928B3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2025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17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</w:t>
      </w:r>
      <w:r w:rsidR="00940BA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au – CVP IS) (pirk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imo Nr. 3660868) paskelbė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bakalėjos</w:t>
      </w:r>
      <w:r w:rsidR="00715B3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8" w:history="1">
        <w:r w:rsidR="008D61C0" w:rsidRPr="008D61C0">
          <w:rPr>
            <w:rStyle w:val="Hyperlink"/>
            <w:rFonts w:ascii="Times New Roman" w:eastAsia="Times New Roman" w:hAnsi="Times New Roman" w:cs="Times New Roman"/>
            <w:color w:val="auto"/>
            <w:spacing w:val="4"/>
            <w:sz w:val="24"/>
            <w:szCs w:val="24"/>
            <w:lang w:val="lt-LT"/>
          </w:rPr>
          <w:t>https://pirkimai.viesiejipirkimai.lt/</w:t>
        </w:r>
      </w:hyperlink>
      <w:r w:rsidRP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A928B3" w:rsidRP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384CC6BD" w14:textId="77777777" w:rsidR="0080064F" w:rsidRDefault="0080064F" w:rsidP="0080064F">
      <w:pPr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44D39C6F" w14:textId="39CDF5E6" w:rsidR="001F5308" w:rsidRDefault="00926E7C" w:rsidP="00414148">
      <w:pPr>
        <w:tabs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</w:t>
      </w:r>
      <w:r w:rsidR="001F5308"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gavusi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dalyvio</w:t>
      </w:r>
      <w:r w:rsidR="001F5308"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klausimą dėl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13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-osios pirkimo dalies „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Česnakinis majonezo padažas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“</w:t>
      </w:r>
      <w:r w:rsidR="001F5308"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, vadovaudamasi Lietuvos Respublikos viešųjų </w:t>
      </w:r>
      <w:r w:rsidR="001F5308"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pirkimų įstatymo 36 straipsnio 5 dalimi ir pirkimo sąlygų 9.3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ir 9.4 punktu atsako į pateiktą</w:t>
      </w:r>
      <w:r w:rsidR="001F5308"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klausim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="001F5308"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taip:</w:t>
      </w:r>
    </w:p>
    <w:p w14:paraId="060B071B" w14:textId="77777777" w:rsidR="00926E7C" w:rsidRPr="00926E7C" w:rsidRDefault="00790097" w:rsidP="00926E7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lang w:val="lt-LT"/>
        </w:rPr>
      </w:pPr>
      <w:r>
        <w:rPr>
          <w:b/>
          <w:i/>
          <w:lang w:val="lt-LT"/>
        </w:rPr>
        <w:t>K</w:t>
      </w:r>
      <w:r w:rsidR="00986AF0" w:rsidRPr="00A421E3">
        <w:rPr>
          <w:b/>
          <w:i/>
          <w:lang w:val="lt-LT"/>
        </w:rPr>
        <w:t>lausimas</w:t>
      </w:r>
      <w:r w:rsidR="00414148" w:rsidRPr="00A421E3">
        <w:rPr>
          <w:b/>
          <w:i/>
          <w:lang w:val="lt-LT"/>
        </w:rPr>
        <w:t>:</w:t>
      </w:r>
      <w:r w:rsidR="00A421E3">
        <w:rPr>
          <w:b/>
          <w:i/>
          <w:lang w:val="lt-LT"/>
        </w:rPr>
        <w:t xml:space="preserve"> </w:t>
      </w:r>
      <w:r w:rsidR="00926E7C" w:rsidRPr="00926E7C">
        <w:rPr>
          <w:bCs/>
          <w:i/>
          <w:lang w:val="lt-LT"/>
        </w:rPr>
        <w:t>Sudėtyje privalomi ingredientai: aliejus, kiaušinių tryniai, actas ir česnakai, ne didesnėse kaip 1,0 kg plastikinėse pakuotėse su dozatoriumi (pagal veikiančią NTD). Galime siūlyti pakuotėse be dozatoriaus?</w:t>
      </w:r>
    </w:p>
    <w:p w14:paraId="0B37A338" w14:textId="77777777" w:rsidR="00926E7C" w:rsidRDefault="00926E7C" w:rsidP="00926E7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lang w:val="lt-LT"/>
        </w:rPr>
      </w:pPr>
      <w:r w:rsidRPr="00926E7C">
        <w:rPr>
          <w:bCs/>
          <w:i/>
          <w:lang w:val="lt-LT"/>
        </w:rPr>
        <w:t>Nes rinkoje šio produkto su dozatoriumi pasiūloje nėra,</w:t>
      </w:r>
    </w:p>
    <w:p w14:paraId="06DED465" w14:textId="77777777" w:rsidR="00926E7C" w:rsidRDefault="00926E7C" w:rsidP="00926E7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lang w:val="lt-LT"/>
        </w:rPr>
      </w:pPr>
    </w:p>
    <w:p w14:paraId="3934C918" w14:textId="7BB5F099" w:rsidR="00504ED5" w:rsidRDefault="00790097" w:rsidP="00926E7C">
      <w:pPr>
        <w:pStyle w:val="NormalWeb"/>
        <w:shd w:val="clear" w:color="auto" w:fill="FFFFFF"/>
        <w:jc w:val="both"/>
        <w:rPr>
          <w:lang w:val="lt-LT"/>
        </w:rPr>
      </w:pPr>
      <w:r>
        <w:rPr>
          <w:b/>
          <w:lang w:val="lt-LT"/>
        </w:rPr>
        <w:t>A</w:t>
      </w:r>
      <w:r w:rsidR="00FA7162">
        <w:rPr>
          <w:b/>
          <w:lang w:val="lt-LT"/>
        </w:rPr>
        <w:t>tsakymas</w:t>
      </w:r>
      <w:r w:rsidR="00414148">
        <w:rPr>
          <w:b/>
          <w:lang w:val="lt-LT"/>
        </w:rPr>
        <w:t>:</w:t>
      </w:r>
      <w:r w:rsidR="00A421E3">
        <w:rPr>
          <w:b/>
          <w:lang w:val="lt-LT"/>
        </w:rPr>
        <w:t xml:space="preserve"> </w:t>
      </w:r>
      <w:r w:rsidR="00926E7C" w:rsidRPr="00926E7C">
        <w:rPr>
          <w:lang w:val="lt-LT"/>
        </w:rPr>
        <w:t>Siūlomas česnakinis majonezo padažas turi atitikti pirkimo sąlygų 2 priedo „Techninė specifikacija“ 13-oje pirkimo dalyje nurodytus reikalavimus: „&lt;...&gt; ne didesnėse kaip 1,0 kg plastikinėse pakuotėse su dozatoriumi (pagal veikiančią NTD)”</w:t>
      </w:r>
    </w:p>
    <w:p w14:paraId="6D3D3DE8" w14:textId="39135FF5" w:rsidR="00FF7E18" w:rsidRDefault="00FF7E18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NTD - </w:t>
      </w:r>
      <w:r w:rsidRPr="00FF7E18">
        <w:rPr>
          <w:rFonts w:ascii="Times New Roman" w:hAnsi="Times New Roman" w:cs="Times New Roman"/>
          <w:sz w:val="24"/>
          <w:szCs w:val="24"/>
          <w:lang w:val="lt-LT"/>
        </w:rPr>
        <w:t>normatyvinė techninė dokumentacija.</w:t>
      </w:r>
    </w:p>
    <w:p w14:paraId="7B4C6325" w14:textId="77777777" w:rsidR="00FF7E18" w:rsidRPr="00FF7E18" w:rsidRDefault="00FF7E18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043BEA0" w14:textId="71F4FB01" w:rsidR="00863CCE" w:rsidRPr="00940BA1" w:rsidRDefault="00863CCE" w:rsidP="00926E7C">
      <w:pPr>
        <w:pStyle w:val="NormalWeb"/>
        <w:shd w:val="clear" w:color="auto" w:fill="FFFFFF"/>
        <w:spacing w:before="0" w:beforeAutospacing="0" w:after="150" w:afterAutospacing="0"/>
        <w:ind w:firstLine="425"/>
        <w:jc w:val="right"/>
        <w:rPr>
          <w:lang w:val="lt-LT" w:eastAsia="lt-LT"/>
        </w:rPr>
      </w:pPr>
      <w:bookmarkStart w:id="0" w:name="_GoBack"/>
      <w:bookmarkEnd w:id="0"/>
      <w:r>
        <w:rPr>
          <w:lang w:val="lt-LT" w:eastAsia="lt-LT"/>
        </w:rPr>
        <w:t>Viešojo pirkimo komisija</w:t>
      </w:r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C0E1D" w14:textId="77777777" w:rsidR="005E5287" w:rsidRDefault="005E5287" w:rsidP="00FF7E18">
      <w:pPr>
        <w:spacing w:after="0" w:line="240" w:lineRule="auto"/>
      </w:pPr>
      <w:r>
        <w:separator/>
      </w:r>
    </w:p>
  </w:endnote>
  <w:endnote w:type="continuationSeparator" w:id="0">
    <w:p w14:paraId="0E857553" w14:textId="77777777" w:rsidR="005E5287" w:rsidRDefault="005E5287" w:rsidP="00F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98802" w14:textId="77777777" w:rsidR="005E5287" w:rsidRDefault="005E5287" w:rsidP="00FF7E18">
      <w:pPr>
        <w:spacing w:after="0" w:line="240" w:lineRule="auto"/>
      </w:pPr>
      <w:r>
        <w:separator/>
      </w:r>
    </w:p>
  </w:footnote>
  <w:footnote w:type="continuationSeparator" w:id="0">
    <w:p w14:paraId="6A0162A9" w14:textId="77777777" w:rsidR="005E5287" w:rsidRDefault="005E5287" w:rsidP="00FF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EF5"/>
    <w:multiLevelType w:val="hybridMultilevel"/>
    <w:tmpl w:val="F55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D103BF"/>
    <w:multiLevelType w:val="hybridMultilevel"/>
    <w:tmpl w:val="315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21154"/>
    <w:rsid w:val="000242FE"/>
    <w:rsid w:val="00031C0D"/>
    <w:rsid w:val="000341B3"/>
    <w:rsid w:val="000346E7"/>
    <w:rsid w:val="000432FE"/>
    <w:rsid w:val="0004780D"/>
    <w:rsid w:val="000500FB"/>
    <w:rsid w:val="000502E7"/>
    <w:rsid w:val="000503C3"/>
    <w:rsid w:val="00053A89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C460F"/>
    <w:rsid w:val="000C5F52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B5C51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3FD5"/>
    <w:rsid w:val="00264AEE"/>
    <w:rsid w:val="00273EDF"/>
    <w:rsid w:val="0027787F"/>
    <w:rsid w:val="002822E6"/>
    <w:rsid w:val="002832C7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68F"/>
    <w:rsid w:val="00356E03"/>
    <w:rsid w:val="00361FF5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14148"/>
    <w:rsid w:val="00422AE2"/>
    <w:rsid w:val="004333D6"/>
    <w:rsid w:val="004365C7"/>
    <w:rsid w:val="004428AA"/>
    <w:rsid w:val="0044526E"/>
    <w:rsid w:val="00450189"/>
    <w:rsid w:val="0045044C"/>
    <w:rsid w:val="00466669"/>
    <w:rsid w:val="00484087"/>
    <w:rsid w:val="00484608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04ED5"/>
    <w:rsid w:val="00514BA5"/>
    <w:rsid w:val="00516021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5A6A"/>
    <w:rsid w:val="005957F0"/>
    <w:rsid w:val="005B59F1"/>
    <w:rsid w:val="005D6087"/>
    <w:rsid w:val="005E52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702E9A"/>
    <w:rsid w:val="0070528C"/>
    <w:rsid w:val="0071179F"/>
    <w:rsid w:val="00712D32"/>
    <w:rsid w:val="00715B3E"/>
    <w:rsid w:val="0074577B"/>
    <w:rsid w:val="00790097"/>
    <w:rsid w:val="007A0389"/>
    <w:rsid w:val="007A0CC7"/>
    <w:rsid w:val="007A3927"/>
    <w:rsid w:val="007C6926"/>
    <w:rsid w:val="007D383F"/>
    <w:rsid w:val="007D6C15"/>
    <w:rsid w:val="007E6A31"/>
    <w:rsid w:val="0080064F"/>
    <w:rsid w:val="00803084"/>
    <w:rsid w:val="008075AB"/>
    <w:rsid w:val="0082052C"/>
    <w:rsid w:val="00827EED"/>
    <w:rsid w:val="00832915"/>
    <w:rsid w:val="00851AF9"/>
    <w:rsid w:val="008564C7"/>
    <w:rsid w:val="00863CCE"/>
    <w:rsid w:val="008716FF"/>
    <w:rsid w:val="00872DD7"/>
    <w:rsid w:val="0089196F"/>
    <w:rsid w:val="008A636C"/>
    <w:rsid w:val="008B25AF"/>
    <w:rsid w:val="008C3FF5"/>
    <w:rsid w:val="008D1BB0"/>
    <w:rsid w:val="008D61C0"/>
    <w:rsid w:val="008D6518"/>
    <w:rsid w:val="00902565"/>
    <w:rsid w:val="00910C0F"/>
    <w:rsid w:val="00926E7C"/>
    <w:rsid w:val="00940BA1"/>
    <w:rsid w:val="0094645A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12C90"/>
    <w:rsid w:val="00A1302E"/>
    <w:rsid w:val="00A25BA6"/>
    <w:rsid w:val="00A27250"/>
    <w:rsid w:val="00A421E3"/>
    <w:rsid w:val="00A43077"/>
    <w:rsid w:val="00A709C7"/>
    <w:rsid w:val="00A806EC"/>
    <w:rsid w:val="00A819D6"/>
    <w:rsid w:val="00A86095"/>
    <w:rsid w:val="00A8711A"/>
    <w:rsid w:val="00A928B3"/>
    <w:rsid w:val="00A96FFE"/>
    <w:rsid w:val="00AB1BEE"/>
    <w:rsid w:val="00AC62B5"/>
    <w:rsid w:val="00AD4BE2"/>
    <w:rsid w:val="00AD7A1E"/>
    <w:rsid w:val="00AE6C9B"/>
    <w:rsid w:val="00AF0CE2"/>
    <w:rsid w:val="00AF180B"/>
    <w:rsid w:val="00B01780"/>
    <w:rsid w:val="00B048FB"/>
    <w:rsid w:val="00B04C85"/>
    <w:rsid w:val="00B06E81"/>
    <w:rsid w:val="00B25F54"/>
    <w:rsid w:val="00B56A3D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713CA"/>
    <w:rsid w:val="00C76B9B"/>
    <w:rsid w:val="00CB5BC4"/>
    <w:rsid w:val="00CC11B9"/>
    <w:rsid w:val="00CD1A52"/>
    <w:rsid w:val="00CE4F2F"/>
    <w:rsid w:val="00CF5F01"/>
    <w:rsid w:val="00D17329"/>
    <w:rsid w:val="00D2140D"/>
    <w:rsid w:val="00D27196"/>
    <w:rsid w:val="00D32FF2"/>
    <w:rsid w:val="00D40C9F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E35FE"/>
    <w:rsid w:val="00DF7244"/>
    <w:rsid w:val="00DF7F26"/>
    <w:rsid w:val="00E113DD"/>
    <w:rsid w:val="00E11B7C"/>
    <w:rsid w:val="00E140C2"/>
    <w:rsid w:val="00E379FC"/>
    <w:rsid w:val="00E52FD1"/>
    <w:rsid w:val="00E55BC9"/>
    <w:rsid w:val="00E73100"/>
    <w:rsid w:val="00E74470"/>
    <w:rsid w:val="00E80519"/>
    <w:rsid w:val="00E97220"/>
    <w:rsid w:val="00EA5CE8"/>
    <w:rsid w:val="00EA7BD5"/>
    <w:rsid w:val="00EC3828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692B"/>
    <w:rsid w:val="00F17479"/>
    <w:rsid w:val="00F214D7"/>
    <w:rsid w:val="00F31AAA"/>
    <w:rsid w:val="00F4068A"/>
    <w:rsid w:val="00F51642"/>
    <w:rsid w:val="00F75C5D"/>
    <w:rsid w:val="00F80CEA"/>
    <w:rsid w:val="00F81551"/>
    <w:rsid w:val="00F92903"/>
    <w:rsid w:val="00FA4A83"/>
    <w:rsid w:val="00FA7162"/>
    <w:rsid w:val="00FC2133"/>
    <w:rsid w:val="00FC65C6"/>
    <w:rsid w:val="00FD1120"/>
    <w:rsid w:val="00FE0A31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BBB6-CDE1-4536-9B4A-13FC8AA9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2022-10-03T11:39:00Z</cp:lastPrinted>
  <dcterms:created xsi:type="dcterms:W3CDTF">2025-07-30T06:16:00Z</dcterms:created>
  <dcterms:modified xsi:type="dcterms:W3CDTF">2025-07-30T11:03:00Z</dcterms:modified>
</cp:coreProperties>
</file>