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r w:rsidR="0062202E">
        <w:fldChar w:fldCharType="begin"/>
      </w:r>
      <w:r w:rsidR="0062202E">
        <w:instrText xml:space="preserve"> HYPERLINK "mailto:lka@mil.lt" </w:instrText>
      </w:r>
      <w:r w:rsidR="0062202E">
        <w:fldChar w:fldCharType="separate"/>
      </w:r>
      <w:r w:rsidRPr="007A2978">
        <w:rPr>
          <w:rFonts w:eastAsiaTheme="minorHAnsi" w:cstheme="minorBidi"/>
          <w:color w:val="0000FF"/>
          <w:sz w:val="20"/>
          <w:szCs w:val="22"/>
          <w:u w:val="single"/>
          <w:lang w:eastAsia="en-US"/>
        </w:rPr>
        <w:t>lka@mil.lt</w:t>
      </w:r>
      <w:r w:rsidR="0062202E">
        <w:rPr>
          <w:rFonts w:eastAsiaTheme="minorHAnsi" w:cstheme="minorBidi"/>
          <w:color w:val="0000FF"/>
          <w:sz w:val="20"/>
          <w:szCs w:val="22"/>
          <w:u w:val="single"/>
          <w:lang w:eastAsia="en-US"/>
        </w:rPr>
        <w:fldChar w:fldCharType="end"/>
      </w:r>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680547" w:rsidRDefault="00680547" w:rsidP="0046523E">
      <w:pPr>
        <w:ind w:firstLine="851"/>
        <w:jc w:val="center"/>
        <w:rPr>
          <w:b/>
          <w:caps/>
        </w:rPr>
      </w:pPr>
      <w:r w:rsidRPr="00A21C59">
        <w:rPr>
          <w:b/>
        </w:rPr>
        <w:t>SUNKVEŽIMIŲ KĖBULO SAUGOS DIRŽŲ ĮRENGIMO</w:t>
      </w:r>
      <w:r>
        <w:rPr>
          <w:b/>
          <w:caps/>
        </w:rPr>
        <w:t xml:space="preserve"> </w:t>
      </w:r>
      <w:r w:rsidR="00CA6D59">
        <w:rPr>
          <w:b/>
          <w:caps/>
        </w:rPr>
        <w:t>paslaug</w:t>
      </w:r>
      <w:r>
        <w:rPr>
          <w:b/>
          <w:caps/>
        </w:rPr>
        <w:t>ų</w:t>
      </w:r>
      <w:r w:rsidR="00CA6D59" w:rsidRPr="00CA6D59">
        <w:rPr>
          <w:b/>
          <w:caps/>
        </w:rPr>
        <w:t xml:space="preserve"> </w:t>
      </w:r>
    </w:p>
    <w:p w:rsidR="007A2978" w:rsidRPr="007A2978" w:rsidRDefault="007A2978" w:rsidP="0046523E">
      <w:pPr>
        <w:ind w:firstLine="851"/>
        <w:jc w:val="center"/>
        <w:rPr>
          <w:b/>
          <w:caps/>
        </w:rPr>
      </w:pPr>
      <w:r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C2823" w:rsidRDefault="00FC2823" w:rsidP="00163F14">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ąlygų 4 priedas „Tiekėjo deklaracija“ (toliau – 4 priedas).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9"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0A61D4" w:rsidRPr="00271D70">
        <w:rPr>
          <w:b/>
        </w:rPr>
        <w:t xml:space="preserve">Sunkvežimių kėbulo saugos diržų įrengimo </w:t>
      </w:r>
      <w:r w:rsidR="00CA6D59" w:rsidRPr="00CA6D59">
        <w:rPr>
          <w:b/>
        </w:rPr>
        <w:t xml:space="preserve">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0"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1"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0A61D4" w:rsidRPr="00B73779">
        <w:rPr>
          <w:b/>
        </w:rPr>
        <w:t>Sunkvežimių kėbulo saugos diržų įrengimo</w:t>
      </w:r>
      <w:r w:rsidR="00CA6D59" w:rsidRPr="00CA6D59">
        <w:rPr>
          <w:b/>
        </w:rPr>
        <w:t xml:space="preserve">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A5173D" w:rsidRPr="00271D70">
        <w:rPr>
          <w:b/>
        </w:rPr>
        <w:t>50112000-3</w:t>
      </w:r>
      <w:r w:rsidR="00CA6D59">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A5173D">
        <w:t>p</w:t>
      </w:r>
      <w:r w:rsidR="00A5173D">
        <w:t>aslaugos</w:t>
      </w:r>
      <w:r w:rsidR="00A5173D">
        <w:t xml:space="preserve"> </w:t>
      </w:r>
      <w:r>
        <w:t xml:space="preserve">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CC0618">
        <w:t>25 000</w:t>
      </w:r>
      <w:r w:rsidR="00671FE3">
        <w:t>,00</w:t>
      </w:r>
      <w:r w:rsidR="00DE13F3" w:rsidRPr="00AA470C">
        <w:t xml:space="preserve"> </w:t>
      </w:r>
      <w:proofErr w:type="spellStart"/>
      <w:r w:rsidR="00F678D9" w:rsidRPr="00AA470C">
        <w:rPr>
          <w:color w:val="000000"/>
          <w:lang w:val="pt-BR"/>
        </w:rPr>
        <w:t>Eur</w:t>
      </w:r>
      <w:proofErr w:type="spellEnd"/>
      <w:r w:rsidR="00F678D9" w:rsidRPr="00AA470C">
        <w:rPr>
          <w:color w:val="000000"/>
          <w:lang w:val="pt-BR"/>
        </w:rPr>
        <w:t xml:space="preserve">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CC0618">
        <w:t>20 661,15</w:t>
      </w:r>
      <w:r w:rsidR="006A1681">
        <w:rPr>
          <w:color w:val="000000"/>
          <w:lang w:val="pt-BR"/>
        </w:rPr>
        <w:t xml:space="preserve"> </w:t>
      </w:r>
      <w:proofErr w:type="spellStart"/>
      <w:r w:rsidR="006A1681">
        <w:rPr>
          <w:color w:val="000000"/>
          <w:lang w:val="pt-BR"/>
        </w:rPr>
        <w:t>be</w:t>
      </w:r>
      <w:proofErr w:type="spellEnd"/>
      <w:r w:rsidR="006A1681">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CC0618">
        <w:t>suteiktas paslaugas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w:t>
            </w:r>
            <w:r w:rsidRPr="00CD3B8F">
              <w:lastRenderedPageBreak/>
              <w:t>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444ED" w:rsidRPr="00D444ED" w:rsidRDefault="00D444ED" w:rsidP="00D444ED">
      <w:pPr>
        <w:tabs>
          <w:tab w:val="left" w:pos="567"/>
        </w:tabs>
        <w:suppressAutoHyphens/>
        <w:ind w:firstLine="851"/>
        <w:jc w:val="both"/>
        <w:rPr>
          <w:b/>
          <w:szCs w:val="20"/>
          <w:lang w:eastAsia="ar-SA"/>
        </w:rPr>
      </w:pPr>
      <w:r w:rsidRPr="00D444ED">
        <w:rPr>
          <w:b/>
        </w:rPr>
        <w:t>3.11.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281"/>
        <w:gridCol w:w="4683"/>
      </w:tblGrid>
      <w:tr w:rsidR="00D444ED" w:rsidRPr="0072176A" w:rsidTr="00A2642D">
        <w:trPr>
          <w:trHeight w:val="589"/>
          <w:jc w:val="center"/>
        </w:trPr>
        <w:tc>
          <w:tcPr>
            <w:tcW w:w="817" w:type="dxa"/>
            <w:shd w:val="clear" w:color="auto" w:fill="auto"/>
            <w:vAlign w:val="center"/>
          </w:tcPr>
          <w:p w:rsidR="00D444ED" w:rsidRPr="0072176A" w:rsidRDefault="00D444ED" w:rsidP="00475E96">
            <w:pPr>
              <w:ind w:firstLine="54"/>
              <w:jc w:val="center"/>
              <w:rPr>
                <w:rFonts w:eastAsia="Calibri"/>
                <w:sz w:val="22"/>
                <w:szCs w:val="22"/>
                <w:lang w:eastAsia="en-US"/>
              </w:rPr>
            </w:pPr>
            <w:r w:rsidRPr="0072176A">
              <w:rPr>
                <w:rFonts w:eastAsia="Calibri"/>
                <w:sz w:val="22"/>
                <w:szCs w:val="22"/>
                <w:lang w:eastAsia="en-US"/>
              </w:rPr>
              <w:t>Eil.</w:t>
            </w:r>
          </w:p>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Nr.</w:t>
            </w:r>
          </w:p>
        </w:tc>
        <w:tc>
          <w:tcPr>
            <w:tcW w:w="4281"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sz w:val="22"/>
                <w:szCs w:val="22"/>
              </w:rPr>
              <w:t>Minimalūs Aplinkos apsaugos reikalavimai</w:t>
            </w:r>
          </w:p>
        </w:tc>
        <w:tc>
          <w:tcPr>
            <w:tcW w:w="4683" w:type="dxa"/>
            <w:shd w:val="clear" w:color="auto" w:fill="auto"/>
            <w:vAlign w:val="center"/>
          </w:tcPr>
          <w:p w:rsidR="00D444ED" w:rsidRPr="0072176A" w:rsidRDefault="00D444ED" w:rsidP="00475E96">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D444ED" w:rsidRPr="0072176A" w:rsidTr="00A2642D">
        <w:trPr>
          <w:trHeight w:val="558"/>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3.11.1.</w:t>
            </w:r>
          </w:p>
        </w:tc>
        <w:tc>
          <w:tcPr>
            <w:tcW w:w="4281" w:type="dxa"/>
          </w:tcPr>
          <w:p w:rsidR="00D444ED" w:rsidRPr="0072176A" w:rsidRDefault="00D444ED" w:rsidP="00475E96">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 xml:space="preserve">Prekės pristatomos ne piko metu (darbo dienomis nuo </w:t>
            </w:r>
            <w:r w:rsidRPr="0072176A">
              <w:rPr>
                <w:sz w:val="22"/>
                <w:szCs w:val="22"/>
              </w:rPr>
              <w:lastRenderedPageBreak/>
              <w:t>9:00 val. iki 11:00 val. ir nuo 13:00 val. iki 16:00 val., išskyrus penktadienį – nuo 13:00 val. iki 15:00 val. ir trumpiausiais galimais maršrutais.</w:t>
            </w:r>
          </w:p>
          <w:p w:rsidR="00D444ED" w:rsidRPr="0072176A" w:rsidRDefault="00D444ED" w:rsidP="00475E96">
            <w:pPr>
              <w:ind w:firstLine="54"/>
              <w:jc w:val="both"/>
              <w:rPr>
                <w:sz w:val="22"/>
                <w:szCs w:val="22"/>
              </w:rPr>
            </w:pPr>
          </w:p>
        </w:tc>
        <w:tc>
          <w:tcPr>
            <w:tcW w:w="4683" w:type="dxa"/>
          </w:tcPr>
          <w:p w:rsidR="00D444ED" w:rsidRPr="0072176A" w:rsidRDefault="00D444ED" w:rsidP="00475E96">
            <w:pPr>
              <w:ind w:firstLine="54"/>
              <w:jc w:val="both"/>
              <w:rPr>
                <w:b/>
                <w:sz w:val="22"/>
                <w:szCs w:val="22"/>
              </w:rPr>
            </w:pPr>
            <w:r w:rsidRPr="0072176A">
              <w:rPr>
                <w:b/>
                <w:sz w:val="22"/>
                <w:szCs w:val="22"/>
              </w:rPr>
              <w:lastRenderedPageBreak/>
              <w:t>Sutarties vykdymo sąlyga.</w:t>
            </w:r>
          </w:p>
          <w:p w:rsidR="00D444ED" w:rsidRPr="0072176A" w:rsidRDefault="00D444ED" w:rsidP="00475E96">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3.5.</w:t>
            </w:r>
            <w:r w:rsidRPr="0072176A">
              <w:rPr>
                <w:sz w:val="22"/>
                <w:szCs w:val="22"/>
              </w:rPr>
              <w:t xml:space="preserve"> punktas).</w:t>
            </w:r>
          </w:p>
        </w:tc>
      </w:tr>
      <w:tr w:rsidR="00D444ED" w:rsidRPr="0072176A" w:rsidTr="00A2642D">
        <w:trPr>
          <w:trHeight w:val="3142"/>
          <w:jc w:val="center"/>
        </w:trPr>
        <w:tc>
          <w:tcPr>
            <w:tcW w:w="817" w:type="dxa"/>
            <w:shd w:val="clear" w:color="auto" w:fill="auto"/>
          </w:tcPr>
          <w:p w:rsidR="00D444ED" w:rsidRPr="0072176A" w:rsidRDefault="00D444ED" w:rsidP="00475E96">
            <w:pPr>
              <w:ind w:firstLine="54"/>
              <w:jc w:val="both"/>
              <w:rPr>
                <w:rFonts w:eastAsia="Calibri"/>
                <w:sz w:val="22"/>
                <w:szCs w:val="22"/>
              </w:rPr>
            </w:pPr>
            <w:r w:rsidRPr="0072176A">
              <w:rPr>
                <w:rFonts w:eastAsia="Calibri"/>
                <w:sz w:val="22"/>
                <w:szCs w:val="22"/>
              </w:rPr>
              <w:t>3.11.2.</w:t>
            </w:r>
          </w:p>
        </w:tc>
        <w:tc>
          <w:tcPr>
            <w:tcW w:w="4281" w:type="dxa"/>
          </w:tcPr>
          <w:p w:rsidR="00B72840" w:rsidRDefault="00D444ED" w:rsidP="00B72840">
            <w:pPr>
              <w:autoSpaceDE w:val="0"/>
              <w:autoSpaceDN w:val="0"/>
              <w:adjustRightInd w:val="0"/>
              <w:jc w:val="both"/>
            </w:pPr>
            <w:r w:rsidRPr="00711B2E">
              <w:rPr>
                <w:color w:val="000000" w:themeColor="text1"/>
                <w:sz w:val="22"/>
                <w:szCs w:val="22"/>
              </w:rPr>
              <w:t xml:space="preserve">Vadovaujantis </w:t>
            </w:r>
            <w:r w:rsidR="00B72840">
              <w:t>LR APM 2011-06-28 d. įsakymas Nr. D1-508 „Dėl aplinkos apsaugos kriterijų taikymo, vykdant žaliuosius pirkimus, tvarkos aprašo patvirtinimo“:</w:t>
            </w:r>
          </w:p>
          <w:p w:rsidR="00D444ED" w:rsidRPr="00271D70" w:rsidRDefault="00B72840" w:rsidP="00B72840">
            <w:pPr>
              <w:ind w:left="57"/>
              <w:jc w:val="both"/>
              <w:rPr>
                <w:sz w:val="22"/>
                <w:szCs w:val="22"/>
                <w:lang w:val="en-US"/>
              </w:rPr>
            </w:pPr>
            <w:r>
              <w:t xml:space="preserve">4.3.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t>įrodymais</w:t>
            </w:r>
            <w:proofErr w:type="spellEnd"/>
            <w:r>
              <w:t>.</w:t>
            </w:r>
            <w:bookmarkStart w:id="0" w:name="_GoBack"/>
            <w:bookmarkEnd w:id="0"/>
          </w:p>
        </w:tc>
        <w:tc>
          <w:tcPr>
            <w:tcW w:w="4683" w:type="dxa"/>
          </w:tcPr>
          <w:p w:rsidR="00E16DB8" w:rsidRPr="00A2642D" w:rsidRDefault="00E16DB8" w:rsidP="00E16DB8">
            <w:pPr>
              <w:numPr>
                <w:ilvl w:val="0"/>
                <w:numId w:val="11"/>
              </w:numPr>
              <w:jc w:val="both"/>
              <w:rPr>
                <w:sz w:val="22"/>
                <w:szCs w:val="22"/>
                <w:lang w:val="en-US"/>
              </w:rPr>
            </w:pPr>
            <w:r>
              <w:rPr>
                <w:color w:val="000000" w:themeColor="text1"/>
                <w:sz w:val="22"/>
                <w:szCs w:val="22"/>
              </w:rPr>
              <w:t>V</w:t>
            </w:r>
            <w:r w:rsidRPr="00A2642D">
              <w:rPr>
                <w:color w:val="000000" w:themeColor="text1"/>
                <w:sz w:val="22"/>
                <w:szCs w:val="22"/>
              </w:rPr>
              <w:t>adybos priemonių taikymo aprašymas</w:t>
            </w:r>
          </w:p>
          <w:p w:rsidR="00E16DB8" w:rsidRPr="00220F77" w:rsidRDefault="00E16DB8" w:rsidP="00E16DB8">
            <w:pPr>
              <w:numPr>
                <w:ilvl w:val="0"/>
                <w:numId w:val="11"/>
              </w:numPr>
              <w:jc w:val="both"/>
              <w:rPr>
                <w:sz w:val="22"/>
                <w:szCs w:val="22"/>
                <w:lang w:val="en-US"/>
              </w:rPr>
            </w:pPr>
            <w:r w:rsidRPr="00A2642D">
              <w:rPr>
                <w:color w:val="000000" w:themeColor="text1"/>
                <w:sz w:val="22"/>
                <w:szCs w:val="22"/>
              </w:rPr>
              <w:t xml:space="preserve"> arba nepriklausomų įstaigų išduoti sertifikatai, patvirtinantys, kad tiekėjas laikosi reikalaujamų aplinkos apsaugos priemonių,</w:t>
            </w:r>
            <w:r>
              <w:rPr>
                <w:color w:val="000000" w:themeColor="text1"/>
                <w:sz w:val="22"/>
                <w:szCs w:val="22"/>
              </w:rPr>
              <w:t xml:space="preserve"> </w:t>
            </w:r>
            <w:proofErr w:type="spellStart"/>
            <w:r w:rsidRPr="00A2642D">
              <w:rPr>
                <w:sz w:val="22"/>
                <w:szCs w:val="22"/>
                <w:lang w:val="en-US"/>
              </w:rPr>
              <w:t>arba</w:t>
            </w:r>
            <w:proofErr w:type="spellEnd"/>
            <w:r w:rsidRPr="00A2642D">
              <w:rPr>
                <w:sz w:val="22"/>
                <w:szCs w:val="22"/>
                <w:lang w:val="en-US"/>
              </w:rPr>
              <w:t xml:space="preserve"> </w:t>
            </w:r>
            <w:proofErr w:type="spellStart"/>
            <w:r w:rsidRPr="00A2642D">
              <w:rPr>
                <w:sz w:val="22"/>
                <w:szCs w:val="22"/>
                <w:lang w:val="en-US"/>
              </w:rPr>
              <w:t>kiti</w:t>
            </w:r>
            <w:proofErr w:type="spellEnd"/>
            <w:r w:rsidRPr="00A2642D">
              <w:rPr>
                <w:sz w:val="22"/>
                <w:szCs w:val="22"/>
                <w:lang w:val="en-US"/>
              </w:rPr>
              <w:t xml:space="preserve"> </w:t>
            </w:r>
            <w:proofErr w:type="spellStart"/>
            <w:r w:rsidRPr="00A2642D">
              <w:rPr>
                <w:sz w:val="22"/>
                <w:szCs w:val="22"/>
                <w:lang w:val="en-US"/>
              </w:rPr>
              <w:t>lygiaverčiai</w:t>
            </w:r>
            <w:proofErr w:type="spellEnd"/>
            <w:r w:rsidRPr="00A2642D">
              <w:rPr>
                <w:sz w:val="22"/>
                <w:szCs w:val="22"/>
                <w:lang w:val="en-US"/>
              </w:rPr>
              <w:t xml:space="preserve"> </w:t>
            </w:r>
            <w:proofErr w:type="spellStart"/>
            <w:r w:rsidRPr="00A2642D">
              <w:rPr>
                <w:sz w:val="22"/>
                <w:szCs w:val="22"/>
                <w:lang w:val="en-US"/>
              </w:rPr>
              <w:t>įrodymai</w:t>
            </w:r>
            <w:proofErr w:type="spellEnd"/>
            <w:r w:rsidRPr="00A2642D">
              <w:rPr>
                <w:color w:val="000000" w:themeColor="text1"/>
                <w:sz w:val="22"/>
                <w:szCs w:val="22"/>
              </w:rPr>
              <w:t>.</w:t>
            </w:r>
          </w:p>
          <w:p w:rsidR="00220F77" w:rsidRPr="007474FA" w:rsidRDefault="00E16DB8" w:rsidP="00220F77">
            <w:pPr>
              <w:jc w:val="both"/>
              <w:rPr>
                <w:i/>
                <w:color w:val="FF0000"/>
                <w:sz w:val="20"/>
                <w:szCs w:val="22"/>
                <w:lang w:val="en-US"/>
              </w:rPr>
            </w:pPr>
            <w:r w:rsidRPr="007474FA">
              <w:rPr>
                <w:i/>
                <w:color w:val="FF0000"/>
                <w:sz w:val="20"/>
              </w:rPr>
              <w:t>Galimas laimėtojas turės pateikti dokumentų skaitmenines kopijas ar/ir laisvos formos deklaraciją</w:t>
            </w:r>
            <w:r w:rsidRPr="007474FA">
              <w:rPr>
                <w:sz w:val="20"/>
              </w:rPr>
              <w:t>.</w:t>
            </w:r>
          </w:p>
        </w:tc>
      </w:tr>
    </w:tbl>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lastRenderedPageBreak/>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lastRenderedPageBreak/>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lastRenderedPageBreak/>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 xml:space="preserve">Tais atvejais, kai kelių tiekėjų pasiūlymų pasiūlyta kaina yra vienoda, sudarant pasiūlymų eilę pirmesnis į šią eilę </w:t>
      </w:r>
      <w:r w:rsidRPr="00E65846">
        <w:rPr>
          <w:rFonts w:eastAsia="Lucida Sans Unicode"/>
        </w:rPr>
        <w:lastRenderedPageBreak/>
        <w:t>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lastRenderedPageBreak/>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2E" w:rsidRDefault="0062202E">
      <w:r>
        <w:separator/>
      </w:r>
    </w:p>
  </w:endnote>
  <w:endnote w:type="continuationSeparator" w:id="0">
    <w:p w:rsidR="0062202E" w:rsidRDefault="0062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2E" w:rsidRDefault="0062202E">
      <w:r>
        <w:separator/>
      </w:r>
    </w:p>
  </w:footnote>
  <w:footnote w:type="continuationSeparator" w:id="0">
    <w:p w:rsidR="0062202E" w:rsidRDefault="0062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D70">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1D4"/>
    <w:rsid w:val="000A6767"/>
    <w:rsid w:val="000B2AF0"/>
    <w:rsid w:val="000B2C4B"/>
    <w:rsid w:val="000C226D"/>
    <w:rsid w:val="000C2705"/>
    <w:rsid w:val="000C47CD"/>
    <w:rsid w:val="000C5A35"/>
    <w:rsid w:val="000C5B4A"/>
    <w:rsid w:val="000C7174"/>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5B45"/>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1D70"/>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202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1FE3"/>
    <w:rsid w:val="00673527"/>
    <w:rsid w:val="00677482"/>
    <w:rsid w:val="0068031F"/>
    <w:rsid w:val="00680547"/>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73D"/>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2840"/>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061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AF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6DB8"/>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0D9"/>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0453"/>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3705"/>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4B0"/>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EC9EE-199C-49A5-88A8-FDB519E9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4926</Words>
  <Characters>28079</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32940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Ilona Gotovt</cp:lastModifiedBy>
  <cp:revision>35</cp:revision>
  <cp:lastPrinted>2023-07-13T06:43:00Z</cp:lastPrinted>
  <dcterms:created xsi:type="dcterms:W3CDTF">2025-07-30T07:41:00Z</dcterms:created>
  <dcterms:modified xsi:type="dcterms:W3CDTF">2025-07-30T10:39:00Z</dcterms:modified>
</cp:coreProperties>
</file>