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49AF00" w14:textId="77777777" w:rsidR="00330A2C" w:rsidRPr="00C9414E" w:rsidRDefault="00330A2C" w:rsidP="00330A2C">
      <w:pPr>
        <w:pStyle w:val="Antrat2"/>
        <w:ind w:left="4253"/>
        <w:rPr>
          <w:rFonts w:ascii="Times New Roman" w:eastAsia="Calibri" w:hAnsi="Times New Roman" w:cs="Times New Roman"/>
          <w:b/>
          <w:bCs/>
          <w:color w:val="auto"/>
          <w:sz w:val="24"/>
          <w:szCs w:val="24"/>
        </w:rPr>
      </w:pPr>
      <w:bookmarkStart w:id="0" w:name="_Ref38539939"/>
      <w:bookmarkStart w:id="1" w:name="_Ref38541068"/>
      <w:bookmarkStart w:id="2" w:name="_Ref38885053"/>
      <w:bookmarkStart w:id="3" w:name="_Ref38899023"/>
      <w:bookmarkStart w:id="4" w:name="_Toc204534645"/>
      <w:r w:rsidRPr="00C9414E">
        <w:rPr>
          <w:rFonts w:ascii="Times New Roman" w:eastAsia="Calibri" w:hAnsi="Times New Roman" w:cs="Times New Roman"/>
          <w:b/>
          <w:bCs/>
          <w:color w:val="auto"/>
          <w:sz w:val="24"/>
          <w:szCs w:val="24"/>
        </w:rPr>
        <w:t>Pirkimo sąlygų 2 priedas „Techninė specifikacija“</w:t>
      </w:r>
      <w:bookmarkEnd w:id="0"/>
      <w:bookmarkEnd w:id="1"/>
      <w:bookmarkEnd w:id="2"/>
      <w:bookmarkEnd w:id="3"/>
      <w:bookmarkEnd w:id="4"/>
    </w:p>
    <w:p w14:paraId="74CB4234" w14:textId="77777777" w:rsidR="00330A2C" w:rsidRPr="002C2162" w:rsidRDefault="00330A2C" w:rsidP="00330A2C">
      <w:pPr>
        <w:jc w:val="center"/>
        <w:rPr>
          <w:rFonts w:ascii="Times New Roman" w:hAnsi="Times New Roman" w:cs="Times New Roman"/>
          <w:b/>
          <w:bCs/>
        </w:rPr>
      </w:pPr>
    </w:p>
    <w:p w14:paraId="34B7AF5D" w14:textId="77777777" w:rsidR="00330A2C" w:rsidRPr="002C2162" w:rsidRDefault="00330A2C" w:rsidP="00330A2C">
      <w:pPr>
        <w:spacing w:after="0" w:line="240" w:lineRule="auto"/>
        <w:rPr>
          <w:rFonts w:ascii="Times New Roman" w:hAnsi="Times New Roman" w:cs="Times New Roman"/>
          <w:b/>
          <w:bCs/>
          <w:sz w:val="24"/>
          <w:szCs w:val="24"/>
        </w:rPr>
      </w:pPr>
    </w:p>
    <w:p w14:paraId="05CF60F9" w14:textId="77777777" w:rsidR="00330A2C" w:rsidRPr="002C2162" w:rsidRDefault="00330A2C" w:rsidP="00330A2C">
      <w:pPr>
        <w:spacing w:after="0" w:line="240" w:lineRule="auto"/>
        <w:jc w:val="center"/>
        <w:rPr>
          <w:rFonts w:ascii="Times New Roman" w:eastAsia="Times New Roman" w:hAnsi="Times New Roman" w:cs="Times New Roman"/>
          <w:color w:val="000000" w:themeColor="text1"/>
          <w:sz w:val="24"/>
          <w:szCs w:val="24"/>
        </w:rPr>
      </w:pPr>
      <w:r w:rsidRPr="002C2162">
        <w:rPr>
          <w:rFonts w:ascii="Times New Roman" w:eastAsia="Times New Roman" w:hAnsi="Times New Roman" w:cs="Times New Roman"/>
          <w:b/>
          <w:bCs/>
          <w:color w:val="000000" w:themeColor="text1"/>
          <w:sz w:val="24"/>
          <w:szCs w:val="24"/>
        </w:rPr>
        <w:t>TECHNINĖ SPECIFIKACIJA</w:t>
      </w:r>
    </w:p>
    <w:p w14:paraId="7FC7F04B" w14:textId="77777777" w:rsidR="00330A2C" w:rsidRPr="002C2162" w:rsidRDefault="00330A2C" w:rsidP="00330A2C">
      <w:pPr>
        <w:pStyle w:val="Sraopastraipa"/>
        <w:spacing w:after="0"/>
        <w:ind w:left="360"/>
        <w:jc w:val="center"/>
        <w:rPr>
          <w:rFonts w:ascii="Times New Roman" w:eastAsia="Times New Roman" w:hAnsi="Times New Roman" w:cs="Times New Roman"/>
          <w:color w:val="000000" w:themeColor="text1"/>
        </w:rPr>
      </w:pPr>
    </w:p>
    <w:p w14:paraId="345A6429" w14:textId="77777777" w:rsidR="00330A2C" w:rsidRDefault="00330A2C" w:rsidP="00330A2C">
      <w:pPr>
        <w:pStyle w:val="Sraopastraipa"/>
        <w:ind w:left="360"/>
        <w:jc w:val="center"/>
        <w:rPr>
          <w:rFonts w:ascii="Times New Roman" w:eastAsia="Times New Roman" w:hAnsi="Times New Roman" w:cs="Times New Roman"/>
          <w:b/>
          <w:bCs/>
          <w:color w:val="000000" w:themeColor="text1"/>
          <w:sz w:val="24"/>
          <w:szCs w:val="24"/>
        </w:rPr>
      </w:pPr>
      <w:r w:rsidRPr="002C2162">
        <w:rPr>
          <w:rFonts w:ascii="Times New Roman" w:eastAsia="Times New Roman" w:hAnsi="Times New Roman" w:cs="Times New Roman"/>
          <w:b/>
          <w:bCs/>
          <w:color w:val="000000" w:themeColor="text1"/>
          <w:sz w:val="24"/>
          <w:szCs w:val="24"/>
        </w:rPr>
        <w:t>ĮVADINĖ INFORMACIJA APIE PROJEKTĄ</w:t>
      </w:r>
    </w:p>
    <w:p w14:paraId="25BD48B1" w14:textId="77777777" w:rsidR="00330A2C" w:rsidRPr="002C2162" w:rsidRDefault="00330A2C" w:rsidP="00330A2C">
      <w:pPr>
        <w:pStyle w:val="Sraopastraipa"/>
        <w:spacing w:after="0" w:line="240" w:lineRule="auto"/>
        <w:ind w:left="0" w:firstLine="567"/>
        <w:jc w:val="both"/>
        <w:rPr>
          <w:rFonts w:ascii="Times New Roman" w:eastAsia="Times New Roman" w:hAnsi="Times New Roman" w:cs="Times New Roman"/>
          <w:color w:val="000000" w:themeColor="text1"/>
        </w:rPr>
      </w:pPr>
    </w:p>
    <w:p w14:paraId="0AC13690" w14:textId="77777777" w:rsidR="00330A2C" w:rsidRPr="002C2162" w:rsidRDefault="00330A2C" w:rsidP="00330A2C">
      <w:pPr>
        <w:pStyle w:val="Sraopastraipa"/>
        <w:widowControl w:val="0"/>
        <w:numPr>
          <w:ilvl w:val="0"/>
          <w:numId w:val="5"/>
        </w:numPr>
        <w:shd w:val="clear" w:color="auto" w:fill="FFFFFF" w:themeFill="background1"/>
        <w:tabs>
          <w:tab w:val="left" w:pos="851"/>
        </w:tabs>
        <w:spacing w:after="0" w:line="240" w:lineRule="auto"/>
        <w:ind w:left="0" w:firstLine="567"/>
        <w:jc w:val="both"/>
        <w:rPr>
          <w:rFonts w:ascii="Times New Roman" w:eastAsia="Times New Roman" w:hAnsi="Times New Roman" w:cs="Times New Roman"/>
          <w:color w:val="000000" w:themeColor="text1"/>
        </w:rPr>
      </w:pPr>
      <w:r w:rsidRPr="002C2162">
        <w:rPr>
          <w:rFonts w:ascii="Times New Roman" w:eastAsia="Times New Roman" w:hAnsi="Times New Roman" w:cs="Times New Roman"/>
          <w:sz w:val="24"/>
          <w:szCs w:val="24"/>
        </w:rPr>
        <w:t xml:space="preserve">2022−2030 metų plėtros programos valdytojos Lietuvos Respublikos sveikatos apsaugos ministerijos sveikatos išsaugojimo ir stiprinimo plėtros programos pažangos priemonės Nr. 11-002-02-11-01 ,,Gerinti sveikatos priežiūros paslaugų kokybę ir prieinamumą“ projektas „Gerinti sveikatos priežiūros paslaugų kokybę ir prieinamumą“ </w:t>
      </w:r>
      <w:r w:rsidRPr="002C2162">
        <w:rPr>
          <w:rFonts w:ascii="Times New Roman" w:eastAsia="Times New Roman" w:hAnsi="Times New Roman" w:cs="Times New Roman"/>
          <w:color w:val="000000" w:themeColor="text1"/>
          <w:sz w:val="24"/>
          <w:szCs w:val="24"/>
        </w:rPr>
        <w:t>Nr. 09-020-P-0001 (toliau – Projektas).</w:t>
      </w:r>
    </w:p>
    <w:p w14:paraId="3156F899" w14:textId="77777777" w:rsidR="00330A2C" w:rsidRPr="002C2162" w:rsidRDefault="00330A2C" w:rsidP="00330A2C">
      <w:pPr>
        <w:pStyle w:val="Sraopastraipa"/>
        <w:widowControl w:val="0"/>
        <w:numPr>
          <w:ilvl w:val="0"/>
          <w:numId w:val="5"/>
        </w:numPr>
        <w:shd w:val="clear" w:color="auto" w:fill="FFFFFF" w:themeFill="background1"/>
        <w:tabs>
          <w:tab w:val="left" w:pos="851"/>
        </w:tabs>
        <w:spacing w:after="0" w:line="240" w:lineRule="auto"/>
        <w:ind w:left="0" w:firstLine="567"/>
        <w:jc w:val="both"/>
        <w:rPr>
          <w:rFonts w:ascii="Times New Roman" w:eastAsia="Times New Roman" w:hAnsi="Times New Roman" w:cs="Times New Roman"/>
          <w:color w:val="000000" w:themeColor="text1"/>
        </w:rPr>
      </w:pPr>
      <w:r w:rsidRPr="002C2162">
        <w:rPr>
          <w:rFonts w:ascii="Times New Roman" w:eastAsia="Times New Roman" w:hAnsi="Times New Roman" w:cs="Times New Roman"/>
          <w:color w:val="000000" w:themeColor="text1"/>
          <w:sz w:val="24"/>
          <w:szCs w:val="24"/>
        </w:rPr>
        <w:t>Projekto veiklos:</w:t>
      </w:r>
    </w:p>
    <w:p w14:paraId="708BC797" w14:textId="77777777" w:rsidR="00330A2C" w:rsidRPr="002C2162" w:rsidRDefault="00330A2C" w:rsidP="00330A2C">
      <w:pPr>
        <w:widowControl w:val="0"/>
        <w:shd w:val="clear" w:color="auto" w:fill="FFFFFF" w:themeFill="background1"/>
        <w:tabs>
          <w:tab w:val="left" w:pos="851"/>
        </w:tabs>
        <w:spacing w:after="0" w:line="240" w:lineRule="auto"/>
        <w:ind w:firstLine="567"/>
        <w:jc w:val="both"/>
        <w:rPr>
          <w:rFonts w:ascii="Times New Roman" w:eastAsia="Times New Roman" w:hAnsi="Times New Roman" w:cs="Times New Roman"/>
          <w:color w:val="000000" w:themeColor="text1"/>
        </w:rPr>
      </w:pPr>
      <w:r w:rsidRPr="002C2162">
        <w:rPr>
          <w:rFonts w:ascii="Times New Roman" w:eastAsia="Times New Roman" w:hAnsi="Times New Roman" w:cs="Times New Roman"/>
          <w:color w:val="000000" w:themeColor="text1"/>
          <w:sz w:val="24"/>
          <w:szCs w:val="24"/>
        </w:rPr>
        <w:t>2.1. Integruotų psichikos sveikatos priežiūros paslaugų teikimo modelių išbandymas ir diegimas.</w:t>
      </w:r>
    </w:p>
    <w:p w14:paraId="3D74ED08" w14:textId="77B7FF5D" w:rsidR="00330A2C" w:rsidRPr="002C2162" w:rsidRDefault="00330A2C" w:rsidP="00330A2C">
      <w:pPr>
        <w:widowControl w:val="0"/>
        <w:shd w:val="clear" w:color="auto" w:fill="FFFFFF" w:themeFill="background1"/>
        <w:tabs>
          <w:tab w:val="left" w:pos="851"/>
        </w:tabs>
        <w:spacing w:after="0" w:line="240" w:lineRule="auto"/>
        <w:ind w:firstLine="567"/>
        <w:jc w:val="both"/>
        <w:rPr>
          <w:rFonts w:ascii="Times New Roman" w:eastAsia="Times New Roman" w:hAnsi="Times New Roman" w:cs="Times New Roman"/>
          <w:color w:val="000000" w:themeColor="text1"/>
        </w:rPr>
      </w:pPr>
      <w:r w:rsidRPr="002C2162">
        <w:rPr>
          <w:rFonts w:ascii="Times New Roman" w:eastAsia="Times New Roman" w:hAnsi="Times New Roman" w:cs="Times New Roman"/>
          <w:color w:val="000000" w:themeColor="text1"/>
          <w:sz w:val="24"/>
          <w:szCs w:val="24"/>
        </w:rPr>
        <w:t>2.2.</w:t>
      </w:r>
      <w:r w:rsidR="00421080">
        <w:rPr>
          <w:rFonts w:ascii="Times New Roman" w:eastAsia="Times New Roman" w:hAnsi="Times New Roman" w:cs="Times New Roman"/>
          <w:color w:val="000000" w:themeColor="text1"/>
          <w:sz w:val="24"/>
          <w:szCs w:val="24"/>
        </w:rPr>
        <w:t xml:space="preserve"> </w:t>
      </w:r>
      <w:r w:rsidRPr="002C2162">
        <w:rPr>
          <w:rFonts w:ascii="Times New Roman" w:eastAsia="Times New Roman" w:hAnsi="Times New Roman" w:cs="Times New Roman"/>
          <w:color w:val="000000" w:themeColor="text1"/>
          <w:sz w:val="24"/>
          <w:szCs w:val="24"/>
        </w:rPr>
        <w:t xml:space="preserve">Projekto poveiklė - psichikos sveikatos atvejo vadybininkų </w:t>
      </w:r>
      <w:r w:rsidRPr="002C2162">
        <w:rPr>
          <w:rFonts w:ascii="Times New Roman" w:eastAsia="Times New Roman" w:hAnsi="Times New Roman" w:cs="Times New Roman"/>
          <w:sz w:val="24"/>
          <w:szCs w:val="24"/>
        </w:rPr>
        <w:t xml:space="preserve">profesinės </w:t>
      </w:r>
      <w:r w:rsidRPr="002C2162">
        <w:rPr>
          <w:rFonts w:ascii="Times New Roman" w:eastAsia="Times New Roman" w:hAnsi="Times New Roman" w:cs="Times New Roman"/>
          <w:color w:val="000000" w:themeColor="text1"/>
          <w:sz w:val="24"/>
          <w:szCs w:val="24"/>
        </w:rPr>
        <w:t>kvalifikacijos tobulinimas – teorinių žinių gilinimas (kontaktiniai mokymai) ir praktinės užduotys žinioms įtvirtinti (praktinės dirbtuvės).</w:t>
      </w:r>
    </w:p>
    <w:p w14:paraId="49B62B71" w14:textId="61BF37C9" w:rsidR="00330A2C" w:rsidRPr="002C2162" w:rsidRDefault="00330A2C" w:rsidP="00330A2C">
      <w:pPr>
        <w:pStyle w:val="Sraopastraipa"/>
        <w:widowControl w:val="0"/>
        <w:shd w:val="clear" w:color="auto" w:fill="FFFFFF" w:themeFill="background1"/>
        <w:tabs>
          <w:tab w:val="left" w:pos="851"/>
        </w:tabs>
        <w:spacing w:after="0" w:line="240" w:lineRule="auto"/>
        <w:ind w:left="0" w:firstLine="567"/>
        <w:jc w:val="both"/>
        <w:rPr>
          <w:rFonts w:ascii="Times New Roman" w:eastAsia="Times New Roman" w:hAnsi="Times New Roman" w:cs="Times New Roman"/>
          <w:color w:val="000000" w:themeColor="text1"/>
          <w:sz w:val="24"/>
          <w:szCs w:val="24"/>
        </w:rPr>
      </w:pPr>
      <w:r w:rsidRPr="002C2162">
        <w:rPr>
          <w:rFonts w:ascii="Times New Roman" w:eastAsia="Times New Roman" w:hAnsi="Times New Roman" w:cs="Times New Roman"/>
          <w:color w:val="000000" w:themeColor="text1"/>
          <w:sz w:val="24"/>
          <w:szCs w:val="24"/>
        </w:rPr>
        <w:t>3. Projekto tikslas - įvertinti veiksmingus atvejo vadybos, teikiant pirminę psichikos sveikatos priežiūros paslaugą (toliau – PPSPP) Lietuvoje, modelius ir, remiantis gautais rezultatais, patirtimi, plėtoti juos šalies mastu, siekiant optimizuoti PPSPP teikimą, didinti pacientų įsitraukimą į gydymosi režimą, nuolat stebėti jų sveikatos būklės pokyčius ir užtikrinti psichikos sveikatos būklės blogėjimo bei atkirčio prevenciją.</w:t>
      </w:r>
    </w:p>
    <w:p w14:paraId="1F4DFFD1" w14:textId="77777777" w:rsidR="00330A2C" w:rsidRPr="002C2162" w:rsidRDefault="00330A2C" w:rsidP="00330A2C">
      <w:pPr>
        <w:autoSpaceDE w:val="0"/>
        <w:autoSpaceDN w:val="0"/>
        <w:adjustRightInd w:val="0"/>
        <w:spacing w:after="0" w:line="240" w:lineRule="auto"/>
        <w:ind w:left="360"/>
        <w:contextualSpacing/>
        <w:jc w:val="center"/>
        <w:rPr>
          <w:rFonts w:ascii="Times New Roman" w:hAnsi="Times New Roman" w:cs="Times New Roman"/>
          <w:b/>
          <w:bCs/>
          <w:color w:val="000000"/>
          <w:sz w:val="24"/>
          <w:szCs w:val="24"/>
          <w:lang w:eastAsia="en-US"/>
        </w:rPr>
      </w:pPr>
    </w:p>
    <w:p w14:paraId="651A9CC5" w14:textId="77777777" w:rsidR="00330A2C" w:rsidRDefault="00330A2C" w:rsidP="00330A2C">
      <w:pPr>
        <w:spacing w:after="0" w:line="240" w:lineRule="auto"/>
        <w:ind w:left="360"/>
        <w:contextualSpacing/>
        <w:jc w:val="center"/>
        <w:rPr>
          <w:rFonts w:ascii="Times New Roman" w:eastAsia="Times New Roman" w:hAnsi="Times New Roman" w:cs="Times New Roman"/>
          <w:b/>
          <w:bCs/>
          <w:color w:val="000000" w:themeColor="text1"/>
          <w:sz w:val="24"/>
          <w:szCs w:val="24"/>
        </w:rPr>
      </w:pPr>
      <w:r w:rsidRPr="002C2162">
        <w:rPr>
          <w:rFonts w:ascii="Times New Roman" w:eastAsia="Times New Roman" w:hAnsi="Times New Roman" w:cs="Times New Roman"/>
          <w:b/>
          <w:bCs/>
          <w:color w:val="000000" w:themeColor="text1"/>
          <w:sz w:val="24"/>
          <w:szCs w:val="24"/>
        </w:rPr>
        <w:t xml:space="preserve">PROFESINĖS KVALIFIKACIJOS TOBULINIMO PROGRAMOS </w:t>
      </w:r>
    </w:p>
    <w:p w14:paraId="336B4FC0" w14:textId="77777777" w:rsidR="00330A2C" w:rsidRDefault="00330A2C" w:rsidP="00330A2C">
      <w:pPr>
        <w:spacing w:after="0" w:line="240" w:lineRule="auto"/>
        <w:ind w:left="360"/>
        <w:contextualSpacing/>
        <w:jc w:val="center"/>
        <w:rPr>
          <w:rFonts w:ascii="Times New Roman" w:eastAsia="Times New Roman" w:hAnsi="Times New Roman" w:cs="Times New Roman"/>
          <w:b/>
          <w:bCs/>
          <w:color w:val="000000" w:themeColor="text1"/>
          <w:sz w:val="24"/>
          <w:szCs w:val="24"/>
        </w:rPr>
      </w:pPr>
      <w:r w:rsidRPr="002C2162">
        <w:rPr>
          <w:rFonts w:ascii="Times New Roman" w:eastAsia="Times New Roman" w:hAnsi="Times New Roman" w:cs="Times New Roman"/>
          <w:b/>
          <w:bCs/>
          <w:color w:val="000000" w:themeColor="text1"/>
          <w:sz w:val="24"/>
          <w:szCs w:val="24"/>
        </w:rPr>
        <w:t xml:space="preserve">„PSICHIKOS SVEIKATOS ATVEJO VADYBININKO MOKYMAI“ </w:t>
      </w:r>
    </w:p>
    <w:p w14:paraId="121F26BE" w14:textId="77777777" w:rsidR="00330A2C" w:rsidRDefault="00330A2C" w:rsidP="00330A2C">
      <w:pPr>
        <w:spacing w:after="0" w:line="240" w:lineRule="auto"/>
        <w:ind w:left="360"/>
        <w:contextualSpacing/>
        <w:jc w:val="center"/>
        <w:rPr>
          <w:rFonts w:ascii="Times New Roman" w:eastAsia="Times New Roman" w:hAnsi="Times New Roman" w:cs="Times New Roman"/>
          <w:b/>
          <w:bCs/>
          <w:color w:val="000000" w:themeColor="text1"/>
          <w:sz w:val="24"/>
          <w:szCs w:val="24"/>
        </w:rPr>
      </w:pPr>
      <w:r w:rsidRPr="002C2162">
        <w:rPr>
          <w:rFonts w:ascii="Times New Roman" w:eastAsia="Times New Roman" w:hAnsi="Times New Roman" w:cs="Times New Roman"/>
          <w:b/>
          <w:bCs/>
          <w:color w:val="000000" w:themeColor="text1"/>
          <w:sz w:val="24"/>
          <w:szCs w:val="24"/>
        </w:rPr>
        <w:t xml:space="preserve">PARENGIMO, DERINIMO IR MOKYMŲ ORGANIZAVIMO IR </w:t>
      </w:r>
    </w:p>
    <w:p w14:paraId="0E5BC88D" w14:textId="0DA871B7" w:rsidR="00330A2C" w:rsidRPr="002C2162" w:rsidRDefault="00330A2C" w:rsidP="00330A2C">
      <w:pPr>
        <w:spacing w:after="0" w:line="240" w:lineRule="auto"/>
        <w:ind w:left="360"/>
        <w:contextualSpacing/>
        <w:jc w:val="center"/>
        <w:rPr>
          <w:rFonts w:ascii="Times New Roman" w:eastAsia="Times New Roman" w:hAnsi="Times New Roman" w:cs="Times New Roman"/>
          <w:color w:val="000000" w:themeColor="text1"/>
          <w:sz w:val="24"/>
          <w:szCs w:val="24"/>
        </w:rPr>
      </w:pPr>
      <w:r w:rsidRPr="002C2162">
        <w:rPr>
          <w:rFonts w:ascii="Times New Roman" w:eastAsia="Times New Roman" w:hAnsi="Times New Roman" w:cs="Times New Roman"/>
          <w:b/>
          <w:bCs/>
          <w:color w:val="000000" w:themeColor="text1"/>
          <w:sz w:val="24"/>
          <w:szCs w:val="24"/>
        </w:rPr>
        <w:t>VYKDYMO PASLAUGOS</w:t>
      </w:r>
    </w:p>
    <w:p w14:paraId="7229719B" w14:textId="77777777" w:rsidR="00330A2C" w:rsidRPr="002C2162" w:rsidRDefault="00330A2C" w:rsidP="00330A2C">
      <w:pPr>
        <w:spacing w:after="0" w:line="240" w:lineRule="auto"/>
        <w:jc w:val="center"/>
        <w:rPr>
          <w:rFonts w:ascii="Times New Roman" w:eastAsia="Times New Roman" w:hAnsi="Times New Roman" w:cs="Times New Roman"/>
          <w:color w:val="000000" w:themeColor="text1"/>
          <w:sz w:val="24"/>
          <w:szCs w:val="24"/>
        </w:rPr>
      </w:pPr>
    </w:p>
    <w:p w14:paraId="3AF843D7" w14:textId="77777777" w:rsidR="00330A2C" w:rsidRPr="002C2162" w:rsidRDefault="00330A2C" w:rsidP="00330A2C">
      <w:pPr>
        <w:spacing w:after="0" w:line="240" w:lineRule="auto"/>
        <w:jc w:val="center"/>
        <w:rPr>
          <w:rFonts w:ascii="Times New Roman" w:eastAsia="Times New Roman" w:hAnsi="Times New Roman" w:cs="Times New Roman"/>
          <w:color w:val="000000" w:themeColor="text1"/>
          <w:sz w:val="24"/>
          <w:szCs w:val="24"/>
        </w:rPr>
      </w:pPr>
      <w:r w:rsidRPr="002C2162">
        <w:rPr>
          <w:rFonts w:ascii="Times New Roman" w:eastAsia="Times New Roman" w:hAnsi="Times New Roman" w:cs="Times New Roman"/>
          <w:b/>
          <w:bCs/>
          <w:color w:val="000000" w:themeColor="text1"/>
          <w:sz w:val="24"/>
          <w:szCs w:val="24"/>
        </w:rPr>
        <w:t>I SKYRIUS</w:t>
      </w:r>
    </w:p>
    <w:p w14:paraId="614F64BF" w14:textId="77777777" w:rsidR="00330A2C" w:rsidRPr="002C2162" w:rsidRDefault="00330A2C" w:rsidP="00330A2C">
      <w:pPr>
        <w:spacing w:after="0" w:line="240" w:lineRule="auto"/>
        <w:jc w:val="center"/>
        <w:rPr>
          <w:rFonts w:ascii="Times New Roman" w:eastAsia="Times New Roman" w:hAnsi="Times New Roman" w:cs="Times New Roman"/>
          <w:color w:val="000000" w:themeColor="text1"/>
          <w:sz w:val="24"/>
          <w:szCs w:val="24"/>
        </w:rPr>
      </w:pPr>
    </w:p>
    <w:p w14:paraId="3DD8E4D4" w14:textId="77777777" w:rsidR="00330A2C" w:rsidRPr="002C2162" w:rsidRDefault="00330A2C" w:rsidP="00330A2C">
      <w:pPr>
        <w:spacing w:after="0" w:line="240" w:lineRule="auto"/>
        <w:jc w:val="center"/>
        <w:rPr>
          <w:rFonts w:ascii="Times New Roman" w:eastAsia="Times New Roman" w:hAnsi="Times New Roman" w:cs="Times New Roman"/>
          <w:color w:val="000000" w:themeColor="text1"/>
          <w:sz w:val="24"/>
          <w:szCs w:val="24"/>
        </w:rPr>
      </w:pPr>
      <w:r w:rsidRPr="002C2162">
        <w:rPr>
          <w:rFonts w:ascii="Times New Roman" w:eastAsia="Times New Roman" w:hAnsi="Times New Roman" w:cs="Times New Roman"/>
          <w:b/>
          <w:bCs/>
          <w:color w:val="000000" w:themeColor="text1"/>
          <w:sz w:val="24"/>
          <w:szCs w:val="24"/>
        </w:rPr>
        <w:t>BENDRA INFORMACIJA APIE PIRKIMĄ</w:t>
      </w:r>
    </w:p>
    <w:p w14:paraId="657BCCF8" w14:textId="77777777" w:rsidR="00330A2C" w:rsidRPr="002C2162" w:rsidRDefault="00330A2C" w:rsidP="00330A2C">
      <w:pPr>
        <w:autoSpaceDE w:val="0"/>
        <w:autoSpaceDN w:val="0"/>
        <w:adjustRightInd w:val="0"/>
        <w:spacing w:after="0" w:line="240" w:lineRule="auto"/>
        <w:jc w:val="both"/>
        <w:rPr>
          <w:rFonts w:ascii="Times New Roman" w:hAnsi="Times New Roman" w:cs="Times New Roman"/>
          <w:b/>
          <w:bCs/>
          <w:color w:val="000000"/>
          <w:sz w:val="24"/>
          <w:szCs w:val="24"/>
        </w:rPr>
      </w:pPr>
    </w:p>
    <w:p w14:paraId="59733D9A" w14:textId="2A73F9AD" w:rsidR="00330A2C" w:rsidRPr="002C2162" w:rsidRDefault="00330A2C" w:rsidP="00330A2C">
      <w:pPr>
        <w:tabs>
          <w:tab w:val="left" w:pos="426"/>
        </w:tabs>
        <w:autoSpaceDE w:val="0"/>
        <w:autoSpaceDN w:val="0"/>
        <w:adjustRightInd w:val="0"/>
        <w:spacing w:after="0" w:line="240" w:lineRule="auto"/>
        <w:ind w:firstLine="567"/>
        <w:jc w:val="both"/>
        <w:rPr>
          <w:rFonts w:ascii="Times New Roman" w:hAnsi="Times New Roman" w:cs="Times New Roman"/>
          <w:color w:val="000000"/>
          <w:sz w:val="24"/>
          <w:szCs w:val="24"/>
        </w:rPr>
      </w:pPr>
      <w:r w:rsidRPr="002C2162">
        <w:rPr>
          <w:rFonts w:ascii="Times New Roman" w:hAnsi="Times New Roman" w:cs="Times New Roman"/>
          <w:color w:val="000000" w:themeColor="text1"/>
          <w:sz w:val="24"/>
          <w:szCs w:val="24"/>
        </w:rPr>
        <w:t>4.</w:t>
      </w:r>
      <w:r>
        <w:rPr>
          <w:rFonts w:ascii="Times New Roman" w:hAnsi="Times New Roman" w:cs="Times New Roman"/>
          <w:color w:val="000000" w:themeColor="text1"/>
          <w:sz w:val="24"/>
          <w:szCs w:val="24"/>
        </w:rPr>
        <w:t xml:space="preserve"> </w:t>
      </w:r>
      <w:r w:rsidRPr="002C2162">
        <w:rPr>
          <w:rFonts w:ascii="Times New Roman" w:hAnsi="Times New Roman" w:cs="Times New Roman"/>
          <w:color w:val="000000" w:themeColor="text1"/>
          <w:sz w:val="24"/>
          <w:szCs w:val="24"/>
        </w:rPr>
        <w:t xml:space="preserve">Perkančioji organizacija – Valstybinė akreditavimo sveikatos priežiūros veiklai tarnyba prie Sveikatos apsaugos ministerijos, valstybės biudžetinė įstaiga, adresas: A. Juozapavičiaus g. 9, 09311, Vilnius, tel. +370 653 06363, el. p. </w:t>
      </w:r>
      <w:hyperlink r:id="rId6" w:history="1">
        <w:r w:rsidR="00E2551F" w:rsidRPr="00B428C8">
          <w:rPr>
            <w:rStyle w:val="Hipersaitas"/>
            <w:rFonts w:ascii="Times New Roman" w:hAnsi="Times New Roman" w:cs="Times New Roman"/>
            <w:sz w:val="24"/>
            <w:szCs w:val="24"/>
          </w:rPr>
          <w:t>vaspvt@vaspvt.gov.lt</w:t>
        </w:r>
      </w:hyperlink>
      <w:r w:rsidRPr="002C2162">
        <w:rPr>
          <w:rFonts w:ascii="Times New Roman" w:hAnsi="Times New Roman" w:cs="Times New Roman"/>
          <w:color w:val="000000" w:themeColor="text1"/>
          <w:sz w:val="24"/>
          <w:szCs w:val="24"/>
        </w:rPr>
        <w:t xml:space="preserve">, įmonės kodas 191352247. </w:t>
      </w:r>
    </w:p>
    <w:p w14:paraId="350F3249" w14:textId="4C587EAE" w:rsidR="00330A2C" w:rsidRPr="002C2162" w:rsidRDefault="00330A2C" w:rsidP="00330A2C">
      <w:pPr>
        <w:tabs>
          <w:tab w:val="left" w:pos="426"/>
        </w:tabs>
        <w:spacing w:after="0" w:line="240" w:lineRule="auto"/>
        <w:ind w:firstLine="567"/>
        <w:jc w:val="both"/>
        <w:rPr>
          <w:rFonts w:ascii="Times New Roman" w:eastAsia="Times New Roman" w:hAnsi="Times New Roman" w:cs="Times New Roman"/>
          <w:sz w:val="24"/>
          <w:szCs w:val="24"/>
        </w:rPr>
      </w:pPr>
      <w:r w:rsidRPr="002C2162">
        <w:rPr>
          <w:rFonts w:ascii="Times New Roman" w:eastAsia="Times New Roman" w:hAnsi="Times New Roman" w:cs="Times New Roman"/>
          <w:color w:val="000000" w:themeColor="text1"/>
          <w:sz w:val="24"/>
          <w:szCs w:val="24"/>
        </w:rPr>
        <w:t>5. Pirkimo objektas – psichikos sveikatos atvejo vadybininko (toliau – PAV) profesinės kvalifikacijos tobulinimo programos „Psichikos sveikatos atvejo vadybininko mokymai“</w:t>
      </w:r>
      <w:r w:rsidR="00421080">
        <w:rPr>
          <w:rFonts w:ascii="Times New Roman" w:eastAsia="Times New Roman" w:hAnsi="Times New Roman" w:cs="Times New Roman"/>
          <w:color w:val="000000" w:themeColor="text1"/>
          <w:sz w:val="24"/>
          <w:szCs w:val="24"/>
        </w:rPr>
        <w:t>(toliau – programa)</w:t>
      </w:r>
      <w:r w:rsidRPr="002C2162">
        <w:rPr>
          <w:rFonts w:ascii="Times New Roman" w:eastAsia="Times New Roman" w:hAnsi="Times New Roman" w:cs="Times New Roman"/>
          <w:color w:val="000000" w:themeColor="text1"/>
          <w:sz w:val="24"/>
          <w:szCs w:val="24"/>
        </w:rPr>
        <w:t xml:space="preserve"> parengimo pagal </w:t>
      </w:r>
      <w:r w:rsidR="00B94B67">
        <w:rPr>
          <w:rFonts w:ascii="Times New Roman" w:eastAsia="Times New Roman" w:hAnsi="Times New Roman" w:cs="Times New Roman"/>
          <w:color w:val="000000" w:themeColor="text1"/>
          <w:sz w:val="24"/>
          <w:szCs w:val="24"/>
        </w:rPr>
        <w:t>p</w:t>
      </w:r>
      <w:r w:rsidRPr="002C2162">
        <w:rPr>
          <w:rFonts w:ascii="Times New Roman" w:eastAsia="Times New Roman" w:hAnsi="Times New Roman" w:cs="Times New Roman"/>
          <w:color w:val="000000" w:themeColor="text1"/>
          <w:sz w:val="24"/>
          <w:szCs w:val="24"/>
        </w:rPr>
        <w:t>erkančiosios organizacijos parengtą temų sąrašą (</w:t>
      </w:r>
      <w:r>
        <w:rPr>
          <w:rFonts w:ascii="Times New Roman" w:eastAsia="Times New Roman" w:hAnsi="Times New Roman" w:cs="Times New Roman"/>
          <w:color w:val="000000" w:themeColor="text1"/>
          <w:sz w:val="24"/>
          <w:szCs w:val="24"/>
        </w:rPr>
        <w:t xml:space="preserve">pateiktą šios </w:t>
      </w:r>
      <w:r w:rsidRPr="002C2162">
        <w:rPr>
          <w:rFonts w:ascii="Times New Roman" w:eastAsia="Times New Roman" w:hAnsi="Times New Roman" w:cs="Times New Roman"/>
          <w:color w:val="000000" w:themeColor="text1"/>
          <w:sz w:val="24"/>
          <w:szCs w:val="24"/>
        </w:rPr>
        <w:t>Techninė</w:t>
      </w:r>
      <w:r>
        <w:rPr>
          <w:rFonts w:ascii="Times New Roman" w:eastAsia="Times New Roman" w:hAnsi="Times New Roman" w:cs="Times New Roman"/>
          <w:color w:val="000000" w:themeColor="text1"/>
          <w:sz w:val="24"/>
          <w:szCs w:val="24"/>
        </w:rPr>
        <w:t>s</w:t>
      </w:r>
      <w:r w:rsidRPr="002C2162">
        <w:rPr>
          <w:rFonts w:ascii="Times New Roman" w:eastAsia="Times New Roman" w:hAnsi="Times New Roman" w:cs="Times New Roman"/>
          <w:color w:val="000000" w:themeColor="text1"/>
          <w:sz w:val="24"/>
          <w:szCs w:val="24"/>
        </w:rPr>
        <w:t xml:space="preserve"> specifikacijos pried</w:t>
      </w:r>
      <w:r>
        <w:rPr>
          <w:rFonts w:ascii="Times New Roman" w:eastAsia="Times New Roman" w:hAnsi="Times New Roman" w:cs="Times New Roman"/>
          <w:color w:val="000000" w:themeColor="text1"/>
          <w:sz w:val="24"/>
          <w:szCs w:val="24"/>
        </w:rPr>
        <w:t>e</w:t>
      </w:r>
      <w:r w:rsidRPr="002C2162">
        <w:rPr>
          <w:rFonts w:ascii="Times New Roman" w:eastAsia="Times New Roman" w:hAnsi="Times New Roman" w:cs="Times New Roman"/>
          <w:color w:val="000000" w:themeColor="text1"/>
          <w:sz w:val="24"/>
          <w:szCs w:val="24"/>
        </w:rPr>
        <w:t xml:space="preserve"> „Psichikos sveikatos atvejo vadybininko mokymai“), suderinimo Lietuvos sveikatos priežiūros specialistų kompetencijų platformos </w:t>
      </w:r>
      <w:r w:rsidR="00E2551F" w:rsidRPr="002C2162">
        <w:rPr>
          <w:rFonts w:ascii="Times New Roman" w:eastAsia="Times New Roman" w:hAnsi="Times New Roman" w:cs="Times New Roman"/>
          <w:color w:val="000000" w:themeColor="text1"/>
          <w:sz w:val="24"/>
          <w:szCs w:val="24"/>
        </w:rPr>
        <w:t>(toliau – Kompetencijų platforma)</w:t>
      </w:r>
      <w:r w:rsidR="00E2551F">
        <w:rPr>
          <w:rFonts w:ascii="Times New Roman" w:eastAsia="Times New Roman" w:hAnsi="Times New Roman" w:cs="Times New Roman"/>
          <w:color w:val="000000" w:themeColor="text1"/>
          <w:sz w:val="24"/>
          <w:szCs w:val="24"/>
        </w:rPr>
        <w:t xml:space="preserve"> </w:t>
      </w:r>
      <w:r w:rsidRPr="002C2162">
        <w:rPr>
          <w:rFonts w:ascii="Times New Roman" w:eastAsia="Times New Roman" w:hAnsi="Times New Roman" w:cs="Times New Roman"/>
          <w:color w:val="000000" w:themeColor="text1"/>
          <w:sz w:val="24"/>
          <w:szCs w:val="24"/>
        </w:rPr>
        <w:t>informacinėje sistemoje, vadovaujantis Lietuvos Respublikos sveikatos apsaugos ministro 2011 m. birželio 28 d. įsakymo Nr. V-645 ,,</w:t>
      </w:r>
      <w:r w:rsidRPr="00330A2C">
        <w:rPr>
          <w:rFonts w:ascii="Times New Roman" w:eastAsia="Times New Roman" w:hAnsi="Times New Roman" w:cs="Times New Roman"/>
          <w:color w:val="000000" w:themeColor="text1"/>
          <w:sz w:val="24"/>
          <w:szCs w:val="24"/>
        </w:rPr>
        <w:t>Dėl sveikatos priežiūros ir farmacijos specialistų profesinės kvalifikacijos tobulinimo programų ir vienkartinių profesinės kvalifikacijos tobulinimo renginių derinimo taisyklių ir profesinės kvalifikacijos tobulinimo programų derinimo komisijos nuostatų patvirtinimo</w:t>
      </w:r>
      <w:r w:rsidRPr="002C2162">
        <w:rPr>
          <w:rFonts w:ascii="Times New Roman" w:eastAsia="Times New Roman" w:hAnsi="Times New Roman" w:cs="Times New Roman"/>
          <w:color w:val="000000" w:themeColor="text1"/>
          <w:sz w:val="24"/>
          <w:szCs w:val="24"/>
        </w:rPr>
        <w:t>“ (toliau – Įsakymas) nuostatomis, ir profesinės kvalifikacijos tobulinimo mokymų organizavimo ir vykdymo paslaugos</w:t>
      </w:r>
      <w:r w:rsidR="00B94B67">
        <w:rPr>
          <w:rFonts w:ascii="Times New Roman" w:eastAsia="Times New Roman" w:hAnsi="Times New Roman" w:cs="Times New Roman"/>
          <w:color w:val="000000" w:themeColor="text1"/>
          <w:sz w:val="24"/>
          <w:szCs w:val="24"/>
        </w:rPr>
        <w:t xml:space="preserve"> (toliau – paslaugos)</w:t>
      </w:r>
      <w:r w:rsidRPr="002C2162">
        <w:rPr>
          <w:rFonts w:ascii="Times New Roman" w:eastAsia="Times New Roman" w:hAnsi="Times New Roman" w:cs="Times New Roman"/>
          <w:color w:val="000000" w:themeColor="text1"/>
          <w:sz w:val="24"/>
          <w:szCs w:val="24"/>
        </w:rPr>
        <w:t xml:space="preserve">. Paslaugos apima: profesinės kvalifikacijos tobulinimo programos parengimą ir suderinimą pagal Įsakymo nuostatas, profesinės kvalifikacijos tobulinimo mokymų (toliau – mokymai) dalyvių sąrašo sudarymą, mokymų grafikų sudarymą, mokymų vykdymą, metodinės medžiagos mokymų dalyviams užtikrinimą, mokymų kokybės </w:t>
      </w:r>
      <w:r w:rsidRPr="002C2162">
        <w:rPr>
          <w:rFonts w:ascii="Times New Roman" w:eastAsia="Times New Roman" w:hAnsi="Times New Roman" w:cs="Times New Roman"/>
          <w:color w:val="000000" w:themeColor="text1"/>
          <w:sz w:val="24"/>
          <w:szCs w:val="24"/>
        </w:rPr>
        <w:lastRenderedPageBreak/>
        <w:t xml:space="preserve">įvertinimą ir ataskaitų apie įvykdytus mokymus rengimą bei teikimą </w:t>
      </w:r>
      <w:r w:rsidR="00B94B67">
        <w:rPr>
          <w:rFonts w:ascii="Times New Roman" w:eastAsia="Times New Roman" w:hAnsi="Times New Roman" w:cs="Times New Roman"/>
          <w:color w:val="000000" w:themeColor="text1"/>
          <w:sz w:val="24"/>
          <w:szCs w:val="24"/>
        </w:rPr>
        <w:t>p</w:t>
      </w:r>
      <w:r w:rsidRPr="002C2162">
        <w:rPr>
          <w:rFonts w:ascii="Times New Roman" w:eastAsia="Times New Roman" w:hAnsi="Times New Roman" w:cs="Times New Roman"/>
          <w:color w:val="000000" w:themeColor="text1"/>
          <w:sz w:val="24"/>
          <w:szCs w:val="24"/>
        </w:rPr>
        <w:t xml:space="preserve">erkančiajai organizacijai. Mokymų dalyvių sąrašas sudaromas pagal </w:t>
      </w:r>
      <w:r w:rsidR="00B94B67">
        <w:rPr>
          <w:rFonts w:ascii="Times New Roman" w:eastAsia="Times New Roman" w:hAnsi="Times New Roman" w:cs="Times New Roman"/>
          <w:color w:val="000000" w:themeColor="text1"/>
          <w:sz w:val="24"/>
          <w:szCs w:val="24"/>
        </w:rPr>
        <w:t>p</w:t>
      </w:r>
      <w:r w:rsidRPr="002C2162">
        <w:rPr>
          <w:rFonts w:ascii="Times New Roman" w:eastAsia="Times New Roman" w:hAnsi="Times New Roman" w:cs="Times New Roman"/>
          <w:color w:val="000000" w:themeColor="text1"/>
          <w:sz w:val="24"/>
          <w:szCs w:val="24"/>
        </w:rPr>
        <w:t xml:space="preserve">erkančiosios organizacijos pateiktą pirminės psichikos sveikatos priežiūros centrų sąrašą. Kiekvienas </w:t>
      </w:r>
      <w:r w:rsidR="00B94B67">
        <w:rPr>
          <w:rFonts w:ascii="Times New Roman" w:eastAsia="Times New Roman" w:hAnsi="Times New Roman" w:cs="Times New Roman"/>
          <w:color w:val="000000" w:themeColor="text1"/>
          <w:sz w:val="24"/>
          <w:szCs w:val="24"/>
        </w:rPr>
        <w:t>p</w:t>
      </w:r>
      <w:r w:rsidRPr="002C2162">
        <w:rPr>
          <w:rFonts w:ascii="Times New Roman" w:eastAsia="Times New Roman" w:hAnsi="Times New Roman" w:cs="Times New Roman"/>
          <w:color w:val="000000" w:themeColor="text1"/>
          <w:sz w:val="24"/>
          <w:szCs w:val="24"/>
        </w:rPr>
        <w:t>erkančiosios organizacijos pateiktame sąraše nurodytas pirminės psichikos sveikatos priežiūros centras turi pirmenybės teisę registruoti dalyvius, jei pirmiausia yra užregistruojamas bent vienas pirminės psichikos sveikatos priežiūros centro patvirtintas psichikos sveikatos atvejo vadybininkas. Jei per nustatytą laiką pirminės psichikos sveikatos priežiūros centras neužregistruoja psichikos sveikatos atvejo vadybininko, ši pirmumo teisė gali būti panaikinta, o laisvos vietos paskirstytos kitų pirminės psichikos sveikatos priežiūros centrų dalyviams</w:t>
      </w:r>
      <w:r w:rsidR="00B957EB">
        <w:rPr>
          <w:rFonts w:ascii="Times New Roman" w:eastAsia="Times New Roman" w:hAnsi="Times New Roman" w:cs="Times New Roman"/>
          <w:color w:val="000000" w:themeColor="text1"/>
          <w:sz w:val="24"/>
          <w:szCs w:val="24"/>
        </w:rPr>
        <w:t>.</w:t>
      </w:r>
    </w:p>
    <w:p w14:paraId="2308DF3B" w14:textId="7AE7754B" w:rsidR="00330A2C" w:rsidRPr="002C2162" w:rsidRDefault="00330A2C" w:rsidP="00330A2C">
      <w:pPr>
        <w:tabs>
          <w:tab w:val="left" w:pos="426"/>
        </w:tabs>
        <w:spacing w:after="0" w:line="240" w:lineRule="auto"/>
        <w:ind w:firstLine="567"/>
        <w:jc w:val="both"/>
        <w:rPr>
          <w:rFonts w:ascii="Times New Roman" w:eastAsia="Times New Roman" w:hAnsi="Times New Roman" w:cs="Times New Roman"/>
          <w:sz w:val="24"/>
          <w:szCs w:val="24"/>
        </w:rPr>
      </w:pPr>
      <w:r w:rsidRPr="002C2162">
        <w:rPr>
          <w:rFonts w:ascii="Times New Roman" w:eastAsia="Times New Roman" w:hAnsi="Times New Roman" w:cs="Times New Roman"/>
          <w:sz w:val="24"/>
          <w:szCs w:val="24"/>
        </w:rPr>
        <w:t>6. Pirkimo objektas į dalis neskaidomas, nes tai yra tarpusavyje glaudžiai susijusių paslaugų komplek</w:t>
      </w:r>
      <w:r w:rsidR="009876D6">
        <w:rPr>
          <w:rFonts w:ascii="Times New Roman" w:eastAsia="Times New Roman" w:hAnsi="Times New Roman" w:cs="Times New Roman"/>
          <w:sz w:val="24"/>
          <w:szCs w:val="24"/>
        </w:rPr>
        <w:t>tas</w:t>
      </w:r>
      <w:r w:rsidRPr="002C2162">
        <w:rPr>
          <w:rFonts w:ascii="Times New Roman" w:eastAsia="Times New Roman" w:hAnsi="Times New Roman" w:cs="Times New Roman"/>
          <w:sz w:val="24"/>
          <w:szCs w:val="24"/>
        </w:rPr>
        <w:t>, kurio veiksmingam įgyvendinimui reikia nuoseklaus planavimo, vientiso koordinavimo bei metodinio ir organizacinio nuoseklumo. Programos parengimas, derinimas, dalyvių registravimas, mokymų vykdymas, vertinimas ir ataskaitų rengimas yra glaudžiai tarpusavyje susiję procesai, kurie negali būti efektyviai įgyvendinti atskirai nesukuriant papildomų rizikų dėl atsakomybės pasidalijimo, kokybės kontrolės ar koordinavimo problemų.</w:t>
      </w:r>
      <w:r w:rsidRPr="002C2162">
        <w:rPr>
          <w:rFonts w:ascii="Times New Roman" w:eastAsia="Times New Roman" w:hAnsi="Times New Roman" w:cs="Times New Roman"/>
          <w:color w:val="000000" w:themeColor="text1"/>
          <w:sz w:val="24"/>
          <w:szCs w:val="24"/>
        </w:rPr>
        <w:t xml:space="preserve"> </w:t>
      </w:r>
      <w:r w:rsidRPr="002C2162">
        <w:rPr>
          <w:rFonts w:ascii="Times New Roman" w:eastAsia="Times New Roman" w:hAnsi="Times New Roman" w:cs="Times New Roman"/>
          <w:sz w:val="24"/>
          <w:szCs w:val="24"/>
        </w:rPr>
        <w:t>Be to, paslaugų išskaidymas galėtų sutrikdyti programos turinio dėstymą, dalyvių atrankos bei registracijos tvarką, ir taip sumažinti bendrą profesinės kvalifikacijos tobulinimo efektyvumą. Todėl pirkimo objektas vykdomas kaip vienas nedalomas vienetas, siekiant užtikrinti kokybišką ir vientisą profesinės kvalifikacijos tobulinimo programos</w:t>
      </w:r>
      <w:r w:rsidR="009876D6">
        <w:rPr>
          <w:rFonts w:ascii="Times New Roman" w:eastAsia="Times New Roman" w:hAnsi="Times New Roman" w:cs="Times New Roman"/>
          <w:sz w:val="24"/>
          <w:szCs w:val="24"/>
        </w:rPr>
        <w:t>/paslaugų</w:t>
      </w:r>
      <w:r w:rsidRPr="002C2162">
        <w:rPr>
          <w:rFonts w:ascii="Times New Roman" w:eastAsia="Times New Roman" w:hAnsi="Times New Roman" w:cs="Times New Roman"/>
          <w:sz w:val="24"/>
          <w:szCs w:val="24"/>
        </w:rPr>
        <w:t xml:space="preserve"> įgyvendinimą.</w:t>
      </w:r>
    </w:p>
    <w:p w14:paraId="2668A391" w14:textId="77777777" w:rsidR="00330A2C" w:rsidRPr="002C2162" w:rsidRDefault="00330A2C" w:rsidP="00330A2C">
      <w:pPr>
        <w:tabs>
          <w:tab w:val="left" w:pos="426"/>
          <w:tab w:val="left" w:pos="851"/>
        </w:tabs>
        <w:spacing w:after="0" w:line="240" w:lineRule="auto"/>
        <w:ind w:firstLine="567"/>
        <w:jc w:val="both"/>
        <w:rPr>
          <w:rFonts w:ascii="Times New Roman" w:eastAsia="Times New Roman" w:hAnsi="Times New Roman" w:cs="Times New Roman"/>
          <w:color w:val="000000" w:themeColor="text1"/>
          <w:sz w:val="24"/>
          <w:szCs w:val="24"/>
        </w:rPr>
      </w:pPr>
      <w:r w:rsidRPr="002C2162">
        <w:rPr>
          <w:rFonts w:ascii="Times New Roman" w:eastAsia="Times New Roman" w:hAnsi="Times New Roman" w:cs="Times New Roman"/>
          <w:color w:val="000000" w:themeColor="text1"/>
          <w:sz w:val="24"/>
          <w:szCs w:val="24"/>
        </w:rPr>
        <w:t xml:space="preserve">7. Programos tikslas – paruošti profesionalius psichikos sveikatos atvejo vadybininkus, gebančius užtikrinti individualizuotą, savalaikišką ir nuoseklią pacientų, sergančių psichikos sutrikimais, psichikos sveikatos priežiūrą. </w:t>
      </w:r>
    </w:p>
    <w:p w14:paraId="1757AFF2" w14:textId="77777777" w:rsidR="00330A2C" w:rsidRPr="002C2162" w:rsidRDefault="00330A2C" w:rsidP="00330A2C">
      <w:pPr>
        <w:tabs>
          <w:tab w:val="left" w:pos="426"/>
          <w:tab w:val="left" w:pos="851"/>
        </w:tabs>
        <w:spacing w:after="0" w:line="240" w:lineRule="auto"/>
        <w:ind w:firstLine="567"/>
        <w:jc w:val="both"/>
        <w:rPr>
          <w:rFonts w:ascii="Times New Roman" w:eastAsia="Times New Roman" w:hAnsi="Times New Roman" w:cs="Times New Roman"/>
          <w:color w:val="000000" w:themeColor="text1"/>
          <w:sz w:val="24"/>
          <w:szCs w:val="24"/>
        </w:rPr>
      </w:pPr>
      <w:r w:rsidRPr="002C2162">
        <w:rPr>
          <w:rFonts w:ascii="Times New Roman" w:eastAsia="Times New Roman" w:hAnsi="Times New Roman" w:cs="Times New Roman"/>
          <w:color w:val="000000" w:themeColor="text1"/>
          <w:sz w:val="24"/>
          <w:szCs w:val="24"/>
        </w:rPr>
        <w:t>8. Programos tikslinė grupė (toliau – tikslinė grupė) – psichikos sveikatos atvejo vadybininkai.</w:t>
      </w:r>
    </w:p>
    <w:p w14:paraId="1A058838" w14:textId="77777777" w:rsidR="00330A2C" w:rsidRPr="002C2162" w:rsidRDefault="00330A2C" w:rsidP="00330A2C">
      <w:pPr>
        <w:tabs>
          <w:tab w:val="left" w:pos="426"/>
        </w:tabs>
        <w:spacing w:after="0" w:line="240" w:lineRule="auto"/>
        <w:contextualSpacing/>
        <w:jc w:val="both"/>
        <w:rPr>
          <w:rFonts w:ascii="Times New Roman" w:hAnsi="Times New Roman" w:cs="Times New Roman"/>
          <w:color w:val="000000" w:themeColor="text1"/>
          <w:sz w:val="24"/>
          <w:szCs w:val="24"/>
          <w:lang w:eastAsia="en-US"/>
        </w:rPr>
      </w:pPr>
    </w:p>
    <w:p w14:paraId="614793C0" w14:textId="77777777" w:rsidR="00330A2C" w:rsidRPr="002C2162" w:rsidRDefault="00330A2C" w:rsidP="00330A2C">
      <w:pPr>
        <w:tabs>
          <w:tab w:val="left" w:pos="426"/>
        </w:tabs>
        <w:autoSpaceDE w:val="0"/>
        <w:autoSpaceDN w:val="0"/>
        <w:adjustRightInd w:val="0"/>
        <w:spacing w:after="0" w:line="240" w:lineRule="auto"/>
        <w:contextualSpacing/>
        <w:jc w:val="both"/>
        <w:rPr>
          <w:rFonts w:ascii="Times New Roman" w:hAnsi="Times New Roman" w:cs="Times New Roman"/>
          <w:color w:val="000000"/>
          <w:sz w:val="24"/>
          <w:szCs w:val="24"/>
          <w:lang w:eastAsia="en-US"/>
        </w:rPr>
      </w:pPr>
    </w:p>
    <w:p w14:paraId="11FC0A90" w14:textId="77777777" w:rsidR="00330A2C" w:rsidRPr="002C2162" w:rsidRDefault="00330A2C" w:rsidP="00330A2C">
      <w:pPr>
        <w:tabs>
          <w:tab w:val="left" w:pos="426"/>
        </w:tabs>
        <w:spacing w:after="0" w:line="240" w:lineRule="auto"/>
        <w:jc w:val="center"/>
        <w:rPr>
          <w:rFonts w:ascii="Times New Roman" w:eastAsia="Times New Roman" w:hAnsi="Times New Roman" w:cs="Times New Roman"/>
          <w:color w:val="000000" w:themeColor="text1"/>
          <w:sz w:val="24"/>
          <w:szCs w:val="24"/>
        </w:rPr>
      </w:pPr>
      <w:r w:rsidRPr="002C2162">
        <w:rPr>
          <w:rFonts w:ascii="Times New Roman" w:eastAsia="Times New Roman" w:hAnsi="Times New Roman" w:cs="Times New Roman"/>
          <w:b/>
          <w:bCs/>
          <w:color w:val="000000" w:themeColor="text1"/>
          <w:sz w:val="24"/>
          <w:szCs w:val="24"/>
        </w:rPr>
        <w:t>II SKYRIUS</w:t>
      </w:r>
    </w:p>
    <w:p w14:paraId="171AD683" w14:textId="77777777" w:rsidR="00B957EB" w:rsidRDefault="00330A2C" w:rsidP="00330A2C">
      <w:pPr>
        <w:pStyle w:val="Sraopastraipa"/>
        <w:tabs>
          <w:tab w:val="left" w:pos="426"/>
        </w:tabs>
        <w:spacing w:after="0"/>
        <w:ind w:left="480"/>
        <w:jc w:val="center"/>
        <w:rPr>
          <w:rFonts w:ascii="Times New Roman" w:eastAsia="Times New Roman" w:hAnsi="Times New Roman" w:cs="Times New Roman"/>
          <w:b/>
          <w:bCs/>
          <w:color w:val="000000" w:themeColor="text1"/>
          <w:sz w:val="24"/>
          <w:szCs w:val="24"/>
        </w:rPr>
      </w:pPr>
      <w:r w:rsidRPr="002C2162">
        <w:rPr>
          <w:rFonts w:ascii="Times New Roman" w:eastAsia="Times New Roman" w:hAnsi="Times New Roman" w:cs="Times New Roman"/>
          <w:b/>
          <w:bCs/>
          <w:color w:val="000000" w:themeColor="text1"/>
          <w:sz w:val="24"/>
          <w:szCs w:val="24"/>
        </w:rPr>
        <w:t xml:space="preserve">REIKALAVIMAI PROFESINĖS KVALIFIKACIJOS TOBULINIMO PROGRAMOS „PSICHIKOS SVEIKATOS ATVEJO VADYBININKO MOKYMAI“ </w:t>
      </w:r>
    </w:p>
    <w:p w14:paraId="71E88945" w14:textId="3C94AEA7" w:rsidR="00B957EB" w:rsidRDefault="00330A2C" w:rsidP="00330A2C">
      <w:pPr>
        <w:pStyle w:val="Sraopastraipa"/>
        <w:tabs>
          <w:tab w:val="left" w:pos="426"/>
        </w:tabs>
        <w:spacing w:after="0"/>
        <w:ind w:left="480"/>
        <w:jc w:val="center"/>
        <w:rPr>
          <w:rFonts w:ascii="Times New Roman" w:eastAsia="Times New Roman" w:hAnsi="Times New Roman" w:cs="Times New Roman"/>
          <w:b/>
          <w:bCs/>
          <w:color w:val="000000" w:themeColor="text1"/>
          <w:sz w:val="24"/>
          <w:szCs w:val="24"/>
        </w:rPr>
      </w:pPr>
      <w:r w:rsidRPr="002C2162">
        <w:rPr>
          <w:rFonts w:ascii="Times New Roman" w:eastAsia="Times New Roman" w:hAnsi="Times New Roman" w:cs="Times New Roman"/>
          <w:b/>
          <w:bCs/>
          <w:color w:val="000000" w:themeColor="text1"/>
          <w:sz w:val="24"/>
          <w:szCs w:val="24"/>
        </w:rPr>
        <w:t>PARENGIMO, DERINIMO IR MOKYMŲ ORGANIZAVIM</w:t>
      </w:r>
      <w:r w:rsidR="00B957EB">
        <w:rPr>
          <w:rFonts w:ascii="Times New Roman" w:eastAsia="Times New Roman" w:hAnsi="Times New Roman" w:cs="Times New Roman"/>
          <w:b/>
          <w:bCs/>
          <w:color w:val="000000" w:themeColor="text1"/>
          <w:sz w:val="24"/>
          <w:szCs w:val="24"/>
        </w:rPr>
        <w:t>O</w:t>
      </w:r>
      <w:r w:rsidRPr="002C2162">
        <w:rPr>
          <w:rFonts w:ascii="Times New Roman" w:eastAsia="Times New Roman" w:hAnsi="Times New Roman" w:cs="Times New Roman"/>
          <w:b/>
          <w:bCs/>
          <w:color w:val="000000" w:themeColor="text1"/>
          <w:sz w:val="24"/>
          <w:szCs w:val="24"/>
        </w:rPr>
        <w:t xml:space="preserve"> IR</w:t>
      </w:r>
      <w:r w:rsidR="00B957EB">
        <w:rPr>
          <w:rFonts w:ascii="Times New Roman" w:eastAsia="Times New Roman" w:hAnsi="Times New Roman" w:cs="Times New Roman"/>
          <w:b/>
          <w:bCs/>
          <w:color w:val="000000" w:themeColor="text1"/>
          <w:sz w:val="24"/>
          <w:szCs w:val="24"/>
        </w:rPr>
        <w:t xml:space="preserve"> </w:t>
      </w:r>
    </w:p>
    <w:p w14:paraId="0D2DF9AD" w14:textId="3D63D5C3" w:rsidR="00330A2C" w:rsidRPr="002C2162" w:rsidRDefault="00330A2C" w:rsidP="00330A2C">
      <w:pPr>
        <w:pStyle w:val="Sraopastraipa"/>
        <w:tabs>
          <w:tab w:val="left" w:pos="426"/>
        </w:tabs>
        <w:spacing w:after="0"/>
        <w:ind w:left="480"/>
        <w:jc w:val="center"/>
        <w:rPr>
          <w:rFonts w:ascii="Times New Roman" w:eastAsia="Times New Roman" w:hAnsi="Times New Roman" w:cs="Times New Roman"/>
          <w:color w:val="000000" w:themeColor="text1"/>
        </w:rPr>
      </w:pPr>
      <w:r w:rsidRPr="002C2162">
        <w:rPr>
          <w:rFonts w:ascii="Times New Roman" w:eastAsia="Times New Roman" w:hAnsi="Times New Roman" w:cs="Times New Roman"/>
          <w:b/>
          <w:bCs/>
          <w:color w:val="000000" w:themeColor="text1"/>
          <w:sz w:val="24"/>
          <w:szCs w:val="24"/>
        </w:rPr>
        <w:t>VYKDYM</w:t>
      </w:r>
      <w:r w:rsidR="00B957EB">
        <w:rPr>
          <w:rFonts w:ascii="Times New Roman" w:eastAsia="Times New Roman" w:hAnsi="Times New Roman" w:cs="Times New Roman"/>
          <w:b/>
          <w:bCs/>
          <w:color w:val="000000" w:themeColor="text1"/>
          <w:sz w:val="24"/>
          <w:szCs w:val="24"/>
        </w:rPr>
        <w:t>O PASLAUGOMS</w:t>
      </w:r>
      <w:r w:rsidRPr="002C2162">
        <w:rPr>
          <w:rFonts w:ascii="Times New Roman" w:eastAsia="Times New Roman" w:hAnsi="Times New Roman" w:cs="Times New Roman"/>
          <w:b/>
          <w:bCs/>
          <w:color w:val="000000" w:themeColor="text1"/>
          <w:sz w:val="24"/>
          <w:szCs w:val="24"/>
        </w:rPr>
        <w:t xml:space="preserve"> </w:t>
      </w:r>
    </w:p>
    <w:p w14:paraId="37D020A3" w14:textId="77777777" w:rsidR="00330A2C" w:rsidRPr="002C2162" w:rsidRDefault="00330A2C" w:rsidP="00B957EB">
      <w:pPr>
        <w:pStyle w:val="Sraopastraipa"/>
        <w:tabs>
          <w:tab w:val="left" w:pos="426"/>
        </w:tabs>
        <w:spacing w:after="0" w:line="240" w:lineRule="auto"/>
        <w:ind w:left="0"/>
        <w:jc w:val="center"/>
        <w:rPr>
          <w:rFonts w:ascii="Times New Roman" w:eastAsia="Times New Roman" w:hAnsi="Times New Roman" w:cs="Times New Roman"/>
          <w:color w:val="000000" w:themeColor="text1"/>
        </w:rPr>
      </w:pPr>
    </w:p>
    <w:p w14:paraId="4680EF4C" w14:textId="379BE064" w:rsidR="00330A2C" w:rsidRPr="002C2162" w:rsidRDefault="00330A2C" w:rsidP="00B957EB">
      <w:pPr>
        <w:pStyle w:val="Sraopastraipa"/>
        <w:widowControl w:val="0"/>
        <w:shd w:val="clear" w:color="auto" w:fill="FFFFFF" w:themeFill="background1"/>
        <w:tabs>
          <w:tab w:val="left" w:pos="0"/>
          <w:tab w:val="left" w:pos="709"/>
          <w:tab w:val="left" w:pos="851"/>
        </w:tabs>
        <w:spacing w:after="0" w:line="240" w:lineRule="auto"/>
        <w:ind w:left="0" w:firstLine="567"/>
        <w:jc w:val="both"/>
        <w:rPr>
          <w:rFonts w:ascii="Times New Roman" w:eastAsia="Times New Roman" w:hAnsi="Times New Roman" w:cs="Times New Roman"/>
          <w:color w:val="000000" w:themeColor="text1"/>
        </w:rPr>
      </w:pPr>
      <w:r w:rsidRPr="002C2162">
        <w:rPr>
          <w:rFonts w:ascii="Times New Roman" w:eastAsia="Times New Roman" w:hAnsi="Times New Roman" w:cs="Times New Roman"/>
          <w:color w:val="000000" w:themeColor="text1"/>
          <w:sz w:val="24"/>
          <w:szCs w:val="24"/>
        </w:rPr>
        <w:t xml:space="preserve">9. </w:t>
      </w:r>
      <w:r w:rsidR="00B957EB">
        <w:rPr>
          <w:rFonts w:ascii="Times New Roman" w:eastAsia="Times New Roman" w:hAnsi="Times New Roman" w:cs="Times New Roman"/>
          <w:color w:val="000000" w:themeColor="text1"/>
          <w:sz w:val="24"/>
          <w:szCs w:val="24"/>
        </w:rPr>
        <w:t xml:space="preserve">Tiekėjas (toliau - </w:t>
      </w:r>
      <w:r w:rsidRPr="002C2162">
        <w:rPr>
          <w:rFonts w:ascii="Times New Roman" w:eastAsia="Times New Roman" w:hAnsi="Times New Roman" w:cs="Times New Roman"/>
          <w:color w:val="000000" w:themeColor="text1"/>
          <w:sz w:val="24"/>
          <w:szCs w:val="24"/>
        </w:rPr>
        <w:t>Paslaugų teikėjas</w:t>
      </w:r>
      <w:r w:rsidR="00B957EB">
        <w:rPr>
          <w:rFonts w:ascii="Times New Roman" w:eastAsia="Times New Roman" w:hAnsi="Times New Roman" w:cs="Times New Roman"/>
          <w:color w:val="000000" w:themeColor="text1"/>
          <w:sz w:val="24"/>
          <w:szCs w:val="24"/>
        </w:rPr>
        <w:t>)</w:t>
      </w:r>
      <w:r w:rsidRPr="002C2162">
        <w:rPr>
          <w:rFonts w:ascii="Times New Roman" w:eastAsia="Times New Roman" w:hAnsi="Times New Roman" w:cs="Times New Roman"/>
          <w:color w:val="000000" w:themeColor="text1"/>
          <w:sz w:val="24"/>
          <w:szCs w:val="24"/>
        </w:rPr>
        <w:t xml:space="preserve"> iki </w:t>
      </w:r>
      <w:r w:rsidRPr="002C2162">
        <w:rPr>
          <w:rFonts w:ascii="Times New Roman" w:eastAsia="Times New Roman" w:hAnsi="Times New Roman" w:cs="Times New Roman"/>
          <w:b/>
          <w:bCs/>
          <w:color w:val="000000" w:themeColor="text1"/>
          <w:sz w:val="24"/>
          <w:szCs w:val="24"/>
        </w:rPr>
        <w:t>2026 m. kovo 15 d.</w:t>
      </w:r>
      <w:r w:rsidRPr="002C2162">
        <w:rPr>
          <w:rFonts w:ascii="Times New Roman" w:eastAsia="Times New Roman" w:hAnsi="Times New Roman" w:cs="Times New Roman"/>
          <w:color w:val="000000" w:themeColor="text1"/>
          <w:sz w:val="24"/>
          <w:szCs w:val="24"/>
        </w:rPr>
        <w:t xml:space="preserve"> turi patobulinti </w:t>
      </w:r>
      <w:r w:rsidRPr="002C2162">
        <w:rPr>
          <w:rFonts w:ascii="Times New Roman" w:eastAsia="Times New Roman" w:hAnsi="Times New Roman" w:cs="Times New Roman"/>
          <w:b/>
          <w:bCs/>
          <w:color w:val="000000" w:themeColor="text1"/>
          <w:sz w:val="24"/>
          <w:szCs w:val="24"/>
        </w:rPr>
        <w:t>200</w:t>
      </w:r>
      <w:r w:rsidRPr="002C2162">
        <w:rPr>
          <w:rFonts w:ascii="Times New Roman" w:eastAsia="Times New Roman" w:hAnsi="Times New Roman" w:cs="Times New Roman"/>
          <w:color w:val="000000" w:themeColor="text1"/>
          <w:sz w:val="24"/>
          <w:szCs w:val="24"/>
        </w:rPr>
        <w:t xml:space="preserve"> psichikos sveikatos atvejo vadybininkų profesinę kvalifikaciją įvykdęs visus tam skirtus mokymus, apimančius kontaktinius mokymus </w:t>
      </w:r>
      <w:r w:rsidRPr="002C2162">
        <w:rPr>
          <w:rFonts w:ascii="Times New Roman" w:eastAsia="Times New Roman" w:hAnsi="Times New Roman" w:cs="Times New Roman"/>
          <w:b/>
          <w:bCs/>
          <w:color w:val="000000" w:themeColor="text1"/>
          <w:sz w:val="24"/>
          <w:szCs w:val="24"/>
        </w:rPr>
        <w:t>ir praktines dirbtuves</w:t>
      </w:r>
      <w:r w:rsidRPr="002C2162">
        <w:rPr>
          <w:rFonts w:ascii="Times New Roman" w:eastAsia="Times New Roman" w:hAnsi="Times New Roman" w:cs="Times New Roman"/>
          <w:color w:val="000000" w:themeColor="text1"/>
          <w:sz w:val="24"/>
          <w:szCs w:val="24"/>
        </w:rPr>
        <w:t xml:space="preserve">. Vieną mokymų grupę turi sudaryti iki </w:t>
      </w:r>
      <w:r w:rsidRPr="002C2162">
        <w:rPr>
          <w:rFonts w:ascii="Times New Roman" w:eastAsia="Times New Roman" w:hAnsi="Times New Roman" w:cs="Times New Roman"/>
          <w:b/>
          <w:bCs/>
          <w:color w:val="000000" w:themeColor="text1"/>
          <w:sz w:val="24"/>
          <w:szCs w:val="24"/>
        </w:rPr>
        <w:t>20</w:t>
      </w:r>
      <w:r w:rsidRPr="002C2162">
        <w:rPr>
          <w:rFonts w:ascii="Times New Roman" w:eastAsia="Times New Roman" w:hAnsi="Times New Roman" w:cs="Times New Roman"/>
          <w:color w:val="000000" w:themeColor="text1"/>
          <w:sz w:val="24"/>
          <w:szCs w:val="24"/>
        </w:rPr>
        <w:t xml:space="preserve"> tikslinės grupės dalyvių. </w:t>
      </w:r>
    </w:p>
    <w:p w14:paraId="5B690788" w14:textId="7A3EE2EE" w:rsidR="00330A2C" w:rsidRPr="003A0B0E" w:rsidRDefault="00330A2C" w:rsidP="00B957EB">
      <w:pPr>
        <w:pStyle w:val="Sraopastraipa"/>
        <w:tabs>
          <w:tab w:val="left" w:pos="0"/>
          <w:tab w:val="left" w:pos="851"/>
        </w:tabs>
        <w:spacing w:after="0" w:line="240" w:lineRule="auto"/>
        <w:ind w:left="0" w:firstLine="567"/>
        <w:jc w:val="both"/>
        <w:rPr>
          <w:rFonts w:ascii="Times New Roman" w:eastAsia="Times New Roman" w:hAnsi="Times New Roman" w:cs="Times New Roman"/>
          <w:color w:val="000000" w:themeColor="text1"/>
          <w:sz w:val="24"/>
          <w:szCs w:val="24"/>
        </w:rPr>
      </w:pPr>
      <w:r w:rsidRPr="002C2162">
        <w:rPr>
          <w:rFonts w:ascii="Times New Roman" w:eastAsia="Times New Roman" w:hAnsi="Times New Roman" w:cs="Times New Roman"/>
          <w:color w:val="000000" w:themeColor="text1"/>
          <w:sz w:val="24"/>
          <w:szCs w:val="24"/>
        </w:rPr>
        <w:t xml:space="preserve">10. Paslaugų teikėjas, vadovaudamasis Įsakymo nuostatomis, profesinės kvalifikacijos tobulinimo programą </w:t>
      </w:r>
      <w:r w:rsidR="003A0B0E">
        <w:rPr>
          <w:rFonts w:ascii="Times New Roman" w:eastAsia="Times New Roman" w:hAnsi="Times New Roman" w:cs="Times New Roman"/>
          <w:color w:val="000000" w:themeColor="text1"/>
          <w:sz w:val="24"/>
          <w:szCs w:val="24"/>
        </w:rPr>
        <w:t>(</w:t>
      </w:r>
      <w:r w:rsidR="003A0B0E" w:rsidRPr="003A0B0E">
        <w:rPr>
          <w:rFonts w:ascii="Times New Roman" w:eastAsia="Times New Roman" w:hAnsi="Times New Roman" w:cs="Times New Roman"/>
          <w:color w:val="000000" w:themeColor="text1"/>
          <w:sz w:val="24"/>
          <w:szCs w:val="24"/>
        </w:rPr>
        <w:t>su informacija apie projektą ir ES emblema su atitinkamu teiginiu</w:t>
      </w:r>
      <w:r w:rsidR="003A0B0E">
        <w:rPr>
          <w:rFonts w:ascii="Times New Roman" w:eastAsia="Times New Roman" w:hAnsi="Times New Roman" w:cs="Times New Roman"/>
          <w:color w:val="000000" w:themeColor="text1"/>
          <w:sz w:val="24"/>
          <w:szCs w:val="24"/>
        </w:rPr>
        <w:t>)</w:t>
      </w:r>
      <w:r w:rsidR="003A0B0E" w:rsidRPr="002C2162">
        <w:rPr>
          <w:rFonts w:ascii="Times New Roman" w:eastAsia="Times New Roman" w:hAnsi="Times New Roman" w:cs="Times New Roman"/>
          <w:color w:val="000000" w:themeColor="text1"/>
          <w:sz w:val="24"/>
          <w:szCs w:val="24"/>
        </w:rPr>
        <w:t xml:space="preserve"> </w:t>
      </w:r>
      <w:r w:rsidRPr="002C2162">
        <w:rPr>
          <w:rFonts w:ascii="Times New Roman" w:eastAsia="Times New Roman" w:hAnsi="Times New Roman" w:cs="Times New Roman"/>
          <w:color w:val="000000" w:themeColor="text1"/>
          <w:sz w:val="24"/>
          <w:szCs w:val="24"/>
        </w:rPr>
        <w:t xml:space="preserve">turi suderinti su Lietuvos </w:t>
      </w:r>
      <w:r w:rsidRPr="003A0B0E">
        <w:rPr>
          <w:rFonts w:ascii="Times New Roman" w:eastAsia="Times New Roman" w:hAnsi="Times New Roman" w:cs="Times New Roman"/>
          <w:color w:val="000000" w:themeColor="text1"/>
          <w:sz w:val="24"/>
          <w:szCs w:val="24"/>
        </w:rPr>
        <w:t xml:space="preserve">Respublikos sveikatos apsaugos ministerija ir registruoti Kompetencijų platformos </w:t>
      </w:r>
      <w:r w:rsidR="009876D6" w:rsidRPr="003A0B0E">
        <w:rPr>
          <w:rFonts w:ascii="Times New Roman" w:eastAsia="Times New Roman" w:hAnsi="Times New Roman" w:cs="Times New Roman"/>
          <w:color w:val="000000" w:themeColor="text1"/>
          <w:sz w:val="24"/>
          <w:szCs w:val="24"/>
        </w:rPr>
        <w:t>informacinėje sistemoje</w:t>
      </w:r>
      <w:r w:rsidR="003A0B0E" w:rsidRPr="003A0B0E">
        <w:rPr>
          <w:rFonts w:ascii="Times New Roman" w:hAnsi="Times New Roman" w:cs="Times New Roman"/>
          <w:sz w:val="24"/>
          <w:szCs w:val="24"/>
        </w:rPr>
        <w:t xml:space="preserve"> </w:t>
      </w:r>
      <w:r w:rsidR="003A0B0E" w:rsidRPr="003A0B0E">
        <w:rPr>
          <w:rFonts w:ascii="Times New Roman" w:hAnsi="Times New Roman" w:cs="Times New Roman"/>
          <w:sz w:val="24"/>
          <w:szCs w:val="24"/>
        </w:rPr>
        <w:t>ne vėliau kaip per 4 mėnesius nuo Sutarties įsigaliojimo dienos</w:t>
      </w:r>
      <w:r w:rsidR="003A0B0E">
        <w:rPr>
          <w:rFonts w:ascii="Times New Roman" w:hAnsi="Times New Roman" w:cs="Times New Roman"/>
          <w:sz w:val="24"/>
          <w:szCs w:val="24"/>
        </w:rPr>
        <w:t>.</w:t>
      </w:r>
    </w:p>
    <w:p w14:paraId="6752CCD6" w14:textId="0AB960A8" w:rsidR="00330A2C" w:rsidRPr="002C2162" w:rsidRDefault="00330A2C" w:rsidP="00B957EB">
      <w:pPr>
        <w:pStyle w:val="Sraopastraipa"/>
        <w:tabs>
          <w:tab w:val="left" w:pos="0"/>
          <w:tab w:val="left" w:pos="851"/>
        </w:tabs>
        <w:spacing w:after="0" w:line="240" w:lineRule="auto"/>
        <w:ind w:left="0" w:firstLine="567"/>
        <w:jc w:val="both"/>
        <w:rPr>
          <w:rFonts w:ascii="Times New Roman" w:eastAsia="Times New Roman" w:hAnsi="Times New Roman" w:cs="Times New Roman"/>
          <w:color w:val="000000" w:themeColor="text1"/>
        </w:rPr>
      </w:pPr>
      <w:r w:rsidRPr="002C2162">
        <w:rPr>
          <w:rFonts w:ascii="Times New Roman" w:eastAsia="Times New Roman" w:hAnsi="Times New Roman" w:cs="Times New Roman"/>
          <w:color w:val="000000" w:themeColor="text1"/>
          <w:sz w:val="24"/>
          <w:szCs w:val="24"/>
        </w:rPr>
        <w:t xml:space="preserve">11. Mokymai turi būti pradėti vykdyti ne vėliau kaip </w:t>
      </w:r>
      <w:r w:rsidRPr="002C2162">
        <w:rPr>
          <w:rFonts w:ascii="Times New Roman" w:eastAsia="Times New Roman" w:hAnsi="Times New Roman" w:cs="Times New Roman"/>
          <w:b/>
          <w:bCs/>
          <w:color w:val="000000" w:themeColor="text1"/>
          <w:sz w:val="24"/>
          <w:szCs w:val="24"/>
        </w:rPr>
        <w:t xml:space="preserve">20 </w:t>
      </w:r>
      <w:r w:rsidRPr="002C2162">
        <w:rPr>
          <w:rFonts w:ascii="Times New Roman" w:eastAsia="Times New Roman" w:hAnsi="Times New Roman" w:cs="Times New Roman"/>
          <w:color w:val="000000" w:themeColor="text1"/>
          <w:sz w:val="24"/>
          <w:szCs w:val="24"/>
        </w:rPr>
        <w:t>darbo dienų nuo profesinės kvalifikacijos tobulinimo mokymo programos suderinimo datos</w:t>
      </w:r>
      <w:r w:rsidRPr="002C2162">
        <w:rPr>
          <w:rFonts w:ascii="Times New Roman" w:eastAsia="Times New Roman" w:hAnsi="Times New Roman" w:cs="Times New Roman"/>
          <w:sz w:val="24"/>
          <w:szCs w:val="24"/>
        </w:rPr>
        <w:t xml:space="preserve"> ir</w:t>
      </w:r>
      <w:r w:rsidRPr="002C2162">
        <w:rPr>
          <w:rFonts w:ascii="Times New Roman" w:eastAsia="Times New Roman" w:hAnsi="Times New Roman" w:cs="Times New Roman"/>
          <w:color w:val="000000" w:themeColor="text1"/>
          <w:sz w:val="24"/>
          <w:szCs w:val="24"/>
        </w:rPr>
        <w:t xml:space="preserve"> baigti vykdyti iki </w:t>
      </w:r>
      <w:r w:rsidRPr="002C2162">
        <w:rPr>
          <w:rFonts w:ascii="Times New Roman" w:eastAsia="Times New Roman" w:hAnsi="Times New Roman" w:cs="Times New Roman"/>
          <w:b/>
          <w:bCs/>
          <w:color w:val="000000" w:themeColor="text1"/>
          <w:sz w:val="24"/>
          <w:szCs w:val="24"/>
        </w:rPr>
        <w:t>2026 m. kovo 15 d.</w:t>
      </w:r>
      <w:r w:rsidRPr="002C2162">
        <w:rPr>
          <w:rFonts w:ascii="Times New Roman" w:eastAsia="Times New Roman" w:hAnsi="Times New Roman" w:cs="Times New Roman"/>
          <w:color w:val="000000" w:themeColor="text1"/>
          <w:sz w:val="24"/>
          <w:szCs w:val="24"/>
        </w:rPr>
        <w:t xml:space="preserve"> </w:t>
      </w:r>
    </w:p>
    <w:p w14:paraId="6E89252D" w14:textId="2C39AE5B" w:rsidR="00330A2C" w:rsidRPr="002C2162" w:rsidRDefault="00330A2C" w:rsidP="00B957EB">
      <w:pPr>
        <w:pStyle w:val="Sraopastraipa"/>
        <w:tabs>
          <w:tab w:val="left" w:pos="0"/>
          <w:tab w:val="left" w:pos="851"/>
        </w:tabs>
        <w:spacing w:after="0" w:line="240" w:lineRule="auto"/>
        <w:ind w:left="0" w:firstLine="567"/>
        <w:jc w:val="both"/>
        <w:rPr>
          <w:rFonts w:ascii="Times New Roman" w:eastAsia="Times New Roman" w:hAnsi="Times New Roman" w:cs="Times New Roman"/>
        </w:rPr>
      </w:pPr>
      <w:r w:rsidRPr="002C2162">
        <w:rPr>
          <w:rFonts w:ascii="Times New Roman" w:eastAsia="Times New Roman" w:hAnsi="Times New Roman" w:cs="Times New Roman"/>
          <w:sz w:val="24"/>
          <w:szCs w:val="24"/>
        </w:rPr>
        <w:t>12. Vienų mokymų trukmė – 6 dienos (48 akademinės valandos, iš kurių 40 akademinių valandų skiriama mokymams (teorinė dalis 35-40 %, praktinė dalis 60-65 %) ir 8 akademinės valandos praktiniam žinių įtvirtinimui (</w:t>
      </w:r>
      <w:r w:rsidR="008F5036">
        <w:rPr>
          <w:rFonts w:ascii="Times New Roman" w:eastAsia="Times New Roman" w:hAnsi="Times New Roman" w:cs="Times New Roman"/>
          <w:sz w:val="24"/>
          <w:szCs w:val="24"/>
        </w:rPr>
        <w:t xml:space="preserve">100 </w:t>
      </w:r>
      <w:r w:rsidR="008F5036" w:rsidRPr="008F5036">
        <w:rPr>
          <w:rFonts w:ascii="Times New Roman" w:eastAsia="Times New Roman" w:hAnsi="Times New Roman" w:cs="Times New Roman"/>
          <w:sz w:val="24"/>
          <w:szCs w:val="24"/>
        </w:rPr>
        <w:t>%</w:t>
      </w:r>
      <w:r w:rsidR="008F5036">
        <w:rPr>
          <w:rFonts w:ascii="Times New Roman" w:eastAsia="Times New Roman" w:hAnsi="Times New Roman" w:cs="Times New Roman"/>
          <w:sz w:val="24"/>
          <w:szCs w:val="24"/>
        </w:rPr>
        <w:t xml:space="preserve"> </w:t>
      </w:r>
      <w:r w:rsidRPr="002C2162">
        <w:rPr>
          <w:rFonts w:ascii="Times New Roman" w:eastAsia="Times New Roman" w:hAnsi="Times New Roman" w:cs="Times New Roman"/>
          <w:sz w:val="24"/>
          <w:szCs w:val="24"/>
        </w:rPr>
        <w:t xml:space="preserve">praktinės dirbtuvės). </w:t>
      </w:r>
      <w:r w:rsidR="008F5036">
        <w:rPr>
          <w:rFonts w:ascii="Times New Roman" w:eastAsia="Times New Roman" w:hAnsi="Times New Roman" w:cs="Times New Roman"/>
          <w:sz w:val="24"/>
          <w:szCs w:val="24"/>
        </w:rPr>
        <w:t>Preliminarus m</w:t>
      </w:r>
      <w:r w:rsidRPr="002C2162">
        <w:rPr>
          <w:rFonts w:ascii="Times New Roman" w:eastAsia="Times New Roman" w:hAnsi="Times New Roman" w:cs="Times New Roman"/>
          <w:sz w:val="24"/>
          <w:szCs w:val="24"/>
        </w:rPr>
        <w:t xml:space="preserve">okymų laikas – </w:t>
      </w:r>
      <w:r w:rsidRPr="002C2162">
        <w:rPr>
          <w:rFonts w:ascii="Times New Roman" w:eastAsia="Times New Roman" w:hAnsi="Times New Roman" w:cs="Times New Roman"/>
          <w:b/>
          <w:bCs/>
          <w:sz w:val="24"/>
          <w:szCs w:val="24"/>
        </w:rPr>
        <w:t>9.00-17.00</w:t>
      </w:r>
      <w:r w:rsidRPr="002C2162">
        <w:rPr>
          <w:rFonts w:ascii="Times New Roman" w:eastAsia="Times New Roman" w:hAnsi="Times New Roman" w:cs="Times New Roman"/>
          <w:sz w:val="24"/>
          <w:szCs w:val="24"/>
        </w:rPr>
        <w:t xml:space="preserve"> val. Į šį laiką turi būti įskaičiuotos dvi pertraukėlės po 30 min. ir viena 1 val. trukmės pietų pertrauka. </w:t>
      </w:r>
    </w:p>
    <w:p w14:paraId="1E641DB8" w14:textId="77777777" w:rsidR="00330A2C" w:rsidRPr="002C2162" w:rsidRDefault="00330A2C" w:rsidP="00B957EB">
      <w:pPr>
        <w:pStyle w:val="Sraopastraipa"/>
        <w:tabs>
          <w:tab w:val="left" w:pos="0"/>
          <w:tab w:val="left" w:pos="993"/>
        </w:tabs>
        <w:spacing w:after="0" w:line="240" w:lineRule="auto"/>
        <w:ind w:left="0" w:firstLine="567"/>
        <w:jc w:val="both"/>
        <w:rPr>
          <w:rFonts w:ascii="Times New Roman" w:eastAsia="Times New Roman" w:hAnsi="Times New Roman" w:cs="Times New Roman"/>
          <w:color w:val="000000" w:themeColor="text1"/>
        </w:rPr>
      </w:pPr>
      <w:r w:rsidRPr="002C2162">
        <w:rPr>
          <w:rFonts w:ascii="Times New Roman" w:eastAsia="Times New Roman" w:hAnsi="Times New Roman" w:cs="Times New Roman"/>
          <w:sz w:val="24"/>
          <w:szCs w:val="24"/>
        </w:rPr>
        <w:t>13. Mokymų vieta –</w:t>
      </w:r>
      <w:r w:rsidRPr="00DC0E56">
        <w:rPr>
          <w:rFonts w:ascii="Times New Roman" w:eastAsia="Times New Roman" w:hAnsi="Times New Roman" w:cs="Times New Roman"/>
          <w:color w:val="000000" w:themeColor="text1"/>
          <w:sz w:val="24"/>
          <w:szCs w:val="24"/>
        </w:rPr>
        <w:t xml:space="preserve"> </w:t>
      </w:r>
      <w:r w:rsidRPr="002C2162">
        <w:rPr>
          <w:rFonts w:ascii="Times New Roman" w:eastAsia="Times New Roman" w:hAnsi="Times New Roman" w:cs="Times New Roman"/>
          <w:color w:val="000000" w:themeColor="text1"/>
          <w:sz w:val="24"/>
          <w:szCs w:val="24"/>
        </w:rPr>
        <w:t xml:space="preserve">visa Lietuva. </w:t>
      </w:r>
    </w:p>
    <w:p w14:paraId="01D4E4C1" w14:textId="1B719FB9" w:rsidR="00330A2C" w:rsidRPr="002C2162" w:rsidRDefault="00330A2C" w:rsidP="00B957EB">
      <w:pPr>
        <w:pStyle w:val="Sraopastraipa"/>
        <w:tabs>
          <w:tab w:val="left" w:pos="0"/>
          <w:tab w:val="left" w:pos="993"/>
        </w:tabs>
        <w:spacing w:after="0" w:line="240" w:lineRule="auto"/>
        <w:ind w:left="0" w:firstLine="567"/>
        <w:jc w:val="both"/>
        <w:rPr>
          <w:rFonts w:ascii="Times New Roman" w:eastAsia="Times New Roman" w:hAnsi="Times New Roman" w:cs="Times New Roman"/>
        </w:rPr>
      </w:pPr>
      <w:r w:rsidRPr="002C2162">
        <w:rPr>
          <w:rFonts w:ascii="Times New Roman" w:eastAsia="Times New Roman" w:hAnsi="Times New Roman" w:cs="Times New Roman"/>
          <w:sz w:val="24"/>
          <w:szCs w:val="24"/>
        </w:rPr>
        <w:t xml:space="preserve">14. Bendrieji </w:t>
      </w:r>
      <w:r w:rsidR="006E7539">
        <w:rPr>
          <w:rFonts w:ascii="Times New Roman" w:eastAsia="Times New Roman" w:hAnsi="Times New Roman" w:cs="Times New Roman"/>
          <w:sz w:val="24"/>
          <w:szCs w:val="24"/>
        </w:rPr>
        <w:t xml:space="preserve">Paslaugų </w:t>
      </w:r>
      <w:r w:rsidRPr="002C2162">
        <w:rPr>
          <w:rFonts w:ascii="Times New Roman" w:eastAsia="Times New Roman" w:hAnsi="Times New Roman" w:cs="Times New Roman"/>
          <w:sz w:val="24"/>
          <w:szCs w:val="24"/>
        </w:rPr>
        <w:t>te</w:t>
      </w:r>
      <w:r w:rsidR="006E7539">
        <w:rPr>
          <w:rFonts w:ascii="Times New Roman" w:eastAsia="Times New Roman" w:hAnsi="Times New Roman" w:cs="Times New Roman"/>
          <w:sz w:val="24"/>
          <w:szCs w:val="24"/>
        </w:rPr>
        <w:t>i</w:t>
      </w:r>
      <w:r w:rsidRPr="002C2162">
        <w:rPr>
          <w:rFonts w:ascii="Times New Roman" w:eastAsia="Times New Roman" w:hAnsi="Times New Roman" w:cs="Times New Roman"/>
          <w:sz w:val="24"/>
          <w:szCs w:val="24"/>
        </w:rPr>
        <w:t>kėjo vykdomų mokymų, organizavimo reikalavimai</w:t>
      </w:r>
      <w:r w:rsidR="00B61F22">
        <w:rPr>
          <w:rFonts w:ascii="Times New Roman" w:eastAsia="Times New Roman" w:hAnsi="Times New Roman" w:cs="Times New Roman"/>
          <w:sz w:val="24"/>
          <w:szCs w:val="24"/>
        </w:rPr>
        <w:t xml:space="preserve"> (žemiau nurodytuose papunkčiuose visos reikalingos lėšos turi būti</w:t>
      </w:r>
      <w:r w:rsidR="0083674C">
        <w:rPr>
          <w:rFonts w:ascii="Times New Roman" w:eastAsia="Times New Roman" w:hAnsi="Times New Roman" w:cs="Times New Roman"/>
          <w:sz w:val="24"/>
          <w:szCs w:val="24"/>
        </w:rPr>
        <w:t xml:space="preserve"> įtrauktos</w:t>
      </w:r>
      <w:r w:rsidR="00B61F22">
        <w:rPr>
          <w:rFonts w:ascii="Times New Roman" w:eastAsia="Times New Roman" w:hAnsi="Times New Roman" w:cs="Times New Roman"/>
          <w:sz w:val="24"/>
          <w:szCs w:val="24"/>
        </w:rPr>
        <w:t xml:space="preserve"> į </w:t>
      </w:r>
      <w:r w:rsidR="007442B6">
        <w:rPr>
          <w:rFonts w:ascii="Times New Roman" w:eastAsia="Times New Roman" w:hAnsi="Times New Roman" w:cs="Times New Roman"/>
          <w:sz w:val="24"/>
          <w:szCs w:val="24"/>
        </w:rPr>
        <w:t xml:space="preserve">bendrą </w:t>
      </w:r>
      <w:r w:rsidR="00B61F22">
        <w:rPr>
          <w:rFonts w:ascii="Times New Roman" w:eastAsia="Times New Roman" w:hAnsi="Times New Roman" w:cs="Times New Roman"/>
          <w:sz w:val="24"/>
          <w:szCs w:val="24"/>
        </w:rPr>
        <w:t>paslaugų kainą)</w:t>
      </w:r>
      <w:r w:rsidRPr="002C2162">
        <w:rPr>
          <w:rFonts w:ascii="Times New Roman" w:eastAsia="Times New Roman" w:hAnsi="Times New Roman" w:cs="Times New Roman"/>
          <w:sz w:val="24"/>
          <w:szCs w:val="24"/>
        </w:rPr>
        <w:t>:</w:t>
      </w:r>
    </w:p>
    <w:p w14:paraId="5F586979" w14:textId="076BF0B3" w:rsidR="00330A2C" w:rsidRPr="002C2162" w:rsidRDefault="00330A2C" w:rsidP="00B957EB">
      <w:pPr>
        <w:pStyle w:val="Sraopastraipa"/>
        <w:tabs>
          <w:tab w:val="left" w:pos="0"/>
          <w:tab w:val="left" w:pos="709"/>
          <w:tab w:val="left" w:pos="1701"/>
        </w:tabs>
        <w:spacing w:after="0" w:line="240" w:lineRule="auto"/>
        <w:ind w:left="0" w:firstLine="567"/>
        <w:jc w:val="both"/>
        <w:rPr>
          <w:rFonts w:ascii="Times New Roman" w:eastAsia="Times New Roman" w:hAnsi="Times New Roman" w:cs="Times New Roman"/>
        </w:rPr>
      </w:pPr>
      <w:r w:rsidRPr="002C2162">
        <w:rPr>
          <w:rFonts w:ascii="Times New Roman" w:eastAsia="Times New Roman" w:hAnsi="Times New Roman" w:cs="Times New Roman"/>
          <w:sz w:val="24"/>
          <w:szCs w:val="24"/>
        </w:rPr>
        <w:t xml:space="preserve">14.1. mokymų turi būti sudaryti ir su </w:t>
      </w:r>
      <w:r w:rsidR="00B94B67">
        <w:rPr>
          <w:rFonts w:ascii="Times New Roman" w:eastAsia="Times New Roman" w:hAnsi="Times New Roman" w:cs="Times New Roman"/>
          <w:sz w:val="24"/>
          <w:szCs w:val="24"/>
        </w:rPr>
        <w:t>p</w:t>
      </w:r>
      <w:r w:rsidRPr="002C2162">
        <w:rPr>
          <w:rFonts w:ascii="Times New Roman" w:eastAsia="Times New Roman" w:hAnsi="Times New Roman" w:cs="Times New Roman"/>
          <w:sz w:val="24"/>
          <w:szCs w:val="24"/>
        </w:rPr>
        <w:t>erkančiąja organizacija suderinti mokymų grafikai;</w:t>
      </w:r>
    </w:p>
    <w:p w14:paraId="5DD32AFD" w14:textId="40C39F0D" w:rsidR="00330A2C" w:rsidRPr="002C2162" w:rsidRDefault="00330A2C" w:rsidP="00B957EB">
      <w:pPr>
        <w:pStyle w:val="Sraopastraipa"/>
        <w:tabs>
          <w:tab w:val="left" w:pos="0"/>
          <w:tab w:val="left" w:pos="709"/>
          <w:tab w:val="left" w:pos="1701"/>
        </w:tabs>
        <w:spacing w:after="0" w:line="240" w:lineRule="auto"/>
        <w:ind w:left="0" w:firstLine="567"/>
        <w:jc w:val="both"/>
        <w:rPr>
          <w:rFonts w:ascii="Times New Roman" w:eastAsia="Times New Roman" w:hAnsi="Times New Roman" w:cs="Times New Roman"/>
        </w:rPr>
      </w:pPr>
      <w:r w:rsidRPr="002C2162">
        <w:rPr>
          <w:rFonts w:ascii="Times New Roman" w:eastAsia="Times New Roman" w:hAnsi="Times New Roman" w:cs="Times New Roman"/>
          <w:sz w:val="24"/>
          <w:szCs w:val="24"/>
        </w:rPr>
        <w:lastRenderedPageBreak/>
        <w:t xml:space="preserve">14.2. turi būti teikiama </w:t>
      </w:r>
      <w:r w:rsidR="00B61F22">
        <w:rPr>
          <w:rFonts w:ascii="Times New Roman" w:eastAsia="Times New Roman" w:hAnsi="Times New Roman" w:cs="Times New Roman"/>
          <w:sz w:val="24"/>
          <w:szCs w:val="24"/>
        </w:rPr>
        <w:t xml:space="preserve">neatlygintina </w:t>
      </w:r>
      <w:r w:rsidRPr="002C2162">
        <w:rPr>
          <w:rFonts w:ascii="Times New Roman" w:eastAsia="Times New Roman" w:hAnsi="Times New Roman" w:cs="Times New Roman"/>
          <w:sz w:val="24"/>
          <w:szCs w:val="24"/>
        </w:rPr>
        <w:t>pagalba derinant mokymų grafikus su dėstytojais ir mokymų dalyviais;</w:t>
      </w:r>
    </w:p>
    <w:p w14:paraId="09250933" w14:textId="77777777" w:rsidR="00330A2C" w:rsidRPr="002C2162" w:rsidRDefault="00330A2C" w:rsidP="00B957EB">
      <w:pPr>
        <w:pStyle w:val="Sraopastraipa"/>
        <w:tabs>
          <w:tab w:val="left" w:pos="0"/>
          <w:tab w:val="left" w:pos="709"/>
          <w:tab w:val="left" w:pos="1701"/>
        </w:tabs>
        <w:spacing w:after="0" w:line="240" w:lineRule="auto"/>
        <w:ind w:left="0" w:firstLine="567"/>
        <w:jc w:val="both"/>
        <w:rPr>
          <w:rFonts w:ascii="Times New Roman" w:eastAsia="Times New Roman" w:hAnsi="Times New Roman" w:cs="Times New Roman"/>
        </w:rPr>
      </w:pPr>
      <w:r w:rsidRPr="002C2162">
        <w:rPr>
          <w:rFonts w:ascii="Times New Roman" w:eastAsia="Times New Roman" w:hAnsi="Times New Roman" w:cs="Times New Roman"/>
          <w:sz w:val="24"/>
          <w:szCs w:val="24"/>
        </w:rPr>
        <w:t>14.3. mokymų dalyviai turi būti informuoti apie vyksiančius mokymus;</w:t>
      </w:r>
    </w:p>
    <w:p w14:paraId="6CDEA278" w14:textId="77777777" w:rsidR="00330A2C" w:rsidRPr="002C2162" w:rsidRDefault="00330A2C" w:rsidP="00B957EB">
      <w:pPr>
        <w:pStyle w:val="Sraopastraipa"/>
        <w:tabs>
          <w:tab w:val="left" w:pos="0"/>
          <w:tab w:val="left" w:pos="709"/>
          <w:tab w:val="left" w:pos="1701"/>
        </w:tabs>
        <w:spacing w:after="0" w:line="240" w:lineRule="auto"/>
        <w:ind w:left="0" w:firstLine="567"/>
        <w:jc w:val="both"/>
        <w:rPr>
          <w:rFonts w:ascii="Times New Roman" w:eastAsia="Times New Roman" w:hAnsi="Times New Roman" w:cs="Times New Roman"/>
        </w:rPr>
      </w:pPr>
      <w:r w:rsidRPr="002C2162">
        <w:rPr>
          <w:rFonts w:ascii="Times New Roman" w:eastAsia="Times New Roman" w:hAnsi="Times New Roman" w:cs="Times New Roman"/>
          <w:sz w:val="24"/>
          <w:szCs w:val="24"/>
        </w:rPr>
        <w:t>14.4. mokymų dalyviai turi būti registruojami;</w:t>
      </w:r>
    </w:p>
    <w:p w14:paraId="340BD798" w14:textId="10BF60EB" w:rsidR="00330A2C" w:rsidRPr="002C2162" w:rsidRDefault="00330A2C" w:rsidP="00B957EB">
      <w:pPr>
        <w:pStyle w:val="Sraopastraipa"/>
        <w:tabs>
          <w:tab w:val="left" w:pos="0"/>
          <w:tab w:val="left" w:pos="709"/>
          <w:tab w:val="left" w:pos="1701"/>
        </w:tabs>
        <w:spacing w:after="0" w:line="240" w:lineRule="auto"/>
        <w:ind w:left="0" w:firstLine="567"/>
        <w:jc w:val="both"/>
        <w:rPr>
          <w:rFonts w:ascii="Times New Roman" w:eastAsia="Times New Roman" w:hAnsi="Times New Roman" w:cs="Times New Roman"/>
        </w:rPr>
      </w:pPr>
      <w:r w:rsidRPr="002C2162">
        <w:rPr>
          <w:rFonts w:ascii="Times New Roman" w:eastAsia="Times New Roman" w:hAnsi="Times New Roman" w:cs="Times New Roman"/>
          <w:sz w:val="24"/>
          <w:szCs w:val="24"/>
        </w:rPr>
        <w:t xml:space="preserve">14.5. mokymų dalyviams </w:t>
      </w:r>
      <w:r w:rsidR="00B61F22">
        <w:rPr>
          <w:rFonts w:ascii="Times New Roman" w:eastAsia="Times New Roman" w:hAnsi="Times New Roman" w:cs="Times New Roman"/>
          <w:sz w:val="24"/>
          <w:szCs w:val="24"/>
        </w:rPr>
        <w:t xml:space="preserve">neatlygintinai </w:t>
      </w:r>
      <w:r w:rsidRPr="002C2162">
        <w:rPr>
          <w:rFonts w:ascii="Times New Roman" w:eastAsia="Times New Roman" w:hAnsi="Times New Roman" w:cs="Times New Roman"/>
          <w:sz w:val="24"/>
          <w:szCs w:val="24"/>
        </w:rPr>
        <w:t xml:space="preserve">turi būti </w:t>
      </w:r>
      <w:r w:rsidR="00B61F22">
        <w:rPr>
          <w:rFonts w:ascii="Times New Roman" w:eastAsia="Times New Roman" w:hAnsi="Times New Roman" w:cs="Times New Roman"/>
          <w:sz w:val="24"/>
          <w:szCs w:val="24"/>
        </w:rPr>
        <w:t xml:space="preserve">parengta, </w:t>
      </w:r>
      <w:r w:rsidRPr="002C2162">
        <w:rPr>
          <w:rFonts w:ascii="Times New Roman" w:eastAsia="Times New Roman" w:hAnsi="Times New Roman" w:cs="Times New Roman"/>
          <w:sz w:val="24"/>
          <w:szCs w:val="24"/>
        </w:rPr>
        <w:t>išdalinta / persiųsta mokymų dalijamoji medžiaga (mokymų skaidrės dalijamoji praktinių užsiėmimų medžiaga, leidiniai).</w:t>
      </w:r>
      <w:r w:rsidR="00416CAF">
        <w:rPr>
          <w:rFonts w:ascii="Times New Roman" w:eastAsia="Times New Roman" w:hAnsi="Times New Roman" w:cs="Times New Roman"/>
          <w:sz w:val="24"/>
          <w:szCs w:val="24"/>
        </w:rPr>
        <w:t xml:space="preserve"> </w:t>
      </w:r>
      <w:r w:rsidRPr="002C2162">
        <w:rPr>
          <w:rFonts w:ascii="Times New Roman" w:eastAsia="Times New Roman" w:hAnsi="Times New Roman" w:cs="Times New Roman"/>
          <w:sz w:val="24"/>
          <w:szCs w:val="24"/>
        </w:rPr>
        <w:t xml:space="preserve">Dalijamoji medžiaga ir </w:t>
      </w:r>
      <w:r w:rsidRPr="002C2162">
        <w:rPr>
          <w:rFonts w:ascii="Times New Roman" w:eastAsia="Times New Roman" w:hAnsi="Times New Roman" w:cs="Times New Roman"/>
          <w:color w:val="000000" w:themeColor="text1"/>
          <w:sz w:val="24"/>
          <w:szCs w:val="24"/>
        </w:rPr>
        <w:t xml:space="preserve">mokymų </w:t>
      </w:r>
      <w:r w:rsidRPr="002C2162">
        <w:rPr>
          <w:rFonts w:ascii="Times New Roman" w:eastAsia="Times New Roman" w:hAnsi="Times New Roman" w:cs="Times New Roman"/>
          <w:sz w:val="24"/>
          <w:szCs w:val="24"/>
        </w:rPr>
        <w:t xml:space="preserve">vizualinė medžiaga turi būti </w:t>
      </w:r>
      <w:r w:rsidRPr="003A0B0E">
        <w:rPr>
          <w:rFonts w:ascii="Times New Roman" w:eastAsia="Times New Roman" w:hAnsi="Times New Roman" w:cs="Times New Roman"/>
          <w:b/>
          <w:bCs/>
          <w:sz w:val="24"/>
          <w:szCs w:val="24"/>
        </w:rPr>
        <w:t>su informacija apie projektą ir ES emblema su atitinkamu teiginiu</w:t>
      </w:r>
      <w:r w:rsidRPr="002C2162">
        <w:rPr>
          <w:rFonts w:ascii="Times New Roman" w:eastAsia="Times New Roman" w:hAnsi="Times New Roman" w:cs="Times New Roman"/>
          <w:sz w:val="24"/>
          <w:szCs w:val="24"/>
        </w:rPr>
        <w:t>;</w:t>
      </w:r>
    </w:p>
    <w:p w14:paraId="455AC1C1" w14:textId="77777777" w:rsidR="00330A2C" w:rsidRPr="002C2162" w:rsidRDefault="00330A2C" w:rsidP="00B957EB">
      <w:pPr>
        <w:pStyle w:val="Sraopastraipa"/>
        <w:tabs>
          <w:tab w:val="left" w:pos="0"/>
        </w:tabs>
        <w:spacing w:after="0" w:line="240" w:lineRule="auto"/>
        <w:ind w:left="0" w:firstLine="567"/>
        <w:jc w:val="both"/>
        <w:rPr>
          <w:rFonts w:ascii="Times New Roman" w:eastAsia="Times New Roman" w:hAnsi="Times New Roman" w:cs="Times New Roman"/>
        </w:rPr>
      </w:pPr>
      <w:r w:rsidRPr="002C2162">
        <w:rPr>
          <w:rFonts w:ascii="Times New Roman" w:eastAsia="Times New Roman" w:hAnsi="Times New Roman" w:cs="Times New Roman"/>
          <w:sz w:val="24"/>
          <w:szCs w:val="24"/>
        </w:rPr>
        <w:t>14.6. turi būti numatytos lėšos, reikiamos dėstytojui pasirengti, nuvykti iki mokymų vietos ir grįžti atgal, kitoms administracinėms, organizacinėms reikmėms;</w:t>
      </w:r>
    </w:p>
    <w:p w14:paraId="45C7D34B" w14:textId="39E0DBFA" w:rsidR="00330A2C" w:rsidRPr="002C2162" w:rsidRDefault="00330A2C" w:rsidP="00B957EB">
      <w:pPr>
        <w:pStyle w:val="Sraopastraipa"/>
        <w:tabs>
          <w:tab w:val="left" w:pos="0"/>
        </w:tabs>
        <w:spacing w:after="0" w:line="240" w:lineRule="auto"/>
        <w:ind w:left="0" w:firstLine="567"/>
        <w:jc w:val="both"/>
        <w:rPr>
          <w:rFonts w:ascii="Times New Roman" w:eastAsia="Times New Roman" w:hAnsi="Times New Roman" w:cs="Times New Roman"/>
        </w:rPr>
      </w:pPr>
      <w:r w:rsidRPr="002C2162">
        <w:rPr>
          <w:rFonts w:ascii="Times New Roman" w:eastAsia="Times New Roman" w:hAnsi="Times New Roman" w:cs="Times New Roman"/>
          <w:sz w:val="24"/>
          <w:szCs w:val="24"/>
        </w:rPr>
        <w:t>14.7. turi būti pasirūpinta salės nuoma, mokymams reikalinga įranga bei priemonėmis;</w:t>
      </w:r>
    </w:p>
    <w:p w14:paraId="1E01B758" w14:textId="77777777" w:rsidR="00330A2C" w:rsidRPr="002C2162" w:rsidRDefault="00330A2C" w:rsidP="00B957EB">
      <w:pPr>
        <w:pStyle w:val="Sraopastraipa"/>
        <w:tabs>
          <w:tab w:val="left" w:pos="0"/>
        </w:tabs>
        <w:spacing w:after="0" w:line="240" w:lineRule="auto"/>
        <w:ind w:left="0" w:firstLine="567"/>
        <w:jc w:val="both"/>
        <w:rPr>
          <w:rFonts w:ascii="Times New Roman" w:eastAsia="Times New Roman" w:hAnsi="Times New Roman" w:cs="Times New Roman"/>
        </w:rPr>
      </w:pPr>
      <w:r w:rsidRPr="002C2162">
        <w:rPr>
          <w:rFonts w:ascii="Times New Roman" w:eastAsia="Times New Roman" w:hAnsi="Times New Roman" w:cs="Times New Roman"/>
          <w:sz w:val="24"/>
          <w:szCs w:val="24"/>
        </w:rPr>
        <w:t>14.8. mokymų dalyviams kontaktinių mokymų metu turi būti suorganizuotos kavos pertraukos.</w:t>
      </w:r>
    </w:p>
    <w:p w14:paraId="42E36F4E" w14:textId="064CD950" w:rsidR="00330A2C" w:rsidRPr="002C2162" w:rsidRDefault="00330A2C" w:rsidP="00B957EB">
      <w:pPr>
        <w:pStyle w:val="Sraopastraipa"/>
        <w:tabs>
          <w:tab w:val="left" w:pos="0"/>
        </w:tabs>
        <w:spacing w:after="0" w:line="240" w:lineRule="auto"/>
        <w:ind w:left="0" w:firstLine="567"/>
        <w:jc w:val="both"/>
        <w:rPr>
          <w:rFonts w:ascii="Times New Roman" w:eastAsia="Times New Roman" w:hAnsi="Times New Roman" w:cs="Times New Roman"/>
        </w:rPr>
      </w:pPr>
      <w:r w:rsidRPr="002C2162">
        <w:rPr>
          <w:rFonts w:ascii="Times New Roman" w:eastAsia="Times New Roman" w:hAnsi="Times New Roman" w:cs="Times New Roman"/>
          <w:color w:val="000000" w:themeColor="text1"/>
          <w:sz w:val="24"/>
          <w:szCs w:val="24"/>
        </w:rPr>
        <w:t xml:space="preserve">15. Paslaugų teikėjas </w:t>
      </w:r>
      <w:r w:rsidRPr="002C2162">
        <w:rPr>
          <w:rFonts w:ascii="Times New Roman" w:eastAsia="Times New Roman" w:hAnsi="Times New Roman" w:cs="Times New Roman"/>
          <w:sz w:val="24"/>
          <w:szCs w:val="24"/>
        </w:rPr>
        <w:t xml:space="preserve">pateikia </w:t>
      </w:r>
      <w:r w:rsidR="00B94B67">
        <w:rPr>
          <w:rFonts w:ascii="Times New Roman" w:eastAsia="Times New Roman" w:hAnsi="Times New Roman" w:cs="Times New Roman"/>
          <w:sz w:val="24"/>
          <w:szCs w:val="24"/>
        </w:rPr>
        <w:t>p</w:t>
      </w:r>
      <w:r w:rsidRPr="002C2162">
        <w:rPr>
          <w:rFonts w:ascii="Times New Roman" w:eastAsia="Times New Roman" w:hAnsi="Times New Roman" w:cs="Times New Roman"/>
          <w:sz w:val="24"/>
          <w:szCs w:val="24"/>
        </w:rPr>
        <w:t xml:space="preserve">erkančiajai organizacijai mokymų tvarkaraštį pagal </w:t>
      </w:r>
      <w:r w:rsidR="00B94B67">
        <w:rPr>
          <w:rFonts w:ascii="Times New Roman" w:eastAsia="Times New Roman" w:hAnsi="Times New Roman" w:cs="Times New Roman"/>
          <w:sz w:val="24"/>
          <w:szCs w:val="24"/>
        </w:rPr>
        <w:t>p</w:t>
      </w:r>
      <w:r w:rsidRPr="002C2162">
        <w:rPr>
          <w:rFonts w:ascii="Times New Roman" w:eastAsia="Times New Roman" w:hAnsi="Times New Roman" w:cs="Times New Roman"/>
          <w:sz w:val="24"/>
          <w:szCs w:val="24"/>
        </w:rPr>
        <w:t xml:space="preserve">erkančiosios organizacijos pateiktą Projekto mokymų tvarkaraščio formą. </w:t>
      </w:r>
      <w:r w:rsidRPr="002C2162">
        <w:rPr>
          <w:rFonts w:ascii="Times New Roman" w:eastAsia="Times New Roman" w:hAnsi="Times New Roman" w:cs="Times New Roman"/>
          <w:color w:val="000000" w:themeColor="text1"/>
          <w:sz w:val="24"/>
          <w:szCs w:val="24"/>
        </w:rPr>
        <w:t xml:space="preserve">Mokymų datos turi būti suderintos su </w:t>
      </w:r>
      <w:r w:rsidR="00B94B67">
        <w:rPr>
          <w:rFonts w:ascii="Times New Roman" w:eastAsia="Times New Roman" w:hAnsi="Times New Roman" w:cs="Times New Roman"/>
          <w:color w:val="000000" w:themeColor="text1"/>
          <w:sz w:val="24"/>
          <w:szCs w:val="24"/>
        </w:rPr>
        <w:t>p</w:t>
      </w:r>
      <w:r w:rsidRPr="002C2162">
        <w:rPr>
          <w:rFonts w:ascii="Times New Roman" w:eastAsia="Times New Roman" w:hAnsi="Times New Roman" w:cs="Times New Roman"/>
          <w:color w:val="000000" w:themeColor="text1"/>
          <w:sz w:val="24"/>
          <w:szCs w:val="24"/>
        </w:rPr>
        <w:t xml:space="preserve">erkančiąja organizacija per </w:t>
      </w:r>
      <w:r w:rsidRPr="002C2162">
        <w:rPr>
          <w:rFonts w:ascii="Times New Roman" w:eastAsia="Times New Roman" w:hAnsi="Times New Roman" w:cs="Times New Roman"/>
          <w:b/>
          <w:bCs/>
          <w:color w:val="000000" w:themeColor="text1"/>
          <w:sz w:val="24"/>
          <w:szCs w:val="24"/>
        </w:rPr>
        <w:t xml:space="preserve">10 </w:t>
      </w:r>
      <w:r w:rsidRPr="002C2162">
        <w:rPr>
          <w:rFonts w:ascii="Times New Roman" w:eastAsia="Times New Roman" w:hAnsi="Times New Roman" w:cs="Times New Roman"/>
          <w:color w:val="000000" w:themeColor="text1"/>
          <w:sz w:val="24"/>
          <w:szCs w:val="24"/>
        </w:rPr>
        <w:t>d</w:t>
      </w:r>
      <w:r w:rsidRPr="002C2162">
        <w:rPr>
          <w:rFonts w:ascii="Times New Roman" w:eastAsia="Times New Roman" w:hAnsi="Times New Roman" w:cs="Times New Roman"/>
          <w:sz w:val="24"/>
          <w:szCs w:val="24"/>
        </w:rPr>
        <w:t xml:space="preserve">arbo dienų nuo profesinės kvalifikacijos tobulinimo mokymo programos suderinimo datos. Pasikeitus pateikto mokymų tvarkaraščio informacijai, visais atvejais apie pakeitimus </w:t>
      </w:r>
      <w:r w:rsidR="00B94B67">
        <w:rPr>
          <w:rFonts w:ascii="Times New Roman" w:eastAsia="Times New Roman" w:hAnsi="Times New Roman" w:cs="Times New Roman"/>
          <w:sz w:val="24"/>
          <w:szCs w:val="24"/>
        </w:rPr>
        <w:t>p</w:t>
      </w:r>
      <w:r w:rsidRPr="002C2162">
        <w:rPr>
          <w:rFonts w:ascii="Times New Roman" w:eastAsia="Times New Roman" w:hAnsi="Times New Roman" w:cs="Times New Roman"/>
          <w:sz w:val="24"/>
          <w:szCs w:val="24"/>
        </w:rPr>
        <w:t xml:space="preserve">erkančioji organizacija turi būti informuota ne vėliau kaip prieš 10 dienų iki planuotų mokymų pradžios, pateikiant patikslintą mokymų tvarkaraštį. Išimtiniais ir pagrįstais atvejais apie mokymų tvarkaraščio pakeitimus </w:t>
      </w:r>
      <w:r w:rsidRPr="002C2162">
        <w:rPr>
          <w:rFonts w:ascii="Times New Roman" w:eastAsia="Times New Roman" w:hAnsi="Times New Roman" w:cs="Times New Roman"/>
          <w:color w:val="000000" w:themeColor="text1"/>
          <w:sz w:val="24"/>
          <w:szCs w:val="24"/>
        </w:rPr>
        <w:t xml:space="preserve">Paslaugų teikėjas </w:t>
      </w:r>
      <w:r w:rsidRPr="002C2162">
        <w:rPr>
          <w:rFonts w:ascii="Times New Roman" w:eastAsia="Times New Roman" w:hAnsi="Times New Roman" w:cs="Times New Roman"/>
          <w:sz w:val="24"/>
          <w:szCs w:val="24"/>
        </w:rPr>
        <w:t xml:space="preserve">gali informuoti vėliau, bet suderinęs su </w:t>
      </w:r>
      <w:r w:rsidR="00B94B67">
        <w:rPr>
          <w:rFonts w:ascii="Times New Roman" w:eastAsia="Times New Roman" w:hAnsi="Times New Roman" w:cs="Times New Roman"/>
          <w:sz w:val="24"/>
          <w:szCs w:val="24"/>
        </w:rPr>
        <w:t>p</w:t>
      </w:r>
      <w:r w:rsidRPr="002C2162">
        <w:rPr>
          <w:rFonts w:ascii="Times New Roman" w:eastAsia="Times New Roman" w:hAnsi="Times New Roman" w:cs="Times New Roman"/>
          <w:sz w:val="24"/>
          <w:szCs w:val="24"/>
        </w:rPr>
        <w:t xml:space="preserve">erkančiąja organizacija. </w:t>
      </w:r>
      <w:r w:rsidRPr="002C2162">
        <w:rPr>
          <w:rFonts w:ascii="Times New Roman" w:eastAsia="Times New Roman" w:hAnsi="Times New Roman" w:cs="Times New Roman"/>
          <w:color w:val="000000" w:themeColor="text1"/>
          <w:sz w:val="24"/>
          <w:szCs w:val="24"/>
        </w:rPr>
        <w:t xml:space="preserve">Paslaugų teikėjas </w:t>
      </w:r>
      <w:r w:rsidRPr="002C2162">
        <w:rPr>
          <w:rFonts w:ascii="Times New Roman" w:eastAsia="Times New Roman" w:hAnsi="Times New Roman" w:cs="Times New Roman"/>
          <w:sz w:val="24"/>
          <w:szCs w:val="24"/>
        </w:rPr>
        <w:t>atsakingas už tikslinės grupės informavimą apie mokymų tvarkaraščio pasikeitimus ir turi užtikrinti jos dalyvavimą mokymuose. Mokymų tvarkaraščio nepateikimas nustatyta tvarka arba tvarkaraštyje numatyto mokymų grafiko nesilaikymas yra esminis pažeidimas, už kurį gali būti taikomos Lietuvos Respublikos įstatymuose bei sutartyje numatytos pasekmės (prievolių įvykdymo užtikrinimo priemonės ir kt.).</w:t>
      </w:r>
    </w:p>
    <w:p w14:paraId="2A31CFFD" w14:textId="40DDAB5D" w:rsidR="00330A2C" w:rsidRPr="002C2162" w:rsidRDefault="00330A2C" w:rsidP="00B957EB">
      <w:pPr>
        <w:pStyle w:val="Sraopastraipa"/>
        <w:tabs>
          <w:tab w:val="left" w:pos="0"/>
        </w:tabs>
        <w:spacing w:after="0" w:line="240" w:lineRule="auto"/>
        <w:ind w:left="0" w:firstLine="567"/>
        <w:jc w:val="both"/>
        <w:rPr>
          <w:rFonts w:ascii="Times New Roman" w:eastAsia="Times New Roman" w:hAnsi="Times New Roman" w:cs="Times New Roman"/>
          <w:color w:val="000000" w:themeColor="text1"/>
        </w:rPr>
      </w:pPr>
      <w:r w:rsidRPr="002C2162">
        <w:rPr>
          <w:rFonts w:ascii="Times New Roman" w:eastAsia="Times New Roman" w:hAnsi="Times New Roman" w:cs="Times New Roman"/>
          <w:color w:val="000000" w:themeColor="text1"/>
          <w:sz w:val="24"/>
          <w:szCs w:val="24"/>
        </w:rPr>
        <w:t xml:space="preserve">16. Paslaugų teikėjas atsakingas už: mokymų tvarkaraščio sudarymą, mokymams reikiamų patalpų nuomą, mokymų dalyvių sąrašo sudarymą ir registraciją pagal </w:t>
      </w:r>
      <w:r w:rsidR="00B94B67">
        <w:rPr>
          <w:rFonts w:ascii="Times New Roman" w:eastAsia="Times New Roman" w:hAnsi="Times New Roman" w:cs="Times New Roman"/>
          <w:color w:val="000000" w:themeColor="text1"/>
          <w:sz w:val="24"/>
          <w:szCs w:val="24"/>
        </w:rPr>
        <w:t>p</w:t>
      </w:r>
      <w:r w:rsidRPr="002C2162">
        <w:rPr>
          <w:rFonts w:ascii="Times New Roman" w:eastAsia="Times New Roman" w:hAnsi="Times New Roman" w:cs="Times New Roman"/>
          <w:color w:val="000000" w:themeColor="text1"/>
          <w:sz w:val="24"/>
          <w:szCs w:val="24"/>
        </w:rPr>
        <w:t xml:space="preserve">erkančiosios organizacijos pateiktą Projekto dalyvių sąrašo formą, mokymų dalyvių maitinimą </w:t>
      </w:r>
      <w:r w:rsidR="007442B6">
        <w:rPr>
          <w:rFonts w:ascii="Times New Roman" w:eastAsia="Times New Roman" w:hAnsi="Times New Roman" w:cs="Times New Roman"/>
          <w:color w:val="000000" w:themeColor="text1"/>
          <w:sz w:val="24"/>
          <w:szCs w:val="24"/>
        </w:rPr>
        <w:t xml:space="preserve">(kavos pertraukų metu) </w:t>
      </w:r>
      <w:r w:rsidRPr="002C2162">
        <w:rPr>
          <w:rFonts w:ascii="Times New Roman" w:eastAsia="Times New Roman" w:hAnsi="Times New Roman" w:cs="Times New Roman"/>
          <w:color w:val="000000" w:themeColor="text1"/>
          <w:sz w:val="24"/>
          <w:szCs w:val="24"/>
        </w:rPr>
        <w:t xml:space="preserve">kontaktinių mokymų metu, duomenų pagal </w:t>
      </w:r>
      <w:r w:rsidR="00B94B67">
        <w:rPr>
          <w:rFonts w:ascii="Times New Roman" w:eastAsia="Times New Roman" w:hAnsi="Times New Roman" w:cs="Times New Roman"/>
          <w:color w:val="000000" w:themeColor="text1"/>
          <w:sz w:val="24"/>
          <w:szCs w:val="24"/>
        </w:rPr>
        <w:t>p</w:t>
      </w:r>
      <w:r w:rsidRPr="002C2162">
        <w:rPr>
          <w:rFonts w:ascii="Times New Roman" w:eastAsia="Times New Roman" w:hAnsi="Times New Roman" w:cs="Times New Roman"/>
          <w:color w:val="000000" w:themeColor="text1"/>
          <w:sz w:val="24"/>
          <w:szCs w:val="24"/>
        </w:rPr>
        <w:t xml:space="preserve">erkančiosios organizacijos pateiktą Projekto dalyvio anketą surinkimą, </w:t>
      </w:r>
      <w:r w:rsidR="00B94B67" w:rsidRPr="00A42CE7">
        <w:rPr>
          <w:rFonts w:ascii="Times New Roman" w:eastAsia="Times New Roman" w:hAnsi="Times New Roman" w:cs="Times New Roman"/>
          <w:color w:val="000000" w:themeColor="text1"/>
          <w:sz w:val="24"/>
          <w:szCs w:val="24"/>
        </w:rPr>
        <w:t>p</w:t>
      </w:r>
      <w:r w:rsidRPr="00A42CE7">
        <w:rPr>
          <w:rFonts w:ascii="Times New Roman" w:eastAsia="Times New Roman" w:hAnsi="Times New Roman" w:cs="Times New Roman"/>
          <w:color w:val="000000" w:themeColor="text1"/>
          <w:sz w:val="24"/>
          <w:szCs w:val="24"/>
        </w:rPr>
        <w:t>erkančiosios organizacijos pateikto</w:t>
      </w:r>
      <w:r w:rsidRPr="002C2162">
        <w:rPr>
          <w:rFonts w:ascii="Times New Roman" w:eastAsia="Times New Roman" w:hAnsi="Times New Roman" w:cs="Times New Roman"/>
          <w:color w:val="000000" w:themeColor="text1"/>
          <w:sz w:val="24"/>
          <w:szCs w:val="24"/>
        </w:rPr>
        <w:t xml:space="preserve"> pranešimo apie asmens duomenų tvarkymą įteikimą mokymų dalyviams, dalijamosios mokymo medžiagos pateikimą dalyviams, baigiamojo dalyvių žinių vertinimo testo parengimą ir dalyvių žinių vertinimą, mokymų dalyvių atsiliepimų apie mokymų kokybę surinkimą</w:t>
      </w:r>
      <w:r w:rsidRPr="002C2162">
        <w:rPr>
          <w:rFonts w:ascii="Times New Roman" w:eastAsia="Times New Roman" w:hAnsi="Times New Roman" w:cs="Times New Roman"/>
          <w:sz w:val="24"/>
          <w:szCs w:val="24"/>
        </w:rPr>
        <w:t>,</w:t>
      </w:r>
      <w:r w:rsidRPr="002C2162">
        <w:rPr>
          <w:rFonts w:ascii="Times New Roman" w:eastAsia="Times New Roman" w:hAnsi="Times New Roman" w:cs="Times New Roman"/>
          <w:color w:val="000000" w:themeColor="text1"/>
          <w:sz w:val="24"/>
          <w:szCs w:val="24"/>
        </w:rPr>
        <w:t xml:space="preserve"> </w:t>
      </w:r>
      <w:r w:rsidRPr="002C2162">
        <w:rPr>
          <w:rFonts w:ascii="Times New Roman" w:eastAsia="Times New Roman" w:hAnsi="Times New Roman" w:cs="Times New Roman"/>
          <w:sz w:val="24"/>
          <w:szCs w:val="24"/>
        </w:rPr>
        <w:t xml:space="preserve">informacijos apie mokymų dalyvio dalyvavimą ir apie sėkmingą profesinės kvalifikacijos tobulinimo programos baigimą perdavimą į Kompetencijų platformos informacinę sistemą. Informacija, kurios pagrindu Kompetencijų platformos informacinėje sistemoje formuojamas įrašas apie mokymų dalyvio sėkmingą profesinės kvalifikacijos tobulinimo programos baigimą, perduodama tik mokymams pasibaigus ir mokymų dalyviui </w:t>
      </w:r>
      <w:r w:rsidRPr="002C2162">
        <w:rPr>
          <w:rFonts w:ascii="Times New Roman" w:eastAsia="Times New Roman" w:hAnsi="Times New Roman" w:cs="Times New Roman"/>
          <w:color w:val="000000" w:themeColor="text1"/>
          <w:sz w:val="24"/>
          <w:szCs w:val="24"/>
        </w:rPr>
        <w:t xml:space="preserve">išlaikius žinių patikrinimo testą. </w:t>
      </w:r>
    </w:p>
    <w:p w14:paraId="5404EFC8" w14:textId="481D6021" w:rsidR="00330A2C" w:rsidRPr="002C2162" w:rsidRDefault="00330A2C" w:rsidP="00B957EB">
      <w:pPr>
        <w:tabs>
          <w:tab w:val="left" w:pos="480"/>
        </w:tabs>
        <w:spacing w:after="0" w:line="240" w:lineRule="auto"/>
        <w:ind w:firstLine="567"/>
        <w:jc w:val="both"/>
        <w:rPr>
          <w:rFonts w:ascii="Times New Roman" w:hAnsi="Times New Roman" w:cs="Times New Roman"/>
          <w:sz w:val="24"/>
          <w:szCs w:val="24"/>
        </w:rPr>
      </w:pPr>
      <w:r w:rsidRPr="002C2162">
        <w:rPr>
          <w:rFonts w:ascii="Times New Roman" w:eastAsia="Times New Roman" w:hAnsi="Times New Roman" w:cs="Times New Roman"/>
          <w:color w:val="000000" w:themeColor="text1"/>
          <w:sz w:val="24"/>
          <w:szCs w:val="24"/>
        </w:rPr>
        <w:t xml:space="preserve">17. Po kiekvienų mokymų </w:t>
      </w:r>
      <w:r w:rsidRPr="002C2162">
        <w:rPr>
          <w:rFonts w:ascii="Times New Roman" w:eastAsia="Times New Roman" w:hAnsi="Times New Roman" w:cs="Times New Roman"/>
          <w:sz w:val="24"/>
          <w:szCs w:val="24"/>
        </w:rPr>
        <w:t>Paslaugų teikėjas</w:t>
      </w:r>
      <w:r w:rsidRPr="002C2162">
        <w:rPr>
          <w:rFonts w:ascii="Times New Roman" w:eastAsia="Times New Roman" w:hAnsi="Times New Roman" w:cs="Times New Roman"/>
          <w:color w:val="000000" w:themeColor="text1"/>
          <w:sz w:val="24"/>
          <w:szCs w:val="24"/>
        </w:rPr>
        <w:t xml:space="preserve"> turi pateikti </w:t>
      </w:r>
      <w:r w:rsidR="00B94B67">
        <w:rPr>
          <w:rFonts w:ascii="Times New Roman" w:eastAsia="Times New Roman" w:hAnsi="Times New Roman" w:cs="Times New Roman"/>
          <w:color w:val="000000" w:themeColor="text1"/>
          <w:sz w:val="24"/>
          <w:szCs w:val="24"/>
        </w:rPr>
        <w:t>p</w:t>
      </w:r>
      <w:r w:rsidRPr="002C2162">
        <w:rPr>
          <w:rFonts w:ascii="Times New Roman" w:eastAsia="Times New Roman" w:hAnsi="Times New Roman" w:cs="Times New Roman"/>
          <w:color w:val="000000" w:themeColor="text1"/>
          <w:sz w:val="24"/>
          <w:szCs w:val="24"/>
        </w:rPr>
        <w:t>erkančiajai organizacijai su mokymais susijusius dokumentus: užpildytą Projekto dalyvių sąrašo formą, Projekto dalyvio anketas, mokymų dalijamąją medžiagą, mokymų dalyvių žinių vertinimo testą ir dalyvių žinių vertinimo rezultatus, mokymų dalyvių užpildytas mokymo kokybės vertinimo anketas ir mokymo dalyvių užpildytų mokymo kokybės vertinimo anketų rezultatų apibendrinimą. Pabaigęs vykdyti visus mokymus</w:t>
      </w:r>
      <w:r w:rsidR="007F3BC6">
        <w:rPr>
          <w:rFonts w:ascii="Times New Roman" w:eastAsia="Times New Roman" w:hAnsi="Times New Roman" w:cs="Times New Roman"/>
          <w:color w:val="000000" w:themeColor="text1"/>
          <w:sz w:val="24"/>
          <w:szCs w:val="24"/>
        </w:rPr>
        <w:t xml:space="preserve"> </w:t>
      </w:r>
      <w:r w:rsidR="007F3BC6" w:rsidRPr="007F3BC6">
        <w:rPr>
          <w:rFonts w:ascii="Times New Roman" w:eastAsia="Times New Roman" w:hAnsi="Times New Roman" w:cs="Times New Roman"/>
          <w:color w:val="000000" w:themeColor="text1"/>
          <w:sz w:val="24"/>
          <w:szCs w:val="24"/>
        </w:rPr>
        <w:t>ne vėliau kaip per 5 darbo dienas</w:t>
      </w:r>
      <w:r w:rsidRPr="002C2162">
        <w:rPr>
          <w:rFonts w:ascii="Times New Roman" w:eastAsia="Times New Roman" w:hAnsi="Times New Roman" w:cs="Times New Roman"/>
          <w:color w:val="000000" w:themeColor="text1"/>
          <w:sz w:val="24"/>
          <w:szCs w:val="24"/>
        </w:rPr>
        <w:t xml:space="preserve">, </w:t>
      </w:r>
      <w:r w:rsidRPr="002C2162">
        <w:rPr>
          <w:rFonts w:ascii="Times New Roman" w:eastAsia="Times New Roman" w:hAnsi="Times New Roman" w:cs="Times New Roman"/>
          <w:sz w:val="24"/>
          <w:szCs w:val="24"/>
        </w:rPr>
        <w:t>Paslaugų teikėjas</w:t>
      </w:r>
      <w:r w:rsidRPr="002C2162">
        <w:rPr>
          <w:rFonts w:ascii="Times New Roman" w:eastAsia="Times New Roman" w:hAnsi="Times New Roman" w:cs="Times New Roman"/>
          <w:color w:val="000000" w:themeColor="text1"/>
          <w:sz w:val="24"/>
          <w:szCs w:val="24"/>
        </w:rPr>
        <w:t xml:space="preserve"> turi pateikti detalią paslaugų įvykdymo ataskaitą, kurią sudaro: informacija apie mokymuose dalyvavusius asmenis (bendras Projekto dalyvių sąrašas), mokymų dalijamoji medžiaga, dalyvių žinių vertinimo testas; mokymų kokybės vertinimo anketos; </w:t>
      </w:r>
      <w:r w:rsidRPr="002C2162">
        <w:rPr>
          <w:rFonts w:ascii="Times New Roman" w:eastAsia="Times New Roman" w:hAnsi="Times New Roman" w:cs="Times New Roman"/>
          <w:sz w:val="24"/>
          <w:szCs w:val="24"/>
        </w:rPr>
        <w:t xml:space="preserve">mokymų kokybės vertinimo apibendrinimas. Paslaugų pabaiga laikoma paslaugų perdavimo–priėmimo akto ir sąskaitos faktūros pateikimo </w:t>
      </w:r>
      <w:r w:rsidR="00B94B67">
        <w:rPr>
          <w:rFonts w:ascii="Times New Roman" w:eastAsia="Times New Roman" w:hAnsi="Times New Roman" w:cs="Times New Roman"/>
          <w:sz w:val="24"/>
          <w:szCs w:val="24"/>
        </w:rPr>
        <w:t>p</w:t>
      </w:r>
      <w:r w:rsidRPr="002C2162">
        <w:rPr>
          <w:rFonts w:ascii="Times New Roman" w:eastAsia="Times New Roman" w:hAnsi="Times New Roman" w:cs="Times New Roman"/>
          <w:sz w:val="24"/>
          <w:szCs w:val="24"/>
        </w:rPr>
        <w:t xml:space="preserve">erkančiajai organizacijai diena. Visi mokymai turi būti įvykdyti iki </w:t>
      </w:r>
      <w:r w:rsidRPr="002C2162">
        <w:rPr>
          <w:rFonts w:ascii="Times New Roman" w:eastAsia="Times New Roman" w:hAnsi="Times New Roman" w:cs="Times New Roman"/>
          <w:b/>
          <w:bCs/>
          <w:sz w:val="24"/>
          <w:szCs w:val="24"/>
        </w:rPr>
        <w:t>2026 m. kovo 15 d.</w:t>
      </w:r>
    </w:p>
    <w:p w14:paraId="5C6FA173" w14:textId="0BC988D4" w:rsidR="0083674C" w:rsidRDefault="0083674C">
      <w:pPr>
        <w:spacing w:line="259" w:lineRule="auto"/>
        <w:rPr>
          <w:rFonts w:ascii="Times New Roman" w:hAnsi="Times New Roman" w:cs="Times New Roman"/>
          <w:b/>
          <w:bCs/>
          <w:color w:val="000000"/>
          <w:sz w:val="24"/>
          <w:szCs w:val="24"/>
        </w:rPr>
      </w:pPr>
      <w:r>
        <w:rPr>
          <w:rFonts w:ascii="Times New Roman" w:hAnsi="Times New Roman" w:cs="Times New Roman"/>
          <w:b/>
          <w:bCs/>
          <w:color w:val="000000"/>
          <w:sz w:val="24"/>
          <w:szCs w:val="24"/>
        </w:rPr>
        <w:br w:type="page"/>
      </w:r>
    </w:p>
    <w:p w14:paraId="4D92E536" w14:textId="77777777" w:rsidR="00330A2C" w:rsidRPr="002C2162" w:rsidRDefault="00330A2C" w:rsidP="00330A2C">
      <w:pPr>
        <w:autoSpaceDE w:val="0"/>
        <w:autoSpaceDN w:val="0"/>
        <w:adjustRightInd w:val="0"/>
        <w:spacing w:after="0" w:line="240" w:lineRule="auto"/>
        <w:jc w:val="center"/>
        <w:rPr>
          <w:rFonts w:ascii="Times New Roman" w:hAnsi="Times New Roman" w:cs="Times New Roman"/>
          <w:b/>
          <w:bCs/>
          <w:color w:val="000000"/>
          <w:sz w:val="24"/>
          <w:szCs w:val="24"/>
        </w:rPr>
      </w:pPr>
    </w:p>
    <w:p w14:paraId="419191CB" w14:textId="77777777" w:rsidR="00330A2C" w:rsidRPr="002C2162" w:rsidRDefault="00330A2C" w:rsidP="00330A2C">
      <w:pPr>
        <w:spacing w:after="0" w:line="240" w:lineRule="auto"/>
        <w:jc w:val="center"/>
        <w:rPr>
          <w:rFonts w:ascii="Times New Roman" w:eastAsia="Times New Roman" w:hAnsi="Times New Roman" w:cs="Times New Roman"/>
          <w:color w:val="000000" w:themeColor="text1"/>
          <w:sz w:val="24"/>
          <w:szCs w:val="24"/>
        </w:rPr>
      </w:pPr>
      <w:r w:rsidRPr="002C2162">
        <w:rPr>
          <w:rFonts w:ascii="Times New Roman" w:eastAsia="Times New Roman" w:hAnsi="Times New Roman" w:cs="Times New Roman"/>
          <w:b/>
          <w:bCs/>
          <w:color w:val="000000" w:themeColor="text1"/>
          <w:sz w:val="24"/>
          <w:szCs w:val="24"/>
        </w:rPr>
        <w:t>III SKYRIUS</w:t>
      </w:r>
    </w:p>
    <w:p w14:paraId="0892EA7F" w14:textId="77777777" w:rsidR="00330A2C" w:rsidRPr="002C2162" w:rsidRDefault="00330A2C" w:rsidP="00330A2C">
      <w:pPr>
        <w:pStyle w:val="Sraopastraipa"/>
        <w:spacing w:after="0"/>
        <w:ind w:left="840"/>
        <w:jc w:val="center"/>
        <w:rPr>
          <w:rFonts w:ascii="Times New Roman" w:eastAsia="Times New Roman" w:hAnsi="Times New Roman" w:cs="Times New Roman"/>
          <w:color w:val="000000" w:themeColor="text1"/>
        </w:rPr>
      </w:pPr>
      <w:r w:rsidRPr="002C2162">
        <w:rPr>
          <w:rFonts w:ascii="Times New Roman" w:eastAsia="Times New Roman" w:hAnsi="Times New Roman" w:cs="Times New Roman"/>
          <w:b/>
          <w:bCs/>
          <w:color w:val="000000" w:themeColor="text1"/>
          <w:sz w:val="24"/>
          <w:szCs w:val="24"/>
        </w:rPr>
        <w:t>REIKALAVIMAI MOKYMŲ PATALPOMS BEI MOKYMO DALYVIŲ MAITINIMUI</w:t>
      </w:r>
    </w:p>
    <w:p w14:paraId="073AC423" w14:textId="77777777" w:rsidR="00330A2C" w:rsidRPr="002C2162" w:rsidRDefault="00330A2C" w:rsidP="00330A2C">
      <w:pPr>
        <w:pStyle w:val="Sraopastraipa"/>
        <w:spacing w:after="0"/>
        <w:ind w:left="840"/>
        <w:jc w:val="center"/>
        <w:rPr>
          <w:rFonts w:ascii="Times New Roman" w:eastAsia="Times New Roman" w:hAnsi="Times New Roman" w:cs="Times New Roman"/>
          <w:color w:val="000000" w:themeColor="text1"/>
        </w:rPr>
      </w:pPr>
    </w:p>
    <w:p w14:paraId="74831674" w14:textId="77777777" w:rsidR="00330A2C" w:rsidRPr="002C2162" w:rsidRDefault="00330A2C" w:rsidP="00C9414E">
      <w:pPr>
        <w:pStyle w:val="Sraopastraipa"/>
        <w:tabs>
          <w:tab w:val="left" w:pos="426"/>
        </w:tabs>
        <w:spacing w:after="0"/>
        <w:ind w:left="0" w:firstLine="567"/>
        <w:jc w:val="both"/>
        <w:rPr>
          <w:rFonts w:ascii="Times New Roman" w:eastAsia="Times New Roman" w:hAnsi="Times New Roman" w:cs="Times New Roman"/>
          <w:color w:val="000000" w:themeColor="text1"/>
        </w:rPr>
      </w:pPr>
      <w:r w:rsidRPr="002C2162">
        <w:rPr>
          <w:rFonts w:ascii="Times New Roman" w:eastAsia="Times New Roman" w:hAnsi="Times New Roman" w:cs="Times New Roman"/>
          <w:color w:val="000000" w:themeColor="text1"/>
          <w:sz w:val="24"/>
          <w:szCs w:val="24"/>
        </w:rPr>
        <w:t>18. Reikalavimai, keliami mokymų patalpoms:</w:t>
      </w:r>
    </w:p>
    <w:p w14:paraId="640152A1" w14:textId="04E9792E" w:rsidR="00330A2C" w:rsidRPr="002C2162" w:rsidRDefault="00330A2C" w:rsidP="00C9414E">
      <w:pPr>
        <w:pStyle w:val="Sraopastraipa"/>
        <w:tabs>
          <w:tab w:val="left" w:pos="567"/>
        </w:tabs>
        <w:spacing w:after="0"/>
        <w:ind w:left="0" w:firstLine="567"/>
        <w:jc w:val="both"/>
        <w:rPr>
          <w:rFonts w:ascii="Times New Roman" w:eastAsia="Times New Roman" w:hAnsi="Times New Roman" w:cs="Times New Roman"/>
          <w:color w:val="000000" w:themeColor="text1"/>
        </w:rPr>
      </w:pPr>
      <w:r w:rsidRPr="002C2162">
        <w:rPr>
          <w:rFonts w:ascii="Times New Roman" w:eastAsia="Times New Roman" w:hAnsi="Times New Roman" w:cs="Times New Roman"/>
          <w:color w:val="000000" w:themeColor="text1"/>
          <w:sz w:val="24"/>
          <w:szCs w:val="24"/>
        </w:rPr>
        <w:t>18.1. mokymų patalpa turi būti aprūpinta organizacine ir demonstracine technika (lenta su</w:t>
      </w:r>
      <w:r w:rsidR="00C9414E">
        <w:rPr>
          <w:rFonts w:ascii="Times New Roman" w:eastAsia="Times New Roman" w:hAnsi="Times New Roman" w:cs="Times New Roman"/>
          <w:color w:val="000000" w:themeColor="text1"/>
          <w:sz w:val="24"/>
          <w:szCs w:val="24"/>
        </w:rPr>
        <w:t xml:space="preserve"> </w:t>
      </w:r>
      <w:r w:rsidRPr="002C2162">
        <w:rPr>
          <w:rFonts w:ascii="Times New Roman" w:eastAsia="Times New Roman" w:hAnsi="Times New Roman" w:cs="Times New Roman"/>
          <w:color w:val="000000" w:themeColor="text1"/>
          <w:sz w:val="24"/>
          <w:szCs w:val="24"/>
        </w:rPr>
        <w:t>popieriumi (ne mažiau kaip 20 lapų), multimedija projektorius, kompiuteris), pasirūpinta galimybe demonstruoti vaizdinę medžiagą iš skaitmeninės laikmenos, nepertraukiamu internetiniu ryšiu ir kitomis priemonėmis, reikalingomis mokymams;</w:t>
      </w:r>
    </w:p>
    <w:p w14:paraId="21CBD94F" w14:textId="77777777" w:rsidR="00330A2C" w:rsidRPr="002C2162" w:rsidRDefault="00330A2C" w:rsidP="00C9414E">
      <w:pPr>
        <w:pStyle w:val="Sraopastraipa"/>
        <w:tabs>
          <w:tab w:val="left" w:pos="567"/>
        </w:tabs>
        <w:spacing w:after="0"/>
        <w:ind w:left="0" w:firstLine="567"/>
        <w:jc w:val="both"/>
        <w:rPr>
          <w:rFonts w:ascii="Times New Roman" w:eastAsia="Times New Roman" w:hAnsi="Times New Roman" w:cs="Times New Roman"/>
          <w:color w:val="000000" w:themeColor="text1"/>
        </w:rPr>
      </w:pPr>
      <w:r w:rsidRPr="002C2162">
        <w:rPr>
          <w:rFonts w:ascii="Times New Roman" w:eastAsia="Times New Roman" w:hAnsi="Times New Roman" w:cs="Times New Roman"/>
          <w:color w:val="000000" w:themeColor="text1"/>
          <w:sz w:val="24"/>
          <w:szCs w:val="24"/>
        </w:rPr>
        <w:t>18.2. mokymo patalpoje turi būti stalai, sustatomi „U“ raidės forma arba klasės stiliumi (netaikoma praktinėms dirbtuvėms užsiėmimams);</w:t>
      </w:r>
    </w:p>
    <w:p w14:paraId="245C77FA" w14:textId="77777777" w:rsidR="00330A2C" w:rsidRPr="002C2162" w:rsidRDefault="00330A2C" w:rsidP="00C9414E">
      <w:pPr>
        <w:pStyle w:val="Sraopastraipa"/>
        <w:tabs>
          <w:tab w:val="left" w:pos="567"/>
        </w:tabs>
        <w:spacing w:after="0"/>
        <w:ind w:left="0" w:firstLine="567"/>
        <w:jc w:val="both"/>
        <w:rPr>
          <w:rFonts w:ascii="Times New Roman" w:eastAsia="Times New Roman" w:hAnsi="Times New Roman" w:cs="Times New Roman"/>
          <w:color w:val="000000" w:themeColor="text1"/>
        </w:rPr>
      </w:pPr>
      <w:r w:rsidRPr="002C2162">
        <w:rPr>
          <w:rFonts w:ascii="Times New Roman" w:eastAsia="Times New Roman" w:hAnsi="Times New Roman" w:cs="Times New Roman"/>
          <w:color w:val="000000" w:themeColor="text1"/>
          <w:sz w:val="24"/>
          <w:szCs w:val="24"/>
        </w:rPr>
        <w:t>18.3. mokymo patalpoje turi būti sąlygos gerai matyti ir girdėti pateikiamą informaciją;</w:t>
      </w:r>
    </w:p>
    <w:p w14:paraId="0A738837" w14:textId="0BDA8180" w:rsidR="00330A2C" w:rsidRPr="002C2162" w:rsidRDefault="00330A2C" w:rsidP="00C9414E">
      <w:pPr>
        <w:pStyle w:val="Sraopastraipa"/>
        <w:tabs>
          <w:tab w:val="left" w:pos="567"/>
        </w:tabs>
        <w:spacing w:after="0"/>
        <w:ind w:left="0" w:firstLine="567"/>
        <w:jc w:val="both"/>
        <w:rPr>
          <w:rFonts w:ascii="Times New Roman" w:eastAsia="Times New Roman" w:hAnsi="Times New Roman" w:cs="Times New Roman"/>
        </w:rPr>
      </w:pPr>
      <w:r w:rsidRPr="002C2162">
        <w:rPr>
          <w:rFonts w:ascii="Times New Roman" w:eastAsia="Times New Roman" w:hAnsi="Times New Roman" w:cs="Times New Roman"/>
          <w:sz w:val="24"/>
          <w:szCs w:val="24"/>
        </w:rPr>
        <w:t xml:space="preserve">18.4. mokymų patalpoje turi tilpti 20 tikslinės grupės dalyvių; </w:t>
      </w:r>
    </w:p>
    <w:p w14:paraId="0D3D6A05" w14:textId="77777777" w:rsidR="00330A2C" w:rsidRPr="002C2162" w:rsidRDefault="00330A2C" w:rsidP="00C9414E">
      <w:pPr>
        <w:pStyle w:val="Sraopastraipa"/>
        <w:tabs>
          <w:tab w:val="left" w:pos="567"/>
        </w:tabs>
        <w:spacing w:after="0"/>
        <w:ind w:left="0" w:firstLine="567"/>
        <w:jc w:val="both"/>
        <w:rPr>
          <w:rFonts w:ascii="Times New Roman" w:eastAsia="Times New Roman" w:hAnsi="Times New Roman" w:cs="Times New Roman"/>
          <w:color w:val="000000" w:themeColor="text1"/>
        </w:rPr>
      </w:pPr>
      <w:r w:rsidRPr="002C2162">
        <w:rPr>
          <w:rFonts w:ascii="Times New Roman" w:eastAsia="Times New Roman" w:hAnsi="Times New Roman" w:cs="Times New Roman"/>
          <w:color w:val="000000" w:themeColor="text1"/>
          <w:sz w:val="24"/>
          <w:szCs w:val="24"/>
        </w:rPr>
        <w:t>18.5. mokymų patalpoje turi būti ne mažiau kaip 1 darbo vieta lektoriui;</w:t>
      </w:r>
    </w:p>
    <w:p w14:paraId="0818F299" w14:textId="77777777" w:rsidR="00330A2C" w:rsidRPr="002C2162" w:rsidRDefault="00330A2C" w:rsidP="00C9414E">
      <w:pPr>
        <w:pStyle w:val="Sraopastraipa"/>
        <w:tabs>
          <w:tab w:val="left" w:pos="567"/>
        </w:tabs>
        <w:spacing w:after="0"/>
        <w:ind w:left="0" w:firstLine="567"/>
        <w:jc w:val="both"/>
        <w:rPr>
          <w:rFonts w:ascii="Times New Roman" w:eastAsia="Times New Roman" w:hAnsi="Times New Roman" w:cs="Times New Roman"/>
        </w:rPr>
      </w:pPr>
      <w:r w:rsidRPr="002C2162">
        <w:rPr>
          <w:rFonts w:ascii="Times New Roman" w:eastAsia="Times New Roman" w:hAnsi="Times New Roman" w:cs="Times New Roman"/>
          <w:sz w:val="24"/>
          <w:szCs w:val="24"/>
        </w:rPr>
        <w:t>18.6. mokymo patalpa turi atitikti darbo saugos, sveikatos ir higienos reikalavimus;</w:t>
      </w:r>
    </w:p>
    <w:p w14:paraId="401F9493" w14:textId="77777777" w:rsidR="00330A2C" w:rsidRPr="002C2162" w:rsidRDefault="00330A2C" w:rsidP="00C9414E">
      <w:pPr>
        <w:pStyle w:val="Sraopastraipa"/>
        <w:tabs>
          <w:tab w:val="left" w:pos="567"/>
        </w:tabs>
        <w:spacing w:after="0"/>
        <w:ind w:left="0" w:firstLine="567"/>
        <w:jc w:val="both"/>
        <w:rPr>
          <w:rFonts w:ascii="Times New Roman" w:eastAsia="Times New Roman" w:hAnsi="Times New Roman" w:cs="Times New Roman"/>
        </w:rPr>
      </w:pPr>
      <w:r w:rsidRPr="002C2162">
        <w:rPr>
          <w:rFonts w:ascii="Times New Roman" w:eastAsia="Times New Roman" w:hAnsi="Times New Roman" w:cs="Times New Roman"/>
          <w:sz w:val="24"/>
          <w:szCs w:val="24"/>
        </w:rPr>
        <w:t>18.7. turi būti rūbinė (nebūtinai atskira mokymų dalyviams) ir higienos reikalavimus atitinkantys tualetai (aprūpinti būtinomis higienos priemonėmis);</w:t>
      </w:r>
    </w:p>
    <w:p w14:paraId="16939FB3" w14:textId="77777777" w:rsidR="00330A2C" w:rsidRPr="002C2162" w:rsidRDefault="00330A2C" w:rsidP="00C9414E">
      <w:pPr>
        <w:pStyle w:val="Sraopastraipa"/>
        <w:tabs>
          <w:tab w:val="left" w:pos="567"/>
        </w:tabs>
        <w:spacing w:after="0"/>
        <w:ind w:left="0" w:firstLine="567"/>
        <w:jc w:val="both"/>
        <w:rPr>
          <w:rFonts w:ascii="Times New Roman" w:eastAsia="Times New Roman" w:hAnsi="Times New Roman" w:cs="Times New Roman"/>
        </w:rPr>
      </w:pPr>
      <w:r w:rsidRPr="002C2162">
        <w:rPr>
          <w:rFonts w:ascii="Times New Roman" w:eastAsia="Times New Roman" w:hAnsi="Times New Roman" w:cs="Times New Roman"/>
          <w:sz w:val="24"/>
          <w:szCs w:val="24"/>
        </w:rPr>
        <w:t>18.8. pasirinktoje mokymų vietoje turi būti sąlygos organizuoti mokymų dalyvių maitinimą (vietoje arba ne toliau kaip 500 m nuo mokymų vietos);</w:t>
      </w:r>
    </w:p>
    <w:p w14:paraId="386256C4" w14:textId="77777777" w:rsidR="00330A2C" w:rsidRPr="002C2162" w:rsidRDefault="00330A2C" w:rsidP="00C9414E">
      <w:pPr>
        <w:pStyle w:val="Sraopastraipa"/>
        <w:tabs>
          <w:tab w:val="left" w:pos="426"/>
          <w:tab w:val="left" w:pos="567"/>
          <w:tab w:val="left" w:pos="709"/>
        </w:tabs>
        <w:spacing w:after="0"/>
        <w:ind w:left="0" w:firstLine="567"/>
        <w:jc w:val="both"/>
        <w:rPr>
          <w:rFonts w:ascii="Times New Roman" w:eastAsia="Times New Roman" w:hAnsi="Times New Roman" w:cs="Times New Roman"/>
          <w:color w:val="000000" w:themeColor="text1"/>
        </w:rPr>
      </w:pPr>
      <w:r w:rsidRPr="002C2162">
        <w:rPr>
          <w:rFonts w:ascii="Times New Roman" w:eastAsia="Times New Roman" w:hAnsi="Times New Roman" w:cs="Times New Roman"/>
          <w:sz w:val="24"/>
          <w:szCs w:val="24"/>
        </w:rPr>
        <w:t xml:space="preserve">18.9. </w:t>
      </w:r>
      <w:r w:rsidRPr="002C2162">
        <w:rPr>
          <w:rFonts w:ascii="Times New Roman" w:eastAsia="Times New Roman" w:hAnsi="Times New Roman" w:cs="Times New Roman"/>
          <w:color w:val="000000" w:themeColor="text1"/>
          <w:sz w:val="24"/>
          <w:szCs w:val="24"/>
        </w:rPr>
        <w:t>į mokymus atvykusiems dalyviams matomoje vietoje turi būti paskelbta informacija apie vykdomą Projektą ir mokymų tvarkaraštį.</w:t>
      </w:r>
    </w:p>
    <w:p w14:paraId="2FA774A5" w14:textId="77777777" w:rsidR="00330A2C" w:rsidRPr="002C2162" w:rsidRDefault="00330A2C" w:rsidP="00C9414E">
      <w:pPr>
        <w:pStyle w:val="Sraopastraipa"/>
        <w:tabs>
          <w:tab w:val="left" w:pos="426"/>
        </w:tabs>
        <w:spacing w:after="0"/>
        <w:ind w:left="0" w:firstLine="567"/>
        <w:jc w:val="both"/>
        <w:rPr>
          <w:rFonts w:ascii="Times New Roman" w:eastAsia="Times New Roman" w:hAnsi="Times New Roman" w:cs="Times New Roman"/>
          <w:color w:val="000000" w:themeColor="text1"/>
        </w:rPr>
      </w:pPr>
      <w:r w:rsidRPr="002C2162">
        <w:rPr>
          <w:rFonts w:ascii="Times New Roman" w:eastAsia="Times New Roman" w:hAnsi="Times New Roman" w:cs="Times New Roman"/>
          <w:color w:val="000000" w:themeColor="text1"/>
          <w:sz w:val="24"/>
          <w:szCs w:val="24"/>
        </w:rPr>
        <w:t>19. Reikalavimai mokymų dalyvių maitinimo organizavimui:</w:t>
      </w:r>
    </w:p>
    <w:p w14:paraId="4632B6CE" w14:textId="3ABE0CC7" w:rsidR="00330A2C" w:rsidRPr="002C2162" w:rsidRDefault="00330A2C" w:rsidP="00C9414E">
      <w:pPr>
        <w:pStyle w:val="Sraopastraipa"/>
        <w:tabs>
          <w:tab w:val="left" w:pos="426"/>
          <w:tab w:val="left" w:pos="540"/>
        </w:tabs>
        <w:spacing w:after="0"/>
        <w:ind w:left="0" w:firstLine="567"/>
        <w:jc w:val="both"/>
        <w:rPr>
          <w:rFonts w:ascii="Times New Roman" w:eastAsia="Times New Roman" w:hAnsi="Times New Roman" w:cs="Times New Roman"/>
        </w:rPr>
      </w:pPr>
      <w:r w:rsidRPr="002C2162">
        <w:rPr>
          <w:rFonts w:ascii="Times New Roman" w:eastAsia="Times New Roman" w:hAnsi="Times New Roman" w:cs="Times New Roman"/>
          <w:sz w:val="24"/>
          <w:szCs w:val="24"/>
        </w:rPr>
        <w:t xml:space="preserve">19.1. </w:t>
      </w:r>
      <w:r w:rsidR="007442B6">
        <w:rPr>
          <w:rFonts w:ascii="Times New Roman" w:eastAsia="Times New Roman" w:hAnsi="Times New Roman" w:cs="Times New Roman"/>
          <w:sz w:val="24"/>
          <w:szCs w:val="24"/>
        </w:rPr>
        <w:t xml:space="preserve">neatlygintinos </w:t>
      </w:r>
      <w:r w:rsidRPr="002C2162">
        <w:rPr>
          <w:rFonts w:ascii="Times New Roman" w:eastAsia="Times New Roman" w:hAnsi="Times New Roman" w:cs="Times New Roman"/>
          <w:sz w:val="24"/>
          <w:szCs w:val="24"/>
        </w:rPr>
        <w:t>kavos pertraukėlės: kava ir arbata, pienas/grietinėlė, cukrus, užkandžiai (sausainis/pyragaitis, ne mažiau nei 40 g. vienam dalyviui), geriamasis vanduo;</w:t>
      </w:r>
    </w:p>
    <w:p w14:paraId="478F6044" w14:textId="372CD64C" w:rsidR="00B61F22" w:rsidRDefault="00330A2C" w:rsidP="00C9414E">
      <w:pPr>
        <w:pStyle w:val="Sraopastraipa"/>
        <w:tabs>
          <w:tab w:val="left" w:pos="426"/>
          <w:tab w:val="left" w:pos="540"/>
        </w:tabs>
        <w:spacing w:after="0"/>
        <w:ind w:left="0" w:firstLine="567"/>
        <w:jc w:val="both"/>
        <w:rPr>
          <w:rFonts w:ascii="Times New Roman" w:eastAsia="Times New Roman" w:hAnsi="Times New Roman" w:cs="Times New Roman"/>
          <w:color w:val="000000" w:themeColor="text1"/>
          <w:sz w:val="24"/>
          <w:szCs w:val="24"/>
        </w:rPr>
      </w:pPr>
      <w:r w:rsidRPr="002C2162">
        <w:rPr>
          <w:rFonts w:ascii="Times New Roman" w:eastAsia="Times New Roman" w:hAnsi="Times New Roman" w:cs="Times New Roman"/>
          <w:sz w:val="24"/>
          <w:szCs w:val="24"/>
        </w:rPr>
        <w:t xml:space="preserve">19.2. </w:t>
      </w:r>
      <w:r w:rsidRPr="002C2162">
        <w:rPr>
          <w:rFonts w:ascii="Times New Roman" w:eastAsia="Times New Roman" w:hAnsi="Times New Roman" w:cs="Times New Roman"/>
          <w:color w:val="000000" w:themeColor="text1"/>
          <w:sz w:val="24"/>
          <w:szCs w:val="24"/>
        </w:rPr>
        <w:t xml:space="preserve">mokymo vedantiesiems ir dalyviams ant stalo </w:t>
      </w:r>
      <w:r w:rsidR="007442B6">
        <w:rPr>
          <w:rFonts w:ascii="Times New Roman" w:eastAsia="Times New Roman" w:hAnsi="Times New Roman" w:cs="Times New Roman"/>
          <w:color w:val="000000" w:themeColor="text1"/>
          <w:sz w:val="24"/>
          <w:szCs w:val="24"/>
        </w:rPr>
        <w:t xml:space="preserve">neatlygintinai </w:t>
      </w:r>
      <w:r w:rsidRPr="002C2162">
        <w:rPr>
          <w:rFonts w:ascii="Times New Roman" w:eastAsia="Times New Roman" w:hAnsi="Times New Roman" w:cs="Times New Roman"/>
          <w:color w:val="000000" w:themeColor="text1"/>
          <w:sz w:val="24"/>
          <w:szCs w:val="24"/>
        </w:rPr>
        <w:t>privalo būti geriamojo vandens ne mažiau kaip 0,5 litro vienam asmeniui (indo talpa – 0,3–0,5 litro) per dieną</w:t>
      </w:r>
      <w:r w:rsidR="00B61F22">
        <w:rPr>
          <w:rFonts w:ascii="Times New Roman" w:eastAsia="Times New Roman" w:hAnsi="Times New Roman" w:cs="Times New Roman"/>
          <w:color w:val="000000" w:themeColor="text1"/>
          <w:sz w:val="24"/>
          <w:szCs w:val="24"/>
        </w:rPr>
        <w:t>;</w:t>
      </w:r>
    </w:p>
    <w:p w14:paraId="229BE703" w14:textId="7B879EE6" w:rsidR="00330A2C" w:rsidRPr="002C2162" w:rsidRDefault="00B61F22" w:rsidP="00C9414E">
      <w:pPr>
        <w:pStyle w:val="Sraopastraipa"/>
        <w:tabs>
          <w:tab w:val="left" w:pos="426"/>
          <w:tab w:val="left" w:pos="540"/>
        </w:tabs>
        <w:spacing w:after="0"/>
        <w:ind w:left="0" w:firstLine="567"/>
        <w:jc w:val="both"/>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sz w:val="24"/>
          <w:szCs w:val="24"/>
        </w:rPr>
        <w:t>19.3</w:t>
      </w:r>
      <w:r w:rsidR="00330A2C" w:rsidRPr="002C2162">
        <w:rPr>
          <w:rFonts w:ascii="Times New Roman" w:eastAsia="Times New Roman" w:hAnsi="Times New Roman" w:cs="Times New Roman"/>
          <w:color w:val="000000" w:themeColor="text1"/>
          <w:sz w:val="24"/>
          <w:szCs w:val="24"/>
        </w:rPr>
        <w:t>.</w:t>
      </w:r>
      <w:r>
        <w:rPr>
          <w:rFonts w:ascii="Times New Roman" w:eastAsia="Times New Roman" w:hAnsi="Times New Roman" w:cs="Times New Roman"/>
          <w:color w:val="000000" w:themeColor="text1"/>
          <w:sz w:val="24"/>
          <w:szCs w:val="24"/>
        </w:rPr>
        <w:t xml:space="preserve"> už pietus mokymų dalyviai susimoka patys.</w:t>
      </w:r>
    </w:p>
    <w:p w14:paraId="1E059361" w14:textId="7B7D3574" w:rsidR="00C9414E" w:rsidRDefault="00C9414E">
      <w:pPr>
        <w:spacing w:line="259" w:lineRule="auto"/>
        <w:rPr>
          <w:rFonts w:ascii="Times New Roman" w:eastAsia="Calibri" w:hAnsi="Times New Roman" w:cs="Times New Roman"/>
          <w:sz w:val="24"/>
          <w:szCs w:val="24"/>
        </w:rPr>
      </w:pPr>
      <w:r>
        <w:rPr>
          <w:rFonts w:ascii="Times New Roman" w:eastAsia="Calibri" w:hAnsi="Times New Roman" w:cs="Times New Roman"/>
          <w:sz w:val="24"/>
          <w:szCs w:val="24"/>
        </w:rPr>
        <w:br w:type="page"/>
      </w:r>
    </w:p>
    <w:p w14:paraId="56F3B8C5" w14:textId="7F128926" w:rsidR="00330A2C" w:rsidRPr="00C9414E" w:rsidRDefault="00C9414E" w:rsidP="00330A2C">
      <w:pPr>
        <w:keepNext/>
        <w:keepLines/>
        <w:spacing w:after="0" w:line="240" w:lineRule="auto"/>
        <w:ind w:left="5103"/>
        <w:outlineLvl w:val="1"/>
        <w:rPr>
          <w:rFonts w:ascii="Times New Roman" w:eastAsia="Calibri" w:hAnsi="Times New Roman" w:cs="Times New Roman"/>
          <w:b/>
          <w:bCs/>
          <w:sz w:val="24"/>
          <w:szCs w:val="24"/>
        </w:rPr>
      </w:pPr>
      <w:bookmarkStart w:id="5" w:name="_Toc204534646"/>
      <w:r>
        <w:rPr>
          <w:rFonts w:ascii="Times New Roman" w:eastAsia="Calibri" w:hAnsi="Times New Roman" w:cs="Times New Roman"/>
          <w:b/>
          <w:bCs/>
          <w:sz w:val="24"/>
          <w:szCs w:val="24"/>
        </w:rPr>
        <w:lastRenderedPageBreak/>
        <w:t xml:space="preserve">       </w:t>
      </w:r>
      <w:r w:rsidR="00330A2C" w:rsidRPr="00C9414E">
        <w:rPr>
          <w:rFonts w:ascii="Times New Roman" w:eastAsia="Calibri" w:hAnsi="Times New Roman" w:cs="Times New Roman"/>
          <w:b/>
          <w:bCs/>
          <w:sz w:val="24"/>
          <w:szCs w:val="24"/>
        </w:rPr>
        <w:t>Techninės specifikacijos priedas</w:t>
      </w:r>
      <w:bookmarkEnd w:id="5"/>
      <w:r w:rsidR="00330A2C" w:rsidRPr="00C9414E">
        <w:rPr>
          <w:rFonts w:ascii="Times New Roman" w:eastAsia="Calibri" w:hAnsi="Times New Roman" w:cs="Times New Roman"/>
          <w:b/>
          <w:bCs/>
          <w:sz w:val="24"/>
          <w:szCs w:val="24"/>
        </w:rPr>
        <w:t xml:space="preserve"> </w:t>
      </w:r>
    </w:p>
    <w:p w14:paraId="5F0430CF" w14:textId="77777777" w:rsidR="00330A2C" w:rsidRPr="00C9414E" w:rsidRDefault="00330A2C" w:rsidP="00330A2C">
      <w:pPr>
        <w:autoSpaceDE w:val="0"/>
        <w:autoSpaceDN w:val="0"/>
        <w:adjustRightInd w:val="0"/>
        <w:spacing w:after="0" w:line="240" w:lineRule="auto"/>
        <w:jc w:val="center"/>
        <w:rPr>
          <w:rFonts w:ascii="Times New Roman" w:hAnsi="Times New Roman" w:cs="Times New Roman"/>
          <w:b/>
          <w:bCs/>
          <w:color w:val="000000"/>
          <w:sz w:val="24"/>
          <w:szCs w:val="24"/>
        </w:rPr>
      </w:pPr>
    </w:p>
    <w:p w14:paraId="3ED16DD6" w14:textId="614CEC9D" w:rsidR="00330A2C" w:rsidRPr="002C2162" w:rsidRDefault="00C9414E" w:rsidP="00330A2C">
      <w:pPr>
        <w:widowControl w:val="0"/>
        <w:autoSpaceDE w:val="0"/>
        <w:autoSpaceDN w:val="0"/>
        <w:adjustRightInd w:val="0"/>
        <w:spacing w:after="0" w:line="240" w:lineRule="auto"/>
        <w:ind w:right="964" w:firstLine="1296"/>
        <w:rPr>
          <w:rFonts w:ascii="Times New Roman" w:eastAsia="Times New Roman" w:hAnsi="Times New Roman" w:cs="Times New Roman"/>
          <w:sz w:val="24"/>
          <w:szCs w:val="24"/>
        </w:rPr>
      </w:pPr>
      <w:r w:rsidRPr="002C2162">
        <w:rPr>
          <w:rFonts w:ascii="Times New Roman" w:eastAsia="Times New Roman" w:hAnsi="Times New Roman" w:cs="Times New Roman"/>
          <w:b/>
          <w:bCs/>
          <w:sz w:val="24"/>
          <w:szCs w:val="24"/>
        </w:rPr>
        <w:t>PSICHIKOS SVEIKATOS ATVEJO VADYBININKO MOKYMAI</w:t>
      </w:r>
    </w:p>
    <w:p w14:paraId="036F6F28" w14:textId="77777777" w:rsidR="00330A2C" w:rsidRPr="002C2162" w:rsidRDefault="00330A2C" w:rsidP="00330A2C">
      <w:pPr>
        <w:widowControl w:val="0"/>
        <w:autoSpaceDE w:val="0"/>
        <w:autoSpaceDN w:val="0"/>
        <w:adjustRightInd w:val="0"/>
        <w:spacing w:after="0" w:line="240" w:lineRule="auto"/>
        <w:rPr>
          <w:rFonts w:ascii="Times New Roman" w:eastAsia="Times New Roman" w:hAnsi="Times New Roman" w:cs="Times New Roman"/>
          <w:sz w:val="24"/>
          <w:szCs w:val="24"/>
        </w:rPr>
      </w:pPr>
    </w:p>
    <w:p w14:paraId="6507FEC9" w14:textId="77777777" w:rsidR="00330A2C" w:rsidRPr="002C2162" w:rsidRDefault="00330A2C" w:rsidP="00C9414E">
      <w:pPr>
        <w:widowControl w:val="0"/>
        <w:autoSpaceDE w:val="0"/>
        <w:autoSpaceDN w:val="0"/>
        <w:adjustRightInd w:val="0"/>
        <w:spacing w:after="0" w:line="240" w:lineRule="auto"/>
        <w:ind w:left="100"/>
        <w:jc w:val="both"/>
        <w:rPr>
          <w:rFonts w:ascii="Times New Roman" w:eastAsia="Times New Roman" w:hAnsi="Times New Roman" w:cs="Times New Roman"/>
          <w:sz w:val="24"/>
          <w:szCs w:val="24"/>
        </w:rPr>
      </w:pPr>
      <w:r w:rsidRPr="002C2162">
        <w:rPr>
          <w:rFonts w:ascii="Times New Roman" w:eastAsia="Times New Roman" w:hAnsi="Times New Roman" w:cs="Times New Roman"/>
          <w:b/>
          <w:bCs/>
          <w:sz w:val="24"/>
          <w:szCs w:val="24"/>
        </w:rPr>
        <w:t>Tikslinė dalyvių grupė</w:t>
      </w:r>
      <w:r w:rsidRPr="002C2162">
        <w:rPr>
          <w:rFonts w:ascii="Times New Roman" w:eastAsia="Times New Roman" w:hAnsi="Times New Roman" w:cs="Times New Roman"/>
          <w:sz w:val="24"/>
          <w:szCs w:val="24"/>
        </w:rPr>
        <w:t>: psichikos sveikatos atvejo vadybininkai.</w:t>
      </w:r>
    </w:p>
    <w:p w14:paraId="7EC65A21" w14:textId="5771094A" w:rsidR="00330A2C" w:rsidRPr="002C2162" w:rsidRDefault="00330A2C" w:rsidP="00C9414E">
      <w:pPr>
        <w:widowControl w:val="0"/>
        <w:autoSpaceDE w:val="0"/>
        <w:autoSpaceDN w:val="0"/>
        <w:adjustRightInd w:val="0"/>
        <w:spacing w:after="0" w:line="240" w:lineRule="auto"/>
        <w:ind w:left="100"/>
        <w:jc w:val="both"/>
        <w:rPr>
          <w:rFonts w:ascii="Times New Roman" w:eastAsia="Times New Roman" w:hAnsi="Times New Roman" w:cs="Times New Roman"/>
          <w:sz w:val="24"/>
          <w:szCs w:val="24"/>
        </w:rPr>
      </w:pPr>
      <w:r w:rsidRPr="002C2162">
        <w:rPr>
          <w:rFonts w:ascii="Times New Roman" w:eastAsia="Times New Roman" w:hAnsi="Times New Roman" w:cs="Times New Roman"/>
          <w:b/>
          <w:bCs/>
          <w:sz w:val="24"/>
          <w:szCs w:val="24"/>
        </w:rPr>
        <w:t>Tobulinimo programos trukmė</w:t>
      </w:r>
      <w:r w:rsidRPr="002C2162">
        <w:rPr>
          <w:rFonts w:ascii="Times New Roman" w:eastAsia="Times New Roman" w:hAnsi="Times New Roman" w:cs="Times New Roman"/>
          <w:sz w:val="24"/>
          <w:szCs w:val="24"/>
        </w:rPr>
        <w:t>: 48 akademinės valandos, iš kurių 40 akademinių valandų skiriama mokymams(teorinė dalis 35–40 %, praktinė dalis 60–65 %) ir 8 akademinės valandos praktiniam žinių įtvirtinimui (</w:t>
      </w:r>
      <w:r w:rsidR="008F5036">
        <w:rPr>
          <w:rFonts w:ascii="Times New Roman" w:eastAsia="Times New Roman" w:hAnsi="Times New Roman" w:cs="Times New Roman"/>
          <w:sz w:val="24"/>
          <w:szCs w:val="24"/>
        </w:rPr>
        <w:t xml:space="preserve">100 </w:t>
      </w:r>
      <w:r w:rsidR="008F5036" w:rsidRPr="002C2162">
        <w:rPr>
          <w:rFonts w:ascii="Times New Roman" w:eastAsia="Times New Roman" w:hAnsi="Times New Roman" w:cs="Times New Roman"/>
          <w:sz w:val="24"/>
          <w:szCs w:val="24"/>
        </w:rPr>
        <w:t>%</w:t>
      </w:r>
      <w:r w:rsidR="008F5036">
        <w:rPr>
          <w:rFonts w:ascii="Times New Roman" w:eastAsia="Times New Roman" w:hAnsi="Times New Roman" w:cs="Times New Roman"/>
          <w:sz w:val="24"/>
          <w:szCs w:val="24"/>
        </w:rPr>
        <w:t xml:space="preserve"> </w:t>
      </w:r>
      <w:r w:rsidRPr="002C2162">
        <w:rPr>
          <w:rFonts w:ascii="Times New Roman" w:eastAsia="Times New Roman" w:hAnsi="Times New Roman" w:cs="Times New Roman"/>
          <w:sz w:val="24"/>
          <w:szCs w:val="24"/>
        </w:rPr>
        <w:t>praktinės dirbtuvės).</w:t>
      </w:r>
    </w:p>
    <w:p w14:paraId="1A7CA086" w14:textId="77777777" w:rsidR="00330A2C" w:rsidRPr="002C2162" w:rsidRDefault="00330A2C" w:rsidP="00C9414E">
      <w:pPr>
        <w:widowControl w:val="0"/>
        <w:autoSpaceDE w:val="0"/>
        <w:autoSpaceDN w:val="0"/>
        <w:adjustRightInd w:val="0"/>
        <w:spacing w:after="0" w:line="240" w:lineRule="auto"/>
        <w:ind w:left="100"/>
        <w:jc w:val="both"/>
        <w:rPr>
          <w:rFonts w:ascii="Times New Roman" w:eastAsia="Times New Roman" w:hAnsi="Times New Roman" w:cs="Times New Roman"/>
          <w:sz w:val="24"/>
          <w:szCs w:val="24"/>
        </w:rPr>
      </w:pPr>
      <w:r w:rsidRPr="002C2162">
        <w:rPr>
          <w:rFonts w:ascii="Times New Roman" w:eastAsia="Times New Roman" w:hAnsi="Times New Roman" w:cs="Times New Roman"/>
          <w:b/>
          <w:bCs/>
          <w:sz w:val="24"/>
          <w:szCs w:val="24"/>
        </w:rPr>
        <w:t xml:space="preserve">Tobulinimo forma: </w:t>
      </w:r>
      <w:r w:rsidRPr="002C2162">
        <w:rPr>
          <w:rFonts w:ascii="Times New Roman" w:eastAsia="Times New Roman" w:hAnsi="Times New Roman" w:cs="Times New Roman"/>
          <w:sz w:val="24"/>
          <w:szCs w:val="24"/>
        </w:rPr>
        <w:t>kursai.</w:t>
      </w:r>
    </w:p>
    <w:p w14:paraId="3A26E3F6" w14:textId="77777777" w:rsidR="00330A2C" w:rsidRPr="002C2162" w:rsidRDefault="00330A2C" w:rsidP="00C9414E">
      <w:pPr>
        <w:widowControl w:val="0"/>
        <w:autoSpaceDE w:val="0"/>
        <w:autoSpaceDN w:val="0"/>
        <w:adjustRightInd w:val="0"/>
        <w:spacing w:after="0" w:line="240" w:lineRule="auto"/>
        <w:ind w:left="100"/>
        <w:jc w:val="both"/>
        <w:rPr>
          <w:rFonts w:ascii="Times New Roman" w:eastAsia="Times New Roman" w:hAnsi="Times New Roman" w:cs="Times New Roman"/>
          <w:sz w:val="24"/>
          <w:szCs w:val="24"/>
        </w:rPr>
      </w:pPr>
      <w:r w:rsidRPr="002C2162">
        <w:rPr>
          <w:rFonts w:ascii="Times New Roman" w:eastAsia="Times New Roman" w:hAnsi="Times New Roman" w:cs="Times New Roman"/>
          <w:b/>
          <w:bCs/>
          <w:sz w:val="24"/>
          <w:szCs w:val="24"/>
        </w:rPr>
        <w:t xml:space="preserve">Tobulinimo programos vykdymo tipas: </w:t>
      </w:r>
      <w:r w:rsidRPr="002C2162">
        <w:rPr>
          <w:rFonts w:ascii="Times New Roman" w:eastAsia="Times New Roman" w:hAnsi="Times New Roman" w:cs="Times New Roman"/>
          <w:sz w:val="24"/>
          <w:szCs w:val="24"/>
        </w:rPr>
        <w:t xml:space="preserve">dieninis, kontaktinis. </w:t>
      </w:r>
    </w:p>
    <w:p w14:paraId="01041F73" w14:textId="77777777" w:rsidR="00330A2C" w:rsidRPr="002C2162" w:rsidRDefault="00330A2C" w:rsidP="00C9414E">
      <w:pPr>
        <w:widowControl w:val="0"/>
        <w:autoSpaceDE w:val="0"/>
        <w:autoSpaceDN w:val="0"/>
        <w:adjustRightInd w:val="0"/>
        <w:spacing w:after="0" w:line="240" w:lineRule="auto"/>
        <w:ind w:left="100"/>
        <w:jc w:val="both"/>
        <w:rPr>
          <w:rFonts w:ascii="Times New Roman" w:eastAsia="Times New Roman" w:hAnsi="Times New Roman" w:cs="Times New Roman"/>
          <w:sz w:val="24"/>
          <w:szCs w:val="24"/>
        </w:rPr>
      </w:pPr>
      <w:r w:rsidRPr="002C2162">
        <w:rPr>
          <w:rFonts w:ascii="Times New Roman" w:eastAsia="Times New Roman" w:hAnsi="Times New Roman" w:cs="Times New Roman"/>
          <w:b/>
          <w:bCs/>
          <w:sz w:val="24"/>
          <w:szCs w:val="24"/>
        </w:rPr>
        <w:t xml:space="preserve">Tobulinimo vieta: </w:t>
      </w:r>
      <w:r w:rsidRPr="002C2162">
        <w:rPr>
          <w:rFonts w:ascii="Times New Roman" w:eastAsia="Times New Roman" w:hAnsi="Times New Roman" w:cs="Times New Roman"/>
          <w:sz w:val="24"/>
          <w:szCs w:val="24"/>
        </w:rPr>
        <w:t>Lietuva.</w:t>
      </w:r>
    </w:p>
    <w:p w14:paraId="16373268" w14:textId="77777777" w:rsidR="00330A2C" w:rsidRPr="002C2162" w:rsidRDefault="00330A2C" w:rsidP="00C9414E">
      <w:pPr>
        <w:widowControl w:val="0"/>
        <w:autoSpaceDE w:val="0"/>
        <w:autoSpaceDN w:val="0"/>
        <w:adjustRightInd w:val="0"/>
        <w:spacing w:after="0" w:line="240" w:lineRule="auto"/>
        <w:ind w:left="100"/>
        <w:jc w:val="both"/>
        <w:rPr>
          <w:rFonts w:ascii="Times New Roman" w:eastAsia="Times New Roman" w:hAnsi="Times New Roman" w:cs="Times New Roman"/>
          <w:sz w:val="24"/>
          <w:szCs w:val="24"/>
        </w:rPr>
      </w:pPr>
      <w:r w:rsidRPr="002C2162">
        <w:rPr>
          <w:rFonts w:ascii="Times New Roman" w:eastAsia="Times New Roman" w:hAnsi="Times New Roman" w:cs="Times New Roman"/>
          <w:b/>
          <w:bCs/>
          <w:sz w:val="24"/>
          <w:szCs w:val="24"/>
        </w:rPr>
        <w:t xml:space="preserve">Dalyvių skaičius grupėje: ne daugiau kaip </w:t>
      </w:r>
      <w:r w:rsidRPr="002C2162">
        <w:rPr>
          <w:rFonts w:ascii="Times New Roman" w:eastAsia="Times New Roman" w:hAnsi="Times New Roman" w:cs="Times New Roman"/>
          <w:sz w:val="24"/>
          <w:szCs w:val="24"/>
        </w:rPr>
        <w:t>20 asmenų.</w:t>
      </w:r>
    </w:p>
    <w:p w14:paraId="5E957907" w14:textId="77777777" w:rsidR="00330A2C" w:rsidRPr="002C2162" w:rsidRDefault="00330A2C" w:rsidP="00330A2C">
      <w:pPr>
        <w:widowControl w:val="0"/>
        <w:autoSpaceDE w:val="0"/>
        <w:autoSpaceDN w:val="0"/>
        <w:adjustRightInd w:val="0"/>
        <w:spacing w:after="0" w:line="240" w:lineRule="auto"/>
        <w:rPr>
          <w:rFonts w:ascii="Times New Roman" w:eastAsia="Times New Roman" w:hAnsi="Times New Roman" w:cs="Times New Roman"/>
          <w:sz w:val="24"/>
          <w:szCs w:val="24"/>
        </w:rPr>
      </w:pPr>
    </w:p>
    <w:p w14:paraId="2750DE32" w14:textId="3A5FE889" w:rsidR="00330A2C" w:rsidRPr="00603FFD" w:rsidRDefault="00330A2C" w:rsidP="00440189">
      <w:pPr>
        <w:pStyle w:val="Sraopastraipa"/>
        <w:widowControl w:val="0"/>
        <w:numPr>
          <w:ilvl w:val="0"/>
          <w:numId w:val="4"/>
        </w:numPr>
        <w:tabs>
          <w:tab w:val="left" w:pos="142"/>
        </w:tabs>
        <w:autoSpaceDE w:val="0"/>
        <w:autoSpaceDN w:val="0"/>
        <w:adjustRightInd w:val="0"/>
        <w:spacing w:after="0" w:line="240" w:lineRule="auto"/>
        <w:ind w:left="0" w:firstLine="567"/>
        <w:jc w:val="both"/>
        <w:rPr>
          <w:rFonts w:ascii="Times New Roman" w:eastAsia="Times New Roman" w:hAnsi="Times New Roman" w:cs="Times New Roman"/>
          <w:sz w:val="24"/>
          <w:szCs w:val="24"/>
        </w:rPr>
      </w:pPr>
      <w:r w:rsidRPr="002C2162">
        <w:rPr>
          <w:rFonts w:ascii="Times New Roman" w:eastAsia="Times New Roman" w:hAnsi="Times New Roman" w:cs="Times New Roman"/>
          <w:b/>
          <w:bCs/>
          <w:sz w:val="24"/>
          <w:szCs w:val="24"/>
        </w:rPr>
        <w:t>Programos poreikis, paskirtis ir tikslas</w:t>
      </w:r>
      <w:r w:rsidR="00440189">
        <w:rPr>
          <w:rFonts w:ascii="Times New Roman" w:eastAsia="Times New Roman" w:hAnsi="Times New Roman" w:cs="Times New Roman"/>
          <w:b/>
          <w:bCs/>
          <w:sz w:val="24"/>
          <w:szCs w:val="24"/>
        </w:rPr>
        <w:t>:</w:t>
      </w:r>
    </w:p>
    <w:p w14:paraId="6468DB76" w14:textId="77777777" w:rsidR="00330A2C" w:rsidRDefault="00330A2C" w:rsidP="00440189">
      <w:pPr>
        <w:pStyle w:val="Sraopastraipa"/>
        <w:widowControl w:val="0"/>
        <w:numPr>
          <w:ilvl w:val="1"/>
          <w:numId w:val="4"/>
        </w:numPr>
        <w:tabs>
          <w:tab w:val="left" w:pos="636"/>
        </w:tabs>
        <w:autoSpaceDE w:val="0"/>
        <w:autoSpaceDN w:val="0"/>
        <w:adjustRightInd w:val="0"/>
        <w:spacing w:after="0" w:line="240" w:lineRule="auto"/>
        <w:ind w:left="0" w:right="112" w:firstLine="567"/>
        <w:jc w:val="both"/>
        <w:rPr>
          <w:rFonts w:ascii="Times New Roman" w:eastAsia="Times New Roman" w:hAnsi="Times New Roman" w:cs="Times New Roman"/>
          <w:sz w:val="24"/>
          <w:szCs w:val="24"/>
        </w:rPr>
      </w:pPr>
      <w:r w:rsidRPr="002C2162">
        <w:rPr>
          <w:rFonts w:ascii="Times New Roman" w:eastAsia="Times New Roman" w:hAnsi="Times New Roman" w:cs="Times New Roman"/>
          <w:sz w:val="24"/>
          <w:szCs w:val="24"/>
        </w:rPr>
        <w:t>Programos poreikis ir paskirtis: psichikos sveikatos specialistai vieningai sutinka, kad psichikos sutrikimų etiologija yra itin sudėtinga, dažniausiai reikšmingos įtakos turi keletas veiksnių, todėl ir psichikos sutrikimų turinčių asmenų sveikatos priežiūra turi būti kompleksiška, įtraukianti įvairias priemones ir neretai keletą skirtingų institucijų. Organizuojant asmenų, sergančių psichikos sutrikimais, priežiūrą, būtina atsižvelgti į asmens motyvaciją, medicininės ir socialinės pagalbos prieinamumą, teisinių problemų sprendimo galimybes ir socialinės aplinkos įtaką. Siekiant efektyvių, savalaikių ir geriau prieinamų psichikos sveikatos priežiūros paslaugų, svarbu užtikrinti tvarų proceso koordinavimą tarp skirtingų institucijų ir specialistų. Užsienio praktika rodo, kad psichikos atvejo vadybos taikymas organizuojant pagalbą psichikos sutrikimų turintiems asmenims užtikrina ilgesnį gydymo režimo laikymosi laikotarpį, be to, pasiekiami geresni gydymo rezultatai, sprendžiant socialines, teisines ir kitas asmens problemas. Tyrimai rodo, kad taikant psichikos atvejo vadybą trumpėja stacionarinių paslaugų trukmė, ilgėja remisija, pacientai geriau įsitraukia į bendruomenines veiklas, didėja pacientų pasitenkinimas teikiamomis paslaugomis ir gerėja bendra gyvenimo kokybė.</w:t>
      </w:r>
    </w:p>
    <w:p w14:paraId="694ADBD5" w14:textId="77777777" w:rsidR="00440189" w:rsidRPr="002C2162" w:rsidRDefault="00440189" w:rsidP="00440189">
      <w:pPr>
        <w:pStyle w:val="Sraopastraipa"/>
        <w:widowControl w:val="0"/>
        <w:tabs>
          <w:tab w:val="left" w:pos="636"/>
        </w:tabs>
        <w:autoSpaceDE w:val="0"/>
        <w:autoSpaceDN w:val="0"/>
        <w:adjustRightInd w:val="0"/>
        <w:spacing w:after="0" w:line="240" w:lineRule="auto"/>
        <w:ind w:left="567" w:right="112"/>
        <w:jc w:val="both"/>
        <w:rPr>
          <w:rFonts w:ascii="Times New Roman" w:eastAsia="Times New Roman" w:hAnsi="Times New Roman" w:cs="Times New Roman"/>
          <w:sz w:val="24"/>
          <w:szCs w:val="24"/>
        </w:rPr>
      </w:pPr>
    </w:p>
    <w:p w14:paraId="25B819A8" w14:textId="77777777" w:rsidR="00330A2C" w:rsidRDefault="00330A2C" w:rsidP="00440189">
      <w:pPr>
        <w:pStyle w:val="Sraopastraipa"/>
        <w:widowControl w:val="0"/>
        <w:numPr>
          <w:ilvl w:val="1"/>
          <w:numId w:val="4"/>
        </w:numPr>
        <w:tabs>
          <w:tab w:val="left" w:pos="636"/>
        </w:tabs>
        <w:autoSpaceDE w:val="0"/>
        <w:autoSpaceDN w:val="0"/>
        <w:adjustRightInd w:val="0"/>
        <w:spacing w:after="0" w:line="240" w:lineRule="auto"/>
        <w:ind w:left="0" w:right="112" w:firstLine="567"/>
        <w:jc w:val="both"/>
        <w:rPr>
          <w:rFonts w:ascii="Times New Roman" w:eastAsia="Times New Roman" w:hAnsi="Times New Roman" w:cs="Times New Roman"/>
          <w:sz w:val="24"/>
          <w:szCs w:val="24"/>
        </w:rPr>
      </w:pPr>
      <w:r w:rsidRPr="002C2162">
        <w:rPr>
          <w:rFonts w:ascii="Times New Roman" w:eastAsia="Times New Roman" w:hAnsi="Times New Roman" w:cs="Times New Roman"/>
          <w:sz w:val="24"/>
          <w:szCs w:val="24"/>
        </w:rPr>
        <w:t xml:space="preserve">Programos tikslai: paruošti profesionalius psichikos sveikatos atvejo vadybininkus, gebančius užtikrinti individualizuotą, savalaikišką ir nuoseklią pacientų, sergančių psichikos sutrikimais, psichikos sveikatos priežiūrą. </w:t>
      </w:r>
    </w:p>
    <w:p w14:paraId="46F8C0DC" w14:textId="77777777" w:rsidR="00440189" w:rsidRPr="002C2162" w:rsidRDefault="00440189" w:rsidP="00440189">
      <w:pPr>
        <w:pStyle w:val="Sraopastraipa"/>
        <w:widowControl w:val="0"/>
        <w:tabs>
          <w:tab w:val="left" w:pos="636"/>
        </w:tabs>
        <w:autoSpaceDE w:val="0"/>
        <w:autoSpaceDN w:val="0"/>
        <w:adjustRightInd w:val="0"/>
        <w:spacing w:after="0" w:line="240" w:lineRule="auto"/>
        <w:ind w:left="709" w:right="112"/>
        <w:jc w:val="both"/>
        <w:rPr>
          <w:rFonts w:ascii="Times New Roman" w:eastAsia="Times New Roman" w:hAnsi="Times New Roman" w:cs="Times New Roman"/>
          <w:sz w:val="24"/>
          <w:szCs w:val="24"/>
        </w:rPr>
      </w:pPr>
    </w:p>
    <w:p w14:paraId="22BD0911" w14:textId="77777777" w:rsidR="00330A2C" w:rsidRPr="002C2162" w:rsidRDefault="00330A2C" w:rsidP="00440189">
      <w:pPr>
        <w:pStyle w:val="Sraopastraipa"/>
        <w:widowControl w:val="0"/>
        <w:numPr>
          <w:ilvl w:val="1"/>
          <w:numId w:val="4"/>
        </w:numPr>
        <w:tabs>
          <w:tab w:val="left" w:pos="636"/>
        </w:tabs>
        <w:autoSpaceDE w:val="0"/>
        <w:autoSpaceDN w:val="0"/>
        <w:adjustRightInd w:val="0"/>
        <w:spacing w:after="0" w:line="240" w:lineRule="auto"/>
        <w:ind w:left="0" w:right="112" w:firstLine="567"/>
        <w:jc w:val="both"/>
        <w:rPr>
          <w:rFonts w:ascii="Times New Roman" w:eastAsia="Times New Roman" w:hAnsi="Times New Roman" w:cs="Times New Roman"/>
          <w:sz w:val="24"/>
          <w:szCs w:val="24"/>
        </w:rPr>
      </w:pPr>
      <w:r w:rsidRPr="002C2162">
        <w:rPr>
          <w:rFonts w:ascii="Times New Roman" w:eastAsia="Times New Roman" w:hAnsi="Times New Roman" w:cs="Times New Roman"/>
          <w:sz w:val="24"/>
          <w:szCs w:val="24"/>
        </w:rPr>
        <w:t>Tobulinimo rezultatai:</w:t>
      </w:r>
    </w:p>
    <w:p w14:paraId="413A3F68" w14:textId="77777777" w:rsidR="00330A2C" w:rsidRPr="002C2162" w:rsidRDefault="00330A2C" w:rsidP="00440189">
      <w:pPr>
        <w:widowControl w:val="0"/>
        <w:autoSpaceDE w:val="0"/>
        <w:autoSpaceDN w:val="0"/>
        <w:adjustRightInd w:val="0"/>
        <w:spacing w:after="0" w:line="240" w:lineRule="auto"/>
        <w:ind w:left="100" w:firstLine="467"/>
        <w:rPr>
          <w:rFonts w:ascii="Times New Roman" w:eastAsia="Times New Roman" w:hAnsi="Times New Roman" w:cs="Times New Roman"/>
          <w:sz w:val="24"/>
          <w:szCs w:val="24"/>
        </w:rPr>
      </w:pPr>
      <w:r w:rsidRPr="002C2162">
        <w:rPr>
          <w:rFonts w:ascii="Times New Roman" w:eastAsia="Times New Roman" w:hAnsi="Times New Roman" w:cs="Times New Roman"/>
          <w:sz w:val="24"/>
          <w:szCs w:val="24"/>
        </w:rPr>
        <w:t>Baigę mokymo programą, mokymų dalyviai:</w:t>
      </w:r>
    </w:p>
    <w:p w14:paraId="729F5C0F" w14:textId="5036CF2D" w:rsidR="00330A2C" w:rsidRPr="008F5036" w:rsidRDefault="00330A2C" w:rsidP="0083674C">
      <w:pPr>
        <w:pStyle w:val="Sraopastraipa"/>
        <w:widowControl w:val="0"/>
        <w:numPr>
          <w:ilvl w:val="0"/>
          <w:numId w:val="7"/>
        </w:numPr>
        <w:tabs>
          <w:tab w:val="left" w:pos="567"/>
        </w:tabs>
        <w:autoSpaceDE w:val="0"/>
        <w:autoSpaceDN w:val="0"/>
        <w:adjustRightInd w:val="0"/>
        <w:spacing w:after="0" w:line="240" w:lineRule="auto"/>
        <w:ind w:left="0" w:right="118" w:firstLine="568"/>
        <w:jc w:val="both"/>
        <w:rPr>
          <w:rFonts w:ascii="Times New Roman" w:eastAsia="Times New Roman" w:hAnsi="Times New Roman" w:cs="Times New Roman"/>
          <w:sz w:val="24"/>
          <w:szCs w:val="24"/>
        </w:rPr>
      </w:pPr>
      <w:r w:rsidRPr="008F5036">
        <w:rPr>
          <w:rFonts w:ascii="Times New Roman" w:eastAsia="Times New Roman" w:hAnsi="Times New Roman" w:cs="Times New Roman"/>
          <w:sz w:val="24"/>
          <w:szCs w:val="24"/>
        </w:rPr>
        <w:t>žinos psichikos sveikatos atvejo vadybos, taikomos teikiant pirminę psichikos sveikatos priežiūros paslaugą, principus ir etapus, krizinių įvykių prevencijos ir valdymo principus, aktualius psichikos sveikatos atvejo vadybą reglamentuojančius teisės aktus, psichikos sveikatos atvejo vadybos procese naudojamus įrankius, kontakto su pacientu užmezgimo būdus ir iššūkius;</w:t>
      </w:r>
    </w:p>
    <w:p w14:paraId="669B9F23" w14:textId="60EACB09" w:rsidR="00330A2C" w:rsidRPr="002C2162" w:rsidRDefault="00330A2C" w:rsidP="0083674C">
      <w:pPr>
        <w:pStyle w:val="Sraopastraipa"/>
        <w:widowControl w:val="0"/>
        <w:numPr>
          <w:ilvl w:val="0"/>
          <w:numId w:val="7"/>
        </w:numPr>
        <w:tabs>
          <w:tab w:val="left" w:pos="567"/>
        </w:tabs>
        <w:autoSpaceDE w:val="0"/>
        <w:autoSpaceDN w:val="0"/>
        <w:adjustRightInd w:val="0"/>
        <w:spacing w:after="0" w:line="240" w:lineRule="auto"/>
        <w:ind w:left="0" w:right="115" w:firstLine="568"/>
        <w:jc w:val="both"/>
        <w:rPr>
          <w:rFonts w:ascii="Times New Roman" w:eastAsia="Times New Roman" w:hAnsi="Times New Roman" w:cs="Times New Roman"/>
          <w:sz w:val="24"/>
          <w:szCs w:val="24"/>
        </w:rPr>
      </w:pPr>
      <w:r w:rsidRPr="002C2162">
        <w:rPr>
          <w:rFonts w:ascii="Times New Roman" w:eastAsia="Times New Roman" w:hAnsi="Times New Roman" w:cs="Times New Roman"/>
          <w:sz w:val="24"/>
          <w:szCs w:val="24"/>
        </w:rPr>
        <w:t>išmanys psichikos sveikatos atvejo vadybos pritaikymo galimybes pirminėje psichikos sveikatos priežiūroje, krizinių įvykių prevencijos principus ir krizinių įvykių valdymo procedūrą, psichikos sveikatos atvejo vadybos metodo teisinio reguliavimo pagrindus;</w:t>
      </w:r>
    </w:p>
    <w:p w14:paraId="7B34ECEF" w14:textId="0721C1D6" w:rsidR="00440189" w:rsidRDefault="00330A2C" w:rsidP="0083674C">
      <w:pPr>
        <w:pStyle w:val="Sraopastraipa"/>
        <w:widowControl w:val="0"/>
        <w:numPr>
          <w:ilvl w:val="0"/>
          <w:numId w:val="7"/>
        </w:numPr>
        <w:tabs>
          <w:tab w:val="left" w:pos="0"/>
        </w:tabs>
        <w:autoSpaceDE w:val="0"/>
        <w:autoSpaceDN w:val="0"/>
        <w:adjustRightInd w:val="0"/>
        <w:spacing w:after="0" w:line="240" w:lineRule="auto"/>
        <w:ind w:left="0" w:right="118" w:firstLine="567"/>
        <w:jc w:val="both"/>
        <w:rPr>
          <w:rFonts w:ascii="Times New Roman" w:eastAsia="Times New Roman" w:hAnsi="Times New Roman" w:cs="Times New Roman"/>
          <w:sz w:val="24"/>
          <w:szCs w:val="24"/>
        </w:rPr>
      </w:pPr>
      <w:r w:rsidRPr="002C2162">
        <w:rPr>
          <w:rFonts w:ascii="Times New Roman" w:eastAsia="Times New Roman" w:hAnsi="Times New Roman" w:cs="Times New Roman"/>
          <w:sz w:val="24"/>
          <w:szCs w:val="24"/>
        </w:rPr>
        <w:t>gebės profesionaliai vykdyti psichikos sveikatos atvejo vadybos procesą, vertinti jo efektyvumą ir tinkamai užbaigti procesą. Gebės efektyviai valdyti krizinius įvykius ir vykdyti jų prevenciją. Gebės motyvuoti pacientą, įtraukti jį į sprendimų priėmimą ir numatyti ilgalaikius tikslus. Gebės naudotis psichikos sveikatos atvejo vadybos procese numatytais klausimynais ir anketomis, tinkamai pildyti medicininę dokumentaciją.</w:t>
      </w:r>
    </w:p>
    <w:p w14:paraId="4D600C1F" w14:textId="77777777" w:rsidR="00440189" w:rsidRDefault="00440189">
      <w:pPr>
        <w:spacing w:line="259"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14:paraId="1D2EBC27" w14:textId="2DF4A862" w:rsidR="00330A2C" w:rsidRPr="001F2109" w:rsidRDefault="001F2109" w:rsidP="00330A2C">
      <w:pPr>
        <w:widowControl w:val="0"/>
        <w:autoSpaceDE w:val="0"/>
        <w:autoSpaceDN w:val="0"/>
        <w:spacing w:after="0" w:line="240" w:lineRule="auto"/>
        <w:ind w:right="964" w:firstLine="1296"/>
        <w:rPr>
          <w:rFonts w:ascii="Times New Roman" w:eastAsia="Times New Roman" w:hAnsi="Times New Roman" w:cs="Times New Roman"/>
          <w:b/>
          <w:bCs/>
          <w:sz w:val="24"/>
          <w:szCs w:val="24"/>
        </w:rPr>
      </w:pPr>
      <w:r w:rsidRPr="001F2109">
        <w:rPr>
          <w:rFonts w:ascii="Times New Roman" w:hAnsi="Times New Roman" w:cs="Times New Roman"/>
          <w:b/>
          <w:bCs/>
          <w:sz w:val="24"/>
          <w:szCs w:val="24"/>
        </w:rPr>
        <w:lastRenderedPageBreak/>
        <w:t xml:space="preserve">Mokymų </w:t>
      </w:r>
      <w:r w:rsidRPr="001F2109">
        <w:rPr>
          <w:rFonts w:ascii="Times New Roman" w:eastAsia="Times New Roman" w:hAnsi="Times New Roman" w:cs="Times New Roman"/>
          <w:b/>
          <w:bCs/>
          <w:sz w:val="24"/>
          <w:szCs w:val="24"/>
        </w:rPr>
        <w:t>temų sąrašas:</w:t>
      </w:r>
    </w:p>
    <w:tbl>
      <w:tblPr>
        <w:tblStyle w:val="Lentelstinklelis"/>
        <w:tblW w:w="9999" w:type="dxa"/>
        <w:tblInd w:w="0"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843"/>
        <w:gridCol w:w="5196"/>
        <w:gridCol w:w="3960"/>
      </w:tblGrid>
      <w:tr w:rsidR="00330A2C" w:rsidRPr="002C2162" w14:paraId="7735ABAF" w14:textId="77777777" w:rsidTr="00440189">
        <w:trPr>
          <w:trHeight w:val="300"/>
        </w:trPr>
        <w:tc>
          <w:tcPr>
            <w:tcW w:w="843" w:type="dxa"/>
            <w:tcMar>
              <w:left w:w="105" w:type="dxa"/>
              <w:right w:w="105" w:type="dxa"/>
            </w:tcMar>
          </w:tcPr>
          <w:p w14:paraId="24F4E429" w14:textId="77777777" w:rsidR="00330A2C" w:rsidRPr="002C2162" w:rsidRDefault="00330A2C" w:rsidP="00521A9E">
            <w:pPr>
              <w:jc w:val="center"/>
              <w:rPr>
                <w:rFonts w:eastAsia="Calibri" w:hAnsi="Times New Roman" w:cs="Times New Roman"/>
                <w:sz w:val="24"/>
                <w:szCs w:val="24"/>
              </w:rPr>
            </w:pPr>
            <w:r w:rsidRPr="002C2162">
              <w:rPr>
                <w:rFonts w:eastAsia="Calibri" w:hAnsi="Times New Roman" w:cs="Times New Roman"/>
                <w:b/>
                <w:bCs/>
                <w:sz w:val="24"/>
                <w:szCs w:val="24"/>
              </w:rPr>
              <w:t>Nr.</w:t>
            </w:r>
          </w:p>
        </w:tc>
        <w:tc>
          <w:tcPr>
            <w:tcW w:w="5196" w:type="dxa"/>
            <w:tcMar>
              <w:left w:w="105" w:type="dxa"/>
              <w:right w:w="105" w:type="dxa"/>
            </w:tcMar>
          </w:tcPr>
          <w:p w14:paraId="61E1B104" w14:textId="77777777" w:rsidR="00330A2C" w:rsidRPr="002C2162" w:rsidRDefault="00330A2C" w:rsidP="00440C70">
            <w:pPr>
              <w:jc w:val="center"/>
              <w:rPr>
                <w:rFonts w:eastAsia="Calibri" w:hAnsi="Times New Roman" w:cs="Times New Roman"/>
                <w:sz w:val="24"/>
                <w:szCs w:val="24"/>
              </w:rPr>
            </w:pPr>
            <w:r w:rsidRPr="002C2162">
              <w:rPr>
                <w:rFonts w:eastAsia="Calibri" w:hAnsi="Times New Roman" w:cs="Times New Roman"/>
                <w:b/>
                <w:bCs/>
                <w:sz w:val="24"/>
                <w:szCs w:val="24"/>
              </w:rPr>
              <w:t>Temos pavadinimas</w:t>
            </w:r>
          </w:p>
        </w:tc>
        <w:tc>
          <w:tcPr>
            <w:tcW w:w="3960" w:type="dxa"/>
            <w:tcMar>
              <w:left w:w="105" w:type="dxa"/>
              <w:right w:w="105" w:type="dxa"/>
            </w:tcMar>
          </w:tcPr>
          <w:p w14:paraId="2A50C22B" w14:textId="77777777" w:rsidR="00330A2C" w:rsidRPr="002C2162" w:rsidRDefault="00330A2C" w:rsidP="00440C70">
            <w:pPr>
              <w:jc w:val="center"/>
              <w:rPr>
                <w:rFonts w:eastAsia="Calibri" w:hAnsi="Times New Roman" w:cs="Times New Roman"/>
                <w:sz w:val="24"/>
                <w:szCs w:val="24"/>
              </w:rPr>
            </w:pPr>
            <w:r w:rsidRPr="002C2162">
              <w:rPr>
                <w:rFonts w:eastAsia="Calibri" w:hAnsi="Times New Roman" w:cs="Times New Roman"/>
                <w:b/>
                <w:bCs/>
                <w:sz w:val="24"/>
                <w:szCs w:val="24"/>
              </w:rPr>
              <w:t>Temos poreikio paaiškinimas</w:t>
            </w:r>
          </w:p>
        </w:tc>
      </w:tr>
      <w:tr w:rsidR="00330A2C" w:rsidRPr="002C2162" w14:paraId="03D86AE2" w14:textId="77777777" w:rsidTr="00440189">
        <w:trPr>
          <w:trHeight w:val="300"/>
        </w:trPr>
        <w:tc>
          <w:tcPr>
            <w:tcW w:w="843" w:type="dxa"/>
            <w:tcMar>
              <w:left w:w="105" w:type="dxa"/>
              <w:right w:w="105" w:type="dxa"/>
            </w:tcMar>
          </w:tcPr>
          <w:p w14:paraId="61083E07" w14:textId="77777777" w:rsidR="00330A2C" w:rsidRPr="002C2162" w:rsidRDefault="00330A2C" w:rsidP="00440189">
            <w:pPr>
              <w:pStyle w:val="Sraopastraipa"/>
              <w:numPr>
                <w:ilvl w:val="0"/>
                <w:numId w:val="3"/>
              </w:numPr>
              <w:tabs>
                <w:tab w:val="left" w:pos="360"/>
              </w:tabs>
              <w:spacing w:line="240" w:lineRule="auto"/>
              <w:jc w:val="center"/>
              <w:rPr>
                <w:rFonts w:eastAsia="Calibri" w:hAnsi="Times New Roman" w:cs="Times New Roman"/>
                <w:sz w:val="24"/>
                <w:szCs w:val="24"/>
              </w:rPr>
            </w:pPr>
          </w:p>
        </w:tc>
        <w:tc>
          <w:tcPr>
            <w:tcW w:w="5196" w:type="dxa"/>
            <w:tcMar>
              <w:left w:w="105" w:type="dxa"/>
              <w:right w:w="105" w:type="dxa"/>
            </w:tcMar>
          </w:tcPr>
          <w:p w14:paraId="14406A49" w14:textId="77777777" w:rsidR="00330A2C" w:rsidRPr="002C2162" w:rsidRDefault="00330A2C" w:rsidP="00521A9E">
            <w:pPr>
              <w:jc w:val="both"/>
              <w:rPr>
                <w:rFonts w:eastAsia="Calibri" w:hAnsi="Times New Roman" w:cs="Times New Roman"/>
                <w:sz w:val="24"/>
                <w:szCs w:val="24"/>
              </w:rPr>
            </w:pPr>
            <w:r w:rsidRPr="002C2162">
              <w:rPr>
                <w:rFonts w:eastAsia="Calibri" w:hAnsi="Times New Roman" w:cs="Times New Roman"/>
                <w:b/>
                <w:bCs/>
                <w:sz w:val="24"/>
                <w:szCs w:val="24"/>
              </w:rPr>
              <w:t>Psichikos sveikatos samprata. Psichikos sutrikimų etiologija ir gydymo metodai.</w:t>
            </w:r>
            <w:r w:rsidRPr="002C2162">
              <w:rPr>
                <w:rFonts w:eastAsia="Calibri" w:hAnsi="Times New Roman" w:cs="Times New Roman"/>
                <w:sz w:val="24"/>
                <w:szCs w:val="24"/>
              </w:rPr>
              <w:t xml:space="preserve"> Darbo su psichikos sutrikimais sergančiu pacientu principai.</w:t>
            </w:r>
          </w:p>
        </w:tc>
        <w:tc>
          <w:tcPr>
            <w:tcW w:w="3960" w:type="dxa"/>
            <w:tcMar>
              <w:left w:w="105" w:type="dxa"/>
              <w:right w:w="105" w:type="dxa"/>
            </w:tcMar>
          </w:tcPr>
          <w:p w14:paraId="063A40E6" w14:textId="77777777" w:rsidR="00330A2C" w:rsidRPr="002C2162" w:rsidRDefault="00330A2C" w:rsidP="00521A9E">
            <w:pPr>
              <w:jc w:val="both"/>
              <w:rPr>
                <w:rFonts w:eastAsia="Calibri" w:hAnsi="Times New Roman" w:cs="Times New Roman"/>
                <w:sz w:val="24"/>
                <w:szCs w:val="24"/>
              </w:rPr>
            </w:pPr>
            <w:r w:rsidRPr="002C2162">
              <w:rPr>
                <w:rFonts w:eastAsia="Calibri" w:hAnsi="Times New Roman" w:cs="Times New Roman"/>
                <w:sz w:val="24"/>
                <w:szCs w:val="24"/>
              </w:rPr>
              <w:t>Psichikos sveikatos atvejo vadybininkams (toliau – PAV) suteikiama žinių apie psichikos sutrikimų kilmę, pasireiškimo formas ir gydymo metodus,  siekiant ugdyti PAV gebėjimą sistemiškai vertinti paciento psichikos sveikatos būklę ir pagal psichikos sutrikimų etiologiją planuoti pagalbą pacientui.</w:t>
            </w:r>
          </w:p>
        </w:tc>
      </w:tr>
      <w:tr w:rsidR="00330A2C" w:rsidRPr="002C2162" w14:paraId="708308DB" w14:textId="77777777" w:rsidTr="00440189">
        <w:trPr>
          <w:trHeight w:val="300"/>
        </w:trPr>
        <w:tc>
          <w:tcPr>
            <w:tcW w:w="843" w:type="dxa"/>
            <w:tcMar>
              <w:left w:w="105" w:type="dxa"/>
              <w:right w:w="105" w:type="dxa"/>
            </w:tcMar>
          </w:tcPr>
          <w:p w14:paraId="208923D7" w14:textId="77777777" w:rsidR="00330A2C" w:rsidRPr="002C2162" w:rsidRDefault="00330A2C" w:rsidP="00440189">
            <w:pPr>
              <w:pStyle w:val="Sraopastraipa"/>
              <w:numPr>
                <w:ilvl w:val="0"/>
                <w:numId w:val="3"/>
              </w:numPr>
              <w:tabs>
                <w:tab w:val="left" w:pos="360"/>
              </w:tabs>
              <w:spacing w:line="240" w:lineRule="auto"/>
              <w:jc w:val="center"/>
              <w:rPr>
                <w:rFonts w:eastAsia="Calibri" w:hAnsi="Times New Roman" w:cs="Times New Roman"/>
                <w:sz w:val="24"/>
                <w:szCs w:val="24"/>
              </w:rPr>
            </w:pPr>
          </w:p>
        </w:tc>
        <w:tc>
          <w:tcPr>
            <w:tcW w:w="5196" w:type="dxa"/>
            <w:tcMar>
              <w:left w:w="105" w:type="dxa"/>
              <w:right w:w="105" w:type="dxa"/>
            </w:tcMar>
          </w:tcPr>
          <w:p w14:paraId="4830AA60" w14:textId="77777777" w:rsidR="00330A2C" w:rsidRPr="002C2162" w:rsidRDefault="00330A2C" w:rsidP="00521A9E">
            <w:pPr>
              <w:ind w:right="102"/>
              <w:jc w:val="both"/>
              <w:rPr>
                <w:rFonts w:eastAsia="Calibri" w:hAnsi="Times New Roman" w:cs="Times New Roman"/>
                <w:sz w:val="24"/>
                <w:szCs w:val="24"/>
              </w:rPr>
            </w:pPr>
            <w:r w:rsidRPr="002C2162">
              <w:rPr>
                <w:rFonts w:eastAsia="Calibri" w:hAnsi="Times New Roman" w:cs="Times New Roman"/>
                <w:b/>
                <w:bCs/>
                <w:sz w:val="24"/>
                <w:szCs w:val="24"/>
              </w:rPr>
              <w:t xml:space="preserve">Psichikos sveikatos atvejo vadybos (toliau – psichikos AV) samprata, principai ir taikymo galimybės. </w:t>
            </w:r>
            <w:r w:rsidRPr="002C2162">
              <w:rPr>
                <w:rFonts w:eastAsia="Times New Roman" w:hAnsi="Times New Roman" w:cs="Times New Roman"/>
                <w:b/>
                <w:bCs/>
                <w:sz w:val="24"/>
                <w:szCs w:val="24"/>
              </w:rPr>
              <w:t>Į</w:t>
            </w:r>
            <w:r w:rsidRPr="002C2162">
              <w:rPr>
                <w:rFonts w:eastAsia="Calibri" w:hAnsi="Times New Roman" w:cs="Times New Roman"/>
                <w:b/>
                <w:bCs/>
                <w:sz w:val="24"/>
                <w:szCs w:val="24"/>
              </w:rPr>
              <w:t xml:space="preserve"> ilgalaikį paciento atsigavimą orientuotų paslaugų samprata.</w:t>
            </w:r>
            <w:r w:rsidRPr="002C2162">
              <w:rPr>
                <w:rFonts w:eastAsia="Calibri" w:hAnsi="Times New Roman" w:cs="Times New Roman"/>
                <w:sz w:val="24"/>
                <w:szCs w:val="24"/>
              </w:rPr>
              <w:t xml:space="preserve"> </w:t>
            </w:r>
          </w:p>
          <w:p w14:paraId="0E04F25B" w14:textId="77777777" w:rsidR="00330A2C" w:rsidRPr="002C2162" w:rsidRDefault="00330A2C" w:rsidP="00330A2C">
            <w:pPr>
              <w:pStyle w:val="Sraopastraipa"/>
              <w:numPr>
                <w:ilvl w:val="0"/>
                <w:numId w:val="2"/>
              </w:numPr>
              <w:tabs>
                <w:tab w:val="left" w:pos="552"/>
              </w:tabs>
              <w:spacing w:line="240" w:lineRule="auto"/>
              <w:ind w:left="0" w:right="102" w:firstLine="174"/>
              <w:jc w:val="both"/>
              <w:rPr>
                <w:rFonts w:eastAsia="Calibri" w:hAnsi="Times New Roman" w:cs="Times New Roman"/>
                <w:sz w:val="24"/>
                <w:szCs w:val="24"/>
              </w:rPr>
            </w:pPr>
            <w:r w:rsidRPr="002C2162">
              <w:rPr>
                <w:rFonts w:eastAsia="Calibri" w:hAnsi="Times New Roman" w:cs="Times New Roman"/>
                <w:sz w:val="24"/>
                <w:szCs w:val="24"/>
              </w:rPr>
              <w:t>Pagrindiniai efektyvios psichikos AV principai.</w:t>
            </w:r>
          </w:p>
          <w:p w14:paraId="6ED2397D" w14:textId="77777777" w:rsidR="00330A2C" w:rsidRPr="002C2162" w:rsidRDefault="00330A2C" w:rsidP="00330A2C">
            <w:pPr>
              <w:pStyle w:val="Sraopastraipa"/>
              <w:numPr>
                <w:ilvl w:val="0"/>
                <w:numId w:val="2"/>
              </w:numPr>
              <w:tabs>
                <w:tab w:val="left" w:pos="552"/>
              </w:tabs>
              <w:spacing w:line="240" w:lineRule="auto"/>
              <w:ind w:left="0" w:right="102" w:firstLine="174"/>
              <w:jc w:val="both"/>
              <w:rPr>
                <w:rFonts w:eastAsia="Calibri" w:hAnsi="Times New Roman" w:cs="Times New Roman"/>
                <w:sz w:val="24"/>
                <w:szCs w:val="24"/>
              </w:rPr>
            </w:pPr>
            <w:r w:rsidRPr="002C2162">
              <w:rPr>
                <w:rFonts w:eastAsia="Calibri" w:hAnsi="Times New Roman" w:cs="Times New Roman"/>
                <w:sz w:val="24"/>
                <w:szCs w:val="24"/>
              </w:rPr>
              <w:t>Etinės dilemos ir sprendimų priėmimas:</w:t>
            </w:r>
            <w:r w:rsidRPr="002C2162">
              <w:rPr>
                <w:rFonts w:eastAsia="Calibri" w:hAnsi="Times New Roman" w:cs="Times New Roman"/>
                <w:b/>
                <w:bCs/>
                <w:sz w:val="24"/>
                <w:szCs w:val="24"/>
              </w:rPr>
              <w:t xml:space="preserve"> </w:t>
            </w:r>
            <w:r w:rsidRPr="002C2162">
              <w:rPr>
                <w:rFonts w:eastAsia="Calibri" w:hAnsi="Times New Roman" w:cs="Times New Roman"/>
                <w:sz w:val="24"/>
                <w:szCs w:val="24"/>
              </w:rPr>
              <w:t>konfidencialumas, prievartos rizika, pacientų teisės.</w:t>
            </w:r>
          </w:p>
          <w:p w14:paraId="11F4659A" w14:textId="77777777" w:rsidR="00330A2C" w:rsidRPr="002C2162" w:rsidRDefault="00330A2C" w:rsidP="00330A2C">
            <w:pPr>
              <w:pStyle w:val="Sraopastraipa"/>
              <w:numPr>
                <w:ilvl w:val="0"/>
                <w:numId w:val="2"/>
              </w:numPr>
              <w:tabs>
                <w:tab w:val="left" w:pos="552"/>
              </w:tabs>
              <w:spacing w:line="240" w:lineRule="auto"/>
              <w:ind w:left="0" w:right="102" w:firstLine="174"/>
              <w:jc w:val="both"/>
              <w:rPr>
                <w:rFonts w:eastAsia="Calibri" w:hAnsi="Times New Roman" w:cs="Times New Roman"/>
                <w:sz w:val="24"/>
                <w:szCs w:val="24"/>
              </w:rPr>
            </w:pPr>
            <w:r w:rsidRPr="002C2162">
              <w:rPr>
                <w:rFonts w:eastAsia="Calibri" w:hAnsi="Times New Roman" w:cs="Times New Roman"/>
                <w:sz w:val="24"/>
                <w:szCs w:val="24"/>
              </w:rPr>
              <w:t>Traumos suvokimu (angl. „</w:t>
            </w:r>
            <w:r w:rsidRPr="002C2162">
              <w:rPr>
                <w:rFonts w:eastAsia="Calibri" w:hAnsi="Times New Roman" w:cs="Times New Roman"/>
                <w:i/>
                <w:iCs/>
                <w:sz w:val="24"/>
                <w:szCs w:val="24"/>
              </w:rPr>
              <w:t>Trauma-informed</w:t>
            </w:r>
            <w:r w:rsidRPr="002C2162">
              <w:rPr>
                <w:rFonts w:eastAsia="Calibri" w:hAnsi="Times New Roman" w:cs="Times New Roman"/>
                <w:sz w:val="24"/>
                <w:szCs w:val="24"/>
              </w:rPr>
              <w:t>“) ir kultūriškai jautriu požiūriu grįsta psichikos AV.</w:t>
            </w:r>
            <w:r w:rsidRPr="002C2162">
              <w:rPr>
                <w:rFonts w:eastAsia="Calibri" w:hAnsi="Times New Roman" w:cs="Times New Roman"/>
                <w:b/>
                <w:bCs/>
                <w:sz w:val="24"/>
                <w:szCs w:val="24"/>
              </w:rPr>
              <w:t xml:space="preserve"> </w:t>
            </w:r>
            <w:r w:rsidRPr="002C2162">
              <w:rPr>
                <w:rFonts w:eastAsia="Calibri" w:hAnsi="Times New Roman" w:cs="Times New Roman"/>
                <w:sz w:val="24"/>
                <w:szCs w:val="24"/>
              </w:rPr>
              <w:t>Psichikos AV siekiama užtikrinti, kad visos pagalbos priemonės būtų pagrįstos supratimu apie traumos poveikį žmogui ir pagarba asmens kultūrinei, etninei, religinei, kalbinei ir tapatybės įvairovei.</w:t>
            </w:r>
          </w:p>
          <w:p w14:paraId="67EA7BB7" w14:textId="77777777" w:rsidR="00330A2C" w:rsidRPr="002C2162" w:rsidRDefault="00330A2C" w:rsidP="00330A2C">
            <w:pPr>
              <w:pStyle w:val="Sraopastraipa"/>
              <w:numPr>
                <w:ilvl w:val="0"/>
                <w:numId w:val="2"/>
              </w:numPr>
              <w:tabs>
                <w:tab w:val="left" w:pos="552"/>
              </w:tabs>
              <w:spacing w:line="240" w:lineRule="auto"/>
              <w:ind w:left="0" w:right="102" w:firstLine="174"/>
              <w:jc w:val="both"/>
              <w:rPr>
                <w:rFonts w:eastAsia="Calibri" w:hAnsi="Times New Roman" w:cs="Times New Roman"/>
                <w:sz w:val="24"/>
                <w:szCs w:val="24"/>
              </w:rPr>
            </w:pPr>
            <w:r w:rsidRPr="002C2162">
              <w:rPr>
                <w:rFonts w:eastAsia="Calibri" w:hAnsi="Times New Roman" w:cs="Times New Roman"/>
                <w:sz w:val="24"/>
                <w:szCs w:val="24"/>
              </w:rPr>
              <w:t>Tarpinstitucinis koordinavimas: sveikatos, socialinių, užimtumo ir būsto sektorių paslaugų integracija.</w:t>
            </w:r>
          </w:p>
        </w:tc>
        <w:tc>
          <w:tcPr>
            <w:tcW w:w="3960" w:type="dxa"/>
            <w:tcMar>
              <w:left w:w="105" w:type="dxa"/>
              <w:right w:w="105" w:type="dxa"/>
            </w:tcMar>
          </w:tcPr>
          <w:p w14:paraId="29991338" w14:textId="77777777" w:rsidR="00330A2C" w:rsidRPr="002C2162" w:rsidRDefault="00330A2C" w:rsidP="00521A9E">
            <w:pPr>
              <w:jc w:val="both"/>
              <w:rPr>
                <w:rFonts w:eastAsia="Calibri" w:hAnsi="Times New Roman" w:cs="Times New Roman"/>
                <w:sz w:val="24"/>
                <w:szCs w:val="24"/>
              </w:rPr>
            </w:pPr>
            <w:r w:rsidRPr="002C2162">
              <w:rPr>
                <w:rFonts w:eastAsia="Calibri" w:hAnsi="Times New Roman" w:cs="Times New Roman"/>
                <w:sz w:val="24"/>
                <w:szCs w:val="24"/>
              </w:rPr>
              <w:t>Aptariamas psichikos AV modelis, jo tikslai, taikymo sritis bei veikimo principai. Formuojamas sisteminis paslaugos suvokimas,  analizuojami veiklos principai, būtini pacientų geresniems rezultatams pasiekti. Ugdomas gebėjimas taikyti šiuos principus praktinėje veikloje. Mokoma atpažinti, analizuoti ir spręsti sudėtingas etines situacijas, išlaikant pusiausvyrą tarp paciento teisių ir visuomenės saugumo. Ugdomas gebėjimas dirbti su traumą patyrusiais ir skirtingos kultūrinės kilmės asmenimis, teikiant saugią, orumo nepažeidžiančią ir įtraukiąją pagalbą. Stiprinami gebėjimai veikti tarpsektorinėje aplinkoje, siekiant pacientui užtikrinti tęstinę, visapusišką pagalbą.</w:t>
            </w:r>
          </w:p>
        </w:tc>
      </w:tr>
      <w:tr w:rsidR="00330A2C" w:rsidRPr="002C2162" w14:paraId="1B407176" w14:textId="77777777" w:rsidTr="00440189">
        <w:trPr>
          <w:trHeight w:val="300"/>
        </w:trPr>
        <w:tc>
          <w:tcPr>
            <w:tcW w:w="843" w:type="dxa"/>
            <w:tcMar>
              <w:left w:w="105" w:type="dxa"/>
              <w:right w:w="105" w:type="dxa"/>
            </w:tcMar>
          </w:tcPr>
          <w:p w14:paraId="6DF7BEA1" w14:textId="77777777" w:rsidR="00330A2C" w:rsidRPr="002C2162" w:rsidRDefault="00330A2C" w:rsidP="00440189">
            <w:pPr>
              <w:pStyle w:val="Sraopastraipa"/>
              <w:numPr>
                <w:ilvl w:val="0"/>
                <w:numId w:val="3"/>
              </w:numPr>
              <w:tabs>
                <w:tab w:val="left" w:pos="360"/>
              </w:tabs>
              <w:spacing w:line="240" w:lineRule="auto"/>
              <w:jc w:val="center"/>
              <w:rPr>
                <w:rFonts w:eastAsia="Calibri" w:hAnsi="Times New Roman" w:cs="Times New Roman"/>
                <w:sz w:val="24"/>
                <w:szCs w:val="24"/>
              </w:rPr>
            </w:pPr>
          </w:p>
        </w:tc>
        <w:tc>
          <w:tcPr>
            <w:tcW w:w="5196" w:type="dxa"/>
            <w:tcMar>
              <w:left w:w="105" w:type="dxa"/>
              <w:right w:w="105" w:type="dxa"/>
            </w:tcMar>
          </w:tcPr>
          <w:p w14:paraId="5459171B" w14:textId="137F8DB7" w:rsidR="00330A2C" w:rsidRPr="002C2162" w:rsidRDefault="00330A2C" w:rsidP="00521A9E">
            <w:pPr>
              <w:jc w:val="both"/>
              <w:rPr>
                <w:rFonts w:eastAsia="Calibri" w:hAnsi="Times New Roman" w:cs="Times New Roman"/>
                <w:sz w:val="24"/>
                <w:szCs w:val="24"/>
              </w:rPr>
            </w:pPr>
            <w:r w:rsidRPr="002C2162">
              <w:rPr>
                <w:rFonts w:eastAsia="Calibri" w:hAnsi="Times New Roman" w:cs="Times New Roman"/>
                <w:b/>
                <w:bCs/>
                <w:sz w:val="24"/>
                <w:szCs w:val="24"/>
              </w:rPr>
              <w:t xml:space="preserve">Psichikos AV metodo teisinio reguliavimo pagrindai. </w:t>
            </w:r>
            <w:r w:rsidRPr="002C2162">
              <w:rPr>
                <w:rFonts w:eastAsia="Calibri" w:hAnsi="Times New Roman" w:cs="Times New Roman"/>
                <w:sz w:val="24"/>
                <w:szCs w:val="24"/>
              </w:rPr>
              <w:t>Psichikos AV, teikiant pirminę ambulatorinę psichikos sveikatos priežiūros paslaugą suaugusiesiems, tvarkos aprašo ir Psichikos AV, teikiant pirminę ambulatorinę psichikos sveikatos priežiūros paslaugą suaugusiesiems, organizavimo ir taikymo rekomendacijų apžvalga. Profesionalumo samprata psichikos AV kontekste.</w:t>
            </w:r>
          </w:p>
        </w:tc>
        <w:tc>
          <w:tcPr>
            <w:tcW w:w="3960" w:type="dxa"/>
            <w:tcMar>
              <w:left w:w="105" w:type="dxa"/>
              <w:right w:w="105" w:type="dxa"/>
            </w:tcMar>
          </w:tcPr>
          <w:p w14:paraId="78D840F2" w14:textId="77777777" w:rsidR="00330A2C" w:rsidRPr="002C2162" w:rsidRDefault="00330A2C" w:rsidP="00521A9E">
            <w:pPr>
              <w:jc w:val="both"/>
              <w:rPr>
                <w:rFonts w:eastAsia="Calibri" w:hAnsi="Times New Roman" w:cs="Times New Roman"/>
                <w:sz w:val="24"/>
                <w:szCs w:val="24"/>
              </w:rPr>
            </w:pPr>
            <w:r w:rsidRPr="002C2162">
              <w:rPr>
                <w:rFonts w:eastAsia="Calibri" w:hAnsi="Times New Roman" w:cs="Times New Roman"/>
                <w:sz w:val="24"/>
                <w:szCs w:val="24"/>
              </w:rPr>
              <w:t xml:space="preserve">Analizuojami pagrindiniai teisės aktai, susiję su psichikos AV teikimu ir etika. Aptariami paslaugų teikimo teisiniai aspektai. </w:t>
            </w:r>
          </w:p>
        </w:tc>
      </w:tr>
      <w:tr w:rsidR="00330A2C" w:rsidRPr="002C2162" w14:paraId="617F1C0E" w14:textId="77777777" w:rsidTr="00440189">
        <w:trPr>
          <w:trHeight w:val="300"/>
        </w:trPr>
        <w:tc>
          <w:tcPr>
            <w:tcW w:w="843" w:type="dxa"/>
            <w:tcMar>
              <w:left w:w="105" w:type="dxa"/>
              <w:right w:w="105" w:type="dxa"/>
            </w:tcMar>
          </w:tcPr>
          <w:p w14:paraId="124D84ED" w14:textId="77777777" w:rsidR="00330A2C" w:rsidRPr="002C2162" w:rsidRDefault="00330A2C" w:rsidP="00440189">
            <w:pPr>
              <w:pStyle w:val="Sraopastraipa"/>
              <w:numPr>
                <w:ilvl w:val="0"/>
                <w:numId w:val="3"/>
              </w:numPr>
              <w:tabs>
                <w:tab w:val="left" w:pos="360"/>
              </w:tabs>
              <w:spacing w:line="240" w:lineRule="auto"/>
              <w:jc w:val="center"/>
              <w:rPr>
                <w:rFonts w:eastAsia="Calibri" w:hAnsi="Times New Roman" w:cs="Times New Roman"/>
                <w:sz w:val="24"/>
                <w:szCs w:val="24"/>
              </w:rPr>
            </w:pPr>
          </w:p>
        </w:tc>
        <w:tc>
          <w:tcPr>
            <w:tcW w:w="5196" w:type="dxa"/>
            <w:tcMar>
              <w:left w:w="105" w:type="dxa"/>
              <w:right w:w="105" w:type="dxa"/>
            </w:tcMar>
          </w:tcPr>
          <w:p w14:paraId="42F12F65" w14:textId="77777777" w:rsidR="00330A2C" w:rsidRPr="002C2162" w:rsidRDefault="00330A2C" w:rsidP="00521A9E">
            <w:pPr>
              <w:ind w:right="102"/>
              <w:jc w:val="both"/>
              <w:rPr>
                <w:rFonts w:eastAsia="Calibri" w:hAnsi="Times New Roman" w:cs="Times New Roman"/>
                <w:sz w:val="24"/>
                <w:szCs w:val="24"/>
              </w:rPr>
            </w:pPr>
            <w:r w:rsidRPr="002C2162">
              <w:rPr>
                <w:rFonts w:eastAsia="Calibri" w:hAnsi="Times New Roman" w:cs="Times New Roman"/>
                <w:b/>
                <w:bCs/>
                <w:sz w:val="24"/>
                <w:szCs w:val="24"/>
              </w:rPr>
              <w:t>Kontakto su psichikos sutrikimų turinčiais pacientais mezgimas.</w:t>
            </w:r>
          </w:p>
          <w:p w14:paraId="39B4117B" w14:textId="77777777" w:rsidR="00330A2C" w:rsidRPr="002C2162" w:rsidRDefault="00330A2C" w:rsidP="00330A2C">
            <w:pPr>
              <w:pStyle w:val="Sraopastraipa"/>
              <w:numPr>
                <w:ilvl w:val="0"/>
                <w:numId w:val="2"/>
              </w:numPr>
              <w:tabs>
                <w:tab w:val="left" w:pos="600"/>
              </w:tabs>
              <w:spacing w:line="240" w:lineRule="auto"/>
              <w:ind w:left="0" w:right="102" w:firstLine="174"/>
              <w:jc w:val="both"/>
              <w:rPr>
                <w:rFonts w:eastAsia="Calibri" w:hAnsi="Times New Roman" w:cs="Times New Roman"/>
                <w:sz w:val="24"/>
                <w:szCs w:val="24"/>
              </w:rPr>
            </w:pPr>
            <w:r w:rsidRPr="002C2162">
              <w:rPr>
                <w:rFonts w:eastAsia="Calibri" w:hAnsi="Times New Roman" w:cs="Times New Roman"/>
                <w:sz w:val="24"/>
                <w:szCs w:val="24"/>
              </w:rPr>
              <w:t xml:space="preserve">Veiklos principai, iššūkiai ir praktiniai sprendimai dirbant su skirtingų </w:t>
            </w:r>
            <w:r w:rsidRPr="002C2162">
              <w:rPr>
                <w:rFonts w:eastAsia="Calibri" w:hAnsi="Times New Roman" w:cs="Times New Roman"/>
                <w:b/>
                <w:bCs/>
                <w:sz w:val="24"/>
                <w:szCs w:val="24"/>
              </w:rPr>
              <w:t xml:space="preserve">psichikos </w:t>
            </w:r>
            <w:r w:rsidRPr="002C2162">
              <w:rPr>
                <w:rFonts w:eastAsia="Calibri" w:hAnsi="Times New Roman" w:cs="Times New Roman"/>
                <w:b/>
                <w:bCs/>
                <w:sz w:val="24"/>
                <w:szCs w:val="24"/>
              </w:rPr>
              <w:lastRenderedPageBreak/>
              <w:t>sutrikimų</w:t>
            </w:r>
            <w:r w:rsidRPr="002C2162">
              <w:rPr>
                <w:rFonts w:eastAsia="Calibri" w:hAnsi="Times New Roman" w:cs="Times New Roman"/>
                <w:sz w:val="24"/>
                <w:szCs w:val="24"/>
              </w:rPr>
              <w:t xml:space="preserve"> turinčiais pacientais. Aptariami dažniausiai pasitaikantys iššūkiai užmezgant ryšį su skirtingų </w:t>
            </w:r>
            <w:r w:rsidRPr="002C2162">
              <w:rPr>
                <w:rFonts w:eastAsia="Calibri" w:hAnsi="Times New Roman" w:cs="Times New Roman"/>
                <w:b/>
                <w:bCs/>
                <w:sz w:val="24"/>
                <w:szCs w:val="24"/>
              </w:rPr>
              <w:t xml:space="preserve">psichikos sutrikimų  turinčiais </w:t>
            </w:r>
            <w:r w:rsidRPr="002C2162">
              <w:rPr>
                <w:rFonts w:eastAsia="Calibri" w:hAnsi="Times New Roman" w:cs="Times New Roman"/>
                <w:sz w:val="24"/>
                <w:szCs w:val="24"/>
              </w:rPr>
              <w:t>pacientais, siūlomi praktiniai galimų sprendim</w:t>
            </w:r>
            <w:r w:rsidRPr="002C2162">
              <w:rPr>
                <w:rFonts w:eastAsia="Times New Roman" w:hAnsi="Times New Roman" w:cs="Times New Roman"/>
                <w:sz w:val="24"/>
                <w:szCs w:val="24"/>
              </w:rPr>
              <w:t>ų</w:t>
            </w:r>
            <w:r w:rsidRPr="002C2162">
              <w:rPr>
                <w:rFonts w:eastAsia="Calibri" w:hAnsi="Times New Roman" w:cs="Times New Roman"/>
                <w:sz w:val="24"/>
                <w:szCs w:val="24"/>
              </w:rPr>
              <w:t xml:space="preserve"> būdai. </w:t>
            </w:r>
          </w:p>
          <w:p w14:paraId="4C0F62B7" w14:textId="77777777" w:rsidR="00330A2C" w:rsidRPr="002C2162" w:rsidRDefault="00330A2C" w:rsidP="00330A2C">
            <w:pPr>
              <w:pStyle w:val="Sraopastraipa"/>
              <w:numPr>
                <w:ilvl w:val="0"/>
                <w:numId w:val="2"/>
              </w:numPr>
              <w:tabs>
                <w:tab w:val="left" w:pos="600"/>
              </w:tabs>
              <w:spacing w:line="240" w:lineRule="auto"/>
              <w:ind w:left="0" w:right="102" w:firstLine="174"/>
              <w:jc w:val="both"/>
              <w:rPr>
                <w:rFonts w:eastAsia="Calibri" w:hAnsi="Times New Roman" w:cs="Times New Roman"/>
                <w:sz w:val="24"/>
                <w:szCs w:val="24"/>
              </w:rPr>
            </w:pPr>
            <w:r w:rsidRPr="002C2162">
              <w:rPr>
                <w:rFonts w:eastAsia="Calibri" w:hAnsi="Times New Roman" w:cs="Times New Roman"/>
                <w:sz w:val="24"/>
                <w:szCs w:val="24"/>
              </w:rPr>
              <w:t>Priklausomybių turin</w:t>
            </w:r>
            <w:r w:rsidRPr="002C2162">
              <w:rPr>
                <w:rFonts w:eastAsia="Times New Roman" w:hAnsi="Times New Roman" w:cs="Times New Roman"/>
                <w:sz w:val="24"/>
                <w:szCs w:val="24"/>
              </w:rPr>
              <w:t>čių</w:t>
            </w:r>
            <w:r w:rsidRPr="002C2162">
              <w:rPr>
                <w:rFonts w:eastAsia="Calibri" w:hAnsi="Times New Roman" w:cs="Times New Roman"/>
                <w:sz w:val="24"/>
                <w:szCs w:val="24"/>
              </w:rPr>
              <w:t xml:space="preserve"> pacient</w:t>
            </w:r>
            <w:r w:rsidRPr="002C2162">
              <w:rPr>
                <w:rFonts w:eastAsia="Times New Roman" w:hAnsi="Times New Roman" w:cs="Times New Roman"/>
                <w:sz w:val="24"/>
                <w:szCs w:val="24"/>
              </w:rPr>
              <w:t>ų</w:t>
            </w:r>
            <w:r w:rsidRPr="002C2162">
              <w:rPr>
                <w:rFonts w:eastAsia="Calibri" w:hAnsi="Times New Roman" w:cs="Times New Roman"/>
                <w:sz w:val="24"/>
                <w:szCs w:val="24"/>
              </w:rPr>
              <w:t xml:space="preserve"> psichikos AV ypatumai.</w:t>
            </w:r>
          </w:p>
          <w:p w14:paraId="054AE7D1" w14:textId="77777777" w:rsidR="00330A2C" w:rsidRPr="002C2162" w:rsidRDefault="00330A2C" w:rsidP="00330A2C">
            <w:pPr>
              <w:pStyle w:val="Sraopastraipa"/>
              <w:numPr>
                <w:ilvl w:val="0"/>
                <w:numId w:val="2"/>
              </w:numPr>
              <w:tabs>
                <w:tab w:val="left" w:pos="600"/>
              </w:tabs>
              <w:spacing w:line="240" w:lineRule="auto"/>
              <w:ind w:left="0" w:right="102" w:firstLine="174"/>
              <w:jc w:val="both"/>
              <w:rPr>
                <w:rFonts w:eastAsia="Calibri" w:hAnsi="Times New Roman" w:cs="Times New Roman"/>
                <w:sz w:val="24"/>
                <w:szCs w:val="24"/>
              </w:rPr>
            </w:pPr>
            <w:r w:rsidRPr="002C2162">
              <w:rPr>
                <w:rFonts w:eastAsia="Calibri" w:hAnsi="Times New Roman" w:cs="Times New Roman"/>
                <w:sz w:val="24"/>
                <w:szCs w:val="24"/>
              </w:rPr>
              <w:t>Sunkia ir/ar vidutine depresija sergančių pacientų psichikos AV specifika: funkcionavimas, motyvacija, krizinių įvykių valdymas.</w:t>
            </w:r>
          </w:p>
          <w:p w14:paraId="25ABEE88" w14:textId="77777777" w:rsidR="00330A2C" w:rsidRPr="002C2162" w:rsidRDefault="00330A2C" w:rsidP="00330A2C">
            <w:pPr>
              <w:pStyle w:val="Sraopastraipa"/>
              <w:numPr>
                <w:ilvl w:val="0"/>
                <w:numId w:val="2"/>
              </w:numPr>
              <w:tabs>
                <w:tab w:val="left" w:pos="600"/>
              </w:tabs>
              <w:spacing w:line="240" w:lineRule="auto"/>
              <w:ind w:left="0" w:right="102" w:firstLine="174"/>
              <w:jc w:val="both"/>
              <w:rPr>
                <w:rFonts w:eastAsia="Calibri" w:hAnsi="Times New Roman" w:cs="Times New Roman"/>
                <w:sz w:val="24"/>
                <w:szCs w:val="24"/>
              </w:rPr>
            </w:pPr>
            <w:r w:rsidRPr="002C2162">
              <w:rPr>
                <w:rFonts w:eastAsia="Calibri" w:hAnsi="Times New Roman" w:cs="Times New Roman"/>
                <w:sz w:val="24"/>
                <w:szCs w:val="24"/>
              </w:rPr>
              <w:t>PAV po stacionarinio gydymo: gydymo tęstinumo užtikrinimas ir paciento sugrįžimas į bendruomenę.</w:t>
            </w:r>
          </w:p>
          <w:p w14:paraId="4FEA9453" w14:textId="77777777" w:rsidR="00330A2C" w:rsidRPr="002C2162" w:rsidRDefault="00330A2C" w:rsidP="00330A2C">
            <w:pPr>
              <w:pStyle w:val="Sraopastraipa"/>
              <w:numPr>
                <w:ilvl w:val="0"/>
                <w:numId w:val="2"/>
              </w:numPr>
              <w:tabs>
                <w:tab w:val="left" w:pos="600"/>
              </w:tabs>
              <w:spacing w:line="240" w:lineRule="auto"/>
              <w:ind w:left="0" w:right="102" w:firstLine="174"/>
              <w:jc w:val="both"/>
              <w:rPr>
                <w:rFonts w:eastAsia="Calibri" w:hAnsi="Times New Roman" w:cs="Times New Roman"/>
                <w:sz w:val="24"/>
                <w:szCs w:val="24"/>
              </w:rPr>
            </w:pPr>
            <w:r w:rsidRPr="002C2162">
              <w:rPr>
                <w:rFonts w:eastAsia="Calibri" w:hAnsi="Times New Roman" w:cs="Times New Roman"/>
                <w:sz w:val="24"/>
                <w:szCs w:val="24"/>
              </w:rPr>
              <w:t>Psichikos AV taikymas gydytojo psichiatro siūlymu. Kitų psichikos sutrikimų turinčių pacientų įtraukimas į psichikos AV.</w:t>
            </w:r>
          </w:p>
          <w:p w14:paraId="7549017A" w14:textId="77777777" w:rsidR="00330A2C" w:rsidRPr="002C2162" w:rsidRDefault="00330A2C" w:rsidP="00330A2C">
            <w:pPr>
              <w:pStyle w:val="Sraopastraipa"/>
              <w:numPr>
                <w:ilvl w:val="0"/>
                <w:numId w:val="2"/>
              </w:numPr>
              <w:tabs>
                <w:tab w:val="left" w:pos="600"/>
              </w:tabs>
              <w:spacing w:line="240" w:lineRule="auto"/>
              <w:ind w:left="0" w:right="102" w:firstLine="174"/>
              <w:jc w:val="both"/>
              <w:rPr>
                <w:rFonts w:eastAsia="Calibri" w:hAnsi="Times New Roman" w:cs="Times New Roman"/>
                <w:sz w:val="24"/>
                <w:szCs w:val="24"/>
              </w:rPr>
            </w:pPr>
            <w:r w:rsidRPr="002C2162">
              <w:rPr>
                <w:rFonts w:eastAsia="Calibri" w:hAnsi="Times New Roman" w:cs="Times New Roman"/>
                <w:sz w:val="24"/>
                <w:szCs w:val="24"/>
              </w:rPr>
              <w:t>Darbas su skirtingomis populiacijomis: senjor</w:t>
            </w:r>
            <w:r w:rsidRPr="002C2162">
              <w:rPr>
                <w:rFonts w:eastAsia="Times New Roman" w:hAnsi="Times New Roman" w:cs="Times New Roman"/>
                <w:sz w:val="24"/>
                <w:szCs w:val="24"/>
              </w:rPr>
              <w:t>ų</w:t>
            </w:r>
            <w:r w:rsidRPr="002C2162">
              <w:rPr>
                <w:rFonts w:eastAsia="Calibri" w:hAnsi="Times New Roman" w:cs="Times New Roman"/>
                <w:sz w:val="24"/>
                <w:szCs w:val="24"/>
              </w:rPr>
              <w:t>, raidos/intelekto sutrikim</w:t>
            </w:r>
            <w:r w:rsidRPr="002C2162">
              <w:rPr>
                <w:rFonts w:eastAsia="Times New Roman" w:hAnsi="Times New Roman" w:cs="Times New Roman"/>
                <w:sz w:val="24"/>
                <w:szCs w:val="24"/>
              </w:rPr>
              <w:t>ų turinčių asmenų</w:t>
            </w:r>
            <w:r w:rsidRPr="002C2162">
              <w:rPr>
                <w:rFonts w:eastAsia="Calibri" w:hAnsi="Times New Roman" w:cs="Times New Roman"/>
                <w:sz w:val="24"/>
                <w:szCs w:val="24"/>
              </w:rPr>
              <w:t>.</w:t>
            </w:r>
          </w:p>
          <w:p w14:paraId="0CCA908C" w14:textId="77777777" w:rsidR="00330A2C" w:rsidRPr="002C2162" w:rsidRDefault="00330A2C" w:rsidP="00330A2C">
            <w:pPr>
              <w:pStyle w:val="Sraopastraipa"/>
              <w:numPr>
                <w:ilvl w:val="0"/>
                <w:numId w:val="2"/>
              </w:numPr>
              <w:tabs>
                <w:tab w:val="left" w:pos="600"/>
              </w:tabs>
              <w:spacing w:line="240" w:lineRule="auto"/>
              <w:ind w:left="0" w:right="102" w:firstLine="174"/>
              <w:jc w:val="both"/>
              <w:rPr>
                <w:rFonts w:eastAsia="Calibri" w:hAnsi="Times New Roman" w:cs="Times New Roman"/>
                <w:sz w:val="24"/>
                <w:szCs w:val="24"/>
              </w:rPr>
            </w:pPr>
            <w:r w:rsidRPr="002C2162">
              <w:rPr>
                <w:rFonts w:eastAsia="Calibri" w:hAnsi="Times New Roman" w:cs="Times New Roman"/>
                <w:sz w:val="24"/>
                <w:szCs w:val="24"/>
              </w:rPr>
              <w:t>Motyvacinis interviu (MI) psichikos AV.</w:t>
            </w:r>
            <w:r w:rsidRPr="002C2162">
              <w:rPr>
                <w:rFonts w:eastAsia="Calibri" w:hAnsi="Times New Roman" w:cs="Times New Roman"/>
                <w:b/>
                <w:bCs/>
                <w:sz w:val="24"/>
                <w:szCs w:val="24"/>
              </w:rPr>
              <w:t xml:space="preserve"> </w:t>
            </w:r>
            <w:r w:rsidRPr="002C2162">
              <w:rPr>
                <w:rFonts w:eastAsia="Calibri" w:hAnsi="Times New Roman" w:cs="Times New Roman"/>
                <w:sz w:val="24"/>
                <w:szCs w:val="24"/>
              </w:rPr>
              <w:t>OARS (angl. „</w:t>
            </w:r>
            <w:r w:rsidRPr="002C2162">
              <w:rPr>
                <w:rFonts w:eastAsia="Calibri" w:hAnsi="Times New Roman" w:cs="Times New Roman"/>
                <w:i/>
                <w:iCs/>
                <w:sz w:val="24"/>
                <w:szCs w:val="24"/>
              </w:rPr>
              <w:t>Open-ended questions, Affirmations, Reflective listening, and Summarizing</w:t>
            </w:r>
            <w:r w:rsidRPr="002C2162">
              <w:rPr>
                <w:rFonts w:eastAsia="Calibri" w:hAnsi="Times New Roman" w:cs="Times New Roman"/>
                <w:sz w:val="24"/>
                <w:szCs w:val="24"/>
              </w:rPr>
              <w:t>“), palaikomojo pokalbio (angl. „</w:t>
            </w:r>
            <w:r w:rsidRPr="002C2162">
              <w:rPr>
                <w:rFonts w:eastAsia="Calibri" w:hAnsi="Times New Roman" w:cs="Times New Roman"/>
                <w:i/>
                <w:iCs/>
                <w:sz w:val="24"/>
                <w:szCs w:val="24"/>
              </w:rPr>
              <w:t>Change talk</w:t>
            </w:r>
            <w:r w:rsidRPr="002C2162">
              <w:rPr>
                <w:rFonts w:eastAsia="Calibri" w:hAnsi="Times New Roman" w:cs="Times New Roman"/>
                <w:sz w:val="24"/>
                <w:szCs w:val="24"/>
              </w:rPr>
              <w:t xml:space="preserve">“) išprovokavimas, praktinės triados su grįžtamuoju ryšiu. </w:t>
            </w:r>
          </w:p>
          <w:p w14:paraId="5217FBA3" w14:textId="77777777" w:rsidR="00330A2C" w:rsidRPr="002C2162" w:rsidRDefault="00330A2C" w:rsidP="00330A2C">
            <w:pPr>
              <w:pStyle w:val="Sraopastraipa"/>
              <w:numPr>
                <w:ilvl w:val="0"/>
                <w:numId w:val="2"/>
              </w:numPr>
              <w:tabs>
                <w:tab w:val="left" w:pos="600"/>
              </w:tabs>
              <w:spacing w:line="240" w:lineRule="auto"/>
              <w:ind w:left="0" w:right="102" w:firstLine="174"/>
              <w:jc w:val="both"/>
              <w:rPr>
                <w:rFonts w:eastAsia="Calibri" w:hAnsi="Times New Roman" w:cs="Times New Roman"/>
                <w:sz w:val="24"/>
                <w:szCs w:val="24"/>
              </w:rPr>
            </w:pPr>
            <w:r w:rsidRPr="002C2162">
              <w:rPr>
                <w:rFonts w:eastAsia="Calibri" w:hAnsi="Times New Roman" w:cs="Times New Roman"/>
                <w:sz w:val="24"/>
                <w:szCs w:val="24"/>
              </w:rPr>
              <w:t>Bendradarbiavimas su šeima, globėjais,r patirties ekspertais</w:t>
            </w:r>
            <w:r w:rsidRPr="002C2162">
              <w:rPr>
                <w:rFonts w:eastAsia="Calibri" w:hAnsi="Times New Roman" w:cs="Times New Roman"/>
                <w:b/>
                <w:bCs/>
                <w:sz w:val="24"/>
                <w:szCs w:val="24"/>
              </w:rPr>
              <w:t xml:space="preserve"> </w:t>
            </w:r>
            <w:r w:rsidRPr="002C2162">
              <w:rPr>
                <w:rFonts w:eastAsia="Calibri" w:hAnsi="Times New Roman" w:cs="Times New Roman"/>
                <w:sz w:val="24"/>
                <w:szCs w:val="24"/>
              </w:rPr>
              <w:t>(ang. „</w:t>
            </w:r>
            <w:r w:rsidRPr="002C2162">
              <w:rPr>
                <w:rFonts w:eastAsia="Calibri" w:hAnsi="Times New Roman" w:cs="Times New Roman"/>
                <w:i/>
                <w:iCs/>
                <w:sz w:val="24"/>
                <w:szCs w:val="24"/>
              </w:rPr>
              <w:t>peer specialist</w:t>
            </w:r>
            <w:r w:rsidRPr="002C2162">
              <w:rPr>
                <w:rFonts w:eastAsia="Calibri" w:hAnsi="Times New Roman" w:cs="Times New Roman"/>
                <w:sz w:val="24"/>
                <w:szCs w:val="24"/>
              </w:rPr>
              <w:t>“ - tai asmuo, turintis asmeninę patirtį, susijusią su psichikos sutrikimais ar priklausomybe, ir specialiai apmokytas padėti kitiems, kurie išgyvena panašias situacijas) ir/ar palaikymo grupėmis: socialinio tinklo mobilizavimas paslaugų tęstinumui.</w:t>
            </w:r>
          </w:p>
        </w:tc>
        <w:tc>
          <w:tcPr>
            <w:tcW w:w="3960" w:type="dxa"/>
            <w:tcMar>
              <w:left w:w="105" w:type="dxa"/>
              <w:right w:w="105" w:type="dxa"/>
            </w:tcMar>
          </w:tcPr>
          <w:p w14:paraId="7D1D7F91" w14:textId="77777777" w:rsidR="00330A2C" w:rsidRPr="002C2162" w:rsidRDefault="00330A2C" w:rsidP="00521A9E">
            <w:pPr>
              <w:jc w:val="both"/>
              <w:rPr>
                <w:rFonts w:eastAsia="Calibri" w:hAnsi="Times New Roman" w:cs="Times New Roman"/>
                <w:sz w:val="24"/>
                <w:szCs w:val="24"/>
              </w:rPr>
            </w:pPr>
            <w:r w:rsidRPr="002C2162">
              <w:rPr>
                <w:rFonts w:eastAsia="Calibri" w:hAnsi="Times New Roman" w:cs="Times New Roman"/>
                <w:sz w:val="24"/>
                <w:szCs w:val="24"/>
              </w:rPr>
              <w:lastRenderedPageBreak/>
              <w:t xml:space="preserve">PAV mokomi atpažinti skirtingų psichikos sutrikimų turinčių pacientų specifinius poreikius ir taikyti individualizuotą intervenciją. </w:t>
            </w:r>
            <w:r w:rsidRPr="002C2162">
              <w:rPr>
                <w:rFonts w:eastAsia="Calibri" w:hAnsi="Times New Roman" w:cs="Times New Roman"/>
                <w:sz w:val="24"/>
                <w:szCs w:val="24"/>
              </w:rPr>
              <w:lastRenderedPageBreak/>
              <w:t xml:space="preserve">Ugdomas PAV gebėjimas atskirti ribines situacijas, pagrįsti sprendimą dėl paslaugos skyrimo bei užtikrinti paslaugų prieinamumą </w:t>
            </w:r>
            <w:r w:rsidRPr="002C2162">
              <w:rPr>
                <w:rFonts w:eastAsia="Times New Roman" w:hAnsi="Times New Roman" w:cs="Times New Roman"/>
                <w:sz w:val="24"/>
                <w:szCs w:val="24"/>
              </w:rPr>
              <w:t xml:space="preserve">įvairių </w:t>
            </w:r>
            <w:r w:rsidRPr="002C2162">
              <w:rPr>
                <w:rFonts w:eastAsia="Calibri" w:hAnsi="Times New Roman" w:cs="Times New Roman"/>
                <w:sz w:val="24"/>
                <w:szCs w:val="24"/>
              </w:rPr>
              <w:t>psichikos sutrikimų turintiems pacientams.</w:t>
            </w:r>
          </w:p>
          <w:p w14:paraId="6FB3D855" w14:textId="77777777" w:rsidR="00330A2C" w:rsidRPr="002C2162" w:rsidRDefault="00330A2C" w:rsidP="00521A9E">
            <w:pPr>
              <w:jc w:val="both"/>
              <w:rPr>
                <w:rFonts w:eastAsia="Calibri" w:hAnsi="Times New Roman" w:cs="Times New Roman"/>
                <w:sz w:val="24"/>
                <w:szCs w:val="24"/>
              </w:rPr>
            </w:pPr>
            <w:r w:rsidRPr="002C2162">
              <w:rPr>
                <w:rFonts w:eastAsia="Calibri" w:hAnsi="Times New Roman" w:cs="Times New Roman"/>
                <w:sz w:val="24"/>
                <w:szCs w:val="24"/>
              </w:rPr>
              <w:t>Aptariamos galimybės taikyti</w:t>
            </w:r>
            <w:r w:rsidRPr="002C2162">
              <w:rPr>
                <w:rFonts w:eastAsia="Times New Roman" w:hAnsi="Times New Roman" w:cs="Times New Roman"/>
                <w:sz w:val="24"/>
                <w:szCs w:val="24"/>
              </w:rPr>
              <w:t xml:space="preserve"> įvairi</w:t>
            </w:r>
            <w:r w:rsidRPr="002C2162">
              <w:rPr>
                <w:rFonts w:eastAsia="Calibri" w:hAnsi="Times New Roman" w:cs="Times New Roman"/>
                <w:sz w:val="24"/>
                <w:szCs w:val="24"/>
              </w:rPr>
              <w:t>us</w:t>
            </w:r>
            <w:r w:rsidRPr="002C2162">
              <w:rPr>
                <w:rFonts w:eastAsia="Times New Roman" w:hAnsi="Times New Roman" w:cs="Times New Roman"/>
                <w:sz w:val="24"/>
                <w:szCs w:val="24"/>
              </w:rPr>
              <w:t xml:space="preserve"> įranki</w:t>
            </w:r>
            <w:r w:rsidRPr="002C2162">
              <w:rPr>
                <w:rFonts w:eastAsia="Calibri" w:hAnsi="Times New Roman" w:cs="Times New Roman"/>
                <w:sz w:val="24"/>
                <w:szCs w:val="24"/>
              </w:rPr>
              <w:t>us, praktikas, siekiant paskatinti pacientą aktyviai dalyvauti psichikos AV procese.</w:t>
            </w:r>
          </w:p>
        </w:tc>
      </w:tr>
      <w:tr w:rsidR="00330A2C" w:rsidRPr="002C2162" w14:paraId="6A1D6AE0" w14:textId="77777777" w:rsidTr="00440189">
        <w:trPr>
          <w:trHeight w:val="300"/>
        </w:trPr>
        <w:tc>
          <w:tcPr>
            <w:tcW w:w="843" w:type="dxa"/>
            <w:tcMar>
              <w:left w:w="105" w:type="dxa"/>
              <w:right w:w="105" w:type="dxa"/>
            </w:tcMar>
          </w:tcPr>
          <w:p w14:paraId="64642392" w14:textId="77777777" w:rsidR="00330A2C" w:rsidRPr="002C2162" w:rsidRDefault="00330A2C" w:rsidP="00440189">
            <w:pPr>
              <w:pStyle w:val="Sraopastraipa"/>
              <w:numPr>
                <w:ilvl w:val="0"/>
                <w:numId w:val="3"/>
              </w:numPr>
              <w:tabs>
                <w:tab w:val="left" w:pos="360"/>
              </w:tabs>
              <w:spacing w:line="240" w:lineRule="auto"/>
              <w:jc w:val="center"/>
              <w:rPr>
                <w:rFonts w:eastAsia="Calibri" w:hAnsi="Times New Roman" w:cs="Times New Roman"/>
                <w:sz w:val="24"/>
                <w:szCs w:val="24"/>
              </w:rPr>
            </w:pPr>
          </w:p>
        </w:tc>
        <w:tc>
          <w:tcPr>
            <w:tcW w:w="5196" w:type="dxa"/>
            <w:tcMar>
              <w:left w:w="105" w:type="dxa"/>
              <w:right w:w="105" w:type="dxa"/>
            </w:tcMar>
          </w:tcPr>
          <w:p w14:paraId="70B573C0" w14:textId="77777777" w:rsidR="00330A2C" w:rsidRPr="002C2162" w:rsidRDefault="00330A2C" w:rsidP="00521A9E">
            <w:pPr>
              <w:jc w:val="both"/>
              <w:rPr>
                <w:rFonts w:eastAsia="Calibri" w:hAnsi="Times New Roman" w:cs="Times New Roman"/>
                <w:sz w:val="24"/>
                <w:szCs w:val="24"/>
              </w:rPr>
            </w:pPr>
            <w:r w:rsidRPr="002C2162">
              <w:rPr>
                <w:rFonts w:eastAsia="Calibri" w:hAnsi="Times New Roman" w:cs="Times New Roman"/>
                <w:b/>
                <w:bCs/>
                <w:sz w:val="24"/>
                <w:szCs w:val="24"/>
              </w:rPr>
              <w:t>Kontraindikacijos psichikos AV taikymui</w:t>
            </w:r>
            <w:r w:rsidRPr="002C2162">
              <w:rPr>
                <w:rFonts w:eastAsia="Calibri" w:hAnsi="Times New Roman" w:cs="Times New Roman"/>
                <w:sz w:val="24"/>
                <w:szCs w:val="24"/>
              </w:rPr>
              <w:t>: psichozės, smurtas, teisminės priemonės, demencija</w:t>
            </w:r>
          </w:p>
        </w:tc>
        <w:tc>
          <w:tcPr>
            <w:tcW w:w="3960" w:type="dxa"/>
            <w:tcMar>
              <w:left w:w="105" w:type="dxa"/>
              <w:right w:w="105" w:type="dxa"/>
            </w:tcMar>
          </w:tcPr>
          <w:p w14:paraId="7C26732C" w14:textId="77777777" w:rsidR="00330A2C" w:rsidRPr="002C2162" w:rsidRDefault="00330A2C" w:rsidP="00521A9E">
            <w:pPr>
              <w:jc w:val="both"/>
              <w:rPr>
                <w:rFonts w:eastAsia="Calibri" w:hAnsi="Times New Roman" w:cs="Times New Roman"/>
                <w:sz w:val="24"/>
                <w:szCs w:val="24"/>
              </w:rPr>
            </w:pPr>
            <w:r w:rsidRPr="002C2162">
              <w:rPr>
                <w:rFonts w:eastAsia="Calibri" w:hAnsi="Times New Roman" w:cs="Times New Roman"/>
                <w:sz w:val="24"/>
                <w:szCs w:val="24"/>
              </w:rPr>
              <w:t>Ugdomas PAV gebėjimas vertinti riziką, atskirti klinikines situacijas, užtikrinti pacientų ir specialistų saugumą.</w:t>
            </w:r>
          </w:p>
        </w:tc>
      </w:tr>
      <w:tr w:rsidR="00330A2C" w:rsidRPr="002C2162" w14:paraId="1EEAE2BB" w14:textId="77777777" w:rsidTr="00440189">
        <w:trPr>
          <w:trHeight w:val="300"/>
        </w:trPr>
        <w:tc>
          <w:tcPr>
            <w:tcW w:w="843" w:type="dxa"/>
            <w:tcMar>
              <w:left w:w="105" w:type="dxa"/>
              <w:right w:w="105" w:type="dxa"/>
            </w:tcMar>
          </w:tcPr>
          <w:p w14:paraId="0599F203" w14:textId="77777777" w:rsidR="00330A2C" w:rsidRPr="002C2162" w:rsidRDefault="00330A2C" w:rsidP="00440189">
            <w:pPr>
              <w:pStyle w:val="Sraopastraipa"/>
              <w:numPr>
                <w:ilvl w:val="0"/>
                <w:numId w:val="3"/>
              </w:numPr>
              <w:tabs>
                <w:tab w:val="left" w:pos="360"/>
              </w:tabs>
              <w:spacing w:line="240" w:lineRule="auto"/>
              <w:jc w:val="center"/>
              <w:rPr>
                <w:rFonts w:eastAsia="Calibri" w:hAnsi="Times New Roman" w:cs="Times New Roman"/>
                <w:sz w:val="24"/>
                <w:szCs w:val="24"/>
              </w:rPr>
            </w:pPr>
          </w:p>
        </w:tc>
        <w:tc>
          <w:tcPr>
            <w:tcW w:w="5196" w:type="dxa"/>
            <w:tcMar>
              <w:left w:w="105" w:type="dxa"/>
              <w:right w:w="105" w:type="dxa"/>
            </w:tcMar>
          </w:tcPr>
          <w:p w14:paraId="7DE6205F" w14:textId="77777777" w:rsidR="00330A2C" w:rsidRPr="002C2162" w:rsidRDefault="00330A2C" w:rsidP="00521A9E">
            <w:pPr>
              <w:jc w:val="both"/>
              <w:rPr>
                <w:rFonts w:eastAsia="Calibri" w:hAnsi="Times New Roman" w:cs="Times New Roman"/>
                <w:sz w:val="24"/>
                <w:szCs w:val="24"/>
              </w:rPr>
            </w:pPr>
            <w:r w:rsidRPr="002C2162">
              <w:rPr>
                <w:rFonts w:eastAsia="Calibri" w:hAnsi="Times New Roman" w:cs="Times New Roman"/>
                <w:b/>
                <w:bCs/>
                <w:sz w:val="24"/>
                <w:szCs w:val="24"/>
              </w:rPr>
              <w:t>Psichikos AV procese naudojamų anketų ir klausimynų taikymas</w:t>
            </w:r>
            <w:r w:rsidRPr="002C2162">
              <w:rPr>
                <w:rFonts w:eastAsia="Calibri" w:hAnsi="Times New Roman" w:cs="Times New Roman"/>
                <w:sz w:val="24"/>
                <w:szCs w:val="24"/>
              </w:rPr>
              <w:t xml:space="preserve">. Gyvenimo kokybės klausimyno MHQoL-7D struktūra, pildymas, balų interpretacija. Gyvenimo ratas ir klausimyno taikymas. Vizualinio įsivertinimo praktika. Psichikos sveikatos priežiūros paslaugų poreikio vertinimo kriterijų taikymas (vadovaujantis Psichikos ir elgesio sutrikimų gydymo bendruomenėje komandos paslaugų teikimo ir apmokėjimo Privalomojo sveikatos draudimo fondo lėšomis tvarkos aprašu, patvirtintu Lietuvos </w:t>
            </w:r>
            <w:r w:rsidRPr="002C2162">
              <w:rPr>
                <w:rFonts w:eastAsia="Calibri" w:hAnsi="Times New Roman" w:cs="Times New Roman"/>
                <w:sz w:val="24"/>
                <w:szCs w:val="24"/>
              </w:rPr>
              <w:lastRenderedPageBreak/>
              <w:t>Respublikos sveikatos apsaugos ministro 2023 m. gruodžio 19 d. įsakymu Nr. V-1331 „Dėl Psichikos ir elgesio sutrikimų gydymo bendruomenėje komandos paslaugų teikimo ir apmokėjimo Privalomojo sveikatos draudimo fondo lėšomis tvarkos aprašo patvirtinimo“). Kiti vertinimo įrankiai, pvz., PHQ-9, GAD-7, WHODAS 2.0. Praktiniai iššūkiai ir sprendimai</w:t>
            </w:r>
            <w:r w:rsidRPr="002C2162">
              <w:rPr>
                <w:rFonts w:eastAsia="Calibri" w:hAnsi="Times New Roman" w:cs="Times New Roman"/>
                <w:b/>
                <w:bCs/>
                <w:sz w:val="24"/>
                <w:szCs w:val="24"/>
              </w:rPr>
              <w:t>.</w:t>
            </w:r>
          </w:p>
        </w:tc>
        <w:tc>
          <w:tcPr>
            <w:tcW w:w="3960" w:type="dxa"/>
            <w:tcMar>
              <w:left w:w="105" w:type="dxa"/>
              <w:right w:w="105" w:type="dxa"/>
            </w:tcMar>
          </w:tcPr>
          <w:p w14:paraId="0074E110" w14:textId="77777777" w:rsidR="00330A2C" w:rsidRPr="002C2162" w:rsidRDefault="00330A2C" w:rsidP="00521A9E">
            <w:pPr>
              <w:jc w:val="both"/>
              <w:rPr>
                <w:rFonts w:eastAsia="Calibri" w:hAnsi="Times New Roman" w:cs="Times New Roman"/>
                <w:sz w:val="24"/>
                <w:szCs w:val="24"/>
              </w:rPr>
            </w:pPr>
            <w:r w:rsidRPr="002C2162">
              <w:rPr>
                <w:rFonts w:eastAsia="Calibri" w:hAnsi="Times New Roman" w:cs="Times New Roman"/>
                <w:sz w:val="24"/>
                <w:szCs w:val="24"/>
              </w:rPr>
              <w:lastRenderedPageBreak/>
              <w:t>Mokoma taikyti teisės aktuose numatytas vertinimo priemones, aptariami dažniau taikomi vertinimo įrankiai (pvz., PHQ-9, GAD-7, WHODAS 2.0). Ugdomi praktiniai įgūdžiai vertinimo rezultatams analizuoti, jų dinamikai stebėti, atsižvelgti</w:t>
            </w:r>
            <w:r w:rsidRPr="002C2162">
              <w:rPr>
                <w:rFonts w:eastAsia="Times New Roman" w:hAnsi="Times New Roman" w:cs="Times New Roman"/>
                <w:sz w:val="24"/>
                <w:szCs w:val="24"/>
              </w:rPr>
              <w:t xml:space="preserve"> į juos</w:t>
            </w:r>
            <w:r w:rsidRPr="002C2162">
              <w:rPr>
                <w:rFonts w:eastAsia="Calibri" w:hAnsi="Times New Roman" w:cs="Times New Roman"/>
                <w:sz w:val="24"/>
                <w:szCs w:val="24"/>
              </w:rPr>
              <w:t xml:space="preserve"> sudarant, peržiūrint ar koreguojant pagalbos plan</w:t>
            </w:r>
            <w:r w:rsidRPr="002C2162">
              <w:rPr>
                <w:rFonts w:eastAsia="Times New Roman" w:hAnsi="Times New Roman" w:cs="Times New Roman"/>
                <w:sz w:val="24"/>
                <w:szCs w:val="24"/>
              </w:rPr>
              <w:t>ą</w:t>
            </w:r>
            <w:r w:rsidRPr="002C2162">
              <w:rPr>
                <w:rFonts w:eastAsia="Calibri" w:hAnsi="Times New Roman" w:cs="Times New Roman"/>
                <w:sz w:val="24"/>
                <w:szCs w:val="24"/>
              </w:rPr>
              <w:t xml:space="preserve">. Akcentuojama, kaip vertinimo rezultatai padeda pagrįsti PAV </w:t>
            </w:r>
            <w:r w:rsidRPr="002C2162">
              <w:rPr>
                <w:rFonts w:eastAsia="Calibri" w:hAnsi="Times New Roman" w:cs="Times New Roman"/>
                <w:sz w:val="24"/>
                <w:szCs w:val="24"/>
              </w:rPr>
              <w:lastRenderedPageBreak/>
              <w:t>paslaugos taikymą ir sprendimus, susijusius su paslaugos teikimu. Rodiklių įtraukimas į pagalbos planavimą ir vertinimą.</w:t>
            </w:r>
          </w:p>
        </w:tc>
      </w:tr>
      <w:tr w:rsidR="00330A2C" w:rsidRPr="002C2162" w14:paraId="24092C8C" w14:textId="77777777" w:rsidTr="00440189">
        <w:trPr>
          <w:trHeight w:val="300"/>
        </w:trPr>
        <w:tc>
          <w:tcPr>
            <w:tcW w:w="843" w:type="dxa"/>
            <w:tcMar>
              <w:left w:w="105" w:type="dxa"/>
              <w:right w:w="105" w:type="dxa"/>
            </w:tcMar>
          </w:tcPr>
          <w:p w14:paraId="3408D117" w14:textId="77777777" w:rsidR="00330A2C" w:rsidRPr="002C2162" w:rsidRDefault="00330A2C" w:rsidP="00440189">
            <w:pPr>
              <w:pStyle w:val="Sraopastraipa"/>
              <w:numPr>
                <w:ilvl w:val="0"/>
                <w:numId w:val="3"/>
              </w:numPr>
              <w:tabs>
                <w:tab w:val="left" w:pos="360"/>
              </w:tabs>
              <w:spacing w:line="240" w:lineRule="auto"/>
              <w:jc w:val="center"/>
              <w:rPr>
                <w:rFonts w:eastAsia="Calibri" w:hAnsi="Times New Roman" w:cs="Times New Roman"/>
                <w:sz w:val="24"/>
                <w:szCs w:val="24"/>
              </w:rPr>
            </w:pPr>
          </w:p>
        </w:tc>
        <w:tc>
          <w:tcPr>
            <w:tcW w:w="5196" w:type="dxa"/>
            <w:tcMar>
              <w:left w:w="105" w:type="dxa"/>
              <w:right w:w="105" w:type="dxa"/>
            </w:tcMar>
          </w:tcPr>
          <w:p w14:paraId="514A2454" w14:textId="77777777" w:rsidR="00330A2C" w:rsidRPr="002C2162" w:rsidRDefault="00330A2C" w:rsidP="00521A9E">
            <w:pPr>
              <w:jc w:val="both"/>
              <w:rPr>
                <w:rFonts w:eastAsia="Calibri" w:hAnsi="Times New Roman" w:cs="Times New Roman"/>
                <w:sz w:val="24"/>
                <w:szCs w:val="24"/>
              </w:rPr>
            </w:pPr>
            <w:r w:rsidRPr="002C2162">
              <w:rPr>
                <w:rFonts w:eastAsia="Calibri" w:hAnsi="Times New Roman" w:cs="Times New Roman"/>
                <w:b/>
                <w:bCs/>
                <w:sz w:val="24"/>
                <w:szCs w:val="24"/>
              </w:rPr>
              <w:t xml:space="preserve">Pagalbos plano rengimo ir įgyvendinimo praktika psichikos AV. </w:t>
            </w:r>
            <w:r w:rsidRPr="002C2162">
              <w:rPr>
                <w:rFonts w:eastAsia="Calibri" w:hAnsi="Times New Roman" w:cs="Times New Roman"/>
                <w:sz w:val="24"/>
                <w:szCs w:val="24"/>
              </w:rPr>
              <w:t xml:space="preserve">Pagalbos plano sudarymas, jo vykdymas ir peržiūra. Paciento motyvacijos stiprinimo būdai. Paciento įtraukimas į sprendimų priėmimo procesą. Paciento tikslų numatymas. </w:t>
            </w:r>
          </w:p>
        </w:tc>
        <w:tc>
          <w:tcPr>
            <w:tcW w:w="3960" w:type="dxa"/>
            <w:tcMar>
              <w:left w:w="105" w:type="dxa"/>
              <w:right w:w="105" w:type="dxa"/>
            </w:tcMar>
          </w:tcPr>
          <w:p w14:paraId="246078DB" w14:textId="77777777" w:rsidR="00330A2C" w:rsidRPr="002C2162" w:rsidRDefault="00330A2C" w:rsidP="00521A9E">
            <w:pPr>
              <w:jc w:val="both"/>
              <w:rPr>
                <w:rFonts w:eastAsia="Calibri" w:hAnsi="Times New Roman" w:cs="Times New Roman"/>
                <w:sz w:val="24"/>
                <w:szCs w:val="24"/>
              </w:rPr>
            </w:pPr>
            <w:r w:rsidRPr="002C2162">
              <w:rPr>
                <w:rFonts w:eastAsia="Calibri" w:hAnsi="Times New Roman" w:cs="Times New Roman"/>
                <w:sz w:val="24"/>
                <w:szCs w:val="24"/>
              </w:rPr>
              <w:t>Tema skirta pagalbos plano sudarymui, paciento įtraukimui, tikslų formulavimui ir plano stebėsenai, siekiant tvarios psichikos AV.</w:t>
            </w:r>
          </w:p>
        </w:tc>
      </w:tr>
      <w:tr w:rsidR="00330A2C" w:rsidRPr="002C2162" w14:paraId="1021C76E" w14:textId="77777777" w:rsidTr="00440189">
        <w:trPr>
          <w:trHeight w:val="300"/>
        </w:trPr>
        <w:tc>
          <w:tcPr>
            <w:tcW w:w="843" w:type="dxa"/>
            <w:tcMar>
              <w:left w:w="105" w:type="dxa"/>
              <w:right w:w="105" w:type="dxa"/>
            </w:tcMar>
          </w:tcPr>
          <w:p w14:paraId="0EFEB92D" w14:textId="77777777" w:rsidR="00330A2C" w:rsidRPr="002C2162" w:rsidRDefault="00330A2C" w:rsidP="00440189">
            <w:pPr>
              <w:pStyle w:val="Sraopastraipa"/>
              <w:numPr>
                <w:ilvl w:val="0"/>
                <w:numId w:val="3"/>
              </w:numPr>
              <w:tabs>
                <w:tab w:val="left" w:pos="360"/>
              </w:tabs>
              <w:spacing w:line="240" w:lineRule="auto"/>
              <w:jc w:val="center"/>
              <w:rPr>
                <w:rFonts w:eastAsia="Calibri" w:hAnsi="Times New Roman" w:cs="Times New Roman"/>
                <w:sz w:val="24"/>
                <w:szCs w:val="24"/>
              </w:rPr>
            </w:pPr>
          </w:p>
        </w:tc>
        <w:tc>
          <w:tcPr>
            <w:tcW w:w="5196" w:type="dxa"/>
            <w:tcMar>
              <w:left w:w="105" w:type="dxa"/>
              <w:right w:w="105" w:type="dxa"/>
            </w:tcMar>
          </w:tcPr>
          <w:p w14:paraId="5D129D4E" w14:textId="77777777" w:rsidR="00330A2C" w:rsidRPr="002C2162" w:rsidRDefault="00330A2C" w:rsidP="00521A9E">
            <w:pPr>
              <w:jc w:val="both"/>
              <w:rPr>
                <w:rFonts w:eastAsia="Calibri" w:hAnsi="Times New Roman" w:cs="Times New Roman"/>
                <w:sz w:val="24"/>
                <w:szCs w:val="24"/>
              </w:rPr>
            </w:pPr>
            <w:r w:rsidRPr="002C2162">
              <w:rPr>
                <w:rFonts w:eastAsia="Calibri" w:hAnsi="Times New Roman" w:cs="Times New Roman"/>
                <w:b/>
                <w:bCs/>
                <w:sz w:val="24"/>
                <w:szCs w:val="24"/>
              </w:rPr>
              <w:t>Krizinio įvykio valdymas psichikos AV kontekste:</w:t>
            </w:r>
            <w:r w:rsidRPr="002C2162">
              <w:rPr>
                <w:rFonts w:eastAsia="Calibri" w:hAnsi="Times New Roman" w:cs="Times New Roman"/>
                <w:sz w:val="24"/>
                <w:szCs w:val="24"/>
              </w:rPr>
              <w:t xml:space="preserve"> krizinių įvykių prevencija, rizikos veiksnių identifikavimas, krizinio įvykio valdymo plano sudarymas paciento pagalbos plane. Krizinio įvykio valdymo procedūra ir etapai. Pagalbinių resursų pasitelkimas ir komunikacija valdant krizinius įvykius. Krizinių įvykių situacijos suvaldymo vertinimas ir komandinis mokymasis iš patirties. Iššūkiai valdant krizinius įvykius.</w:t>
            </w:r>
          </w:p>
        </w:tc>
        <w:tc>
          <w:tcPr>
            <w:tcW w:w="3960" w:type="dxa"/>
            <w:tcMar>
              <w:left w:w="105" w:type="dxa"/>
              <w:right w:w="105" w:type="dxa"/>
            </w:tcMar>
          </w:tcPr>
          <w:p w14:paraId="2E29AEC0" w14:textId="77777777" w:rsidR="00330A2C" w:rsidRPr="002C2162" w:rsidRDefault="00330A2C" w:rsidP="00521A9E">
            <w:pPr>
              <w:jc w:val="both"/>
              <w:rPr>
                <w:rFonts w:eastAsia="Calibri" w:hAnsi="Times New Roman" w:cs="Times New Roman"/>
                <w:sz w:val="24"/>
                <w:szCs w:val="24"/>
              </w:rPr>
            </w:pPr>
            <w:r w:rsidRPr="002C2162">
              <w:rPr>
                <w:rFonts w:eastAsia="Calibri" w:hAnsi="Times New Roman" w:cs="Times New Roman"/>
                <w:sz w:val="24"/>
                <w:szCs w:val="24"/>
              </w:rPr>
              <w:t>Tema, skirta analizuoti krizinio įvykio atpažinimo, rizikos vertinimo, valdymo plano sudarymo ir reagavimo mechanizmus. Ugdomas sisteminis požiūris į krizinių įvykių valdymą.</w:t>
            </w:r>
          </w:p>
        </w:tc>
      </w:tr>
      <w:tr w:rsidR="00330A2C" w:rsidRPr="002C2162" w14:paraId="2A846F3D" w14:textId="77777777" w:rsidTr="00440189">
        <w:trPr>
          <w:trHeight w:val="300"/>
        </w:trPr>
        <w:tc>
          <w:tcPr>
            <w:tcW w:w="843" w:type="dxa"/>
            <w:tcMar>
              <w:left w:w="105" w:type="dxa"/>
              <w:right w:w="105" w:type="dxa"/>
            </w:tcMar>
          </w:tcPr>
          <w:p w14:paraId="7AEC8BF7" w14:textId="77777777" w:rsidR="00330A2C" w:rsidRPr="002C2162" w:rsidRDefault="00330A2C" w:rsidP="00440189">
            <w:pPr>
              <w:pStyle w:val="Sraopastraipa"/>
              <w:numPr>
                <w:ilvl w:val="0"/>
                <w:numId w:val="3"/>
              </w:numPr>
              <w:tabs>
                <w:tab w:val="left" w:pos="360"/>
              </w:tabs>
              <w:spacing w:line="240" w:lineRule="auto"/>
              <w:jc w:val="center"/>
              <w:rPr>
                <w:rFonts w:eastAsia="Calibri" w:hAnsi="Times New Roman" w:cs="Times New Roman"/>
                <w:sz w:val="24"/>
                <w:szCs w:val="24"/>
              </w:rPr>
            </w:pPr>
          </w:p>
        </w:tc>
        <w:tc>
          <w:tcPr>
            <w:tcW w:w="5196" w:type="dxa"/>
            <w:tcMar>
              <w:left w:w="105" w:type="dxa"/>
              <w:right w:w="105" w:type="dxa"/>
            </w:tcMar>
          </w:tcPr>
          <w:p w14:paraId="5FC28E18" w14:textId="77777777" w:rsidR="00330A2C" w:rsidRPr="002C2162" w:rsidRDefault="00330A2C" w:rsidP="00521A9E">
            <w:pPr>
              <w:jc w:val="both"/>
              <w:rPr>
                <w:rFonts w:eastAsia="Calibri" w:hAnsi="Times New Roman" w:cs="Times New Roman"/>
                <w:sz w:val="24"/>
                <w:szCs w:val="24"/>
              </w:rPr>
            </w:pPr>
            <w:r w:rsidRPr="002C2162">
              <w:rPr>
                <w:rFonts w:eastAsia="Calibri" w:hAnsi="Times New Roman" w:cs="Times New Roman"/>
                <w:b/>
                <w:bCs/>
                <w:sz w:val="24"/>
                <w:szCs w:val="24"/>
              </w:rPr>
              <w:t>Pagalbos plano įgyvendinimo stebėsena, efektyvumo vertinimas ir psichikos AV užbaigimo etapai, palaikomasis ryšys</w:t>
            </w:r>
          </w:p>
        </w:tc>
        <w:tc>
          <w:tcPr>
            <w:tcW w:w="3960" w:type="dxa"/>
            <w:tcMar>
              <w:left w:w="105" w:type="dxa"/>
              <w:right w:w="105" w:type="dxa"/>
            </w:tcMar>
          </w:tcPr>
          <w:p w14:paraId="45D2293A" w14:textId="77777777" w:rsidR="00330A2C" w:rsidRPr="002C2162" w:rsidRDefault="00330A2C" w:rsidP="00521A9E">
            <w:pPr>
              <w:jc w:val="both"/>
              <w:rPr>
                <w:rFonts w:eastAsia="Calibri" w:hAnsi="Times New Roman" w:cs="Times New Roman"/>
                <w:sz w:val="24"/>
                <w:szCs w:val="24"/>
              </w:rPr>
            </w:pPr>
            <w:r w:rsidRPr="002C2162">
              <w:rPr>
                <w:rFonts w:eastAsia="Calibri" w:hAnsi="Times New Roman" w:cs="Times New Roman"/>
                <w:sz w:val="24"/>
                <w:szCs w:val="24"/>
              </w:rPr>
              <w:t xml:space="preserve">Akcentuojamas psichikos AV poveikio vertinimas, pagalbos plano koregavimas ir sklandus psichikos AV užbaigimo procesas, atsižvelgiant į paciento pasiektus rezultatus. Paciento  paruošimas pokyčiui (emocinis paruošimas). Palaikomojo ryšio poreikis. </w:t>
            </w:r>
          </w:p>
        </w:tc>
      </w:tr>
      <w:tr w:rsidR="00330A2C" w:rsidRPr="002C2162" w14:paraId="2D72D89A" w14:textId="77777777" w:rsidTr="00440189">
        <w:trPr>
          <w:trHeight w:val="300"/>
        </w:trPr>
        <w:tc>
          <w:tcPr>
            <w:tcW w:w="843" w:type="dxa"/>
            <w:tcMar>
              <w:left w:w="105" w:type="dxa"/>
              <w:right w:w="105" w:type="dxa"/>
            </w:tcMar>
          </w:tcPr>
          <w:p w14:paraId="35AC307B" w14:textId="77777777" w:rsidR="00330A2C" w:rsidRPr="002C2162" w:rsidRDefault="00330A2C" w:rsidP="00440189">
            <w:pPr>
              <w:pStyle w:val="Sraopastraipa"/>
              <w:numPr>
                <w:ilvl w:val="0"/>
                <w:numId w:val="3"/>
              </w:numPr>
              <w:tabs>
                <w:tab w:val="left" w:pos="360"/>
              </w:tabs>
              <w:spacing w:line="240" w:lineRule="auto"/>
              <w:jc w:val="center"/>
              <w:rPr>
                <w:rFonts w:eastAsia="Calibri" w:hAnsi="Times New Roman" w:cs="Times New Roman"/>
                <w:sz w:val="24"/>
                <w:szCs w:val="24"/>
              </w:rPr>
            </w:pPr>
          </w:p>
        </w:tc>
        <w:tc>
          <w:tcPr>
            <w:tcW w:w="5196" w:type="dxa"/>
            <w:tcMar>
              <w:left w:w="105" w:type="dxa"/>
              <w:right w:w="105" w:type="dxa"/>
            </w:tcMar>
          </w:tcPr>
          <w:p w14:paraId="29CCB6CD" w14:textId="77777777" w:rsidR="00330A2C" w:rsidRPr="002C2162" w:rsidRDefault="00330A2C" w:rsidP="00521A9E">
            <w:pPr>
              <w:jc w:val="both"/>
              <w:rPr>
                <w:rFonts w:eastAsia="Calibri" w:hAnsi="Times New Roman" w:cs="Times New Roman"/>
                <w:sz w:val="24"/>
                <w:szCs w:val="24"/>
              </w:rPr>
            </w:pPr>
            <w:r w:rsidRPr="002C2162">
              <w:rPr>
                <w:rFonts w:eastAsia="Calibri" w:hAnsi="Times New Roman" w:cs="Times New Roman"/>
                <w:b/>
                <w:bCs/>
                <w:sz w:val="24"/>
                <w:szCs w:val="24"/>
              </w:rPr>
              <w:t>Atkryčio prevencija. Atkryčio rizikos veiksniai.</w:t>
            </w:r>
            <w:r w:rsidRPr="002C2162">
              <w:rPr>
                <w:rFonts w:eastAsia="Times New Roman" w:hAnsi="Times New Roman" w:cs="Times New Roman"/>
                <w:b/>
                <w:bCs/>
                <w:sz w:val="24"/>
                <w:szCs w:val="24"/>
              </w:rPr>
              <w:t xml:space="preserve"> Įspėjamieji ženklai (signalai)</w:t>
            </w:r>
            <w:r w:rsidRPr="002C2162">
              <w:rPr>
                <w:rFonts w:eastAsia="Calibri" w:hAnsi="Times New Roman" w:cs="Times New Roman"/>
                <w:b/>
                <w:bCs/>
                <w:sz w:val="24"/>
                <w:szCs w:val="24"/>
              </w:rPr>
              <w:t xml:space="preserve">. Prevencijos strategijos. </w:t>
            </w:r>
            <w:r w:rsidRPr="002C2162">
              <w:rPr>
                <w:rFonts w:eastAsia="Times New Roman" w:hAnsi="Times New Roman" w:cs="Times New Roman"/>
                <w:b/>
                <w:bCs/>
                <w:sz w:val="24"/>
                <w:szCs w:val="24"/>
              </w:rPr>
              <w:t>Įvykusio a</w:t>
            </w:r>
            <w:r w:rsidRPr="002C2162">
              <w:rPr>
                <w:rFonts w:eastAsia="Calibri" w:hAnsi="Times New Roman" w:cs="Times New Roman"/>
                <w:b/>
                <w:bCs/>
                <w:sz w:val="24"/>
                <w:szCs w:val="24"/>
              </w:rPr>
              <w:t xml:space="preserve">tkryčio valdymas </w:t>
            </w:r>
          </w:p>
        </w:tc>
        <w:tc>
          <w:tcPr>
            <w:tcW w:w="3960" w:type="dxa"/>
            <w:tcMar>
              <w:left w:w="105" w:type="dxa"/>
              <w:right w:w="105" w:type="dxa"/>
            </w:tcMar>
          </w:tcPr>
          <w:p w14:paraId="2D8DA154" w14:textId="77777777" w:rsidR="00330A2C" w:rsidRPr="002C2162" w:rsidRDefault="00330A2C" w:rsidP="00521A9E">
            <w:pPr>
              <w:jc w:val="both"/>
              <w:rPr>
                <w:rFonts w:eastAsia="Calibri" w:hAnsi="Times New Roman" w:cs="Times New Roman"/>
                <w:sz w:val="24"/>
                <w:szCs w:val="24"/>
              </w:rPr>
            </w:pPr>
            <w:r w:rsidRPr="002C2162">
              <w:rPr>
                <w:rFonts w:eastAsia="Calibri" w:hAnsi="Times New Roman" w:cs="Times New Roman"/>
                <w:sz w:val="24"/>
                <w:szCs w:val="24"/>
              </w:rPr>
              <w:t xml:space="preserve">Akcentuojama, kaip svarbu suprasti, atpažinti ir valdyti atkryčio riziką, siekiant ilgalaikio sveikimo nuo priklausomybių, psichologinių sutrikimų ar žalingų elgesio modelių. </w:t>
            </w:r>
          </w:p>
        </w:tc>
      </w:tr>
      <w:tr w:rsidR="00330A2C" w:rsidRPr="002C2162" w14:paraId="2D7EA9C8" w14:textId="77777777" w:rsidTr="00440189">
        <w:trPr>
          <w:trHeight w:val="300"/>
        </w:trPr>
        <w:tc>
          <w:tcPr>
            <w:tcW w:w="843" w:type="dxa"/>
            <w:tcMar>
              <w:left w:w="105" w:type="dxa"/>
              <w:right w:w="105" w:type="dxa"/>
            </w:tcMar>
          </w:tcPr>
          <w:p w14:paraId="29EC518E" w14:textId="77777777" w:rsidR="00330A2C" w:rsidRPr="002C2162" w:rsidRDefault="00330A2C" w:rsidP="00440189">
            <w:pPr>
              <w:pStyle w:val="Sraopastraipa"/>
              <w:numPr>
                <w:ilvl w:val="0"/>
                <w:numId w:val="3"/>
              </w:numPr>
              <w:tabs>
                <w:tab w:val="left" w:pos="360"/>
              </w:tabs>
              <w:spacing w:line="240" w:lineRule="auto"/>
              <w:jc w:val="center"/>
              <w:rPr>
                <w:rFonts w:eastAsia="Calibri" w:hAnsi="Times New Roman" w:cs="Times New Roman"/>
                <w:sz w:val="24"/>
                <w:szCs w:val="24"/>
              </w:rPr>
            </w:pPr>
          </w:p>
        </w:tc>
        <w:tc>
          <w:tcPr>
            <w:tcW w:w="5196" w:type="dxa"/>
            <w:tcMar>
              <w:left w:w="105" w:type="dxa"/>
              <w:right w:w="105" w:type="dxa"/>
            </w:tcMar>
          </w:tcPr>
          <w:p w14:paraId="6A01849B" w14:textId="77777777" w:rsidR="00330A2C" w:rsidRPr="002C2162" w:rsidRDefault="00330A2C" w:rsidP="00521A9E">
            <w:pPr>
              <w:jc w:val="both"/>
              <w:rPr>
                <w:rFonts w:eastAsia="Calibri" w:hAnsi="Times New Roman" w:cs="Times New Roman"/>
                <w:sz w:val="24"/>
                <w:szCs w:val="24"/>
              </w:rPr>
            </w:pPr>
            <w:r w:rsidRPr="002C2162">
              <w:rPr>
                <w:rFonts w:eastAsia="Calibri" w:hAnsi="Times New Roman" w:cs="Times New Roman"/>
                <w:b/>
                <w:bCs/>
                <w:sz w:val="24"/>
                <w:szCs w:val="24"/>
              </w:rPr>
              <w:t xml:space="preserve">Praktiniai psichikos AV taikymo aspektai. </w:t>
            </w:r>
            <w:r w:rsidRPr="002C2162">
              <w:rPr>
                <w:rFonts w:eastAsia="Calibri" w:hAnsi="Times New Roman" w:cs="Times New Roman"/>
                <w:sz w:val="24"/>
                <w:szCs w:val="24"/>
              </w:rPr>
              <w:t xml:space="preserve">Pagalbos plano sudarymas, vykdymas, peržiūra. Paciento įtraukties ir motyvacijos stiprinimas. Paciento dalyvavimas sprendimų priėmime. Ilgalaikių tikslų planavimas. </w:t>
            </w:r>
          </w:p>
        </w:tc>
        <w:tc>
          <w:tcPr>
            <w:tcW w:w="3960" w:type="dxa"/>
            <w:tcMar>
              <w:left w:w="105" w:type="dxa"/>
              <w:right w:w="105" w:type="dxa"/>
            </w:tcMar>
          </w:tcPr>
          <w:p w14:paraId="57492E36" w14:textId="77777777" w:rsidR="00330A2C" w:rsidRPr="002C2162" w:rsidRDefault="00330A2C" w:rsidP="00521A9E">
            <w:pPr>
              <w:jc w:val="both"/>
              <w:rPr>
                <w:rFonts w:eastAsia="Times New Roman" w:hAnsi="Times New Roman" w:cs="Times New Roman"/>
                <w:sz w:val="24"/>
                <w:szCs w:val="24"/>
              </w:rPr>
            </w:pPr>
            <w:r w:rsidRPr="002C2162">
              <w:rPr>
                <w:rFonts w:eastAsia="Calibri" w:hAnsi="Times New Roman" w:cs="Times New Roman"/>
                <w:sz w:val="24"/>
                <w:szCs w:val="24"/>
              </w:rPr>
              <w:t xml:space="preserve">Visos temos integruojamos </w:t>
            </w:r>
            <w:r w:rsidRPr="002C2162">
              <w:rPr>
                <w:rFonts w:eastAsia="Times New Roman" w:hAnsi="Times New Roman" w:cs="Times New Roman"/>
                <w:sz w:val="24"/>
                <w:szCs w:val="24"/>
              </w:rPr>
              <w:t xml:space="preserve">į praktinį modelį, orientuotą į sprendimų priėmimą, pagalbos planų peržiūrą ir paciento motyvaciją. </w:t>
            </w:r>
          </w:p>
        </w:tc>
      </w:tr>
      <w:tr w:rsidR="00330A2C" w:rsidRPr="002C2162" w14:paraId="28B52CA8" w14:textId="77777777" w:rsidTr="00440189">
        <w:trPr>
          <w:trHeight w:val="300"/>
        </w:trPr>
        <w:tc>
          <w:tcPr>
            <w:tcW w:w="843" w:type="dxa"/>
            <w:tcMar>
              <w:left w:w="105" w:type="dxa"/>
              <w:right w:w="105" w:type="dxa"/>
            </w:tcMar>
          </w:tcPr>
          <w:p w14:paraId="6F44212A" w14:textId="77777777" w:rsidR="00330A2C" w:rsidRPr="002C2162" w:rsidRDefault="00330A2C" w:rsidP="00440189">
            <w:pPr>
              <w:pStyle w:val="Sraopastraipa"/>
              <w:numPr>
                <w:ilvl w:val="0"/>
                <w:numId w:val="3"/>
              </w:numPr>
              <w:tabs>
                <w:tab w:val="left" w:pos="360"/>
              </w:tabs>
              <w:spacing w:line="240" w:lineRule="auto"/>
              <w:jc w:val="center"/>
              <w:rPr>
                <w:rFonts w:eastAsia="Calibri" w:hAnsi="Times New Roman" w:cs="Times New Roman"/>
                <w:sz w:val="24"/>
                <w:szCs w:val="24"/>
              </w:rPr>
            </w:pPr>
          </w:p>
        </w:tc>
        <w:tc>
          <w:tcPr>
            <w:tcW w:w="5196" w:type="dxa"/>
            <w:tcMar>
              <w:left w:w="105" w:type="dxa"/>
              <w:right w:w="105" w:type="dxa"/>
            </w:tcMar>
          </w:tcPr>
          <w:p w14:paraId="23B93B5A" w14:textId="77777777" w:rsidR="00330A2C" w:rsidRPr="002C2162" w:rsidRDefault="00330A2C" w:rsidP="00521A9E">
            <w:pPr>
              <w:jc w:val="both"/>
              <w:rPr>
                <w:rFonts w:eastAsia="Calibri" w:hAnsi="Times New Roman" w:cs="Times New Roman"/>
                <w:sz w:val="24"/>
                <w:szCs w:val="24"/>
              </w:rPr>
            </w:pPr>
            <w:r w:rsidRPr="002C2162">
              <w:rPr>
                <w:rFonts w:eastAsia="Calibri" w:hAnsi="Times New Roman" w:cs="Times New Roman"/>
                <w:b/>
                <w:bCs/>
                <w:color w:val="000000" w:themeColor="text1"/>
                <w:sz w:val="24"/>
                <w:szCs w:val="24"/>
              </w:rPr>
              <w:t xml:space="preserve">Aktualūs Bendrojo duomenų apsaugos reglamento (BDAR) aspektai, teikiant atvejo vadybos paslaugas. </w:t>
            </w:r>
            <w:r w:rsidRPr="002C2162">
              <w:rPr>
                <w:rFonts w:eastAsia="Calibri" w:hAnsi="Times New Roman" w:cs="Times New Roman"/>
                <w:b/>
                <w:bCs/>
                <w:sz w:val="24"/>
                <w:szCs w:val="24"/>
              </w:rPr>
              <w:t xml:space="preserve">Skaitmeniniai psichikos </w:t>
            </w:r>
            <w:r w:rsidRPr="002C2162">
              <w:rPr>
                <w:rFonts w:eastAsia="Calibri" w:hAnsi="Times New Roman" w:cs="Times New Roman"/>
                <w:b/>
                <w:bCs/>
                <w:sz w:val="24"/>
                <w:szCs w:val="24"/>
              </w:rPr>
              <w:lastRenderedPageBreak/>
              <w:t xml:space="preserve">sveikatos paslaugų teikimo sprendimai ir nuotolinė psichikos AV. </w:t>
            </w:r>
            <w:r w:rsidRPr="002C2162">
              <w:rPr>
                <w:rFonts w:eastAsia="Calibri" w:hAnsi="Times New Roman" w:cs="Times New Roman"/>
                <w:sz w:val="24"/>
                <w:szCs w:val="24"/>
              </w:rPr>
              <w:t>E-sveikatos platformos, vaizdo konsultacijos, SMS priminimai.</w:t>
            </w:r>
          </w:p>
        </w:tc>
        <w:tc>
          <w:tcPr>
            <w:tcW w:w="3960" w:type="dxa"/>
            <w:tcMar>
              <w:left w:w="105" w:type="dxa"/>
              <w:right w:w="105" w:type="dxa"/>
            </w:tcMar>
          </w:tcPr>
          <w:p w14:paraId="14269F2D" w14:textId="77777777" w:rsidR="00330A2C" w:rsidRPr="002C2162" w:rsidRDefault="00330A2C" w:rsidP="00521A9E">
            <w:pPr>
              <w:jc w:val="both"/>
              <w:rPr>
                <w:rFonts w:eastAsia="Calibri" w:hAnsi="Times New Roman" w:cs="Times New Roman"/>
                <w:sz w:val="24"/>
                <w:szCs w:val="24"/>
              </w:rPr>
            </w:pPr>
            <w:r w:rsidRPr="002C2162">
              <w:rPr>
                <w:rFonts w:eastAsia="Calibri" w:hAnsi="Times New Roman" w:cs="Times New Roman"/>
                <w:sz w:val="24"/>
                <w:szCs w:val="24"/>
              </w:rPr>
              <w:lastRenderedPageBreak/>
              <w:t>Supažindinama su BDAR, e. sveikatos galimyb</w:t>
            </w:r>
            <w:r w:rsidRPr="002C2162">
              <w:rPr>
                <w:rFonts w:eastAsia="Times New Roman" w:hAnsi="Times New Roman" w:cs="Times New Roman"/>
                <w:sz w:val="24"/>
                <w:szCs w:val="24"/>
              </w:rPr>
              <w:t>ėmi</w:t>
            </w:r>
            <w:r w:rsidRPr="002C2162">
              <w:rPr>
                <w:rFonts w:eastAsia="Calibri" w:hAnsi="Times New Roman" w:cs="Times New Roman"/>
                <w:sz w:val="24"/>
                <w:szCs w:val="24"/>
              </w:rPr>
              <w:t xml:space="preserve">s, mokoma taikyti technologinius sprendimus paslaugų </w:t>
            </w:r>
            <w:r w:rsidRPr="002C2162">
              <w:rPr>
                <w:rFonts w:eastAsia="Calibri" w:hAnsi="Times New Roman" w:cs="Times New Roman"/>
                <w:sz w:val="24"/>
                <w:szCs w:val="24"/>
              </w:rPr>
              <w:lastRenderedPageBreak/>
              <w:t>prieinamumui didinti, aptariamos rizikos.</w:t>
            </w:r>
          </w:p>
        </w:tc>
      </w:tr>
      <w:tr w:rsidR="00330A2C" w:rsidRPr="002C2162" w14:paraId="0E39D005" w14:textId="77777777" w:rsidTr="00440189">
        <w:trPr>
          <w:trHeight w:val="300"/>
        </w:trPr>
        <w:tc>
          <w:tcPr>
            <w:tcW w:w="843" w:type="dxa"/>
            <w:tcMar>
              <w:left w:w="105" w:type="dxa"/>
              <w:right w:w="105" w:type="dxa"/>
            </w:tcMar>
          </w:tcPr>
          <w:p w14:paraId="497F026C" w14:textId="77777777" w:rsidR="00330A2C" w:rsidRPr="002C2162" w:rsidRDefault="00330A2C" w:rsidP="00330A2C">
            <w:pPr>
              <w:pStyle w:val="Sraopastraipa"/>
              <w:numPr>
                <w:ilvl w:val="0"/>
                <w:numId w:val="3"/>
              </w:numPr>
              <w:tabs>
                <w:tab w:val="left" w:pos="360"/>
              </w:tabs>
              <w:spacing w:line="240" w:lineRule="auto"/>
              <w:rPr>
                <w:rFonts w:eastAsia="Calibri" w:hAnsi="Times New Roman" w:cs="Times New Roman"/>
                <w:sz w:val="24"/>
                <w:szCs w:val="24"/>
              </w:rPr>
            </w:pPr>
          </w:p>
        </w:tc>
        <w:tc>
          <w:tcPr>
            <w:tcW w:w="5196" w:type="dxa"/>
            <w:tcMar>
              <w:left w:w="105" w:type="dxa"/>
              <w:right w:w="105" w:type="dxa"/>
            </w:tcMar>
          </w:tcPr>
          <w:p w14:paraId="288CB776" w14:textId="77777777" w:rsidR="00330A2C" w:rsidRPr="002C2162" w:rsidRDefault="00330A2C" w:rsidP="00521A9E">
            <w:pPr>
              <w:ind w:right="102"/>
              <w:jc w:val="both"/>
              <w:rPr>
                <w:rFonts w:eastAsia="Calibri" w:hAnsi="Times New Roman" w:cs="Times New Roman"/>
                <w:sz w:val="24"/>
                <w:szCs w:val="24"/>
              </w:rPr>
            </w:pPr>
            <w:r w:rsidRPr="002C2162">
              <w:rPr>
                <w:rFonts w:eastAsia="Calibri" w:hAnsi="Times New Roman" w:cs="Times New Roman"/>
                <w:b/>
                <w:bCs/>
                <w:sz w:val="24"/>
                <w:szCs w:val="24"/>
              </w:rPr>
              <w:t>PAV:</w:t>
            </w:r>
          </w:p>
          <w:p w14:paraId="3966F59F" w14:textId="77777777" w:rsidR="00330A2C" w:rsidRPr="002C2162" w:rsidRDefault="00330A2C" w:rsidP="00330A2C">
            <w:pPr>
              <w:pStyle w:val="Sraopastraipa"/>
              <w:numPr>
                <w:ilvl w:val="0"/>
                <w:numId w:val="2"/>
              </w:numPr>
              <w:tabs>
                <w:tab w:val="left" w:pos="624"/>
              </w:tabs>
              <w:spacing w:line="240" w:lineRule="auto"/>
              <w:ind w:left="0" w:right="102" w:firstLine="174"/>
              <w:jc w:val="both"/>
              <w:rPr>
                <w:rFonts w:eastAsia="Calibri" w:hAnsi="Times New Roman" w:cs="Times New Roman"/>
                <w:sz w:val="24"/>
                <w:szCs w:val="24"/>
              </w:rPr>
            </w:pPr>
            <w:r w:rsidRPr="002C2162">
              <w:rPr>
                <w:rFonts w:eastAsia="Calibri" w:hAnsi="Times New Roman" w:cs="Times New Roman"/>
                <w:b/>
                <w:bCs/>
                <w:sz w:val="24"/>
                <w:szCs w:val="24"/>
              </w:rPr>
              <w:t xml:space="preserve">savipriežiūra ir perdegimo prevencija. </w:t>
            </w:r>
            <w:r w:rsidRPr="002C2162">
              <w:rPr>
                <w:rFonts w:eastAsia="Calibri" w:hAnsi="Times New Roman" w:cs="Times New Roman"/>
                <w:sz w:val="24"/>
                <w:szCs w:val="24"/>
              </w:rPr>
              <w:t>Atsparumo ugdymas, darbo ir laisvalaikio balansas;</w:t>
            </w:r>
          </w:p>
          <w:p w14:paraId="3DE9A0BD" w14:textId="77777777" w:rsidR="00330A2C" w:rsidRPr="002C2162" w:rsidRDefault="00330A2C" w:rsidP="00330A2C">
            <w:pPr>
              <w:pStyle w:val="Sraopastraipa"/>
              <w:numPr>
                <w:ilvl w:val="0"/>
                <w:numId w:val="2"/>
              </w:numPr>
              <w:tabs>
                <w:tab w:val="left" w:pos="624"/>
              </w:tabs>
              <w:spacing w:line="240" w:lineRule="auto"/>
              <w:ind w:left="0" w:right="102" w:firstLine="174"/>
              <w:jc w:val="both"/>
              <w:rPr>
                <w:rFonts w:eastAsia="Calibri" w:hAnsi="Times New Roman" w:cs="Times New Roman"/>
                <w:sz w:val="24"/>
                <w:szCs w:val="24"/>
              </w:rPr>
            </w:pPr>
            <w:r w:rsidRPr="002C2162">
              <w:rPr>
                <w:rFonts w:eastAsia="Calibri" w:hAnsi="Times New Roman" w:cs="Times New Roman"/>
                <w:b/>
                <w:bCs/>
                <w:sz w:val="24"/>
                <w:szCs w:val="24"/>
              </w:rPr>
              <w:t>supervizija, mentoryst</w:t>
            </w:r>
            <w:r w:rsidRPr="002C2162">
              <w:rPr>
                <w:rFonts w:eastAsia="Times New Roman" w:hAnsi="Times New Roman" w:cs="Times New Roman"/>
                <w:b/>
                <w:bCs/>
                <w:sz w:val="24"/>
                <w:szCs w:val="24"/>
              </w:rPr>
              <w:t>ė ir reflek</w:t>
            </w:r>
            <w:r w:rsidRPr="002C2162">
              <w:rPr>
                <w:rFonts w:eastAsia="Calibri" w:hAnsi="Times New Roman" w:cs="Times New Roman"/>
                <w:b/>
                <w:bCs/>
                <w:sz w:val="24"/>
                <w:szCs w:val="24"/>
              </w:rPr>
              <w:t xml:space="preserve">tyvioji praktika – </w:t>
            </w:r>
            <w:r w:rsidRPr="002C2162">
              <w:rPr>
                <w:rFonts w:eastAsia="Calibri" w:hAnsi="Times New Roman" w:cs="Times New Roman"/>
                <w:sz w:val="24"/>
                <w:szCs w:val="24"/>
              </w:rPr>
              <w:t>nuolatinis kompetencijų palaikymas ir tobulinimas.</w:t>
            </w:r>
          </w:p>
        </w:tc>
        <w:tc>
          <w:tcPr>
            <w:tcW w:w="3960" w:type="dxa"/>
            <w:tcMar>
              <w:left w:w="105" w:type="dxa"/>
              <w:right w:w="105" w:type="dxa"/>
            </w:tcMar>
          </w:tcPr>
          <w:p w14:paraId="46C8538B" w14:textId="77777777" w:rsidR="00330A2C" w:rsidRPr="002C2162" w:rsidRDefault="00330A2C" w:rsidP="00521A9E">
            <w:pPr>
              <w:jc w:val="both"/>
              <w:rPr>
                <w:rFonts w:eastAsia="Calibri" w:hAnsi="Times New Roman" w:cs="Times New Roman"/>
                <w:sz w:val="24"/>
                <w:szCs w:val="24"/>
              </w:rPr>
            </w:pPr>
            <w:r w:rsidRPr="002C2162">
              <w:rPr>
                <w:rFonts w:eastAsia="Calibri" w:hAnsi="Times New Roman" w:cs="Times New Roman"/>
                <w:sz w:val="24"/>
                <w:szCs w:val="24"/>
              </w:rPr>
              <w:t>Skatinama profesionali PAV gerovė, emocinis atsparumas ir tęstinis tobulėjimas per refleksiją bei kolegialų palaikymą.</w:t>
            </w:r>
          </w:p>
        </w:tc>
      </w:tr>
      <w:tr w:rsidR="00330A2C" w:rsidRPr="002C2162" w14:paraId="118558CA" w14:textId="77777777" w:rsidTr="00440189">
        <w:trPr>
          <w:trHeight w:val="300"/>
        </w:trPr>
        <w:tc>
          <w:tcPr>
            <w:tcW w:w="843" w:type="dxa"/>
            <w:tcMar>
              <w:left w:w="105" w:type="dxa"/>
              <w:right w:w="105" w:type="dxa"/>
            </w:tcMar>
          </w:tcPr>
          <w:p w14:paraId="5AEDFF18" w14:textId="77777777" w:rsidR="00330A2C" w:rsidRPr="002C2162" w:rsidRDefault="00330A2C" w:rsidP="001F2109">
            <w:pPr>
              <w:pStyle w:val="Sraopastraipa"/>
              <w:numPr>
                <w:ilvl w:val="0"/>
                <w:numId w:val="3"/>
              </w:numPr>
              <w:tabs>
                <w:tab w:val="left" w:pos="360"/>
              </w:tabs>
              <w:spacing w:line="240" w:lineRule="auto"/>
              <w:jc w:val="center"/>
              <w:rPr>
                <w:rFonts w:eastAsia="Calibri" w:hAnsi="Times New Roman" w:cs="Times New Roman"/>
                <w:sz w:val="24"/>
                <w:szCs w:val="24"/>
              </w:rPr>
            </w:pPr>
          </w:p>
        </w:tc>
        <w:tc>
          <w:tcPr>
            <w:tcW w:w="5196" w:type="dxa"/>
            <w:tcMar>
              <w:left w:w="105" w:type="dxa"/>
              <w:right w:w="105" w:type="dxa"/>
            </w:tcMar>
          </w:tcPr>
          <w:p w14:paraId="77602D28" w14:textId="77777777" w:rsidR="00330A2C" w:rsidRPr="002C2162" w:rsidRDefault="00330A2C" w:rsidP="00521A9E">
            <w:pPr>
              <w:jc w:val="both"/>
              <w:rPr>
                <w:rFonts w:eastAsia="Calibri" w:hAnsi="Times New Roman" w:cs="Times New Roman"/>
                <w:sz w:val="24"/>
                <w:szCs w:val="24"/>
              </w:rPr>
            </w:pPr>
            <w:r w:rsidRPr="002C2162">
              <w:rPr>
                <w:rFonts w:eastAsia="Calibri" w:hAnsi="Times New Roman" w:cs="Times New Roman"/>
                <w:b/>
                <w:bCs/>
                <w:sz w:val="24"/>
                <w:szCs w:val="24"/>
              </w:rPr>
              <w:t>Praktinės dirbtuvės:</w:t>
            </w:r>
            <w:r w:rsidRPr="002C2162">
              <w:rPr>
                <w:rFonts w:eastAsia="Calibri" w:hAnsi="Times New Roman" w:cs="Times New Roman"/>
                <w:sz w:val="24"/>
                <w:szCs w:val="24"/>
              </w:rPr>
              <w:t xml:space="preserve"> tarpdisciplininiai sprendimai, PAV patirčių analizė ir refleksija.</w:t>
            </w:r>
          </w:p>
        </w:tc>
        <w:tc>
          <w:tcPr>
            <w:tcW w:w="3960" w:type="dxa"/>
            <w:tcMar>
              <w:left w:w="105" w:type="dxa"/>
              <w:right w:w="105" w:type="dxa"/>
            </w:tcMar>
          </w:tcPr>
          <w:p w14:paraId="3FB157E2" w14:textId="77777777" w:rsidR="00330A2C" w:rsidRPr="002C2162" w:rsidRDefault="00330A2C" w:rsidP="00521A9E">
            <w:pPr>
              <w:jc w:val="both"/>
              <w:rPr>
                <w:rFonts w:eastAsia="Calibri" w:hAnsi="Times New Roman" w:cs="Times New Roman"/>
                <w:sz w:val="24"/>
                <w:szCs w:val="24"/>
              </w:rPr>
            </w:pPr>
            <w:r w:rsidRPr="002C2162">
              <w:rPr>
                <w:rFonts w:eastAsia="Calibri" w:hAnsi="Times New Roman" w:cs="Times New Roman"/>
                <w:sz w:val="24"/>
                <w:szCs w:val="24"/>
              </w:rPr>
              <w:t xml:space="preserve">Sudarytos sąlygos </w:t>
            </w:r>
            <w:r w:rsidRPr="002C2162">
              <w:rPr>
                <w:rFonts w:eastAsia="Times New Roman" w:hAnsi="Times New Roman" w:cs="Times New Roman"/>
                <w:sz w:val="24"/>
                <w:szCs w:val="24"/>
              </w:rPr>
              <w:t xml:space="preserve">žinių integracijai, realių atvejų analizei ir komandinių sprendimų paieškai, stiprinant praktinius įgūdžius. Sustiprintos praktinės atvejo analizės ir sprendimo kompetencijos. </w:t>
            </w:r>
            <w:r w:rsidRPr="002C2162">
              <w:rPr>
                <w:rFonts w:eastAsia="Calibri" w:hAnsi="Times New Roman" w:cs="Times New Roman"/>
                <w:sz w:val="24"/>
                <w:szCs w:val="24"/>
              </w:rPr>
              <w:t>Suteikta žinių apie iššūkius, galimus sprendimus, pateiktos gairės ar metodiniai siūlymai tolesniam darbui.</w:t>
            </w:r>
          </w:p>
        </w:tc>
      </w:tr>
    </w:tbl>
    <w:p w14:paraId="3601DC92" w14:textId="77777777" w:rsidR="00330A2C" w:rsidRPr="002C2162" w:rsidRDefault="00330A2C" w:rsidP="00330A2C">
      <w:pPr>
        <w:widowControl w:val="0"/>
        <w:autoSpaceDE w:val="0"/>
        <w:autoSpaceDN w:val="0"/>
        <w:spacing w:after="0" w:line="240" w:lineRule="auto"/>
        <w:rPr>
          <w:rFonts w:ascii="Times New Roman" w:hAnsi="Times New Roman" w:cs="Times New Roman"/>
        </w:rPr>
      </w:pPr>
    </w:p>
    <w:p w14:paraId="0CCD4827" w14:textId="7FB8F355" w:rsidR="00440C70" w:rsidRPr="00440C70" w:rsidRDefault="00330A2C" w:rsidP="00440C70">
      <w:pPr>
        <w:pStyle w:val="Sraopastraipa"/>
        <w:widowControl w:val="0"/>
        <w:numPr>
          <w:ilvl w:val="1"/>
          <w:numId w:val="1"/>
        </w:numPr>
        <w:tabs>
          <w:tab w:val="left" w:pos="318"/>
        </w:tabs>
        <w:autoSpaceDE w:val="0"/>
        <w:autoSpaceDN w:val="0"/>
        <w:spacing w:after="0" w:line="240" w:lineRule="auto"/>
        <w:ind w:left="0" w:firstLine="567"/>
        <w:jc w:val="both"/>
        <w:rPr>
          <w:rFonts w:ascii="Times New Roman" w:eastAsia="Times New Roman" w:hAnsi="Times New Roman" w:cs="Times New Roman"/>
          <w:sz w:val="24"/>
          <w:szCs w:val="24"/>
        </w:rPr>
      </w:pPr>
      <w:r w:rsidRPr="00440C70">
        <w:rPr>
          <w:rFonts w:ascii="Times New Roman" w:eastAsia="Times New Roman" w:hAnsi="Times New Roman" w:cs="Times New Roman"/>
          <w:b/>
          <w:bCs/>
          <w:sz w:val="24"/>
          <w:szCs w:val="24"/>
        </w:rPr>
        <w:t>Baigiamasis žinių ir gebėjimų įvertinimas</w:t>
      </w:r>
      <w:r w:rsidR="00440C70" w:rsidRPr="00440C70">
        <w:rPr>
          <w:rFonts w:ascii="Times New Roman" w:eastAsia="Times New Roman" w:hAnsi="Times New Roman" w:cs="Times New Roman"/>
          <w:b/>
          <w:bCs/>
          <w:sz w:val="24"/>
          <w:szCs w:val="24"/>
        </w:rPr>
        <w:t xml:space="preserve">. </w:t>
      </w:r>
    </w:p>
    <w:p w14:paraId="062D9B3D" w14:textId="68E02C48" w:rsidR="00330A2C" w:rsidRPr="00440C70" w:rsidRDefault="00330A2C" w:rsidP="00440C70">
      <w:pPr>
        <w:widowControl w:val="0"/>
        <w:tabs>
          <w:tab w:val="left" w:pos="318"/>
        </w:tabs>
        <w:autoSpaceDE w:val="0"/>
        <w:autoSpaceDN w:val="0"/>
        <w:spacing w:after="0" w:line="240" w:lineRule="auto"/>
        <w:ind w:firstLine="567"/>
        <w:jc w:val="both"/>
        <w:rPr>
          <w:rFonts w:ascii="Times New Roman" w:eastAsia="Times New Roman" w:hAnsi="Times New Roman" w:cs="Times New Roman"/>
          <w:sz w:val="24"/>
          <w:szCs w:val="24"/>
        </w:rPr>
      </w:pPr>
      <w:r w:rsidRPr="00440C70">
        <w:rPr>
          <w:rFonts w:ascii="Times New Roman" w:eastAsia="Times New Roman" w:hAnsi="Times New Roman" w:cs="Times New Roman"/>
          <w:sz w:val="24"/>
          <w:szCs w:val="24"/>
        </w:rPr>
        <w:t xml:space="preserve">Baigiamasis žinių vertinimas yra teorinis ir praktikinis. Įgytos žinios vertinamos mokymo auditorijoje. Įgytoms žinioms (mokymo rezultatams) vertinti sudaromas klausimynas. Įgytos žinios vertinamos teigiamai, teisingai atsakius į ne mažiau kaip 70 </w:t>
      </w:r>
      <w:r w:rsidR="008F5036" w:rsidRPr="002C2162">
        <w:rPr>
          <w:rFonts w:ascii="Times New Roman" w:eastAsia="Times New Roman" w:hAnsi="Times New Roman" w:cs="Times New Roman"/>
          <w:sz w:val="24"/>
          <w:szCs w:val="24"/>
        </w:rPr>
        <w:t>%</w:t>
      </w:r>
      <w:r w:rsidRPr="00440C70">
        <w:rPr>
          <w:rFonts w:ascii="Times New Roman" w:eastAsia="Times New Roman" w:hAnsi="Times New Roman" w:cs="Times New Roman"/>
          <w:sz w:val="24"/>
          <w:szCs w:val="24"/>
        </w:rPr>
        <w:t xml:space="preserve"> klausimyno klausimų. Praktiniams gebėjimams įvertinti paruošiama situacija, kuria remiantis turės būti sudarytas pagalbos planas pacientui. Praktiniai gebėjimai vertinami teigiamai, jei sudarytas pagalbos planas atitinka ne mažiau kaip 80 </w:t>
      </w:r>
      <w:r w:rsidR="008F5036" w:rsidRPr="002C2162">
        <w:rPr>
          <w:rFonts w:ascii="Times New Roman" w:eastAsia="Times New Roman" w:hAnsi="Times New Roman" w:cs="Times New Roman"/>
          <w:sz w:val="24"/>
          <w:szCs w:val="24"/>
        </w:rPr>
        <w:t>%</w:t>
      </w:r>
      <w:r w:rsidRPr="00440C70">
        <w:rPr>
          <w:rFonts w:ascii="Times New Roman" w:eastAsia="Times New Roman" w:hAnsi="Times New Roman" w:cs="Times New Roman"/>
          <w:sz w:val="24"/>
          <w:szCs w:val="24"/>
        </w:rPr>
        <w:t xml:space="preserve"> reikalavimų. Dalyviui būtina išklausyti visą profesinės kvalifikacijos tobulinimo mokymo programą. Asmenų sėkmingą profesinės kvalifikacijos tobulinimo mokymo programos baigimą patvirtina Paslaugos teikėjo išduodamas profesinės kvalifikacijos tobulinimo pažymėjimas.</w:t>
      </w:r>
    </w:p>
    <w:p w14:paraId="1EA91CD3" w14:textId="77777777" w:rsidR="00330A2C" w:rsidRPr="002C2162" w:rsidRDefault="00330A2C" w:rsidP="00330A2C">
      <w:pPr>
        <w:widowControl w:val="0"/>
        <w:autoSpaceDE w:val="0"/>
        <w:autoSpaceDN w:val="0"/>
        <w:spacing w:after="0" w:line="240" w:lineRule="auto"/>
        <w:jc w:val="center"/>
        <w:rPr>
          <w:rFonts w:ascii="Times New Roman" w:eastAsia="Times New Roman" w:hAnsi="Times New Roman" w:cs="Times New Roman"/>
          <w:sz w:val="24"/>
          <w:szCs w:val="24"/>
        </w:rPr>
      </w:pPr>
      <w:r w:rsidRPr="002C2162">
        <w:rPr>
          <w:rFonts w:ascii="Times New Roman" w:eastAsia="Times New Roman" w:hAnsi="Times New Roman" w:cs="Times New Roman"/>
          <w:sz w:val="24"/>
          <w:szCs w:val="24"/>
        </w:rPr>
        <w:t>______________________________</w:t>
      </w:r>
    </w:p>
    <w:sectPr w:rsidR="00330A2C" w:rsidRPr="002C2162">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Calibri">
    <w:panose1 w:val="020F05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D7615"/>
    <w:multiLevelType w:val="hybridMultilevel"/>
    <w:tmpl w:val="573C34E4"/>
    <w:lvl w:ilvl="0" w:tplc="04270001">
      <w:start w:val="1"/>
      <w:numFmt w:val="bullet"/>
      <w:lvlText w:val=""/>
      <w:lvlJc w:val="left"/>
      <w:pPr>
        <w:ind w:left="928" w:hanging="360"/>
      </w:pPr>
      <w:rPr>
        <w:rFonts w:ascii="Symbol" w:hAnsi="Symbol" w:hint="default"/>
      </w:rPr>
    </w:lvl>
    <w:lvl w:ilvl="1" w:tplc="FFFFFFFF" w:tentative="1">
      <w:start w:val="1"/>
      <w:numFmt w:val="bullet"/>
      <w:lvlText w:val="o"/>
      <w:lvlJc w:val="left"/>
      <w:pPr>
        <w:ind w:left="1648" w:hanging="360"/>
      </w:pPr>
      <w:rPr>
        <w:rFonts w:ascii="Courier New" w:hAnsi="Courier New" w:cs="Courier New" w:hint="default"/>
      </w:rPr>
    </w:lvl>
    <w:lvl w:ilvl="2" w:tplc="FFFFFFFF" w:tentative="1">
      <w:start w:val="1"/>
      <w:numFmt w:val="bullet"/>
      <w:lvlText w:val=""/>
      <w:lvlJc w:val="left"/>
      <w:pPr>
        <w:ind w:left="2368" w:hanging="360"/>
      </w:pPr>
      <w:rPr>
        <w:rFonts w:ascii="Wingdings" w:hAnsi="Wingdings" w:hint="default"/>
      </w:rPr>
    </w:lvl>
    <w:lvl w:ilvl="3" w:tplc="FFFFFFFF" w:tentative="1">
      <w:start w:val="1"/>
      <w:numFmt w:val="bullet"/>
      <w:lvlText w:val=""/>
      <w:lvlJc w:val="left"/>
      <w:pPr>
        <w:ind w:left="3088" w:hanging="360"/>
      </w:pPr>
      <w:rPr>
        <w:rFonts w:ascii="Symbol" w:hAnsi="Symbol" w:hint="default"/>
      </w:rPr>
    </w:lvl>
    <w:lvl w:ilvl="4" w:tplc="FFFFFFFF" w:tentative="1">
      <w:start w:val="1"/>
      <w:numFmt w:val="bullet"/>
      <w:lvlText w:val="o"/>
      <w:lvlJc w:val="left"/>
      <w:pPr>
        <w:ind w:left="3808" w:hanging="360"/>
      </w:pPr>
      <w:rPr>
        <w:rFonts w:ascii="Courier New" w:hAnsi="Courier New" w:cs="Courier New" w:hint="default"/>
      </w:rPr>
    </w:lvl>
    <w:lvl w:ilvl="5" w:tplc="FFFFFFFF" w:tentative="1">
      <w:start w:val="1"/>
      <w:numFmt w:val="bullet"/>
      <w:lvlText w:val=""/>
      <w:lvlJc w:val="left"/>
      <w:pPr>
        <w:ind w:left="4528" w:hanging="360"/>
      </w:pPr>
      <w:rPr>
        <w:rFonts w:ascii="Wingdings" w:hAnsi="Wingdings" w:hint="default"/>
      </w:rPr>
    </w:lvl>
    <w:lvl w:ilvl="6" w:tplc="FFFFFFFF" w:tentative="1">
      <w:start w:val="1"/>
      <w:numFmt w:val="bullet"/>
      <w:lvlText w:val=""/>
      <w:lvlJc w:val="left"/>
      <w:pPr>
        <w:ind w:left="5248" w:hanging="360"/>
      </w:pPr>
      <w:rPr>
        <w:rFonts w:ascii="Symbol" w:hAnsi="Symbol" w:hint="default"/>
      </w:rPr>
    </w:lvl>
    <w:lvl w:ilvl="7" w:tplc="FFFFFFFF" w:tentative="1">
      <w:start w:val="1"/>
      <w:numFmt w:val="bullet"/>
      <w:lvlText w:val="o"/>
      <w:lvlJc w:val="left"/>
      <w:pPr>
        <w:ind w:left="5968" w:hanging="360"/>
      </w:pPr>
      <w:rPr>
        <w:rFonts w:ascii="Courier New" w:hAnsi="Courier New" w:cs="Courier New" w:hint="default"/>
      </w:rPr>
    </w:lvl>
    <w:lvl w:ilvl="8" w:tplc="FFFFFFFF" w:tentative="1">
      <w:start w:val="1"/>
      <w:numFmt w:val="bullet"/>
      <w:lvlText w:val=""/>
      <w:lvlJc w:val="left"/>
      <w:pPr>
        <w:ind w:left="6688" w:hanging="360"/>
      </w:pPr>
      <w:rPr>
        <w:rFonts w:ascii="Wingdings" w:hAnsi="Wingdings" w:hint="default"/>
      </w:rPr>
    </w:lvl>
  </w:abstractNum>
  <w:abstractNum w:abstractNumId="1" w15:restartNumberingAfterBreak="0">
    <w:nsid w:val="0380BE4C"/>
    <w:multiLevelType w:val="hybridMultilevel"/>
    <w:tmpl w:val="9B489536"/>
    <w:lvl w:ilvl="0" w:tplc="D8EA0510">
      <w:start w:val="1"/>
      <w:numFmt w:val="decimal"/>
      <w:lvlText w:val="%1."/>
      <w:lvlJc w:val="left"/>
      <w:pPr>
        <w:ind w:left="502" w:hanging="360"/>
      </w:pPr>
    </w:lvl>
    <w:lvl w:ilvl="1" w:tplc="90301802">
      <w:start w:val="1"/>
      <w:numFmt w:val="lowerLetter"/>
      <w:lvlText w:val="%2."/>
      <w:lvlJc w:val="left"/>
      <w:pPr>
        <w:ind w:left="1222" w:hanging="360"/>
      </w:pPr>
    </w:lvl>
    <w:lvl w:ilvl="2" w:tplc="8D34A432">
      <w:start w:val="1"/>
      <w:numFmt w:val="lowerRoman"/>
      <w:lvlText w:val="%3."/>
      <w:lvlJc w:val="right"/>
      <w:pPr>
        <w:ind w:left="1942" w:hanging="180"/>
      </w:pPr>
    </w:lvl>
    <w:lvl w:ilvl="3" w:tplc="A4A278DE">
      <w:start w:val="1"/>
      <w:numFmt w:val="decimal"/>
      <w:lvlText w:val="%4."/>
      <w:lvlJc w:val="left"/>
      <w:pPr>
        <w:ind w:left="2662" w:hanging="360"/>
      </w:pPr>
    </w:lvl>
    <w:lvl w:ilvl="4" w:tplc="82906E92">
      <w:start w:val="1"/>
      <w:numFmt w:val="lowerLetter"/>
      <w:lvlText w:val="%5."/>
      <w:lvlJc w:val="left"/>
      <w:pPr>
        <w:ind w:left="3382" w:hanging="360"/>
      </w:pPr>
    </w:lvl>
    <w:lvl w:ilvl="5" w:tplc="65BA2A12">
      <w:start w:val="1"/>
      <w:numFmt w:val="lowerRoman"/>
      <w:lvlText w:val="%6."/>
      <w:lvlJc w:val="right"/>
      <w:pPr>
        <w:ind w:left="4102" w:hanging="180"/>
      </w:pPr>
    </w:lvl>
    <w:lvl w:ilvl="6" w:tplc="4C76E1E6">
      <w:start w:val="1"/>
      <w:numFmt w:val="decimal"/>
      <w:lvlText w:val="%7."/>
      <w:lvlJc w:val="left"/>
      <w:pPr>
        <w:ind w:left="4822" w:hanging="360"/>
      </w:pPr>
    </w:lvl>
    <w:lvl w:ilvl="7" w:tplc="DBB2F00A">
      <w:start w:val="1"/>
      <w:numFmt w:val="lowerLetter"/>
      <w:lvlText w:val="%8."/>
      <w:lvlJc w:val="left"/>
      <w:pPr>
        <w:ind w:left="5542" w:hanging="360"/>
      </w:pPr>
    </w:lvl>
    <w:lvl w:ilvl="8" w:tplc="304430E2">
      <w:start w:val="1"/>
      <w:numFmt w:val="lowerRoman"/>
      <w:lvlText w:val="%9."/>
      <w:lvlJc w:val="right"/>
      <w:pPr>
        <w:ind w:left="6262" w:hanging="180"/>
      </w:pPr>
    </w:lvl>
  </w:abstractNum>
  <w:abstractNum w:abstractNumId="2" w15:restartNumberingAfterBreak="0">
    <w:nsid w:val="0D9101AB"/>
    <w:multiLevelType w:val="multilevel"/>
    <w:tmpl w:val="0B08B4FA"/>
    <w:lvl w:ilvl="0">
      <w:start w:val="1"/>
      <w:numFmt w:val="decimal"/>
      <w:lvlText w:val="%1."/>
      <w:lvlJc w:val="left"/>
      <w:pPr>
        <w:ind w:left="319" w:hanging="220"/>
      </w:pPr>
      <w:rPr>
        <w:rFonts w:ascii="Times New Roman" w:hAnsi="Times New Roman" w:hint="default"/>
      </w:rPr>
    </w:lvl>
    <w:lvl w:ilvl="1">
      <w:start w:val="1"/>
      <w:numFmt w:val="decimal"/>
      <w:lvlText w:val="%1.%2."/>
      <w:lvlJc w:val="left"/>
      <w:pPr>
        <w:ind w:left="100" w:hanging="540"/>
      </w:pPr>
    </w:lvl>
    <w:lvl w:ilvl="2">
      <w:start w:val="1"/>
      <w:numFmt w:val="bullet"/>
      <w:lvlText w:val="●"/>
      <w:lvlJc w:val="left"/>
      <w:pPr>
        <w:ind w:left="928" w:hanging="360"/>
      </w:pPr>
      <w:rPr>
        <w:rFonts w:ascii="Symbol" w:hAnsi="Symbol" w:hint="default"/>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268D3808"/>
    <w:multiLevelType w:val="hybridMultilevel"/>
    <w:tmpl w:val="70E8E3AC"/>
    <w:lvl w:ilvl="0" w:tplc="23248C3C">
      <w:start w:val="12"/>
      <w:numFmt w:val="bullet"/>
      <w:lvlText w:val="-"/>
      <w:lvlJc w:val="left"/>
      <w:pPr>
        <w:ind w:left="928" w:hanging="360"/>
      </w:pPr>
      <w:rPr>
        <w:rFonts w:ascii="Times New Roman" w:eastAsia="Times New Roman" w:hAnsi="Times New Roman" w:cs="Times New Roman" w:hint="default"/>
      </w:rPr>
    </w:lvl>
    <w:lvl w:ilvl="1" w:tplc="04270003" w:tentative="1">
      <w:start w:val="1"/>
      <w:numFmt w:val="bullet"/>
      <w:lvlText w:val="o"/>
      <w:lvlJc w:val="left"/>
      <w:pPr>
        <w:ind w:left="1648" w:hanging="360"/>
      </w:pPr>
      <w:rPr>
        <w:rFonts w:ascii="Courier New" w:hAnsi="Courier New" w:cs="Courier New" w:hint="default"/>
      </w:rPr>
    </w:lvl>
    <w:lvl w:ilvl="2" w:tplc="04270005" w:tentative="1">
      <w:start w:val="1"/>
      <w:numFmt w:val="bullet"/>
      <w:lvlText w:val=""/>
      <w:lvlJc w:val="left"/>
      <w:pPr>
        <w:ind w:left="2368" w:hanging="360"/>
      </w:pPr>
      <w:rPr>
        <w:rFonts w:ascii="Wingdings" w:hAnsi="Wingdings" w:hint="default"/>
      </w:rPr>
    </w:lvl>
    <w:lvl w:ilvl="3" w:tplc="04270001" w:tentative="1">
      <w:start w:val="1"/>
      <w:numFmt w:val="bullet"/>
      <w:lvlText w:val=""/>
      <w:lvlJc w:val="left"/>
      <w:pPr>
        <w:ind w:left="3088" w:hanging="360"/>
      </w:pPr>
      <w:rPr>
        <w:rFonts w:ascii="Symbol" w:hAnsi="Symbol" w:hint="default"/>
      </w:rPr>
    </w:lvl>
    <w:lvl w:ilvl="4" w:tplc="04270003" w:tentative="1">
      <w:start w:val="1"/>
      <w:numFmt w:val="bullet"/>
      <w:lvlText w:val="o"/>
      <w:lvlJc w:val="left"/>
      <w:pPr>
        <w:ind w:left="3808" w:hanging="360"/>
      </w:pPr>
      <w:rPr>
        <w:rFonts w:ascii="Courier New" w:hAnsi="Courier New" w:cs="Courier New" w:hint="default"/>
      </w:rPr>
    </w:lvl>
    <w:lvl w:ilvl="5" w:tplc="04270005" w:tentative="1">
      <w:start w:val="1"/>
      <w:numFmt w:val="bullet"/>
      <w:lvlText w:val=""/>
      <w:lvlJc w:val="left"/>
      <w:pPr>
        <w:ind w:left="4528" w:hanging="360"/>
      </w:pPr>
      <w:rPr>
        <w:rFonts w:ascii="Wingdings" w:hAnsi="Wingdings" w:hint="default"/>
      </w:rPr>
    </w:lvl>
    <w:lvl w:ilvl="6" w:tplc="04270001" w:tentative="1">
      <w:start w:val="1"/>
      <w:numFmt w:val="bullet"/>
      <w:lvlText w:val=""/>
      <w:lvlJc w:val="left"/>
      <w:pPr>
        <w:ind w:left="5248" w:hanging="360"/>
      </w:pPr>
      <w:rPr>
        <w:rFonts w:ascii="Symbol" w:hAnsi="Symbol" w:hint="default"/>
      </w:rPr>
    </w:lvl>
    <w:lvl w:ilvl="7" w:tplc="04270003" w:tentative="1">
      <w:start w:val="1"/>
      <w:numFmt w:val="bullet"/>
      <w:lvlText w:val="o"/>
      <w:lvlJc w:val="left"/>
      <w:pPr>
        <w:ind w:left="5968" w:hanging="360"/>
      </w:pPr>
      <w:rPr>
        <w:rFonts w:ascii="Courier New" w:hAnsi="Courier New" w:cs="Courier New" w:hint="default"/>
      </w:rPr>
    </w:lvl>
    <w:lvl w:ilvl="8" w:tplc="04270005" w:tentative="1">
      <w:start w:val="1"/>
      <w:numFmt w:val="bullet"/>
      <w:lvlText w:val=""/>
      <w:lvlJc w:val="left"/>
      <w:pPr>
        <w:ind w:left="6688" w:hanging="360"/>
      </w:pPr>
      <w:rPr>
        <w:rFonts w:ascii="Wingdings" w:hAnsi="Wingdings" w:hint="default"/>
      </w:rPr>
    </w:lvl>
  </w:abstractNum>
  <w:abstractNum w:abstractNumId="4" w15:restartNumberingAfterBreak="0">
    <w:nsid w:val="367D559A"/>
    <w:multiLevelType w:val="multilevel"/>
    <w:tmpl w:val="1B94805E"/>
    <w:lvl w:ilvl="0">
      <w:start w:val="1"/>
      <w:numFmt w:val="decimal"/>
      <w:lvlText w:val="%1."/>
      <w:lvlJc w:val="left"/>
      <w:pPr>
        <w:ind w:left="720" w:hanging="360"/>
      </w:pPr>
    </w:lvl>
    <w:lvl w:ilvl="1">
      <w:start w:val="4"/>
      <w:numFmt w:val="decimal"/>
      <w:lvlText w:val="%1.%2."/>
      <w:lvlJc w:val="left"/>
      <w:pPr>
        <w:ind w:left="1250" w:hanging="540"/>
      </w:pPr>
      <w:rPr>
        <w:rFonts w:ascii="Times New Roman" w:hAnsi="Times New Roman"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5F676C5D"/>
    <w:multiLevelType w:val="hybridMultilevel"/>
    <w:tmpl w:val="008A2634"/>
    <w:lvl w:ilvl="0" w:tplc="0330926C">
      <w:start w:val="1"/>
      <w:numFmt w:val="decimal"/>
      <w:lvlText w:val="%1."/>
      <w:lvlJc w:val="left"/>
      <w:pPr>
        <w:ind w:left="720" w:hanging="360"/>
      </w:pPr>
      <w:rPr>
        <w:sz w:val="24"/>
        <w:szCs w:val="24"/>
      </w:rPr>
    </w:lvl>
    <w:lvl w:ilvl="1" w:tplc="2DB262BA">
      <w:start w:val="1"/>
      <w:numFmt w:val="lowerLetter"/>
      <w:lvlText w:val="%2."/>
      <w:lvlJc w:val="left"/>
      <w:pPr>
        <w:ind w:left="1440" w:hanging="360"/>
      </w:pPr>
    </w:lvl>
    <w:lvl w:ilvl="2" w:tplc="CF0CBB32">
      <w:start w:val="1"/>
      <w:numFmt w:val="lowerRoman"/>
      <w:lvlText w:val="%3."/>
      <w:lvlJc w:val="right"/>
      <w:pPr>
        <w:ind w:left="2160" w:hanging="180"/>
      </w:pPr>
    </w:lvl>
    <w:lvl w:ilvl="3" w:tplc="16E4890A">
      <w:start w:val="1"/>
      <w:numFmt w:val="decimal"/>
      <w:lvlText w:val="%4."/>
      <w:lvlJc w:val="left"/>
      <w:pPr>
        <w:ind w:left="2880" w:hanging="360"/>
      </w:pPr>
    </w:lvl>
    <w:lvl w:ilvl="4" w:tplc="D5A0F722">
      <w:start w:val="1"/>
      <w:numFmt w:val="lowerLetter"/>
      <w:lvlText w:val="%5."/>
      <w:lvlJc w:val="left"/>
      <w:pPr>
        <w:ind w:left="3600" w:hanging="360"/>
      </w:pPr>
    </w:lvl>
    <w:lvl w:ilvl="5" w:tplc="5D248874">
      <w:start w:val="1"/>
      <w:numFmt w:val="lowerRoman"/>
      <w:lvlText w:val="%6."/>
      <w:lvlJc w:val="right"/>
      <w:pPr>
        <w:ind w:left="4320" w:hanging="180"/>
      </w:pPr>
    </w:lvl>
    <w:lvl w:ilvl="6" w:tplc="6E58C2D8">
      <w:start w:val="1"/>
      <w:numFmt w:val="decimal"/>
      <w:lvlText w:val="%7."/>
      <w:lvlJc w:val="left"/>
      <w:pPr>
        <w:ind w:left="5040" w:hanging="360"/>
      </w:pPr>
    </w:lvl>
    <w:lvl w:ilvl="7" w:tplc="7FA2079A">
      <w:start w:val="1"/>
      <w:numFmt w:val="lowerLetter"/>
      <w:lvlText w:val="%8."/>
      <w:lvlJc w:val="left"/>
      <w:pPr>
        <w:ind w:left="5760" w:hanging="360"/>
      </w:pPr>
    </w:lvl>
    <w:lvl w:ilvl="8" w:tplc="D9089D62">
      <w:start w:val="1"/>
      <w:numFmt w:val="lowerRoman"/>
      <w:lvlText w:val="%9."/>
      <w:lvlJc w:val="right"/>
      <w:pPr>
        <w:ind w:left="6480" w:hanging="180"/>
      </w:pPr>
    </w:lvl>
  </w:abstractNum>
  <w:abstractNum w:abstractNumId="6" w15:restartNumberingAfterBreak="0">
    <w:nsid w:val="6C194CE1"/>
    <w:multiLevelType w:val="hybridMultilevel"/>
    <w:tmpl w:val="28B28566"/>
    <w:lvl w:ilvl="0" w:tplc="3ADEC9AE">
      <w:start w:val="6"/>
      <w:numFmt w:val="bullet"/>
      <w:lvlText w:val="-"/>
      <w:lvlJc w:val="left"/>
      <w:pPr>
        <w:ind w:left="786" w:hanging="360"/>
      </w:pPr>
      <w:rPr>
        <w:rFonts w:ascii="Aptos" w:hAnsi="Aptos" w:hint="default"/>
      </w:rPr>
    </w:lvl>
    <w:lvl w:ilvl="1" w:tplc="9ACE5BAE">
      <w:start w:val="1"/>
      <w:numFmt w:val="bullet"/>
      <w:lvlText w:val="o"/>
      <w:lvlJc w:val="left"/>
      <w:pPr>
        <w:ind w:left="1440" w:hanging="360"/>
      </w:pPr>
      <w:rPr>
        <w:rFonts w:ascii="Courier New" w:hAnsi="Courier New" w:hint="default"/>
      </w:rPr>
    </w:lvl>
    <w:lvl w:ilvl="2" w:tplc="7408E2C6">
      <w:start w:val="1"/>
      <w:numFmt w:val="bullet"/>
      <w:lvlText w:val=""/>
      <w:lvlJc w:val="left"/>
      <w:pPr>
        <w:ind w:left="2160" w:hanging="360"/>
      </w:pPr>
      <w:rPr>
        <w:rFonts w:ascii="Wingdings" w:hAnsi="Wingdings" w:hint="default"/>
      </w:rPr>
    </w:lvl>
    <w:lvl w:ilvl="3" w:tplc="6D583F4C">
      <w:start w:val="1"/>
      <w:numFmt w:val="bullet"/>
      <w:lvlText w:val=""/>
      <w:lvlJc w:val="left"/>
      <w:pPr>
        <w:ind w:left="2880" w:hanging="360"/>
      </w:pPr>
      <w:rPr>
        <w:rFonts w:ascii="Symbol" w:hAnsi="Symbol" w:hint="default"/>
      </w:rPr>
    </w:lvl>
    <w:lvl w:ilvl="4" w:tplc="B2F0493E">
      <w:start w:val="1"/>
      <w:numFmt w:val="bullet"/>
      <w:lvlText w:val="o"/>
      <w:lvlJc w:val="left"/>
      <w:pPr>
        <w:ind w:left="3600" w:hanging="360"/>
      </w:pPr>
      <w:rPr>
        <w:rFonts w:ascii="Courier New" w:hAnsi="Courier New" w:hint="default"/>
      </w:rPr>
    </w:lvl>
    <w:lvl w:ilvl="5" w:tplc="557A9508">
      <w:start w:val="1"/>
      <w:numFmt w:val="bullet"/>
      <w:lvlText w:val=""/>
      <w:lvlJc w:val="left"/>
      <w:pPr>
        <w:ind w:left="4320" w:hanging="360"/>
      </w:pPr>
      <w:rPr>
        <w:rFonts w:ascii="Wingdings" w:hAnsi="Wingdings" w:hint="default"/>
      </w:rPr>
    </w:lvl>
    <w:lvl w:ilvl="6" w:tplc="CDCCA58C">
      <w:start w:val="1"/>
      <w:numFmt w:val="bullet"/>
      <w:lvlText w:val=""/>
      <w:lvlJc w:val="left"/>
      <w:pPr>
        <w:ind w:left="5040" w:hanging="360"/>
      </w:pPr>
      <w:rPr>
        <w:rFonts w:ascii="Symbol" w:hAnsi="Symbol" w:hint="default"/>
      </w:rPr>
    </w:lvl>
    <w:lvl w:ilvl="7" w:tplc="9684B81E">
      <w:start w:val="1"/>
      <w:numFmt w:val="bullet"/>
      <w:lvlText w:val="o"/>
      <w:lvlJc w:val="left"/>
      <w:pPr>
        <w:ind w:left="5760" w:hanging="360"/>
      </w:pPr>
      <w:rPr>
        <w:rFonts w:ascii="Courier New" w:hAnsi="Courier New" w:hint="default"/>
      </w:rPr>
    </w:lvl>
    <w:lvl w:ilvl="8" w:tplc="010A169C">
      <w:start w:val="1"/>
      <w:numFmt w:val="bullet"/>
      <w:lvlText w:val=""/>
      <w:lvlJc w:val="left"/>
      <w:pPr>
        <w:ind w:left="6480" w:hanging="360"/>
      </w:pPr>
      <w:rPr>
        <w:rFonts w:ascii="Wingdings" w:hAnsi="Wingdings" w:hint="default"/>
      </w:rPr>
    </w:lvl>
  </w:abstractNum>
  <w:num w:numId="1" w16cid:durableId="541134405">
    <w:abstractNumId w:val="4"/>
  </w:num>
  <w:num w:numId="2" w16cid:durableId="610747212">
    <w:abstractNumId w:val="6"/>
  </w:num>
  <w:num w:numId="3" w16cid:durableId="1271430807">
    <w:abstractNumId w:val="1"/>
  </w:num>
  <w:num w:numId="4" w16cid:durableId="1648363477">
    <w:abstractNumId w:val="2"/>
  </w:num>
  <w:num w:numId="5" w16cid:durableId="375279598">
    <w:abstractNumId w:val="5"/>
  </w:num>
  <w:num w:numId="6" w16cid:durableId="25569409">
    <w:abstractNumId w:val="3"/>
  </w:num>
  <w:num w:numId="7" w16cid:durableId="170348283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2"/>
  <w:defaultTabStop w:val="1296"/>
  <w:hyphenationZone w:val="396"/>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21D0"/>
    <w:rsid w:val="000E21D0"/>
    <w:rsid w:val="001F2109"/>
    <w:rsid w:val="0030580E"/>
    <w:rsid w:val="00330A2C"/>
    <w:rsid w:val="003A0B0E"/>
    <w:rsid w:val="00416CAF"/>
    <w:rsid w:val="00421080"/>
    <w:rsid w:val="00440189"/>
    <w:rsid w:val="00440C70"/>
    <w:rsid w:val="004A3E75"/>
    <w:rsid w:val="005A438E"/>
    <w:rsid w:val="00603FFD"/>
    <w:rsid w:val="006E7539"/>
    <w:rsid w:val="007442B6"/>
    <w:rsid w:val="00756A21"/>
    <w:rsid w:val="0076471A"/>
    <w:rsid w:val="007F3BC6"/>
    <w:rsid w:val="0083674C"/>
    <w:rsid w:val="008633ED"/>
    <w:rsid w:val="008E7A1B"/>
    <w:rsid w:val="008F5036"/>
    <w:rsid w:val="009876D6"/>
    <w:rsid w:val="009B5FE2"/>
    <w:rsid w:val="00A42CE7"/>
    <w:rsid w:val="00AA718C"/>
    <w:rsid w:val="00AD5F4F"/>
    <w:rsid w:val="00B61F22"/>
    <w:rsid w:val="00B94B67"/>
    <w:rsid w:val="00B957EB"/>
    <w:rsid w:val="00C9414E"/>
    <w:rsid w:val="00DA59BC"/>
    <w:rsid w:val="00DC0E56"/>
    <w:rsid w:val="00E2551F"/>
    <w:rsid w:val="00F145F8"/>
  </w:rsids>
  <m:mathPr>
    <m:mathFont m:val="Cambria Math"/>
    <m:brkBin m:val="before"/>
    <m:brkBinSub m:val="--"/>
    <m:smallFrac m:val="0"/>
    <m:dispDef/>
    <m:lMargin m:val="0"/>
    <m:rMargin m:val="0"/>
    <m:defJc m:val="centerGroup"/>
    <m:wrapIndent m:val="1440"/>
    <m:intLim m:val="subSup"/>
    <m:naryLim m:val="undOvr"/>
  </m:mathPr>
  <w:themeFontLang w:val="lt-LT"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B4B4DF"/>
  <w15:chartTrackingRefBased/>
  <w15:docId w15:val="{2AEFF601-BA8D-432B-B05E-663FC04750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330A2C"/>
    <w:pPr>
      <w:spacing w:line="276" w:lineRule="auto"/>
    </w:pPr>
    <w:rPr>
      <w:kern w:val="0"/>
      <w:sz w:val="21"/>
      <w:szCs w:val="21"/>
      <w:lang w:eastAsia="lt-LT"/>
      <w14:ligatures w14:val="none"/>
    </w:rPr>
  </w:style>
  <w:style w:type="paragraph" w:styleId="Antrat1">
    <w:name w:val="heading 1"/>
    <w:basedOn w:val="prastasis"/>
    <w:next w:val="prastasis"/>
    <w:link w:val="Antrat1Diagrama"/>
    <w:uiPriority w:val="9"/>
    <w:qFormat/>
    <w:rsid w:val="000E21D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Antrat2">
    <w:name w:val="heading 2"/>
    <w:basedOn w:val="prastasis"/>
    <w:next w:val="prastasis"/>
    <w:link w:val="Antrat2Diagrama"/>
    <w:uiPriority w:val="9"/>
    <w:semiHidden/>
    <w:unhideWhenUsed/>
    <w:qFormat/>
    <w:rsid w:val="000E21D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Antrat3">
    <w:name w:val="heading 3"/>
    <w:basedOn w:val="prastasis"/>
    <w:next w:val="prastasis"/>
    <w:link w:val="Antrat3Diagrama"/>
    <w:uiPriority w:val="9"/>
    <w:semiHidden/>
    <w:unhideWhenUsed/>
    <w:qFormat/>
    <w:rsid w:val="000E21D0"/>
    <w:pPr>
      <w:keepNext/>
      <w:keepLines/>
      <w:spacing w:before="160" w:after="80"/>
      <w:outlineLvl w:val="2"/>
    </w:pPr>
    <w:rPr>
      <w:rFonts w:eastAsiaTheme="majorEastAsia" w:cstheme="majorBidi"/>
      <w:color w:val="0F4761" w:themeColor="accent1" w:themeShade="BF"/>
      <w:sz w:val="28"/>
      <w:szCs w:val="28"/>
    </w:rPr>
  </w:style>
  <w:style w:type="paragraph" w:styleId="Antrat4">
    <w:name w:val="heading 4"/>
    <w:basedOn w:val="prastasis"/>
    <w:next w:val="prastasis"/>
    <w:link w:val="Antrat4Diagrama"/>
    <w:uiPriority w:val="9"/>
    <w:semiHidden/>
    <w:unhideWhenUsed/>
    <w:qFormat/>
    <w:rsid w:val="000E21D0"/>
    <w:pPr>
      <w:keepNext/>
      <w:keepLines/>
      <w:spacing w:before="80" w:after="40"/>
      <w:outlineLvl w:val="3"/>
    </w:pPr>
    <w:rPr>
      <w:rFonts w:eastAsiaTheme="majorEastAsia" w:cstheme="majorBidi"/>
      <w:i/>
      <w:iCs/>
      <w:color w:val="0F4761" w:themeColor="accent1" w:themeShade="BF"/>
    </w:rPr>
  </w:style>
  <w:style w:type="paragraph" w:styleId="Antrat5">
    <w:name w:val="heading 5"/>
    <w:basedOn w:val="prastasis"/>
    <w:next w:val="prastasis"/>
    <w:link w:val="Antrat5Diagrama"/>
    <w:uiPriority w:val="9"/>
    <w:semiHidden/>
    <w:unhideWhenUsed/>
    <w:qFormat/>
    <w:rsid w:val="000E21D0"/>
    <w:pPr>
      <w:keepNext/>
      <w:keepLines/>
      <w:spacing w:before="80" w:after="40"/>
      <w:outlineLvl w:val="4"/>
    </w:pPr>
    <w:rPr>
      <w:rFonts w:eastAsiaTheme="majorEastAsia" w:cstheme="majorBidi"/>
      <w:color w:val="0F4761" w:themeColor="accent1" w:themeShade="BF"/>
    </w:rPr>
  </w:style>
  <w:style w:type="paragraph" w:styleId="Antrat6">
    <w:name w:val="heading 6"/>
    <w:basedOn w:val="prastasis"/>
    <w:next w:val="prastasis"/>
    <w:link w:val="Antrat6Diagrama"/>
    <w:uiPriority w:val="9"/>
    <w:semiHidden/>
    <w:unhideWhenUsed/>
    <w:qFormat/>
    <w:rsid w:val="000E21D0"/>
    <w:pPr>
      <w:keepNext/>
      <w:keepLines/>
      <w:spacing w:before="40" w:after="0"/>
      <w:outlineLvl w:val="5"/>
    </w:pPr>
    <w:rPr>
      <w:rFonts w:eastAsiaTheme="majorEastAsia" w:cstheme="majorBidi"/>
      <w:i/>
      <w:iCs/>
      <w:color w:val="595959" w:themeColor="text1" w:themeTint="A6"/>
    </w:rPr>
  </w:style>
  <w:style w:type="paragraph" w:styleId="Antrat7">
    <w:name w:val="heading 7"/>
    <w:basedOn w:val="prastasis"/>
    <w:next w:val="prastasis"/>
    <w:link w:val="Antrat7Diagrama"/>
    <w:uiPriority w:val="9"/>
    <w:semiHidden/>
    <w:unhideWhenUsed/>
    <w:qFormat/>
    <w:rsid w:val="000E21D0"/>
    <w:pPr>
      <w:keepNext/>
      <w:keepLines/>
      <w:spacing w:before="40" w:after="0"/>
      <w:outlineLvl w:val="6"/>
    </w:pPr>
    <w:rPr>
      <w:rFonts w:eastAsiaTheme="majorEastAsia" w:cstheme="majorBidi"/>
      <w:color w:val="595959" w:themeColor="text1" w:themeTint="A6"/>
    </w:rPr>
  </w:style>
  <w:style w:type="paragraph" w:styleId="Antrat8">
    <w:name w:val="heading 8"/>
    <w:basedOn w:val="prastasis"/>
    <w:next w:val="prastasis"/>
    <w:link w:val="Antrat8Diagrama"/>
    <w:uiPriority w:val="9"/>
    <w:semiHidden/>
    <w:unhideWhenUsed/>
    <w:qFormat/>
    <w:rsid w:val="000E21D0"/>
    <w:pPr>
      <w:keepNext/>
      <w:keepLines/>
      <w:spacing w:after="0"/>
      <w:outlineLvl w:val="7"/>
    </w:pPr>
    <w:rPr>
      <w:rFonts w:eastAsiaTheme="majorEastAsia" w:cstheme="majorBidi"/>
      <w:i/>
      <w:iCs/>
      <w:color w:val="272727" w:themeColor="text1" w:themeTint="D8"/>
    </w:rPr>
  </w:style>
  <w:style w:type="paragraph" w:styleId="Antrat9">
    <w:name w:val="heading 9"/>
    <w:basedOn w:val="prastasis"/>
    <w:next w:val="prastasis"/>
    <w:link w:val="Antrat9Diagrama"/>
    <w:uiPriority w:val="9"/>
    <w:semiHidden/>
    <w:unhideWhenUsed/>
    <w:qFormat/>
    <w:rsid w:val="000E21D0"/>
    <w:pPr>
      <w:keepNext/>
      <w:keepLines/>
      <w:spacing w:after="0"/>
      <w:outlineLvl w:val="8"/>
    </w:pPr>
    <w:rPr>
      <w:rFonts w:eastAsiaTheme="majorEastAsia" w:cstheme="majorBidi"/>
      <w:color w:val="272727" w:themeColor="text1" w:themeTint="D8"/>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0E21D0"/>
    <w:rPr>
      <w:rFonts w:asciiTheme="majorHAnsi" w:eastAsiaTheme="majorEastAsia" w:hAnsiTheme="majorHAnsi" w:cstheme="majorBidi"/>
      <w:color w:val="0F4761" w:themeColor="accent1" w:themeShade="BF"/>
      <w:sz w:val="40"/>
      <w:szCs w:val="40"/>
    </w:rPr>
  </w:style>
  <w:style w:type="character" w:customStyle="1" w:styleId="Antrat2Diagrama">
    <w:name w:val="Antraštė 2 Diagrama"/>
    <w:basedOn w:val="Numatytasispastraiposriftas"/>
    <w:link w:val="Antrat2"/>
    <w:uiPriority w:val="9"/>
    <w:semiHidden/>
    <w:rsid w:val="000E21D0"/>
    <w:rPr>
      <w:rFonts w:asciiTheme="majorHAnsi" w:eastAsiaTheme="majorEastAsia" w:hAnsiTheme="majorHAnsi" w:cstheme="majorBidi"/>
      <w:color w:val="0F4761" w:themeColor="accent1" w:themeShade="BF"/>
      <w:sz w:val="32"/>
      <w:szCs w:val="32"/>
    </w:rPr>
  </w:style>
  <w:style w:type="character" w:customStyle="1" w:styleId="Antrat3Diagrama">
    <w:name w:val="Antraštė 3 Diagrama"/>
    <w:basedOn w:val="Numatytasispastraiposriftas"/>
    <w:link w:val="Antrat3"/>
    <w:uiPriority w:val="9"/>
    <w:semiHidden/>
    <w:rsid w:val="000E21D0"/>
    <w:rPr>
      <w:rFonts w:eastAsiaTheme="majorEastAsia" w:cstheme="majorBidi"/>
      <w:color w:val="0F4761" w:themeColor="accent1" w:themeShade="BF"/>
      <w:sz w:val="28"/>
      <w:szCs w:val="28"/>
    </w:rPr>
  </w:style>
  <w:style w:type="character" w:customStyle="1" w:styleId="Antrat4Diagrama">
    <w:name w:val="Antraštė 4 Diagrama"/>
    <w:basedOn w:val="Numatytasispastraiposriftas"/>
    <w:link w:val="Antrat4"/>
    <w:uiPriority w:val="9"/>
    <w:semiHidden/>
    <w:rsid w:val="000E21D0"/>
    <w:rPr>
      <w:rFonts w:eastAsiaTheme="majorEastAsia" w:cstheme="majorBidi"/>
      <w:i/>
      <w:iCs/>
      <w:color w:val="0F4761" w:themeColor="accent1" w:themeShade="BF"/>
    </w:rPr>
  </w:style>
  <w:style w:type="character" w:customStyle="1" w:styleId="Antrat5Diagrama">
    <w:name w:val="Antraštė 5 Diagrama"/>
    <w:basedOn w:val="Numatytasispastraiposriftas"/>
    <w:link w:val="Antrat5"/>
    <w:uiPriority w:val="9"/>
    <w:semiHidden/>
    <w:rsid w:val="000E21D0"/>
    <w:rPr>
      <w:rFonts w:eastAsiaTheme="majorEastAsia" w:cstheme="majorBidi"/>
      <w:color w:val="0F4761" w:themeColor="accent1" w:themeShade="BF"/>
    </w:rPr>
  </w:style>
  <w:style w:type="character" w:customStyle="1" w:styleId="Antrat6Diagrama">
    <w:name w:val="Antraštė 6 Diagrama"/>
    <w:basedOn w:val="Numatytasispastraiposriftas"/>
    <w:link w:val="Antrat6"/>
    <w:uiPriority w:val="9"/>
    <w:semiHidden/>
    <w:rsid w:val="000E21D0"/>
    <w:rPr>
      <w:rFonts w:eastAsiaTheme="majorEastAsia" w:cstheme="majorBidi"/>
      <w:i/>
      <w:iCs/>
      <w:color w:val="595959" w:themeColor="text1" w:themeTint="A6"/>
    </w:rPr>
  </w:style>
  <w:style w:type="character" w:customStyle="1" w:styleId="Antrat7Diagrama">
    <w:name w:val="Antraštė 7 Diagrama"/>
    <w:basedOn w:val="Numatytasispastraiposriftas"/>
    <w:link w:val="Antrat7"/>
    <w:uiPriority w:val="9"/>
    <w:semiHidden/>
    <w:rsid w:val="000E21D0"/>
    <w:rPr>
      <w:rFonts w:eastAsiaTheme="majorEastAsia" w:cstheme="majorBidi"/>
      <w:color w:val="595959" w:themeColor="text1" w:themeTint="A6"/>
    </w:rPr>
  </w:style>
  <w:style w:type="character" w:customStyle="1" w:styleId="Antrat8Diagrama">
    <w:name w:val="Antraštė 8 Diagrama"/>
    <w:basedOn w:val="Numatytasispastraiposriftas"/>
    <w:link w:val="Antrat8"/>
    <w:uiPriority w:val="9"/>
    <w:semiHidden/>
    <w:rsid w:val="000E21D0"/>
    <w:rPr>
      <w:rFonts w:eastAsiaTheme="majorEastAsia" w:cstheme="majorBidi"/>
      <w:i/>
      <w:iCs/>
      <w:color w:val="272727" w:themeColor="text1" w:themeTint="D8"/>
    </w:rPr>
  </w:style>
  <w:style w:type="character" w:customStyle="1" w:styleId="Antrat9Diagrama">
    <w:name w:val="Antraštė 9 Diagrama"/>
    <w:basedOn w:val="Numatytasispastraiposriftas"/>
    <w:link w:val="Antrat9"/>
    <w:uiPriority w:val="9"/>
    <w:semiHidden/>
    <w:rsid w:val="000E21D0"/>
    <w:rPr>
      <w:rFonts w:eastAsiaTheme="majorEastAsia" w:cstheme="majorBidi"/>
      <w:color w:val="272727" w:themeColor="text1" w:themeTint="D8"/>
    </w:rPr>
  </w:style>
  <w:style w:type="paragraph" w:styleId="Pavadinimas">
    <w:name w:val="Title"/>
    <w:basedOn w:val="prastasis"/>
    <w:next w:val="prastasis"/>
    <w:link w:val="PavadinimasDiagrama"/>
    <w:uiPriority w:val="10"/>
    <w:qFormat/>
    <w:rsid w:val="000E21D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PavadinimasDiagrama">
    <w:name w:val="Pavadinimas Diagrama"/>
    <w:basedOn w:val="Numatytasispastraiposriftas"/>
    <w:link w:val="Pavadinimas"/>
    <w:uiPriority w:val="10"/>
    <w:rsid w:val="000E21D0"/>
    <w:rPr>
      <w:rFonts w:asciiTheme="majorHAnsi" w:eastAsiaTheme="majorEastAsia" w:hAnsiTheme="majorHAnsi" w:cstheme="majorBidi"/>
      <w:spacing w:val="-10"/>
      <w:kern w:val="28"/>
      <w:sz w:val="56"/>
      <w:szCs w:val="56"/>
    </w:rPr>
  </w:style>
  <w:style w:type="paragraph" w:styleId="Paantrat">
    <w:name w:val="Subtitle"/>
    <w:basedOn w:val="prastasis"/>
    <w:next w:val="prastasis"/>
    <w:link w:val="PaantratDiagrama"/>
    <w:uiPriority w:val="11"/>
    <w:qFormat/>
    <w:rsid w:val="000E21D0"/>
    <w:pPr>
      <w:numPr>
        <w:ilvl w:val="1"/>
      </w:numPr>
    </w:pPr>
    <w:rPr>
      <w:rFonts w:eastAsiaTheme="majorEastAsia" w:cstheme="majorBidi"/>
      <w:color w:val="595959" w:themeColor="text1" w:themeTint="A6"/>
      <w:spacing w:val="15"/>
      <w:sz w:val="28"/>
      <w:szCs w:val="28"/>
    </w:rPr>
  </w:style>
  <w:style w:type="character" w:customStyle="1" w:styleId="PaantratDiagrama">
    <w:name w:val="Paantraštė Diagrama"/>
    <w:basedOn w:val="Numatytasispastraiposriftas"/>
    <w:link w:val="Paantrat"/>
    <w:uiPriority w:val="11"/>
    <w:rsid w:val="000E21D0"/>
    <w:rPr>
      <w:rFonts w:eastAsiaTheme="majorEastAsia" w:cstheme="majorBidi"/>
      <w:color w:val="595959" w:themeColor="text1" w:themeTint="A6"/>
      <w:spacing w:val="15"/>
      <w:sz w:val="28"/>
      <w:szCs w:val="28"/>
    </w:rPr>
  </w:style>
  <w:style w:type="paragraph" w:styleId="Citata">
    <w:name w:val="Quote"/>
    <w:basedOn w:val="prastasis"/>
    <w:next w:val="prastasis"/>
    <w:link w:val="CitataDiagrama"/>
    <w:uiPriority w:val="29"/>
    <w:qFormat/>
    <w:rsid w:val="000E21D0"/>
    <w:pPr>
      <w:spacing w:before="160"/>
      <w:jc w:val="center"/>
    </w:pPr>
    <w:rPr>
      <w:i/>
      <w:iCs/>
      <w:color w:val="404040" w:themeColor="text1" w:themeTint="BF"/>
    </w:rPr>
  </w:style>
  <w:style w:type="character" w:customStyle="1" w:styleId="CitataDiagrama">
    <w:name w:val="Citata Diagrama"/>
    <w:basedOn w:val="Numatytasispastraiposriftas"/>
    <w:link w:val="Citata"/>
    <w:uiPriority w:val="29"/>
    <w:rsid w:val="000E21D0"/>
    <w:rPr>
      <w:i/>
      <w:iCs/>
      <w:color w:val="404040" w:themeColor="text1" w:themeTint="BF"/>
    </w:rPr>
  </w:style>
  <w:style w:type="paragraph" w:styleId="Sraopastraipa">
    <w:name w:val="List Paragraph"/>
    <w:aliases w:val="Buletai,Bullet EY,List Paragraph21,List Paragraph1,List Paragraph2,lp1,Bullet 1,Use Case List Paragraph,Numbering,ERP-List Paragraph,List Paragraph11,List Paragraph111,Paragraph,List Paragraph Red,Sąrašo pastraipa.Bullet,Lentele,Lente"/>
    <w:basedOn w:val="prastasis"/>
    <w:link w:val="SraopastraipaDiagrama"/>
    <w:uiPriority w:val="34"/>
    <w:qFormat/>
    <w:rsid w:val="000E21D0"/>
    <w:pPr>
      <w:ind w:left="720"/>
      <w:contextualSpacing/>
    </w:pPr>
  </w:style>
  <w:style w:type="character" w:styleId="Rykuspabraukimas">
    <w:name w:val="Intense Emphasis"/>
    <w:basedOn w:val="Numatytasispastraiposriftas"/>
    <w:uiPriority w:val="21"/>
    <w:qFormat/>
    <w:rsid w:val="000E21D0"/>
    <w:rPr>
      <w:i/>
      <w:iCs/>
      <w:color w:val="0F4761" w:themeColor="accent1" w:themeShade="BF"/>
    </w:rPr>
  </w:style>
  <w:style w:type="paragraph" w:styleId="Iskirtacitata">
    <w:name w:val="Intense Quote"/>
    <w:basedOn w:val="prastasis"/>
    <w:next w:val="prastasis"/>
    <w:link w:val="IskirtacitataDiagrama"/>
    <w:uiPriority w:val="30"/>
    <w:qFormat/>
    <w:rsid w:val="000E21D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skirtacitataDiagrama">
    <w:name w:val="Išskirta citata Diagrama"/>
    <w:basedOn w:val="Numatytasispastraiposriftas"/>
    <w:link w:val="Iskirtacitata"/>
    <w:uiPriority w:val="30"/>
    <w:rsid w:val="000E21D0"/>
    <w:rPr>
      <w:i/>
      <w:iCs/>
      <w:color w:val="0F4761" w:themeColor="accent1" w:themeShade="BF"/>
    </w:rPr>
  </w:style>
  <w:style w:type="character" w:styleId="Rykinuoroda">
    <w:name w:val="Intense Reference"/>
    <w:basedOn w:val="Numatytasispastraiposriftas"/>
    <w:uiPriority w:val="32"/>
    <w:qFormat/>
    <w:rsid w:val="000E21D0"/>
    <w:rPr>
      <w:b/>
      <w:bCs/>
      <w:smallCaps/>
      <w:color w:val="0F4761" w:themeColor="accent1" w:themeShade="BF"/>
      <w:spacing w:val="5"/>
    </w:rPr>
  </w:style>
  <w:style w:type="character" w:customStyle="1" w:styleId="SraopastraipaDiagrama">
    <w:name w:val="Sąrašo pastraipa Diagrama"/>
    <w:aliases w:val="Buletai Diagrama,Bullet EY Diagrama,List Paragraph21 Diagrama,List Paragraph1 Diagrama,List Paragraph2 Diagrama,lp1 Diagrama,Bullet 1 Diagrama,Use Case List Paragraph Diagrama,Numbering Diagrama,ERP-List Paragraph Diagrama"/>
    <w:basedOn w:val="Numatytasispastraiposriftas"/>
    <w:link w:val="Sraopastraipa"/>
    <w:uiPriority w:val="34"/>
    <w:qFormat/>
    <w:locked/>
    <w:rsid w:val="00330A2C"/>
  </w:style>
  <w:style w:type="table" w:styleId="Lentelstinklelis">
    <w:name w:val="Table Grid"/>
    <w:basedOn w:val="prastojilentel"/>
    <w:uiPriority w:val="39"/>
    <w:rsid w:val="00330A2C"/>
    <w:pPr>
      <w:spacing w:after="0" w:line="240" w:lineRule="auto"/>
    </w:pPr>
    <w:rPr>
      <w:rFonts w:ascii="Times New Roman"/>
      <w:kern w:val="0"/>
      <w:sz w:val="20"/>
      <w:szCs w:val="20"/>
      <w14:ligatures w14:val="none"/>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ataisymai">
    <w:name w:val="Revision"/>
    <w:hidden/>
    <w:uiPriority w:val="99"/>
    <w:semiHidden/>
    <w:rsid w:val="00330A2C"/>
    <w:pPr>
      <w:spacing w:after="0" w:line="240" w:lineRule="auto"/>
    </w:pPr>
    <w:rPr>
      <w:kern w:val="0"/>
      <w:sz w:val="21"/>
      <w:szCs w:val="21"/>
      <w:lang w:eastAsia="lt-LT"/>
      <w14:ligatures w14:val="none"/>
    </w:rPr>
  </w:style>
  <w:style w:type="character" w:styleId="Komentaronuoroda">
    <w:name w:val="annotation reference"/>
    <w:basedOn w:val="Numatytasispastraiposriftas"/>
    <w:uiPriority w:val="99"/>
    <w:semiHidden/>
    <w:unhideWhenUsed/>
    <w:rsid w:val="00416CAF"/>
    <w:rPr>
      <w:sz w:val="16"/>
      <w:szCs w:val="16"/>
    </w:rPr>
  </w:style>
  <w:style w:type="paragraph" w:styleId="Komentarotekstas">
    <w:name w:val="annotation text"/>
    <w:basedOn w:val="prastasis"/>
    <w:link w:val="KomentarotekstasDiagrama"/>
    <w:uiPriority w:val="99"/>
    <w:unhideWhenUsed/>
    <w:rsid w:val="00416CAF"/>
    <w:pPr>
      <w:spacing w:line="240" w:lineRule="auto"/>
    </w:pPr>
    <w:rPr>
      <w:sz w:val="20"/>
      <w:szCs w:val="20"/>
    </w:rPr>
  </w:style>
  <w:style w:type="character" w:customStyle="1" w:styleId="KomentarotekstasDiagrama">
    <w:name w:val="Komentaro tekstas Diagrama"/>
    <w:basedOn w:val="Numatytasispastraiposriftas"/>
    <w:link w:val="Komentarotekstas"/>
    <w:uiPriority w:val="99"/>
    <w:rsid w:val="00416CAF"/>
    <w:rPr>
      <w:kern w:val="0"/>
      <w:sz w:val="20"/>
      <w:szCs w:val="20"/>
      <w:lang w:eastAsia="lt-LT"/>
      <w14:ligatures w14:val="none"/>
    </w:rPr>
  </w:style>
  <w:style w:type="paragraph" w:styleId="Komentarotema">
    <w:name w:val="annotation subject"/>
    <w:basedOn w:val="Komentarotekstas"/>
    <w:next w:val="Komentarotekstas"/>
    <w:link w:val="KomentarotemaDiagrama"/>
    <w:uiPriority w:val="99"/>
    <w:semiHidden/>
    <w:unhideWhenUsed/>
    <w:rsid w:val="00416CAF"/>
    <w:rPr>
      <w:b/>
      <w:bCs/>
    </w:rPr>
  </w:style>
  <w:style w:type="character" w:customStyle="1" w:styleId="KomentarotemaDiagrama">
    <w:name w:val="Komentaro tema Diagrama"/>
    <w:basedOn w:val="KomentarotekstasDiagrama"/>
    <w:link w:val="Komentarotema"/>
    <w:uiPriority w:val="99"/>
    <w:semiHidden/>
    <w:rsid w:val="00416CAF"/>
    <w:rPr>
      <w:b/>
      <w:bCs/>
      <w:kern w:val="0"/>
      <w:sz w:val="20"/>
      <w:szCs w:val="20"/>
      <w:lang w:eastAsia="lt-LT"/>
      <w14:ligatures w14:val="none"/>
    </w:rPr>
  </w:style>
  <w:style w:type="character" w:styleId="Hipersaitas">
    <w:name w:val="Hyperlink"/>
    <w:basedOn w:val="Numatytasispastraiposriftas"/>
    <w:uiPriority w:val="99"/>
    <w:unhideWhenUsed/>
    <w:rsid w:val="00E2551F"/>
    <w:rPr>
      <w:color w:val="467886" w:themeColor="hyperlink"/>
      <w:u w:val="single"/>
    </w:rPr>
  </w:style>
  <w:style w:type="character" w:styleId="Neapdorotaspaminjimas">
    <w:name w:val="Unresolved Mention"/>
    <w:basedOn w:val="Numatytasispastraiposriftas"/>
    <w:uiPriority w:val="99"/>
    <w:semiHidden/>
    <w:unhideWhenUsed/>
    <w:rsid w:val="00E2551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vaspvt@vaspvt.gov.lt"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CEEB9C-8C0F-4BA7-B340-E40F933A77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145</TotalTime>
  <Pages>9</Pages>
  <Words>16299</Words>
  <Characters>9291</Characters>
  <Application>Microsoft Office Word</Application>
  <DocSecurity>0</DocSecurity>
  <Lines>77</Lines>
  <Paragraphs>51</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25539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Vita Daukšienė</dc:creator>
  <cp:keywords/>
  <dc:description/>
  <cp:lastModifiedBy>Vita Daukšienė</cp:lastModifiedBy>
  <cp:revision>17</cp:revision>
  <dcterms:created xsi:type="dcterms:W3CDTF">2025-07-27T16:15:00Z</dcterms:created>
  <dcterms:modified xsi:type="dcterms:W3CDTF">2025-07-30T11:13:00Z</dcterms:modified>
</cp:coreProperties>
</file>