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4B0795C6" w:rsidR="006E647A" w:rsidRPr="00C86859" w:rsidRDefault="00C86859" w:rsidP="00FD6131">
              <w:pPr>
                <w:spacing w:after="0"/>
                <w:jc w:val="center"/>
                <w:rPr>
                  <w:rFonts w:ascii="Arial" w:hAnsi="Arial" w:cs="Arial"/>
                  <w:b/>
                  <w:bCs/>
                  <w:caps/>
                  <w:sz w:val="24"/>
                  <w:szCs w:val="24"/>
                  <w:shd w:val="clear" w:color="auto" w:fill="FFFFFF"/>
                </w:rPr>
              </w:pPr>
              <w:r w:rsidRPr="00C86859">
                <w:rPr>
                  <w:rFonts w:ascii="Arial" w:hAnsi="Arial" w:cs="Arial"/>
                  <w:b/>
                  <w:bCs/>
                  <w:caps/>
                  <w:sz w:val="24"/>
                  <w:szCs w:val="24"/>
                  <w:shd w:val="clear" w:color="auto" w:fill="FFFFFF"/>
                </w:rPr>
                <w:t>Supaprastinto</w:t>
              </w:r>
              <w:r w:rsidR="00321FB6" w:rsidRPr="00C86859">
                <w:rPr>
                  <w:rFonts w:ascii="Arial" w:hAnsi="Arial" w:cs="Arial"/>
                  <w:b/>
                  <w:bCs/>
                  <w:caps/>
                  <w:sz w:val="24"/>
                  <w:szCs w:val="24"/>
                  <w:shd w:val="clear" w:color="auto" w:fill="FFFFFF"/>
                </w:rPr>
                <w:t xml:space="preserve"> </w:t>
              </w:r>
              <w:r w:rsidR="006E647A" w:rsidRPr="00C86859">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7C60FD64" w:rsidR="00185A53" w:rsidRPr="00F77103" w:rsidRDefault="00F77103" w:rsidP="00FD6131">
              <w:pPr>
                <w:spacing w:after="0"/>
                <w:jc w:val="center"/>
                <w:rPr>
                  <w:rFonts w:ascii="Arial" w:hAnsi="Arial" w:cs="Arial"/>
                  <w:b/>
                  <w:bCs/>
                  <w:sz w:val="24"/>
                  <w:szCs w:val="24"/>
                </w:rPr>
              </w:pPr>
              <w:bookmarkStart w:id="1" w:name="_Hlk160800093"/>
              <w:r w:rsidRPr="00F77103">
                <w:rPr>
                  <w:rFonts w:ascii="Arial" w:hAnsi="Arial" w:cs="Arial"/>
                  <w:b/>
                  <w:bCs/>
                  <w:sz w:val="24"/>
                  <w:szCs w:val="24"/>
                </w:rPr>
                <w:t>„</w:t>
              </w:r>
              <w:bookmarkEnd w:id="1"/>
              <w:r w:rsidRPr="00F77103">
                <w:rPr>
                  <w:rFonts w:ascii="Arial" w:hAnsi="Arial" w:cs="Arial"/>
                  <w:b/>
                  <w:bCs/>
                  <w:sz w:val="24"/>
                  <w:szCs w:val="24"/>
                </w:rPr>
                <w:t>GATVIŲ IR KITŲ OBJEKTŲ APŠVIETIMO PRIEŽIŪROS PASLAUGOS“</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321FB6"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656C6C2" w14:textId="56163732" w:rsidR="00321FB6" w:rsidRPr="00321FB6" w:rsidRDefault="00321FB6" w:rsidP="00FD6131">
      <w:pPr>
        <w:pStyle w:val="Sraopastraipa"/>
        <w:numPr>
          <w:ilvl w:val="1"/>
          <w:numId w:val="1"/>
        </w:numPr>
        <w:tabs>
          <w:tab w:val="left" w:pos="1134"/>
        </w:tabs>
        <w:spacing w:after="0"/>
        <w:ind w:left="0" w:firstLine="567"/>
        <w:jc w:val="both"/>
        <w:rPr>
          <w:rFonts w:ascii="Arial" w:hAnsi="Arial" w:cs="Arial"/>
          <w:sz w:val="24"/>
          <w:szCs w:val="24"/>
        </w:rPr>
      </w:pPr>
      <w:r w:rsidRPr="00321FB6">
        <w:rPr>
          <w:rFonts w:ascii="Arial" w:hAnsi="Arial" w:cs="Arial"/>
          <w:sz w:val="24"/>
          <w:szCs w:val="24"/>
        </w:rPr>
        <w:t xml:space="preserve">Pirkimą pagal Tauragės rajono savivaldybės administracijos Tauragės </w:t>
      </w:r>
      <w:r>
        <w:rPr>
          <w:rFonts w:ascii="Arial" w:hAnsi="Arial" w:cs="Arial"/>
          <w:sz w:val="24"/>
          <w:szCs w:val="24"/>
        </w:rPr>
        <w:t xml:space="preserve">miesto </w:t>
      </w:r>
      <w:r w:rsidRPr="00321FB6">
        <w:rPr>
          <w:rFonts w:ascii="Arial" w:hAnsi="Arial" w:cs="Arial"/>
          <w:sz w:val="24"/>
          <w:szCs w:val="24"/>
        </w:rPr>
        <w:t xml:space="preserve">seniūnijos (toliau – Užsakovas) poreikį atlieka perkančioji organizacija. Sutartį pasirašys Tauragės rajono savivaldybės administracijos Tauragės </w:t>
      </w:r>
      <w:r>
        <w:rPr>
          <w:rFonts w:ascii="Arial" w:hAnsi="Arial" w:cs="Arial"/>
          <w:sz w:val="24"/>
          <w:szCs w:val="24"/>
        </w:rPr>
        <w:t xml:space="preserve">miesto </w:t>
      </w:r>
      <w:r w:rsidRPr="00321FB6">
        <w:rPr>
          <w:rFonts w:ascii="Arial" w:hAnsi="Arial" w:cs="Arial"/>
          <w:sz w:val="24"/>
          <w:szCs w:val="24"/>
        </w:rPr>
        <w:t xml:space="preserve">seniūnija. Tauragės rajono savivaldybės administracijos Tauragės </w:t>
      </w:r>
      <w:r>
        <w:rPr>
          <w:rFonts w:ascii="Arial" w:hAnsi="Arial" w:cs="Arial"/>
          <w:sz w:val="24"/>
          <w:szCs w:val="24"/>
        </w:rPr>
        <w:t xml:space="preserve">miesto </w:t>
      </w:r>
      <w:r w:rsidRPr="00321FB6">
        <w:rPr>
          <w:rFonts w:ascii="Arial" w:hAnsi="Arial" w:cs="Arial"/>
          <w:sz w:val="24"/>
          <w:szCs w:val="24"/>
        </w:rPr>
        <w:t>seniūnija nėra PVM mokėtojas.</w:t>
      </w:r>
    </w:p>
    <w:p w14:paraId="6256139E" w14:textId="63DB75E5" w:rsidR="0050555A" w:rsidRPr="007C32F8" w:rsidRDefault="007D6857" w:rsidP="00D20125">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kataloge toki</w:t>
      </w:r>
      <w:r w:rsidR="007C32F8">
        <w:rPr>
          <w:rFonts w:ascii="Arial" w:hAnsi="Arial" w:cs="Arial"/>
          <w:sz w:val="24"/>
          <w:szCs w:val="24"/>
        </w:rPr>
        <w:t>o pirkimo objekto</w:t>
      </w:r>
      <w:r w:rsidR="003163D9" w:rsidRPr="007C32F8">
        <w:rPr>
          <w:rFonts w:ascii="Arial" w:hAnsi="Arial" w:cs="Arial"/>
          <w:sz w:val="24"/>
          <w:szCs w:val="24"/>
        </w:rPr>
        <w:t>, apimanči</w:t>
      </w:r>
      <w:r w:rsidR="007C32F8">
        <w:rPr>
          <w:rFonts w:ascii="Arial" w:hAnsi="Arial" w:cs="Arial"/>
          <w:sz w:val="24"/>
          <w:szCs w:val="24"/>
        </w:rPr>
        <w:t>o</w:t>
      </w:r>
      <w:r w:rsidR="003163D9" w:rsidRPr="007C32F8">
        <w:rPr>
          <w:rFonts w:ascii="Arial" w:hAnsi="Arial" w:cs="Arial"/>
          <w:sz w:val="24"/>
          <w:szCs w:val="24"/>
        </w:rPr>
        <w:t xml:space="preserve"> pirkimo sąlygų techninę specifikaciją, įsigyti galimybės nėra</w:t>
      </w:r>
      <w:r w:rsidR="00290058" w:rsidRPr="007C32F8">
        <w:rPr>
          <w:rFonts w:ascii="Arial" w:hAnsi="Arial" w:cs="Arial"/>
          <w:sz w:val="24"/>
          <w:szCs w:val="24"/>
        </w:rPr>
        <w:t>.</w:t>
      </w:r>
    </w:p>
    <w:p w14:paraId="3D50021F" w14:textId="77777777" w:rsidR="0050555A" w:rsidRPr="002C3FE2" w:rsidRDefault="00AA23FB" w:rsidP="00D20125">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D20125">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0DF36A4F" w:rsidR="007C6197" w:rsidRPr="00D20125" w:rsidRDefault="00FA7F39" w:rsidP="00D20125">
      <w:pPr>
        <w:pStyle w:val="Sraopastraipa"/>
        <w:numPr>
          <w:ilvl w:val="1"/>
          <w:numId w:val="1"/>
        </w:numPr>
        <w:ind w:left="0" w:firstLine="567"/>
        <w:jc w:val="both"/>
        <w:rPr>
          <w:rFonts w:ascii="Arial" w:hAnsi="Arial" w:cs="Arial"/>
          <w:sz w:val="24"/>
          <w:szCs w:val="24"/>
        </w:rPr>
      </w:pPr>
      <w:r w:rsidRPr="00D20125">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C32F8" w:rsidRPr="00D20125">
        <w:rPr>
          <w:rFonts w:ascii="Arial" w:hAnsi="Arial" w:cs="Arial"/>
          <w:sz w:val="24"/>
          <w:szCs w:val="24"/>
        </w:rPr>
        <w:t xml:space="preserve">4.3 </w:t>
      </w:r>
      <w:r w:rsidRPr="00D20125">
        <w:rPr>
          <w:rFonts w:ascii="Arial" w:hAnsi="Arial" w:cs="Arial"/>
          <w:sz w:val="24"/>
          <w:szCs w:val="24"/>
        </w:rPr>
        <w:t>papunkči</w:t>
      </w:r>
      <w:r w:rsidR="00D20125" w:rsidRPr="00D20125">
        <w:rPr>
          <w:rFonts w:ascii="Arial" w:hAnsi="Arial" w:cs="Arial"/>
          <w:sz w:val="24"/>
          <w:szCs w:val="24"/>
        </w:rPr>
        <w:t>u</w:t>
      </w:r>
      <w:r w:rsidR="00946F8C" w:rsidRPr="00D20125">
        <w:rPr>
          <w:rFonts w:ascii="Arial" w:eastAsia="Calibri" w:hAnsi="Arial" w:cs="Arial"/>
          <w:sz w:val="24"/>
          <w:szCs w:val="24"/>
          <w:lang w:eastAsia="en-US"/>
        </w:rPr>
        <w:t xml:space="preserve">. </w:t>
      </w:r>
      <w:r w:rsidR="00D20125" w:rsidRPr="00D20125">
        <w:rPr>
          <w:rFonts w:ascii="Arial" w:hAnsi="Arial" w:cs="Arial"/>
          <w:sz w:val="24"/>
          <w:szCs w:val="24"/>
        </w:rPr>
        <w:t xml:space="preserve">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 </w:t>
      </w:r>
    </w:p>
    <w:p w14:paraId="5607B7FD" w14:textId="77777777" w:rsidR="007C6197" w:rsidRPr="002C3FE2" w:rsidRDefault="00E32C8E" w:rsidP="00D20125">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D20125">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D20125">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7F22692" w14:textId="7BC9B3F5" w:rsidR="00AE2EBB" w:rsidRPr="007C32F8" w:rsidRDefault="004E7E6A" w:rsidP="007C32F8">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r w:rsidR="007C32F8">
        <w:rPr>
          <w:rFonts w:ascii="Arial" w:eastAsia="Arial" w:hAnsi="Arial" w:cs="Arial"/>
          <w:sz w:val="24"/>
          <w:szCs w:val="24"/>
        </w:rPr>
        <w:t xml:space="preserve"> </w:t>
      </w:r>
      <w:r w:rsidR="00AE2EBB" w:rsidRPr="007C32F8">
        <w:rPr>
          <w:rFonts w:ascii="Arial" w:hAnsi="Arial" w:cs="Arial"/>
          <w:color w:val="000000" w:themeColor="text1"/>
          <w:sz w:val="24"/>
          <w:szCs w:val="24"/>
        </w:rPr>
        <w:t xml:space="preserve">Milda Kliunkienė, Tauragės rajono savivaldybės administracijos Viešųjų pirkimų skyriaus vedėja, tel. +370 644 85066, el. p. </w:t>
      </w:r>
      <w:proofErr w:type="spellStart"/>
      <w:r w:rsidR="00AE2EBB" w:rsidRPr="007C32F8">
        <w:rPr>
          <w:rFonts w:ascii="Arial" w:hAnsi="Arial" w:cs="Arial"/>
          <w:color w:val="000000" w:themeColor="text1"/>
          <w:sz w:val="24"/>
          <w:szCs w:val="24"/>
        </w:rPr>
        <w:t>milda.kliunkiene@taurage.lt</w:t>
      </w:r>
      <w:proofErr w:type="spellEnd"/>
      <w:r w:rsidR="00AE2EBB" w:rsidRPr="007C32F8">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0041A70D"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6D2292">
        <w:rPr>
          <w:rFonts w:ascii="Arial" w:eastAsia="Calibri" w:hAnsi="Arial" w:cs="Arial"/>
          <w:color w:val="000000" w:themeColor="text1"/>
          <w:sz w:val="24"/>
          <w:szCs w:val="24"/>
        </w:rPr>
        <w:t>Perkančioji organizacija</w:t>
      </w:r>
      <w:r w:rsidR="007C32F8" w:rsidRPr="006D2292">
        <w:rPr>
          <w:rFonts w:ascii="Arial" w:eastAsia="Calibri" w:hAnsi="Arial" w:cs="Arial"/>
          <w:color w:val="000000" w:themeColor="text1"/>
          <w:sz w:val="24"/>
          <w:szCs w:val="24"/>
        </w:rPr>
        <w:t xml:space="preserve"> </w:t>
      </w:r>
      <w:r w:rsidRPr="006D2292">
        <w:rPr>
          <w:rFonts w:ascii="Arial" w:eastAsia="Calibri" w:hAnsi="Arial" w:cs="Arial"/>
          <w:color w:val="000000" w:themeColor="text1"/>
          <w:sz w:val="24"/>
          <w:szCs w:val="24"/>
        </w:rPr>
        <w:t xml:space="preserve">numato </w:t>
      </w:r>
      <w:r w:rsidR="007025D5" w:rsidRPr="006D2292">
        <w:rPr>
          <w:rFonts w:ascii="Arial" w:eastAsia="Calibri" w:hAnsi="Arial" w:cs="Arial"/>
          <w:color w:val="000000" w:themeColor="text1"/>
          <w:sz w:val="24"/>
          <w:szCs w:val="24"/>
        </w:rPr>
        <w:t xml:space="preserve">įsigyti </w:t>
      </w:r>
      <w:r w:rsidR="00321FB6" w:rsidRPr="006D2292">
        <w:rPr>
          <w:rFonts w:ascii="Arial" w:eastAsia="Calibri" w:hAnsi="Arial" w:cs="Arial"/>
          <w:b/>
          <w:bCs/>
          <w:color w:val="000000" w:themeColor="text1"/>
          <w:sz w:val="24"/>
          <w:szCs w:val="24"/>
        </w:rPr>
        <w:t>gatvių ir kitų objektų apšvietimo priežiūros</w:t>
      </w:r>
      <w:r w:rsidR="00321FB6" w:rsidRPr="00321FB6">
        <w:rPr>
          <w:rFonts w:ascii="Arial" w:eastAsia="Calibri" w:hAnsi="Arial" w:cs="Arial"/>
          <w:b/>
          <w:bCs/>
          <w:color w:val="000000" w:themeColor="text1"/>
          <w:sz w:val="24"/>
          <w:szCs w:val="24"/>
        </w:rPr>
        <w:t xml:space="preserve"> </w:t>
      </w:r>
      <w:r w:rsidR="007C32F8" w:rsidRPr="007C32F8">
        <w:rPr>
          <w:rFonts w:ascii="Arial" w:eastAsia="Calibri" w:hAnsi="Arial" w:cs="Arial"/>
          <w:b/>
          <w:bCs/>
          <w:color w:val="000000" w:themeColor="text1"/>
          <w:sz w:val="24"/>
          <w:szCs w:val="24"/>
        </w:rPr>
        <w:t xml:space="preserve">paslaugas </w:t>
      </w:r>
      <w:r w:rsidR="007C32F8" w:rsidRPr="007C32F8">
        <w:rPr>
          <w:rFonts w:ascii="Arial" w:eastAsia="Calibri" w:hAnsi="Arial" w:cs="Arial"/>
          <w:color w:val="000000" w:themeColor="text1"/>
          <w:sz w:val="24"/>
          <w:szCs w:val="24"/>
        </w:rPr>
        <w:t>(toliau – Paslaugos)</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7E98D33F" w:rsidR="004700A2" w:rsidRPr="00C86859" w:rsidRDefault="004700A2" w:rsidP="00A76647">
      <w:pPr>
        <w:pStyle w:val="Sraopastraipa"/>
        <w:numPr>
          <w:ilvl w:val="1"/>
          <w:numId w:val="4"/>
        </w:numPr>
        <w:tabs>
          <w:tab w:val="left" w:pos="993"/>
        </w:tabs>
        <w:spacing w:after="0"/>
        <w:ind w:left="0" w:firstLine="567"/>
        <w:jc w:val="both"/>
        <w:rPr>
          <w:rFonts w:ascii="Arial" w:hAnsi="Arial" w:cs="Arial"/>
          <w:i/>
          <w:iCs/>
          <w:strike/>
          <w:sz w:val="24"/>
          <w:szCs w:val="24"/>
        </w:rPr>
      </w:pPr>
      <w:r w:rsidRPr="00C86859">
        <w:rPr>
          <w:rFonts w:ascii="Arial" w:hAnsi="Arial" w:cs="Arial"/>
          <w:sz w:val="24"/>
          <w:szCs w:val="24"/>
        </w:rPr>
        <w:t>Pirkimo objektas į dalis neskaidoma</w:t>
      </w:r>
      <w:r w:rsidR="00E41BC3" w:rsidRPr="00C86859">
        <w:rPr>
          <w:rFonts w:ascii="Arial" w:hAnsi="Arial" w:cs="Arial"/>
          <w:sz w:val="24"/>
          <w:szCs w:val="24"/>
        </w:rPr>
        <w:t xml:space="preserve">s. </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w:t>
      </w:r>
      <w:r w:rsidRPr="002C3FE2">
        <w:rPr>
          <w:rFonts w:ascii="Arial" w:hAnsi="Arial" w:cs="Arial"/>
          <w:sz w:val="24"/>
          <w:szCs w:val="24"/>
        </w:rPr>
        <w:lastRenderedPageBreak/>
        <w:t>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Pr="002C3FE2" w:rsidRDefault="00276EF4">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1CFA1C00"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C86859" w:rsidRPr="00C86859">
        <w:rPr>
          <w:rFonts w:ascii="Arial" w:hAnsi="Arial" w:cs="Arial"/>
          <w:color w:val="000000" w:themeColor="text1"/>
          <w:sz w:val="24"/>
          <w:szCs w:val="24"/>
        </w:rPr>
        <w:t>Pirkimui netaikomos Reglamento nuostatos.</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Default="008159E8" w:rsidP="00031367">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74DC07B" w14:textId="50DBCD6E" w:rsidR="00031367" w:rsidRPr="00031367" w:rsidRDefault="00031367" w:rsidP="00031367">
      <w:pPr>
        <w:pStyle w:val="Sraopastraipa"/>
        <w:numPr>
          <w:ilvl w:val="2"/>
          <w:numId w:val="5"/>
        </w:numPr>
        <w:ind w:left="0" w:firstLine="567"/>
        <w:jc w:val="both"/>
        <w:rPr>
          <w:rFonts w:ascii="Arial" w:hAnsi="Arial" w:cs="Arial"/>
          <w:sz w:val="24"/>
          <w:szCs w:val="24"/>
        </w:rPr>
      </w:pPr>
      <w:r w:rsidRPr="00031367">
        <w:rPr>
          <w:rFonts w:ascii="Arial" w:hAnsi="Arial" w:cs="Arial"/>
          <w:sz w:val="24"/>
          <w:szCs w:val="24"/>
        </w:rPr>
        <w:t xml:space="preserve">užpildytas specialiųjų pirkimo sąlygų 7 priedo „Pasiūlymų vertinimo kriterijai ir sąlygos“ priedas „Kokybinių kriterijų duomenų vertinimas“ (jei taikoma). </w:t>
      </w:r>
    </w:p>
    <w:p w14:paraId="471C0CF3" w14:textId="1A29A1EB" w:rsidR="008B3DEF" w:rsidRPr="008B3DEF" w:rsidRDefault="00BD41D7" w:rsidP="00031367">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54DFFE38" w:rsidR="00097D32" w:rsidRPr="002C3FE2" w:rsidRDefault="00097D32" w:rsidP="00FD6131">
      <w:pPr>
        <w:spacing w:after="0"/>
        <w:ind w:firstLine="567"/>
        <w:jc w:val="both"/>
        <w:rPr>
          <w:rFonts w:ascii="Arial" w:hAnsi="Arial" w:cs="Arial"/>
          <w:sz w:val="24"/>
          <w:szCs w:val="24"/>
        </w:rPr>
      </w:pPr>
      <w:r w:rsidRPr="006D2292">
        <w:rPr>
          <w:rFonts w:ascii="Arial" w:hAnsi="Arial" w:cs="Arial"/>
          <w:sz w:val="24"/>
          <w:szCs w:val="24"/>
        </w:rPr>
        <w:t xml:space="preserve">7.1. </w:t>
      </w:r>
      <w:r w:rsidR="0058089A" w:rsidRPr="006D2292">
        <w:rPr>
          <w:rFonts w:ascii="Arial" w:hAnsi="Arial" w:cs="Arial"/>
          <w:sz w:val="24"/>
          <w:szCs w:val="24"/>
        </w:rPr>
        <w:t>Perkančioji organizacija nereikalauja užtikrinti pasiūlymo galiojimą, tačiau pasilieka</w:t>
      </w:r>
      <w:r w:rsidR="0058089A" w:rsidRPr="0058089A">
        <w:rPr>
          <w:rFonts w:ascii="Arial" w:hAnsi="Arial" w:cs="Arial"/>
          <w:sz w:val="24"/>
          <w:szCs w:val="24"/>
        </w:rPr>
        <w:t xml:space="preserve">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7136C94B" w14:textId="0F781F6D" w:rsidR="00040C0F" w:rsidRPr="002C3FE2" w:rsidRDefault="00861E28">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59F89980" w14:textId="77777777" w:rsidR="00321FB6" w:rsidRPr="00321FB6" w:rsidRDefault="00321FB6" w:rsidP="00321FB6">
      <w:pPr>
        <w:pStyle w:val="Sraopastraipa"/>
        <w:numPr>
          <w:ilvl w:val="0"/>
          <w:numId w:val="8"/>
        </w:numPr>
        <w:ind w:left="0" w:firstLine="709"/>
        <w:jc w:val="both"/>
        <w:rPr>
          <w:rFonts w:ascii="Arial" w:hAnsi="Arial" w:cs="Arial"/>
          <w:sz w:val="24"/>
          <w:szCs w:val="24"/>
        </w:rPr>
      </w:pPr>
      <w:r w:rsidRPr="00321FB6">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7 priede „Pasiūlymo vertinimo kriterijai ir sąlygos“. </w:t>
      </w:r>
    </w:p>
    <w:p w14:paraId="17444DD5" w14:textId="77777777" w:rsidR="00724FFD" w:rsidRPr="002C3FE2" w:rsidRDefault="00724FFD" w:rsidP="00321FB6">
      <w:pPr>
        <w:pStyle w:val="Sraopastraipa"/>
        <w:numPr>
          <w:ilvl w:val="0"/>
          <w:numId w:val="8"/>
        </w:numPr>
        <w:spacing w:after="0"/>
        <w:ind w:left="0" w:firstLine="709"/>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321FB6">
      <w:pPr>
        <w:pStyle w:val="Sraopastraipa"/>
        <w:numPr>
          <w:ilvl w:val="0"/>
          <w:numId w:val="8"/>
        </w:numPr>
        <w:spacing w:after="0"/>
        <w:ind w:left="0" w:firstLine="709"/>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C86859" w:rsidRPr="00A044C1" w14:paraId="2029C48F"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14976B6" w14:textId="77777777" w:rsidR="00C86859" w:rsidRPr="00A044C1" w:rsidRDefault="00C86859" w:rsidP="00275C0D">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A5BF69C" w14:textId="77777777" w:rsidR="00C86859" w:rsidRPr="00A044C1" w:rsidRDefault="00C86859" w:rsidP="00275C0D">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510BE59" w14:textId="77777777" w:rsidR="00C86859" w:rsidRPr="00A044C1" w:rsidRDefault="00C86859" w:rsidP="00275C0D">
            <w:pPr>
              <w:spacing w:after="0"/>
              <w:jc w:val="center"/>
              <w:rPr>
                <w:rFonts w:ascii="Arial" w:hAnsi="Arial" w:cs="Arial"/>
                <w:b/>
                <w:sz w:val="24"/>
                <w:szCs w:val="24"/>
              </w:rPr>
            </w:pPr>
            <w:r w:rsidRPr="00A044C1">
              <w:rPr>
                <w:rFonts w:ascii="Arial" w:hAnsi="Arial" w:cs="Arial"/>
                <w:b/>
                <w:sz w:val="24"/>
                <w:szCs w:val="24"/>
              </w:rPr>
              <w:t>DATA/DIENŲ SKAIČIUS/ LAIKAS</w:t>
            </w:r>
          </w:p>
          <w:p w14:paraId="4E6349F4" w14:textId="77777777" w:rsidR="00C86859" w:rsidRPr="00A044C1" w:rsidRDefault="00C86859" w:rsidP="00275C0D">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218E583" w14:textId="77777777" w:rsidR="00C86859" w:rsidRPr="00A044C1" w:rsidRDefault="00C86859" w:rsidP="00275C0D">
            <w:pPr>
              <w:spacing w:after="0"/>
              <w:jc w:val="center"/>
              <w:rPr>
                <w:rFonts w:ascii="Arial" w:hAnsi="Arial" w:cs="Arial"/>
                <w:b/>
                <w:sz w:val="24"/>
                <w:szCs w:val="24"/>
              </w:rPr>
            </w:pPr>
            <w:r w:rsidRPr="00A044C1">
              <w:rPr>
                <w:rFonts w:ascii="Arial" w:hAnsi="Arial" w:cs="Arial"/>
                <w:b/>
                <w:sz w:val="24"/>
                <w:szCs w:val="24"/>
              </w:rPr>
              <w:t>PASTABOS</w:t>
            </w:r>
          </w:p>
        </w:tc>
      </w:tr>
      <w:tr w:rsidR="00C86859" w:rsidRPr="00A044C1" w14:paraId="5E3BF0C1"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665FFD" w14:textId="77777777" w:rsidR="00C86859" w:rsidRPr="00A044C1" w:rsidRDefault="00C86859" w:rsidP="00275C0D">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D5609" w14:textId="77777777" w:rsidR="00C86859" w:rsidRPr="00A044C1" w:rsidRDefault="00C86859" w:rsidP="00275C0D">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A6B1D"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C1B31" w14:textId="77777777" w:rsidR="00C86859" w:rsidRPr="00A044C1" w:rsidRDefault="00C86859" w:rsidP="00275C0D">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C86859" w:rsidRPr="00A044C1" w14:paraId="4A2994AB"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000AB" w14:textId="77777777" w:rsidR="00C86859" w:rsidRPr="00A044C1" w:rsidRDefault="00C86859" w:rsidP="00275C0D">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670D1" w14:textId="77777777" w:rsidR="00C86859" w:rsidRPr="00A044C1" w:rsidRDefault="00C86859" w:rsidP="00275C0D">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2F3D2"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0765C" w14:textId="77777777" w:rsidR="00C86859" w:rsidRPr="00A044C1" w:rsidRDefault="00C86859" w:rsidP="00275C0D">
            <w:pPr>
              <w:spacing w:after="0"/>
              <w:rPr>
                <w:rFonts w:ascii="Arial" w:hAnsi="Arial" w:cs="Arial"/>
                <w:iCs/>
                <w:sz w:val="24"/>
                <w:szCs w:val="24"/>
              </w:rPr>
            </w:pPr>
          </w:p>
        </w:tc>
      </w:tr>
      <w:tr w:rsidR="00C86859" w:rsidRPr="00A044C1" w14:paraId="2BF7338A"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937AB" w14:textId="77777777" w:rsidR="00C86859" w:rsidRPr="00A044C1" w:rsidRDefault="00C86859" w:rsidP="00275C0D">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1962E8" w14:textId="77777777" w:rsidR="00C86859" w:rsidRPr="00A044C1" w:rsidRDefault="00C86859" w:rsidP="00275C0D">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41236"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5060"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Vykdomas supaprastintas pirkimas</w:t>
            </w:r>
          </w:p>
        </w:tc>
      </w:tr>
      <w:tr w:rsidR="00C86859" w:rsidRPr="00A044C1" w14:paraId="42CEA4DD"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059B" w14:textId="77777777" w:rsidR="00C86859" w:rsidRPr="00A044C1" w:rsidRDefault="00C86859" w:rsidP="00C86859">
            <w:pPr>
              <w:pStyle w:val="Sraopastraipa"/>
              <w:numPr>
                <w:ilvl w:val="0"/>
                <w:numId w:val="3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C0E84C"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C6F0B"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CE51E"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Vykdomas supaprastintas pirkimas</w:t>
            </w:r>
          </w:p>
        </w:tc>
      </w:tr>
      <w:tr w:rsidR="00C86859" w:rsidRPr="00A044C1" w14:paraId="6669B8A0"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77A98"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6D790"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86795" w14:textId="77777777" w:rsidR="00C86859" w:rsidRPr="00A044C1" w:rsidRDefault="00C86859" w:rsidP="00275C0D">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AA8C6" w14:textId="77777777" w:rsidR="00C86859" w:rsidRPr="00A044C1" w:rsidRDefault="00C86859" w:rsidP="00275C0D">
            <w:pPr>
              <w:spacing w:after="0"/>
              <w:rPr>
                <w:rFonts w:ascii="Arial" w:hAnsi="Arial" w:cs="Arial"/>
                <w:sz w:val="24"/>
                <w:szCs w:val="24"/>
              </w:rPr>
            </w:pPr>
          </w:p>
        </w:tc>
      </w:tr>
      <w:tr w:rsidR="00C86859" w:rsidRPr="00A044C1" w14:paraId="5EEE7262"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CC658"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1C6E2"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78653" w14:textId="77777777" w:rsidR="00C86859" w:rsidRPr="00A044C1" w:rsidRDefault="00C86859" w:rsidP="00275C0D">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E24D" w14:textId="77777777" w:rsidR="00C86859" w:rsidRPr="00A044C1" w:rsidRDefault="00C86859" w:rsidP="00275C0D">
            <w:pPr>
              <w:spacing w:after="0"/>
              <w:rPr>
                <w:rFonts w:ascii="Arial" w:hAnsi="Arial" w:cs="Arial"/>
                <w:sz w:val="24"/>
                <w:szCs w:val="24"/>
              </w:rPr>
            </w:pPr>
          </w:p>
        </w:tc>
      </w:tr>
      <w:tr w:rsidR="00C86859" w:rsidRPr="00A044C1" w14:paraId="555A2B3C"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09F4"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5D0D3"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8F9CE" w14:textId="77777777" w:rsidR="00C86859" w:rsidRPr="00A044C1" w:rsidRDefault="00C86859" w:rsidP="00275C0D">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434CC" w14:textId="77777777" w:rsidR="00C86859" w:rsidRPr="00A044C1" w:rsidRDefault="00C86859" w:rsidP="00275C0D">
            <w:pPr>
              <w:spacing w:after="0"/>
              <w:rPr>
                <w:rFonts w:ascii="Arial" w:hAnsi="Arial" w:cs="Arial"/>
                <w:sz w:val="24"/>
                <w:szCs w:val="24"/>
              </w:rPr>
            </w:pPr>
          </w:p>
        </w:tc>
      </w:tr>
      <w:tr w:rsidR="00C86859" w:rsidRPr="00A044C1" w14:paraId="1962C6B5"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6E51"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A0B3E" w14:textId="77777777" w:rsidR="00C86859" w:rsidRPr="00A044C1" w:rsidRDefault="00C86859" w:rsidP="00275C0D">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E2012" w14:textId="77777777" w:rsidR="00C86859" w:rsidRPr="00A044C1" w:rsidRDefault="00C86859" w:rsidP="00275C0D">
            <w:pPr>
              <w:spacing w:after="0"/>
              <w:jc w:val="both"/>
              <w:rPr>
                <w:rFonts w:ascii="Arial" w:hAnsi="Arial" w:cs="Arial"/>
                <w:iCs/>
                <w:sz w:val="24"/>
                <w:szCs w:val="24"/>
              </w:rPr>
            </w:pPr>
            <w:r w:rsidRPr="00A044C1">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FE26" w14:textId="77777777" w:rsidR="00C86859" w:rsidRPr="00A044C1" w:rsidRDefault="00C86859" w:rsidP="00275C0D">
            <w:pPr>
              <w:spacing w:after="0"/>
              <w:rPr>
                <w:rFonts w:ascii="Arial" w:hAnsi="Arial" w:cs="Arial"/>
                <w:sz w:val="24"/>
                <w:szCs w:val="24"/>
              </w:rPr>
            </w:pPr>
          </w:p>
        </w:tc>
      </w:tr>
      <w:tr w:rsidR="00C86859" w:rsidRPr="00A044C1" w14:paraId="76EA582D"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DCB7E" w14:textId="77777777" w:rsidR="00C86859" w:rsidRPr="00A044C1" w:rsidRDefault="00C86859" w:rsidP="00C86859">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49462" w14:textId="77777777" w:rsidR="00C86859" w:rsidRPr="00A044C1" w:rsidRDefault="00C86859" w:rsidP="00275C0D">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7E4C" w14:textId="77777777" w:rsidR="00C86859" w:rsidRPr="00A044C1" w:rsidRDefault="00C86859" w:rsidP="00275C0D">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2E57A" w14:textId="77777777" w:rsidR="00C86859" w:rsidRPr="00A044C1" w:rsidRDefault="00C86859" w:rsidP="00275C0D">
            <w:pPr>
              <w:spacing w:after="0"/>
              <w:rPr>
                <w:rFonts w:ascii="Arial" w:hAnsi="Arial" w:cs="Arial"/>
                <w:sz w:val="24"/>
                <w:szCs w:val="24"/>
              </w:rPr>
            </w:pPr>
          </w:p>
        </w:tc>
      </w:tr>
      <w:tr w:rsidR="00C86859" w:rsidRPr="00A044C1" w14:paraId="6E4AE0E5"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B4E8"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9D3D0" w14:textId="77777777" w:rsidR="00C86859" w:rsidRPr="00A044C1" w:rsidRDefault="00C86859" w:rsidP="00275C0D">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FC0DC"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679C8" w14:textId="77777777" w:rsidR="00C86859" w:rsidRPr="00A044C1" w:rsidRDefault="00C86859" w:rsidP="00275C0D">
            <w:pPr>
              <w:spacing w:after="0"/>
              <w:rPr>
                <w:rFonts w:ascii="Arial" w:hAnsi="Arial" w:cs="Arial"/>
                <w:sz w:val="24"/>
                <w:szCs w:val="24"/>
              </w:rPr>
            </w:pPr>
          </w:p>
        </w:tc>
      </w:tr>
      <w:tr w:rsidR="00C86859" w:rsidRPr="00A044C1" w14:paraId="2A68418C"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2991E"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8EB56" w14:textId="77777777" w:rsidR="00C86859" w:rsidRPr="00A044C1" w:rsidRDefault="00C86859" w:rsidP="00275C0D">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94179" w14:textId="77777777" w:rsidR="00C86859" w:rsidRPr="00A044C1" w:rsidRDefault="00C86859" w:rsidP="00275C0D">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2EC" w14:textId="77777777" w:rsidR="00C86859" w:rsidRPr="00A044C1" w:rsidRDefault="00C86859" w:rsidP="00275C0D">
            <w:pPr>
              <w:spacing w:after="0"/>
              <w:rPr>
                <w:rFonts w:ascii="Arial" w:hAnsi="Arial" w:cs="Arial"/>
                <w:bCs/>
                <w:sz w:val="24"/>
                <w:szCs w:val="24"/>
              </w:rPr>
            </w:pPr>
          </w:p>
        </w:tc>
      </w:tr>
      <w:tr w:rsidR="00C86859" w:rsidRPr="00A044C1" w14:paraId="10518712"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58F8"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D1C61" w14:textId="77777777" w:rsidR="00C86859" w:rsidRPr="00A044C1" w:rsidRDefault="00C86859" w:rsidP="00275C0D">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67981" w14:textId="77777777" w:rsidR="00C86859" w:rsidRPr="00A044C1" w:rsidRDefault="00C86859" w:rsidP="00275C0D">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E92E" w14:textId="77777777" w:rsidR="00C86859" w:rsidRPr="00A044C1" w:rsidRDefault="00C86859" w:rsidP="00275C0D">
            <w:pPr>
              <w:spacing w:after="0"/>
              <w:rPr>
                <w:rFonts w:ascii="Arial" w:hAnsi="Arial" w:cs="Arial"/>
                <w:sz w:val="24"/>
                <w:szCs w:val="24"/>
              </w:rPr>
            </w:pPr>
          </w:p>
        </w:tc>
      </w:tr>
      <w:tr w:rsidR="00C86859" w:rsidRPr="00A044C1" w14:paraId="4563D242"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77836"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B6BB5" w14:textId="77777777" w:rsidR="00C86859" w:rsidRPr="00A044C1" w:rsidRDefault="00C86859" w:rsidP="00275C0D">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FF285" w14:textId="77777777" w:rsidR="00C86859" w:rsidRPr="00A044C1" w:rsidRDefault="00C86859" w:rsidP="00275C0D">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7A437" w14:textId="77777777" w:rsidR="00C86859" w:rsidRPr="00A044C1" w:rsidRDefault="00C86859" w:rsidP="00275C0D">
            <w:pPr>
              <w:pStyle w:val="tajtip"/>
              <w:shd w:val="clear" w:color="auto" w:fill="FFFFFF"/>
              <w:spacing w:before="0" w:beforeAutospacing="0" w:after="0" w:afterAutospacing="0" w:line="276" w:lineRule="auto"/>
              <w:rPr>
                <w:rFonts w:ascii="Arial" w:hAnsi="Arial" w:cs="Arial"/>
              </w:rPr>
            </w:pPr>
          </w:p>
        </w:tc>
      </w:tr>
      <w:tr w:rsidR="00C86859" w:rsidRPr="00A044C1" w14:paraId="2ED87EFE"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6069E"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8B0AB" w14:textId="77777777" w:rsidR="00C86859" w:rsidRPr="00A044C1" w:rsidRDefault="00C86859" w:rsidP="00275C0D">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E5EB9"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C64A770"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8516B" w14:textId="77777777" w:rsidR="00C86859" w:rsidRPr="00A044C1" w:rsidRDefault="00C86859" w:rsidP="00275C0D">
            <w:pPr>
              <w:spacing w:after="0"/>
              <w:rPr>
                <w:rFonts w:ascii="Arial" w:hAnsi="Arial" w:cs="Arial"/>
                <w:bCs/>
                <w:sz w:val="24"/>
                <w:szCs w:val="24"/>
              </w:rPr>
            </w:pPr>
            <w:r w:rsidRPr="00A044C1">
              <w:rPr>
                <w:rFonts w:ascii="Arial" w:hAnsi="Arial" w:cs="Arial"/>
                <w:bCs/>
                <w:sz w:val="24"/>
                <w:szCs w:val="24"/>
              </w:rPr>
              <w:t>Vykdomas supaprastintas pirkimas</w:t>
            </w:r>
          </w:p>
        </w:tc>
      </w:tr>
      <w:tr w:rsidR="00C86859" w:rsidRPr="00A044C1" w14:paraId="7B2C0132"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C9956" w14:textId="77777777" w:rsidR="00C86859" w:rsidRPr="00A044C1" w:rsidRDefault="00C86859" w:rsidP="00C86859">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34186"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557DE1"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B1687" w14:textId="77777777" w:rsidR="00C86859" w:rsidRPr="00A044C1" w:rsidRDefault="00C86859" w:rsidP="00275C0D">
            <w:pPr>
              <w:spacing w:after="0"/>
              <w:rPr>
                <w:rFonts w:ascii="Arial" w:hAnsi="Arial" w:cs="Arial"/>
                <w:sz w:val="24"/>
                <w:szCs w:val="24"/>
              </w:rPr>
            </w:pPr>
          </w:p>
        </w:tc>
      </w:tr>
      <w:tr w:rsidR="00C86859" w:rsidRPr="00A044C1" w14:paraId="42FC1A75"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6D84B" w14:textId="77777777" w:rsidR="00C86859" w:rsidRPr="00A044C1" w:rsidRDefault="00C86859" w:rsidP="00C86859">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49C45" w14:textId="77777777" w:rsidR="00C86859" w:rsidRPr="00A044C1" w:rsidRDefault="00C86859" w:rsidP="00275C0D">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BF9E7"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EF00E" w14:textId="77777777" w:rsidR="00C86859" w:rsidRPr="00A044C1" w:rsidRDefault="00C86859" w:rsidP="00275C0D">
            <w:pPr>
              <w:spacing w:after="0"/>
              <w:rPr>
                <w:rFonts w:ascii="Arial" w:hAnsi="Arial" w:cs="Arial"/>
                <w:sz w:val="24"/>
                <w:szCs w:val="24"/>
              </w:rPr>
            </w:pPr>
          </w:p>
        </w:tc>
      </w:tr>
      <w:tr w:rsidR="00C86859" w:rsidRPr="00A044C1" w14:paraId="7F60CDFC"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DE62" w14:textId="77777777" w:rsidR="00C86859" w:rsidRPr="00A044C1" w:rsidRDefault="00C86859" w:rsidP="00C86859">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33450"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AAB52" w14:textId="77777777" w:rsidR="00C86859" w:rsidRPr="00A044C1" w:rsidRDefault="00C86859" w:rsidP="00275C0D">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1C7D"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Vykdomas supaprastintas pirkimas</w:t>
            </w:r>
          </w:p>
        </w:tc>
      </w:tr>
      <w:tr w:rsidR="00C86859" w:rsidRPr="00A044C1" w14:paraId="05480B18" w14:textId="77777777" w:rsidTr="00275C0D">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2FF0" w14:textId="77777777" w:rsidR="00C86859" w:rsidRPr="00A044C1" w:rsidRDefault="00C86859" w:rsidP="00C86859">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AD989" w14:textId="77777777" w:rsidR="00C86859" w:rsidRPr="00A044C1" w:rsidRDefault="00C86859" w:rsidP="00275C0D">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84452" w14:textId="77777777" w:rsidR="00C86859" w:rsidRPr="00A044C1" w:rsidRDefault="00C86859" w:rsidP="00275C0D">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1D8D4" w14:textId="77777777" w:rsidR="00C86859" w:rsidRPr="00A044C1" w:rsidRDefault="00C86859" w:rsidP="00275C0D">
            <w:pPr>
              <w:spacing w:after="0"/>
              <w:rPr>
                <w:rFonts w:ascii="Arial" w:hAnsi="Arial" w:cs="Arial"/>
                <w:sz w:val="24"/>
                <w:szCs w:val="24"/>
              </w:rPr>
            </w:pPr>
          </w:p>
        </w:tc>
      </w:tr>
    </w:tbl>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Pr="002C3FE2"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2A5AC5A3" w14:textId="660E8DCA" w:rsidR="00BF15FB" w:rsidRDefault="00BF15FB" w:rsidP="00321FB6">
      <w:pPr>
        <w:spacing w:after="0"/>
        <w:rPr>
          <w:rFonts w:ascii="Arial" w:eastAsia="Times New Roman" w:hAnsi="Arial" w:cs="Arial"/>
          <w:sz w:val="24"/>
          <w:szCs w:val="24"/>
        </w:rPr>
      </w:pPr>
    </w:p>
    <w:p w14:paraId="6B73DD15" w14:textId="77777777" w:rsidR="00DF607A" w:rsidRDefault="00DF607A" w:rsidP="00600D24">
      <w:pPr>
        <w:pStyle w:val="Pagrindinistekstas"/>
        <w:tabs>
          <w:tab w:val="left" w:pos="709"/>
        </w:tabs>
        <w:spacing w:after="0"/>
        <w:ind w:firstLine="709"/>
        <w:rPr>
          <w:rFonts w:ascii="Arial" w:hAnsi="Arial" w:cs="Arial"/>
          <w:b/>
          <w:spacing w:val="-2"/>
          <w:sz w:val="24"/>
          <w:szCs w:val="24"/>
        </w:rPr>
      </w:pPr>
      <w:r w:rsidRPr="006074BC">
        <w:rPr>
          <w:rFonts w:ascii="Arial" w:hAnsi="Arial" w:cs="Arial"/>
          <w:b/>
          <w:sz w:val="24"/>
          <w:szCs w:val="24"/>
        </w:rPr>
        <w:t>Techniniai</w:t>
      </w:r>
      <w:r w:rsidRPr="006074BC">
        <w:rPr>
          <w:rFonts w:ascii="Arial" w:hAnsi="Arial" w:cs="Arial"/>
          <w:b/>
          <w:spacing w:val="-10"/>
          <w:sz w:val="24"/>
          <w:szCs w:val="24"/>
        </w:rPr>
        <w:t xml:space="preserve"> </w:t>
      </w:r>
      <w:r w:rsidRPr="006074BC">
        <w:rPr>
          <w:rFonts w:ascii="Arial" w:hAnsi="Arial" w:cs="Arial"/>
          <w:b/>
          <w:spacing w:val="-2"/>
          <w:sz w:val="24"/>
          <w:szCs w:val="24"/>
        </w:rPr>
        <w:t>duomenys</w:t>
      </w:r>
      <w:r>
        <w:rPr>
          <w:rFonts w:ascii="Arial" w:hAnsi="Arial" w:cs="Arial"/>
          <w:b/>
          <w:spacing w:val="-2"/>
          <w:sz w:val="24"/>
          <w:szCs w:val="24"/>
        </w:rPr>
        <w:t xml:space="preserve">. </w:t>
      </w:r>
    </w:p>
    <w:p w14:paraId="56F55761" w14:textId="77777777" w:rsidR="00DF607A" w:rsidRDefault="00DF607A" w:rsidP="00600D24">
      <w:pPr>
        <w:pStyle w:val="TableParagraph"/>
        <w:tabs>
          <w:tab w:val="left" w:pos="709"/>
          <w:tab w:val="left" w:pos="1509"/>
          <w:tab w:val="left" w:pos="3116"/>
          <w:tab w:val="left" w:pos="3857"/>
          <w:tab w:val="left" w:pos="4705"/>
        </w:tabs>
        <w:spacing w:line="276" w:lineRule="auto"/>
        <w:ind w:left="0" w:right="0" w:firstLine="709"/>
        <w:rPr>
          <w:rFonts w:ascii="Arial" w:hAnsi="Arial" w:cs="Arial"/>
          <w:sz w:val="24"/>
          <w:szCs w:val="24"/>
        </w:rPr>
      </w:pPr>
      <w:r w:rsidRPr="006074BC">
        <w:rPr>
          <w:rFonts w:ascii="Arial" w:hAnsi="Arial" w:cs="Arial"/>
          <w:sz w:val="24"/>
          <w:szCs w:val="24"/>
        </w:rPr>
        <w:t xml:space="preserve">Bendras gatvių apšvietimo tinklų ilgis apie 114,710 km, iš </w:t>
      </w:r>
      <w:r>
        <w:rPr>
          <w:rFonts w:ascii="Arial" w:hAnsi="Arial" w:cs="Arial"/>
          <w:sz w:val="24"/>
          <w:szCs w:val="24"/>
        </w:rPr>
        <w:t>jo:</w:t>
      </w:r>
      <w:r w:rsidRPr="006074BC">
        <w:rPr>
          <w:rFonts w:ascii="Arial" w:hAnsi="Arial" w:cs="Arial"/>
          <w:sz w:val="24"/>
          <w:szCs w:val="24"/>
        </w:rPr>
        <w:t xml:space="preserve"> apie 61,96</w:t>
      </w:r>
      <w:r w:rsidRPr="006074BC">
        <w:rPr>
          <w:rFonts w:ascii="Arial" w:hAnsi="Arial" w:cs="Arial"/>
          <w:spacing w:val="80"/>
          <w:sz w:val="24"/>
          <w:szCs w:val="24"/>
        </w:rPr>
        <w:t xml:space="preserve"> </w:t>
      </w:r>
      <w:r w:rsidRPr="006074BC">
        <w:rPr>
          <w:rFonts w:ascii="Arial" w:hAnsi="Arial" w:cs="Arial"/>
          <w:sz w:val="24"/>
          <w:szCs w:val="24"/>
        </w:rPr>
        <w:t>km kabelinės linijos, apie 52,55</w:t>
      </w:r>
      <w:r w:rsidRPr="006074BC">
        <w:rPr>
          <w:rFonts w:ascii="Arial" w:hAnsi="Arial" w:cs="Arial"/>
          <w:spacing w:val="40"/>
          <w:sz w:val="24"/>
          <w:szCs w:val="24"/>
        </w:rPr>
        <w:t xml:space="preserve"> </w:t>
      </w:r>
      <w:r w:rsidRPr="006074BC">
        <w:rPr>
          <w:rFonts w:ascii="Arial" w:hAnsi="Arial" w:cs="Arial"/>
          <w:sz w:val="24"/>
          <w:szCs w:val="24"/>
        </w:rPr>
        <w:t xml:space="preserve">km orinės linijos, apie 0,2 km oro kabelinės. </w:t>
      </w:r>
    </w:p>
    <w:p w14:paraId="1D25FBAF" w14:textId="77777777" w:rsidR="00DF607A" w:rsidRDefault="00DF607A" w:rsidP="00600D24">
      <w:pPr>
        <w:pStyle w:val="TableParagraph"/>
        <w:tabs>
          <w:tab w:val="left" w:pos="709"/>
          <w:tab w:val="left" w:pos="1509"/>
          <w:tab w:val="left" w:pos="3116"/>
          <w:tab w:val="left" w:pos="3857"/>
          <w:tab w:val="left" w:pos="4705"/>
        </w:tabs>
        <w:spacing w:line="276" w:lineRule="auto"/>
        <w:ind w:left="0" w:right="0" w:firstLine="709"/>
        <w:rPr>
          <w:rFonts w:ascii="Arial" w:hAnsi="Arial" w:cs="Arial"/>
          <w:spacing w:val="-2"/>
          <w:sz w:val="24"/>
          <w:szCs w:val="24"/>
        </w:rPr>
      </w:pPr>
    </w:p>
    <w:p w14:paraId="55351B13" w14:textId="77777777" w:rsidR="00DF607A" w:rsidRDefault="00DF607A" w:rsidP="00600D24">
      <w:pPr>
        <w:pStyle w:val="TableParagraph"/>
        <w:tabs>
          <w:tab w:val="left" w:pos="709"/>
          <w:tab w:val="left" w:pos="1509"/>
          <w:tab w:val="left" w:pos="3116"/>
          <w:tab w:val="left" w:pos="3857"/>
          <w:tab w:val="left" w:pos="4705"/>
        </w:tabs>
        <w:spacing w:line="276" w:lineRule="auto"/>
        <w:ind w:left="0" w:right="0" w:firstLine="709"/>
        <w:rPr>
          <w:rFonts w:ascii="Arial" w:hAnsi="Arial" w:cs="Arial"/>
          <w:spacing w:val="-2"/>
          <w:sz w:val="24"/>
          <w:szCs w:val="24"/>
        </w:rPr>
      </w:pPr>
      <w:r w:rsidRPr="006074BC">
        <w:rPr>
          <w:rFonts w:ascii="Arial" w:hAnsi="Arial" w:cs="Arial"/>
          <w:spacing w:val="-2"/>
          <w:sz w:val="24"/>
          <w:szCs w:val="24"/>
        </w:rPr>
        <w:t>Atramos</w:t>
      </w:r>
      <w:r>
        <w:rPr>
          <w:rFonts w:ascii="Arial" w:hAnsi="Arial" w:cs="Arial"/>
          <w:spacing w:val="-2"/>
          <w:sz w:val="24"/>
          <w:szCs w:val="24"/>
        </w:rPr>
        <w:t>:</w:t>
      </w:r>
    </w:p>
    <w:p w14:paraId="715C9213" w14:textId="77777777" w:rsidR="00DF607A" w:rsidRDefault="00DF607A" w:rsidP="00600D24">
      <w:pPr>
        <w:pStyle w:val="TableParagraph"/>
        <w:tabs>
          <w:tab w:val="left" w:pos="709"/>
          <w:tab w:val="left" w:pos="1509"/>
          <w:tab w:val="left" w:pos="3116"/>
          <w:tab w:val="left" w:pos="3857"/>
          <w:tab w:val="left" w:pos="4705"/>
        </w:tabs>
        <w:spacing w:line="276" w:lineRule="auto"/>
        <w:ind w:left="0" w:right="0" w:firstLine="709"/>
        <w:rPr>
          <w:rFonts w:ascii="Arial" w:hAnsi="Arial" w:cs="Arial"/>
          <w:spacing w:val="-2"/>
          <w:sz w:val="24"/>
          <w:szCs w:val="24"/>
        </w:rPr>
      </w:pPr>
      <w:r w:rsidRPr="006074BC">
        <w:rPr>
          <w:rFonts w:ascii="Arial" w:hAnsi="Arial" w:cs="Arial"/>
          <w:spacing w:val="-2"/>
          <w:sz w:val="24"/>
          <w:szCs w:val="24"/>
        </w:rPr>
        <w:t>gelžbetoninės</w:t>
      </w:r>
      <w:r>
        <w:rPr>
          <w:rFonts w:ascii="Arial" w:hAnsi="Arial" w:cs="Arial"/>
          <w:spacing w:val="-2"/>
          <w:sz w:val="24"/>
          <w:szCs w:val="24"/>
        </w:rPr>
        <w:t>, priklausančios</w:t>
      </w:r>
      <w:r w:rsidRPr="006074BC">
        <w:rPr>
          <w:rFonts w:ascii="Arial" w:hAnsi="Arial" w:cs="Arial"/>
          <w:sz w:val="24"/>
          <w:szCs w:val="24"/>
        </w:rPr>
        <w:tab/>
      </w:r>
      <w:r w:rsidRPr="006074BC">
        <w:rPr>
          <w:rFonts w:ascii="Arial" w:hAnsi="Arial" w:cs="Arial"/>
          <w:spacing w:val="-4"/>
          <w:sz w:val="24"/>
          <w:szCs w:val="24"/>
        </w:rPr>
        <w:t>ESO</w:t>
      </w:r>
      <w:r w:rsidRPr="006074BC">
        <w:rPr>
          <w:rFonts w:ascii="Arial" w:hAnsi="Arial" w:cs="Arial"/>
          <w:sz w:val="24"/>
          <w:szCs w:val="24"/>
        </w:rPr>
        <w:tab/>
      </w:r>
      <w:r w:rsidRPr="006074BC">
        <w:rPr>
          <w:rFonts w:ascii="Arial" w:hAnsi="Arial" w:cs="Arial"/>
          <w:spacing w:val="-2"/>
          <w:sz w:val="24"/>
          <w:szCs w:val="24"/>
        </w:rPr>
        <w:t>- 1120</w:t>
      </w:r>
      <w:r>
        <w:rPr>
          <w:rFonts w:ascii="Arial" w:hAnsi="Arial" w:cs="Arial"/>
          <w:spacing w:val="-2"/>
          <w:sz w:val="24"/>
          <w:szCs w:val="24"/>
        </w:rPr>
        <w:t xml:space="preserve"> </w:t>
      </w:r>
      <w:r w:rsidRPr="006074BC">
        <w:rPr>
          <w:rFonts w:ascii="Arial" w:hAnsi="Arial" w:cs="Arial"/>
          <w:spacing w:val="-2"/>
          <w:sz w:val="24"/>
          <w:szCs w:val="24"/>
        </w:rPr>
        <w:t>vnt.</w:t>
      </w:r>
      <w:r>
        <w:rPr>
          <w:rFonts w:ascii="Arial" w:hAnsi="Arial" w:cs="Arial"/>
          <w:spacing w:val="-2"/>
          <w:sz w:val="24"/>
          <w:szCs w:val="24"/>
        </w:rPr>
        <w:t>;</w:t>
      </w:r>
    </w:p>
    <w:p w14:paraId="075CCB82" w14:textId="77777777" w:rsidR="00DF607A" w:rsidRDefault="00DF607A" w:rsidP="00600D24">
      <w:pPr>
        <w:pStyle w:val="TableParagraph"/>
        <w:tabs>
          <w:tab w:val="left" w:pos="709"/>
          <w:tab w:val="left" w:pos="1509"/>
          <w:tab w:val="left" w:pos="3116"/>
          <w:tab w:val="left" w:pos="3857"/>
          <w:tab w:val="left" w:pos="4705"/>
        </w:tabs>
        <w:spacing w:line="276" w:lineRule="auto"/>
        <w:ind w:left="0" w:right="0" w:firstLine="709"/>
        <w:rPr>
          <w:rFonts w:ascii="Arial" w:hAnsi="Arial" w:cs="Arial"/>
          <w:sz w:val="24"/>
          <w:szCs w:val="24"/>
        </w:rPr>
      </w:pPr>
      <w:r w:rsidRPr="006074BC">
        <w:rPr>
          <w:rFonts w:ascii="Arial" w:hAnsi="Arial" w:cs="Arial"/>
          <w:sz w:val="24"/>
          <w:szCs w:val="24"/>
        </w:rPr>
        <w:t>gelžbetoninės</w:t>
      </w:r>
      <w:r>
        <w:rPr>
          <w:rFonts w:ascii="Arial" w:hAnsi="Arial" w:cs="Arial"/>
          <w:sz w:val="24"/>
          <w:szCs w:val="24"/>
        </w:rPr>
        <w:t xml:space="preserve">, priklausančios </w:t>
      </w:r>
      <w:r w:rsidRPr="00EF56F1">
        <w:rPr>
          <w:rFonts w:ascii="Arial" w:hAnsi="Arial" w:cs="Arial"/>
          <w:sz w:val="24"/>
          <w:szCs w:val="24"/>
        </w:rPr>
        <w:t>savivaldybei</w:t>
      </w:r>
      <w:r w:rsidRPr="006074BC">
        <w:rPr>
          <w:rFonts w:ascii="Arial" w:hAnsi="Arial" w:cs="Arial"/>
          <w:spacing w:val="40"/>
          <w:sz w:val="24"/>
          <w:szCs w:val="24"/>
        </w:rPr>
        <w:t xml:space="preserve"> </w:t>
      </w:r>
      <w:r w:rsidRPr="006074BC">
        <w:rPr>
          <w:rFonts w:ascii="Arial" w:hAnsi="Arial" w:cs="Arial"/>
          <w:sz w:val="24"/>
          <w:szCs w:val="24"/>
        </w:rPr>
        <w:t>–</w:t>
      </w:r>
      <w:r w:rsidRPr="006074BC">
        <w:rPr>
          <w:rFonts w:ascii="Arial" w:hAnsi="Arial" w:cs="Arial"/>
          <w:spacing w:val="40"/>
          <w:sz w:val="24"/>
          <w:szCs w:val="24"/>
        </w:rPr>
        <w:t xml:space="preserve"> </w:t>
      </w:r>
      <w:r w:rsidRPr="006074BC">
        <w:rPr>
          <w:rFonts w:ascii="Arial" w:hAnsi="Arial" w:cs="Arial"/>
          <w:sz w:val="24"/>
          <w:szCs w:val="24"/>
        </w:rPr>
        <w:t>430</w:t>
      </w:r>
      <w:r w:rsidRPr="006074BC">
        <w:rPr>
          <w:rFonts w:ascii="Arial" w:hAnsi="Arial" w:cs="Arial"/>
          <w:spacing w:val="40"/>
          <w:sz w:val="24"/>
          <w:szCs w:val="24"/>
        </w:rPr>
        <w:t xml:space="preserve"> </w:t>
      </w:r>
      <w:r w:rsidRPr="006074BC">
        <w:rPr>
          <w:rFonts w:ascii="Arial" w:hAnsi="Arial" w:cs="Arial"/>
          <w:sz w:val="24"/>
          <w:szCs w:val="24"/>
        </w:rPr>
        <w:t>vnt.</w:t>
      </w:r>
      <w:r>
        <w:rPr>
          <w:rFonts w:ascii="Arial" w:hAnsi="Arial" w:cs="Arial"/>
          <w:sz w:val="24"/>
          <w:szCs w:val="24"/>
        </w:rPr>
        <w:t>;</w:t>
      </w:r>
    </w:p>
    <w:p w14:paraId="0DF7DD39" w14:textId="77777777" w:rsidR="00DF607A" w:rsidRDefault="00DF607A" w:rsidP="00600D24">
      <w:pPr>
        <w:pStyle w:val="TableParagraph"/>
        <w:tabs>
          <w:tab w:val="left" w:pos="709"/>
          <w:tab w:val="left" w:pos="1509"/>
          <w:tab w:val="left" w:pos="3116"/>
          <w:tab w:val="left" w:pos="3857"/>
          <w:tab w:val="left" w:pos="4705"/>
        </w:tabs>
        <w:spacing w:line="276" w:lineRule="auto"/>
        <w:ind w:left="0" w:right="0" w:firstLine="709"/>
        <w:rPr>
          <w:rFonts w:ascii="Arial" w:hAnsi="Arial" w:cs="Arial"/>
          <w:sz w:val="24"/>
          <w:szCs w:val="24"/>
        </w:rPr>
      </w:pPr>
      <w:r w:rsidRPr="006074BC">
        <w:rPr>
          <w:rFonts w:ascii="Arial" w:hAnsi="Arial" w:cs="Arial"/>
          <w:sz w:val="24"/>
          <w:szCs w:val="24"/>
        </w:rPr>
        <w:t>metalinės gatvių</w:t>
      </w:r>
      <w:r w:rsidRPr="006074BC">
        <w:rPr>
          <w:rFonts w:ascii="Arial" w:hAnsi="Arial" w:cs="Arial"/>
          <w:spacing w:val="40"/>
          <w:sz w:val="24"/>
          <w:szCs w:val="24"/>
        </w:rPr>
        <w:t xml:space="preserve"> </w:t>
      </w:r>
      <w:r w:rsidRPr="006074BC">
        <w:rPr>
          <w:rFonts w:ascii="Arial" w:hAnsi="Arial" w:cs="Arial"/>
          <w:sz w:val="24"/>
          <w:szCs w:val="24"/>
        </w:rPr>
        <w:t>apšvietimo</w:t>
      </w:r>
      <w:r w:rsidRPr="006074BC">
        <w:rPr>
          <w:rFonts w:ascii="Arial" w:hAnsi="Arial" w:cs="Arial"/>
          <w:spacing w:val="40"/>
          <w:sz w:val="24"/>
          <w:szCs w:val="24"/>
        </w:rPr>
        <w:t xml:space="preserve"> </w:t>
      </w:r>
      <w:r w:rsidRPr="006074BC">
        <w:rPr>
          <w:rFonts w:ascii="Arial" w:hAnsi="Arial" w:cs="Arial"/>
          <w:sz w:val="24"/>
          <w:szCs w:val="24"/>
        </w:rPr>
        <w:t>–</w:t>
      </w:r>
      <w:r w:rsidRPr="006074BC">
        <w:rPr>
          <w:rFonts w:ascii="Arial" w:hAnsi="Arial" w:cs="Arial"/>
          <w:spacing w:val="40"/>
          <w:sz w:val="24"/>
          <w:szCs w:val="24"/>
        </w:rPr>
        <w:t xml:space="preserve"> </w:t>
      </w:r>
      <w:r w:rsidRPr="006074BC">
        <w:rPr>
          <w:rFonts w:ascii="Arial" w:hAnsi="Arial" w:cs="Arial"/>
          <w:sz w:val="24"/>
          <w:szCs w:val="24"/>
        </w:rPr>
        <w:t>1528</w:t>
      </w:r>
      <w:r w:rsidRPr="006074BC">
        <w:rPr>
          <w:rFonts w:ascii="Arial" w:hAnsi="Arial" w:cs="Arial"/>
          <w:spacing w:val="40"/>
          <w:sz w:val="24"/>
          <w:szCs w:val="24"/>
        </w:rPr>
        <w:t xml:space="preserve"> </w:t>
      </w:r>
      <w:r w:rsidRPr="006074BC">
        <w:rPr>
          <w:rFonts w:ascii="Arial" w:hAnsi="Arial" w:cs="Arial"/>
          <w:sz w:val="24"/>
          <w:szCs w:val="24"/>
        </w:rPr>
        <w:t>vnt.</w:t>
      </w:r>
      <w:r>
        <w:rPr>
          <w:rFonts w:ascii="Arial" w:hAnsi="Arial" w:cs="Arial"/>
          <w:sz w:val="24"/>
          <w:szCs w:val="24"/>
        </w:rPr>
        <w:t>;</w:t>
      </w:r>
    </w:p>
    <w:p w14:paraId="78EE8083" w14:textId="77777777" w:rsidR="00DF607A" w:rsidRPr="006074BC" w:rsidRDefault="00DF607A" w:rsidP="00600D24">
      <w:pPr>
        <w:pStyle w:val="TableParagraph"/>
        <w:tabs>
          <w:tab w:val="left" w:pos="709"/>
          <w:tab w:val="left" w:pos="1509"/>
          <w:tab w:val="left" w:pos="3116"/>
          <w:tab w:val="left" w:pos="3857"/>
          <w:tab w:val="left" w:pos="4705"/>
        </w:tabs>
        <w:spacing w:line="276" w:lineRule="auto"/>
        <w:ind w:left="0" w:right="0" w:firstLine="709"/>
        <w:rPr>
          <w:rFonts w:ascii="Arial" w:hAnsi="Arial" w:cs="Arial"/>
          <w:sz w:val="24"/>
          <w:szCs w:val="24"/>
        </w:rPr>
      </w:pPr>
      <w:r w:rsidRPr="006074BC">
        <w:rPr>
          <w:rFonts w:ascii="Arial" w:hAnsi="Arial" w:cs="Arial"/>
          <w:sz w:val="24"/>
          <w:szCs w:val="24"/>
        </w:rPr>
        <w:t>metalinės</w:t>
      </w:r>
      <w:r w:rsidRPr="006074BC">
        <w:rPr>
          <w:rFonts w:ascii="Arial" w:hAnsi="Arial" w:cs="Arial"/>
          <w:spacing w:val="40"/>
          <w:sz w:val="24"/>
          <w:szCs w:val="24"/>
        </w:rPr>
        <w:t xml:space="preserve"> </w:t>
      </w:r>
      <w:r w:rsidRPr="006074BC">
        <w:rPr>
          <w:rFonts w:ascii="Arial" w:hAnsi="Arial" w:cs="Arial"/>
          <w:sz w:val="24"/>
          <w:szCs w:val="24"/>
        </w:rPr>
        <w:t>parko</w:t>
      </w:r>
      <w:r w:rsidRPr="006074BC">
        <w:rPr>
          <w:rFonts w:ascii="Arial" w:hAnsi="Arial" w:cs="Arial"/>
          <w:spacing w:val="80"/>
          <w:sz w:val="24"/>
          <w:szCs w:val="24"/>
        </w:rPr>
        <w:t xml:space="preserve"> </w:t>
      </w:r>
      <w:r w:rsidRPr="006074BC">
        <w:rPr>
          <w:rFonts w:ascii="Arial" w:hAnsi="Arial" w:cs="Arial"/>
          <w:sz w:val="24"/>
          <w:szCs w:val="24"/>
        </w:rPr>
        <w:t>apšvietimo – 316 vnt.</w:t>
      </w:r>
      <w:r>
        <w:rPr>
          <w:rFonts w:ascii="Arial" w:hAnsi="Arial" w:cs="Arial"/>
          <w:sz w:val="24"/>
          <w:szCs w:val="24"/>
        </w:rPr>
        <w:t xml:space="preserve">; </w:t>
      </w:r>
    </w:p>
    <w:p w14:paraId="70C51341" w14:textId="77777777" w:rsidR="00DF607A" w:rsidRPr="006074BC" w:rsidRDefault="00DF607A" w:rsidP="00600D24">
      <w:pPr>
        <w:pStyle w:val="TableParagraph"/>
        <w:tabs>
          <w:tab w:val="left" w:pos="709"/>
        </w:tabs>
        <w:spacing w:line="276" w:lineRule="auto"/>
        <w:ind w:left="0" w:right="0" w:firstLine="709"/>
        <w:rPr>
          <w:rFonts w:ascii="Arial" w:hAnsi="Arial" w:cs="Arial"/>
          <w:sz w:val="24"/>
          <w:szCs w:val="24"/>
        </w:rPr>
      </w:pPr>
      <w:r w:rsidRPr="006074BC">
        <w:rPr>
          <w:rFonts w:ascii="Arial" w:hAnsi="Arial" w:cs="Arial"/>
          <w:sz w:val="24"/>
          <w:szCs w:val="24"/>
        </w:rPr>
        <w:t>Bendras</w:t>
      </w:r>
      <w:r w:rsidRPr="006074BC">
        <w:rPr>
          <w:rFonts w:ascii="Arial" w:hAnsi="Arial" w:cs="Arial"/>
          <w:spacing w:val="-13"/>
          <w:sz w:val="24"/>
          <w:szCs w:val="24"/>
        </w:rPr>
        <w:t xml:space="preserve"> </w:t>
      </w:r>
      <w:r w:rsidRPr="006074BC">
        <w:rPr>
          <w:rFonts w:ascii="Arial" w:hAnsi="Arial" w:cs="Arial"/>
          <w:sz w:val="24"/>
          <w:szCs w:val="24"/>
        </w:rPr>
        <w:t>šviestuvų</w:t>
      </w:r>
      <w:r w:rsidRPr="006074BC">
        <w:rPr>
          <w:rFonts w:ascii="Arial" w:hAnsi="Arial" w:cs="Arial"/>
          <w:spacing w:val="-13"/>
          <w:sz w:val="24"/>
          <w:szCs w:val="24"/>
        </w:rPr>
        <w:t xml:space="preserve"> </w:t>
      </w:r>
      <w:r w:rsidRPr="006074BC">
        <w:rPr>
          <w:rFonts w:ascii="Arial" w:hAnsi="Arial" w:cs="Arial"/>
          <w:sz w:val="24"/>
          <w:szCs w:val="24"/>
        </w:rPr>
        <w:t>skaičius</w:t>
      </w:r>
      <w:r w:rsidRPr="006074BC">
        <w:rPr>
          <w:rFonts w:ascii="Arial" w:hAnsi="Arial" w:cs="Arial"/>
          <w:spacing w:val="-13"/>
          <w:sz w:val="24"/>
          <w:szCs w:val="24"/>
        </w:rPr>
        <w:t xml:space="preserve"> </w:t>
      </w:r>
      <w:r w:rsidRPr="006074BC">
        <w:rPr>
          <w:rFonts w:ascii="Arial" w:hAnsi="Arial" w:cs="Arial"/>
          <w:sz w:val="24"/>
          <w:szCs w:val="24"/>
        </w:rPr>
        <w:t>1687</w:t>
      </w:r>
      <w:r w:rsidRPr="006074BC">
        <w:rPr>
          <w:rFonts w:ascii="Arial" w:hAnsi="Arial" w:cs="Arial"/>
          <w:spacing w:val="-13"/>
          <w:sz w:val="24"/>
          <w:szCs w:val="24"/>
        </w:rPr>
        <w:t xml:space="preserve"> </w:t>
      </w:r>
      <w:r w:rsidRPr="006074BC">
        <w:rPr>
          <w:rFonts w:ascii="Arial" w:hAnsi="Arial" w:cs="Arial"/>
          <w:sz w:val="24"/>
          <w:szCs w:val="24"/>
        </w:rPr>
        <w:t>vnt.</w:t>
      </w:r>
      <w:r>
        <w:rPr>
          <w:rFonts w:ascii="Arial" w:hAnsi="Arial" w:cs="Arial"/>
          <w:sz w:val="24"/>
          <w:szCs w:val="24"/>
        </w:rPr>
        <w:t>,</w:t>
      </w:r>
      <w:r w:rsidRPr="006074BC">
        <w:rPr>
          <w:rFonts w:ascii="Arial" w:hAnsi="Arial" w:cs="Arial"/>
          <w:spacing w:val="-13"/>
          <w:sz w:val="24"/>
          <w:szCs w:val="24"/>
        </w:rPr>
        <w:t xml:space="preserve"> </w:t>
      </w:r>
      <w:r w:rsidRPr="006074BC">
        <w:rPr>
          <w:rFonts w:ascii="Arial" w:hAnsi="Arial" w:cs="Arial"/>
          <w:sz w:val="24"/>
          <w:szCs w:val="24"/>
        </w:rPr>
        <w:t>tame</w:t>
      </w:r>
      <w:r w:rsidRPr="006074BC">
        <w:rPr>
          <w:rFonts w:ascii="Arial" w:hAnsi="Arial" w:cs="Arial"/>
          <w:spacing w:val="-13"/>
          <w:sz w:val="24"/>
          <w:szCs w:val="24"/>
        </w:rPr>
        <w:t xml:space="preserve"> </w:t>
      </w:r>
      <w:r w:rsidRPr="006074BC">
        <w:rPr>
          <w:rFonts w:ascii="Arial" w:hAnsi="Arial" w:cs="Arial"/>
          <w:sz w:val="24"/>
          <w:szCs w:val="24"/>
        </w:rPr>
        <w:t>skaičiuje: gatvių</w:t>
      </w:r>
      <w:r w:rsidRPr="006074BC">
        <w:rPr>
          <w:rFonts w:ascii="Arial" w:hAnsi="Arial" w:cs="Arial"/>
          <w:spacing w:val="-9"/>
          <w:sz w:val="24"/>
          <w:szCs w:val="24"/>
        </w:rPr>
        <w:t xml:space="preserve"> </w:t>
      </w:r>
      <w:r w:rsidRPr="006074BC">
        <w:rPr>
          <w:rFonts w:ascii="Arial" w:hAnsi="Arial" w:cs="Arial"/>
          <w:sz w:val="24"/>
          <w:szCs w:val="24"/>
        </w:rPr>
        <w:t>apšvietimo</w:t>
      </w:r>
      <w:r w:rsidRPr="006074BC">
        <w:rPr>
          <w:rFonts w:ascii="Arial" w:hAnsi="Arial" w:cs="Arial"/>
          <w:spacing w:val="-9"/>
          <w:sz w:val="24"/>
          <w:szCs w:val="24"/>
        </w:rPr>
        <w:t xml:space="preserve"> </w:t>
      </w:r>
      <w:r w:rsidRPr="006074BC">
        <w:rPr>
          <w:rFonts w:ascii="Arial" w:hAnsi="Arial" w:cs="Arial"/>
          <w:sz w:val="24"/>
          <w:szCs w:val="24"/>
        </w:rPr>
        <w:t>LED</w:t>
      </w:r>
      <w:r w:rsidRPr="006074BC">
        <w:rPr>
          <w:rFonts w:ascii="Arial" w:hAnsi="Arial" w:cs="Arial"/>
          <w:spacing w:val="-9"/>
          <w:sz w:val="24"/>
          <w:szCs w:val="24"/>
        </w:rPr>
        <w:t xml:space="preserve"> </w:t>
      </w:r>
      <w:r w:rsidRPr="006074BC">
        <w:rPr>
          <w:rFonts w:ascii="Arial" w:hAnsi="Arial" w:cs="Arial"/>
          <w:sz w:val="24"/>
          <w:szCs w:val="24"/>
        </w:rPr>
        <w:t>14</w:t>
      </w:r>
      <w:r>
        <w:rPr>
          <w:rFonts w:ascii="Arial" w:hAnsi="Arial" w:cs="Arial"/>
          <w:sz w:val="24"/>
          <w:szCs w:val="24"/>
        </w:rPr>
        <w:t>3</w:t>
      </w:r>
      <w:r w:rsidRPr="006074BC">
        <w:rPr>
          <w:rFonts w:ascii="Arial" w:hAnsi="Arial" w:cs="Arial"/>
          <w:sz w:val="24"/>
          <w:szCs w:val="24"/>
        </w:rPr>
        <w:t>2</w:t>
      </w:r>
      <w:r w:rsidRPr="006074BC">
        <w:rPr>
          <w:rFonts w:ascii="Arial" w:hAnsi="Arial" w:cs="Arial"/>
          <w:spacing w:val="-9"/>
          <w:sz w:val="24"/>
          <w:szCs w:val="24"/>
        </w:rPr>
        <w:t xml:space="preserve"> </w:t>
      </w:r>
      <w:r w:rsidRPr="006074BC">
        <w:rPr>
          <w:rFonts w:ascii="Arial" w:hAnsi="Arial" w:cs="Arial"/>
          <w:sz w:val="24"/>
          <w:szCs w:val="24"/>
        </w:rPr>
        <w:t>vnt.,</w:t>
      </w:r>
      <w:r>
        <w:rPr>
          <w:rFonts w:ascii="Arial" w:hAnsi="Arial" w:cs="Arial"/>
          <w:sz w:val="24"/>
          <w:szCs w:val="24"/>
        </w:rPr>
        <w:t xml:space="preserve"> </w:t>
      </w:r>
      <w:proofErr w:type="spellStart"/>
      <w:r w:rsidRPr="006074BC">
        <w:rPr>
          <w:rFonts w:ascii="Arial" w:hAnsi="Arial" w:cs="Arial"/>
          <w:sz w:val="24"/>
          <w:szCs w:val="24"/>
        </w:rPr>
        <w:t>parkiniai</w:t>
      </w:r>
      <w:proofErr w:type="spellEnd"/>
      <w:r w:rsidRPr="006074BC">
        <w:rPr>
          <w:rFonts w:ascii="Arial" w:hAnsi="Arial" w:cs="Arial"/>
          <w:sz w:val="24"/>
          <w:szCs w:val="24"/>
        </w:rPr>
        <w:t xml:space="preserve"> LED</w:t>
      </w:r>
      <w:r>
        <w:rPr>
          <w:rFonts w:ascii="Arial" w:hAnsi="Arial" w:cs="Arial"/>
          <w:sz w:val="24"/>
          <w:szCs w:val="24"/>
        </w:rPr>
        <w:t xml:space="preserve"> -</w:t>
      </w:r>
      <w:r w:rsidRPr="006074BC">
        <w:rPr>
          <w:rFonts w:ascii="Arial" w:hAnsi="Arial" w:cs="Arial"/>
          <w:sz w:val="24"/>
          <w:szCs w:val="24"/>
        </w:rPr>
        <w:t xml:space="preserve"> 235 vnt.</w:t>
      </w:r>
    </w:p>
    <w:p w14:paraId="53809395" w14:textId="77777777" w:rsidR="00DF607A" w:rsidRPr="00051C59" w:rsidRDefault="00DF607A" w:rsidP="00600D24">
      <w:pPr>
        <w:pStyle w:val="Pagrindinistekstas"/>
        <w:tabs>
          <w:tab w:val="left" w:pos="709"/>
        </w:tabs>
        <w:spacing w:after="0"/>
        <w:ind w:firstLine="709"/>
        <w:rPr>
          <w:rFonts w:ascii="Arial" w:hAnsi="Arial" w:cs="Arial"/>
          <w:sz w:val="24"/>
          <w:szCs w:val="24"/>
        </w:rPr>
      </w:pPr>
      <w:r w:rsidRPr="006074BC">
        <w:rPr>
          <w:rFonts w:ascii="Arial" w:hAnsi="Arial" w:cs="Arial"/>
          <w:sz w:val="24"/>
          <w:szCs w:val="24"/>
        </w:rPr>
        <w:t xml:space="preserve">Apskaitos ir maitinimo spintų skaičius – </w:t>
      </w:r>
      <w:r w:rsidRPr="00BD7903">
        <w:rPr>
          <w:rFonts w:ascii="Arial" w:hAnsi="Arial" w:cs="Arial"/>
          <w:sz w:val="24"/>
          <w:szCs w:val="24"/>
        </w:rPr>
        <w:t>52</w:t>
      </w:r>
      <w:r w:rsidRPr="007F5131">
        <w:rPr>
          <w:rFonts w:ascii="Arial" w:hAnsi="Arial" w:cs="Arial"/>
          <w:color w:val="EE0000"/>
          <w:sz w:val="24"/>
          <w:szCs w:val="24"/>
        </w:rPr>
        <w:t xml:space="preserve"> </w:t>
      </w:r>
      <w:r w:rsidRPr="006074BC">
        <w:rPr>
          <w:rFonts w:ascii="Arial" w:hAnsi="Arial" w:cs="Arial"/>
          <w:sz w:val="24"/>
          <w:szCs w:val="24"/>
        </w:rPr>
        <w:t>vnt.</w:t>
      </w:r>
      <w:r>
        <w:rPr>
          <w:rFonts w:ascii="Arial" w:hAnsi="Arial" w:cs="Arial"/>
          <w:sz w:val="24"/>
          <w:szCs w:val="24"/>
        </w:rPr>
        <w:t>, iš jų elektros įrenginių priežiūra</w:t>
      </w:r>
      <w:r w:rsidRPr="006074BC">
        <w:rPr>
          <w:rFonts w:ascii="Arial" w:hAnsi="Arial" w:cs="Arial"/>
          <w:sz w:val="24"/>
          <w:szCs w:val="24"/>
        </w:rPr>
        <w:t xml:space="preserve"> </w:t>
      </w:r>
      <w:r>
        <w:rPr>
          <w:rFonts w:ascii="Arial" w:hAnsi="Arial" w:cs="Arial"/>
          <w:sz w:val="24"/>
          <w:szCs w:val="24"/>
        </w:rPr>
        <w:t>Tauragės miesto seniūnijai priklausančiose k</w:t>
      </w:r>
      <w:r w:rsidRPr="00051C59">
        <w:rPr>
          <w:rFonts w:ascii="Arial" w:hAnsi="Arial" w:cs="Arial"/>
          <w:sz w:val="24"/>
          <w:szCs w:val="24"/>
        </w:rPr>
        <w:t>apin</w:t>
      </w:r>
      <w:r>
        <w:rPr>
          <w:rFonts w:ascii="Arial" w:hAnsi="Arial" w:cs="Arial"/>
          <w:sz w:val="24"/>
          <w:szCs w:val="24"/>
        </w:rPr>
        <w:t>ėse</w:t>
      </w:r>
      <w:r w:rsidRPr="00051C59">
        <w:rPr>
          <w:rFonts w:ascii="Arial" w:hAnsi="Arial" w:cs="Arial"/>
          <w:spacing w:val="-2"/>
          <w:sz w:val="24"/>
          <w:szCs w:val="24"/>
        </w:rPr>
        <w:t xml:space="preserve"> </w:t>
      </w:r>
      <w:r w:rsidRPr="00051C59">
        <w:rPr>
          <w:rFonts w:ascii="Arial" w:hAnsi="Arial" w:cs="Arial"/>
          <w:sz w:val="24"/>
          <w:szCs w:val="24"/>
        </w:rPr>
        <w:t>–</w:t>
      </w:r>
      <w:r w:rsidRPr="00051C59">
        <w:rPr>
          <w:rFonts w:ascii="Arial" w:hAnsi="Arial" w:cs="Arial"/>
          <w:spacing w:val="-2"/>
          <w:sz w:val="24"/>
          <w:szCs w:val="24"/>
        </w:rPr>
        <w:t xml:space="preserve"> </w:t>
      </w:r>
      <w:r w:rsidRPr="00051C59">
        <w:rPr>
          <w:rFonts w:ascii="Arial" w:hAnsi="Arial" w:cs="Arial"/>
          <w:sz w:val="24"/>
          <w:szCs w:val="24"/>
        </w:rPr>
        <w:t>3</w:t>
      </w:r>
      <w:r w:rsidRPr="00051C59">
        <w:rPr>
          <w:rFonts w:ascii="Arial" w:hAnsi="Arial" w:cs="Arial"/>
          <w:spacing w:val="-1"/>
          <w:sz w:val="24"/>
          <w:szCs w:val="24"/>
        </w:rPr>
        <w:t xml:space="preserve"> </w:t>
      </w:r>
      <w:r w:rsidRPr="00051C59">
        <w:rPr>
          <w:rFonts w:ascii="Arial" w:hAnsi="Arial" w:cs="Arial"/>
          <w:spacing w:val="-4"/>
          <w:sz w:val="24"/>
          <w:szCs w:val="24"/>
        </w:rPr>
        <w:t>vnt.</w:t>
      </w:r>
    </w:p>
    <w:p w14:paraId="06AA956C" w14:textId="77777777" w:rsidR="00DF607A" w:rsidRDefault="00DF607A" w:rsidP="00600D24">
      <w:pPr>
        <w:pStyle w:val="Pagrindinistekstas"/>
        <w:tabs>
          <w:tab w:val="left" w:pos="709"/>
        </w:tabs>
        <w:spacing w:after="0"/>
        <w:ind w:firstLine="709"/>
        <w:jc w:val="left"/>
        <w:rPr>
          <w:rFonts w:ascii="Arial" w:hAnsi="Arial" w:cs="Arial"/>
          <w:b/>
          <w:sz w:val="24"/>
          <w:szCs w:val="24"/>
        </w:rPr>
      </w:pPr>
    </w:p>
    <w:p w14:paraId="5932FEFD" w14:textId="497E81D7" w:rsidR="00DF607A" w:rsidRDefault="00DF607A" w:rsidP="006A2A73">
      <w:pPr>
        <w:pStyle w:val="Pagrindinistekstas"/>
        <w:tabs>
          <w:tab w:val="left" w:pos="709"/>
        </w:tabs>
        <w:spacing w:after="0"/>
        <w:ind w:firstLine="709"/>
        <w:jc w:val="left"/>
        <w:rPr>
          <w:rFonts w:ascii="Arial" w:hAnsi="Arial" w:cs="Arial"/>
          <w:b/>
          <w:spacing w:val="-2"/>
          <w:sz w:val="24"/>
          <w:szCs w:val="24"/>
        </w:rPr>
      </w:pPr>
      <w:r w:rsidRPr="006074BC">
        <w:rPr>
          <w:rFonts w:ascii="Arial" w:hAnsi="Arial" w:cs="Arial"/>
          <w:b/>
          <w:sz w:val="24"/>
          <w:szCs w:val="24"/>
        </w:rPr>
        <w:t>Teikiamos</w:t>
      </w:r>
      <w:r w:rsidRPr="006074BC">
        <w:rPr>
          <w:rFonts w:ascii="Arial" w:hAnsi="Arial" w:cs="Arial"/>
          <w:b/>
          <w:spacing w:val="-9"/>
          <w:sz w:val="24"/>
          <w:szCs w:val="24"/>
        </w:rPr>
        <w:t xml:space="preserve"> </w:t>
      </w:r>
      <w:r w:rsidRPr="006074BC">
        <w:rPr>
          <w:rFonts w:ascii="Arial" w:hAnsi="Arial" w:cs="Arial"/>
          <w:b/>
          <w:spacing w:val="-2"/>
          <w:sz w:val="24"/>
          <w:szCs w:val="24"/>
        </w:rPr>
        <w:t>paslaugos</w:t>
      </w:r>
      <w:r w:rsidR="006A2A73">
        <w:rPr>
          <w:rFonts w:ascii="Arial" w:hAnsi="Arial" w:cs="Arial"/>
          <w:b/>
          <w:spacing w:val="-2"/>
          <w:sz w:val="24"/>
          <w:szCs w:val="24"/>
        </w:rPr>
        <w:t>:</w:t>
      </w:r>
      <w:r>
        <w:rPr>
          <w:rFonts w:ascii="Arial" w:hAnsi="Arial" w:cs="Arial"/>
          <w:b/>
          <w:spacing w:val="-2"/>
          <w:sz w:val="24"/>
          <w:szCs w:val="24"/>
        </w:rPr>
        <w:t xml:space="preserve"> </w:t>
      </w:r>
    </w:p>
    <w:p w14:paraId="5882839F" w14:textId="77777777" w:rsidR="006A2A73" w:rsidRDefault="006A2A73" w:rsidP="006A2A73">
      <w:pPr>
        <w:pStyle w:val="TableParagraph"/>
        <w:tabs>
          <w:tab w:val="left" w:pos="468"/>
          <w:tab w:val="left" w:pos="709"/>
        </w:tabs>
        <w:spacing w:line="276" w:lineRule="auto"/>
        <w:ind w:left="-254" w:right="0"/>
        <w:rPr>
          <w:rFonts w:ascii="Arial" w:hAnsi="Arial" w:cs="Arial"/>
          <w:sz w:val="24"/>
          <w:szCs w:val="24"/>
        </w:rPr>
      </w:pPr>
    </w:p>
    <w:tbl>
      <w:tblPr>
        <w:tblStyle w:val="Lentelstinklelis"/>
        <w:tblW w:w="0" w:type="auto"/>
        <w:tblInd w:w="-254" w:type="dxa"/>
        <w:tblLook w:val="04A0" w:firstRow="1" w:lastRow="0" w:firstColumn="1" w:lastColumn="0" w:noHBand="0" w:noVBand="1"/>
      </w:tblPr>
      <w:tblGrid>
        <w:gridCol w:w="816"/>
        <w:gridCol w:w="5825"/>
        <w:gridCol w:w="3321"/>
      </w:tblGrid>
      <w:tr w:rsidR="006A2A73" w:rsidRPr="006A2A73" w14:paraId="5F22C517" w14:textId="77777777" w:rsidTr="006A2A73">
        <w:tc>
          <w:tcPr>
            <w:tcW w:w="816" w:type="dxa"/>
          </w:tcPr>
          <w:p w14:paraId="301256CF" w14:textId="4F3EF2DA" w:rsidR="006A2A73" w:rsidRPr="006A2A73" w:rsidRDefault="006A2A73" w:rsidP="006A2A73">
            <w:pPr>
              <w:pStyle w:val="TableParagraph"/>
              <w:tabs>
                <w:tab w:val="left" w:pos="468"/>
                <w:tab w:val="left" w:pos="709"/>
              </w:tabs>
              <w:spacing w:line="276" w:lineRule="auto"/>
              <w:ind w:left="0" w:right="0"/>
              <w:rPr>
                <w:rFonts w:ascii="Arial" w:hAnsi="Arial" w:cs="Arial"/>
                <w:b/>
                <w:bCs/>
                <w:sz w:val="24"/>
                <w:szCs w:val="24"/>
              </w:rPr>
            </w:pPr>
            <w:r w:rsidRPr="006A2A73">
              <w:rPr>
                <w:rFonts w:ascii="Arial" w:hAnsi="Arial" w:cs="Arial"/>
                <w:b/>
                <w:bCs/>
                <w:sz w:val="24"/>
                <w:szCs w:val="24"/>
              </w:rPr>
              <w:t>Eil. Nr.</w:t>
            </w:r>
          </w:p>
        </w:tc>
        <w:tc>
          <w:tcPr>
            <w:tcW w:w="5825" w:type="dxa"/>
          </w:tcPr>
          <w:p w14:paraId="4A990BA8" w14:textId="3E68A6EF" w:rsidR="006A2A73" w:rsidRPr="006A2A73" w:rsidRDefault="006A2A73" w:rsidP="006A2A73">
            <w:pPr>
              <w:pStyle w:val="TableParagraph"/>
              <w:tabs>
                <w:tab w:val="left" w:pos="468"/>
                <w:tab w:val="left" w:pos="709"/>
              </w:tabs>
              <w:spacing w:line="276" w:lineRule="auto"/>
              <w:ind w:left="0" w:right="0"/>
              <w:rPr>
                <w:rFonts w:ascii="Arial" w:hAnsi="Arial" w:cs="Arial"/>
                <w:b/>
                <w:bCs/>
                <w:sz w:val="24"/>
                <w:szCs w:val="24"/>
              </w:rPr>
            </w:pPr>
            <w:r w:rsidRPr="006A2A73">
              <w:rPr>
                <w:rFonts w:ascii="Arial" w:hAnsi="Arial" w:cs="Arial"/>
                <w:b/>
                <w:bCs/>
                <w:sz w:val="24"/>
                <w:szCs w:val="24"/>
              </w:rPr>
              <w:t>Paslaugos</w:t>
            </w:r>
          </w:p>
        </w:tc>
        <w:tc>
          <w:tcPr>
            <w:tcW w:w="3321" w:type="dxa"/>
          </w:tcPr>
          <w:p w14:paraId="6C60F84E" w14:textId="4367E634" w:rsidR="006A2A73" w:rsidRPr="006A2A73" w:rsidRDefault="006A2A73" w:rsidP="006A2A73">
            <w:pPr>
              <w:pStyle w:val="TableParagraph"/>
              <w:tabs>
                <w:tab w:val="left" w:pos="468"/>
                <w:tab w:val="left" w:pos="709"/>
              </w:tabs>
              <w:spacing w:line="276" w:lineRule="auto"/>
              <w:ind w:left="0" w:right="0"/>
              <w:rPr>
                <w:rFonts w:ascii="Arial" w:hAnsi="Arial" w:cs="Arial"/>
                <w:b/>
                <w:bCs/>
                <w:sz w:val="24"/>
                <w:szCs w:val="24"/>
              </w:rPr>
            </w:pPr>
            <w:r w:rsidRPr="006A2A73">
              <w:rPr>
                <w:rFonts w:ascii="Arial" w:hAnsi="Arial" w:cs="Arial"/>
                <w:b/>
                <w:bCs/>
                <w:sz w:val="24"/>
                <w:szCs w:val="24"/>
              </w:rPr>
              <w:t>Paslaugų teikimo dažnis</w:t>
            </w:r>
          </w:p>
        </w:tc>
      </w:tr>
      <w:tr w:rsidR="006A2A73" w14:paraId="386EF97F" w14:textId="77777777" w:rsidTr="006A2A73">
        <w:tc>
          <w:tcPr>
            <w:tcW w:w="816" w:type="dxa"/>
          </w:tcPr>
          <w:p w14:paraId="727AAD38" w14:textId="77777777" w:rsidR="006A2A73" w:rsidRDefault="006A2A73">
            <w:pPr>
              <w:pStyle w:val="TableParagraph"/>
              <w:numPr>
                <w:ilvl w:val="0"/>
                <w:numId w:val="54"/>
              </w:numPr>
              <w:tabs>
                <w:tab w:val="left" w:pos="468"/>
                <w:tab w:val="left" w:pos="709"/>
              </w:tabs>
              <w:spacing w:line="276" w:lineRule="auto"/>
              <w:ind w:right="0"/>
              <w:rPr>
                <w:rFonts w:ascii="Arial" w:hAnsi="Arial" w:cs="Arial"/>
                <w:sz w:val="24"/>
                <w:szCs w:val="24"/>
              </w:rPr>
            </w:pPr>
          </w:p>
        </w:tc>
        <w:tc>
          <w:tcPr>
            <w:tcW w:w="5825" w:type="dxa"/>
          </w:tcPr>
          <w:p w14:paraId="67543587" w14:textId="775A26AB" w:rsidR="006A2A73" w:rsidRDefault="006A2A73" w:rsidP="006A2A73">
            <w:pPr>
              <w:pStyle w:val="TableParagraph"/>
              <w:tabs>
                <w:tab w:val="left" w:pos="468"/>
                <w:tab w:val="left" w:pos="709"/>
              </w:tabs>
              <w:spacing w:line="276" w:lineRule="auto"/>
              <w:ind w:left="0" w:right="0"/>
              <w:rPr>
                <w:rFonts w:ascii="Arial" w:hAnsi="Arial" w:cs="Arial"/>
                <w:sz w:val="24"/>
                <w:szCs w:val="24"/>
              </w:rPr>
            </w:pPr>
            <w:r w:rsidRPr="006074BC">
              <w:rPr>
                <w:rFonts w:ascii="Arial" w:hAnsi="Arial" w:cs="Arial"/>
                <w:sz w:val="24"/>
                <w:szCs w:val="24"/>
              </w:rPr>
              <w:t>Apšvietimo tinklų priežiūra (įskaitant paslaugai atlikti reikalingų mechanizmų išlaidas (</w:t>
            </w:r>
            <w:r w:rsidRPr="006D2292">
              <w:rPr>
                <w:rFonts w:ascii="Arial" w:hAnsi="Arial" w:cs="Arial"/>
                <w:sz w:val="24"/>
                <w:szCs w:val="24"/>
              </w:rPr>
              <w:t>įkainį</w:t>
            </w:r>
            <w:r w:rsidRPr="006074BC">
              <w:rPr>
                <w:rFonts w:ascii="Arial" w:hAnsi="Arial" w:cs="Arial"/>
                <w:sz w:val="24"/>
                <w:szCs w:val="24"/>
              </w:rPr>
              <w:t xml:space="preserve"> vertinti be medžiagų vertės)</w:t>
            </w:r>
          </w:p>
        </w:tc>
        <w:tc>
          <w:tcPr>
            <w:tcW w:w="3321" w:type="dxa"/>
          </w:tcPr>
          <w:p w14:paraId="2496635F" w14:textId="011D9782" w:rsidR="006A2A73" w:rsidRDefault="006A2A73" w:rsidP="006A2A73">
            <w:pPr>
              <w:pStyle w:val="TableParagraph"/>
              <w:tabs>
                <w:tab w:val="left" w:pos="468"/>
                <w:tab w:val="left" w:pos="709"/>
              </w:tabs>
              <w:spacing w:line="276" w:lineRule="auto"/>
              <w:ind w:left="0" w:right="0"/>
              <w:rPr>
                <w:rFonts w:ascii="Arial" w:hAnsi="Arial" w:cs="Arial"/>
                <w:sz w:val="24"/>
                <w:szCs w:val="24"/>
              </w:rPr>
            </w:pPr>
            <w:r>
              <w:rPr>
                <w:rFonts w:ascii="Arial" w:hAnsi="Arial" w:cs="Arial"/>
                <w:sz w:val="24"/>
                <w:szCs w:val="24"/>
              </w:rPr>
              <w:t>Kiekvieną mėnesį (nuolat)</w:t>
            </w:r>
          </w:p>
        </w:tc>
      </w:tr>
      <w:tr w:rsidR="006A2A73" w14:paraId="630F2A97" w14:textId="77777777" w:rsidTr="006A2A73">
        <w:tc>
          <w:tcPr>
            <w:tcW w:w="816" w:type="dxa"/>
          </w:tcPr>
          <w:p w14:paraId="53EFEDD4" w14:textId="77777777" w:rsidR="006A2A73" w:rsidRDefault="006A2A73">
            <w:pPr>
              <w:pStyle w:val="TableParagraph"/>
              <w:numPr>
                <w:ilvl w:val="0"/>
                <w:numId w:val="54"/>
              </w:numPr>
              <w:tabs>
                <w:tab w:val="left" w:pos="468"/>
                <w:tab w:val="left" w:pos="709"/>
              </w:tabs>
              <w:spacing w:line="276" w:lineRule="auto"/>
              <w:ind w:right="0"/>
              <w:rPr>
                <w:rFonts w:ascii="Arial" w:hAnsi="Arial" w:cs="Arial"/>
                <w:sz w:val="24"/>
                <w:szCs w:val="24"/>
              </w:rPr>
            </w:pPr>
          </w:p>
        </w:tc>
        <w:tc>
          <w:tcPr>
            <w:tcW w:w="5825" w:type="dxa"/>
          </w:tcPr>
          <w:p w14:paraId="3683BC20" w14:textId="13B73ADF" w:rsidR="006A2A73" w:rsidRDefault="006A2A73" w:rsidP="006A2A73">
            <w:pPr>
              <w:pStyle w:val="TableParagraph"/>
              <w:tabs>
                <w:tab w:val="left" w:pos="362"/>
                <w:tab w:val="left" w:pos="709"/>
              </w:tabs>
              <w:spacing w:line="276" w:lineRule="auto"/>
              <w:ind w:left="0" w:right="0"/>
              <w:rPr>
                <w:rFonts w:ascii="Arial" w:hAnsi="Arial" w:cs="Arial"/>
                <w:sz w:val="24"/>
                <w:szCs w:val="24"/>
              </w:rPr>
            </w:pPr>
            <w:r w:rsidRPr="006074BC">
              <w:rPr>
                <w:rFonts w:ascii="Arial" w:hAnsi="Arial" w:cs="Arial"/>
                <w:sz w:val="24"/>
                <w:szCs w:val="24"/>
              </w:rPr>
              <w:t>Maitinimo spintų priežiūra (įkainį vertinti be medžiagų vertės)</w:t>
            </w:r>
          </w:p>
        </w:tc>
        <w:tc>
          <w:tcPr>
            <w:tcW w:w="3321" w:type="dxa"/>
          </w:tcPr>
          <w:p w14:paraId="76D4F6DB" w14:textId="06FD72AB" w:rsidR="006A2A73" w:rsidRDefault="006A2A73" w:rsidP="006A2A73">
            <w:pPr>
              <w:pStyle w:val="TableParagraph"/>
              <w:tabs>
                <w:tab w:val="left" w:pos="468"/>
                <w:tab w:val="left" w:pos="709"/>
              </w:tabs>
              <w:spacing w:line="276" w:lineRule="auto"/>
              <w:ind w:left="0" w:right="0"/>
              <w:rPr>
                <w:rFonts w:ascii="Arial" w:hAnsi="Arial" w:cs="Arial"/>
                <w:sz w:val="24"/>
                <w:szCs w:val="24"/>
              </w:rPr>
            </w:pPr>
            <w:r w:rsidRPr="006A2A73">
              <w:rPr>
                <w:rFonts w:ascii="Arial" w:hAnsi="Arial" w:cs="Arial"/>
                <w:sz w:val="24"/>
                <w:szCs w:val="24"/>
              </w:rPr>
              <w:t>Kiekvieną mėnesį (nuolat)</w:t>
            </w:r>
          </w:p>
        </w:tc>
      </w:tr>
      <w:tr w:rsidR="006A2A73" w14:paraId="7B1055D7" w14:textId="77777777" w:rsidTr="006A2A73">
        <w:tc>
          <w:tcPr>
            <w:tcW w:w="816" w:type="dxa"/>
          </w:tcPr>
          <w:p w14:paraId="57E1C695" w14:textId="77777777" w:rsidR="006A2A73" w:rsidRDefault="006A2A73">
            <w:pPr>
              <w:pStyle w:val="TableParagraph"/>
              <w:numPr>
                <w:ilvl w:val="0"/>
                <w:numId w:val="54"/>
              </w:numPr>
              <w:tabs>
                <w:tab w:val="left" w:pos="468"/>
                <w:tab w:val="left" w:pos="709"/>
              </w:tabs>
              <w:spacing w:line="276" w:lineRule="auto"/>
              <w:ind w:right="0"/>
              <w:rPr>
                <w:rFonts w:ascii="Arial" w:hAnsi="Arial" w:cs="Arial"/>
                <w:sz w:val="24"/>
                <w:szCs w:val="24"/>
              </w:rPr>
            </w:pPr>
          </w:p>
        </w:tc>
        <w:tc>
          <w:tcPr>
            <w:tcW w:w="5825" w:type="dxa"/>
          </w:tcPr>
          <w:p w14:paraId="0B8C3945" w14:textId="51ABB86A" w:rsidR="006A2A73" w:rsidRDefault="006A2A73" w:rsidP="006A2A73">
            <w:pPr>
              <w:pStyle w:val="TableParagraph"/>
              <w:tabs>
                <w:tab w:val="left" w:pos="347"/>
                <w:tab w:val="left" w:pos="709"/>
              </w:tabs>
              <w:spacing w:line="276" w:lineRule="auto"/>
              <w:ind w:left="0" w:right="0"/>
              <w:rPr>
                <w:rFonts w:ascii="Arial" w:hAnsi="Arial" w:cs="Arial"/>
                <w:sz w:val="24"/>
                <w:szCs w:val="24"/>
              </w:rPr>
            </w:pPr>
            <w:r w:rsidRPr="006074BC">
              <w:rPr>
                <w:rFonts w:ascii="Arial" w:hAnsi="Arial" w:cs="Arial"/>
                <w:sz w:val="24"/>
                <w:szCs w:val="24"/>
              </w:rPr>
              <w:t>Elektriko</w:t>
            </w:r>
            <w:r w:rsidRPr="006074BC">
              <w:rPr>
                <w:rFonts w:ascii="Arial" w:hAnsi="Arial" w:cs="Arial"/>
                <w:spacing w:val="-4"/>
                <w:sz w:val="24"/>
                <w:szCs w:val="24"/>
              </w:rPr>
              <w:t xml:space="preserve"> </w:t>
            </w:r>
            <w:r w:rsidRPr="006074BC">
              <w:rPr>
                <w:rFonts w:ascii="Arial" w:hAnsi="Arial" w:cs="Arial"/>
                <w:sz w:val="24"/>
                <w:szCs w:val="24"/>
              </w:rPr>
              <w:t>budėjimas</w:t>
            </w:r>
            <w:r w:rsidRPr="006074BC">
              <w:rPr>
                <w:rFonts w:ascii="Arial" w:hAnsi="Arial" w:cs="Arial"/>
                <w:spacing w:val="-3"/>
                <w:sz w:val="24"/>
                <w:szCs w:val="24"/>
              </w:rPr>
              <w:t xml:space="preserve"> </w:t>
            </w:r>
            <w:r w:rsidRPr="006074BC">
              <w:rPr>
                <w:rFonts w:ascii="Arial" w:hAnsi="Arial" w:cs="Arial"/>
                <w:sz w:val="24"/>
                <w:szCs w:val="24"/>
              </w:rPr>
              <w:t>renginių</w:t>
            </w:r>
            <w:r w:rsidRPr="006074BC">
              <w:rPr>
                <w:rFonts w:ascii="Arial" w:hAnsi="Arial" w:cs="Arial"/>
                <w:spacing w:val="-3"/>
                <w:sz w:val="24"/>
                <w:szCs w:val="24"/>
              </w:rPr>
              <w:t xml:space="preserve"> </w:t>
            </w:r>
            <w:r w:rsidRPr="006074BC">
              <w:rPr>
                <w:rFonts w:ascii="Arial" w:hAnsi="Arial" w:cs="Arial"/>
                <w:spacing w:val="-2"/>
                <w:sz w:val="24"/>
                <w:szCs w:val="24"/>
              </w:rPr>
              <w:t>metu</w:t>
            </w:r>
          </w:p>
        </w:tc>
        <w:tc>
          <w:tcPr>
            <w:tcW w:w="3321" w:type="dxa"/>
          </w:tcPr>
          <w:p w14:paraId="1D7DB834" w14:textId="39516F1A" w:rsidR="006A2A73" w:rsidRDefault="006A2A73" w:rsidP="006A2A73">
            <w:pPr>
              <w:pStyle w:val="TableParagraph"/>
              <w:tabs>
                <w:tab w:val="left" w:pos="468"/>
                <w:tab w:val="left" w:pos="709"/>
              </w:tabs>
              <w:spacing w:line="276" w:lineRule="auto"/>
              <w:ind w:left="0" w:right="0"/>
              <w:rPr>
                <w:rFonts w:ascii="Arial" w:hAnsi="Arial" w:cs="Arial"/>
                <w:sz w:val="24"/>
                <w:szCs w:val="24"/>
              </w:rPr>
            </w:pPr>
            <w:r>
              <w:rPr>
                <w:rFonts w:ascii="Arial" w:hAnsi="Arial" w:cs="Arial"/>
                <w:sz w:val="24"/>
                <w:szCs w:val="24"/>
              </w:rPr>
              <w:t>Pagal poreikį</w:t>
            </w:r>
          </w:p>
        </w:tc>
      </w:tr>
      <w:tr w:rsidR="006A2A73" w14:paraId="360B29C0" w14:textId="77777777" w:rsidTr="006A2A73">
        <w:tc>
          <w:tcPr>
            <w:tcW w:w="816" w:type="dxa"/>
          </w:tcPr>
          <w:p w14:paraId="3CBA06BA" w14:textId="77777777" w:rsidR="006A2A73" w:rsidRDefault="006A2A73">
            <w:pPr>
              <w:pStyle w:val="TableParagraph"/>
              <w:numPr>
                <w:ilvl w:val="0"/>
                <w:numId w:val="54"/>
              </w:numPr>
              <w:tabs>
                <w:tab w:val="left" w:pos="468"/>
                <w:tab w:val="left" w:pos="709"/>
              </w:tabs>
              <w:spacing w:line="276" w:lineRule="auto"/>
              <w:ind w:right="0"/>
              <w:rPr>
                <w:rFonts w:ascii="Arial" w:hAnsi="Arial" w:cs="Arial"/>
                <w:sz w:val="24"/>
                <w:szCs w:val="24"/>
              </w:rPr>
            </w:pPr>
          </w:p>
        </w:tc>
        <w:tc>
          <w:tcPr>
            <w:tcW w:w="5825" w:type="dxa"/>
          </w:tcPr>
          <w:p w14:paraId="47A0DD85" w14:textId="4064B830" w:rsidR="006A2A73" w:rsidRDefault="006A2A73" w:rsidP="006A2A73">
            <w:pPr>
              <w:pStyle w:val="TableParagraph"/>
              <w:tabs>
                <w:tab w:val="left" w:pos="407"/>
                <w:tab w:val="left" w:pos="709"/>
              </w:tabs>
              <w:spacing w:line="276" w:lineRule="auto"/>
              <w:ind w:left="0" w:right="0"/>
              <w:rPr>
                <w:rFonts w:ascii="Arial" w:hAnsi="Arial" w:cs="Arial"/>
                <w:sz w:val="24"/>
                <w:szCs w:val="24"/>
              </w:rPr>
            </w:pPr>
            <w:r w:rsidRPr="006074BC">
              <w:rPr>
                <w:rFonts w:ascii="Arial" w:hAnsi="Arial" w:cs="Arial"/>
                <w:sz w:val="24"/>
                <w:szCs w:val="24"/>
              </w:rPr>
              <w:t xml:space="preserve">Miesto objektų puošimo (iliuminavimo) paslauga (įskaitant paslaugai atlikti </w:t>
            </w:r>
            <w:r w:rsidRPr="00916898">
              <w:rPr>
                <w:rFonts w:ascii="Arial" w:hAnsi="Arial" w:cs="Arial"/>
                <w:sz w:val="24"/>
                <w:szCs w:val="24"/>
              </w:rPr>
              <w:t>reikalingų mechanizmų išlaidas (įkainį vertinti be medžiagų vertės)</w:t>
            </w:r>
          </w:p>
        </w:tc>
        <w:tc>
          <w:tcPr>
            <w:tcW w:w="3321" w:type="dxa"/>
          </w:tcPr>
          <w:p w14:paraId="015F09E4" w14:textId="160F4C37" w:rsidR="006A2A73" w:rsidRDefault="006A2A73" w:rsidP="006A2A73">
            <w:pPr>
              <w:pStyle w:val="TableParagraph"/>
              <w:tabs>
                <w:tab w:val="left" w:pos="468"/>
                <w:tab w:val="left" w:pos="709"/>
              </w:tabs>
              <w:spacing w:line="276" w:lineRule="auto"/>
              <w:ind w:left="0" w:right="0"/>
              <w:rPr>
                <w:rFonts w:ascii="Arial" w:hAnsi="Arial" w:cs="Arial"/>
                <w:sz w:val="24"/>
                <w:szCs w:val="24"/>
              </w:rPr>
            </w:pPr>
            <w:r w:rsidRPr="006A2A73">
              <w:rPr>
                <w:rFonts w:ascii="Arial" w:hAnsi="Arial" w:cs="Arial"/>
                <w:sz w:val="24"/>
                <w:szCs w:val="24"/>
              </w:rPr>
              <w:t>Pagal poreikį</w:t>
            </w:r>
          </w:p>
        </w:tc>
      </w:tr>
      <w:tr w:rsidR="006A2A73" w14:paraId="3D7E2662" w14:textId="77777777" w:rsidTr="006A2A73">
        <w:tc>
          <w:tcPr>
            <w:tcW w:w="816" w:type="dxa"/>
          </w:tcPr>
          <w:p w14:paraId="654D6DE3" w14:textId="77777777" w:rsidR="006A2A73" w:rsidRDefault="006A2A73">
            <w:pPr>
              <w:pStyle w:val="TableParagraph"/>
              <w:numPr>
                <w:ilvl w:val="0"/>
                <w:numId w:val="54"/>
              </w:numPr>
              <w:tabs>
                <w:tab w:val="left" w:pos="468"/>
                <w:tab w:val="left" w:pos="709"/>
              </w:tabs>
              <w:spacing w:line="276" w:lineRule="auto"/>
              <w:ind w:right="0"/>
              <w:rPr>
                <w:rFonts w:ascii="Arial" w:hAnsi="Arial" w:cs="Arial"/>
                <w:sz w:val="24"/>
                <w:szCs w:val="24"/>
              </w:rPr>
            </w:pPr>
          </w:p>
        </w:tc>
        <w:tc>
          <w:tcPr>
            <w:tcW w:w="5825" w:type="dxa"/>
          </w:tcPr>
          <w:p w14:paraId="667D792D" w14:textId="1C2D80A4" w:rsidR="006A2A73" w:rsidRDefault="006A2A73" w:rsidP="006A2A73">
            <w:pPr>
              <w:pStyle w:val="TableParagraph"/>
              <w:tabs>
                <w:tab w:val="left" w:pos="407"/>
                <w:tab w:val="left" w:pos="709"/>
              </w:tabs>
              <w:spacing w:line="276" w:lineRule="auto"/>
              <w:ind w:left="0" w:right="0"/>
              <w:rPr>
                <w:rFonts w:ascii="Arial" w:hAnsi="Arial" w:cs="Arial"/>
                <w:sz w:val="24"/>
                <w:szCs w:val="24"/>
              </w:rPr>
            </w:pPr>
            <w:r w:rsidRPr="000D76CE">
              <w:rPr>
                <w:rFonts w:ascii="Arial" w:hAnsi="Arial" w:cs="Arial"/>
                <w:spacing w:val="-4"/>
                <w:sz w:val="24"/>
                <w:szCs w:val="24"/>
              </w:rPr>
              <w:t>Elektros</w:t>
            </w:r>
            <w:r w:rsidRPr="000D76CE">
              <w:rPr>
                <w:rFonts w:ascii="Arial" w:hAnsi="Arial" w:cs="Arial"/>
                <w:b/>
                <w:bCs/>
                <w:spacing w:val="-4"/>
                <w:sz w:val="24"/>
                <w:szCs w:val="24"/>
              </w:rPr>
              <w:t xml:space="preserve"> </w:t>
            </w:r>
            <w:r w:rsidRPr="000D76CE">
              <w:rPr>
                <w:rFonts w:ascii="Arial" w:hAnsi="Arial" w:cs="Arial"/>
                <w:sz w:val="24"/>
                <w:szCs w:val="24"/>
              </w:rPr>
              <w:t xml:space="preserve">įrenginių Tauragės miesto seniūnijai priklausančiose </w:t>
            </w:r>
            <w:proofErr w:type="spellStart"/>
            <w:r w:rsidRPr="000D76CE">
              <w:rPr>
                <w:rFonts w:ascii="Arial" w:hAnsi="Arial" w:cs="Arial"/>
                <w:sz w:val="24"/>
                <w:szCs w:val="24"/>
              </w:rPr>
              <w:t>Papušynės</w:t>
            </w:r>
            <w:proofErr w:type="spellEnd"/>
            <w:r w:rsidRPr="000D76CE">
              <w:rPr>
                <w:rFonts w:ascii="Arial" w:hAnsi="Arial" w:cs="Arial"/>
                <w:sz w:val="24"/>
                <w:szCs w:val="24"/>
              </w:rPr>
              <w:t>, Šilinės kaimo ir Civilinėse miesto kapinėse</w:t>
            </w:r>
            <w:r w:rsidRPr="000D76CE">
              <w:rPr>
                <w:rFonts w:ascii="Arial" w:hAnsi="Arial" w:cs="Arial"/>
                <w:spacing w:val="-2"/>
                <w:sz w:val="24"/>
                <w:szCs w:val="24"/>
              </w:rPr>
              <w:t xml:space="preserve"> </w:t>
            </w:r>
            <w:r w:rsidRPr="000D76CE">
              <w:rPr>
                <w:rFonts w:ascii="Arial" w:hAnsi="Arial" w:cs="Arial"/>
                <w:sz w:val="24"/>
                <w:szCs w:val="24"/>
              </w:rPr>
              <w:t>priežiūra (įkainį vertinti be medžiagų vertės)</w:t>
            </w:r>
          </w:p>
        </w:tc>
        <w:tc>
          <w:tcPr>
            <w:tcW w:w="3321" w:type="dxa"/>
          </w:tcPr>
          <w:p w14:paraId="769E99C6" w14:textId="0427A0AB" w:rsidR="006A2A73" w:rsidRDefault="006A2A73" w:rsidP="006A2A73">
            <w:pPr>
              <w:pStyle w:val="TableParagraph"/>
              <w:tabs>
                <w:tab w:val="left" w:pos="468"/>
                <w:tab w:val="left" w:pos="709"/>
              </w:tabs>
              <w:spacing w:line="276" w:lineRule="auto"/>
              <w:ind w:left="0" w:right="0"/>
              <w:rPr>
                <w:rFonts w:ascii="Arial" w:hAnsi="Arial" w:cs="Arial"/>
                <w:sz w:val="24"/>
                <w:szCs w:val="24"/>
              </w:rPr>
            </w:pPr>
            <w:r w:rsidRPr="006A2A73">
              <w:rPr>
                <w:rFonts w:ascii="Arial" w:hAnsi="Arial" w:cs="Arial"/>
                <w:sz w:val="24"/>
                <w:szCs w:val="24"/>
              </w:rPr>
              <w:t>Kiekvieną mėnesį (nuolat)</w:t>
            </w:r>
          </w:p>
        </w:tc>
      </w:tr>
      <w:tr w:rsidR="006A2A73" w14:paraId="4E287321" w14:textId="77777777" w:rsidTr="006A2A73">
        <w:tc>
          <w:tcPr>
            <w:tcW w:w="816" w:type="dxa"/>
          </w:tcPr>
          <w:p w14:paraId="2B935558" w14:textId="77777777" w:rsidR="006A2A73" w:rsidRDefault="006A2A73">
            <w:pPr>
              <w:pStyle w:val="TableParagraph"/>
              <w:numPr>
                <w:ilvl w:val="0"/>
                <w:numId w:val="54"/>
              </w:numPr>
              <w:tabs>
                <w:tab w:val="left" w:pos="468"/>
                <w:tab w:val="left" w:pos="709"/>
              </w:tabs>
              <w:spacing w:line="276" w:lineRule="auto"/>
              <w:ind w:right="0"/>
              <w:rPr>
                <w:rFonts w:ascii="Arial" w:hAnsi="Arial" w:cs="Arial"/>
                <w:sz w:val="24"/>
                <w:szCs w:val="24"/>
              </w:rPr>
            </w:pPr>
          </w:p>
        </w:tc>
        <w:tc>
          <w:tcPr>
            <w:tcW w:w="5825" w:type="dxa"/>
          </w:tcPr>
          <w:p w14:paraId="4E3DDF58" w14:textId="3BAD0419" w:rsidR="006A2A73" w:rsidRDefault="006A2A73" w:rsidP="006A2A73">
            <w:pPr>
              <w:pStyle w:val="TableParagraph"/>
              <w:tabs>
                <w:tab w:val="left" w:pos="338"/>
                <w:tab w:val="left" w:pos="709"/>
              </w:tabs>
              <w:spacing w:line="276" w:lineRule="auto"/>
              <w:ind w:left="0" w:right="0"/>
              <w:rPr>
                <w:rFonts w:ascii="Arial" w:hAnsi="Arial" w:cs="Arial"/>
                <w:sz w:val="24"/>
                <w:szCs w:val="24"/>
              </w:rPr>
            </w:pPr>
            <w:r w:rsidRPr="006074BC">
              <w:rPr>
                <w:rFonts w:ascii="Arial" w:hAnsi="Arial" w:cs="Arial"/>
                <w:sz w:val="24"/>
                <w:szCs w:val="24"/>
              </w:rPr>
              <w:t>Gedimų elektros įrenginiuose nustatymas atvykstant į vietą</w:t>
            </w:r>
          </w:p>
        </w:tc>
        <w:tc>
          <w:tcPr>
            <w:tcW w:w="3321" w:type="dxa"/>
          </w:tcPr>
          <w:p w14:paraId="36AE0CA9" w14:textId="06F0C8CA" w:rsidR="006A2A73" w:rsidRDefault="006A2A73" w:rsidP="006A2A73">
            <w:pPr>
              <w:pStyle w:val="TableParagraph"/>
              <w:tabs>
                <w:tab w:val="left" w:pos="468"/>
                <w:tab w:val="left" w:pos="709"/>
              </w:tabs>
              <w:spacing w:line="276" w:lineRule="auto"/>
              <w:ind w:left="0" w:right="0"/>
              <w:rPr>
                <w:rFonts w:ascii="Arial" w:hAnsi="Arial" w:cs="Arial"/>
                <w:sz w:val="24"/>
                <w:szCs w:val="24"/>
              </w:rPr>
            </w:pPr>
            <w:r w:rsidRPr="006A2A73">
              <w:rPr>
                <w:rFonts w:ascii="Arial" w:hAnsi="Arial" w:cs="Arial"/>
                <w:sz w:val="24"/>
                <w:szCs w:val="24"/>
              </w:rPr>
              <w:t>Pagal poreikį</w:t>
            </w:r>
          </w:p>
        </w:tc>
      </w:tr>
    </w:tbl>
    <w:p w14:paraId="7169172D" w14:textId="77777777" w:rsidR="00DF607A" w:rsidRDefault="00DF607A" w:rsidP="00600D24">
      <w:pPr>
        <w:pStyle w:val="Antrat2"/>
        <w:spacing w:before="0" w:line="276" w:lineRule="auto"/>
        <w:ind w:left="141"/>
        <w:jc w:val="both"/>
        <w:rPr>
          <w:rFonts w:ascii="Arial" w:hAnsi="Arial" w:cs="Arial"/>
          <w:color w:val="auto"/>
          <w:sz w:val="24"/>
          <w:szCs w:val="24"/>
        </w:rPr>
      </w:pPr>
    </w:p>
    <w:p w14:paraId="67AB1C9F" w14:textId="77777777" w:rsidR="00DF607A" w:rsidRPr="006074BC" w:rsidRDefault="00DF607A" w:rsidP="00600D24">
      <w:pPr>
        <w:pStyle w:val="Antrat2"/>
        <w:spacing w:before="0" w:line="276" w:lineRule="auto"/>
        <w:ind w:firstLine="709"/>
        <w:jc w:val="both"/>
        <w:rPr>
          <w:rFonts w:ascii="Arial" w:hAnsi="Arial" w:cs="Arial"/>
          <w:b/>
          <w:bCs/>
          <w:color w:val="auto"/>
          <w:sz w:val="24"/>
          <w:szCs w:val="24"/>
        </w:rPr>
      </w:pPr>
      <w:r w:rsidRPr="006074BC">
        <w:rPr>
          <w:rFonts w:ascii="Arial" w:hAnsi="Arial" w:cs="Arial"/>
          <w:b/>
          <w:bCs/>
          <w:color w:val="auto"/>
          <w:sz w:val="24"/>
          <w:szCs w:val="24"/>
        </w:rPr>
        <w:t>Reikalavimai</w:t>
      </w:r>
      <w:r w:rsidRPr="006074BC">
        <w:rPr>
          <w:rFonts w:ascii="Arial" w:hAnsi="Arial" w:cs="Arial"/>
          <w:b/>
          <w:bCs/>
          <w:color w:val="auto"/>
          <w:spacing w:val="-11"/>
          <w:sz w:val="24"/>
          <w:szCs w:val="24"/>
        </w:rPr>
        <w:t xml:space="preserve"> </w:t>
      </w:r>
      <w:r w:rsidRPr="006074BC">
        <w:rPr>
          <w:rFonts w:ascii="Arial" w:hAnsi="Arial" w:cs="Arial"/>
          <w:b/>
          <w:bCs/>
          <w:color w:val="auto"/>
          <w:sz w:val="24"/>
          <w:szCs w:val="24"/>
        </w:rPr>
        <w:t>perkamoms</w:t>
      </w:r>
      <w:r w:rsidRPr="006074BC">
        <w:rPr>
          <w:rFonts w:ascii="Arial" w:hAnsi="Arial" w:cs="Arial"/>
          <w:b/>
          <w:bCs/>
          <w:color w:val="auto"/>
          <w:spacing w:val="-10"/>
          <w:sz w:val="24"/>
          <w:szCs w:val="24"/>
        </w:rPr>
        <w:t xml:space="preserve"> </w:t>
      </w:r>
      <w:r w:rsidRPr="006074BC">
        <w:rPr>
          <w:rFonts w:ascii="Arial" w:hAnsi="Arial" w:cs="Arial"/>
          <w:b/>
          <w:bCs/>
          <w:color w:val="auto"/>
          <w:sz w:val="24"/>
          <w:szCs w:val="24"/>
        </w:rPr>
        <w:t>paslaugoms</w:t>
      </w:r>
      <w:r w:rsidRPr="006074BC">
        <w:rPr>
          <w:rFonts w:ascii="Arial" w:hAnsi="Arial" w:cs="Arial"/>
          <w:b/>
          <w:bCs/>
          <w:color w:val="auto"/>
          <w:spacing w:val="-2"/>
          <w:sz w:val="24"/>
          <w:szCs w:val="24"/>
        </w:rPr>
        <w:t>:</w:t>
      </w:r>
    </w:p>
    <w:p w14:paraId="2A75F0FB" w14:textId="77777777" w:rsidR="00DF607A" w:rsidRPr="006074BC" w:rsidRDefault="00DF607A" w:rsidP="00600D24">
      <w:pPr>
        <w:pStyle w:val="Pagrindinistekstas"/>
        <w:spacing w:after="0"/>
        <w:ind w:firstLine="709"/>
        <w:rPr>
          <w:rFonts w:ascii="Arial" w:hAnsi="Arial" w:cs="Arial"/>
          <w:sz w:val="24"/>
          <w:szCs w:val="24"/>
        </w:rPr>
      </w:pPr>
      <w:r w:rsidRPr="006074BC">
        <w:rPr>
          <w:rFonts w:ascii="Arial" w:hAnsi="Arial" w:cs="Arial"/>
          <w:sz w:val="24"/>
          <w:szCs w:val="24"/>
        </w:rPr>
        <w:t>Tiekėjas</w:t>
      </w:r>
      <w:r>
        <w:rPr>
          <w:rFonts w:ascii="Arial" w:hAnsi="Arial" w:cs="Arial"/>
          <w:sz w:val="24"/>
          <w:szCs w:val="24"/>
        </w:rPr>
        <w:t xml:space="preserve"> </w:t>
      </w:r>
      <w:r w:rsidRPr="006074BC">
        <w:rPr>
          <w:rFonts w:ascii="Arial" w:hAnsi="Arial" w:cs="Arial"/>
          <w:sz w:val="24"/>
          <w:szCs w:val="24"/>
        </w:rPr>
        <w:t>prival</w:t>
      </w:r>
      <w:r w:rsidRPr="008B5774">
        <w:rPr>
          <w:rFonts w:ascii="Arial" w:hAnsi="Arial" w:cs="Arial"/>
          <w:sz w:val="24"/>
          <w:szCs w:val="24"/>
        </w:rPr>
        <w:t>o</w:t>
      </w:r>
      <w:r w:rsidRPr="006074BC">
        <w:rPr>
          <w:rFonts w:ascii="Arial" w:hAnsi="Arial" w:cs="Arial"/>
          <w:sz w:val="24"/>
          <w:szCs w:val="24"/>
        </w:rPr>
        <w:t xml:space="preserve"> taip organizuoti remonto ir priežiūros paslaugas, kad būtų įvykdyti žemiau pateikti reikalavimai:</w:t>
      </w:r>
    </w:p>
    <w:p w14:paraId="6FBA26AC"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lastRenderedPageBreak/>
        <w:t>Registruoti Seniūnijos</w:t>
      </w:r>
      <w:r>
        <w:rPr>
          <w:rFonts w:ascii="Arial" w:hAnsi="Arial" w:cs="Arial"/>
          <w:sz w:val="24"/>
          <w:szCs w:val="24"/>
        </w:rPr>
        <w:t xml:space="preserve"> </w:t>
      </w:r>
      <w:r w:rsidRPr="006074BC">
        <w:rPr>
          <w:rFonts w:ascii="Arial" w:hAnsi="Arial" w:cs="Arial"/>
          <w:sz w:val="24"/>
          <w:szCs w:val="24"/>
        </w:rPr>
        <w:t>ir miesto gyventojų pranešimus dėl gedimų Tauragės miesto gatvių ir viešųjų teritorijų apšvietimo tinkluose, gedimų atsiradimo priežastis bei gedimų pašalinimo datas tam</w:t>
      </w:r>
      <w:r w:rsidRPr="006074BC">
        <w:rPr>
          <w:rFonts w:ascii="Arial" w:hAnsi="Arial" w:cs="Arial"/>
          <w:spacing w:val="-7"/>
          <w:sz w:val="24"/>
          <w:szCs w:val="24"/>
        </w:rPr>
        <w:t xml:space="preserve"> </w:t>
      </w:r>
      <w:r w:rsidRPr="006074BC">
        <w:rPr>
          <w:rFonts w:ascii="Arial" w:hAnsi="Arial" w:cs="Arial"/>
          <w:sz w:val="24"/>
          <w:szCs w:val="24"/>
        </w:rPr>
        <w:t>tikslui</w:t>
      </w:r>
      <w:r w:rsidRPr="006074BC">
        <w:rPr>
          <w:rFonts w:ascii="Arial" w:hAnsi="Arial" w:cs="Arial"/>
          <w:spacing w:val="-7"/>
          <w:sz w:val="24"/>
          <w:szCs w:val="24"/>
        </w:rPr>
        <w:t xml:space="preserve"> </w:t>
      </w:r>
      <w:r w:rsidRPr="006074BC">
        <w:rPr>
          <w:rFonts w:ascii="Arial" w:hAnsi="Arial" w:cs="Arial"/>
          <w:sz w:val="24"/>
          <w:szCs w:val="24"/>
        </w:rPr>
        <w:t>sudarytame(-</w:t>
      </w:r>
      <w:proofErr w:type="spellStart"/>
      <w:r w:rsidRPr="006074BC">
        <w:rPr>
          <w:rFonts w:ascii="Arial" w:hAnsi="Arial" w:cs="Arial"/>
          <w:sz w:val="24"/>
          <w:szCs w:val="24"/>
        </w:rPr>
        <w:t>uose</w:t>
      </w:r>
      <w:proofErr w:type="spellEnd"/>
      <w:r w:rsidRPr="006074BC">
        <w:rPr>
          <w:rFonts w:ascii="Arial" w:hAnsi="Arial" w:cs="Arial"/>
          <w:sz w:val="24"/>
          <w:szCs w:val="24"/>
        </w:rPr>
        <w:t>)</w:t>
      </w:r>
      <w:r w:rsidRPr="006074BC">
        <w:rPr>
          <w:rFonts w:ascii="Arial" w:hAnsi="Arial" w:cs="Arial"/>
          <w:spacing w:val="-8"/>
          <w:sz w:val="24"/>
          <w:szCs w:val="24"/>
        </w:rPr>
        <w:t xml:space="preserve"> </w:t>
      </w:r>
      <w:r w:rsidRPr="006074BC">
        <w:rPr>
          <w:rFonts w:ascii="Arial" w:hAnsi="Arial" w:cs="Arial"/>
          <w:sz w:val="24"/>
          <w:szCs w:val="24"/>
        </w:rPr>
        <w:t>gedimo</w:t>
      </w:r>
      <w:r w:rsidRPr="006074BC">
        <w:rPr>
          <w:rFonts w:ascii="Arial" w:hAnsi="Arial" w:cs="Arial"/>
          <w:spacing w:val="-8"/>
          <w:sz w:val="24"/>
          <w:szCs w:val="24"/>
        </w:rPr>
        <w:t xml:space="preserve"> </w:t>
      </w:r>
      <w:r w:rsidRPr="006074BC">
        <w:rPr>
          <w:rFonts w:ascii="Arial" w:hAnsi="Arial" w:cs="Arial"/>
          <w:sz w:val="24"/>
          <w:szCs w:val="24"/>
        </w:rPr>
        <w:t>žurnale(-</w:t>
      </w:r>
      <w:proofErr w:type="spellStart"/>
      <w:r w:rsidRPr="006074BC">
        <w:rPr>
          <w:rFonts w:ascii="Arial" w:hAnsi="Arial" w:cs="Arial"/>
          <w:sz w:val="24"/>
          <w:szCs w:val="24"/>
        </w:rPr>
        <w:t>uose</w:t>
      </w:r>
      <w:proofErr w:type="spellEnd"/>
      <w:r w:rsidRPr="006074BC">
        <w:rPr>
          <w:rFonts w:ascii="Arial" w:hAnsi="Arial" w:cs="Arial"/>
          <w:sz w:val="24"/>
          <w:szCs w:val="24"/>
        </w:rPr>
        <w:t>)</w:t>
      </w:r>
      <w:r w:rsidRPr="006074BC">
        <w:rPr>
          <w:rFonts w:ascii="Arial" w:hAnsi="Arial" w:cs="Arial"/>
          <w:spacing w:val="-8"/>
          <w:sz w:val="24"/>
          <w:szCs w:val="24"/>
        </w:rPr>
        <w:t xml:space="preserve"> </w:t>
      </w:r>
      <w:r w:rsidRPr="006074BC">
        <w:rPr>
          <w:rFonts w:ascii="Arial" w:hAnsi="Arial" w:cs="Arial"/>
          <w:sz w:val="24"/>
          <w:szCs w:val="24"/>
        </w:rPr>
        <w:t>bet</w:t>
      </w:r>
      <w:r w:rsidRPr="006074BC">
        <w:rPr>
          <w:rFonts w:ascii="Arial" w:hAnsi="Arial" w:cs="Arial"/>
          <w:spacing w:val="-7"/>
          <w:sz w:val="24"/>
          <w:szCs w:val="24"/>
        </w:rPr>
        <w:t xml:space="preserve"> </w:t>
      </w:r>
      <w:r w:rsidRPr="006074BC">
        <w:rPr>
          <w:rFonts w:ascii="Arial" w:hAnsi="Arial" w:cs="Arial"/>
          <w:sz w:val="24"/>
          <w:szCs w:val="24"/>
        </w:rPr>
        <w:t>kuriuo</w:t>
      </w:r>
      <w:r w:rsidRPr="006074BC">
        <w:rPr>
          <w:rFonts w:ascii="Arial" w:hAnsi="Arial" w:cs="Arial"/>
          <w:spacing w:val="-8"/>
          <w:sz w:val="24"/>
          <w:szCs w:val="24"/>
        </w:rPr>
        <w:t xml:space="preserve"> </w:t>
      </w:r>
      <w:r w:rsidRPr="006074BC">
        <w:rPr>
          <w:rFonts w:ascii="Arial" w:hAnsi="Arial" w:cs="Arial"/>
          <w:sz w:val="24"/>
          <w:szCs w:val="24"/>
        </w:rPr>
        <w:t>paros</w:t>
      </w:r>
      <w:r w:rsidRPr="006074BC">
        <w:rPr>
          <w:rFonts w:ascii="Arial" w:hAnsi="Arial" w:cs="Arial"/>
          <w:spacing w:val="-8"/>
          <w:sz w:val="24"/>
          <w:szCs w:val="24"/>
        </w:rPr>
        <w:t xml:space="preserve"> </w:t>
      </w:r>
      <w:r w:rsidRPr="006074BC">
        <w:rPr>
          <w:rFonts w:ascii="Arial" w:hAnsi="Arial" w:cs="Arial"/>
          <w:sz w:val="24"/>
          <w:szCs w:val="24"/>
        </w:rPr>
        <w:t>metu,</w:t>
      </w:r>
      <w:r w:rsidRPr="006074BC">
        <w:rPr>
          <w:rFonts w:ascii="Arial" w:hAnsi="Arial" w:cs="Arial"/>
          <w:spacing w:val="-8"/>
          <w:sz w:val="24"/>
          <w:szCs w:val="24"/>
        </w:rPr>
        <w:t xml:space="preserve"> </w:t>
      </w:r>
      <w:r w:rsidRPr="006074BC">
        <w:rPr>
          <w:rFonts w:ascii="Arial" w:hAnsi="Arial" w:cs="Arial"/>
          <w:sz w:val="24"/>
          <w:szCs w:val="24"/>
        </w:rPr>
        <w:t>darbo,</w:t>
      </w:r>
      <w:r w:rsidRPr="006074BC">
        <w:rPr>
          <w:rFonts w:ascii="Arial" w:hAnsi="Arial" w:cs="Arial"/>
          <w:spacing w:val="-8"/>
          <w:sz w:val="24"/>
          <w:szCs w:val="24"/>
        </w:rPr>
        <w:t xml:space="preserve"> </w:t>
      </w:r>
      <w:r w:rsidRPr="006074BC">
        <w:rPr>
          <w:rFonts w:ascii="Arial" w:hAnsi="Arial" w:cs="Arial"/>
          <w:sz w:val="24"/>
          <w:szCs w:val="24"/>
        </w:rPr>
        <w:t>švenčių</w:t>
      </w:r>
      <w:r w:rsidRPr="006074BC">
        <w:rPr>
          <w:rFonts w:ascii="Arial" w:hAnsi="Arial" w:cs="Arial"/>
          <w:spacing w:val="-8"/>
          <w:sz w:val="24"/>
          <w:szCs w:val="24"/>
        </w:rPr>
        <w:t xml:space="preserve"> </w:t>
      </w:r>
      <w:r w:rsidRPr="006074BC">
        <w:rPr>
          <w:rFonts w:ascii="Arial" w:hAnsi="Arial" w:cs="Arial"/>
          <w:sz w:val="24"/>
          <w:szCs w:val="24"/>
        </w:rPr>
        <w:t>ir</w:t>
      </w:r>
      <w:r w:rsidRPr="006074BC">
        <w:rPr>
          <w:rFonts w:ascii="Arial" w:hAnsi="Arial" w:cs="Arial"/>
          <w:spacing w:val="-8"/>
          <w:sz w:val="24"/>
          <w:szCs w:val="24"/>
        </w:rPr>
        <w:t xml:space="preserve"> </w:t>
      </w:r>
      <w:r w:rsidRPr="006074BC">
        <w:rPr>
          <w:rFonts w:ascii="Arial" w:hAnsi="Arial" w:cs="Arial"/>
          <w:sz w:val="24"/>
          <w:szCs w:val="24"/>
        </w:rPr>
        <w:t>poilsio dienomis nurodytomis kontaktinėmis ryšio priemonėmis.</w:t>
      </w:r>
    </w:p>
    <w:p w14:paraId="536A8ADF"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Tauragės miesto seniūnijai pareikalavus nurodytą dieną pateikti patikrinimui minėtą gedimo (-</w:t>
      </w:r>
      <w:proofErr w:type="spellStart"/>
      <w:r w:rsidRPr="006074BC">
        <w:rPr>
          <w:rFonts w:ascii="Arial" w:hAnsi="Arial" w:cs="Arial"/>
          <w:sz w:val="24"/>
          <w:szCs w:val="24"/>
        </w:rPr>
        <w:t>us</w:t>
      </w:r>
      <w:proofErr w:type="spellEnd"/>
      <w:r w:rsidRPr="006074BC">
        <w:rPr>
          <w:rFonts w:ascii="Arial" w:hAnsi="Arial" w:cs="Arial"/>
          <w:sz w:val="24"/>
          <w:szCs w:val="24"/>
        </w:rPr>
        <w:t>) žurnalą(-</w:t>
      </w:r>
      <w:proofErr w:type="spellStart"/>
      <w:r w:rsidRPr="006074BC">
        <w:rPr>
          <w:rFonts w:ascii="Arial" w:hAnsi="Arial" w:cs="Arial"/>
          <w:sz w:val="24"/>
          <w:szCs w:val="24"/>
        </w:rPr>
        <w:t>us</w:t>
      </w:r>
      <w:proofErr w:type="spellEnd"/>
      <w:r w:rsidRPr="006074BC">
        <w:rPr>
          <w:rFonts w:ascii="Arial" w:hAnsi="Arial" w:cs="Arial"/>
          <w:sz w:val="24"/>
          <w:szCs w:val="24"/>
        </w:rPr>
        <w:t>).</w:t>
      </w:r>
    </w:p>
    <w:p w14:paraId="395E668D"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 xml:space="preserve">Užtikrinti miesto apšvietimo tinklų veikimą 24 val. per parą darbo, poilsio ir švenčių </w:t>
      </w:r>
      <w:r w:rsidRPr="006074BC">
        <w:rPr>
          <w:rFonts w:ascii="Arial" w:hAnsi="Arial" w:cs="Arial"/>
          <w:spacing w:val="-2"/>
          <w:sz w:val="24"/>
          <w:szCs w:val="24"/>
        </w:rPr>
        <w:t>dienomis.</w:t>
      </w:r>
    </w:p>
    <w:p w14:paraId="75910B62" w14:textId="019B1A5F"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Reaguoti</w:t>
      </w:r>
      <w:r w:rsidRPr="006074BC">
        <w:rPr>
          <w:rFonts w:ascii="Arial" w:hAnsi="Arial" w:cs="Arial"/>
          <w:spacing w:val="-1"/>
          <w:sz w:val="24"/>
          <w:szCs w:val="24"/>
        </w:rPr>
        <w:t xml:space="preserve"> </w:t>
      </w:r>
      <w:r w:rsidRPr="006074BC">
        <w:rPr>
          <w:rFonts w:ascii="Arial" w:hAnsi="Arial" w:cs="Arial"/>
          <w:sz w:val="24"/>
          <w:szCs w:val="24"/>
        </w:rPr>
        <w:t>į</w:t>
      </w:r>
      <w:r w:rsidRPr="006074BC">
        <w:rPr>
          <w:rFonts w:ascii="Arial" w:hAnsi="Arial" w:cs="Arial"/>
          <w:spacing w:val="-1"/>
          <w:sz w:val="24"/>
          <w:szCs w:val="24"/>
        </w:rPr>
        <w:t xml:space="preserve"> </w:t>
      </w:r>
      <w:r w:rsidRPr="006074BC">
        <w:rPr>
          <w:rFonts w:ascii="Arial" w:hAnsi="Arial" w:cs="Arial"/>
          <w:sz w:val="24"/>
          <w:szCs w:val="24"/>
        </w:rPr>
        <w:t>miesto</w:t>
      </w:r>
      <w:r w:rsidRPr="006074BC">
        <w:rPr>
          <w:rFonts w:ascii="Arial" w:hAnsi="Arial" w:cs="Arial"/>
          <w:spacing w:val="-1"/>
          <w:sz w:val="24"/>
          <w:szCs w:val="24"/>
        </w:rPr>
        <w:t xml:space="preserve"> </w:t>
      </w:r>
      <w:r w:rsidRPr="006074BC">
        <w:rPr>
          <w:rFonts w:ascii="Arial" w:hAnsi="Arial" w:cs="Arial"/>
          <w:sz w:val="24"/>
          <w:szCs w:val="24"/>
        </w:rPr>
        <w:t>apšvietimo</w:t>
      </w:r>
      <w:r w:rsidRPr="006074BC">
        <w:rPr>
          <w:rFonts w:ascii="Arial" w:hAnsi="Arial" w:cs="Arial"/>
          <w:spacing w:val="-2"/>
          <w:sz w:val="24"/>
          <w:szCs w:val="24"/>
        </w:rPr>
        <w:t xml:space="preserve"> </w:t>
      </w:r>
      <w:r w:rsidRPr="006074BC">
        <w:rPr>
          <w:rFonts w:ascii="Arial" w:hAnsi="Arial" w:cs="Arial"/>
          <w:sz w:val="24"/>
          <w:szCs w:val="24"/>
        </w:rPr>
        <w:t>tinklų</w:t>
      </w:r>
      <w:r w:rsidRPr="006074BC">
        <w:rPr>
          <w:rFonts w:ascii="Arial" w:hAnsi="Arial" w:cs="Arial"/>
          <w:spacing w:val="-1"/>
          <w:sz w:val="24"/>
          <w:szCs w:val="24"/>
        </w:rPr>
        <w:t xml:space="preserve"> </w:t>
      </w:r>
      <w:r w:rsidRPr="006074BC">
        <w:rPr>
          <w:rFonts w:ascii="Arial" w:hAnsi="Arial" w:cs="Arial"/>
          <w:sz w:val="24"/>
          <w:szCs w:val="24"/>
        </w:rPr>
        <w:t>gedimus</w:t>
      </w:r>
      <w:r w:rsidRPr="006074BC">
        <w:rPr>
          <w:rFonts w:ascii="Arial" w:hAnsi="Arial" w:cs="Arial"/>
          <w:spacing w:val="-1"/>
          <w:sz w:val="24"/>
          <w:szCs w:val="24"/>
        </w:rPr>
        <w:t xml:space="preserve"> </w:t>
      </w:r>
      <w:r w:rsidRPr="006074BC">
        <w:rPr>
          <w:rFonts w:ascii="Arial" w:hAnsi="Arial" w:cs="Arial"/>
          <w:sz w:val="24"/>
          <w:szCs w:val="24"/>
        </w:rPr>
        <w:t>–</w:t>
      </w:r>
      <w:r w:rsidRPr="006074BC">
        <w:rPr>
          <w:rFonts w:ascii="Arial" w:hAnsi="Arial" w:cs="Arial"/>
          <w:spacing w:val="-2"/>
          <w:sz w:val="24"/>
          <w:szCs w:val="24"/>
        </w:rPr>
        <w:t xml:space="preserve"> </w:t>
      </w:r>
      <w:r w:rsidRPr="006074BC">
        <w:rPr>
          <w:rFonts w:ascii="Arial" w:hAnsi="Arial" w:cs="Arial"/>
          <w:sz w:val="24"/>
          <w:szCs w:val="24"/>
        </w:rPr>
        <w:t>ne</w:t>
      </w:r>
      <w:r w:rsidRPr="006074BC">
        <w:rPr>
          <w:rFonts w:ascii="Arial" w:hAnsi="Arial" w:cs="Arial"/>
          <w:spacing w:val="-2"/>
          <w:sz w:val="24"/>
          <w:szCs w:val="24"/>
        </w:rPr>
        <w:t xml:space="preserve"> </w:t>
      </w:r>
      <w:r w:rsidRPr="006074BC">
        <w:rPr>
          <w:rFonts w:ascii="Arial" w:hAnsi="Arial" w:cs="Arial"/>
          <w:sz w:val="24"/>
          <w:szCs w:val="24"/>
        </w:rPr>
        <w:t>vėliau</w:t>
      </w:r>
      <w:r w:rsidRPr="006074BC">
        <w:rPr>
          <w:rFonts w:ascii="Arial" w:hAnsi="Arial" w:cs="Arial"/>
          <w:spacing w:val="-1"/>
          <w:sz w:val="24"/>
          <w:szCs w:val="24"/>
        </w:rPr>
        <w:t xml:space="preserve"> </w:t>
      </w:r>
      <w:r w:rsidRPr="006074BC">
        <w:rPr>
          <w:rFonts w:ascii="Arial" w:hAnsi="Arial" w:cs="Arial"/>
          <w:sz w:val="24"/>
          <w:szCs w:val="24"/>
        </w:rPr>
        <w:t>kaip</w:t>
      </w:r>
      <w:r w:rsidRPr="006074BC">
        <w:rPr>
          <w:rFonts w:ascii="Arial" w:hAnsi="Arial" w:cs="Arial"/>
          <w:spacing w:val="-1"/>
          <w:sz w:val="24"/>
          <w:szCs w:val="24"/>
        </w:rPr>
        <w:t xml:space="preserve"> </w:t>
      </w:r>
      <w:r w:rsidRPr="006074BC">
        <w:rPr>
          <w:rFonts w:ascii="Arial" w:hAnsi="Arial" w:cs="Arial"/>
          <w:sz w:val="24"/>
          <w:szCs w:val="24"/>
        </w:rPr>
        <w:t>per</w:t>
      </w:r>
      <w:r w:rsidRPr="006074BC">
        <w:rPr>
          <w:rFonts w:ascii="Arial" w:hAnsi="Arial" w:cs="Arial"/>
          <w:spacing w:val="-2"/>
          <w:sz w:val="24"/>
          <w:szCs w:val="24"/>
        </w:rPr>
        <w:t xml:space="preserve"> </w:t>
      </w:r>
      <w:r w:rsidRPr="006074BC">
        <w:rPr>
          <w:rFonts w:ascii="Arial" w:hAnsi="Arial" w:cs="Arial"/>
          <w:sz w:val="24"/>
          <w:szCs w:val="24"/>
        </w:rPr>
        <w:t>1</w:t>
      </w:r>
      <w:r w:rsidRPr="006074BC">
        <w:rPr>
          <w:rFonts w:ascii="Arial" w:hAnsi="Arial" w:cs="Arial"/>
          <w:spacing w:val="-1"/>
          <w:sz w:val="24"/>
          <w:szCs w:val="24"/>
        </w:rPr>
        <w:t xml:space="preserve"> </w:t>
      </w:r>
      <w:r w:rsidRPr="006074BC">
        <w:rPr>
          <w:rFonts w:ascii="Arial" w:hAnsi="Arial" w:cs="Arial"/>
          <w:sz w:val="24"/>
          <w:szCs w:val="24"/>
        </w:rPr>
        <w:t>darbo</w:t>
      </w:r>
      <w:r w:rsidRPr="006074BC">
        <w:rPr>
          <w:rFonts w:ascii="Arial" w:hAnsi="Arial" w:cs="Arial"/>
          <w:spacing w:val="-1"/>
          <w:sz w:val="24"/>
          <w:szCs w:val="24"/>
        </w:rPr>
        <w:t xml:space="preserve"> </w:t>
      </w:r>
      <w:r w:rsidRPr="006074BC">
        <w:rPr>
          <w:rFonts w:ascii="Arial" w:hAnsi="Arial" w:cs="Arial"/>
          <w:sz w:val="24"/>
          <w:szCs w:val="24"/>
        </w:rPr>
        <w:t>dieną</w:t>
      </w:r>
      <w:r w:rsidRPr="006074BC">
        <w:rPr>
          <w:rFonts w:ascii="Arial" w:hAnsi="Arial" w:cs="Arial"/>
          <w:spacing w:val="-2"/>
          <w:sz w:val="24"/>
          <w:szCs w:val="24"/>
        </w:rPr>
        <w:t>.</w:t>
      </w:r>
    </w:p>
    <w:p w14:paraId="586E9879" w14:textId="364F6835"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D2292">
        <w:rPr>
          <w:rFonts w:ascii="Arial" w:hAnsi="Arial" w:cs="Arial"/>
          <w:sz w:val="24"/>
          <w:szCs w:val="24"/>
        </w:rPr>
        <w:t>Nedelsiant, bet ne vėliau nei per 4 valandas</w:t>
      </w:r>
      <w:r w:rsidRPr="006D2292">
        <w:rPr>
          <w:rFonts w:ascii="Arial" w:hAnsi="Arial" w:cs="Arial"/>
          <w:spacing w:val="-4"/>
          <w:sz w:val="24"/>
          <w:szCs w:val="24"/>
        </w:rPr>
        <w:t xml:space="preserve"> </w:t>
      </w:r>
      <w:r w:rsidRPr="006D2292">
        <w:rPr>
          <w:rFonts w:ascii="Arial" w:hAnsi="Arial" w:cs="Arial"/>
          <w:sz w:val="24"/>
          <w:szCs w:val="24"/>
        </w:rPr>
        <w:t>šalinti</w:t>
      </w:r>
      <w:r w:rsidRPr="006D2292">
        <w:rPr>
          <w:rFonts w:ascii="Arial" w:hAnsi="Arial" w:cs="Arial"/>
          <w:spacing w:val="-6"/>
          <w:sz w:val="24"/>
          <w:szCs w:val="24"/>
        </w:rPr>
        <w:t xml:space="preserve"> </w:t>
      </w:r>
      <w:r w:rsidRPr="006D2292">
        <w:rPr>
          <w:rFonts w:ascii="Arial" w:hAnsi="Arial" w:cs="Arial"/>
          <w:sz w:val="24"/>
          <w:szCs w:val="24"/>
        </w:rPr>
        <w:t>avarines</w:t>
      </w:r>
      <w:r w:rsidRPr="006D2292">
        <w:rPr>
          <w:rFonts w:ascii="Arial" w:hAnsi="Arial" w:cs="Arial"/>
          <w:spacing w:val="-6"/>
          <w:sz w:val="24"/>
          <w:szCs w:val="24"/>
        </w:rPr>
        <w:t xml:space="preserve"> </w:t>
      </w:r>
      <w:r w:rsidRPr="006D2292">
        <w:rPr>
          <w:rFonts w:ascii="Arial" w:hAnsi="Arial" w:cs="Arial"/>
          <w:sz w:val="24"/>
          <w:szCs w:val="24"/>
        </w:rPr>
        <w:t>situacijas</w:t>
      </w:r>
      <w:r w:rsidRPr="006D2292">
        <w:rPr>
          <w:rFonts w:ascii="Arial" w:hAnsi="Arial" w:cs="Arial"/>
          <w:spacing w:val="-7"/>
          <w:sz w:val="24"/>
          <w:szCs w:val="24"/>
        </w:rPr>
        <w:t xml:space="preserve"> </w:t>
      </w:r>
      <w:r w:rsidRPr="006D2292">
        <w:rPr>
          <w:rFonts w:ascii="Arial" w:hAnsi="Arial" w:cs="Arial"/>
          <w:sz w:val="24"/>
          <w:szCs w:val="24"/>
        </w:rPr>
        <w:t>miesto</w:t>
      </w:r>
      <w:r w:rsidRPr="006D2292">
        <w:rPr>
          <w:rFonts w:ascii="Arial" w:hAnsi="Arial" w:cs="Arial"/>
          <w:spacing w:val="-5"/>
          <w:sz w:val="24"/>
          <w:szCs w:val="24"/>
        </w:rPr>
        <w:t xml:space="preserve"> </w:t>
      </w:r>
      <w:r w:rsidRPr="006074BC">
        <w:rPr>
          <w:rFonts w:ascii="Arial" w:hAnsi="Arial" w:cs="Arial"/>
          <w:sz w:val="24"/>
          <w:szCs w:val="24"/>
        </w:rPr>
        <w:t>apšvietimo</w:t>
      </w:r>
      <w:r w:rsidRPr="006074BC">
        <w:rPr>
          <w:rFonts w:ascii="Arial" w:hAnsi="Arial" w:cs="Arial"/>
          <w:spacing w:val="-5"/>
          <w:sz w:val="24"/>
          <w:szCs w:val="24"/>
        </w:rPr>
        <w:t xml:space="preserve"> </w:t>
      </w:r>
      <w:r w:rsidRPr="006074BC">
        <w:rPr>
          <w:rFonts w:ascii="Arial" w:hAnsi="Arial" w:cs="Arial"/>
          <w:sz w:val="24"/>
          <w:szCs w:val="24"/>
        </w:rPr>
        <w:t>elektros</w:t>
      </w:r>
      <w:r w:rsidRPr="006074BC">
        <w:rPr>
          <w:rFonts w:ascii="Arial" w:hAnsi="Arial" w:cs="Arial"/>
          <w:spacing w:val="-6"/>
          <w:sz w:val="24"/>
          <w:szCs w:val="24"/>
        </w:rPr>
        <w:t xml:space="preserve"> </w:t>
      </w:r>
      <w:r w:rsidRPr="006074BC">
        <w:rPr>
          <w:rFonts w:ascii="Arial" w:hAnsi="Arial" w:cs="Arial"/>
          <w:spacing w:val="-2"/>
          <w:sz w:val="24"/>
          <w:szCs w:val="24"/>
        </w:rPr>
        <w:t>tinkluose.</w:t>
      </w:r>
    </w:p>
    <w:p w14:paraId="25DC4D20"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Šalinti gedimus per kuo trumpesnį laiką, bet ne ilgiau kaip per 24 val. nuo užfiksuoto pranešimo apie gedimą.</w:t>
      </w:r>
    </w:p>
    <w:p w14:paraId="0F877F13"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Sudaryti Tauragės miesto gatvių ir viešųjų teritorijų apšvietimo tinklų periodinių apžiūrų grafiką, suderinti jį su Seniūnija ir pagal suderintą grafiką atlikti Tauragės miesto gatvių ir viešųjų teritorijų apšvietimo tinklų apžiūrą, nustatant elektros įrangos būklę (sugadinti ar sudaužyti šviestuvai, deformuotos šviestuvų atramos, nuimti ar atidaryti atramų dangteliai, sugadinti atramos pamatai,</w:t>
      </w:r>
      <w:r w:rsidRPr="006074BC">
        <w:rPr>
          <w:rFonts w:ascii="Arial" w:hAnsi="Arial" w:cs="Arial"/>
          <w:spacing w:val="-15"/>
          <w:sz w:val="24"/>
          <w:szCs w:val="24"/>
        </w:rPr>
        <w:t xml:space="preserve"> </w:t>
      </w:r>
      <w:r w:rsidRPr="006074BC">
        <w:rPr>
          <w:rFonts w:ascii="Arial" w:hAnsi="Arial" w:cs="Arial"/>
          <w:sz w:val="24"/>
          <w:szCs w:val="24"/>
        </w:rPr>
        <w:t>išardyta</w:t>
      </w:r>
      <w:r w:rsidRPr="006074BC">
        <w:rPr>
          <w:rFonts w:ascii="Arial" w:hAnsi="Arial" w:cs="Arial"/>
          <w:spacing w:val="-15"/>
          <w:sz w:val="24"/>
          <w:szCs w:val="24"/>
        </w:rPr>
        <w:t xml:space="preserve"> </w:t>
      </w:r>
      <w:r w:rsidRPr="006074BC">
        <w:rPr>
          <w:rFonts w:ascii="Arial" w:hAnsi="Arial" w:cs="Arial"/>
          <w:sz w:val="24"/>
          <w:szCs w:val="24"/>
        </w:rPr>
        <w:t>atramų</w:t>
      </w:r>
      <w:r w:rsidRPr="006074BC">
        <w:rPr>
          <w:rFonts w:ascii="Arial" w:hAnsi="Arial" w:cs="Arial"/>
          <w:spacing w:val="-15"/>
          <w:sz w:val="24"/>
          <w:szCs w:val="24"/>
        </w:rPr>
        <w:t xml:space="preserve"> </w:t>
      </w:r>
      <w:r w:rsidRPr="006074BC">
        <w:rPr>
          <w:rFonts w:ascii="Arial" w:hAnsi="Arial" w:cs="Arial"/>
          <w:sz w:val="24"/>
          <w:szCs w:val="24"/>
        </w:rPr>
        <w:t>vidaus</w:t>
      </w:r>
      <w:r w:rsidRPr="006074BC">
        <w:rPr>
          <w:rFonts w:ascii="Arial" w:hAnsi="Arial" w:cs="Arial"/>
          <w:spacing w:val="-15"/>
          <w:sz w:val="24"/>
          <w:szCs w:val="24"/>
        </w:rPr>
        <w:t xml:space="preserve"> </w:t>
      </w:r>
      <w:r w:rsidRPr="006074BC">
        <w:rPr>
          <w:rFonts w:ascii="Arial" w:hAnsi="Arial" w:cs="Arial"/>
          <w:sz w:val="24"/>
          <w:szCs w:val="24"/>
        </w:rPr>
        <w:t>instaliacija</w:t>
      </w:r>
      <w:r w:rsidRPr="006074BC">
        <w:rPr>
          <w:rFonts w:ascii="Arial" w:hAnsi="Arial" w:cs="Arial"/>
          <w:spacing w:val="-15"/>
          <w:sz w:val="24"/>
          <w:szCs w:val="24"/>
        </w:rPr>
        <w:t xml:space="preserve"> </w:t>
      </w:r>
      <w:r w:rsidRPr="006074BC">
        <w:rPr>
          <w:rFonts w:ascii="Arial" w:hAnsi="Arial" w:cs="Arial"/>
          <w:sz w:val="24"/>
          <w:szCs w:val="24"/>
        </w:rPr>
        <w:t>ir</w:t>
      </w:r>
      <w:r w:rsidRPr="006074BC">
        <w:rPr>
          <w:rFonts w:ascii="Arial" w:hAnsi="Arial" w:cs="Arial"/>
          <w:spacing w:val="-15"/>
          <w:sz w:val="24"/>
          <w:szCs w:val="24"/>
        </w:rPr>
        <w:t xml:space="preserve"> </w:t>
      </w:r>
      <w:r w:rsidRPr="006074BC">
        <w:rPr>
          <w:rFonts w:ascii="Arial" w:hAnsi="Arial" w:cs="Arial"/>
          <w:sz w:val="24"/>
          <w:szCs w:val="24"/>
        </w:rPr>
        <w:t>pan.),</w:t>
      </w:r>
      <w:r w:rsidRPr="006074BC">
        <w:rPr>
          <w:rFonts w:ascii="Arial" w:hAnsi="Arial" w:cs="Arial"/>
          <w:spacing w:val="-15"/>
          <w:sz w:val="24"/>
          <w:szCs w:val="24"/>
        </w:rPr>
        <w:t xml:space="preserve"> </w:t>
      </w:r>
      <w:r w:rsidRPr="006074BC">
        <w:rPr>
          <w:rFonts w:ascii="Arial" w:hAnsi="Arial" w:cs="Arial"/>
          <w:sz w:val="24"/>
          <w:szCs w:val="24"/>
        </w:rPr>
        <w:t>padarant</w:t>
      </w:r>
      <w:r w:rsidRPr="006074BC">
        <w:rPr>
          <w:rFonts w:ascii="Arial" w:hAnsi="Arial" w:cs="Arial"/>
          <w:spacing w:val="-15"/>
          <w:sz w:val="24"/>
          <w:szCs w:val="24"/>
        </w:rPr>
        <w:t xml:space="preserve"> </w:t>
      </w:r>
      <w:r w:rsidRPr="006074BC">
        <w:rPr>
          <w:rFonts w:ascii="Arial" w:hAnsi="Arial" w:cs="Arial"/>
          <w:sz w:val="24"/>
          <w:szCs w:val="24"/>
        </w:rPr>
        <w:t>nuotraukas</w:t>
      </w:r>
      <w:r w:rsidRPr="006074BC">
        <w:rPr>
          <w:rFonts w:ascii="Arial" w:hAnsi="Arial" w:cs="Arial"/>
          <w:spacing w:val="-15"/>
          <w:sz w:val="24"/>
          <w:szCs w:val="24"/>
        </w:rPr>
        <w:t xml:space="preserve"> </w:t>
      </w:r>
      <w:r w:rsidRPr="006074BC">
        <w:rPr>
          <w:rFonts w:ascii="Arial" w:hAnsi="Arial" w:cs="Arial"/>
          <w:sz w:val="24"/>
          <w:szCs w:val="24"/>
        </w:rPr>
        <w:t>ir</w:t>
      </w:r>
      <w:r w:rsidRPr="006074BC">
        <w:rPr>
          <w:rFonts w:ascii="Arial" w:hAnsi="Arial" w:cs="Arial"/>
          <w:spacing w:val="-15"/>
          <w:sz w:val="24"/>
          <w:szCs w:val="24"/>
        </w:rPr>
        <w:t xml:space="preserve"> </w:t>
      </w:r>
      <w:r w:rsidRPr="006074BC">
        <w:rPr>
          <w:rFonts w:ascii="Arial" w:hAnsi="Arial" w:cs="Arial"/>
          <w:sz w:val="24"/>
          <w:szCs w:val="24"/>
        </w:rPr>
        <w:t>surašant</w:t>
      </w:r>
      <w:r w:rsidRPr="006074BC">
        <w:rPr>
          <w:rFonts w:ascii="Arial" w:hAnsi="Arial" w:cs="Arial"/>
          <w:spacing w:val="-15"/>
          <w:sz w:val="24"/>
          <w:szCs w:val="24"/>
        </w:rPr>
        <w:t xml:space="preserve"> </w:t>
      </w:r>
      <w:r w:rsidRPr="006074BC">
        <w:rPr>
          <w:rFonts w:ascii="Arial" w:hAnsi="Arial" w:cs="Arial"/>
          <w:sz w:val="24"/>
          <w:szCs w:val="24"/>
        </w:rPr>
        <w:t>rezultatus</w:t>
      </w:r>
      <w:r w:rsidRPr="006074BC">
        <w:rPr>
          <w:rFonts w:ascii="Arial" w:hAnsi="Arial" w:cs="Arial"/>
          <w:spacing w:val="-15"/>
          <w:sz w:val="24"/>
          <w:szCs w:val="24"/>
        </w:rPr>
        <w:t xml:space="preserve"> </w:t>
      </w:r>
      <w:r w:rsidRPr="006074BC">
        <w:rPr>
          <w:rFonts w:ascii="Arial" w:hAnsi="Arial" w:cs="Arial"/>
          <w:sz w:val="24"/>
          <w:szCs w:val="24"/>
        </w:rPr>
        <w:t>apžiūrų žurnale bei apžiūrų aktuose.</w:t>
      </w:r>
    </w:p>
    <w:p w14:paraId="5C22A317" w14:textId="4261DD90"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Fiksuoti</w:t>
      </w:r>
      <w:r w:rsidRPr="006074BC">
        <w:rPr>
          <w:rFonts w:ascii="Arial" w:hAnsi="Arial" w:cs="Arial"/>
          <w:spacing w:val="-11"/>
          <w:sz w:val="24"/>
          <w:szCs w:val="24"/>
        </w:rPr>
        <w:t xml:space="preserve"> </w:t>
      </w:r>
      <w:r w:rsidRPr="006074BC">
        <w:rPr>
          <w:rFonts w:ascii="Arial" w:hAnsi="Arial" w:cs="Arial"/>
          <w:sz w:val="24"/>
          <w:szCs w:val="24"/>
        </w:rPr>
        <w:t>Tauragės</w:t>
      </w:r>
      <w:r w:rsidRPr="006074BC">
        <w:rPr>
          <w:rFonts w:ascii="Arial" w:hAnsi="Arial" w:cs="Arial"/>
          <w:spacing w:val="-12"/>
          <w:sz w:val="24"/>
          <w:szCs w:val="24"/>
        </w:rPr>
        <w:t xml:space="preserve"> </w:t>
      </w:r>
      <w:r w:rsidRPr="006074BC">
        <w:rPr>
          <w:rFonts w:ascii="Arial" w:hAnsi="Arial" w:cs="Arial"/>
          <w:sz w:val="24"/>
          <w:szCs w:val="24"/>
        </w:rPr>
        <w:t>miesto</w:t>
      </w:r>
      <w:r w:rsidRPr="006074BC">
        <w:rPr>
          <w:rFonts w:ascii="Arial" w:hAnsi="Arial" w:cs="Arial"/>
          <w:spacing w:val="-12"/>
          <w:sz w:val="24"/>
          <w:szCs w:val="24"/>
        </w:rPr>
        <w:t xml:space="preserve"> </w:t>
      </w:r>
      <w:r w:rsidRPr="006074BC">
        <w:rPr>
          <w:rFonts w:ascii="Arial" w:hAnsi="Arial" w:cs="Arial"/>
          <w:sz w:val="24"/>
          <w:szCs w:val="24"/>
        </w:rPr>
        <w:t>gatvių</w:t>
      </w:r>
      <w:r w:rsidRPr="006074BC">
        <w:rPr>
          <w:rFonts w:ascii="Arial" w:hAnsi="Arial" w:cs="Arial"/>
          <w:spacing w:val="-12"/>
          <w:sz w:val="24"/>
          <w:szCs w:val="24"/>
        </w:rPr>
        <w:t xml:space="preserve"> </w:t>
      </w:r>
      <w:r w:rsidRPr="006074BC">
        <w:rPr>
          <w:rFonts w:ascii="Arial" w:hAnsi="Arial" w:cs="Arial"/>
          <w:sz w:val="24"/>
          <w:szCs w:val="24"/>
        </w:rPr>
        <w:t>ir</w:t>
      </w:r>
      <w:r w:rsidRPr="006074BC">
        <w:rPr>
          <w:rFonts w:ascii="Arial" w:hAnsi="Arial" w:cs="Arial"/>
          <w:spacing w:val="-12"/>
          <w:sz w:val="24"/>
          <w:szCs w:val="24"/>
        </w:rPr>
        <w:t xml:space="preserve"> </w:t>
      </w:r>
      <w:r w:rsidRPr="006074BC">
        <w:rPr>
          <w:rFonts w:ascii="Arial" w:hAnsi="Arial" w:cs="Arial"/>
          <w:sz w:val="24"/>
          <w:szCs w:val="24"/>
        </w:rPr>
        <w:t>viešųjų</w:t>
      </w:r>
      <w:r w:rsidRPr="006074BC">
        <w:rPr>
          <w:rFonts w:ascii="Arial" w:hAnsi="Arial" w:cs="Arial"/>
          <w:spacing w:val="-12"/>
          <w:sz w:val="24"/>
          <w:szCs w:val="24"/>
        </w:rPr>
        <w:t xml:space="preserve"> </w:t>
      </w:r>
      <w:r w:rsidRPr="006074BC">
        <w:rPr>
          <w:rFonts w:ascii="Arial" w:hAnsi="Arial" w:cs="Arial"/>
          <w:sz w:val="24"/>
          <w:szCs w:val="24"/>
        </w:rPr>
        <w:t>teritorijų</w:t>
      </w:r>
      <w:r w:rsidRPr="006074BC">
        <w:rPr>
          <w:rFonts w:ascii="Arial" w:hAnsi="Arial" w:cs="Arial"/>
          <w:spacing w:val="-12"/>
          <w:sz w:val="24"/>
          <w:szCs w:val="24"/>
        </w:rPr>
        <w:t xml:space="preserve"> </w:t>
      </w:r>
      <w:r w:rsidRPr="006074BC">
        <w:rPr>
          <w:rFonts w:ascii="Arial" w:hAnsi="Arial" w:cs="Arial"/>
          <w:sz w:val="24"/>
          <w:szCs w:val="24"/>
        </w:rPr>
        <w:t>apšvietimo</w:t>
      </w:r>
      <w:r w:rsidRPr="006074BC">
        <w:rPr>
          <w:rFonts w:ascii="Arial" w:hAnsi="Arial" w:cs="Arial"/>
          <w:spacing w:val="-12"/>
          <w:sz w:val="24"/>
          <w:szCs w:val="24"/>
        </w:rPr>
        <w:t xml:space="preserve"> </w:t>
      </w:r>
      <w:r w:rsidRPr="006074BC">
        <w:rPr>
          <w:rFonts w:ascii="Arial" w:hAnsi="Arial" w:cs="Arial"/>
          <w:sz w:val="24"/>
          <w:szCs w:val="24"/>
        </w:rPr>
        <w:t>tinklų</w:t>
      </w:r>
      <w:r w:rsidRPr="006074BC">
        <w:rPr>
          <w:rFonts w:ascii="Arial" w:hAnsi="Arial" w:cs="Arial"/>
          <w:spacing w:val="-12"/>
          <w:sz w:val="24"/>
          <w:szCs w:val="24"/>
        </w:rPr>
        <w:t xml:space="preserve"> </w:t>
      </w:r>
      <w:r w:rsidRPr="006074BC">
        <w:rPr>
          <w:rFonts w:ascii="Arial" w:hAnsi="Arial" w:cs="Arial"/>
          <w:sz w:val="24"/>
          <w:szCs w:val="24"/>
        </w:rPr>
        <w:t>gedimus</w:t>
      </w:r>
      <w:r w:rsidRPr="006074BC">
        <w:rPr>
          <w:rFonts w:ascii="Arial" w:hAnsi="Arial" w:cs="Arial"/>
          <w:spacing w:val="-12"/>
          <w:sz w:val="24"/>
          <w:szCs w:val="24"/>
        </w:rPr>
        <w:t xml:space="preserve"> </w:t>
      </w:r>
      <w:r w:rsidRPr="006074BC">
        <w:rPr>
          <w:rFonts w:ascii="Arial" w:hAnsi="Arial" w:cs="Arial"/>
          <w:sz w:val="24"/>
          <w:szCs w:val="24"/>
        </w:rPr>
        <w:t>ir</w:t>
      </w:r>
      <w:r w:rsidRPr="006074BC">
        <w:rPr>
          <w:rFonts w:ascii="Arial" w:hAnsi="Arial" w:cs="Arial"/>
          <w:spacing w:val="-12"/>
          <w:sz w:val="24"/>
          <w:szCs w:val="24"/>
        </w:rPr>
        <w:t xml:space="preserve"> </w:t>
      </w:r>
      <w:r w:rsidRPr="006074BC">
        <w:rPr>
          <w:rFonts w:ascii="Arial" w:hAnsi="Arial" w:cs="Arial"/>
          <w:sz w:val="24"/>
          <w:szCs w:val="24"/>
        </w:rPr>
        <w:t xml:space="preserve">sugadintą elektros įrangą, atsiradusius autoįvykių metu, vandalizmo ir vagysčių atvejais, </w:t>
      </w:r>
      <w:r w:rsidRPr="006D2292">
        <w:rPr>
          <w:rFonts w:ascii="Arial" w:hAnsi="Arial" w:cs="Arial"/>
          <w:sz w:val="24"/>
          <w:szCs w:val="24"/>
        </w:rPr>
        <w:t>padarant nuotraukas ir</w:t>
      </w:r>
      <w:r w:rsidRPr="006D2292">
        <w:rPr>
          <w:rFonts w:ascii="Arial" w:hAnsi="Arial" w:cs="Arial"/>
          <w:spacing w:val="-4"/>
          <w:sz w:val="24"/>
          <w:szCs w:val="24"/>
        </w:rPr>
        <w:t xml:space="preserve"> </w:t>
      </w:r>
      <w:r w:rsidRPr="006D2292">
        <w:rPr>
          <w:rFonts w:ascii="Arial" w:hAnsi="Arial" w:cs="Arial"/>
          <w:sz w:val="24"/>
          <w:szCs w:val="24"/>
        </w:rPr>
        <w:t>užrašant</w:t>
      </w:r>
      <w:r w:rsidRPr="006D2292">
        <w:rPr>
          <w:rFonts w:ascii="Arial" w:hAnsi="Arial" w:cs="Arial"/>
          <w:spacing w:val="-4"/>
          <w:sz w:val="24"/>
          <w:szCs w:val="24"/>
        </w:rPr>
        <w:t xml:space="preserve"> </w:t>
      </w:r>
      <w:r w:rsidRPr="006D2292">
        <w:rPr>
          <w:rFonts w:ascii="Arial" w:hAnsi="Arial" w:cs="Arial"/>
          <w:sz w:val="24"/>
          <w:szCs w:val="24"/>
        </w:rPr>
        <w:t>gedimų</w:t>
      </w:r>
      <w:r w:rsidRPr="006D2292">
        <w:rPr>
          <w:rFonts w:ascii="Arial" w:hAnsi="Arial" w:cs="Arial"/>
          <w:spacing w:val="-4"/>
          <w:sz w:val="24"/>
          <w:szCs w:val="24"/>
        </w:rPr>
        <w:t xml:space="preserve"> </w:t>
      </w:r>
      <w:r w:rsidRPr="006D2292">
        <w:rPr>
          <w:rFonts w:ascii="Arial" w:hAnsi="Arial" w:cs="Arial"/>
          <w:sz w:val="24"/>
          <w:szCs w:val="24"/>
        </w:rPr>
        <w:t>žurnale,</w:t>
      </w:r>
      <w:r w:rsidRPr="006D2292">
        <w:rPr>
          <w:rFonts w:ascii="Arial" w:hAnsi="Arial" w:cs="Arial"/>
          <w:spacing w:val="-4"/>
          <w:sz w:val="24"/>
          <w:szCs w:val="24"/>
        </w:rPr>
        <w:t xml:space="preserve"> </w:t>
      </w:r>
      <w:r w:rsidRPr="006D2292">
        <w:rPr>
          <w:rFonts w:ascii="Arial" w:hAnsi="Arial" w:cs="Arial"/>
          <w:sz w:val="24"/>
          <w:szCs w:val="24"/>
        </w:rPr>
        <w:t>surašyti</w:t>
      </w:r>
      <w:r w:rsidRPr="006D2292">
        <w:rPr>
          <w:rFonts w:ascii="Arial" w:hAnsi="Arial" w:cs="Arial"/>
          <w:spacing w:val="-4"/>
          <w:sz w:val="24"/>
          <w:szCs w:val="24"/>
        </w:rPr>
        <w:t xml:space="preserve"> </w:t>
      </w:r>
      <w:r w:rsidRPr="006D2292">
        <w:rPr>
          <w:rFonts w:ascii="Arial" w:hAnsi="Arial" w:cs="Arial"/>
          <w:sz w:val="24"/>
          <w:szCs w:val="24"/>
        </w:rPr>
        <w:t>aktus,</w:t>
      </w:r>
      <w:r w:rsidRPr="006D2292">
        <w:rPr>
          <w:rFonts w:ascii="Arial" w:hAnsi="Arial" w:cs="Arial"/>
          <w:spacing w:val="-4"/>
          <w:sz w:val="24"/>
          <w:szCs w:val="24"/>
        </w:rPr>
        <w:t xml:space="preserve"> </w:t>
      </w:r>
      <w:r w:rsidRPr="006D2292">
        <w:rPr>
          <w:rFonts w:ascii="Arial" w:hAnsi="Arial" w:cs="Arial"/>
          <w:sz w:val="24"/>
          <w:szCs w:val="24"/>
        </w:rPr>
        <w:t>nedelsiant</w:t>
      </w:r>
      <w:r w:rsidRPr="006D2292">
        <w:rPr>
          <w:rFonts w:ascii="Arial" w:hAnsi="Arial" w:cs="Arial"/>
          <w:spacing w:val="-2"/>
          <w:sz w:val="24"/>
          <w:szCs w:val="24"/>
        </w:rPr>
        <w:t xml:space="preserve"> </w:t>
      </w:r>
      <w:r w:rsidRPr="006D2292">
        <w:rPr>
          <w:rFonts w:ascii="Arial" w:hAnsi="Arial" w:cs="Arial"/>
          <w:sz w:val="24"/>
          <w:szCs w:val="24"/>
        </w:rPr>
        <w:t>apie</w:t>
      </w:r>
      <w:r w:rsidRPr="006D2292">
        <w:rPr>
          <w:rFonts w:ascii="Arial" w:hAnsi="Arial" w:cs="Arial"/>
          <w:spacing w:val="-3"/>
          <w:sz w:val="24"/>
          <w:szCs w:val="24"/>
        </w:rPr>
        <w:t xml:space="preserve"> </w:t>
      </w:r>
      <w:r w:rsidRPr="006D2292">
        <w:rPr>
          <w:rFonts w:ascii="Arial" w:hAnsi="Arial" w:cs="Arial"/>
          <w:b/>
          <w:bCs/>
          <w:sz w:val="24"/>
          <w:szCs w:val="24"/>
        </w:rPr>
        <w:t>gedimus</w:t>
      </w:r>
      <w:r w:rsidRPr="006074BC">
        <w:rPr>
          <w:rFonts w:ascii="Arial" w:hAnsi="Arial" w:cs="Arial"/>
          <w:spacing w:val="-4"/>
          <w:sz w:val="24"/>
          <w:szCs w:val="24"/>
        </w:rPr>
        <w:t xml:space="preserve"> </w:t>
      </w:r>
      <w:r w:rsidRPr="006074BC">
        <w:rPr>
          <w:rFonts w:ascii="Arial" w:hAnsi="Arial" w:cs="Arial"/>
          <w:sz w:val="24"/>
          <w:szCs w:val="24"/>
        </w:rPr>
        <w:t>telefonu</w:t>
      </w:r>
      <w:r w:rsidRPr="006074BC">
        <w:rPr>
          <w:rFonts w:ascii="Arial" w:hAnsi="Arial" w:cs="Arial"/>
          <w:spacing w:val="-4"/>
          <w:sz w:val="24"/>
          <w:szCs w:val="24"/>
        </w:rPr>
        <w:t xml:space="preserve"> </w:t>
      </w:r>
      <w:r w:rsidRPr="006074BC">
        <w:rPr>
          <w:rFonts w:ascii="Arial" w:hAnsi="Arial" w:cs="Arial"/>
          <w:sz w:val="24"/>
          <w:szCs w:val="24"/>
        </w:rPr>
        <w:t>ar</w:t>
      </w:r>
      <w:r w:rsidRPr="006074BC">
        <w:rPr>
          <w:rFonts w:ascii="Arial" w:hAnsi="Arial" w:cs="Arial"/>
          <w:spacing w:val="-4"/>
          <w:sz w:val="24"/>
          <w:szCs w:val="24"/>
        </w:rPr>
        <w:t xml:space="preserve"> </w:t>
      </w:r>
      <w:r w:rsidRPr="006074BC">
        <w:rPr>
          <w:rFonts w:ascii="Arial" w:hAnsi="Arial" w:cs="Arial"/>
          <w:sz w:val="24"/>
          <w:szCs w:val="24"/>
        </w:rPr>
        <w:t>raštu</w:t>
      </w:r>
      <w:r w:rsidRPr="006074BC">
        <w:rPr>
          <w:rFonts w:ascii="Arial" w:hAnsi="Arial" w:cs="Arial"/>
          <w:spacing w:val="-4"/>
          <w:sz w:val="24"/>
          <w:szCs w:val="24"/>
        </w:rPr>
        <w:t xml:space="preserve"> </w:t>
      </w:r>
      <w:r w:rsidRPr="006074BC">
        <w:rPr>
          <w:rFonts w:ascii="Arial" w:hAnsi="Arial" w:cs="Arial"/>
          <w:sz w:val="24"/>
          <w:szCs w:val="24"/>
        </w:rPr>
        <w:t>informuoti</w:t>
      </w:r>
      <w:r w:rsidRPr="006074BC">
        <w:rPr>
          <w:rFonts w:ascii="Arial" w:hAnsi="Arial" w:cs="Arial"/>
          <w:spacing w:val="-2"/>
          <w:sz w:val="24"/>
          <w:szCs w:val="24"/>
        </w:rPr>
        <w:t xml:space="preserve"> </w:t>
      </w:r>
      <w:r w:rsidRPr="006074BC">
        <w:rPr>
          <w:rFonts w:ascii="Arial" w:hAnsi="Arial" w:cs="Arial"/>
          <w:sz w:val="24"/>
          <w:szCs w:val="24"/>
        </w:rPr>
        <w:t>Tauragės miesto seniūniją.</w:t>
      </w:r>
      <w:r>
        <w:rPr>
          <w:rFonts w:ascii="Arial" w:hAnsi="Arial" w:cs="Arial"/>
          <w:sz w:val="24"/>
          <w:szCs w:val="24"/>
        </w:rPr>
        <w:t xml:space="preserve"> </w:t>
      </w:r>
    </w:p>
    <w:p w14:paraId="61CE06F7"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Suderinti su Seniūnija Tauragės miesto gatvių ir viešųjų teritorijų apšvietimo tinklų remonto ir priežiūros veiklą, remonto eiliškumą bei apimtis prieš juos atliekant.</w:t>
      </w:r>
    </w:p>
    <w:p w14:paraId="37EE0F3E" w14:textId="19B9BC94"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Atlikti</w:t>
      </w:r>
      <w:r w:rsidRPr="006074BC">
        <w:rPr>
          <w:rFonts w:ascii="Arial" w:hAnsi="Arial" w:cs="Arial"/>
          <w:spacing w:val="-3"/>
          <w:sz w:val="24"/>
          <w:szCs w:val="24"/>
        </w:rPr>
        <w:t xml:space="preserve"> </w:t>
      </w:r>
      <w:r w:rsidRPr="006074BC">
        <w:rPr>
          <w:rFonts w:ascii="Arial" w:hAnsi="Arial" w:cs="Arial"/>
          <w:sz w:val="24"/>
          <w:szCs w:val="24"/>
        </w:rPr>
        <w:t>šviestuvų</w:t>
      </w:r>
      <w:r w:rsidRPr="006074BC">
        <w:rPr>
          <w:rFonts w:ascii="Arial" w:hAnsi="Arial" w:cs="Arial"/>
          <w:spacing w:val="-4"/>
          <w:sz w:val="24"/>
          <w:szCs w:val="24"/>
        </w:rPr>
        <w:t xml:space="preserve"> </w:t>
      </w:r>
      <w:r w:rsidRPr="006D2292">
        <w:rPr>
          <w:rFonts w:ascii="Arial" w:hAnsi="Arial" w:cs="Arial"/>
          <w:sz w:val="24"/>
          <w:szCs w:val="24"/>
        </w:rPr>
        <w:t>keitimą,</w:t>
      </w:r>
      <w:r w:rsidRPr="006D2292">
        <w:rPr>
          <w:rFonts w:ascii="Arial" w:hAnsi="Arial" w:cs="Arial"/>
          <w:spacing w:val="-4"/>
          <w:sz w:val="24"/>
          <w:szCs w:val="24"/>
        </w:rPr>
        <w:t xml:space="preserve"> </w:t>
      </w:r>
      <w:r w:rsidRPr="006D2292">
        <w:rPr>
          <w:rFonts w:ascii="Arial" w:hAnsi="Arial" w:cs="Arial"/>
          <w:sz w:val="24"/>
          <w:szCs w:val="24"/>
        </w:rPr>
        <w:t>utilizu</w:t>
      </w:r>
      <w:r w:rsidRPr="006074BC">
        <w:rPr>
          <w:rFonts w:ascii="Arial" w:hAnsi="Arial" w:cs="Arial"/>
          <w:sz w:val="24"/>
          <w:szCs w:val="24"/>
        </w:rPr>
        <w:t>oti</w:t>
      </w:r>
      <w:r w:rsidRPr="006074BC">
        <w:rPr>
          <w:rFonts w:ascii="Arial" w:hAnsi="Arial" w:cs="Arial"/>
          <w:spacing w:val="-4"/>
          <w:sz w:val="24"/>
          <w:szCs w:val="24"/>
        </w:rPr>
        <w:t xml:space="preserve"> </w:t>
      </w:r>
      <w:r>
        <w:rPr>
          <w:rFonts w:ascii="Arial" w:hAnsi="Arial" w:cs="Arial"/>
          <w:spacing w:val="-4"/>
          <w:sz w:val="24"/>
          <w:szCs w:val="24"/>
        </w:rPr>
        <w:t>senus</w:t>
      </w:r>
      <w:r w:rsidR="004D55A2">
        <w:rPr>
          <w:rFonts w:ascii="Arial" w:hAnsi="Arial" w:cs="Arial"/>
          <w:spacing w:val="-4"/>
          <w:sz w:val="24"/>
          <w:szCs w:val="24"/>
        </w:rPr>
        <w:t xml:space="preserve"> šviestuvus</w:t>
      </w:r>
      <w:r w:rsidRPr="006074BC">
        <w:rPr>
          <w:rFonts w:ascii="Arial" w:hAnsi="Arial" w:cs="Arial"/>
          <w:spacing w:val="-4"/>
          <w:sz w:val="24"/>
          <w:szCs w:val="24"/>
        </w:rPr>
        <w:t>.</w:t>
      </w:r>
      <w:r>
        <w:rPr>
          <w:rFonts w:ascii="Arial" w:hAnsi="Arial" w:cs="Arial"/>
          <w:spacing w:val="-4"/>
          <w:sz w:val="24"/>
          <w:szCs w:val="24"/>
        </w:rPr>
        <w:t xml:space="preserve"> </w:t>
      </w:r>
    </w:p>
    <w:p w14:paraId="42CB8B60"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Esant poreikiui pagal Seniūnijos nurodymus keisti Tauragės miesto gatvių ir viešųjų teritorijų apšvietimo intensyvumą, išjungti ar įjungti gatvės šviestuvus.</w:t>
      </w:r>
    </w:p>
    <w:p w14:paraId="15AEB127"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 xml:space="preserve">Atlikus apšvietimo elektros tinklų remontą arba po elektros kabelių linijų gedimų pašalinimo, movų montavimo ir pan. būtina atlikti elektrinius matavimus, bandymus ir veikimo </w:t>
      </w:r>
      <w:r w:rsidRPr="006074BC">
        <w:rPr>
          <w:rFonts w:ascii="Arial" w:hAnsi="Arial" w:cs="Arial"/>
          <w:spacing w:val="-2"/>
          <w:sz w:val="24"/>
          <w:szCs w:val="24"/>
        </w:rPr>
        <w:t>tikrinimą.</w:t>
      </w:r>
    </w:p>
    <w:p w14:paraId="69CEDF63"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Atlikus remontą perduoti jį Seniūnijai, pasirašant atskirą atlikto remonto perdavimo - priėmimo aktą.</w:t>
      </w:r>
    </w:p>
    <w:p w14:paraId="405CB7F9" w14:textId="065481B5" w:rsidR="00DF607A" w:rsidRPr="004D55A2" w:rsidRDefault="004D55A2">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i/>
          <w:iCs/>
          <w:sz w:val="24"/>
          <w:szCs w:val="24"/>
        </w:rPr>
      </w:pPr>
      <w:r w:rsidRPr="004D55A2">
        <w:rPr>
          <w:rFonts w:ascii="Arial" w:hAnsi="Arial" w:cs="Arial"/>
          <w:sz w:val="24"/>
          <w:szCs w:val="24"/>
        </w:rPr>
        <w:t xml:space="preserve">Atliktiems darbams, suteiktiems produktams, prekėms, paslaugoms garantinis terminas nustatytas LR Civiliniame kodekse. </w:t>
      </w:r>
    </w:p>
    <w:p w14:paraId="400AB196"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4D55A2">
        <w:rPr>
          <w:rFonts w:ascii="Arial" w:hAnsi="Arial" w:cs="Arial"/>
          <w:sz w:val="24"/>
          <w:szCs w:val="24"/>
        </w:rPr>
        <w:t xml:space="preserve">Esant Seniūnijos pagrįstiems skundams, garantinio laikotarpio metu išryškėję atliktų </w:t>
      </w:r>
      <w:r w:rsidRPr="006074BC">
        <w:rPr>
          <w:rFonts w:ascii="Arial" w:hAnsi="Arial" w:cs="Arial"/>
          <w:sz w:val="24"/>
          <w:szCs w:val="24"/>
        </w:rPr>
        <w:t>remonto</w:t>
      </w:r>
      <w:r w:rsidRPr="006074BC">
        <w:rPr>
          <w:rFonts w:ascii="Arial" w:hAnsi="Arial" w:cs="Arial"/>
          <w:spacing w:val="-11"/>
          <w:sz w:val="24"/>
          <w:szCs w:val="24"/>
        </w:rPr>
        <w:t xml:space="preserve"> </w:t>
      </w:r>
      <w:r w:rsidRPr="006074BC">
        <w:rPr>
          <w:rFonts w:ascii="Arial" w:hAnsi="Arial" w:cs="Arial"/>
          <w:sz w:val="24"/>
          <w:szCs w:val="24"/>
        </w:rPr>
        <w:t>defektai</w:t>
      </w:r>
      <w:r w:rsidRPr="006074BC">
        <w:rPr>
          <w:rFonts w:ascii="Arial" w:hAnsi="Arial" w:cs="Arial"/>
          <w:spacing w:val="-10"/>
          <w:sz w:val="24"/>
          <w:szCs w:val="24"/>
        </w:rPr>
        <w:t xml:space="preserve"> </w:t>
      </w:r>
      <w:r w:rsidRPr="006074BC">
        <w:rPr>
          <w:rFonts w:ascii="Arial" w:hAnsi="Arial" w:cs="Arial"/>
          <w:sz w:val="24"/>
          <w:szCs w:val="24"/>
        </w:rPr>
        <w:t>fiksuojami</w:t>
      </w:r>
      <w:r w:rsidRPr="006074BC">
        <w:rPr>
          <w:rFonts w:ascii="Arial" w:hAnsi="Arial" w:cs="Arial"/>
          <w:spacing w:val="-9"/>
          <w:sz w:val="24"/>
          <w:szCs w:val="24"/>
        </w:rPr>
        <w:t xml:space="preserve"> </w:t>
      </w:r>
      <w:r w:rsidRPr="006074BC">
        <w:rPr>
          <w:rFonts w:ascii="Arial" w:hAnsi="Arial" w:cs="Arial"/>
          <w:sz w:val="24"/>
          <w:szCs w:val="24"/>
        </w:rPr>
        <w:t>aktu.</w:t>
      </w:r>
      <w:r w:rsidRPr="006074BC">
        <w:rPr>
          <w:rFonts w:ascii="Arial" w:hAnsi="Arial" w:cs="Arial"/>
          <w:spacing w:val="-11"/>
          <w:sz w:val="24"/>
          <w:szCs w:val="24"/>
        </w:rPr>
        <w:t xml:space="preserve"> </w:t>
      </w:r>
      <w:r w:rsidRPr="006074BC">
        <w:rPr>
          <w:rFonts w:ascii="Arial" w:hAnsi="Arial" w:cs="Arial"/>
          <w:sz w:val="24"/>
          <w:szCs w:val="24"/>
        </w:rPr>
        <w:t>Šiame</w:t>
      </w:r>
      <w:r w:rsidRPr="006074BC">
        <w:rPr>
          <w:rFonts w:ascii="Arial" w:hAnsi="Arial" w:cs="Arial"/>
          <w:spacing w:val="-11"/>
          <w:sz w:val="24"/>
          <w:szCs w:val="24"/>
        </w:rPr>
        <w:t xml:space="preserve"> </w:t>
      </w:r>
      <w:r w:rsidRPr="006074BC">
        <w:rPr>
          <w:rFonts w:ascii="Arial" w:hAnsi="Arial" w:cs="Arial"/>
          <w:sz w:val="24"/>
          <w:szCs w:val="24"/>
        </w:rPr>
        <w:t>akte</w:t>
      </w:r>
      <w:r w:rsidRPr="006074BC">
        <w:rPr>
          <w:rFonts w:ascii="Arial" w:hAnsi="Arial" w:cs="Arial"/>
          <w:spacing w:val="-11"/>
          <w:sz w:val="24"/>
          <w:szCs w:val="24"/>
        </w:rPr>
        <w:t xml:space="preserve"> </w:t>
      </w:r>
      <w:r w:rsidRPr="006074BC">
        <w:rPr>
          <w:rFonts w:ascii="Arial" w:hAnsi="Arial" w:cs="Arial"/>
          <w:sz w:val="24"/>
          <w:szCs w:val="24"/>
        </w:rPr>
        <w:t>nurodomas</w:t>
      </w:r>
      <w:r w:rsidRPr="006074BC">
        <w:rPr>
          <w:rFonts w:ascii="Arial" w:hAnsi="Arial" w:cs="Arial"/>
          <w:spacing w:val="-11"/>
          <w:sz w:val="24"/>
          <w:szCs w:val="24"/>
        </w:rPr>
        <w:t xml:space="preserve"> </w:t>
      </w:r>
      <w:r w:rsidRPr="006074BC">
        <w:rPr>
          <w:rFonts w:ascii="Arial" w:hAnsi="Arial" w:cs="Arial"/>
          <w:sz w:val="24"/>
          <w:szCs w:val="24"/>
        </w:rPr>
        <w:t>terminas,</w:t>
      </w:r>
      <w:r w:rsidRPr="006074BC">
        <w:rPr>
          <w:rFonts w:ascii="Arial" w:hAnsi="Arial" w:cs="Arial"/>
          <w:spacing w:val="-11"/>
          <w:sz w:val="24"/>
          <w:szCs w:val="24"/>
        </w:rPr>
        <w:t xml:space="preserve"> </w:t>
      </w:r>
      <w:r w:rsidRPr="006074BC">
        <w:rPr>
          <w:rFonts w:ascii="Arial" w:hAnsi="Arial" w:cs="Arial"/>
          <w:sz w:val="24"/>
          <w:szCs w:val="24"/>
        </w:rPr>
        <w:t>per</w:t>
      </w:r>
      <w:r w:rsidRPr="006074BC">
        <w:rPr>
          <w:rFonts w:ascii="Arial" w:hAnsi="Arial" w:cs="Arial"/>
          <w:spacing w:val="-11"/>
          <w:sz w:val="24"/>
          <w:szCs w:val="24"/>
        </w:rPr>
        <w:t xml:space="preserve"> </w:t>
      </w:r>
      <w:r w:rsidRPr="006074BC">
        <w:rPr>
          <w:rFonts w:ascii="Arial" w:hAnsi="Arial" w:cs="Arial"/>
          <w:sz w:val="24"/>
          <w:szCs w:val="24"/>
        </w:rPr>
        <w:t>kurį</w:t>
      </w:r>
      <w:r w:rsidRPr="006074BC">
        <w:rPr>
          <w:rFonts w:ascii="Arial" w:hAnsi="Arial" w:cs="Arial"/>
          <w:spacing w:val="-11"/>
          <w:sz w:val="24"/>
          <w:szCs w:val="24"/>
        </w:rPr>
        <w:t xml:space="preserve"> </w:t>
      </w:r>
      <w:r w:rsidRPr="006074BC">
        <w:rPr>
          <w:rFonts w:ascii="Arial" w:hAnsi="Arial" w:cs="Arial"/>
          <w:sz w:val="24"/>
          <w:szCs w:val="24"/>
        </w:rPr>
        <w:t>tiekėjas</w:t>
      </w:r>
      <w:r w:rsidRPr="006074BC">
        <w:rPr>
          <w:rFonts w:ascii="Arial" w:hAnsi="Arial" w:cs="Arial"/>
          <w:spacing w:val="-11"/>
          <w:sz w:val="24"/>
          <w:szCs w:val="24"/>
        </w:rPr>
        <w:t xml:space="preserve"> </w:t>
      </w:r>
      <w:r w:rsidRPr="006074BC">
        <w:rPr>
          <w:rFonts w:ascii="Arial" w:hAnsi="Arial" w:cs="Arial"/>
          <w:sz w:val="24"/>
          <w:szCs w:val="24"/>
        </w:rPr>
        <w:t>įsipareigoja</w:t>
      </w:r>
      <w:r w:rsidRPr="006074BC">
        <w:rPr>
          <w:rFonts w:ascii="Arial" w:hAnsi="Arial" w:cs="Arial"/>
          <w:spacing w:val="-9"/>
          <w:sz w:val="24"/>
          <w:szCs w:val="24"/>
        </w:rPr>
        <w:t xml:space="preserve"> </w:t>
      </w:r>
      <w:r w:rsidRPr="006074BC">
        <w:rPr>
          <w:rFonts w:ascii="Arial" w:hAnsi="Arial" w:cs="Arial"/>
          <w:sz w:val="24"/>
          <w:szCs w:val="24"/>
        </w:rPr>
        <w:t>savo lėšomis</w:t>
      </w:r>
      <w:r w:rsidRPr="006074BC">
        <w:rPr>
          <w:rFonts w:ascii="Arial" w:hAnsi="Arial" w:cs="Arial"/>
          <w:spacing w:val="-4"/>
          <w:sz w:val="24"/>
          <w:szCs w:val="24"/>
        </w:rPr>
        <w:t xml:space="preserve"> </w:t>
      </w:r>
      <w:r w:rsidRPr="006074BC">
        <w:rPr>
          <w:rFonts w:ascii="Arial" w:hAnsi="Arial" w:cs="Arial"/>
          <w:sz w:val="24"/>
          <w:szCs w:val="24"/>
        </w:rPr>
        <w:t>ištaisyti</w:t>
      </w:r>
      <w:r w:rsidRPr="006074BC">
        <w:rPr>
          <w:rFonts w:ascii="Arial" w:hAnsi="Arial" w:cs="Arial"/>
          <w:spacing w:val="-3"/>
          <w:sz w:val="24"/>
          <w:szCs w:val="24"/>
        </w:rPr>
        <w:t xml:space="preserve"> </w:t>
      </w:r>
      <w:r w:rsidRPr="006074BC">
        <w:rPr>
          <w:rFonts w:ascii="Arial" w:hAnsi="Arial" w:cs="Arial"/>
          <w:sz w:val="24"/>
          <w:szCs w:val="24"/>
        </w:rPr>
        <w:t>išaiškėjusius</w:t>
      </w:r>
      <w:r w:rsidRPr="006074BC">
        <w:rPr>
          <w:rFonts w:ascii="Arial" w:hAnsi="Arial" w:cs="Arial"/>
          <w:spacing w:val="-4"/>
          <w:sz w:val="24"/>
          <w:szCs w:val="24"/>
        </w:rPr>
        <w:t xml:space="preserve"> </w:t>
      </w:r>
      <w:r w:rsidRPr="006074BC">
        <w:rPr>
          <w:rFonts w:ascii="Arial" w:hAnsi="Arial" w:cs="Arial"/>
          <w:sz w:val="24"/>
          <w:szCs w:val="24"/>
        </w:rPr>
        <w:t>defektus,</w:t>
      </w:r>
      <w:r w:rsidRPr="006074BC">
        <w:rPr>
          <w:rFonts w:ascii="Arial" w:hAnsi="Arial" w:cs="Arial"/>
          <w:spacing w:val="-5"/>
          <w:sz w:val="24"/>
          <w:szCs w:val="24"/>
        </w:rPr>
        <w:t xml:space="preserve"> </w:t>
      </w:r>
      <w:r w:rsidRPr="006074BC">
        <w:rPr>
          <w:rFonts w:ascii="Arial" w:hAnsi="Arial" w:cs="Arial"/>
          <w:sz w:val="24"/>
          <w:szCs w:val="24"/>
        </w:rPr>
        <w:t>atsiradusius</w:t>
      </w:r>
      <w:r w:rsidRPr="006074BC">
        <w:rPr>
          <w:rFonts w:ascii="Arial" w:hAnsi="Arial" w:cs="Arial"/>
          <w:spacing w:val="-4"/>
          <w:sz w:val="24"/>
          <w:szCs w:val="24"/>
        </w:rPr>
        <w:t xml:space="preserve"> </w:t>
      </w:r>
      <w:r w:rsidRPr="006074BC">
        <w:rPr>
          <w:rFonts w:ascii="Arial" w:hAnsi="Arial" w:cs="Arial"/>
          <w:sz w:val="24"/>
          <w:szCs w:val="24"/>
        </w:rPr>
        <w:t>dėl</w:t>
      </w:r>
      <w:r w:rsidRPr="006074BC">
        <w:rPr>
          <w:rFonts w:ascii="Arial" w:hAnsi="Arial" w:cs="Arial"/>
          <w:spacing w:val="-5"/>
          <w:sz w:val="24"/>
          <w:szCs w:val="24"/>
        </w:rPr>
        <w:t xml:space="preserve"> </w:t>
      </w:r>
      <w:r w:rsidRPr="006074BC">
        <w:rPr>
          <w:rFonts w:ascii="Arial" w:hAnsi="Arial" w:cs="Arial"/>
          <w:sz w:val="24"/>
          <w:szCs w:val="24"/>
        </w:rPr>
        <w:t>netinkamai</w:t>
      </w:r>
      <w:r w:rsidRPr="006074BC">
        <w:rPr>
          <w:rFonts w:ascii="Arial" w:hAnsi="Arial" w:cs="Arial"/>
          <w:spacing w:val="-3"/>
          <w:sz w:val="24"/>
          <w:szCs w:val="24"/>
        </w:rPr>
        <w:t xml:space="preserve"> </w:t>
      </w:r>
      <w:r w:rsidRPr="006074BC">
        <w:rPr>
          <w:rFonts w:ascii="Arial" w:hAnsi="Arial" w:cs="Arial"/>
          <w:sz w:val="24"/>
          <w:szCs w:val="24"/>
        </w:rPr>
        <w:t>atlikto</w:t>
      </w:r>
      <w:r w:rsidRPr="006074BC">
        <w:rPr>
          <w:rFonts w:ascii="Arial" w:hAnsi="Arial" w:cs="Arial"/>
          <w:spacing w:val="-5"/>
          <w:sz w:val="24"/>
          <w:szCs w:val="24"/>
        </w:rPr>
        <w:t xml:space="preserve"> </w:t>
      </w:r>
      <w:r w:rsidRPr="006074BC">
        <w:rPr>
          <w:rFonts w:ascii="Arial" w:hAnsi="Arial" w:cs="Arial"/>
          <w:sz w:val="24"/>
          <w:szCs w:val="24"/>
        </w:rPr>
        <w:t>remonto,</w:t>
      </w:r>
      <w:r w:rsidRPr="006074BC">
        <w:rPr>
          <w:rFonts w:ascii="Arial" w:hAnsi="Arial" w:cs="Arial"/>
          <w:spacing w:val="-5"/>
          <w:sz w:val="24"/>
          <w:szCs w:val="24"/>
        </w:rPr>
        <w:t xml:space="preserve"> </w:t>
      </w:r>
      <w:r w:rsidRPr="006074BC">
        <w:rPr>
          <w:rFonts w:ascii="Arial" w:hAnsi="Arial" w:cs="Arial"/>
          <w:sz w:val="24"/>
          <w:szCs w:val="24"/>
        </w:rPr>
        <w:t>arba</w:t>
      </w:r>
      <w:r w:rsidRPr="006074BC">
        <w:rPr>
          <w:rFonts w:ascii="Arial" w:hAnsi="Arial" w:cs="Arial"/>
          <w:spacing w:val="-4"/>
          <w:sz w:val="24"/>
          <w:szCs w:val="24"/>
        </w:rPr>
        <w:t xml:space="preserve"> </w:t>
      </w:r>
      <w:r w:rsidRPr="006074BC">
        <w:rPr>
          <w:rFonts w:ascii="Arial" w:hAnsi="Arial" w:cs="Arial"/>
          <w:sz w:val="24"/>
          <w:szCs w:val="24"/>
        </w:rPr>
        <w:t>panaudotus nekokybiškus gaminius ar produktus, nurodant jų ištaisymo būdą bei tvarką.</w:t>
      </w:r>
    </w:p>
    <w:p w14:paraId="754B9112" w14:textId="572871C9" w:rsidR="00DF607A" w:rsidRPr="00315E8A"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trike/>
          <w:sz w:val="24"/>
          <w:szCs w:val="24"/>
        </w:rPr>
      </w:pPr>
      <w:r w:rsidRPr="006074BC">
        <w:rPr>
          <w:rFonts w:ascii="Arial" w:hAnsi="Arial" w:cs="Arial"/>
          <w:sz w:val="24"/>
          <w:szCs w:val="24"/>
        </w:rPr>
        <w:t>Kiekvieną mėnesį Seniūnijai pateikti ataskaitą</w:t>
      </w:r>
      <w:r>
        <w:rPr>
          <w:rFonts w:ascii="Arial" w:hAnsi="Arial" w:cs="Arial"/>
          <w:sz w:val="24"/>
          <w:szCs w:val="24"/>
        </w:rPr>
        <w:t xml:space="preserve"> (atliktų darbų aktus)</w:t>
      </w:r>
      <w:r w:rsidRPr="006074BC">
        <w:rPr>
          <w:rFonts w:ascii="Arial" w:hAnsi="Arial" w:cs="Arial"/>
          <w:sz w:val="24"/>
          <w:szCs w:val="24"/>
        </w:rPr>
        <w:t xml:space="preserve"> apie Tauragės miesto gatvių ir viešųjų teritorijų apšvietimo tinkluose įvykdytus pakeitimus (demontuotus arba naujai sumontuotus elektros įrenginius ar įrangą, pakeistas apšvietimo lempas ir pan.).</w:t>
      </w:r>
    </w:p>
    <w:p w14:paraId="6F09479D"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lastRenderedPageBreak/>
        <w:t>Užtikrinti, kad Tauragės miesto gatvių ir viešųjų teritorijų apšvietimo tinklų remonto ir priežiūros paslaugas teiks kvalifikuotas personalas.</w:t>
      </w:r>
    </w:p>
    <w:p w14:paraId="520D376A" w14:textId="77777777" w:rsidR="00DF607A" w:rsidRPr="006074BC" w:rsidRDefault="00DF607A">
      <w:pPr>
        <w:pStyle w:val="Sraopastraipa"/>
        <w:widowControl w:val="0"/>
        <w:numPr>
          <w:ilvl w:val="1"/>
          <w:numId w:val="42"/>
        </w:numPr>
        <w:tabs>
          <w:tab w:val="left" w:pos="1134"/>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Požeminių</w:t>
      </w:r>
      <w:r w:rsidRPr="006074BC">
        <w:rPr>
          <w:rFonts w:ascii="Arial" w:hAnsi="Arial" w:cs="Arial"/>
          <w:spacing w:val="-6"/>
          <w:sz w:val="24"/>
          <w:szCs w:val="24"/>
        </w:rPr>
        <w:t xml:space="preserve"> </w:t>
      </w:r>
      <w:r w:rsidRPr="006074BC">
        <w:rPr>
          <w:rFonts w:ascii="Arial" w:hAnsi="Arial" w:cs="Arial"/>
          <w:sz w:val="24"/>
          <w:szCs w:val="24"/>
        </w:rPr>
        <w:t>tinklų</w:t>
      </w:r>
      <w:r w:rsidRPr="006074BC">
        <w:rPr>
          <w:rFonts w:ascii="Arial" w:hAnsi="Arial" w:cs="Arial"/>
          <w:spacing w:val="-3"/>
          <w:sz w:val="24"/>
          <w:szCs w:val="24"/>
        </w:rPr>
        <w:t xml:space="preserve"> </w:t>
      </w:r>
      <w:r w:rsidRPr="006074BC">
        <w:rPr>
          <w:rFonts w:ascii="Arial" w:hAnsi="Arial" w:cs="Arial"/>
          <w:sz w:val="24"/>
          <w:szCs w:val="24"/>
        </w:rPr>
        <w:t>remontui,</w:t>
      </w:r>
      <w:r w:rsidRPr="006074BC">
        <w:rPr>
          <w:rFonts w:ascii="Arial" w:hAnsi="Arial" w:cs="Arial"/>
          <w:spacing w:val="-3"/>
          <w:sz w:val="24"/>
          <w:szCs w:val="24"/>
        </w:rPr>
        <w:t xml:space="preserve"> </w:t>
      </w:r>
      <w:r w:rsidRPr="006074BC">
        <w:rPr>
          <w:rFonts w:ascii="Arial" w:hAnsi="Arial" w:cs="Arial"/>
          <w:sz w:val="24"/>
          <w:szCs w:val="24"/>
        </w:rPr>
        <w:t>kai</w:t>
      </w:r>
      <w:r w:rsidRPr="006074BC">
        <w:rPr>
          <w:rFonts w:ascii="Arial" w:hAnsi="Arial" w:cs="Arial"/>
          <w:spacing w:val="-4"/>
          <w:sz w:val="24"/>
          <w:szCs w:val="24"/>
        </w:rPr>
        <w:t xml:space="preserve"> </w:t>
      </w:r>
      <w:r w:rsidRPr="006074BC">
        <w:rPr>
          <w:rFonts w:ascii="Arial" w:hAnsi="Arial" w:cs="Arial"/>
          <w:sz w:val="24"/>
          <w:szCs w:val="24"/>
        </w:rPr>
        <w:t>reikalinga,</w:t>
      </w:r>
      <w:r w:rsidRPr="006074BC">
        <w:rPr>
          <w:rFonts w:ascii="Arial" w:hAnsi="Arial" w:cs="Arial"/>
          <w:spacing w:val="-3"/>
          <w:sz w:val="24"/>
          <w:szCs w:val="24"/>
        </w:rPr>
        <w:t xml:space="preserve"> </w:t>
      </w:r>
      <w:r w:rsidRPr="006074BC">
        <w:rPr>
          <w:rFonts w:ascii="Arial" w:hAnsi="Arial" w:cs="Arial"/>
          <w:sz w:val="24"/>
          <w:szCs w:val="24"/>
        </w:rPr>
        <w:t>tranšėjoms</w:t>
      </w:r>
      <w:r w:rsidRPr="006074BC">
        <w:rPr>
          <w:rFonts w:ascii="Arial" w:hAnsi="Arial" w:cs="Arial"/>
          <w:spacing w:val="-4"/>
          <w:sz w:val="24"/>
          <w:szCs w:val="24"/>
        </w:rPr>
        <w:t xml:space="preserve"> </w:t>
      </w:r>
      <w:r w:rsidRPr="006074BC">
        <w:rPr>
          <w:rFonts w:ascii="Arial" w:hAnsi="Arial" w:cs="Arial"/>
          <w:sz w:val="24"/>
          <w:szCs w:val="24"/>
        </w:rPr>
        <w:t>kasti</w:t>
      </w:r>
      <w:r w:rsidRPr="006074BC">
        <w:rPr>
          <w:rFonts w:ascii="Arial" w:hAnsi="Arial" w:cs="Arial"/>
          <w:spacing w:val="-4"/>
          <w:sz w:val="24"/>
          <w:szCs w:val="24"/>
        </w:rPr>
        <w:t xml:space="preserve"> </w:t>
      </w:r>
      <w:r w:rsidRPr="006074BC">
        <w:rPr>
          <w:rFonts w:ascii="Arial" w:hAnsi="Arial" w:cs="Arial"/>
          <w:sz w:val="24"/>
          <w:szCs w:val="24"/>
        </w:rPr>
        <w:t>naudoti</w:t>
      </w:r>
      <w:r w:rsidRPr="006074BC">
        <w:rPr>
          <w:rFonts w:ascii="Arial" w:hAnsi="Arial" w:cs="Arial"/>
          <w:spacing w:val="-4"/>
          <w:sz w:val="24"/>
          <w:szCs w:val="24"/>
        </w:rPr>
        <w:t xml:space="preserve"> </w:t>
      </w:r>
      <w:r w:rsidRPr="006074BC">
        <w:rPr>
          <w:rFonts w:ascii="Arial" w:hAnsi="Arial" w:cs="Arial"/>
          <w:sz w:val="24"/>
          <w:szCs w:val="24"/>
        </w:rPr>
        <w:t>specialią</w:t>
      </w:r>
      <w:r w:rsidRPr="006074BC">
        <w:rPr>
          <w:rFonts w:ascii="Arial" w:hAnsi="Arial" w:cs="Arial"/>
          <w:spacing w:val="-3"/>
          <w:sz w:val="24"/>
          <w:szCs w:val="24"/>
        </w:rPr>
        <w:t xml:space="preserve"> </w:t>
      </w:r>
      <w:r w:rsidRPr="006074BC">
        <w:rPr>
          <w:rFonts w:ascii="Arial" w:hAnsi="Arial" w:cs="Arial"/>
          <w:spacing w:val="-2"/>
          <w:sz w:val="24"/>
          <w:szCs w:val="24"/>
        </w:rPr>
        <w:t>techniką.</w:t>
      </w:r>
    </w:p>
    <w:p w14:paraId="6013AE34" w14:textId="77777777" w:rsidR="00DF607A" w:rsidRPr="006074BC" w:rsidRDefault="00DF607A" w:rsidP="00600D24">
      <w:pPr>
        <w:pStyle w:val="Pagrindinistekstas"/>
        <w:spacing w:after="0"/>
        <w:ind w:firstLine="709"/>
        <w:jc w:val="left"/>
        <w:rPr>
          <w:rFonts w:ascii="Arial" w:hAnsi="Arial" w:cs="Arial"/>
          <w:sz w:val="24"/>
          <w:szCs w:val="24"/>
        </w:rPr>
      </w:pPr>
    </w:p>
    <w:p w14:paraId="55CA1FAD" w14:textId="77777777" w:rsidR="00DF607A" w:rsidRPr="006074BC" w:rsidRDefault="00DF607A">
      <w:pPr>
        <w:pStyle w:val="Sraopastraipa"/>
        <w:widowControl w:val="0"/>
        <w:numPr>
          <w:ilvl w:val="0"/>
          <w:numId w:val="41"/>
        </w:numPr>
        <w:tabs>
          <w:tab w:val="left" w:pos="381"/>
        </w:tabs>
        <w:autoSpaceDE w:val="0"/>
        <w:autoSpaceDN w:val="0"/>
        <w:spacing w:after="0"/>
        <w:ind w:left="0" w:firstLine="709"/>
        <w:contextualSpacing w:val="0"/>
        <w:jc w:val="both"/>
        <w:rPr>
          <w:rFonts w:ascii="Arial" w:hAnsi="Arial" w:cs="Arial"/>
          <w:b/>
          <w:sz w:val="24"/>
          <w:szCs w:val="24"/>
        </w:rPr>
      </w:pPr>
      <w:r w:rsidRPr="006074BC">
        <w:rPr>
          <w:rFonts w:ascii="Arial" w:hAnsi="Arial" w:cs="Arial"/>
          <w:b/>
          <w:sz w:val="24"/>
          <w:szCs w:val="24"/>
        </w:rPr>
        <w:t>Apšvietimo</w:t>
      </w:r>
      <w:r w:rsidRPr="006074BC">
        <w:rPr>
          <w:rFonts w:ascii="Arial" w:hAnsi="Arial" w:cs="Arial"/>
          <w:b/>
          <w:spacing w:val="-5"/>
          <w:sz w:val="24"/>
          <w:szCs w:val="24"/>
        </w:rPr>
        <w:t xml:space="preserve"> </w:t>
      </w:r>
      <w:r w:rsidRPr="006074BC">
        <w:rPr>
          <w:rFonts w:ascii="Arial" w:hAnsi="Arial" w:cs="Arial"/>
          <w:b/>
          <w:sz w:val="24"/>
          <w:szCs w:val="24"/>
        </w:rPr>
        <w:t>tinklų</w:t>
      </w:r>
      <w:r w:rsidRPr="006074BC">
        <w:rPr>
          <w:rFonts w:ascii="Arial" w:hAnsi="Arial" w:cs="Arial"/>
          <w:b/>
          <w:spacing w:val="-5"/>
          <w:sz w:val="24"/>
          <w:szCs w:val="24"/>
        </w:rPr>
        <w:t xml:space="preserve"> </w:t>
      </w:r>
      <w:r w:rsidRPr="006074BC">
        <w:rPr>
          <w:rFonts w:ascii="Arial" w:hAnsi="Arial" w:cs="Arial"/>
          <w:b/>
          <w:sz w:val="24"/>
          <w:szCs w:val="24"/>
        </w:rPr>
        <w:t>priežiūros</w:t>
      </w:r>
      <w:r w:rsidRPr="006074BC">
        <w:rPr>
          <w:rFonts w:ascii="Arial" w:hAnsi="Arial" w:cs="Arial"/>
          <w:b/>
          <w:spacing w:val="-5"/>
          <w:sz w:val="24"/>
          <w:szCs w:val="24"/>
        </w:rPr>
        <w:t xml:space="preserve"> </w:t>
      </w:r>
      <w:r w:rsidRPr="006074BC">
        <w:rPr>
          <w:rFonts w:ascii="Arial" w:hAnsi="Arial" w:cs="Arial"/>
          <w:b/>
          <w:sz w:val="24"/>
          <w:szCs w:val="24"/>
        </w:rPr>
        <w:t>paslaugas</w:t>
      </w:r>
      <w:r w:rsidRPr="006074BC">
        <w:rPr>
          <w:rFonts w:ascii="Arial" w:hAnsi="Arial" w:cs="Arial"/>
          <w:b/>
          <w:spacing w:val="-5"/>
          <w:sz w:val="24"/>
          <w:szCs w:val="24"/>
        </w:rPr>
        <w:t xml:space="preserve"> </w:t>
      </w:r>
      <w:r w:rsidRPr="006074BC">
        <w:rPr>
          <w:rFonts w:ascii="Arial" w:hAnsi="Arial" w:cs="Arial"/>
          <w:b/>
          <w:spacing w:val="-2"/>
          <w:sz w:val="24"/>
          <w:szCs w:val="24"/>
        </w:rPr>
        <w:t>apima:</w:t>
      </w:r>
    </w:p>
    <w:p w14:paraId="462E0A36"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Šviestuvų</w:t>
      </w:r>
      <w:r w:rsidRPr="006074BC">
        <w:rPr>
          <w:rFonts w:ascii="Arial" w:hAnsi="Arial" w:cs="Arial"/>
          <w:spacing w:val="-3"/>
          <w:sz w:val="24"/>
          <w:szCs w:val="24"/>
        </w:rPr>
        <w:t xml:space="preserve"> </w:t>
      </w:r>
      <w:r w:rsidRPr="006074BC">
        <w:rPr>
          <w:rFonts w:ascii="Arial" w:hAnsi="Arial" w:cs="Arial"/>
          <w:sz w:val="24"/>
          <w:szCs w:val="24"/>
        </w:rPr>
        <w:t>darbo būklės</w:t>
      </w:r>
      <w:r w:rsidRPr="006074BC">
        <w:rPr>
          <w:rFonts w:ascii="Arial" w:hAnsi="Arial" w:cs="Arial"/>
          <w:spacing w:val="-1"/>
          <w:sz w:val="24"/>
          <w:szCs w:val="24"/>
        </w:rPr>
        <w:t xml:space="preserve"> </w:t>
      </w:r>
      <w:r w:rsidRPr="006074BC">
        <w:rPr>
          <w:rFonts w:ascii="Arial" w:hAnsi="Arial" w:cs="Arial"/>
          <w:spacing w:val="-2"/>
          <w:sz w:val="24"/>
          <w:szCs w:val="24"/>
        </w:rPr>
        <w:t>tikrinimas;</w:t>
      </w:r>
    </w:p>
    <w:p w14:paraId="6F4A95B4"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šviestuvų</w:t>
      </w:r>
      <w:r w:rsidRPr="006074BC">
        <w:rPr>
          <w:rFonts w:ascii="Arial" w:hAnsi="Arial" w:cs="Arial"/>
          <w:spacing w:val="-6"/>
          <w:sz w:val="24"/>
          <w:szCs w:val="24"/>
        </w:rPr>
        <w:t xml:space="preserve"> </w:t>
      </w:r>
      <w:r w:rsidRPr="006074BC">
        <w:rPr>
          <w:rFonts w:ascii="Arial" w:hAnsi="Arial" w:cs="Arial"/>
          <w:sz w:val="24"/>
          <w:szCs w:val="24"/>
        </w:rPr>
        <w:t>pakeitimas</w:t>
      </w:r>
      <w:r w:rsidRPr="006074BC">
        <w:rPr>
          <w:rFonts w:ascii="Arial" w:hAnsi="Arial" w:cs="Arial"/>
          <w:spacing w:val="-6"/>
          <w:sz w:val="24"/>
          <w:szCs w:val="24"/>
        </w:rPr>
        <w:t xml:space="preserve"> </w:t>
      </w:r>
      <w:r w:rsidRPr="006074BC">
        <w:rPr>
          <w:rFonts w:ascii="Arial" w:hAnsi="Arial" w:cs="Arial"/>
          <w:sz w:val="24"/>
          <w:szCs w:val="24"/>
        </w:rPr>
        <w:t>(demontavimas</w:t>
      </w:r>
      <w:r w:rsidRPr="006074BC">
        <w:rPr>
          <w:rFonts w:ascii="Arial" w:hAnsi="Arial" w:cs="Arial"/>
          <w:spacing w:val="-6"/>
          <w:sz w:val="24"/>
          <w:szCs w:val="24"/>
        </w:rPr>
        <w:t xml:space="preserve"> </w:t>
      </w:r>
      <w:r w:rsidRPr="006074BC">
        <w:rPr>
          <w:rFonts w:ascii="Arial" w:hAnsi="Arial" w:cs="Arial"/>
          <w:sz w:val="24"/>
          <w:szCs w:val="24"/>
        </w:rPr>
        <w:t>ir</w:t>
      </w:r>
      <w:r w:rsidRPr="006074BC">
        <w:rPr>
          <w:rFonts w:ascii="Arial" w:hAnsi="Arial" w:cs="Arial"/>
          <w:spacing w:val="-5"/>
          <w:sz w:val="24"/>
          <w:szCs w:val="24"/>
        </w:rPr>
        <w:t xml:space="preserve"> </w:t>
      </w:r>
      <w:r w:rsidRPr="006074BC">
        <w:rPr>
          <w:rFonts w:ascii="Arial" w:hAnsi="Arial" w:cs="Arial"/>
          <w:spacing w:val="-2"/>
          <w:sz w:val="24"/>
          <w:szCs w:val="24"/>
        </w:rPr>
        <w:t>sumontavimas);</w:t>
      </w:r>
    </w:p>
    <w:p w14:paraId="1B5DFD4C"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perdegusių</w:t>
      </w:r>
      <w:r w:rsidRPr="006074BC">
        <w:rPr>
          <w:rFonts w:ascii="Arial" w:hAnsi="Arial" w:cs="Arial"/>
          <w:spacing w:val="-4"/>
          <w:sz w:val="24"/>
          <w:szCs w:val="24"/>
        </w:rPr>
        <w:t xml:space="preserve"> </w:t>
      </w:r>
      <w:r w:rsidRPr="006074BC">
        <w:rPr>
          <w:rFonts w:ascii="Arial" w:hAnsi="Arial" w:cs="Arial"/>
          <w:sz w:val="24"/>
          <w:szCs w:val="24"/>
        </w:rPr>
        <w:t>lempų</w:t>
      </w:r>
      <w:r w:rsidRPr="006074BC">
        <w:rPr>
          <w:rFonts w:ascii="Arial" w:hAnsi="Arial" w:cs="Arial"/>
          <w:spacing w:val="-3"/>
          <w:sz w:val="24"/>
          <w:szCs w:val="24"/>
        </w:rPr>
        <w:t xml:space="preserve"> </w:t>
      </w:r>
      <w:r w:rsidRPr="006074BC">
        <w:rPr>
          <w:rFonts w:ascii="Arial" w:hAnsi="Arial" w:cs="Arial"/>
          <w:spacing w:val="-2"/>
          <w:sz w:val="24"/>
          <w:szCs w:val="24"/>
        </w:rPr>
        <w:t>pakeitimas;</w:t>
      </w:r>
    </w:p>
    <w:p w14:paraId="7FCB1D74"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šviestuvų</w:t>
      </w:r>
      <w:r w:rsidRPr="006074BC">
        <w:rPr>
          <w:rFonts w:ascii="Arial" w:hAnsi="Arial" w:cs="Arial"/>
          <w:spacing w:val="-1"/>
          <w:sz w:val="24"/>
          <w:szCs w:val="24"/>
        </w:rPr>
        <w:t xml:space="preserve"> </w:t>
      </w:r>
      <w:proofErr w:type="spellStart"/>
      <w:r w:rsidRPr="006074BC">
        <w:rPr>
          <w:rFonts w:ascii="Arial" w:hAnsi="Arial" w:cs="Arial"/>
          <w:spacing w:val="-2"/>
          <w:sz w:val="24"/>
          <w:szCs w:val="24"/>
        </w:rPr>
        <w:t>išfazavimas</w:t>
      </w:r>
      <w:proofErr w:type="spellEnd"/>
      <w:r w:rsidRPr="006074BC">
        <w:rPr>
          <w:rFonts w:ascii="Arial" w:hAnsi="Arial" w:cs="Arial"/>
          <w:spacing w:val="-2"/>
          <w:sz w:val="24"/>
          <w:szCs w:val="24"/>
        </w:rPr>
        <w:t>;</w:t>
      </w:r>
    </w:p>
    <w:p w14:paraId="2E35EAF8"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lizdų</w:t>
      </w:r>
      <w:r w:rsidRPr="006074BC">
        <w:rPr>
          <w:rFonts w:ascii="Arial" w:hAnsi="Arial" w:cs="Arial"/>
          <w:spacing w:val="-5"/>
          <w:sz w:val="24"/>
          <w:szCs w:val="24"/>
        </w:rPr>
        <w:t xml:space="preserve"> </w:t>
      </w:r>
      <w:r w:rsidRPr="006074BC">
        <w:rPr>
          <w:rFonts w:ascii="Arial" w:hAnsi="Arial" w:cs="Arial"/>
          <w:sz w:val="24"/>
          <w:szCs w:val="24"/>
        </w:rPr>
        <w:t>pakeitimas</w:t>
      </w:r>
      <w:r w:rsidRPr="006074BC">
        <w:rPr>
          <w:rFonts w:ascii="Arial" w:hAnsi="Arial" w:cs="Arial"/>
          <w:spacing w:val="-4"/>
          <w:sz w:val="24"/>
          <w:szCs w:val="24"/>
        </w:rPr>
        <w:t xml:space="preserve"> </w:t>
      </w:r>
      <w:r w:rsidRPr="006074BC">
        <w:rPr>
          <w:rFonts w:ascii="Arial" w:hAnsi="Arial" w:cs="Arial"/>
          <w:spacing w:val="-2"/>
          <w:sz w:val="24"/>
          <w:szCs w:val="24"/>
        </w:rPr>
        <w:t>šviestuvuose;</w:t>
      </w:r>
    </w:p>
    <w:p w14:paraId="6584016F"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paleidimą</w:t>
      </w:r>
      <w:r w:rsidRPr="006074BC">
        <w:rPr>
          <w:rFonts w:ascii="Arial" w:hAnsi="Arial" w:cs="Arial"/>
          <w:spacing w:val="-5"/>
          <w:sz w:val="24"/>
          <w:szCs w:val="24"/>
        </w:rPr>
        <w:t xml:space="preserve"> </w:t>
      </w:r>
      <w:r w:rsidRPr="006074BC">
        <w:rPr>
          <w:rFonts w:ascii="Arial" w:hAnsi="Arial" w:cs="Arial"/>
          <w:sz w:val="24"/>
          <w:szCs w:val="24"/>
        </w:rPr>
        <w:t>reguliuojančios</w:t>
      </w:r>
      <w:r w:rsidRPr="006074BC">
        <w:rPr>
          <w:rFonts w:ascii="Arial" w:hAnsi="Arial" w:cs="Arial"/>
          <w:spacing w:val="-6"/>
          <w:sz w:val="24"/>
          <w:szCs w:val="24"/>
        </w:rPr>
        <w:t xml:space="preserve"> </w:t>
      </w:r>
      <w:r w:rsidRPr="006074BC">
        <w:rPr>
          <w:rFonts w:ascii="Arial" w:hAnsi="Arial" w:cs="Arial"/>
          <w:sz w:val="24"/>
          <w:szCs w:val="24"/>
        </w:rPr>
        <w:t>aparatūros</w:t>
      </w:r>
      <w:r w:rsidRPr="006074BC">
        <w:rPr>
          <w:rFonts w:ascii="Arial" w:hAnsi="Arial" w:cs="Arial"/>
          <w:spacing w:val="-5"/>
          <w:sz w:val="24"/>
          <w:szCs w:val="24"/>
        </w:rPr>
        <w:t xml:space="preserve"> </w:t>
      </w:r>
      <w:r w:rsidRPr="006074BC">
        <w:rPr>
          <w:rFonts w:ascii="Arial" w:hAnsi="Arial" w:cs="Arial"/>
          <w:spacing w:val="-2"/>
          <w:sz w:val="24"/>
          <w:szCs w:val="24"/>
        </w:rPr>
        <w:t>pakeitimas;</w:t>
      </w:r>
    </w:p>
    <w:p w14:paraId="1437FB42"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gedimų</w:t>
      </w:r>
      <w:r w:rsidRPr="006074BC">
        <w:rPr>
          <w:rFonts w:ascii="Arial" w:hAnsi="Arial" w:cs="Arial"/>
          <w:spacing w:val="-4"/>
          <w:sz w:val="24"/>
          <w:szCs w:val="24"/>
        </w:rPr>
        <w:t xml:space="preserve"> </w:t>
      </w:r>
      <w:r w:rsidRPr="006074BC">
        <w:rPr>
          <w:rFonts w:ascii="Arial" w:hAnsi="Arial" w:cs="Arial"/>
          <w:spacing w:val="-2"/>
          <w:sz w:val="24"/>
          <w:szCs w:val="24"/>
        </w:rPr>
        <w:t>pašalinimas;</w:t>
      </w:r>
    </w:p>
    <w:p w14:paraId="42AED716"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laido</w:t>
      </w:r>
      <w:r w:rsidRPr="006074BC">
        <w:rPr>
          <w:rFonts w:ascii="Arial" w:hAnsi="Arial" w:cs="Arial"/>
          <w:spacing w:val="-2"/>
          <w:sz w:val="24"/>
          <w:szCs w:val="24"/>
        </w:rPr>
        <w:t xml:space="preserve"> </w:t>
      </w:r>
      <w:r w:rsidRPr="006074BC">
        <w:rPr>
          <w:rFonts w:ascii="Arial" w:hAnsi="Arial" w:cs="Arial"/>
          <w:sz w:val="24"/>
          <w:szCs w:val="24"/>
        </w:rPr>
        <w:t>nuo</w:t>
      </w:r>
      <w:r w:rsidRPr="006074BC">
        <w:rPr>
          <w:rFonts w:ascii="Arial" w:hAnsi="Arial" w:cs="Arial"/>
          <w:spacing w:val="-1"/>
          <w:sz w:val="24"/>
          <w:szCs w:val="24"/>
        </w:rPr>
        <w:t xml:space="preserve"> </w:t>
      </w:r>
      <w:r w:rsidRPr="006074BC">
        <w:rPr>
          <w:rFonts w:ascii="Arial" w:hAnsi="Arial" w:cs="Arial"/>
          <w:sz w:val="24"/>
          <w:szCs w:val="24"/>
        </w:rPr>
        <w:t>oro</w:t>
      </w:r>
      <w:r w:rsidRPr="006074BC">
        <w:rPr>
          <w:rFonts w:ascii="Arial" w:hAnsi="Arial" w:cs="Arial"/>
          <w:spacing w:val="-2"/>
          <w:sz w:val="24"/>
          <w:szCs w:val="24"/>
        </w:rPr>
        <w:t xml:space="preserve"> </w:t>
      </w:r>
      <w:r w:rsidRPr="006074BC">
        <w:rPr>
          <w:rFonts w:ascii="Arial" w:hAnsi="Arial" w:cs="Arial"/>
          <w:sz w:val="24"/>
          <w:szCs w:val="24"/>
        </w:rPr>
        <w:t>linijos</w:t>
      </w:r>
      <w:r w:rsidRPr="006074BC">
        <w:rPr>
          <w:rFonts w:ascii="Arial" w:hAnsi="Arial" w:cs="Arial"/>
          <w:spacing w:val="-2"/>
          <w:sz w:val="24"/>
          <w:szCs w:val="24"/>
        </w:rPr>
        <w:t xml:space="preserve"> </w:t>
      </w:r>
      <w:r w:rsidRPr="006074BC">
        <w:rPr>
          <w:rFonts w:ascii="Arial" w:hAnsi="Arial" w:cs="Arial"/>
          <w:sz w:val="24"/>
          <w:szCs w:val="24"/>
        </w:rPr>
        <w:t>iki</w:t>
      </w:r>
      <w:r w:rsidRPr="006074BC">
        <w:rPr>
          <w:rFonts w:ascii="Arial" w:hAnsi="Arial" w:cs="Arial"/>
          <w:spacing w:val="-1"/>
          <w:sz w:val="24"/>
          <w:szCs w:val="24"/>
        </w:rPr>
        <w:t xml:space="preserve"> </w:t>
      </w:r>
      <w:r w:rsidRPr="006074BC">
        <w:rPr>
          <w:rFonts w:ascii="Arial" w:hAnsi="Arial" w:cs="Arial"/>
          <w:sz w:val="24"/>
          <w:szCs w:val="24"/>
        </w:rPr>
        <w:t>šviestuvo</w:t>
      </w:r>
      <w:r w:rsidRPr="006074BC">
        <w:rPr>
          <w:rFonts w:ascii="Arial" w:hAnsi="Arial" w:cs="Arial"/>
          <w:spacing w:val="-1"/>
          <w:sz w:val="24"/>
          <w:szCs w:val="24"/>
        </w:rPr>
        <w:t xml:space="preserve"> </w:t>
      </w:r>
      <w:r w:rsidRPr="006074BC">
        <w:rPr>
          <w:rFonts w:ascii="Arial" w:hAnsi="Arial" w:cs="Arial"/>
          <w:spacing w:val="-2"/>
          <w:sz w:val="24"/>
          <w:szCs w:val="24"/>
        </w:rPr>
        <w:t>pakeitimas;</w:t>
      </w:r>
    </w:p>
    <w:p w14:paraId="487E451A"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laido</w:t>
      </w:r>
      <w:r w:rsidRPr="006074BC">
        <w:rPr>
          <w:rFonts w:ascii="Arial" w:hAnsi="Arial" w:cs="Arial"/>
          <w:spacing w:val="-3"/>
          <w:sz w:val="24"/>
          <w:szCs w:val="24"/>
        </w:rPr>
        <w:t xml:space="preserve"> </w:t>
      </w:r>
      <w:r w:rsidRPr="006074BC">
        <w:rPr>
          <w:rFonts w:ascii="Arial" w:hAnsi="Arial" w:cs="Arial"/>
          <w:sz w:val="24"/>
          <w:szCs w:val="24"/>
        </w:rPr>
        <w:t>nuo kabelio</w:t>
      </w:r>
      <w:r w:rsidRPr="006074BC">
        <w:rPr>
          <w:rFonts w:ascii="Arial" w:hAnsi="Arial" w:cs="Arial"/>
          <w:spacing w:val="-1"/>
          <w:sz w:val="24"/>
          <w:szCs w:val="24"/>
        </w:rPr>
        <w:t xml:space="preserve"> </w:t>
      </w:r>
      <w:r w:rsidRPr="006074BC">
        <w:rPr>
          <w:rFonts w:ascii="Arial" w:hAnsi="Arial" w:cs="Arial"/>
          <w:sz w:val="24"/>
          <w:szCs w:val="24"/>
        </w:rPr>
        <w:t xml:space="preserve">iki šviestuvo </w:t>
      </w:r>
      <w:r w:rsidRPr="006074BC">
        <w:rPr>
          <w:rFonts w:ascii="Arial" w:hAnsi="Arial" w:cs="Arial"/>
          <w:spacing w:val="-2"/>
          <w:sz w:val="24"/>
          <w:szCs w:val="24"/>
        </w:rPr>
        <w:t>pakeitimas;</w:t>
      </w:r>
    </w:p>
    <w:p w14:paraId="2F2DD5AE"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oro</w:t>
      </w:r>
      <w:r w:rsidRPr="006074BC">
        <w:rPr>
          <w:rFonts w:ascii="Arial" w:hAnsi="Arial" w:cs="Arial"/>
          <w:spacing w:val="-2"/>
          <w:sz w:val="24"/>
          <w:szCs w:val="24"/>
        </w:rPr>
        <w:t xml:space="preserve"> </w:t>
      </w:r>
      <w:r w:rsidRPr="006074BC">
        <w:rPr>
          <w:rFonts w:ascii="Arial" w:hAnsi="Arial" w:cs="Arial"/>
          <w:sz w:val="24"/>
          <w:szCs w:val="24"/>
        </w:rPr>
        <w:t>linijų</w:t>
      </w:r>
      <w:r w:rsidRPr="006074BC">
        <w:rPr>
          <w:rFonts w:ascii="Arial" w:hAnsi="Arial" w:cs="Arial"/>
          <w:spacing w:val="-2"/>
          <w:sz w:val="24"/>
          <w:szCs w:val="24"/>
        </w:rPr>
        <w:t xml:space="preserve"> </w:t>
      </w:r>
      <w:r w:rsidRPr="006074BC">
        <w:rPr>
          <w:rFonts w:ascii="Arial" w:hAnsi="Arial" w:cs="Arial"/>
          <w:sz w:val="24"/>
          <w:szCs w:val="24"/>
        </w:rPr>
        <w:t>apžiūra;</w:t>
      </w:r>
      <w:r w:rsidRPr="006074BC">
        <w:rPr>
          <w:rFonts w:ascii="Arial" w:hAnsi="Arial" w:cs="Arial"/>
          <w:spacing w:val="-1"/>
          <w:sz w:val="24"/>
          <w:szCs w:val="24"/>
        </w:rPr>
        <w:t xml:space="preserve"> </w:t>
      </w:r>
      <w:r w:rsidRPr="006074BC">
        <w:rPr>
          <w:rFonts w:ascii="Arial" w:hAnsi="Arial" w:cs="Arial"/>
          <w:sz w:val="24"/>
          <w:szCs w:val="24"/>
        </w:rPr>
        <w:t>šakų</w:t>
      </w:r>
      <w:r w:rsidRPr="006074BC">
        <w:rPr>
          <w:rFonts w:ascii="Arial" w:hAnsi="Arial" w:cs="Arial"/>
          <w:spacing w:val="-2"/>
          <w:sz w:val="24"/>
          <w:szCs w:val="24"/>
        </w:rPr>
        <w:t xml:space="preserve"> </w:t>
      </w:r>
      <w:r w:rsidRPr="006074BC">
        <w:rPr>
          <w:rFonts w:ascii="Arial" w:hAnsi="Arial" w:cs="Arial"/>
          <w:sz w:val="24"/>
          <w:szCs w:val="24"/>
        </w:rPr>
        <w:t>ir</w:t>
      </w:r>
      <w:r w:rsidRPr="006074BC">
        <w:rPr>
          <w:rFonts w:ascii="Arial" w:hAnsi="Arial" w:cs="Arial"/>
          <w:spacing w:val="-2"/>
          <w:sz w:val="24"/>
          <w:szCs w:val="24"/>
        </w:rPr>
        <w:t xml:space="preserve"> </w:t>
      </w:r>
      <w:r w:rsidRPr="006074BC">
        <w:rPr>
          <w:rFonts w:ascii="Arial" w:hAnsi="Arial" w:cs="Arial"/>
          <w:sz w:val="24"/>
          <w:szCs w:val="24"/>
        </w:rPr>
        <w:t>šiukšlių</w:t>
      </w:r>
      <w:r w:rsidRPr="006074BC">
        <w:rPr>
          <w:rFonts w:ascii="Arial" w:hAnsi="Arial" w:cs="Arial"/>
          <w:spacing w:val="-1"/>
          <w:sz w:val="24"/>
          <w:szCs w:val="24"/>
        </w:rPr>
        <w:t xml:space="preserve"> </w:t>
      </w:r>
      <w:r w:rsidRPr="006074BC">
        <w:rPr>
          <w:rFonts w:ascii="Arial" w:hAnsi="Arial" w:cs="Arial"/>
          <w:sz w:val="24"/>
          <w:szCs w:val="24"/>
        </w:rPr>
        <w:t>valymas</w:t>
      </w:r>
      <w:r w:rsidRPr="006074BC">
        <w:rPr>
          <w:rFonts w:ascii="Arial" w:hAnsi="Arial" w:cs="Arial"/>
          <w:spacing w:val="-3"/>
          <w:sz w:val="24"/>
          <w:szCs w:val="24"/>
        </w:rPr>
        <w:t xml:space="preserve"> </w:t>
      </w:r>
      <w:r w:rsidRPr="006074BC">
        <w:rPr>
          <w:rFonts w:ascii="Arial" w:hAnsi="Arial" w:cs="Arial"/>
          <w:sz w:val="24"/>
          <w:szCs w:val="24"/>
        </w:rPr>
        <w:t>nuo</w:t>
      </w:r>
      <w:r w:rsidRPr="006074BC">
        <w:rPr>
          <w:rFonts w:ascii="Arial" w:hAnsi="Arial" w:cs="Arial"/>
          <w:spacing w:val="-1"/>
          <w:sz w:val="24"/>
          <w:szCs w:val="24"/>
        </w:rPr>
        <w:t xml:space="preserve"> </w:t>
      </w:r>
      <w:r w:rsidRPr="006074BC">
        <w:rPr>
          <w:rFonts w:ascii="Arial" w:hAnsi="Arial" w:cs="Arial"/>
          <w:spacing w:val="-2"/>
          <w:sz w:val="24"/>
          <w:szCs w:val="24"/>
        </w:rPr>
        <w:t>tinklų;</w:t>
      </w:r>
    </w:p>
    <w:p w14:paraId="0C6B48E2"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2</w:t>
      </w:r>
      <w:r w:rsidRPr="006074BC">
        <w:rPr>
          <w:rFonts w:ascii="Arial" w:hAnsi="Arial" w:cs="Arial"/>
          <w:spacing w:val="-1"/>
          <w:sz w:val="24"/>
          <w:szCs w:val="24"/>
        </w:rPr>
        <w:t xml:space="preserve"> </w:t>
      </w:r>
      <w:r w:rsidRPr="006074BC">
        <w:rPr>
          <w:rFonts w:ascii="Arial" w:hAnsi="Arial" w:cs="Arial"/>
          <w:sz w:val="24"/>
          <w:szCs w:val="24"/>
        </w:rPr>
        <w:t>laidų</w:t>
      </w:r>
      <w:r w:rsidRPr="006074BC">
        <w:rPr>
          <w:rFonts w:ascii="Arial" w:hAnsi="Arial" w:cs="Arial"/>
          <w:spacing w:val="-1"/>
          <w:sz w:val="24"/>
          <w:szCs w:val="24"/>
        </w:rPr>
        <w:t xml:space="preserve"> </w:t>
      </w:r>
      <w:r w:rsidRPr="006074BC">
        <w:rPr>
          <w:rFonts w:ascii="Arial" w:hAnsi="Arial" w:cs="Arial"/>
          <w:sz w:val="24"/>
          <w:szCs w:val="24"/>
        </w:rPr>
        <w:t>oro</w:t>
      </w:r>
      <w:r w:rsidRPr="006074BC">
        <w:rPr>
          <w:rFonts w:ascii="Arial" w:hAnsi="Arial" w:cs="Arial"/>
          <w:spacing w:val="-1"/>
          <w:sz w:val="24"/>
          <w:szCs w:val="24"/>
        </w:rPr>
        <w:t xml:space="preserve"> </w:t>
      </w:r>
      <w:r w:rsidRPr="006074BC">
        <w:rPr>
          <w:rFonts w:ascii="Arial" w:hAnsi="Arial" w:cs="Arial"/>
          <w:sz w:val="24"/>
          <w:szCs w:val="24"/>
        </w:rPr>
        <w:t>linijų</w:t>
      </w:r>
      <w:r w:rsidRPr="006074BC">
        <w:rPr>
          <w:rFonts w:ascii="Arial" w:hAnsi="Arial" w:cs="Arial"/>
          <w:spacing w:val="-1"/>
          <w:sz w:val="24"/>
          <w:szCs w:val="24"/>
        </w:rPr>
        <w:t xml:space="preserve"> </w:t>
      </w:r>
      <w:r w:rsidRPr="006074BC">
        <w:rPr>
          <w:rFonts w:ascii="Arial" w:hAnsi="Arial" w:cs="Arial"/>
          <w:spacing w:val="-2"/>
          <w:sz w:val="24"/>
          <w:szCs w:val="24"/>
        </w:rPr>
        <w:t>pertempimas;</w:t>
      </w:r>
    </w:p>
    <w:p w14:paraId="0AD7C352"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gelžbetoninių</w:t>
      </w:r>
      <w:r w:rsidRPr="006074BC">
        <w:rPr>
          <w:rFonts w:ascii="Arial" w:hAnsi="Arial" w:cs="Arial"/>
          <w:spacing w:val="-6"/>
          <w:sz w:val="24"/>
          <w:szCs w:val="24"/>
        </w:rPr>
        <w:t xml:space="preserve"> </w:t>
      </w:r>
      <w:r w:rsidRPr="006074BC">
        <w:rPr>
          <w:rFonts w:ascii="Arial" w:hAnsi="Arial" w:cs="Arial"/>
          <w:sz w:val="24"/>
          <w:szCs w:val="24"/>
        </w:rPr>
        <w:t>ir</w:t>
      </w:r>
      <w:r w:rsidRPr="006074BC">
        <w:rPr>
          <w:rFonts w:ascii="Arial" w:hAnsi="Arial" w:cs="Arial"/>
          <w:spacing w:val="-5"/>
          <w:sz w:val="24"/>
          <w:szCs w:val="24"/>
        </w:rPr>
        <w:t xml:space="preserve"> </w:t>
      </w:r>
      <w:r w:rsidRPr="006074BC">
        <w:rPr>
          <w:rFonts w:ascii="Arial" w:hAnsi="Arial" w:cs="Arial"/>
          <w:sz w:val="24"/>
          <w:szCs w:val="24"/>
        </w:rPr>
        <w:t>metalinių</w:t>
      </w:r>
      <w:r w:rsidRPr="006074BC">
        <w:rPr>
          <w:rFonts w:ascii="Arial" w:hAnsi="Arial" w:cs="Arial"/>
          <w:spacing w:val="-5"/>
          <w:sz w:val="24"/>
          <w:szCs w:val="24"/>
        </w:rPr>
        <w:t xml:space="preserve"> </w:t>
      </w:r>
      <w:r w:rsidRPr="006074BC">
        <w:rPr>
          <w:rFonts w:ascii="Arial" w:hAnsi="Arial" w:cs="Arial"/>
          <w:sz w:val="24"/>
          <w:szCs w:val="24"/>
        </w:rPr>
        <w:t>atramų</w:t>
      </w:r>
      <w:r w:rsidRPr="006074BC">
        <w:rPr>
          <w:rFonts w:ascii="Arial" w:hAnsi="Arial" w:cs="Arial"/>
          <w:spacing w:val="-5"/>
          <w:sz w:val="24"/>
          <w:szCs w:val="24"/>
        </w:rPr>
        <w:t xml:space="preserve"> </w:t>
      </w:r>
      <w:r w:rsidRPr="006074BC">
        <w:rPr>
          <w:rFonts w:ascii="Arial" w:hAnsi="Arial" w:cs="Arial"/>
          <w:sz w:val="24"/>
          <w:szCs w:val="24"/>
        </w:rPr>
        <w:t>einamasis</w:t>
      </w:r>
      <w:r w:rsidRPr="006074BC">
        <w:rPr>
          <w:rFonts w:ascii="Arial" w:hAnsi="Arial" w:cs="Arial"/>
          <w:spacing w:val="-6"/>
          <w:sz w:val="24"/>
          <w:szCs w:val="24"/>
        </w:rPr>
        <w:t xml:space="preserve"> </w:t>
      </w:r>
      <w:r w:rsidRPr="006074BC">
        <w:rPr>
          <w:rFonts w:ascii="Arial" w:hAnsi="Arial" w:cs="Arial"/>
          <w:spacing w:val="-2"/>
          <w:sz w:val="24"/>
          <w:szCs w:val="24"/>
        </w:rPr>
        <w:t>remontas;</w:t>
      </w:r>
    </w:p>
    <w:p w14:paraId="126CE3A1"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gembių</w:t>
      </w:r>
      <w:r w:rsidRPr="006074BC">
        <w:rPr>
          <w:rFonts w:ascii="Arial" w:hAnsi="Arial" w:cs="Arial"/>
          <w:spacing w:val="-5"/>
          <w:sz w:val="24"/>
          <w:szCs w:val="24"/>
        </w:rPr>
        <w:t xml:space="preserve"> </w:t>
      </w:r>
      <w:r w:rsidRPr="006074BC">
        <w:rPr>
          <w:rFonts w:ascii="Arial" w:hAnsi="Arial" w:cs="Arial"/>
          <w:sz w:val="24"/>
          <w:szCs w:val="24"/>
        </w:rPr>
        <w:t>pakeitimas</w:t>
      </w:r>
      <w:r w:rsidRPr="006074BC">
        <w:rPr>
          <w:rFonts w:ascii="Arial" w:hAnsi="Arial" w:cs="Arial"/>
          <w:spacing w:val="-5"/>
          <w:sz w:val="24"/>
          <w:szCs w:val="24"/>
        </w:rPr>
        <w:t xml:space="preserve"> </w:t>
      </w:r>
      <w:r w:rsidRPr="006074BC">
        <w:rPr>
          <w:rFonts w:ascii="Arial" w:hAnsi="Arial" w:cs="Arial"/>
          <w:sz w:val="24"/>
          <w:szCs w:val="24"/>
        </w:rPr>
        <w:t>ir</w:t>
      </w:r>
      <w:r w:rsidRPr="006074BC">
        <w:rPr>
          <w:rFonts w:ascii="Arial" w:hAnsi="Arial" w:cs="Arial"/>
          <w:spacing w:val="-4"/>
          <w:sz w:val="24"/>
          <w:szCs w:val="24"/>
        </w:rPr>
        <w:t xml:space="preserve"> </w:t>
      </w:r>
      <w:r w:rsidRPr="006074BC">
        <w:rPr>
          <w:rFonts w:ascii="Arial" w:hAnsi="Arial" w:cs="Arial"/>
          <w:spacing w:val="-2"/>
          <w:sz w:val="24"/>
          <w:szCs w:val="24"/>
        </w:rPr>
        <w:t>reguliavimas;</w:t>
      </w:r>
    </w:p>
    <w:p w14:paraId="76654BDC"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gembių</w:t>
      </w:r>
      <w:r w:rsidRPr="006074BC">
        <w:rPr>
          <w:rFonts w:ascii="Arial" w:hAnsi="Arial" w:cs="Arial"/>
          <w:spacing w:val="-4"/>
          <w:sz w:val="24"/>
          <w:szCs w:val="24"/>
        </w:rPr>
        <w:t xml:space="preserve"> </w:t>
      </w:r>
      <w:r w:rsidRPr="006074BC">
        <w:rPr>
          <w:rFonts w:ascii="Arial" w:hAnsi="Arial" w:cs="Arial"/>
          <w:spacing w:val="-2"/>
          <w:sz w:val="24"/>
          <w:szCs w:val="24"/>
        </w:rPr>
        <w:t>dažymas;</w:t>
      </w:r>
    </w:p>
    <w:p w14:paraId="271C35DA"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kabelio</w:t>
      </w:r>
      <w:r w:rsidRPr="006074BC">
        <w:rPr>
          <w:rFonts w:ascii="Arial" w:hAnsi="Arial" w:cs="Arial"/>
          <w:spacing w:val="-3"/>
          <w:sz w:val="24"/>
          <w:szCs w:val="24"/>
        </w:rPr>
        <w:t xml:space="preserve"> </w:t>
      </w:r>
      <w:r w:rsidRPr="006074BC">
        <w:rPr>
          <w:rFonts w:ascii="Arial" w:hAnsi="Arial" w:cs="Arial"/>
          <w:sz w:val="24"/>
          <w:szCs w:val="24"/>
        </w:rPr>
        <w:t>izoliacijos</w:t>
      </w:r>
      <w:r w:rsidRPr="006074BC">
        <w:rPr>
          <w:rFonts w:ascii="Arial" w:hAnsi="Arial" w:cs="Arial"/>
          <w:spacing w:val="-4"/>
          <w:sz w:val="24"/>
          <w:szCs w:val="24"/>
        </w:rPr>
        <w:t xml:space="preserve"> </w:t>
      </w:r>
      <w:r w:rsidRPr="006074BC">
        <w:rPr>
          <w:rFonts w:ascii="Arial" w:hAnsi="Arial" w:cs="Arial"/>
          <w:sz w:val="24"/>
          <w:szCs w:val="24"/>
        </w:rPr>
        <w:t>pasipriešinimo</w:t>
      </w:r>
      <w:r w:rsidRPr="006074BC">
        <w:rPr>
          <w:rFonts w:ascii="Arial" w:hAnsi="Arial" w:cs="Arial"/>
          <w:spacing w:val="-3"/>
          <w:sz w:val="24"/>
          <w:szCs w:val="24"/>
        </w:rPr>
        <w:t xml:space="preserve"> </w:t>
      </w:r>
      <w:r w:rsidRPr="006074BC">
        <w:rPr>
          <w:rFonts w:ascii="Arial" w:hAnsi="Arial" w:cs="Arial"/>
          <w:sz w:val="24"/>
          <w:szCs w:val="24"/>
        </w:rPr>
        <w:t>ir</w:t>
      </w:r>
      <w:r w:rsidRPr="006074BC">
        <w:rPr>
          <w:rFonts w:ascii="Arial" w:hAnsi="Arial" w:cs="Arial"/>
          <w:spacing w:val="-2"/>
          <w:sz w:val="24"/>
          <w:szCs w:val="24"/>
        </w:rPr>
        <w:t xml:space="preserve"> </w:t>
      </w:r>
      <w:r w:rsidRPr="006074BC">
        <w:rPr>
          <w:rFonts w:ascii="Arial" w:hAnsi="Arial" w:cs="Arial"/>
          <w:sz w:val="24"/>
          <w:szCs w:val="24"/>
        </w:rPr>
        <w:t>kabelio</w:t>
      </w:r>
      <w:r w:rsidRPr="006074BC">
        <w:rPr>
          <w:rFonts w:ascii="Arial" w:hAnsi="Arial" w:cs="Arial"/>
          <w:spacing w:val="-3"/>
          <w:sz w:val="24"/>
          <w:szCs w:val="24"/>
        </w:rPr>
        <w:t xml:space="preserve"> </w:t>
      </w:r>
      <w:r w:rsidRPr="006074BC">
        <w:rPr>
          <w:rFonts w:ascii="Arial" w:hAnsi="Arial" w:cs="Arial"/>
          <w:sz w:val="24"/>
          <w:szCs w:val="24"/>
        </w:rPr>
        <w:t>gyslų</w:t>
      </w:r>
      <w:r w:rsidRPr="006074BC">
        <w:rPr>
          <w:rFonts w:ascii="Arial" w:hAnsi="Arial" w:cs="Arial"/>
          <w:spacing w:val="-3"/>
          <w:sz w:val="24"/>
          <w:szCs w:val="24"/>
        </w:rPr>
        <w:t xml:space="preserve"> </w:t>
      </w:r>
      <w:r w:rsidRPr="006074BC">
        <w:rPr>
          <w:rFonts w:ascii="Arial" w:hAnsi="Arial" w:cs="Arial"/>
          <w:sz w:val="24"/>
          <w:szCs w:val="24"/>
        </w:rPr>
        <w:t>sujungimo</w:t>
      </w:r>
      <w:r w:rsidRPr="006074BC">
        <w:rPr>
          <w:rFonts w:ascii="Arial" w:hAnsi="Arial" w:cs="Arial"/>
          <w:spacing w:val="-2"/>
          <w:sz w:val="24"/>
          <w:szCs w:val="24"/>
        </w:rPr>
        <w:t xml:space="preserve"> patikrinimas;</w:t>
      </w:r>
    </w:p>
    <w:p w14:paraId="004ABAA6" w14:textId="77777777" w:rsidR="00DF607A"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pažeistų kabelio vietų, movų remontas; apsauginės dėžutės, esančios prie apšvietimo atramos, durelių pakeitimas.</w:t>
      </w:r>
    </w:p>
    <w:p w14:paraId="73D03A34" w14:textId="77777777" w:rsidR="00535776" w:rsidRPr="006074BC" w:rsidRDefault="00535776" w:rsidP="00600D24">
      <w:pPr>
        <w:pStyle w:val="Sraopastraipa"/>
        <w:widowControl w:val="0"/>
        <w:tabs>
          <w:tab w:val="left" w:pos="566"/>
        </w:tabs>
        <w:autoSpaceDE w:val="0"/>
        <w:autoSpaceDN w:val="0"/>
        <w:spacing w:after="0"/>
        <w:ind w:left="709"/>
        <w:contextualSpacing w:val="0"/>
        <w:jc w:val="both"/>
        <w:rPr>
          <w:rFonts w:ascii="Arial" w:hAnsi="Arial" w:cs="Arial"/>
          <w:sz w:val="24"/>
          <w:szCs w:val="24"/>
        </w:rPr>
      </w:pPr>
    </w:p>
    <w:p w14:paraId="4DE72C99" w14:textId="77777777" w:rsidR="00DF607A" w:rsidRPr="006074BC" w:rsidRDefault="00DF607A" w:rsidP="00600D24">
      <w:pPr>
        <w:pStyle w:val="Pagrindinistekstas"/>
        <w:spacing w:after="0"/>
        <w:ind w:firstLine="709"/>
        <w:rPr>
          <w:rFonts w:ascii="Arial" w:hAnsi="Arial" w:cs="Arial"/>
          <w:sz w:val="24"/>
          <w:szCs w:val="24"/>
        </w:rPr>
      </w:pPr>
      <w:r w:rsidRPr="006074BC">
        <w:rPr>
          <w:rFonts w:ascii="Arial" w:hAnsi="Arial" w:cs="Arial"/>
          <w:sz w:val="24"/>
          <w:szCs w:val="24"/>
        </w:rPr>
        <w:t>Pastaba:</w:t>
      </w:r>
      <w:r w:rsidRPr="006074BC">
        <w:rPr>
          <w:rFonts w:ascii="Arial" w:hAnsi="Arial" w:cs="Arial"/>
          <w:spacing w:val="-5"/>
          <w:sz w:val="24"/>
          <w:szCs w:val="24"/>
        </w:rPr>
        <w:t xml:space="preserve"> </w:t>
      </w:r>
      <w:r w:rsidRPr="006074BC">
        <w:rPr>
          <w:rFonts w:ascii="Arial" w:hAnsi="Arial" w:cs="Arial"/>
          <w:sz w:val="24"/>
          <w:szCs w:val="24"/>
        </w:rPr>
        <w:t>skaičiuojant</w:t>
      </w:r>
      <w:r w:rsidRPr="006074BC">
        <w:rPr>
          <w:rFonts w:ascii="Arial" w:hAnsi="Arial" w:cs="Arial"/>
          <w:spacing w:val="-4"/>
          <w:sz w:val="24"/>
          <w:szCs w:val="24"/>
        </w:rPr>
        <w:t xml:space="preserve"> </w:t>
      </w:r>
      <w:r w:rsidRPr="006074BC">
        <w:rPr>
          <w:rFonts w:ascii="Arial" w:hAnsi="Arial" w:cs="Arial"/>
          <w:sz w:val="24"/>
          <w:szCs w:val="24"/>
        </w:rPr>
        <w:t>kainą</w:t>
      </w:r>
      <w:r w:rsidRPr="006074BC">
        <w:rPr>
          <w:rFonts w:ascii="Arial" w:hAnsi="Arial" w:cs="Arial"/>
          <w:spacing w:val="-3"/>
          <w:sz w:val="24"/>
          <w:szCs w:val="24"/>
        </w:rPr>
        <w:t xml:space="preserve"> </w:t>
      </w:r>
      <w:r w:rsidRPr="006074BC">
        <w:rPr>
          <w:rFonts w:ascii="Arial" w:hAnsi="Arial" w:cs="Arial"/>
          <w:sz w:val="24"/>
          <w:szCs w:val="24"/>
        </w:rPr>
        <w:t>būtina</w:t>
      </w:r>
      <w:r w:rsidRPr="006074BC">
        <w:rPr>
          <w:rFonts w:ascii="Arial" w:hAnsi="Arial" w:cs="Arial"/>
          <w:spacing w:val="-3"/>
          <w:sz w:val="24"/>
          <w:szCs w:val="24"/>
        </w:rPr>
        <w:t xml:space="preserve"> </w:t>
      </w:r>
      <w:r w:rsidRPr="006074BC">
        <w:rPr>
          <w:rFonts w:ascii="Arial" w:hAnsi="Arial" w:cs="Arial"/>
          <w:sz w:val="24"/>
          <w:szCs w:val="24"/>
        </w:rPr>
        <w:t>įvertinti,</w:t>
      </w:r>
      <w:r w:rsidRPr="006074BC">
        <w:rPr>
          <w:rFonts w:ascii="Arial" w:hAnsi="Arial" w:cs="Arial"/>
          <w:spacing w:val="-3"/>
          <w:sz w:val="24"/>
          <w:szCs w:val="24"/>
        </w:rPr>
        <w:t xml:space="preserve"> </w:t>
      </w:r>
      <w:r w:rsidRPr="006074BC">
        <w:rPr>
          <w:rFonts w:ascii="Arial" w:hAnsi="Arial" w:cs="Arial"/>
          <w:spacing w:val="-4"/>
          <w:sz w:val="24"/>
          <w:szCs w:val="24"/>
        </w:rPr>
        <w:t>kad:</w:t>
      </w:r>
    </w:p>
    <w:p w14:paraId="38A6CF90" w14:textId="77777777" w:rsidR="00DF607A" w:rsidRPr="006074BC" w:rsidRDefault="00DF607A">
      <w:pPr>
        <w:pStyle w:val="Sraopastraipa"/>
        <w:widowControl w:val="0"/>
        <w:numPr>
          <w:ilvl w:val="0"/>
          <w:numId w:val="40"/>
        </w:numPr>
        <w:tabs>
          <w:tab w:val="left" w:pos="377"/>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sutarties</w:t>
      </w:r>
      <w:r w:rsidRPr="006074BC">
        <w:rPr>
          <w:rFonts w:ascii="Arial" w:hAnsi="Arial" w:cs="Arial"/>
          <w:spacing w:val="-12"/>
          <w:sz w:val="24"/>
          <w:szCs w:val="24"/>
        </w:rPr>
        <w:t xml:space="preserve"> </w:t>
      </w:r>
      <w:r w:rsidRPr="006074BC">
        <w:rPr>
          <w:rFonts w:ascii="Arial" w:hAnsi="Arial" w:cs="Arial"/>
          <w:sz w:val="24"/>
          <w:szCs w:val="24"/>
        </w:rPr>
        <w:t>laikotarpiu</w:t>
      </w:r>
      <w:r w:rsidRPr="006074BC">
        <w:rPr>
          <w:rFonts w:ascii="Arial" w:hAnsi="Arial" w:cs="Arial"/>
          <w:spacing w:val="-13"/>
          <w:sz w:val="24"/>
          <w:szCs w:val="24"/>
        </w:rPr>
        <w:t xml:space="preserve"> </w:t>
      </w:r>
      <w:r w:rsidRPr="006074BC">
        <w:rPr>
          <w:rFonts w:ascii="Arial" w:hAnsi="Arial" w:cs="Arial"/>
          <w:sz w:val="24"/>
          <w:szCs w:val="24"/>
        </w:rPr>
        <w:t>gali</w:t>
      </w:r>
      <w:r w:rsidRPr="006074BC">
        <w:rPr>
          <w:rFonts w:ascii="Arial" w:hAnsi="Arial" w:cs="Arial"/>
          <w:spacing w:val="-12"/>
          <w:sz w:val="24"/>
          <w:szCs w:val="24"/>
        </w:rPr>
        <w:t xml:space="preserve"> </w:t>
      </w:r>
      <w:r w:rsidRPr="006074BC">
        <w:rPr>
          <w:rFonts w:ascii="Arial" w:hAnsi="Arial" w:cs="Arial"/>
          <w:sz w:val="24"/>
          <w:szCs w:val="24"/>
        </w:rPr>
        <w:t>keistis</w:t>
      </w:r>
      <w:r w:rsidRPr="006074BC">
        <w:rPr>
          <w:rFonts w:ascii="Arial" w:hAnsi="Arial" w:cs="Arial"/>
          <w:spacing w:val="-13"/>
          <w:sz w:val="24"/>
          <w:szCs w:val="24"/>
        </w:rPr>
        <w:t xml:space="preserve"> </w:t>
      </w:r>
      <w:r w:rsidRPr="006074BC">
        <w:rPr>
          <w:rFonts w:ascii="Arial" w:hAnsi="Arial" w:cs="Arial"/>
          <w:sz w:val="24"/>
          <w:szCs w:val="24"/>
        </w:rPr>
        <w:t>orinių</w:t>
      </w:r>
      <w:r w:rsidRPr="006074BC">
        <w:rPr>
          <w:rFonts w:ascii="Arial" w:hAnsi="Arial" w:cs="Arial"/>
          <w:spacing w:val="-13"/>
          <w:sz w:val="24"/>
          <w:szCs w:val="24"/>
        </w:rPr>
        <w:t xml:space="preserve"> </w:t>
      </w:r>
      <w:r w:rsidRPr="006074BC">
        <w:rPr>
          <w:rFonts w:ascii="Arial" w:hAnsi="Arial" w:cs="Arial"/>
          <w:sz w:val="24"/>
          <w:szCs w:val="24"/>
        </w:rPr>
        <w:t>bei</w:t>
      </w:r>
      <w:r w:rsidRPr="006074BC">
        <w:rPr>
          <w:rFonts w:ascii="Arial" w:hAnsi="Arial" w:cs="Arial"/>
          <w:spacing w:val="-12"/>
          <w:sz w:val="24"/>
          <w:szCs w:val="24"/>
        </w:rPr>
        <w:t xml:space="preserve"> </w:t>
      </w:r>
      <w:r w:rsidRPr="006074BC">
        <w:rPr>
          <w:rFonts w:ascii="Arial" w:hAnsi="Arial" w:cs="Arial"/>
          <w:sz w:val="24"/>
          <w:szCs w:val="24"/>
        </w:rPr>
        <w:t>kabelinių</w:t>
      </w:r>
      <w:r w:rsidRPr="006074BC">
        <w:rPr>
          <w:rFonts w:ascii="Arial" w:hAnsi="Arial" w:cs="Arial"/>
          <w:spacing w:val="-13"/>
          <w:sz w:val="24"/>
          <w:szCs w:val="24"/>
        </w:rPr>
        <w:t xml:space="preserve"> </w:t>
      </w:r>
      <w:r w:rsidRPr="006074BC">
        <w:rPr>
          <w:rFonts w:ascii="Arial" w:hAnsi="Arial" w:cs="Arial"/>
          <w:sz w:val="24"/>
          <w:szCs w:val="24"/>
        </w:rPr>
        <w:t>linijų</w:t>
      </w:r>
      <w:r w:rsidRPr="006074BC">
        <w:rPr>
          <w:rFonts w:ascii="Arial" w:hAnsi="Arial" w:cs="Arial"/>
          <w:spacing w:val="-13"/>
          <w:sz w:val="24"/>
          <w:szCs w:val="24"/>
        </w:rPr>
        <w:t xml:space="preserve"> </w:t>
      </w:r>
      <w:r w:rsidRPr="006074BC">
        <w:rPr>
          <w:rFonts w:ascii="Arial" w:hAnsi="Arial" w:cs="Arial"/>
          <w:sz w:val="24"/>
          <w:szCs w:val="24"/>
        </w:rPr>
        <w:t>ilgių</w:t>
      </w:r>
      <w:r w:rsidRPr="006074BC">
        <w:rPr>
          <w:rFonts w:ascii="Arial" w:hAnsi="Arial" w:cs="Arial"/>
          <w:spacing w:val="-13"/>
          <w:sz w:val="24"/>
          <w:szCs w:val="24"/>
        </w:rPr>
        <w:t xml:space="preserve"> </w:t>
      </w:r>
      <w:r w:rsidRPr="006074BC">
        <w:rPr>
          <w:rFonts w:ascii="Arial" w:hAnsi="Arial" w:cs="Arial"/>
          <w:sz w:val="24"/>
          <w:szCs w:val="24"/>
        </w:rPr>
        <w:t>santykis,</w:t>
      </w:r>
      <w:r w:rsidRPr="006074BC">
        <w:rPr>
          <w:rFonts w:ascii="Arial" w:hAnsi="Arial" w:cs="Arial"/>
          <w:spacing w:val="-13"/>
          <w:sz w:val="24"/>
          <w:szCs w:val="24"/>
        </w:rPr>
        <w:t xml:space="preserve"> </w:t>
      </w:r>
      <w:r w:rsidRPr="006074BC">
        <w:rPr>
          <w:rFonts w:ascii="Arial" w:hAnsi="Arial" w:cs="Arial"/>
          <w:sz w:val="24"/>
          <w:szCs w:val="24"/>
        </w:rPr>
        <w:t>maitinimo</w:t>
      </w:r>
      <w:r w:rsidRPr="006074BC">
        <w:rPr>
          <w:rFonts w:ascii="Arial" w:hAnsi="Arial" w:cs="Arial"/>
          <w:spacing w:val="-13"/>
          <w:sz w:val="24"/>
          <w:szCs w:val="24"/>
        </w:rPr>
        <w:t xml:space="preserve"> </w:t>
      </w:r>
      <w:r w:rsidRPr="006074BC">
        <w:rPr>
          <w:rFonts w:ascii="Arial" w:hAnsi="Arial" w:cs="Arial"/>
          <w:sz w:val="24"/>
          <w:szCs w:val="24"/>
        </w:rPr>
        <w:t>punktų</w:t>
      </w:r>
      <w:r w:rsidRPr="006074BC">
        <w:rPr>
          <w:rFonts w:ascii="Arial" w:hAnsi="Arial" w:cs="Arial"/>
          <w:spacing w:val="-13"/>
          <w:sz w:val="24"/>
          <w:szCs w:val="24"/>
        </w:rPr>
        <w:t xml:space="preserve"> </w:t>
      </w:r>
      <w:r w:rsidRPr="006074BC">
        <w:rPr>
          <w:rFonts w:ascii="Arial" w:hAnsi="Arial" w:cs="Arial"/>
          <w:sz w:val="24"/>
          <w:szCs w:val="24"/>
        </w:rPr>
        <w:t>skaičius ir gali būti kiti kiekybiniai pasikeitimai;</w:t>
      </w:r>
    </w:p>
    <w:p w14:paraId="72759157" w14:textId="77777777" w:rsidR="00DF607A" w:rsidRPr="006074BC" w:rsidRDefault="00DF607A">
      <w:pPr>
        <w:pStyle w:val="Sraopastraipa"/>
        <w:widowControl w:val="0"/>
        <w:numPr>
          <w:ilvl w:val="0"/>
          <w:numId w:val="40"/>
        </w:numPr>
        <w:tabs>
          <w:tab w:val="left" w:pos="415"/>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esant nepakankamam finansavimui, seniūno įsakymu vasaros sezono metu apšvietimas gali būti išjungiamas, už priežiūrą nemokama;</w:t>
      </w:r>
    </w:p>
    <w:p w14:paraId="2355A221" w14:textId="77777777" w:rsidR="00DF607A" w:rsidRPr="006074BC" w:rsidRDefault="00DF607A">
      <w:pPr>
        <w:pStyle w:val="Sraopastraipa"/>
        <w:widowControl w:val="0"/>
        <w:numPr>
          <w:ilvl w:val="0"/>
          <w:numId w:val="40"/>
        </w:numPr>
        <w:tabs>
          <w:tab w:val="left" w:pos="410"/>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linijų remontus vykdys ir avarijas likviduos tinklus eksploatuojantis tiekėjas suderinęs remonto kiekius su seniūnija.</w:t>
      </w:r>
    </w:p>
    <w:p w14:paraId="67A19E72" w14:textId="77777777" w:rsidR="00DF607A" w:rsidRPr="006074BC" w:rsidRDefault="00DF607A" w:rsidP="00600D24">
      <w:pPr>
        <w:pStyle w:val="Pagrindinistekstas"/>
        <w:spacing w:after="0"/>
        <w:ind w:firstLine="709"/>
        <w:rPr>
          <w:rFonts w:ascii="Arial" w:hAnsi="Arial" w:cs="Arial"/>
          <w:i/>
          <w:sz w:val="24"/>
          <w:szCs w:val="24"/>
        </w:rPr>
      </w:pPr>
    </w:p>
    <w:p w14:paraId="3E487792" w14:textId="77777777" w:rsidR="00DF607A" w:rsidRPr="00916898" w:rsidRDefault="00DF607A">
      <w:pPr>
        <w:pStyle w:val="Antrat2"/>
        <w:keepNext w:val="0"/>
        <w:keepLines w:val="0"/>
        <w:widowControl w:val="0"/>
        <w:numPr>
          <w:ilvl w:val="0"/>
          <w:numId w:val="41"/>
        </w:numPr>
        <w:tabs>
          <w:tab w:val="left" w:pos="381"/>
        </w:tabs>
        <w:autoSpaceDE w:val="0"/>
        <w:autoSpaceDN w:val="0"/>
        <w:spacing w:before="0" w:line="276" w:lineRule="auto"/>
        <w:ind w:left="0" w:firstLine="709"/>
        <w:jc w:val="both"/>
        <w:rPr>
          <w:rFonts w:ascii="Arial" w:hAnsi="Arial" w:cs="Arial"/>
          <w:b/>
          <w:bCs/>
          <w:color w:val="auto"/>
          <w:sz w:val="24"/>
          <w:szCs w:val="24"/>
        </w:rPr>
      </w:pPr>
      <w:r w:rsidRPr="00916898">
        <w:rPr>
          <w:rFonts w:ascii="Arial" w:hAnsi="Arial" w:cs="Arial"/>
          <w:b/>
          <w:bCs/>
          <w:color w:val="auto"/>
          <w:sz w:val="24"/>
          <w:szCs w:val="24"/>
        </w:rPr>
        <w:t>Maitinimo</w:t>
      </w:r>
      <w:r w:rsidRPr="00916898">
        <w:rPr>
          <w:rFonts w:ascii="Arial" w:hAnsi="Arial" w:cs="Arial"/>
          <w:b/>
          <w:bCs/>
          <w:color w:val="auto"/>
          <w:spacing w:val="-4"/>
          <w:sz w:val="24"/>
          <w:szCs w:val="24"/>
        </w:rPr>
        <w:t xml:space="preserve"> </w:t>
      </w:r>
      <w:r w:rsidRPr="00916898">
        <w:rPr>
          <w:rFonts w:ascii="Arial" w:hAnsi="Arial" w:cs="Arial"/>
          <w:b/>
          <w:bCs/>
          <w:color w:val="auto"/>
          <w:sz w:val="24"/>
          <w:szCs w:val="24"/>
        </w:rPr>
        <w:t>spintų</w:t>
      </w:r>
      <w:r w:rsidRPr="00916898">
        <w:rPr>
          <w:rFonts w:ascii="Arial" w:hAnsi="Arial" w:cs="Arial"/>
          <w:b/>
          <w:bCs/>
          <w:color w:val="auto"/>
          <w:spacing w:val="-3"/>
          <w:sz w:val="24"/>
          <w:szCs w:val="24"/>
        </w:rPr>
        <w:t xml:space="preserve"> </w:t>
      </w:r>
      <w:r w:rsidRPr="00916898">
        <w:rPr>
          <w:rFonts w:ascii="Arial" w:hAnsi="Arial" w:cs="Arial"/>
          <w:b/>
          <w:bCs/>
          <w:color w:val="auto"/>
          <w:sz w:val="24"/>
          <w:szCs w:val="24"/>
        </w:rPr>
        <w:t>priežiūros</w:t>
      </w:r>
      <w:r w:rsidRPr="00916898">
        <w:rPr>
          <w:rFonts w:ascii="Arial" w:hAnsi="Arial" w:cs="Arial"/>
          <w:b/>
          <w:bCs/>
          <w:color w:val="auto"/>
          <w:spacing w:val="-3"/>
          <w:sz w:val="24"/>
          <w:szCs w:val="24"/>
        </w:rPr>
        <w:t xml:space="preserve"> </w:t>
      </w:r>
      <w:r w:rsidRPr="00916898">
        <w:rPr>
          <w:rFonts w:ascii="Arial" w:hAnsi="Arial" w:cs="Arial"/>
          <w:b/>
          <w:bCs/>
          <w:color w:val="auto"/>
          <w:sz w:val="24"/>
          <w:szCs w:val="24"/>
        </w:rPr>
        <w:t>paslaugas</w:t>
      </w:r>
      <w:r w:rsidRPr="00916898">
        <w:rPr>
          <w:rFonts w:ascii="Arial" w:hAnsi="Arial" w:cs="Arial"/>
          <w:b/>
          <w:bCs/>
          <w:color w:val="auto"/>
          <w:spacing w:val="-3"/>
          <w:sz w:val="24"/>
          <w:szCs w:val="24"/>
        </w:rPr>
        <w:t xml:space="preserve"> </w:t>
      </w:r>
      <w:r w:rsidRPr="00916898">
        <w:rPr>
          <w:rFonts w:ascii="Arial" w:hAnsi="Arial" w:cs="Arial"/>
          <w:b/>
          <w:bCs/>
          <w:color w:val="auto"/>
          <w:spacing w:val="-2"/>
          <w:sz w:val="24"/>
          <w:szCs w:val="24"/>
        </w:rPr>
        <w:t>apima:</w:t>
      </w:r>
    </w:p>
    <w:p w14:paraId="7D1FF50D"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maitinimo</w:t>
      </w:r>
      <w:r w:rsidRPr="006074BC">
        <w:rPr>
          <w:rFonts w:ascii="Arial" w:hAnsi="Arial" w:cs="Arial"/>
          <w:spacing w:val="-4"/>
          <w:sz w:val="24"/>
          <w:szCs w:val="24"/>
        </w:rPr>
        <w:t xml:space="preserve"> </w:t>
      </w:r>
      <w:r w:rsidRPr="006074BC">
        <w:rPr>
          <w:rFonts w:ascii="Arial" w:hAnsi="Arial" w:cs="Arial"/>
          <w:sz w:val="24"/>
          <w:szCs w:val="24"/>
        </w:rPr>
        <w:t>spintų</w:t>
      </w:r>
      <w:r w:rsidRPr="006074BC">
        <w:rPr>
          <w:rFonts w:ascii="Arial" w:hAnsi="Arial" w:cs="Arial"/>
          <w:spacing w:val="-2"/>
          <w:sz w:val="24"/>
          <w:szCs w:val="24"/>
        </w:rPr>
        <w:t xml:space="preserve"> apžiūra;</w:t>
      </w:r>
    </w:p>
    <w:p w14:paraId="4E08EBD5"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maitinimo</w:t>
      </w:r>
      <w:r w:rsidRPr="006074BC">
        <w:rPr>
          <w:rFonts w:ascii="Arial" w:hAnsi="Arial" w:cs="Arial"/>
          <w:spacing w:val="-7"/>
          <w:sz w:val="24"/>
          <w:szCs w:val="24"/>
        </w:rPr>
        <w:t xml:space="preserve"> </w:t>
      </w:r>
      <w:r w:rsidRPr="006074BC">
        <w:rPr>
          <w:rFonts w:ascii="Arial" w:hAnsi="Arial" w:cs="Arial"/>
          <w:sz w:val="24"/>
          <w:szCs w:val="24"/>
        </w:rPr>
        <w:t>spintų</w:t>
      </w:r>
      <w:r w:rsidRPr="006074BC">
        <w:rPr>
          <w:rFonts w:ascii="Arial" w:hAnsi="Arial" w:cs="Arial"/>
          <w:spacing w:val="-4"/>
          <w:sz w:val="24"/>
          <w:szCs w:val="24"/>
        </w:rPr>
        <w:t xml:space="preserve"> </w:t>
      </w:r>
      <w:r w:rsidRPr="006074BC">
        <w:rPr>
          <w:rFonts w:ascii="Arial" w:hAnsi="Arial" w:cs="Arial"/>
          <w:sz w:val="24"/>
          <w:szCs w:val="24"/>
        </w:rPr>
        <w:t>einamasis</w:t>
      </w:r>
      <w:r w:rsidRPr="006074BC">
        <w:rPr>
          <w:rFonts w:ascii="Arial" w:hAnsi="Arial" w:cs="Arial"/>
          <w:spacing w:val="-4"/>
          <w:sz w:val="24"/>
          <w:szCs w:val="24"/>
        </w:rPr>
        <w:t xml:space="preserve"> </w:t>
      </w:r>
      <w:r w:rsidRPr="006074BC">
        <w:rPr>
          <w:rFonts w:ascii="Arial" w:hAnsi="Arial" w:cs="Arial"/>
          <w:spacing w:val="-2"/>
          <w:sz w:val="24"/>
          <w:szCs w:val="24"/>
        </w:rPr>
        <w:t>remontas;</w:t>
      </w:r>
    </w:p>
    <w:p w14:paraId="474C2AD0"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elektrinių</w:t>
      </w:r>
      <w:r w:rsidRPr="006074BC">
        <w:rPr>
          <w:rFonts w:ascii="Arial" w:hAnsi="Arial" w:cs="Arial"/>
          <w:spacing w:val="-4"/>
          <w:sz w:val="24"/>
          <w:szCs w:val="24"/>
        </w:rPr>
        <w:t xml:space="preserve"> </w:t>
      </w:r>
      <w:r w:rsidRPr="006074BC">
        <w:rPr>
          <w:rFonts w:ascii="Arial" w:hAnsi="Arial" w:cs="Arial"/>
          <w:sz w:val="24"/>
          <w:szCs w:val="24"/>
        </w:rPr>
        <w:t>laikrodžių</w:t>
      </w:r>
      <w:r w:rsidRPr="006074BC">
        <w:rPr>
          <w:rFonts w:ascii="Arial" w:hAnsi="Arial" w:cs="Arial"/>
          <w:spacing w:val="-3"/>
          <w:sz w:val="24"/>
          <w:szCs w:val="24"/>
        </w:rPr>
        <w:t xml:space="preserve"> </w:t>
      </w:r>
      <w:r w:rsidRPr="006074BC">
        <w:rPr>
          <w:rFonts w:ascii="Arial" w:hAnsi="Arial" w:cs="Arial"/>
          <w:spacing w:val="-2"/>
          <w:sz w:val="24"/>
          <w:szCs w:val="24"/>
        </w:rPr>
        <w:t>patikrinimas;</w:t>
      </w:r>
    </w:p>
    <w:p w14:paraId="50133EA2"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profilaktika,</w:t>
      </w:r>
      <w:r w:rsidRPr="006074BC">
        <w:rPr>
          <w:rFonts w:ascii="Arial" w:hAnsi="Arial" w:cs="Arial"/>
          <w:spacing w:val="-2"/>
          <w:sz w:val="24"/>
          <w:szCs w:val="24"/>
        </w:rPr>
        <w:t xml:space="preserve"> </w:t>
      </w:r>
      <w:r w:rsidRPr="006074BC">
        <w:rPr>
          <w:rFonts w:ascii="Arial" w:hAnsi="Arial" w:cs="Arial"/>
          <w:sz w:val="24"/>
          <w:szCs w:val="24"/>
        </w:rPr>
        <w:t>einamasis</w:t>
      </w:r>
      <w:r w:rsidRPr="006074BC">
        <w:rPr>
          <w:rFonts w:ascii="Arial" w:hAnsi="Arial" w:cs="Arial"/>
          <w:spacing w:val="-3"/>
          <w:sz w:val="24"/>
          <w:szCs w:val="24"/>
        </w:rPr>
        <w:t xml:space="preserve"> </w:t>
      </w:r>
      <w:r w:rsidRPr="006074BC">
        <w:rPr>
          <w:rFonts w:ascii="Arial" w:hAnsi="Arial" w:cs="Arial"/>
          <w:sz w:val="24"/>
          <w:szCs w:val="24"/>
        </w:rPr>
        <w:t>remontas,</w:t>
      </w:r>
      <w:r w:rsidRPr="006074BC">
        <w:rPr>
          <w:rFonts w:ascii="Arial" w:hAnsi="Arial" w:cs="Arial"/>
          <w:spacing w:val="-2"/>
          <w:sz w:val="24"/>
          <w:szCs w:val="24"/>
        </w:rPr>
        <w:t xml:space="preserve"> </w:t>
      </w:r>
      <w:r w:rsidRPr="006074BC">
        <w:rPr>
          <w:rFonts w:ascii="Arial" w:hAnsi="Arial" w:cs="Arial"/>
          <w:sz w:val="24"/>
          <w:szCs w:val="24"/>
        </w:rPr>
        <w:t>dažymas,</w:t>
      </w:r>
      <w:r w:rsidRPr="006074BC">
        <w:rPr>
          <w:rFonts w:ascii="Arial" w:hAnsi="Arial" w:cs="Arial"/>
          <w:spacing w:val="-2"/>
          <w:sz w:val="24"/>
          <w:szCs w:val="24"/>
        </w:rPr>
        <w:t xml:space="preserve"> </w:t>
      </w:r>
      <w:r w:rsidRPr="006074BC">
        <w:rPr>
          <w:rFonts w:ascii="Arial" w:hAnsi="Arial" w:cs="Arial"/>
          <w:sz w:val="24"/>
          <w:szCs w:val="24"/>
        </w:rPr>
        <w:t>saugiklių</w:t>
      </w:r>
      <w:r w:rsidRPr="006074BC">
        <w:rPr>
          <w:rFonts w:ascii="Arial" w:hAnsi="Arial" w:cs="Arial"/>
          <w:spacing w:val="-2"/>
          <w:sz w:val="24"/>
          <w:szCs w:val="24"/>
        </w:rPr>
        <w:t xml:space="preserve"> </w:t>
      </w:r>
      <w:r w:rsidRPr="006074BC">
        <w:rPr>
          <w:rFonts w:ascii="Arial" w:hAnsi="Arial" w:cs="Arial"/>
          <w:sz w:val="24"/>
          <w:szCs w:val="24"/>
        </w:rPr>
        <w:t>lizdų,</w:t>
      </w:r>
      <w:r w:rsidRPr="006074BC">
        <w:rPr>
          <w:rFonts w:ascii="Arial" w:hAnsi="Arial" w:cs="Arial"/>
          <w:spacing w:val="-2"/>
          <w:sz w:val="24"/>
          <w:szCs w:val="24"/>
        </w:rPr>
        <w:t xml:space="preserve"> </w:t>
      </w:r>
      <w:r w:rsidRPr="006074BC">
        <w:rPr>
          <w:rFonts w:ascii="Arial" w:hAnsi="Arial" w:cs="Arial"/>
          <w:sz w:val="24"/>
          <w:szCs w:val="24"/>
        </w:rPr>
        <w:t>kamščių,</w:t>
      </w:r>
      <w:r w:rsidRPr="006074BC">
        <w:rPr>
          <w:rFonts w:ascii="Arial" w:hAnsi="Arial" w:cs="Arial"/>
          <w:spacing w:val="-2"/>
          <w:sz w:val="24"/>
          <w:szCs w:val="24"/>
        </w:rPr>
        <w:t xml:space="preserve"> </w:t>
      </w:r>
      <w:r w:rsidRPr="006074BC">
        <w:rPr>
          <w:rFonts w:ascii="Arial" w:hAnsi="Arial" w:cs="Arial"/>
          <w:sz w:val="24"/>
          <w:szCs w:val="24"/>
        </w:rPr>
        <w:t>lydžiojo</w:t>
      </w:r>
      <w:r w:rsidRPr="006074BC">
        <w:rPr>
          <w:rFonts w:ascii="Arial" w:hAnsi="Arial" w:cs="Arial"/>
          <w:spacing w:val="-2"/>
          <w:sz w:val="24"/>
          <w:szCs w:val="24"/>
        </w:rPr>
        <w:t xml:space="preserve"> </w:t>
      </w:r>
      <w:r w:rsidRPr="006074BC">
        <w:rPr>
          <w:rFonts w:ascii="Arial" w:hAnsi="Arial" w:cs="Arial"/>
          <w:sz w:val="24"/>
          <w:szCs w:val="24"/>
        </w:rPr>
        <w:t>įdėklo</w:t>
      </w:r>
      <w:r w:rsidRPr="006074BC">
        <w:rPr>
          <w:rFonts w:ascii="Arial" w:hAnsi="Arial" w:cs="Arial"/>
          <w:spacing w:val="-2"/>
          <w:sz w:val="24"/>
          <w:szCs w:val="24"/>
        </w:rPr>
        <w:t xml:space="preserve"> pakeitimas;</w:t>
      </w:r>
    </w:p>
    <w:p w14:paraId="0D56BB39"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el.</w:t>
      </w:r>
      <w:r w:rsidRPr="006074BC">
        <w:rPr>
          <w:rFonts w:ascii="Arial" w:hAnsi="Arial" w:cs="Arial"/>
          <w:spacing w:val="-2"/>
          <w:sz w:val="24"/>
          <w:szCs w:val="24"/>
        </w:rPr>
        <w:t xml:space="preserve"> </w:t>
      </w:r>
      <w:r w:rsidRPr="006074BC">
        <w:rPr>
          <w:rFonts w:ascii="Arial" w:hAnsi="Arial" w:cs="Arial"/>
          <w:sz w:val="24"/>
          <w:szCs w:val="24"/>
        </w:rPr>
        <w:t>skaitiklio</w:t>
      </w:r>
      <w:r w:rsidRPr="006074BC">
        <w:rPr>
          <w:rFonts w:ascii="Arial" w:hAnsi="Arial" w:cs="Arial"/>
          <w:spacing w:val="-2"/>
          <w:sz w:val="24"/>
          <w:szCs w:val="24"/>
        </w:rPr>
        <w:t xml:space="preserve"> </w:t>
      </w:r>
      <w:r w:rsidRPr="006074BC">
        <w:rPr>
          <w:rFonts w:ascii="Arial" w:hAnsi="Arial" w:cs="Arial"/>
          <w:sz w:val="24"/>
          <w:szCs w:val="24"/>
        </w:rPr>
        <w:t>rodmenų</w:t>
      </w:r>
      <w:r w:rsidRPr="006074BC">
        <w:rPr>
          <w:rFonts w:ascii="Arial" w:hAnsi="Arial" w:cs="Arial"/>
          <w:spacing w:val="-1"/>
          <w:sz w:val="24"/>
          <w:szCs w:val="24"/>
        </w:rPr>
        <w:t xml:space="preserve"> </w:t>
      </w:r>
      <w:r w:rsidRPr="006074BC">
        <w:rPr>
          <w:rFonts w:ascii="Arial" w:hAnsi="Arial" w:cs="Arial"/>
          <w:sz w:val="24"/>
          <w:szCs w:val="24"/>
        </w:rPr>
        <w:t>užrašymas</w:t>
      </w:r>
      <w:r w:rsidRPr="006074BC">
        <w:rPr>
          <w:rFonts w:ascii="Arial" w:hAnsi="Arial" w:cs="Arial"/>
          <w:spacing w:val="-3"/>
          <w:sz w:val="24"/>
          <w:szCs w:val="24"/>
        </w:rPr>
        <w:t xml:space="preserve"> </w:t>
      </w:r>
      <w:r w:rsidRPr="006074BC">
        <w:rPr>
          <w:rFonts w:ascii="Arial" w:hAnsi="Arial" w:cs="Arial"/>
          <w:sz w:val="24"/>
          <w:szCs w:val="24"/>
        </w:rPr>
        <w:t>ir</w:t>
      </w:r>
      <w:r w:rsidRPr="006074BC">
        <w:rPr>
          <w:rFonts w:ascii="Arial" w:hAnsi="Arial" w:cs="Arial"/>
          <w:spacing w:val="-2"/>
          <w:sz w:val="24"/>
          <w:szCs w:val="24"/>
        </w:rPr>
        <w:t xml:space="preserve"> </w:t>
      </w:r>
      <w:r w:rsidRPr="006074BC">
        <w:rPr>
          <w:rFonts w:ascii="Arial" w:hAnsi="Arial" w:cs="Arial"/>
          <w:sz w:val="24"/>
          <w:szCs w:val="24"/>
        </w:rPr>
        <w:t>perdavimas</w:t>
      </w:r>
      <w:r w:rsidRPr="006074BC">
        <w:rPr>
          <w:rFonts w:ascii="Arial" w:hAnsi="Arial" w:cs="Arial"/>
          <w:spacing w:val="-2"/>
          <w:sz w:val="24"/>
          <w:szCs w:val="24"/>
        </w:rPr>
        <w:t xml:space="preserve"> </w:t>
      </w:r>
      <w:r w:rsidRPr="006074BC">
        <w:rPr>
          <w:rFonts w:ascii="Arial" w:hAnsi="Arial" w:cs="Arial"/>
          <w:sz w:val="24"/>
          <w:szCs w:val="24"/>
        </w:rPr>
        <w:t>pirkėjui</w:t>
      </w:r>
      <w:r w:rsidRPr="006074BC">
        <w:rPr>
          <w:rFonts w:ascii="Arial" w:hAnsi="Arial" w:cs="Arial"/>
          <w:spacing w:val="-3"/>
          <w:sz w:val="24"/>
          <w:szCs w:val="24"/>
        </w:rPr>
        <w:t xml:space="preserve"> </w:t>
      </w:r>
      <w:r w:rsidRPr="006074BC">
        <w:rPr>
          <w:rFonts w:ascii="Arial" w:hAnsi="Arial" w:cs="Arial"/>
          <w:sz w:val="24"/>
          <w:szCs w:val="24"/>
        </w:rPr>
        <w:t>iki</w:t>
      </w:r>
      <w:r w:rsidRPr="006074BC">
        <w:rPr>
          <w:rFonts w:ascii="Arial" w:hAnsi="Arial" w:cs="Arial"/>
          <w:spacing w:val="-2"/>
          <w:sz w:val="24"/>
          <w:szCs w:val="24"/>
        </w:rPr>
        <w:t xml:space="preserve"> </w:t>
      </w:r>
      <w:r w:rsidRPr="006074BC">
        <w:rPr>
          <w:rFonts w:ascii="Arial" w:hAnsi="Arial" w:cs="Arial"/>
          <w:sz w:val="24"/>
          <w:szCs w:val="24"/>
        </w:rPr>
        <w:t>mėnesio</w:t>
      </w:r>
      <w:r w:rsidRPr="006074BC">
        <w:rPr>
          <w:rFonts w:ascii="Arial" w:hAnsi="Arial" w:cs="Arial"/>
          <w:spacing w:val="-2"/>
          <w:sz w:val="24"/>
          <w:szCs w:val="24"/>
        </w:rPr>
        <w:t xml:space="preserve"> </w:t>
      </w:r>
      <w:r w:rsidRPr="006074BC">
        <w:rPr>
          <w:rFonts w:ascii="Arial" w:hAnsi="Arial" w:cs="Arial"/>
          <w:sz w:val="24"/>
          <w:szCs w:val="24"/>
        </w:rPr>
        <w:t>22</w:t>
      </w:r>
      <w:r w:rsidRPr="006074BC">
        <w:rPr>
          <w:rFonts w:ascii="Arial" w:hAnsi="Arial" w:cs="Arial"/>
          <w:spacing w:val="-1"/>
          <w:sz w:val="24"/>
          <w:szCs w:val="24"/>
        </w:rPr>
        <w:t xml:space="preserve"> </w:t>
      </w:r>
      <w:r w:rsidRPr="006074BC">
        <w:rPr>
          <w:rFonts w:ascii="Arial" w:hAnsi="Arial" w:cs="Arial"/>
          <w:spacing w:val="-2"/>
          <w:sz w:val="24"/>
          <w:szCs w:val="24"/>
        </w:rPr>
        <w:t>dienos.</w:t>
      </w:r>
    </w:p>
    <w:p w14:paraId="53594289" w14:textId="77777777" w:rsidR="00DF607A" w:rsidRPr="006074BC" w:rsidRDefault="00DF607A" w:rsidP="00600D24">
      <w:pPr>
        <w:pStyle w:val="Pagrindinistekstas"/>
        <w:spacing w:after="0"/>
        <w:ind w:firstLine="709"/>
        <w:rPr>
          <w:rFonts w:ascii="Arial" w:hAnsi="Arial" w:cs="Arial"/>
          <w:sz w:val="24"/>
          <w:szCs w:val="24"/>
        </w:rPr>
      </w:pPr>
    </w:p>
    <w:p w14:paraId="225A70E4" w14:textId="77777777" w:rsidR="00DF607A" w:rsidRPr="00916898" w:rsidRDefault="00DF607A">
      <w:pPr>
        <w:pStyle w:val="Antrat2"/>
        <w:keepNext w:val="0"/>
        <w:keepLines w:val="0"/>
        <w:widowControl w:val="0"/>
        <w:numPr>
          <w:ilvl w:val="0"/>
          <w:numId w:val="41"/>
        </w:numPr>
        <w:tabs>
          <w:tab w:val="left" w:pos="381"/>
        </w:tabs>
        <w:autoSpaceDE w:val="0"/>
        <w:autoSpaceDN w:val="0"/>
        <w:spacing w:before="0" w:line="276" w:lineRule="auto"/>
        <w:ind w:left="0" w:firstLine="709"/>
        <w:rPr>
          <w:rFonts w:ascii="Arial" w:hAnsi="Arial" w:cs="Arial"/>
          <w:b/>
          <w:bCs/>
          <w:color w:val="auto"/>
          <w:sz w:val="24"/>
          <w:szCs w:val="24"/>
        </w:rPr>
      </w:pPr>
      <w:r w:rsidRPr="00916898">
        <w:rPr>
          <w:rFonts w:ascii="Arial" w:hAnsi="Arial" w:cs="Arial"/>
          <w:b/>
          <w:bCs/>
          <w:color w:val="auto"/>
          <w:sz w:val="24"/>
          <w:szCs w:val="24"/>
        </w:rPr>
        <w:t>Elektriko</w:t>
      </w:r>
      <w:r w:rsidRPr="00916898">
        <w:rPr>
          <w:rFonts w:ascii="Arial" w:hAnsi="Arial" w:cs="Arial"/>
          <w:b/>
          <w:bCs/>
          <w:color w:val="auto"/>
          <w:spacing w:val="-4"/>
          <w:sz w:val="24"/>
          <w:szCs w:val="24"/>
        </w:rPr>
        <w:t xml:space="preserve"> </w:t>
      </w:r>
      <w:r w:rsidRPr="00916898">
        <w:rPr>
          <w:rFonts w:ascii="Arial" w:hAnsi="Arial" w:cs="Arial"/>
          <w:b/>
          <w:bCs/>
          <w:color w:val="auto"/>
          <w:sz w:val="24"/>
          <w:szCs w:val="24"/>
        </w:rPr>
        <w:t>budėjimas</w:t>
      </w:r>
      <w:r w:rsidRPr="00916898">
        <w:rPr>
          <w:rFonts w:ascii="Arial" w:hAnsi="Arial" w:cs="Arial"/>
          <w:b/>
          <w:bCs/>
          <w:color w:val="auto"/>
          <w:spacing w:val="-4"/>
          <w:sz w:val="24"/>
          <w:szCs w:val="24"/>
        </w:rPr>
        <w:t xml:space="preserve"> </w:t>
      </w:r>
      <w:r w:rsidRPr="00916898">
        <w:rPr>
          <w:rFonts w:ascii="Arial" w:hAnsi="Arial" w:cs="Arial"/>
          <w:b/>
          <w:bCs/>
          <w:color w:val="auto"/>
          <w:sz w:val="24"/>
          <w:szCs w:val="24"/>
        </w:rPr>
        <w:t>renginių</w:t>
      </w:r>
      <w:r w:rsidRPr="00916898">
        <w:rPr>
          <w:rFonts w:ascii="Arial" w:hAnsi="Arial" w:cs="Arial"/>
          <w:b/>
          <w:bCs/>
          <w:color w:val="auto"/>
          <w:spacing w:val="-4"/>
          <w:sz w:val="24"/>
          <w:szCs w:val="24"/>
        </w:rPr>
        <w:t xml:space="preserve"> </w:t>
      </w:r>
      <w:r w:rsidRPr="00916898">
        <w:rPr>
          <w:rFonts w:ascii="Arial" w:hAnsi="Arial" w:cs="Arial"/>
          <w:b/>
          <w:bCs/>
          <w:color w:val="auto"/>
          <w:sz w:val="24"/>
          <w:szCs w:val="24"/>
        </w:rPr>
        <w:t>metu</w:t>
      </w:r>
      <w:r w:rsidRPr="00916898">
        <w:rPr>
          <w:rFonts w:ascii="Arial" w:hAnsi="Arial" w:cs="Arial"/>
          <w:b/>
          <w:bCs/>
          <w:color w:val="auto"/>
          <w:spacing w:val="-3"/>
          <w:sz w:val="24"/>
          <w:szCs w:val="24"/>
        </w:rPr>
        <w:t xml:space="preserve"> </w:t>
      </w:r>
      <w:r w:rsidRPr="00916898">
        <w:rPr>
          <w:rFonts w:ascii="Arial" w:hAnsi="Arial" w:cs="Arial"/>
          <w:b/>
          <w:bCs/>
          <w:color w:val="auto"/>
          <w:spacing w:val="-2"/>
          <w:sz w:val="24"/>
          <w:szCs w:val="24"/>
        </w:rPr>
        <w:t>apima:</w:t>
      </w:r>
    </w:p>
    <w:p w14:paraId="02A99C9F"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renginio</w:t>
      </w:r>
      <w:r w:rsidRPr="006074BC">
        <w:rPr>
          <w:rFonts w:ascii="Arial" w:hAnsi="Arial" w:cs="Arial"/>
          <w:spacing w:val="-6"/>
          <w:sz w:val="24"/>
          <w:szCs w:val="24"/>
        </w:rPr>
        <w:t xml:space="preserve"> </w:t>
      </w:r>
      <w:r w:rsidRPr="006074BC">
        <w:rPr>
          <w:rFonts w:ascii="Arial" w:hAnsi="Arial" w:cs="Arial"/>
          <w:sz w:val="24"/>
          <w:szCs w:val="24"/>
        </w:rPr>
        <w:t>vedimui</w:t>
      </w:r>
      <w:r w:rsidRPr="006074BC">
        <w:rPr>
          <w:rFonts w:ascii="Arial" w:hAnsi="Arial" w:cs="Arial"/>
          <w:spacing w:val="-4"/>
          <w:sz w:val="24"/>
          <w:szCs w:val="24"/>
        </w:rPr>
        <w:t xml:space="preserve"> </w:t>
      </w:r>
      <w:r w:rsidRPr="006074BC">
        <w:rPr>
          <w:rFonts w:ascii="Arial" w:hAnsi="Arial" w:cs="Arial"/>
          <w:sz w:val="24"/>
          <w:szCs w:val="24"/>
        </w:rPr>
        <w:t>naudojamų</w:t>
      </w:r>
      <w:r w:rsidRPr="006074BC">
        <w:rPr>
          <w:rFonts w:ascii="Arial" w:hAnsi="Arial" w:cs="Arial"/>
          <w:spacing w:val="-3"/>
          <w:sz w:val="24"/>
          <w:szCs w:val="24"/>
        </w:rPr>
        <w:t xml:space="preserve"> </w:t>
      </w:r>
      <w:r w:rsidRPr="006074BC">
        <w:rPr>
          <w:rFonts w:ascii="Arial" w:hAnsi="Arial" w:cs="Arial"/>
          <w:sz w:val="24"/>
          <w:szCs w:val="24"/>
        </w:rPr>
        <w:t>el.</w:t>
      </w:r>
      <w:r w:rsidRPr="006074BC">
        <w:rPr>
          <w:rFonts w:ascii="Arial" w:hAnsi="Arial" w:cs="Arial"/>
          <w:spacing w:val="-3"/>
          <w:sz w:val="24"/>
          <w:szCs w:val="24"/>
        </w:rPr>
        <w:t xml:space="preserve"> </w:t>
      </w:r>
      <w:r w:rsidRPr="006074BC">
        <w:rPr>
          <w:rFonts w:ascii="Arial" w:hAnsi="Arial" w:cs="Arial"/>
          <w:sz w:val="24"/>
          <w:szCs w:val="24"/>
        </w:rPr>
        <w:t>kabelių</w:t>
      </w:r>
      <w:r w:rsidRPr="006074BC">
        <w:rPr>
          <w:rFonts w:ascii="Arial" w:hAnsi="Arial" w:cs="Arial"/>
          <w:spacing w:val="-3"/>
          <w:sz w:val="24"/>
          <w:szCs w:val="24"/>
        </w:rPr>
        <w:t xml:space="preserve"> </w:t>
      </w:r>
      <w:r w:rsidRPr="006074BC">
        <w:rPr>
          <w:rFonts w:ascii="Arial" w:hAnsi="Arial" w:cs="Arial"/>
          <w:sz w:val="24"/>
          <w:szCs w:val="24"/>
        </w:rPr>
        <w:t>prijungimas</w:t>
      </w:r>
      <w:r w:rsidRPr="006074BC">
        <w:rPr>
          <w:rFonts w:ascii="Arial" w:hAnsi="Arial" w:cs="Arial"/>
          <w:spacing w:val="-4"/>
          <w:sz w:val="24"/>
          <w:szCs w:val="24"/>
        </w:rPr>
        <w:t xml:space="preserve"> </w:t>
      </w:r>
      <w:r w:rsidRPr="006074BC">
        <w:rPr>
          <w:rFonts w:ascii="Arial" w:hAnsi="Arial" w:cs="Arial"/>
          <w:sz w:val="24"/>
          <w:szCs w:val="24"/>
        </w:rPr>
        <w:t>(atjungimas)</w:t>
      </w:r>
      <w:r w:rsidRPr="006074BC">
        <w:rPr>
          <w:rFonts w:ascii="Arial" w:hAnsi="Arial" w:cs="Arial"/>
          <w:spacing w:val="-3"/>
          <w:sz w:val="24"/>
          <w:szCs w:val="24"/>
        </w:rPr>
        <w:t xml:space="preserve"> </w:t>
      </w:r>
      <w:r w:rsidRPr="006074BC">
        <w:rPr>
          <w:rFonts w:ascii="Arial" w:hAnsi="Arial" w:cs="Arial"/>
          <w:sz w:val="24"/>
          <w:szCs w:val="24"/>
        </w:rPr>
        <w:t>prie</w:t>
      </w:r>
      <w:r w:rsidRPr="006074BC">
        <w:rPr>
          <w:rFonts w:ascii="Arial" w:hAnsi="Arial" w:cs="Arial"/>
          <w:spacing w:val="-4"/>
          <w:sz w:val="24"/>
          <w:szCs w:val="24"/>
        </w:rPr>
        <w:t xml:space="preserve"> </w:t>
      </w:r>
      <w:r w:rsidRPr="006074BC">
        <w:rPr>
          <w:rFonts w:ascii="Arial" w:hAnsi="Arial" w:cs="Arial"/>
          <w:sz w:val="24"/>
          <w:szCs w:val="24"/>
        </w:rPr>
        <w:t>maitinimo</w:t>
      </w:r>
      <w:r w:rsidRPr="006074BC">
        <w:rPr>
          <w:rFonts w:ascii="Arial" w:hAnsi="Arial" w:cs="Arial"/>
          <w:spacing w:val="-3"/>
          <w:sz w:val="24"/>
          <w:szCs w:val="24"/>
        </w:rPr>
        <w:t xml:space="preserve"> </w:t>
      </w:r>
      <w:r w:rsidRPr="006074BC">
        <w:rPr>
          <w:rFonts w:ascii="Arial" w:hAnsi="Arial" w:cs="Arial"/>
          <w:spacing w:val="-2"/>
          <w:sz w:val="24"/>
          <w:szCs w:val="24"/>
        </w:rPr>
        <w:t>punkto;</w:t>
      </w:r>
    </w:p>
    <w:p w14:paraId="3FEA1F4F" w14:textId="77777777" w:rsidR="00DF607A" w:rsidRPr="006074BC" w:rsidRDefault="00DF607A">
      <w:pPr>
        <w:pStyle w:val="Sraopastraipa"/>
        <w:widowControl w:val="0"/>
        <w:numPr>
          <w:ilvl w:val="1"/>
          <w:numId w:val="41"/>
        </w:numPr>
        <w:tabs>
          <w:tab w:val="left" w:pos="566"/>
        </w:tabs>
        <w:autoSpaceDE w:val="0"/>
        <w:autoSpaceDN w:val="0"/>
        <w:spacing w:after="0"/>
        <w:ind w:left="0" w:right="282" w:firstLine="709"/>
        <w:contextualSpacing w:val="0"/>
        <w:jc w:val="both"/>
        <w:rPr>
          <w:rFonts w:ascii="Arial" w:hAnsi="Arial" w:cs="Arial"/>
          <w:sz w:val="24"/>
          <w:szCs w:val="24"/>
        </w:rPr>
      </w:pPr>
      <w:r w:rsidRPr="006074BC">
        <w:rPr>
          <w:rFonts w:ascii="Arial" w:hAnsi="Arial" w:cs="Arial"/>
          <w:sz w:val="24"/>
          <w:szCs w:val="24"/>
        </w:rPr>
        <w:lastRenderedPageBreak/>
        <w:t>kontroliavimas, kad prie maitinimo punkto nebūtų prijungti el. prietaisai, naudojantys bendrą</w:t>
      </w:r>
      <w:r w:rsidRPr="006074BC">
        <w:rPr>
          <w:rFonts w:ascii="Arial" w:hAnsi="Arial" w:cs="Arial"/>
          <w:spacing w:val="40"/>
          <w:sz w:val="24"/>
          <w:szCs w:val="24"/>
        </w:rPr>
        <w:t xml:space="preserve"> </w:t>
      </w:r>
      <w:r w:rsidRPr="006074BC">
        <w:rPr>
          <w:rFonts w:ascii="Arial" w:hAnsi="Arial" w:cs="Arial"/>
          <w:sz w:val="24"/>
          <w:szCs w:val="24"/>
        </w:rPr>
        <w:t>galingumą didesnį nei leidžia maitinimo spinta;</w:t>
      </w:r>
    </w:p>
    <w:p w14:paraId="13BFDF3D" w14:textId="77777777" w:rsidR="00DF607A" w:rsidRPr="006074BC" w:rsidRDefault="00DF607A">
      <w:pPr>
        <w:pStyle w:val="Sraopastraipa"/>
        <w:widowControl w:val="0"/>
        <w:numPr>
          <w:ilvl w:val="1"/>
          <w:numId w:val="41"/>
        </w:numPr>
        <w:tabs>
          <w:tab w:val="left" w:pos="566"/>
        </w:tabs>
        <w:autoSpaceDE w:val="0"/>
        <w:autoSpaceDN w:val="0"/>
        <w:spacing w:after="0"/>
        <w:ind w:left="0" w:firstLine="709"/>
        <w:contextualSpacing w:val="0"/>
        <w:jc w:val="both"/>
        <w:rPr>
          <w:rFonts w:ascii="Arial" w:hAnsi="Arial" w:cs="Arial"/>
          <w:sz w:val="24"/>
          <w:szCs w:val="24"/>
        </w:rPr>
      </w:pPr>
      <w:r w:rsidRPr="006074BC">
        <w:rPr>
          <w:rFonts w:ascii="Arial" w:hAnsi="Arial" w:cs="Arial"/>
          <w:sz w:val="24"/>
          <w:szCs w:val="24"/>
        </w:rPr>
        <w:t>elektros</w:t>
      </w:r>
      <w:r w:rsidRPr="006074BC">
        <w:rPr>
          <w:rFonts w:ascii="Arial" w:hAnsi="Arial" w:cs="Arial"/>
          <w:spacing w:val="-6"/>
          <w:sz w:val="24"/>
          <w:szCs w:val="24"/>
        </w:rPr>
        <w:t xml:space="preserve"> </w:t>
      </w:r>
      <w:r w:rsidRPr="006074BC">
        <w:rPr>
          <w:rFonts w:ascii="Arial" w:hAnsi="Arial" w:cs="Arial"/>
          <w:sz w:val="24"/>
          <w:szCs w:val="24"/>
        </w:rPr>
        <w:t>energijos</w:t>
      </w:r>
      <w:r w:rsidRPr="006074BC">
        <w:rPr>
          <w:rFonts w:ascii="Arial" w:hAnsi="Arial" w:cs="Arial"/>
          <w:spacing w:val="-6"/>
          <w:sz w:val="24"/>
          <w:szCs w:val="24"/>
        </w:rPr>
        <w:t xml:space="preserve"> </w:t>
      </w:r>
      <w:r w:rsidRPr="006074BC">
        <w:rPr>
          <w:rFonts w:ascii="Arial" w:hAnsi="Arial" w:cs="Arial"/>
          <w:sz w:val="24"/>
          <w:szCs w:val="24"/>
        </w:rPr>
        <w:t>tiekimo</w:t>
      </w:r>
      <w:r w:rsidRPr="006074BC">
        <w:rPr>
          <w:rFonts w:ascii="Arial" w:hAnsi="Arial" w:cs="Arial"/>
          <w:spacing w:val="-5"/>
          <w:sz w:val="24"/>
          <w:szCs w:val="24"/>
        </w:rPr>
        <w:t xml:space="preserve"> </w:t>
      </w:r>
      <w:r w:rsidRPr="006074BC">
        <w:rPr>
          <w:rFonts w:ascii="Arial" w:hAnsi="Arial" w:cs="Arial"/>
          <w:sz w:val="24"/>
          <w:szCs w:val="24"/>
        </w:rPr>
        <w:t>užtikrinimas</w:t>
      </w:r>
      <w:r w:rsidRPr="006074BC">
        <w:rPr>
          <w:rFonts w:ascii="Arial" w:hAnsi="Arial" w:cs="Arial"/>
          <w:spacing w:val="-6"/>
          <w:sz w:val="24"/>
          <w:szCs w:val="24"/>
        </w:rPr>
        <w:t xml:space="preserve"> </w:t>
      </w:r>
      <w:r w:rsidRPr="006074BC">
        <w:rPr>
          <w:rFonts w:ascii="Arial" w:hAnsi="Arial" w:cs="Arial"/>
          <w:sz w:val="24"/>
          <w:szCs w:val="24"/>
        </w:rPr>
        <w:t>renginio</w:t>
      </w:r>
      <w:r w:rsidRPr="006074BC">
        <w:rPr>
          <w:rFonts w:ascii="Arial" w:hAnsi="Arial" w:cs="Arial"/>
          <w:spacing w:val="-4"/>
          <w:sz w:val="24"/>
          <w:szCs w:val="24"/>
        </w:rPr>
        <w:t xml:space="preserve"> </w:t>
      </w:r>
      <w:r w:rsidRPr="006074BC">
        <w:rPr>
          <w:rFonts w:ascii="Arial" w:hAnsi="Arial" w:cs="Arial"/>
          <w:spacing w:val="-2"/>
          <w:sz w:val="24"/>
          <w:szCs w:val="24"/>
        </w:rPr>
        <w:t>metu;</w:t>
      </w:r>
    </w:p>
    <w:p w14:paraId="15CEC325" w14:textId="77777777" w:rsidR="00DF607A" w:rsidRPr="006074BC" w:rsidRDefault="00DF607A" w:rsidP="00600D24">
      <w:pPr>
        <w:pStyle w:val="Sraopastraipa"/>
        <w:widowControl w:val="0"/>
        <w:tabs>
          <w:tab w:val="left" w:pos="141"/>
          <w:tab w:val="left" w:pos="566"/>
        </w:tabs>
        <w:autoSpaceDE w:val="0"/>
        <w:autoSpaceDN w:val="0"/>
        <w:spacing w:after="0"/>
        <w:ind w:left="709"/>
        <w:contextualSpacing w:val="0"/>
        <w:jc w:val="both"/>
        <w:rPr>
          <w:rFonts w:ascii="Arial" w:hAnsi="Arial" w:cs="Arial"/>
          <w:sz w:val="24"/>
          <w:szCs w:val="24"/>
        </w:rPr>
      </w:pPr>
    </w:p>
    <w:p w14:paraId="38211F0F" w14:textId="77777777" w:rsidR="00DF607A" w:rsidRPr="009F31B1" w:rsidRDefault="00DF607A">
      <w:pPr>
        <w:pStyle w:val="Antrat2"/>
        <w:keepNext w:val="0"/>
        <w:keepLines w:val="0"/>
        <w:widowControl w:val="0"/>
        <w:numPr>
          <w:ilvl w:val="0"/>
          <w:numId w:val="41"/>
        </w:numPr>
        <w:tabs>
          <w:tab w:val="left" w:pos="381"/>
        </w:tabs>
        <w:autoSpaceDE w:val="0"/>
        <w:autoSpaceDN w:val="0"/>
        <w:spacing w:before="0" w:line="276" w:lineRule="auto"/>
        <w:ind w:left="0" w:firstLine="709"/>
        <w:jc w:val="both"/>
        <w:rPr>
          <w:rFonts w:ascii="Arial" w:hAnsi="Arial" w:cs="Arial"/>
          <w:b/>
          <w:bCs/>
          <w:color w:val="auto"/>
          <w:sz w:val="24"/>
          <w:szCs w:val="24"/>
        </w:rPr>
      </w:pPr>
      <w:r w:rsidRPr="009F31B1">
        <w:rPr>
          <w:rFonts w:ascii="Arial" w:hAnsi="Arial" w:cs="Arial"/>
          <w:b/>
          <w:bCs/>
          <w:color w:val="auto"/>
          <w:sz w:val="24"/>
          <w:szCs w:val="24"/>
        </w:rPr>
        <w:t>Miesto objektų puošimo (iliuminavimo) paslauga</w:t>
      </w:r>
      <w:r w:rsidRPr="009F31B1">
        <w:rPr>
          <w:rFonts w:ascii="Arial" w:hAnsi="Arial" w:cs="Arial"/>
          <w:b/>
          <w:bCs/>
          <w:color w:val="auto"/>
          <w:spacing w:val="-1"/>
          <w:sz w:val="24"/>
          <w:szCs w:val="24"/>
        </w:rPr>
        <w:t xml:space="preserve"> </w:t>
      </w:r>
      <w:r w:rsidRPr="009F31B1">
        <w:rPr>
          <w:rFonts w:ascii="Arial" w:hAnsi="Arial" w:cs="Arial"/>
          <w:b/>
          <w:bCs/>
          <w:color w:val="auto"/>
          <w:spacing w:val="-2"/>
          <w:sz w:val="24"/>
          <w:szCs w:val="24"/>
        </w:rPr>
        <w:t>apima:</w:t>
      </w:r>
    </w:p>
    <w:p w14:paraId="69B15A43" w14:textId="77777777" w:rsidR="00DF607A" w:rsidRPr="006074BC" w:rsidRDefault="00DF607A">
      <w:pPr>
        <w:pStyle w:val="Sraopastraipa"/>
        <w:widowControl w:val="0"/>
        <w:numPr>
          <w:ilvl w:val="1"/>
          <w:numId w:val="41"/>
        </w:numPr>
        <w:tabs>
          <w:tab w:val="left" w:pos="566"/>
        </w:tabs>
        <w:autoSpaceDE w:val="0"/>
        <w:autoSpaceDN w:val="0"/>
        <w:spacing w:after="0"/>
        <w:ind w:left="0" w:right="49" w:firstLine="709"/>
        <w:contextualSpacing w:val="0"/>
        <w:jc w:val="both"/>
        <w:rPr>
          <w:rFonts w:ascii="Arial" w:hAnsi="Arial" w:cs="Arial"/>
          <w:b/>
          <w:sz w:val="24"/>
          <w:szCs w:val="24"/>
        </w:rPr>
      </w:pPr>
      <w:r w:rsidRPr="006074BC">
        <w:rPr>
          <w:rFonts w:ascii="Arial" w:hAnsi="Arial" w:cs="Arial"/>
          <w:sz w:val="24"/>
          <w:szCs w:val="24"/>
        </w:rPr>
        <w:t xml:space="preserve">kalėdinės miesto eglutės, medžių, atramų bei kitų miesto statinių puošimas (iliuminavimas) iš </w:t>
      </w:r>
      <w:r w:rsidRPr="006074BC">
        <w:rPr>
          <w:rFonts w:ascii="Arial" w:hAnsi="Arial" w:cs="Arial"/>
          <w:spacing w:val="-2"/>
          <w:sz w:val="24"/>
          <w:szCs w:val="24"/>
        </w:rPr>
        <w:t>bokštelio.</w:t>
      </w:r>
    </w:p>
    <w:p w14:paraId="53E0B80C" w14:textId="77777777" w:rsidR="00DF607A" w:rsidRPr="006074BC" w:rsidRDefault="00DF607A" w:rsidP="00600D24">
      <w:pPr>
        <w:pStyle w:val="Pagrindinistekstas"/>
        <w:spacing w:after="0"/>
        <w:ind w:firstLine="709"/>
        <w:rPr>
          <w:rFonts w:ascii="Arial" w:hAnsi="Arial" w:cs="Arial"/>
          <w:sz w:val="24"/>
          <w:szCs w:val="24"/>
        </w:rPr>
      </w:pPr>
    </w:p>
    <w:p w14:paraId="6F0179ED" w14:textId="7300A5D0" w:rsidR="00DF607A" w:rsidRPr="004D55A2" w:rsidRDefault="00DF607A">
      <w:pPr>
        <w:pStyle w:val="Antrat2"/>
        <w:keepNext w:val="0"/>
        <w:keepLines w:val="0"/>
        <w:widowControl w:val="0"/>
        <w:numPr>
          <w:ilvl w:val="0"/>
          <w:numId w:val="41"/>
        </w:numPr>
        <w:tabs>
          <w:tab w:val="left" w:pos="381"/>
        </w:tabs>
        <w:autoSpaceDE w:val="0"/>
        <w:autoSpaceDN w:val="0"/>
        <w:spacing w:before="0" w:line="276" w:lineRule="auto"/>
        <w:ind w:left="0" w:firstLine="709"/>
        <w:jc w:val="both"/>
        <w:rPr>
          <w:rFonts w:ascii="Arial" w:hAnsi="Arial" w:cs="Arial"/>
          <w:i/>
          <w:iCs/>
          <w:color w:val="auto"/>
          <w:sz w:val="24"/>
          <w:szCs w:val="24"/>
        </w:rPr>
      </w:pPr>
      <w:r w:rsidRPr="00535776">
        <w:rPr>
          <w:rFonts w:ascii="Arial" w:hAnsi="Arial" w:cs="Arial"/>
          <w:b/>
          <w:bCs/>
          <w:color w:val="auto"/>
          <w:spacing w:val="-4"/>
          <w:sz w:val="24"/>
          <w:szCs w:val="24"/>
        </w:rPr>
        <w:t xml:space="preserve">Elektros </w:t>
      </w:r>
      <w:r w:rsidRPr="00535776">
        <w:rPr>
          <w:rFonts w:ascii="Arial" w:hAnsi="Arial" w:cs="Arial"/>
          <w:b/>
          <w:bCs/>
          <w:color w:val="auto"/>
          <w:sz w:val="24"/>
          <w:szCs w:val="24"/>
        </w:rPr>
        <w:t xml:space="preserve">įrenginių Tauragės miesto seniūnijai </w:t>
      </w:r>
      <w:r w:rsidRPr="004D55A2">
        <w:rPr>
          <w:rFonts w:ascii="Arial" w:hAnsi="Arial" w:cs="Arial"/>
          <w:b/>
          <w:bCs/>
          <w:color w:val="auto"/>
          <w:sz w:val="24"/>
          <w:szCs w:val="24"/>
        </w:rPr>
        <w:t xml:space="preserve">priklausančiose </w:t>
      </w:r>
      <w:proofErr w:type="spellStart"/>
      <w:r w:rsidRPr="004D55A2">
        <w:rPr>
          <w:rFonts w:ascii="Arial" w:hAnsi="Arial" w:cs="Arial"/>
          <w:b/>
          <w:bCs/>
          <w:color w:val="auto"/>
          <w:sz w:val="24"/>
          <w:szCs w:val="24"/>
        </w:rPr>
        <w:t>Papušynės</w:t>
      </w:r>
      <w:proofErr w:type="spellEnd"/>
      <w:r w:rsidRPr="004D55A2">
        <w:rPr>
          <w:rFonts w:ascii="Arial" w:hAnsi="Arial" w:cs="Arial"/>
          <w:b/>
          <w:bCs/>
          <w:color w:val="auto"/>
          <w:sz w:val="24"/>
          <w:szCs w:val="24"/>
        </w:rPr>
        <w:t>, Šilinės kaimo ir Civilinėse miesto kapinėse</w:t>
      </w:r>
      <w:r w:rsidRPr="004D55A2">
        <w:rPr>
          <w:rFonts w:ascii="Arial" w:hAnsi="Arial" w:cs="Arial"/>
          <w:b/>
          <w:bCs/>
          <w:color w:val="auto"/>
          <w:spacing w:val="-2"/>
          <w:sz w:val="24"/>
          <w:szCs w:val="24"/>
        </w:rPr>
        <w:t xml:space="preserve"> </w:t>
      </w:r>
      <w:r w:rsidRPr="004D55A2">
        <w:rPr>
          <w:rFonts w:ascii="Arial" w:hAnsi="Arial" w:cs="Arial"/>
          <w:b/>
          <w:bCs/>
          <w:color w:val="auto"/>
          <w:sz w:val="24"/>
          <w:szCs w:val="24"/>
        </w:rPr>
        <w:t>priežiūros</w:t>
      </w:r>
      <w:r w:rsidRPr="004D55A2">
        <w:rPr>
          <w:rFonts w:ascii="Arial" w:hAnsi="Arial" w:cs="Arial"/>
          <w:color w:val="auto"/>
          <w:sz w:val="24"/>
          <w:szCs w:val="24"/>
        </w:rPr>
        <w:t xml:space="preserve"> </w:t>
      </w:r>
      <w:r w:rsidRPr="004D55A2">
        <w:rPr>
          <w:rFonts w:ascii="Arial" w:hAnsi="Arial" w:cs="Arial"/>
          <w:b/>
          <w:bCs/>
          <w:color w:val="auto"/>
          <w:sz w:val="24"/>
          <w:szCs w:val="24"/>
        </w:rPr>
        <w:t>paslaugos</w:t>
      </w:r>
      <w:r w:rsidRPr="004D55A2">
        <w:rPr>
          <w:rFonts w:ascii="Arial" w:hAnsi="Arial" w:cs="Arial"/>
          <w:b/>
          <w:bCs/>
          <w:color w:val="auto"/>
          <w:spacing w:val="-4"/>
          <w:sz w:val="24"/>
          <w:szCs w:val="24"/>
        </w:rPr>
        <w:t xml:space="preserve"> </w:t>
      </w:r>
      <w:r w:rsidRPr="004D55A2">
        <w:rPr>
          <w:rFonts w:ascii="Arial" w:hAnsi="Arial" w:cs="Arial"/>
          <w:b/>
          <w:bCs/>
          <w:color w:val="auto"/>
          <w:spacing w:val="-2"/>
          <w:sz w:val="24"/>
          <w:szCs w:val="24"/>
        </w:rPr>
        <w:t xml:space="preserve">apima: </w:t>
      </w:r>
    </w:p>
    <w:p w14:paraId="2986FB76" w14:textId="321B2A71" w:rsidR="00DF607A" w:rsidRPr="004D55A2" w:rsidRDefault="00DF607A" w:rsidP="00600D24">
      <w:pPr>
        <w:spacing w:after="0"/>
        <w:ind w:firstLine="709"/>
        <w:jc w:val="both"/>
        <w:rPr>
          <w:rFonts w:ascii="Arial" w:eastAsia="Times New Roman" w:hAnsi="Arial" w:cs="Arial"/>
          <w:sz w:val="24"/>
          <w:szCs w:val="24"/>
        </w:rPr>
      </w:pPr>
      <w:r w:rsidRPr="004D55A2">
        <w:rPr>
          <w:rFonts w:ascii="Arial" w:hAnsi="Arial" w:cs="Arial"/>
          <w:sz w:val="24"/>
          <w:szCs w:val="24"/>
        </w:rPr>
        <w:t>einamasis</w:t>
      </w:r>
      <w:r w:rsidRPr="004D55A2">
        <w:rPr>
          <w:rFonts w:ascii="Arial" w:hAnsi="Arial" w:cs="Arial"/>
          <w:spacing w:val="40"/>
          <w:sz w:val="24"/>
          <w:szCs w:val="24"/>
        </w:rPr>
        <w:t xml:space="preserve"> </w:t>
      </w:r>
      <w:r w:rsidRPr="004D55A2">
        <w:rPr>
          <w:rFonts w:ascii="Arial" w:hAnsi="Arial" w:cs="Arial"/>
          <w:sz w:val="24"/>
          <w:szCs w:val="24"/>
        </w:rPr>
        <w:t>remontas,</w:t>
      </w:r>
      <w:r w:rsidRPr="004D55A2">
        <w:rPr>
          <w:rFonts w:ascii="Arial" w:hAnsi="Arial" w:cs="Arial"/>
          <w:spacing w:val="40"/>
          <w:sz w:val="24"/>
          <w:szCs w:val="24"/>
        </w:rPr>
        <w:t xml:space="preserve"> </w:t>
      </w:r>
      <w:r w:rsidRPr="004D55A2">
        <w:rPr>
          <w:rFonts w:ascii="Arial" w:hAnsi="Arial" w:cs="Arial"/>
          <w:sz w:val="24"/>
          <w:szCs w:val="24"/>
        </w:rPr>
        <w:t>profilaktika,</w:t>
      </w:r>
      <w:r w:rsidRPr="004D55A2">
        <w:rPr>
          <w:rFonts w:ascii="Arial" w:hAnsi="Arial" w:cs="Arial"/>
          <w:spacing w:val="40"/>
          <w:sz w:val="24"/>
          <w:szCs w:val="24"/>
        </w:rPr>
        <w:t xml:space="preserve"> </w:t>
      </w:r>
      <w:r w:rsidRPr="004D55A2">
        <w:rPr>
          <w:rFonts w:ascii="Arial" w:hAnsi="Arial" w:cs="Arial"/>
          <w:sz w:val="24"/>
          <w:szCs w:val="24"/>
        </w:rPr>
        <w:t>saugiklių</w:t>
      </w:r>
      <w:r w:rsidRPr="004D55A2">
        <w:rPr>
          <w:rFonts w:ascii="Arial" w:hAnsi="Arial" w:cs="Arial"/>
          <w:spacing w:val="40"/>
          <w:sz w:val="24"/>
          <w:szCs w:val="24"/>
        </w:rPr>
        <w:t xml:space="preserve"> </w:t>
      </w:r>
      <w:r w:rsidRPr="004D55A2">
        <w:rPr>
          <w:rFonts w:ascii="Arial" w:hAnsi="Arial" w:cs="Arial"/>
          <w:sz w:val="24"/>
          <w:szCs w:val="24"/>
        </w:rPr>
        <w:t>ir</w:t>
      </w:r>
      <w:r w:rsidRPr="004D55A2">
        <w:rPr>
          <w:rFonts w:ascii="Arial" w:hAnsi="Arial" w:cs="Arial"/>
          <w:spacing w:val="40"/>
          <w:sz w:val="24"/>
          <w:szCs w:val="24"/>
        </w:rPr>
        <w:t xml:space="preserve"> </w:t>
      </w:r>
      <w:r w:rsidRPr="004D55A2">
        <w:rPr>
          <w:rFonts w:ascii="Arial" w:hAnsi="Arial" w:cs="Arial"/>
          <w:sz w:val="24"/>
          <w:szCs w:val="24"/>
        </w:rPr>
        <w:t>automatų</w:t>
      </w:r>
      <w:r w:rsidRPr="004D55A2">
        <w:rPr>
          <w:rFonts w:ascii="Arial" w:hAnsi="Arial" w:cs="Arial"/>
          <w:spacing w:val="80"/>
          <w:sz w:val="24"/>
          <w:szCs w:val="24"/>
        </w:rPr>
        <w:t xml:space="preserve"> </w:t>
      </w:r>
      <w:r w:rsidRPr="004D55A2">
        <w:rPr>
          <w:rFonts w:ascii="Arial" w:hAnsi="Arial" w:cs="Arial"/>
          <w:sz w:val="24"/>
          <w:szCs w:val="24"/>
        </w:rPr>
        <w:t xml:space="preserve">pakeitimas gedimo atveju. </w:t>
      </w:r>
    </w:p>
    <w:p w14:paraId="008C1C8A" w14:textId="77777777" w:rsidR="00DF607A" w:rsidRPr="006074BC" w:rsidRDefault="00DF607A" w:rsidP="00600D24">
      <w:pPr>
        <w:spacing w:after="0"/>
        <w:rPr>
          <w:rFonts w:ascii="Arial" w:eastAsia="Times New Roman" w:hAnsi="Arial" w:cs="Arial"/>
          <w:sz w:val="24"/>
          <w:szCs w:val="24"/>
        </w:rPr>
      </w:pPr>
    </w:p>
    <w:p w14:paraId="641BBB74" w14:textId="77777777" w:rsidR="00BA3CD8" w:rsidRDefault="00BA3CD8" w:rsidP="00FD6131">
      <w:pPr>
        <w:spacing w:after="0"/>
        <w:jc w:val="both"/>
        <w:rPr>
          <w:rFonts w:ascii="Arial" w:eastAsia="Times New Roman" w:hAnsi="Arial" w:cs="Arial"/>
          <w:sz w:val="24"/>
          <w:szCs w:val="24"/>
        </w:rPr>
      </w:pPr>
    </w:p>
    <w:p w14:paraId="1CF7C01D" w14:textId="56ED0B66" w:rsidR="00321FB6" w:rsidRPr="002C3FE2" w:rsidRDefault="00321FB6" w:rsidP="00FD6131">
      <w:pPr>
        <w:spacing w:after="0"/>
        <w:jc w:val="both"/>
        <w:rPr>
          <w:rFonts w:ascii="Arial" w:hAnsi="Arial" w:cs="Arial"/>
          <w:sz w:val="24"/>
          <w:szCs w:val="24"/>
        </w:rPr>
        <w:sectPr w:rsidR="00321FB6"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48" w:name="_Ref38285444"/>
      <w:bookmarkStart w:id="49"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8"/>
      <w:bookmarkEnd w:id="49"/>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C5C77">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9C5C77">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 xml:space="preserve">specialiųjų pirkimo sąlygų 3 priedo priede „Tiekėjo, kuris yra juridinis asmuo, </w:t>
            </w:r>
            <w:r w:rsidRPr="009C5C77">
              <w:rPr>
                <w:rFonts w:ascii="Arial" w:eastAsia="Calibri" w:hAnsi="Arial" w:cs="Arial"/>
                <w:sz w:val="22"/>
                <w:szCs w:val="22"/>
                <w:lang w:eastAsia="ar-SA"/>
              </w:rPr>
              <w:lastRenderedPageBreak/>
              <w:t>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9C5C77">
              <w:rPr>
                <w:rFonts w:ascii="Arial" w:eastAsia="Times New Roman" w:hAnsi="Arial" w:cs="Arial"/>
                <w:sz w:val="22"/>
                <w:szCs w:val="22"/>
              </w:rPr>
              <w:lastRenderedPageBreak/>
              <w:t>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C5C77">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w:t>
            </w:r>
            <w:r w:rsidRPr="009C5C77">
              <w:rPr>
                <w:rFonts w:ascii="Arial" w:eastAsia="Times New Roman" w:hAnsi="Arial" w:cs="Arial"/>
                <w:sz w:val="22"/>
                <w:szCs w:val="22"/>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1"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w:t>
            </w:r>
            <w:r w:rsidRPr="009C5C77">
              <w:rPr>
                <w:rFonts w:ascii="Arial" w:eastAsia="Times New Roman" w:hAnsi="Arial" w:cs="Arial"/>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2"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https://vpt.lrv.lt/lt/pasalinimo-pagrindai-1/nepatikimu-koncesininku-sarasas-1/nepatikimu-koncesininku-sarasas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6"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w:t>
            </w:r>
            <w:r w:rsidRPr="009C5C77">
              <w:rPr>
                <w:rFonts w:ascii="Arial" w:eastAsia="Times New Roman" w:hAnsi="Arial" w:cs="Arial"/>
                <w:sz w:val="22"/>
                <w:szCs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lastRenderedPageBreak/>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 xml:space="preserve">Iš Lietuvoje įsteigtų subjektų įrodančių dokumentų nereikalaujama, užtenka pateikto EBVPD. Perkančioji organizacija savarankiškai patikrina duomenis </w:t>
            </w:r>
            <w:r w:rsidRPr="009C5C77">
              <w:rPr>
                <w:rFonts w:ascii="Arial" w:eastAsia="Times New Roman" w:hAnsi="Arial" w:cs="Arial"/>
                <w:sz w:val="22"/>
                <w:szCs w:val="22"/>
              </w:rPr>
              <w:lastRenderedPageBreak/>
              <w:t>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7"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0" w:name="_Hlk89874144"/>
      <w:bookmarkStart w:id="51" w:name="_Ref38291223"/>
      <w:bookmarkStart w:id="52" w:name="_Ref38291334"/>
      <w:bookmarkStart w:id="53"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4" w:name="_Hlk536433953"/>
      <w:bookmarkStart w:id="55" w:name="_Hlk102747449"/>
      <w:bookmarkEnd w:id="50"/>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4"/>
      <w:r w:rsidRPr="002C3FE2">
        <w:rPr>
          <w:rStyle w:val="Puslapioinaosnuoroda"/>
          <w:rFonts w:ascii="Arial" w:hAnsi="Arial" w:cs="Arial"/>
          <w:b/>
          <w:sz w:val="24"/>
          <w:szCs w:val="24"/>
        </w:rPr>
        <w:footnoteReference w:id="7"/>
      </w:r>
    </w:p>
    <w:bookmarkEnd w:id="55"/>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6"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1"/>
      <w:bookmarkEnd w:id="52"/>
      <w:bookmarkEnd w:id="53"/>
    </w:p>
    <w:bookmarkEnd w:id="56"/>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8"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bl>
    <w:tbl>
      <w:tblPr>
        <w:tblStyle w:val="Lentelstinklelis"/>
        <w:tblW w:w="9634" w:type="dxa"/>
        <w:tblInd w:w="0" w:type="dxa"/>
        <w:tblLook w:val="04A0" w:firstRow="1" w:lastRow="0" w:firstColumn="1" w:lastColumn="0" w:noHBand="0" w:noVBand="1"/>
      </w:tblPr>
      <w:tblGrid>
        <w:gridCol w:w="725"/>
        <w:gridCol w:w="4207"/>
        <w:gridCol w:w="4702"/>
      </w:tblGrid>
      <w:tr w:rsidR="008A7536" w:rsidRPr="00705714" w14:paraId="408CF6F2" w14:textId="77777777" w:rsidTr="008A7536">
        <w:tc>
          <w:tcPr>
            <w:tcW w:w="725" w:type="dxa"/>
            <w:tcBorders>
              <w:bottom w:val="nil"/>
            </w:tcBorders>
          </w:tcPr>
          <w:p w14:paraId="68E6154B" w14:textId="77777777" w:rsidR="008A7536" w:rsidRPr="00705714" w:rsidRDefault="008A7536" w:rsidP="00A622A9">
            <w:pPr>
              <w:rPr>
                <w:rFonts w:ascii="Arial" w:hAnsi="Arial" w:cs="Arial"/>
                <w:sz w:val="24"/>
                <w:szCs w:val="24"/>
              </w:rPr>
            </w:pPr>
            <w:r w:rsidRPr="00705714">
              <w:rPr>
                <w:rFonts w:ascii="Arial" w:hAnsi="Arial" w:cs="Arial"/>
                <w:sz w:val="24"/>
                <w:szCs w:val="24"/>
              </w:rPr>
              <w:lastRenderedPageBreak/>
              <w:t>1.</w:t>
            </w:r>
          </w:p>
        </w:tc>
        <w:tc>
          <w:tcPr>
            <w:tcW w:w="4207" w:type="dxa"/>
            <w:tcBorders>
              <w:bottom w:val="nil"/>
            </w:tcBorders>
          </w:tcPr>
          <w:p w14:paraId="5DCBBE3A" w14:textId="08C2BFEE" w:rsidR="008A7536" w:rsidRPr="00705714" w:rsidRDefault="008A7536" w:rsidP="00A622A9">
            <w:pPr>
              <w:pStyle w:val="Default"/>
              <w:jc w:val="both"/>
              <w:rPr>
                <w:rFonts w:ascii="Arial" w:hAnsi="Arial" w:cs="Arial"/>
                <w:color w:val="auto"/>
              </w:rPr>
            </w:pPr>
            <w:r w:rsidRPr="00705714">
              <w:rPr>
                <w:rFonts w:ascii="Arial" w:hAnsi="Arial" w:cs="Arial"/>
                <w:color w:val="auto"/>
              </w:rPr>
              <w:t xml:space="preserve">Tiekėjas turi </w:t>
            </w:r>
            <w:r w:rsidRPr="00705714">
              <w:rPr>
                <w:rFonts w:ascii="Arial" w:hAnsi="Arial" w:cs="Arial"/>
                <w:b/>
                <w:bCs/>
                <w:color w:val="auto"/>
              </w:rPr>
              <w:t xml:space="preserve">turėti teisę verstis </w:t>
            </w:r>
            <w:r w:rsidRPr="008A7536">
              <w:rPr>
                <w:rFonts w:ascii="Arial" w:hAnsi="Arial" w:cs="Arial"/>
                <w:b/>
                <w:bCs/>
                <w:color w:val="auto"/>
              </w:rPr>
              <w:t>elektros tinklo ir įrenginių iki 1000 V eksploatavimo veikla.</w:t>
            </w:r>
          </w:p>
          <w:p w14:paraId="6C4DAB0F" w14:textId="77777777" w:rsidR="008A7536" w:rsidRPr="00705714" w:rsidRDefault="008A7536" w:rsidP="00A622A9">
            <w:pPr>
              <w:pStyle w:val="Default"/>
              <w:jc w:val="both"/>
              <w:rPr>
                <w:rFonts w:ascii="Arial" w:hAnsi="Arial" w:cs="Arial"/>
                <w:color w:val="auto"/>
              </w:rPr>
            </w:pPr>
          </w:p>
          <w:p w14:paraId="7AA83F2E" w14:textId="77777777" w:rsidR="008A7536" w:rsidRPr="00705714" w:rsidRDefault="008A7536" w:rsidP="00A622A9">
            <w:pPr>
              <w:pStyle w:val="Default"/>
              <w:jc w:val="both"/>
              <w:rPr>
                <w:rFonts w:ascii="Arial" w:hAnsi="Arial" w:cs="Arial"/>
                <w:color w:val="auto"/>
              </w:rPr>
            </w:pPr>
            <w:r w:rsidRPr="00705714">
              <w:rPr>
                <w:rFonts w:ascii="Arial" w:hAnsi="Arial" w:cs="Arial"/>
                <w:color w:val="auto"/>
              </w:rPr>
              <w:t xml:space="preserve">Reikalaujamos veiklos </w:t>
            </w:r>
            <w:r w:rsidRPr="00705714">
              <w:rPr>
                <w:rFonts w:ascii="Arial" w:hAnsi="Arial" w:cs="Arial"/>
                <w:color w:val="auto"/>
                <w:u w:val="single"/>
              </w:rPr>
              <w:t>teisinis pagrindas</w:t>
            </w:r>
            <w:r w:rsidRPr="00705714">
              <w:rPr>
                <w:rFonts w:ascii="Arial" w:hAnsi="Arial" w:cs="Arial"/>
                <w:color w:val="auto"/>
              </w:rPr>
              <w:t xml:space="preserve">: </w:t>
            </w:r>
          </w:p>
          <w:p w14:paraId="00EC2501" w14:textId="29BC5FAD" w:rsidR="008A7536" w:rsidRPr="008A7536" w:rsidRDefault="008A7536" w:rsidP="008A7536">
            <w:pPr>
              <w:jc w:val="both"/>
              <w:rPr>
                <w:rFonts w:ascii="Arial" w:hAnsi="Arial" w:cs="Arial"/>
                <w:sz w:val="24"/>
                <w:szCs w:val="24"/>
              </w:rPr>
            </w:pPr>
            <w:r w:rsidRPr="008A7536">
              <w:rPr>
                <w:rFonts w:ascii="Arial" w:hAnsi="Arial" w:cs="Arial"/>
                <w:sz w:val="24"/>
                <w:szCs w:val="24"/>
              </w:rPr>
              <w:t>LR Energetikos ministro 2010 spalio 4 d. įsakymo Nr. 1-274 „Dėl asmenų, turinčių teisę įrengti ir eksploatuoti energetikos įrenginius, atestavimo taisyklių patvirtinimo“ 3 p.)</w:t>
            </w:r>
            <w:r>
              <w:rPr>
                <w:rFonts w:ascii="Arial" w:hAnsi="Arial" w:cs="Arial"/>
                <w:sz w:val="24"/>
                <w:szCs w:val="24"/>
              </w:rPr>
              <w:t xml:space="preserve">. </w:t>
            </w:r>
          </w:p>
          <w:p w14:paraId="67FE4EDC" w14:textId="77777777" w:rsidR="008A7536" w:rsidRPr="00705714" w:rsidRDefault="008A7536" w:rsidP="00A622A9">
            <w:pPr>
              <w:jc w:val="both"/>
              <w:rPr>
                <w:rFonts w:ascii="Arial" w:hAnsi="Arial" w:cs="Arial"/>
                <w:sz w:val="24"/>
                <w:szCs w:val="24"/>
              </w:rPr>
            </w:pPr>
          </w:p>
          <w:p w14:paraId="22244177" w14:textId="77777777" w:rsidR="008A7536" w:rsidRPr="00705714" w:rsidRDefault="008A7536" w:rsidP="00A622A9">
            <w:pPr>
              <w:jc w:val="both"/>
              <w:rPr>
                <w:rFonts w:ascii="Arial" w:hAnsi="Arial" w:cs="Arial"/>
                <w:sz w:val="24"/>
                <w:szCs w:val="24"/>
              </w:rPr>
            </w:pPr>
            <w:r w:rsidRPr="00705714">
              <w:rPr>
                <w:rFonts w:ascii="Arial" w:hAnsi="Arial" w:cs="Arial"/>
                <w:sz w:val="24"/>
                <w:szCs w:val="24"/>
              </w:rPr>
              <w:t>Reikalavimai:</w:t>
            </w:r>
          </w:p>
          <w:p w14:paraId="63F02927" w14:textId="77777777" w:rsidR="008A7536" w:rsidRPr="00705714" w:rsidRDefault="008A7536" w:rsidP="00A622A9">
            <w:pPr>
              <w:jc w:val="both"/>
              <w:rPr>
                <w:rFonts w:ascii="Arial" w:hAnsi="Arial" w:cs="Arial"/>
                <w:sz w:val="24"/>
                <w:szCs w:val="24"/>
              </w:rPr>
            </w:pPr>
            <w:r w:rsidRPr="00705714">
              <w:rPr>
                <w:rFonts w:ascii="Arial" w:hAnsi="Arial" w:cs="Arial"/>
                <w:sz w:val="24"/>
                <w:szCs w:val="24"/>
              </w:rPr>
              <w:t>- jeigu pasiūlymą teikia ūkio subjektų grupė – reikalavimą turi atitikti kiekvienas ūkio subjektų grupės narys (-</w:t>
            </w:r>
            <w:proofErr w:type="spellStart"/>
            <w:r w:rsidRPr="00705714">
              <w:rPr>
                <w:rFonts w:ascii="Arial" w:hAnsi="Arial" w:cs="Arial"/>
                <w:sz w:val="24"/>
                <w:szCs w:val="24"/>
              </w:rPr>
              <w:t>iai</w:t>
            </w:r>
            <w:proofErr w:type="spellEnd"/>
            <w:r w:rsidRPr="00705714">
              <w:rPr>
                <w:rFonts w:ascii="Arial" w:hAnsi="Arial" w:cs="Arial"/>
                <w:sz w:val="24"/>
                <w:szCs w:val="24"/>
              </w:rPr>
              <w:t>), pagal jų prisiimamus įsipareigojimus pirkimo sutarčiai vykdyti;</w:t>
            </w:r>
          </w:p>
          <w:p w14:paraId="0F679C7B" w14:textId="77777777" w:rsidR="008A7536" w:rsidRPr="00705714" w:rsidRDefault="008A7536" w:rsidP="00A622A9">
            <w:pPr>
              <w:jc w:val="both"/>
              <w:rPr>
                <w:rFonts w:ascii="Arial" w:hAnsi="Arial" w:cs="Arial"/>
                <w:sz w:val="24"/>
                <w:szCs w:val="24"/>
              </w:rPr>
            </w:pPr>
            <w:r w:rsidRPr="00705714">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14EACFF6" w14:textId="77777777" w:rsidR="008A7536" w:rsidRPr="00705714" w:rsidRDefault="008A7536" w:rsidP="00A622A9">
            <w:pPr>
              <w:jc w:val="both"/>
              <w:rPr>
                <w:rFonts w:ascii="Arial" w:hAnsi="Arial" w:cs="Arial"/>
                <w:sz w:val="24"/>
                <w:szCs w:val="24"/>
              </w:rPr>
            </w:pPr>
            <w:r w:rsidRPr="00705714">
              <w:rPr>
                <w:rFonts w:ascii="Arial" w:hAnsi="Arial" w:cs="Arial"/>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c>
          <w:tcPr>
            <w:tcW w:w="4702" w:type="dxa"/>
            <w:tcBorders>
              <w:bottom w:val="nil"/>
            </w:tcBorders>
          </w:tcPr>
          <w:p w14:paraId="2118E4F1" w14:textId="77777777" w:rsidR="009E6A6F" w:rsidRPr="009E6A6F" w:rsidRDefault="008A7536" w:rsidP="009E6A6F">
            <w:pPr>
              <w:jc w:val="both"/>
              <w:rPr>
                <w:rFonts w:ascii="Arial" w:hAnsi="Arial" w:cs="Arial"/>
                <w:sz w:val="24"/>
                <w:szCs w:val="24"/>
              </w:rPr>
            </w:pPr>
            <w:r w:rsidRPr="009E6A6F">
              <w:rPr>
                <w:rFonts w:ascii="Arial" w:hAnsi="Arial" w:cs="Arial"/>
                <w:sz w:val="24"/>
                <w:szCs w:val="24"/>
              </w:rPr>
              <w:t>Pateikiama su pasiūlymu: EBVPD.</w:t>
            </w:r>
          </w:p>
          <w:p w14:paraId="35E235DE" w14:textId="77777777" w:rsidR="009E6A6F" w:rsidRPr="009E6A6F" w:rsidRDefault="009E6A6F" w:rsidP="009E6A6F">
            <w:pPr>
              <w:jc w:val="both"/>
              <w:rPr>
                <w:rFonts w:ascii="Arial" w:hAnsi="Arial" w:cs="Arial"/>
                <w:sz w:val="24"/>
                <w:szCs w:val="24"/>
              </w:rPr>
            </w:pPr>
          </w:p>
          <w:p w14:paraId="2DAF547B" w14:textId="4A639459" w:rsidR="009E6A6F" w:rsidRPr="009E6A6F" w:rsidRDefault="009E6A6F" w:rsidP="009E6A6F">
            <w:pPr>
              <w:ind w:firstLine="206"/>
              <w:jc w:val="both"/>
              <w:rPr>
                <w:rFonts w:ascii="Arial" w:hAnsi="Arial" w:cs="Arial"/>
                <w:sz w:val="24"/>
                <w:szCs w:val="24"/>
              </w:rPr>
            </w:pPr>
            <w:r w:rsidRPr="009E6A6F">
              <w:rPr>
                <w:rFonts w:ascii="Arial" w:hAnsi="Arial" w:cs="Arial"/>
                <w:sz w:val="24"/>
                <w:szCs w:val="24"/>
              </w:rPr>
              <w:t>Reikalavimo atitikčiai pagrįsti pateikiama:</w:t>
            </w:r>
          </w:p>
          <w:p w14:paraId="56C5CF44" w14:textId="2C1C9D9E" w:rsidR="008A7536" w:rsidRPr="0025102E" w:rsidRDefault="009E6A6F" w:rsidP="009E6A6F">
            <w:pPr>
              <w:ind w:firstLine="206"/>
              <w:jc w:val="both"/>
              <w:rPr>
                <w:rFonts w:ascii="Arial" w:hAnsi="Arial" w:cs="Arial"/>
                <w:sz w:val="24"/>
                <w:szCs w:val="24"/>
              </w:rPr>
            </w:pPr>
            <w:r w:rsidRPr="009E6A6F">
              <w:rPr>
                <w:rFonts w:ascii="Arial" w:hAnsi="Arial" w:cs="Arial"/>
                <w:sz w:val="24"/>
                <w:szCs w:val="24"/>
              </w:rPr>
              <w:t xml:space="preserve">Valstybinės energetikos reguliavimo </w:t>
            </w:r>
            <w:r w:rsidRPr="0025102E">
              <w:rPr>
                <w:rFonts w:ascii="Arial" w:hAnsi="Arial" w:cs="Arial"/>
                <w:sz w:val="24"/>
                <w:szCs w:val="24"/>
              </w:rPr>
              <w:t xml:space="preserve">tarybos (VERT) išduotas atestatas, suteikiantis teisę eksploatuoti elektros tinklą ir įrenginius iki 1000 V </w:t>
            </w:r>
            <w:r w:rsidR="008A7536" w:rsidRPr="0025102E">
              <w:rPr>
                <w:rFonts w:ascii="Arial" w:hAnsi="Arial" w:cs="Arial"/>
                <w:sz w:val="24"/>
                <w:szCs w:val="24"/>
              </w:rPr>
              <w:t>ar kiti lygiaverčiai dokumentai, patvirtinantys teisę verstis reikalaujama veikla arba nuorodos į nacionalines duomenų bazes bet kurioje valstybėje narėje, prie kurių pirkimo vykdytojas turės galimybę tiesiogiai ir neatlygintinai prisijungti ir susipažinti su reikalaujamais dokumentais ir (ar) informacija.</w:t>
            </w:r>
          </w:p>
          <w:p w14:paraId="4F817E1B" w14:textId="2DB4A625" w:rsidR="008A7536" w:rsidRPr="0058411C" w:rsidRDefault="008A7536" w:rsidP="00A622A9">
            <w:pPr>
              <w:jc w:val="both"/>
              <w:rPr>
                <w:rFonts w:ascii="Arial" w:hAnsi="Arial" w:cs="Arial"/>
                <w:sz w:val="24"/>
                <w:szCs w:val="24"/>
              </w:rPr>
            </w:pPr>
          </w:p>
          <w:p w14:paraId="47591BD1" w14:textId="634B5019" w:rsidR="008A7536" w:rsidRPr="00111EF5" w:rsidRDefault="00111EF5" w:rsidP="008A7536">
            <w:pPr>
              <w:tabs>
                <w:tab w:val="left" w:pos="331"/>
              </w:tabs>
              <w:jc w:val="both"/>
              <w:rPr>
                <w:rFonts w:ascii="Arial" w:hAnsi="Arial" w:cs="Arial"/>
                <w:sz w:val="24"/>
                <w:szCs w:val="24"/>
              </w:rPr>
            </w:pPr>
            <w:r w:rsidRPr="00111EF5">
              <w:rPr>
                <w:rFonts w:ascii="Arial" w:hAnsi="Arial" w:cs="Arial"/>
                <w:sz w:val="24"/>
                <w:szCs w:val="24"/>
              </w:rPr>
              <w:t>*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verstis su pirkimo objektu susijusia veikla Lietuvos Respublikos teritorijoje dokumento išdavimo. Užsienio tiekėjo turimos kvalifikacijos patvirtinimo dokumentai Lietuvoje gali būti išduoti ir po galutinės pasiūlymų pateikimo datos, tačiau pačią teisę tiekėjas kilmės šalyje turi būti įgijęs iki pasiūlymų pateikimo termino pabaigos. Teisės pripažinimo dokumentai turi būti gauti ir pateikti perkančiajai organizacijai iki pirkimo sutarties pasirašymo (to nepadarius, bus laikoma, kad tiekėjas atsisakė sudaryti pirkimo sutartį).</w:t>
            </w:r>
          </w:p>
        </w:tc>
      </w:tr>
    </w:tbl>
    <w:tbl>
      <w:tblPr>
        <w:tblStyle w:val="Lentelstinklelis5"/>
        <w:tblW w:w="9634" w:type="dxa"/>
        <w:tblLayout w:type="fixed"/>
        <w:tblLook w:val="04A0" w:firstRow="1" w:lastRow="0" w:firstColumn="1" w:lastColumn="0" w:noHBand="0" w:noVBand="1"/>
      </w:tblPr>
      <w:tblGrid>
        <w:gridCol w:w="846"/>
        <w:gridCol w:w="4111"/>
        <w:gridCol w:w="4677"/>
      </w:tblGrid>
      <w:tr w:rsidR="00E507D3" w:rsidRPr="006B4718" w14:paraId="480E248C" w14:textId="77777777" w:rsidTr="008A7536">
        <w:tc>
          <w:tcPr>
            <w:tcW w:w="9634" w:type="dxa"/>
            <w:gridSpan w:val="3"/>
            <w:tcBorders>
              <w:top w:val="single" w:sz="4" w:space="0" w:color="auto"/>
              <w:left w:val="single" w:sz="4" w:space="0" w:color="auto"/>
              <w:bottom w:val="single" w:sz="4" w:space="0" w:color="auto"/>
              <w:right w:val="single" w:sz="4" w:space="0" w:color="auto"/>
            </w:tcBorders>
          </w:tcPr>
          <w:p w14:paraId="4C99EC61" w14:textId="6296D04F" w:rsidR="003200BE" w:rsidRPr="008A7536" w:rsidRDefault="00E507D3" w:rsidP="008A7536">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tc>
      </w:tr>
      <w:tr w:rsidR="009F31B1" w:rsidRPr="002C3FE2" w14:paraId="5C9D0B7F" w14:textId="77777777" w:rsidTr="008A7536">
        <w:tc>
          <w:tcPr>
            <w:tcW w:w="846" w:type="dxa"/>
            <w:tcBorders>
              <w:top w:val="single" w:sz="4" w:space="0" w:color="auto"/>
              <w:left w:val="single" w:sz="4" w:space="0" w:color="auto"/>
              <w:bottom w:val="single" w:sz="4" w:space="0" w:color="auto"/>
              <w:right w:val="single" w:sz="4" w:space="0" w:color="auto"/>
            </w:tcBorders>
          </w:tcPr>
          <w:p w14:paraId="4A8C2048" w14:textId="77777777" w:rsidR="009F31B1" w:rsidRPr="002C3FE2" w:rsidRDefault="009F31B1" w:rsidP="009F31B1">
            <w:pPr>
              <w:pStyle w:val="Sraopastraipa"/>
              <w:numPr>
                <w:ilvl w:val="0"/>
                <w:numId w:val="37"/>
              </w:numPr>
              <w:jc w:val="both"/>
              <w:rPr>
                <w:rFonts w:ascii="Arial" w:hAnsi="Arial" w:cs="Arial"/>
                <w:sz w:val="24"/>
                <w:szCs w:val="24"/>
                <w:lang w:eastAsia="en-US"/>
              </w:rPr>
            </w:pPr>
          </w:p>
        </w:tc>
        <w:tc>
          <w:tcPr>
            <w:tcW w:w="4111" w:type="dxa"/>
            <w:tcBorders>
              <w:top w:val="single" w:sz="4" w:space="0" w:color="auto"/>
            </w:tcBorders>
          </w:tcPr>
          <w:p w14:paraId="67964A96" w14:textId="25CA739E" w:rsidR="0025102E" w:rsidRPr="0025102E" w:rsidRDefault="0025102E" w:rsidP="00D20125">
            <w:pPr>
              <w:jc w:val="both"/>
              <w:rPr>
                <w:rFonts w:ascii="Arial" w:hAnsi="Arial" w:cs="Arial"/>
                <w:b/>
                <w:bCs/>
                <w:i/>
                <w:iCs/>
                <w:sz w:val="24"/>
                <w:szCs w:val="24"/>
              </w:rPr>
            </w:pPr>
            <w:r w:rsidRPr="0025102E">
              <w:rPr>
                <w:rFonts w:ascii="Arial" w:hAnsi="Arial" w:cs="Arial"/>
                <w:sz w:val="24"/>
                <w:szCs w:val="24"/>
              </w:rPr>
              <w:t xml:space="preserve">Tiekėjas, per paskutinius 3 metus iki pasiūlymo pateikimo termino pabaigos </w:t>
            </w:r>
            <w:r w:rsidRPr="0025102E">
              <w:rPr>
                <w:rFonts w:ascii="Arial" w:hAnsi="Arial" w:cs="Arial"/>
                <w:i/>
                <w:iCs/>
                <w:sz w:val="24"/>
                <w:szCs w:val="24"/>
              </w:rPr>
              <w:t>tinkamai savo jėgomis</w:t>
            </w:r>
            <w:r w:rsidRPr="0025102E">
              <w:rPr>
                <w:rFonts w:ascii="Arial" w:hAnsi="Arial" w:cs="Arial"/>
                <w:sz w:val="24"/>
                <w:szCs w:val="24"/>
              </w:rPr>
              <w:t xml:space="preserve"> yra suteikęs / teikia </w:t>
            </w:r>
            <w:r w:rsidRPr="0025102E">
              <w:rPr>
                <w:rFonts w:ascii="Arial" w:hAnsi="Arial" w:cs="Arial"/>
                <w:b/>
                <w:bCs/>
                <w:i/>
                <w:iCs/>
                <w:sz w:val="24"/>
                <w:szCs w:val="24"/>
              </w:rPr>
              <w:t xml:space="preserve">elektros įrenginių eksploatavimo / priežiūros paslaugas. </w:t>
            </w:r>
          </w:p>
          <w:p w14:paraId="45423E45" w14:textId="77777777" w:rsidR="009F31B1" w:rsidRPr="0025102E" w:rsidRDefault="009F31B1" w:rsidP="0025102E">
            <w:pPr>
              <w:keepNext/>
              <w:tabs>
                <w:tab w:val="left" w:pos="346"/>
                <w:tab w:val="left" w:pos="496"/>
              </w:tabs>
              <w:ind w:firstLine="175"/>
              <w:jc w:val="both"/>
              <w:rPr>
                <w:rFonts w:ascii="Arial" w:hAnsi="Arial" w:cs="Arial"/>
                <w:sz w:val="24"/>
                <w:szCs w:val="24"/>
              </w:rPr>
            </w:pPr>
            <w:r w:rsidRPr="0025102E">
              <w:rPr>
                <w:rFonts w:ascii="Arial" w:hAnsi="Arial" w:cs="Arial"/>
                <w:sz w:val="24"/>
                <w:szCs w:val="24"/>
              </w:rPr>
              <w:lastRenderedPageBreak/>
              <w:t>Pastabos:</w:t>
            </w:r>
          </w:p>
          <w:p w14:paraId="195BB2C9" w14:textId="5120DC22" w:rsidR="009F31B1" w:rsidRPr="0025102E" w:rsidRDefault="009F31B1">
            <w:pPr>
              <w:pStyle w:val="Sraopastraipa"/>
              <w:keepNext/>
              <w:numPr>
                <w:ilvl w:val="0"/>
                <w:numId w:val="44"/>
              </w:numPr>
              <w:tabs>
                <w:tab w:val="left" w:pos="346"/>
                <w:tab w:val="left" w:pos="496"/>
              </w:tabs>
              <w:ind w:left="0" w:firstLine="175"/>
              <w:jc w:val="both"/>
              <w:rPr>
                <w:rFonts w:ascii="Arial" w:hAnsi="Arial" w:cs="Arial"/>
                <w:sz w:val="24"/>
                <w:szCs w:val="24"/>
              </w:rPr>
            </w:pPr>
            <w:r w:rsidRPr="0025102E">
              <w:rPr>
                <w:rFonts w:ascii="Arial" w:hAnsi="Arial" w:cs="Arial"/>
                <w:sz w:val="24"/>
                <w:szCs w:val="24"/>
              </w:rPr>
              <w:t>Nepriklausomai nuo įvykdytos (-ų) ir (ar) vykdomos (-ų) sutarties (-</w:t>
            </w:r>
            <w:proofErr w:type="spellStart"/>
            <w:r w:rsidRPr="0025102E">
              <w:rPr>
                <w:rFonts w:ascii="Arial" w:hAnsi="Arial" w:cs="Arial"/>
                <w:sz w:val="24"/>
                <w:szCs w:val="24"/>
              </w:rPr>
              <w:t>čių</w:t>
            </w:r>
            <w:proofErr w:type="spellEnd"/>
            <w:r w:rsidRPr="0025102E">
              <w:rPr>
                <w:rFonts w:ascii="Arial" w:hAnsi="Arial" w:cs="Arial"/>
                <w:sz w:val="24"/>
                <w:szCs w:val="24"/>
              </w:rPr>
              <w:t xml:space="preserve">) paslaugų teikimo pradžios ir pabaigos, bus </w:t>
            </w:r>
            <w:r w:rsidR="0025102E" w:rsidRPr="0025102E">
              <w:rPr>
                <w:rFonts w:ascii="Arial" w:hAnsi="Arial" w:cs="Arial"/>
                <w:sz w:val="24"/>
                <w:szCs w:val="24"/>
              </w:rPr>
              <w:t>į</w:t>
            </w:r>
            <w:r w:rsidRPr="0025102E">
              <w:rPr>
                <w:rFonts w:ascii="Arial" w:hAnsi="Arial" w:cs="Arial"/>
                <w:sz w:val="24"/>
                <w:szCs w:val="24"/>
              </w:rPr>
              <w:t>skai</w:t>
            </w:r>
            <w:r w:rsidR="0025102E" w:rsidRPr="0025102E">
              <w:rPr>
                <w:rFonts w:ascii="Arial" w:hAnsi="Arial" w:cs="Arial"/>
                <w:sz w:val="24"/>
                <w:szCs w:val="24"/>
              </w:rPr>
              <w:t>toma</w:t>
            </w:r>
            <w:r w:rsidRPr="0025102E">
              <w:rPr>
                <w:rFonts w:ascii="Arial" w:hAnsi="Arial" w:cs="Arial"/>
                <w:sz w:val="24"/>
                <w:szCs w:val="24"/>
              </w:rPr>
              <w:t xml:space="preserve"> tik per paskutiniuosius 3 metus įvykdyto paslaugų tiekimo dalis, apimtis iki pasiūlymų pateikimo termino pabaigos</w:t>
            </w:r>
            <w:r w:rsidR="0025102E" w:rsidRPr="0025102E">
              <w:rPr>
                <w:rFonts w:ascii="Arial" w:hAnsi="Arial" w:cs="Arial"/>
                <w:sz w:val="24"/>
                <w:szCs w:val="24"/>
              </w:rPr>
              <w:t xml:space="preserve"> (jei tiekėjas teikia informaciją apie sutartį, kuri pradėta ir baigta vykdyti per paskutinius 3 metus, arba apie sutartį, kuri pradėta vykdyti anksčiau nei per paskutinius 3 metus, tačiau pabaigta vykdyti per paskutinius 3 metus, laikoma, kad jo patirtis atitinka keliamą reikalavimą; jeigu tiekėjas teikia informaciją apie dar vykdomą sutartį, kuri pradėta vykdyti per paskutinius 3 metus, tačiau dar nebaigta vykdyti, laikoma, kad jo patirtis atitinka keliamą reikalavimą).</w:t>
            </w:r>
          </w:p>
          <w:p w14:paraId="6DE69B10" w14:textId="77777777" w:rsidR="009F31B1" w:rsidRPr="0025102E" w:rsidRDefault="009F31B1">
            <w:pPr>
              <w:pStyle w:val="Sraopastraipa"/>
              <w:keepNext/>
              <w:numPr>
                <w:ilvl w:val="0"/>
                <w:numId w:val="44"/>
              </w:numPr>
              <w:tabs>
                <w:tab w:val="left" w:pos="346"/>
                <w:tab w:val="left" w:pos="496"/>
              </w:tabs>
              <w:ind w:left="0" w:firstLine="175"/>
              <w:jc w:val="both"/>
              <w:rPr>
                <w:rFonts w:ascii="Arial" w:hAnsi="Arial" w:cs="Arial"/>
                <w:sz w:val="24"/>
                <w:szCs w:val="24"/>
              </w:rPr>
            </w:pPr>
            <w:r w:rsidRPr="0025102E">
              <w:rPr>
                <w:rFonts w:ascii="Arial" w:hAnsi="Arial" w:cs="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42306539" w14:textId="429A817E" w:rsidR="0025102E" w:rsidRPr="0025102E" w:rsidRDefault="009F31B1">
            <w:pPr>
              <w:pStyle w:val="Sraopastraipa"/>
              <w:keepNext/>
              <w:numPr>
                <w:ilvl w:val="0"/>
                <w:numId w:val="44"/>
              </w:numPr>
              <w:tabs>
                <w:tab w:val="left" w:pos="346"/>
                <w:tab w:val="left" w:pos="496"/>
              </w:tabs>
              <w:ind w:left="0" w:firstLine="175"/>
              <w:jc w:val="both"/>
              <w:rPr>
                <w:rFonts w:ascii="Arial" w:hAnsi="Arial" w:cs="Arial"/>
                <w:sz w:val="24"/>
                <w:szCs w:val="24"/>
              </w:rPr>
            </w:pPr>
            <w:r w:rsidRPr="0025102E">
              <w:rPr>
                <w:rFonts w:ascii="Arial" w:hAnsi="Arial" w:cs="Arial"/>
                <w:sz w:val="24"/>
                <w:szCs w:val="24"/>
              </w:rPr>
              <w:t>Savo jėgomis reiškia, kad tiekėjas patiekė prekes, suteikė paslaugas ar atliko darbus pats (savo jėgomis) kaip tiekėjas (rangovas), tiekėjų grupės partneris ar subtiekėjas, nepasitelkdamas trečiųjų asmen</w:t>
            </w:r>
            <w:r w:rsidR="0025102E" w:rsidRPr="0025102E">
              <w:rPr>
                <w:rFonts w:ascii="Arial" w:hAnsi="Arial" w:cs="Arial"/>
                <w:sz w:val="24"/>
                <w:szCs w:val="24"/>
              </w:rPr>
              <w:t xml:space="preserve">ų. </w:t>
            </w:r>
          </w:p>
          <w:p w14:paraId="1D3957A3" w14:textId="77777777" w:rsidR="0025102E" w:rsidRPr="0025102E" w:rsidRDefault="0025102E" w:rsidP="0025102E">
            <w:pPr>
              <w:keepNext/>
              <w:tabs>
                <w:tab w:val="left" w:pos="346"/>
                <w:tab w:val="left" w:pos="496"/>
              </w:tabs>
              <w:ind w:firstLine="175"/>
              <w:jc w:val="both"/>
              <w:rPr>
                <w:rFonts w:ascii="Arial" w:hAnsi="Arial" w:cs="Arial"/>
                <w:sz w:val="24"/>
                <w:szCs w:val="24"/>
              </w:rPr>
            </w:pPr>
          </w:p>
          <w:p w14:paraId="39DB1DB7" w14:textId="77777777" w:rsidR="009F31B1" w:rsidRPr="0025102E" w:rsidRDefault="009F31B1" w:rsidP="0025102E">
            <w:pPr>
              <w:keepNext/>
              <w:tabs>
                <w:tab w:val="left" w:pos="601"/>
                <w:tab w:val="left" w:pos="796"/>
              </w:tabs>
              <w:ind w:firstLine="317"/>
              <w:jc w:val="both"/>
              <w:rPr>
                <w:rFonts w:ascii="Arial" w:hAnsi="Arial" w:cs="Arial"/>
                <w:sz w:val="24"/>
                <w:szCs w:val="24"/>
              </w:rPr>
            </w:pPr>
            <w:r w:rsidRPr="0025102E">
              <w:rPr>
                <w:rFonts w:ascii="Arial" w:hAnsi="Arial" w:cs="Arial"/>
                <w:sz w:val="24"/>
                <w:szCs w:val="24"/>
              </w:rPr>
              <w:t>Reikalavimai:</w:t>
            </w:r>
          </w:p>
          <w:p w14:paraId="260FBCD0" w14:textId="77777777" w:rsidR="009F31B1" w:rsidRPr="0025102E" w:rsidRDefault="009F31B1">
            <w:pPr>
              <w:pStyle w:val="Sraopastraipa"/>
              <w:keepNext/>
              <w:numPr>
                <w:ilvl w:val="0"/>
                <w:numId w:val="43"/>
              </w:numPr>
              <w:tabs>
                <w:tab w:val="left" w:pos="459"/>
                <w:tab w:val="left" w:pos="601"/>
              </w:tabs>
              <w:ind w:left="0" w:firstLine="317"/>
              <w:jc w:val="both"/>
              <w:rPr>
                <w:rFonts w:ascii="Arial" w:hAnsi="Arial" w:cs="Arial"/>
                <w:sz w:val="24"/>
                <w:szCs w:val="24"/>
              </w:rPr>
            </w:pPr>
            <w:r w:rsidRPr="0025102E">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4F2E34D1" w14:textId="77777777" w:rsidR="0025102E" w:rsidRDefault="009F31B1">
            <w:pPr>
              <w:pStyle w:val="Sraopastraipa"/>
              <w:keepNext/>
              <w:numPr>
                <w:ilvl w:val="0"/>
                <w:numId w:val="43"/>
              </w:numPr>
              <w:tabs>
                <w:tab w:val="left" w:pos="601"/>
              </w:tabs>
              <w:ind w:left="0" w:firstLine="175"/>
              <w:jc w:val="both"/>
              <w:rPr>
                <w:rFonts w:ascii="Arial" w:hAnsi="Arial" w:cs="Arial"/>
                <w:sz w:val="24"/>
                <w:szCs w:val="24"/>
              </w:rPr>
            </w:pPr>
            <w:r w:rsidRPr="0025102E">
              <w:rPr>
                <w:rFonts w:ascii="Arial" w:hAnsi="Arial" w:cs="Arial"/>
                <w:sz w:val="24"/>
                <w:szCs w:val="24"/>
              </w:rPr>
              <w:lastRenderedPageBreak/>
              <w:t>tiekėjas gali remtis kitų ūkio subjektų pajėgumais tik tuo atveju, jeigu tie subjektai patys vykdys tą pirkimo sutarties dalį, kuriai reikia jų turimų pajėgumų;</w:t>
            </w:r>
          </w:p>
          <w:p w14:paraId="7CBF4BEF" w14:textId="47F059AF" w:rsidR="00111EF5" w:rsidRPr="0025102E" w:rsidRDefault="009F31B1">
            <w:pPr>
              <w:pStyle w:val="Sraopastraipa"/>
              <w:keepNext/>
              <w:numPr>
                <w:ilvl w:val="0"/>
                <w:numId w:val="43"/>
              </w:numPr>
              <w:tabs>
                <w:tab w:val="left" w:pos="601"/>
              </w:tabs>
              <w:ind w:left="0" w:firstLine="175"/>
              <w:jc w:val="both"/>
              <w:rPr>
                <w:rFonts w:ascii="Arial" w:hAnsi="Arial" w:cs="Arial"/>
                <w:sz w:val="24"/>
                <w:szCs w:val="24"/>
              </w:rPr>
            </w:pPr>
            <w:r w:rsidRPr="0025102E">
              <w:rPr>
                <w:rFonts w:ascii="Arial" w:hAnsi="Arial" w:cs="Arial"/>
                <w:sz w:val="24"/>
                <w:szCs w:val="24"/>
              </w:rPr>
              <w:t>subtiekėjams šis reikalavimas nenustatomas.</w:t>
            </w:r>
          </w:p>
        </w:tc>
        <w:tc>
          <w:tcPr>
            <w:tcW w:w="4677" w:type="dxa"/>
            <w:tcBorders>
              <w:top w:val="single" w:sz="4" w:space="0" w:color="auto"/>
            </w:tcBorders>
          </w:tcPr>
          <w:p w14:paraId="6DB6C280" w14:textId="77777777" w:rsidR="009F31B1" w:rsidRPr="0025102E" w:rsidRDefault="009F31B1" w:rsidP="009F31B1">
            <w:pPr>
              <w:tabs>
                <w:tab w:val="left" w:pos="436"/>
              </w:tabs>
              <w:spacing w:line="276" w:lineRule="auto"/>
              <w:ind w:firstLine="43"/>
              <w:jc w:val="both"/>
              <w:rPr>
                <w:rFonts w:ascii="Arial" w:hAnsi="Arial" w:cs="Arial"/>
                <w:sz w:val="24"/>
                <w:szCs w:val="24"/>
              </w:rPr>
            </w:pPr>
            <w:r w:rsidRPr="0025102E">
              <w:rPr>
                <w:rFonts w:ascii="Arial" w:hAnsi="Arial" w:cs="Arial"/>
                <w:sz w:val="24"/>
                <w:szCs w:val="24"/>
              </w:rPr>
              <w:lastRenderedPageBreak/>
              <w:t>Pateikiama su pasiūlymu: EBVPD.</w:t>
            </w:r>
          </w:p>
          <w:p w14:paraId="17508E08" w14:textId="77777777" w:rsidR="009F31B1" w:rsidRPr="0025102E" w:rsidRDefault="009F31B1" w:rsidP="009F31B1">
            <w:pPr>
              <w:tabs>
                <w:tab w:val="left" w:pos="436"/>
              </w:tabs>
              <w:spacing w:line="276" w:lineRule="auto"/>
              <w:ind w:firstLine="43"/>
              <w:jc w:val="both"/>
              <w:rPr>
                <w:rFonts w:ascii="Arial" w:hAnsi="Arial" w:cs="Arial"/>
                <w:bCs/>
                <w:sz w:val="24"/>
                <w:szCs w:val="24"/>
              </w:rPr>
            </w:pPr>
          </w:p>
          <w:p w14:paraId="0865812E" w14:textId="77777777" w:rsidR="009F31B1" w:rsidRPr="0025102E" w:rsidRDefault="009F31B1" w:rsidP="009F31B1">
            <w:pPr>
              <w:tabs>
                <w:tab w:val="left" w:pos="436"/>
              </w:tabs>
              <w:spacing w:line="276" w:lineRule="auto"/>
              <w:ind w:firstLine="43"/>
              <w:jc w:val="both"/>
              <w:rPr>
                <w:rFonts w:ascii="Arial" w:hAnsi="Arial" w:cs="Arial"/>
                <w:bCs/>
                <w:sz w:val="24"/>
                <w:szCs w:val="24"/>
              </w:rPr>
            </w:pPr>
            <w:r w:rsidRPr="0025102E">
              <w:rPr>
                <w:rFonts w:ascii="Arial" w:hAnsi="Arial" w:cs="Arial"/>
                <w:bCs/>
                <w:sz w:val="24"/>
                <w:szCs w:val="24"/>
              </w:rPr>
              <w:t>Reikalavimo atitikčiai pagrįsti pateikiama:</w:t>
            </w:r>
          </w:p>
          <w:p w14:paraId="391984FF" w14:textId="03B834E7" w:rsidR="009F31B1" w:rsidRPr="0025102E" w:rsidRDefault="009F31B1">
            <w:pPr>
              <w:pStyle w:val="Sraopastraipa"/>
              <w:numPr>
                <w:ilvl w:val="0"/>
                <w:numId w:val="45"/>
              </w:numPr>
              <w:tabs>
                <w:tab w:val="left" w:pos="436"/>
              </w:tabs>
              <w:ind w:left="0" w:firstLine="43"/>
              <w:jc w:val="both"/>
              <w:rPr>
                <w:rFonts w:ascii="Arial" w:hAnsi="Arial" w:cs="Arial"/>
                <w:bCs/>
                <w:sz w:val="24"/>
                <w:szCs w:val="24"/>
              </w:rPr>
            </w:pPr>
            <w:r w:rsidRPr="0025102E">
              <w:rPr>
                <w:rFonts w:ascii="Arial" w:hAnsi="Arial" w:cs="Arial"/>
                <w:bCs/>
                <w:sz w:val="24"/>
                <w:szCs w:val="24"/>
              </w:rPr>
              <w:t xml:space="preserve">pagrindinių per pastaruosius 3 metus tinkamai suteiktų reikalavime nurodytų </w:t>
            </w:r>
            <w:r w:rsidRPr="0025102E">
              <w:rPr>
                <w:rFonts w:ascii="Arial" w:hAnsi="Arial" w:cs="Arial"/>
                <w:bCs/>
                <w:i/>
                <w:iCs/>
                <w:sz w:val="24"/>
                <w:szCs w:val="24"/>
              </w:rPr>
              <w:t>paslaugų sąrašas</w:t>
            </w:r>
            <w:r w:rsidRPr="0025102E">
              <w:rPr>
                <w:rFonts w:ascii="Arial" w:hAnsi="Arial" w:cs="Arial"/>
                <w:bCs/>
                <w:sz w:val="24"/>
                <w:szCs w:val="24"/>
              </w:rPr>
              <w:t xml:space="preserve"> (pagal specialiųjų pirkimo sąlygų 4 priedo 1 priede pateiktą </w:t>
            </w:r>
            <w:r w:rsidRPr="0025102E">
              <w:rPr>
                <w:rFonts w:ascii="Arial" w:hAnsi="Arial" w:cs="Arial"/>
                <w:bCs/>
                <w:sz w:val="24"/>
                <w:szCs w:val="24"/>
              </w:rPr>
              <w:lastRenderedPageBreak/>
              <w:t>formą), kuriame nurodytos suteiktų paslaugų datos ir paslaugų gavėjai (tiek viešieji, tiek privatieji);</w:t>
            </w:r>
          </w:p>
          <w:p w14:paraId="231008D3" w14:textId="6B60BB80" w:rsidR="009F31B1" w:rsidRPr="0025102E" w:rsidRDefault="009F31B1">
            <w:pPr>
              <w:pStyle w:val="Sraopastraipa"/>
              <w:numPr>
                <w:ilvl w:val="0"/>
                <w:numId w:val="45"/>
              </w:numPr>
              <w:tabs>
                <w:tab w:val="left" w:pos="436"/>
              </w:tabs>
              <w:ind w:left="0" w:firstLine="43"/>
              <w:jc w:val="both"/>
              <w:rPr>
                <w:rFonts w:ascii="Arial" w:hAnsi="Arial" w:cs="Arial"/>
                <w:bCs/>
                <w:sz w:val="24"/>
                <w:szCs w:val="24"/>
              </w:rPr>
            </w:pPr>
            <w:r w:rsidRPr="0025102E">
              <w:rPr>
                <w:rFonts w:ascii="Arial" w:hAnsi="Arial" w:cs="Arial"/>
                <w:bCs/>
                <w:i/>
                <w:iCs/>
                <w:sz w:val="24"/>
                <w:szCs w:val="24"/>
              </w:rPr>
              <w:t>Užsakovų pažymos</w:t>
            </w:r>
            <w:r w:rsidRPr="0025102E">
              <w:rPr>
                <w:rFonts w:ascii="Arial" w:hAnsi="Arial" w:cs="Arial"/>
                <w:bCs/>
                <w:sz w:val="24"/>
                <w:szCs w:val="24"/>
              </w:rPr>
              <w:t xml:space="preserve"> apie tinkamai suteiktas paslaugas, kuriose turi būti nurodytos suteiktų paslaugų </w:t>
            </w:r>
            <w:r w:rsidR="0025102E">
              <w:rPr>
                <w:rFonts w:ascii="Arial" w:hAnsi="Arial" w:cs="Arial"/>
                <w:bCs/>
                <w:sz w:val="24"/>
                <w:szCs w:val="24"/>
              </w:rPr>
              <w:t xml:space="preserve">apibūdinimas, </w:t>
            </w:r>
            <w:r w:rsidRPr="0025102E">
              <w:rPr>
                <w:rFonts w:ascii="Arial" w:hAnsi="Arial" w:cs="Arial"/>
                <w:bCs/>
                <w:sz w:val="24"/>
                <w:szCs w:val="24"/>
              </w:rPr>
              <w:t xml:space="preserve">datos, paslaugų gavėjai, jų kontaktiniai duomenys, ar paslaugos buvo suteiktos tinkamai, kad būtų galima įsitinki atitikimu nustatytam reikalavimui. </w:t>
            </w:r>
          </w:p>
          <w:p w14:paraId="392F467E" w14:textId="77777777" w:rsidR="009F31B1" w:rsidRPr="0025102E" w:rsidRDefault="009F31B1" w:rsidP="009F31B1">
            <w:pPr>
              <w:tabs>
                <w:tab w:val="left" w:pos="436"/>
              </w:tabs>
              <w:jc w:val="both"/>
              <w:rPr>
                <w:rFonts w:ascii="Arial" w:hAnsi="Arial" w:cs="Arial"/>
                <w:bCs/>
                <w:sz w:val="24"/>
                <w:szCs w:val="24"/>
              </w:rPr>
            </w:pPr>
          </w:p>
          <w:p w14:paraId="709EF920" w14:textId="4B282AD7" w:rsidR="00111EF5" w:rsidRPr="000D16CA" w:rsidRDefault="009F31B1" w:rsidP="00E31CAD">
            <w:pPr>
              <w:tabs>
                <w:tab w:val="left" w:pos="646"/>
              </w:tabs>
              <w:suppressAutoHyphens/>
              <w:ind w:left="28" w:firstLine="283"/>
              <w:jc w:val="both"/>
              <w:rPr>
                <w:rFonts w:ascii="Arial" w:hAnsi="Arial" w:cs="Arial"/>
                <w:bCs/>
                <w:i/>
                <w:iCs/>
                <w:sz w:val="22"/>
                <w:szCs w:val="22"/>
              </w:rPr>
            </w:pPr>
            <w:r w:rsidRPr="000D16CA">
              <w:rPr>
                <w:rFonts w:ascii="Arial" w:hAnsi="Arial" w:cs="Arial"/>
                <w:bCs/>
                <w:i/>
                <w:iCs/>
                <w:sz w:val="22"/>
                <w:szCs w:val="22"/>
              </w:rPr>
              <w:t>Viešųjų pirkimų komisija, vertindama tiekėjų pateiktą informaciją, gali paprašyti kitų dokumentų, įrodančių pateiktą informaciją</w:t>
            </w:r>
            <w:r w:rsidR="00E31CAD" w:rsidRPr="000D16CA">
              <w:rPr>
                <w:rFonts w:ascii="Arial" w:hAnsi="Arial" w:cs="Arial"/>
                <w:bCs/>
                <w:i/>
                <w:iCs/>
                <w:sz w:val="22"/>
                <w:szCs w:val="22"/>
              </w:rPr>
              <w:t xml:space="preserve">, </w:t>
            </w:r>
            <w:r w:rsidR="00111EF5" w:rsidRPr="000D16CA">
              <w:rPr>
                <w:rFonts w:ascii="Arial" w:hAnsi="Arial" w:cs="Arial"/>
                <w:i/>
                <w:iCs/>
                <w:sz w:val="22"/>
                <w:szCs w:val="22"/>
                <w:lang w:eastAsia="en-US"/>
              </w:rPr>
              <w:t>taip pat gali žodžiu ar raštu tikrinti šią informaciją tiesiogiai pas sutarčių sąraše nurodytus užsakovus.</w:t>
            </w:r>
          </w:p>
          <w:p w14:paraId="51D11199" w14:textId="65B02052" w:rsidR="00111EF5" w:rsidRPr="0025102E" w:rsidRDefault="00111EF5" w:rsidP="009F31B1">
            <w:pPr>
              <w:tabs>
                <w:tab w:val="left" w:pos="646"/>
              </w:tabs>
              <w:suppressAutoHyphens/>
              <w:ind w:left="28" w:firstLine="283"/>
              <w:jc w:val="both"/>
              <w:rPr>
                <w:rFonts w:ascii="Arial" w:hAnsi="Arial" w:cs="Arial"/>
                <w:sz w:val="24"/>
                <w:szCs w:val="24"/>
                <w:lang w:eastAsia="en-US"/>
              </w:rPr>
            </w:pPr>
          </w:p>
        </w:tc>
      </w:tr>
      <w:tr w:rsidR="000D16CA" w:rsidRPr="000D16CA" w14:paraId="1DC2410F" w14:textId="77777777" w:rsidTr="002142FE">
        <w:tc>
          <w:tcPr>
            <w:tcW w:w="846" w:type="dxa"/>
          </w:tcPr>
          <w:p w14:paraId="5DAFBA17" w14:textId="77777777" w:rsidR="009F31B1" w:rsidRPr="002C3FE2" w:rsidRDefault="009F31B1" w:rsidP="009F31B1">
            <w:pPr>
              <w:pStyle w:val="Sraopastraipa"/>
              <w:numPr>
                <w:ilvl w:val="0"/>
                <w:numId w:val="37"/>
              </w:numPr>
              <w:jc w:val="both"/>
              <w:rPr>
                <w:rFonts w:ascii="Arial" w:hAnsi="Arial" w:cs="Arial"/>
                <w:sz w:val="24"/>
                <w:szCs w:val="24"/>
                <w:lang w:eastAsia="en-US"/>
              </w:rPr>
            </w:pPr>
          </w:p>
        </w:tc>
        <w:tc>
          <w:tcPr>
            <w:tcW w:w="4111" w:type="dxa"/>
          </w:tcPr>
          <w:p w14:paraId="2B28397E" w14:textId="77777777" w:rsidR="009F31B1" w:rsidRDefault="009F31B1" w:rsidP="009F31B1">
            <w:pPr>
              <w:widowControl w:val="0"/>
              <w:tabs>
                <w:tab w:val="left" w:pos="346"/>
                <w:tab w:val="left" w:pos="646"/>
              </w:tabs>
              <w:ind w:firstLine="270"/>
              <w:jc w:val="both"/>
              <w:rPr>
                <w:rFonts w:ascii="Arial" w:hAnsi="Arial" w:cs="Arial"/>
                <w:b/>
                <w:sz w:val="24"/>
                <w:szCs w:val="24"/>
              </w:rPr>
            </w:pPr>
            <w:r w:rsidRPr="00027270">
              <w:rPr>
                <w:rFonts w:ascii="Arial" w:hAnsi="Arial" w:cs="Arial"/>
                <w:sz w:val="24"/>
                <w:szCs w:val="24"/>
              </w:rPr>
              <w:t xml:space="preserve">Tiekėjas privalo turėti pakankamas, pirkimo sutarties vykdymui būtinas priemones, t. y. tiekėjas turi turėti </w:t>
            </w:r>
            <w:r w:rsidRPr="00027270">
              <w:rPr>
                <w:rFonts w:ascii="Arial" w:hAnsi="Arial" w:cs="Arial"/>
                <w:bCs/>
                <w:sz w:val="24"/>
                <w:szCs w:val="24"/>
              </w:rPr>
              <w:t xml:space="preserve">techniškai </w:t>
            </w:r>
            <w:r w:rsidRPr="00027270">
              <w:rPr>
                <w:rFonts w:ascii="Arial" w:hAnsi="Arial" w:cs="Arial"/>
                <w:b/>
                <w:sz w:val="24"/>
                <w:szCs w:val="24"/>
              </w:rPr>
              <w:t xml:space="preserve">tvarkingą techniką (įrangą) </w:t>
            </w:r>
            <w:r w:rsidRPr="00027270">
              <w:rPr>
                <w:rFonts w:ascii="Arial" w:hAnsi="Arial" w:cs="Arial"/>
                <w:bCs/>
                <w:sz w:val="24"/>
                <w:szCs w:val="24"/>
              </w:rPr>
              <w:t>(ne mažiau vienetų nei nurodyta reikalavime):</w:t>
            </w:r>
            <w:bookmarkStart w:id="57" w:name="_Hlk183604395"/>
            <w:bookmarkStart w:id="58" w:name="_Hlk183466597"/>
          </w:p>
          <w:p w14:paraId="3B9B9F7A" w14:textId="416FED58" w:rsidR="009F31B1" w:rsidRPr="009F31B1" w:rsidRDefault="009F31B1">
            <w:pPr>
              <w:pStyle w:val="Sraopastraipa"/>
              <w:widowControl w:val="0"/>
              <w:numPr>
                <w:ilvl w:val="0"/>
                <w:numId w:val="43"/>
              </w:numPr>
              <w:tabs>
                <w:tab w:val="left" w:pos="346"/>
                <w:tab w:val="left" w:pos="646"/>
              </w:tabs>
              <w:ind w:left="0" w:firstLine="270"/>
              <w:jc w:val="both"/>
              <w:rPr>
                <w:rFonts w:ascii="Arial" w:hAnsi="Arial" w:cs="Arial"/>
                <w:b/>
                <w:sz w:val="24"/>
                <w:szCs w:val="24"/>
              </w:rPr>
            </w:pPr>
            <w:r w:rsidRPr="009F31B1">
              <w:rPr>
                <w:rFonts w:ascii="Arial" w:hAnsi="Arial" w:cs="Arial"/>
                <w:sz w:val="24"/>
                <w:szCs w:val="24"/>
              </w:rPr>
              <w:t>savaeigį</w:t>
            </w:r>
            <w:r w:rsidRPr="009F31B1">
              <w:rPr>
                <w:rFonts w:ascii="Arial" w:hAnsi="Arial" w:cs="Arial"/>
                <w:spacing w:val="-5"/>
                <w:sz w:val="24"/>
                <w:szCs w:val="24"/>
              </w:rPr>
              <w:t xml:space="preserve"> </w:t>
            </w:r>
            <w:r w:rsidRPr="009F31B1">
              <w:rPr>
                <w:rFonts w:ascii="Arial" w:hAnsi="Arial" w:cs="Arial"/>
                <w:sz w:val="24"/>
                <w:szCs w:val="24"/>
              </w:rPr>
              <w:t>keltuvą</w:t>
            </w:r>
            <w:r w:rsidRPr="009F31B1">
              <w:rPr>
                <w:rFonts w:ascii="Arial" w:hAnsi="Arial" w:cs="Arial"/>
                <w:spacing w:val="-3"/>
                <w:sz w:val="24"/>
                <w:szCs w:val="24"/>
              </w:rPr>
              <w:t xml:space="preserve"> </w:t>
            </w:r>
            <w:r w:rsidRPr="009F31B1">
              <w:rPr>
                <w:rFonts w:ascii="Arial" w:hAnsi="Arial" w:cs="Arial"/>
                <w:sz w:val="24"/>
                <w:szCs w:val="24"/>
              </w:rPr>
              <w:t>arba</w:t>
            </w:r>
            <w:r w:rsidRPr="009F31B1">
              <w:rPr>
                <w:rFonts w:ascii="Arial" w:hAnsi="Arial" w:cs="Arial"/>
                <w:spacing w:val="-3"/>
                <w:sz w:val="24"/>
                <w:szCs w:val="24"/>
              </w:rPr>
              <w:t xml:space="preserve"> </w:t>
            </w:r>
            <w:r w:rsidRPr="009F31B1">
              <w:rPr>
                <w:rFonts w:ascii="Arial" w:hAnsi="Arial" w:cs="Arial"/>
                <w:sz w:val="24"/>
                <w:szCs w:val="24"/>
              </w:rPr>
              <w:t>specialią</w:t>
            </w:r>
            <w:r w:rsidRPr="009F31B1">
              <w:rPr>
                <w:rFonts w:ascii="Arial" w:hAnsi="Arial" w:cs="Arial"/>
                <w:spacing w:val="-3"/>
                <w:sz w:val="24"/>
                <w:szCs w:val="24"/>
              </w:rPr>
              <w:t xml:space="preserve"> </w:t>
            </w:r>
            <w:r w:rsidRPr="009F31B1">
              <w:rPr>
                <w:rFonts w:ascii="Arial" w:hAnsi="Arial" w:cs="Arial"/>
                <w:sz w:val="24"/>
                <w:szCs w:val="24"/>
              </w:rPr>
              <w:t>priekabą</w:t>
            </w:r>
            <w:r w:rsidRPr="009F31B1">
              <w:rPr>
                <w:rFonts w:ascii="Arial" w:hAnsi="Arial" w:cs="Arial"/>
                <w:spacing w:val="-2"/>
                <w:sz w:val="24"/>
                <w:szCs w:val="24"/>
              </w:rPr>
              <w:t xml:space="preserve"> </w:t>
            </w:r>
            <w:r>
              <w:rPr>
                <w:rFonts w:ascii="Arial" w:hAnsi="Arial" w:cs="Arial"/>
                <w:sz w:val="24"/>
                <w:szCs w:val="24"/>
              </w:rPr>
              <w:t>–</w:t>
            </w:r>
            <w:r w:rsidRPr="009F31B1">
              <w:rPr>
                <w:rFonts w:ascii="Arial" w:hAnsi="Arial" w:cs="Arial"/>
                <w:spacing w:val="-3"/>
                <w:sz w:val="24"/>
                <w:szCs w:val="24"/>
              </w:rPr>
              <w:t xml:space="preserve"> </w:t>
            </w:r>
            <w:proofErr w:type="spellStart"/>
            <w:r w:rsidRPr="009F31B1">
              <w:rPr>
                <w:rFonts w:ascii="Arial" w:hAnsi="Arial" w:cs="Arial"/>
                <w:sz w:val="24"/>
                <w:szCs w:val="24"/>
              </w:rPr>
              <w:t>autobokštelį</w:t>
            </w:r>
            <w:proofErr w:type="spellEnd"/>
            <w:r w:rsidRPr="009F31B1">
              <w:rPr>
                <w:rFonts w:ascii="Arial" w:hAnsi="Arial" w:cs="Arial"/>
                <w:sz w:val="24"/>
                <w:szCs w:val="24"/>
              </w:rPr>
              <w:t>,</w:t>
            </w:r>
            <w:r w:rsidRPr="009F31B1">
              <w:rPr>
                <w:rFonts w:ascii="Arial" w:hAnsi="Arial" w:cs="Arial"/>
                <w:spacing w:val="-2"/>
                <w:sz w:val="24"/>
                <w:szCs w:val="24"/>
              </w:rPr>
              <w:t xml:space="preserve"> </w:t>
            </w:r>
            <w:r w:rsidRPr="009F31B1">
              <w:rPr>
                <w:rFonts w:ascii="Arial" w:hAnsi="Arial" w:cs="Arial"/>
                <w:sz w:val="24"/>
                <w:szCs w:val="24"/>
              </w:rPr>
              <w:t>tinkamą</w:t>
            </w:r>
            <w:r w:rsidRPr="009F31B1">
              <w:rPr>
                <w:rFonts w:ascii="Arial" w:hAnsi="Arial" w:cs="Arial"/>
                <w:spacing w:val="-3"/>
                <w:sz w:val="24"/>
                <w:szCs w:val="24"/>
              </w:rPr>
              <w:t xml:space="preserve"> </w:t>
            </w:r>
            <w:r w:rsidRPr="009F31B1">
              <w:rPr>
                <w:rFonts w:ascii="Arial" w:hAnsi="Arial" w:cs="Arial"/>
                <w:sz w:val="24"/>
                <w:szCs w:val="24"/>
              </w:rPr>
              <w:t>elektros</w:t>
            </w:r>
            <w:r w:rsidRPr="009F31B1">
              <w:rPr>
                <w:rFonts w:ascii="Arial" w:hAnsi="Arial" w:cs="Arial"/>
                <w:spacing w:val="-3"/>
                <w:sz w:val="24"/>
                <w:szCs w:val="24"/>
              </w:rPr>
              <w:t xml:space="preserve"> </w:t>
            </w:r>
            <w:r w:rsidRPr="009F31B1">
              <w:rPr>
                <w:rFonts w:ascii="Arial" w:hAnsi="Arial" w:cs="Arial"/>
                <w:sz w:val="24"/>
                <w:szCs w:val="24"/>
              </w:rPr>
              <w:t>darbams</w:t>
            </w:r>
            <w:r w:rsidRPr="009F31B1">
              <w:rPr>
                <w:rFonts w:ascii="Arial" w:hAnsi="Arial" w:cs="Arial"/>
                <w:spacing w:val="-4"/>
                <w:sz w:val="24"/>
                <w:szCs w:val="24"/>
              </w:rPr>
              <w:t xml:space="preserve"> </w:t>
            </w:r>
            <w:r w:rsidRPr="009F31B1">
              <w:rPr>
                <w:rFonts w:ascii="Arial" w:hAnsi="Arial" w:cs="Arial"/>
                <w:sz w:val="24"/>
                <w:szCs w:val="24"/>
              </w:rPr>
              <w:t>vykdyti</w:t>
            </w:r>
            <w:r w:rsidRPr="009F31B1">
              <w:rPr>
                <w:rFonts w:ascii="Arial" w:hAnsi="Arial" w:cs="Arial"/>
                <w:bCs/>
                <w:sz w:val="24"/>
                <w:szCs w:val="24"/>
              </w:rPr>
              <w:t xml:space="preserve"> – 1 vnt.</w:t>
            </w:r>
          </w:p>
          <w:bookmarkEnd w:id="57"/>
          <w:bookmarkEnd w:id="58"/>
          <w:p w14:paraId="72AAFDF2" w14:textId="77777777" w:rsidR="009F31B1" w:rsidRDefault="009F31B1" w:rsidP="009F31B1">
            <w:pPr>
              <w:widowControl w:val="0"/>
              <w:tabs>
                <w:tab w:val="left" w:pos="346"/>
                <w:tab w:val="left" w:pos="646"/>
              </w:tabs>
              <w:ind w:firstLine="270"/>
              <w:jc w:val="both"/>
              <w:rPr>
                <w:rFonts w:ascii="Arial" w:hAnsi="Arial" w:cs="Arial"/>
                <w:bCs/>
                <w:sz w:val="24"/>
                <w:szCs w:val="24"/>
              </w:rPr>
            </w:pPr>
          </w:p>
          <w:p w14:paraId="4AFCD9BD" w14:textId="6DF532CE" w:rsidR="009F31B1" w:rsidRPr="00027270" w:rsidRDefault="009F31B1" w:rsidP="009F31B1">
            <w:pPr>
              <w:widowControl w:val="0"/>
              <w:tabs>
                <w:tab w:val="left" w:pos="346"/>
                <w:tab w:val="left" w:pos="646"/>
              </w:tabs>
              <w:ind w:firstLine="270"/>
              <w:jc w:val="both"/>
              <w:rPr>
                <w:rFonts w:ascii="Arial" w:hAnsi="Arial" w:cs="Arial"/>
                <w:bCs/>
                <w:sz w:val="24"/>
                <w:szCs w:val="24"/>
              </w:rPr>
            </w:pPr>
            <w:r w:rsidRPr="00027270">
              <w:rPr>
                <w:rFonts w:ascii="Arial" w:hAnsi="Arial" w:cs="Arial"/>
                <w:bCs/>
                <w:sz w:val="24"/>
                <w:szCs w:val="24"/>
              </w:rPr>
              <w:t>Pastabos:</w:t>
            </w:r>
          </w:p>
          <w:p w14:paraId="6139F1EA" w14:textId="77777777" w:rsidR="009F31B1" w:rsidRPr="00027270" w:rsidRDefault="009F31B1">
            <w:pPr>
              <w:pStyle w:val="Sraopastraipa"/>
              <w:widowControl w:val="0"/>
              <w:numPr>
                <w:ilvl w:val="0"/>
                <w:numId w:val="46"/>
              </w:numPr>
              <w:tabs>
                <w:tab w:val="left" w:pos="346"/>
                <w:tab w:val="left" w:pos="646"/>
              </w:tabs>
              <w:ind w:left="0" w:firstLine="270"/>
              <w:jc w:val="both"/>
              <w:rPr>
                <w:rFonts w:ascii="Arial" w:hAnsi="Arial" w:cs="Arial"/>
                <w:bCs/>
                <w:sz w:val="24"/>
                <w:szCs w:val="24"/>
              </w:rPr>
            </w:pPr>
            <w:r w:rsidRPr="00027270">
              <w:rPr>
                <w:rFonts w:ascii="Arial" w:hAnsi="Arial" w:cs="Arial"/>
                <w:bCs/>
                <w:sz w:val="24"/>
                <w:szCs w:val="24"/>
              </w:rPr>
              <w:t>Technika (įranga) turi būti techniškai tvarkinga ir atitikti saugumo reikalavimus, praėjusi technines apžiūras (jei tai privaloma tokiai technikai). Visai siūlomai technikai (įrangai) turi būti išduoti bei pasiūlymų pateikimo metu ir sutarties vykdymo metu galioti valstybinės registracijos liudijimai bei techninės apžiūros dokumentai, jei vadovaujantis galiojančiais teisės aktais jie privalomi eksploatuojant tokią techniką;</w:t>
            </w:r>
          </w:p>
          <w:p w14:paraId="04C5311F" w14:textId="77777777" w:rsidR="009F31B1" w:rsidRPr="00027270" w:rsidRDefault="009F31B1" w:rsidP="009F31B1">
            <w:pPr>
              <w:widowControl w:val="0"/>
              <w:tabs>
                <w:tab w:val="left" w:pos="346"/>
                <w:tab w:val="left" w:pos="646"/>
              </w:tabs>
              <w:jc w:val="both"/>
              <w:rPr>
                <w:rFonts w:ascii="Arial" w:hAnsi="Arial" w:cs="Arial"/>
                <w:bCs/>
                <w:sz w:val="24"/>
                <w:szCs w:val="24"/>
              </w:rPr>
            </w:pPr>
          </w:p>
          <w:p w14:paraId="1BFA18ED" w14:textId="77777777" w:rsidR="009F31B1" w:rsidRPr="00027270" w:rsidRDefault="009F31B1" w:rsidP="009F31B1">
            <w:pPr>
              <w:widowControl w:val="0"/>
              <w:tabs>
                <w:tab w:val="left" w:pos="346"/>
                <w:tab w:val="left" w:pos="624"/>
              </w:tabs>
              <w:ind w:firstLine="270"/>
              <w:jc w:val="both"/>
              <w:rPr>
                <w:rFonts w:ascii="Arial" w:hAnsi="Arial" w:cs="Arial"/>
                <w:sz w:val="24"/>
                <w:szCs w:val="24"/>
              </w:rPr>
            </w:pPr>
            <w:r w:rsidRPr="00027270">
              <w:rPr>
                <w:rFonts w:ascii="Arial" w:hAnsi="Arial" w:cs="Arial"/>
                <w:sz w:val="24"/>
                <w:szCs w:val="24"/>
              </w:rPr>
              <w:t>Reikalavimai:</w:t>
            </w:r>
          </w:p>
          <w:p w14:paraId="3982E46A" w14:textId="072D0BBF" w:rsidR="009F31B1" w:rsidRPr="009F31B1" w:rsidRDefault="009F31B1" w:rsidP="009F31B1">
            <w:pPr>
              <w:keepNext/>
              <w:tabs>
                <w:tab w:val="left" w:pos="346"/>
              </w:tabs>
              <w:jc w:val="both"/>
              <w:rPr>
                <w:rFonts w:ascii="Arial" w:hAnsi="Arial" w:cs="Arial"/>
                <w:sz w:val="24"/>
                <w:szCs w:val="24"/>
              </w:rPr>
            </w:pPr>
            <w:r w:rsidRPr="00027270">
              <w:rPr>
                <w:rFonts w:ascii="Arial" w:hAnsi="Arial" w:cs="Arial"/>
                <w:sz w:val="24"/>
                <w:szCs w:val="24"/>
              </w:rPr>
              <w:t>tiekėjo (ūkio subjektų grupės narių), ūkio subjektų, kurių pajėgumais tiekėjas remiasi</w:t>
            </w:r>
            <w:r w:rsidRPr="009F31B1">
              <w:rPr>
                <w:rFonts w:ascii="Arial" w:hAnsi="Arial" w:cs="Arial"/>
                <w:sz w:val="24"/>
                <w:szCs w:val="24"/>
              </w:rPr>
              <w:t>, subtiekėjų pajėgumai sumuojami.</w:t>
            </w:r>
          </w:p>
        </w:tc>
        <w:tc>
          <w:tcPr>
            <w:tcW w:w="4677" w:type="dxa"/>
          </w:tcPr>
          <w:p w14:paraId="2B12FBF7" w14:textId="77777777" w:rsidR="009F31B1" w:rsidRPr="000D16CA" w:rsidRDefault="009F31B1" w:rsidP="009F31B1">
            <w:pPr>
              <w:ind w:firstLine="175"/>
              <w:jc w:val="both"/>
              <w:rPr>
                <w:rFonts w:ascii="Arial" w:hAnsi="Arial" w:cs="Arial"/>
                <w:sz w:val="24"/>
                <w:szCs w:val="24"/>
              </w:rPr>
            </w:pPr>
            <w:r w:rsidRPr="000D16CA">
              <w:rPr>
                <w:rFonts w:ascii="Arial" w:hAnsi="Arial" w:cs="Arial"/>
                <w:sz w:val="24"/>
                <w:szCs w:val="24"/>
              </w:rPr>
              <w:t>Pateikiama su pasiūlymu: EBVPD.</w:t>
            </w:r>
          </w:p>
          <w:p w14:paraId="12590D9F" w14:textId="77777777" w:rsidR="009F31B1" w:rsidRPr="000D16CA" w:rsidRDefault="009F31B1" w:rsidP="009F31B1">
            <w:pPr>
              <w:ind w:firstLine="175"/>
              <w:jc w:val="both"/>
              <w:rPr>
                <w:rFonts w:ascii="Arial" w:hAnsi="Arial" w:cs="Arial"/>
                <w:sz w:val="24"/>
                <w:szCs w:val="24"/>
              </w:rPr>
            </w:pPr>
          </w:p>
          <w:p w14:paraId="7D6C4CE6" w14:textId="77777777" w:rsidR="009F31B1" w:rsidRPr="000D16CA" w:rsidRDefault="009F31B1" w:rsidP="009F31B1">
            <w:pPr>
              <w:tabs>
                <w:tab w:val="left" w:pos="504"/>
              </w:tabs>
              <w:ind w:firstLine="175"/>
              <w:jc w:val="both"/>
              <w:rPr>
                <w:rFonts w:ascii="Arial" w:hAnsi="Arial" w:cs="Arial"/>
                <w:sz w:val="24"/>
                <w:szCs w:val="24"/>
              </w:rPr>
            </w:pPr>
            <w:r w:rsidRPr="000D16CA">
              <w:rPr>
                <w:rFonts w:ascii="Arial" w:hAnsi="Arial" w:cs="Arial"/>
                <w:sz w:val="24"/>
                <w:szCs w:val="24"/>
              </w:rPr>
              <w:t>Reikalavimo atitikčiai pagrįsti pateikiama:</w:t>
            </w:r>
          </w:p>
          <w:p w14:paraId="3ECEFFFA" w14:textId="77777777" w:rsidR="009F31B1" w:rsidRPr="000D16CA" w:rsidRDefault="009F31B1">
            <w:pPr>
              <w:pStyle w:val="Sraopastraipa"/>
              <w:numPr>
                <w:ilvl w:val="0"/>
                <w:numId w:val="47"/>
              </w:numPr>
              <w:tabs>
                <w:tab w:val="left" w:pos="504"/>
              </w:tabs>
              <w:ind w:left="0" w:firstLine="175"/>
              <w:jc w:val="both"/>
              <w:rPr>
                <w:rFonts w:ascii="Arial" w:hAnsi="Arial" w:cs="Arial"/>
                <w:sz w:val="24"/>
                <w:szCs w:val="24"/>
              </w:rPr>
            </w:pPr>
            <w:r w:rsidRPr="000D16CA">
              <w:rPr>
                <w:rFonts w:ascii="Arial" w:hAnsi="Arial" w:cs="Arial"/>
                <w:i/>
                <w:iCs/>
                <w:sz w:val="24"/>
                <w:szCs w:val="24"/>
              </w:rPr>
              <w:t>Pažyma</w:t>
            </w:r>
            <w:r w:rsidRPr="000D16CA">
              <w:rPr>
                <w:rFonts w:ascii="Arial" w:hAnsi="Arial" w:cs="Arial"/>
                <w:sz w:val="24"/>
                <w:szCs w:val="24"/>
              </w:rPr>
              <w:t xml:space="preserve"> apie tiekėjo pirkimo sutarčiai vykdyti turimas būtinas priemones (pagal pirkimo specialiųjų sąlygų 4 priedo 2 priede pateiktą formą), nurodant technikos (įrangos) pavadinimą, markę, modelį, valstybinį numerį, savininką, turėjimo (valdymo, naudojimo ar kt.) teisėtą pagrindą; </w:t>
            </w:r>
          </w:p>
          <w:p w14:paraId="263EED5E" w14:textId="77777777" w:rsidR="009F31B1" w:rsidRPr="000D16CA" w:rsidRDefault="009F31B1">
            <w:pPr>
              <w:pStyle w:val="Sraopastraipa"/>
              <w:numPr>
                <w:ilvl w:val="0"/>
                <w:numId w:val="47"/>
              </w:numPr>
              <w:tabs>
                <w:tab w:val="left" w:pos="504"/>
              </w:tabs>
              <w:ind w:left="0" w:firstLine="175"/>
              <w:jc w:val="both"/>
              <w:rPr>
                <w:rFonts w:ascii="Arial" w:hAnsi="Arial" w:cs="Arial"/>
                <w:sz w:val="24"/>
                <w:szCs w:val="24"/>
              </w:rPr>
            </w:pPr>
            <w:r w:rsidRPr="000D16CA">
              <w:rPr>
                <w:rFonts w:ascii="Arial" w:hAnsi="Arial" w:cs="Arial"/>
                <w:sz w:val="24"/>
                <w:szCs w:val="24"/>
              </w:rPr>
              <w:t xml:space="preserve">Technikos (įrangos) priemonių </w:t>
            </w:r>
            <w:r w:rsidRPr="000D16CA">
              <w:rPr>
                <w:rFonts w:ascii="Arial" w:hAnsi="Arial" w:cs="Arial"/>
                <w:i/>
                <w:iCs/>
                <w:sz w:val="24"/>
                <w:szCs w:val="24"/>
              </w:rPr>
              <w:t>dokumentų</w:t>
            </w:r>
            <w:r w:rsidRPr="000D16CA">
              <w:rPr>
                <w:rFonts w:ascii="Arial" w:hAnsi="Arial" w:cs="Arial"/>
                <w:sz w:val="24"/>
                <w:szCs w:val="24"/>
              </w:rPr>
              <w:t xml:space="preserve">, patvirtinančių nustatytus reikalavimus (techninius ir teisėto valdymo, naudojimo), kopijos (registracijos liudijimai, dokumentai, įrodantys, kad nurodytai technikai atlikta valstybinė techninė apžiūra, gamintojo techniniai dokumentai, kiti lygiaverčiai įrodymai ir kt.). </w:t>
            </w:r>
          </w:p>
          <w:p w14:paraId="5724F6EE" w14:textId="77777777" w:rsidR="009F31B1" w:rsidRPr="000D16CA" w:rsidRDefault="009F31B1" w:rsidP="009F31B1">
            <w:pPr>
              <w:pStyle w:val="Sraopastraipa"/>
              <w:ind w:left="0" w:firstLine="175"/>
              <w:jc w:val="both"/>
              <w:rPr>
                <w:rFonts w:ascii="Arial" w:hAnsi="Arial" w:cs="Arial"/>
                <w:sz w:val="24"/>
                <w:szCs w:val="24"/>
              </w:rPr>
            </w:pPr>
          </w:p>
          <w:p w14:paraId="4021E2C0" w14:textId="77777777" w:rsidR="009F31B1" w:rsidRPr="000D16CA" w:rsidRDefault="009F31B1" w:rsidP="009F31B1">
            <w:pPr>
              <w:pStyle w:val="Sraopastraipa"/>
              <w:ind w:left="0" w:firstLine="175"/>
              <w:jc w:val="both"/>
              <w:rPr>
                <w:rFonts w:ascii="Arial" w:hAnsi="Arial" w:cs="Arial"/>
                <w:sz w:val="24"/>
                <w:szCs w:val="24"/>
              </w:rPr>
            </w:pPr>
            <w:r w:rsidRPr="000D16CA">
              <w:rPr>
                <w:rFonts w:ascii="Arial" w:hAnsi="Arial" w:cs="Arial"/>
                <w:sz w:val="24"/>
                <w:szCs w:val="24"/>
              </w:rPr>
              <w:t xml:space="preserve">Gali būti pateikiamas šių priemonių sąrašas, kuriame pateikiamas jų aprašymas arba gamintojo ar įgalioto atstovo techninių dokumentų kopijos arba kiti lygiaverčiai įrodymai, nurodant turimus arba galimus pasitelkti nuomos, panaudos ar kitais </w:t>
            </w:r>
            <w:r w:rsidRPr="000D16CA">
              <w:rPr>
                <w:rFonts w:ascii="Arial" w:hAnsi="Arial" w:cs="Arial"/>
                <w:i/>
                <w:iCs/>
                <w:sz w:val="24"/>
                <w:szCs w:val="24"/>
              </w:rPr>
              <w:t>pagrindais</w:t>
            </w:r>
            <w:r w:rsidRPr="000D16CA">
              <w:rPr>
                <w:rFonts w:ascii="Arial" w:hAnsi="Arial" w:cs="Arial"/>
                <w:sz w:val="24"/>
                <w:szCs w:val="24"/>
              </w:rPr>
              <w:t xml:space="preserve"> (pateikiamos nuomos sutartys, preliminarios* sutartys, lizingo sutartys, ketinimo protokolai ar kitokie nuomos, panaudos ar įsigijimo galimybes patvirtinantys dokumentai) priemones arba kompetentingos oficialios institucijos pažyma apie tai, kad tiekėjų techninės galimybės leidžia įvykdyti pirkimo sutartimi prisiimtus įsipareigojimus. </w:t>
            </w:r>
          </w:p>
          <w:p w14:paraId="6F04B4DE" w14:textId="77777777" w:rsidR="009F31B1" w:rsidRPr="000D16CA" w:rsidRDefault="009F31B1" w:rsidP="009F31B1">
            <w:pPr>
              <w:ind w:firstLine="175"/>
              <w:jc w:val="both"/>
              <w:rPr>
                <w:rFonts w:ascii="Arial" w:hAnsi="Arial" w:cs="Arial"/>
                <w:sz w:val="24"/>
                <w:szCs w:val="24"/>
              </w:rPr>
            </w:pPr>
          </w:p>
          <w:p w14:paraId="229B8FAD" w14:textId="77777777" w:rsidR="009F31B1" w:rsidRPr="000D16CA" w:rsidRDefault="009F31B1" w:rsidP="009F31B1">
            <w:pPr>
              <w:ind w:firstLine="175"/>
              <w:jc w:val="both"/>
              <w:rPr>
                <w:rFonts w:ascii="Arial" w:hAnsi="Arial" w:cs="Arial"/>
                <w:sz w:val="24"/>
                <w:szCs w:val="24"/>
              </w:rPr>
            </w:pPr>
            <w:r w:rsidRPr="000D16CA">
              <w:rPr>
                <w:rFonts w:ascii="Arial" w:hAnsi="Arial" w:cs="Arial"/>
                <w:sz w:val="24"/>
                <w:szCs w:val="24"/>
              </w:rPr>
              <w:t xml:space="preserve">* Jei pateikiamos preliminarios sutartys, ketinimų protokolai ar kiti dokumentai, kurie preliminariai patvirtina tiekėjo </w:t>
            </w:r>
            <w:r w:rsidRPr="000D16CA">
              <w:rPr>
                <w:rFonts w:ascii="Arial" w:hAnsi="Arial" w:cs="Arial"/>
                <w:sz w:val="24"/>
                <w:szCs w:val="24"/>
              </w:rPr>
              <w:lastRenderedPageBreak/>
              <w:t>galimybes turėti ir naudoti šias priemones visu sutarties vykdymo laikotarpiu, tuomet iki pirkimo sutarties įsigaliojimo dienos tiekėjas turi pateikti priemonių teisėtą valdymą ir naudojimą patvirtinančius dokumentus, įrodančius, kad tiekėjas</w:t>
            </w:r>
            <w:r w:rsidRPr="000D16CA">
              <w:rPr>
                <w:rFonts w:ascii="Arial" w:hAnsi="Arial" w:cs="Arial"/>
              </w:rPr>
              <w:t xml:space="preserve"> </w:t>
            </w:r>
            <w:r w:rsidRPr="000D16CA">
              <w:rPr>
                <w:rFonts w:ascii="Arial" w:hAnsi="Arial" w:cs="Arial"/>
                <w:sz w:val="24"/>
                <w:szCs w:val="24"/>
              </w:rPr>
              <w:t xml:space="preserve">turi pakankamas pirkimo sutarties vykdymui būtinas priemones. </w:t>
            </w:r>
          </w:p>
          <w:p w14:paraId="44E3B065" w14:textId="77777777" w:rsidR="009F31B1" w:rsidRPr="000D16CA" w:rsidRDefault="009F31B1" w:rsidP="009F31B1">
            <w:pPr>
              <w:ind w:firstLine="175"/>
              <w:jc w:val="both"/>
              <w:rPr>
                <w:rFonts w:ascii="Arial" w:hAnsi="Arial" w:cs="Arial"/>
                <w:i/>
                <w:iCs/>
                <w:sz w:val="24"/>
                <w:szCs w:val="24"/>
              </w:rPr>
            </w:pPr>
          </w:p>
          <w:p w14:paraId="6D818B19" w14:textId="6DF2F6A5" w:rsidR="009F31B1" w:rsidRPr="000D16CA" w:rsidRDefault="009F31B1" w:rsidP="009F31B1">
            <w:pPr>
              <w:tabs>
                <w:tab w:val="left" w:pos="436"/>
              </w:tabs>
              <w:ind w:firstLine="43"/>
              <w:jc w:val="both"/>
              <w:rPr>
                <w:rFonts w:ascii="Arial" w:hAnsi="Arial" w:cs="Arial"/>
                <w:sz w:val="24"/>
                <w:szCs w:val="24"/>
                <w:highlight w:val="yellow"/>
              </w:rPr>
            </w:pPr>
            <w:r w:rsidRPr="000D16CA">
              <w:rPr>
                <w:rFonts w:ascii="Arial" w:hAnsi="Arial" w:cs="Arial"/>
                <w:i/>
                <w:iCs/>
                <w:sz w:val="22"/>
                <w:szCs w:val="22"/>
              </w:rPr>
              <w:t>Viešųjų pirkimų komisija, vertindama tiekėjų pateiktą informaciją, gali paprašyti kitų dokumentų, įrodančių pateiktą informaciją.</w:t>
            </w:r>
          </w:p>
        </w:tc>
      </w:tr>
      <w:tr w:rsidR="00EC200D" w:rsidRPr="002C3FE2" w14:paraId="70B7FE44" w14:textId="77777777" w:rsidTr="002142FE">
        <w:tc>
          <w:tcPr>
            <w:tcW w:w="846" w:type="dxa"/>
          </w:tcPr>
          <w:p w14:paraId="6AAEE4F3" w14:textId="77777777" w:rsidR="00EC200D" w:rsidRPr="002C3FE2" w:rsidRDefault="00EC200D" w:rsidP="00EC200D">
            <w:pPr>
              <w:pStyle w:val="Sraopastraipa"/>
              <w:numPr>
                <w:ilvl w:val="0"/>
                <w:numId w:val="37"/>
              </w:numPr>
              <w:jc w:val="both"/>
              <w:rPr>
                <w:rFonts w:ascii="Arial" w:hAnsi="Arial" w:cs="Arial"/>
                <w:sz w:val="24"/>
                <w:szCs w:val="24"/>
                <w:lang w:eastAsia="en-US"/>
              </w:rPr>
            </w:pPr>
          </w:p>
        </w:tc>
        <w:tc>
          <w:tcPr>
            <w:tcW w:w="4111" w:type="dxa"/>
          </w:tcPr>
          <w:p w14:paraId="06D2D169" w14:textId="77777777" w:rsidR="00EC200D" w:rsidRPr="00D20125" w:rsidRDefault="00EC200D" w:rsidP="00D20125">
            <w:pPr>
              <w:tabs>
                <w:tab w:val="left" w:pos="586"/>
              </w:tabs>
              <w:ind w:firstLine="317"/>
              <w:jc w:val="both"/>
              <w:rPr>
                <w:rFonts w:ascii="Arial" w:hAnsi="Arial" w:cs="Arial"/>
                <w:sz w:val="24"/>
                <w:szCs w:val="24"/>
              </w:rPr>
            </w:pPr>
            <w:r w:rsidRPr="00D20125">
              <w:rPr>
                <w:rFonts w:ascii="Arial" w:hAnsi="Arial" w:cs="Arial"/>
                <w:sz w:val="24"/>
                <w:szCs w:val="24"/>
              </w:rPr>
              <w:t>Tiekėjas pirkimo sutarčiai vykdyti privalo turėti:</w:t>
            </w:r>
          </w:p>
          <w:p w14:paraId="7D7ABB63" w14:textId="77777777" w:rsidR="00EC200D" w:rsidRPr="00D20125" w:rsidRDefault="00EC200D">
            <w:pPr>
              <w:pStyle w:val="Sraopastraipa"/>
              <w:numPr>
                <w:ilvl w:val="0"/>
                <w:numId w:val="50"/>
              </w:numPr>
              <w:tabs>
                <w:tab w:val="left" w:pos="325"/>
                <w:tab w:val="left" w:pos="586"/>
              </w:tabs>
              <w:ind w:left="0" w:firstLine="317"/>
              <w:jc w:val="both"/>
              <w:rPr>
                <w:rFonts w:ascii="Arial" w:hAnsi="Arial" w:cs="Arial"/>
                <w:i/>
                <w:iCs/>
                <w:sz w:val="24"/>
                <w:szCs w:val="24"/>
              </w:rPr>
            </w:pPr>
            <w:r w:rsidRPr="00D20125">
              <w:rPr>
                <w:rFonts w:ascii="Arial" w:hAnsi="Arial" w:cs="Arial"/>
                <w:sz w:val="24"/>
                <w:szCs w:val="24"/>
              </w:rPr>
              <w:t xml:space="preserve">bent 1 kvalifikuotą specialistą, </w:t>
            </w:r>
            <w:r w:rsidRPr="00D20125">
              <w:rPr>
                <w:rFonts w:ascii="Arial" w:hAnsi="Arial" w:cs="Arial"/>
                <w:i/>
                <w:iCs/>
                <w:sz w:val="24"/>
                <w:szCs w:val="24"/>
              </w:rPr>
              <w:t>turintį teisę eksploatuoti elektros įrenginius iki 1000 V.</w:t>
            </w:r>
          </w:p>
          <w:p w14:paraId="4D9F4734" w14:textId="77777777" w:rsidR="00EC200D" w:rsidRPr="00D20125" w:rsidRDefault="00EC200D" w:rsidP="00EC200D">
            <w:pPr>
              <w:tabs>
                <w:tab w:val="left" w:pos="408"/>
                <w:tab w:val="left" w:pos="1560"/>
              </w:tabs>
              <w:ind w:firstLine="316"/>
              <w:jc w:val="both"/>
              <w:rPr>
                <w:rFonts w:ascii="Arial" w:hAnsi="Arial" w:cs="Arial"/>
                <w:sz w:val="24"/>
                <w:szCs w:val="24"/>
                <w:highlight w:val="yellow"/>
                <w:lang w:eastAsia="en-US"/>
              </w:rPr>
            </w:pPr>
          </w:p>
          <w:p w14:paraId="3146A4C3" w14:textId="77777777" w:rsidR="00EC200D" w:rsidRPr="00EC200D" w:rsidRDefault="00EC200D" w:rsidP="00EC200D">
            <w:pPr>
              <w:tabs>
                <w:tab w:val="left" w:pos="1560"/>
              </w:tabs>
              <w:ind w:firstLine="316"/>
              <w:jc w:val="both"/>
              <w:rPr>
                <w:rFonts w:ascii="Arial" w:hAnsi="Arial" w:cs="Arial"/>
                <w:sz w:val="24"/>
                <w:szCs w:val="24"/>
                <w:lang w:eastAsia="en-US"/>
              </w:rPr>
            </w:pPr>
            <w:r w:rsidRPr="00EC200D">
              <w:rPr>
                <w:rFonts w:ascii="Arial" w:hAnsi="Arial" w:cs="Arial"/>
                <w:sz w:val="24"/>
                <w:szCs w:val="24"/>
                <w:lang w:eastAsia="en-US"/>
              </w:rPr>
              <w:t>Reikalavimai:</w:t>
            </w:r>
          </w:p>
          <w:p w14:paraId="7E2B9C7C" w14:textId="77777777" w:rsidR="00EC200D" w:rsidRPr="00EC200D" w:rsidRDefault="00EC200D" w:rsidP="00EC200D">
            <w:pPr>
              <w:tabs>
                <w:tab w:val="left" w:pos="1560"/>
              </w:tabs>
              <w:ind w:firstLine="316"/>
              <w:jc w:val="both"/>
              <w:rPr>
                <w:rFonts w:ascii="Arial" w:hAnsi="Arial" w:cs="Arial"/>
                <w:sz w:val="24"/>
                <w:szCs w:val="24"/>
                <w:lang w:eastAsia="en-US"/>
              </w:rPr>
            </w:pPr>
            <w:r w:rsidRPr="00EC200D">
              <w:rPr>
                <w:rFonts w:ascii="Arial" w:hAnsi="Arial" w:cs="Arial"/>
                <w:sz w:val="24"/>
                <w:szCs w:val="24"/>
                <w:lang w:eastAsia="en-US"/>
              </w:rPr>
              <w:t>• jeigu pasiūlymą teikia ūkio subjektų grupė – reikalavimą turi atitikti ūkio subjektų grupės nario (-</w:t>
            </w:r>
            <w:proofErr w:type="spellStart"/>
            <w:r w:rsidRPr="00EC200D">
              <w:rPr>
                <w:rFonts w:ascii="Arial" w:hAnsi="Arial" w:cs="Arial"/>
                <w:sz w:val="24"/>
                <w:szCs w:val="24"/>
                <w:lang w:eastAsia="en-US"/>
              </w:rPr>
              <w:t>ių</w:t>
            </w:r>
            <w:proofErr w:type="spellEnd"/>
            <w:r w:rsidRPr="00EC200D">
              <w:rPr>
                <w:rFonts w:ascii="Arial" w:hAnsi="Arial" w:cs="Arial"/>
                <w:sz w:val="24"/>
                <w:szCs w:val="24"/>
                <w:lang w:eastAsia="en-US"/>
              </w:rPr>
              <w:t>) specialistai, atsižvelgiant į jų prisiimamus įsipareigojimus pirkimo sutarčiai vykdyti;</w:t>
            </w:r>
          </w:p>
          <w:p w14:paraId="6A1F4478" w14:textId="77777777" w:rsidR="00EC200D" w:rsidRPr="00EC200D" w:rsidRDefault="00EC200D" w:rsidP="00EC200D">
            <w:pPr>
              <w:tabs>
                <w:tab w:val="left" w:pos="1560"/>
              </w:tabs>
              <w:ind w:firstLine="316"/>
              <w:jc w:val="both"/>
              <w:rPr>
                <w:rFonts w:ascii="Arial" w:hAnsi="Arial" w:cs="Arial"/>
                <w:sz w:val="24"/>
                <w:szCs w:val="24"/>
                <w:lang w:eastAsia="en-US"/>
              </w:rPr>
            </w:pPr>
            <w:r w:rsidRPr="00EC200D">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4C92A083" w14:textId="77777777" w:rsidR="00EC200D" w:rsidRPr="00EC200D" w:rsidRDefault="00EC200D" w:rsidP="00EC200D">
            <w:pPr>
              <w:tabs>
                <w:tab w:val="left" w:pos="1560"/>
              </w:tabs>
              <w:ind w:firstLine="316"/>
              <w:jc w:val="both"/>
              <w:rPr>
                <w:rFonts w:ascii="Arial" w:hAnsi="Arial" w:cs="Arial"/>
                <w:sz w:val="24"/>
                <w:szCs w:val="24"/>
                <w:lang w:eastAsia="en-US"/>
              </w:rPr>
            </w:pPr>
            <w:r w:rsidRPr="00EC200D">
              <w:rPr>
                <w:rFonts w:ascii="Arial" w:hAnsi="Arial" w:cs="Arial"/>
                <w:sz w:val="24"/>
                <w:szCs w:val="24"/>
                <w:lang w:eastAsia="en-US"/>
              </w:rPr>
              <w:t>•</w:t>
            </w:r>
            <w:r w:rsidRPr="00EC200D">
              <w:rPr>
                <w:rFonts w:ascii="Arial" w:hAnsi="Arial" w:cs="Arial"/>
              </w:rPr>
              <w:t> </w:t>
            </w:r>
            <w:r w:rsidRPr="00EC200D">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024912A" w14:textId="77777777" w:rsidR="00EC200D" w:rsidRPr="00EC200D" w:rsidRDefault="00EC200D" w:rsidP="00EC200D">
            <w:pPr>
              <w:tabs>
                <w:tab w:val="left" w:pos="1560"/>
              </w:tabs>
              <w:ind w:firstLine="316"/>
              <w:jc w:val="both"/>
              <w:rPr>
                <w:rFonts w:ascii="Arial" w:hAnsi="Arial" w:cs="Arial"/>
                <w:sz w:val="24"/>
                <w:szCs w:val="24"/>
                <w:lang w:eastAsia="en-US"/>
              </w:rPr>
            </w:pPr>
          </w:p>
          <w:p w14:paraId="52923244" w14:textId="2E232DBC" w:rsidR="00EC200D" w:rsidRPr="00EC200D" w:rsidRDefault="00EC200D" w:rsidP="00EC200D">
            <w:pPr>
              <w:tabs>
                <w:tab w:val="left" w:pos="408"/>
                <w:tab w:val="left" w:pos="1560"/>
              </w:tabs>
              <w:ind w:firstLine="316"/>
              <w:jc w:val="both"/>
              <w:rPr>
                <w:rFonts w:ascii="Arial" w:hAnsi="Arial" w:cs="Arial"/>
                <w:iCs/>
                <w:sz w:val="24"/>
                <w:szCs w:val="24"/>
              </w:rPr>
            </w:pPr>
            <w:r w:rsidRPr="00EC200D">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Pr>
          <w:p w14:paraId="3254A846" w14:textId="77777777" w:rsidR="00EC200D" w:rsidRPr="00EC200D" w:rsidRDefault="00EC200D" w:rsidP="00EC200D">
            <w:pPr>
              <w:tabs>
                <w:tab w:val="left" w:pos="646"/>
              </w:tabs>
              <w:suppressAutoHyphens/>
              <w:ind w:left="28" w:firstLine="283"/>
              <w:jc w:val="both"/>
              <w:rPr>
                <w:rFonts w:ascii="Arial" w:hAnsi="Arial" w:cs="Arial"/>
                <w:sz w:val="24"/>
                <w:szCs w:val="24"/>
                <w:lang w:eastAsia="en-US"/>
              </w:rPr>
            </w:pPr>
            <w:r w:rsidRPr="00EC200D">
              <w:rPr>
                <w:rFonts w:ascii="Arial" w:hAnsi="Arial" w:cs="Arial"/>
                <w:sz w:val="24"/>
                <w:szCs w:val="24"/>
                <w:lang w:eastAsia="en-US"/>
              </w:rPr>
              <w:t>Pateikiama su pasiūlymu: EBVPD.</w:t>
            </w:r>
          </w:p>
          <w:p w14:paraId="74C859B9" w14:textId="77777777" w:rsidR="00EC200D" w:rsidRPr="00EC200D" w:rsidRDefault="00EC200D" w:rsidP="00EC200D">
            <w:pPr>
              <w:tabs>
                <w:tab w:val="left" w:pos="646"/>
              </w:tabs>
              <w:suppressAutoHyphens/>
              <w:ind w:left="28" w:firstLine="283"/>
              <w:jc w:val="both"/>
              <w:rPr>
                <w:rFonts w:ascii="Arial" w:hAnsi="Arial" w:cs="Arial"/>
                <w:sz w:val="24"/>
                <w:szCs w:val="24"/>
                <w:lang w:eastAsia="en-US"/>
              </w:rPr>
            </w:pPr>
          </w:p>
          <w:p w14:paraId="452703B2" w14:textId="77777777" w:rsidR="00EC200D" w:rsidRPr="00EC200D" w:rsidRDefault="00EC200D" w:rsidP="00EC200D">
            <w:pPr>
              <w:tabs>
                <w:tab w:val="left" w:pos="646"/>
              </w:tabs>
              <w:suppressAutoHyphens/>
              <w:ind w:left="28" w:firstLine="283"/>
              <w:jc w:val="both"/>
              <w:rPr>
                <w:rFonts w:ascii="Arial" w:hAnsi="Arial" w:cs="Arial"/>
                <w:sz w:val="24"/>
                <w:szCs w:val="24"/>
                <w:lang w:eastAsia="en-US"/>
              </w:rPr>
            </w:pPr>
            <w:r w:rsidRPr="00EC200D">
              <w:rPr>
                <w:rFonts w:ascii="Arial" w:hAnsi="Arial" w:cs="Arial"/>
                <w:sz w:val="24"/>
                <w:szCs w:val="24"/>
                <w:lang w:eastAsia="en-US"/>
              </w:rPr>
              <w:t>Reikalavimo atitikčiai pagrįsti pateikiama:</w:t>
            </w:r>
          </w:p>
          <w:p w14:paraId="04C59650" w14:textId="77777777" w:rsidR="00EC200D" w:rsidRPr="00EC200D" w:rsidRDefault="00EC200D" w:rsidP="00EC200D">
            <w:pPr>
              <w:tabs>
                <w:tab w:val="left" w:pos="646"/>
              </w:tabs>
              <w:suppressAutoHyphens/>
              <w:ind w:left="28" w:firstLine="283"/>
              <w:jc w:val="both"/>
              <w:rPr>
                <w:rFonts w:ascii="Arial" w:hAnsi="Arial" w:cs="Arial"/>
                <w:sz w:val="24"/>
                <w:szCs w:val="24"/>
                <w:lang w:eastAsia="en-US"/>
              </w:rPr>
            </w:pPr>
            <w:r w:rsidRPr="00EC200D">
              <w:rPr>
                <w:rFonts w:ascii="Arial" w:hAnsi="Arial" w:cs="Arial"/>
                <w:sz w:val="24"/>
                <w:szCs w:val="24"/>
                <w:lang w:eastAsia="en-US"/>
              </w:rPr>
              <w:t>1)</w:t>
            </w:r>
            <w:r w:rsidRPr="00EC200D">
              <w:rPr>
                <w:rFonts w:ascii="Arial" w:hAnsi="Arial" w:cs="Arial"/>
                <w:sz w:val="24"/>
                <w:szCs w:val="24"/>
                <w:lang w:eastAsia="en-US"/>
              </w:rPr>
              <w:tab/>
              <w:t xml:space="preserve">už sutarties vykdymą atsakingų </w:t>
            </w:r>
            <w:r w:rsidRPr="00EC200D">
              <w:rPr>
                <w:rFonts w:ascii="Arial" w:hAnsi="Arial" w:cs="Arial"/>
                <w:i/>
                <w:iCs/>
                <w:sz w:val="24"/>
                <w:szCs w:val="24"/>
                <w:lang w:eastAsia="en-US"/>
              </w:rPr>
              <w:t>specialistų sąrašas</w:t>
            </w:r>
            <w:r w:rsidRPr="00EC200D">
              <w:rPr>
                <w:rFonts w:ascii="Arial" w:hAnsi="Arial" w:cs="Arial"/>
                <w:sz w:val="24"/>
                <w:szCs w:val="24"/>
                <w:lang w:eastAsia="en-US"/>
              </w:rPr>
              <w:t>, užpildytas pagal Specialiųjų pirkimo sąlygų 4 priedo 3 priede pateiktą formą, kuriame turi būti nurodyta:</w:t>
            </w:r>
          </w:p>
          <w:p w14:paraId="2B243BF4" w14:textId="77777777" w:rsidR="00EC200D" w:rsidRPr="00EC200D" w:rsidRDefault="00EC200D" w:rsidP="00EC200D">
            <w:pPr>
              <w:tabs>
                <w:tab w:val="left" w:pos="646"/>
              </w:tabs>
              <w:suppressAutoHyphens/>
              <w:ind w:left="28" w:firstLine="283"/>
              <w:jc w:val="both"/>
              <w:rPr>
                <w:rFonts w:ascii="Arial" w:hAnsi="Arial" w:cs="Arial"/>
                <w:sz w:val="24"/>
                <w:szCs w:val="24"/>
                <w:lang w:eastAsia="en-US"/>
              </w:rPr>
            </w:pPr>
            <w:r w:rsidRPr="00EC200D">
              <w:rPr>
                <w:rFonts w:ascii="Arial" w:hAnsi="Arial" w:cs="Arial"/>
                <w:sz w:val="24"/>
                <w:szCs w:val="24"/>
                <w:lang w:eastAsia="en-US"/>
              </w:rPr>
              <w:t>–</w:t>
            </w:r>
            <w:r w:rsidRPr="00EC200D">
              <w:rPr>
                <w:rFonts w:ascii="Arial" w:hAnsi="Arial" w:cs="Arial"/>
                <w:sz w:val="24"/>
                <w:szCs w:val="24"/>
                <w:lang w:eastAsia="en-US"/>
              </w:rPr>
              <w:tab/>
              <w:t>siūlomo specialisto vardas, pavardė;</w:t>
            </w:r>
          </w:p>
          <w:p w14:paraId="281CBEA8" w14:textId="77777777" w:rsidR="00EC200D" w:rsidRPr="00EC200D" w:rsidRDefault="00EC200D" w:rsidP="00EC200D">
            <w:pPr>
              <w:tabs>
                <w:tab w:val="left" w:pos="646"/>
              </w:tabs>
              <w:suppressAutoHyphens/>
              <w:ind w:left="28" w:firstLine="283"/>
              <w:jc w:val="both"/>
              <w:rPr>
                <w:rFonts w:ascii="Arial" w:hAnsi="Arial" w:cs="Arial"/>
                <w:sz w:val="24"/>
                <w:szCs w:val="24"/>
                <w:lang w:eastAsia="en-US"/>
              </w:rPr>
            </w:pPr>
            <w:r w:rsidRPr="00EC200D">
              <w:rPr>
                <w:rFonts w:ascii="Arial" w:hAnsi="Arial" w:cs="Arial"/>
                <w:sz w:val="24"/>
                <w:szCs w:val="24"/>
                <w:lang w:eastAsia="en-US"/>
              </w:rPr>
              <w:t>–</w:t>
            </w:r>
            <w:r w:rsidRPr="00EC200D">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EC200D">
              <w:rPr>
                <w:rFonts w:ascii="Arial" w:hAnsi="Arial" w:cs="Arial"/>
                <w:sz w:val="24"/>
                <w:szCs w:val="24"/>
                <w:lang w:eastAsia="en-US"/>
              </w:rPr>
              <w:t>Kvazisubtiekėjas</w:t>
            </w:r>
            <w:proofErr w:type="spellEnd"/>
            <w:r w:rsidRPr="00EC200D">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1CB03A7" w14:textId="77777777" w:rsidR="00EC200D" w:rsidRPr="00EC200D" w:rsidRDefault="00EC200D" w:rsidP="00EC200D">
            <w:pPr>
              <w:tabs>
                <w:tab w:val="left" w:pos="646"/>
              </w:tabs>
              <w:suppressAutoHyphens/>
              <w:ind w:left="28" w:firstLine="283"/>
              <w:jc w:val="both"/>
              <w:rPr>
                <w:rFonts w:ascii="Arial" w:hAnsi="Arial" w:cs="Arial"/>
                <w:sz w:val="24"/>
                <w:szCs w:val="24"/>
                <w:lang w:eastAsia="en-US"/>
              </w:rPr>
            </w:pPr>
            <w:r w:rsidRPr="00EC200D">
              <w:rPr>
                <w:rFonts w:ascii="Arial" w:hAnsi="Arial" w:cs="Arial"/>
                <w:sz w:val="24"/>
                <w:szCs w:val="24"/>
                <w:lang w:eastAsia="en-US"/>
              </w:rPr>
              <w:t>–</w:t>
            </w:r>
            <w:r w:rsidRPr="00EC200D">
              <w:rPr>
                <w:rFonts w:ascii="Arial" w:hAnsi="Arial" w:cs="Arial"/>
                <w:sz w:val="24"/>
                <w:szCs w:val="24"/>
                <w:lang w:eastAsia="en-US"/>
              </w:rPr>
              <w:tab/>
              <w:t>pozicija, į kurią specialistas siūlomas;</w:t>
            </w:r>
          </w:p>
          <w:p w14:paraId="14580898" w14:textId="6748A9F2" w:rsidR="00EC200D" w:rsidRPr="00EC200D" w:rsidRDefault="00EC200D" w:rsidP="00EC200D">
            <w:pPr>
              <w:tabs>
                <w:tab w:val="left" w:pos="646"/>
              </w:tabs>
              <w:suppressAutoHyphens/>
              <w:ind w:left="28" w:firstLine="283"/>
              <w:jc w:val="both"/>
              <w:rPr>
                <w:rFonts w:ascii="Arial" w:hAnsi="Arial" w:cs="Arial"/>
                <w:sz w:val="24"/>
                <w:szCs w:val="24"/>
                <w:lang w:eastAsia="en-US"/>
              </w:rPr>
            </w:pPr>
            <w:r w:rsidRPr="00EC200D">
              <w:rPr>
                <w:rFonts w:ascii="Arial" w:hAnsi="Arial" w:cs="Arial"/>
                <w:sz w:val="24"/>
                <w:szCs w:val="24"/>
                <w:lang w:eastAsia="en-US"/>
              </w:rPr>
              <w:t>–</w:t>
            </w:r>
            <w:r w:rsidRPr="00EC200D">
              <w:rPr>
                <w:rFonts w:ascii="Arial" w:hAnsi="Arial" w:cs="Arial"/>
                <w:sz w:val="24"/>
                <w:szCs w:val="24"/>
                <w:lang w:eastAsia="en-US"/>
              </w:rPr>
              <w:tab/>
              <w:t>duomenys apie specialisto turimą išduotą kvalifikacijos atestatą ar (specialistui iš užsienio) išduotą teisės pripažinimo dokumentą.</w:t>
            </w:r>
          </w:p>
          <w:p w14:paraId="104E6A7E" w14:textId="77777777" w:rsidR="00EC200D" w:rsidRPr="00EC200D" w:rsidRDefault="00EC200D" w:rsidP="00EC200D">
            <w:pPr>
              <w:tabs>
                <w:tab w:val="left" w:pos="646"/>
              </w:tabs>
              <w:suppressAutoHyphens/>
              <w:ind w:left="28" w:firstLine="283"/>
              <w:jc w:val="both"/>
              <w:rPr>
                <w:rFonts w:ascii="Arial" w:hAnsi="Arial" w:cs="Arial"/>
                <w:sz w:val="24"/>
                <w:szCs w:val="24"/>
                <w:lang w:eastAsia="en-US"/>
              </w:rPr>
            </w:pPr>
          </w:p>
          <w:p w14:paraId="2B580AE3" w14:textId="77777777" w:rsidR="00EC200D" w:rsidRPr="00EC200D" w:rsidRDefault="00EC200D">
            <w:pPr>
              <w:pStyle w:val="Sraopastraipa"/>
              <w:numPr>
                <w:ilvl w:val="0"/>
                <w:numId w:val="51"/>
              </w:numPr>
              <w:suppressLineNumbers/>
              <w:tabs>
                <w:tab w:val="left" w:pos="218"/>
                <w:tab w:val="left" w:pos="886"/>
              </w:tabs>
              <w:snapToGrid w:val="0"/>
              <w:ind w:left="28" w:firstLine="283"/>
              <w:jc w:val="both"/>
              <w:rPr>
                <w:rFonts w:ascii="Arial" w:hAnsi="Arial" w:cs="Arial"/>
                <w:bCs/>
                <w:sz w:val="24"/>
                <w:szCs w:val="24"/>
              </w:rPr>
            </w:pPr>
            <w:r w:rsidRPr="00EC200D">
              <w:rPr>
                <w:rFonts w:ascii="Arial" w:hAnsi="Arial" w:cs="Arial"/>
                <w:bCs/>
                <w:sz w:val="24"/>
                <w:szCs w:val="24"/>
              </w:rPr>
              <w:t>Turimą kvalifikaciją patvirtinantys dokumentai:</w:t>
            </w:r>
          </w:p>
          <w:p w14:paraId="6BA67942" w14:textId="68D9882F" w:rsidR="00EC200D" w:rsidRDefault="00EC200D" w:rsidP="00C12B20">
            <w:pPr>
              <w:suppressLineNumbers/>
              <w:tabs>
                <w:tab w:val="left" w:pos="218"/>
                <w:tab w:val="left" w:pos="886"/>
              </w:tabs>
              <w:snapToGrid w:val="0"/>
              <w:ind w:left="28"/>
              <w:jc w:val="both"/>
              <w:rPr>
                <w:rFonts w:ascii="Arial" w:hAnsi="Arial" w:cs="Arial"/>
                <w:bCs/>
                <w:iCs/>
                <w:sz w:val="24"/>
                <w:szCs w:val="24"/>
              </w:rPr>
            </w:pPr>
            <w:r w:rsidRPr="00D20125">
              <w:rPr>
                <w:rFonts w:ascii="Arial" w:hAnsi="Arial" w:cs="Arial"/>
                <w:bCs/>
                <w:iCs/>
                <w:sz w:val="24"/>
                <w:szCs w:val="24"/>
              </w:rPr>
              <w:t xml:space="preserve">Lietuvos Respublikos ir trečiųjų šalių piliečiams ir kitiems fiziniams asmenims (išskyrus užsienio šalies specialistus*) </w:t>
            </w:r>
            <w:r w:rsidR="00C12B20" w:rsidRPr="00C12B20">
              <w:rPr>
                <w:rFonts w:ascii="Arial" w:hAnsi="Arial" w:cs="Arial"/>
                <w:bCs/>
                <w:iCs/>
                <w:sz w:val="24"/>
                <w:szCs w:val="24"/>
              </w:rPr>
              <w:t>atestavimo įstaig</w:t>
            </w:r>
            <w:r w:rsidR="00C12B20">
              <w:rPr>
                <w:rFonts w:ascii="Arial" w:hAnsi="Arial" w:cs="Arial"/>
                <w:bCs/>
                <w:iCs/>
                <w:sz w:val="24"/>
                <w:szCs w:val="24"/>
              </w:rPr>
              <w:t xml:space="preserve">os, </w:t>
            </w:r>
            <w:r w:rsidR="00C12B20" w:rsidRPr="00C12B20">
              <w:rPr>
                <w:rFonts w:ascii="Arial" w:hAnsi="Arial" w:cs="Arial"/>
                <w:bCs/>
                <w:iCs/>
                <w:sz w:val="24"/>
                <w:szCs w:val="24"/>
              </w:rPr>
              <w:t>turinči</w:t>
            </w:r>
            <w:r w:rsidR="00C12B20">
              <w:rPr>
                <w:rFonts w:ascii="Arial" w:hAnsi="Arial" w:cs="Arial"/>
                <w:bCs/>
                <w:iCs/>
                <w:sz w:val="24"/>
                <w:szCs w:val="24"/>
              </w:rPr>
              <w:t>os</w:t>
            </w:r>
            <w:r w:rsidR="00C12B20" w:rsidRPr="00C12B20">
              <w:rPr>
                <w:rFonts w:ascii="Arial" w:hAnsi="Arial" w:cs="Arial"/>
                <w:bCs/>
                <w:iCs/>
                <w:sz w:val="24"/>
                <w:szCs w:val="24"/>
              </w:rPr>
              <w:t xml:space="preserve"> teisę verstis šia veikla, išduoti galiojantys energetikos </w:t>
            </w:r>
            <w:r w:rsidR="00C12B20" w:rsidRPr="00C12B20">
              <w:rPr>
                <w:rFonts w:ascii="Arial" w:hAnsi="Arial" w:cs="Arial"/>
                <w:bCs/>
                <w:iCs/>
                <w:sz w:val="24"/>
                <w:szCs w:val="24"/>
              </w:rPr>
              <w:lastRenderedPageBreak/>
              <w:t>darbuotojo pažymėjimai (sertifikatai)</w:t>
            </w:r>
            <w:r w:rsidR="00C12B20">
              <w:rPr>
                <w:rFonts w:ascii="Arial" w:hAnsi="Arial" w:cs="Arial"/>
                <w:bCs/>
                <w:iCs/>
                <w:sz w:val="24"/>
                <w:szCs w:val="24"/>
              </w:rPr>
              <w:t>, suteikiantys teisę</w:t>
            </w:r>
            <w:r w:rsidR="00C12B20">
              <w:t xml:space="preserve"> </w:t>
            </w:r>
            <w:r w:rsidR="00C12B20" w:rsidRPr="00C12B20">
              <w:rPr>
                <w:rFonts w:ascii="Arial" w:hAnsi="Arial" w:cs="Arial"/>
                <w:bCs/>
                <w:iCs/>
                <w:sz w:val="24"/>
                <w:szCs w:val="24"/>
              </w:rPr>
              <w:t>eksploatuoti elektros įrenginius iki 1000 V</w:t>
            </w:r>
            <w:r w:rsidRPr="00D20125">
              <w:rPr>
                <w:rFonts w:ascii="Arial" w:hAnsi="Arial" w:cs="Arial"/>
                <w:bCs/>
                <w:iCs/>
                <w:sz w:val="24"/>
                <w:szCs w:val="24"/>
              </w:rPr>
              <w:t xml:space="preserve">, ar užsienio šalies </w:t>
            </w:r>
            <w:r w:rsidRPr="00EC200D">
              <w:rPr>
                <w:rFonts w:ascii="Arial" w:hAnsi="Arial" w:cs="Arial"/>
                <w:bCs/>
                <w:iCs/>
                <w:sz w:val="24"/>
                <w:szCs w:val="24"/>
              </w:rPr>
              <w:t>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D46D2B5" w14:textId="77777777" w:rsidR="00C12B20" w:rsidRPr="00EC200D" w:rsidRDefault="00C12B20" w:rsidP="00C12B20">
            <w:pPr>
              <w:suppressLineNumbers/>
              <w:tabs>
                <w:tab w:val="left" w:pos="218"/>
                <w:tab w:val="left" w:pos="886"/>
              </w:tabs>
              <w:snapToGrid w:val="0"/>
              <w:ind w:left="28"/>
              <w:jc w:val="both"/>
              <w:rPr>
                <w:rFonts w:ascii="Arial" w:hAnsi="Arial" w:cs="Arial"/>
                <w:bCs/>
                <w:iCs/>
                <w:sz w:val="24"/>
                <w:szCs w:val="24"/>
              </w:rPr>
            </w:pPr>
          </w:p>
          <w:p w14:paraId="6C86CE29" w14:textId="4C8E8668" w:rsidR="00EC200D" w:rsidRPr="00EC200D" w:rsidRDefault="00EC200D" w:rsidP="00EC200D">
            <w:pPr>
              <w:suppressLineNumbers/>
              <w:tabs>
                <w:tab w:val="left" w:pos="218"/>
                <w:tab w:val="left" w:pos="886"/>
              </w:tabs>
              <w:snapToGrid w:val="0"/>
              <w:ind w:left="28"/>
              <w:jc w:val="both"/>
              <w:rPr>
                <w:rFonts w:ascii="Arial" w:hAnsi="Arial" w:cs="Arial"/>
                <w:bCs/>
                <w:iCs/>
                <w:sz w:val="24"/>
                <w:szCs w:val="24"/>
              </w:rPr>
            </w:pPr>
            <w:r w:rsidRPr="00EC200D">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analogiškas pareigas. </w:t>
            </w:r>
          </w:p>
          <w:p w14:paraId="0A9FFE66" w14:textId="77777777" w:rsidR="00EC200D" w:rsidRPr="00EC200D" w:rsidRDefault="00EC200D" w:rsidP="00EC200D">
            <w:pPr>
              <w:suppressLineNumbers/>
              <w:tabs>
                <w:tab w:val="left" w:pos="218"/>
                <w:tab w:val="left" w:pos="886"/>
              </w:tabs>
              <w:snapToGrid w:val="0"/>
              <w:ind w:left="28"/>
              <w:jc w:val="both"/>
              <w:rPr>
                <w:rFonts w:ascii="Arial" w:hAnsi="Arial" w:cs="Arial"/>
                <w:bCs/>
                <w:iCs/>
                <w:sz w:val="24"/>
                <w:szCs w:val="24"/>
              </w:rPr>
            </w:pPr>
          </w:p>
          <w:p w14:paraId="36EF3A24" w14:textId="77777777" w:rsidR="00EC200D" w:rsidRPr="00EC200D" w:rsidRDefault="00EC200D" w:rsidP="00EC200D">
            <w:pPr>
              <w:suppressLineNumbers/>
              <w:tabs>
                <w:tab w:val="left" w:pos="218"/>
                <w:tab w:val="left" w:pos="886"/>
              </w:tabs>
              <w:snapToGrid w:val="0"/>
              <w:ind w:left="28"/>
              <w:jc w:val="both"/>
              <w:rPr>
                <w:rFonts w:ascii="Arial" w:hAnsi="Arial" w:cs="Arial"/>
                <w:bCs/>
                <w:iCs/>
                <w:sz w:val="24"/>
                <w:szCs w:val="24"/>
              </w:rPr>
            </w:pPr>
            <w:r w:rsidRPr="00EC200D">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988B18D" w14:textId="77777777" w:rsidR="00EC200D" w:rsidRPr="00EC200D" w:rsidRDefault="00EC200D" w:rsidP="00C12B20">
            <w:pPr>
              <w:suppressLineNumbers/>
              <w:tabs>
                <w:tab w:val="left" w:pos="218"/>
                <w:tab w:val="left" w:pos="886"/>
              </w:tabs>
              <w:snapToGrid w:val="0"/>
              <w:jc w:val="both"/>
              <w:rPr>
                <w:rFonts w:ascii="Arial" w:hAnsi="Arial" w:cs="Arial"/>
                <w:bCs/>
                <w:iCs/>
                <w:sz w:val="24"/>
                <w:szCs w:val="24"/>
              </w:rPr>
            </w:pPr>
          </w:p>
          <w:p w14:paraId="2C101E67" w14:textId="18133F13" w:rsidR="00EC200D" w:rsidRPr="00EC200D" w:rsidRDefault="00EC200D" w:rsidP="00EC200D">
            <w:pPr>
              <w:suppressLineNumbers/>
              <w:tabs>
                <w:tab w:val="left" w:pos="218"/>
                <w:tab w:val="left" w:pos="886"/>
              </w:tabs>
              <w:snapToGrid w:val="0"/>
              <w:ind w:left="28"/>
              <w:jc w:val="both"/>
              <w:rPr>
                <w:rFonts w:ascii="Arial" w:hAnsi="Arial" w:cs="Arial"/>
                <w:bCs/>
                <w:iCs/>
                <w:sz w:val="24"/>
                <w:szCs w:val="24"/>
              </w:rPr>
            </w:pPr>
            <w:r w:rsidRPr="00EC200D">
              <w:rPr>
                <w:rFonts w:ascii="Arial" w:hAnsi="Arial" w:cs="Arial"/>
                <w:bCs/>
                <w:iCs/>
                <w:sz w:val="24"/>
                <w:szCs w:val="24"/>
              </w:rPr>
              <w:t xml:space="preserve">Užsienio šalies specialistai turi pareigą kreiptis į atitinkamą instituciją ir gauti teisės pripažinimo dokumentą. Perkančioji organizacija, siekdama įsitikinti, kad galimas laimėtojas yra atsakingas, rūpestingas ir sąžiningas, reikalauja pateikti prašymą (su gavimo (registracijos) žyma) išduoti teisės pripažinimo dokumentą. </w:t>
            </w:r>
          </w:p>
          <w:p w14:paraId="016B2765" w14:textId="35676F9B" w:rsidR="00EC200D" w:rsidRPr="00EC200D" w:rsidRDefault="00EC200D" w:rsidP="00EC200D">
            <w:pPr>
              <w:suppressLineNumbers/>
              <w:tabs>
                <w:tab w:val="left" w:pos="218"/>
                <w:tab w:val="left" w:pos="886"/>
              </w:tabs>
              <w:snapToGrid w:val="0"/>
              <w:ind w:left="28"/>
              <w:jc w:val="both"/>
              <w:rPr>
                <w:rFonts w:ascii="Arial" w:hAnsi="Arial" w:cs="Arial"/>
                <w:bCs/>
                <w:iCs/>
                <w:sz w:val="24"/>
                <w:szCs w:val="24"/>
              </w:rPr>
            </w:pPr>
            <w:r w:rsidRPr="00EC200D">
              <w:rPr>
                <w:rFonts w:ascii="Arial" w:hAnsi="Arial" w:cs="Arial"/>
                <w:bCs/>
                <w:iCs/>
                <w:sz w:val="24"/>
                <w:szCs w:val="24"/>
              </w:rPr>
              <w:t xml:space="preserve">Užsienio šalies specialistai turi siekti teisės pripažinimo dokumentą gauti per įmanomai trumpiausią laiką, t. y., iš anksto parengti ir operatyviai pateikti visus </w:t>
            </w:r>
            <w:r w:rsidRPr="00EC200D">
              <w:rPr>
                <w:rFonts w:ascii="Arial" w:hAnsi="Arial" w:cs="Arial"/>
                <w:bCs/>
                <w:iCs/>
                <w:sz w:val="24"/>
                <w:szCs w:val="24"/>
              </w:rPr>
              <w:lastRenderedPageBreak/>
              <w:t>reikiamus dokumentus, esant poreikiui juos nedelsiant tikslinti, aktyviai bendradarbiauti.</w:t>
            </w:r>
          </w:p>
          <w:p w14:paraId="06D2F63B" w14:textId="77777777" w:rsidR="00EC200D" w:rsidRPr="00EC200D" w:rsidRDefault="00EC200D" w:rsidP="00EC200D">
            <w:pPr>
              <w:suppressLineNumbers/>
              <w:tabs>
                <w:tab w:val="left" w:pos="218"/>
                <w:tab w:val="left" w:pos="886"/>
              </w:tabs>
              <w:snapToGrid w:val="0"/>
              <w:ind w:left="28"/>
              <w:jc w:val="both"/>
              <w:rPr>
                <w:rFonts w:ascii="Arial" w:hAnsi="Arial" w:cs="Arial"/>
                <w:bCs/>
                <w:iCs/>
                <w:sz w:val="24"/>
                <w:szCs w:val="24"/>
              </w:rPr>
            </w:pPr>
          </w:p>
          <w:p w14:paraId="6BDA5805" w14:textId="77777777" w:rsidR="00EC200D" w:rsidRPr="00EC200D" w:rsidRDefault="00EC200D">
            <w:pPr>
              <w:pStyle w:val="Sraopastraipa"/>
              <w:numPr>
                <w:ilvl w:val="0"/>
                <w:numId w:val="51"/>
              </w:numPr>
              <w:suppressLineNumbers/>
              <w:tabs>
                <w:tab w:val="left" w:pos="218"/>
                <w:tab w:val="left" w:pos="886"/>
              </w:tabs>
              <w:snapToGrid w:val="0"/>
              <w:ind w:left="28" w:firstLine="432"/>
              <w:jc w:val="both"/>
              <w:rPr>
                <w:rFonts w:ascii="Arial" w:hAnsi="Arial" w:cs="Arial"/>
                <w:bCs/>
                <w:iCs/>
                <w:sz w:val="24"/>
                <w:szCs w:val="24"/>
              </w:rPr>
            </w:pPr>
            <w:r w:rsidRPr="00EC200D">
              <w:rPr>
                <w:rFonts w:ascii="Arial" w:hAnsi="Arial" w:cs="Arial"/>
                <w:bCs/>
                <w:iCs/>
                <w:sz w:val="24"/>
                <w:szCs w:val="24"/>
              </w:rPr>
              <w:t>Jeigu tiekėjo siūlomi specialistai</w:t>
            </w:r>
            <w:r w:rsidRPr="00EC200D">
              <w:rPr>
                <w:rFonts w:ascii="Arial" w:hAnsi="Arial" w:cs="Arial"/>
                <w:i/>
                <w:sz w:val="24"/>
                <w:szCs w:val="24"/>
              </w:rPr>
              <w:t xml:space="preserve"> </w:t>
            </w:r>
            <w:r w:rsidRPr="00EC200D">
              <w:rPr>
                <w:rFonts w:ascii="Arial" w:hAnsi="Arial" w:cs="Arial"/>
                <w:b/>
                <w:i/>
                <w:sz w:val="24"/>
                <w:szCs w:val="24"/>
              </w:rPr>
              <w:t xml:space="preserve">nėra tiekėjo </w:t>
            </w:r>
            <w:r w:rsidRPr="00EC200D">
              <w:rPr>
                <w:rFonts w:ascii="Arial" w:hAnsi="Arial" w:cs="Arial"/>
                <w:sz w:val="24"/>
                <w:szCs w:val="24"/>
              </w:rPr>
              <w:t>(pavienio tiekėjo, ūkio subjektų grupės nario, kai pasiūlymą teikia ūkio subjektų grupė)</w:t>
            </w:r>
            <w:r w:rsidRPr="00EC200D">
              <w:rPr>
                <w:rFonts w:ascii="Arial" w:hAnsi="Arial" w:cs="Arial"/>
                <w:b/>
                <w:i/>
                <w:sz w:val="24"/>
                <w:szCs w:val="24"/>
              </w:rPr>
              <w:t xml:space="preserve"> darbuotojai (</w:t>
            </w:r>
            <w:proofErr w:type="spellStart"/>
            <w:r w:rsidRPr="00EC200D">
              <w:rPr>
                <w:rFonts w:ascii="Arial" w:hAnsi="Arial" w:cs="Arial"/>
                <w:b/>
                <w:i/>
                <w:sz w:val="24"/>
                <w:szCs w:val="24"/>
              </w:rPr>
              <w:t>kvazisubtiekėjai</w:t>
            </w:r>
            <w:proofErr w:type="spellEnd"/>
            <w:r w:rsidRPr="00EC200D">
              <w:rPr>
                <w:rFonts w:ascii="Arial" w:hAnsi="Arial" w:cs="Arial"/>
                <w:b/>
                <w:i/>
                <w:sz w:val="24"/>
                <w:szCs w:val="24"/>
              </w:rPr>
              <w:t>)</w:t>
            </w:r>
            <w:r w:rsidRPr="00EC200D">
              <w:rPr>
                <w:rFonts w:ascii="Arial" w:hAnsi="Arial" w:cs="Arial"/>
                <w:sz w:val="24"/>
                <w:szCs w:val="24"/>
              </w:rPr>
              <w:t xml:space="preserve">, </w:t>
            </w:r>
            <w:r w:rsidRPr="00EC200D">
              <w:rPr>
                <w:rFonts w:ascii="Arial" w:hAnsi="Arial" w:cs="Arial"/>
                <w:sz w:val="24"/>
                <w:szCs w:val="24"/>
                <w:u w:val="single"/>
              </w:rPr>
              <w:t>privalo būti pateiktas</w:t>
            </w:r>
            <w:r w:rsidRPr="00EC200D">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EC200D">
              <w:rPr>
                <w:rFonts w:ascii="Arial" w:hAnsi="Arial" w:cs="Arial"/>
                <w:i/>
                <w:iCs/>
                <w:sz w:val="24"/>
                <w:szCs w:val="24"/>
              </w:rPr>
              <w:t>susitarimas</w:t>
            </w:r>
            <w:r w:rsidRPr="00EC200D">
              <w:rPr>
                <w:rFonts w:ascii="Arial" w:hAnsi="Arial" w:cs="Arial"/>
                <w:sz w:val="24"/>
                <w:szCs w:val="24"/>
              </w:rPr>
              <w:t>) dėl darbo santykių pagal darbo sutartį sukūrimo tiekėjo pasiūlymą pripažinus laimėjusiu. /</w:t>
            </w:r>
          </w:p>
          <w:p w14:paraId="326FAA15" w14:textId="77777777" w:rsidR="00EC200D" w:rsidRPr="00EC200D" w:rsidRDefault="00EC200D" w:rsidP="00EC200D">
            <w:pPr>
              <w:pStyle w:val="Sraopastraipa"/>
              <w:suppressLineNumbers/>
              <w:tabs>
                <w:tab w:val="left" w:pos="218"/>
                <w:tab w:val="left" w:pos="886"/>
              </w:tabs>
              <w:snapToGrid w:val="0"/>
              <w:ind w:left="28" w:firstLine="432"/>
              <w:jc w:val="both"/>
              <w:rPr>
                <w:rFonts w:ascii="Arial" w:hAnsi="Arial" w:cs="Arial"/>
                <w:bCs/>
                <w:sz w:val="24"/>
                <w:szCs w:val="24"/>
              </w:rPr>
            </w:pPr>
            <w:r w:rsidRPr="00EC200D">
              <w:rPr>
                <w:rFonts w:ascii="Arial" w:hAnsi="Arial" w:cs="Arial"/>
                <w:i/>
                <w:sz w:val="24"/>
                <w:szCs w:val="24"/>
              </w:rPr>
              <w:t>Jeigu tiekėjo siūlomi specialistai</w:t>
            </w:r>
            <w:r w:rsidRPr="00EC200D">
              <w:rPr>
                <w:rFonts w:ascii="Arial" w:hAnsi="Arial" w:cs="Arial"/>
                <w:b/>
                <w:bCs/>
                <w:i/>
                <w:sz w:val="24"/>
                <w:szCs w:val="24"/>
              </w:rPr>
              <w:t xml:space="preserve"> nėra ūkio subjekto, kurio pajėgumais tiekėjas remiasi, darbuotojai (</w:t>
            </w:r>
            <w:proofErr w:type="spellStart"/>
            <w:r w:rsidRPr="00EC200D">
              <w:rPr>
                <w:rFonts w:ascii="Arial" w:hAnsi="Arial" w:cs="Arial"/>
                <w:b/>
                <w:bCs/>
                <w:i/>
                <w:sz w:val="24"/>
                <w:szCs w:val="24"/>
              </w:rPr>
              <w:t>kvazisubtiekėjai</w:t>
            </w:r>
            <w:proofErr w:type="spellEnd"/>
            <w:r w:rsidRPr="00EC200D">
              <w:rPr>
                <w:rFonts w:ascii="Arial" w:hAnsi="Arial" w:cs="Arial"/>
                <w:b/>
                <w:bCs/>
                <w:i/>
                <w:sz w:val="24"/>
                <w:szCs w:val="24"/>
              </w:rPr>
              <w:t>)</w:t>
            </w:r>
            <w:r w:rsidRPr="00EC200D">
              <w:rPr>
                <w:rFonts w:ascii="Arial" w:hAnsi="Arial" w:cs="Arial"/>
                <w:bCs/>
                <w:sz w:val="24"/>
                <w:szCs w:val="24"/>
              </w:rPr>
              <w:t xml:space="preserve">, </w:t>
            </w:r>
            <w:r w:rsidRPr="00EC200D">
              <w:rPr>
                <w:rFonts w:ascii="Arial" w:hAnsi="Arial" w:cs="Arial"/>
                <w:bCs/>
                <w:sz w:val="24"/>
                <w:szCs w:val="24"/>
                <w:u w:val="single"/>
              </w:rPr>
              <w:t>privalo būti pateikta</w:t>
            </w:r>
            <w:r w:rsidRPr="00EC200D">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EC200D">
              <w:rPr>
                <w:rFonts w:ascii="Arial" w:hAnsi="Arial" w:cs="Arial"/>
                <w:bCs/>
                <w:i/>
                <w:iCs/>
                <w:sz w:val="24"/>
                <w:szCs w:val="24"/>
              </w:rPr>
              <w:t>susitarimas</w:t>
            </w:r>
            <w:r w:rsidRPr="00EC200D">
              <w:rPr>
                <w:rFonts w:ascii="Arial" w:hAnsi="Arial" w:cs="Arial"/>
                <w:bCs/>
                <w:sz w:val="24"/>
                <w:szCs w:val="24"/>
              </w:rPr>
              <w:t>) dėl darbo santykių pagal darbo sutartį sukūrimo tiekėjo pasiūlymą pripažinus laimėjusiu.</w:t>
            </w:r>
          </w:p>
          <w:p w14:paraId="00DCC19F" w14:textId="77777777" w:rsidR="00EC200D" w:rsidRPr="00EC200D" w:rsidRDefault="00EC200D" w:rsidP="00EC200D">
            <w:pPr>
              <w:suppressLineNumbers/>
              <w:tabs>
                <w:tab w:val="left" w:pos="218"/>
                <w:tab w:val="left" w:pos="886"/>
              </w:tabs>
              <w:snapToGrid w:val="0"/>
              <w:ind w:left="28"/>
              <w:jc w:val="both"/>
              <w:rPr>
                <w:rFonts w:ascii="Arial" w:hAnsi="Arial" w:cs="Arial"/>
                <w:bCs/>
                <w:iCs/>
                <w:sz w:val="24"/>
                <w:szCs w:val="24"/>
              </w:rPr>
            </w:pPr>
          </w:p>
          <w:p w14:paraId="4D9F3B6F" w14:textId="2FFCAA02" w:rsidR="00EC200D" w:rsidRPr="00027270" w:rsidRDefault="00EC200D" w:rsidP="00EC200D">
            <w:pPr>
              <w:ind w:firstLine="175"/>
              <w:jc w:val="both"/>
              <w:rPr>
                <w:rFonts w:ascii="Arial" w:hAnsi="Arial" w:cs="Arial"/>
                <w:sz w:val="24"/>
                <w:szCs w:val="24"/>
              </w:rPr>
            </w:pPr>
            <w:r w:rsidRPr="00EC200D">
              <w:rPr>
                <w:rFonts w:ascii="Arial" w:hAnsi="Arial" w:cs="Arial"/>
                <w:bCs/>
                <w:iCs/>
                <w:sz w:val="24"/>
                <w:szCs w:val="24"/>
              </w:rPr>
              <w:t>Viešųjų pirkimų komisija, vertindama tiekėjų pateiktą informaciją, gali paprašyti kitų dokumentų, įrodančių pateiktą informaciją.</w:t>
            </w:r>
          </w:p>
        </w:tc>
      </w:tr>
    </w:tbl>
    <w:p w14:paraId="63205F9F" w14:textId="77777777" w:rsidR="00FB3E45" w:rsidRDefault="00FB3E45" w:rsidP="00111EF5">
      <w:pPr>
        <w:tabs>
          <w:tab w:val="left" w:pos="720"/>
        </w:tabs>
        <w:spacing w:after="0" w:line="240" w:lineRule="auto"/>
        <w:rPr>
          <w:rFonts w:ascii="Arial" w:eastAsia="Calibri" w:hAnsi="Arial" w:cs="Arial"/>
          <w:b/>
          <w:bCs/>
          <w:sz w:val="24"/>
          <w:szCs w:val="24"/>
          <w:highlight w:val="yellow"/>
          <w:lang w:eastAsia="en-US"/>
        </w:rPr>
      </w:pPr>
    </w:p>
    <w:p w14:paraId="5D4E0DD9" w14:textId="77777777" w:rsidR="00D20125" w:rsidRPr="002C3FE2" w:rsidRDefault="00D20125" w:rsidP="00D20125">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Tiekėjams keliami reikalavimai dėl kokybės vadybos sistemos ir (ar) aplinkos apsaugos vadybos sistemos standartų reikalavimai</w:t>
      </w:r>
    </w:p>
    <w:p w14:paraId="16763665" w14:textId="77777777" w:rsidR="00D20125" w:rsidRPr="002C3FE2" w:rsidRDefault="00D20125" w:rsidP="00D20125">
      <w:pPr>
        <w:tabs>
          <w:tab w:val="left" w:pos="720"/>
        </w:tabs>
        <w:spacing w:after="0" w:line="240" w:lineRule="auto"/>
        <w:ind w:firstLine="567"/>
        <w:jc w:val="center"/>
        <w:rPr>
          <w:rFonts w:ascii="Arial" w:eastAsia="Calibri" w:hAnsi="Arial" w:cs="Arial"/>
          <w:b/>
          <w:bCs/>
          <w:sz w:val="24"/>
          <w:szCs w:val="24"/>
          <w:lang w:eastAsia="en-US"/>
        </w:rPr>
      </w:pPr>
    </w:p>
    <w:p w14:paraId="50117E22" w14:textId="77777777" w:rsidR="00D20125" w:rsidRPr="002C3FE2" w:rsidRDefault="00D20125" w:rsidP="00D20125">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4A20B618" w14:textId="77777777" w:rsidR="00D20125" w:rsidRPr="002C3FE2" w:rsidRDefault="00D20125" w:rsidP="00D20125">
      <w:pPr>
        <w:pStyle w:val="Sraopastraipa"/>
        <w:tabs>
          <w:tab w:val="left" w:pos="1134"/>
        </w:tabs>
        <w:spacing w:after="0" w:line="240" w:lineRule="auto"/>
        <w:ind w:left="709"/>
        <w:jc w:val="both"/>
        <w:rPr>
          <w:rFonts w:ascii="Arial" w:hAnsi="Arial" w:cs="Arial"/>
          <w:sz w:val="24"/>
          <w:szCs w:val="24"/>
        </w:rPr>
      </w:pPr>
    </w:p>
    <w:p w14:paraId="63F68518" w14:textId="77777777" w:rsidR="00D20125" w:rsidRPr="002C3FE2" w:rsidRDefault="00D20125" w:rsidP="00D20125">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lastRenderedPageBreak/>
        <w:t>2 lentelė.</w:t>
      </w:r>
      <w:r w:rsidRPr="002C3FE2">
        <w:rPr>
          <w:rFonts w:ascii="Arial" w:hAnsi="Arial" w:cs="Arial"/>
          <w:sz w:val="24"/>
          <w:szCs w:val="24"/>
        </w:rPr>
        <w:t xml:space="preserve"> </w:t>
      </w:r>
      <w:r w:rsidRPr="002C3FE2">
        <w:rPr>
          <w:rFonts w:ascii="Arial" w:hAnsi="Arial" w:cs="Arial"/>
          <w:b/>
          <w:bCs/>
          <w:sz w:val="24"/>
          <w:szCs w:val="24"/>
        </w:rPr>
        <w:t xml:space="preserve">Kokybės vadybos sistemos ir (arba) </w:t>
      </w:r>
    </w:p>
    <w:p w14:paraId="035CC369" w14:textId="77777777" w:rsidR="00D20125" w:rsidRPr="002C3FE2" w:rsidRDefault="00D20125" w:rsidP="00D20125">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10060" w:type="dxa"/>
        <w:tblLook w:val="04A0" w:firstRow="1" w:lastRow="0" w:firstColumn="1" w:lastColumn="0" w:noHBand="0" w:noVBand="1"/>
      </w:tblPr>
      <w:tblGrid>
        <w:gridCol w:w="846"/>
        <w:gridCol w:w="4678"/>
        <w:gridCol w:w="4536"/>
      </w:tblGrid>
      <w:tr w:rsidR="00D20125" w:rsidRPr="002C3FE2" w14:paraId="45DCD0B5" w14:textId="77777777" w:rsidTr="00C12B20">
        <w:tc>
          <w:tcPr>
            <w:tcW w:w="846" w:type="dxa"/>
            <w:tcBorders>
              <w:top w:val="single" w:sz="4" w:space="0" w:color="auto"/>
              <w:left w:val="single" w:sz="4" w:space="0" w:color="auto"/>
              <w:bottom w:val="single" w:sz="4" w:space="0" w:color="auto"/>
              <w:right w:val="single" w:sz="4" w:space="0" w:color="auto"/>
            </w:tcBorders>
          </w:tcPr>
          <w:p w14:paraId="18C156E2" w14:textId="77777777" w:rsidR="00D20125" w:rsidRPr="002C3FE2" w:rsidRDefault="00D20125" w:rsidP="007103D0">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678" w:type="dxa"/>
            <w:tcBorders>
              <w:top w:val="single" w:sz="4" w:space="0" w:color="auto"/>
              <w:left w:val="single" w:sz="4" w:space="0" w:color="auto"/>
              <w:bottom w:val="single" w:sz="4" w:space="0" w:color="auto"/>
              <w:right w:val="single" w:sz="4" w:space="0" w:color="auto"/>
            </w:tcBorders>
            <w:hideMark/>
          </w:tcPr>
          <w:p w14:paraId="4C2ED75F" w14:textId="77777777" w:rsidR="00D20125" w:rsidRPr="002C3FE2" w:rsidRDefault="00D20125" w:rsidP="007103D0">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6" w:type="dxa"/>
            <w:tcBorders>
              <w:top w:val="single" w:sz="4" w:space="0" w:color="auto"/>
              <w:left w:val="single" w:sz="4" w:space="0" w:color="auto"/>
              <w:bottom w:val="single" w:sz="4" w:space="0" w:color="auto"/>
              <w:right w:val="single" w:sz="4" w:space="0" w:color="auto"/>
            </w:tcBorders>
            <w:hideMark/>
          </w:tcPr>
          <w:p w14:paraId="3C0924FD" w14:textId="77777777" w:rsidR="00D20125" w:rsidRPr="002C3FE2" w:rsidRDefault="00D20125" w:rsidP="007103D0">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D20125" w:rsidRPr="002C3FE2" w14:paraId="2CFDBEF5" w14:textId="77777777" w:rsidTr="00C12B20">
        <w:tc>
          <w:tcPr>
            <w:tcW w:w="846" w:type="dxa"/>
            <w:tcBorders>
              <w:top w:val="single" w:sz="4" w:space="0" w:color="auto"/>
              <w:left w:val="single" w:sz="4" w:space="0" w:color="auto"/>
              <w:bottom w:val="single" w:sz="4" w:space="0" w:color="auto"/>
              <w:right w:val="single" w:sz="4" w:space="0" w:color="auto"/>
            </w:tcBorders>
          </w:tcPr>
          <w:p w14:paraId="433F7E94" w14:textId="77777777" w:rsidR="00D20125" w:rsidRPr="002C3FE2" w:rsidRDefault="00D20125">
            <w:pPr>
              <w:pStyle w:val="Sraopastraipa"/>
              <w:numPr>
                <w:ilvl w:val="0"/>
                <w:numId w:val="55"/>
              </w:numPr>
              <w:spacing w:after="0" w:line="240" w:lineRule="auto"/>
              <w:ind w:left="57"/>
              <w:jc w:val="both"/>
              <w:rPr>
                <w:rFonts w:ascii="Arial" w:eastAsia="Calibri"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75E7D0E6" w14:textId="79509E0A" w:rsidR="00D20125" w:rsidRPr="006B4718" w:rsidRDefault="00D20125" w:rsidP="007103D0">
            <w:pPr>
              <w:spacing w:after="0" w:line="240" w:lineRule="auto"/>
              <w:jc w:val="both"/>
              <w:rPr>
                <w:rFonts w:ascii="Arial" w:eastAsia="Calibri" w:hAnsi="Arial" w:cs="Arial"/>
                <w:sz w:val="24"/>
                <w:szCs w:val="24"/>
              </w:rPr>
            </w:pPr>
            <w:r w:rsidRPr="003D6E13">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Pr>
                <w:rFonts w:ascii="Arial" w:eastAsia="Calibri" w:hAnsi="Arial" w:cs="Arial"/>
                <w:b/>
                <w:bCs/>
                <w:sz w:val="24"/>
                <w:szCs w:val="24"/>
              </w:rPr>
              <w:t xml:space="preserve">perkamoms paslaugoms </w:t>
            </w:r>
            <w:r w:rsidRPr="00D20125">
              <w:rPr>
                <w:rFonts w:ascii="Arial" w:eastAsia="Calibri" w:hAnsi="Arial" w:cs="Arial"/>
                <w:i/>
                <w:iCs/>
                <w:sz w:val="24"/>
                <w:szCs w:val="24"/>
              </w:rPr>
              <w:t>(elektros inžinerinių sistemų ir/ar įrenginių priežiūra ir/ar eksploatavimas ir/ar įengimas)</w:t>
            </w:r>
            <w:r w:rsidRPr="00D20125">
              <w:rPr>
                <w:i/>
                <w:iCs/>
              </w:rPr>
              <w:t xml:space="preserve"> </w:t>
            </w:r>
            <w:r w:rsidRPr="003D6E13">
              <w:rPr>
                <w:rFonts w:ascii="Arial" w:eastAsia="Calibri" w:hAnsi="Arial" w:cs="Arial"/>
                <w:sz w:val="24"/>
                <w:szCs w:val="24"/>
              </w:rPr>
              <w:t>taiko aplinkos apsaugos vadybos sistemos</w:t>
            </w:r>
            <w:r w:rsidRPr="006B4718">
              <w:rPr>
                <w:rFonts w:ascii="Arial" w:eastAsia="Calibri" w:hAnsi="Arial" w:cs="Arial"/>
                <w:sz w:val="24"/>
                <w:szCs w:val="24"/>
              </w:rPr>
              <w:t xml:space="preserve">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6" w:type="dxa"/>
            <w:tcBorders>
              <w:top w:val="single" w:sz="4" w:space="0" w:color="auto"/>
              <w:left w:val="single" w:sz="4" w:space="0" w:color="auto"/>
              <w:bottom w:val="single" w:sz="4" w:space="0" w:color="auto"/>
              <w:right w:val="single" w:sz="4" w:space="0" w:color="auto"/>
            </w:tcBorders>
          </w:tcPr>
          <w:p w14:paraId="5945FF4A" w14:textId="77777777" w:rsidR="00D20125" w:rsidRDefault="00D20125" w:rsidP="007103D0">
            <w:pPr>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6D5F9DE9" w14:textId="77777777" w:rsidR="00D20125" w:rsidRPr="006B4718" w:rsidRDefault="00D20125" w:rsidP="007103D0">
            <w:pPr>
              <w:spacing w:after="0" w:line="240" w:lineRule="auto"/>
              <w:jc w:val="both"/>
              <w:rPr>
                <w:rFonts w:ascii="Arial" w:eastAsia="Calibri" w:hAnsi="Arial" w:cs="Arial"/>
                <w:sz w:val="24"/>
                <w:szCs w:val="24"/>
              </w:rPr>
            </w:pPr>
          </w:p>
          <w:p w14:paraId="0839E04B" w14:textId="77777777" w:rsidR="00D20125" w:rsidRPr="006B4718" w:rsidRDefault="00D20125" w:rsidP="007103D0">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2F5E5F69" w14:textId="77777777" w:rsidR="00D20125" w:rsidRPr="006B4718" w:rsidRDefault="00D20125" w:rsidP="007103D0">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27F0188" w14:textId="77777777" w:rsidR="00D20125" w:rsidRPr="006B4718" w:rsidRDefault="00D20125" w:rsidP="007103D0">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6D6A95B2" w14:textId="77777777" w:rsidR="00D20125" w:rsidRPr="002C3FE2" w:rsidRDefault="00D20125" w:rsidP="007103D0">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1D93890F" w14:textId="24CBEC35" w:rsidR="00D20125" w:rsidRDefault="00D20125" w:rsidP="00D20125">
      <w:pPr>
        <w:rPr>
          <w:rFonts w:ascii="Arial" w:eastAsia="Calibri" w:hAnsi="Arial" w:cs="Arial"/>
          <w:sz w:val="24"/>
          <w:szCs w:val="24"/>
          <w:lang w:eastAsia="en-US"/>
        </w:rPr>
      </w:pPr>
    </w:p>
    <w:p w14:paraId="45CDBAF9" w14:textId="77777777" w:rsidR="006074BC" w:rsidRPr="002C3FE2" w:rsidRDefault="006074BC"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24081A52" w14:textId="77777777" w:rsidR="009F31B1" w:rsidRPr="00027270" w:rsidRDefault="009F31B1" w:rsidP="009F31B1">
      <w:pPr>
        <w:spacing w:after="0"/>
        <w:jc w:val="right"/>
        <w:rPr>
          <w:rFonts w:ascii="Arial" w:hAnsi="Arial" w:cs="Arial"/>
          <w:sz w:val="24"/>
          <w:szCs w:val="24"/>
        </w:rPr>
      </w:pPr>
      <w:bookmarkStart w:id="59" w:name="_Toc156827381"/>
      <w:bookmarkStart w:id="60" w:name="_Ref38291379"/>
      <w:bookmarkStart w:id="61" w:name="_Ref38291394"/>
      <w:bookmarkStart w:id="62" w:name="_Ref38898251"/>
      <w:bookmarkStart w:id="63" w:name="_Toc126333943"/>
      <w:r w:rsidRPr="00027270">
        <w:rPr>
          <w:rFonts w:ascii="Arial" w:hAnsi="Arial" w:cs="Arial"/>
          <w:sz w:val="24"/>
          <w:szCs w:val="24"/>
        </w:rPr>
        <w:lastRenderedPageBreak/>
        <w:t xml:space="preserve">Pirkimo sąlygų 4 priedo </w:t>
      </w:r>
    </w:p>
    <w:p w14:paraId="65E69494" w14:textId="77777777" w:rsidR="009F31B1" w:rsidRPr="00027270" w:rsidRDefault="009F31B1" w:rsidP="009F31B1">
      <w:pPr>
        <w:spacing w:after="0"/>
        <w:jc w:val="right"/>
        <w:rPr>
          <w:rFonts w:ascii="Arial" w:hAnsi="Arial" w:cs="Arial"/>
          <w:sz w:val="24"/>
          <w:szCs w:val="24"/>
        </w:rPr>
      </w:pPr>
      <w:r w:rsidRPr="00027270">
        <w:rPr>
          <w:rFonts w:ascii="Arial" w:hAnsi="Arial" w:cs="Arial"/>
          <w:sz w:val="24"/>
          <w:szCs w:val="24"/>
        </w:rPr>
        <w:t>1 priedas</w:t>
      </w:r>
    </w:p>
    <w:p w14:paraId="59DED4F8" w14:textId="77777777" w:rsidR="009F31B1" w:rsidRPr="00027270" w:rsidRDefault="009F31B1" w:rsidP="009F31B1">
      <w:pPr>
        <w:spacing w:after="0"/>
        <w:jc w:val="right"/>
        <w:rPr>
          <w:rFonts w:ascii="Arial" w:hAnsi="Arial" w:cs="Arial"/>
          <w:sz w:val="24"/>
          <w:szCs w:val="24"/>
        </w:rPr>
      </w:pPr>
    </w:p>
    <w:p w14:paraId="549D1AD0" w14:textId="77777777" w:rsidR="009F31B1" w:rsidRPr="000D16CA" w:rsidRDefault="009F31B1" w:rsidP="009F31B1">
      <w:pPr>
        <w:pStyle w:val="Sraopastraipa"/>
        <w:keepNext/>
        <w:tabs>
          <w:tab w:val="left" w:pos="993"/>
          <w:tab w:val="left" w:pos="1560"/>
        </w:tabs>
        <w:spacing w:after="0"/>
        <w:ind w:left="0"/>
        <w:jc w:val="center"/>
        <w:rPr>
          <w:rFonts w:ascii="Arial" w:hAnsi="Arial" w:cs="Arial"/>
          <w:b/>
          <w:sz w:val="24"/>
          <w:szCs w:val="24"/>
        </w:rPr>
      </w:pPr>
      <w:r w:rsidRPr="000D16CA">
        <w:rPr>
          <w:rFonts w:ascii="Arial" w:hAnsi="Arial" w:cs="Arial"/>
          <w:b/>
          <w:sz w:val="24"/>
          <w:szCs w:val="24"/>
        </w:rPr>
        <w:t>TIEKĖJO SUTEIKTŲ PASLAUGŲ SĄRAŠAS</w:t>
      </w:r>
      <w:r w:rsidRPr="000D16CA">
        <w:rPr>
          <w:rStyle w:val="Puslapioinaosnuoroda"/>
          <w:rFonts w:ascii="Arial" w:hAnsi="Arial" w:cs="Arial"/>
          <w:b/>
          <w:sz w:val="24"/>
          <w:szCs w:val="24"/>
        </w:rPr>
        <w:footnoteReference w:id="10"/>
      </w:r>
    </w:p>
    <w:p w14:paraId="2A1A8CE8" w14:textId="77777777" w:rsidR="009F31B1" w:rsidRPr="000D16CA" w:rsidRDefault="009F31B1" w:rsidP="009F31B1">
      <w:pPr>
        <w:tabs>
          <w:tab w:val="left" w:pos="1560"/>
          <w:tab w:val="left" w:pos="2250"/>
        </w:tabs>
        <w:spacing w:after="0"/>
        <w:rPr>
          <w:rFonts w:ascii="Arial" w:hAnsi="Arial" w:cs="Arial"/>
          <w:sz w:val="24"/>
          <w:szCs w:val="24"/>
        </w:rPr>
      </w:pPr>
    </w:p>
    <w:p w14:paraId="579C76F9" w14:textId="65D03EC6" w:rsidR="009F31B1" w:rsidRPr="00027270" w:rsidRDefault="009F31B1" w:rsidP="009F31B1">
      <w:pPr>
        <w:tabs>
          <w:tab w:val="left" w:pos="1560"/>
          <w:tab w:val="left" w:pos="2250"/>
        </w:tabs>
        <w:spacing w:after="0"/>
        <w:ind w:firstLine="567"/>
        <w:jc w:val="both"/>
        <w:rPr>
          <w:rFonts w:ascii="Arial" w:hAnsi="Arial" w:cs="Arial"/>
          <w:sz w:val="24"/>
          <w:szCs w:val="24"/>
        </w:rPr>
      </w:pPr>
      <w:r w:rsidRPr="000D16CA">
        <w:rPr>
          <w:rFonts w:ascii="Arial" w:hAnsi="Arial" w:cs="Arial"/>
          <w:sz w:val="24"/>
          <w:szCs w:val="24"/>
        </w:rPr>
        <w:t xml:space="preserve">Informacija apie tiekėjo per paskutinius 3 metus iki pasiūlymo pateikimo termino pabaigos </w:t>
      </w:r>
      <w:r w:rsidR="000D16CA" w:rsidRPr="000D16CA">
        <w:rPr>
          <w:rFonts w:ascii="Arial" w:hAnsi="Arial" w:cs="Arial"/>
          <w:sz w:val="24"/>
          <w:szCs w:val="24"/>
        </w:rPr>
        <w:t xml:space="preserve">tinkamai savo jėgomis suteiktas / teikiamas elektros įrenginių eksploatavimo / priežiūros </w:t>
      </w:r>
      <w:r w:rsidRPr="000D16CA">
        <w:rPr>
          <w:rFonts w:ascii="Arial" w:hAnsi="Arial" w:cs="Arial"/>
          <w:sz w:val="24"/>
          <w:szCs w:val="24"/>
        </w:rPr>
        <w:t>paslaugas:</w:t>
      </w:r>
    </w:p>
    <w:p w14:paraId="288D0E5E" w14:textId="77777777" w:rsidR="009F31B1" w:rsidRPr="00027270" w:rsidRDefault="009F31B1" w:rsidP="009F31B1">
      <w:pPr>
        <w:tabs>
          <w:tab w:val="left" w:pos="1560"/>
          <w:tab w:val="left" w:pos="2250"/>
        </w:tabs>
        <w:spacing w:after="0"/>
        <w:rPr>
          <w:rFonts w:ascii="Arial" w:hAnsi="Arial" w:cs="Arial"/>
          <w:sz w:val="24"/>
          <w:szCs w:val="24"/>
        </w:rPr>
      </w:pPr>
    </w:p>
    <w:tbl>
      <w:tblPr>
        <w:tblpPr w:leftFromText="180" w:rightFromText="180" w:vertAnchor="text" w:horzAnchor="margin" w:tblpY="112"/>
        <w:tblW w:w="9913" w:type="dxa"/>
        <w:tblLayout w:type="fixed"/>
        <w:tblCellMar>
          <w:left w:w="105" w:type="dxa"/>
          <w:right w:w="105" w:type="dxa"/>
        </w:tblCellMar>
        <w:tblLook w:val="0000" w:firstRow="0" w:lastRow="0" w:firstColumn="0" w:lastColumn="0" w:noHBand="0" w:noVBand="0"/>
      </w:tblPr>
      <w:tblGrid>
        <w:gridCol w:w="1982"/>
        <w:gridCol w:w="1983"/>
        <w:gridCol w:w="2971"/>
        <w:gridCol w:w="1418"/>
        <w:gridCol w:w="1559"/>
      </w:tblGrid>
      <w:tr w:rsidR="009F31B1" w:rsidRPr="00027270" w14:paraId="0963642F" w14:textId="77777777" w:rsidTr="00031E44">
        <w:trPr>
          <w:cantSplit/>
          <w:trHeight w:val="370"/>
        </w:trPr>
        <w:tc>
          <w:tcPr>
            <w:tcW w:w="1982" w:type="dxa"/>
            <w:tcBorders>
              <w:top w:val="single" w:sz="4" w:space="0" w:color="000000"/>
              <w:left w:val="single" w:sz="8" w:space="0" w:color="000000"/>
            </w:tcBorders>
            <w:vAlign w:val="center"/>
          </w:tcPr>
          <w:p w14:paraId="466CF2CE" w14:textId="77777777" w:rsidR="009F31B1" w:rsidRPr="00027270" w:rsidRDefault="009F31B1" w:rsidP="00031E44">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Paslaugos</w:t>
            </w:r>
          </w:p>
        </w:tc>
        <w:tc>
          <w:tcPr>
            <w:tcW w:w="1983" w:type="dxa"/>
            <w:tcBorders>
              <w:top w:val="single" w:sz="4" w:space="0" w:color="000000"/>
              <w:left w:val="single" w:sz="4" w:space="0" w:color="000000"/>
              <w:right w:val="single" w:sz="4" w:space="0" w:color="000000"/>
            </w:tcBorders>
            <w:vAlign w:val="center"/>
          </w:tcPr>
          <w:p w14:paraId="5CABADB0" w14:textId="5EB70636" w:rsidR="009F31B1" w:rsidRPr="00027270" w:rsidRDefault="000D16CA" w:rsidP="00031E44">
            <w:pPr>
              <w:keepNext/>
              <w:keepLines/>
              <w:widowControl w:val="0"/>
              <w:tabs>
                <w:tab w:val="left" w:pos="1560"/>
              </w:tabs>
              <w:snapToGrid w:val="0"/>
              <w:spacing w:after="0"/>
              <w:jc w:val="center"/>
              <w:rPr>
                <w:rFonts w:ascii="Arial" w:hAnsi="Arial" w:cs="Arial"/>
                <w:b/>
                <w:color w:val="000000" w:themeColor="text1"/>
                <w:sz w:val="24"/>
                <w:szCs w:val="24"/>
              </w:rPr>
            </w:pPr>
            <w:r>
              <w:rPr>
                <w:rFonts w:ascii="Arial" w:hAnsi="Arial" w:cs="Arial"/>
                <w:b/>
                <w:bCs/>
                <w:color w:val="000000"/>
                <w:sz w:val="24"/>
                <w:szCs w:val="24"/>
              </w:rPr>
              <w:t>Paslaugų aprašymas</w:t>
            </w:r>
          </w:p>
        </w:tc>
        <w:tc>
          <w:tcPr>
            <w:tcW w:w="2971" w:type="dxa"/>
            <w:tcBorders>
              <w:top w:val="single" w:sz="4" w:space="0" w:color="auto"/>
              <w:left w:val="single" w:sz="4" w:space="0" w:color="auto"/>
              <w:bottom w:val="single" w:sz="4" w:space="0" w:color="auto"/>
              <w:right w:val="single" w:sz="4" w:space="0" w:color="auto"/>
            </w:tcBorders>
            <w:vAlign w:val="center"/>
          </w:tcPr>
          <w:p w14:paraId="41332582" w14:textId="77777777" w:rsidR="009F31B1" w:rsidRPr="00027270" w:rsidRDefault="009F31B1" w:rsidP="00031E44">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tcPr>
          <w:p w14:paraId="6232CDA2" w14:textId="77777777" w:rsidR="009F31B1" w:rsidRPr="00027270" w:rsidRDefault="009F31B1" w:rsidP="00031E44">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52079EC9" w14:textId="77777777" w:rsidR="009F31B1" w:rsidRPr="00027270" w:rsidRDefault="009F31B1" w:rsidP="00031E44">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tc>
      </w:tr>
      <w:tr w:rsidR="009F31B1" w:rsidRPr="00027270" w14:paraId="0EA756B3" w14:textId="77777777" w:rsidTr="00031E44">
        <w:trPr>
          <w:cantSplit/>
          <w:trHeight w:val="370"/>
        </w:trPr>
        <w:tc>
          <w:tcPr>
            <w:tcW w:w="1982" w:type="dxa"/>
            <w:tcBorders>
              <w:top w:val="single" w:sz="4" w:space="0" w:color="000000"/>
              <w:left w:val="single" w:sz="8" w:space="0" w:color="000000"/>
            </w:tcBorders>
            <w:vAlign w:val="center"/>
          </w:tcPr>
          <w:p w14:paraId="45070669"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right w:val="single" w:sz="4" w:space="0" w:color="000000"/>
            </w:tcBorders>
          </w:tcPr>
          <w:p w14:paraId="398DD1D9"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tcBorders>
            <w:vAlign w:val="center"/>
          </w:tcPr>
          <w:p w14:paraId="10B8344C"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5BAFF83"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E8E508"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r>
      <w:tr w:rsidR="009F31B1" w:rsidRPr="00027270" w14:paraId="5E8C3368" w14:textId="77777777" w:rsidTr="00031E44">
        <w:trPr>
          <w:cantSplit/>
          <w:trHeight w:val="370"/>
        </w:trPr>
        <w:tc>
          <w:tcPr>
            <w:tcW w:w="1982" w:type="dxa"/>
            <w:tcBorders>
              <w:top w:val="single" w:sz="4" w:space="0" w:color="000000"/>
              <w:left w:val="single" w:sz="8" w:space="0" w:color="000000"/>
              <w:bottom w:val="single" w:sz="4" w:space="0" w:color="auto"/>
            </w:tcBorders>
            <w:vAlign w:val="center"/>
          </w:tcPr>
          <w:p w14:paraId="44B5CEFE"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0DD2C86F"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bottom w:val="single" w:sz="4" w:space="0" w:color="auto"/>
            </w:tcBorders>
            <w:vAlign w:val="center"/>
          </w:tcPr>
          <w:p w14:paraId="6A5FFBD9"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4DB681"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35F6AAC" w14:textId="77777777" w:rsidR="009F31B1" w:rsidRPr="00027270" w:rsidRDefault="009F31B1" w:rsidP="00031E44">
            <w:pPr>
              <w:keepNext/>
              <w:keepLines/>
              <w:widowControl w:val="0"/>
              <w:tabs>
                <w:tab w:val="left" w:pos="1560"/>
              </w:tabs>
              <w:snapToGrid w:val="0"/>
              <w:spacing w:after="0"/>
              <w:jc w:val="center"/>
              <w:rPr>
                <w:rFonts w:ascii="Arial" w:hAnsi="Arial" w:cs="Arial"/>
                <w:sz w:val="24"/>
                <w:szCs w:val="24"/>
              </w:rPr>
            </w:pPr>
          </w:p>
        </w:tc>
      </w:tr>
    </w:tbl>
    <w:p w14:paraId="439CFE57" w14:textId="77777777" w:rsidR="009F31B1" w:rsidRPr="00027270" w:rsidRDefault="009F31B1" w:rsidP="009F31B1">
      <w:pPr>
        <w:jc w:val="center"/>
        <w:rPr>
          <w:rFonts w:ascii="Arial" w:hAnsi="Arial" w:cs="Arial"/>
          <w:b/>
          <w:bCs/>
          <w:smallCaps/>
          <w:sz w:val="24"/>
          <w:szCs w:val="24"/>
        </w:rPr>
      </w:pPr>
    </w:p>
    <w:p w14:paraId="78D6161C" w14:textId="77777777" w:rsidR="009F31B1" w:rsidRPr="00027270" w:rsidRDefault="009F31B1" w:rsidP="009F31B1">
      <w:pPr>
        <w:rPr>
          <w:rFonts w:ascii="Arial" w:hAnsi="Arial" w:cs="Arial"/>
          <w:b/>
          <w:bCs/>
          <w:smallCaps/>
          <w:sz w:val="24"/>
          <w:szCs w:val="24"/>
        </w:rPr>
        <w:sectPr w:rsidR="009F31B1" w:rsidRPr="00027270" w:rsidSect="009F31B1">
          <w:headerReference w:type="default" r:id="rId19"/>
          <w:pgSz w:w="12240" w:h="15840"/>
          <w:pgMar w:top="1134" w:right="567" w:bottom="1134" w:left="1701" w:header="720" w:footer="720" w:gutter="0"/>
          <w:pgNumType w:start="22"/>
          <w:cols w:space="720"/>
          <w:titlePg/>
          <w:docGrid w:linePitch="360"/>
        </w:sectPr>
      </w:pPr>
      <w:r w:rsidRPr="00027270">
        <w:rPr>
          <w:rFonts w:ascii="Arial" w:hAnsi="Arial" w:cs="Arial"/>
          <w:b/>
          <w:bCs/>
          <w:smallCaps/>
          <w:sz w:val="24"/>
          <w:szCs w:val="24"/>
        </w:rPr>
        <w:br w:type="page"/>
      </w:r>
    </w:p>
    <w:p w14:paraId="481B2D74" w14:textId="77777777" w:rsidR="009F31B1" w:rsidRPr="00027270" w:rsidRDefault="009F31B1" w:rsidP="009F31B1">
      <w:pPr>
        <w:spacing w:after="0" w:line="240" w:lineRule="auto"/>
        <w:jc w:val="right"/>
        <w:rPr>
          <w:rFonts w:ascii="Arial" w:hAnsi="Arial" w:cs="Arial"/>
          <w:bCs/>
          <w:sz w:val="24"/>
          <w:szCs w:val="24"/>
        </w:rPr>
      </w:pPr>
      <w:r w:rsidRPr="00027270">
        <w:rPr>
          <w:rFonts w:ascii="Arial" w:hAnsi="Arial" w:cs="Arial"/>
          <w:bCs/>
          <w:sz w:val="24"/>
          <w:szCs w:val="24"/>
        </w:rPr>
        <w:lastRenderedPageBreak/>
        <w:t xml:space="preserve">Pirkimo sąlygų 4 priedo </w:t>
      </w:r>
    </w:p>
    <w:p w14:paraId="55AB8997" w14:textId="77777777" w:rsidR="009F31B1" w:rsidRPr="00027270" w:rsidRDefault="009F31B1" w:rsidP="009F31B1">
      <w:pPr>
        <w:spacing w:after="0" w:line="240" w:lineRule="auto"/>
        <w:jc w:val="right"/>
        <w:rPr>
          <w:rFonts w:ascii="Arial" w:hAnsi="Arial" w:cs="Arial"/>
          <w:bCs/>
          <w:sz w:val="24"/>
          <w:szCs w:val="24"/>
        </w:rPr>
      </w:pPr>
      <w:r w:rsidRPr="00027270">
        <w:rPr>
          <w:rFonts w:ascii="Arial" w:hAnsi="Arial" w:cs="Arial"/>
          <w:bCs/>
          <w:sz w:val="24"/>
          <w:szCs w:val="24"/>
        </w:rPr>
        <w:t>2 priedas</w:t>
      </w:r>
    </w:p>
    <w:p w14:paraId="30CA4684" w14:textId="77777777" w:rsidR="009F31B1" w:rsidRPr="00027270" w:rsidRDefault="009F31B1" w:rsidP="009F31B1">
      <w:pPr>
        <w:spacing w:after="0" w:line="240" w:lineRule="auto"/>
        <w:rPr>
          <w:rFonts w:ascii="Arial" w:eastAsia="Calibri" w:hAnsi="Arial" w:cs="Arial"/>
          <w:sz w:val="24"/>
          <w:szCs w:val="24"/>
          <w:lang w:eastAsia="en-US"/>
        </w:rPr>
      </w:pPr>
    </w:p>
    <w:p w14:paraId="5AFFF591" w14:textId="77777777" w:rsidR="009F31B1" w:rsidRPr="00027270" w:rsidRDefault="009F31B1" w:rsidP="009F31B1">
      <w:pPr>
        <w:spacing w:after="0" w:line="240" w:lineRule="auto"/>
        <w:jc w:val="center"/>
        <w:rPr>
          <w:rFonts w:ascii="Arial" w:eastAsia="Calibri" w:hAnsi="Arial" w:cs="Arial"/>
          <w:b/>
          <w:bCs/>
          <w:sz w:val="24"/>
          <w:szCs w:val="24"/>
          <w:lang w:eastAsia="en-US"/>
        </w:rPr>
      </w:pPr>
      <w:r w:rsidRPr="004D55A2">
        <w:rPr>
          <w:rFonts w:ascii="Arial" w:eastAsia="Calibri" w:hAnsi="Arial" w:cs="Arial"/>
          <w:b/>
          <w:bCs/>
          <w:sz w:val="24"/>
          <w:szCs w:val="24"/>
          <w:lang w:eastAsia="en-US"/>
        </w:rPr>
        <w:t>PAŽYMA APIE TIEKĖJO TURIMAS PRIEMONES</w:t>
      </w:r>
    </w:p>
    <w:p w14:paraId="2F7F7B99" w14:textId="77777777" w:rsidR="009F31B1" w:rsidRPr="00027270" w:rsidRDefault="009F31B1" w:rsidP="009F31B1">
      <w:pPr>
        <w:spacing w:after="0" w:line="240" w:lineRule="auto"/>
        <w:rPr>
          <w:rFonts w:ascii="Arial" w:hAnsi="Arial" w:cs="Arial"/>
          <w:b/>
        </w:rPr>
      </w:pPr>
    </w:p>
    <w:tbl>
      <w:tblPr>
        <w:tblStyle w:val="Lentelstinklelis"/>
        <w:tblW w:w="9781" w:type="dxa"/>
        <w:tblInd w:w="-5" w:type="dxa"/>
        <w:tblLayout w:type="fixed"/>
        <w:tblLook w:val="04A0" w:firstRow="1" w:lastRow="0" w:firstColumn="1" w:lastColumn="0" w:noHBand="0" w:noVBand="1"/>
      </w:tblPr>
      <w:tblGrid>
        <w:gridCol w:w="567"/>
        <w:gridCol w:w="1701"/>
        <w:gridCol w:w="1843"/>
        <w:gridCol w:w="1559"/>
        <w:gridCol w:w="1418"/>
        <w:gridCol w:w="2693"/>
      </w:tblGrid>
      <w:tr w:rsidR="009F31B1" w:rsidRPr="00027270" w14:paraId="138986E4" w14:textId="77777777" w:rsidTr="009F31B1">
        <w:tc>
          <w:tcPr>
            <w:tcW w:w="567" w:type="dxa"/>
            <w:tcBorders>
              <w:top w:val="single" w:sz="4" w:space="0" w:color="000000"/>
              <w:left w:val="single" w:sz="4" w:space="0" w:color="000000"/>
              <w:bottom w:val="single" w:sz="4" w:space="0" w:color="000000"/>
              <w:right w:val="single" w:sz="4" w:space="0" w:color="000000"/>
            </w:tcBorders>
            <w:hideMark/>
          </w:tcPr>
          <w:p w14:paraId="732E2EAE" w14:textId="77777777" w:rsidR="009F31B1" w:rsidRPr="00027270" w:rsidRDefault="009F31B1" w:rsidP="00031E44">
            <w:pPr>
              <w:jc w:val="center"/>
              <w:rPr>
                <w:rFonts w:ascii="Arial" w:hAnsi="Arial" w:cs="Arial"/>
                <w:b/>
                <w:bCs/>
                <w:sz w:val="22"/>
                <w:szCs w:val="22"/>
              </w:rPr>
            </w:pPr>
            <w:r w:rsidRPr="00027270">
              <w:rPr>
                <w:rFonts w:ascii="Arial" w:hAnsi="Arial" w:cs="Arial"/>
                <w:b/>
                <w:bCs/>
                <w:sz w:val="22"/>
                <w:szCs w:val="22"/>
              </w:rPr>
              <w:t>Eil. Nr.</w:t>
            </w:r>
          </w:p>
        </w:tc>
        <w:tc>
          <w:tcPr>
            <w:tcW w:w="1701" w:type="dxa"/>
            <w:tcBorders>
              <w:top w:val="single" w:sz="4" w:space="0" w:color="000000"/>
              <w:left w:val="single" w:sz="4" w:space="0" w:color="000000"/>
              <w:bottom w:val="single" w:sz="4" w:space="0" w:color="000000"/>
              <w:right w:val="single" w:sz="4" w:space="0" w:color="000000"/>
            </w:tcBorders>
            <w:hideMark/>
          </w:tcPr>
          <w:p w14:paraId="4DC1CD02" w14:textId="77777777" w:rsidR="009F31B1" w:rsidRPr="00A02827" w:rsidRDefault="009F31B1" w:rsidP="00031E44">
            <w:pPr>
              <w:ind w:left="57" w:right="57"/>
              <w:jc w:val="center"/>
              <w:rPr>
                <w:rFonts w:ascii="Arial" w:hAnsi="Arial" w:cs="Arial"/>
                <w:b/>
                <w:bCs/>
                <w:sz w:val="22"/>
                <w:szCs w:val="22"/>
              </w:rPr>
            </w:pPr>
            <w:r w:rsidRPr="00A02827">
              <w:rPr>
                <w:rFonts w:ascii="Arial" w:hAnsi="Arial" w:cs="Arial"/>
                <w:b/>
                <w:bCs/>
                <w:sz w:val="22"/>
                <w:szCs w:val="22"/>
              </w:rPr>
              <w:t xml:space="preserve">Technika </w:t>
            </w:r>
            <w:r>
              <w:rPr>
                <w:rFonts w:ascii="Arial" w:hAnsi="Arial" w:cs="Arial"/>
                <w:b/>
                <w:bCs/>
                <w:sz w:val="22"/>
                <w:szCs w:val="22"/>
              </w:rPr>
              <w:t>(įranga)</w:t>
            </w:r>
            <w:r w:rsidRPr="00A02827">
              <w:rPr>
                <w:rFonts w:ascii="Arial" w:hAnsi="Arial" w:cs="Arial"/>
                <w:b/>
                <w:bCs/>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1EE2B30D" w14:textId="77777777" w:rsidR="009F31B1" w:rsidRPr="00027270" w:rsidRDefault="009F31B1" w:rsidP="00031E44">
            <w:pPr>
              <w:ind w:left="57" w:right="57"/>
              <w:jc w:val="center"/>
              <w:rPr>
                <w:rFonts w:ascii="Arial" w:hAnsi="Arial" w:cs="Arial"/>
                <w:b/>
                <w:bCs/>
                <w:sz w:val="22"/>
                <w:szCs w:val="22"/>
              </w:rPr>
            </w:pPr>
            <w:r w:rsidRPr="00027270">
              <w:rPr>
                <w:rFonts w:ascii="Arial" w:hAnsi="Arial" w:cs="Arial"/>
                <w:b/>
                <w:bCs/>
                <w:sz w:val="22"/>
                <w:szCs w:val="22"/>
              </w:rPr>
              <w:t>Pavadinimas, markė, modelis valstybinis numeris</w:t>
            </w:r>
          </w:p>
        </w:tc>
        <w:tc>
          <w:tcPr>
            <w:tcW w:w="1559" w:type="dxa"/>
            <w:tcBorders>
              <w:top w:val="single" w:sz="4" w:space="0" w:color="000000"/>
              <w:left w:val="single" w:sz="4" w:space="0" w:color="000000"/>
              <w:bottom w:val="single" w:sz="4" w:space="0" w:color="000000"/>
              <w:right w:val="single" w:sz="4" w:space="0" w:color="000000"/>
            </w:tcBorders>
            <w:hideMark/>
          </w:tcPr>
          <w:p w14:paraId="79FBADB8" w14:textId="77777777" w:rsidR="009F31B1" w:rsidRPr="00027270" w:rsidRDefault="009F31B1" w:rsidP="00031E44">
            <w:pPr>
              <w:ind w:left="57" w:right="57"/>
              <w:jc w:val="center"/>
              <w:rPr>
                <w:rFonts w:ascii="Arial" w:hAnsi="Arial" w:cs="Arial"/>
                <w:b/>
                <w:bCs/>
                <w:sz w:val="22"/>
                <w:szCs w:val="22"/>
              </w:rPr>
            </w:pPr>
            <w:r w:rsidRPr="00027270">
              <w:rPr>
                <w:rFonts w:ascii="Arial" w:hAnsi="Arial" w:cs="Arial"/>
                <w:b/>
                <w:bCs/>
                <w:sz w:val="22"/>
                <w:szCs w:val="22"/>
              </w:rPr>
              <w:t>Techninės apžiūros galiojimas (data)</w:t>
            </w:r>
          </w:p>
        </w:tc>
        <w:tc>
          <w:tcPr>
            <w:tcW w:w="1418" w:type="dxa"/>
            <w:tcBorders>
              <w:top w:val="single" w:sz="4" w:space="0" w:color="000000"/>
              <w:left w:val="single" w:sz="4" w:space="0" w:color="000000"/>
              <w:bottom w:val="single" w:sz="4" w:space="0" w:color="000000"/>
              <w:right w:val="single" w:sz="4" w:space="0" w:color="000000"/>
            </w:tcBorders>
          </w:tcPr>
          <w:p w14:paraId="47446E4B" w14:textId="77777777" w:rsidR="009F31B1" w:rsidRPr="00027270" w:rsidRDefault="009F31B1" w:rsidP="00031E44">
            <w:pPr>
              <w:ind w:left="57" w:right="57"/>
              <w:jc w:val="center"/>
              <w:rPr>
                <w:rFonts w:ascii="Arial" w:hAnsi="Arial" w:cs="Arial"/>
                <w:b/>
                <w:bCs/>
                <w:sz w:val="22"/>
                <w:szCs w:val="22"/>
              </w:rPr>
            </w:pPr>
            <w:r w:rsidRPr="00027270">
              <w:rPr>
                <w:rFonts w:ascii="Arial" w:hAnsi="Arial" w:cs="Arial"/>
                <w:b/>
                <w:bCs/>
                <w:sz w:val="22"/>
                <w:szCs w:val="22"/>
              </w:rPr>
              <w:t>Valdymo teisinis pagrindas</w:t>
            </w:r>
          </w:p>
        </w:tc>
        <w:tc>
          <w:tcPr>
            <w:tcW w:w="2693" w:type="dxa"/>
            <w:tcBorders>
              <w:top w:val="single" w:sz="4" w:space="0" w:color="000000"/>
              <w:left w:val="single" w:sz="4" w:space="0" w:color="000000"/>
              <w:bottom w:val="single" w:sz="4" w:space="0" w:color="000000"/>
              <w:right w:val="single" w:sz="4" w:space="0" w:color="000000"/>
            </w:tcBorders>
            <w:hideMark/>
          </w:tcPr>
          <w:p w14:paraId="2748163A" w14:textId="77777777" w:rsidR="009F31B1" w:rsidRPr="00027270" w:rsidRDefault="009F31B1" w:rsidP="00031E44">
            <w:pPr>
              <w:ind w:left="57" w:right="57"/>
              <w:jc w:val="center"/>
              <w:rPr>
                <w:rFonts w:ascii="Arial" w:hAnsi="Arial" w:cs="Arial"/>
                <w:b/>
                <w:bCs/>
                <w:sz w:val="22"/>
                <w:szCs w:val="22"/>
              </w:rPr>
            </w:pPr>
            <w:r w:rsidRPr="00027270">
              <w:rPr>
                <w:rFonts w:ascii="Arial" w:hAnsi="Arial" w:cs="Arial"/>
                <w:b/>
                <w:bCs/>
                <w:sz w:val="22"/>
                <w:szCs w:val="22"/>
              </w:rPr>
              <w:t>Pridedami dokumentai (valdymą (naudojimą) patvirtinantys dokumentai, registracijos liudijimas, techninės apžiūros dokumentas, kt.)</w:t>
            </w:r>
          </w:p>
        </w:tc>
      </w:tr>
      <w:tr w:rsidR="009F31B1" w:rsidRPr="00027270" w14:paraId="40511298" w14:textId="77777777" w:rsidTr="009F31B1">
        <w:tc>
          <w:tcPr>
            <w:tcW w:w="567" w:type="dxa"/>
            <w:tcBorders>
              <w:top w:val="single" w:sz="4" w:space="0" w:color="000000"/>
              <w:left w:val="single" w:sz="4" w:space="0" w:color="000000"/>
              <w:bottom w:val="single" w:sz="4" w:space="0" w:color="000000"/>
              <w:right w:val="single" w:sz="4" w:space="0" w:color="000000"/>
            </w:tcBorders>
            <w:hideMark/>
          </w:tcPr>
          <w:p w14:paraId="1E0887D0" w14:textId="77777777" w:rsidR="009F31B1" w:rsidRPr="00A02827" w:rsidRDefault="009F31B1">
            <w:pPr>
              <w:pStyle w:val="Sraopastraipa"/>
              <w:numPr>
                <w:ilvl w:val="0"/>
                <w:numId w:val="48"/>
              </w:numPr>
              <w:ind w:left="0" w:firstLine="0"/>
              <w:jc w:val="center"/>
              <w:rPr>
                <w:rFonts w:ascii="Arial" w:hAnsi="Arial" w:cs="Arial"/>
              </w:rPr>
            </w:pPr>
            <w:r w:rsidRPr="00A02827">
              <w:rPr>
                <w:rFonts w:ascii="Arial" w:hAnsi="Arial" w:cs="Arial"/>
              </w:rPr>
              <w:t>1</w:t>
            </w:r>
          </w:p>
        </w:tc>
        <w:tc>
          <w:tcPr>
            <w:tcW w:w="1701" w:type="dxa"/>
            <w:tcBorders>
              <w:top w:val="single" w:sz="4" w:space="0" w:color="000000"/>
              <w:left w:val="single" w:sz="4" w:space="0" w:color="000000"/>
              <w:bottom w:val="single" w:sz="4" w:space="0" w:color="000000"/>
              <w:right w:val="single" w:sz="4" w:space="0" w:color="000000"/>
            </w:tcBorders>
          </w:tcPr>
          <w:p w14:paraId="484EE5C4" w14:textId="5C87C066" w:rsidR="009F31B1" w:rsidRPr="00A02827" w:rsidRDefault="009F31B1" w:rsidP="00031E44">
            <w:pPr>
              <w:ind w:right="57"/>
              <w:rPr>
                <w:rFonts w:ascii="Arial" w:hAnsi="Arial" w:cs="Arial"/>
                <w:bCs/>
                <w:sz w:val="22"/>
                <w:szCs w:val="22"/>
                <w:highlight w:val="yellow"/>
              </w:rPr>
            </w:pPr>
            <w:r>
              <w:rPr>
                <w:rFonts w:ascii="Arial" w:hAnsi="Arial" w:cs="Arial"/>
                <w:sz w:val="22"/>
                <w:szCs w:val="22"/>
              </w:rPr>
              <w:t>S</w:t>
            </w:r>
            <w:r w:rsidRPr="009F31B1">
              <w:rPr>
                <w:rFonts w:ascii="Arial" w:hAnsi="Arial" w:cs="Arial"/>
                <w:sz w:val="22"/>
                <w:szCs w:val="22"/>
              </w:rPr>
              <w:t>avaeig</w:t>
            </w:r>
            <w:r>
              <w:rPr>
                <w:rFonts w:ascii="Arial" w:hAnsi="Arial" w:cs="Arial"/>
                <w:sz w:val="22"/>
                <w:szCs w:val="22"/>
              </w:rPr>
              <w:t>is</w:t>
            </w:r>
            <w:r w:rsidRPr="009F31B1">
              <w:rPr>
                <w:rFonts w:ascii="Arial" w:hAnsi="Arial" w:cs="Arial"/>
                <w:sz w:val="22"/>
                <w:szCs w:val="22"/>
              </w:rPr>
              <w:t xml:space="preserve"> keltuv</w:t>
            </w:r>
            <w:r>
              <w:rPr>
                <w:rFonts w:ascii="Arial" w:hAnsi="Arial" w:cs="Arial"/>
                <w:sz w:val="22"/>
                <w:szCs w:val="22"/>
              </w:rPr>
              <w:t>as</w:t>
            </w:r>
            <w:r w:rsidRPr="009F31B1">
              <w:rPr>
                <w:rFonts w:ascii="Arial" w:hAnsi="Arial" w:cs="Arial"/>
                <w:sz w:val="22"/>
                <w:szCs w:val="22"/>
              </w:rPr>
              <w:t xml:space="preserve"> arba speciali priekab</w:t>
            </w:r>
            <w:r>
              <w:rPr>
                <w:rFonts w:ascii="Arial" w:hAnsi="Arial" w:cs="Arial"/>
                <w:sz w:val="22"/>
                <w:szCs w:val="22"/>
              </w:rPr>
              <w:t>a</w:t>
            </w:r>
            <w:r w:rsidRPr="009F31B1">
              <w:rPr>
                <w:rFonts w:ascii="Arial" w:hAnsi="Arial" w:cs="Arial"/>
                <w:sz w:val="22"/>
                <w:szCs w:val="22"/>
              </w:rPr>
              <w:t xml:space="preserve"> – </w:t>
            </w:r>
            <w:proofErr w:type="spellStart"/>
            <w:r w:rsidRPr="009F31B1">
              <w:rPr>
                <w:rFonts w:ascii="Arial" w:hAnsi="Arial" w:cs="Arial"/>
                <w:sz w:val="22"/>
                <w:szCs w:val="22"/>
              </w:rPr>
              <w:t>autobokštel</w:t>
            </w:r>
            <w:r w:rsidR="004D55A2">
              <w:rPr>
                <w:rFonts w:ascii="Arial" w:hAnsi="Arial" w:cs="Arial"/>
                <w:sz w:val="22"/>
                <w:szCs w:val="22"/>
              </w:rPr>
              <w:t>is</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5D17AAE" w14:textId="77777777" w:rsidR="009F31B1" w:rsidRPr="00027270" w:rsidRDefault="009F31B1" w:rsidP="00031E44">
            <w:pPr>
              <w:ind w:left="57" w:right="57"/>
              <w:jc w:val="center"/>
              <w:rPr>
                <w:rFonts w:ascii="Arial" w:hAnsi="Arial" w:cs="Arial"/>
                <w:bCs/>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05C1CF6" w14:textId="77777777" w:rsidR="009F31B1" w:rsidRPr="00027270" w:rsidRDefault="009F31B1" w:rsidP="00031E44">
            <w:pPr>
              <w:ind w:left="57" w:right="57"/>
              <w:jc w:val="center"/>
              <w:rPr>
                <w:rFonts w:ascii="Arial" w:hAnsi="Arial" w:cs="Arial"/>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8CFC23E" w14:textId="77777777" w:rsidR="009F31B1" w:rsidRPr="00027270" w:rsidRDefault="009F31B1" w:rsidP="00031E44">
            <w:pPr>
              <w:ind w:left="57" w:right="57"/>
              <w:jc w:val="center"/>
              <w:rPr>
                <w:rFonts w:ascii="Arial" w:hAnsi="Arial" w:cs="Arial"/>
                <w:bCs/>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55B72D5" w14:textId="77777777" w:rsidR="009F31B1" w:rsidRPr="00027270" w:rsidRDefault="009F31B1" w:rsidP="00031E44">
            <w:pPr>
              <w:ind w:left="57" w:right="57"/>
              <w:jc w:val="center"/>
              <w:rPr>
                <w:rFonts w:ascii="Arial" w:hAnsi="Arial" w:cs="Arial"/>
                <w:bCs/>
                <w:sz w:val="22"/>
                <w:szCs w:val="22"/>
              </w:rPr>
            </w:pPr>
          </w:p>
        </w:tc>
      </w:tr>
      <w:tr w:rsidR="009F31B1" w:rsidRPr="00027270" w14:paraId="72AF63A1" w14:textId="77777777" w:rsidTr="009F31B1">
        <w:tc>
          <w:tcPr>
            <w:tcW w:w="567" w:type="dxa"/>
            <w:tcBorders>
              <w:top w:val="single" w:sz="4" w:space="0" w:color="000000"/>
              <w:left w:val="single" w:sz="4" w:space="0" w:color="000000"/>
              <w:bottom w:val="single" w:sz="4" w:space="0" w:color="000000"/>
              <w:right w:val="single" w:sz="4" w:space="0" w:color="000000"/>
            </w:tcBorders>
          </w:tcPr>
          <w:p w14:paraId="33BC9372" w14:textId="77777777" w:rsidR="009F31B1" w:rsidRPr="00A02827" w:rsidRDefault="009F31B1" w:rsidP="00031E44">
            <w:pPr>
              <w:pStyle w:val="Sraopastraipa"/>
              <w:ind w:left="0"/>
              <w:rPr>
                <w:rFonts w:ascii="Arial" w:hAnsi="Arial" w:cs="Arial"/>
              </w:rPr>
            </w:pPr>
            <w:r w:rsidRPr="00A02827">
              <w:rPr>
                <w:rFonts w:ascii="Arial" w:hAnsi="Arial" w:cs="Arial"/>
              </w:rPr>
              <w:t>...</w:t>
            </w:r>
          </w:p>
        </w:tc>
        <w:tc>
          <w:tcPr>
            <w:tcW w:w="1701" w:type="dxa"/>
            <w:tcBorders>
              <w:top w:val="single" w:sz="4" w:space="0" w:color="000000"/>
              <w:left w:val="single" w:sz="4" w:space="0" w:color="000000"/>
              <w:bottom w:val="single" w:sz="4" w:space="0" w:color="000000"/>
              <w:right w:val="single" w:sz="4" w:space="0" w:color="000000"/>
            </w:tcBorders>
          </w:tcPr>
          <w:p w14:paraId="647155CD" w14:textId="77777777" w:rsidR="009F31B1" w:rsidRPr="00A02827" w:rsidRDefault="009F31B1" w:rsidP="00031E44">
            <w:pPr>
              <w:ind w:left="57" w:right="57"/>
              <w:jc w:val="center"/>
              <w:rPr>
                <w:rFonts w:ascii="Arial" w:hAnsi="Arial" w:cs="Arial"/>
                <w:bCs/>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AF58E0F" w14:textId="77777777" w:rsidR="009F31B1" w:rsidRPr="00027270" w:rsidRDefault="009F31B1" w:rsidP="00031E44">
            <w:pPr>
              <w:ind w:left="57" w:right="57"/>
              <w:jc w:val="center"/>
              <w:rPr>
                <w:rFonts w:ascii="Arial" w:hAnsi="Arial" w:cs="Arial"/>
                <w:bCs/>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957C790" w14:textId="77777777" w:rsidR="009F31B1" w:rsidRPr="00027270" w:rsidRDefault="009F31B1" w:rsidP="00031E44">
            <w:pPr>
              <w:ind w:left="57" w:right="57"/>
              <w:jc w:val="center"/>
              <w:rPr>
                <w:rFonts w:ascii="Arial" w:hAnsi="Arial" w:cs="Arial"/>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78FD1BA" w14:textId="77777777" w:rsidR="009F31B1" w:rsidRPr="00027270" w:rsidRDefault="009F31B1" w:rsidP="00031E44">
            <w:pPr>
              <w:ind w:left="57" w:right="57"/>
              <w:jc w:val="center"/>
              <w:rPr>
                <w:rFonts w:ascii="Arial" w:hAnsi="Arial" w:cs="Arial"/>
                <w:bCs/>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36DB46D" w14:textId="77777777" w:rsidR="009F31B1" w:rsidRPr="00027270" w:rsidRDefault="009F31B1" w:rsidP="00031E44">
            <w:pPr>
              <w:ind w:left="57" w:right="57"/>
              <w:jc w:val="center"/>
              <w:rPr>
                <w:rFonts w:ascii="Arial" w:hAnsi="Arial" w:cs="Arial"/>
                <w:bCs/>
                <w:sz w:val="22"/>
                <w:szCs w:val="22"/>
              </w:rPr>
            </w:pPr>
          </w:p>
        </w:tc>
      </w:tr>
    </w:tbl>
    <w:p w14:paraId="4D8E13DE" w14:textId="77777777" w:rsidR="009F31B1" w:rsidRDefault="009F31B1" w:rsidP="009F31B1">
      <w:pPr>
        <w:spacing w:after="0"/>
        <w:rPr>
          <w:rFonts w:ascii="Arial" w:hAnsi="Arial" w:cs="Arial"/>
          <w:b/>
          <w:sz w:val="24"/>
          <w:szCs w:val="24"/>
        </w:rPr>
      </w:pPr>
    </w:p>
    <w:p w14:paraId="4E16738C" w14:textId="77777777" w:rsidR="00B77E86" w:rsidRPr="00AC248D" w:rsidRDefault="00B77E86">
      <w:pPr>
        <w:rPr>
          <w:rFonts w:ascii="Arial" w:eastAsia="Times New Roman" w:hAnsi="Arial" w:cs="Arial"/>
          <w:sz w:val="24"/>
          <w:szCs w:val="24"/>
          <w:lang w:eastAsia="ar-SA"/>
        </w:rPr>
      </w:pPr>
    </w:p>
    <w:p w14:paraId="38B9916B" w14:textId="77777777" w:rsidR="00111EF5" w:rsidRPr="00EC200D" w:rsidRDefault="00866685" w:rsidP="00111EF5">
      <w:pPr>
        <w:pStyle w:val="Sraopastraipa"/>
        <w:tabs>
          <w:tab w:val="left" w:pos="851"/>
          <w:tab w:val="left" w:pos="7727"/>
        </w:tabs>
        <w:spacing w:after="0" w:line="240" w:lineRule="auto"/>
        <w:ind w:left="567"/>
        <w:jc w:val="right"/>
        <w:rPr>
          <w:rFonts w:ascii="Arial" w:eastAsia="Calibri" w:hAnsi="Arial" w:cs="Arial"/>
          <w:sz w:val="24"/>
          <w:szCs w:val="24"/>
        </w:rPr>
      </w:pPr>
      <w:r w:rsidRPr="00AC248D">
        <w:rPr>
          <w:rFonts w:ascii="Arial" w:eastAsia="Times New Roman" w:hAnsi="Arial" w:cs="Arial"/>
          <w:sz w:val="24"/>
          <w:szCs w:val="24"/>
          <w:lang w:eastAsia="ar-SA"/>
        </w:rPr>
        <w:br w:type="page"/>
      </w:r>
      <w:r w:rsidR="00111EF5" w:rsidRPr="00EC200D">
        <w:rPr>
          <w:rFonts w:ascii="Arial" w:eastAsia="Calibri" w:hAnsi="Arial" w:cs="Arial"/>
          <w:sz w:val="24"/>
          <w:szCs w:val="24"/>
        </w:rPr>
        <w:lastRenderedPageBreak/>
        <w:t xml:space="preserve">Pirkimo sąlygų 4 priedo </w:t>
      </w:r>
    </w:p>
    <w:p w14:paraId="420C836C" w14:textId="2BAC2ED6" w:rsidR="00111EF5" w:rsidRPr="00EC200D" w:rsidRDefault="000D16CA" w:rsidP="00111EF5">
      <w:pPr>
        <w:pStyle w:val="Sraopastraipa"/>
        <w:tabs>
          <w:tab w:val="left" w:pos="851"/>
          <w:tab w:val="left" w:pos="7727"/>
        </w:tabs>
        <w:spacing w:after="0" w:line="240" w:lineRule="auto"/>
        <w:ind w:left="567"/>
        <w:jc w:val="right"/>
        <w:rPr>
          <w:rFonts w:ascii="Arial" w:eastAsia="Calibri" w:hAnsi="Arial" w:cs="Arial"/>
          <w:sz w:val="24"/>
          <w:szCs w:val="24"/>
        </w:rPr>
      </w:pPr>
      <w:r w:rsidRPr="00EC200D">
        <w:rPr>
          <w:rFonts w:ascii="Arial" w:eastAsia="Calibri" w:hAnsi="Arial" w:cs="Arial"/>
          <w:sz w:val="24"/>
          <w:szCs w:val="24"/>
        </w:rPr>
        <w:t>3 p</w:t>
      </w:r>
      <w:r w:rsidR="00111EF5" w:rsidRPr="00EC200D">
        <w:rPr>
          <w:rFonts w:ascii="Arial" w:eastAsia="Calibri" w:hAnsi="Arial" w:cs="Arial"/>
          <w:sz w:val="24"/>
          <w:szCs w:val="24"/>
        </w:rPr>
        <w:t>riedas</w:t>
      </w:r>
    </w:p>
    <w:p w14:paraId="751A9FFF" w14:textId="77777777" w:rsidR="00111EF5" w:rsidRPr="00EC200D" w:rsidRDefault="00111EF5" w:rsidP="00111EF5">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1978EAB5" w14:textId="77777777" w:rsidR="00111EF5" w:rsidRPr="00AC248D" w:rsidRDefault="00111EF5" w:rsidP="00111EF5">
      <w:pPr>
        <w:tabs>
          <w:tab w:val="left" w:pos="1560"/>
        </w:tabs>
        <w:suppressAutoHyphens/>
        <w:spacing w:after="0" w:line="240" w:lineRule="auto"/>
        <w:jc w:val="center"/>
        <w:rPr>
          <w:rFonts w:ascii="Arial" w:eastAsia="Times New Roman" w:hAnsi="Arial" w:cs="Arial"/>
          <w:b/>
          <w:bCs/>
          <w:sz w:val="24"/>
          <w:szCs w:val="22"/>
          <w:lang w:eastAsia="ar-SA"/>
        </w:rPr>
      </w:pPr>
      <w:r w:rsidRPr="00EC200D">
        <w:rPr>
          <w:rFonts w:ascii="Arial" w:eastAsia="Times New Roman" w:hAnsi="Arial" w:cs="Arial"/>
          <w:b/>
          <w:bCs/>
          <w:sz w:val="24"/>
          <w:szCs w:val="22"/>
          <w:lang w:eastAsia="ar-SA"/>
        </w:rPr>
        <w:t>UŽ SUTARTIES VYKDYMĄ ATSAKINGŲ SPECIALISTŲ SĄRAŠAS</w:t>
      </w:r>
    </w:p>
    <w:p w14:paraId="4ED0D8FA" w14:textId="77777777" w:rsidR="00111EF5" w:rsidRPr="00AC248D" w:rsidRDefault="00111EF5" w:rsidP="00111EF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1417"/>
        <w:gridCol w:w="4820"/>
        <w:gridCol w:w="1702"/>
      </w:tblGrid>
      <w:tr w:rsidR="00111EF5" w:rsidRPr="00AC248D" w14:paraId="486316B9" w14:textId="77777777" w:rsidTr="00A622A9">
        <w:trPr>
          <w:trHeight w:val="3392"/>
          <w:tblHeader/>
        </w:trPr>
        <w:tc>
          <w:tcPr>
            <w:tcW w:w="562" w:type="dxa"/>
            <w:tcBorders>
              <w:top w:val="single" w:sz="4" w:space="0" w:color="auto"/>
              <w:left w:val="single" w:sz="4" w:space="0" w:color="auto"/>
              <w:right w:val="single" w:sz="4" w:space="0" w:color="auto"/>
            </w:tcBorders>
            <w:vAlign w:val="center"/>
            <w:hideMark/>
          </w:tcPr>
          <w:p w14:paraId="3D20C3A4" w14:textId="77777777" w:rsidR="00111EF5" w:rsidRPr="00FB6C06" w:rsidRDefault="00111EF5" w:rsidP="00A622A9">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2CFE35BC" w14:textId="77777777" w:rsidR="00111EF5" w:rsidRPr="00FB6C06" w:rsidRDefault="00111EF5" w:rsidP="00A622A9">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right w:val="single" w:sz="4" w:space="0" w:color="auto"/>
            </w:tcBorders>
            <w:vAlign w:val="center"/>
            <w:hideMark/>
          </w:tcPr>
          <w:p w14:paraId="2F6027E4" w14:textId="77777777" w:rsidR="00111EF5" w:rsidRPr="00FB6C06" w:rsidRDefault="00111EF5" w:rsidP="00A622A9">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820" w:type="dxa"/>
            <w:tcBorders>
              <w:top w:val="single" w:sz="4" w:space="0" w:color="auto"/>
              <w:left w:val="single" w:sz="4" w:space="0" w:color="auto"/>
              <w:right w:val="single" w:sz="4" w:space="0" w:color="auto"/>
            </w:tcBorders>
            <w:vAlign w:val="center"/>
          </w:tcPr>
          <w:p w14:paraId="16E73152" w14:textId="77777777" w:rsidR="00111EF5" w:rsidRPr="00FB6C06" w:rsidRDefault="00111EF5" w:rsidP="00A622A9">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3E5BC1F3" w14:textId="77777777" w:rsidR="00111EF5" w:rsidRPr="00FB6C06" w:rsidRDefault="00111EF5" w:rsidP="00A622A9">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612C52BA" w14:textId="77777777" w:rsidR="00111EF5" w:rsidRPr="00FB6C06" w:rsidRDefault="00111EF5" w:rsidP="00A622A9">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7C6EA666" w14:textId="77777777" w:rsidR="00111EF5" w:rsidRPr="00FB6C06" w:rsidRDefault="00111EF5" w:rsidP="00A622A9">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3BF2886C" w14:textId="77777777" w:rsidR="00111EF5" w:rsidRPr="00FB6C06" w:rsidRDefault="00111EF5" w:rsidP="00A622A9">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w:t>
            </w:r>
            <w:proofErr w:type="spellStart"/>
            <w:r w:rsidRPr="00FB6C06">
              <w:rPr>
                <w:rFonts w:ascii="Arial" w:eastAsia="Arial Unicode MS" w:hAnsi="Arial" w:cs="Arial"/>
                <w:bCs/>
                <w:sz w:val="22"/>
                <w:szCs w:val="22"/>
                <w:bdr w:val="none" w:sz="0" w:space="0" w:color="auto" w:frame="1"/>
                <w:lang w:val="lt-LT" w:eastAsia="ar-SA"/>
              </w:rPr>
              <w:t>Kvazisubtiekėjas</w:t>
            </w:r>
            <w:proofErr w:type="spellEnd"/>
            <w:r w:rsidRPr="00FB6C06">
              <w:rPr>
                <w:rFonts w:ascii="Arial" w:eastAsia="Arial Unicode MS" w:hAnsi="Arial" w:cs="Arial"/>
                <w:bCs/>
                <w:sz w:val="22"/>
                <w:szCs w:val="22"/>
                <w:bdr w:val="none" w:sz="0" w:space="0" w:color="auto" w:frame="1"/>
                <w:lang w:val="lt-LT" w:eastAsia="ar-SA"/>
              </w:rPr>
              <w:t xml:space="preserve">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62686A54" w14:textId="77777777" w:rsidR="00111EF5" w:rsidRPr="00FB6C06" w:rsidRDefault="00111EF5" w:rsidP="00A622A9">
            <w:pPr>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right w:val="single" w:sz="4" w:space="0" w:color="auto"/>
            </w:tcBorders>
            <w:vAlign w:val="center"/>
          </w:tcPr>
          <w:p w14:paraId="5AC40336" w14:textId="77777777" w:rsidR="00111EF5" w:rsidRPr="00FB6C06" w:rsidRDefault="00111EF5" w:rsidP="00A622A9">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2CBC21A2" w14:textId="77777777" w:rsidR="00111EF5" w:rsidRPr="00A367DD" w:rsidRDefault="00111EF5" w:rsidP="00A622A9">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111EF5" w:rsidRPr="00AC248D" w14:paraId="080BF02C" w14:textId="77777777" w:rsidTr="00A622A9">
        <w:tc>
          <w:tcPr>
            <w:tcW w:w="562" w:type="dxa"/>
            <w:tcBorders>
              <w:top w:val="single" w:sz="4" w:space="0" w:color="auto"/>
              <w:left w:val="single" w:sz="4" w:space="0" w:color="auto"/>
              <w:bottom w:val="single" w:sz="4" w:space="0" w:color="auto"/>
              <w:right w:val="single" w:sz="4" w:space="0" w:color="auto"/>
            </w:tcBorders>
            <w:vAlign w:val="center"/>
          </w:tcPr>
          <w:p w14:paraId="1C6B8D01" w14:textId="77777777" w:rsidR="00111EF5" w:rsidRPr="00AC248D" w:rsidRDefault="00111EF5" w:rsidP="00A622A9">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50D1203" w14:textId="1BACE1EE" w:rsidR="00111EF5" w:rsidRPr="00C12B20" w:rsidRDefault="00111EF5" w:rsidP="00A622A9">
            <w:pPr>
              <w:tabs>
                <w:tab w:val="left" w:pos="851"/>
                <w:tab w:val="left" w:pos="1560"/>
              </w:tabs>
              <w:suppressAutoHyphens/>
              <w:rPr>
                <w:rFonts w:ascii="Arial" w:hAnsi="Arial" w:cs="Arial"/>
                <w:i/>
                <w:iCs/>
                <w:sz w:val="22"/>
                <w:szCs w:val="22"/>
                <w:lang w:val="lt-LT"/>
              </w:rPr>
            </w:pPr>
            <w:r w:rsidRPr="00C12B20">
              <w:rPr>
                <w:rFonts w:ascii="Arial" w:hAnsi="Arial" w:cs="Arial"/>
                <w:i/>
                <w:iCs/>
                <w:sz w:val="22"/>
                <w:szCs w:val="22"/>
                <w:lang w:val="lt-LT"/>
              </w:rPr>
              <w:t>[</w:t>
            </w:r>
            <w:r w:rsidR="00C12B20" w:rsidRPr="00C12B20">
              <w:rPr>
                <w:rFonts w:ascii="Arial" w:hAnsi="Arial" w:cs="Arial"/>
                <w:i/>
                <w:iCs/>
                <w:sz w:val="22"/>
                <w:szCs w:val="22"/>
                <w:lang w:val="lt-LT"/>
              </w:rPr>
              <w:t>specialistas</w:t>
            </w:r>
            <w:r w:rsidRPr="00C12B20">
              <w:rPr>
                <w:rFonts w:ascii="Arial" w:hAnsi="Arial" w:cs="Arial"/>
                <w:i/>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vAlign w:val="center"/>
          </w:tcPr>
          <w:p w14:paraId="4178F533" w14:textId="77777777" w:rsidR="00111EF5" w:rsidRPr="00C12B20" w:rsidRDefault="00111EF5" w:rsidP="00A622A9">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586385E2" w14:textId="77777777" w:rsidR="00111EF5" w:rsidRPr="00AC248D" w:rsidRDefault="00111EF5" w:rsidP="00A622A9">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D141F91" w14:textId="77777777" w:rsidR="00111EF5" w:rsidRPr="00AC248D" w:rsidRDefault="00111EF5" w:rsidP="00A622A9">
            <w:pPr>
              <w:tabs>
                <w:tab w:val="left" w:pos="851"/>
                <w:tab w:val="left" w:pos="1560"/>
              </w:tabs>
              <w:suppressAutoHyphens/>
              <w:spacing w:line="360" w:lineRule="auto"/>
              <w:rPr>
                <w:rFonts w:ascii="Arial" w:hAnsi="Arial" w:cs="Arial"/>
                <w:sz w:val="22"/>
                <w:szCs w:val="22"/>
              </w:rPr>
            </w:pPr>
          </w:p>
        </w:tc>
      </w:tr>
      <w:tr w:rsidR="00111EF5" w:rsidRPr="00AC248D" w14:paraId="579BB0D8" w14:textId="77777777" w:rsidTr="00A622A9">
        <w:tc>
          <w:tcPr>
            <w:tcW w:w="562" w:type="dxa"/>
            <w:tcBorders>
              <w:top w:val="single" w:sz="4" w:space="0" w:color="auto"/>
              <w:left w:val="single" w:sz="4" w:space="0" w:color="auto"/>
              <w:bottom w:val="single" w:sz="4" w:space="0" w:color="auto"/>
              <w:right w:val="single" w:sz="4" w:space="0" w:color="auto"/>
            </w:tcBorders>
            <w:vAlign w:val="center"/>
          </w:tcPr>
          <w:p w14:paraId="4D096A14" w14:textId="77777777" w:rsidR="00111EF5" w:rsidRPr="00AC248D" w:rsidRDefault="00111EF5" w:rsidP="00A622A9">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D374D8A" w14:textId="77777777" w:rsidR="00111EF5" w:rsidRPr="00E25D40" w:rsidRDefault="00111EF5" w:rsidP="00A622A9">
            <w:pPr>
              <w:tabs>
                <w:tab w:val="left" w:pos="851"/>
                <w:tab w:val="left" w:pos="1560"/>
              </w:tabs>
              <w:suppressAutoHyphens/>
              <w:rPr>
                <w:rFonts w:ascii="Arial" w:hAnsi="Arial" w:cs="Arial"/>
                <w:i/>
                <w:iCs/>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4DA6A3E3" w14:textId="77777777" w:rsidR="00111EF5" w:rsidRPr="00AC248D" w:rsidRDefault="00111EF5" w:rsidP="00A622A9">
            <w:pPr>
              <w:tabs>
                <w:tab w:val="left" w:pos="851"/>
                <w:tab w:val="left" w:pos="1560"/>
              </w:tabs>
              <w:suppressAutoHyphens/>
              <w:spacing w:line="360" w:lineRule="auto"/>
              <w:rPr>
                <w:rFonts w:ascii="Arial" w:hAnsi="Arial" w:cs="Arial"/>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0CEA25F1" w14:textId="77777777" w:rsidR="00111EF5" w:rsidRPr="00AC248D" w:rsidRDefault="00111EF5" w:rsidP="00A622A9">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0DBE464D" w14:textId="77777777" w:rsidR="00111EF5" w:rsidRPr="00AC248D" w:rsidRDefault="00111EF5" w:rsidP="00A622A9">
            <w:pPr>
              <w:tabs>
                <w:tab w:val="left" w:pos="851"/>
                <w:tab w:val="left" w:pos="1560"/>
              </w:tabs>
              <w:suppressAutoHyphens/>
              <w:spacing w:line="360" w:lineRule="auto"/>
              <w:rPr>
                <w:rFonts w:ascii="Arial" w:hAnsi="Arial" w:cs="Arial"/>
                <w:sz w:val="22"/>
                <w:szCs w:val="22"/>
              </w:rPr>
            </w:pPr>
          </w:p>
        </w:tc>
      </w:tr>
    </w:tbl>
    <w:p w14:paraId="0ADC2324" w14:textId="77777777" w:rsidR="00111EF5" w:rsidRDefault="00111EF5" w:rsidP="00111EF5">
      <w:pPr>
        <w:jc w:val="center"/>
        <w:rPr>
          <w:rFonts w:ascii="Arial" w:hAnsi="Arial" w:cs="Arial"/>
          <w:smallCaps/>
          <w:sz w:val="24"/>
          <w:szCs w:val="24"/>
        </w:rPr>
      </w:pPr>
    </w:p>
    <w:p w14:paraId="3A3CD94C" w14:textId="77777777" w:rsidR="00111EF5" w:rsidRPr="00AC248D" w:rsidRDefault="00111EF5" w:rsidP="00111EF5">
      <w:pPr>
        <w:jc w:val="center"/>
        <w:rPr>
          <w:rFonts w:ascii="Arial" w:hAnsi="Arial" w:cs="Arial"/>
          <w:smallCaps/>
          <w:sz w:val="24"/>
          <w:szCs w:val="24"/>
        </w:rPr>
      </w:pPr>
      <w:r w:rsidRPr="00AC248D">
        <w:rPr>
          <w:rFonts w:ascii="Arial" w:hAnsi="Arial" w:cs="Arial"/>
          <w:smallCaps/>
          <w:sz w:val="24"/>
          <w:szCs w:val="24"/>
        </w:rPr>
        <w:t>______________</w:t>
      </w:r>
    </w:p>
    <w:p w14:paraId="4B68FB72" w14:textId="77777777" w:rsidR="00111EF5" w:rsidRPr="00AC248D" w:rsidRDefault="00111EF5" w:rsidP="00111EF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58CC3688" w14:textId="15831F28" w:rsidR="00866685" w:rsidRPr="00AC248D" w:rsidRDefault="00866685">
      <w:pPr>
        <w:rPr>
          <w:rFonts w:ascii="Arial" w:eastAsia="Times New Roman" w:hAnsi="Arial" w:cs="Arial"/>
          <w:sz w:val="24"/>
          <w:szCs w:val="24"/>
          <w:lang w:eastAsia="ar-SA"/>
        </w:rPr>
      </w:pP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0B712AE1" w14:textId="57CCD0F3" w:rsidR="00321FB6" w:rsidRDefault="006D2292" w:rsidP="006B7279">
      <w:pPr>
        <w:shd w:val="clear" w:color="auto" w:fill="FFFFFF"/>
        <w:suppressAutoHyphens/>
        <w:spacing w:after="0" w:line="240" w:lineRule="auto"/>
        <w:jc w:val="center"/>
        <w:rPr>
          <w:rFonts w:ascii="Arial" w:hAnsi="Arial" w:cs="Arial"/>
          <w:b/>
          <w:bCs/>
          <w:sz w:val="24"/>
          <w:szCs w:val="24"/>
        </w:rPr>
      </w:pPr>
      <w:r w:rsidRPr="006D2292">
        <w:rPr>
          <w:rFonts w:ascii="Arial" w:hAnsi="Arial" w:cs="Arial"/>
          <w:b/>
          <w:bCs/>
          <w:sz w:val="24"/>
          <w:szCs w:val="24"/>
        </w:rPr>
        <w:t>GATVIŲ IR KITŲ OBJEKTŲ APŠVIETIMO PRIEŽIŪROS PASLAUGOS</w:t>
      </w:r>
    </w:p>
    <w:p w14:paraId="20885EEB" w14:textId="77777777" w:rsidR="006D2292" w:rsidRDefault="006D2292" w:rsidP="006B7279">
      <w:pPr>
        <w:shd w:val="clear" w:color="auto" w:fill="FFFFFF"/>
        <w:suppressAutoHyphens/>
        <w:spacing w:after="0" w:line="240" w:lineRule="auto"/>
        <w:jc w:val="center"/>
        <w:rPr>
          <w:rFonts w:ascii="Arial" w:hAnsi="Arial" w:cs="Arial"/>
          <w:b/>
          <w:bCs/>
          <w:sz w:val="24"/>
          <w:szCs w:val="24"/>
        </w:rPr>
      </w:pPr>
    </w:p>
    <w:p w14:paraId="5F547561" w14:textId="34A72632"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A5CC388"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w:t>
      </w:r>
      <w:r w:rsidR="003D5B48">
        <w:rPr>
          <w:rFonts w:ascii="Arial" w:hAnsi="Arial" w:cs="Arial"/>
          <w:sz w:val="24"/>
          <w:szCs w:val="24"/>
        </w:rPr>
        <w:t>šias paslaugas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3D5B48">
        <w:rPr>
          <w:rFonts w:ascii="Arial" w:hAnsi="Arial" w:cs="Arial"/>
          <w:sz w:val="24"/>
          <w:szCs w:val="24"/>
        </w:rPr>
        <w:t>os</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2663"/>
        <w:gridCol w:w="2125"/>
        <w:gridCol w:w="1135"/>
        <w:gridCol w:w="1135"/>
        <w:gridCol w:w="1983"/>
      </w:tblGrid>
      <w:tr w:rsidR="0014670F" w:rsidRPr="00CF3977" w14:paraId="56DC8248" w14:textId="77777777" w:rsidTr="0014670F">
        <w:tc>
          <w:tcPr>
            <w:tcW w:w="598" w:type="dxa"/>
            <w:tcBorders>
              <w:top w:val="single" w:sz="4" w:space="0" w:color="auto"/>
              <w:left w:val="single" w:sz="4" w:space="0" w:color="auto"/>
              <w:bottom w:val="single" w:sz="4" w:space="0" w:color="auto"/>
              <w:right w:val="single" w:sz="4" w:space="0" w:color="auto"/>
            </w:tcBorders>
            <w:vAlign w:val="center"/>
            <w:hideMark/>
          </w:tcPr>
          <w:p w14:paraId="76C0FD28" w14:textId="77777777" w:rsidR="0014670F" w:rsidRPr="0014670F" w:rsidRDefault="0014670F" w:rsidP="0014670F">
            <w:pPr>
              <w:keepNext/>
              <w:suppressAutoHyphens/>
              <w:spacing w:after="0" w:line="240" w:lineRule="auto"/>
              <w:jc w:val="center"/>
              <w:rPr>
                <w:rFonts w:ascii="Arial" w:eastAsia="Times New Roman" w:hAnsi="Arial" w:cs="Arial"/>
                <w:b/>
                <w:sz w:val="22"/>
                <w:szCs w:val="22"/>
                <w:lang w:eastAsia="en-US"/>
              </w:rPr>
            </w:pPr>
            <w:r w:rsidRPr="0014670F">
              <w:rPr>
                <w:rFonts w:ascii="Arial" w:eastAsia="Times New Roman" w:hAnsi="Arial" w:cs="Arial"/>
                <w:b/>
                <w:sz w:val="22"/>
                <w:szCs w:val="22"/>
                <w:lang w:eastAsia="en-US"/>
              </w:rPr>
              <w:lastRenderedPageBreak/>
              <w:t>Eil. Nr.</w:t>
            </w:r>
          </w:p>
        </w:tc>
        <w:tc>
          <w:tcPr>
            <w:tcW w:w="2663" w:type="dxa"/>
            <w:tcBorders>
              <w:top w:val="single" w:sz="4" w:space="0" w:color="auto"/>
              <w:left w:val="single" w:sz="4" w:space="0" w:color="auto"/>
              <w:bottom w:val="single" w:sz="4" w:space="0" w:color="auto"/>
              <w:right w:val="single" w:sz="4" w:space="0" w:color="auto"/>
            </w:tcBorders>
            <w:vAlign w:val="center"/>
            <w:hideMark/>
          </w:tcPr>
          <w:p w14:paraId="64BCD513" w14:textId="353734C1" w:rsidR="0014670F" w:rsidRPr="0014670F" w:rsidRDefault="0014670F" w:rsidP="0014670F">
            <w:pPr>
              <w:keepNext/>
              <w:suppressAutoHyphens/>
              <w:spacing w:after="0" w:line="240" w:lineRule="auto"/>
              <w:jc w:val="center"/>
              <w:rPr>
                <w:rFonts w:ascii="Arial" w:eastAsia="Times New Roman" w:hAnsi="Arial" w:cs="Arial"/>
                <w:b/>
                <w:sz w:val="22"/>
                <w:szCs w:val="22"/>
                <w:lang w:eastAsia="en-US"/>
              </w:rPr>
            </w:pPr>
            <w:r w:rsidRPr="0014670F">
              <w:rPr>
                <w:rFonts w:ascii="Arial" w:eastAsia="Times New Roman" w:hAnsi="Arial" w:cs="Arial"/>
                <w:b/>
                <w:sz w:val="22"/>
                <w:szCs w:val="22"/>
                <w:lang w:eastAsia="en-US"/>
              </w:rPr>
              <w:t>Paslaugų pavadinimas</w:t>
            </w:r>
          </w:p>
        </w:tc>
        <w:tc>
          <w:tcPr>
            <w:tcW w:w="2125" w:type="dxa"/>
            <w:tcBorders>
              <w:top w:val="single" w:sz="4" w:space="0" w:color="auto"/>
              <w:left w:val="single" w:sz="4" w:space="0" w:color="auto"/>
              <w:bottom w:val="single" w:sz="4" w:space="0" w:color="auto"/>
              <w:right w:val="single" w:sz="4" w:space="0" w:color="auto"/>
            </w:tcBorders>
            <w:vAlign w:val="center"/>
            <w:hideMark/>
          </w:tcPr>
          <w:p w14:paraId="3B472952" w14:textId="77777777" w:rsidR="0014670F" w:rsidRPr="0014670F" w:rsidRDefault="0014670F" w:rsidP="0014670F">
            <w:pPr>
              <w:keepNext/>
              <w:suppressAutoHyphens/>
              <w:spacing w:after="0" w:line="240" w:lineRule="auto"/>
              <w:jc w:val="center"/>
              <w:rPr>
                <w:rFonts w:ascii="Arial" w:eastAsia="Times New Roman" w:hAnsi="Arial" w:cs="Arial"/>
                <w:b/>
                <w:sz w:val="22"/>
                <w:szCs w:val="22"/>
                <w:lang w:eastAsia="en-US"/>
              </w:rPr>
            </w:pPr>
            <w:r w:rsidRPr="0014670F">
              <w:rPr>
                <w:rFonts w:ascii="Arial" w:eastAsia="Times New Roman" w:hAnsi="Arial" w:cs="Arial"/>
                <w:b/>
                <w:sz w:val="22"/>
                <w:szCs w:val="22"/>
                <w:lang w:eastAsia="en-US"/>
              </w:rPr>
              <w:t>Mato</w:t>
            </w:r>
          </w:p>
          <w:p w14:paraId="34090C73" w14:textId="77777777" w:rsidR="0014670F" w:rsidRPr="0014670F" w:rsidRDefault="0014670F" w:rsidP="0014670F">
            <w:pPr>
              <w:keepNext/>
              <w:suppressAutoHyphens/>
              <w:spacing w:after="0" w:line="240" w:lineRule="auto"/>
              <w:jc w:val="center"/>
              <w:rPr>
                <w:rFonts w:ascii="Arial" w:eastAsia="Times New Roman" w:hAnsi="Arial" w:cs="Arial"/>
                <w:b/>
                <w:sz w:val="22"/>
                <w:szCs w:val="22"/>
                <w:lang w:eastAsia="en-US"/>
              </w:rPr>
            </w:pPr>
            <w:r w:rsidRPr="0014670F">
              <w:rPr>
                <w:rFonts w:ascii="Arial" w:eastAsia="Times New Roman" w:hAnsi="Arial" w:cs="Arial"/>
                <w:b/>
                <w:sz w:val="22"/>
                <w:szCs w:val="22"/>
                <w:lang w:eastAsia="en-US"/>
              </w:rPr>
              <w:t>vnt.</w:t>
            </w:r>
          </w:p>
        </w:tc>
        <w:tc>
          <w:tcPr>
            <w:tcW w:w="1135" w:type="dxa"/>
            <w:tcBorders>
              <w:top w:val="single" w:sz="4" w:space="0" w:color="auto"/>
              <w:left w:val="single" w:sz="4" w:space="0" w:color="auto"/>
              <w:bottom w:val="single" w:sz="4" w:space="0" w:color="auto"/>
              <w:right w:val="single" w:sz="4" w:space="0" w:color="auto"/>
            </w:tcBorders>
          </w:tcPr>
          <w:p w14:paraId="3A5604D4" w14:textId="77777777" w:rsidR="0014670F" w:rsidRPr="0014670F" w:rsidRDefault="0014670F" w:rsidP="0014670F">
            <w:pPr>
              <w:keepNext/>
              <w:suppressAutoHyphens/>
              <w:spacing w:after="0" w:line="240" w:lineRule="auto"/>
              <w:jc w:val="center"/>
              <w:rPr>
                <w:rFonts w:ascii="Arial" w:eastAsia="Times New Roman" w:hAnsi="Arial" w:cs="Arial"/>
                <w:b/>
                <w:bCs/>
                <w:sz w:val="22"/>
                <w:szCs w:val="22"/>
                <w:lang w:eastAsia="en-US"/>
              </w:rPr>
            </w:pPr>
            <w:r w:rsidRPr="0014670F">
              <w:rPr>
                <w:rFonts w:ascii="Arial" w:eastAsia="Times New Roman" w:hAnsi="Arial" w:cs="Arial"/>
                <w:b/>
                <w:bCs/>
                <w:sz w:val="22"/>
                <w:szCs w:val="22"/>
                <w:lang w:eastAsia="en-US"/>
              </w:rPr>
              <w:t xml:space="preserve">Preliminarus kiekis </w:t>
            </w:r>
          </w:p>
          <w:p w14:paraId="6BAD5CD1" w14:textId="110414F5" w:rsidR="0014670F" w:rsidRPr="0014670F" w:rsidRDefault="0014670F" w:rsidP="0014670F">
            <w:pPr>
              <w:keepNext/>
              <w:suppressAutoHyphens/>
              <w:spacing w:after="0" w:line="240" w:lineRule="auto"/>
              <w:jc w:val="center"/>
              <w:rPr>
                <w:rFonts w:ascii="Arial" w:eastAsia="Times New Roman" w:hAnsi="Arial" w:cs="Arial"/>
                <w:b/>
                <w:sz w:val="22"/>
                <w:szCs w:val="22"/>
                <w:lang w:eastAsia="en-US"/>
              </w:rPr>
            </w:pPr>
            <w:r w:rsidRPr="0014670F">
              <w:rPr>
                <w:rFonts w:ascii="Arial" w:eastAsia="Times New Roman" w:hAnsi="Arial" w:cs="Arial"/>
                <w:b/>
                <w:bCs/>
                <w:sz w:val="22"/>
                <w:szCs w:val="22"/>
                <w:lang w:eastAsia="en-US"/>
              </w:rPr>
              <w:t xml:space="preserve">(1 mėn.)* </w:t>
            </w:r>
          </w:p>
        </w:tc>
        <w:tc>
          <w:tcPr>
            <w:tcW w:w="1135" w:type="dxa"/>
            <w:tcBorders>
              <w:top w:val="single" w:sz="4" w:space="0" w:color="auto"/>
              <w:left w:val="single" w:sz="4" w:space="0" w:color="auto"/>
              <w:bottom w:val="single" w:sz="4" w:space="0" w:color="auto"/>
              <w:right w:val="single" w:sz="4" w:space="0" w:color="auto"/>
            </w:tcBorders>
            <w:hideMark/>
          </w:tcPr>
          <w:p w14:paraId="5A2F7390" w14:textId="3BA608D3" w:rsidR="0014670F" w:rsidRPr="0014670F" w:rsidRDefault="0014670F" w:rsidP="0014670F">
            <w:pPr>
              <w:keepNext/>
              <w:suppressAutoHyphens/>
              <w:spacing w:after="0" w:line="240" w:lineRule="auto"/>
              <w:jc w:val="center"/>
              <w:rPr>
                <w:rFonts w:ascii="Arial" w:eastAsia="Times New Roman" w:hAnsi="Arial" w:cs="Arial"/>
                <w:b/>
                <w:sz w:val="22"/>
                <w:szCs w:val="22"/>
                <w:lang w:eastAsia="en-US"/>
              </w:rPr>
            </w:pPr>
            <w:r w:rsidRPr="0014670F">
              <w:rPr>
                <w:rFonts w:ascii="Arial" w:eastAsia="Times New Roman" w:hAnsi="Arial" w:cs="Arial"/>
                <w:b/>
                <w:sz w:val="22"/>
                <w:szCs w:val="22"/>
                <w:lang w:eastAsia="en-US"/>
              </w:rPr>
              <w:t>Vnt. įkainis, EUR be PVM</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CD808F6" w14:textId="77777777" w:rsidR="0014670F" w:rsidRPr="0014670F" w:rsidRDefault="0014670F" w:rsidP="0014670F">
            <w:pPr>
              <w:suppressAutoHyphens/>
              <w:spacing w:after="0" w:line="240" w:lineRule="auto"/>
              <w:jc w:val="center"/>
              <w:rPr>
                <w:rFonts w:ascii="Arial" w:eastAsia="Times New Roman" w:hAnsi="Arial" w:cs="Arial"/>
                <w:b/>
                <w:bCs/>
                <w:sz w:val="22"/>
                <w:szCs w:val="22"/>
                <w:lang w:eastAsia="en-US"/>
              </w:rPr>
            </w:pPr>
            <w:r w:rsidRPr="0014670F">
              <w:rPr>
                <w:rFonts w:ascii="Arial" w:eastAsia="Times New Roman" w:hAnsi="Arial" w:cs="Arial"/>
                <w:b/>
                <w:bCs/>
                <w:sz w:val="22"/>
                <w:szCs w:val="22"/>
                <w:lang w:eastAsia="en-US"/>
              </w:rPr>
              <w:t>Preliminari kaina, EUR be PVM</w:t>
            </w:r>
          </w:p>
        </w:tc>
      </w:tr>
      <w:tr w:rsidR="0014670F" w:rsidRPr="00CF3977" w14:paraId="7FA07BD6" w14:textId="77777777" w:rsidTr="0014670F">
        <w:tc>
          <w:tcPr>
            <w:tcW w:w="598" w:type="dxa"/>
            <w:tcBorders>
              <w:top w:val="single" w:sz="4" w:space="0" w:color="auto"/>
              <w:left w:val="single" w:sz="4" w:space="0" w:color="auto"/>
              <w:bottom w:val="single" w:sz="4" w:space="0" w:color="auto"/>
              <w:right w:val="single" w:sz="4" w:space="0" w:color="auto"/>
            </w:tcBorders>
            <w:hideMark/>
          </w:tcPr>
          <w:p w14:paraId="647EF7D8" w14:textId="77777777" w:rsidR="0014670F" w:rsidRPr="0014670F" w:rsidRDefault="0014670F" w:rsidP="0014670F">
            <w:pPr>
              <w:keepNext/>
              <w:suppressAutoHyphens/>
              <w:spacing w:after="0" w:line="240" w:lineRule="auto"/>
              <w:jc w:val="center"/>
              <w:rPr>
                <w:rFonts w:ascii="Arial" w:eastAsia="Times New Roman" w:hAnsi="Arial" w:cs="Arial"/>
                <w:i/>
                <w:iCs/>
                <w:color w:val="000000" w:themeColor="text1"/>
                <w:sz w:val="22"/>
                <w:szCs w:val="22"/>
                <w:lang w:eastAsia="en-US"/>
              </w:rPr>
            </w:pPr>
            <w:r w:rsidRPr="0014670F">
              <w:rPr>
                <w:rFonts w:ascii="Arial" w:eastAsia="Times New Roman" w:hAnsi="Arial" w:cs="Arial"/>
                <w:i/>
                <w:iCs/>
                <w:color w:val="000000" w:themeColor="text1"/>
                <w:sz w:val="22"/>
                <w:szCs w:val="22"/>
                <w:lang w:eastAsia="en-US"/>
              </w:rPr>
              <w:t>1</w:t>
            </w:r>
          </w:p>
        </w:tc>
        <w:tc>
          <w:tcPr>
            <w:tcW w:w="2663" w:type="dxa"/>
            <w:tcBorders>
              <w:top w:val="single" w:sz="4" w:space="0" w:color="auto"/>
              <w:left w:val="single" w:sz="4" w:space="0" w:color="auto"/>
              <w:bottom w:val="single" w:sz="4" w:space="0" w:color="auto"/>
              <w:right w:val="single" w:sz="4" w:space="0" w:color="auto"/>
            </w:tcBorders>
            <w:hideMark/>
          </w:tcPr>
          <w:p w14:paraId="75F704B0" w14:textId="77777777" w:rsidR="0014670F" w:rsidRPr="0014670F" w:rsidRDefault="0014670F" w:rsidP="0014670F">
            <w:pPr>
              <w:keepNext/>
              <w:suppressAutoHyphens/>
              <w:spacing w:after="0" w:line="240" w:lineRule="auto"/>
              <w:jc w:val="center"/>
              <w:rPr>
                <w:rFonts w:ascii="Arial" w:eastAsia="Times New Roman" w:hAnsi="Arial" w:cs="Arial"/>
                <w:i/>
                <w:iCs/>
                <w:color w:val="000000" w:themeColor="text1"/>
                <w:sz w:val="22"/>
                <w:szCs w:val="22"/>
                <w:lang w:eastAsia="en-US"/>
              </w:rPr>
            </w:pPr>
            <w:r w:rsidRPr="0014670F">
              <w:rPr>
                <w:rFonts w:ascii="Arial" w:eastAsia="Times New Roman" w:hAnsi="Arial" w:cs="Arial"/>
                <w:i/>
                <w:iCs/>
                <w:color w:val="000000" w:themeColor="text1"/>
                <w:sz w:val="22"/>
                <w:szCs w:val="22"/>
                <w:lang w:eastAsia="en-US"/>
              </w:rPr>
              <w:t>2</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07BD15F" w14:textId="77777777" w:rsidR="0014670F" w:rsidRPr="0014670F" w:rsidRDefault="0014670F" w:rsidP="0014670F">
            <w:pPr>
              <w:keepNext/>
              <w:suppressAutoHyphens/>
              <w:spacing w:after="0" w:line="240" w:lineRule="auto"/>
              <w:jc w:val="center"/>
              <w:rPr>
                <w:rFonts w:ascii="Arial" w:eastAsia="Times New Roman" w:hAnsi="Arial" w:cs="Arial"/>
                <w:i/>
                <w:iCs/>
                <w:color w:val="000000" w:themeColor="text1"/>
                <w:sz w:val="22"/>
                <w:szCs w:val="22"/>
                <w:lang w:eastAsia="en-US"/>
              </w:rPr>
            </w:pPr>
            <w:r w:rsidRPr="0014670F">
              <w:rPr>
                <w:rFonts w:ascii="Arial" w:eastAsia="Times New Roman" w:hAnsi="Arial" w:cs="Arial"/>
                <w:i/>
                <w:iCs/>
                <w:color w:val="000000" w:themeColor="text1"/>
                <w:sz w:val="22"/>
                <w:szCs w:val="22"/>
                <w:lang w:eastAsia="en-US"/>
              </w:rPr>
              <w:t>3</w:t>
            </w:r>
          </w:p>
        </w:tc>
        <w:tc>
          <w:tcPr>
            <w:tcW w:w="1135" w:type="dxa"/>
            <w:tcBorders>
              <w:top w:val="single" w:sz="4" w:space="0" w:color="auto"/>
              <w:left w:val="single" w:sz="4" w:space="0" w:color="auto"/>
              <w:bottom w:val="single" w:sz="4" w:space="0" w:color="auto"/>
              <w:right w:val="single" w:sz="4" w:space="0" w:color="auto"/>
            </w:tcBorders>
          </w:tcPr>
          <w:p w14:paraId="39BA113D" w14:textId="7A57D62A" w:rsidR="0014670F" w:rsidRPr="0014670F" w:rsidRDefault="0014670F" w:rsidP="0014670F">
            <w:pPr>
              <w:keepNext/>
              <w:suppressAutoHyphens/>
              <w:spacing w:after="0" w:line="240" w:lineRule="auto"/>
              <w:jc w:val="center"/>
              <w:rPr>
                <w:rFonts w:ascii="Arial" w:eastAsia="Times New Roman" w:hAnsi="Arial" w:cs="Arial"/>
                <w:i/>
                <w:iCs/>
                <w:color w:val="000000" w:themeColor="text1"/>
                <w:sz w:val="22"/>
                <w:szCs w:val="22"/>
                <w:lang w:eastAsia="en-US"/>
              </w:rPr>
            </w:pPr>
            <w:r>
              <w:rPr>
                <w:rFonts w:ascii="Arial" w:eastAsia="Times New Roman" w:hAnsi="Arial" w:cs="Arial"/>
                <w:i/>
                <w:iCs/>
                <w:color w:val="000000" w:themeColor="text1"/>
                <w:sz w:val="22"/>
                <w:szCs w:val="22"/>
                <w:lang w:eastAsia="en-US"/>
              </w:rPr>
              <w:t>4</w:t>
            </w:r>
          </w:p>
        </w:tc>
        <w:tc>
          <w:tcPr>
            <w:tcW w:w="1135" w:type="dxa"/>
            <w:tcBorders>
              <w:top w:val="single" w:sz="4" w:space="0" w:color="auto"/>
              <w:left w:val="single" w:sz="4" w:space="0" w:color="auto"/>
              <w:bottom w:val="single" w:sz="4" w:space="0" w:color="auto"/>
              <w:right w:val="single" w:sz="4" w:space="0" w:color="auto"/>
            </w:tcBorders>
            <w:hideMark/>
          </w:tcPr>
          <w:p w14:paraId="491BDFAF" w14:textId="5F46507A" w:rsidR="0014670F" w:rsidRPr="0014670F" w:rsidRDefault="0014670F" w:rsidP="0014670F">
            <w:pPr>
              <w:keepNext/>
              <w:suppressAutoHyphens/>
              <w:spacing w:after="0" w:line="240" w:lineRule="auto"/>
              <w:jc w:val="center"/>
              <w:rPr>
                <w:rFonts w:ascii="Arial" w:eastAsia="Times New Roman" w:hAnsi="Arial" w:cs="Arial"/>
                <w:i/>
                <w:iCs/>
                <w:color w:val="000000" w:themeColor="text1"/>
                <w:sz w:val="22"/>
                <w:szCs w:val="22"/>
                <w:lang w:eastAsia="en-US"/>
              </w:rPr>
            </w:pPr>
            <w:r>
              <w:rPr>
                <w:rFonts w:ascii="Arial" w:eastAsia="Times New Roman" w:hAnsi="Arial" w:cs="Arial"/>
                <w:i/>
                <w:iCs/>
                <w:color w:val="000000" w:themeColor="text1"/>
                <w:sz w:val="22"/>
                <w:szCs w:val="22"/>
                <w:lang w:eastAsia="en-US"/>
              </w:rPr>
              <w:t>5</w:t>
            </w:r>
          </w:p>
        </w:tc>
        <w:tc>
          <w:tcPr>
            <w:tcW w:w="1983" w:type="dxa"/>
            <w:tcBorders>
              <w:top w:val="single" w:sz="4" w:space="0" w:color="auto"/>
              <w:left w:val="single" w:sz="4" w:space="0" w:color="auto"/>
              <w:bottom w:val="single" w:sz="4" w:space="0" w:color="auto"/>
              <w:right w:val="single" w:sz="4" w:space="0" w:color="auto"/>
            </w:tcBorders>
            <w:hideMark/>
          </w:tcPr>
          <w:p w14:paraId="2285BC96" w14:textId="77777777" w:rsidR="0014670F" w:rsidRPr="0014670F" w:rsidRDefault="0014670F" w:rsidP="0014670F">
            <w:pPr>
              <w:suppressAutoHyphens/>
              <w:spacing w:after="0" w:line="240" w:lineRule="auto"/>
              <w:jc w:val="center"/>
              <w:rPr>
                <w:rFonts w:ascii="Arial" w:eastAsia="Times New Roman" w:hAnsi="Arial" w:cs="Arial"/>
                <w:i/>
                <w:iCs/>
                <w:color w:val="000000" w:themeColor="text1"/>
                <w:sz w:val="22"/>
                <w:szCs w:val="22"/>
                <w:lang w:val="en-US" w:eastAsia="en-US"/>
              </w:rPr>
            </w:pPr>
            <w:r w:rsidRPr="0014670F">
              <w:rPr>
                <w:rFonts w:ascii="Arial" w:eastAsia="Times New Roman" w:hAnsi="Arial" w:cs="Arial"/>
                <w:i/>
                <w:iCs/>
                <w:color w:val="000000" w:themeColor="text1"/>
                <w:sz w:val="22"/>
                <w:szCs w:val="22"/>
                <w:lang w:eastAsia="en-US"/>
              </w:rPr>
              <w:t>6 (</w:t>
            </w:r>
            <w:r w:rsidRPr="0014670F">
              <w:rPr>
                <w:rFonts w:ascii="Arial" w:eastAsia="Times New Roman" w:hAnsi="Arial" w:cs="Arial"/>
                <w:i/>
                <w:iCs/>
                <w:color w:val="000000" w:themeColor="text1"/>
                <w:sz w:val="22"/>
                <w:szCs w:val="22"/>
                <w:lang w:val="en-US" w:eastAsia="en-US"/>
              </w:rPr>
              <w:t>=4</w:t>
            </w:r>
            <w:r w:rsidRPr="0014670F">
              <w:rPr>
                <w:rFonts w:ascii="Arial" w:hAnsi="Arial" w:cs="Arial"/>
                <w:i/>
                <w:iCs/>
                <w:sz w:val="22"/>
                <w:szCs w:val="22"/>
              </w:rPr>
              <w:t xml:space="preserve"> x</w:t>
            </w:r>
            <w:r w:rsidRPr="0014670F">
              <w:rPr>
                <w:rFonts w:ascii="Arial" w:eastAsia="Times New Roman" w:hAnsi="Arial" w:cs="Arial"/>
                <w:i/>
                <w:iCs/>
                <w:color w:val="000000" w:themeColor="text1"/>
                <w:sz w:val="22"/>
                <w:szCs w:val="22"/>
                <w:lang w:val="en-US" w:eastAsia="en-US"/>
              </w:rPr>
              <w:t xml:space="preserve"> 5)</w:t>
            </w:r>
          </w:p>
        </w:tc>
      </w:tr>
      <w:tr w:rsidR="0014670F" w:rsidRPr="00CF3977" w14:paraId="28ABDCBC" w14:textId="77777777" w:rsidTr="0014670F">
        <w:trPr>
          <w:trHeight w:val="134"/>
        </w:trPr>
        <w:tc>
          <w:tcPr>
            <w:tcW w:w="598" w:type="dxa"/>
            <w:tcBorders>
              <w:top w:val="single" w:sz="4" w:space="0" w:color="auto"/>
              <w:left w:val="single" w:sz="4" w:space="0" w:color="auto"/>
              <w:bottom w:val="single" w:sz="4" w:space="0" w:color="auto"/>
              <w:right w:val="single" w:sz="4" w:space="0" w:color="auto"/>
            </w:tcBorders>
          </w:tcPr>
          <w:p w14:paraId="4ABBCD88" w14:textId="509B08CC" w:rsidR="0014670F" w:rsidRPr="0014670F" w:rsidRDefault="0014670F">
            <w:pPr>
              <w:pStyle w:val="Sraopastraipa"/>
              <w:keepNext/>
              <w:numPr>
                <w:ilvl w:val="0"/>
                <w:numId w:val="52"/>
              </w:numPr>
              <w:suppressAutoHyphens/>
              <w:spacing w:after="0" w:line="240" w:lineRule="auto"/>
              <w:ind w:left="0" w:firstLine="0"/>
              <w:jc w:val="center"/>
              <w:rPr>
                <w:rFonts w:ascii="Arial" w:eastAsia="Times New Roman" w:hAnsi="Arial" w:cs="Arial"/>
                <w:sz w:val="22"/>
                <w:szCs w:val="22"/>
                <w:lang w:eastAsia="en-US"/>
              </w:rPr>
            </w:pPr>
          </w:p>
        </w:tc>
        <w:tc>
          <w:tcPr>
            <w:tcW w:w="2663" w:type="dxa"/>
            <w:tcBorders>
              <w:top w:val="single" w:sz="4" w:space="0" w:color="auto"/>
              <w:left w:val="single" w:sz="4" w:space="0" w:color="auto"/>
              <w:bottom w:val="single" w:sz="4" w:space="0" w:color="auto"/>
              <w:right w:val="single" w:sz="4" w:space="0" w:color="auto"/>
            </w:tcBorders>
          </w:tcPr>
          <w:p w14:paraId="21C8BFF0" w14:textId="0BCBAFB9" w:rsidR="0014670F" w:rsidRPr="0014670F" w:rsidRDefault="0014670F" w:rsidP="0014670F">
            <w:pPr>
              <w:keepNext/>
              <w:suppressAutoHyphens/>
              <w:spacing w:after="0" w:line="240" w:lineRule="auto"/>
              <w:jc w:val="both"/>
              <w:rPr>
                <w:rFonts w:ascii="Arial" w:eastAsia="Times New Roman" w:hAnsi="Arial" w:cs="Arial"/>
                <w:i/>
                <w:iCs/>
                <w:sz w:val="22"/>
                <w:szCs w:val="22"/>
                <w:lang w:eastAsia="en-US"/>
              </w:rPr>
            </w:pPr>
            <w:r w:rsidRPr="0014670F">
              <w:rPr>
                <w:rFonts w:ascii="Arial" w:hAnsi="Arial" w:cs="Arial"/>
                <w:sz w:val="22"/>
                <w:szCs w:val="22"/>
              </w:rPr>
              <w:t xml:space="preserve">Apšvietimo tinklų priežiūra (įskaitant paslaugai atlikti reikalingų mechanizmų išlaidas (be medžiagų vertės) </w:t>
            </w:r>
          </w:p>
        </w:tc>
        <w:tc>
          <w:tcPr>
            <w:tcW w:w="2125" w:type="dxa"/>
            <w:tcBorders>
              <w:top w:val="single" w:sz="4" w:space="0" w:color="auto"/>
              <w:left w:val="single" w:sz="4" w:space="0" w:color="auto"/>
              <w:bottom w:val="single" w:sz="4" w:space="0" w:color="auto"/>
              <w:right w:val="single" w:sz="4" w:space="0" w:color="auto"/>
            </w:tcBorders>
            <w:vAlign w:val="center"/>
          </w:tcPr>
          <w:p w14:paraId="2D781263" w14:textId="6DF28136"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Vieno šviestuvo priežiūra per mėnesį</w:t>
            </w:r>
          </w:p>
        </w:tc>
        <w:tc>
          <w:tcPr>
            <w:tcW w:w="1135" w:type="dxa"/>
            <w:tcBorders>
              <w:top w:val="single" w:sz="4" w:space="0" w:color="auto"/>
              <w:left w:val="single" w:sz="4" w:space="0" w:color="auto"/>
              <w:bottom w:val="single" w:sz="4" w:space="0" w:color="auto"/>
              <w:right w:val="single" w:sz="4" w:space="0" w:color="auto"/>
            </w:tcBorders>
            <w:vAlign w:val="center"/>
          </w:tcPr>
          <w:p w14:paraId="12F2D840" w14:textId="1C0B9EC4"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1687</w:t>
            </w:r>
          </w:p>
        </w:tc>
        <w:tc>
          <w:tcPr>
            <w:tcW w:w="1135" w:type="dxa"/>
            <w:tcBorders>
              <w:top w:val="single" w:sz="4" w:space="0" w:color="auto"/>
              <w:left w:val="single" w:sz="4" w:space="0" w:color="auto"/>
              <w:bottom w:val="single" w:sz="4" w:space="0" w:color="auto"/>
              <w:right w:val="single" w:sz="4" w:space="0" w:color="auto"/>
            </w:tcBorders>
          </w:tcPr>
          <w:p w14:paraId="72661C48" w14:textId="32341413"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p>
        </w:tc>
        <w:tc>
          <w:tcPr>
            <w:tcW w:w="1983" w:type="dxa"/>
            <w:tcBorders>
              <w:top w:val="single" w:sz="4" w:space="0" w:color="auto"/>
              <w:left w:val="single" w:sz="4" w:space="0" w:color="auto"/>
              <w:bottom w:val="single" w:sz="4" w:space="0" w:color="auto"/>
              <w:right w:val="single" w:sz="4" w:space="0" w:color="auto"/>
            </w:tcBorders>
          </w:tcPr>
          <w:p w14:paraId="0F180CB3" w14:textId="77777777" w:rsidR="0014670F" w:rsidRPr="0014670F" w:rsidRDefault="0014670F" w:rsidP="0014670F">
            <w:pPr>
              <w:suppressAutoHyphens/>
              <w:spacing w:after="0" w:line="240" w:lineRule="auto"/>
              <w:jc w:val="both"/>
              <w:rPr>
                <w:rFonts w:ascii="Arial" w:eastAsia="Times New Roman" w:hAnsi="Arial" w:cs="Arial"/>
                <w:b/>
                <w:sz w:val="22"/>
                <w:szCs w:val="22"/>
                <w:lang w:eastAsia="en-US"/>
              </w:rPr>
            </w:pPr>
          </w:p>
        </w:tc>
      </w:tr>
      <w:tr w:rsidR="0014670F" w:rsidRPr="00CF3977" w14:paraId="4F298A58" w14:textId="77777777" w:rsidTr="0014670F">
        <w:tc>
          <w:tcPr>
            <w:tcW w:w="598" w:type="dxa"/>
            <w:tcBorders>
              <w:top w:val="single" w:sz="4" w:space="0" w:color="auto"/>
              <w:left w:val="single" w:sz="4" w:space="0" w:color="auto"/>
              <w:bottom w:val="single" w:sz="4" w:space="0" w:color="auto"/>
              <w:right w:val="single" w:sz="4" w:space="0" w:color="auto"/>
            </w:tcBorders>
          </w:tcPr>
          <w:p w14:paraId="643FEA7E" w14:textId="66AD5598" w:rsidR="0014670F" w:rsidRPr="0014670F" w:rsidRDefault="0014670F">
            <w:pPr>
              <w:pStyle w:val="Sraopastraipa"/>
              <w:keepNext/>
              <w:numPr>
                <w:ilvl w:val="0"/>
                <w:numId w:val="52"/>
              </w:numPr>
              <w:suppressAutoHyphens/>
              <w:spacing w:after="0" w:line="240" w:lineRule="auto"/>
              <w:ind w:left="0" w:firstLine="0"/>
              <w:jc w:val="center"/>
              <w:rPr>
                <w:rFonts w:ascii="Arial" w:eastAsia="Times New Roman" w:hAnsi="Arial" w:cs="Arial"/>
                <w:sz w:val="22"/>
                <w:szCs w:val="22"/>
                <w:lang w:eastAsia="en-US"/>
              </w:rPr>
            </w:pPr>
          </w:p>
        </w:tc>
        <w:tc>
          <w:tcPr>
            <w:tcW w:w="2663" w:type="dxa"/>
            <w:tcBorders>
              <w:top w:val="single" w:sz="4" w:space="0" w:color="auto"/>
              <w:left w:val="single" w:sz="4" w:space="0" w:color="auto"/>
              <w:bottom w:val="single" w:sz="4" w:space="0" w:color="auto"/>
              <w:right w:val="single" w:sz="4" w:space="0" w:color="auto"/>
            </w:tcBorders>
          </w:tcPr>
          <w:p w14:paraId="0313C795" w14:textId="2F78F1AB"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r w:rsidRPr="0014670F">
              <w:rPr>
                <w:rFonts w:ascii="Arial" w:hAnsi="Arial" w:cs="Arial"/>
                <w:sz w:val="22"/>
                <w:szCs w:val="22"/>
              </w:rPr>
              <w:t xml:space="preserve">Maitinimo spintų priežiūra (be medžiagų vertės) </w:t>
            </w:r>
          </w:p>
        </w:tc>
        <w:tc>
          <w:tcPr>
            <w:tcW w:w="2125" w:type="dxa"/>
            <w:tcBorders>
              <w:top w:val="single" w:sz="4" w:space="0" w:color="auto"/>
              <w:left w:val="single" w:sz="4" w:space="0" w:color="auto"/>
              <w:bottom w:val="single" w:sz="4" w:space="0" w:color="auto"/>
              <w:right w:val="single" w:sz="4" w:space="0" w:color="auto"/>
            </w:tcBorders>
            <w:vAlign w:val="center"/>
          </w:tcPr>
          <w:p w14:paraId="28DC5082" w14:textId="7A7ACD60"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4D55A2">
              <w:rPr>
                <w:rFonts w:ascii="Arial" w:hAnsi="Arial" w:cs="Arial"/>
                <w:sz w:val="22"/>
                <w:szCs w:val="22"/>
              </w:rPr>
              <w:t>Mėnesio išlaidos vienai apskaitos ir maitinimo</w:t>
            </w:r>
            <w:r w:rsidR="0017709F" w:rsidRPr="004D55A2">
              <w:rPr>
                <w:rFonts w:ascii="Arial" w:hAnsi="Arial" w:cs="Arial"/>
                <w:sz w:val="22"/>
                <w:szCs w:val="22"/>
              </w:rPr>
              <w:t xml:space="preserve"> spintai</w:t>
            </w:r>
          </w:p>
        </w:tc>
        <w:tc>
          <w:tcPr>
            <w:tcW w:w="1135" w:type="dxa"/>
            <w:tcBorders>
              <w:top w:val="single" w:sz="4" w:space="0" w:color="auto"/>
              <w:left w:val="single" w:sz="4" w:space="0" w:color="auto"/>
              <w:bottom w:val="single" w:sz="4" w:space="0" w:color="auto"/>
              <w:right w:val="single" w:sz="4" w:space="0" w:color="auto"/>
            </w:tcBorders>
            <w:vAlign w:val="center"/>
          </w:tcPr>
          <w:p w14:paraId="1292348F" w14:textId="04D6778F"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52</w:t>
            </w:r>
          </w:p>
        </w:tc>
        <w:tc>
          <w:tcPr>
            <w:tcW w:w="1135" w:type="dxa"/>
            <w:tcBorders>
              <w:top w:val="single" w:sz="4" w:space="0" w:color="auto"/>
              <w:left w:val="single" w:sz="4" w:space="0" w:color="auto"/>
              <w:bottom w:val="single" w:sz="4" w:space="0" w:color="auto"/>
              <w:right w:val="single" w:sz="4" w:space="0" w:color="auto"/>
            </w:tcBorders>
          </w:tcPr>
          <w:p w14:paraId="2709599B" w14:textId="095EBD56"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p>
        </w:tc>
        <w:tc>
          <w:tcPr>
            <w:tcW w:w="1983" w:type="dxa"/>
            <w:tcBorders>
              <w:top w:val="single" w:sz="4" w:space="0" w:color="auto"/>
              <w:left w:val="single" w:sz="4" w:space="0" w:color="auto"/>
              <w:bottom w:val="single" w:sz="4" w:space="0" w:color="auto"/>
              <w:right w:val="single" w:sz="4" w:space="0" w:color="auto"/>
            </w:tcBorders>
          </w:tcPr>
          <w:p w14:paraId="43DEA33F" w14:textId="77777777" w:rsidR="0014670F" w:rsidRPr="0014670F" w:rsidRDefault="0014670F" w:rsidP="0014670F">
            <w:pPr>
              <w:suppressAutoHyphens/>
              <w:spacing w:after="0" w:line="240" w:lineRule="auto"/>
              <w:jc w:val="both"/>
              <w:rPr>
                <w:rFonts w:ascii="Arial" w:eastAsia="Times New Roman" w:hAnsi="Arial" w:cs="Arial"/>
                <w:b/>
                <w:sz w:val="22"/>
                <w:szCs w:val="22"/>
                <w:lang w:eastAsia="en-US"/>
              </w:rPr>
            </w:pPr>
          </w:p>
        </w:tc>
      </w:tr>
      <w:tr w:rsidR="0014670F" w:rsidRPr="00CF3977" w14:paraId="2C3D9911" w14:textId="77777777" w:rsidTr="0014670F">
        <w:tc>
          <w:tcPr>
            <w:tcW w:w="598" w:type="dxa"/>
            <w:tcBorders>
              <w:top w:val="single" w:sz="4" w:space="0" w:color="auto"/>
              <w:left w:val="single" w:sz="4" w:space="0" w:color="auto"/>
              <w:bottom w:val="single" w:sz="4" w:space="0" w:color="auto"/>
              <w:right w:val="single" w:sz="4" w:space="0" w:color="auto"/>
            </w:tcBorders>
          </w:tcPr>
          <w:p w14:paraId="7DB1B37A" w14:textId="77777777" w:rsidR="0014670F" w:rsidRPr="0014670F" w:rsidRDefault="0014670F">
            <w:pPr>
              <w:pStyle w:val="Sraopastraipa"/>
              <w:keepNext/>
              <w:numPr>
                <w:ilvl w:val="0"/>
                <w:numId w:val="52"/>
              </w:numPr>
              <w:suppressAutoHyphens/>
              <w:spacing w:after="0" w:line="240" w:lineRule="auto"/>
              <w:ind w:left="0" w:firstLine="0"/>
              <w:jc w:val="center"/>
              <w:rPr>
                <w:rFonts w:ascii="Arial" w:eastAsia="Times New Roman" w:hAnsi="Arial" w:cs="Arial"/>
                <w:sz w:val="22"/>
                <w:szCs w:val="22"/>
                <w:lang w:eastAsia="en-US"/>
              </w:rPr>
            </w:pPr>
          </w:p>
        </w:tc>
        <w:tc>
          <w:tcPr>
            <w:tcW w:w="2663" w:type="dxa"/>
            <w:tcBorders>
              <w:top w:val="single" w:sz="4" w:space="0" w:color="auto"/>
              <w:left w:val="single" w:sz="4" w:space="0" w:color="auto"/>
              <w:bottom w:val="single" w:sz="4" w:space="0" w:color="auto"/>
              <w:right w:val="single" w:sz="4" w:space="0" w:color="auto"/>
            </w:tcBorders>
          </w:tcPr>
          <w:p w14:paraId="253F549F" w14:textId="08B12ED5"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r w:rsidRPr="0014670F">
              <w:rPr>
                <w:rFonts w:ascii="Arial" w:hAnsi="Arial" w:cs="Arial"/>
                <w:sz w:val="22"/>
                <w:szCs w:val="22"/>
              </w:rPr>
              <w:t xml:space="preserve">Elektriko budėjimas renginių metu </w:t>
            </w:r>
          </w:p>
        </w:tc>
        <w:tc>
          <w:tcPr>
            <w:tcW w:w="2125" w:type="dxa"/>
            <w:tcBorders>
              <w:top w:val="single" w:sz="4" w:space="0" w:color="auto"/>
              <w:left w:val="single" w:sz="4" w:space="0" w:color="auto"/>
              <w:bottom w:val="single" w:sz="4" w:space="0" w:color="auto"/>
              <w:right w:val="single" w:sz="4" w:space="0" w:color="auto"/>
            </w:tcBorders>
            <w:vAlign w:val="center"/>
          </w:tcPr>
          <w:p w14:paraId="099E10A3" w14:textId="2B4097F0"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1 val.</w:t>
            </w:r>
          </w:p>
        </w:tc>
        <w:tc>
          <w:tcPr>
            <w:tcW w:w="1135" w:type="dxa"/>
            <w:tcBorders>
              <w:top w:val="single" w:sz="4" w:space="0" w:color="auto"/>
              <w:left w:val="single" w:sz="4" w:space="0" w:color="auto"/>
              <w:bottom w:val="single" w:sz="4" w:space="0" w:color="auto"/>
              <w:right w:val="single" w:sz="4" w:space="0" w:color="auto"/>
            </w:tcBorders>
            <w:vAlign w:val="center"/>
          </w:tcPr>
          <w:p w14:paraId="56FFCAA2" w14:textId="32B55ED3"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10</w:t>
            </w:r>
          </w:p>
        </w:tc>
        <w:tc>
          <w:tcPr>
            <w:tcW w:w="1135" w:type="dxa"/>
            <w:tcBorders>
              <w:top w:val="single" w:sz="4" w:space="0" w:color="auto"/>
              <w:left w:val="single" w:sz="4" w:space="0" w:color="auto"/>
              <w:bottom w:val="single" w:sz="4" w:space="0" w:color="auto"/>
              <w:right w:val="single" w:sz="4" w:space="0" w:color="auto"/>
            </w:tcBorders>
          </w:tcPr>
          <w:p w14:paraId="0FF0EB86" w14:textId="0DF6FACA"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p>
        </w:tc>
        <w:tc>
          <w:tcPr>
            <w:tcW w:w="1983" w:type="dxa"/>
            <w:tcBorders>
              <w:top w:val="single" w:sz="4" w:space="0" w:color="auto"/>
              <w:left w:val="single" w:sz="4" w:space="0" w:color="auto"/>
              <w:bottom w:val="single" w:sz="4" w:space="0" w:color="auto"/>
              <w:right w:val="single" w:sz="4" w:space="0" w:color="auto"/>
            </w:tcBorders>
          </w:tcPr>
          <w:p w14:paraId="0BC8AA65" w14:textId="77777777" w:rsidR="0014670F" w:rsidRPr="0014670F" w:rsidRDefault="0014670F" w:rsidP="0014670F">
            <w:pPr>
              <w:suppressAutoHyphens/>
              <w:spacing w:after="0" w:line="240" w:lineRule="auto"/>
              <w:jc w:val="both"/>
              <w:rPr>
                <w:rFonts w:ascii="Arial" w:eastAsia="Times New Roman" w:hAnsi="Arial" w:cs="Arial"/>
                <w:b/>
                <w:sz w:val="22"/>
                <w:szCs w:val="22"/>
                <w:lang w:eastAsia="en-US"/>
              </w:rPr>
            </w:pPr>
          </w:p>
        </w:tc>
      </w:tr>
      <w:tr w:rsidR="0014670F" w:rsidRPr="00CF3977" w14:paraId="611DCB39" w14:textId="77777777" w:rsidTr="0014670F">
        <w:tc>
          <w:tcPr>
            <w:tcW w:w="598" w:type="dxa"/>
            <w:tcBorders>
              <w:top w:val="single" w:sz="4" w:space="0" w:color="auto"/>
              <w:left w:val="single" w:sz="4" w:space="0" w:color="auto"/>
              <w:bottom w:val="single" w:sz="4" w:space="0" w:color="auto"/>
              <w:right w:val="single" w:sz="4" w:space="0" w:color="auto"/>
            </w:tcBorders>
          </w:tcPr>
          <w:p w14:paraId="59A14D99" w14:textId="77777777" w:rsidR="0014670F" w:rsidRPr="0014670F" w:rsidRDefault="0014670F">
            <w:pPr>
              <w:pStyle w:val="Sraopastraipa"/>
              <w:keepNext/>
              <w:numPr>
                <w:ilvl w:val="0"/>
                <w:numId w:val="52"/>
              </w:numPr>
              <w:suppressAutoHyphens/>
              <w:spacing w:after="0" w:line="240" w:lineRule="auto"/>
              <w:ind w:left="0" w:firstLine="0"/>
              <w:jc w:val="center"/>
              <w:rPr>
                <w:rFonts w:ascii="Arial" w:eastAsia="Times New Roman" w:hAnsi="Arial" w:cs="Arial"/>
                <w:sz w:val="22"/>
                <w:szCs w:val="22"/>
                <w:lang w:eastAsia="en-US"/>
              </w:rPr>
            </w:pPr>
          </w:p>
        </w:tc>
        <w:tc>
          <w:tcPr>
            <w:tcW w:w="2663" w:type="dxa"/>
            <w:tcBorders>
              <w:top w:val="single" w:sz="4" w:space="0" w:color="auto"/>
              <w:left w:val="single" w:sz="4" w:space="0" w:color="auto"/>
              <w:bottom w:val="single" w:sz="4" w:space="0" w:color="auto"/>
              <w:right w:val="single" w:sz="4" w:space="0" w:color="auto"/>
            </w:tcBorders>
          </w:tcPr>
          <w:p w14:paraId="1C2AD375" w14:textId="0FE6F058"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r w:rsidRPr="0014670F">
              <w:rPr>
                <w:rFonts w:ascii="Arial" w:hAnsi="Arial" w:cs="Arial"/>
                <w:sz w:val="22"/>
                <w:szCs w:val="22"/>
              </w:rPr>
              <w:t xml:space="preserve">Miesto objektų puošimo (iliuminavimo) paslauga (įskaitant paslaugai atlikti reikalingų mechanizmų išlaidas (be medžiagų vertės) </w:t>
            </w:r>
          </w:p>
        </w:tc>
        <w:tc>
          <w:tcPr>
            <w:tcW w:w="2125" w:type="dxa"/>
            <w:tcBorders>
              <w:top w:val="single" w:sz="4" w:space="0" w:color="auto"/>
              <w:left w:val="single" w:sz="4" w:space="0" w:color="auto"/>
              <w:bottom w:val="single" w:sz="4" w:space="0" w:color="auto"/>
              <w:right w:val="single" w:sz="4" w:space="0" w:color="auto"/>
            </w:tcBorders>
            <w:vAlign w:val="center"/>
          </w:tcPr>
          <w:p w14:paraId="31FEE00F" w14:textId="6811AB0D"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1 val.</w:t>
            </w:r>
          </w:p>
        </w:tc>
        <w:tc>
          <w:tcPr>
            <w:tcW w:w="1135" w:type="dxa"/>
            <w:tcBorders>
              <w:top w:val="single" w:sz="4" w:space="0" w:color="auto"/>
              <w:left w:val="single" w:sz="4" w:space="0" w:color="auto"/>
              <w:bottom w:val="single" w:sz="4" w:space="0" w:color="auto"/>
              <w:right w:val="single" w:sz="4" w:space="0" w:color="auto"/>
            </w:tcBorders>
            <w:vAlign w:val="center"/>
          </w:tcPr>
          <w:p w14:paraId="58C001EF" w14:textId="73038F21"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40</w:t>
            </w:r>
          </w:p>
        </w:tc>
        <w:tc>
          <w:tcPr>
            <w:tcW w:w="1135" w:type="dxa"/>
            <w:tcBorders>
              <w:top w:val="single" w:sz="4" w:space="0" w:color="auto"/>
              <w:left w:val="single" w:sz="4" w:space="0" w:color="auto"/>
              <w:bottom w:val="single" w:sz="4" w:space="0" w:color="auto"/>
              <w:right w:val="single" w:sz="4" w:space="0" w:color="auto"/>
            </w:tcBorders>
          </w:tcPr>
          <w:p w14:paraId="19E66DE7" w14:textId="2E0D8BFC"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p>
        </w:tc>
        <w:tc>
          <w:tcPr>
            <w:tcW w:w="1983" w:type="dxa"/>
            <w:tcBorders>
              <w:top w:val="single" w:sz="4" w:space="0" w:color="auto"/>
              <w:left w:val="single" w:sz="4" w:space="0" w:color="auto"/>
              <w:bottom w:val="single" w:sz="4" w:space="0" w:color="auto"/>
              <w:right w:val="single" w:sz="4" w:space="0" w:color="auto"/>
            </w:tcBorders>
          </w:tcPr>
          <w:p w14:paraId="49BC8A98" w14:textId="77777777" w:rsidR="0014670F" w:rsidRPr="0014670F" w:rsidRDefault="0014670F" w:rsidP="0014670F">
            <w:pPr>
              <w:suppressAutoHyphens/>
              <w:spacing w:after="0" w:line="240" w:lineRule="auto"/>
              <w:jc w:val="both"/>
              <w:rPr>
                <w:rFonts w:ascii="Arial" w:eastAsia="Times New Roman" w:hAnsi="Arial" w:cs="Arial"/>
                <w:b/>
                <w:sz w:val="22"/>
                <w:szCs w:val="22"/>
                <w:lang w:eastAsia="en-US"/>
              </w:rPr>
            </w:pPr>
          </w:p>
        </w:tc>
      </w:tr>
      <w:tr w:rsidR="0014670F" w:rsidRPr="00CF3977" w14:paraId="1899FC2A" w14:textId="77777777" w:rsidTr="0014670F">
        <w:tc>
          <w:tcPr>
            <w:tcW w:w="598" w:type="dxa"/>
            <w:tcBorders>
              <w:top w:val="single" w:sz="4" w:space="0" w:color="auto"/>
              <w:left w:val="single" w:sz="4" w:space="0" w:color="auto"/>
              <w:bottom w:val="single" w:sz="4" w:space="0" w:color="auto"/>
              <w:right w:val="single" w:sz="4" w:space="0" w:color="auto"/>
            </w:tcBorders>
          </w:tcPr>
          <w:p w14:paraId="2AA370ED" w14:textId="77777777" w:rsidR="0014670F" w:rsidRPr="0014670F" w:rsidRDefault="0014670F">
            <w:pPr>
              <w:pStyle w:val="Sraopastraipa"/>
              <w:keepNext/>
              <w:numPr>
                <w:ilvl w:val="0"/>
                <w:numId w:val="52"/>
              </w:numPr>
              <w:suppressAutoHyphens/>
              <w:spacing w:after="0" w:line="240" w:lineRule="auto"/>
              <w:ind w:left="0" w:firstLine="0"/>
              <w:jc w:val="center"/>
              <w:rPr>
                <w:rFonts w:ascii="Arial" w:eastAsia="Times New Roman" w:hAnsi="Arial" w:cs="Arial"/>
                <w:sz w:val="22"/>
                <w:szCs w:val="22"/>
                <w:lang w:eastAsia="en-US"/>
              </w:rPr>
            </w:pPr>
          </w:p>
        </w:tc>
        <w:tc>
          <w:tcPr>
            <w:tcW w:w="2663" w:type="dxa"/>
            <w:tcBorders>
              <w:top w:val="single" w:sz="4" w:space="0" w:color="auto"/>
              <w:left w:val="single" w:sz="4" w:space="0" w:color="auto"/>
              <w:bottom w:val="single" w:sz="4" w:space="0" w:color="auto"/>
              <w:right w:val="single" w:sz="4" w:space="0" w:color="auto"/>
            </w:tcBorders>
          </w:tcPr>
          <w:p w14:paraId="5B300EC2" w14:textId="56946FC4"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r w:rsidRPr="0014670F">
              <w:rPr>
                <w:rFonts w:ascii="Arial" w:hAnsi="Arial" w:cs="Arial"/>
                <w:sz w:val="22"/>
                <w:szCs w:val="22"/>
              </w:rPr>
              <w:t xml:space="preserve">Elektros įrenginių Tauragės miesto seniūnijai priklausančiose kapinėse priežiūra (be medžiagų vertės) </w:t>
            </w:r>
          </w:p>
        </w:tc>
        <w:tc>
          <w:tcPr>
            <w:tcW w:w="2125" w:type="dxa"/>
            <w:tcBorders>
              <w:top w:val="single" w:sz="4" w:space="0" w:color="auto"/>
              <w:left w:val="single" w:sz="4" w:space="0" w:color="auto"/>
              <w:bottom w:val="single" w:sz="4" w:space="0" w:color="auto"/>
              <w:right w:val="single" w:sz="4" w:space="0" w:color="auto"/>
            </w:tcBorders>
            <w:vAlign w:val="center"/>
          </w:tcPr>
          <w:p w14:paraId="5DB3206F" w14:textId="1DEB26FE"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Mėnesio išlaidos vienoms kapinėms</w:t>
            </w:r>
          </w:p>
        </w:tc>
        <w:tc>
          <w:tcPr>
            <w:tcW w:w="1135" w:type="dxa"/>
            <w:tcBorders>
              <w:top w:val="single" w:sz="4" w:space="0" w:color="auto"/>
              <w:left w:val="single" w:sz="4" w:space="0" w:color="auto"/>
              <w:bottom w:val="single" w:sz="4" w:space="0" w:color="auto"/>
              <w:right w:val="single" w:sz="4" w:space="0" w:color="auto"/>
            </w:tcBorders>
            <w:vAlign w:val="center"/>
          </w:tcPr>
          <w:p w14:paraId="6764EA33" w14:textId="6A96D3F4"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3</w:t>
            </w:r>
          </w:p>
        </w:tc>
        <w:tc>
          <w:tcPr>
            <w:tcW w:w="1135" w:type="dxa"/>
            <w:tcBorders>
              <w:top w:val="single" w:sz="4" w:space="0" w:color="auto"/>
              <w:left w:val="single" w:sz="4" w:space="0" w:color="auto"/>
              <w:bottom w:val="single" w:sz="4" w:space="0" w:color="auto"/>
              <w:right w:val="single" w:sz="4" w:space="0" w:color="auto"/>
            </w:tcBorders>
          </w:tcPr>
          <w:p w14:paraId="3BF03B1C" w14:textId="5917214A"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p>
        </w:tc>
        <w:tc>
          <w:tcPr>
            <w:tcW w:w="1983" w:type="dxa"/>
            <w:tcBorders>
              <w:top w:val="single" w:sz="4" w:space="0" w:color="auto"/>
              <w:left w:val="single" w:sz="4" w:space="0" w:color="auto"/>
              <w:bottom w:val="single" w:sz="4" w:space="0" w:color="auto"/>
              <w:right w:val="single" w:sz="4" w:space="0" w:color="auto"/>
            </w:tcBorders>
          </w:tcPr>
          <w:p w14:paraId="671480B1" w14:textId="77777777" w:rsidR="0014670F" w:rsidRPr="0014670F" w:rsidRDefault="0014670F" w:rsidP="0014670F">
            <w:pPr>
              <w:suppressAutoHyphens/>
              <w:spacing w:after="0" w:line="240" w:lineRule="auto"/>
              <w:jc w:val="both"/>
              <w:rPr>
                <w:rFonts w:ascii="Arial" w:eastAsia="Times New Roman" w:hAnsi="Arial" w:cs="Arial"/>
                <w:b/>
                <w:sz w:val="22"/>
                <w:szCs w:val="22"/>
                <w:lang w:eastAsia="en-US"/>
              </w:rPr>
            </w:pPr>
          </w:p>
        </w:tc>
      </w:tr>
      <w:tr w:rsidR="0014670F" w:rsidRPr="00CF3977" w14:paraId="2FE4F385" w14:textId="77777777" w:rsidTr="0014670F">
        <w:tc>
          <w:tcPr>
            <w:tcW w:w="598" w:type="dxa"/>
            <w:tcBorders>
              <w:top w:val="single" w:sz="4" w:space="0" w:color="auto"/>
              <w:left w:val="single" w:sz="4" w:space="0" w:color="auto"/>
              <w:bottom w:val="single" w:sz="4" w:space="0" w:color="auto"/>
              <w:right w:val="single" w:sz="4" w:space="0" w:color="auto"/>
            </w:tcBorders>
          </w:tcPr>
          <w:p w14:paraId="7A34C8C0" w14:textId="77777777" w:rsidR="0014670F" w:rsidRPr="0014670F" w:rsidRDefault="0014670F">
            <w:pPr>
              <w:pStyle w:val="Sraopastraipa"/>
              <w:keepNext/>
              <w:numPr>
                <w:ilvl w:val="0"/>
                <w:numId w:val="52"/>
              </w:numPr>
              <w:suppressAutoHyphens/>
              <w:spacing w:after="0" w:line="240" w:lineRule="auto"/>
              <w:ind w:left="0" w:firstLine="0"/>
              <w:jc w:val="center"/>
              <w:rPr>
                <w:rFonts w:ascii="Arial" w:eastAsia="Times New Roman" w:hAnsi="Arial" w:cs="Arial"/>
                <w:sz w:val="22"/>
                <w:szCs w:val="22"/>
                <w:lang w:eastAsia="en-US"/>
              </w:rPr>
            </w:pPr>
          </w:p>
        </w:tc>
        <w:tc>
          <w:tcPr>
            <w:tcW w:w="2663" w:type="dxa"/>
            <w:tcBorders>
              <w:top w:val="single" w:sz="4" w:space="0" w:color="auto"/>
              <w:left w:val="single" w:sz="4" w:space="0" w:color="auto"/>
              <w:bottom w:val="single" w:sz="4" w:space="0" w:color="auto"/>
              <w:right w:val="single" w:sz="4" w:space="0" w:color="auto"/>
            </w:tcBorders>
          </w:tcPr>
          <w:p w14:paraId="560658D2" w14:textId="218F9A31"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r w:rsidRPr="0014670F">
              <w:rPr>
                <w:rFonts w:ascii="Arial" w:hAnsi="Arial" w:cs="Arial"/>
                <w:sz w:val="22"/>
                <w:szCs w:val="22"/>
              </w:rPr>
              <w:t xml:space="preserve">Gedimų elektros įrenginiuose nustatymas atvykstant į vietą </w:t>
            </w:r>
          </w:p>
        </w:tc>
        <w:tc>
          <w:tcPr>
            <w:tcW w:w="2125" w:type="dxa"/>
            <w:tcBorders>
              <w:top w:val="single" w:sz="4" w:space="0" w:color="auto"/>
              <w:left w:val="single" w:sz="4" w:space="0" w:color="auto"/>
              <w:bottom w:val="single" w:sz="4" w:space="0" w:color="auto"/>
              <w:right w:val="single" w:sz="4" w:space="0" w:color="auto"/>
            </w:tcBorders>
            <w:vAlign w:val="center"/>
          </w:tcPr>
          <w:p w14:paraId="4C8A5FDB" w14:textId="0BBBD368"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1 val.</w:t>
            </w:r>
          </w:p>
        </w:tc>
        <w:tc>
          <w:tcPr>
            <w:tcW w:w="1135" w:type="dxa"/>
            <w:tcBorders>
              <w:top w:val="single" w:sz="4" w:space="0" w:color="auto"/>
              <w:left w:val="single" w:sz="4" w:space="0" w:color="auto"/>
              <w:bottom w:val="single" w:sz="4" w:space="0" w:color="auto"/>
              <w:right w:val="single" w:sz="4" w:space="0" w:color="auto"/>
            </w:tcBorders>
            <w:vAlign w:val="center"/>
          </w:tcPr>
          <w:p w14:paraId="42AE5744" w14:textId="374E384B" w:rsidR="0014670F" w:rsidRPr="0014670F" w:rsidRDefault="0014670F" w:rsidP="0014670F">
            <w:pPr>
              <w:keepNext/>
              <w:suppressAutoHyphens/>
              <w:spacing w:after="0" w:line="240" w:lineRule="auto"/>
              <w:jc w:val="center"/>
              <w:rPr>
                <w:rFonts w:ascii="Arial" w:eastAsia="Times New Roman" w:hAnsi="Arial" w:cs="Arial"/>
                <w:sz w:val="22"/>
                <w:szCs w:val="22"/>
                <w:lang w:eastAsia="en-US"/>
              </w:rPr>
            </w:pPr>
            <w:r w:rsidRPr="0014670F">
              <w:rPr>
                <w:rFonts w:ascii="Arial" w:hAnsi="Arial" w:cs="Arial"/>
                <w:sz w:val="22"/>
                <w:szCs w:val="22"/>
              </w:rPr>
              <w:t>20</w:t>
            </w:r>
          </w:p>
        </w:tc>
        <w:tc>
          <w:tcPr>
            <w:tcW w:w="1135" w:type="dxa"/>
            <w:tcBorders>
              <w:top w:val="single" w:sz="4" w:space="0" w:color="auto"/>
              <w:left w:val="single" w:sz="4" w:space="0" w:color="auto"/>
              <w:bottom w:val="single" w:sz="4" w:space="0" w:color="auto"/>
              <w:right w:val="single" w:sz="4" w:space="0" w:color="auto"/>
            </w:tcBorders>
          </w:tcPr>
          <w:p w14:paraId="738C4027" w14:textId="257989F6" w:rsidR="0014670F" w:rsidRPr="0014670F" w:rsidRDefault="0014670F" w:rsidP="0014670F">
            <w:pPr>
              <w:keepNext/>
              <w:suppressAutoHyphens/>
              <w:spacing w:after="0" w:line="240" w:lineRule="auto"/>
              <w:jc w:val="both"/>
              <w:rPr>
                <w:rFonts w:ascii="Arial" w:eastAsia="Times New Roman" w:hAnsi="Arial" w:cs="Arial"/>
                <w:sz w:val="22"/>
                <w:szCs w:val="22"/>
                <w:lang w:eastAsia="en-US"/>
              </w:rPr>
            </w:pPr>
          </w:p>
        </w:tc>
        <w:tc>
          <w:tcPr>
            <w:tcW w:w="1983" w:type="dxa"/>
            <w:tcBorders>
              <w:top w:val="single" w:sz="4" w:space="0" w:color="auto"/>
              <w:left w:val="single" w:sz="4" w:space="0" w:color="auto"/>
              <w:bottom w:val="single" w:sz="4" w:space="0" w:color="auto"/>
              <w:right w:val="single" w:sz="4" w:space="0" w:color="auto"/>
            </w:tcBorders>
          </w:tcPr>
          <w:p w14:paraId="4070511F" w14:textId="77777777" w:rsidR="0014670F" w:rsidRPr="0014670F" w:rsidRDefault="0014670F" w:rsidP="0014670F">
            <w:pPr>
              <w:suppressAutoHyphens/>
              <w:spacing w:after="0" w:line="240" w:lineRule="auto"/>
              <w:jc w:val="both"/>
              <w:rPr>
                <w:rFonts w:ascii="Arial" w:eastAsia="Times New Roman" w:hAnsi="Arial" w:cs="Arial"/>
                <w:b/>
                <w:sz w:val="22"/>
                <w:szCs w:val="22"/>
                <w:lang w:eastAsia="en-US"/>
              </w:rPr>
            </w:pPr>
          </w:p>
        </w:tc>
      </w:tr>
      <w:tr w:rsidR="0014670F" w:rsidRPr="00CF3977" w14:paraId="72E9CCFB" w14:textId="77777777" w:rsidTr="0014670F">
        <w:tc>
          <w:tcPr>
            <w:tcW w:w="9639" w:type="dxa"/>
            <w:gridSpan w:val="6"/>
            <w:tcBorders>
              <w:top w:val="single" w:sz="4" w:space="0" w:color="auto"/>
              <w:left w:val="single" w:sz="4" w:space="0" w:color="auto"/>
              <w:bottom w:val="single" w:sz="4" w:space="0" w:color="auto"/>
              <w:right w:val="single" w:sz="4" w:space="0" w:color="auto"/>
            </w:tcBorders>
          </w:tcPr>
          <w:p w14:paraId="07AD1F60" w14:textId="3556AEAF" w:rsidR="0014670F" w:rsidRPr="0014670F" w:rsidRDefault="0014670F" w:rsidP="0014670F">
            <w:pPr>
              <w:keepNext/>
              <w:suppressAutoHyphens/>
              <w:spacing w:after="0" w:line="240" w:lineRule="auto"/>
              <w:jc w:val="right"/>
              <w:rPr>
                <w:rFonts w:ascii="Arial" w:eastAsia="Times New Roman" w:hAnsi="Arial" w:cs="Arial"/>
                <w:b/>
                <w:sz w:val="22"/>
                <w:szCs w:val="22"/>
                <w:lang w:eastAsia="en-US"/>
              </w:rPr>
            </w:pPr>
            <w:r w:rsidRPr="0014670F">
              <w:rPr>
                <w:rFonts w:ascii="Arial" w:eastAsia="Times New Roman" w:hAnsi="Arial" w:cs="Arial"/>
                <w:b/>
                <w:sz w:val="22"/>
                <w:szCs w:val="22"/>
                <w:lang w:eastAsia="en-US"/>
              </w:rPr>
              <w:t xml:space="preserve">Preliminari bendra pasiūlymo kaina (pasiūlymų palyginimui) </w:t>
            </w:r>
          </w:p>
          <w:p w14:paraId="17994B58" w14:textId="77777777" w:rsidR="0014670F" w:rsidRPr="0014670F" w:rsidRDefault="0014670F" w:rsidP="0014670F">
            <w:pPr>
              <w:keepNext/>
              <w:suppressAutoHyphens/>
              <w:spacing w:after="0" w:line="240" w:lineRule="auto"/>
              <w:jc w:val="right"/>
              <w:rPr>
                <w:rFonts w:ascii="Arial" w:eastAsia="Times New Roman" w:hAnsi="Arial" w:cs="Arial"/>
                <w:bCs/>
                <w:sz w:val="22"/>
                <w:szCs w:val="22"/>
                <w:lang w:eastAsia="en-US"/>
              </w:rPr>
            </w:pPr>
            <w:r w:rsidRPr="0014670F">
              <w:rPr>
                <w:rFonts w:ascii="Arial" w:eastAsia="Times New Roman" w:hAnsi="Arial" w:cs="Arial"/>
                <w:b/>
                <w:sz w:val="22"/>
                <w:szCs w:val="22"/>
                <w:lang w:eastAsia="en-US"/>
              </w:rPr>
              <w:t>Eur be PVM</w:t>
            </w:r>
          </w:p>
        </w:tc>
      </w:tr>
      <w:tr w:rsidR="0014670F" w:rsidRPr="00CF3977" w14:paraId="62FA9979" w14:textId="77777777" w:rsidTr="0014670F">
        <w:tc>
          <w:tcPr>
            <w:tcW w:w="9639" w:type="dxa"/>
            <w:gridSpan w:val="6"/>
            <w:tcBorders>
              <w:top w:val="single" w:sz="4" w:space="0" w:color="auto"/>
              <w:left w:val="single" w:sz="4" w:space="0" w:color="auto"/>
              <w:bottom w:val="single" w:sz="4" w:space="0" w:color="auto"/>
              <w:right w:val="single" w:sz="4" w:space="0" w:color="auto"/>
            </w:tcBorders>
          </w:tcPr>
          <w:p w14:paraId="0E69B498" w14:textId="76579CAB" w:rsidR="0014670F" w:rsidRPr="0014670F" w:rsidRDefault="0014670F" w:rsidP="0014670F">
            <w:pPr>
              <w:keepNext/>
              <w:suppressAutoHyphens/>
              <w:spacing w:after="0" w:line="240" w:lineRule="auto"/>
              <w:jc w:val="right"/>
              <w:rPr>
                <w:rFonts w:ascii="Arial" w:eastAsia="Times New Roman" w:hAnsi="Arial" w:cs="Arial"/>
                <w:b/>
                <w:sz w:val="22"/>
                <w:szCs w:val="22"/>
                <w:lang w:eastAsia="en-US"/>
              </w:rPr>
            </w:pPr>
            <w:r w:rsidRPr="0014670F">
              <w:rPr>
                <w:rFonts w:ascii="Arial" w:hAnsi="Arial" w:cs="Arial"/>
                <w:color w:val="000000" w:themeColor="text1"/>
                <w:sz w:val="22"/>
                <w:szCs w:val="22"/>
              </w:rPr>
              <w:t xml:space="preserve">PVM </w:t>
            </w:r>
            <w:r w:rsidRPr="0014670F">
              <w:rPr>
                <w:rFonts w:ascii="Arial" w:hAnsi="Arial" w:cs="Arial"/>
                <w:i/>
                <w:iCs/>
                <w:color w:val="000000" w:themeColor="text1"/>
                <w:sz w:val="22"/>
                <w:szCs w:val="22"/>
              </w:rPr>
              <w:t>[</w:t>
            </w:r>
            <w:r w:rsidRPr="0014670F">
              <w:rPr>
                <w:rFonts w:ascii="Arial" w:hAnsi="Arial" w:cs="Arial"/>
                <w:i/>
                <w:iCs/>
                <w:color w:val="FF0000"/>
                <w:sz w:val="22"/>
                <w:szCs w:val="22"/>
              </w:rPr>
              <w:t>įrašyti</w:t>
            </w:r>
            <w:r w:rsidRPr="0014670F">
              <w:rPr>
                <w:rFonts w:ascii="Arial" w:hAnsi="Arial" w:cs="Arial"/>
                <w:i/>
                <w:iCs/>
                <w:color w:val="000000" w:themeColor="text1"/>
                <w:sz w:val="22"/>
                <w:szCs w:val="22"/>
              </w:rPr>
              <w:t xml:space="preserve">] </w:t>
            </w:r>
            <w:r w:rsidRPr="0014670F">
              <w:rPr>
                <w:rFonts w:ascii="Arial" w:hAnsi="Arial" w:cs="Arial"/>
                <w:color w:val="000000" w:themeColor="text1"/>
                <w:sz w:val="22"/>
                <w:szCs w:val="22"/>
              </w:rPr>
              <w:t>% (Eur)</w:t>
            </w:r>
          </w:p>
        </w:tc>
      </w:tr>
      <w:tr w:rsidR="0014670F" w:rsidRPr="002F1008" w14:paraId="326BCC03" w14:textId="77777777" w:rsidTr="0014670F">
        <w:tc>
          <w:tcPr>
            <w:tcW w:w="9639" w:type="dxa"/>
            <w:gridSpan w:val="6"/>
            <w:tcBorders>
              <w:top w:val="single" w:sz="4" w:space="0" w:color="auto"/>
              <w:left w:val="single" w:sz="4" w:space="0" w:color="auto"/>
              <w:bottom w:val="single" w:sz="4" w:space="0" w:color="auto"/>
              <w:right w:val="single" w:sz="4" w:space="0" w:color="auto"/>
            </w:tcBorders>
          </w:tcPr>
          <w:p w14:paraId="42DE8F73" w14:textId="30330559" w:rsidR="0014670F" w:rsidRPr="0014670F" w:rsidRDefault="0014670F" w:rsidP="0014670F">
            <w:pPr>
              <w:keepNext/>
              <w:suppressAutoHyphens/>
              <w:spacing w:after="0" w:line="240" w:lineRule="auto"/>
              <w:jc w:val="right"/>
              <w:rPr>
                <w:rFonts w:ascii="Arial" w:eastAsia="Times New Roman" w:hAnsi="Arial" w:cs="Arial"/>
                <w:b/>
                <w:sz w:val="22"/>
                <w:szCs w:val="22"/>
                <w:lang w:eastAsia="en-US"/>
              </w:rPr>
            </w:pPr>
            <w:r w:rsidRPr="0014670F">
              <w:rPr>
                <w:rFonts w:ascii="Arial" w:eastAsia="Times New Roman" w:hAnsi="Arial" w:cs="Arial"/>
                <w:b/>
                <w:sz w:val="22"/>
                <w:szCs w:val="22"/>
                <w:lang w:eastAsia="en-US"/>
              </w:rPr>
              <w:t>Preliminari bendra pasiūlymo kaina (pasiūlymų palyginimui)</w:t>
            </w:r>
          </w:p>
          <w:p w14:paraId="6F31F61B" w14:textId="77777777" w:rsidR="0014670F" w:rsidRPr="0014670F" w:rsidRDefault="0014670F" w:rsidP="0014670F">
            <w:pPr>
              <w:keepNext/>
              <w:suppressAutoHyphens/>
              <w:spacing w:after="0" w:line="240" w:lineRule="auto"/>
              <w:jc w:val="right"/>
              <w:rPr>
                <w:rFonts w:ascii="Arial" w:eastAsia="Times New Roman" w:hAnsi="Arial" w:cs="Arial"/>
                <w:b/>
                <w:sz w:val="22"/>
                <w:szCs w:val="22"/>
                <w:lang w:eastAsia="en-US"/>
              </w:rPr>
            </w:pPr>
            <w:r w:rsidRPr="0014670F">
              <w:rPr>
                <w:rFonts w:ascii="Arial" w:eastAsia="Times New Roman" w:hAnsi="Arial" w:cs="Arial"/>
                <w:b/>
                <w:sz w:val="22"/>
                <w:szCs w:val="22"/>
                <w:lang w:eastAsia="en-US"/>
              </w:rPr>
              <w:t>Eur su PVM</w:t>
            </w:r>
          </w:p>
        </w:tc>
      </w:tr>
    </w:tbl>
    <w:p w14:paraId="2D1F74A2" w14:textId="77777777" w:rsidR="009F31B1" w:rsidRDefault="009F31B1" w:rsidP="00CA5633">
      <w:pPr>
        <w:pStyle w:val="Sraopastraipa"/>
        <w:tabs>
          <w:tab w:val="left" w:pos="993"/>
        </w:tabs>
        <w:spacing w:after="0" w:line="240" w:lineRule="auto"/>
        <w:ind w:left="0" w:firstLine="851"/>
        <w:jc w:val="both"/>
        <w:rPr>
          <w:rFonts w:ascii="Arial" w:hAnsi="Arial" w:cs="Arial"/>
          <w:sz w:val="24"/>
          <w:szCs w:val="24"/>
        </w:rPr>
      </w:pPr>
    </w:p>
    <w:p w14:paraId="109D0F89" w14:textId="7FEB6EFB"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w:t>
      </w:r>
      <w:r w:rsidRPr="002C3FE2">
        <w:rPr>
          <w:rFonts w:ascii="Arial" w:eastAsia="Calibri" w:hAnsi="Arial" w:cs="Arial"/>
          <w:sz w:val="24"/>
          <w:szCs w:val="24"/>
          <w:lang w:eastAsia="en-US"/>
        </w:rPr>
        <w:lastRenderedPageBreak/>
        <w:t xml:space="preserve">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8FAF4C" w14:textId="77777777" w:rsidR="003D5B48" w:rsidRDefault="003D5B48" w:rsidP="00166D11">
      <w:pPr>
        <w:spacing w:after="0" w:line="240" w:lineRule="auto"/>
        <w:ind w:firstLine="567"/>
        <w:jc w:val="both"/>
        <w:rPr>
          <w:rFonts w:ascii="Arial" w:hAnsi="Arial" w:cs="Arial"/>
          <w:sz w:val="24"/>
          <w:szCs w:val="24"/>
        </w:rPr>
      </w:pPr>
      <w:bookmarkStart w:id="71" w:name="_Hlk153203208"/>
    </w:p>
    <w:p w14:paraId="6B89DE7E" w14:textId="77777777" w:rsidR="00B54146" w:rsidRPr="008F7829" w:rsidRDefault="00B54146" w:rsidP="00B54146">
      <w:pPr>
        <w:spacing w:after="0" w:line="240" w:lineRule="auto"/>
        <w:ind w:left="709"/>
        <w:contextualSpacing/>
        <w:jc w:val="both"/>
        <w:rPr>
          <w:rFonts w:ascii="Arial" w:hAnsi="Arial" w:cs="Arial"/>
          <w:b/>
          <w:bCs/>
          <w:sz w:val="24"/>
          <w:szCs w:val="24"/>
        </w:rPr>
      </w:pPr>
      <w:bookmarkStart w:id="72" w:name="_Hlk154149528"/>
      <w:r w:rsidRPr="008F7829">
        <w:rPr>
          <w:rFonts w:ascii="Arial" w:hAnsi="Arial" w:cs="Arial"/>
          <w:b/>
          <w:bCs/>
          <w:sz w:val="24"/>
          <w:szCs w:val="24"/>
        </w:rPr>
        <w:t>Pasiūlymo kokybiniai parametrai:</w:t>
      </w:r>
    </w:p>
    <w:tbl>
      <w:tblPr>
        <w:tblW w:w="0" w:type="auto"/>
        <w:tblCellMar>
          <w:top w:w="15" w:type="dxa"/>
          <w:left w:w="15" w:type="dxa"/>
          <w:bottom w:w="15" w:type="dxa"/>
          <w:right w:w="15" w:type="dxa"/>
        </w:tblCellMar>
        <w:tblLook w:val="04A0" w:firstRow="1" w:lastRow="0" w:firstColumn="1" w:lastColumn="0" w:noHBand="0" w:noVBand="1"/>
      </w:tblPr>
      <w:tblGrid>
        <w:gridCol w:w="591"/>
        <w:gridCol w:w="3404"/>
        <w:gridCol w:w="5634"/>
      </w:tblGrid>
      <w:tr w:rsidR="00B54146" w:rsidRPr="008F7829" w14:paraId="2C6F6338" w14:textId="77777777" w:rsidTr="00B5414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bookmarkEnd w:id="72"/>
          <w:p w14:paraId="23296A28" w14:textId="77777777" w:rsidR="00B54146" w:rsidRPr="00B44B2B" w:rsidRDefault="00B54146" w:rsidP="007103D0">
            <w:pPr>
              <w:spacing w:after="0" w:line="240" w:lineRule="auto"/>
              <w:jc w:val="center"/>
              <w:rPr>
                <w:rFonts w:ascii="Arial" w:eastAsia="Times New Roman" w:hAnsi="Arial" w:cs="Arial"/>
                <w:sz w:val="24"/>
                <w:szCs w:val="24"/>
              </w:rPr>
            </w:pPr>
            <w:r w:rsidRPr="00B44B2B">
              <w:rPr>
                <w:rFonts w:ascii="Arial" w:eastAsia="Times New Roman" w:hAnsi="Arial" w:cs="Arial"/>
                <w:b/>
                <w:bCs/>
                <w:color w:val="000000"/>
                <w:sz w:val="24"/>
                <w:szCs w:val="24"/>
              </w:rPr>
              <w:t>Eil.</w:t>
            </w:r>
          </w:p>
          <w:p w14:paraId="06DA470B" w14:textId="77777777" w:rsidR="00B54146" w:rsidRPr="00B44B2B" w:rsidRDefault="00B54146" w:rsidP="007103D0">
            <w:pPr>
              <w:spacing w:after="0" w:line="240" w:lineRule="auto"/>
              <w:jc w:val="center"/>
              <w:rPr>
                <w:rFonts w:ascii="Arial" w:eastAsia="Times New Roman" w:hAnsi="Arial" w:cs="Arial"/>
                <w:sz w:val="24"/>
                <w:szCs w:val="24"/>
              </w:rPr>
            </w:pPr>
            <w:r w:rsidRPr="00B44B2B">
              <w:rPr>
                <w:rFonts w:ascii="Arial" w:eastAsia="Times New Roman" w:hAnsi="Arial" w:cs="Arial"/>
                <w:b/>
                <w:bCs/>
                <w:color w:val="000000"/>
                <w:sz w:val="24"/>
                <w:szCs w:val="24"/>
              </w:rPr>
              <w:t>Nr.</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4218C" w14:textId="77777777" w:rsidR="00B54146" w:rsidRPr="00B44B2B" w:rsidRDefault="00B54146" w:rsidP="007103D0">
            <w:pPr>
              <w:spacing w:after="0" w:line="240" w:lineRule="auto"/>
              <w:jc w:val="center"/>
              <w:rPr>
                <w:rFonts w:ascii="Arial" w:eastAsia="Times New Roman" w:hAnsi="Arial" w:cs="Arial"/>
                <w:sz w:val="24"/>
                <w:szCs w:val="24"/>
              </w:rPr>
            </w:pPr>
            <w:r w:rsidRPr="00B44B2B">
              <w:rPr>
                <w:rFonts w:ascii="Arial" w:eastAsia="Times New Roman" w:hAnsi="Arial" w:cs="Arial"/>
                <w:b/>
                <w:bCs/>
                <w:color w:val="000000"/>
                <w:sz w:val="24"/>
                <w:szCs w:val="24"/>
              </w:rPr>
              <w:t>Kriterijus</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7ECAD" w14:textId="77777777" w:rsidR="00B54146" w:rsidRPr="00B44B2B" w:rsidRDefault="00B54146" w:rsidP="007103D0">
            <w:pPr>
              <w:spacing w:after="0" w:line="240" w:lineRule="auto"/>
              <w:jc w:val="center"/>
              <w:rPr>
                <w:rFonts w:ascii="Arial" w:eastAsia="Times New Roman" w:hAnsi="Arial" w:cs="Arial"/>
                <w:sz w:val="24"/>
                <w:szCs w:val="24"/>
              </w:rPr>
            </w:pPr>
            <w:r w:rsidRPr="00B44B2B">
              <w:rPr>
                <w:rFonts w:ascii="Arial" w:eastAsia="Times New Roman" w:hAnsi="Arial" w:cs="Arial"/>
                <w:b/>
                <w:bCs/>
                <w:color w:val="000000"/>
                <w:sz w:val="24"/>
                <w:szCs w:val="24"/>
              </w:rPr>
              <w:t>Tiekėjo siūlomų kriterijų rodiklių reikšmės</w:t>
            </w:r>
            <w:r w:rsidRPr="00B44B2B">
              <w:rPr>
                <w:rFonts w:ascii="Arial" w:eastAsia="Times New Roman" w:hAnsi="Arial" w:cs="Arial"/>
                <w:b/>
                <w:bCs/>
                <w:color w:val="000000"/>
                <w:sz w:val="24"/>
                <w:szCs w:val="24"/>
                <w:vertAlign w:val="superscript"/>
              </w:rPr>
              <w:footnoteReference w:id="11"/>
            </w:r>
          </w:p>
        </w:tc>
      </w:tr>
      <w:tr w:rsidR="00B54146" w:rsidRPr="008F7829" w14:paraId="131EB8FD" w14:textId="77777777" w:rsidTr="007103D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E21ED" w14:textId="77777777" w:rsidR="00B54146" w:rsidRPr="008F7829" w:rsidRDefault="00B54146" w:rsidP="007103D0">
            <w:pPr>
              <w:spacing w:after="0" w:line="240" w:lineRule="auto"/>
              <w:jc w:val="both"/>
              <w:rPr>
                <w:rFonts w:ascii="Arial" w:eastAsia="Times New Roman" w:hAnsi="Arial" w:cs="Arial"/>
                <w:sz w:val="24"/>
                <w:szCs w:val="24"/>
              </w:rPr>
            </w:pPr>
            <w:r w:rsidRPr="008F7829">
              <w:rPr>
                <w:rFonts w:ascii="Arial" w:eastAsia="Times New Roman" w:hAnsi="Arial" w:cs="Arial"/>
                <w:color w:val="000000"/>
                <w:sz w:val="24"/>
                <w:szCs w:val="24"/>
              </w:rPr>
              <w:t>1. </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85EFC" w14:textId="77777777" w:rsidR="00B54146" w:rsidRDefault="00B54146" w:rsidP="007103D0">
            <w:pPr>
              <w:spacing w:after="0" w:line="240" w:lineRule="auto"/>
              <w:jc w:val="both"/>
              <w:rPr>
                <w:rFonts w:ascii="Arial" w:eastAsia="Times New Roman" w:hAnsi="Arial" w:cs="Arial"/>
                <w:color w:val="000000"/>
                <w:sz w:val="24"/>
                <w:szCs w:val="24"/>
              </w:rPr>
            </w:pPr>
            <w:r w:rsidRPr="008F7829">
              <w:rPr>
                <w:rFonts w:ascii="Arial" w:eastAsia="Times New Roman" w:hAnsi="Arial" w:cs="Arial"/>
                <w:color w:val="000000"/>
                <w:sz w:val="24"/>
                <w:szCs w:val="24"/>
              </w:rPr>
              <w:t>Specialisto patirtis (T)</w:t>
            </w:r>
          </w:p>
          <w:p w14:paraId="6050B3E0" w14:textId="77777777" w:rsidR="00B54146" w:rsidRPr="008F7829" w:rsidRDefault="00B54146" w:rsidP="007103D0">
            <w:pPr>
              <w:spacing w:after="0" w:line="240" w:lineRule="auto"/>
              <w:jc w:val="both"/>
              <w:rPr>
                <w:rFonts w:ascii="Arial" w:eastAsia="Times New Roman" w:hAnsi="Arial" w:cs="Arial"/>
                <w:sz w:val="24"/>
                <w:szCs w:val="24"/>
              </w:rPr>
            </w:pP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FA2664" w14:textId="2B93B4CA" w:rsidR="00B44B2B" w:rsidRPr="00B44B2B" w:rsidRDefault="00B54146" w:rsidP="007103D0">
            <w:pPr>
              <w:spacing w:after="0" w:line="240" w:lineRule="auto"/>
              <w:jc w:val="both"/>
              <w:rPr>
                <w:rFonts w:ascii="Arial" w:hAnsi="Arial"/>
                <w:sz w:val="24"/>
                <w:szCs w:val="24"/>
              </w:rPr>
            </w:pPr>
            <w:r w:rsidRPr="00B44B2B">
              <w:rPr>
                <w:rFonts w:ascii="Arial" w:hAnsi="Arial"/>
                <w:sz w:val="24"/>
                <w:szCs w:val="24"/>
              </w:rPr>
              <w:fldChar w:fldCharType="begin">
                <w:ffData>
                  <w:name w:val="Check1"/>
                  <w:enabled/>
                  <w:calcOnExit w:val="0"/>
                  <w:checkBox>
                    <w:sizeAuto/>
                    <w:default w:val="0"/>
                  </w:checkBox>
                </w:ffData>
              </w:fldChar>
            </w:r>
            <w:r w:rsidRPr="00B44B2B">
              <w:rPr>
                <w:rFonts w:ascii="Arial" w:hAnsi="Arial"/>
                <w:sz w:val="24"/>
                <w:szCs w:val="24"/>
              </w:rPr>
              <w:instrText xml:space="preserve"> FORMCHECKBOX </w:instrText>
            </w:r>
            <w:r w:rsidRPr="00B44B2B">
              <w:rPr>
                <w:rFonts w:ascii="Arial" w:hAnsi="Arial"/>
                <w:sz w:val="24"/>
                <w:szCs w:val="24"/>
              </w:rPr>
            </w:r>
            <w:r w:rsidRPr="00B44B2B">
              <w:rPr>
                <w:rFonts w:ascii="Arial" w:hAnsi="Arial"/>
                <w:sz w:val="24"/>
                <w:szCs w:val="24"/>
              </w:rPr>
              <w:fldChar w:fldCharType="separate"/>
            </w:r>
            <w:r w:rsidRPr="00B44B2B">
              <w:rPr>
                <w:rFonts w:ascii="Arial" w:hAnsi="Arial"/>
                <w:sz w:val="24"/>
                <w:szCs w:val="24"/>
              </w:rPr>
              <w:fldChar w:fldCharType="end"/>
            </w:r>
            <w:r w:rsidRPr="00B44B2B">
              <w:rPr>
                <w:rFonts w:ascii="Arial" w:hAnsi="Arial"/>
                <w:sz w:val="24"/>
                <w:szCs w:val="24"/>
              </w:rPr>
              <w:t xml:space="preserve"> </w:t>
            </w:r>
            <w:r w:rsidR="00B44B2B" w:rsidRPr="00B44B2B">
              <w:rPr>
                <w:rFonts w:ascii="Arial" w:hAnsi="Arial"/>
                <w:sz w:val="24"/>
                <w:szCs w:val="24"/>
              </w:rPr>
              <w:t xml:space="preserve">Neturima patirties </w:t>
            </w:r>
          </w:p>
          <w:p w14:paraId="13117969" w14:textId="3198AD09" w:rsidR="00B54146" w:rsidRPr="00B44B2B" w:rsidRDefault="00B44B2B" w:rsidP="007103D0">
            <w:pPr>
              <w:spacing w:after="0" w:line="240" w:lineRule="auto"/>
              <w:jc w:val="both"/>
              <w:rPr>
                <w:rFonts w:ascii="Arial" w:hAnsi="Arial"/>
                <w:sz w:val="24"/>
                <w:szCs w:val="24"/>
              </w:rPr>
            </w:pPr>
            <w:r w:rsidRPr="00B44B2B">
              <w:rPr>
                <w:rFonts w:ascii="Arial" w:hAnsi="Arial"/>
                <w:sz w:val="24"/>
                <w:szCs w:val="24"/>
              </w:rPr>
              <w:fldChar w:fldCharType="begin">
                <w:ffData>
                  <w:name w:val="Check1"/>
                  <w:enabled/>
                  <w:calcOnExit w:val="0"/>
                  <w:checkBox>
                    <w:sizeAuto/>
                    <w:default w:val="0"/>
                  </w:checkBox>
                </w:ffData>
              </w:fldChar>
            </w:r>
            <w:r w:rsidRPr="00B44B2B">
              <w:rPr>
                <w:rFonts w:ascii="Arial" w:hAnsi="Arial"/>
                <w:sz w:val="24"/>
                <w:szCs w:val="24"/>
              </w:rPr>
              <w:instrText xml:space="preserve"> FORMCHECKBOX </w:instrText>
            </w:r>
            <w:r w:rsidRPr="00B44B2B">
              <w:rPr>
                <w:rFonts w:ascii="Arial" w:hAnsi="Arial"/>
                <w:sz w:val="24"/>
                <w:szCs w:val="24"/>
              </w:rPr>
            </w:r>
            <w:r w:rsidRPr="00B44B2B">
              <w:rPr>
                <w:rFonts w:ascii="Arial" w:hAnsi="Arial"/>
                <w:sz w:val="24"/>
                <w:szCs w:val="24"/>
              </w:rPr>
              <w:fldChar w:fldCharType="separate"/>
            </w:r>
            <w:r w:rsidRPr="00B44B2B">
              <w:rPr>
                <w:rFonts w:ascii="Arial" w:hAnsi="Arial"/>
                <w:sz w:val="24"/>
                <w:szCs w:val="24"/>
              </w:rPr>
              <w:fldChar w:fldCharType="end"/>
            </w:r>
            <w:r w:rsidRPr="00B44B2B">
              <w:rPr>
                <w:rFonts w:ascii="Arial" w:hAnsi="Arial"/>
                <w:sz w:val="24"/>
                <w:szCs w:val="24"/>
              </w:rPr>
              <w:t xml:space="preserve"> </w:t>
            </w:r>
            <w:r w:rsidRPr="00B44B2B">
              <w:rPr>
                <w:rFonts w:ascii="Arial" w:eastAsia="Times New Roman" w:hAnsi="Arial" w:cs="Arial"/>
                <w:sz w:val="24"/>
                <w:szCs w:val="24"/>
              </w:rPr>
              <w:t>Virš 0 mėnesių iki 12 mėnesių (imtinai)</w:t>
            </w:r>
          </w:p>
          <w:p w14:paraId="206B6D3D" w14:textId="77777777" w:rsidR="00B54146" w:rsidRPr="00B44B2B" w:rsidRDefault="00B54146" w:rsidP="00B44B2B">
            <w:pPr>
              <w:spacing w:after="0" w:line="240" w:lineRule="auto"/>
              <w:jc w:val="both"/>
              <w:rPr>
                <w:rFonts w:ascii="Arial" w:eastAsia="Times New Roman" w:hAnsi="Arial" w:cs="Arial"/>
                <w:sz w:val="24"/>
                <w:szCs w:val="24"/>
              </w:rPr>
            </w:pPr>
            <w:r w:rsidRPr="00B44B2B">
              <w:rPr>
                <w:rFonts w:ascii="Arial" w:hAnsi="Arial"/>
                <w:sz w:val="24"/>
                <w:szCs w:val="24"/>
              </w:rPr>
              <w:fldChar w:fldCharType="begin">
                <w:ffData>
                  <w:name w:val="Check1"/>
                  <w:enabled/>
                  <w:calcOnExit w:val="0"/>
                  <w:checkBox>
                    <w:sizeAuto/>
                    <w:default w:val="0"/>
                  </w:checkBox>
                </w:ffData>
              </w:fldChar>
            </w:r>
            <w:r w:rsidRPr="00B44B2B">
              <w:rPr>
                <w:rFonts w:ascii="Arial" w:hAnsi="Arial"/>
                <w:sz w:val="24"/>
                <w:szCs w:val="24"/>
              </w:rPr>
              <w:instrText xml:space="preserve"> FORMCHECKBOX </w:instrText>
            </w:r>
            <w:r w:rsidRPr="00B44B2B">
              <w:rPr>
                <w:rFonts w:ascii="Arial" w:hAnsi="Arial"/>
                <w:sz w:val="24"/>
                <w:szCs w:val="24"/>
              </w:rPr>
            </w:r>
            <w:r w:rsidRPr="00B44B2B">
              <w:rPr>
                <w:rFonts w:ascii="Arial" w:hAnsi="Arial"/>
                <w:sz w:val="24"/>
                <w:szCs w:val="24"/>
              </w:rPr>
              <w:fldChar w:fldCharType="separate"/>
            </w:r>
            <w:r w:rsidRPr="00B44B2B">
              <w:rPr>
                <w:rFonts w:ascii="Arial" w:hAnsi="Arial"/>
                <w:sz w:val="24"/>
                <w:szCs w:val="24"/>
              </w:rPr>
              <w:fldChar w:fldCharType="end"/>
            </w:r>
            <w:r w:rsidRPr="00B44B2B">
              <w:rPr>
                <w:rFonts w:ascii="Arial" w:hAnsi="Arial"/>
                <w:sz w:val="24"/>
                <w:szCs w:val="24"/>
              </w:rPr>
              <w:t xml:space="preserve"> </w:t>
            </w:r>
            <w:r w:rsidRPr="00B44B2B">
              <w:rPr>
                <w:rFonts w:ascii="Arial" w:eastAsia="Times New Roman" w:hAnsi="Arial" w:cs="Arial"/>
                <w:sz w:val="24"/>
                <w:szCs w:val="24"/>
              </w:rPr>
              <w:t>Virš 12 mėnesių iki 24 mėnesių (imtinai)</w:t>
            </w:r>
          </w:p>
          <w:p w14:paraId="544A8A8F" w14:textId="77777777" w:rsidR="00B54146" w:rsidRPr="00B44B2B" w:rsidRDefault="00B54146" w:rsidP="00B44B2B">
            <w:pPr>
              <w:spacing w:after="0" w:line="240" w:lineRule="auto"/>
              <w:jc w:val="both"/>
              <w:rPr>
                <w:rFonts w:ascii="Arial" w:hAnsi="Arial"/>
                <w:i/>
                <w:iCs/>
                <w:sz w:val="24"/>
                <w:szCs w:val="24"/>
              </w:rPr>
            </w:pPr>
            <w:r w:rsidRPr="00B44B2B">
              <w:rPr>
                <w:rFonts w:ascii="Arial" w:hAnsi="Arial"/>
                <w:sz w:val="24"/>
                <w:szCs w:val="24"/>
              </w:rPr>
              <w:t xml:space="preserve">_________ </w:t>
            </w:r>
            <w:r w:rsidRPr="00B44B2B">
              <w:rPr>
                <w:rFonts w:ascii="Arial" w:hAnsi="Arial"/>
                <w:i/>
                <w:iCs/>
                <w:sz w:val="24"/>
                <w:szCs w:val="24"/>
              </w:rPr>
              <w:t>[įrašyti konkrečius mėn. ]</w:t>
            </w:r>
          </w:p>
          <w:p w14:paraId="4AB28224" w14:textId="77777777" w:rsidR="00B54146" w:rsidRPr="00B44B2B" w:rsidRDefault="00B54146" w:rsidP="00B44B2B">
            <w:pPr>
              <w:spacing w:after="0" w:line="240" w:lineRule="auto"/>
              <w:jc w:val="both"/>
              <w:rPr>
                <w:rFonts w:ascii="Arial" w:eastAsia="Times New Roman" w:hAnsi="Arial" w:cs="Arial"/>
                <w:sz w:val="24"/>
                <w:szCs w:val="24"/>
              </w:rPr>
            </w:pPr>
            <w:r w:rsidRPr="00B44B2B">
              <w:rPr>
                <w:rFonts w:ascii="Arial" w:hAnsi="Arial"/>
                <w:sz w:val="24"/>
                <w:szCs w:val="24"/>
              </w:rPr>
              <w:fldChar w:fldCharType="begin">
                <w:ffData>
                  <w:name w:val="Check1"/>
                  <w:enabled/>
                  <w:calcOnExit w:val="0"/>
                  <w:checkBox>
                    <w:sizeAuto/>
                    <w:default w:val="0"/>
                  </w:checkBox>
                </w:ffData>
              </w:fldChar>
            </w:r>
            <w:r w:rsidRPr="00B44B2B">
              <w:rPr>
                <w:rFonts w:ascii="Arial" w:hAnsi="Arial"/>
                <w:sz w:val="24"/>
                <w:szCs w:val="24"/>
              </w:rPr>
              <w:instrText xml:space="preserve"> FORMCHECKBOX </w:instrText>
            </w:r>
            <w:r w:rsidRPr="00B44B2B">
              <w:rPr>
                <w:rFonts w:ascii="Arial" w:hAnsi="Arial"/>
                <w:sz w:val="24"/>
                <w:szCs w:val="24"/>
              </w:rPr>
            </w:r>
            <w:r w:rsidRPr="00B44B2B">
              <w:rPr>
                <w:rFonts w:ascii="Arial" w:hAnsi="Arial"/>
                <w:sz w:val="24"/>
                <w:szCs w:val="24"/>
              </w:rPr>
              <w:fldChar w:fldCharType="separate"/>
            </w:r>
            <w:r w:rsidRPr="00B44B2B">
              <w:rPr>
                <w:rFonts w:ascii="Arial" w:hAnsi="Arial"/>
                <w:sz w:val="24"/>
                <w:szCs w:val="24"/>
              </w:rPr>
              <w:fldChar w:fldCharType="end"/>
            </w:r>
            <w:r w:rsidRPr="00B44B2B">
              <w:rPr>
                <w:rFonts w:ascii="Arial" w:hAnsi="Arial"/>
                <w:sz w:val="24"/>
                <w:szCs w:val="24"/>
              </w:rPr>
              <w:t xml:space="preserve"> </w:t>
            </w:r>
            <w:r w:rsidRPr="00B44B2B">
              <w:rPr>
                <w:rFonts w:ascii="Arial" w:eastAsia="Times New Roman" w:hAnsi="Arial" w:cs="Arial"/>
                <w:sz w:val="24"/>
                <w:szCs w:val="24"/>
              </w:rPr>
              <w:t>Virš 24 mėnesių iki 48 mėnesių (imtinai)</w:t>
            </w:r>
          </w:p>
          <w:p w14:paraId="3D377206" w14:textId="77777777" w:rsidR="00B54146" w:rsidRPr="00B44B2B" w:rsidRDefault="00B54146" w:rsidP="00B44B2B">
            <w:pPr>
              <w:spacing w:after="0" w:line="240" w:lineRule="auto"/>
              <w:jc w:val="both"/>
              <w:rPr>
                <w:rFonts w:ascii="Arial" w:hAnsi="Arial"/>
                <w:i/>
                <w:iCs/>
                <w:sz w:val="24"/>
                <w:szCs w:val="24"/>
              </w:rPr>
            </w:pPr>
            <w:r w:rsidRPr="00B44B2B">
              <w:rPr>
                <w:rFonts w:ascii="Arial" w:hAnsi="Arial"/>
                <w:sz w:val="24"/>
                <w:szCs w:val="24"/>
              </w:rPr>
              <w:t xml:space="preserve">_________ </w:t>
            </w:r>
            <w:r w:rsidRPr="00B44B2B">
              <w:rPr>
                <w:rFonts w:ascii="Arial" w:hAnsi="Arial"/>
                <w:i/>
                <w:iCs/>
                <w:sz w:val="24"/>
                <w:szCs w:val="24"/>
              </w:rPr>
              <w:t>[įrašyti konkrečius mėn. ]</w:t>
            </w:r>
          </w:p>
          <w:p w14:paraId="131E2CF2" w14:textId="77777777" w:rsidR="00B54146" w:rsidRPr="00B44B2B" w:rsidRDefault="00B54146" w:rsidP="00B44B2B">
            <w:pPr>
              <w:spacing w:after="0" w:line="240" w:lineRule="auto"/>
              <w:jc w:val="both"/>
              <w:rPr>
                <w:rFonts w:ascii="Arial" w:eastAsia="Times New Roman" w:hAnsi="Arial" w:cs="Arial"/>
                <w:sz w:val="24"/>
                <w:szCs w:val="24"/>
              </w:rPr>
            </w:pPr>
            <w:r w:rsidRPr="00B44B2B">
              <w:rPr>
                <w:rFonts w:ascii="Arial" w:hAnsi="Arial"/>
                <w:sz w:val="24"/>
                <w:szCs w:val="24"/>
              </w:rPr>
              <w:fldChar w:fldCharType="begin">
                <w:ffData>
                  <w:name w:val="Check1"/>
                  <w:enabled/>
                  <w:calcOnExit w:val="0"/>
                  <w:checkBox>
                    <w:sizeAuto/>
                    <w:default w:val="0"/>
                  </w:checkBox>
                </w:ffData>
              </w:fldChar>
            </w:r>
            <w:r w:rsidRPr="00B44B2B">
              <w:rPr>
                <w:rFonts w:ascii="Arial" w:hAnsi="Arial"/>
                <w:sz w:val="24"/>
                <w:szCs w:val="24"/>
              </w:rPr>
              <w:instrText xml:space="preserve"> FORMCHECKBOX </w:instrText>
            </w:r>
            <w:r w:rsidRPr="00B44B2B">
              <w:rPr>
                <w:rFonts w:ascii="Arial" w:hAnsi="Arial"/>
                <w:sz w:val="24"/>
                <w:szCs w:val="24"/>
              </w:rPr>
            </w:r>
            <w:r w:rsidRPr="00B44B2B">
              <w:rPr>
                <w:rFonts w:ascii="Arial" w:hAnsi="Arial"/>
                <w:sz w:val="24"/>
                <w:szCs w:val="24"/>
              </w:rPr>
              <w:fldChar w:fldCharType="separate"/>
            </w:r>
            <w:r w:rsidRPr="00B44B2B">
              <w:rPr>
                <w:rFonts w:ascii="Arial" w:hAnsi="Arial"/>
                <w:sz w:val="24"/>
                <w:szCs w:val="24"/>
              </w:rPr>
              <w:fldChar w:fldCharType="end"/>
            </w:r>
            <w:r w:rsidRPr="00B44B2B">
              <w:rPr>
                <w:rFonts w:ascii="Arial" w:hAnsi="Arial"/>
                <w:sz w:val="24"/>
                <w:szCs w:val="24"/>
              </w:rPr>
              <w:t xml:space="preserve"> </w:t>
            </w:r>
            <w:r w:rsidRPr="00B44B2B">
              <w:rPr>
                <w:rFonts w:ascii="Arial" w:eastAsia="Times New Roman" w:hAnsi="Arial" w:cs="Arial"/>
                <w:sz w:val="24"/>
                <w:szCs w:val="24"/>
              </w:rPr>
              <w:t>Virš 48 mėnesių iki 60 mėnesių (imtinai)</w:t>
            </w:r>
          </w:p>
          <w:p w14:paraId="07AEEE73" w14:textId="77777777" w:rsidR="00B54146" w:rsidRPr="00B44B2B" w:rsidRDefault="00B54146" w:rsidP="00B44B2B">
            <w:pPr>
              <w:spacing w:after="0" w:line="240" w:lineRule="auto"/>
              <w:jc w:val="both"/>
              <w:rPr>
                <w:rFonts w:ascii="Arial" w:hAnsi="Arial"/>
                <w:i/>
                <w:iCs/>
                <w:sz w:val="24"/>
                <w:szCs w:val="24"/>
              </w:rPr>
            </w:pPr>
            <w:r w:rsidRPr="00B44B2B">
              <w:rPr>
                <w:rFonts w:ascii="Arial" w:hAnsi="Arial"/>
                <w:sz w:val="24"/>
                <w:szCs w:val="24"/>
              </w:rPr>
              <w:t xml:space="preserve">_________ </w:t>
            </w:r>
            <w:r w:rsidRPr="00B44B2B">
              <w:rPr>
                <w:rFonts w:ascii="Arial" w:hAnsi="Arial"/>
                <w:i/>
                <w:iCs/>
                <w:sz w:val="24"/>
                <w:szCs w:val="24"/>
              </w:rPr>
              <w:t>[įrašyti konkrečius mėn. ]</w:t>
            </w:r>
          </w:p>
          <w:p w14:paraId="5CFE5D89" w14:textId="77777777" w:rsidR="00B54146" w:rsidRPr="00B44B2B" w:rsidRDefault="00B54146" w:rsidP="00B44B2B">
            <w:pPr>
              <w:spacing w:after="0" w:line="240" w:lineRule="auto"/>
              <w:jc w:val="both"/>
              <w:rPr>
                <w:rFonts w:ascii="Arial" w:eastAsia="Times New Roman" w:hAnsi="Arial" w:cs="Arial"/>
                <w:sz w:val="24"/>
                <w:szCs w:val="24"/>
              </w:rPr>
            </w:pPr>
            <w:r w:rsidRPr="00B44B2B">
              <w:rPr>
                <w:rFonts w:ascii="Arial" w:hAnsi="Arial"/>
                <w:sz w:val="24"/>
                <w:szCs w:val="24"/>
              </w:rPr>
              <w:fldChar w:fldCharType="begin">
                <w:ffData>
                  <w:name w:val="Check1"/>
                  <w:enabled/>
                  <w:calcOnExit w:val="0"/>
                  <w:checkBox>
                    <w:sizeAuto/>
                    <w:default w:val="0"/>
                  </w:checkBox>
                </w:ffData>
              </w:fldChar>
            </w:r>
            <w:r w:rsidRPr="00B44B2B">
              <w:rPr>
                <w:rFonts w:ascii="Arial" w:hAnsi="Arial"/>
                <w:sz w:val="24"/>
                <w:szCs w:val="24"/>
              </w:rPr>
              <w:instrText xml:space="preserve"> FORMCHECKBOX </w:instrText>
            </w:r>
            <w:r w:rsidRPr="00B44B2B">
              <w:rPr>
                <w:rFonts w:ascii="Arial" w:hAnsi="Arial"/>
                <w:sz w:val="24"/>
                <w:szCs w:val="24"/>
              </w:rPr>
            </w:r>
            <w:r w:rsidRPr="00B44B2B">
              <w:rPr>
                <w:rFonts w:ascii="Arial" w:hAnsi="Arial"/>
                <w:sz w:val="24"/>
                <w:szCs w:val="24"/>
              </w:rPr>
              <w:fldChar w:fldCharType="separate"/>
            </w:r>
            <w:r w:rsidRPr="00B44B2B">
              <w:rPr>
                <w:rFonts w:ascii="Arial" w:hAnsi="Arial"/>
                <w:sz w:val="24"/>
                <w:szCs w:val="24"/>
              </w:rPr>
              <w:fldChar w:fldCharType="end"/>
            </w:r>
            <w:r w:rsidRPr="00B44B2B">
              <w:rPr>
                <w:rFonts w:ascii="Arial" w:hAnsi="Arial"/>
                <w:sz w:val="24"/>
                <w:szCs w:val="24"/>
              </w:rPr>
              <w:t xml:space="preserve"> </w:t>
            </w:r>
            <w:r w:rsidRPr="00B44B2B">
              <w:rPr>
                <w:rFonts w:ascii="Arial" w:eastAsia="Times New Roman" w:hAnsi="Arial" w:cs="Arial"/>
                <w:sz w:val="24"/>
                <w:szCs w:val="24"/>
              </w:rPr>
              <w:t>Virš 60 mėnesių</w:t>
            </w:r>
          </w:p>
          <w:p w14:paraId="25572D9C" w14:textId="77777777" w:rsidR="00B54146" w:rsidRPr="00B44B2B" w:rsidRDefault="00B54146" w:rsidP="00B44B2B">
            <w:pPr>
              <w:spacing w:after="0" w:line="240" w:lineRule="auto"/>
              <w:jc w:val="both"/>
              <w:rPr>
                <w:rFonts w:ascii="Arial" w:hAnsi="Arial"/>
                <w:i/>
                <w:iCs/>
                <w:sz w:val="24"/>
                <w:szCs w:val="24"/>
              </w:rPr>
            </w:pPr>
            <w:r w:rsidRPr="00B44B2B">
              <w:rPr>
                <w:rFonts w:ascii="Arial" w:hAnsi="Arial"/>
                <w:sz w:val="24"/>
                <w:szCs w:val="24"/>
              </w:rPr>
              <w:t xml:space="preserve">_________ </w:t>
            </w:r>
            <w:r w:rsidRPr="00B44B2B">
              <w:rPr>
                <w:rFonts w:ascii="Arial" w:hAnsi="Arial"/>
                <w:i/>
                <w:iCs/>
                <w:sz w:val="24"/>
                <w:szCs w:val="24"/>
              </w:rPr>
              <w:t>[įrašyti konkrečius mėn. ]</w:t>
            </w:r>
          </w:p>
          <w:p w14:paraId="1C7D6F2C" w14:textId="77777777" w:rsidR="00B54146" w:rsidRPr="00B44B2B" w:rsidRDefault="00B54146" w:rsidP="007103D0">
            <w:pPr>
              <w:spacing w:after="0" w:line="240" w:lineRule="auto"/>
              <w:jc w:val="both"/>
              <w:rPr>
                <w:rFonts w:ascii="Arial" w:eastAsia="Times New Roman" w:hAnsi="Arial" w:cs="Arial"/>
                <w:sz w:val="24"/>
                <w:szCs w:val="24"/>
              </w:rPr>
            </w:pPr>
            <w:r w:rsidRPr="00B44B2B">
              <w:rPr>
                <w:rFonts w:ascii="Arial" w:hAnsi="Arial"/>
                <w:i/>
                <w:sz w:val="24"/>
                <w:szCs w:val="24"/>
              </w:rPr>
              <w:t>(pažymėti vieną variantą ir įrašyti reikalaujamą rodiklį)</w:t>
            </w:r>
          </w:p>
        </w:tc>
      </w:tr>
    </w:tbl>
    <w:p w14:paraId="1CAB78C3" w14:textId="77777777" w:rsidR="00B54146" w:rsidRPr="00FE3CA9" w:rsidRDefault="00B54146" w:rsidP="00B54146">
      <w:pPr>
        <w:spacing w:after="0" w:line="240" w:lineRule="auto"/>
        <w:ind w:firstLine="567"/>
        <w:jc w:val="both"/>
        <w:rPr>
          <w:rFonts w:ascii="Arial" w:hAnsi="Arial" w:cs="Arial"/>
          <w:sz w:val="24"/>
          <w:szCs w:val="24"/>
        </w:rPr>
      </w:pPr>
      <w:r w:rsidRPr="00FE3CA9">
        <w:rPr>
          <w:rFonts w:ascii="Arial" w:hAnsi="Arial" w:cs="Arial"/>
          <w:sz w:val="24"/>
          <w:szCs w:val="24"/>
        </w:rPr>
        <w:t xml:space="preserve">Pastaba. Dalyviui nenurodžius prašomos rodiklio reikšmės, už kriterijų, kuriame nenurodytas siūlomas rodiklis, bus skiriama 0 ekonominio naudingumo balų. </w:t>
      </w:r>
    </w:p>
    <w:p w14:paraId="794482D0" w14:textId="77777777" w:rsidR="00B54146" w:rsidRDefault="00B54146" w:rsidP="00B54146">
      <w:pPr>
        <w:tabs>
          <w:tab w:val="left" w:pos="1276"/>
          <w:tab w:val="left" w:pos="1560"/>
          <w:tab w:val="left" w:pos="1843"/>
        </w:tabs>
        <w:spacing w:after="0" w:line="240" w:lineRule="auto"/>
        <w:ind w:firstLine="709"/>
        <w:jc w:val="both"/>
        <w:rPr>
          <w:rFonts w:ascii="Arial" w:eastAsiaTheme="minorHAnsi" w:hAnsi="Arial" w:cs="Arial"/>
          <w:color w:val="000000" w:themeColor="text1"/>
          <w:sz w:val="24"/>
          <w:szCs w:val="24"/>
          <w:lang w:eastAsia="en-US"/>
        </w:rPr>
      </w:pPr>
    </w:p>
    <w:p w14:paraId="545B6BAF" w14:textId="77777777" w:rsidR="00B54146" w:rsidRPr="00FE3CA9" w:rsidRDefault="00B54146" w:rsidP="00B54146">
      <w:pPr>
        <w:tabs>
          <w:tab w:val="left" w:pos="1276"/>
          <w:tab w:val="left" w:pos="1560"/>
          <w:tab w:val="left" w:pos="1843"/>
        </w:tabs>
        <w:spacing w:after="0" w:line="240" w:lineRule="auto"/>
        <w:ind w:firstLine="709"/>
        <w:jc w:val="both"/>
        <w:rPr>
          <w:rFonts w:ascii="Arial" w:eastAsiaTheme="minorHAnsi" w:hAnsi="Arial" w:cs="Arial"/>
          <w:b/>
          <w:bCs/>
          <w:color w:val="000000" w:themeColor="text1"/>
          <w:sz w:val="24"/>
          <w:szCs w:val="24"/>
          <w:u w:val="single"/>
          <w:lang w:eastAsia="en-US"/>
        </w:rPr>
      </w:pPr>
      <w:r w:rsidRPr="00FE3CA9">
        <w:rPr>
          <w:rFonts w:ascii="Arial" w:eastAsiaTheme="minorHAnsi" w:hAnsi="Arial" w:cs="Arial"/>
          <w:color w:val="000000" w:themeColor="text1"/>
          <w:sz w:val="24"/>
          <w:szCs w:val="24"/>
          <w:lang w:eastAsia="en-US"/>
        </w:rPr>
        <w:t xml:space="preserve">Kartu su pasiūlymu </w:t>
      </w:r>
      <w:r w:rsidRPr="00FE3CA9">
        <w:rPr>
          <w:rFonts w:ascii="Arial" w:eastAsiaTheme="minorHAnsi" w:hAnsi="Arial" w:cs="Arial"/>
          <w:b/>
          <w:bCs/>
          <w:color w:val="000000" w:themeColor="text1"/>
          <w:sz w:val="24"/>
          <w:szCs w:val="24"/>
          <w:u w:val="single"/>
          <w:lang w:eastAsia="en-US"/>
        </w:rPr>
        <w:t>pateikiame</w:t>
      </w:r>
      <w:r w:rsidRPr="00FE3CA9">
        <w:rPr>
          <w:rFonts w:ascii="Arial" w:eastAsiaTheme="minorHAnsi" w:hAnsi="Arial" w:cs="Arial"/>
          <w:color w:val="000000" w:themeColor="text1"/>
          <w:sz w:val="24"/>
          <w:szCs w:val="24"/>
          <w:lang w:eastAsia="en-US"/>
        </w:rPr>
        <w:t xml:space="preserve"> užpildytą Pirkimo specialiųjų sąlygų 7 priedo „Pasiūlymų vertinimo kriterijai ir sąlygos“ priedą „Kokybinių kriterijų duomenų vertinimas“ </w:t>
      </w:r>
    </w:p>
    <w:p w14:paraId="7BEFAE24" w14:textId="77777777" w:rsidR="009F31B1" w:rsidRDefault="009F31B1" w:rsidP="00166D11">
      <w:pPr>
        <w:spacing w:after="0" w:line="240" w:lineRule="auto"/>
        <w:ind w:firstLine="567"/>
        <w:jc w:val="both"/>
        <w:rPr>
          <w:rFonts w:ascii="Arial" w:hAnsi="Arial" w:cs="Arial"/>
          <w:sz w:val="24"/>
          <w:szCs w:val="24"/>
        </w:rPr>
      </w:pPr>
    </w:p>
    <w:p w14:paraId="3CCF347E" w14:textId="77777777" w:rsidR="009F31B1" w:rsidRDefault="009F31B1" w:rsidP="00166D11">
      <w:pPr>
        <w:spacing w:after="0" w:line="240" w:lineRule="auto"/>
        <w:ind w:firstLine="567"/>
        <w:jc w:val="both"/>
        <w:rPr>
          <w:rFonts w:ascii="Arial" w:hAnsi="Arial" w:cs="Arial"/>
          <w:sz w:val="24"/>
          <w:szCs w:val="24"/>
        </w:rPr>
      </w:pPr>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lastRenderedPageBreak/>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3D5B48">
      <w:pPr>
        <w:keepNext/>
        <w:spacing w:after="0" w:line="240" w:lineRule="auto"/>
        <w:jc w:val="both"/>
        <w:rPr>
          <w:rFonts w:ascii="Arial" w:hAnsi="Arial" w:cs="Arial"/>
          <w:sz w:val="24"/>
          <w:szCs w:val="24"/>
        </w:rPr>
      </w:pPr>
    </w:p>
    <w:p w14:paraId="20CAE6A1" w14:textId="3D62A085" w:rsidR="00166D11" w:rsidRPr="002C3FE2" w:rsidRDefault="00166D11" w:rsidP="003D5B48">
      <w:pPr>
        <w:keepNext/>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5C5693">
        <w:trPr>
          <w:trHeight w:val="750"/>
        </w:trPr>
        <w:tc>
          <w:tcPr>
            <w:tcW w:w="298" w:type="pct"/>
            <w:vMerge w:val="restart"/>
            <w:hideMark/>
          </w:tcPr>
          <w:p w14:paraId="22FE67F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Nr.</w:t>
            </w:r>
          </w:p>
        </w:tc>
        <w:tc>
          <w:tcPr>
            <w:tcW w:w="1284" w:type="pct"/>
            <w:vMerge w:val="restart"/>
            <w:hideMark/>
          </w:tcPr>
          <w:p w14:paraId="14E708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Ūkio subjekto pavadinimas, juridinio asmens kodas, adresas</w:t>
            </w:r>
          </w:p>
        </w:tc>
        <w:tc>
          <w:tcPr>
            <w:tcW w:w="1992" w:type="pct"/>
            <w:vMerge w:val="restart"/>
            <w:hideMark/>
          </w:tcPr>
          <w:p w14:paraId="7E2CEA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Nuoroda į pirkimo sąlygų punktą, kuriam atitikti remiamasi ūkio subjekto pajėgumais</w:t>
            </w:r>
          </w:p>
        </w:tc>
        <w:tc>
          <w:tcPr>
            <w:tcW w:w="1426" w:type="pct"/>
            <w:gridSpan w:val="2"/>
            <w:hideMark/>
          </w:tcPr>
          <w:p w14:paraId="1C1C2DA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Subjekto įsipareigojimų apimtis pasiūlymo kainoje</w:t>
            </w:r>
          </w:p>
        </w:tc>
      </w:tr>
      <w:tr w:rsidR="00166D11" w:rsidRPr="002C3FE2" w14:paraId="737E7DA1" w14:textId="77777777" w:rsidTr="005C5693">
        <w:trPr>
          <w:trHeight w:val="345"/>
        </w:trPr>
        <w:tc>
          <w:tcPr>
            <w:tcW w:w="0" w:type="auto"/>
            <w:vMerge/>
            <w:hideMark/>
          </w:tcPr>
          <w:p w14:paraId="7FA4F32F" w14:textId="77777777" w:rsidR="00166D11" w:rsidRPr="002C3FE2" w:rsidRDefault="00166D11" w:rsidP="003D5B48">
            <w:pPr>
              <w:keepNext/>
              <w:rPr>
                <w:rFonts w:ascii="Arial" w:hAnsi="Arial"/>
                <w:b/>
                <w:bCs/>
                <w:sz w:val="24"/>
                <w:szCs w:val="24"/>
              </w:rPr>
            </w:pPr>
          </w:p>
        </w:tc>
        <w:tc>
          <w:tcPr>
            <w:tcW w:w="0" w:type="auto"/>
            <w:vMerge/>
            <w:hideMark/>
          </w:tcPr>
          <w:p w14:paraId="761255B9" w14:textId="77777777" w:rsidR="00166D11" w:rsidRPr="002C3FE2" w:rsidRDefault="00166D11" w:rsidP="003D5B48">
            <w:pPr>
              <w:keepNext/>
              <w:rPr>
                <w:rFonts w:ascii="Arial" w:hAnsi="Arial"/>
                <w:b/>
                <w:bCs/>
                <w:sz w:val="24"/>
                <w:szCs w:val="24"/>
              </w:rPr>
            </w:pPr>
          </w:p>
        </w:tc>
        <w:tc>
          <w:tcPr>
            <w:tcW w:w="0" w:type="auto"/>
            <w:vMerge/>
            <w:hideMark/>
          </w:tcPr>
          <w:p w14:paraId="386F873A" w14:textId="77777777" w:rsidR="00166D11" w:rsidRPr="002C3FE2" w:rsidRDefault="00166D11" w:rsidP="003D5B48">
            <w:pPr>
              <w:keepNext/>
              <w:rPr>
                <w:rFonts w:ascii="Arial" w:hAnsi="Arial"/>
                <w:b/>
                <w:bCs/>
                <w:sz w:val="24"/>
                <w:szCs w:val="24"/>
              </w:rPr>
            </w:pPr>
          </w:p>
        </w:tc>
        <w:tc>
          <w:tcPr>
            <w:tcW w:w="765" w:type="pct"/>
            <w:hideMark/>
          </w:tcPr>
          <w:p w14:paraId="29A3A100"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EUR su PVM</w:t>
            </w:r>
          </w:p>
        </w:tc>
        <w:tc>
          <w:tcPr>
            <w:tcW w:w="661" w:type="pct"/>
            <w:hideMark/>
          </w:tcPr>
          <w:p w14:paraId="05644A2E"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Proc.</w:t>
            </w:r>
          </w:p>
        </w:tc>
      </w:tr>
      <w:tr w:rsidR="00166D11" w:rsidRPr="002C3FE2" w14:paraId="6A2E5936" w14:textId="77777777" w:rsidTr="005C5693">
        <w:tc>
          <w:tcPr>
            <w:tcW w:w="298" w:type="pct"/>
          </w:tcPr>
          <w:p w14:paraId="56A68F29" w14:textId="77777777" w:rsidR="00166D11" w:rsidRPr="002C3FE2" w:rsidRDefault="00166D11" w:rsidP="00B77737">
            <w:pPr>
              <w:keepNext/>
              <w:jc w:val="center"/>
              <w:rPr>
                <w:rFonts w:ascii="Arial" w:hAnsi="Arial"/>
                <w:sz w:val="24"/>
                <w:szCs w:val="24"/>
              </w:rPr>
            </w:pPr>
          </w:p>
        </w:tc>
        <w:tc>
          <w:tcPr>
            <w:tcW w:w="1284" w:type="pct"/>
          </w:tcPr>
          <w:p w14:paraId="4ECEF388" w14:textId="77777777" w:rsidR="00166D11" w:rsidRPr="002C3FE2" w:rsidRDefault="00166D11" w:rsidP="00B77737">
            <w:pPr>
              <w:keepNext/>
              <w:jc w:val="center"/>
              <w:rPr>
                <w:rFonts w:ascii="Arial" w:hAnsi="Arial"/>
                <w:sz w:val="24"/>
                <w:szCs w:val="24"/>
              </w:rPr>
            </w:pPr>
          </w:p>
        </w:tc>
        <w:tc>
          <w:tcPr>
            <w:tcW w:w="1992" w:type="pct"/>
          </w:tcPr>
          <w:p w14:paraId="746187DD" w14:textId="77777777" w:rsidR="00166D11" w:rsidRPr="002C3FE2" w:rsidRDefault="00166D11" w:rsidP="00B77737">
            <w:pPr>
              <w:keepNext/>
              <w:jc w:val="center"/>
              <w:rPr>
                <w:rFonts w:ascii="Arial" w:hAnsi="Arial"/>
                <w:sz w:val="24"/>
                <w:szCs w:val="24"/>
              </w:rPr>
            </w:pPr>
          </w:p>
        </w:tc>
        <w:tc>
          <w:tcPr>
            <w:tcW w:w="1426" w:type="pct"/>
            <w:gridSpan w:val="2"/>
          </w:tcPr>
          <w:p w14:paraId="5CA612DC" w14:textId="77777777" w:rsidR="00166D11" w:rsidRPr="002C3FE2" w:rsidRDefault="00166D11" w:rsidP="00B77737">
            <w:pPr>
              <w:keepNext/>
              <w:jc w:val="center"/>
              <w:rPr>
                <w:rFonts w:ascii="Arial" w:hAnsi="Arial"/>
                <w:sz w:val="24"/>
                <w:szCs w:val="24"/>
              </w:rPr>
            </w:pPr>
          </w:p>
        </w:tc>
      </w:tr>
      <w:tr w:rsidR="00166D11" w:rsidRPr="002C3FE2" w14:paraId="799F39C9" w14:textId="77777777" w:rsidTr="005C5693">
        <w:tc>
          <w:tcPr>
            <w:tcW w:w="298" w:type="pct"/>
          </w:tcPr>
          <w:p w14:paraId="0F215DE9" w14:textId="77777777" w:rsidR="00166D11" w:rsidRPr="002C3FE2" w:rsidRDefault="00166D11" w:rsidP="00B77737">
            <w:pPr>
              <w:keepNext/>
              <w:jc w:val="center"/>
              <w:rPr>
                <w:rFonts w:ascii="Arial" w:hAnsi="Arial"/>
                <w:sz w:val="24"/>
                <w:szCs w:val="24"/>
              </w:rPr>
            </w:pPr>
          </w:p>
        </w:tc>
        <w:tc>
          <w:tcPr>
            <w:tcW w:w="1284" w:type="pct"/>
          </w:tcPr>
          <w:p w14:paraId="0E1C7FB3" w14:textId="77777777" w:rsidR="00166D11" w:rsidRPr="002C3FE2" w:rsidRDefault="00166D11" w:rsidP="00B77737">
            <w:pPr>
              <w:keepNext/>
              <w:jc w:val="center"/>
              <w:rPr>
                <w:rFonts w:ascii="Arial" w:hAnsi="Arial"/>
                <w:sz w:val="24"/>
                <w:szCs w:val="24"/>
              </w:rPr>
            </w:pPr>
          </w:p>
        </w:tc>
        <w:tc>
          <w:tcPr>
            <w:tcW w:w="1992" w:type="pct"/>
          </w:tcPr>
          <w:p w14:paraId="765BB783" w14:textId="77777777" w:rsidR="00166D11" w:rsidRPr="002C3FE2" w:rsidRDefault="00166D11" w:rsidP="00B77737">
            <w:pPr>
              <w:keepNext/>
              <w:jc w:val="center"/>
              <w:rPr>
                <w:rFonts w:ascii="Arial" w:hAnsi="Arial"/>
                <w:sz w:val="24"/>
                <w:szCs w:val="24"/>
              </w:rPr>
            </w:pPr>
          </w:p>
        </w:tc>
        <w:tc>
          <w:tcPr>
            <w:tcW w:w="1426" w:type="pct"/>
            <w:gridSpan w:val="2"/>
          </w:tcPr>
          <w:p w14:paraId="379C135A" w14:textId="77777777" w:rsidR="00166D11" w:rsidRPr="002C3FE2" w:rsidRDefault="00166D11" w:rsidP="00B77737">
            <w:pPr>
              <w:keepNext/>
              <w:jc w:val="center"/>
              <w:rPr>
                <w:rFonts w:ascii="Arial" w:hAnsi="Arial"/>
                <w:sz w:val="24"/>
                <w:szCs w:val="24"/>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14670F" w:rsidRDefault="00AC7A64" w:rsidP="004303E4">
      <w:pPr>
        <w:keepNext/>
        <w:spacing w:after="0" w:line="240" w:lineRule="auto"/>
        <w:ind w:firstLine="567"/>
        <w:jc w:val="both"/>
        <w:rPr>
          <w:rFonts w:ascii="Arial" w:hAnsi="Arial" w:cs="Arial"/>
          <w:b/>
          <w:bCs/>
          <w:sz w:val="24"/>
          <w:szCs w:val="24"/>
        </w:rPr>
      </w:pPr>
      <w:r w:rsidRPr="000D16CA">
        <w:rPr>
          <w:rFonts w:ascii="Arial" w:hAnsi="Arial" w:cs="Arial"/>
          <w:sz w:val="24"/>
          <w:szCs w:val="24"/>
        </w:rPr>
        <w:t xml:space="preserve">Informacija apie </w:t>
      </w:r>
      <w:r w:rsidRPr="000D16CA">
        <w:rPr>
          <w:rFonts w:ascii="Arial" w:hAnsi="Arial" w:cs="Arial"/>
          <w:b/>
          <w:bCs/>
          <w:sz w:val="24"/>
          <w:szCs w:val="24"/>
        </w:rPr>
        <w:t>specialistus</w:t>
      </w:r>
      <w:r w:rsidRPr="000D16CA">
        <w:rPr>
          <w:rFonts w:ascii="Arial" w:hAnsi="Arial" w:cs="Arial"/>
          <w:sz w:val="24"/>
          <w:szCs w:val="24"/>
        </w:rPr>
        <w:t xml:space="preserve">, kurie bus pasitelkiami vykdant pirkimo sutartį, tačiau jie nėra tiekėjo ar tiekėjo pasitelkiamo subtiekėjo darbuotojai pasiūlymo pateikimo metu, bet </w:t>
      </w:r>
      <w:r w:rsidRPr="000D16CA">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1" w:type="pct"/>
        <w:tblInd w:w="0" w:type="dxa"/>
        <w:tblLook w:val="04A0" w:firstRow="1" w:lastRow="0" w:firstColumn="1" w:lastColumn="0" w:noHBand="0" w:noVBand="1"/>
      </w:tblPr>
      <w:tblGrid>
        <w:gridCol w:w="598"/>
        <w:gridCol w:w="2234"/>
        <w:gridCol w:w="2269"/>
        <w:gridCol w:w="4530"/>
      </w:tblGrid>
      <w:tr w:rsidR="00166D11" w:rsidRPr="002C3FE2" w14:paraId="46AAAFF4" w14:textId="77777777" w:rsidTr="00B54146">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2"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3D5B48" w:rsidRPr="003D5B48" w14:paraId="73823903" w14:textId="77777777" w:rsidTr="00B54146">
        <w:tc>
          <w:tcPr>
            <w:tcW w:w="310" w:type="pct"/>
            <w:tcBorders>
              <w:top w:val="single" w:sz="4" w:space="0" w:color="auto"/>
              <w:left w:val="single" w:sz="4" w:space="0" w:color="auto"/>
              <w:bottom w:val="single" w:sz="4" w:space="0" w:color="auto"/>
              <w:right w:val="single" w:sz="4" w:space="0" w:color="auto"/>
            </w:tcBorders>
          </w:tcPr>
          <w:p w14:paraId="2B491A4D" w14:textId="77777777" w:rsidR="003D5B48" w:rsidRPr="003D5B48"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2C2D2D8B" w:rsidR="003D5B48" w:rsidRPr="003D5B48" w:rsidRDefault="003D5B48" w:rsidP="003D5B48">
            <w:pPr>
              <w:jc w:val="both"/>
              <w:rPr>
                <w:rFonts w:ascii="Arial" w:hAnsi="Arial"/>
                <w:i/>
                <w:iCs/>
                <w:sz w:val="24"/>
                <w:szCs w:val="24"/>
                <w:lang w:val="lt-LT"/>
              </w:rPr>
            </w:pPr>
            <w:r w:rsidRPr="003D5B48">
              <w:rPr>
                <w:rFonts w:ascii="Arial" w:hAnsi="Arial"/>
                <w:i/>
                <w:iCs/>
                <w:sz w:val="24"/>
                <w:szCs w:val="24"/>
                <w:lang w:val="lt-LT"/>
              </w:rPr>
              <w:t>[užpildytas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6C543E1A" w14:textId="77777777" w:rsidR="003D5B48" w:rsidRPr="003D5B48" w:rsidRDefault="003D5B48" w:rsidP="003D5B48">
            <w:pPr>
              <w:jc w:val="both"/>
              <w:rPr>
                <w:rFonts w:ascii="Arial" w:hAnsi="Arial"/>
                <w:i/>
                <w:iCs/>
                <w:sz w:val="24"/>
                <w:szCs w:val="24"/>
                <w:lang w:val="lt-LT"/>
              </w:rPr>
            </w:pPr>
          </w:p>
        </w:tc>
        <w:tc>
          <w:tcPr>
            <w:tcW w:w="2352" w:type="pct"/>
            <w:tcBorders>
              <w:top w:val="single" w:sz="4" w:space="0" w:color="auto"/>
              <w:left w:val="single" w:sz="4" w:space="0" w:color="auto"/>
              <w:bottom w:val="single" w:sz="4" w:space="0" w:color="auto"/>
              <w:right w:val="single" w:sz="4" w:space="0" w:color="auto"/>
            </w:tcBorders>
          </w:tcPr>
          <w:p w14:paraId="76DF6713" w14:textId="77777777" w:rsidR="003D5B48" w:rsidRPr="003D5B48" w:rsidRDefault="003D5B48" w:rsidP="003D5B48">
            <w:pPr>
              <w:jc w:val="both"/>
              <w:rPr>
                <w:rFonts w:ascii="Arial" w:hAnsi="Arial"/>
                <w:i/>
                <w:iCs/>
                <w:sz w:val="24"/>
                <w:szCs w:val="24"/>
                <w:lang w:val="lt-LT"/>
              </w:rPr>
            </w:pPr>
          </w:p>
        </w:tc>
      </w:tr>
      <w:tr w:rsidR="00B54146" w:rsidRPr="007D3C33" w14:paraId="04684288" w14:textId="77777777" w:rsidTr="00B54146">
        <w:tc>
          <w:tcPr>
            <w:tcW w:w="310" w:type="pct"/>
          </w:tcPr>
          <w:p w14:paraId="49E739BC" w14:textId="77777777" w:rsidR="00B54146" w:rsidRPr="007D3C33" w:rsidRDefault="00B54146" w:rsidP="007103D0">
            <w:pPr>
              <w:jc w:val="both"/>
              <w:rPr>
                <w:rFonts w:ascii="Arial" w:hAnsi="Arial"/>
                <w:i/>
                <w:iCs/>
                <w:sz w:val="24"/>
                <w:szCs w:val="24"/>
                <w:lang w:val="lt-LT"/>
              </w:rPr>
            </w:pPr>
          </w:p>
        </w:tc>
        <w:tc>
          <w:tcPr>
            <w:tcW w:w="1160" w:type="pct"/>
          </w:tcPr>
          <w:p w14:paraId="469EAC13" w14:textId="77777777" w:rsidR="00B54146" w:rsidRPr="007D3C33" w:rsidRDefault="00B54146" w:rsidP="007103D0">
            <w:pPr>
              <w:rPr>
                <w:rFonts w:ascii="Arial" w:hAnsi="Arial"/>
                <w:i/>
                <w:iCs/>
                <w:sz w:val="24"/>
                <w:szCs w:val="24"/>
                <w:lang w:val="lt-LT"/>
              </w:rPr>
            </w:pPr>
            <w:r w:rsidRPr="007D3C33">
              <w:rPr>
                <w:rFonts w:ascii="Arial" w:hAnsi="Arial"/>
                <w:i/>
                <w:iCs/>
                <w:sz w:val="24"/>
                <w:szCs w:val="24"/>
                <w:lang w:val="lt-LT"/>
              </w:rPr>
              <w:t>[užpildytas specialiųjų pirkimo sąlygų 7 priedo „Pasiūlymų vertinimo kriterijai ir sąlygos“ priedas „Kokybinių kriterijų duomenų vertinimas“]</w:t>
            </w:r>
          </w:p>
        </w:tc>
        <w:tc>
          <w:tcPr>
            <w:tcW w:w="1178" w:type="pct"/>
          </w:tcPr>
          <w:p w14:paraId="503C3961" w14:textId="77777777" w:rsidR="00B54146" w:rsidRPr="007D3C33" w:rsidRDefault="00B54146" w:rsidP="007103D0">
            <w:pPr>
              <w:jc w:val="both"/>
              <w:rPr>
                <w:rFonts w:ascii="Arial" w:hAnsi="Arial"/>
                <w:sz w:val="24"/>
                <w:szCs w:val="24"/>
                <w:lang w:val="lt-LT"/>
              </w:rPr>
            </w:pPr>
          </w:p>
        </w:tc>
        <w:tc>
          <w:tcPr>
            <w:tcW w:w="2352" w:type="pct"/>
          </w:tcPr>
          <w:p w14:paraId="31722E55" w14:textId="77777777" w:rsidR="00B54146" w:rsidRPr="007D3C33" w:rsidRDefault="00B54146" w:rsidP="007103D0">
            <w:pPr>
              <w:jc w:val="both"/>
              <w:rPr>
                <w:rFonts w:ascii="Arial" w:hAnsi="Arial"/>
                <w:sz w:val="24"/>
                <w:szCs w:val="24"/>
                <w:lang w:val="lt-LT"/>
              </w:rPr>
            </w:pPr>
          </w:p>
        </w:tc>
      </w:tr>
      <w:tr w:rsidR="003D5B48" w:rsidRPr="003D5B48" w14:paraId="21609AF8" w14:textId="77777777" w:rsidTr="00B54146">
        <w:tc>
          <w:tcPr>
            <w:tcW w:w="310" w:type="pct"/>
            <w:tcBorders>
              <w:top w:val="single" w:sz="4" w:space="0" w:color="auto"/>
              <w:left w:val="single" w:sz="4" w:space="0" w:color="auto"/>
              <w:bottom w:val="single" w:sz="4" w:space="0" w:color="auto"/>
              <w:right w:val="single" w:sz="4" w:space="0" w:color="auto"/>
            </w:tcBorders>
          </w:tcPr>
          <w:p w14:paraId="0338883C" w14:textId="77777777" w:rsidR="003D5B48" w:rsidRPr="003D5B48" w:rsidRDefault="003D5B48" w:rsidP="003D5B48">
            <w:pPr>
              <w:jc w:val="both"/>
              <w:rPr>
                <w:rFonts w:ascii="Arial" w:hAnsi="Arial"/>
                <w:i/>
                <w:iCs/>
                <w:sz w:val="24"/>
                <w:szCs w:val="24"/>
              </w:rPr>
            </w:pPr>
          </w:p>
        </w:tc>
        <w:tc>
          <w:tcPr>
            <w:tcW w:w="1160" w:type="pct"/>
            <w:tcBorders>
              <w:top w:val="single" w:sz="4" w:space="0" w:color="auto"/>
              <w:left w:val="single" w:sz="4" w:space="0" w:color="auto"/>
              <w:bottom w:val="single" w:sz="4" w:space="0" w:color="auto"/>
              <w:right w:val="single" w:sz="4" w:space="0" w:color="auto"/>
            </w:tcBorders>
          </w:tcPr>
          <w:p w14:paraId="2ACF1694" w14:textId="77777777" w:rsidR="003D5B48" w:rsidRPr="003D5B48" w:rsidRDefault="003D5B48" w:rsidP="003D5B48">
            <w:pPr>
              <w:jc w:val="both"/>
              <w:rPr>
                <w:rFonts w:ascii="Arial" w:hAnsi="Arial"/>
                <w:i/>
                <w:iCs/>
                <w:sz w:val="24"/>
                <w:szCs w:val="24"/>
              </w:rPr>
            </w:pPr>
          </w:p>
        </w:tc>
        <w:tc>
          <w:tcPr>
            <w:tcW w:w="1178" w:type="pct"/>
            <w:tcBorders>
              <w:top w:val="single" w:sz="4" w:space="0" w:color="auto"/>
              <w:left w:val="single" w:sz="4" w:space="0" w:color="auto"/>
              <w:bottom w:val="single" w:sz="4" w:space="0" w:color="auto"/>
              <w:right w:val="single" w:sz="4" w:space="0" w:color="auto"/>
            </w:tcBorders>
          </w:tcPr>
          <w:p w14:paraId="65A1E8C2" w14:textId="77777777" w:rsidR="003D5B48" w:rsidRPr="003D5B48" w:rsidRDefault="003D5B48" w:rsidP="003D5B48">
            <w:pPr>
              <w:jc w:val="both"/>
              <w:rPr>
                <w:rFonts w:ascii="Arial" w:hAnsi="Arial"/>
                <w:i/>
                <w:iCs/>
                <w:sz w:val="24"/>
                <w:szCs w:val="24"/>
              </w:rPr>
            </w:pPr>
          </w:p>
        </w:tc>
        <w:tc>
          <w:tcPr>
            <w:tcW w:w="2352" w:type="pct"/>
            <w:tcBorders>
              <w:top w:val="single" w:sz="4" w:space="0" w:color="auto"/>
              <w:left w:val="single" w:sz="4" w:space="0" w:color="auto"/>
              <w:bottom w:val="single" w:sz="4" w:space="0" w:color="auto"/>
              <w:right w:val="single" w:sz="4" w:space="0" w:color="auto"/>
            </w:tcBorders>
          </w:tcPr>
          <w:p w14:paraId="0F6B45C7" w14:textId="77777777" w:rsidR="003D5B48" w:rsidRPr="003D5B48" w:rsidRDefault="003D5B48" w:rsidP="003D5B48">
            <w:pPr>
              <w:jc w:val="both"/>
              <w:rPr>
                <w:rFonts w:ascii="Arial" w:hAnsi="Arial"/>
                <w:i/>
                <w:iCs/>
                <w:sz w:val="24"/>
                <w:szCs w:val="24"/>
              </w:rPr>
            </w:pPr>
          </w:p>
        </w:tc>
      </w:tr>
    </w:tbl>
    <w:p w14:paraId="65D224B2"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4670F">
      <w:pPr>
        <w:keepNext/>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4670F">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3" w:name="_Ref39484039"/>
      <w:bookmarkStart w:id="74"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3"/>
      <w:bookmarkEnd w:id="74"/>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5CACB84C" w14:textId="77777777" w:rsidR="00B54146" w:rsidRDefault="00B54146">
      <w:pPr>
        <w:rPr>
          <w:rFonts w:ascii="Arial" w:hAnsi="Arial" w:cs="Arial"/>
          <w:b/>
          <w:bCs/>
          <w:strike/>
          <w:sz w:val="24"/>
          <w:szCs w:val="24"/>
        </w:rPr>
      </w:pPr>
    </w:p>
    <w:p w14:paraId="71DE25DD" w14:textId="77777777" w:rsidR="00B54146" w:rsidRPr="00C512C3" w:rsidRDefault="00B54146" w:rsidP="00B54146">
      <w:pPr>
        <w:numPr>
          <w:ilvl w:val="0"/>
          <w:numId w:val="35"/>
        </w:numPr>
        <w:spacing w:after="0" w:line="278" w:lineRule="auto"/>
        <w:contextualSpacing/>
        <w:jc w:val="both"/>
        <w:rPr>
          <w:rFonts w:ascii="Arial" w:hAnsi="Arial" w:cs="Arial"/>
          <w:sz w:val="24"/>
          <w:szCs w:val="24"/>
        </w:rPr>
      </w:pPr>
      <w:r w:rsidRPr="00C512C3">
        <w:rPr>
          <w:rFonts w:ascii="Arial" w:hAnsi="Arial" w:cs="Arial"/>
          <w:sz w:val="24"/>
          <w:szCs w:val="24"/>
        </w:rPr>
        <w:t>Šiame pirkime ekonomiškai naudingiausias pasiūlymas bus išrenkamas pagal kainos ir kokybės santykį.</w:t>
      </w:r>
      <w:r w:rsidRPr="00C512C3">
        <w:rPr>
          <w:rFonts w:ascii="Arial" w:hAnsi="Arial" w:cs="Arial"/>
          <w:b/>
          <w:bCs/>
          <w:sz w:val="24"/>
          <w:szCs w:val="24"/>
        </w:rPr>
        <w:t xml:space="preserve"> </w:t>
      </w:r>
    </w:p>
    <w:p w14:paraId="725F752F" w14:textId="77777777" w:rsidR="00B54146" w:rsidRPr="00C512C3" w:rsidRDefault="00B54146" w:rsidP="00B54146">
      <w:pPr>
        <w:numPr>
          <w:ilvl w:val="0"/>
          <w:numId w:val="35"/>
        </w:numPr>
        <w:spacing w:after="0" w:line="278" w:lineRule="auto"/>
        <w:contextualSpacing/>
        <w:jc w:val="both"/>
        <w:rPr>
          <w:rFonts w:ascii="Arial" w:hAnsi="Arial" w:cs="Arial"/>
          <w:sz w:val="24"/>
          <w:szCs w:val="24"/>
        </w:rPr>
      </w:pPr>
      <w:r w:rsidRPr="00C512C3">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531F8D79" w14:textId="77777777" w:rsidR="00B54146" w:rsidRPr="00C512C3" w:rsidRDefault="00B54146" w:rsidP="00B54146">
      <w:pPr>
        <w:numPr>
          <w:ilvl w:val="0"/>
          <w:numId w:val="35"/>
        </w:numPr>
        <w:spacing w:after="0" w:line="278" w:lineRule="auto"/>
        <w:contextualSpacing/>
        <w:jc w:val="both"/>
        <w:rPr>
          <w:rFonts w:ascii="Arial" w:hAnsi="Arial" w:cs="Arial"/>
          <w:sz w:val="24"/>
          <w:szCs w:val="24"/>
        </w:rPr>
      </w:pPr>
      <w:r w:rsidRPr="00C512C3">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7C834F78" w14:textId="77777777" w:rsidR="00B54146" w:rsidRPr="00C512C3" w:rsidRDefault="00B54146" w:rsidP="00B54146">
      <w:pPr>
        <w:numPr>
          <w:ilvl w:val="0"/>
          <w:numId w:val="35"/>
        </w:numPr>
        <w:spacing w:after="0" w:line="278" w:lineRule="auto"/>
        <w:contextualSpacing/>
        <w:jc w:val="both"/>
        <w:rPr>
          <w:rFonts w:ascii="Arial" w:hAnsi="Arial" w:cs="Arial"/>
          <w:sz w:val="24"/>
          <w:szCs w:val="24"/>
        </w:rPr>
      </w:pPr>
      <w:r w:rsidRPr="00C512C3">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548C99BE" w14:textId="77777777" w:rsidR="00B54146" w:rsidRPr="00C512C3" w:rsidRDefault="00B54146" w:rsidP="00B54146">
      <w:pPr>
        <w:numPr>
          <w:ilvl w:val="0"/>
          <w:numId w:val="35"/>
        </w:numPr>
        <w:spacing w:after="0" w:line="278" w:lineRule="auto"/>
        <w:contextualSpacing/>
        <w:jc w:val="both"/>
        <w:rPr>
          <w:rFonts w:ascii="Arial" w:hAnsi="Arial" w:cs="Arial"/>
          <w:sz w:val="24"/>
          <w:szCs w:val="24"/>
        </w:rPr>
      </w:pPr>
      <w:r w:rsidRPr="00C512C3">
        <w:rPr>
          <w:rFonts w:ascii="Arial" w:hAnsi="Arial" w:cs="Arial"/>
          <w:sz w:val="24"/>
          <w:szCs w:val="24"/>
        </w:rPr>
        <w:t>Pasiūlymų ekonominio naudingumo vertinimo kriterijai:</w:t>
      </w:r>
    </w:p>
    <w:p w14:paraId="30F2DE46" w14:textId="77777777" w:rsidR="00B54146" w:rsidRPr="00C512C3" w:rsidRDefault="00B54146" w:rsidP="00B54146">
      <w:pPr>
        <w:spacing w:after="0"/>
        <w:rPr>
          <w:rFonts w:ascii="Arial" w:hAnsi="Arial" w:cs="Arial"/>
          <w:b/>
          <w:bCs/>
          <w:sz w:val="24"/>
          <w:szCs w:val="24"/>
        </w:rPr>
      </w:pPr>
    </w:p>
    <w:p w14:paraId="7045EB82" w14:textId="77777777" w:rsidR="00B54146" w:rsidRPr="00C512C3" w:rsidRDefault="00B54146" w:rsidP="00B54146">
      <w:pPr>
        <w:spacing w:after="0"/>
        <w:jc w:val="right"/>
        <w:rPr>
          <w:rFonts w:ascii="Arial" w:hAnsi="Arial" w:cs="Arial"/>
          <w:b/>
          <w:bCs/>
          <w:sz w:val="24"/>
          <w:szCs w:val="24"/>
        </w:rPr>
      </w:pPr>
      <w:r w:rsidRPr="00C512C3">
        <w:rPr>
          <w:rFonts w:ascii="Arial" w:hAnsi="Arial" w:cs="Arial"/>
          <w:b/>
          <w:bCs/>
          <w:sz w:val="24"/>
          <w:szCs w:val="24"/>
        </w:rPr>
        <w:t>1 lentelė. Ekonominio naudingumo vertinimo kriterijai.</w:t>
      </w:r>
    </w:p>
    <w:tbl>
      <w:tblPr>
        <w:tblW w:w="0" w:type="auto"/>
        <w:tblCellMar>
          <w:top w:w="15" w:type="dxa"/>
          <w:left w:w="15" w:type="dxa"/>
          <w:bottom w:w="15" w:type="dxa"/>
          <w:right w:w="15" w:type="dxa"/>
        </w:tblCellMar>
        <w:tblLook w:val="04A0" w:firstRow="1" w:lastRow="0" w:firstColumn="1" w:lastColumn="0" w:noHBand="0" w:noVBand="1"/>
      </w:tblPr>
      <w:tblGrid>
        <w:gridCol w:w="577"/>
        <w:gridCol w:w="2813"/>
        <w:gridCol w:w="6239"/>
      </w:tblGrid>
      <w:tr w:rsidR="00B54146" w:rsidRPr="00C512C3" w14:paraId="00DDDE79" w14:textId="77777777" w:rsidTr="007103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8D063" w14:textId="77777777" w:rsidR="00B54146" w:rsidRPr="00C512C3" w:rsidRDefault="00B54146" w:rsidP="007103D0">
            <w:pPr>
              <w:spacing w:after="0"/>
              <w:jc w:val="both"/>
              <w:rPr>
                <w:rFonts w:ascii="Arial" w:eastAsia="Times New Roman" w:hAnsi="Arial" w:cs="Arial"/>
                <w:sz w:val="24"/>
                <w:szCs w:val="24"/>
              </w:rPr>
            </w:pPr>
            <w:r w:rsidRPr="00C512C3">
              <w:rPr>
                <w:rFonts w:ascii="Arial" w:eastAsia="Times New Roman" w:hAnsi="Arial" w:cs="Arial"/>
                <w:b/>
                <w:bCs/>
                <w:color w:val="000000"/>
                <w:sz w:val="24"/>
                <w:szCs w:val="24"/>
              </w:rPr>
              <w:t>Eil. Nr.</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F5109" w14:textId="77777777" w:rsidR="00B54146" w:rsidRPr="00C512C3" w:rsidRDefault="00B54146" w:rsidP="007103D0">
            <w:pPr>
              <w:spacing w:after="0"/>
              <w:jc w:val="both"/>
              <w:rPr>
                <w:rFonts w:ascii="Arial" w:eastAsia="Times New Roman" w:hAnsi="Arial" w:cs="Arial"/>
                <w:sz w:val="24"/>
                <w:szCs w:val="24"/>
              </w:rPr>
            </w:pPr>
            <w:r w:rsidRPr="00C512C3">
              <w:rPr>
                <w:rFonts w:ascii="Arial" w:eastAsia="Times New Roman" w:hAnsi="Arial" w:cs="Arial"/>
                <w:b/>
                <w:bCs/>
                <w:color w:val="000000"/>
                <w:sz w:val="24"/>
                <w:szCs w:val="24"/>
              </w:rPr>
              <w:t>Vertinimo kriterijai</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4B5C4" w14:textId="77777777" w:rsidR="00B54146" w:rsidRPr="00C512C3" w:rsidRDefault="00B54146" w:rsidP="007103D0">
            <w:pPr>
              <w:spacing w:after="0"/>
              <w:jc w:val="both"/>
              <w:rPr>
                <w:rFonts w:ascii="Arial" w:eastAsia="Times New Roman" w:hAnsi="Arial" w:cs="Arial"/>
                <w:sz w:val="24"/>
                <w:szCs w:val="24"/>
              </w:rPr>
            </w:pPr>
            <w:r w:rsidRPr="00C512C3">
              <w:rPr>
                <w:rFonts w:ascii="Arial" w:eastAsia="Times New Roman" w:hAnsi="Arial" w:cs="Arial"/>
                <w:b/>
                <w:bCs/>
                <w:color w:val="000000"/>
                <w:sz w:val="24"/>
                <w:szCs w:val="24"/>
              </w:rPr>
              <w:t>Maksimalus balas arba lyginamasis svoris ekonominio naudingumo įvertinime</w:t>
            </w:r>
          </w:p>
        </w:tc>
      </w:tr>
      <w:tr w:rsidR="00B54146" w:rsidRPr="00C512C3" w14:paraId="6E8A1319" w14:textId="77777777" w:rsidTr="007103D0">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C7942" w14:textId="77777777" w:rsidR="00B54146" w:rsidRPr="00C512C3" w:rsidRDefault="00B54146" w:rsidP="007103D0">
            <w:pPr>
              <w:spacing w:after="0"/>
              <w:jc w:val="both"/>
              <w:rPr>
                <w:rFonts w:ascii="Arial" w:eastAsia="Times New Roman" w:hAnsi="Arial" w:cs="Arial"/>
                <w:sz w:val="24"/>
                <w:szCs w:val="24"/>
              </w:rPr>
            </w:pPr>
            <w:r w:rsidRPr="00C512C3">
              <w:rPr>
                <w:rFonts w:ascii="Arial" w:eastAsia="Times New Roman" w:hAnsi="Arial" w:cs="Arial"/>
                <w:color w:val="000000"/>
                <w:sz w:val="24"/>
                <w:szCs w:val="24"/>
              </w:rPr>
              <w:t>1.</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4C6C0" w14:textId="77777777" w:rsidR="00B54146" w:rsidRPr="00C512C3" w:rsidRDefault="00B54146" w:rsidP="007103D0">
            <w:pPr>
              <w:spacing w:after="0"/>
              <w:jc w:val="both"/>
              <w:rPr>
                <w:rFonts w:ascii="Arial" w:eastAsia="Times New Roman" w:hAnsi="Arial" w:cs="Arial"/>
                <w:sz w:val="24"/>
                <w:szCs w:val="24"/>
              </w:rPr>
            </w:pPr>
            <w:r w:rsidRPr="00C512C3">
              <w:rPr>
                <w:rFonts w:ascii="Arial" w:eastAsia="Times New Roman" w:hAnsi="Arial" w:cs="Arial"/>
                <w:color w:val="000000"/>
                <w:sz w:val="24"/>
                <w:szCs w:val="24"/>
              </w:rPr>
              <w:t>Pasiūlymo kaina (C)</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976AA" w14:textId="1BCC7D2A" w:rsidR="00B54146" w:rsidRPr="007A1FD5" w:rsidRDefault="007A1FD5" w:rsidP="007103D0">
            <w:pPr>
              <w:spacing w:after="0"/>
              <w:jc w:val="center"/>
              <w:rPr>
                <w:rFonts w:ascii="Arial" w:eastAsia="Times New Roman" w:hAnsi="Arial" w:cs="Arial"/>
                <w:sz w:val="24"/>
                <w:szCs w:val="24"/>
              </w:rPr>
            </w:pPr>
            <w:r w:rsidRPr="007A1FD5">
              <w:rPr>
                <w:rFonts w:ascii="Arial" w:eastAsia="Times New Roman" w:hAnsi="Arial" w:cs="Arial"/>
                <w:sz w:val="24"/>
                <w:szCs w:val="24"/>
              </w:rPr>
              <w:t>90</w:t>
            </w:r>
          </w:p>
        </w:tc>
      </w:tr>
      <w:tr w:rsidR="00B54146" w:rsidRPr="00C512C3" w14:paraId="354B5E52" w14:textId="77777777" w:rsidTr="007103D0">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BA0E4" w14:textId="77777777" w:rsidR="00B54146" w:rsidRPr="00C512C3" w:rsidRDefault="00B54146" w:rsidP="007103D0">
            <w:pPr>
              <w:spacing w:after="0"/>
              <w:jc w:val="both"/>
              <w:rPr>
                <w:rFonts w:ascii="Arial" w:eastAsia="Times New Roman" w:hAnsi="Arial" w:cs="Arial"/>
                <w:sz w:val="24"/>
                <w:szCs w:val="24"/>
              </w:rPr>
            </w:pPr>
            <w:r w:rsidRPr="00C512C3">
              <w:rPr>
                <w:rFonts w:ascii="Arial" w:eastAsia="Times New Roman" w:hAnsi="Arial" w:cs="Arial"/>
                <w:color w:val="000000"/>
                <w:sz w:val="24"/>
                <w:szCs w:val="24"/>
              </w:rPr>
              <w:t>2.</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81994" w14:textId="77777777" w:rsidR="00B54146" w:rsidRPr="00C512C3" w:rsidRDefault="00B54146" w:rsidP="007103D0">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S</w:t>
            </w:r>
            <w:r w:rsidRPr="00C512C3">
              <w:rPr>
                <w:rFonts w:ascii="Arial" w:eastAsia="Times New Roman" w:hAnsi="Arial" w:cs="Arial"/>
                <w:color w:val="000000"/>
                <w:sz w:val="24"/>
                <w:szCs w:val="24"/>
              </w:rPr>
              <w:t>pecialist</w:t>
            </w:r>
            <w:r>
              <w:rPr>
                <w:rFonts w:ascii="Arial" w:eastAsia="Times New Roman" w:hAnsi="Arial" w:cs="Arial"/>
                <w:color w:val="000000"/>
                <w:sz w:val="24"/>
                <w:szCs w:val="24"/>
              </w:rPr>
              <w:t>o</w:t>
            </w:r>
            <w:r w:rsidRPr="00C512C3">
              <w:rPr>
                <w:rFonts w:ascii="Arial" w:eastAsia="Times New Roman" w:hAnsi="Arial" w:cs="Arial"/>
                <w:color w:val="000000"/>
                <w:sz w:val="24"/>
                <w:szCs w:val="24"/>
              </w:rPr>
              <w:t xml:space="preserve"> patirtis (T) </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A18EF" w14:textId="527EEEB0" w:rsidR="00B54146" w:rsidRPr="007A1FD5" w:rsidRDefault="00B54146" w:rsidP="007103D0">
            <w:pPr>
              <w:spacing w:after="0"/>
              <w:jc w:val="center"/>
              <w:rPr>
                <w:rFonts w:ascii="Arial" w:eastAsia="Times New Roman" w:hAnsi="Arial" w:cs="Arial"/>
                <w:sz w:val="24"/>
                <w:szCs w:val="24"/>
              </w:rPr>
            </w:pPr>
            <w:r w:rsidRPr="007A1FD5">
              <w:rPr>
                <w:rFonts w:ascii="Arial" w:eastAsia="Times New Roman" w:hAnsi="Arial" w:cs="Arial"/>
                <w:sz w:val="24"/>
                <w:szCs w:val="24"/>
              </w:rPr>
              <w:t>1</w:t>
            </w:r>
            <w:r w:rsidR="007A1FD5" w:rsidRPr="007A1FD5">
              <w:rPr>
                <w:rFonts w:ascii="Arial" w:eastAsia="Times New Roman" w:hAnsi="Arial" w:cs="Arial"/>
                <w:sz w:val="24"/>
                <w:szCs w:val="24"/>
              </w:rPr>
              <w:t>0</w:t>
            </w:r>
          </w:p>
        </w:tc>
      </w:tr>
    </w:tbl>
    <w:p w14:paraId="276E2CEF" w14:textId="77777777" w:rsidR="00B54146" w:rsidRPr="00C512C3" w:rsidRDefault="00B54146" w:rsidP="00B54146">
      <w:pPr>
        <w:spacing w:after="0"/>
        <w:rPr>
          <w:rFonts w:ascii="Arial" w:eastAsia="Times New Roman" w:hAnsi="Arial" w:cs="Arial"/>
          <w:sz w:val="24"/>
          <w:szCs w:val="24"/>
        </w:rPr>
      </w:pPr>
    </w:p>
    <w:p w14:paraId="48BE88B1" w14:textId="77777777" w:rsidR="00B54146" w:rsidRPr="00073DB2" w:rsidRDefault="00B54146" w:rsidP="00B54146">
      <w:pPr>
        <w:pStyle w:val="Sraopastraipa"/>
        <w:numPr>
          <w:ilvl w:val="0"/>
          <w:numId w:val="35"/>
        </w:numPr>
        <w:spacing w:after="0"/>
        <w:jc w:val="both"/>
        <w:rPr>
          <w:rFonts w:ascii="Arial" w:hAnsi="Arial" w:cs="Arial"/>
          <w:sz w:val="24"/>
          <w:szCs w:val="24"/>
        </w:rPr>
      </w:pPr>
      <w:r w:rsidRPr="00073DB2">
        <w:rPr>
          <w:rFonts w:ascii="Arial" w:hAnsi="Arial" w:cs="Arial"/>
          <w:sz w:val="24"/>
          <w:szCs w:val="24"/>
        </w:rPr>
        <w:t>Ekonominis naudingumas (S) apskaičiuojamas sudedant tiekėjo pasiūlymo kainos C ir kitų kriterijų (T) balus:</w:t>
      </w:r>
    </w:p>
    <w:p w14:paraId="508ECD29" w14:textId="77777777" w:rsidR="00B54146" w:rsidRDefault="00B54146" w:rsidP="00B54146">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2764E2D0" wp14:editId="645E0C38">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11617617" w14:textId="77777777" w:rsidR="00B54146" w:rsidRPr="00F47D91" w:rsidRDefault="00B54146" w:rsidP="00B54146">
      <w:pPr>
        <w:spacing w:after="0"/>
        <w:jc w:val="center"/>
        <w:rPr>
          <w:rFonts w:ascii="Arial" w:hAnsi="Arial" w:cs="Arial"/>
          <w:sz w:val="24"/>
          <w:szCs w:val="24"/>
        </w:rPr>
      </w:pPr>
    </w:p>
    <w:p w14:paraId="62FBFBD0" w14:textId="77777777" w:rsidR="00B54146" w:rsidRPr="00F47D91" w:rsidRDefault="00B54146" w:rsidP="00B54146">
      <w:pPr>
        <w:pStyle w:val="Sraopastraipa"/>
        <w:numPr>
          <w:ilvl w:val="0"/>
          <w:numId w:val="35"/>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F841E3" w14:textId="77777777" w:rsidR="00B54146" w:rsidRPr="00F47D91" w:rsidRDefault="00B54146" w:rsidP="00B54146">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0707A533" wp14:editId="4B595BBC">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0A048DD1" w14:textId="77777777" w:rsidR="00B54146" w:rsidRPr="00F47D91" w:rsidRDefault="00B54146" w:rsidP="00B54146">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6BC13136" w14:textId="77777777" w:rsidR="00B54146" w:rsidRPr="00F47D91" w:rsidRDefault="00B54146" w:rsidP="00B54146">
      <w:pPr>
        <w:pStyle w:val="Sraopastraipa"/>
        <w:numPr>
          <w:ilvl w:val="0"/>
          <w:numId w:val="35"/>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6D89DDD9" w14:textId="77777777" w:rsidR="00B54146" w:rsidRPr="00F47D91" w:rsidRDefault="00B54146" w:rsidP="00B54146">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3E211CB4" wp14:editId="17570454">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p w14:paraId="5D10CA23" w14:textId="2BC3BAF8" w:rsidR="00B54146" w:rsidRPr="00B54146" w:rsidRDefault="00B54146" w:rsidP="00B54146">
      <w:pPr>
        <w:pStyle w:val="Sraopastraipa"/>
        <w:numPr>
          <w:ilvl w:val="0"/>
          <w:numId w:val="35"/>
        </w:numPr>
        <w:tabs>
          <w:tab w:val="left" w:pos="1134"/>
        </w:tabs>
        <w:spacing w:after="0" w:line="278" w:lineRule="auto"/>
        <w:jc w:val="both"/>
        <w:textAlignment w:val="baseline"/>
        <w:rPr>
          <w:rFonts w:ascii="Arial" w:eastAsia="Times New Roman" w:hAnsi="Arial" w:cs="Arial"/>
          <w:color w:val="000000"/>
          <w:sz w:val="24"/>
          <w:szCs w:val="24"/>
        </w:rPr>
      </w:pPr>
      <w:r w:rsidRPr="009169EF">
        <w:rPr>
          <w:rFonts w:ascii="Arial" w:hAnsi="Arial" w:cs="Arial"/>
          <w:sz w:val="24"/>
          <w:szCs w:val="24"/>
        </w:rPr>
        <w:t>Kriterijaus, t. y.</w:t>
      </w:r>
      <w:r w:rsidRPr="009169EF">
        <w:rPr>
          <w:rFonts w:ascii="Arial" w:hAnsi="Arial" w:cs="Arial"/>
          <w:b/>
          <w:bCs/>
          <w:sz w:val="24"/>
          <w:szCs w:val="24"/>
        </w:rPr>
        <w:t xml:space="preserve"> specialisto patirtis</w:t>
      </w:r>
      <w:r w:rsidRPr="009169EF">
        <w:rPr>
          <w:rFonts w:ascii="Arial" w:hAnsi="Arial" w:cs="Arial"/>
          <w:sz w:val="24"/>
          <w:szCs w:val="24"/>
        </w:rPr>
        <w:t xml:space="preserve"> (T), balai priskiriami taip: vertinama</w:t>
      </w:r>
      <w:r w:rsidRPr="00C84D84">
        <w:t xml:space="preserve"> </w:t>
      </w:r>
      <w:r w:rsidRPr="009169EF">
        <w:rPr>
          <w:rFonts w:ascii="Arial" w:hAnsi="Arial" w:cs="Arial"/>
          <w:sz w:val="24"/>
          <w:szCs w:val="24"/>
        </w:rPr>
        <w:t xml:space="preserve">Pirkimo </w:t>
      </w:r>
      <w:r>
        <w:rPr>
          <w:rFonts w:ascii="Arial" w:hAnsi="Arial" w:cs="Arial"/>
          <w:sz w:val="24"/>
          <w:szCs w:val="24"/>
        </w:rPr>
        <w:t xml:space="preserve">specialiųjų </w:t>
      </w:r>
      <w:r w:rsidRPr="009169EF">
        <w:rPr>
          <w:rFonts w:ascii="Arial" w:hAnsi="Arial" w:cs="Arial"/>
          <w:sz w:val="24"/>
          <w:szCs w:val="24"/>
        </w:rPr>
        <w:t xml:space="preserve">sąlygų 4 priedo „Tiekėjų kvalifikacijos reikalavimai ir reikalaujami kokybės bei </w:t>
      </w:r>
      <w:r w:rsidRPr="009169EF">
        <w:rPr>
          <w:rFonts w:ascii="Arial" w:hAnsi="Arial" w:cs="Arial"/>
          <w:sz w:val="24"/>
          <w:szCs w:val="24"/>
        </w:rPr>
        <w:lastRenderedPageBreak/>
        <w:t>aplinkos apsaugos vadybos sistemų standartai“ 1 lentel</w:t>
      </w:r>
      <w:r>
        <w:rPr>
          <w:rFonts w:ascii="Arial" w:hAnsi="Arial" w:cs="Arial"/>
          <w:sz w:val="24"/>
          <w:szCs w:val="24"/>
        </w:rPr>
        <w:t>ės „</w:t>
      </w:r>
      <w:r w:rsidRPr="009169EF">
        <w:rPr>
          <w:rFonts w:ascii="Arial" w:hAnsi="Arial" w:cs="Arial"/>
          <w:sz w:val="24"/>
          <w:szCs w:val="24"/>
        </w:rPr>
        <w:t>Kvalifikacijos reikalavimai</w:t>
      </w:r>
      <w:r>
        <w:rPr>
          <w:rFonts w:ascii="Arial" w:hAnsi="Arial" w:cs="Arial"/>
          <w:sz w:val="24"/>
          <w:szCs w:val="24"/>
        </w:rPr>
        <w:t xml:space="preserve">“ 3 punkte nurodyto siūlomo </w:t>
      </w:r>
      <w:r w:rsidRPr="00B54146">
        <w:rPr>
          <w:rFonts w:ascii="Arial" w:hAnsi="Arial" w:cs="Arial"/>
          <w:sz w:val="24"/>
          <w:szCs w:val="24"/>
        </w:rPr>
        <w:t>kvalifikuot</w:t>
      </w:r>
      <w:r>
        <w:rPr>
          <w:rFonts w:ascii="Arial" w:hAnsi="Arial" w:cs="Arial"/>
          <w:sz w:val="24"/>
          <w:szCs w:val="24"/>
        </w:rPr>
        <w:t>o</w:t>
      </w:r>
      <w:r w:rsidRPr="00B54146">
        <w:rPr>
          <w:rFonts w:ascii="Arial" w:hAnsi="Arial" w:cs="Arial"/>
          <w:sz w:val="24"/>
          <w:szCs w:val="24"/>
        </w:rPr>
        <w:t xml:space="preserve"> specialist</w:t>
      </w:r>
      <w:r>
        <w:rPr>
          <w:rFonts w:ascii="Arial" w:hAnsi="Arial" w:cs="Arial"/>
          <w:sz w:val="24"/>
          <w:szCs w:val="24"/>
        </w:rPr>
        <w:t>o,</w:t>
      </w:r>
      <w:r w:rsidRPr="00B54146">
        <w:rPr>
          <w:rFonts w:ascii="Arial" w:hAnsi="Arial" w:cs="Arial"/>
          <w:sz w:val="24"/>
          <w:szCs w:val="24"/>
        </w:rPr>
        <w:t xml:space="preserve"> turin</w:t>
      </w:r>
      <w:r>
        <w:rPr>
          <w:rFonts w:ascii="Arial" w:hAnsi="Arial" w:cs="Arial"/>
          <w:sz w:val="24"/>
          <w:szCs w:val="24"/>
        </w:rPr>
        <w:t>čio</w:t>
      </w:r>
      <w:r w:rsidRPr="00B54146">
        <w:rPr>
          <w:rFonts w:ascii="Arial" w:hAnsi="Arial" w:cs="Arial"/>
          <w:sz w:val="24"/>
          <w:szCs w:val="24"/>
        </w:rPr>
        <w:t xml:space="preserve"> teisę eksploatuoti elektros įrenginius iki 1000 V</w:t>
      </w:r>
      <w:r>
        <w:rPr>
          <w:rFonts w:ascii="Arial" w:hAnsi="Arial" w:cs="Arial"/>
          <w:sz w:val="24"/>
          <w:szCs w:val="24"/>
        </w:rPr>
        <w:t>,</w:t>
      </w:r>
      <w:r w:rsidRPr="00B54146">
        <w:rPr>
          <w:rFonts w:ascii="Arial" w:hAnsi="Arial" w:cs="Arial"/>
          <w:sz w:val="24"/>
          <w:szCs w:val="24"/>
        </w:rPr>
        <w:t xml:space="preserve"> </w:t>
      </w:r>
      <w:r>
        <w:rPr>
          <w:rFonts w:ascii="Arial" w:eastAsia="Times New Roman" w:hAnsi="Arial" w:cs="Arial"/>
          <w:color w:val="000000"/>
          <w:sz w:val="24"/>
          <w:szCs w:val="24"/>
        </w:rPr>
        <w:t xml:space="preserve">turima patirtis </w:t>
      </w:r>
      <w:r w:rsidRPr="00B54146">
        <w:rPr>
          <w:rFonts w:ascii="Arial" w:eastAsia="Times New Roman" w:hAnsi="Arial" w:cs="Arial"/>
          <w:color w:val="000000"/>
          <w:sz w:val="24"/>
          <w:szCs w:val="24"/>
        </w:rPr>
        <w:t>eksploatuo</w:t>
      </w:r>
      <w:r>
        <w:rPr>
          <w:rFonts w:ascii="Arial" w:eastAsia="Times New Roman" w:hAnsi="Arial" w:cs="Arial"/>
          <w:color w:val="000000"/>
          <w:sz w:val="24"/>
          <w:szCs w:val="24"/>
        </w:rPr>
        <w:t>jant (technologiškai valdant, techniškai prižiūrint, remontuojant, matuojant, bandant, paleidžiant ir (ar) derinant)</w:t>
      </w:r>
      <w:r w:rsidRPr="00B54146">
        <w:rPr>
          <w:rFonts w:ascii="Arial" w:eastAsia="Times New Roman" w:hAnsi="Arial" w:cs="Arial"/>
          <w:color w:val="000000"/>
          <w:sz w:val="24"/>
          <w:szCs w:val="24"/>
        </w:rPr>
        <w:t xml:space="preserve"> elektros įrenginius iki 1000 V</w:t>
      </w:r>
      <w:r>
        <w:rPr>
          <w:rFonts w:ascii="Arial" w:eastAsia="Times New Roman" w:hAnsi="Arial" w:cs="Arial"/>
          <w:color w:val="000000"/>
          <w:sz w:val="24"/>
          <w:szCs w:val="24"/>
        </w:rPr>
        <w:t>.</w:t>
      </w:r>
      <w:r w:rsidR="007A1FD5">
        <w:rPr>
          <w:rFonts w:ascii="Arial" w:eastAsia="Times New Roman" w:hAnsi="Arial" w:cs="Arial"/>
          <w:color w:val="000000"/>
          <w:sz w:val="24"/>
          <w:szCs w:val="24"/>
        </w:rPr>
        <w:t xml:space="preserve"> </w:t>
      </w:r>
      <w:r w:rsidRPr="00B54146">
        <w:rPr>
          <w:rFonts w:ascii="Arial" w:eastAsia="Times New Roman" w:hAnsi="Arial" w:cs="Arial"/>
          <w:color w:val="000000"/>
          <w:sz w:val="24"/>
          <w:szCs w:val="24"/>
        </w:rPr>
        <w:t>Už kriterijų balai skiriami tokia tvarka:</w:t>
      </w:r>
    </w:p>
    <w:p w14:paraId="682787BD" w14:textId="77777777" w:rsidR="00B54146" w:rsidRPr="00C512C3" w:rsidRDefault="00B54146" w:rsidP="00B54146">
      <w:pPr>
        <w:spacing w:after="0"/>
        <w:jc w:val="right"/>
        <w:rPr>
          <w:rFonts w:ascii="Arial" w:eastAsia="Times New Roman" w:hAnsi="Arial" w:cs="Arial"/>
          <w:b/>
          <w:bCs/>
          <w:sz w:val="24"/>
          <w:szCs w:val="24"/>
        </w:rPr>
      </w:pPr>
      <w:r w:rsidRPr="00C512C3">
        <w:rPr>
          <w:rFonts w:ascii="Arial" w:eastAsia="Times New Roman" w:hAnsi="Arial" w:cs="Arial"/>
          <w:b/>
          <w:bCs/>
          <w:sz w:val="24"/>
          <w:szCs w:val="24"/>
        </w:rPr>
        <w:t>2 lentelė. Balų skyrimo tvarka kriterijui</w:t>
      </w: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5"/>
        <w:gridCol w:w="2122"/>
        <w:gridCol w:w="4961"/>
      </w:tblGrid>
      <w:tr w:rsidR="00B54146" w:rsidRPr="00C512C3" w14:paraId="2632B410" w14:textId="77777777" w:rsidTr="007103D0">
        <w:tc>
          <w:tcPr>
            <w:tcW w:w="2825" w:type="dxa"/>
            <w:vMerge w:val="restart"/>
          </w:tcPr>
          <w:p w14:paraId="4F8F547F" w14:textId="77777777" w:rsidR="00B54146" w:rsidRPr="00C512C3" w:rsidRDefault="00B54146" w:rsidP="007103D0">
            <w:pPr>
              <w:spacing w:after="0"/>
              <w:jc w:val="both"/>
              <w:rPr>
                <w:rFonts w:ascii="Arial" w:eastAsia="Times New Roman" w:hAnsi="Arial" w:cs="Arial"/>
                <w:b/>
                <w:bCs/>
                <w:color w:val="000000"/>
                <w:sz w:val="24"/>
                <w:szCs w:val="24"/>
              </w:rPr>
            </w:pPr>
            <w:r w:rsidRPr="00C512C3">
              <w:rPr>
                <w:rFonts w:ascii="Arial" w:eastAsia="Times New Roman" w:hAnsi="Arial" w:cs="Arial"/>
                <w:b/>
                <w:bCs/>
                <w:color w:val="000000"/>
                <w:sz w:val="24"/>
                <w:szCs w:val="24"/>
              </w:rPr>
              <w:t>Kriterijus</w:t>
            </w:r>
          </w:p>
        </w:tc>
        <w:tc>
          <w:tcPr>
            <w:tcW w:w="7083" w:type="dxa"/>
            <w:gridSpan w:val="2"/>
            <w:tcMar>
              <w:top w:w="0" w:type="dxa"/>
              <w:left w:w="108" w:type="dxa"/>
              <w:bottom w:w="0" w:type="dxa"/>
              <w:right w:w="108" w:type="dxa"/>
            </w:tcMar>
            <w:hideMark/>
          </w:tcPr>
          <w:p w14:paraId="48A9691F" w14:textId="77777777" w:rsidR="00B54146" w:rsidRPr="00C512C3" w:rsidRDefault="00B54146" w:rsidP="007103D0">
            <w:pPr>
              <w:spacing w:after="0"/>
              <w:jc w:val="center"/>
              <w:rPr>
                <w:rFonts w:ascii="Arial" w:eastAsia="Times New Roman" w:hAnsi="Arial" w:cs="Arial"/>
                <w:sz w:val="24"/>
                <w:szCs w:val="24"/>
              </w:rPr>
            </w:pPr>
            <w:r w:rsidRPr="00C512C3">
              <w:rPr>
                <w:rFonts w:ascii="Arial" w:eastAsia="Times New Roman" w:hAnsi="Arial" w:cs="Arial"/>
                <w:b/>
                <w:bCs/>
                <w:color w:val="000000"/>
                <w:sz w:val="24"/>
                <w:szCs w:val="24"/>
              </w:rPr>
              <w:t>Balų skyrimo tvarka kriterijui</w:t>
            </w:r>
          </w:p>
        </w:tc>
      </w:tr>
      <w:tr w:rsidR="00B54146" w:rsidRPr="00C512C3" w14:paraId="33C60686" w14:textId="77777777" w:rsidTr="007103D0">
        <w:tc>
          <w:tcPr>
            <w:tcW w:w="2825" w:type="dxa"/>
            <w:vMerge/>
          </w:tcPr>
          <w:p w14:paraId="02328F93" w14:textId="77777777" w:rsidR="00B54146" w:rsidRPr="00C512C3" w:rsidRDefault="00B54146" w:rsidP="007103D0">
            <w:pPr>
              <w:spacing w:after="0"/>
              <w:jc w:val="both"/>
              <w:rPr>
                <w:rFonts w:ascii="Arial" w:eastAsia="Times New Roman" w:hAnsi="Arial" w:cs="Arial"/>
                <w:b/>
                <w:bCs/>
                <w:color w:val="000000"/>
                <w:sz w:val="24"/>
                <w:szCs w:val="24"/>
              </w:rPr>
            </w:pPr>
          </w:p>
        </w:tc>
        <w:tc>
          <w:tcPr>
            <w:tcW w:w="2122" w:type="dxa"/>
            <w:tcMar>
              <w:top w:w="0" w:type="dxa"/>
              <w:left w:w="108" w:type="dxa"/>
              <w:bottom w:w="0" w:type="dxa"/>
              <w:right w:w="108" w:type="dxa"/>
            </w:tcMar>
            <w:hideMark/>
          </w:tcPr>
          <w:p w14:paraId="68BAB1FF" w14:textId="77777777" w:rsidR="00B54146" w:rsidRPr="00C512C3" w:rsidRDefault="00B54146" w:rsidP="007103D0">
            <w:pPr>
              <w:spacing w:after="0"/>
              <w:jc w:val="both"/>
              <w:rPr>
                <w:rFonts w:ascii="Arial" w:eastAsia="Times New Roman" w:hAnsi="Arial" w:cs="Arial"/>
                <w:sz w:val="24"/>
                <w:szCs w:val="24"/>
              </w:rPr>
            </w:pPr>
            <w:r w:rsidRPr="00C512C3">
              <w:rPr>
                <w:rFonts w:ascii="Arial" w:eastAsia="Times New Roman" w:hAnsi="Arial" w:cs="Arial"/>
                <w:b/>
                <w:bCs/>
                <w:color w:val="000000"/>
                <w:sz w:val="24"/>
                <w:szCs w:val="24"/>
              </w:rPr>
              <w:t>Balai </w:t>
            </w:r>
          </w:p>
        </w:tc>
        <w:tc>
          <w:tcPr>
            <w:tcW w:w="4961" w:type="dxa"/>
            <w:tcMar>
              <w:top w:w="0" w:type="dxa"/>
              <w:left w:w="108" w:type="dxa"/>
              <w:bottom w:w="0" w:type="dxa"/>
              <w:right w:w="108" w:type="dxa"/>
            </w:tcMar>
            <w:hideMark/>
          </w:tcPr>
          <w:p w14:paraId="5D4B7B4C" w14:textId="14C44D17" w:rsidR="00B54146" w:rsidRPr="00C512C3" w:rsidRDefault="00B54146" w:rsidP="007103D0">
            <w:pPr>
              <w:spacing w:after="0"/>
              <w:jc w:val="both"/>
              <w:rPr>
                <w:rFonts w:ascii="Arial" w:eastAsia="Times New Roman" w:hAnsi="Arial" w:cs="Arial"/>
                <w:sz w:val="24"/>
                <w:szCs w:val="24"/>
              </w:rPr>
            </w:pPr>
            <w:r>
              <w:rPr>
                <w:rFonts w:ascii="Arial" w:eastAsia="Times New Roman" w:hAnsi="Arial" w:cs="Arial"/>
                <w:b/>
                <w:bCs/>
                <w:color w:val="000000"/>
                <w:sz w:val="24"/>
                <w:szCs w:val="24"/>
              </w:rPr>
              <w:t>Turima patirtis mėnesiais</w:t>
            </w:r>
            <w:r w:rsidR="007A1FD5">
              <w:rPr>
                <w:rStyle w:val="Puslapioinaosnuoroda"/>
                <w:rFonts w:ascii="Arial" w:eastAsia="Times New Roman" w:hAnsi="Arial" w:cs="Arial"/>
                <w:b/>
                <w:bCs/>
                <w:color w:val="000000"/>
                <w:sz w:val="24"/>
                <w:szCs w:val="24"/>
              </w:rPr>
              <w:footnoteReference w:id="12"/>
            </w:r>
          </w:p>
        </w:tc>
      </w:tr>
      <w:tr w:rsidR="00B54146" w:rsidRPr="00C512C3" w14:paraId="796942E8" w14:textId="77777777" w:rsidTr="007103D0">
        <w:tc>
          <w:tcPr>
            <w:tcW w:w="2825" w:type="dxa"/>
            <w:vMerge w:val="restart"/>
          </w:tcPr>
          <w:p w14:paraId="4EF51C71" w14:textId="77777777" w:rsidR="00B54146" w:rsidRDefault="00B54146" w:rsidP="007103D0">
            <w:pPr>
              <w:spacing w:after="0"/>
              <w:jc w:val="both"/>
              <w:rPr>
                <w:rFonts w:ascii="Arial" w:eastAsia="Times New Roman" w:hAnsi="Arial" w:cs="Arial"/>
                <w:b/>
                <w:bCs/>
                <w:color w:val="000000"/>
                <w:sz w:val="24"/>
                <w:szCs w:val="24"/>
              </w:rPr>
            </w:pPr>
            <w:r>
              <w:rPr>
                <w:rFonts w:ascii="Arial" w:eastAsia="Times New Roman" w:hAnsi="Arial" w:cs="Arial"/>
                <w:b/>
                <w:bCs/>
                <w:color w:val="000000"/>
                <w:sz w:val="24"/>
                <w:szCs w:val="24"/>
              </w:rPr>
              <w:t>S</w:t>
            </w:r>
            <w:r w:rsidRPr="00C512C3">
              <w:rPr>
                <w:rFonts w:ascii="Arial" w:eastAsia="Times New Roman" w:hAnsi="Arial" w:cs="Arial"/>
                <w:b/>
                <w:bCs/>
                <w:color w:val="000000"/>
                <w:sz w:val="24"/>
                <w:szCs w:val="24"/>
              </w:rPr>
              <w:t>pecialisto patirtis</w:t>
            </w:r>
          </w:p>
          <w:p w14:paraId="2C510C1E" w14:textId="438F09A0" w:rsidR="00B54146" w:rsidRPr="00C512C3" w:rsidRDefault="00B54146" w:rsidP="007103D0">
            <w:pPr>
              <w:spacing w:after="0"/>
              <w:jc w:val="both"/>
              <w:rPr>
                <w:rFonts w:ascii="Arial" w:eastAsia="Times New Roman" w:hAnsi="Arial" w:cs="Arial"/>
                <w:color w:val="000000"/>
                <w:sz w:val="24"/>
                <w:szCs w:val="24"/>
              </w:rPr>
            </w:pPr>
          </w:p>
        </w:tc>
        <w:tc>
          <w:tcPr>
            <w:tcW w:w="2122" w:type="dxa"/>
            <w:tcMar>
              <w:top w:w="0" w:type="dxa"/>
              <w:left w:w="108" w:type="dxa"/>
              <w:bottom w:w="0" w:type="dxa"/>
              <w:right w:w="108" w:type="dxa"/>
            </w:tcMar>
            <w:hideMark/>
          </w:tcPr>
          <w:p w14:paraId="3C4AB869" w14:textId="77777777" w:rsidR="00B54146" w:rsidRPr="00C512C3" w:rsidRDefault="00B54146" w:rsidP="007103D0">
            <w:pPr>
              <w:spacing w:after="0"/>
              <w:jc w:val="both"/>
              <w:rPr>
                <w:rFonts w:ascii="Arial" w:eastAsia="Times New Roman" w:hAnsi="Arial" w:cs="Arial"/>
                <w:sz w:val="24"/>
                <w:szCs w:val="24"/>
              </w:rPr>
            </w:pPr>
            <w:r w:rsidRPr="00C512C3">
              <w:rPr>
                <w:rFonts w:ascii="Arial" w:eastAsia="Times New Roman" w:hAnsi="Arial" w:cs="Arial"/>
                <w:color w:val="000000"/>
                <w:sz w:val="24"/>
                <w:szCs w:val="24"/>
              </w:rPr>
              <w:t>0 balų </w:t>
            </w:r>
          </w:p>
        </w:tc>
        <w:tc>
          <w:tcPr>
            <w:tcW w:w="4961" w:type="dxa"/>
            <w:tcMar>
              <w:top w:w="0" w:type="dxa"/>
              <w:left w:w="108" w:type="dxa"/>
              <w:bottom w:w="0" w:type="dxa"/>
              <w:right w:w="108" w:type="dxa"/>
            </w:tcMar>
            <w:hideMark/>
          </w:tcPr>
          <w:p w14:paraId="199161FF" w14:textId="78D6075E" w:rsidR="00B54146" w:rsidRPr="00C512C3" w:rsidRDefault="00B54146" w:rsidP="007103D0">
            <w:pPr>
              <w:spacing w:after="0"/>
              <w:jc w:val="both"/>
              <w:rPr>
                <w:rFonts w:ascii="Arial" w:eastAsia="Times New Roman" w:hAnsi="Arial" w:cs="Arial"/>
                <w:sz w:val="24"/>
                <w:szCs w:val="24"/>
              </w:rPr>
            </w:pPr>
            <w:r>
              <w:rPr>
                <w:rFonts w:ascii="Arial" w:eastAsia="Times New Roman" w:hAnsi="Arial" w:cs="Arial"/>
                <w:sz w:val="24"/>
                <w:szCs w:val="24"/>
              </w:rPr>
              <w:t>N</w:t>
            </w:r>
            <w:r w:rsidR="00B44B2B">
              <w:rPr>
                <w:rFonts w:ascii="Arial" w:eastAsia="Times New Roman" w:hAnsi="Arial" w:cs="Arial"/>
                <w:sz w:val="24"/>
                <w:szCs w:val="24"/>
              </w:rPr>
              <w:t>eturima</w:t>
            </w:r>
            <w:r>
              <w:rPr>
                <w:rFonts w:ascii="Arial" w:eastAsia="Times New Roman" w:hAnsi="Arial" w:cs="Arial"/>
                <w:sz w:val="24"/>
                <w:szCs w:val="24"/>
              </w:rPr>
              <w:t xml:space="preserve"> patirties</w:t>
            </w:r>
          </w:p>
        </w:tc>
      </w:tr>
      <w:tr w:rsidR="00B54146" w:rsidRPr="00C512C3" w14:paraId="5829F58C" w14:textId="77777777" w:rsidTr="007103D0">
        <w:tc>
          <w:tcPr>
            <w:tcW w:w="2825" w:type="dxa"/>
            <w:vMerge/>
          </w:tcPr>
          <w:p w14:paraId="1810CF07" w14:textId="77777777" w:rsidR="00B54146" w:rsidRDefault="00B54146" w:rsidP="00B54146">
            <w:pPr>
              <w:spacing w:after="0"/>
              <w:jc w:val="both"/>
              <w:rPr>
                <w:rFonts w:ascii="Arial" w:eastAsia="Times New Roman" w:hAnsi="Arial" w:cs="Arial"/>
                <w:b/>
                <w:bCs/>
                <w:color w:val="000000"/>
                <w:sz w:val="24"/>
                <w:szCs w:val="24"/>
              </w:rPr>
            </w:pPr>
          </w:p>
        </w:tc>
        <w:tc>
          <w:tcPr>
            <w:tcW w:w="2122" w:type="dxa"/>
            <w:tcMar>
              <w:top w:w="0" w:type="dxa"/>
              <w:left w:w="108" w:type="dxa"/>
              <w:bottom w:w="0" w:type="dxa"/>
              <w:right w:w="108" w:type="dxa"/>
            </w:tcMar>
          </w:tcPr>
          <w:p w14:paraId="57E2ED06" w14:textId="00D6E9F6" w:rsidR="00B54146" w:rsidRPr="00C512C3" w:rsidRDefault="00B54146" w:rsidP="00B54146">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2</w:t>
            </w:r>
            <w:r w:rsidRPr="00C512C3">
              <w:rPr>
                <w:rFonts w:ascii="Arial" w:eastAsia="Times New Roman" w:hAnsi="Arial" w:cs="Arial"/>
                <w:color w:val="000000"/>
                <w:sz w:val="24"/>
                <w:szCs w:val="24"/>
              </w:rPr>
              <w:t xml:space="preserve"> balai</w:t>
            </w:r>
          </w:p>
        </w:tc>
        <w:tc>
          <w:tcPr>
            <w:tcW w:w="4961" w:type="dxa"/>
            <w:tcMar>
              <w:top w:w="0" w:type="dxa"/>
              <w:left w:w="108" w:type="dxa"/>
              <w:bottom w:w="0" w:type="dxa"/>
              <w:right w:w="108" w:type="dxa"/>
            </w:tcMar>
          </w:tcPr>
          <w:p w14:paraId="37ABE2D6" w14:textId="624CF842" w:rsidR="00B54146" w:rsidRDefault="00B54146" w:rsidP="00B54146">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Virš 0 mėnesių iki </w:t>
            </w:r>
            <w:r w:rsidRPr="00A63DEB">
              <w:rPr>
                <w:rFonts w:ascii="Arial" w:eastAsia="Times New Roman" w:hAnsi="Arial" w:cs="Arial"/>
                <w:color w:val="000000"/>
                <w:sz w:val="24"/>
                <w:szCs w:val="24"/>
              </w:rPr>
              <w:t>12</w:t>
            </w:r>
            <w:r>
              <w:rPr>
                <w:rFonts w:ascii="Arial" w:eastAsia="Times New Roman" w:hAnsi="Arial" w:cs="Arial"/>
                <w:color w:val="000000"/>
                <w:sz w:val="24"/>
                <w:szCs w:val="24"/>
              </w:rPr>
              <w:t xml:space="preserve"> mėnesių</w:t>
            </w:r>
            <w:r w:rsidR="00B44B2B">
              <w:rPr>
                <w:rFonts w:ascii="Arial" w:eastAsia="Times New Roman" w:hAnsi="Arial" w:cs="Arial"/>
                <w:color w:val="000000"/>
                <w:sz w:val="24"/>
                <w:szCs w:val="24"/>
              </w:rPr>
              <w:t xml:space="preserve"> (imtinai)</w:t>
            </w:r>
          </w:p>
        </w:tc>
      </w:tr>
      <w:tr w:rsidR="00B54146" w:rsidRPr="00C512C3" w14:paraId="41687029" w14:textId="77777777" w:rsidTr="00B54146">
        <w:tc>
          <w:tcPr>
            <w:tcW w:w="2825" w:type="dxa"/>
            <w:vMerge/>
          </w:tcPr>
          <w:p w14:paraId="5638C53A" w14:textId="77777777" w:rsidR="00B54146" w:rsidRPr="00C512C3" w:rsidRDefault="00B54146" w:rsidP="00B54146">
            <w:pPr>
              <w:spacing w:after="0"/>
              <w:jc w:val="both"/>
              <w:rPr>
                <w:rFonts w:ascii="Arial" w:eastAsia="Times New Roman" w:hAnsi="Arial" w:cs="Arial"/>
                <w:color w:val="000000"/>
                <w:sz w:val="24"/>
                <w:szCs w:val="24"/>
              </w:rPr>
            </w:pPr>
          </w:p>
        </w:tc>
        <w:tc>
          <w:tcPr>
            <w:tcW w:w="2122" w:type="dxa"/>
            <w:tcMar>
              <w:top w:w="0" w:type="dxa"/>
              <w:left w:w="108" w:type="dxa"/>
              <w:bottom w:w="0" w:type="dxa"/>
              <w:right w:w="108" w:type="dxa"/>
            </w:tcMar>
          </w:tcPr>
          <w:p w14:paraId="5AF32127" w14:textId="4FDA3DB6" w:rsidR="00B54146" w:rsidRPr="00C512C3" w:rsidRDefault="00B54146" w:rsidP="00B54146">
            <w:pPr>
              <w:spacing w:after="0"/>
              <w:jc w:val="both"/>
              <w:rPr>
                <w:rFonts w:ascii="Arial" w:eastAsia="Times New Roman" w:hAnsi="Arial" w:cs="Arial"/>
                <w:sz w:val="24"/>
                <w:szCs w:val="24"/>
              </w:rPr>
            </w:pPr>
            <w:r>
              <w:rPr>
                <w:rFonts w:ascii="Arial" w:eastAsia="Times New Roman" w:hAnsi="Arial" w:cs="Arial"/>
                <w:color w:val="000000"/>
                <w:sz w:val="24"/>
                <w:szCs w:val="24"/>
              </w:rPr>
              <w:t>4</w:t>
            </w:r>
            <w:r w:rsidRPr="00C512C3">
              <w:rPr>
                <w:rFonts w:ascii="Arial" w:eastAsia="Times New Roman" w:hAnsi="Arial" w:cs="Arial"/>
                <w:color w:val="000000"/>
                <w:sz w:val="24"/>
                <w:szCs w:val="24"/>
              </w:rPr>
              <w:t xml:space="preserve"> balai</w:t>
            </w:r>
          </w:p>
        </w:tc>
        <w:tc>
          <w:tcPr>
            <w:tcW w:w="4961" w:type="dxa"/>
            <w:tcMar>
              <w:top w:w="0" w:type="dxa"/>
              <w:left w:w="108" w:type="dxa"/>
              <w:bottom w:w="0" w:type="dxa"/>
              <w:right w:w="108" w:type="dxa"/>
            </w:tcMar>
          </w:tcPr>
          <w:p w14:paraId="3C4BC244" w14:textId="77777777" w:rsidR="00B54146" w:rsidRPr="00C512C3" w:rsidRDefault="00B54146" w:rsidP="00B54146">
            <w:pPr>
              <w:spacing w:after="0"/>
              <w:jc w:val="both"/>
              <w:rPr>
                <w:rFonts w:ascii="Arial" w:eastAsia="Times New Roman" w:hAnsi="Arial" w:cs="Arial"/>
                <w:sz w:val="24"/>
                <w:szCs w:val="24"/>
              </w:rPr>
            </w:pPr>
            <w:r>
              <w:rPr>
                <w:rFonts w:ascii="Arial" w:eastAsia="Times New Roman" w:hAnsi="Arial" w:cs="Arial"/>
                <w:sz w:val="24"/>
                <w:szCs w:val="24"/>
              </w:rPr>
              <w:t>Virš 12 mėnesių iki 24 mėnesių (imtinai)</w:t>
            </w:r>
          </w:p>
        </w:tc>
      </w:tr>
      <w:tr w:rsidR="00B54146" w:rsidRPr="00C512C3" w14:paraId="67F79CCF" w14:textId="77777777" w:rsidTr="00B54146">
        <w:tc>
          <w:tcPr>
            <w:tcW w:w="2825" w:type="dxa"/>
            <w:vMerge/>
          </w:tcPr>
          <w:p w14:paraId="5EA3BD58" w14:textId="77777777" w:rsidR="00B54146" w:rsidRPr="00C512C3" w:rsidRDefault="00B54146" w:rsidP="00B54146">
            <w:pPr>
              <w:spacing w:after="0"/>
              <w:jc w:val="both"/>
              <w:rPr>
                <w:rFonts w:ascii="Arial" w:eastAsia="Times New Roman" w:hAnsi="Arial" w:cs="Arial"/>
                <w:color w:val="000000"/>
                <w:sz w:val="24"/>
                <w:szCs w:val="24"/>
              </w:rPr>
            </w:pPr>
          </w:p>
        </w:tc>
        <w:tc>
          <w:tcPr>
            <w:tcW w:w="2122" w:type="dxa"/>
            <w:tcMar>
              <w:top w:w="0" w:type="dxa"/>
              <w:left w:w="108" w:type="dxa"/>
              <w:bottom w:w="0" w:type="dxa"/>
              <w:right w:w="108" w:type="dxa"/>
            </w:tcMar>
          </w:tcPr>
          <w:p w14:paraId="4AA3BAC0" w14:textId="341773E8" w:rsidR="00B54146" w:rsidRPr="00C512C3" w:rsidRDefault="00B54146" w:rsidP="00B54146">
            <w:pPr>
              <w:spacing w:after="0"/>
              <w:jc w:val="both"/>
              <w:rPr>
                <w:rFonts w:ascii="Arial" w:eastAsia="Times New Roman" w:hAnsi="Arial" w:cs="Arial"/>
                <w:sz w:val="24"/>
                <w:szCs w:val="24"/>
              </w:rPr>
            </w:pPr>
            <w:r>
              <w:rPr>
                <w:rFonts w:ascii="Arial" w:eastAsia="Times New Roman" w:hAnsi="Arial" w:cs="Arial"/>
                <w:color w:val="000000"/>
                <w:sz w:val="24"/>
                <w:szCs w:val="24"/>
              </w:rPr>
              <w:t>6</w:t>
            </w:r>
            <w:r w:rsidRPr="00C512C3">
              <w:rPr>
                <w:rFonts w:ascii="Arial" w:eastAsia="Times New Roman" w:hAnsi="Arial" w:cs="Arial"/>
                <w:color w:val="000000"/>
                <w:sz w:val="24"/>
                <w:szCs w:val="24"/>
              </w:rPr>
              <w:t xml:space="preserve"> bal</w:t>
            </w:r>
            <w:r>
              <w:rPr>
                <w:rFonts w:ascii="Arial" w:eastAsia="Times New Roman" w:hAnsi="Arial" w:cs="Arial"/>
                <w:color w:val="000000"/>
                <w:sz w:val="24"/>
                <w:szCs w:val="24"/>
              </w:rPr>
              <w:t>ai</w:t>
            </w:r>
          </w:p>
        </w:tc>
        <w:tc>
          <w:tcPr>
            <w:tcW w:w="4961" w:type="dxa"/>
            <w:tcMar>
              <w:top w:w="0" w:type="dxa"/>
              <w:left w:w="108" w:type="dxa"/>
              <w:bottom w:w="0" w:type="dxa"/>
              <w:right w:w="108" w:type="dxa"/>
            </w:tcMar>
          </w:tcPr>
          <w:p w14:paraId="0640332B" w14:textId="77777777" w:rsidR="00B54146" w:rsidRPr="00C512C3" w:rsidRDefault="00B54146" w:rsidP="00B54146">
            <w:pPr>
              <w:spacing w:after="0"/>
              <w:jc w:val="both"/>
              <w:rPr>
                <w:rFonts w:ascii="Arial" w:eastAsia="Times New Roman" w:hAnsi="Arial" w:cs="Arial"/>
                <w:sz w:val="24"/>
                <w:szCs w:val="24"/>
              </w:rPr>
            </w:pPr>
            <w:r w:rsidRPr="00805567">
              <w:rPr>
                <w:rFonts w:ascii="Arial" w:eastAsia="Times New Roman" w:hAnsi="Arial" w:cs="Arial"/>
                <w:sz w:val="24"/>
                <w:szCs w:val="24"/>
              </w:rPr>
              <w:t xml:space="preserve">Virš </w:t>
            </w:r>
            <w:r>
              <w:rPr>
                <w:rFonts w:ascii="Arial" w:eastAsia="Times New Roman" w:hAnsi="Arial" w:cs="Arial"/>
                <w:sz w:val="24"/>
                <w:szCs w:val="24"/>
              </w:rPr>
              <w:t>24</w:t>
            </w:r>
            <w:r w:rsidRPr="00805567">
              <w:rPr>
                <w:rFonts w:ascii="Arial" w:eastAsia="Times New Roman" w:hAnsi="Arial" w:cs="Arial"/>
                <w:sz w:val="24"/>
                <w:szCs w:val="24"/>
              </w:rPr>
              <w:t xml:space="preserve"> mėnesių iki </w:t>
            </w:r>
            <w:r>
              <w:rPr>
                <w:rFonts w:ascii="Arial" w:eastAsia="Times New Roman" w:hAnsi="Arial" w:cs="Arial"/>
                <w:sz w:val="24"/>
                <w:szCs w:val="24"/>
              </w:rPr>
              <w:t>48</w:t>
            </w:r>
            <w:r w:rsidRPr="00805567">
              <w:rPr>
                <w:rFonts w:ascii="Arial" w:eastAsia="Times New Roman" w:hAnsi="Arial" w:cs="Arial"/>
                <w:sz w:val="24"/>
                <w:szCs w:val="24"/>
              </w:rPr>
              <w:t xml:space="preserve"> mėnesių (imtinai)</w:t>
            </w:r>
          </w:p>
        </w:tc>
      </w:tr>
      <w:tr w:rsidR="00B54146" w:rsidRPr="00C512C3" w14:paraId="473A3ED5" w14:textId="77777777" w:rsidTr="007103D0">
        <w:tc>
          <w:tcPr>
            <w:tcW w:w="2825" w:type="dxa"/>
            <w:vMerge/>
          </w:tcPr>
          <w:p w14:paraId="2147A723" w14:textId="77777777" w:rsidR="00B54146" w:rsidRPr="00C512C3" w:rsidRDefault="00B54146" w:rsidP="00B54146">
            <w:pPr>
              <w:spacing w:after="0"/>
              <w:jc w:val="both"/>
              <w:rPr>
                <w:rFonts w:ascii="Arial" w:eastAsia="Times New Roman" w:hAnsi="Arial" w:cs="Arial"/>
                <w:color w:val="000000"/>
                <w:sz w:val="24"/>
                <w:szCs w:val="24"/>
              </w:rPr>
            </w:pPr>
          </w:p>
        </w:tc>
        <w:tc>
          <w:tcPr>
            <w:tcW w:w="2122" w:type="dxa"/>
            <w:tcMar>
              <w:top w:w="0" w:type="dxa"/>
              <w:left w:w="108" w:type="dxa"/>
              <w:bottom w:w="0" w:type="dxa"/>
              <w:right w:w="108" w:type="dxa"/>
            </w:tcMar>
          </w:tcPr>
          <w:p w14:paraId="54E3BFCE" w14:textId="0981F254" w:rsidR="00B54146" w:rsidRPr="00C512C3" w:rsidRDefault="00B54146" w:rsidP="00B54146">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8 </w:t>
            </w:r>
            <w:r w:rsidRPr="00C512C3">
              <w:rPr>
                <w:rFonts w:ascii="Arial" w:eastAsia="Times New Roman" w:hAnsi="Arial" w:cs="Arial"/>
                <w:color w:val="000000"/>
                <w:sz w:val="24"/>
                <w:szCs w:val="24"/>
              </w:rPr>
              <w:t>bal</w:t>
            </w:r>
            <w:r>
              <w:rPr>
                <w:rFonts w:ascii="Arial" w:eastAsia="Times New Roman" w:hAnsi="Arial" w:cs="Arial"/>
                <w:color w:val="000000"/>
                <w:sz w:val="24"/>
                <w:szCs w:val="24"/>
              </w:rPr>
              <w:t>ai</w:t>
            </w:r>
          </w:p>
        </w:tc>
        <w:tc>
          <w:tcPr>
            <w:tcW w:w="4961" w:type="dxa"/>
            <w:tcMar>
              <w:top w:w="0" w:type="dxa"/>
              <w:left w:w="108" w:type="dxa"/>
              <w:bottom w:w="0" w:type="dxa"/>
              <w:right w:w="108" w:type="dxa"/>
            </w:tcMar>
          </w:tcPr>
          <w:p w14:paraId="404236B9" w14:textId="77777777" w:rsidR="00B54146" w:rsidRPr="00C512C3" w:rsidRDefault="00B54146" w:rsidP="00B54146">
            <w:pPr>
              <w:spacing w:after="0"/>
              <w:jc w:val="both"/>
              <w:rPr>
                <w:rFonts w:ascii="Arial" w:eastAsia="Times New Roman" w:hAnsi="Arial" w:cs="Arial"/>
                <w:color w:val="000000"/>
                <w:sz w:val="24"/>
                <w:szCs w:val="24"/>
              </w:rPr>
            </w:pPr>
            <w:r w:rsidRPr="00805567">
              <w:rPr>
                <w:rFonts w:ascii="Arial" w:eastAsia="Times New Roman" w:hAnsi="Arial" w:cs="Arial"/>
                <w:color w:val="000000"/>
                <w:sz w:val="24"/>
                <w:szCs w:val="24"/>
              </w:rPr>
              <w:t xml:space="preserve">Virš </w:t>
            </w:r>
            <w:r>
              <w:rPr>
                <w:rFonts w:ascii="Arial" w:eastAsia="Times New Roman" w:hAnsi="Arial" w:cs="Arial"/>
                <w:color w:val="000000"/>
                <w:sz w:val="24"/>
                <w:szCs w:val="24"/>
              </w:rPr>
              <w:t>48</w:t>
            </w:r>
            <w:r w:rsidRPr="00805567">
              <w:rPr>
                <w:rFonts w:ascii="Arial" w:eastAsia="Times New Roman" w:hAnsi="Arial" w:cs="Arial"/>
                <w:color w:val="000000"/>
                <w:sz w:val="24"/>
                <w:szCs w:val="24"/>
              </w:rPr>
              <w:t xml:space="preserve"> mėnesių iki </w:t>
            </w:r>
            <w:r>
              <w:rPr>
                <w:rFonts w:ascii="Arial" w:eastAsia="Times New Roman" w:hAnsi="Arial" w:cs="Arial"/>
                <w:color w:val="000000"/>
                <w:sz w:val="24"/>
                <w:szCs w:val="24"/>
              </w:rPr>
              <w:t>60</w:t>
            </w:r>
            <w:r w:rsidRPr="00805567">
              <w:rPr>
                <w:rFonts w:ascii="Arial" w:eastAsia="Times New Roman" w:hAnsi="Arial" w:cs="Arial"/>
                <w:color w:val="000000"/>
                <w:sz w:val="24"/>
                <w:szCs w:val="24"/>
              </w:rPr>
              <w:t xml:space="preserve"> mėnesių (imtinai)</w:t>
            </w:r>
          </w:p>
        </w:tc>
      </w:tr>
      <w:tr w:rsidR="00B54146" w:rsidRPr="00C512C3" w14:paraId="3BACF964" w14:textId="77777777" w:rsidTr="007103D0">
        <w:tc>
          <w:tcPr>
            <w:tcW w:w="2825" w:type="dxa"/>
            <w:vMerge/>
          </w:tcPr>
          <w:p w14:paraId="2089533D" w14:textId="77777777" w:rsidR="00B54146" w:rsidRPr="00C512C3" w:rsidRDefault="00B54146" w:rsidP="00B54146">
            <w:pPr>
              <w:spacing w:after="0"/>
              <w:jc w:val="both"/>
              <w:rPr>
                <w:rFonts w:ascii="Arial" w:eastAsia="Times New Roman" w:hAnsi="Arial" w:cs="Arial"/>
                <w:color w:val="000000"/>
                <w:sz w:val="24"/>
                <w:szCs w:val="24"/>
              </w:rPr>
            </w:pPr>
          </w:p>
        </w:tc>
        <w:tc>
          <w:tcPr>
            <w:tcW w:w="2122" w:type="dxa"/>
            <w:tcMar>
              <w:top w:w="0" w:type="dxa"/>
              <w:left w:w="108" w:type="dxa"/>
              <w:bottom w:w="0" w:type="dxa"/>
              <w:right w:w="108" w:type="dxa"/>
            </w:tcMar>
          </w:tcPr>
          <w:p w14:paraId="4F4B072D" w14:textId="6AB0A154" w:rsidR="00B54146" w:rsidRPr="00C512C3" w:rsidRDefault="00B54146" w:rsidP="00B54146">
            <w:pPr>
              <w:spacing w:after="0"/>
              <w:jc w:val="both"/>
              <w:rPr>
                <w:rFonts w:ascii="Arial" w:eastAsia="Times New Roman" w:hAnsi="Arial" w:cs="Arial"/>
                <w:sz w:val="24"/>
                <w:szCs w:val="24"/>
              </w:rPr>
            </w:pPr>
            <w:r>
              <w:rPr>
                <w:rFonts w:ascii="Arial" w:eastAsia="Times New Roman" w:hAnsi="Arial" w:cs="Arial"/>
                <w:sz w:val="24"/>
                <w:szCs w:val="24"/>
              </w:rPr>
              <w:t>10 balų</w:t>
            </w:r>
          </w:p>
        </w:tc>
        <w:tc>
          <w:tcPr>
            <w:tcW w:w="4961" w:type="dxa"/>
            <w:tcMar>
              <w:top w:w="0" w:type="dxa"/>
              <w:left w:w="108" w:type="dxa"/>
              <w:bottom w:w="0" w:type="dxa"/>
              <w:right w:w="108" w:type="dxa"/>
            </w:tcMar>
          </w:tcPr>
          <w:p w14:paraId="0C5F3626" w14:textId="77777777" w:rsidR="00B54146" w:rsidRPr="00C512C3" w:rsidRDefault="00B54146" w:rsidP="00B54146">
            <w:pPr>
              <w:spacing w:after="0"/>
              <w:jc w:val="both"/>
              <w:rPr>
                <w:rFonts w:ascii="Arial" w:eastAsia="Times New Roman" w:hAnsi="Arial" w:cs="Arial"/>
                <w:sz w:val="24"/>
                <w:szCs w:val="24"/>
              </w:rPr>
            </w:pPr>
            <w:r w:rsidRPr="00805567">
              <w:rPr>
                <w:rFonts w:ascii="Arial" w:eastAsia="Times New Roman" w:hAnsi="Arial" w:cs="Arial"/>
                <w:sz w:val="24"/>
                <w:szCs w:val="24"/>
              </w:rPr>
              <w:t xml:space="preserve">Virš </w:t>
            </w:r>
            <w:r>
              <w:rPr>
                <w:rFonts w:ascii="Arial" w:eastAsia="Times New Roman" w:hAnsi="Arial" w:cs="Arial"/>
                <w:sz w:val="24"/>
                <w:szCs w:val="24"/>
              </w:rPr>
              <w:t>60 m</w:t>
            </w:r>
            <w:r w:rsidRPr="00805567">
              <w:rPr>
                <w:rFonts w:ascii="Arial" w:eastAsia="Times New Roman" w:hAnsi="Arial" w:cs="Arial"/>
                <w:sz w:val="24"/>
                <w:szCs w:val="24"/>
              </w:rPr>
              <w:t xml:space="preserve">ėnesių </w:t>
            </w:r>
          </w:p>
        </w:tc>
      </w:tr>
    </w:tbl>
    <w:p w14:paraId="75E843E5" w14:textId="77777777" w:rsidR="00B54146" w:rsidRPr="00C512C3" w:rsidRDefault="00B54146" w:rsidP="00B54146">
      <w:pPr>
        <w:tabs>
          <w:tab w:val="left" w:pos="589"/>
        </w:tabs>
        <w:spacing w:after="0"/>
        <w:ind w:right="199" w:firstLine="851"/>
        <w:jc w:val="both"/>
        <w:rPr>
          <w:rFonts w:ascii="Arial" w:eastAsia="Times New Roman" w:hAnsi="Arial" w:cs="Arial"/>
          <w:i/>
          <w:iCs/>
          <w:color w:val="000000"/>
          <w:sz w:val="24"/>
          <w:szCs w:val="24"/>
        </w:rPr>
      </w:pPr>
      <w:r w:rsidRPr="00C512C3">
        <w:rPr>
          <w:rFonts w:ascii="Arial" w:eastAsia="Times New Roman" w:hAnsi="Arial" w:cs="Arial"/>
          <w:i/>
          <w:iCs/>
          <w:color w:val="000000"/>
          <w:sz w:val="24"/>
          <w:szCs w:val="24"/>
        </w:rPr>
        <w:t>Pastabos:</w:t>
      </w:r>
    </w:p>
    <w:p w14:paraId="6A81AED6" w14:textId="07782EA8" w:rsidR="00B54146" w:rsidRDefault="00B54146">
      <w:pPr>
        <w:numPr>
          <w:ilvl w:val="0"/>
          <w:numId w:val="56"/>
        </w:numPr>
        <w:tabs>
          <w:tab w:val="left" w:pos="589"/>
        </w:tabs>
        <w:spacing w:after="0" w:line="278" w:lineRule="auto"/>
        <w:ind w:left="0" w:right="49" w:firstLine="851"/>
        <w:contextualSpacing/>
        <w:jc w:val="both"/>
        <w:rPr>
          <w:rFonts w:ascii="Arial" w:eastAsia="Times New Roman" w:hAnsi="Arial" w:cs="Arial"/>
          <w:sz w:val="24"/>
          <w:szCs w:val="24"/>
        </w:rPr>
      </w:pPr>
      <w:r w:rsidRPr="00C512C3">
        <w:rPr>
          <w:rFonts w:ascii="Arial" w:eastAsia="Times New Roman" w:hAnsi="Arial" w:cs="Arial"/>
          <w:i/>
          <w:iCs/>
          <w:color w:val="000000"/>
          <w:sz w:val="24"/>
          <w:szCs w:val="24"/>
        </w:rPr>
        <w:t>Specialist</w:t>
      </w:r>
      <w:r>
        <w:rPr>
          <w:rFonts w:ascii="Arial" w:eastAsia="Times New Roman" w:hAnsi="Arial" w:cs="Arial"/>
          <w:i/>
          <w:iCs/>
          <w:color w:val="000000"/>
          <w:sz w:val="24"/>
          <w:szCs w:val="24"/>
        </w:rPr>
        <w:t xml:space="preserve">o </w:t>
      </w:r>
      <w:r w:rsidRPr="00C512C3">
        <w:rPr>
          <w:rFonts w:ascii="Arial" w:eastAsia="Times New Roman" w:hAnsi="Arial" w:cs="Arial"/>
          <w:i/>
          <w:iCs/>
          <w:color w:val="000000"/>
          <w:sz w:val="24"/>
          <w:szCs w:val="24"/>
        </w:rPr>
        <w:t xml:space="preserve">patirčių vertinime dalyvauja </w:t>
      </w:r>
      <w:r w:rsidRPr="00C512C3">
        <w:rPr>
          <w:rFonts w:ascii="Arial" w:eastAsia="Times New Roman" w:hAnsi="Arial" w:cs="Arial"/>
          <w:i/>
          <w:iCs/>
          <w:color w:val="000000"/>
          <w:sz w:val="24"/>
          <w:szCs w:val="24"/>
          <w:u w:val="single"/>
        </w:rPr>
        <w:t>iki pasiūlymo pateikimo dienos</w:t>
      </w:r>
      <w:r w:rsidRPr="00C512C3">
        <w:rPr>
          <w:rFonts w:ascii="Arial" w:eastAsia="Times New Roman" w:hAnsi="Arial" w:cs="Arial"/>
          <w:i/>
          <w:iCs/>
          <w:color w:val="000000"/>
          <w:sz w:val="24"/>
          <w:szCs w:val="24"/>
        </w:rPr>
        <w:t xml:space="preserve"> vykdyt</w:t>
      </w:r>
      <w:r>
        <w:rPr>
          <w:rFonts w:ascii="Arial" w:eastAsia="Times New Roman" w:hAnsi="Arial" w:cs="Arial"/>
          <w:i/>
          <w:iCs/>
          <w:color w:val="000000"/>
          <w:sz w:val="24"/>
          <w:szCs w:val="24"/>
        </w:rPr>
        <w:t xml:space="preserve">i </w:t>
      </w:r>
      <w:r w:rsidR="007A1FD5">
        <w:rPr>
          <w:rFonts w:ascii="Arial" w:eastAsia="Times New Roman" w:hAnsi="Arial" w:cs="Arial"/>
          <w:i/>
          <w:iCs/>
          <w:color w:val="000000"/>
          <w:sz w:val="24"/>
          <w:szCs w:val="24"/>
        </w:rPr>
        <w:t>objektai/</w:t>
      </w:r>
      <w:r>
        <w:rPr>
          <w:rFonts w:ascii="Arial" w:eastAsia="Times New Roman" w:hAnsi="Arial" w:cs="Arial"/>
          <w:i/>
          <w:iCs/>
          <w:color w:val="000000"/>
          <w:sz w:val="24"/>
          <w:szCs w:val="24"/>
        </w:rPr>
        <w:t>projektai</w:t>
      </w:r>
      <w:r w:rsidRPr="00C512C3">
        <w:rPr>
          <w:rFonts w:ascii="Arial" w:eastAsia="Times New Roman" w:hAnsi="Arial" w:cs="Arial"/>
          <w:i/>
          <w:iCs/>
          <w:color w:val="000000"/>
          <w:sz w:val="24"/>
          <w:szCs w:val="24"/>
        </w:rPr>
        <w:t>, kurių aprėptyje tiekėjo siūlom</w:t>
      </w:r>
      <w:r>
        <w:rPr>
          <w:rFonts w:ascii="Arial" w:eastAsia="Times New Roman" w:hAnsi="Arial" w:cs="Arial"/>
          <w:i/>
          <w:iCs/>
          <w:color w:val="000000"/>
          <w:sz w:val="24"/>
          <w:szCs w:val="24"/>
        </w:rPr>
        <w:t>as</w:t>
      </w:r>
      <w:r w:rsidRPr="00C512C3">
        <w:rPr>
          <w:rFonts w:ascii="Arial" w:eastAsia="Times New Roman" w:hAnsi="Arial" w:cs="Arial"/>
          <w:i/>
          <w:iCs/>
          <w:color w:val="000000"/>
          <w:sz w:val="24"/>
          <w:szCs w:val="24"/>
        </w:rPr>
        <w:t xml:space="preserve"> specialista</w:t>
      </w:r>
      <w:r>
        <w:rPr>
          <w:rFonts w:ascii="Arial" w:eastAsia="Times New Roman" w:hAnsi="Arial" w:cs="Arial"/>
          <w:i/>
          <w:iCs/>
          <w:color w:val="000000"/>
          <w:sz w:val="24"/>
          <w:szCs w:val="24"/>
        </w:rPr>
        <w:t>s</w:t>
      </w:r>
      <w:r w:rsidRPr="00C512C3">
        <w:rPr>
          <w:rFonts w:ascii="Arial" w:eastAsia="Times New Roman" w:hAnsi="Arial" w:cs="Arial"/>
          <w:i/>
          <w:iCs/>
          <w:color w:val="000000"/>
          <w:sz w:val="24"/>
          <w:szCs w:val="24"/>
        </w:rPr>
        <w:t xml:space="preserve"> įvykdė reikalaujamas veiklas. Specialista</w:t>
      </w:r>
      <w:r>
        <w:rPr>
          <w:rFonts w:ascii="Arial" w:eastAsia="Times New Roman" w:hAnsi="Arial" w:cs="Arial"/>
          <w:i/>
          <w:iCs/>
          <w:color w:val="000000"/>
          <w:sz w:val="24"/>
          <w:szCs w:val="24"/>
        </w:rPr>
        <w:t>s</w:t>
      </w:r>
      <w:r w:rsidRPr="00C512C3">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už kurio patirtį skiriamas balas</w:t>
      </w:r>
      <w:r w:rsidRPr="00C512C3">
        <w:rPr>
          <w:rFonts w:ascii="Arial" w:eastAsia="Times New Roman" w:hAnsi="Arial" w:cs="Arial"/>
          <w:i/>
          <w:iCs/>
          <w:color w:val="000000"/>
          <w:sz w:val="24"/>
          <w:szCs w:val="24"/>
        </w:rPr>
        <w:t>, turi būti t</w:t>
      </w:r>
      <w:r>
        <w:rPr>
          <w:rFonts w:ascii="Arial" w:eastAsia="Times New Roman" w:hAnsi="Arial" w:cs="Arial"/>
          <w:i/>
          <w:iCs/>
          <w:color w:val="000000"/>
          <w:sz w:val="24"/>
          <w:szCs w:val="24"/>
        </w:rPr>
        <w:t>as</w:t>
      </w:r>
      <w:r w:rsidRPr="00C512C3">
        <w:rPr>
          <w:rFonts w:ascii="Arial" w:eastAsia="Times New Roman" w:hAnsi="Arial" w:cs="Arial"/>
          <w:i/>
          <w:iCs/>
          <w:color w:val="000000"/>
          <w:sz w:val="24"/>
          <w:szCs w:val="24"/>
        </w:rPr>
        <w:t xml:space="preserve"> pat</w:t>
      </w:r>
      <w:r>
        <w:rPr>
          <w:rFonts w:ascii="Arial" w:eastAsia="Times New Roman" w:hAnsi="Arial" w:cs="Arial"/>
          <w:i/>
          <w:iCs/>
          <w:color w:val="000000"/>
          <w:sz w:val="24"/>
          <w:szCs w:val="24"/>
        </w:rPr>
        <w:t>s</w:t>
      </w:r>
      <w:r w:rsidRPr="00C512C3">
        <w:rPr>
          <w:rFonts w:ascii="Arial" w:eastAsia="Times New Roman" w:hAnsi="Arial" w:cs="Arial"/>
          <w:i/>
          <w:iCs/>
          <w:color w:val="000000"/>
          <w:sz w:val="24"/>
          <w:szCs w:val="24"/>
        </w:rPr>
        <w:t xml:space="preserve"> specialista</w:t>
      </w:r>
      <w:r>
        <w:rPr>
          <w:rFonts w:ascii="Arial" w:eastAsia="Times New Roman" w:hAnsi="Arial" w:cs="Arial"/>
          <w:i/>
          <w:iCs/>
          <w:color w:val="000000"/>
          <w:sz w:val="24"/>
          <w:szCs w:val="24"/>
        </w:rPr>
        <w:t>s</w:t>
      </w:r>
      <w:r w:rsidRPr="00C512C3">
        <w:rPr>
          <w:rFonts w:ascii="Arial" w:eastAsia="Times New Roman" w:hAnsi="Arial" w:cs="Arial"/>
          <w:i/>
          <w:iCs/>
          <w:color w:val="000000"/>
          <w:sz w:val="24"/>
          <w:szCs w:val="24"/>
        </w:rPr>
        <w:t>, kuri</w:t>
      </w:r>
      <w:r>
        <w:rPr>
          <w:rFonts w:ascii="Arial" w:eastAsia="Times New Roman" w:hAnsi="Arial" w:cs="Arial"/>
          <w:i/>
          <w:iCs/>
          <w:color w:val="000000"/>
          <w:sz w:val="24"/>
          <w:szCs w:val="24"/>
        </w:rPr>
        <w:t>am</w:t>
      </w:r>
      <w:r w:rsidRPr="00C512C3">
        <w:rPr>
          <w:rFonts w:ascii="Arial" w:eastAsia="Times New Roman" w:hAnsi="Arial" w:cs="Arial"/>
          <w:i/>
          <w:iCs/>
          <w:color w:val="000000"/>
          <w:sz w:val="24"/>
          <w:szCs w:val="24"/>
        </w:rPr>
        <w:t xml:space="preserve"> taikom</w:t>
      </w:r>
      <w:r>
        <w:rPr>
          <w:rFonts w:ascii="Arial" w:eastAsia="Times New Roman" w:hAnsi="Arial" w:cs="Arial"/>
          <w:i/>
          <w:iCs/>
          <w:color w:val="000000"/>
          <w:sz w:val="24"/>
          <w:szCs w:val="24"/>
        </w:rPr>
        <w:t xml:space="preserve">as </w:t>
      </w:r>
      <w:r w:rsidRPr="00C512C3">
        <w:rPr>
          <w:rFonts w:ascii="Arial" w:eastAsia="Times New Roman" w:hAnsi="Arial" w:cs="Arial"/>
          <w:i/>
          <w:iCs/>
          <w:color w:val="000000"/>
          <w:sz w:val="24"/>
          <w:szCs w:val="24"/>
        </w:rPr>
        <w:t>kvalifikacijos reikalavim</w:t>
      </w:r>
      <w:r>
        <w:rPr>
          <w:rFonts w:ascii="Arial" w:eastAsia="Times New Roman" w:hAnsi="Arial" w:cs="Arial"/>
          <w:i/>
          <w:iCs/>
          <w:color w:val="000000"/>
          <w:sz w:val="24"/>
          <w:szCs w:val="24"/>
        </w:rPr>
        <w:t xml:space="preserve">as </w:t>
      </w:r>
      <w:r w:rsidRPr="00C512C3">
        <w:rPr>
          <w:rFonts w:ascii="Arial" w:eastAsia="Times New Roman" w:hAnsi="Arial" w:cs="Arial"/>
          <w:i/>
          <w:iCs/>
          <w:color w:val="000000"/>
          <w:sz w:val="24"/>
          <w:szCs w:val="24"/>
        </w:rPr>
        <w:t>pagal specialiųjų pirkimo sąlygų 4 priedo 1 lentel</w:t>
      </w:r>
      <w:r>
        <w:rPr>
          <w:rFonts w:ascii="Arial" w:eastAsia="Times New Roman" w:hAnsi="Arial" w:cs="Arial"/>
          <w:i/>
          <w:iCs/>
          <w:color w:val="000000"/>
          <w:sz w:val="24"/>
          <w:szCs w:val="24"/>
        </w:rPr>
        <w:t>ės</w:t>
      </w:r>
      <w:r w:rsidRPr="00C512C3">
        <w:rPr>
          <w:rFonts w:ascii="Arial" w:eastAsia="Times New Roman" w:hAnsi="Arial" w:cs="Arial"/>
          <w:i/>
          <w:iCs/>
          <w:color w:val="000000"/>
          <w:sz w:val="24"/>
          <w:szCs w:val="24"/>
        </w:rPr>
        <w:t xml:space="preserve"> „Kvalifikacijos reikalavimai</w:t>
      </w:r>
      <w:r>
        <w:rPr>
          <w:rFonts w:ascii="Arial" w:eastAsia="Times New Roman" w:hAnsi="Arial" w:cs="Arial"/>
          <w:i/>
          <w:iCs/>
          <w:color w:val="000000"/>
          <w:sz w:val="24"/>
          <w:szCs w:val="24"/>
        </w:rPr>
        <w:t xml:space="preserve">“ </w:t>
      </w:r>
      <w:r w:rsidR="007A1FD5">
        <w:rPr>
          <w:rFonts w:ascii="Arial" w:eastAsia="Times New Roman" w:hAnsi="Arial" w:cs="Arial"/>
          <w:i/>
          <w:iCs/>
          <w:color w:val="000000"/>
          <w:sz w:val="24"/>
          <w:szCs w:val="24"/>
        </w:rPr>
        <w:t>3</w:t>
      </w:r>
      <w:r>
        <w:rPr>
          <w:rFonts w:ascii="Arial" w:eastAsia="Times New Roman" w:hAnsi="Arial" w:cs="Arial"/>
          <w:i/>
          <w:iCs/>
          <w:color w:val="000000"/>
          <w:sz w:val="24"/>
          <w:szCs w:val="24"/>
        </w:rPr>
        <w:t xml:space="preserve"> </w:t>
      </w:r>
      <w:r w:rsidRPr="001A1D55">
        <w:rPr>
          <w:rFonts w:ascii="Arial" w:eastAsia="Times New Roman" w:hAnsi="Arial" w:cs="Arial"/>
          <w:i/>
          <w:iCs/>
          <w:color w:val="000000"/>
          <w:sz w:val="24"/>
          <w:szCs w:val="24"/>
        </w:rPr>
        <w:t>punkt</w:t>
      </w:r>
      <w:r w:rsidR="007A1FD5">
        <w:rPr>
          <w:rFonts w:ascii="Arial" w:eastAsia="Times New Roman" w:hAnsi="Arial" w:cs="Arial"/>
          <w:i/>
          <w:iCs/>
          <w:color w:val="000000"/>
          <w:sz w:val="24"/>
          <w:szCs w:val="24"/>
        </w:rPr>
        <w:t xml:space="preserve">ą. </w:t>
      </w:r>
    </w:p>
    <w:p w14:paraId="0C1D3152" w14:textId="77777777" w:rsidR="00B54146" w:rsidRDefault="00B54146" w:rsidP="00B54146">
      <w:pPr>
        <w:tabs>
          <w:tab w:val="left" w:pos="589"/>
        </w:tabs>
        <w:spacing w:after="0" w:line="278" w:lineRule="auto"/>
        <w:ind w:right="49" w:firstLine="851"/>
        <w:contextualSpacing/>
        <w:jc w:val="both"/>
        <w:rPr>
          <w:rFonts w:ascii="Arial" w:eastAsia="Times New Roman" w:hAnsi="Arial" w:cs="Arial"/>
          <w:i/>
          <w:iCs/>
          <w:color w:val="000000"/>
          <w:sz w:val="24"/>
          <w:szCs w:val="24"/>
        </w:rPr>
      </w:pPr>
    </w:p>
    <w:p w14:paraId="56F9C7A4" w14:textId="77777777" w:rsidR="00B54146" w:rsidRPr="00A9582C" w:rsidRDefault="00B54146" w:rsidP="00B54146">
      <w:pPr>
        <w:pStyle w:val="Sraopastraipa"/>
        <w:numPr>
          <w:ilvl w:val="0"/>
          <w:numId w:val="35"/>
        </w:numPr>
        <w:tabs>
          <w:tab w:val="left" w:pos="589"/>
        </w:tabs>
        <w:spacing w:after="0" w:line="278" w:lineRule="auto"/>
        <w:ind w:right="49"/>
        <w:jc w:val="both"/>
        <w:rPr>
          <w:rFonts w:ascii="Arial" w:eastAsia="Times New Roman" w:hAnsi="Arial" w:cs="Arial"/>
          <w:sz w:val="24"/>
          <w:szCs w:val="24"/>
        </w:rPr>
      </w:pPr>
      <w:r w:rsidRPr="00A9582C">
        <w:rPr>
          <w:rFonts w:ascii="Arial" w:eastAsia="Times New Roman" w:hAnsi="Arial" w:cs="Arial"/>
          <w:color w:val="000000"/>
          <w:sz w:val="24"/>
          <w:szCs w:val="24"/>
        </w:rPr>
        <w:t>T kriterij</w:t>
      </w:r>
      <w:r>
        <w:rPr>
          <w:rFonts w:ascii="Arial" w:eastAsia="Times New Roman" w:hAnsi="Arial" w:cs="Arial"/>
          <w:color w:val="000000"/>
          <w:sz w:val="24"/>
          <w:szCs w:val="24"/>
        </w:rPr>
        <w:t>aus</w:t>
      </w:r>
      <w:r w:rsidRPr="00A9582C">
        <w:rPr>
          <w:rFonts w:ascii="Arial" w:eastAsia="Times New Roman" w:hAnsi="Arial" w:cs="Arial"/>
          <w:color w:val="000000"/>
          <w:sz w:val="24"/>
          <w:szCs w:val="24"/>
        </w:rPr>
        <w:t xml:space="preserve"> balai skiriami pagal pirkimo sąlygų priede aukščiau pateiktoje lentelėje nustatytas reikšmes. Tiekėjas, teikdamas pasiūlymą, turi nurodyti reikalaujamą informaciją ir </w:t>
      </w:r>
      <w:r w:rsidRPr="00A9582C">
        <w:rPr>
          <w:rFonts w:ascii="Arial" w:eastAsia="Times New Roman" w:hAnsi="Arial" w:cs="Arial"/>
          <w:b/>
          <w:bCs/>
          <w:color w:val="000000"/>
          <w:sz w:val="24"/>
          <w:szCs w:val="24"/>
          <w:u w:val="single"/>
        </w:rPr>
        <w:t>kartu su pasiūlymu turi pateikti</w:t>
      </w:r>
      <w:r w:rsidRPr="00A9582C">
        <w:rPr>
          <w:rFonts w:ascii="Arial" w:eastAsia="Times New Roman" w:hAnsi="Arial" w:cs="Arial"/>
          <w:color w:val="000000"/>
          <w:sz w:val="24"/>
          <w:szCs w:val="24"/>
        </w:rPr>
        <w:t xml:space="preserve"> užpildytą specialiųjų pirkimo sąlygų 7 priedo priedą „Kokybinių kriterijų duomenų vertinimas“. Tiekėjui, kartu su pasiūlymu nepateikus pasiūlymo formoje (specialiųjų pirkimo sąlygų 6 priedas) deklaruotas kriterijaus reikšmes pagrindžiančių dokumentų, skiriama 0 balų. </w:t>
      </w:r>
    </w:p>
    <w:p w14:paraId="476CC8E7" w14:textId="77777777" w:rsidR="00B54146" w:rsidRPr="00C512C3" w:rsidRDefault="00B54146" w:rsidP="00B54146">
      <w:pPr>
        <w:numPr>
          <w:ilvl w:val="0"/>
          <w:numId w:val="35"/>
        </w:numPr>
        <w:spacing w:after="0" w:line="278" w:lineRule="auto"/>
        <w:ind w:right="49"/>
        <w:contextualSpacing/>
        <w:jc w:val="both"/>
        <w:rPr>
          <w:rFonts w:ascii="Arial" w:eastAsia="Times New Roman" w:hAnsi="Arial" w:cs="Arial"/>
          <w:sz w:val="24"/>
          <w:szCs w:val="24"/>
        </w:rPr>
      </w:pPr>
      <w:r w:rsidRPr="00C512C3">
        <w:rPr>
          <w:rFonts w:ascii="Arial" w:eastAsia="Times New Roman" w:hAnsi="Arial" w:cs="Arial"/>
          <w:color w:val="000000"/>
          <w:sz w:val="24"/>
          <w:szCs w:val="24"/>
        </w:rPr>
        <w:t>Perkančioji organizacija, siekdama įsitikinti arba patikslinti kokybini</w:t>
      </w:r>
      <w:r>
        <w:rPr>
          <w:rFonts w:ascii="Arial" w:eastAsia="Times New Roman" w:hAnsi="Arial" w:cs="Arial"/>
          <w:color w:val="000000"/>
          <w:sz w:val="24"/>
          <w:szCs w:val="24"/>
        </w:rPr>
        <w:t>ų</w:t>
      </w:r>
      <w:r w:rsidRPr="00C512C3">
        <w:rPr>
          <w:rFonts w:ascii="Arial" w:eastAsia="Times New Roman" w:hAnsi="Arial" w:cs="Arial"/>
          <w:color w:val="000000"/>
          <w:sz w:val="24"/>
          <w:szCs w:val="24"/>
        </w:rPr>
        <w:t xml:space="preserve"> duomenų (T) kriterij</w:t>
      </w:r>
      <w:r>
        <w:rPr>
          <w:rFonts w:ascii="Arial" w:eastAsia="Times New Roman" w:hAnsi="Arial" w:cs="Arial"/>
          <w:color w:val="000000"/>
          <w:sz w:val="24"/>
          <w:szCs w:val="24"/>
        </w:rPr>
        <w:t>aus</w:t>
      </w:r>
      <w:r w:rsidRPr="00C512C3">
        <w:rPr>
          <w:rFonts w:ascii="Arial" w:eastAsia="Times New Roman" w:hAnsi="Arial" w:cs="Arial"/>
          <w:color w:val="000000"/>
          <w:sz w:val="24"/>
          <w:szCs w:val="24"/>
        </w:rPr>
        <w:t xml:space="preserve"> ir parametrų vertinimui pateiktą informaciją, bet kuriuo metu gali paprašyti tiekėjo pateikti nurodytų sutarčių (projektų) patvirtintas kopijas arba išrašus iš sutarčių (projektų) bei objektą apibūdinančius kitus dokumentus (dokumentus, patvirtinančius specialist</w:t>
      </w:r>
      <w:r>
        <w:rPr>
          <w:rFonts w:ascii="Arial" w:eastAsia="Times New Roman" w:hAnsi="Arial" w:cs="Arial"/>
          <w:color w:val="000000"/>
          <w:sz w:val="24"/>
          <w:szCs w:val="24"/>
        </w:rPr>
        <w:t>o</w:t>
      </w:r>
      <w:r w:rsidRPr="00C512C3">
        <w:rPr>
          <w:rFonts w:ascii="Arial" w:eastAsia="Times New Roman" w:hAnsi="Arial" w:cs="Arial"/>
          <w:color w:val="000000"/>
          <w:sz w:val="24"/>
          <w:szCs w:val="24"/>
        </w:rPr>
        <w:t xml:space="preserve"> nurodytą patirtį ir poziciją vykdant nurodytą sutartį (projektą) (pavyzdžiui, šalių pasirašytų darbo sutarčių arba užsakovų pasirašytų pažymų (dokumentų), arba užsakovo / projektą inicijavusios institucijos pasirašytų kt. dokumentų, įrodančių tiekėjo teikiant pasiūlymą nurodytą specialisto patirtį ir poziciją, priėmimo-perdavimo aktai, užsakovų rekomendacijos ar kt. dokumentai), taip pat gali žodžiu ar raštu tikrinti šią informaciją </w:t>
      </w:r>
      <w:r w:rsidRPr="00C512C3">
        <w:rPr>
          <w:rFonts w:ascii="Arial" w:eastAsia="Times New Roman" w:hAnsi="Arial" w:cs="Arial"/>
          <w:color w:val="000000"/>
          <w:sz w:val="24"/>
          <w:szCs w:val="24"/>
        </w:rPr>
        <w:lastRenderedPageBreak/>
        <w:t>tiesiogiai kreipiantis į tiekėjo nurodytus užsakovus. Jeigu paaiškėja, kad tiekėjas pateikė melagingą informaciją, toks pasiūlymas praranda teisę dalyvauti pirkimo procedūrose.</w:t>
      </w:r>
      <w:r w:rsidRPr="0078658A">
        <w:rPr>
          <w:rFonts w:ascii="Arial" w:eastAsia="Times New Roman" w:hAnsi="Arial" w:cs="Arial"/>
          <w:color w:val="000000"/>
          <w:sz w:val="24"/>
          <w:szCs w:val="24"/>
        </w:rPr>
        <w:t xml:space="preserve"> </w:t>
      </w:r>
      <w:r w:rsidRPr="00A9582C">
        <w:rPr>
          <w:rFonts w:ascii="Arial" w:eastAsia="Times New Roman" w:hAnsi="Arial" w:cs="Arial"/>
          <w:color w:val="000000"/>
          <w:sz w:val="24"/>
          <w:szCs w:val="24"/>
        </w:rPr>
        <w:t xml:space="preserve">Prireikus, siekiant įsitikinti pateiktos informacijos tikrumu, siūlomo </w:t>
      </w:r>
      <w:r w:rsidRPr="00D643D8">
        <w:rPr>
          <w:rFonts w:ascii="Arial" w:eastAsia="Times New Roman" w:hAnsi="Arial" w:cs="Arial"/>
          <w:color w:val="000000"/>
          <w:sz w:val="24"/>
          <w:szCs w:val="24"/>
        </w:rPr>
        <w:t>specialisto patirties ir pozicijos vykdant</w:t>
      </w:r>
      <w:r w:rsidRPr="00A9582C">
        <w:rPr>
          <w:rFonts w:ascii="Arial" w:eastAsia="Times New Roman" w:hAnsi="Arial" w:cs="Arial"/>
          <w:color w:val="000000"/>
          <w:sz w:val="24"/>
          <w:szCs w:val="24"/>
        </w:rPr>
        <w:t xml:space="preserve"> nurodytą projektą atitikimu pirkimo sąlygų reikalavimams, gali būti prašoma ir kitų dokumentų.</w:t>
      </w:r>
    </w:p>
    <w:p w14:paraId="33641618" w14:textId="77777777" w:rsidR="00B54146" w:rsidRPr="00C512C3" w:rsidRDefault="00B54146" w:rsidP="00B54146">
      <w:pPr>
        <w:numPr>
          <w:ilvl w:val="0"/>
          <w:numId w:val="35"/>
        </w:numPr>
        <w:spacing w:after="0" w:line="278" w:lineRule="auto"/>
        <w:contextualSpacing/>
        <w:jc w:val="both"/>
        <w:rPr>
          <w:rFonts w:ascii="Arial" w:eastAsia="Times New Roman" w:hAnsi="Arial" w:cs="Arial"/>
          <w:sz w:val="24"/>
          <w:szCs w:val="24"/>
        </w:rPr>
      </w:pPr>
      <w:r w:rsidRPr="00C512C3">
        <w:rPr>
          <w:rFonts w:ascii="Arial" w:eastAsia="Times New Roman" w:hAnsi="Arial" w:cs="Arial"/>
          <w:color w:val="000000"/>
          <w:sz w:val="24"/>
          <w:szCs w:val="24"/>
        </w:rPr>
        <w:t>Atlikus balų skaičiavimą ir vienam tiekėjui pasitraukus iš pirkimo (jį pašalinus, atmetus pasiūlymą ar kt.), jei su jo pasiūlymu buvo lyginamos kitų dalyvių parametrų reikšmės, bus atliekamas balų perskaičiavimas.</w:t>
      </w:r>
    </w:p>
    <w:p w14:paraId="21B057D5" w14:textId="77777777" w:rsidR="00B54146" w:rsidRPr="00C512C3" w:rsidRDefault="00B54146" w:rsidP="00B54146">
      <w:pPr>
        <w:spacing w:after="0"/>
        <w:jc w:val="center"/>
        <w:rPr>
          <w:rFonts w:ascii="Arial" w:hAnsi="Arial" w:cs="Arial"/>
          <w:smallCaps/>
          <w:sz w:val="24"/>
          <w:szCs w:val="24"/>
        </w:rPr>
      </w:pPr>
    </w:p>
    <w:p w14:paraId="05265A4D" w14:textId="77777777" w:rsidR="00B54146" w:rsidRDefault="00B54146" w:rsidP="00B54146">
      <w:pPr>
        <w:spacing w:after="0"/>
        <w:jc w:val="center"/>
        <w:rPr>
          <w:rFonts w:ascii="Arial" w:hAnsi="Arial" w:cs="Arial"/>
          <w:smallCaps/>
          <w:sz w:val="24"/>
          <w:szCs w:val="24"/>
        </w:rPr>
      </w:pPr>
      <w:r w:rsidRPr="00C512C3">
        <w:rPr>
          <w:rFonts w:ascii="Arial" w:hAnsi="Arial" w:cs="Arial"/>
          <w:smallCaps/>
          <w:sz w:val="24"/>
          <w:szCs w:val="24"/>
        </w:rPr>
        <w:t>_____________</w:t>
      </w:r>
    </w:p>
    <w:p w14:paraId="2B63003C" w14:textId="77777777" w:rsidR="00B54146" w:rsidRDefault="00B54146" w:rsidP="00B54146">
      <w:pPr>
        <w:spacing w:after="0"/>
        <w:jc w:val="center"/>
        <w:rPr>
          <w:rFonts w:ascii="Arial" w:hAnsi="Arial" w:cs="Arial"/>
          <w:smallCaps/>
          <w:sz w:val="24"/>
          <w:szCs w:val="24"/>
        </w:rPr>
      </w:pPr>
    </w:p>
    <w:p w14:paraId="100CC37C" w14:textId="77777777" w:rsidR="00B54146" w:rsidRDefault="00B54146" w:rsidP="00B54146">
      <w:pPr>
        <w:spacing w:after="0"/>
        <w:jc w:val="center"/>
        <w:rPr>
          <w:rFonts w:ascii="Arial" w:hAnsi="Arial" w:cs="Arial"/>
          <w:smallCaps/>
          <w:sz w:val="24"/>
          <w:szCs w:val="24"/>
        </w:rPr>
      </w:pPr>
    </w:p>
    <w:p w14:paraId="54B41CAD" w14:textId="77777777" w:rsidR="00B54146" w:rsidRDefault="00B54146" w:rsidP="00B54146">
      <w:pPr>
        <w:rPr>
          <w:rFonts w:ascii="Arial" w:hAnsi="Arial" w:cs="Arial"/>
          <w:sz w:val="24"/>
          <w:szCs w:val="24"/>
        </w:rPr>
      </w:pPr>
      <w:r>
        <w:rPr>
          <w:rFonts w:ascii="Arial" w:hAnsi="Arial" w:cs="Arial"/>
          <w:sz w:val="24"/>
          <w:szCs w:val="24"/>
        </w:rPr>
        <w:br w:type="page"/>
      </w:r>
    </w:p>
    <w:p w14:paraId="1CBCEE45" w14:textId="77777777" w:rsidR="00B54146" w:rsidRPr="00C512C3" w:rsidRDefault="00B54146" w:rsidP="00B54146">
      <w:pPr>
        <w:tabs>
          <w:tab w:val="left" w:pos="11340"/>
        </w:tabs>
        <w:spacing w:after="0" w:line="240" w:lineRule="auto"/>
        <w:ind w:left="7371"/>
        <w:rPr>
          <w:rFonts w:ascii="Arial" w:hAnsi="Arial" w:cs="Arial"/>
          <w:sz w:val="24"/>
          <w:szCs w:val="24"/>
        </w:rPr>
      </w:pPr>
      <w:r>
        <w:rPr>
          <w:rFonts w:ascii="Arial" w:hAnsi="Arial" w:cs="Arial"/>
          <w:sz w:val="24"/>
          <w:szCs w:val="24"/>
        </w:rPr>
        <w:lastRenderedPageBreak/>
        <w:t>P</w:t>
      </w:r>
      <w:r w:rsidRPr="00C512C3">
        <w:rPr>
          <w:rFonts w:ascii="Arial" w:hAnsi="Arial" w:cs="Arial"/>
          <w:sz w:val="24"/>
          <w:szCs w:val="24"/>
        </w:rPr>
        <w:t xml:space="preserve">irkimo sąlygų 7 priedo </w:t>
      </w:r>
    </w:p>
    <w:p w14:paraId="170D833E" w14:textId="77777777" w:rsidR="00B54146" w:rsidRPr="00C512C3" w:rsidRDefault="00B54146" w:rsidP="00B54146">
      <w:pPr>
        <w:tabs>
          <w:tab w:val="left" w:pos="11340"/>
        </w:tabs>
        <w:spacing w:after="0" w:line="240" w:lineRule="auto"/>
        <w:ind w:left="7371" w:right="49"/>
        <w:rPr>
          <w:rFonts w:ascii="Arial" w:hAnsi="Arial" w:cs="Arial"/>
          <w:sz w:val="24"/>
          <w:szCs w:val="24"/>
        </w:rPr>
      </w:pPr>
      <w:r w:rsidRPr="00C512C3">
        <w:rPr>
          <w:rFonts w:ascii="Arial" w:hAnsi="Arial" w:cs="Arial"/>
          <w:sz w:val="24"/>
          <w:szCs w:val="24"/>
        </w:rPr>
        <w:t xml:space="preserve">Priedas </w:t>
      </w:r>
    </w:p>
    <w:p w14:paraId="7C70A182" w14:textId="77777777" w:rsidR="00B54146" w:rsidRPr="00C512C3" w:rsidRDefault="00B54146" w:rsidP="00B54146">
      <w:pPr>
        <w:spacing w:after="0" w:line="240" w:lineRule="auto"/>
        <w:ind w:left="7371"/>
        <w:rPr>
          <w:rFonts w:ascii="Arial" w:hAnsi="Arial" w:cs="Arial"/>
          <w:b/>
          <w:bCs/>
          <w:smallCaps/>
          <w:sz w:val="24"/>
          <w:szCs w:val="24"/>
        </w:rPr>
      </w:pPr>
    </w:p>
    <w:p w14:paraId="07F0FD14" w14:textId="77777777" w:rsidR="00B54146" w:rsidRPr="00C512C3" w:rsidRDefault="00B54146" w:rsidP="00B54146">
      <w:pPr>
        <w:spacing w:after="0" w:line="240" w:lineRule="auto"/>
        <w:ind w:left="927" w:right="282"/>
        <w:jc w:val="center"/>
        <w:rPr>
          <w:rFonts w:ascii="Arial" w:eastAsia="Times New Roman" w:hAnsi="Arial" w:cs="Arial"/>
          <w:b/>
          <w:bCs/>
          <w:color w:val="000000"/>
          <w:sz w:val="24"/>
          <w:szCs w:val="24"/>
        </w:rPr>
      </w:pPr>
      <w:r w:rsidRPr="00C512C3">
        <w:rPr>
          <w:rFonts w:ascii="Arial" w:eastAsia="Times New Roman" w:hAnsi="Arial" w:cs="Arial"/>
          <w:b/>
          <w:bCs/>
          <w:color w:val="000000"/>
          <w:sz w:val="24"/>
          <w:szCs w:val="24"/>
        </w:rPr>
        <w:t>KOKYBINIŲ KRITERIJŲ DUOMENŲ VERTINIMAS</w:t>
      </w:r>
    </w:p>
    <w:p w14:paraId="43299DB1" w14:textId="77777777" w:rsidR="00B54146" w:rsidRPr="006C40CE" w:rsidRDefault="00B54146" w:rsidP="00B54146">
      <w:pPr>
        <w:spacing w:after="0"/>
        <w:ind w:left="927" w:right="282"/>
        <w:jc w:val="center"/>
        <w:rPr>
          <w:rFonts w:ascii="Arial" w:eastAsia="Times New Roman" w:hAnsi="Arial" w:cs="Arial"/>
          <w:b/>
          <w:bCs/>
          <w:color w:val="000000"/>
          <w:sz w:val="24"/>
          <w:szCs w:val="24"/>
        </w:rPr>
      </w:pPr>
    </w:p>
    <w:p w14:paraId="2E935656" w14:textId="77777777" w:rsidR="00B54146" w:rsidRPr="006C40CE" w:rsidRDefault="00B54146" w:rsidP="00B54146">
      <w:pPr>
        <w:spacing w:after="0"/>
        <w:ind w:left="927" w:right="282"/>
        <w:rPr>
          <w:rFonts w:ascii="Arial" w:eastAsia="Times New Roman" w:hAnsi="Arial" w:cs="Arial"/>
          <w:sz w:val="24"/>
          <w:szCs w:val="24"/>
        </w:rPr>
      </w:pPr>
      <w:r w:rsidRPr="006C40CE">
        <w:rPr>
          <w:rFonts w:ascii="Arial" w:eastAsia="Times New Roman" w:hAnsi="Arial" w:cs="Arial"/>
          <w:sz w:val="24"/>
          <w:szCs w:val="24"/>
        </w:rPr>
        <w:t xml:space="preserve">Dokumentas teikiamas </w:t>
      </w:r>
      <w:r w:rsidRPr="006C40CE">
        <w:rPr>
          <w:rFonts w:ascii="Arial" w:eastAsia="Times New Roman" w:hAnsi="Arial" w:cs="Arial"/>
          <w:sz w:val="24"/>
          <w:szCs w:val="24"/>
          <w:u w:val="single"/>
        </w:rPr>
        <w:t>kartu su pasiūlymu</w:t>
      </w:r>
      <w:r w:rsidRPr="006C40CE">
        <w:rPr>
          <w:rFonts w:ascii="Arial" w:eastAsia="Times New Roman" w:hAnsi="Arial" w:cs="Arial"/>
          <w:sz w:val="24"/>
          <w:szCs w:val="24"/>
        </w:rPr>
        <w:t xml:space="preserve">. </w:t>
      </w:r>
    </w:p>
    <w:p w14:paraId="6563DC35" w14:textId="77777777" w:rsidR="00B54146" w:rsidRPr="006C40CE" w:rsidRDefault="00B54146" w:rsidP="00B54146">
      <w:pPr>
        <w:spacing w:after="0"/>
        <w:rPr>
          <w:rFonts w:ascii="Arial" w:eastAsia="Times New Roman" w:hAnsi="Arial" w:cs="Arial"/>
          <w:sz w:val="24"/>
          <w:szCs w:val="24"/>
        </w:rPr>
      </w:pPr>
    </w:p>
    <w:p w14:paraId="4303DB95" w14:textId="6B44311A" w:rsidR="00B54146" w:rsidRPr="006C40CE" w:rsidRDefault="00B54146" w:rsidP="00B54146">
      <w:pPr>
        <w:spacing w:after="0"/>
        <w:jc w:val="both"/>
        <w:rPr>
          <w:rFonts w:ascii="Arial" w:eastAsia="Times New Roman" w:hAnsi="Arial" w:cs="Arial"/>
          <w:b/>
          <w:bCs/>
          <w:color w:val="000000"/>
          <w:sz w:val="24"/>
          <w:szCs w:val="24"/>
        </w:rPr>
      </w:pPr>
      <w:r w:rsidRPr="006C40CE">
        <w:rPr>
          <w:rFonts w:ascii="Arial" w:eastAsia="Times New Roman" w:hAnsi="Arial" w:cs="Arial"/>
          <w:b/>
          <w:bCs/>
          <w:color w:val="000000"/>
          <w:sz w:val="24"/>
          <w:szCs w:val="24"/>
        </w:rPr>
        <w:t>Kriterijus „Specialisto patirtis“ (T) </w:t>
      </w:r>
    </w:p>
    <w:p w14:paraId="060BC66A" w14:textId="3B371EA2" w:rsidR="00B54146" w:rsidRPr="006C40CE" w:rsidRDefault="007A1FD5" w:rsidP="00B44B2B">
      <w:pPr>
        <w:tabs>
          <w:tab w:val="left" w:pos="993"/>
        </w:tabs>
        <w:spacing w:after="0"/>
        <w:ind w:firstLine="567"/>
        <w:jc w:val="both"/>
        <w:rPr>
          <w:rFonts w:ascii="Arial" w:eastAsia="Times New Roman" w:hAnsi="Arial" w:cs="Arial"/>
          <w:sz w:val="24"/>
          <w:szCs w:val="24"/>
        </w:rPr>
      </w:pPr>
      <w:r>
        <w:rPr>
          <w:rFonts w:ascii="Arial" w:eastAsia="Times New Roman" w:hAnsi="Arial" w:cs="Arial"/>
          <w:sz w:val="24"/>
          <w:szCs w:val="24"/>
        </w:rPr>
        <w:t>K</w:t>
      </w:r>
      <w:r w:rsidRPr="007A1FD5">
        <w:rPr>
          <w:rFonts w:ascii="Arial" w:eastAsia="Times New Roman" w:hAnsi="Arial" w:cs="Arial"/>
          <w:sz w:val="24"/>
          <w:szCs w:val="24"/>
        </w:rPr>
        <w:t>valifikuot</w:t>
      </w:r>
      <w:r>
        <w:rPr>
          <w:rFonts w:ascii="Arial" w:eastAsia="Times New Roman" w:hAnsi="Arial" w:cs="Arial"/>
          <w:sz w:val="24"/>
          <w:szCs w:val="24"/>
        </w:rPr>
        <w:t>o</w:t>
      </w:r>
      <w:r w:rsidRPr="007A1FD5">
        <w:rPr>
          <w:rFonts w:ascii="Arial" w:eastAsia="Times New Roman" w:hAnsi="Arial" w:cs="Arial"/>
          <w:sz w:val="24"/>
          <w:szCs w:val="24"/>
        </w:rPr>
        <w:t xml:space="preserve"> specialist</w:t>
      </w:r>
      <w:r>
        <w:rPr>
          <w:rFonts w:ascii="Arial" w:eastAsia="Times New Roman" w:hAnsi="Arial" w:cs="Arial"/>
          <w:sz w:val="24"/>
          <w:szCs w:val="24"/>
        </w:rPr>
        <w:t>o</w:t>
      </w:r>
      <w:r w:rsidRPr="007A1FD5">
        <w:rPr>
          <w:rFonts w:ascii="Arial" w:eastAsia="Times New Roman" w:hAnsi="Arial" w:cs="Arial"/>
          <w:sz w:val="24"/>
          <w:szCs w:val="24"/>
        </w:rPr>
        <w:t>, turin</w:t>
      </w:r>
      <w:r>
        <w:rPr>
          <w:rFonts w:ascii="Arial" w:eastAsia="Times New Roman" w:hAnsi="Arial" w:cs="Arial"/>
          <w:sz w:val="24"/>
          <w:szCs w:val="24"/>
        </w:rPr>
        <w:t>čio</w:t>
      </w:r>
      <w:r w:rsidRPr="007A1FD5">
        <w:rPr>
          <w:rFonts w:ascii="Arial" w:eastAsia="Times New Roman" w:hAnsi="Arial" w:cs="Arial"/>
          <w:sz w:val="24"/>
          <w:szCs w:val="24"/>
        </w:rPr>
        <w:t xml:space="preserve"> teisę eksploatuoti elektros įrenginius iki 1000 V</w:t>
      </w:r>
      <w:r w:rsidR="00B54146" w:rsidRPr="006C40CE">
        <w:rPr>
          <w:rFonts w:ascii="Arial" w:eastAsia="Times New Roman" w:hAnsi="Arial" w:cs="Arial"/>
          <w:sz w:val="24"/>
          <w:szCs w:val="24"/>
        </w:rPr>
        <w:t>:</w:t>
      </w:r>
    </w:p>
    <w:p w14:paraId="0CC77779" w14:textId="77777777" w:rsidR="00B54146" w:rsidRPr="006C40CE" w:rsidRDefault="00B54146">
      <w:pPr>
        <w:pStyle w:val="Sraopastraipa"/>
        <w:numPr>
          <w:ilvl w:val="0"/>
          <w:numId w:val="57"/>
        </w:numPr>
        <w:tabs>
          <w:tab w:val="left" w:pos="993"/>
        </w:tabs>
        <w:spacing w:after="0"/>
        <w:ind w:left="0" w:firstLine="567"/>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Vardas ir pavardė _____________</w:t>
      </w:r>
    </w:p>
    <w:p w14:paraId="5B3F21D1" w14:textId="3EDFE64B" w:rsidR="00B54146" w:rsidRPr="006C40CE" w:rsidRDefault="00B54146">
      <w:pPr>
        <w:pStyle w:val="Sraopastraipa"/>
        <w:numPr>
          <w:ilvl w:val="0"/>
          <w:numId w:val="57"/>
        </w:numPr>
        <w:tabs>
          <w:tab w:val="left" w:pos="993"/>
        </w:tabs>
        <w:spacing w:after="0"/>
        <w:ind w:left="0" w:firstLine="567"/>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Vykdyto</w:t>
      </w:r>
      <w:r w:rsidR="007A1FD5">
        <w:rPr>
          <w:rFonts w:ascii="Arial" w:eastAsia="Times New Roman" w:hAnsi="Arial" w:cs="Arial"/>
          <w:color w:val="000000"/>
          <w:sz w:val="24"/>
          <w:szCs w:val="24"/>
        </w:rPr>
        <w:t xml:space="preserve"> objekto/</w:t>
      </w:r>
      <w:r w:rsidRPr="006C40CE">
        <w:rPr>
          <w:rFonts w:ascii="Arial" w:eastAsia="Times New Roman" w:hAnsi="Arial" w:cs="Arial"/>
          <w:color w:val="000000"/>
          <w:sz w:val="24"/>
          <w:szCs w:val="24"/>
        </w:rPr>
        <w:t xml:space="preserve"> projekto pavadinimas ______________</w:t>
      </w:r>
    </w:p>
    <w:p w14:paraId="200125FF" w14:textId="1DC32CA6" w:rsidR="00B54146" w:rsidRPr="006C40CE" w:rsidRDefault="00B54146">
      <w:pPr>
        <w:pStyle w:val="Sraopastraipa"/>
        <w:numPr>
          <w:ilvl w:val="0"/>
          <w:numId w:val="57"/>
        </w:numPr>
        <w:tabs>
          <w:tab w:val="left" w:pos="993"/>
        </w:tabs>
        <w:spacing w:after="0"/>
        <w:ind w:left="0" w:firstLine="567"/>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 xml:space="preserve">Vykdyto </w:t>
      </w:r>
      <w:r w:rsidR="007A1FD5">
        <w:rPr>
          <w:rFonts w:ascii="Arial" w:eastAsia="Times New Roman" w:hAnsi="Arial" w:cs="Arial"/>
          <w:color w:val="000000"/>
          <w:sz w:val="24"/>
          <w:szCs w:val="24"/>
        </w:rPr>
        <w:t>objekto/</w:t>
      </w:r>
      <w:r w:rsidRPr="006C40CE">
        <w:rPr>
          <w:rFonts w:ascii="Arial" w:eastAsia="Times New Roman" w:hAnsi="Arial" w:cs="Arial"/>
          <w:color w:val="000000"/>
          <w:sz w:val="24"/>
          <w:szCs w:val="24"/>
        </w:rPr>
        <w:t>projekto objekto trumpas aprašymas _____________</w:t>
      </w:r>
    </w:p>
    <w:p w14:paraId="671B5DA8" w14:textId="38C8EC46" w:rsidR="00B54146" w:rsidRPr="006C40CE" w:rsidRDefault="00B54146">
      <w:pPr>
        <w:pStyle w:val="Sraopastraipa"/>
        <w:numPr>
          <w:ilvl w:val="0"/>
          <w:numId w:val="57"/>
        </w:numPr>
        <w:tabs>
          <w:tab w:val="left" w:pos="993"/>
        </w:tabs>
        <w:spacing w:after="0"/>
        <w:ind w:left="0" w:firstLine="567"/>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 xml:space="preserve">Vykdyto </w:t>
      </w:r>
      <w:r w:rsidR="007A1FD5">
        <w:rPr>
          <w:rFonts w:ascii="Arial" w:eastAsia="Times New Roman" w:hAnsi="Arial" w:cs="Arial"/>
          <w:color w:val="000000"/>
          <w:sz w:val="24"/>
          <w:szCs w:val="24"/>
        </w:rPr>
        <w:t>objekto/</w:t>
      </w:r>
      <w:r w:rsidRPr="006C40CE">
        <w:rPr>
          <w:rFonts w:ascii="Arial" w:eastAsia="Times New Roman" w:hAnsi="Arial" w:cs="Arial"/>
          <w:color w:val="000000"/>
          <w:sz w:val="24"/>
          <w:szCs w:val="24"/>
        </w:rPr>
        <w:t>projekto vykdymo laikotarpis (</w:t>
      </w:r>
      <w:r w:rsidRPr="006C40CE">
        <w:rPr>
          <w:rFonts w:ascii="Arial" w:eastAsia="Times New Roman" w:hAnsi="Arial" w:cs="Arial"/>
          <w:i/>
          <w:iCs/>
          <w:color w:val="000000"/>
          <w:sz w:val="24"/>
          <w:szCs w:val="24"/>
        </w:rPr>
        <w:t>pradžios ir pabaigos dato</w:t>
      </w:r>
      <w:r w:rsidR="007A1FD5">
        <w:rPr>
          <w:rFonts w:ascii="Arial" w:eastAsia="Times New Roman" w:hAnsi="Arial" w:cs="Arial"/>
          <w:i/>
          <w:iCs/>
          <w:color w:val="000000"/>
          <w:sz w:val="24"/>
          <w:szCs w:val="24"/>
        </w:rPr>
        <w:t>s)</w:t>
      </w:r>
      <w:r w:rsidR="007A1FD5">
        <w:rPr>
          <w:rStyle w:val="Puslapioinaosnuoroda"/>
          <w:rFonts w:ascii="Arial" w:eastAsia="Times New Roman" w:hAnsi="Arial" w:cs="Arial"/>
          <w:b/>
          <w:bCs/>
          <w:color w:val="000000"/>
          <w:sz w:val="24"/>
          <w:szCs w:val="24"/>
        </w:rPr>
        <w:footnoteReference w:id="13"/>
      </w:r>
      <w:r w:rsidRPr="006C40CE">
        <w:rPr>
          <w:rFonts w:ascii="Arial" w:eastAsia="Times New Roman" w:hAnsi="Arial" w:cs="Arial"/>
          <w:color w:val="000000"/>
          <w:sz w:val="24"/>
          <w:szCs w:val="24"/>
        </w:rPr>
        <w:t xml:space="preserve"> ___________</w:t>
      </w:r>
    </w:p>
    <w:p w14:paraId="1FE4F4D0" w14:textId="77777777" w:rsidR="00B54146" w:rsidRPr="006C40CE" w:rsidRDefault="00B54146">
      <w:pPr>
        <w:pStyle w:val="Sraopastraipa"/>
        <w:numPr>
          <w:ilvl w:val="0"/>
          <w:numId w:val="57"/>
        </w:numPr>
        <w:tabs>
          <w:tab w:val="left" w:pos="993"/>
        </w:tabs>
        <w:spacing w:after="0"/>
        <w:ind w:left="0" w:firstLine="567"/>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Užsakovas, jo kontaktinis asmuo ir kiti kontaktiniai duomenys _____________</w:t>
      </w:r>
    </w:p>
    <w:p w14:paraId="2D908FED" w14:textId="1FDD2E46" w:rsidR="00B54146" w:rsidRPr="006C40CE" w:rsidRDefault="00B54146">
      <w:pPr>
        <w:pStyle w:val="Sraopastraipa"/>
        <w:numPr>
          <w:ilvl w:val="0"/>
          <w:numId w:val="57"/>
        </w:numPr>
        <w:tabs>
          <w:tab w:val="left" w:pos="993"/>
        </w:tabs>
        <w:spacing w:after="0"/>
        <w:ind w:left="0" w:firstLine="567"/>
        <w:jc w:val="both"/>
        <w:rPr>
          <w:rFonts w:ascii="Arial" w:eastAsia="Times New Roman" w:hAnsi="Arial" w:cs="Arial"/>
          <w:b/>
          <w:bCs/>
          <w:color w:val="000000"/>
          <w:sz w:val="24"/>
          <w:szCs w:val="24"/>
        </w:rPr>
      </w:pPr>
      <w:r w:rsidRPr="006C40CE">
        <w:rPr>
          <w:rFonts w:ascii="Arial" w:eastAsia="Times New Roman" w:hAnsi="Arial" w:cs="Arial"/>
          <w:color w:val="000000"/>
          <w:sz w:val="24"/>
          <w:szCs w:val="24"/>
        </w:rPr>
        <w:t xml:space="preserve">Specialisto vaidmuo nurodyto </w:t>
      </w:r>
      <w:r w:rsidR="00F04200">
        <w:rPr>
          <w:rFonts w:ascii="Arial" w:eastAsia="Times New Roman" w:hAnsi="Arial" w:cs="Arial"/>
          <w:color w:val="000000"/>
          <w:sz w:val="24"/>
          <w:szCs w:val="24"/>
        </w:rPr>
        <w:t>objekto/</w:t>
      </w:r>
      <w:r w:rsidRPr="006C40CE">
        <w:rPr>
          <w:rFonts w:ascii="Arial" w:eastAsia="Times New Roman" w:hAnsi="Arial" w:cs="Arial"/>
          <w:color w:val="000000"/>
          <w:sz w:val="24"/>
          <w:szCs w:val="24"/>
        </w:rPr>
        <w:t>projekto vykdyme (</w:t>
      </w:r>
      <w:r w:rsidRPr="006C40CE">
        <w:rPr>
          <w:rFonts w:ascii="Arial" w:eastAsia="Times New Roman" w:hAnsi="Arial" w:cs="Arial"/>
          <w:i/>
          <w:iCs/>
          <w:color w:val="000000"/>
          <w:sz w:val="24"/>
          <w:szCs w:val="24"/>
        </w:rPr>
        <w:t>jo vaidmuo pagrindinės veiklos/funkcijos, kurias atliko)</w:t>
      </w:r>
      <w:r w:rsidRPr="006C40CE">
        <w:rPr>
          <w:rFonts w:ascii="Arial" w:eastAsia="Times New Roman" w:hAnsi="Arial" w:cs="Arial"/>
          <w:color w:val="000000"/>
          <w:sz w:val="24"/>
          <w:szCs w:val="24"/>
        </w:rPr>
        <w:t> _______________</w:t>
      </w:r>
    </w:p>
    <w:p w14:paraId="1DEE5210" w14:textId="77777777" w:rsidR="00B54146" w:rsidRPr="006C40CE" w:rsidRDefault="00B54146" w:rsidP="00B54146">
      <w:pPr>
        <w:spacing w:after="0"/>
        <w:rPr>
          <w:rFonts w:ascii="Arial" w:eastAsia="Times New Roman" w:hAnsi="Arial" w:cs="Arial"/>
          <w:sz w:val="24"/>
          <w:szCs w:val="24"/>
        </w:rPr>
      </w:pPr>
    </w:p>
    <w:p w14:paraId="5ACEF6EB" w14:textId="77777777" w:rsidR="00B54146" w:rsidRPr="006C40CE" w:rsidRDefault="00B54146" w:rsidP="00B54146">
      <w:pPr>
        <w:spacing w:after="0"/>
        <w:ind w:left="-150" w:right="-105" w:firstLine="705"/>
        <w:jc w:val="both"/>
        <w:rPr>
          <w:rFonts w:ascii="Arial" w:eastAsia="Times New Roman" w:hAnsi="Arial" w:cs="Arial"/>
          <w:sz w:val="24"/>
          <w:szCs w:val="24"/>
        </w:rPr>
      </w:pPr>
      <w:r w:rsidRPr="006C40CE">
        <w:rPr>
          <w:rFonts w:ascii="Arial" w:eastAsia="Times New Roman" w:hAnsi="Arial" w:cs="Arial"/>
          <w:b/>
          <w:bCs/>
          <w:color w:val="000000"/>
          <w:sz w:val="24"/>
          <w:szCs w:val="24"/>
        </w:rPr>
        <w:t>Dėl kokybinių duomenų (T) vertinimo:</w:t>
      </w:r>
      <w:r w:rsidRPr="006C40CE">
        <w:rPr>
          <w:rFonts w:ascii="Arial" w:eastAsia="Times New Roman" w:hAnsi="Arial" w:cs="Arial"/>
          <w:color w:val="000000"/>
          <w:sz w:val="24"/>
          <w:szCs w:val="24"/>
        </w:rPr>
        <w:t> </w:t>
      </w:r>
    </w:p>
    <w:p w14:paraId="42590354" w14:textId="77777777" w:rsidR="00B54146" w:rsidRPr="006C40CE" w:rsidRDefault="00B54146" w:rsidP="00B54146">
      <w:pPr>
        <w:spacing w:after="0"/>
        <w:ind w:left="-150" w:right="-105" w:firstLine="705"/>
        <w:jc w:val="both"/>
        <w:rPr>
          <w:rFonts w:ascii="Arial" w:eastAsia="Times New Roman" w:hAnsi="Arial" w:cs="Arial"/>
          <w:sz w:val="24"/>
          <w:szCs w:val="24"/>
        </w:rPr>
      </w:pPr>
      <w:r w:rsidRPr="006C40CE">
        <w:rPr>
          <w:rFonts w:ascii="Arial" w:eastAsia="Times New Roman" w:hAnsi="Arial" w:cs="Arial"/>
          <w:color w:val="000000"/>
          <w:sz w:val="24"/>
          <w:szCs w:val="24"/>
        </w:rPr>
        <w:t>Jeigu viešojo pirkimo komisija nustato, kad tiekėjo pasiūlyme nurodyta specialistų patirtis neatitinka pirkimo sąlygose nustatytų reikalavimų specialisto patirčiai, tokiu atveju pasiūlymo tiekėjo nurodytų kokybinių duomenų (T) kriterijų parametrų</w:t>
      </w:r>
      <w:r w:rsidRPr="006C40CE">
        <w:rPr>
          <w:rFonts w:ascii="Arial" w:eastAsia="Times New Roman" w:hAnsi="Arial" w:cs="Arial"/>
          <w:b/>
          <w:bCs/>
          <w:color w:val="000000"/>
          <w:sz w:val="24"/>
          <w:szCs w:val="24"/>
        </w:rPr>
        <w:t xml:space="preserve"> </w:t>
      </w:r>
      <w:r w:rsidRPr="006C40CE">
        <w:rPr>
          <w:rFonts w:ascii="Arial" w:eastAsia="Times New Roman" w:hAnsi="Arial" w:cs="Arial"/>
          <w:color w:val="000000"/>
          <w:sz w:val="24"/>
          <w:szCs w:val="24"/>
        </w:rPr>
        <w:t xml:space="preserve">reikšmės bus atitinkamai sumažintos ir vertinimui bus naudojamos tik viešojo pirkimo komisijos tinkamomis pripažintos kriterijų parametrų reikšmės. </w:t>
      </w:r>
    </w:p>
    <w:p w14:paraId="6BE1912B" w14:textId="77777777" w:rsidR="00B54146" w:rsidRPr="006C40CE" w:rsidRDefault="00B54146" w:rsidP="00B54146">
      <w:pPr>
        <w:spacing w:after="0"/>
        <w:ind w:left="-150" w:right="-105" w:firstLine="705"/>
        <w:jc w:val="both"/>
        <w:rPr>
          <w:rFonts w:ascii="Arial" w:eastAsia="Times New Roman" w:hAnsi="Arial" w:cs="Arial"/>
          <w:sz w:val="24"/>
          <w:szCs w:val="24"/>
        </w:rPr>
      </w:pPr>
      <w:r w:rsidRPr="006C40CE">
        <w:rPr>
          <w:rFonts w:ascii="Arial" w:eastAsia="Times New Roman" w:hAnsi="Arial" w:cs="Arial"/>
          <w:color w:val="000000"/>
          <w:sz w:val="24"/>
          <w:szCs w:val="24"/>
        </w:rPr>
        <w:t>Jeigu specialistas neturi reikalaujamos patirties nurodytoje srityje arba tiekėjas neužpildo kurios nors šio pirkimo sąlygų priedo informacijos,  laikoma, kad specialistas reikalaujamos patirties neturi ir už atitinkamą kriterijaus parametrą skiriama 0 balų. </w:t>
      </w:r>
    </w:p>
    <w:p w14:paraId="1E710BCB" w14:textId="77777777" w:rsidR="00B54146" w:rsidRDefault="00B54146">
      <w:pPr>
        <w:rPr>
          <w:rFonts w:ascii="Arial" w:hAnsi="Arial" w:cs="Arial"/>
          <w:b/>
          <w:bCs/>
          <w:strike/>
          <w:sz w:val="24"/>
          <w:szCs w:val="24"/>
        </w:rPr>
      </w:pPr>
    </w:p>
    <w:p w14:paraId="462B2968" w14:textId="69272987" w:rsidR="00B54146" w:rsidRDefault="00B54146">
      <w:pPr>
        <w:rPr>
          <w:rFonts w:ascii="Arial" w:hAnsi="Arial" w:cs="Arial"/>
          <w:b/>
          <w:bCs/>
          <w:strike/>
          <w:sz w:val="24"/>
          <w:szCs w:val="24"/>
        </w:rPr>
      </w:pPr>
      <w:r>
        <w:rPr>
          <w:rFonts w:ascii="Arial" w:hAnsi="Arial" w:cs="Arial"/>
          <w:b/>
          <w:bCs/>
          <w:strike/>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2C3FE2">
        <w:rPr>
          <w:rFonts w:ascii="Arial" w:hAnsi="Arial" w:cs="Arial"/>
          <w:color w:val="auto"/>
          <w:sz w:val="24"/>
          <w:szCs w:val="24"/>
        </w:rPr>
        <w:lastRenderedPageBreak/>
        <w:t>Pirkimo sąlygų 8 priedas</w:t>
      </w:r>
      <w:bookmarkEnd w:id="75"/>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2C3FE2">
        <w:rPr>
          <w:rFonts w:ascii="Arial" w:hAnsi="Arial" w:cs="Arial"/>
          <w:color w:val="auto"/>
          <w:sz w:val="24"/>
          <w:szCs w:val="24"/>
        </w:rPr>
        <w:t>„Tiekėjo deklaracija dėl atitikties Reglamento nuostatoms“</w:t>
      </w:r>
      <w:bookmarkEnd w:id="79"/>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Default="00D3235B" w:rsidP="0032272C">
      <w:pPr>
        <w:pStyle w:val="Antrat2"/>
        <w:spacing w:before="0"/>
        <w:ind w:left="5103" w:hanging="708"/>
        <w:jc w:val="right"/>
        <w:rPr>
          <w:rFonts w:ascii="Arial" w:hAnsi="Arial" w:cs="Arial"/>
          <w:color w:val="auto"/>
          <w:sz w:val="24"/>
          <w:szCs w:val="24"/>
        </w:rPr>
      </w:pPr>
      <w:bookmarkStart w:id="80"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0FC5C6CE" w14:textId="77777777" w:rsidR="006A7B61" w:rsidRDefault="006A7B61" w:rsidP="00DB288B">
      <w:pPr>
        <w:spacing w:after="0" w:line="240" w:lineRule="auto"/>
      </w:pPr>
    </w:p>
    <w:bookmarkEnd w:id="76"/>
    <w:bookmarkEnd w:id="77"/>
    <w:bookmarkEnd w:id="78"/>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81" w:name="_Hlk189430040"/>
      <w:r w:rsidRPr="00F0600F">
        <w:rPr>
          <w:rFonts w:ascii="Arial" w:eastAsia="Times New Roman" w:hAnsi="Arial" w:cs="Arial"/>
          <w:b/>
          <w:caps/>
          <w:sz w:val="24"/>
          <w:szCs w:val="24"/>
        </w:rPr>
        <w:t xml:space="preserve">pirkimo-pardavimo sutarties </w:t>
      </w:r>
    </w:p>
    <w:p w14:paraId="65A9320A"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26F19708" w14:textId="77777777" w:rsidR="00DB288B" w:rsidRPr="00F0600F" w:rsidRDefault="00DB288B" w:rsidP="00DB288B">
      <w:pPr>
        <w:spacing w:after="0" w:line="240" w:lineRule="auto"/>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DB288B" w:rsidRPr="00F0600F" w14:paraId="2D2419E3" w14:textId="77777777" w:rsidTr="00141914">
        <w:tc>
          <w:tcPr>
            <w:tcW w:w="2828" w:type="dxa"/>
          </w:tcPr>
          <w:p w14:paraId="1D3BC8E1"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19961158" w14:textId="24B37799" w:rsidR="00DB288B" w:rsidRPr="00F0600F" w:rsidRDefault="006D2292" w:rsidP="00DB288B">
            <w:pPr>
              <w:spacing w:after="0" w:line="240" w:lineRule="auto"/>
              <w:jc w:val="both"/>
              <w:rPr>
                <w:rFonts w:ascii="Arial" w:eastAsia="Times New Roman" w:hAnsi="Arial" w:cs="Arial"/>
                <w:b/>
                <w:bCs/>
                <w:sz w:val="24"/>
                <w:lang w:eastAsia="ar-SA"/>
              </w:rPr>
            </w:pPr>
            <w:r w:rsidRPr="006D2292">
              <w:rPr>
                <w:rFonts w:ascii="Arial" w:eastAsia="Times New Roman" w:hAnsi="Arial" w:cs="Arial"/>
                <w:b/>
                <w:bCs/>
                <w:sz w:val="24"/>
                <w:lang w:eastAsia="ar-SA"/>
              </w:rPr>
              <w:t>GATVIŲ IR KITŲ OBJEKTŲ APŠVIETIMO PRIEŽIŪROS PASLAUGOS</w:t>
            </w:r>
          </w:p>
        </w:tc>
      </w:tr>
      <w:tr w:rsidR="00DB288B" w:rsidRPr="00F0600F" w14:paraId="65A3D4C1" w14:textId="77777777" w:rsidTr="00141914">
        <w:tc>
          <w:tcPr>
            <w:tcW w:w="2828" w:type="dxa"/>
          </w:tcPr>
          <w:p w14:paraId="5D01E6CA"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2CFFBE9B" w14:textId="77777777" w:rsidR="00DB288B" w:rsidRPr="00F0600F" w:rsidRDefault="00DB288B" w:rsidP="00DB288B">
            <w:pPr>
              <w:spacing w:after="0" w:line="240" w:lineRule="auto"/>
              <w:jc w:val="both"/>
              <w:rPr>
                <w:rFonts w:ascii="Arial" w:eastAsia="Times New Roman" w:hAnsi="Arial" w:cs="Arial"/>
                <w:sz w:val="24"/>
                <w:szCs w:val="24"/>
              </w:rPr>
            </w:pPr>
          </w:p>
        </w:tc>
        <w:tc>
          <w:tcPr>
            <w:tcW w:w="2361" w:type="dxa"/>
          </w:tcPr>
          <w:p w14:paraId="6A40175F"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37CD9A43" w14:textId="77777777" w:rsidR="00DB288B" w:rsidRPr="00F0600F" w:rsidRDefault="00DB288B" w:rsidP="00DB288B">
            <w:pPr>
              <w:spacing w:after="0" w:line="240" w:lineRule="auto"/>
              <w:jc w:val="both"/>
              <w:rPr>
                <w:rFonts w:ascii="Arial" w:eastAsia="Times New Roman" w:hAnsi="Arial" w:cs="Arial"/>
                <w:sz w:val="24"/>
                <w:szCs w:val="24"/>
              </w:rPr>
            </w:pPr>
          </w:p>
        </w:tc>
      </w:tr>
    </w:tbl>
    <w:p w14:paraId="5925D6D7" w14:textId="77777777" w:rsidR="00DB288B" w:rsidRPr="00F0600F" w:rsidRDefault="00DB288B" w:rsidP="00DB288B">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DB288B" w:rsidRPr="00F0600F" w14:paraId="42F466A5" w14:textId="77777777" w:rsidTr="00141914">
        <w:trPr>
          <w:trHeight w:val="351"/>
        </w:trPr>
        <w:tc>
          <w:tcPr>
            <w:tcW w:w="9634" w:type="dxa"/>
            <w:gridSpan w:val="3"/>
          </w:tcPr>
          <w:p w14:paraId="1BAFD112" w14:textId="77777777" w:rsidR="00DB288B" w:rsidRPr="00F0600F" w:rsidRDefault="00DB288B" w:rsidP="00DB288B">
            <w:pPr>
              <w:spacing w:after="0" w:line="240" w:lineRule="auto"/>
              <w:jc w:val="center"/>
              <w:rPr>
                <w:rFonts w:ascii="Arial" w:hAnsi="Arial" w:cs="Arial"/>
                <w:b/>
                <w:bCs/>
                <w:sz w:val="24"/>
                <w:szCs w:val="24"/>
              </w:rPr>
            </w:pPr>
            <w:r w:rsidRPr="00F0600F">
              <w:rPr>
                <w:rFonts w:ascii="Arial" w:hAnsi="Arial" w:cs="Arial"/>
                <w:b/>
                <w:bCs/>
                <w:sz w:val="24"/>
                <w:szCs w:val="24"/>
              </w:rPr>
              <w:t>1. SUTARTIES ŠALYS</w:t>
            </w:r>
          </w:p>
        </w:tc>
      </w:tr>
      <w:tr w:rsidR="009B05DC" w:rsidRPr="00F0600F" w14:paraId="224F1BA4" w14:textId="77777777" w:rsidTr="00141914">
        <w:trPr>
          <w:trHeight w:val="688"/>
        </w:trPr>
        <w:tc>
          <w:tcPr>
            <w:tcW w:w="2972" w:type="dxa"/>
            <w:vMerge w:val="restart"/>
          </w:tcPr>
          <w:p w14:paraId="398E57C5" w14:textId="24C9EF05" w:rsidR="009B05DC" w:rsidRPr="004E7E52" w:rsidRDefault="009B05DC">
            <w:pPr>
              <w:pStyle w:val="Sraopastraipa"/>
              <w:numPr>
                <w:ilvl w:val="1"/>
                <w:numId w:val="48"/>
              </w:numPr>
              <w:spacing w:after="0" w:line="240" w:lineRule="auto"/>
              <w:rPr>
                <w:rFonts w:ascii="Arial" w:hAnsi="Arial" w:cs="Arial"/>
                <w:b/>
                <w:bCs/>
                <w:sz w:val="24"/>
                <w:szCs w:val="24"/>
              </w:rPr>
            </w:pPr>
            <w:r w:rsidRPr="004E7E52">
              <w:rPr>
                <w:rFonts w:ascii="Arial" w:hAnsi="Arial" w:cs="Arial"/>
                <w:b/>
                <w:bCs/>
                <w:sz w:val="24"/>
                <w:szCs w:val="24"/>
              </w:rPr>
              <w:t>Pirkėjas</w:t>
            </w:r>
          </w:p>
          <w:p w14:paraId="3512B03E" w14:textId="068E1AA4" w:rsidR="009B05DC" w:rsidRPr="004E7E52" w:rsidRDefault="009B05DC" w:rsidP="009B05DC">
            <w:pPr>
              <w:spacing w:after="0" w:line="240" w:lineRule="auto"/>
              <w:ind w:left="360"/>
              <w:rPr>
                <w:rFonts w:ascii="Arial" w:hAnsi="Arial" w:cs="Arial"/>
                <w:i/>
                <w:iCs/>
                <w:sz w:val="24"/>
                <w:szCs w:val="24"/>
              </w:rPr>
            </w:pPr>
          </w:p>
        </w:tc>
        <w:tc>
          <w:tcPr>
            <w:tcW w:w="3119" w:type="dxa"/>
          </w:tcPr>
          <w:p w14:paraId="29000E5F" w14:textId="77777777" w:rsidR="009B05DC" w:rsidRPr="00F0600F" w:rsidRDefault="009B05DC" w:rsidP="009B05DC">
            <w:pPr>
              <w:spacing w:after="0" w:line="240" w:lineRule="auto"/>
              <w:rPr>
                <w:rFonts w:ascii="Arial" w:hAnsi="Arial" w:cs="Arial"/>
                <w:sz w:val="24"/>
                <w:szCs w:val="24"/>
              </w:rPr>
            </w:pPr>
            <w:r w:rsidRPr="00F0600F">
              <w:rPr>
                <w:rFonts w:ascii="Arial" w:hAnsi="Arial" w:cs="Arial"/>
                <w:sz w:val="24"/>
                <w:szCs w:val="24"/>
              </w:rPr>
              <w:t>1.1.1. Pavadinimas</w:t>
            </w:r>
          </w:p>
        </w:tc>
        <w:tc>
          <w:tcPr>
            <w:tcW w:w="3543" w:type="dxa"/>
          </w:tcPr>
          <w:p w14:paraId="580537B1" w14:textId="77777777" w:rsidR="009B05DC" w:rsidRDefault="009B05DC" w:rsidP="009B05DC">
            <w:pPr>
              <w:spacing w:after="0" w:line="240" w:lineRule="auto"/>
              <w:rPr>
                <w:rFonts w:ascii="Arial" w:eastAsia="Times New Roman" w:hAnsi="Arial" w:cs="Arial"/>
                <w:sz w:val="24"/>
                <w:szCs w:val="24"/>
              </w:rPr>
            </w:pPr>
            <w:r w:rsidRPr="009B05DC">
              <w:rPr>
                <w:rFonts w:ascii="Arial" w:eastAsia="Times New Roman" w:hAnsi="Arial" w:cs="Arial"/>
                <w:sz w:val="24"/>
                <w:szCs w:val="24"/>
              </w:rPr>
              <w:t xml:space="preserve">Tauragės rajono savivaldybės administracijos </w:t>
            </w:r>
          </w:p>
          <w:p w14:paraId="02340FCF" w14:textId="6E94A830" w:rsidR="009B05DC" w:rsidRPr="009B05DC" w:rsidRDefault="009B05DC" w:rsidP="009B05DC">
            <w:pPr>
              <w:spacing w:after="0" w:line="240" w:lineRule="auto"/>
              <w:rPr>
                <w:rFonts w:ascii="Arial" w:hAnsi="Arial" w:cs="Arial"/>
                <w:sz w:val="24"/>
                <w:szCs w:val="24"/>
              </w:rPr>
            </w:pPr>
            <w:r w:rsidRPr="009B05DC">
              <w:rPr>
                <w:rFonts w:ascii="Arial" w:eastAsia="Times New Roman" w:hAnsi="Arial" w:cs="Arial"/>
                <w:sz w:val="24"/>
                <w:szCs w:val="24"/>
              </w:rPr>
              <w:t>Tauragės miesto seniūnija</w:t>
            </w:r>
          </w:p>
        </w:tc>
      </w:tr>
      <w:tr w:rsidR="009B05DC" w:rsidRPr="00F0600F" w14:paraId="35A68568" w14:textId="77777777" w:rsidTr="00141914">
        <w:trPr>
          <w:trHeight w:val="366"/>
        </w:trPr>
        <w:tc>
          <w:tcPr>
            <w:tcW w:w="2972" w:type="dxa"/>
            <w:vMerge/>
          </w:tcPr>
          <w:p w14:paraId="4FE43932" w14:textId="77777777" w:rsidR="009B05DC" w:rsidRPr="00F0600F" w:rsidRDefault="009B05DC" w:rsidP="009B05DC">
            <w:pPr>
              <w:spacing w:after="0" w:line="240" w:lineRule="auto"/>
              <w:rPr>
                <w:rFonts w:ascii="Arial" w:hAnsi="Arial" w:cs="Arial"/>
                <w:sz w:val="24"/>
                <w:szCs w:val="24"/>
              </w:rPr>
            </w:pPr>
          </w:p>
        </w:tc>
        <w:tc>
          <w:tcPr>
            <w:tcW w:w="3119" w:type="dxa"/>
          </w:tcPr>
          <w:p w14:paraId="0173231C" w14:textId="77777777" w:rsidR="009B05DC" w:rsidRPr="00F0600F" w:rsidRDefault="009B05DC" w:rsidP="009B05DC">
            <w:pPr>
              <w:spacing w:after="0" w:line="24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3916AAE2" w14:textId="21B9F7BF" w:rsidR="009B05DC" w:rsidRPr="009B05DC" w:rsidRDefault="009B05DC" w:rsidP="009B05DC">
            <w:pPr>
              <w:spacing w:after="0" w:line="240" w:lineRule="auto"/>
              <w:rPr>
                <w:rFonts w:ascii="Arial" w:hAnsi="Arial" w:cs="Arial"/>
                <w:sz w:val="24"/>
                <w:szCs w:val="24"/>
              </w:rPr>
            </w:pPr>
            <w:r w:rsidRPr="009B05DC">
              <w:rPr>
                <w:rFonts w:ascii="Arial" w:eastAsia="Times New Roman" w:hAnsi="Arial" w:cs="Arial"/>
                <w:sz w:val="24"/>
                <w:szCs w:val="24"/>
                <w:shd w:val="clear" w:color="auto" w:fill="FFFFFF"/>
              </w:rPr>
              <w:t>188655889</w:t>
            </w:r>
          </w:p>
        </w:tc>
      </w:tr>
      <w:tr w:rsidR="009B05DC" w:rsidRPr="00F0600F" w14:paraId="25AA7A15" w14:textId="77777777" w:rsidTr="00141914">
        <w:trPr>
          <w:trHeight w:val="366"/>
        </w:trPr>
        <w:tc>
          <w:tcPr>
            <w:tcW w:w="2972" w:type="dxa"/>
            <w:vMerge/>
          </w:tcPr>
          <w:p w14:paraId="5058BBE6" w14:textId="77777777" w:rsidR="009B05DC" w:rsidRPr="00F0600F" w:rsidRDefault="009B05DC" w:rsidP="009B05DC">
            <w:pPr>
              <w:spacing w:after="0" w:line="240" w:lineRule="auto"/>
              <w:rPr>
                <w:rFonts w:ascii="Arial" w:hAnsi="Arial" w:cs="Arial"/>
                <w:sz w:val="24"/>
                <w:szCs w:val="24"/>
              </w:rPr>
            </w:pPr>
          </w:p>
        </w:tc>
        <w:tc>
          <w:tcPr>
            <w:tcW w:w="3119" w:type="dxa"/>
          </w:tcPr>
          <w:p w14:paraId="772D4D94" w14:textId="77777777" w:rsidR="009B05DC" w:rsidRPr="00F0600F" w:rsidRDefault="009B05DC" w:rsidP="009B05DC">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20061D9B" w14:textId="5DCA62DC" w:rsidR="009B05DC" w:rsidRPr="009B05DC" w:rsidRDefault="009B05DC" w:rsidP="009B05DC">
            <w:pPr>
              <w:spacing w:after="0" w:line="240" w:lineRule="auto"/>
              <w:rPr>
                <w:rFonts w:ascii="Arial" w:hAnsi="Arial" w:cs="Arial"/>
                <w:sz w:val="24"/>
                <w:szCs w:val="24"/>
              </w:rPr>
            </w:pPr>
            <w:r w:rsidRPr="009B05DC">
              <w:rPr>
                <w:rFonts w:ascii="Arial" w:eastAsia="Times New Roman" w:hAnsi="Arial" w:cs="Arial"/>
                <w:sz w:val="24"/>
                <w:szCs w:val="24"/>
              </w:rPr>
              <w:t>V. Kudirkos g. 9, 72217 Tauragė</w:t>
            </w:r>
          </w:p>
        </w:tc>
      </w:tr>
      <w:tr w:rsidR="009B05DC" w:rsidRPr="00F0600F" w14:paraId="2F8F2C08" w14:textId="77777777" w:rsidTr="00141914">
        <w:trPr>
          <w:trHeight w:val="351"/>
        </w:trPr>
        <w:tc>
          <w:tcPr>
            <w:tcW w:w="2972" w:type="dxa"/>
            <w:vMerge/>
          </w:tcPr>
          <w:p w14:paraId="181A4901" w14:textId="77777777" w:rsidR="009B05DC" w:rsidRPr="00F0600F" w:rsidRDefault="009B05DC" w:rsidP="009B05DC">
            <w:pPr>
              <w:spacing w:after="0" w:line="240" w:lineRule="auto"/>
              <w:rPr>
                <w:rFonts w:ascii="Arial" w:hAnsi="Arial" w:cs="Arial"/>
                <w:sz w:val="24"/>
                <w:szCs w:val="24"/>
              </w:rPr>
            </w:pPr>
          </w:p>
        </w:tc>
        <w:tc>
          <w:tcPr>
            <w:tcW w:w="3119" w:type="dxa"/>
          </w:tcPr>
          <w:p w14:paraId="436F68E1" w14:textId="77777777" w:rsidR="009B05DC" w:rsidRPr="00F0600F" w:rsidRDefault="009B05DC" w:rsidP="009B05DC">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24175E73" w14:textId="719D74FD" w:rsidR="009B05DC" w:rsidRPr="009B05DC" w:rsidRDefault="009B05DC" w:rsidP="009B05DC">
            <w:pPr>
              <w:spacing w:after="0" w:line="240" w:lineRule="auto"/>
              <w:rPr>
                <w:rFonts w:ascii="Arial" w:hAnsi="Arial" w:cs="Arial"/>
                <w:sz w:val="24"/>
                <w:szCs w:val="24"/>
              </w:rPr>
            </w:pPr>
            <w:r w:rsidRPr="009B05DC">
              <w:rPr>
                <w:rFonts w:ascii="Arial" w:eastAsia="Times New Roman" w:hAnsi="Arial" w:cs="Arial"/>
                <w:sz w:val="24"/>
                <w:szCs w:val="24"/>
              </w:rPr>
              <w:t>Ne PVM mokėtojas</w:t>
            </w:r>
          </w:p>
        </w:tc>
      </w:tr>
      <w:tr w:rsidR="009B05DC" w:rsidRPr="00F0600F" w14:paraId="45518FF0" w14:textId="77777777" w:rsidTr="00141914">
        <w:trPr>
          <w:trHeight w:val="443"/>
        </w:trPr>
        <w:tc>
          <w:tcPr>
            <w:tcW w:w="2972" w:type="dxa"/>
            <w:vMerge/>
          </w:tcPr>
          <w:p w14:paraId="229908F9" w14:textId="77777777" w:rsidR="009B05DC" w:rsidRPr="00F0600F" w:rsidRDefault="009B05DC" w:rsidP="009B05DC">
            <w:pPr>
              <w:spacing w:after="0" w:line="240" w:lineRule="auto"/>
              <w:rPr>
                <w:rFonts w:ascii="Arial" w:hAnsi="Arial" w:cs="Arial"/>
                <w:sz w:val="24"/>
                <w:szCs w:val="24"/>
              </w:rPr>
            </w:pPr>
          </w:p>
        </w:tc>
        <w:tc>
          <w:tcPr>
            <w:tcW w:w="3119" w:type="dxa"/>
          </w:tcPr>
          <w:p w14:paraId="63F9F8AB" w14:textId="77777777" w:rsidR="009B05DC" w:rsidRPr="00F0600F" w:rsidRDefault="009B05DC" w:rsidP="009B05DC">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07C5AB84" w14:textId="07546588" w:rsidR="009B05DC" w:rsidRPr="009B05DC" w:rsidRDefault="009B05DC" w:rsidP="009B05DC">
            <w:pPr>
              <w:spacing w:after="0" w:line="240" w:lineRule="auto"/>
              <w:rPr>
                <w:rFonts w:ascii="Arial" w:hAnsi="Arial" w:cs="Arial"/>
                <w:sz w:val="24"/>
                <w:szCs w:val="24"/>
                <w:highlight w:val="yellow"/>
              </w:rPr>
            </w:pPr>
            <w:r w:rsidRPr="009B05DC">
              <w:rPr>
                <w:rFonts w:ascii="Arial" w:eastAsia="Times New Roman" w:hAnsi="Arial" w:cs="Arial"/>
                <w:sz w:val="24"/>
                <w:szCs w:val="24"/>
              </w:rPr>
              <w:t>LT454010041600090038</w:t>
            </w:r>
          </w:p>
        </w:tc>
      </w:tr>
      <w:tr w:rsidR="009B05DC" w:rsidRPr="00F0600F" w14:paraId="41DFDCD8" w14:textId="77777777" w:rsidTr="00141914">
        <w:trPr>
          <w:trHeight w:val="366"/>
        </w:trPr>
        <w:tc>
          <w:tcPr>
            <w:tcW w:w="2972" w:type="dxa"/>
            <w:vMerge/>
          </w:tcPr>
          <w:p w14:paraId="650BD1BD" w14:textId="77777777" w:rsidR="009B05DC" w:rsidRPr="00F0600F" w:rsidRDefault="009B05DC" w:rsidP="009B05DC">
            <w:pPr>
              <w:spacing w:after="0" w:line="240" w:lineRule="auto"/>
              <w:rPr>
                <w:rFonts w:ascii="Arial" w:hAnsi="Arial" w:cs="Arial"/>
                <w:sz w:val="24"/>
                <w:szCs w:val="24"/>
              </w:rPr>
            </w:pPr>
          </w:p>
        </w:tc>
        <w:tc>
          <w:tcPr>
            <w:tcW w:w="3119" w:type="dxa"/>
          </w:tcPr>
          <w:p w14:paraId="117A1A8D" w14:textId="77777777" w:rsidR="009B05DC" w:rsidRPr="00F0600F" w:rsidRDefault="009B05DC" w:rsidP="009B05DC">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1459535D" w14:textId="4A9D59A9" w:rsidR="009B05DC" w:rsidRPr="009B05DC" w:rsidRDefault="009B05DC" w:rsidP="009B05DC">
            <w:pPr>
              <w:spacing w:after="0" w:line="240" w:lineRule="auto"/>
              <w:rPr>
                <w:rFonts w:ascii="Arial" w:hAnsi="Arial" w:cs="Arial"/>
                <w:sz w:val="24"/>
                <w:szCs w:val="24"/>
                <w:highlight w:val="yellow"/>
              </w:rPr>
            </w:pPr>
            <w:proofErr w:type="spellStart"/>
            <w:r w:rsidRPr="009B05DC">
              <w:rPr>
                <w:rFonts w:ascii="Arial" w:eastAsia="Times New Roman" w:hAnsi="Arial" w:cs="Arial"/>
                <w:sz w:val="24"/>
                <w:szCs w:val="24"/>
              </w:rPr>
              <w:t>Luminor</w:t>
            </w:r>
            <w:proofErr w:type="spellEnd"/>
            <w:r w:rsidRPr="009B05DC">
              <w:rPr>
                <w:rFonts w:ascii="Arial" w:eastAsia="Times New Roman" w:hAnsi="Arial" w:cs="Arial"/>
                <w:sz w:val="24"/>
                <w:szCs w:val="24"/>
              </w:rPr>
              <w:t xml:space="preserve"> Bank AS, 40100</w:t>
            </w:r>
          </w:p>
        </w:tc>
      </w:tr>
      <w:tr w:rsidR="009B05DC" w:rsidRPr="00F0600F" w14:paraId="101A07E9" w14:textId="77777777" w:rsidTr="00141914">
        <w:trPr>
          <w:trHeight w:val="366"/>
        </w:trPr>
        <w:tc>
          <w:tcPr>
            <w:tcW w:w="2972" w:type="dxa"/>
            <w:vMerge/>
          </w:tcPr>
          <w:p w14:paraId="44281DF0" w14:textId="77777777" w:rsidR="009B05DC" w:rsidRPr="00F0600F" w:rsidRDefault="009B05DC" w:rsidP="009B05DC">
            <w:pPr>
              <w:spacing w:after="0" w:line="240" w:lineRule="auto"/>
              <w:rPr>
                <w:rFonts w:ascii="Arial" w:hAnsi="Arial" w:cs="Arial"/>
                <w:sz w:val="24"/>
                <w:szCs w:val="24"/>
              </w:rPr>
            </w:pPr>
          </w:p>
        </w:tc>
        <w:tc>
          <w:tcPr>
            <w:tcW w:w="3119" w:type="dxa"/>
          </w:tcPr>
          <w:p w14:paraId="5211675D" w14:textId="77777777" w:rsidR="009B05DC" w:rsidRPr="00F0600F" w:rsidRDefault="009B05DC" w:rsidP="009B05DC">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00B73933" w14:textId="4A57E42B" w:rsidR="009B05DC" w:rsidRPr="009B05DC" w:rsidRDefault="009B05DC" w:rsidP="009B05DC">
            <w:pPr>
              <w:tabs>
                <w:tab w:val="left" w:pos="230"/>
              </w:tabs>
              <w:spacing w:after="0" w:line="240" w:lineRule="auto"/>
              <w:ind w:left="89" w:hanging="89"/>
              <w:rPr>
                <w:rFonts w:ascii="Arial" w:hAnsi="Arial" w:cs="Arial"/>
                <w:sz w:val="24"/>
                <w:szCs w:val="24"/>
                <w:highlight w:val="yellow"/>
              </w:rPr>
            </w:pPr>
            <w:r w:rsidRPr="009B05DC">
              <w:rPr>
                <w:rFonts w:ascii="Arial" w:eastAsia="Times New Roman" w:hAnsi="Arial" w:cs="Arial"/>
                <w:sz w:val="24"/>
                <w:szCs w:val="24"/>
              </w:rPr>
              <w:t>+370 446 61511</w:t>
            </w:r>
          </w:p>
        </w:tc>
      </w:tr>
      <w:tr w:rsidR="009B05DC" w:rsidRPr="00F0600F" w14:paraId="55F50C93" w14:textId="77777777" w:rsidTr="00141914">
        <w:trPr>
          <w:trHeight w:val="351"/>
        </w:trPr>
        <w:tc>
          <w:tcPr>
            <w:tcW w:w="2972" w:type="dxa"/>
            <w:vMerge/>
          </w:tcPr>
          <w:p w14:paraId="51AE39D4" w14:textId="77777777" w:rsidR="009B05DC" w:rsidRPr="00F0600F" w:rsidRDefault="009B05DC" w:rsidP="009B05DC">
            <w:pPr>
              <w:spacing w:after="0" w:line="240" w:lineRule="auto"/>
              <w:rPr>
                <w:rFonts w:ascii="Arial" w:hAnsi="Arial" w:cs="Arial"/>
                <w:sz w:val="24"/>
                <w:szCs w:val="24"/>
              </w:rPr>
            </w:pPr>
          </w:p>
        </w:tc>
        <w:tc>
          <w:tcPr>
            <w:tcW w:w="3119" w:type="dxa"/>
          </w:tcPr>
          <w:p w14:paraId="23ED6A99" w14:textId="77777777" w:rsidR="009B05DC" w:rsidRPr="00F0600F" w:rsidRDefault="009B05DC" w:rsidP="009B05DC">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661F3304" w14:textId="2A347F16" w:rsidR="009B05DC" w:rsidRPr="009B05DC" w:rsidRDefault="009B05DC" w:rsidP="009B05DC">
            <w:pPr>
              <w:spacing w:after="0" w:line="240" w:lineRule="auto"/>
              <w:rPr>
                <w:rFonts w:ascii="Arial" w:hAnsi="Arial" w:cs="Arial"/>
                <w:sz w:val="24"/>
                <w:szCs w:val="24"/>
                <w:highlight w:val="yellow"/>
              </w:rPr>
            </w:pPr>
            <w:hyperlink r:id="rId23" w:history="1">
              <w:r w:rsidRPr="009B05DC">
                <w:rPr>
                  <w:rStyle w:val="Hipersaitas"/>
                  <w:rFonts w:ascii="Arial" w:hAnsi="Arial" w:cs="Arial"/>
                  <w:sz w:val="24"/>
                  <w:szCs w:val="24"/>
                </w:rPr>
                <w:t>zilvinas.majus</w:t>
              </w:r>
              <w:r w:rsidRPr="009B05DC">
                <w:rPr>
                  <w:rStyle w:val="Hipersaitas"/>
                  <w:rFonts w:ascii="Arial" w:eastAsia="Times New Roman" w:hAnsi="Arial" w:cs="Arial"/>
                  <w:sz w:val="24"/>
                  <w:szCs w:val="24"/>
                </w:rPr>
                <w:t>@taurage.lt</w:t>
              </w:r>
            </w:hyperlink>
          </w:p>
        </w:tc>
      </w:tr>
      <w:tr w:rsidR="00DB288B" w:rsidRPr="00F0600F" w14:paraId="04689340" w14:textId="77777777" w:rsidTr="00141914">
        <w:trPr>
          <w:trHeight w:val="366"/>
        </w:trPr>
        <w:tc>
          <w:tcPr>
            <w:tcW w:w="2972" w:type="dxa"/>
            <w:vMerge/>
          </w:tcPr>
          <w:p w14:paraId="34F0415D" w14:textId="77777777" w:rsidR="00DB288B" w:rsidRPr="00F0600F" w:rsidRDefault="00DB288B" w:rsidP="00141914">
            <w:pPr>
              <w:spacing w:after="0" w:line="240" w:lineRule="auto"/>
              <w:rPr>
                <w:rFonts w:ascii="Arial" w:hAnsi="Arial" w:cs="Arial"/>
                <w:sz w:val="24"/>
                <w:szCs w:val="24"/>
              </w:rPr>
            </w:pPr>
          </w:p>
        </w:tc>
        <w:tc>
          <w:tcPr>
            <w:tcW w:w="3119" w:type="dxa"/>
          </w:tcPr>
          <w:p w14:paraId="00085E1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5C0E288A" w14:textId="77777777" w:rsidR="00DB288B" w:rsidRPr="00F0600F" w:rsidRDefault="00DB288B" w:rsidP="00141914">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263618F7" w14:textId="77777777" w:rsidR="00DB288B" w:rsidRPr="00F0600F" w:rsidRDefault="00DB288B" w:rsidP="00141914">
            <w:pPr>
              <w:spacing w:after="0" w:line="240" w:lineRule="auto"/>
              <w:rPr>
                <w:rFonts w:ascii="Arial" w:hAnsi="Arial" w:cs="Arial"/>
                <w:sz w:val="24"/>
                <w:szCs w:val="24"/>
              </w:rPr>
            </w:pPr>
            <w:r w:rsidRPr="00F0600F">
              <w:rPr>
                <w:rFonts w:ascii="Arial" w:eastAsia="Arial" w:hAnsi="Arial" w:cs="Arial"/>
                <w:i/>
                <w:iCs/>
                <w:sz w:val="24"/>
                <w:szCs w:val="24"/>
              </w:rPr>
              <w:t>[el. pašto adresas]</w:t>
            </w:r>
          </w:p>
        </w:tc>
      </w:tr>
      <w:tr w:rsidR="00DB288B" w:rsidRPr="00F0600F" w14:paraId="2BAA1475" w14:textId="77777777" w:rsidTr="00141914">
        <w:trPr>
          <w:trHeight w:val="443"/>
        </w:trPr>
        <w:tc>
          <w:tcPr>
            <w:tcW w:w="2972" w:type="dxa"/>
            <w:vMerge/>
          </w:tcPr>
          <w:p w14:paraId="3AE5B7B8" w14:textId="77777777" w:rsidR="00DB288B" w:rsidRPr="00F0600F" w:rsidRDefault="00DB288B" w:rsidP="00141914">
            <w:pPr>
              <w:spacing w:after="0" w:line="240" w:lineRule="auto"/>
              <w:rPr>
                <w:rFonts w:ascii="Arial" w:hAnsi="Arial" w:cs="Arial"/>
                <w:sz w:val="24"/>
                <w:szCs w:val="24"/>
              </w:rPr>
            </w:pPr>
          </w:p>
        </w:tc>
        <w:tc>
          <w:tcPr>
            <w:tcW w:w="3119" w:type="dxa"/>
          </w:tcPr>
          <w:p w14:paraId="19C5F3E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5A2A812A" w14:textId="77777777" w:rsidR="00DB288B" w:rsidRPr="00F0600F" w:rsidRDefault="00DB288B" w:rsidP="00141914">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DB288B" w:rsidRPr="00F0600F" w14:paraId="33264A3A" w14:textId="77777777" w:rsidTr="00141914">
        <w:trPr>
          <w:trHeight w:val="351"/>
        </w:trPr>
        <w:tc>
          <w:tcPr>
            <w:tcW w:w="2972" w:type="dxa"/>
            <w:vMerge w:val="restart"/>
          </w:tcPr>
          <w:p w14:paraId="36DF8B12"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14"/>
            </w:r>
          </w:p>
          <w:p w14:paraId="38E6FEB7" w14:textId="77777777" w:rsidR="00DB288B" w:rsidRPr="00F0600F" w:rsidRDefault="00DB288B" w:rsidP="00141914">
            <w:pPr>
              <w:spacing w:after="0" w:line="240" w:lineRule="auto"/>
              <w:rPr>
                <w:rFonts w:ascii="Arial" w:hAnsi="Arial" w:cs="Arial"/>
                <w:b/>
                <w:bCs/>
                <w:sz w:val="24"/>
                <w:szCs w:val="24"/>
              </w:rPr>
            </w:pPr>
          </w:p>
        </w:tc>
        <w:tc>
          <w:tcPr>
            <w:tcW w:w="3119" w:type="dxa"/>
          </w:tcPr>
          <w:p w14:paraId="10C68FC5"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2C863183" w14:textId="77777777" w:rsidR="00DB288B" w:rsidRPr="00F0600F" w:rsidRDefault="00DB288B" w:rsidP="00141914">
            <w:pPr>
              <w:spacing w:after="0" w:line="240" w:lineRule="auto"/>
              <w:rPr>
                <w:rFonts w:ascii="Arial" w:hAnsi="Arial" w:cs="Arial"/>
                <w:sz w:val="24"/>
                <w:szCs w:val="24"/>
              </w:rPr>
            </w:pPr>
          </w:p>
        </w:tc>
      </w:tr>
      <w:tr w:rsidR="00DB288B" w:rsidRPr="00F0600F" w14:paraId="7D8DE35B" w14:textId="77777777" w:rsidTr="00141914">
        <w:trPr>
          <w:trHeight w:val="351"/>
        </w:trPr>
        <w:tc>
          <w:tcPr>
            <w:tcW w:w="2972" w:type="dxa"/>
            <w:vMerge/>
          </w:tcPr>
          <w:p w14:paraId="5EFA7287" w14:textId="77777777" w:rsidR="00DB288B" w:rsidRPr="00F0600F" w:rsidRDefault="00DB288B" w:rsidP="00141914">
            <w:pPr>
              <w:spacing w:after="0" w:line="240" w:lineRule="auto"/>
              <w:rPr>
                <w:rFonts w:ascii="Arial" w:hAnsi="Arial" w:cs="Arial"/>
                <w:b/>
                <w:bCs/>
                <w:sz w:val="24"/>
                <w:szCs w:val="24"/>
              </w:rPr>
            </w:pPr>
          </w:p>
        </w:tc>
        <w:tc>
          <w:tcPr>
            <w:tcW w:w="3119" w:type="dxa"/>
          </w:tcPr>
          <w:p w14:paraId="49088E9E"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68541A9D" w14:textId="77777777" w:rsidR="00DB288B" w:rsidRPr="00F0600F" w:rsidRDefault="00DB288B" w:rsidP="00141914">
            <w:pPr>
              <w:spacing w:after="0" w:line="240" w:lineRule="auto"/>
              <w:rPr>
                <w:rFonts w:ascii="Arial" w:hAnsi="Arial" w:cs="Arial"/>
                <w:sz w:val="24"/>
                <w:szCs w:val="24"/>
              </w:rPr>
            </w:pPr>
          </w:p>
        </w:tc>
      </w:tr>
      <w:tr w:rsidR="00DB288B" w:rsidRPr="00F0600F" w14:paraId="0BBB8089" w14:textId="77777777" w:rsidTr="00141914">
        <w:trPr>
          <w:trHeight w:val="366"/>
        </w:trPr>
        <w:tc>
          <w:tcPr>
            <w:tcW w:w="2972" w:type="dxa"/>
            <w:vMerge/>
          </w:tcPr>
          <w:p w14:paraId="47581098" w14:textId="77777777" w:rsidR="00DB288B" w:rsidRPr="00F0600F" w:rsidRDefault="00DB288B" w:rsidP="00141914">
            <w:pPr>
              <w:spacing w:after="0" w:line="240" w:lineRule="auto"/>
              <w:rPr>
                <w:rFonts w:ascii="Arial" w:hAnsi="Arial" w:cs="Arial"/>
                <w:b/>
                <w:bCs/>
                <w:sz w:val="24"/>
                <w:szCs w:val="24"/>
              </w:rPr>
            </w:pPr>
          </w:p>
        </w:tc>
        <w:tc>
          <w:tcPr>
            <w:tcW w:w="3119" w:type="dxa"/>
          </w:tcPr>
          <w:p w14:paraId="18817ED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3AEC0653" w14:textId="77777777" w:rsidR="00DB288B" w:rsidRPr="00F0600F" w:rsidRDefault="00DB288B" w:rsidP="00141914">
            <w:pPr>
              <w:spacing w:after="0" w:line="240" w:lineRule="auto"/>
              <w:rPr>
                <w:rFonts w:ascii="Arial" w:hAnsi="Arial" w:cs="Arial"/>
                <w:sz w:val="24"/>
                <w:szCs w:val="24"/>
              </w:rPr>
            </w:pPr>
          </w:p>
        </w:tc>
      </w:tr>
      <w:tr w:rsidR="00DB288B" w:rsidRPr="00F0600F" w14:paraId="64085F21" w14:textId="77777777" w:rsidTr="00141914">
        <w:trPr>
          <w:trHeight w:val="366"/>
        </w:trPr>
        <w:tc>
          <w:tcPr>
            <w:tcW w:w="2972" w:type="dxa"/>
            <w:vMerge/>
          </w:tcPr>
          <w:p w14:paraId="333ECE34" w14:textId="77777777" w:rsidR="00DB288B" w:rsidRPr="00F0600F" w:rsidRDefault="00DB288B" w:rsidP="00141914">
            <w:pPr>
              <w:spacing w:after="0" w:line="240" w:lineRule="auto"/>
              <w:rPr>
                <w:rFonts w:ascii="Arial" w:hAnsi="Arial" w:cs="Arial"/>
                <w:b/>
                <w:bCs/>
                <w:sz w:val="24"/>
                <w:szCs w:val="24"/>
              </w:rPr>
            </w:pPr>
          </w:p>
        </w:tc>
        <w:tc>
          <w:tcPr>
            <w:tcW w:w="3119" w:type="dxa"/>
          </w:tcPr>
          <w:p w14:paraId="0B7970D8"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4CEABAAD" w14:textId="77777777" w:rsidR="00DB288B" w:rsidRPr="00F0600F" w:rsidRDefault="00DB288B" w:rsidP="00141914">
            <w:pPr>
              <w:spacing w:after="0" w:line="240" w:lineRule="auto"/>
              <w:rPr>
                <w:rFonts w:ascii="Arial" w:hAnsi="Arial" w:cs="Arial"/>
                <w:sz w:val="24"/>
                <w:szCs w:val="24"/>
              </w:rPr>
            </w:pPr>
          </w:p>
        </w:tc>
      </w:tr>
      <w:tr w:rsidR="00DB288B" w:rsidRPr="00F0600F" w14:paraId="4EDBE01E" w14:textId="77777777" w:rsidTr="00141914">
        <w:trPr>
          <w:trHeight w:val="351"/>
        </w:trPr>
        <w:tc>
          <w:tcPr>
            <w:tcW w:w="2972" w:type="dxa"/>
            <w:vMerge/>
          </w:tcPr>
          <w:p w14:paraId="30365E7D" w14:textId="77777777" w:rsidR="00DB288B" w:rsidRPr="00F0600F" w:rsidRDefault="00DB288B" w:rsidP="00141914">
            <w:pPr>
              <w:spacing w:after="0" w:line="240" w:lineRule="auto"/>
              <w:rPr>
                <w:rFonts w:ascii="Arial" w:hAnsi="Arial" w:cs="Arial"/>
                <w:b/>
                <w:bCs/>
                <w:sz w:val="24"/>
                <w:szCs w:val="24"/>
              </w:rPr>
            </w:pPr>
          </w:p>
        </w:tc>
        <w:tc>
          <w:tcPr>
            <w:tcW w:w="3119" w:type="dxa"/>
          </w:tcPr>
          <w:p w14:paraId="30D3B1A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4453687A" w14:textId="77777777" w:rsidR="00DB288B" w:rsidRPr="00F0600F" w:rsidRDefault="00DB288B" w:rsidP="00141914">
            <w:pPr>
              <w:spacing w:after="0" w:line="240" w:lineRule="auto"/>
              <w:rPr>
                <w:rFonts w:ascii="Arial" w:hAnsi="Arial" w:cs="Arial"/>
                <w:sz w:val="24"/>
                <w:szCs w:val="24"/>
              </w:rPr>
            </w:pPr>
          </w:p>
        </w:tc>
      </w:tr>
      <w:tr w:rsidR="00DB288B" w:rsidRPr="00F0600F" w14:paraId="36843DBA" w14:textId="77777777" w:rsidTr="00141914">
        <w:trPr>
          <w:trHeight w:val="366"/>
        </w:trPr>
        <w:tc>
          <w:tcPr>
            <w:tcW w:w="2972" w:type="dxa"/>
            <w:vMerge/>
          </w:tcPr>
          <w:p w14:paraId="6431C9E5" w14:textId="77777777" w:rsidR="00DB288B" w:rsidRPr="00F0600F" w:rsidRDefault="00DB288B" w:rsidP="00141914">
            <w:pPr>
              <w:spacing w:after="0" w:line="240" w:lineRule="auto"/>
              <w:rPr>
                <w:rFonts w:ascii="Arial" w:hAnsi="Arial" w:cs="Arial"/>
                <w:b/>
                <w:bCs/>
                <w:sz w:val="24"/>
                <w:szCs w:val="24"/>
              </w:rPr>
            </w:pPr>
          </w:p>
        </w:tc>
        <w:tc>
          <w:tcPr>
            <w:tcW w:w="3119" w:type="dxa"/>
          </w:tcPr>
          <w:p w14:paraId="651B3EB7"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6141DB3A" w14:textId="77777777" w:rsidR="00DB288B" w:rsidRPr="00F0600F" w:rsidRDefault="00DB288B" w:rsidP="00141914">
            <w:pPr>
              <w:spacing w:after="0" w:line="240" w:lineRule="auto"/>
              <w:rPr>
                <w:rFonts w:ascii="Arial" w:hAnsi="Arial" w:cs="Arial"/>
                <w:sz w:val="24"/>
                <w:szCs w:val="24"/>
              </w:rPr>
            </w:pPr>
          </w:p>
        </w:tc>
      </w:tr>
      <w:tr w:rsidR="00DB288B" w:rsidRPr="00F0600F" w14:paraId="328C5774" w14:textId="77777777" w:rsidTr="00141914">
        <w:trPr>
          <w:trHeight w:val="366"/>
        </w:trPr>
        <w:tc>
          <w:tcPr>
            <w:tcW w:w="2972" w:type="dxa"/>
            <w:vMerge/>
          </w:tcPr>
          <w:p w14:paraId="0A40D381" w14:textId="77777777" w:rsidR="00DB288B" w:rsidRPr="00F0600F" w:rsidRDefault="00DB288B" w:rsidP="00141914">
            <w:pPr>
              <w:spacing w:after="0" w:line="240" w:lineRule="auto"/>
              <w:rPr>
                <w:rFonts w:ascii="Arial" w:hAnsi="Arial" w:cs="Arial"/>
                <w:b/>
                <w:bCs/>
                <w:sz w:val="24"/>
                <w:szCs w:val="24"/>
              </w:rPr>
            </w:pPr>
          </w:p>
        </w:tc>
        <w:tc>
          <w:tcPr>
            <w:tcW w:w="3119" w:type="dxa"/>
          </w:tcPr>
          <w:p w14:paraId="73FEA18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0A888614" w14:textId="77777777" w:rsidR="00DB288B" w:rsidRPr="00F0600F" w:rsidRDefault="00DB288B" w:rsidP="00141914">
            <w:pPr>
              <w:spacing w:after="0" w:line="240" w:lineRule="auto"/>
              <w:rPr>
                <w:rFonts w:ascii="Arial" w:hAnsi="Arial" w:cs="Arial"/>
                <w:sz w:val="24"/>
                <w:szCs w:val="24"/>
              </w:rPr>
            </w:pPr>
          </w:p>
        </w:tc>
      </w:tr>
      <w:tr w:rsidR="00DB288B" w:rsidRPr="00F0600F" w14:paraId="70B36A0F" w14:textId="77777777" w:rsidTr="00141914">
        <w:trPr>
          <w:trHeight w:val="351"/>
        </w:trPr>
        <w:tc>
          <w:tcPr>
            <w:tcW w:w="2972" w:type="dxa"/>
            <w:vMerge/>
          </w:tcPr>
          <w:p w14:paraId="4D03BABB" w14:textId="77777777" w:rsidR="00DB288B" w:rsidRPr="00F0600F" w:rsidRDefault="00DB288B" w:rsidP="00141914">
            <w:pPr>
              <w:spacing w:after="0" w:line="240" w:lineRule="auto"/>
              <w:rPr>
                <w:rFonts w:ascii="Arial" w:hAnsi="Arial" w:cs="Arial"/>
                <w:b/>
                <w:bCs/>
                <w:sz w:val="24"/>
                <w:szCs w:val="24"/>
              </w:rPr>
            </w:pPr>
          </w:p>
        </w:tc>
        <w:tc>
          <w:tcPr>
            <w:tcW w:w="3119" w:type="dxa"/>
          </w:tcPr>
          <w:p w14:paraId="231F7D9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0A22B62C" w14:textId="77777777" w:rsidR="00DB288B" w:rsidRPr="00F0600F" w:rsidRDefault="00DB288B" w:rsidP="00141914">
            <w:pPr>
              <w:spacing w:after="0" w:line="240" w:lineRule="auto"/>
              <w:rPr>
                <w:rFonts w:ascii="Arial" w:hAnsi="Arial" w:cs="Arial"/>
                <w:sz w:val="24"/>
                <w:szCs w:val="24"/>
              </w:rPr>
            </w:pPr>
          </w:p>
        </w:tc>
      </w:tr>
      <w:tr w:rsidR="00DB288B" w:rsidRPr="00F0600F" w14:paraId="5D8F70C4" w14:textId="77777777" w:rsidTr="00141914">
        <w:trPr>
          <w:trHeight w:val="366"/>
        </w:trPr>
        <w:tc>
          <w:tcPr>
            <w:tcW w:w="2972" w:type="dxa"/>
            <w:vMerge/>
          </w:tcPr>
          <w:p w14:paraId="2DF8A482" w14:textId="77777777" w:rsidR="00DB288B" w:rsidRPr="00F0600F" w:rsidRDefault="00DB288B" w:rsidP="00141914">
            <w:pPr>
              <w:spacing w:after="0" w:line="240" w:lineRule="auto"/>
              <w:rPr>
                <w:rFonts w:ascii="Arial" w:hAnsi="Arial" w:cs="Arial"/>
                <w:b/>
                <w:bCs/>
                <w:sz w:val="24"/>
                <w:szCs w:val="24"/>
              </w:rPr>
            </w:pPr>
          </w:p>
        </w:tc>
        <w:tc>
          <w:tcPr>
            <w:tcW w:w="3119" w:type="dxa"/>
          </w:tcPr>
          <w:p w14:paraId="36CBC7CC"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42BCBC45" w14:textId="77777777" w:rsidR="00DB288B" w:rsidRPr="00F0600F" w:rsidRDefault="00DB288B" w:rsidP="00141914">
            <w:pPr>
              <w:spacing w:after="0" w:line="240" w:lineRule="auto"/>
              <w:rPr>
                <w:rFonts w:ascii="Arial" w:hAnsi="Arial" w:cs="Arial"/>
                <w:sz w:val="24"/>
                <w:szCs w:val="24"/>
              </w:rPr>
            </w:pPr>
          </w:p>
        </w:tc>
      </w:tr>
      <w:tr w:rsidR="00DB288B" w:rsidRPr="00F0600F" w14:paraId="5CF25653" w14:textId="77777777" w:rsidTr="00141914">
        <w:trPr>
          <w:trHeight w:val="351"/>
        </w:trPr>
        <w:tc>
          <w:tcPr>
            <w:tcW w:w="2972" w:type="dxa"/>
            <w:vMerge/>
          </w:tcPr>
          <w:p w14:paraId="62E5F6E7" w14:textId="77777777" w:rsidR="00DB288B" w:rsidRPr="00F0600F" w:rsidRDefault="00DB288B" w:rsidP="00141914">
            <w:pPr>
              <w:spacing w:after="0" w:line="240" w:lineRule="auto"/>
              <w:rPr>
                <w:rFonts w:ascii="Arial" w:hAnsi="Arial" w:cs="Arial"/>
                <w:b/>
                <w:bCs/>
                <w:sz w:val="24"/>
                <w:szCs w:val="24"/>
              </w:rPr>
            </w:pPr>
          </w:p>
        </w:tc>
        <w:tc>
          <w:tcPr>
            <w:tcW w:w="3119" w:type="dxa"/>
          </w:tcPr>
          <w:p w14:paraId="2B3DE4BF"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007D2B4A" w14:textId="77777777" w:rsidR="00DB288B" w:rsidRPr="00F0600F" w:rsidRDefault="00DB288B" w:rsidP="00141914">
            <w:pPr>
              <w:spacing w:after="0" w:line="240" w:lineRule="auto"/>
              <w:rPr>
                <w:rFonts w:ascii="Arial" w:hAnsi="Arial" w:cs="Arial"/>
                <w:sz w:val="24"/>
                <w:szCs w:val="24"/>
              </w:rPr>
            </w:pPr>
          </w:p>
        </w:tc>
      </w:tr>
    </w:tbl>
    <w:p w14:paraId="57E6A0F1" w14:textId="77777777" w:rsidR="00DB288B" w:rsidRPr="00AA201F" w:rsidRDefault="00DB288B" w:rsidP="00DB288B">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DB288B" w:rsidRPr="00F0600F" w14:paraId="6C0D631B" w14:textId="77777777" w:rsidTr="00AA201F">
        <w:trPr>
          <w:trHeight w:val="70"/>
        </w:trPr>
        <w:tc>
          <w:tcPr>
            <w:tcW w:w="9634" w:type="dxa"/>
            <w:gridSpan w:val="3"/>
          </w:tcPr>
          <w:p w14:paraId="45B92D58"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t>2. ATSAKINGI ASMENYS</w:t>
            </w:r>
          </w:p>
        </w:tc>
      </w:tr>
      <w:tr w:rsidR="00DB288B" w:rsidRPr="00F0600F" w14:paraId="1975E233" w14:textId="77777777" w:rsidTr="00141914">
        <w:trPr>
          <w:trHeight w:val="300"/>
        </w:trPr>
        <w:tc>
          <w:tcPr>
            <w:tcW w:w="2972" w:type="dxa"/>
          </w:tcPr>
          <w:p w14:paraId="589FF05A"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76A24FCB" w14:textId="77777777" w:rsidR="009B05DC" w:rsidRPr="009B05DC" w:rsidRDefault="009B05DC" w:rsidP="009B05DC">
            <w:pPr>
              <w:spacing w:after="0" w:line="240" w:lineRule="auto"/>
              <w:rPr>
                <w:rFonts w:ascii="Arial" w:eastAsia="Times New Roman" w:hAnsi="Arial" w:cs="Arial"/>
                <w:sz w:val="24"/>
                <w:szCs w:val="24"/>
              </w:rPr>
            </w:pPr>
            <w:r w:rsidRPr="009B05DC">
              <w:rPr>
                <w:rFonts w:ascii="Arial" w:eastAsia="Times New Roman" w:hAnsi="Arial" w:cs="Arial"/>
                <w:sz w:val="24"/>
                <w:szCs w:val="24"/>
              </w:rPr>
              <w:t xml:space="preserve">Tauragės rajono savivaldybės administracijos Tauragės miesto seniūnas Žilvinas Majus, </w:t>
            </w:r>
          </w:p>
          <w:p w14:paraId="4BDC2445" w14:textId="77777777" w:rsidR="009B05DC" w:rsidRPr="009B05DC" w:rsidRDefault="009B05DC" w:rsidP="009B05DC">
            <w:pPr>
              <w:spacing w:after="0" w:line="240" w:lineRule="auto"/>
              <w:rPr>
                <w:rFonts w:ascii="Arial" w:eastAsia="Times New Roman" w:hAnsi="Arial" w:cs="Arial"/>
                <w:sz w:val="24"/>
                <w:szCs w:val="24"/>
              </w:rPr>
            </w:pPr>
            <w:r w:rsidRPr="009B05DC">
              <w:rPr>
                <w:rFonts w:ascii="Arial" w:eastAsia="Times New Roman" w:hAnsi="Arial" w:cs="Arial"/>
                <w:sz w:val="24"/>
                <w:szCs w:val="24"/>
              </w:rPr>
              <w:t xml:space="preserve">tel. +370 655 48 278, </w:t>
            </w:r>
          </w:p>
          <w:p w14:paraId="57684FD8" w14:textId="77777777" w:rsidR="009B05DC" w:rsidRPr="009B05DC" w:rsidRDefault="009B05DC" w:rsidP="009B05DC">
            <w:pPr>
              <w:spacing w:after="0" w:line="240" w:lineRule="auto"/>
              <w:rPr>
                <w:rFonts w:ascii="Arial" w:eastAsia="Times New Roman" w:hAnsi="Arial" w:cs="Arial"/>
                <w:sz w:val="24"/>
                <w:szCs w:val="24"/>
              </w:rPr>
            </w:pPr>
            <w:r w:rsidRPr="009B05DC">
              <w:rPr>
                <w:rFonts w:ascii="Arial" w:eastAsia="Times New Roman" w:hAnsi="Arial" w:cs="Arial"/>
                <w:sz w:val="24"/>
                <w:szCs w:val="24"/>
              </w:rPr>
              <w:t xml:space="preserve">el. p. zilvinas.majus@taurage.lt </w:t>
            </w:r>
          </w:p>
          <w:p w14:paraId="0AD49C1E" w14:textId="57CBF712" w:rsidR="00DB288B" w:rsidRPr="00F0600F" w:rsidRDefault="009B05DC" w:rsidP="009B05DC">
            <w:pPr>
              <w:keepNext/>
              <w:keepLines/>
              <w:tabs>
                <w:tab w:val="left" w:pos="1134"/>
                <w:tab w:val="left" w:pos="6700"/>
              </w:tabs>
              <w:spacing w:after="0" w:line="240" w:lineRule="auto"/>
              <w:jc w:val="both"/>
              <w:rPr>
                <w:rFonts w:ascii="Arial" w:hAnsi="Arial" w:cs="Arial"/>
                <w:sz w:val="24"/>
                <w:szCs w:val="24"/>
              </w:rPr>
            </w:pPr>
            <w:r w:rsidRPr="009B05DC">
              <w:rPr>
                <w:rFonts w:ascii="Arial" w:eastAsia="Times New Roman" w:hAnsi="Arial" w:cs="Arial"/>
                <w:sz w:val="24"/>
                <w:szCs w:val="24"/>
              </w:rPr>
              <w:t>(jai nesant – ją pavaduojantis asmuo).</w:t>
            </w:r>
          </w:p>
        </w:tc>
      </w:tr>
      <w:tr w:rsidR="00DB288B" w:rsidRPr="00F0600F" w14:paraId="5C898DD1" w14:textId="77777777" w:rsidTr="00141914">
        <w:trPr>
          <w:trHeight w:val="300"/>
        </w:trPr>
        <w:tc>
          <w:tcPr>
            <w:tcW w:w="2972" w:type="dxa"/>
          </w:tcPr>
          <w:p w14:paraId="5A7373F3"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A341EAD"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DB288B" w:rsidRPr="00F0600F" w14:paraId="7068A81B" w14:textId="77777777" w:rsidTr="00141914">
        <w:trPr>
          <w:trHeight w:val="300"/>
        </w:trPr>
        <w:tc>
          <w:tcPr>
            <w:tcW w:w="9634" w:type="dxa"/>
            <w:gridSpan w:val="3"/>
          </w:tcPr>
          <w:p w14:paraId="241262E5"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DB288B" w:rsidRPr="00F0600F" w14:paraId="73A185AA" w14:textId="77777777" w:rsidTr="00141914">
        <w:trPr>
          <w:trHeight w:val="300"/>
        </w:trPr>
        <w:tc>
          <w:tcPr>
            <w:tcW w:w="2972" w:type="dxa"/>
          </w:tcPr>
          <w:p w14:paraId="7A06077F"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545A7E5C" w14:textId="45F87837"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 xml:space="preserve">Tiekėjas įsipareigoja Sutartyje numatytomis sąlygomis suteikti Pirkėjui </w:t>
            </w:r>
            <w:r w:rsidR="004E7E52" w:rsidRPr="004E7E52">
              <w:rPr>
                <w:rFonts w:ascii="Arial" w:hAnsi="Arial" w:cs="Arial"/>
                <w:b/>
                <w:bCs/>
                <w:sz w:val="24"/>
                <w:szCs w:val="24"/>
              </w:rPr>
              <w:t>Tauragės</w:t>
            </w:r>
            <w:r w:rsidR="004E7E52" w:rsidRPr="004E7E52">
              <w:rPr>
                <w:b/>
                <w:bCs/>
              </w:rPr>
              <w:t xml:space="preserve"> </w:t>
            </w:r>
            <w:r w:rsidR="004E7E52" w:rsidRPr="004E7E52">
              <w:rPr>
                <w:rFonts w:ascii="Arial" w:hAnsi="Arial" w:cs="Arial"/>
                <w:b/>
                <w:bCs/>
                <w:sz w:val="24"/>
                <w:szCs w:val="24"/>
              </w:rPr>
              <w:t xml:space="preserve">gatvių ir kitų objektų apšvietimo priežiūros </w:t>
            </w:r>
            <w:r w:rsidR="00024489" w:rsidRPr="00024489">
              <w:rPr>
                <w:rFonts w:ascii="Arial" w:hAnsi="Arial" w:cs="Arial"/>
                <w:b/>
                <w:bCs/>
                <w:sz w:val="24"/>
                <w:szCs w:val="24"/>
              </w:rPr>
              <w:t>pasla</w:t>
            </w:r>
            <w:r w:rsidR="004E7E52">
              <w:rPr>
                <w:rFonts w:ascii="Arial" w:hAnsi="Arial" w:cs="Arial"/>
                <w:b/>
                <w:bCs/>
                <w:sz w:val="24"/>
                <w:szCs w:val="24"/>
              </w:rPr>
              <w:t>ug</w:t>
            </w:r>
            <w:r w:rsidR="00024489" w:rsidRPr="00024489">
              <w:rPr>
                <w:rFonts w:ascii="Arial" w:hAnsi="Arial" w:cs="Arial"/>
                <w:b/>
                <w:bCs/>
                <w:sz w:val="24"/>
                <w:szCs w:val="24"/>
              </w:rPr>
              <w:t xml:space="preserve">as </w:t>
            </w:r>
            <w:r w:rsidRPr="00F0600F">
              <w:rPr>
                <w:rFonts w:ascii="Arial" w:hAnsi="Arial" w:cs="Arial"/>
                <w:sz w:val="24"/>
                <w:szCs w:val="24"/>
              </w:rPr>
              <w:t xml:space="preserve">(toliau – Paslaugos). </w:t>
            </w:r>
          </w:p>
          <w:p w14:paraId="2EAE6691" w14:textId="77777777" w:rsidR="00DB288B" w:rsidRPr="00F0600F" w:rsidRDefault="00DB288B" w:rsidP="00141914">
            <w:pPr>
              <w:spacing w:after="0" w:line="240" w:lineRule="auto"/>
              <w:jc w:val="both"/>
              <w:rPr>
                <w:rFonts w:ascii="Arial" w:hAnsi="Arial" w:cs="Arial"/>
                <w:color w:val="000000"/>
                <w:sz w:val="24"/>
                <w:szCs w:val="24"/>
              </w:rPr>
            </w:pPr>
            <w:r w:rsidRPr="00F0600F">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DB288B" w:rsidRPr="00F0600F" w14:paraId="0C56C9FD" w14:textId="77777777" w:rsidTr="00141914">
        <w:trPr>
          <w:trHeight w:val="300"/>
        </w:trPr>
        <w:tc>
          <w:tcPr>
            <w:tcW w:w="2972" w:type="dxa"/>
          </w:tcPr>
          <w:p w14:paraId="1691C56B"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3.2. Pirkimo numeris</w:t>
            </w:r>
          </w:p>
        </w:tc>
        <w:tc>
          <w:tcPr>
            <w:tcW w:w="6662" w:type="dxa"/>
            <w:gridSpan w:val="2"/>
          </w:tcPr>
          <w:p w14:paraId="714F5AAE" w14:textId="77777777" w:rsidR="00DB288B" w:rsidRPr="00F0600F" w:rsidRDefault="00DB288B" w:rsidP="00141914">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pirkimo numerį</w:t>
            </w:r>
            <w:r w:rsidRPr="00F0600F">
              <w:rPr>
                <w:rFonts w:ascii="Arial" w:eastAsia="Arial" w:hAnsi="Arial" w:cs="Arial"/>
                <w:sz w:val="24"/>
                <w:szCs w:val="24"/>
              </w:rPr>
              <w:t>]</w:t>
            </w:r>
          </w:p>
        </w:tc>
      </w:tr>
      <w:tr w:rsidR="00DB288B" w:rsidRPr="00F0600F" w14:paraId="55A70330" w14:textId="77777777" w:rsidTr="00141914">
        <w:trPr>
          <w:trHeight w:val="300"/>
        </w:trPr>
        <w:tc>
          <w:tcPr>
            <w:tcW w:w="2972" w:type="dxa"/>
          </w:tcPr>
          <w:p w14:paraId="788F9D4A"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82" w:name="_Hlk162966553"/>
            <w:r w:rsidRPr="00F0600F">
              <w:rPr>
                <w:rFonts w:ascii="Arial" w:hAnsi="Arial" w:cs="Arial"/>
                <w:b/>
                <w:bCs/>
                <w:sz w:val="24"/>
                <w:szCs w:val="24"/>
              </w:rPr>
              <w:t>Informacija apie Europos Sąjungos lėšomis finansuojamą projektą arba kitą projektą</w:t>
            </w:r>
            <w:bookmarkEnd w:id="82"/>
          </w:p>
        </w:tc>
        <w:tc>
          <w:tcPr>
            <w:tcW w:w="6662" w:type="dxa"/>
            <w:gridSpan w:val="2"/>
          </w:tcPr>
          <w:p w14:paraId="38920A6E"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7A15536" w14:textId="77777777" w:rsidTr="00141914">
        <w:trPr>
          <w:trHeight w:val="300"/>
        </w:trPr>
        <w:tc>
          <w:tcPr>
            <w:tcW w:w="9634" w:type="dxa"/>
            <w:gridSpan w:val="3"/>
          </w:tcPr>
          <w:p w14:paraId="0332317E"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4. PASLAUGŲ SUTEIKIMO TERMINAI IR PASLAUGŲ PERDAVIMO – PRIĖMIMO TVARKA</w:t>
            </w:r>
          </w:p>
        </w:tc>
      </w:tr>
      <w:tr w:rsidR="00736E8F" w:rsidRPr="00F0600F" w14:paraId="1EBBDF2E" w14:textId="77777777" w:rsidTr="000E7F29">
        <w:trPr>
          <w:trHeight w:val="300"/>
        </w:trPr>
        <w:tc>
          <w:tcPr>
            <w:tcW w:w="2972" w:type="dxa"/>
            <w:tcBorders>
              <w:top w:val="single" w:sz="4" w:space="0" w:color="auto"/>
              <w:left w:val="single" w:sz="4" w:space="0" w:color="auto"/>
              <w:bottom w:val="single" w:sz="4" w:space="0" w:color="auto"/>
              <w:right w:val="single" w:sz="4" w:space="0" w:color="auto"/>
            </w:tcBorders>
          </w:tcPr>
          <w:p w14:paraId="434ED96D" w14:textId="2EFC8065" w:rsidR="00736E8F" w:rsidRPr="008C61DB" w:rsidRDefault="00736E8F" w:rsidP="00736E8F">
            <w:pPr>
              <w:spacing w:after="0" w:line="240" w:lineRule="auto"/>
              <w:rPr>
                <w:rFonts w:ascii="Arial" w:hAnsi="Arial" w:cs="Arial"/>
                <w:b/>
                <w:bCs/>
                <w:sz w:val="24"/>
                <w:szCs w:val="24"/>
              </w:rPr>
            </w:pPr>
            <w:r w:rsidRPr="008C61DB">
              <w:rPr>
                <w:rFonts w:ascii="Arial" w:hAnsi="Arial" w:cs="Arial"/>
                <w:b/>
                <w:kern w:val="2"/>
                <w:sz w:val="24"/>
                <w:szCs w:val="24"/>
              </w:rPr>
              <w:t xml:space="preserve">4.1. </w:t>
            </w:r>
            <w:r w:rsidRPr="008C61DB">
              <w:rPr>
                <w:rFonts w:ascii="Arial" w:hAnsi="Arial" w:cs="Arial"/>
                <w:b/>
                <w:sz w:val="24"/>
                <w:szCs w:val="24"/>
              </w:rPr>
              <w:t>Paslaugų</w:t>
            </w:r>
            <w:r w:rsidRPr="008C61DB">
              <w:rPr>
                <w:rFonts w:ascii="Arial" w:hAnsi="Arial" w:cs="Arial"/>
                <w:b/>
                <w:kern w:val="2"/>
                <w:sz w:val="24"/>
                <w:szCs w:val="24"/>
              </w:rPr>
              <w:t xml:space="preserve"> </w:t>
            </w:r>
            <w:r w:rsidRPr="008C61DB">
              <w:rPr>
                <w:rFonts w:ascii="Arial" w:hAnsi="Arial" w:cs="Arial"/>
                <w:b/>
                <w:sz w:val="24"/>
                <w:szCs w:val="24"/>
              </w:rPr>
              <w:t>suteikimo</w:t>
            </w:r>
            <w:r w:rsidRPr="008C61DB">
              <w:rPr>
                <w:rFonts w:ascii="Arial" w:hAnsi="Arial" w:cs="Arial"/>
                <w:b/>
                <w:kern w:val="2"/>
                <w:sz w:val="24"/>
                <w:szCs w:val="24"/>
              </w:rPr>
              <w:t xml:space="preserve"> terminas, kai </w:t>
            </w:r>
            <w:r w:rsidRPr="008C61DB">
              <w:rPr>
                <w:rFonts w:ascii="Arial" w:hAnsi="Arial" w:cs="Arial"/>
                <w:b/>
                <w:sz w:val="24"/>
                <w:szCs w:val="24"/>
              </w:rPr>
              <w:t>Paslaugos yra vienkartinio pobūdžio, teikiamos periodiškai arba pagal Pirkėjo Užsakymą</w:t>
            </w:r>
          </w:p>
        </w:tc>
        <w:tc>
          <w:tcPr>
            <w:tcW w:w="6662" w:type="dxa"/>
            <w:gridSpan w:val="2"/>
          </w:tcPr>
          <w:p w14:paraId="42F80F27" w14:textId="59E50A72" w:rsidR="00736E8F" w:rsidRPr="008C61DB" w:rsidRDefault="00736E8F" w:rsidP="008C61DB">
            <w:pPr>
              <w:tabs>
                <w:tab w:val="left" w:pos="426"/>
                <w:tab w:val="left" w:pos="851"/>
              </w:tabs>
              <w:spacing w:after="0" w:line="240" w:lineRule="auto"/>
              <w:jc w:val="both"/>
              <w:rPr>
                <w:rFonts w:ascii="Arial" w:hAnsi="Arial" w:cs="Arial"/>
                <w:sz w:val="24"/>
                <w:szCs w:val="24"/>
              </w:rPr>
            </w:pPr>
            <w:r w:rsidRPr="008C61DB">
              <w:rPr>
                <w:rFonts w:ascii="Arial" w:hAnsi="Arial" w:cs="Arial"/>
                <w:sz w:val="24"/>
                <w:szCs w:val="24"/>
              </w:rPr>
              <w:t xml:space="preserve">Tiekėjas Paslaugas teikia </w:t>
            </w:r>
            <w:r w:rsidRPr="008C61DB">
              <w:rPr>
                <w:rFonts w:ascii="Arial" w:hAnsi="Arial" w:cs="Arial"/>
                <w:b/>
                <w:bCs/>
                <w:sz w:val="24"/>
                <w:szCs w:val="24"/>
              </w:rPr>
              <w:t>12 (dvylika)</w:t>
            </w:r>
            <w:r w:rsidRPr="008C61DB">
              <w:rPr>
                <w:rFonts w:ascii="Arial" w:hAnsi="Arial" w:cs="Arial"/>
                <w:sz w:val="24"/>
                <w:szCs w:val="24"/>
              </w:rPr>
              <w:t xml:space="preserve"> mėnesių nuo Sutarties įsigaliojimo dienos. </w:t>
            </w:r>
          </w:p>
          <w:p w14:paraId="416A1BDE" w14:textId="77777777" w:rsidR="00736E8F" w:rsidRPr="008C61DB" w:rsidRDefault="00736E8F" w:rsidP="00736E8F">
            <w:pPr>
              <w:tabs>
                <w:tab w:val="left" w:pos="426"/>
                <w:tab w:val="left" w:pos="851"/>
              </w:tabs>
              <w:spacing w:after="0" w:line="240" w:lineRule="auto"/>
              <w:rPr>
                <w:rFonts w:ascii="Arial" w:hAnsi="Arial" w:cs="Arial"/>
                <w:bCs/>
                <w:iCs/>
                <w:smallCaps/>
                <w:sz w:val="24"/>
                <w:szCs w:val="24"/>
                <w:lang w:eastAsia="en-US"/>
              </w:rPr>
            </w:pPr>
          </w:p>
        </w:tc>
      </w:tr>
      <w:tr w:rsidR="00736E8F" w:rsidRPr="00F0600F" w14:paraId="0DDF640F" w14:textId="77777777" w:rsidTr="000E7F29">
        <w:trPr>
          <w:trHeight w:val="300"/>
        </w:trPr>
        <w:tc>
          <w:tcPr>
            <w:tcW w:w="2972" w:type="dxa"/>
            <w:tcBorders>
              <w:top w:val="single" w:sz="4" w:space="0" w:color="auto"/>
              <w:left w:val="single" w:sz="4" w:space="0" w:color="auto"/>
              <w:bottom w:val="single" w:sz="4" w:space="0" w:color="auto"/>
              <w:right w:val="single" w:sz="4" w:space="0" w:color="auto"/>
            </w:tcBorders>
          </w:tcPr>
          <w:p w14:paraId="338C8ACA" w14:textId="27D669E0" w:rsidR="00736E8F" w:rsidRPr="008C61DB" w:rsidRDefault="00736E8F" w:rsidP="00736E8F">
            <w:pPr>
              <w:spacing w:after="0" w:line="240" w:lineRule="auto"/>
              <w:rPr>
                <w:rFonts w:ascii="Arial" w:hAnsi="Arial" w:cs="Arial"/>
                <w:b/>
                <w:bCs/>
                <w:sz w:val="24"/>
                <w:szCs w:val="24"/>
              </w:rPr>
            </w:pPr>
            <w:r w:rsidRPr="008C61DB">
              <w:rPr>
                <w:rFonts w:ascii="Arial" w:hAnsi="Arial" w:cs="Arial"/>
                <w:b/>
                <w:kern w:val="2"/>
                <w:sz w:val="24"/>
                <w:szCs w:val="24"/>
              </w:rPr>
              <w:t xml:space="preserve">4.1. </w:t>
            </w:r>
            <w:r w:rsidRPr="008C61DB">
              <w:rPr>
                <w:rFonts w:ascii="Arial" w:hAnsi="Arial" w:cs="Arial"/>
                <w:b/>
                <w:sz w:val="24"/>
                <w:szCs w:val="24"/>
              </w:rPr>
              <w:t>Paslaugų</w:t>
            </w:r>
            <w:r w:rsidRPr="008C61DB">
              <w:rPr>
                <w:rFonts w:ascii="Arial" w:hAnsi="Arial" w:cs="Arial"/>
                <w:b/>
                <w:kern w:val="2"/>
                <w:sz w:val="24"/>
                <w:szCs w:val="24"/>
              </w:rPr>
              <w:t xml:space="preserve"> </w:t>
            </w:r>
            <w:r w:rsidRPr="008C61DB">
              <w:rPr>
                <w:rFonts w:ascii="Arial" w:hAnsi="Arial" w:cs="Arial"/>
                <w:b/>
                <w:sz w:val="24"/>
                <w:szCs w:val="24"/>
              </w:rPr>
              <w:t>suteikimo</w:t>
            </w:r>
            <w:r w:rsidRPr="008C61DB">
              <w:rPr>
                <w:rFonts w:ascii="Arial" w:hAnsi="Arial" w:cs="Arial"/>
                <w:b/>
                <w:kern w:val="2"/>
                <w:sz w:val="24"/>
                <w:szCs w:val="24"/>
              </w:rPr>
              <w:t xml:space="preserve"> terminai, kai </w:t>
            </w:r>
            <w:r w:rsidRPr="008C61DB">
              <w:rPr>
                <w:rFonts w:ascii="Arial" w:hAnsi="Arial" w:cs="Arial"/>
                <w:b/>
                <w:sz w:val="24"/>
                <w:szCs w:val="24"/>
              </w:rPr>
              <w:t>Paslaugos</w:t>
            </w:r>
            <w:r w:rsidRPr="008C61DB">
              <w:rPr>
                <w:rFonts w:ascii="Arial" w:hAnsi="Arial" w:cs="Arial"/>
                <w:b/>
                <w:kern w:val="2"/>
                <w:sz w:val="24"/>
                <w:szCs w:val="24"/>
              </w:rPr>
              <w:t xml:space="preserve"> </w:t>
            </w:r>
            <w:r w:rsidRPr="008C61DB">
              <w:rPr>
                <w:rFonts w:ascii="Arial" w:hAnsi="Arial" w:cs="Arial"/>
                <w:b/>
                <w:sz w:val="24"/>
                <w:szCs w:val="24"/>
              </w:rPr>
              <w:t>teikiamos</w:t>
            </w:r>
            <w:r w:rsidRPr="008C61DB">
              <w:rPr>
                <w:rFonts w:ascii="Arial" w:hAnsi="Arial" w:cs="Arial"/>
                <w:b/>
                <w:kern w:val="2"/>
                <w:sz w:val="24"/>
                <w:szCs w:val="24"/>
              </w:rPr>
              <w:t xml:space="preserve"> </w:t>
            </w:r>
            <w:r w:rsidRPr="008C61DB">
              <w:rPr>
                <w:rFonts w:ascii="Arial" w:hAnsi="Arial" w:cs="Arial"/>
                <w:b/>
                <w:sz w:val="24"/>
                <w:szCs w:val="24"/>
              </w:rPr>
              <w:t>etapais</w:t>
            </w:r>
          </w:p>
        </w:tc>
        <w:tc>
          <w:tcPr>
            <w:tcW w:w="6662" w:type="dxa"/>
            <w:gridSpan w:val="2"/>
          </w:tcPr>
          <w:p w14:paraId="31B5287F" w14:textId="2E279351" w:rsidR="00736E8F" w:rsidRPr="008C61DB" w:rsidRDefault="00736E8F" w:rsidP="00736E8F">
            <w:pPr>
              <w:spacing w:after="0" w:line="240" w:lineRule="auto"/>
              <w:rPr>
                <w:rFonts w:ascii="Arial" w:hAnsi="Arial" w:cs="Arial"/>
                <w:sz w:val="24"/>
                <w:szCs w:val="24"/>
              </w:rPr>
            </w:pPr>
            <w:r w:rsidRPr="008C61DB">
              <w:rPr>
                <w:rFonts w:ascii="Arial" w:hAnsi="Arial" w:cs="Arial"/>
                <w:sz w:val="24"/>
                <w:szCs w:val="24"/>
              </w:rPr>
              <w:t>Netaikoma</w:t>
            </w:r>
          </w:p>
        </w:tc>
      </w:tr>
      <w:tr w:rsidR="00DB288B" w:rsidRPr="00F0600F" w14:paraId="6579B050" w14:textId="77777777" w:rsidTr="004F386D">
        <w:trPr>
          <w:trHeight w:val="933"/>
        </w:trPr>
        <w:tc>
          <w:tcPr>
            <w:tcW w:w="2972" w:type="dxa"/>
          </w:tcPr>
          <w:p w14:paraId="286D9EC9" w14:textId="77777777" w:rsidR="00DB288B" w:rsidRPr="008C61DB" w:rsidRDefault="00DB288B" w:rsidP="00141914">
            <w:pPr>
              <w:spacing w:after="0" w:line="240" w:lineRule="auto"/>
              <w:rPr>
                <w:rFonts w:ascii="Arial" w:hAnsi="Arial" w:cs="Arial"/>
                <w:b/>
                <w:bCs/>
                <w:sz w:val="24"/>
                <w:szCs w:val="24"/>
              </w:rPr>
            </w:pPr>
            <w:r w:rsidRPr="008C61DB">
              <w:rPr>
                <w:rFonts w:ascii="Arial" w:hAnsi="Arial" w:cs="Arial"/>
                <w:b/>
                <w:bCs/>
                <w:sz w:val="24"/>
                <w:szCs w:val="24"/>
              </w:rPr>
              <w:t>4.2. Paslaugų / jų dalies / etapo / periodo suteikimo termino pratęsimas</w:t>
            </w:r>
          </w:p>
        </w:tc>
        <w:tc>
          <w:tcPr>
            <w:tcW w:w="6662" w:type="dxa"/>
            <w:gridSpan w:val="2"/>
          </w:tcPr>
          <w:p w14:paraId="2DD586E0" w14:textId="77777777" w:rsidR="00DB288B" w:rsidRPr="008C61DB" w:rsidRDefault="00024489" w:rsidP="00141914">
            <w:pPr>
              <w:spacing w:after="0" w:line="240" w:lineRule="auto"/>
              <w:rPr>
                <w:rFonts w:ascii="Arial" w:hAnsi="Arial" w:cs="Arial"/>
                <w:sz w:val="24"/>
                <w:szCs w:val="24"/>
              </w:rPr>
            </w:pPr>
            <w:r w:rsidRPr="008C61DB">
              <w:rPr>
                <w:rFonts w:ascii="Arial" w:hAnsi="Arial" w:cs="Arial"/>
                <w:sz w:val="24"/>
                <w:szCs w:val="24"/>
              </w:rPr>
              <w:t xml:space="preserve">Paslaugų teikimo terminas tomis pačiomis sąlygomis Šalių susitarimu gali būti pratęstas </w:t>
            </w:r>
            <w:r w:rsidRPr="008C61DB">
              <w:rPr>
                <w:rFonts w:ascii="Arial" w:hAnsi="Arial" w:cs="Arial"/>
                <w:b/>
                <w:bCs/>
                <w:sz w:val="24"/>
                <w:szCs w:val="24"/>
              </w:rPr>
              <w:t>du kartus po 12 mėnesi</w:t>
            </w:r>
            <w:r w:rsidRPr="008C61DB">
              <w:rPr>
                <w:rFonts w:ascii="Arial" w:hAnsi="Arial" w:cs="Arial"/>
                <w:sz w:val="24"/>
                <w:szCs w:val="24"/>
              </w:rPr>
              <w:t>ų, jei Šalys nepareiškia prieštaravimų.</w:t>
            </w:r>
          </w:p>
          <w:p w14:paraId="10714BE8" w14:textId="2FE9B589" w:rsidR="006A731A" w:rsidRPr="008C61DB" w:rsidRDefault="006A731A" w:rsidP="006A731A">
            <w:pPr>
              <w:spacing w:after="0" w:line="240" w:lineRule="auto"/>
              <w:jc w:val="both"/>
              <w:rPr>
                <w:rFonts w:ascii="Arial" w:hAnsi="Arial" w:cs="Arial"/>
                <w:sz w:val="24"/>
                <w:szCs w:val="24"/>
              </w:rPr>
            </w:pPr>
            <w:r w:rsidRPr="008C61DB">
              <w:rPr>
                <w:rFonts w:ascii="Arial" w:hAnsi="Arial" w:cs="Arial"/>
                <w:sz w:val="24"/>
                <w:szCs w:val="24"/>
              </w:rPr>
              <w:t>Maksimalus Paslaugų teikimo terminas, įskaitant numatytus galimus pratęsimus, yra 36 mėnesiai.</w:t>
            </w:r>
          </w:p>
        </w:tc>
      </w:tr>
      <w:tr w:rsidR="00DB288B" w:rsidRPr="00F0600F" w14:paraId="20723780" w14:textId="77777777" w:rsidTr="00141914">
        <w:trPr>
          <w:trHeight w:val="300"/>
        </w:trPr>
        <w:tc>
          <w:tcPr>
            <w:tcW w:w="2972" w:type="dxa"/>
          </w:tcPr>
          <w:p w14:paraId="086DCD46" w14:textId="77777777" w:rsidR="00DB288B" w:rsidRPr="008C61DB" w:rsidRDefault="00DB288B" w:rsidP="00141914">
            <w:pPr>
              <w:spacing w:after="0" w:line="240" w:lineRule="auto"/>
              <w:rPr>
                <w:rFonts w:ascii="Arial" w:hAnsi="Arial" w:cs="Arial"/>
                <w:b/>
                <w:bCs/>
                <w:sz w:val="24"/>
                <w:szCs w:val="24"/>
              </w:rPr>
            </w:pPr>
            <w:r w:rsidRPr="008C61DB">
              <w:rPr>
                <w:rFonts w:ascii="Arial" w:hAnsi="Arial" w:cs="Arial"/>
                <w:b/>
                <w:bCs/>
                <w:sz w:val="24"/>
                <w:szCs w:val="24"/>
              </w:rPr>
              <w:t>4.3. Užsakymų teikimo tvarka</w:t>
            </w:r>
          </w:p>
        </w:tc>
        <w:tc>
          <w:tcPr>
            <w:tcW w:w="6662" w:type="dxa"/>
            <w:gridSpan w:val="2"/>
          </w:tcPr>
          <w:p w14:paraId="06986BF5" w14:textId="77777777" w:rsidR="00DB288B" w:rsidRPr="008C61DB" w:rsidRDefault="00DB288B" w:rsidP="00141914">
            <w:pPr>
              <w:tabs>
                <w:tab w:val="left" w:pos="426"/>
                <w:tab w:val="left" w:pos="851"/>
              </w:tabs>
              <w:spacing w:after="0" w:line="240" w:lineRule="auto"/>
              <w:jc w:val="both"/>
              <w:rPr>
                <w:rFonts w:ascii="Arial" w:hAnsi="Arial" w:cs="Arial"/>
                <w:bCs/>
                <w:iCs/>
                <w:sz w:val="24"/>
                <w:szCs w:val="24"/>
                <w:lang w:eastAsia="en-US"/>
              </w:rPr>
            </w:pPr>
            <w:r w:rsidRPr="008C61DB">
              <w:rPr>
                <w:rFonts w:ascii="Arial" w:hAnsi="Arial" w:cs="Arial"/>
                <w:bCs/>
                <w:iCs/>
                <w:sz w:val="24"/>
                <w:szCs w:val="24"/>
                <w:lang w:eastAsia="en-US"/>
              </w:rPr>
              <w:t xml:space="preserve">Užsakymų teikimo tvarka nurodyta Techninėje specifikacijoje. </w:t>
            </w:r>
          </w:p>
        </w:tc>
      </w:tr>
      <w:tr w:rsidR="00DB288B" w:rsidRPr="00F0600F" w14:paraId="7EA69256" w14:textId="77777777" w:rsidTr="00AA1435">
        <w:trPr>
          <w:trHeight w:val="271"/>
        </w:trPr>
        <w:tc>
          <w:tcPr>
            <w:tcW w:w="2972" w:type="dxa"/>
          </w:tcPr>
          <w:p w14:paraId="58C7E464"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0791C7B1" w14:textId="77777777" w:rsidR="00DB288B" w:rsidRPr="00F0600F" w:rsidRDefault="00DB288B" w:rsidP="00141914">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DB288B" w:rsidRPr="00F0600F" w14:paraId="71A77163" w14:textId="77777777" w:rsidTr="00141914">
        <w:trPr>
          <w:trHeight w:val="300"/>
        </w:trPr>
        <w:tc>
          <w:tcPr>
            <w:tcW w:w="2972" w:type="dxa"/>
          </w:tcPr>
          <w:p w14:paraId="5748E08E" w14:textId="77777777" w:rsidR="00DB288B" w:rsidRPr="00AA201F" w:rsidRDefault="00DB288B" w:rsidP="00141914">
            <w:pPr>
              <w:spacing w:after="0" w:line="240" w:lineRule="auto"/>
              <w:rPr>
                <w:rFonts w:ascii="Arial" w:hAnsi="Arial" w:cs="Arial"/>
                <w:b/>
                <w:bCs/>
                <w:sz w:val="24"/>
                <w:szCs w:val="24"/>
              </w:rPr>
            </w:pPr>
            <w:bookmarkStart w:id="83" w:name="_Hlk181953954"/>
            <w:r w:rsidRPr="00AA201F">
              <w:rPr>
                <w:rFonts w:ascii="Arial" w:hAnsi="Arial" w:cs="Arial"/>
                <w:b/>
                <w:bCs/>
                <w:sz w:val="24"/>
                <w:szCs w:val="24"/>
              </w:rPr>
              <w:t xml:space="preserve">4.5. Pateikiami dokumentai </w:t>
            </w:r>
          </w:p>
        </w:tc>
        <w:tc>
          <w:tcPr>
            <w:tcW w:w="6662" w:type="dxa"/>
            <w:gridSpan w:val="2"/>
          </w:tcPr>
          <w:p w14:paraId="21DB9668" w14:textId="77777777" w:rsidR="00DB288B" w:rsidRPr="00AA201F" w:rsidRDefault="00DB288B" w:rsidP="00141914">
            <w:pPr>
              <w:spacing w:after="0" w:line="240" w:lineRule="auto"/>
              <w:jc w:val="both"/>
              <w:rPr>
                <w:rFonts w:ascii="Arial" w:hAnsi="Arial" w:cs="Arial"/>
                <w:sz w:val="24"/>
                <w:szCs w:val="24"/>
              </w:rPr>
            </w:pPr>
            <w:r w:rsidRPr="00AA201F">
              <w:rPr>
                <w:rFonts w:ascii="Arial" w:hAnsi="Arial" w:cs="Arial"/>
                <w:sz w:val="24"/>
                <w:szCs w:val="24"/>
              </w:rPr>
              <w:t>Turi būti pateikiami šie dokumentai:</w:t>
            </w:r>
          </w:p>
          <w:p w14:paraId="0025E010" w14:textId="77777777" w:rsidR="00DB288B" w:rsidRPr="00AA201F" w:rsidRDefault="00DB288B" w:rsidP="00141914">
            <w:pPr>
              <w:spacing w:after="0" w:line="240" w:lineRule="auto"/>
              <w:jc w:val="both"/>
              <w:rPr>
                <w:rFonts w:ascii="Arial" w:hAnsi="Arial" w:cs="Arial"/>
                <w:sz w:val="24"/>
                <w:szCs w:val="24"/>
              </w:rPr>
            </w:pPr>
            <w:r w:rsidRPr="00AA201F">
              <w:rPr>
                <w:rFonts w:ascii="Arial" w:hAnsi="Arial" w:cs="Arial"/>
                <w:sz w:val="24"/>
                <w:szCs w:val="24"/>
              </w:rPr>
              <w:t xml:space="preserve">Techninėje specifikacijoje nurodyti dokumentai; </w:t>
            </w:r>
          </w:p>
          <w:p w14:paraId="09731399" w14:textId="61E958E3" w:rsidR="00024489" w:rsidRPr="00AA201F" w:rsidRDefault="00DB288B" w:rsidP="00141914">
            <w:pPr>
              <w:spacing w:after="0" w:line="240" w:lineRule="auto"/>
              <w:jc w:val="both"/>
              <w:rPr>
                <w:rFonts w:ascii="Arial" w:hAnsi="Arial" w:cs="Arial"/>
                <w:sz w:val="24"/>
                <w:szCs w:val="24"/>
              </w:rPr>
            </w:pPr>
            <w:r w:rsidRPr="00AA201F">
              <w:rPr>
                <w:rFonts w:ascii="Arial" w:hAnsi="Arial" w:cs="Arial"/>
                <w:sz w:val="24"/>
                <w:szCs w:val="24"/>
              </w:rPr>
              <w:t>Paslaugų perdavimo-priėmimo aktas ir Sąskaita</w:t>
            </w:r>
            <w:r w:rsidR="001B2A32" w:rsidRPr="00AA201F">
              <w:rPr>
                <w:rFonts w:ascii="Arial" w:hAnsi="Arial" w:cs="Arial"/>
                <w:sz w:val="24"/>
                <w:szCs w:val="24"/>
              </w:rPr>
              <w:t xml:space="preserve">. </w:t>
            </w:r>
          </w:p>
          <w:p w14:paraId="4BC76737" w14:textId="77777777" w:rsidR="00024489" w:rsidRPr="00AA201F" w:rsidRDefault="00024489" w:rsidP="00024489">
            <w:pPr>
              <w:spacing w:after="0" w:line="240" w:lineRule="auto"/>
              <w:jc w:val="both"/>
              <w:rPr>
                <w:rFonts w:ascii="Arial" w:hAnsi="Arial" w:cs="Arial"/>
                <w:sz w:val="24"/>
                <w:szCs w:val="24"/>
              </w:rPr>
            </w:pPr>
          </w:p>
          <w:p w14:paraId="60E2A381" w14:textId="6C6DCFBD" w:rsidR="00DB288B" w:rsidRPr="00AA201F" w:rsidRDefault="00DB288B" w:rsidP="00024489">
            <w:pPr>
              <w:spacing w:after="0" w:line="240" w:lineRule="auto"/>
              <w:jc w:val="both"/>
              <w:rPr>
                <w:rFonts w:ascii="Arial" w:hAnsi="Arial" w:cs="Arial"/>
                <w:sz w:val="24"/>
                <w:szCs w:val="24"/>
              </w:rPr>
            </w:pPr>
            <w:r w:rsidRPr="00AA201F">
              <w:rPr>
                <w:rFonts w:ascii="Arial" w:hAnsi="Arial" w:cs="Arial"/>
                <w:sz w:val="24"/>
                <w:szCs w:val="24"/>
              </w:rPr>
              <w:lastRenderedPageBreak/>
              <w:t>Tiekėjui nepateikus nurodytų dokumentų, laikoma, kad Paslaugos neatitinka Sutartyje nustatytų reikalavimų.</w:t>
            </w:r>
          </w:p>
        </w:tc>
      </w:tr>
      <w:bookmarkEnd w:id="83"/>
      <w:tr w:rsidR="00DB288B" w:rsidRPr="00F0600F" w14:paraId="408DD24C" w14:textId="77777777" w:rsidTr="00141914">
        <w:trPr>
          <w:trHeight w:val="300"/>
        </w:trPr>
        <w:tc>
          <w:tcPr>
            <w:tcW w:w="9634" w:type="dxa"/>
            <w:gridSpan w:val="3"/>
          </w:tcPr>
          <w:p w14:paraId="3FB5E7E3"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lastRenderedPageBreak/>
              <w:t>5. SUTARTIES KAINA IR ATSISKAITYMO TVARKA</w:t>
            </w:r>
          </w:p>
        </w:tc>
      </w:tr>
      <w:tr w:rsidR="00AA201F" w:rsidRPr="00AA201F" w14:paraId="7D46B274" w14:textId="77777777" w:rsidTr="00141914">
        <w:trPr>
          <w:trHeight w:val="300"/>
        </w:trPr>
        <w:tc>
          <w:tcPr>
            <w:tcW w:w="2972" w:type="dxa"/>
          </w:tcPr>
          <w:p w14:paraId="1BC9777E" w14:textId="77777777" w:rsidR="00DB288B" w:rsidRPr="00AA201F" w:rsidRDefault="00DB288B" w:rsidP="00141914">
            <w:pPr>
              <w:spacing w:after="0" w:line="240" w:lineRule="auto"/>
              <w:rPr>
                <w:rFonts w:ascii="Arial" w:hAnsi="Arial" w:cs="Arial"/>
                <w:b/>
                <w:bCs/>
                <w:sz w:val="24"/>
                <w:szCs w:val="24"/>
              </w:rPr>
            </w:pPr>
            <w:r w:rsidRPr="00AA201F">
              <w:rPr>
                <w:rFonts w:ascii="Arial" w:hAnsi="Arial" w:cs="Arial"/>
                <w:b/>
                <w:bCs/>
                <w:sz w:val="24"/>
                <w:szCs w:val="24"/>
              </w:rPr>
              <w:t>5.1. Sutarčiai taikomas kainos apskaičiavimo būdas</w:t>
            </w:r>
          </w:p>
        </w:tc>
        <w:tc>
          <w:tcPr>
            <w:tcW w:w="6662" w:type="dxa"/>
            <w:gridSpan w:val="2"/>
          </w:tcPr>
          <w:p w14:paraId="1AF9D400" w14:textId="77777777" w:rsidR="00DB288B" w:rsidRPr="00AA201F" w:rsidRDefault="00DB288B" w:rsidP="00141914">
            <w:pPr>
              <w:spacing w:after="0" w:line="240" w:lineRule="auto"/>
              <w:jc w:val="both"/>
              <w:rPr>
                <w:rFonts w:ascii="Arial" w:hAnsi="Arial" w:cs="Arial"/>
                <w:b/>
                <w:bCs/>
                <w:sz w:val="24"/>
                <w:szCs w:val="24"/>
              </w:rPr>
            </w:pPr>
            <w:r w:rsidRPr="00AA201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AA201F">
              <w:rPr>
                <w:rFonts w:ascii="Arial" w:hAnsi="Arial" w:cs="Arial"/>
                <w:b/>
                <w:bCs/>
                <w:sz w:val="24"/>
                <w:szCs w:val="24"/>
              </w:rPr>
              <w:t xml:space="preserve"> f</w:t>
            </w:r>
            <w:r w:rsidRPr="00AA201F">
              <w:rPr>
                <w:rFonts w:ascii="Arial" w:hAnsi="Arial" w:cs="Arial"/>
                <w:b/>
                <w:bCs/>
                <w:kern w:val="2"/>
                <w:sz w:val="24"/>
                <w:szCs w:val="24"/>
              </w:rPr>
              <w:t>iksuoto įkainio</w:t>
            </w:r>
            <w:r w:rsidRPr="00AA201F">
              <w:rPr>
                <w:rFonts w:ascii="Arial" w:hAnsi="Arial" w:cs="Arial"/>
                <w:kern w:val="2"/>
                <w:sz w:val="24"/>
                <w:szCs w:val="24"/>
              </w:rPr>
              <w:t xml:space="preserve"> kainodara.</w:t>
            </w:r>
          </w:p>
        </w:tc>
      </w:tr>
      <w:tr w:rsidR="00DB288B" w:rsidRPr="00F0600F" w14:paraId="0ED9FF0E" w14:textId="77777777" w:rsidTr="00141914">
        <w:trPr>
          <w:trHeight w:val="300"/>
        </w:trPr>
        <w:tc>
          <w:tcPr>
            <w:tcW w:w="2972" w:type="dxa"/>
          </w:tcPr>
          <w:p w14:paraId="1C38FDA9" w14:textId="77777777" w:rsidR="00DB288B" w:rsidRPr="00F0600F" w:rsidRDefault="00DB288B" w:rsidP="00141914">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 įkainio</w:t>
            </w:r>
            <w:r w:rsidRPr="00F0600F">
              <w:rPr>
                <w:rFonts w:ascii="Arial" w:eastAsia="Times New Roman" w:hAnsi="Arial" w:cs="Arial"/>
                <w:b/>
                <w:bCs/>
                <w:sz w:val="24"/>
                <w:szCs w:val="24"/>
              </w:rPr>
              <w:t xml:space="preserve"> kainodara</w:t>
            </w:r>
          </w:p>
        </w:tc>
        <w:tc>
          <w:tcPr>
            <w:tcW w:w="6662" w:type="dxa"/>
            <w:gridSpan w:val="2"/>
          </w:tcPr>
          <w:p w14:paraId="5167F710" w14:textId="6465DC84" w:rsidR="00DB288B" w:rsidRPr="008C61DB" w:rsidRDefault="00DB288B" w:rsidP="00602CC1">
            <w:pPr>
              <w:tabs>
                <w:tab w:val="left" w:pos="556"/>
              </w:tabs>
              <w:spacing w:before="40" w:after="40" w:line="240" w:lineRule="auto"/>
              <w:ind w:firstLine="170"/>
              <w:jc w:val="both"/>
              <w:rPr>
                <w:rFonts w:ascii="Arial" w:hAnsi="Arial" w:cs="Arial"/>
                <w:sz w:val="24"/>
                <w:szCs w:val="24"/>
              </w:rPr>
            </w:pPr>
            <w:r w:rsidRPr="00F0600F">
              <w:rPr>
                <w:rFonts w:ascii="Arial" w:hAnsi="Arial" w:cs="Arial"/>
                <w:color w:val="000000" w:themeColor="text1"/>
                <w:kern w:val="2"/>
                <w:sz w:val="24"/>
                <w:szCs w:val="24"/>
              </w:rPr>
              <w:t xml:space="preserve">Pradinės Sutarties </w:t>
            </w:r>
            <w:r w:rsidRPr="008C61DB">
              <w:rPr>
                <w:rFonts w:ascii="Arial" w:hAnsi="Arial" w:cs="Arial"/>
                <w:kern w:val="2"/>
                <w:sz w:val="24"/>
                <w:szCs w:val="24"/>
              </w:rPr>
              <w:t xml:space="preserve">vertė yra </w:t>
            </w:r>
            <w:r w:rsidR="008C61DB" w:rsidRPr="008C61DB">
              <w:rPr>
                <w:rFonts w:ascii="Arial" w:hAnsi="Arial" w:cs="Arial"/>
                <w:b/>
                <w:bCs/>
                <w:kern w:val="2"/>
                <w:sz w:val="24"/>
                <w:szCs w:val="24"/>
              </w:rPr>
              <w:t>150 000</w:t>
            </w:r>
            <w:r w:rsidR="00736E8F" w:rsidRPr="008C61DB">
              <w:rPr>
                <w:rFonts w:ascii="Arial" w:hAnsi="Arial" w:cs="Arial"/>
                <w:b/>
                <w:bCs/>
                <w:kern w:val="2"/>
                <w:sz w:val="24"/>
                <w:szCs w:val="24"/>
              </w:rPr>
              <w:t>,00</w:t>
            </w:r>
            <w:r w:rsidRPr="008C61DB">
              <w:rPr>
                <w:rFonts w:ascii="Arial" w:hAnsi="Arial" w:cs="Arial"/>
                <w:b/>
                <w:bCs/>
                <w:kern w:val="2"/>
                <w:sz w:val="24"/>
                <w:szCs w:val="24"/>
              </w:rPr>
              <w:t xml:space="preserve"> </w:t>
            </w:r>
            <w:r w:rsidRPr="008C61DB">
              <w:rPr>
                <w:rFonts w:ascii="Arial" w:hAnsi="Arial" w:cs="Arial"/>
                <w:kern w:val="2"/>
                <w:sz w:val="24"/>
                <w:szCs w:val="24"/>
              </w:rPr>
              <w:t>Eur (</w:t>
            </w:r>
            <w:r w:rsidRPr="008C61DB">
              <w:rPr>
                <w:rFonts w:ascii="Arial" w:hAnsi="Arial" w:cs="Arial"/>
                <w:i/>
                <w:iCs/>
                <w:kern w:val="2"/>
                <w:sz w:val="24"/>
                <w:szCs w:val="24"/>
              </w:rPr>
              <w:t>nurodyti sumą žodžiais</w:t>
            </w:r>
            <w:r w:rsidRPr="008C61DB">
              <w:rPr>
                <w:rFonts w:ascii="Arial" w:hAnsi="Arial" w:cs="Arial"/>
                <w:kern w:val="2"/>
                <w:sz w:val="24"/>
                <w:szCs w:val="24"/>
              </w:rPr>
              <w:t>) be PVM.</w:t>
            </w:r>
          </w:p>
          <w:p w14:paraId="1C7E0345" w14:textId="77777777" w:rsidR="00DB288B" w:rsidRPr="008C61DB" w:rsidRDefault="00DB288B" w:rsidP="00602CC1">
            <w:pPr>
              <w:tabs>
                <w:tab w:val="left" w:pos="556"/>
              </w:tabs>
              <w:spacing w:before="40" w:after="40" w:line="240" w:lineRule="auto"/>
              <w:ind w:firstLine="170"/>
              <w:jc w:val="both"/>
              <w:rPr>
                <w:rFonts w:ascii="Arial" w:hAnsi="Arial" w:cs="Arial"/>
                <w:sz w:val="24"/>
                <w:szCs w:val="24"/>
              </w:rPr>
            </w:pPr>
            <w:r w:rsidRPr="008C61DB">
              <w:rPr>
                <w:rFonts w:ascii="Arial" w:hAnsi="Arial" w:cs="Arial"/>
                <w:kern w:val="2"/>
                <w:sz w:val="24"/>
                <w:szCs w:val="24"/>
              </w:rPr>
              <w:t>PVM sudaro (</w:t>
            </w:r>
            <w:r w:rsidRPr="008C61DB">
              <w:rPr>
                <w:rFonts w:ascii="Arial" w:hAnsi="Arial" w:cs="Arial"/>
                <w:i/>
                <w:iCs/>
                <w:kern w:val="2"/>
                <w:sz w:val="24"/>
                <w:szCs w:val="24"/>
              </w:rPr>
              <w:t>nurodyti sumą skaičiais</w:t>
            </w:r>
            <w:r w:rsidRPr="008C61DB">
              <w:rPr>
                <w:rFonts w:ascii="Arial" w:hAnsi="Arial" w:cs="Arial"/>
                <w:kern w:val="2"/>
                <w:sz w:val="24"/>
                <w:szCs w:val="24"/>
              </w:rPr>
              <w:t>) Eur (</w:t>
            </w:r>
            <w:r w:rsidRPr="008C61DB">
              <w:rPr>
                <w:rFonts w:ascii="Arial" w:hAnsi="Arial" w:cs="Arial"/>
                <w:i/>
                <w:iCs/>
                <w:kern w:val="2"/>
                <w:sz w:val="24"/>
                <w:szCs w:val="24"/>
              </w:rPr>
              <w:t>nurodyti sumą žodžiais</w:t>
            </w:r>
            <w:r w:rsidRPr="008C61DB">
              <w:rPr>
                <w:rFonts w:ascii="Arial" w:hAnsi="Arial" w:cs="Arial"/>
                <w:kern w:val="2"/>
                <w:sz w:val="24"/>
                <w:szCs w:val="24"/>
              </w:rPr>
              <w:t>).</w:t>
            </w:r>
          </w:p>
          <w:p w14:paraId="29503B78" w14:textId="5ACF966B" w:rsidR="00DB288B" w:rsidRPr="008C61DB" w:rsidRDefault="00DB288B" w:rsidP="00602CC1">
            <w:pPr>
              <w:tabs>
                <w:tab w:val="left" w:pos="556"/>
              </w:tabs>
              <w:spacing w:before="40" w:after="40" w:line="240" w:lineRule="auto"/>
              <w:ind w:firstLine="170"/>
              <w:jc w:val="both"/>
              <w:rPr>
                <w:rFonts w:ascii="Arial" w:hAnsi="Arial" w:cs="Arial"/>
                <w:sz w:val="24"/>
                <w:szCs w:val="24"/>
              </w:rPr>
            </w:pPr>
            <w:r w:rsidRPr="008C61DB">
              <w:rPr>
                <w:rFonts w:ascii="Arial" w:hAnsi="Arial" w:cs="Arial"/>
                <w:kern w:val="2"/>
                <w:sz w:val="24"/>
                <w:szCs w:val="24"/>
              </w:rPr>
              <w:t xml:space="preserve">Sutarties kaina yra </w:t>
            </w:r>
            <w:r w:rsidR="008C61DB" w:rsidRPr="008C61DB">
              <w:rPr>
                <w:rFonts w:ascii="Arial" w:hAnsi="Arial" w:cs="Arial"/>
                <w:kern w:val="2"/>
                <w:sz w:val="24"/>
                <w:szCs w:val="24"/>
              </w:rPr>
              <w:t>(</w:t>
            </w:r>
            <w:r w:rsidR="008C61DB" w:rsidRPr="008C61DB">
              <w:rPr>
                <w:rFonts w:ascii="Arial" w:hAnsi="Arial" w:cs="Arial"/>
                <w:i/>
                <w:iCs/>
                <w:kern w:val="2"/>
                <w:sz w:val="24"/>
                <w:szCs w:val="24"/>
              </w:rPr>
              <w:t>nurodyti sumą skaičiais</w:t>
            </w:r>
            <w:r w:rsidR="008C61DB" w:rsidRPr="008C61DB">
              <w:rPr>
                <w:rFonts w:ascii="Arial" w:hAnsi="Arial" w:cs="Arial"/>
                <w:kern w:val="2"/>
                <w:sz w:val="24"/>
                <w:szCs w:val="24"/>
              </w:rPr>
              <w:t xml:space="preserve">) </w:t>
            </w:r>
            <w:r w:rsidRPr="008C61DB">
              <w:rPr>
                <w:rFonts w:ascii="Arial" w:hAnsi="Arial" w:cs="Arial"/>
                <w:kern w:val="2"/>
                <w:sz w:val="24"/>
                <w:szCs w:val="24"/>
              </w:rPr>
              <w:t>Eur (</w:t>
            </w:r>
            <w:r w:rsidRPr="008C61DB">
              <w:rPr>
                <w:rFonts w:ascii="Arial" w:hAnsi="Arial" w:cs="Arial"/>
                <w:i/>
                <w:iCs/>
                <w:kern w:val="2"/>
                <w:sz w:val="24"/>
                <w:szCs w:val="24"/>
              </w:rPr>
              <w:t>nurodyti sumą žodžiais</w:t>
            </w:r>
            <w:r w:rsidRPr="008C61DB">
              <w:rPr>
                <w:rFonts w:ascii="Arial" w:hAnsi="Arial" w:cs="Arial"/>
                <w:kern w:val="2"/>
                <w:sz w:val="24"/>
                <w:szCs w:val="24"/>
              </w:rPr>
              <w:t>) su PVM.</w:t>
            </w:r>
          </w:p>
          <w:p w14:paraId="7359AA7E" w14:textId="77777777" w:rsidR="00A6412B" w:rsidRPr="009B05DC" w:rsidRDefault="00A6412B" w:rsidP="00602CC1">
            <w:pPr>
              <w:tabs>
                <w:tab w:val="left" w:pos="556"/>
              </w:tabs>
              <w:spacing w:before="40" w:after="40" w:line="240" w:lineRule="auto"/>
              <w:ind w:firstLine="170"/>
              <w:jc w:val="both"/>
              <w:rPr>
                <w:rFonts w:ascii="Arial" w:hAnsi="Arial" w:cs="Arial"/>
                <w:kern w:val="2"/>
                <w:sz w:val="24"/>
                <w:szCs w:val="24"/>
              </w:rPr>
            </w:pPr>
          </w:p>
          <w:p w14:paraId="3762A02E" w14:textId="77777777" w:rsidR="00DB288B" w:rsidRPr="009B05DC" w:rsidRDefault="00DB288B" w:rsidP="00602CC1">
            <w:pPr>
              <w:tabs>
                <w:tab w:val="left" w:pos="556"/>
              </w:tabs>
              <w:spacing w:before="40" w:after="40" w:line="240" w:lineRule="auto"/>
              <w:ind w:firstLine="170"/>
              <w:jc w:val="both"/>
              <w:rPr>
                <w:rFonts w:ascii="Arial" w:hAnsi="Arial" w:cs="Arial"/>
                <w:kern w:val="2"/>
                <w:sz w:val="24"/>
                <w:szCs w:val="24"/>
              </w:rPr>
            </w:pPr>
            <w:r w:rsidRPr="009B05DC">
              <w:rPr>
                <w:rFonts w:ascii="Arial" w:hAnsi="Arial" w:cs="Arial"/>
                <w:kern w:val="2"/>
                <w:sz w:val="24"/>
                <w:szCs w:val="24"/>
              </w:rPr>
              <w:t xml:space="preserve">Šioje Sutartyje Pradinės Sutarties vertė yra lygi </w:t>
            </w:r>
            <w:r w:rsidRPr="009B05DC">
              <w:rPr>
                <w:rFonts w:ascii="Arial" w:hAnsi="Arial" w:cs="Arial"/>
                <w:b/>
                <w:kern w:val="2"/>
                <w:sz w:val="24"/>
                <w:szCs w:val="24"/>
              </w:rPr>
              <w:t xml:space="preserve">maksimaliai pirkimui skirtai lėšų sumai be PVM </w:t>
            </w:r>
            <w:r w:rsidRPr="009B05DC">
              <w:rPr>
                <w:rFonts w:ascii="Arial" w:hAnsi="Arial" w:cs="Arial"/>
                <w:kern w:val="2"/>
                <w:sz w:val="24"/>
                <w:szCs w:val="24"/>
              </w:rPr>
              <w:t xml:space="preserve">pirkimo dokumentuose ir Sutartyje nurodytų </w:t>
            </w:r>
            <w:r w:rsidRPr="009B05DC">
              <w:rPr>
                <w:rFonts w:ascii="Arial" w:hAnsi="Arial" w:cs="Arial"/>
                <w:sz w:val="24"/>
                <w:szCs w:val="24"/>
              </w:rPr>
              <w:t xml:space="preserve">Paslaugų </w:t>
            </w:r>
            <w:r w:rsidRPr="009B05DC">
              <w:rPr>
                <w:rFonts w:ascii="Arial" w:hAnsi="Arial" w:cs="Arial"/>
                <w:kern w:val="2"/>
                <w:sz w:val="24"/>
                <w:szCs w:val="24"/>
              </w:rPr>
              <w:t xml:space="preserve">įsigijimui Tiekėjo pasiūlyme nurodytais įkainiais be PVM. </w:t>
            </w:r>
          </w:p>
          <w:p w14:paraId="5DA7E178" w14:textId="27BF4D81" w:rsidR="00DB288B" w:rsidRPr="009B05DC" w:rsidRDefault="00DB288B" w:rsidP="00602CC1">
            <w:pPr>
              <w:tabs>
                <w:tab w:val="left" w:pos="526"/>
                <w:tab w:val="left" w:pos="556"/>
              </w:tabs>
              <w:spacing w:before="40" w:after="40" w:line="240" w:lineRule="auto"/>
              <w:ind w:firstLine="170"/>
              <w:jc w:val="both"/>
              <w:rPr>
                <w:rFonts w:ascii="Arial" w:hAnsi="Arial" w:cs="Arial"/>
                <w:kern w:val="2"/>
                <w:sz w:val="24"/>
                <w:szCs w:val="24"/>
              </w:rPr>
            </w:pPr>
            <w:r w:rsidRPr="009B05DC">
              <w:rPr>
                <w:rFonts w:ascii="Arial" w:hAnsi="Arial" w:cs="Arial"/>
                <w:kern w:val="2"/>
                <w:sz w:val="24"/>
                <w:szCs w:val="24"/>
              </w:rPr>
              <w:t xml:space="preserve">Pirkėjas perka </w:t>
            </w:r>
            <w:r w:rsidRPr="009B05DC">
              <w:rPr>
                <w:rFonts w:ascii="Arial" w:hAnsi="Arial" w:cs="Arial"/>
                <w:sz w:val="24"/>
                <w:szCs w:val="24"/>
              </w:rPr>
              <w:t>Paslaugas</w:t>
            </w:r>
            <w:r w:rsidR="009B05DC" w:rsidRPr="009B05DC">
              <w:rPr>
                <w:rFonts w:ascii="Arial" w:hAnsi="Arial" w:cs="Arial"/>
                <w:sz w:val="24"/>
                <w:szCs w:val="24"/>
              </w:rPr>
              <w:t>, kurios teikiamos Techninėje specifikacijoje nurodytu dažnumu ir</w:t>
            </w:r>
            <w:r w:rsidRPr="009B05DC">
              <w:rPr>
                <w:rFonts w:ascii="Arial" w:hAnsi="Arial" w:cs="Arial"/>
                <w:kern w:val="2"/>
                <w:sz w:val="24"/>
                <w:szCs w:val="24"/>
              </w:rPr>
              <w:t xml:space="preserve"> pagal poreikį</w:t>
            </w:r>
            <w:r w:rsidR="009B05DC" w:rsidRPr="009B05DC">
              <w:rPr>
                <w:rFonts w:ascii="Arial" w:hAnsi="Arial" w:cs="Arial"/>
                <w:kern w:val="2"/>
                <w:sz w:val="24"/>
                <w:szCs w:val="24"/>
              </w:rPr>
              <w:t>,</w:t>
            </w:r>
            <w:r w:rsidRPr="009B05DC">
              <w:rPr>
                <w:rFonts w:ascii="Arial" w:hAnsi="Arial" w:cs="Arial"/>
                <w:kern w:val="2"/>
                <w:sz w:val="24"/>
                <w:szCs w:val="24"/>
              </w:rPr>
              <w:t xml:space="preserve"> Sutartyje ir jos priede Nr. 2 nurodytais įkainiais, neviršijant Sutarties kainos. Sutartyje arba jos priede Nr. 1 (atskirose jo eilutėse, jei yra) nurodytas </w:t>
            </w:r>
            <w:r w:rsidRPr="009B05DC">
              <w:rPr>
                <w:rFonts w:ascii="Arial" w:hAnsi="Arial" w:cs="Arial"/>
                <w:sz w:val="24"/>
                <w:szCs w:val="24"/>
              </w:rPr>
              <w:t>Paslaugų</w:t>
            </w:r>
            <w:r w:rsidRPr="009B05DC">
              <w:rPr>
                <w:rFonts w:ascii="Arial" w:hAnsi="Arial" w:cs="Arial"/>
                <w:kern w:val="2"/>
                <w:sz w:val="24"/>
                <w:szCs w:val="24"/>
              </w:rPr>
              <w:t xml:space="preserve"> kiekis gali būti keičiamas (didėti ar mažėti).</w:t>
            </w:r>
          </w:p>
          <w:p w14:paraId="0C81B3DB" w14:textId="77777777" w:rsidR="00DB288B" w:rsidRPr="009B05DC" w:rsidRDefault="00DB288B" w:rsidP="00602CC1">
            <w:pPr>
              <w:tabs>
                <w:tab w:val="left" w:pos="526"/>
                <w:tab w:val="left" w:pos="556"/>
              </w:tabs>
              <w:spacing w:before="40" w:after="40" w:line="240" w:lineRule="auto"/>
              <w:ind w:firstLine="170"/>
              <w:jc w:val="both"/>
              <w:rPr>
                <w:rFonts w:ascii="Arial" w:hAnsi="Arial" w:cs="Arial"/>
                <w:kern w:val="2"/>
                <w:sz w:val="24"/>
                <w:szCs w:val="24"/>
              </w:rPr>
            </w:pPr>
          </w:p>
          <w:p w14:paraId="66DD8451" w14:textId="184B9B04" w:rsidR="00DB288B" w:rsidRPr="009B05DC" w:rsidRDefault="00DB288B" w:rsidP="00602CC1">
            <w:pPr>
              <w:tabs>
                <w:tab w:val="left" w:pos="526"/>
                <w:tab w:val="left" w:pos="556"/>
              </w:tabs>
              <w:spacing w:before="40" w:after="40" w:line="240" w:lineRule="auto"/>
              <w:ind w:firstLine="170"/>
              <w:jc w:val="both"/>
              <w:rPr>
                <w:rFonts w:ascii="Arial" w:hAnsi="Arial" w:cs="Arial"/>
                <w:b/>
                <w:bCs/>
                <w:kern w:val="2"/>
                <w:sz w:val="24"/>
                <w:szCs w:val="24"/>
              </w:rPr>
            </w:pPr>
            <w:r w:rsidRPr="009B05DC">
              <w:rPr>
                <w:rFonts w:ascii="Arial" w:hAnsi="Arial" w:cs="Arial"/>
                <w:b/>
                <w:bCs/>
                <w:kern w:val="2"/>
                <w:sz w:val="24"/>
                <w:szCs w:val="24"/>
              </w:rPr>
              <w:t>Paslaugos įkaini</w:t>
            </w:r>
            <w:r w:rsidR="00AA201F" w:rsidRPr="009B05DC">
              <w:rPr>
                <w:rFonts w:ascii="Arial" w:hAnsi="Arial" w:cs="Arial"/>
                <w:b/>
                <w:bCs/>
                <w:kern w:val="2"/>
                <w:sz w:val="24"/>
                <w:szCs w:val="24"/>
              </w:rPr>
              <w:t xml:space="preserve">ai </w:t>
            </w:r>
            <w:r w:rsidRPr="009B05DC">
              <w:rPr>
                <w:rFonts w:ascii="Arial" w:hAnsi="Arial" w:cs="Arial"/>
                <w:b/>
                <w:bCs/>
                <w:kern w:val="2"/>
                <w:sz w:val="24"/>
                <w:szCs w:val="24"/>
              </w:rPr>
              <w:t xml:space="preserve">yra: </w:t>
            </w:r>
          </w:p>
          <w:p w14:paraId="351AC7D9" w14:textId="77777777" w:rsidR="00AA201F" w:rsidRPr="00AA201F" w:rsidRDefault="00AA201F">
            <w:pPr>
              <w:pStyle w:val="Sraopastraipa"/>
              <w:numPr>
                <w:ilvl w:val="0"/>
                <w:numId w:val="53"/>
              </w:numPr>
              <w:tabs>
                <w:tab w:val="left" w:pos="526"/>
                <w:tab w:val="left" w:pos="556"/>
              </w:tabs>
              <w:spacing w:before="40" w:after="40" w:line="240" w:lineRule="auto"/>
              <w:ind w:left="0" w:firstLine="170"/>
              <w:jc w:val="both"/>
              <w:rPr>
                <w:rFonts w:ascii="Arial" w:hAnsi="Arial" w:cs="Arial"/>
                <w:b/>
                <w:bCs/>
                <w:kern w:val="2"/>
                <w:sz w:val="24"/>
                <w:szCs w:val="24"/>
              </w:rPr>
            </w:pPr>
            <w:r w:rsidRPr="00AA201F">
              <w:rPr>
                <w:rFonts w:ascii="Arial" w:hAnsi="Arial" w:cs="Arial"/>
                <w:b/>
                <w:bCs/>
                <w:kern w:val="2"/>
                <w:sz w:val="24"/>
                <w:szCs w:val="24"/>
              </w:rPr>
              <w:t>Apšvietimo tinklų priežiūra (įskaitant paslaugai atlikti reikalingų mechanizmų išlaidas (be medžiagų vertės)</w:t>
            </w:r>
          </w:p>
          <w:p w14:paraId="51A150A6" w14:textId="77777777"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 xml:space="preserve"> (</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be PVM, </w:t>
            </w:r>
          </w:p>
          <w:p w14:paraId="349FD097" w14:textId="77777777"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PVM sudaro (</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w:t>
            </w:r>
          </w:p>
          <w:p w14:paraId="7211F3FD" w14:textId="40333172"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Eur su PVM</w:t>
            </w:r>
          </w:p>
          <w:p w14:paraId="33CDAD6C" w14:textId="35CA2786" w:rsidR="00AA201F" w:rsidRPr="00AA201F" w:rsidRDefault="00AA201F" w:rsidP="00602CC1">
            <w:pPr>
              <w:pStyle w:val="Sraopastraipa"/>
              <w:tabs>
                <w:tab w:val="left" w:pos="526"/>
                <w:tab w:val="left" w:pos="556"/>
              </w:tabs>
              <w:spacing w:before="40" w:after="40" w:line="240" w:lineRule="auto"/>
              <w:ind w:left="0" w:firstLine="170"/>
              <w:jc w:val="both"/>
              <w:rPr>
                <w:rFonts w:ascii="Arial" w:hAnsi="Arial" w:cs="Arial"/>
                <w:kern w:val="2"/>
                <w:sz w:val="24"/>
                <w:szCs w:val="24"/>
              </w:rPr>
            </w:pPr>
          </w:p>
          <w:p w14:paraId="5056731C" w14:textId="77777777" w:rsidR="00AA201F" w:rsidRPr="00AA201F" w:rsidRDefault="00AA201F">
            <w:pPr>
              <w:pStyle w:val="Sraopastraipa"/>
              <w:numPr>
                <w:ilvl w:val="0"/>
                <w:numId w:val="53"/>
              </w:numPr>
              <w:tabs>
                <w:tab w:val="left" w:pos="526"/>
                <w:tab w:val="left" w:pos="556"/>
              </w:tabs>
              <w:spacing w:before="40" w:after="40" w:line="240" w:lineRule="auto"/>
              <w:ind w:left="0" w:firstLine="170"/>
              <w:jc w:val="both"/>
              <w:rPr>
                <w:rFonts w:ascii="Arial" w:hAnsi="Arial" w:cs="Arial"/>
                <w:b/>
                <w:bCs/>
                <w:kern w:val="2"/>
                <w:sz w:val="24"/>
                <w:szCs w:val="24"/>
              </w:rPr>
            </w:pPr>
            <w:r w:rsidRPr="00AA201F">
              <w:rPr>
                <w:rFonts w:ascii="Arial" w:hAnsi="Arial" w:cs="Arial"/>
                <w:b/>
                <w:bCs/>
                <w:kern w:val="2"/>
                <w:sz w:val="24"/>
                <w:szCs w:val="24"/>
              </w:rPr>
              <w:t xml:space="preserve">Maitinimo spintų priežiūra (be medžiagų vertės) </w:t>
            </w:r>
          </w:p>
          <w:p w14:paraId="275B07D6" w14:textId="77777777"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be PVM, </w:t>
            </w:r>
          </w:p>
          <w:p w14:paraId="6A487382" w14:textId="77777777"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PVM sudaro (</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w:t>
            </w:r>
          </w:p>
          <w:p w14:paraId="7884291A" w14:textId="06FCAB79"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Eur su PVM</w:t>
            </w:r>
          </w:p>
          <w:p w14:paraId="25A6C73F" w14:textId="77777777"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p>
          <w:p w14:paraId="365A033E" w14:textId="77777777" w:rsidR="00AA201F" w:rsidRPr="00AA201F" w:rsidRDefault="00AA201F">
            <w:pPr>
              <w:pStyle w:val="Sraopastraipa"/>
              <w:numPr>
                <w:ilvl w:val="0"/>
                <w:numId w:val="53"/>
              </w:numPr>
              <w:tabs>
                <w:tab w:val="left" w:pos="526"/>
                <w:tab w:val="left" w:pos="556"/>
              </w:tabs>
              <w:spacing w:before="40" w:after="40" w:line="240" w:lineRule="auto"/>
              <w:ind w:left="0" w:firstLine="170"/>
              <w:jc w:val="both"/>
              <w:rPr>
                <w:rFonts w:ascii="Arial" w:hAnsi="Arial" w:cs="Arial"/>
                <w:b/>
                <w:bCs/>
                <w:kern w:val="2"/>
                <w:sz w:val="24"/>
                <w:szCs w:val="24"/>
              </w:rPr>
            </w:pPr>
            <w:r w:rsidRPr="00AA201F">
              <w:rPr>
                <w:rFonts w:ascii="Arial" w:hAnsi="Arial" w:cs="Arial"/>
                <w:b/>
                <w:bCs/>
                <w:kern w:val="2"/>
                <w:sz w:val="24"/>
                <w:szCs w:val="24"/>
              </w:rPr>
              <w:t xml:space="preserve">Elektriko budėjimas renginių metu </w:t>
            </w:r>
          </w:p>
          <w:p w14:paraId="0129B359" w14:textId="77777777"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be PVM, </w:t>
            </w:r>
          </w:p>
          <w:p w14:paraId="37D21C33" w14:textId="77777777"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PVM sudaro (</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w:t>
            </w:r>
          </w:p>
          <w:p w14:paraId="12909338" w14:textId="264AF842"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Eur su PVM</w:t>
            </w:r>
          </w:p>
          <w:p w14:paraId="6D7BEC18" w14:textId="77777777"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p>
          <w:p w14:paraId="43E624B1" w14:textId="77777777" w:rsidR="00AA201F" w:rsidRPr="00AA201F" w:rsidRDefault="00AA201F">
            <w:pPr>
              <w:pStyle w:val="Sraopastraipa"/>
              <w:numPr>
                <w:ilvl w:val="0"/>
                <w:numId w:val="53"/>
              </w:numPr>
              <w:tabs>
                <w:tab w:val="left" w:pos="526"/>
                <w:tab w:val="left" w:pos="556"/>
              </w:tabs>
              <w:spacing w:before="40" w:after="40" w:line="240" w:lineRule="auto"/>
              <w:ind w:left="0" w:firstLine="170"/>
              <w:jc w:val="both"/>
              <w:rPr>
                <w:rFonts w:ascii="Arial" w:hAnsi="Arial" w:cs="Arial"/>
                <w:b/>
                <w:bCs/>
                <w:kern w:val="2"/>
                <w:sz w:val="24"/>
                <w:szCs w:val="24"/>
              </w:rPr>
            </w:pPr>
            <w:r w:rsidRPr="00AA201F">
              <w:rPr>
                <w:rFonts w:ascii="Arial" w:hAnsi="Arial" w:cs="Arial"/>
                <w:b/>
                <w:bCs/>
                <w:kern w:val="2"/>
                <w:sz w:val="24"/>
                <w:szCs w:val="24"/>
              </w:rPr>
              <w:t xml:space="preserve">Miesto objektų puošimo (iliuminavimo) paslauga (įskaitant paslaugai atlikti reikalingų mechanizmų išlaidas (be medžiagų vertės) </w:t>
            </w:r>
          </w:p>
          <w:p w14:paraId="4F6C7D3F" w14:textId="77777777" w:rsidR="00AA201F" w:rsidRPr="00AA201F" w:rsidRDefault="00AA201F" w:rsidP="00602CC1">
            <w:pPr>
              <w:tabs>
                <w:tab w:val="left" w:pos="526"/>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be PVM, </w:t>
            </w:r>
          </w:p>
          <w:p w14:paraId="100DB2AE" w14:textId="77777777" w:rsidR="00AA201F" w:rsidRPr="00AA201F" w:rsidRDefault="00AA201F" w:rsidP="00602CC1">
            <w:pPr>
              <w:tabs>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lastRenderedPageBreak/>
              <w:t>PVM sudaro (</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w:t>
            </w:r>
          </w:p>
          <w:p w14:paraId="788C7A0D" w14:textId="2522B167" w:rsidR="00AA201F" w:rsidRPr="00AA201F" w:rsidRDefault="00AA201F" w:rsidP="00602CC1">
            <w:pPr>
              <w:tabs>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Eur su PVM</w:t>
            </w:r>
          </w:p>
          <w:p w14:paraId="3B7F7BE1" w14:textId="77777777" w:rsidR="00AA201F" w:rsidRPr="00AA201F" w:rsidRDefault="00AA201F" w:rsidP="00602CC1">
            <w:pPr>
              <w:tabs>
                <w:tab w:val="left" w:pos="556"/>
              </w:tabs>
              <w:spacing w:before="40" w:after="40" w:line="240" w:lineRule="auto"/>
              <w:ind w:firstLine="170"/>
              <w:jc w:val="both"/>
              <w:rPr>
                <w:rFonts w:ascii="Arial" w:hAnsi="Arial" w:cs="Arial"/>
                <w:kern w:val="2"/>
                <w:sz w:val="24"/>
                <w:szCs w:val="24"/>
              </w:rPr>
            </w:pPr>
          </w:p>
          <w:p w14:paraId="46921EB4" w14:textId="3B381B3D" w:rsidR="00AA201F" w:rsidRPr="00AA201F" w:rsidRDefault="00AA201F">
            <w:pPr>
              <w:pStyle w:val="Sraopastraipa"/>
              <w:numPr>
                <w:ilvl w:val="0"/>
                <w:numId w:val="53"/>
              </w:numPr>
              <w:tabs>
                <w:tab w:val="left" w:pos="556"/>
              </w:tabs>
              <w:spacing w:before="40" w:after="40" w:line="240" w:lineRule="auto"/>
              <w:ind w:left="0" w:firstLine="170"/>
              <w:jc w:val="both"/>
              <w:rPr>
                <w:rFonts w:ascii="Arial" w:hAnsi="Arial" w:cs="Arial"/>
                <w:b/>
                <w:bCs/>
                <w:kern w:val="2"/>
                <w:sz w:val="24"/>
                <w:szCs w:val="24"/>
              </w:rPr>
            </w:pPr>
            <w:r w:rsidRPr="00AA201F">
              <w:rPr>
                <w:rFonts w:ascii="Arial" w:hAnsi="Arial" w:cs="Arial"/>
                <w:b/>
                <w:bCs/>
                <w:kern w:val="2"/>
                <w:sz w:val="24"/>
                <w:szCs w:val="24"/>
              </w:rPr>
              <w:t>Elektros įrenginių Tauragės miesto seniūnijai priklausančiose kapinėse priežiūra (be medžiagų vertės)</w:t>
            </w:r>
          </w:p>
          <w:p w14:paraId="7279BA30" w14:textId="77777777" w:rsidR="00AA201F" w:rsidRPr="00AA201F" w:rsidRDefault="00AA201F" w:rsidP="00602CC1">
            <w:pPr>
              <w:tabs>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be PVM, </w:t>
            </w:r>
          </w:p>
          <w:p w14:paraId="42E8CB22" w14:textId="77777777" w:rsidR="00AA201F" w:rsidRPr="00AA201F" w:rsidRDefault="00AA201F" w:rsidP="00602CC1">
            <w:pPr>
              <w:tabs>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PVM sudaro (</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w:t>
            </w:r>
          </w:p>
          <w:p w14:paraId="77C5AF64" w14:textId="77777777" w:rsidR="00AA201F" w:rsidRPr="00AA201F" w:rsidRDefault="00AA201F" w:rsidP="00602CC1">
            <w:pPr>
              <w:tabs>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Eur su PVM.</w:t>
            </w:r>
          </w:p>
          <w:p w14:paraId="7ED80380" w14:textId="77777777" w:rsidR="00AA201F" w:rsidRPr="00AA201F" w:rsidRDefault="00AA201F" w:rsidP="00602CC1">
            <w:pPr>
              <w:pStyle w:val="Sraopastraipa"/>
              <w:tabs>
                <w:tab w:val="left" w:pos="556"/>
              </w:tabs>
              <w:spacing w:line="240" w:lineRule="auto"/>
              <w:ind w:left="0" w:firstLine="170"/>
              <w:rPr>
                <w:rFonts w:ascii="Arial" w:hAnsi="Arial" w:cs="Arial"/>
                <w:kern w:val="2"/>
                <w:sz w:val="24"/>
                <w:szCs w:val="24"/>
              </w:rPr>
            </w:pPr>
          </w:p>
          <w:p w14:paraId="7593E30A" w14:textId="3FEAABBB" w:rsidR="00AA201F" w:rsidRPr="00AA201F" w:rsidRDefault="00AA201F">
            <w:pPr>
              <w:pStyle w:val="Sraopastraipa"/>
              <w:numPr>
                <w:ilvl w:val="0"/>
                <w:numId w:val="53"/>
              </w:numPr>
              <w:tabs>
                <w:tab w:val="left" w:pos="556"/>
              </w:tabs>
              <w:spacing w:before="40" w:after="40" w:line="240" w:lineRule="auto"/>
              <w:ind w:left="0" w:firstLine="170"/>
              <w:jc w:val="both"/>
              <w:rPr>
                <w:rFonts w:ascii="Arial" w:hAnsi="Arial" w:cs="Arial"/>
                <w:b/>
                <w:bCs/>
                <w:kern w:val="2"/>
                <w:sz w:val="24"/>
                <w:szCs w:val="24"/>
              </w:rPr>
            </w:pPr>
            <w:r w:rsidRPr="00AA201F">
              <w:rPr>
                <w:rFonts w:ascii="Arial" w:hAnsi="Arial" w:cs="Arial"/>
                <w:b/>
                <w:bCs/>
                <w:kern w:val="2"/>
                <w:sz w:val="24"/>
                <w:szCs w:val="24"/>
              </w:rPr>
              <w:t>Gedimų elektros įrenginiuose nustatymas atvykstant į vietą</w:t>
            </w:r>
          </w:p>
          <w:p w14:paraId="5B29F443" w14:textId="77777777" w:rsidR="00DB288B" w:rsidRPr="00AA201F" w:rsidRDefault="00DB288B" w:rsidP="00602CC1">
            <w:pPr>
              <w:tabs>
                <w:tab w:val="left" w:pos="556"/>
              </w:tabs>
              <w:spacing w:before="40" w:after="40" w:line="240" w:lineRule="auto"/>
              <w:ind w:firstLine="170"/>
              <w:jc w:val="both"/>
              <w:rPr>
                <w:rFonts w:ascii="Arial" w:hAnsi="Arial" w:cs="Arial"/>
                <w:kern w:val="2"/>
                <w:sz w:val="24"/>
                <w:szCs w:val="24"/>
              </w:rPr>
            </w:pPr>
            <w:r w:rsidRPr="00AA201F">
              <w:rPr>
                <w:rFonts w:ascii="Arial" w:hAnsi="Arial" w:cs="Arial"/>
                <w:kern w:val="2"/>
                <w:sz w:val="24"/>
                <w:szCs w:val="24"/>
              </w:rPr>
              <w:t>(</w:t>
            </w:r>
            <w:r w:rsidRPr="00AA201F">
              <w:rPr>
                <w:rFonts w:ascii="Arial" w:hAnsi="Arial" w:cs="Arial"/>
                <w:i/>
                <w:iCs/>
                <w:kern w:val="2"/>
                <w:sz w:val="24"/>
                <w:szCs w:val="24"/>
              </w:rPr>
              <w:t>nurodyti sumą skaičiais</w:t>
            </w:r>
            <w:r w:rsidRPr="00AA201F">
              <w:rPr>
                <w:rFonts w:ascii="Arial" w:hAnsi="Arial" w:cs="Arial"/>
                <w:kern w:val="2"/>
                <w:sz w:val="24"/>
                <w:szCs w:val="24"/>
              </w:rPr>
              <w:t xml:space="preserve">) Eur be PVM, </w:t>
            </w:r>
          </w:p>
          <w:p w14:paraId="738C8A33" w14:textId="77777777" w:rsidR="00DB288B" w:rsidRPr="009B05DC" w:rsidRDefault="00DB288B" w:rsidP="00602CC1">
            <w:pPr>
              <w:tabs>
                <w:tab w:val="left" w:pos="556"/>
              </w:tabs>
              <w:spacing w:before="40" w:after="40" w:line="240" w:lineRule="auto"/>
              <w:ind w:firstLine="170"/>
              <w:jc w:val="both"/>
              <w:rPr>
                <w:rFonts w:ascii="Arial" w:hAnsi="Arial" w:cs="Arial"/>
                <w:kern w:val="2"/>
                <w:sz w:val="24"/>
                <w:szCs w:val="24"/>
              </w:rPr>
            </w:pPr>
            <w:r w:rsidRPr="009B05DC">
              <w:rPr>
                <w:rFonts w:ascii="Arial" w:hAnsi="Arial" w:cs="Arial"/>
                <w:kern w:val="2"/>
                <w:sz w:val="24"/>
                <w:szCs w:val="24"/>
              </w:rPr>
              <w:t>PVM sudaro (</w:t>
            </w:r>
            <w:r w:rsidRPr="009B05DC">
              <w:rPr>
                <w:rFonts w:ascii="Arial" w:hAnsi="Arial" w:cs="Arial"/>
                <w:i/>
                <w:iCs/>
                <w:kern w:val="2"/>
                <w:sz w:val="24"/>
                <w:szCs w:val="24"/>
              </w:rPr>
              <w:t>nurodyti sumą skaičiais</w:t>
            </w:r>
            <w:r w:rsidRPr="009B05DC">
              <w:rPr>
                <w:rFonts w:ascii="Arial" w:hAnsi="Arial" w:cs="Arial"/>
                <w:kern w:val="2"/>
                <w:sz w:val="24"/>
                <w:szCs w:val="24"/>
              </w:rPr>
              <w:t xml:space="preserve">) Eur, </w:t>
            </w:r>
          </w:p>
          <w:p w14:paraId="719EBAE3" w14:textId="77777777" w:rsidR="00DB288B" w:rsidRPr="009B05DC" w:rsidRDefault="00DB288B" w:rsidP="00602CC1">
            <w:pPr>
              <w:tabs>
                <w:tab w:val="left" w:pos="556"/>
              </w:tabs>
              <w:spacing w:before="40" w:after="40" w:line="240" w:lineRule="auto"/>
              <w:ind w:firstLine="170"/>
              <w:jc w:val="both"/>
              <w:rPr>
                <w:rFonts w:ascii="Arial" w:hAnsi="Arial" w:cs="Arial"/>
                <w:kern w:val="2"/>
                <w:sz w:val="24"/>
                <w:szCs w:val="24"/>
              </w:rPr>
            </w:pPr>
            <w:r w:rsidRPr="009B05DC">
              <w:rPr>
                <w:rFonts w:ascii="Arial" w:hAnsi="Arial" w:cs="Arial"/>
                <w:kern w:val="2"/>
                <w:sz w:val="24"/>
                <w:szCs w:val="24"/>
              </w:rPr>
              <w:t>(</w:t>
            </w:r>
            <w:r w:rsidRPr="009B05DC">
              <w:rPr>
                <w:rFonts w:ascii="Arial" w:hAnsi="Arial" w:cs="Arial"/>
                <w:i/>
                <w:iCs/>
                <w:kern w:val="2"/>
                <w:sz w:val="24"/>
                <w:szCs w:val="24"/>
              </w:rPr>
              <w:t>nurodyti sumą skaičiais</w:t>
            </w:r>
            <w:r w:rsidRPr="009B05DC">
              <w:rPr>
                <w:rFonts w:ascii="Arial" w:hAnsi="Arial" w:cs="Arial"/>
                <w:kern w:val="2"/>
                <w:sz w:val="24"/>
                <w:szCs w:val="24"/>
              </w:rPr>
              <w:t>) Eur su PVM.</w:t>
            </w:r>
          </w:p>
          <w:p w14:paraId="71749A1C" w14:textId="77777777" w:rsidR="00DB288B" w:rsidRPr="009B05DC" w:rsidRDefault="00DB288B" w:rsidP="00602CC1">
            <w:pPr>
              <w:tabs>
                <w:tab w:val="left" w:pos="556"/>
              </w:tabs>
              <w:spacing w:before="40" w:after="40" w:line="240" w:lineRule="auto"/>
              <w:ind w:firstLine="170"/>
              <w:jc w:val="both"/>
              <w:rPr>
                <w:rFonts w:ascii="Arial" w:hAnsi="Arial" w:cs="Arial"/>
                <w:kern w:val="2"/>
                <w:sz w:val="24"/>
                <w:szCs w:val="24"/>
              </w:rPr>
            </w:pPr>
          </w:p>
          <w:p w14:paraId="214929EC" w14:textId="77777777" w:rsidR="00DB288B" w:rsidRPr="00F0600F" w:rsidRDefault="00DB288B" w:rsidP="00602CC1">
            <w:pPr>
              <w:tabs>
                <w:tab w:val="left" w:pos="556"/>
              </w:tabs>
              <w:spacing w:before="40" w:after="40" w:line="240" w:lineRule="auto"/>
              <w:ind w:firstLine="170"/>
              <w:jc w:val="both"/>
              <w:rPr>
                <w:rFonts w:ascii="Arial" w:hAnsi="Arial" w:cs="Arial"/>
                <w:color w:val="4472C4"/>
                <w:kern w:val="2"/>
                <w:szCs w:val="24"/>
              </w:rPr>
            </w:pPr>
            <w:r w:rsidRPr="009B05DC">
              <w:rPr>
                <w:rFonts w:ascii="Arial" w:hAnsi="Arial" w:cs="Arial"/>
                <w:kern w:val="2"/>
                <w:sz w:val="24"/>
                <w:szCs w:val="24"/>
              </w:rPr>
              <w:t xml:space="preserve">Pirkėjas neįsipareigoja išpirkti preliminaraus, </w:t>
            </w:r>
            <w:r w:rsidRPr="009B05DC">
              <w:rPr>
                <w:rFonts w:ascii="Arial" w:hAnsi="Arial" w:cs="Arial"/>
                <w:sz w:val="24"/>
                <w:szCs w:val="24"/>
              </w:rPr>
              <w:t xml:space="preserve">maksimalaus </w:t>
            </w:r>
            <w:r w:rsidRPr="009B05DC">
              <w:rPr>
                <w:rFonts w:ascii="Arial" w:hAnsi="Arial" w:cs="Arial"/>
                <w:kern w:val="2"/>
                <w:sz w:val="24"/>
                <w:szCs w:val="24"/>
              </w:rPr>
              <w:t xml:space="preserve">Paslaugų kiekio </w:t>
            </w:r>
            <w:r w:rsidRPr="009B05DC">
              <w:rPr>
                <w:rFonts w:ascii="Arial" w:hAnsi="Arial" w:cs="Arial"/>
                <w:sz w:val="24"/>
                <w:szCs w:val="24"/>
              </w:rPr>
              <w:t xml:space="preserve">(apimties) </w:t>
            </w:r>
            <w:r w:rsidRPr="009B05DC">
              <w:rPr>
                <w:rFonts w:ascii="Arial" w:hAnsi="Arial" w:cs="Arial"/>
                <w:kern w:val="2"/>
                <w:sz w:val="24"/>
                <w:szCs w:val="24"/>
              </w:rPr>
              <w:t>ar bet kokios jo dalies.</w:t>
            </w:r>
            <w:r w:rsidRPr="009B05DC">
              <w:rPr>
                <w:rFonts w:ascii="Arial" w:hAnsi="Arial" w:cs="Arial"/>
                <w:kern w:val="2"/>
                <w:szCs w:val="24"/>
              </w:rPr>
              <w:t xml:space="preserve"> </w:t>
            </w:r>
          </w:p>
        </w:tc>
      </w:tr>
      <w:tr w:rsidR="00DB288B" w:rsidRPr="00F0600F" w14:paraId="35A41EE9" w14:textId="77777777" w:rsidTr="00141914">
        <w:trPr>
          <w:trHeight w:val="300"/>
        </w:trPr>
        <w:tc>
          <w:tcPr>
            <w:tcW w:w="2972" w:type="dxa"/>
          </w:tcPr>
          <w:p w14:paraId="5C1A7807"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lastRenderedPageBreak/>
              <w:t>5.3. Sutarties kainos / įkainių perskaičiavimas taikant peržiūros taisykles</w:t>
            </w:r>
          </w:p>
        </w:tc>
        <w:tc>
          <w:tcPr>
            <w:tcW w:w="6662" w:type="dxa"/>
            <w:gridSpan w:val="2"/>
          </w:tcPr>
          <w:p w14:paraId="7E7B8A5E" w14:textId="77777777"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64783294" w14:textId="77777777"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72395079" w14:textId="77777777"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1BD123B3" w14:textId="3B70DE21"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00A6412B" w:rsidRPr="00A6412B">
              <w:rPr>
                <w:rFonts w:ascii="Arial" w:hAnsi="Arial" w:cs="Arial"/>
                <w:color w:val="000000" w:themeColor="text1"/>
                <w:sz w:val="24"/>
                <w:szCs w:val="24"/>
              </w:rPr>
              <w:t>dėl kainų lygio pokyčio</w:t>
            </w:r>
            <w:r w:rsidR="00A6412B">
              <w:rPr>
                <w:rFonts w:ascii="Arial" w:hAnsi="Arial" w:cs="Arial"/>
                <w:color w:val="000000" w:themeColor="text1"/>
                <w:sz w:val="24"/>
                <w:szCs w:val="24"/>
              </w:rPr>
              <w:t>;</w:t>
            </w:r>
          </w:p>
          <w:p w14:paraId="415359AD" w14:textId="77777777"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DB288B" w:rsidRPr="00F0600F" w14:paraId="356C13EC" w14:textId="77777777" w:rsidTr="00141914">
        <w:trPr>
          <w:trHeight w:val="300"/>
        </w:trPr>
        <w:tc>
          <w:tcPr>
            <w:tcW w:w="2972" w:type="dxa"/>
          </w:tcPr>
          <w:p w14:paraId="74429B0C"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3A43035C"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37E4BEC2" w14:textId="77777777" w:rsidR="00DB288B" w:rsidRPr="00F0600F" w:rsidRDefault="00DB288B" w:rsidP="00141914">
            <w:pPr>
              <w:spacing w:after="0" w:line="240" w:lineRule="auto"/>
              <w:jc w:val="both"/>
              <w:rPr>
                <w:rFonts w:ascii="Arial" w:hAnsi="Arial" w:cs="Arial"/>
                <w:sz w:val="24"/>
                <w:szCs w:val="24"/>
              </w:rPr>
            </w:pPr>
          </w:p>
          <w:p w14:paraId="5D76E640"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DB288B" w:rsidRPr="00F0600F" w14:paraId="2967476C" w14:textId="77777777" w:rsidTr="00141914">
        <w:trPr>
          <w:trHeight w:val="300"/>
        </w:trPr>
        <w:tc>
          <w:tcPr>
            <w:tcW w:w="2972" w:type="dxa"/>
          </w:tcPr>
          <w:p w14:paraId="0E45031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662" w:type="dxa"/>
            <w:gridSpan w:val="2"/>
          </w:tcPr>
          <w:p w14:paraId="0893CE8A"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61D4C6F" w14:textId="77777777" w:rsidTr="00141914">
        <w:trPr>
          <w:trHeight w:val="300"/>
        </w:trPr>
        <w:tc>
          <w:tcPr>
            <w:tcW w:w="2972" w:type="dxa"/>
          </w:tcPr>
          <w:p w14:paraId="7A2BB20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5.3.3. Sutarties kainos / įkainių peržiūra dėl kainų lygio pokyčio</w:t>
            </w:r>
          </w:p>
        </w:tc>
        <w:tc>
          <w:tcPr>
            <w:tcW w:w="6662" w:type="dxa"/>
            <w:gridSpan w:val="2"/>
          </w:tcPr>
          <w:p w14:paraId="040AC72E" w14:textId="77777777" w:rsidR="00871128" w:rsidRPr="00871128" w:rsidRDefault="00A6412B">
            <w:pPr>
              <w:pStyle w:val="Sraopastraipa"/>
              <w:numPr>
                <w:ilvl w:val="3"/>
                <w:numId w:val="58"/>
              </w:numPr>
              <w:tabs>
                <w:tab w:val="left" w:pos="739"/>
                <w:tab w:val="left" w:pos="993"/>
                <w:tab w:val="left" w:pos="1134"/>
                <w:tab w:val="left" w:pos="1276"/>
                <w:tab w:val="left" w:pos="1418"/>
              </w:tabs>
              <w:spacing w:after="0" w:line="240" w:lineRule="auto"/>
              <w:ind w:left="0" w:firstLine="283"/>
              <w:jc w:val="both"/>
              <w:outlineLvl w:val="0"/>
              <w:rPr>
                <w:rFonts w:ascii="Arial" w:hAnsi="Arial" w:cs="Arial"/>
                <w:iCs/>
                <w:sz w:val="24"/>
                <w:szCs w:val="24"/>
              </w:rPr>
            </w:pPr>
            <w:r w:rsidRPr="00871128">
              <w:rPr>
                <w:rFonts w:ascii="Arial" w:eastAsia="Times New Roman" w:hAnsi="Arial" w:cs="Arial"/>
                <w:sz w:val="24"/>
                <w:szCs w:val="24"/>
                <w:lang w:eastAsia="ar-SA"/>
              </w:rPr>
              <w:t>Bet kuri Sutarties Šalis, Sutarties galiojimo metu, turi teisę inicijuoti Sutartyje numatytos kainos (įkainių) perskaičiavimą, jeigu kainų pokytis (k) viršija 7 procentus. Atlikdamos perskaičiavimą Šalys vadovaujasi Valstybės duomenų agentūros (</w:t>
            </w:r>
            <w:hyperlink r:id="rId24" w:history="1">
              <w:r w:rsidRPr="00871128">
                <w:rPr>
                  <w:rStyle w:val="Hipersaitas"/>
                  <w:rFonts w:ascii="Arial" w:eastAsia="Times New Roman" w:hAnsi="Arial" w:cs="Arial"/>
                  <w:sz w:val="24"/>
                  <w:szCs w:val="24"/>
                  <w:lang w:eastAsia="ar-SA"/>
                </w:rPr>
                <w:t>www.stat.gov.lt</w:t>
              </w:r>
            </w:hyperlink>
            <w:r w:rsidRPr="00871128">
              <w:rPr>
                <w:rFonts w:ascii="Arial" w:eastAsia="Times New Roman" w:hAnsi="Arial" w:cs="Arial"/>
                <w:sz w:val="24"/>
                <w:szCs w:val="24"/>
                <w:lang w:eastAsia="ar-SA"/>
              </w:rPr>
              <w:t>) viešai paskelbtais Rodiklių duomenų bazės duomenimis, iš kitos Šalies nereikalaudamos pateikti oficialaus Valstybės duomenų agentūros ar kitos institucijos išduoto dokumento ar patvirtinimo;</w:t>
            </w:r>
          </w:p>
          <w:p w14:paraId="75593530" w14:textId="3ED4C809" w:rsidR="00A6412B" w:rsidRPr="00871128" w:rsidRDefault="00A6412B">
            <w:pPr>
              <w:pStyle w:val="Sraopastraipa"/>
              <w:numPr>
                <w:ilvl w:val="3"/>
                <w:numId w:val="58"/>
              </w:numPr>
              <w:tabs>
                <w:tab w:val="left" w:pos="739"/>
                <w:tab w:val="left" w:pos="993"/>
                <w:tab w:val="left" w:pos="1134"/>
                <w:tab w:val="left" w:pos="1276"/>
                <w:tab w:val="left" w:pos="1418"/>
              </w:tabs>
              <w:spacing w:after="0" w:line="240" w:lineRule="auto"/>
              <w:ind w:left="0" w:firstLine="283"/>
              <w:jc w:val="both"/>
              <w:outlineLvl w:val="0"/>
              <w:rPr>
                <w:rFonts w:ascii="Arial" w:hAnsi="Arial" w:cs="Arial"/>
                <w:iCs/>
                <w:sz w:val="24"/>
                <w:szCs w:val="24"/>
              </w:rPr>
            </w:pPr>
            <w:r w:rsidRPr="00871128">
              <w:rPr>
                <w:rFonts w:ascii="Arial" w:eastAsia="Times New Roman" w:hAnsi="Arial" w:cs="Arial"/>
                <w:sz w:val="24"/>
                <w:szCs w:val="24"/>
                <w:lang w:eastAsia="ar-SA"/>
              </w:rPr>
              <w:t>Naujas įkainis (kaina) apskaičiuojama pagal formulę:</w:t>
            </w:r>
          </w:p>
          <w:p w14:paraId="7A5A6872" w14:textId="77777777" w:rsidR="00A6412B" w:rsidRPr="009E7A91" w:rsidRDefault="00A6412B" w:rsidP="00871128">
            <w:pPr>
              <w:tabs>
                <w:tab w:val="left" w:pos="739"/>
                <w:tab w:val="left" w:pos="1134"/>
                <w:tab w:val="left" w:pos="1418"/>
              </w:tabs>
              <w:spacing w:after="0" w:line="240" w:lineRule="auto"/>
              <w:ind w:firstLine="283"/>
              <w:contextualSpacing/>
              <w:jc w:val="both"/>
              <w:rPr>
                <w:rFonts w:ascii="Arial" w:hAnsi="Arial" w:cs="Arial"/>
                <w:sz w:val="24"/>
                <w:szCs w:val="24"/>
              </w:rPr>
            </w:pPr>
            <w:r w:rsidRPr="009E7A91">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9E7A91">
              <w:rPr>
                <w:rFonts w:ascii="Arial" w:hAnsi="Arial" w:cs="Arial"/>
                <w:i/>
                <w:sz w:val="24"/>
                <w:szCs w:val="24"/>
              </w:rPr>
              <w:t xml:space="preserve">, </w:t>
            </w:r>
            <w:r w:rsidRPr="009E7A91">
              <w:rPr>
                <w:rFonts w:ascii="Arial" w:hAnsi="Arial" w:cs="Arial"/>
                <w:iCs/>
                <w:sz w:val="24"/>
                <w:szCs w:val="24"/>
              </w:rPr>
              <w:t>kur</w:t>
            </w:r>
          </w:p>
          <w:p w14:paraId="7965E0E9" w14:textId="77777777" w:rsidR="00A6412B" w:rsidRPr="009E7A91" w:rsidRDefault="00A6412B" w:rsidP="00871128">
            <w:pPr>
              <w:tabs>
                <w:tab w:val="left" w:pos="739"/>
                <w:tab w:val="left" w:pos="1134"/>
                <w:tab w:val="left" w:pos="1418"/>
              </w:tabs>
              <w:spacing w:after="0" w:line="240" w:lineRule="auto"/>
              <w:ind w:firstLine="283"/>
              <w:contextualSpacing/>
              <w:jc w:val="both"/>
              <w:rPr>
                <w:rFonts w:ascii="Arial" w:hAnsi="Arial" w:cs="Arial"/>
                <w:sz w:val="24"/>
                <w:szCs w:val="24"/>
              </w:rPr>
            </w:pPr>
            <w:r w:rsidRPr="009E7A91">
              <w:rPr>
                <w:rFonts w:ascii="Arial" w:hAnsi="Arial" w:cs="Arial"/>
                <w:sz w:val="24"/>
                <w:szCs w:val="24"/>
              </w:rPr>
              <w:t>a – įkainis ((kaina) Eur be PVM)).</w:t>
            </w:r>
          </w:p>
          <w:p w14:paraId="54724274" w14:textId="77777777" w:rsidR="00A6412B" w:rsidRPr="009E7A91" w:rsidRDefault="00A6412B" w:rsidP="00871128">
            <w:pPr>
              <w:tabs>
                <w:tab w:val="left" w:pos="739"/>
                <w:tab w:val="left" w:pos="1134"/>
                <w:tab w:val="left" w:pos="1418"/>
              </w:tabs>
              <w:spacing w:after="0" w:line="240" w:lineRule="auto"/>
              <w:ind w:firstLine="283"/>
              <w:contextualSpacing/>
              <w:jc w:val="both"/>
              <w:rPr>
                <w:rFonts w:ascii="Arial" w:hAnsi="Arial" w:cs="Arial"/>
                <w:sz w:val="24"/>
                <w:szCs w:val="24"/>
              </w:rPr>
            </w:pPr>
            <w:r w:rsidRPr="009E7A91">
              <w:rPr>
                <w:rFonts w:ascii="Arial" w:hAnsi="Arial" w:cs="Arial"/>
                <w:sz w:val="24"/>
                <w:szCs w:val="24"/>
              </w:rPr>
              <w:lastRenderedPageBreak/>
              <w:t>a</w:t>
            </w:r>
            <w:r w:rsidRPr="009E7A91">
              <w:rPr>
                <w:rFonts w:ascii="Arial" w:hAnsi="Arial" w:cs="Arial"/>
                <w:sz w:val="24"/>
                <w:szCs w:val="24"/>
                <w:vertAlign w:val="subscript"/>
              </w:rPr>
              <w:t>1</w:t>
            </w:r>
            <w:r w:rsidRPr="009E7A91">
              <w:rPr>
                <w:rFonts w:ascii="Arial" w:hAnsi="Arial" w:cs="Arial"/>
                <w:sz w:val="24"/>
                <w:szCs w:val="24"/>
              </w:rPr>
              <w:t xml:space="preserve"> – perskaičiuotas (pakeistas) įkainis (kaina (Eur be PVM));</w:t>
            </w:r>
          </w:p>
          <w:p w14:paraId="7825F8DF" w14:textId="77777777" w:rsidR="00AA201F" w:rsidRDefault="00A6412B" w:rsidP="00871128">
            <w:pPr>
              <w:tabs>
                <w:tab w:val="left" w:pos="739"/>
                <w:tab w:val="left" w:pos="1134"/>
                <w:tab w:val="left" w:pos="1418"/>
              </w:tabs>
              <w:spacing w:after="0" w:line="240" w:lineRule="auto"/>
              <w:ind w:firstLine="283"/>
              <w:contextualSpacing/>
              <w:jc w:val="both"/>
              <w:rPr>
                <w:rFonts w:ascii="Arial" w:hAnsi="Arial" w:cs="Arial"/>
                <w:sz w:val="24"/>
                <w:szCs w:val="24"/>
              </w:rPr>
            </w:pPr>
            <w:r w:rsidRPr="009E7A91">
              <w:rPr>
                <w:rFonts w:ascii="Arial" w:hAnsi="Arial" w:cs="Arial"/>
                <w:sz w:val="24"/>
                <w:szCs w:val="24"/>
              </w:rPr>
              <w:t xml:space="preserve">k – </w:t>
            </w:r>
            <w:r w:rsidR="00AA201F">
              <w:t xml:space="preserve"> </w:t>
            </w:r>
            <w:r w:rsidR="00AA201F" w:rsidRPr="00AA201F">
              <w:rPr>
                <w:rFonts w:ascii="Arial" w:hAnsi="Arial" w:cs="Arial"/>
                <w:sz w:val="24"/>
                <w:szCs w:val="24"/>
              </w:rPr>
              <w:t>pagal Valstybės duomenų agentūros (www.stat.gov.lt) skelbiamą Vartotojų kainų indeksą („Vartojimo prekės ir paslaugos“) apskaičiuotas paslaugos kainų pokytis (padidėjimas arba sumažėjimas) (%)</w:t>
            </w:r>
          </w:p>
          <w:p w14:paraId="5AEF125E" w14:textId="429C1031" w:rsidR="00A6412B" w:rsidRPr="009E7A91" w:rsidRDefault="00A6412B" w:rsidP="00871128">
            <w:pPr>
              <w:tabs>
                <w:tab w:val="left" w:pos="739"/>
                <w:tab w:val="left" w:pos="1134"/>
                <w:tab w:val="left" w:pos="1418"/>
              </w:tabs>
              <w:spacing w:after="0" w:line="240" w:lineRule="auto"/>
              <w:ind w:firstLine="283"/>
              <w:contextualSpacing/>
              <w:jc w:val="both"/>
              <w:rPr>
                <w:rFonts w:ascii="Arial" w:hAnsi="Arial" w:cs="Arial"/>
                <w:sz w:val="24"/>
                <w:szCs w:val="24"/>
              </w:rPr>
            </w:pPr>
            <w:r w:rsidRPr="009E7A91">
              <w:rPr>
                <w:rFonts w:ascii="Arial" w:hAnsi="Arial" w:cs="Arial"/>
                <w:sz w:val="24"/>
                <w:szCs w:val="24"/>
              </w:rPr>
              <w:t xml:space="preserve">„k“ reikšmė skaičiuojama pagal formulę: </w:t>
            </w:r>
          </w:p>
          <w:p w14:paraId="4A4ECFBC" w14:textId="77777777" w:rsidR="00A6412B" w:rsidRPr="009E7A91" w:rsidRDefault="00A6412B" w:rsidP="00871128">
            <w:pPr>
              <w:tabs>
                <w:tab w:val="left" w:pos="739"/>
                <w:tab w:val="left" w:pos="1134"/>
                <w:tab w:val="left" w:pos="1418"/>
              </w:tabs>
              <w:spacing w:after="0" w:line="240" w:lineRule="auto"/>
              <w:ind w:firstLine="283"/>
              <w:contextualSpacing/>
              <w:jc w:val="both"/>
              <w:rPr>
                <w:rFonts w:ascii="Arial" w:hAnsi="Arial" w:cs="Arial"/>
                <w:sz w:val="24"/>
                <w:szCs w:val="24"/>
              </w:rPr>
            </w:pPr>
            <w:r w:rsidRPr="009E7A91">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9E7A91">
              <w:rPr>
                <w:rFonts w:ascii="Arial" w:hAnsi="Arial" w:cs="Arial"/>
                <w:sz w:val="24"/>
                <w:szCs w:val="24"/>
              </w:rPr>
              <w:t>, (proc.) kur</w:t>
            </w:r>
          </w:p>
          <w:p w14:paraId="4C842DBF" w14:textId="77777777" w:rsidR="00A6412B" w:rsidRPr="009E7A91" w:rsidRDefault="00A6412B" w:rsidP="00871128">
            <w:pPr>
              <w:tabs>
                <w:tab w:val="left" w:pos="739"/>
                <w:tab w:val="left" w:pos="1134"/>
                <w:tab w:val="left" w:pos="1418"/>
              </w:tabs>
              <w:spacing w:after="0" w:line="240" w:lineRule="auto"/>
              <w:ind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naujausias</w:t>
            </w:r>
            <w:proofErr w:type="spellEnd"/>
            <w:r w:rsidRPr="009E7A91">
              <w:rPr>
                <w:rFonts w:ascii="Arial" w:hAnsi="Arial" w:cs="Arial"/>
                <w:sz w:val="24"/>
                <w:szCs w:val="24"/>
              </w:rPr>
              <w:t xml:space="preserve"> – kreipimosi dėl kainos perskaičiavimo išsiuntimo kitai šaliai datą naujausias paskelbtas vartojimo prekių ir paslaugų indeksas.</w:t>
            </w:r>
          </w:p>
          <w:p w14:paraId="18C9A109" w14:textId="2E21C0F8" w:rsidR="003825CE" w:rsidRDefault="00A6412B" w:rsidP="00871128">
            <w:pPr>
              <w:tabs>
                <w:tab w:val="left" w:pos="739"/>
                <w:tab w:val="left" w:pos="1134"/>
                <w:tab w:val="left" w:pos="1418"/>
                <w:tab w:val="left" w:pos="1560"/>
                <w:tab w:val="left" w:pos="1843"/>
              </w:tabs>
              <w:spacing w:after="0" w:line="240" w:lineRule="auto"/>
              <w:ind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pradžia</w:t>
            </w:r>
            <w:proofErr w:type="spellEnd"/>
            <w:r w:rsidRPr="009E7A91">
              <w:rPr>
                <w:rFonts w:ascii="Arial" w:hAnsi="Arial" w:cs="Arial"/>
                <w:sz w:val="24"/>
                <w:szCs w:val="24"/>
              </w:rPr>
              <w:t xml:space="preserve"> – </w:t>
            </w:r>
            <w:r w:rsidRPr="003825CE">
              <w:rPr>
                <w:rFonts w:ascii="Arial" w:hAnsi="Arial" w:cs="Arial"/>
                <w:sz w:val="24"/>
                <w:szCs w:val="24"/>
              </w:rPr>
              <w:t>laikotarpio pradžios datos (mėnesio) vartojimo prekių ir paslaugų indeksas</w:t>
            </w:r>
            <w:r w:rsidRPr="009E7A91">
              <w:rPr>
                <w:rFonts w:ascii="Arial" w:hAnsi="Arial" w:cs="Arial"/>
                <w:sz w:val="24"/>
                <w:szCs w:val="24"/>
              </w:rPr>
              <w:t xml:space="preserve">. Pirmojo perskaičiavimo atveju laikotarpio pradžia (mėnuo) yra </w:t>
            </w:r>
            <w:sdt>
              <w:sdtPr>
                <w:rPr>
                  <w:rFonts w:ascii="Arial" w:hAnsi="Arial" w:cs="Arial"/>
                  <w:sz w:val="24"/>
                  <w:szCs w:val="24"/>
                </w:rPr>
                <w:alias w:val="Pasirinkite"/>
                <w:tag w:val="Pasirinkite"/>
                <w:id w:val="-470061365"/>
                <w:placeholder>
                  <w:docPart w:val="15605689CF4E4CD7A56EF1C674A5343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E7A91">
                  <w:rPr>
                    <w:rFonts w:ascii="Arial" w:hAnsi="Arial" w:cs="Arial"/>
                    <w:sz w:val="24"/>
                    <w:szCs w:val="24"/>
                  </w:rPr>
                  <w:t>Sutarties sudarymo dienos</w:t>
                </w:r>
              </w:sdtContent>
            </w:sdt>
            <w:r w:rsidRPr="009E7A91">
              <w:rPr>
                <w:rFonts w:ascii="Arial" w:hAnsi="Arial" w:cs="Arial"/>
                <w:sz w:val="24"/>
                <w:szCs w:val="24"/>
              </w:rPr>
              <w:t xml:space="preserve"> mėnuo. Antrojo ir vėlesnių perskaičiavimų atveju laikotarpio pradžia (mėnuo) yra paskutinio perskaičiavimo metu naudotos paskelbto atitinkamo indekso reikšmės mėnuo</w:t>
            </w:r>
            <w:r w:rsidR="003825CE">
              <w:rPr>
                <w:rFonts w:ascii="Arial" w:hAnsi="Arial" w:cs="Arial"/>
                <w:sz w:val="24"/>
                <w:szCs w:val="24"/>
              </w:rPr>
              <w:t>;</w:t>
            </w:r>
          </w:p>
          <w:p w14:paraId="34C034D6" w14:textId="77777777" w:rsidR="00871128" w:rsidRDefault="00A6412B" w:rsidP="00871128">
            <w:pPr>
              <w:tabs>
                <w:tab w:val="left" w:pos="739"/>
                <w:tab w:val="left" w:pos="1134"/>
                <w:tab w:val="left" w:pos="1418"/>
                <w:tab w:val="left" w:pos="1560"/>
                <w:tab w:val="left" w:pos="1843"/>
              </w:tabs>
              <w:spacing w:after="0" w:line="240" w:lineRule="auto"/>
              <w:ind w:firstLine="283"/>
              <w:jc w:val="both"/>
              <w:rPr>
                <w:rFonts w:ascii="Arial" w:hAnsi="Arial" w:cs="Arial"/>
                <w:sz w:val="24"/>
                <w:szCs w:val="24"/>
              </w:rPr>
            </w:pPr>
            <w:bookmarkStart w:id="84" w:name="_Hlk140570111"/>
            <w:r w:rsidRPr="009E7A91">
              <w:rPr>
                <w:rFonts w:ascii="Arial" w:eastAsia="Times New Roman" w:hAnsi="Arial" w:cs="Arial"/>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F413276" w14:textId="77777777" w:rsidR="00871128" w:rsidRPr="00871128" w:rsidRDefault="00A6412B">
            <w:pPr>
              <w:pStyle w:val="Sraopastraipa"/>
              <w:numPr>
                <w:ilvl w:val="3"/>
                <w:numId w:val="58"/>
              </w:numPr>
              <w:tabs>
                <w:tab w:val="left" w:pos="739"/>
                <w:tab w:val="left" w:pos="1134"/>
                <w:tab w:val="left" w:pos="1418"/>
                <w:tab w:val="left" w:pos="1560"/>
                <w:tab w:val="left" w:pos="1843"/>
              </w:tabs>
              <w:spacing w:after="0" w:line="240" w:lineRule="auto"/>
              <w:ind w:left="0" w:firstLine="283"/>
              <w:jc w:val="both"/>
              <w:rPr>
                <w:rFonts w:ascii="Arial" w:hAnsi="Arial" w:cs="Arial"/>
                <w:sz w:val="24"/>
                <w:szCs w:val="24"/>
              </w:rPr>
            </w:pPr>
            <w:r w:rsidRPr="00871128">
              <w:rPr>
                <w:rFonts w:ascii="Arial" w:eastAsia="Times New Roman" w:hAnsi="Arial" w:cs="Arial"/>
                <w:bCs/>
                <w:sz w:val="24"/>
                <w:szCs w:val="24"/>
                <w:lang w:eastAsia="ar-SA"/>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64A8C56F" w14:textId="77777777" w:rsidR="00871128" w:rsidRPr="00871128" w:rsidRDefault="00A6412B">
            <w:pPr>
              <w:pStyle w:val="Sraopastraipa"/>
              <w:numPr>
                <w:ilvl w:val="3"/>
                <w:numId w:val="58"/>
              </w:numPr>
              <w:tabs>
                <w:tab w:val="left" w:pos="739"/>
                <w:tab w:val="left" w:pos="1134"/>
                <w:tab w:val="left" w:pos="1418"/>
                <w:tab w:val="left" w:pos="1560"/>
                <w:tab w:val="left" w:pos="1843"/>
              </w:tabs>
              <w:spacing w:after="0" w:line="240" w:lineRule="auto"/>
              <w:ind w:left="0" w:firstLine="283"/>
              <w:jc w:val="both"/>
              <w:rPr>
                <w:rFonts w:ascii="Arial" w:hAnsi="Arial" w:cs="Arial"/>
                <w:sz w:val="24"/>
                <w:szCs w:val="24"/>
              </w:rPr>
            </w:pPr>
            <w:r w:rsidRPr="00871128">
              <w:rPr>
                <w:rFonts w:ascii="Arial" w:eastAsia="Times New Roman" w:hAnsi="Arial" w:cs="Arial"/>
                <w:bCs/>
                <w:sz w:val="24"/>
                <w:szCs w:val="24"/>
                <w:lang w:eastAsia="ar-SA"/>
              </w:rPr>
              <w:t>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6EF6299C" w14:textId="77777777" w:rsidR="00871128" w:rsidRPr="00871128" w:rsidRDefault="00A6412B">
            <w:pPr>
              <w:pStyle w:val="Sraopastraipa"/>
              <w:numPr>
                <w:ilvl w:val="3"/>
                <w:numId w:val="58"/>
              </w:numPr>
              <w:tabs>
                <w:tab w:val="left" w:pos="739"/>
                <w:tab w:val="left" w:pos="1134"/>
                <w:tab w:val="left" w:pos="1418"/>
                <w:tab w:val="left" w:pos="1560"/>
                <w:tab w:val="left" w:pos="1843"/>
              </w:tabs>
              <w:spacing w:after="0" w:line="240" w:lineRule="auto"/>
              <w:ind w:left="0" w:firstLine="283"/>
              <w:jc w:val="both"/>
              <w:rPr>
                <w:rFonts w:ascii="Arial" w:hAnsi="Arial" w:cs="Arial"/>
                <w:sz w:val="24"/>
                <w:szCs w:val="24"/>
              </w:rPr>
            </w:pPr>
            <w:r w:rsidRPr="00871128">
              <w:rPr>
                <w:rFonts w:ascii="Arial" w:eastAsia="Times New Roman" w:hAnsi="Arial" w:cs="Arial"/>
                <w:bCs/>
                <w:sz w:val="24"/>
                <w:szCs w:val="24"/>
                <w:lang w:eastAsia="ar-SA"/>
              </w:rPr>
              <w:t>Pirmoji Sutarties kainos peržiūra gali būti atliekama ne anksčiau nei po 6 (šešių) mėnesių po Sutarties įsigaliojimo. Sutarties kainos peržiūra atliekama ne dažniau kaip kas 6 mėnesius</w:t>
            </w:r>
            <w:r w:rsidR="00871128">
              <w:rPr>
                <w:rFonts w:ascii="Arial" w:eastAsia="Times New Roman" w:hAnsi="Arial" w:cs="Arial"/>
                <w:bCs/>
                <w:sz w:val="24"/>
                <w:szCs w:val="24"/>
                <w:lang w:eastAsia="ar-SA"/>
              </w:rPr>
              <w:t xml:space="preserve">. </w:t>
            </w:r>
          </w:p>
          <w:p w14:paraId="795AA949" w14:textId="67958AAE" w:rsidR="00A6412B" w:rsidRPr="00871128" w:rsidRDefault="00A6412B">
            <w:pPr>
              <w:pStyle w:val="Sraopastraipa"/>
              <w:numPr>
                <w:ilvl w:val="3"/>
                <w:numId w:val="58"/>
              </w:numPr>
              <w:tabs>
                <w:tab w:val="left" w:pos="739"/>
                <w:tab w:val="left" w:pos="1134"/>
                <w:tab w:val="left" w:pos="1418"/>
                <w:tab w:val="left" w:pos="1560"/>
                <w:tab w:val="left" w:pos="1843"/>
              </w:tabs>
              <w:spacing w:after="0" w:line="240" w:lineRule="auto"/>
              <w:ind w:left="0" w:firstLine="283"/>
              <w:jc w:val="both"/>
              <w:rPr>
                <w:rFonts w:ascii="Arial" w:hAnsi="Arial" w:cs="Arial"/>
                <w:sz w:val="24"/>
                <w:szCs w:val="24"/>
              </w:rPr>
            </w:pPr>
            <w:r w:rsidRPr="00871128">
              <w:rPr>
                <w:rFonts w:ascii="Arial" w:eastAsia="Times New Roman" w:hAnsi="Arial" w:cs="Arial"/>
                <w:bCs/>
                <w:sz w:val="24"/>
                <w:szCs w:val="24"/>
                <w:lang w:eastAsia="ar-SA"/>
              </w:rPr>
              <w:t xml:space="preserve">Vėlesnis kainų arba įkainių perskaičiavimas negali apimti laikotarpio, už kurį jau buvo atliktas perskaičiavimas. </w:t>
            </w:r>
            <w:bookmarkEnd w:id="84"/>
          </w:p>
        </w:tc>
      </w:tr>
      <w:tr w:rsidR="00DB288B" w:rsidRPr="00F0600F" w14:paraId="288300F6" w14:textId="77777777" w:rsidTr="00141914">
        <w:trPr>
          <w:trHeight w:val="300"/>
        </w:trPr>
        <w:tc>
          <w:tcPr>
            <w:tcW w:w="2972" w:type="dxa"/>
          </w:tcPr>
          <w:p w14:paraId="4D09FBF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lastRenderedPageBreak/>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662" w:type="dxa"/>
            <w:gridSpan w:val="2"/>
          </w:tcPr>
          <w:p w14:paraId="1315058F"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59CCE711" w14:textId="77777777" w:rsidTr="00AA1435">
        <w:trPr>
          <w:trHeight w:val="891"/>
        </w:trPr>
        <w:tc>
          <w:tcPr>
            <w:tcW w:w="2972" w:type="dxa"/>
          </w:tcPr>
          <w:p w14:paraId="44C8B82E"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662" w:type="dxa"/>
            <w:gridSpan w:val="2"/>
          </w:tcPr>
          <w:p w14:paraId="634E9C3E"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8C61DB" w:rsidRPr="008C61DB" w14:paraId="19EFE2DB" w14:textId="77777777" w:rsidTr="00141914">
        <w:trPr>
          <w:trHeight w:val="300"/>
        </w:trPr>
        <w:tc>
          <w:tcPr>
            <w:tcW w:w="2972" w:type="dxa"/>
          </w:tcPr>
          <w:p w14:paraId="24C94A46" w14:textId="77777777" w:rsidR="00DB288B" w:rsidRPr="008C61DB" w:rsidRDefault="00DB288B" w:rsidP="00141914">
            <w:pPr>
              <w:spacing w:after="0" w:line="240" w:lineRule="auto"/>
              <w:rPr>
                <w:rFonts w:ascii="Arial" w:hAnsi="Arial" w:cs="Arial"/>
                <w:b/>
                <w:bCs/>
                <w:sz w:val="24"/>
                <w:szCs w:val="24"/>
              </w:rPr>
            </w:pPr>
            <w:r w:rsidRPr="008C61DB">
              <w:rPr>
                <w:rFonts w:ascii="Arial" w:hAnsi="Arial" w:cs="Arial"/>
                <w:b/>
                <w:bCs/>
                <w:sz w:val="24"/>
                <w:szCs w:val="24"/>
              </w:rPr>
              <w:t>5.5. Atsiskaitymo su Tiekėju terminas ir tvarka</w:t>
            </w:r>
          </w:p>
        </w:tc>
        <w:tc>
          <w:tcPr>
            <w:tcW w:w="6662" w:type="dxa"/>
            <w:gridSpan w:val="2"/>
          </w:tcPr>
          <w:p w14:paraId="593323C3" w14:textId="3877AE8B" w:rsidR="00AA1435" w:rsidRPr="008C61DB" w:rsidRDefault="00AA1435" w:rsidP="00AA1435">
            <w:pPr>
              <w:spacing w:after="0" w:line="240" w:lineRule="auto"/>
              <w:jc w:val="both"/>
              <w:rPr>
                <w:rFonts w:ascii="Arial" w:eastAsia="Times New Roman" w:hAnsi="Arial" w:cs="Arial"/>
                <w:sz w:val="24"/>
                <w:szCs w:val="24"/>
              </w:rPr>
            </w:pPr>
            <w:r w:rsidRPr="008C61DB">
              <w:rPr>
                <w:rFonts w:ascii="Arial" w:eastAsia="Times New Roman" w:hAnsi="Arial" w:cs="Arial"/>
                <w:sz w:val="24"/>
                <w:szCs w:val="24"/>
              </w:rPr>
              <w:t xml:space="preserve">Pasibaigus einamajam mėnesiui už tinkamai suteiktas Paslaugas pagal Sutartyje nurodytus įkainius </w:t>
            </w:r>
            <w:r w:rsidR="00DB288B" w:rsidRPr="008C61DB">
              <w:rPr>
                <w:rFonts w:ascii="Arial" w:eastAsia="Times New Roman" w:hAnsi="Arial" w:cs="Arial"/>
                <w:sz w:val="24"/>
                <w:szCs w:val="24"/>
              </w:rPr>
              <w:t xml:space="preserve">Pirkėjas atsiskaito su Tiekėju ne vėliau kaip per 30 dienų nuo Sąskaitos gavimo dienos. </w:t>
            </w:r>
          </w:p>
        </w:tc>
      </w:tr>
      <w:tr w:rsidR="00DB288B" w:rsidRPr="00F0600F" w14:paraId="63FF6020" w14:textId="77777777" w:rsidTr="00141914">
        <w:trPr>
          <w:trHeight w:val="300"/>
        </w:trPr>
        <w:tc>
          <w:tcPr>
            <w:tcW w:w="2972" w:type="dxa"/>
          </w:tcPr>
          <w:p w14:paraId="22DEBE6E"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563C57C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02BD4E24" w14:textId="77777777" w:rsidTr="00141914">
        <w:trPr>
          <w:trHeight w:val="300"/>
        </w:trPr>
        <w:tc>
          <w:tcPr>
            <w:tcW w:w="2972" w:type="dxa"/>
          </w:tcPr>
          <w:p w14:paraId="5717A3BC"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40F143A8"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96F06ED" w14:textId="77777777" w:rsidTr="00141914">
        <w:trPr>
          <w:trHeight w:val="300"/>
        </w:trPr>
        <w:tc>
          <w:tcPr>
            <w:tcW w:w="9634" w:type="dxa"/>
            <w:gridSpan w:val="3"/>
          </w:tcPr>
          <w:p w14:paraId="336B60D8"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6. PASLAUGŲ KOKYBĖ IR GARANTINIAI ĮSIPAREIGOJIMAI</w:t>
            </w:r>
          </w:p>
        </w:tc>
      </w:tr>
      <w:tr w:rsidR="009B05DC" w:rsidRPr="009B05DC" w14:paraId="3EBBBA89" w14:textId="77777777" w:rsidTr="00141914">
        <w:trPr>
          <w:trHeight w:val="70"/>
        </w:trPr>
        <w:tc>
          <w:tcPr>
            <w:tcW w:w="2972" w:type="dxa"/>
          </w:tcPr>
          <w:p w14:paraId="73699560" w14:textId="77777777" w:rsidR="00DB288B" w:rsidRPr="009B05DC" w:rsidRDefault="00DB288B" w:rsidP="00141914">
            <w:pPr>
              <w:spacing w:after="0" w:line="240" w:lineRule="auto"/>
              <w:rPr>
                <w:rFonts w:ascii="Arial" w:hAnsi="Arial" w:cs="Arial"/>
                <w:b/>
                <w:bCs/>
                <w:sz w:val="24"/>
                <w:szCs w:val="24"/>
              </w:rPr>
            </w:pPr>
            <w:r w:rsidRPr="009B05DC">
              <w:rPr>
                <w:rFonts w:ascii="Arial" w:hAnsi="Arial" w:cs="Arial"/>
                <w:b/>
                <w:bCs/>
                <w:sz w:val="24"/>
                <w:szCs w:val="24"/>
              </w:rPr>
              <w:t>6.1. Garantinis terminas</w:t>
            </w:r>
          </w:p>
        </w:tc>
        <w:tc>
          <w:tcPr>
            <w:tcW w:w="6662" w:type="dxa"/>
            <w:gridSpan w:val="2"/>
          </w:tcPr>
          <w:p w14:paraId="34947791" w14:textId="77777777" w:rsidR="00DB288B" w:rsidRPr="009B05DC" w:rsidRDefault="00DB288B" w:rsidP="00141914">
            <w:pPr>
              <w:spacing w:after="0" w:line="240" w:lineRule="auto"/>
              <w:rPr>
                <w:rFonts w:ascii="Arial" w:hAnsi="Arial" w:cs="Arial"/>
                <w:sz w:val="24"/>
                <w:szCs w:val="24"/>
              </w:rPr>
            </w:pPr>
            <w:r w:rsidRPr="009B05DC">
              <w:rPr>
                <w:rFonts w:ascii="Arial" w:hAnsi="Arial" w:cs="Arial"/>
                <w:sz w:val="24"/>
                <w:szCs w:val="24"/>
              </w:rPr>
              <w:t>Netaikoma.</w:t>
            </w:r>
          </w:p>
        </w:tc>
      </w:tr>
      <w:tr w:rsidR="009B05DC" w:rsidRPr="009B05DC" w14:paraId="684BB067" w14:textId="77777777" w:rsidTr="00141914">
        <w:trPr>
          <w:trHeight w:val="300"/>
        </w:trPr>
        <w:tc>
          <w:tcPr>
            <w:tcW w:w="2972" w:type="dxa"/>
          </w:tcPr>
          <w:p w14:paraId="42EFF0D6" w14:textId="77777777" w:rsidR="00DB288B" w:rsidRPr="009B05DC" w:rsidRDefault="00DB288B" w:rsidP="00141914">
            <w:pPr>
              <w:spacing w:after="0" w:line="240" w:lineRule="auto"/>
              <w:rPr>
                <w:rFonts w:ascii="Arial" w:hAnsi="Arial" w:cs="Arial"/>
                <w:b/>
                <w:bCs/>
                <w:sz w:val="24"/>
                <w:szCs w:val="24"/>
              </w:rPr>
            </w:pPr>
            <w:r w:rsidRPr="009B05DC">
              <w:rPr>
                <w:rFonts w:ascii="Arial" w:hAnsi="Arial" w:cs="Arial"/>
                <w:b/>
                <w:bCs/>
                <w:sz w:val="24"/>
                <w:szCs w:val="24"/>
              </w:rPr>
              <w:t xml:space="preserve">6.2. </w:t>
            </w:r>
            <w:r w:rsidRPr="009B05DC">
              <w:rPr>
                <w:rFonts w:ascii="Arial" w:hAnsi="Arial" w:cs="Arial"/>
                <w:b/>
                <w:sz w:val="24"/>
                <w:szCs w:val="24"/>
              </w:rPr>
              <w:t>Terminas Paslaugų trūkumams pašalinti</w:t>
            </w:r>
          </w:p>
        </w:tc>
        <w:tc>
          <w:tcPr>
            <w:tcW w:w="6662" w:type="dxa"/>
            <w:gridSpan w:val="2"/>
          </w:tcPr>
          <w:p w14:paraId="09F71E22" w14:textId="7ED9198D" w:rsidR="00DB288B" w:rsidRPr="009B05DC" w:rsidRDefault="009B05DC" w:rsidP="00141914">
            <w:pPr>
              <w:spacing w:after="0" w:line="240" w:lineRule="auto"/>
              <w:jc w:val="both"/>
              <w:rPr>
                <w:rFonts w:ascii="Arial" w:hAnsi="Arial" w:cs="Arial"/>
                <w:sz w:val="24"/>
                <w:szCs w:val="24"/>
              </w:rPr>
            </w:pPr>
            <w:r w:rsidRPr="009B05DC">
              <w:rPr>
                <w:rFonts w:ascii="Arial" w:hAnsi="Arial" w:cs="Arial"/>
                <w:sz w:val="24"/>
                <w:szCs w:val="24"/>
              </w:rPr>
              <w:t xml:space="preserve">Nurodyta Techninėje specifikacijoje. </w:t>
            </w:r>
          </w:p>
        </w:tc>
      </w:tr>
      <w:tr w:rsidR="009B05DC" w:rsidRPr="009B05DC" w14:paraId="45A760E3" w14:textId="77777777" w:rsidTr="00141914">
        <w:trPr>
          <w:trHeight w:val="300"/>
        </w:trPr>
        <w:tc>
          <w:tcPr>
            <w:tcW w:w="2972" w:type="dxa"/>
          </w:tcPr>
          <w:p w14:paraId="3ABB4625" w14:textId="77777777" w:rsidR="00DB288B" w:rsidRPr="006A67FB" w:rsidRDefault="00DB288B" w:rsidP="00DB288B">
            <w:pPr>
              <w:pStyle w:val="Sraopastraipa"/>
              <w:numPr>
                <w:ilvl w:val="1"/>
                <w:numId w:val="5"/>
              </w:numPr>
              <w:tabs>
                <w:tab w:val="left" w:pos="435"/>
              </w:tabs>
              <w:spacing w:after="0" w:line="240" w:lineRule="auto"/>
              <w:ind w:left="22" w:firstLine="0"/>
              <w:rPr>
                <w:rFonts w:ascii="Arial" w:hAnsi="Arial" w:cs="Arial"/>
                <w:b/>
                <w:bCs/>
                <w:sz w:val="24"/>
                <w:szCs w:val="24"/>
              </w:rPr>
            </w:pPr>
            <w:r w:rsidRPr="006A67FB">
              <w:rPr>
                <w:rFonts w:ascii="Arial" w:hAnsi="Arial" w:cs="Arial"/>
                <w:b/>
                <w:sz w:val="24"/>
                <w:szCs w:val="24"/>
              </w:rPr>
              <w:t xml:space="preserve">Kokybinių kriterijų įgyvendinimo </w:t>
            </w:r>
            <w:r w:rsidRPr="006A67FB">
              <w:rPr>
                <w:rFonts w:ascii="Arial" w:hAnsi="Arial" w:cs="Arial"/>
                <w:b/>
                <w:bCs/>
                <w:sz w:val="24"/>
                <w:szCs w:val="24"/>
              </w:rPr>
              <w:t xml:space="preserve">ir </w:t>
            </w:r>
            <w:r w:rsidRPr="006A67FB">
              <w:rPr>
                <w:rFonts w:ascii="Arial" w:hAnsi="Arial" w:cs="Arial"/>
                <w:b/>
                <w:sz w:val="24"/>
                <w:szCs w:val="24"/>
              </w:rPr>
              <w:t>tikrinimo tvarka</w:t>
            </w:r>
          </w:p>
        </w:tc>
        <w:tc>
          <w:tcPr>
            <w:tcW w:w="6662" w:type="dxa"/>
            <w:gridSpan w:val="2"/>
          </w:tcPr>
          <w:p w14:paraId="3D7ED468" w14:textId="77777777" w:rsidR="00DB288B" w:rsidRPr="009B05DC" w:rsidRDefault="00DB288B" w:rsidP="00141914">
            <w:pPr>
              <w:spacing w:after="0" w:line="240" w:lineRule="auto"/>
              <w:rPr>
                <w:rFonts w:ascii="Arial" w:hAnsi="Arial" w:cs="Arial"/>
                <w:sz w:val="24"/>
                <w:szCs w:val="24"/>
              </w:rPr>
            </w:pPr>
            <w:r w:rsidRPr="006A67FB">
              <w:rPr>
                <w:rFonts w:ascii="Arial" w:hAnsi="Arial" w:cs="Arial"/>
                <w:sz w:val="24"/>
                <w:szCs w:val="24"/>
              </w:rPr>
              <w:t>Netaikoma.</w:t>
            </w:r>
          </w:p>
        </w:tc>
      </w:tr>
      <w:tr w:rsidR="00DB288B" w:rsidRPr="00F0600F" w14:paraId="54884F0C" w14:textId="77777777" w:rsidTr="00141914">
        <w:trPr>
          <w:trHeight w:val="300"/>
        </w:trPr>
        <w:tc>
          <w:tcPr>
            <w:tcW w:w="9634" w:type="dxa"/>
            <w:gridSpan w:val="3"/>
          </w:tcPr>
          <w:p w14:paraId="413CCCC4" w14:textId="77777777" w:rsidR="00DB288B" w:rsidRPr="00F0600F" w:rsidRDefault="00DB288B" w:rsidP="001B2A32">
            <w:pPr>
              <w:keepNext/>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DB288B" w:rsidRPr="00F0600F" w14:paraId="15377D04" w14:textId="77777777" w:rsidTr="00141914">
        <w:trPr>
          <w:trHeight w:val="300"/>
        </w:trPr>
        <w:tc>
          <w:tcPr>
            <w:tcW w:w="2972" w:type="dxa"/>
          </w:tcPr>
          <w:p w14:paraId="0C4D6304" w14:textId="77777777" w:rsidR="00DB288B" w:rsidRPr="00F0600F" w:rsidRDefault="00DB288B" w:rsidP="001B2A32">
            <w:pPr>
              <w:keepNext/>
              <w:spacing w:after="0" w:line="240" w:lineRule="auto"/>
              <w:jc w:val="both"/>
              <w:rPr>
                <w:rFonts w:ascii="Arial" w:hAnsi="Arial" w:cs="Arial"/>
                <w:b/>
                <w:bCs/>
                <w:sz w:val="24"/>
                <w:szCs w:val="24"/>
              </w:rPr>
            </w:pPr>
            <w:r w:rsidRPr="00F0600F">
              <w:rPr>
                <w:rFonts w:ascii="Arial" w:hAnsi="Arial" w:cs="Arial"/>
                <w:b/>
                <w:bCs/>
                <w:sz w:val="24"/>
                <w:szCs w:val="24"/>
              </w:rPr>
              <w:t>Sutarties vykdymui pasitelkiami subtiekėjai ir (ar) specialistai</w:t>
            </w:r>
          </w:p>
        </w:tc>
        <w:tc>
          <w:tcPr>
            <w:tcW w:w="6662" w:type="dxa"/>
            <w:gridSpan w:val="2"/>
          </w:tcPr>
          <w:p w14:paraId="0FDC5A43" w14:textId="77777777" w:rsidR="00DB288B" w:rsidRPr="00F0600F" w:rsidRDefault="00DB288B" w:rsidP="001B2A32">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137F6C99" w14:textId="77777777" w:rsidR="00DB288B" w:rsidRPr="00F0600F" w:rsidRDefault="00DB288B" w:rsidP="001B2A32">
            <w:pPr>
              <w:keepNext/>
              <w:spacing w:after="0" w:line="240" w:lineRule="auto"/>
              <w:jc w:val="both"/>
              <w:rPr>
                <w:rFonts w:ascii="Arial" w:eastAsia="Times New Roman" w:hAnsi="Arial" w:cs="Arial"/>
                <w:sz w:val="24"/>
                <w:szCs w:val="24"/>
              </w:rPr>
            </w:pPr>
          </w:p>
          <w:p w14:paraId="1A75DC29" w14:textId="77777777" w:rsidR="00DB288B" w:rsidRPr="00F0600F" w:rsidRDefault="00DB288B" w:rsidP="001B2A32">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368BDBAD" w14:textId="77777777" w:rsidR="00DB288B" w:rsidRPr="00F0600F" w:rsidRDefault="00DB288B" w:rsidP="001B2A32">
            <w:pPr>
              <w:keepNext/>
              <w:spacing w:after="0" w:line="240" w:lineRule="auto"/>
              <w:jc w:val="both"/>
              <w:rPr>
                <w:rFonts w:ascii="Arial" w:eastAsia="Times New Roman" w:hAnsi="Arial" w:cs="Arial"/>
                <w:sz w:val="24"/>
                <w:szCs w:val="24"/>
              </w:rPr>
            </w:pPr>
          </w:p>
          <w:p w14:paraId="2E7739F7" w14:textId="77777777" w:rsidR="00DB288B" w:rsidRPr="00F0600F" w:rsidRDefault="00DB288B" w:rsidP="001B2A32">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EF78276" w14:textId="77777777" w:rsidR="00DB288B" w:rsidRPr="00F0600F" w:rsidRDefault="00DB288B" w:rsidP="001B2A32">
            <w:pPr>
              <w:keepNext/>
              <w:spacing w:after="0" w:line="240" w:lineRule="auto"/>
              <w:jc w:val="both"/>
              <w:rPr>
                <w:rFonts w:ascii="Arial" w:eastAsia="Times New Roman" w:hAnsi="Arial" w:cs="Arial"/>
                <w:i/>
                <w:iCs/>
                <w:sz w:val="24"/>
                <w:szCs w:val="24"/>
              </w:rPr>
            </w:pPr>
          </w:p>
          <w:p w14:paraId="6854B884" w14:textId="77777777" w:rsidR="00DB288B" w:rsidRPr="00F0600F" w:rsidRDefault="00DB288B" w:rsidP="001B2A32">
            <w:pPr>
              <w:keepNext/>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DB288B" w:rsidRPr="00F0600F" w14:paraId="4E96D58F" w14:textId="77777777" w:rsidTr="00141914">
        <w:trPr>
          <w:trHeight w:val="300"/>
        </w:trPr>
        <w:tc>
          <w:tcPr>
            <w:tcW w:w="9634" w:type="dxa"/>
            <w:gridSpan w:val="3"/>
          </w:tcPr>
          <w:p w14:paraId="0CC3CCDC"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8C61DB" w:rsidRPr="008C61DB" w14:paraId="3B5006EA" w14:textId="77777777" w:rsidTr="00141914">
        <w:trPr>
          <w:trHeight w:val="300"/>
        </w:trPr>
        <w:tc>
          <w:tcPr>
            <w:tcW w:w="2972" w:type="dxa"/>
          </w:tcPr>
          <w:p w14:paraId="0B8BAD4A" w14:textId="77777777" w:rsidR="00DB288B" w:rsidRPr="008C61DB" w:rsidRDefault="00DB288B" w:rsidP="00141914">
            <w:pPr>
              <w:spacing w:after="0" w:line="240" w:lineRule="auto"/>
              <w:rPr>
                <w:rFonts w:ascii="Arial" w:hAnsi="Arial" w:cs="Arial"/>
                <w:b/>
                <w:bCs/>
                <w:sz w:val="24"/>
                <w:szCs w:val="24"/>
              </w:rPr>
            </w:pPr>
            <w:r w:rsidRPr="008C61DB">
              <w:rPr>
                <w:rFonts w:ascii="Arial" w:hAnsi="Arial" w:cs="Arial"/>
                <w:b/>
                <w:bCs/>
                <w:sz w:val="24"/>
                <w:szCs w:val="24"/>
              </w:rPr>
              <w:t>8.1. Prievolių pagal Sutartį įvykdymo užtikrinimas</w:t>
            </w:r>
          </w:p>
        </w:tc>
        <w:tc>
          <w:tcPr>
            <w:tcW w:w="6662" w:type="dxa"/>
            <w:gridSpan w:val="2"/>
          </w:tcPr>
          <w:p w14:paraId="0883974C" w14:textId="77777777" w:rsidR="00DB288B" w:rsidRPr="008C61DB" w:rsidRDefault="00DB288B" w:rsidP="00141914">
            <w:pPr>
              <w:spacing w:after="0" w:line="240" w:lineRule="auto"/>
              <w:jc w:val="both"/>
              <w:rPr>
                <w:rFonts w:ascii="Arial" w:hAnsi="Arial" w:cs="Arial"/>
                <w:sz w:val="24"/>
                <w:szCs w:val="24"/>
              </w:rPr>
            </w:pPr>
            <w:r w:rsidRPr="008C61DB">
              <w:rPr>
                <w:rFonts w:ascii="Arial" w:hAnsi="Arial" w:cs="Arial"/>
                <w:sz w:val="24"/>
                <w:szCs w:val="24"/>
              </w:rPr>
              <w:t xml:space="preserve">Prievolių pagal Sutartį įvykdymas užtikrinamas netesybomis: delspinigiais ir baudomis. </w:t>
            </w:r>
          </w:p>
        </w:tc>
      </w:tr>
      <w:tr w:rsidR="00DB288B" w:rsidRPr="00F0600F" w14:paraId="4769AD3D" w14:textId="77777777" w:rsidTr="00141914">
        <w:trPr>
          <w:trHeight w:val="300"/>
        </w:trPr>
        <w:tc>
          <w:tcPr>
            <w:tcW w:w="2972" w:type="dxa"/>
          </w:tcPr>
          <w:p w14:paraId="082623B7"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3A34DBC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p w14:paraId="18DF3E67" w14:textId="77777777" w:rsidR="00DB288B" w:rsidRPr="00F0600F" w:rsidRDefault="00DB288B" w:rsidP="00141914">
            <w:pPr>
              <w:spacing w:after="0" w:line="240" w:lineRule="auto"/>
              <w:rPr>
                <w:rFonts w:ascii="Arial" w:hAnsi="Arial" w:cs="Arial"/>
                <w:sz w:val="24"/>
                <w:szCs w:val="24"/>
              </w:rPr>
            </w:pPr>
          </w:p>
        </w:tc>
      </w:tr>
      <w:tr w:rsidR="00DB288B" w:rsidRPr="00F0600F" w14:paraId="77399BD5" w14:textId="77777777" w:rsidTr="00141914">
        <w:trPr>
          <w:trHeight w:val="300"/>
        </w:trPr>
        <w:tc>
          <w:tcPr>
            <w:tcW w:w="2972" w:type="dxa"/>
          </w:tcPr>
          <w:p w14:paraId="3C27E35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8.3. Sutarties įvykdymo užtikrinimo pateikimas</w:t>
            </w:r>
          </w:p>
        </w:tc>
        <w:tc>
          <w:tcPr>
            <w:tcW w:w="6662" w:type="dxa"/>
            <w:gridSpan w:val="2"/>
          </w:tcPr>
          <w:p w14:paraId="614A3755"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 xml:space="preserve">Netaikoma. </w:t>
            </w:r>
          </w:p>
        </w:tc>
      </w:tr>
      <w:tr w:rsidR="00DB288B" w:rsidRPr="00F0600F" w14:paraId="6A06A5A8" w14:textId="77777777" w:rsidTr="00141914">
        <w:trPr>
          <w:trHeight w:val="70"/>
        </w:trPr>
        <w:tc>
          <w:tcPr>
            <w:tcW w:w="9634" w:type="dxa"/>
            <w:gridSpan w:val="3"/>
          </w:tcPr>
          <w:p w14:paraId="781C200E"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DB288B" w:rsidRPr="00F0600F" w14:paraId="673AFECF" w14:textId="77777777" w:rsidTr="00141914">
        <w:trPr>
          <w:trHeight w:val="300"/>
        </w:trPr>
        <w:tc>
          <w:tcPr>
            <w:tcW w:w="2972" w:type="dxa"/>
          </w:tcPr>
          <w:p w14:paraId="1C0DFF84"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60102A7E"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color w:val="000000"/>
                <w:sz w:val="24"/>
                <w:szCs w:val="24"/>
              </w:rPr>
              <w:t xml:space="preserve">Jei </w:t>
            </w:r>
            <w:r w:rsidRPr="00F0600F">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A67FB" w:rsidRPr="006A67FB" w14:paraId="3E825F0D" w14:textId="77777777" w:rsidTr="00141914">
        <w:trPr>
          <w:trHeight w:val="300"/>
        </w:trPr>
        <w:tc>
          <w:tcPr>
            <w:tcW w:w="2972" w:type="dxa"/>
          </w:tcPr>
          <w:p w14:paraId="5D4E3FA3" w14:textId="77777777" w:rsidR="00DB288B" w:rsidRPr="006A67FB" w:rsidRDefault="00DB288B" w:rsidP="00141914">
            <w:pPr>
              <w:spacing w:after="0" w:line="240" w:lineRule="auto"/>
              <w:rPr>
                <w:rFonts w:ascii="Arial" w:hAnsi="Arial" w:cs="Arial"/>
                <w:b/>
                <w:bCs/>
                <w:sz w:val="24"/>
                <w:szCs w:val="24"/>
              </w:rPr>
            </w:pPr>
            <w:r w:rsidRPr="006A67FB">
              <w:rPr>
                <w:rFonts w:ascii="Arial" w:hAnsi="Arial" w:cs="Arial"/>
                <w:b/>
                <w:bCs/>
                <w:sz w:val="24"/>
                <w:szCs w:val="24"/>
              </w:rPr>
              <w:lastRenderedPageBreak/>
              <w:t>9.2. Tiekėjui taikomos netesybos</w:t>
            </w:r>
          </w:p>
        </w:tc>
        <w:tc>
          <w:tcPr>
            <w:tcW w:w="6662" w:type="dxa"/>
            <w:gridSpan w:val="2"/>
          </w:tcPr>
          <w:p w14:paraId="623FB0B4" w14:textId="77777777" w:rsidR="006A67FB" w:rsidRPr="006A67FB" w:rsidRDefault="006A67FB" w:rsidP="006A67FB">
            <w:pPr>
              <w:spacing w:after="0" w:line="240" w:lineRule="auto"/>
              <w:ind w:firstLine="313"/>
              <w:jc w:val="both"/>
              <w:rPr>
                <w:rFonts w:ascii="Arial" w:eastAsia="Times New Roman" w:hAnsi="Arial" w:cs="Arial"/>
                <w:sz w:val="24"/>
                <w:szCs w:val="24"/>
              </w:rPr>
            </w:pPr>
            <w:r w:rsidRPr="006A67FB">
              <w:rPr>
                <w:rFonts w:ascii="Arial" w:eastAsia="Times New Roman" w:hAnsi="Arial" w:cs="Arial"/>
                <w:sz w:val="24"/>
                <w:szCs w:val="24"/>
              </w:rPr>
              <w:t xml:space="preserve">9.2.1. Jeigu Tiekėjas vėluoja pradėti teikti Paslaugas pilna apimtimi, Pirkėjas nuo kitos nei nustatytas terminas dienos Tiekėjui skaičiuoja 0,02 (dvi šimtosios) procento dydžio delspinigius už kiekvieną uždelstą dieną nuo Pradinės sutarties vertės. </w:t>
            </w:r>
          </w:p>
          <w:p w14:paraId="406AD177" w14:textId="77777777" w:rsidR="006A67FB" w:rsidRPr="006A67FB" w:rsidRDefault="006A67FB" w:rsidP="006A67FB">
            <w:pPr>
              <w:spacing w:after="0" w:line="240" w:lineRule="auto"/>
              <w:ind w:firstLine="313"/>
              <w:jc w:val="both"/>
              <w:rPr>
                <w:rFonts w:ascii="Arial" w:eastAsia="Times New Roman" w:hAnsi="Arial" w:cs="Arial"/>
                <w:sz w:val="24"/>
                <w:szCs w:val="24"/>
              </w:rPr>
            </w:pPr>
            <w:r w:rsidRPr="006A67FB">
              <w:rPr>
                <w:rFonts w:ascii="Arial" w:eastAsia="Times New Roman" w:hAnsi="Arial" w:cs="Arial"/>
                <w:sz w:val="24"/>
                <w:szCs w:val="24"/>
              </w:rPr>
              <w:t>9.2.2.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CF2A788" w14:textId="77777777" w:rsidR="006A67FB" w:rsidRPr="006A67FB" w:rsidRDefault="006A67FB" w:rsidP="006A67FB">
            <w:pPr>
              <w:spacing w:after="0" w:line="240" w:lineRule="auto"/>
              <w:ind w:firstLine="313"/>
              <w:jc w:val="both"/>
              <w:rPr>
                <w:rFonts w:ascii="Arial" w:eastAsia="Times New Roman" w:hAnsi="Arial" w:cs="Arial"/>
                <w:sz w:val="24"/>
                <w:szCs w:val="24"/>
              </w:rPr>
            </w:pPr>
            <w:r w:rsidRPr="006A67FB">
              <w:rPr>
                <w:rFonts w:ascii="Arial" w:eastAsia="Times New Roman" w:hAnsi="Arial" w:cs="Arial"/>
                <w:sz w:val="24"/>
                <w:szCs w:val="24"/>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411FC6C" w14:textId="558CD0EB" w:rsidR="006A67FB" w:rsidRDefault="006A67FB" w:rsidP="006A67FB">
            <w:pPr>
              <w:spacing w:after="0" w:line="240" w:lineRule="auto"/>
              <w:ind w:firstLine="313"/>
              <w:jc w:val="both"/>
              <w:rPr>
                <w:rFonts w:ascii="Arial" w:eastAsia="Times New Roman" w:hAnsi="Arial" w:cs="Arial"/>
                <w:sz w:val="24"/>
                <w:szCs w:val="24"/>
              </w:rPr>
            </w:pPr>
            <w:r w:rsidRPr="006A67FB">
              <w:rPr>
                <w:rFonts w:ascii="Arial" w:eastAsia="Times New Roman" w:hAnsi="Arial" w:cs="Arial"/>
                <w:sz w:val="24"/>
                <w:szCs w:val="24"/>
              </w:rPr>
              <w:t xml:space="preserve">9.2.4. Jeigu Tiekėjas nepašalina problemų per Techninės specifikacijos </w:t>
            </w:r>
            <w:r>
              <w:rPr>
                <w:rFonts w:ascii="Arial" w:eastAsia="Times New Roman" w:hAnsi="Arial" w:cs="Arial"/>
                <w:sz w:val="24"/>
                <w:szCs w:val="24"/>
              </w:rPr>
              <w:t>4</w:t>
            </w:r>
            <w:r w:rsidRPr="006A67FB">
              <w:rPr>
                <w:rFonts w:ascii="Arial" w:eastAsia="Times New Roman" w:hAnsi="Arial" w:cs="Arial"/>
                <w:sz w:val="24"/>
                <w:szCs w:val="24"/>
              </w:rPr>
              <w:t xml:space="preserve"> punkte nustatytą laiką tuomet Tiekėjui taikoma </w:t>
            </w:r>
            <w:r>
              <w:rPr>
                <w:rFonts w:ascii="Arial" w:eastAsia="Times New Roman" w:hAnsi="Arial" w:cs="Arial"/>
                <w:b/>
                <w:bCs/>
                <w:sz w:val="24"/>
                <w:szCs w:val="24"/>
              </w:rPr>
              <w:t>2</w:t>
            </w:r>
            <w:r w:rsidRPr="006A67FB">
              <w:rPr>
                <w:rFonts w:ascii="Arial" w:eastAsia="Times New Roman" w:hAnsi="Arial" w:cs="Arial"/>
                <w:b/>
                <w:bCs/>
                <w:sz w:val="24"/>
                <w:szCs w:val="24"/>
              </w:rPr>
              <w:t>00 Eur bauda</w:t>
            </w:r>
            <w:r w:rsidRPr="006A67FB">
              <w:rPr>
                <w:rFonts w:ascii="Arial" w:eastAsia="Times New Roman" w:hAnsi="Arial" w:cs="Arial"/>
                <w:sz w:val="24"/>
                <w:szCs w:val="24"/>
              </w:rPr>
              <w:t xml:space="preserve"> už kiekvieną </w:t>
            </w:r>
            <w:r>
              <w:rPr>
                <w:rFonts w:ascii="Arial" w:eastAsia="Times New Roman" w:hAnsi="Arial" w:cs="Arial"/>
                <w:sz w:val="24"/>
                <w:szCs w:val="24"/>
              </w:rPr>
              <w:t>dieną</w:t>
            </w:r>
            <w:r w:rsidRPr="006A67FB">
              <w:rPr>
                <w:rFonts w:ascii="Arial" w:eastAsia="Times New Roman" w:hAnsi="Arial" w:cs="Arial"/>
                <w:sz w:val="24"/>
                <w:szCs w:val="24"/>
              </w:rPr>
              <w:t>. Bauda taikoma už kiekvieną pažeidimo atvejį.</w:t>
            </w:r>
          </w:p>
          <w:p w14:paraId="580A19E4" w14:textId="0F4045F6" w:rsidR="006A67FB" w:rsidRDefault="006A67FB" w:rsidP="006A67FB">
            <w:pPr>
              <w:spacing w:after="0" w:line="240" w:lineRule="auto"/>
              <w:ind w:firstLine="313"/>
              <w:jc w:val="both"/>
              <w:rPr>
                <w:rFonts w:ascii="Arial" w:eastAsia="Times New Roman" w:hAnsi="Arial" w:cs="Arial"/>
                <w:sz w:val="24"/>
                <w:szCs w:val="24"/>
              </w:rPr>
            </w:pPr>
            <w:r w:rsidRPr="006A67FB">
              <w:rPr>
                <w:rFonts w:ascii="Arial" w:eastAsia="Times New Roman" w:hAnsi="Arial" w:cs="Arial"/>
                <w:sz w:val="24"/>
                <w:szCs w:val="24"/>
              </w:rPr>
              <w:t>9.2.</w:t>
            </w:r>
            <w:r>
              <w:rPr>
                <w:rFonts w:ascii="Arial" w:eastAsia="Times New Roman" w:hAnsi="Arial" w:cs="Arial"/>
                <w:sz w:val="24"/>
                <w:szCs w:val="24"/>
              </w:rPr>
              <w:t>5</w:t>
            </w:r>
            <w:r w:rsidRPr="006A67FB">
              <w:rPr>
                <w:rFonts w:ascii="Arial" w:eastAsia="Times New Roman" w:hAnsi="Arial" w:cs="Arial"/>
                <w:sz w:val="24"/>
                <w:szCs w:val="24"/>
              </w:rPr>
              <w:t>. Jeigu Tiekėjas nepašalina problemų per Techninės specifikacijos</w:t>
            </w:r>
            <w:r>
              <w:rPr>
                <w:rFonts w:ascii="Arial" w:eastAsia="Times New Roman" w:hAnsi="Arial" w:cs="Arial"/>
                <w:sz w:val="24"/>
                <w:szCs w:val="24"/>
              </w:rPr>
              <w:t xml:space="preserve"> 5</w:t>
            </w:r>
            <w:r w:rsidRPr="006A67FB">
              <w:rPr>
                <w:rFonts w:ascii="Arial" w:eastAsia="Times New Roman" w:hAnsi="Arial" w:cs="Arial"/>
                <w:sz w:val="24"/>
                <w:szCs w:val="24"/>
              </w:rPr>
              <w:t xml:space="preserve"> punkte nustatytą laiką tuomet Tiekėjui taikoma </w:t>
            </w:r>
            <w:r w:rsidR="00347740">
              <w:rPr>
                <w:rFonts w:ascii="Arial" w:eastAsia="Times New Roman" w:hAnsi="Arial" w:cs="Arial"/>
                <w:b/>
                <w:bCs/>
                <w:sz w:val="24"/>
                <w:szCs w:val="24"/>
              </w:rPr>
              <w:t>2</w:t>
            </w:r>
            <w:r w:rsidRPr="006A67FB">
              <w:rPr>
                <w:rFonts w:ascii="Arial" w:eastAsia="Times New Roman" w:hAnsi="Arial" w:cs="Arial"/>
                <w:b/>
                <w:bCs/>
                <w:sz w:val="24"/>
                <w:szCs w:val="24"/>
              </w:rPr>
              <w:t xml:space="preserve">00 Eur bauda </w:t>
            </w:r>
            <w:r w:rsidRPr="006A67FB">
              <w:rPr>
                <w:rFonts w:ascii="Arial" w:eastAsia="Times New Roman" w:hAnsi="Arial" w:cs="Arial"/>
                <w:sz w:val="24"/>
                <w:szCs w:val="24"/>
              </w:rPr>
              <w:t xml:space="preserve">už kiekvieną </w:t>
            </w:r>
            <w:r>
              <w:rPr>
                <w:rFonts w:ascii="Arial" w:eastAsia="Times New Roman" w:hAnsi="Arial" w:cs="Arial"/>
                <w:sz w:val="24"/>
                <w:szCs w:val="24"/>
              </w:rPr>
              <w:t>valandą</w:t>
            </w:r>
            <w:r w:rsidRPr="006A67FB">
              <w:rPr>
                <w:rFonts w:ascii="Arial" w:eastAsia="Times New Roman" w:hAnsi="Arial" w:cs="Arial"/>
                <w:sz w:val="24"/>
                <w:szCs w:val="24"/>
              </w:rPr>
              <w:t>. Bauda taikoma už kiekvieną pažeidimo atvejį</w:t>
            </w:r>
            <w:r>
              <w:rPr>
                <w:rFonts w:ascii="Arial" w:eastAsia="Times New Roman" w:hAnsi="Arial" w:cs="Arial"/>
                <w:sz w:val="24"/>
                <w:szCs w:val="24"/>
              </w:rPr>
              <w:t xml:space="preserve">. </w:t>
            </w:r>
          </w:p>
          <w:p w14:paraId="15C343AD" w14:textId="0D517864" w:rsidR="006A67FB" w:rsidRPr="006A67FB" w:rsidRDefault="006A67FB" w:rsidP="006A67FB">
            <w:pPr>
              <w:spacing w:after="0" w:line="240" w:lineRule="auto"/>
              <w:ind w:firstLine="313"/>
              <w:jc w:val="both"/>
              <w:rPr>
                <w:rFonts w:ascii="Arial" w:eastAsia="Times New Roman" w:hAnsi="Arial" w:cs="Arial"/>
                <w:sz w:val="24"/>
                <w:szCs w:val="24"/>
              </w:rPr>
            </w:pPr>
            <w:r w:rsidRPr="006A67FB">
              <w:rPr>
                <w:rFonts w:ascii="Arial" w:eastAsia="Times New Roman" w:hAnsi="Arial" w:cs="Arial"/>
                <w:sz w:val="24"/>
                <w:szCs w:val="24"/>
              </w:rPr>
              <w:t>9.2.</w:t>
            </w:r>
            <w:r>
              <w:rPr>
                <w:rFonts w:ascii="Arial" w:eastAsia="Times New Roman" w:hAnsi="Arial" w:cs="Arial"/>
                <w:sz w:val="24"/>
                <w:szCs w:val="24"/>
              </w:rPr>
              <w:t>6</w:t>
            </w:r>
            <w:r w:rsidRPr="006A67FB">
              <w:rPr>
                <w:rFonts w:ascii="Arial" w:eastAsia="Times New Roman" w:hAnsi="Arial" w:cs="Arial"/>
                <w:sz w:val="24"/>
                <w:szCs w:val="24"/>
              </w:rPr>
              <w:t xml:space="preserve">. Jeigu Tiekėjas nepašalina problemų per Techninės specifikacijos </w:t>
            </w:r>
            <w:r>
              <w:rPr>
                <w:rFonts w:ascii="Arial" w:eastAsia="Times New Roman" w:hAnsi="Arial" w:cs="Arial"/>
                <w:sz w:val="24"/>
                <w:szCs w:val="24"/>
              </w:rPr>
              <w:t>6</w:t>
            </w:r>
            <w:r w:rsidRPr="006A67FB">
              <w:rPr>
                <w:rFonts w:ascii="Arial" w:eastAsia="Times New Roman" w:hAnsi="Arial" w:cs="Arial"/>
                <w:sz w:val="24"/>
                <w:szCs w:val="24"/>
              </w:rPr>
              <w:t xml:space="preserve"> punkte nustatytą laiką tuomet Tiekėjui taikoma </w:t>
            </w:r>
            <w:r w:rsidRPr="006A67FB">
              <w:rPr>
                <w:rFonts w:ascii="Arial" w:eastAsia="Times New Roman" w:hAnsi="Arial" w:cs="Arial"/>
                <w:b/>
                <w:bCs/>
                <w:sz w:val="24"/>
                <w:szCs w:val="24"/>
              </w:rPr>
              <w:t>50 Eur bauda</w:t>
            </w:r>
            <w:r w:rsidRPr="006A67FB">
              <w:rPr>
                <w:rFonts w:ascii="Arial" w:eastAsia="Times New Roman" w:hAnsi="Arial" w:cs="Arial"/>
                <w:sz w:val="24"/>
                <w:szCs w:val="24"/>
              </w:rPr>
              <w:t xml:space="preserve"> už kiekvieną valandą. Bauda taikoma už kiekvieną pažeidimo atvejį.</w:t>
            </w:r>
          </w:p>
          <w:p w14:paraId="055239DC" w14:textId="33BD9042" w:rsidR="00696ED0" w:rsidRPr="006A67FB" w:rsidRDefault="006A67FB" w:rsidP="006A67FB">
            <w:pPr>
              <w:widowControl w:val="0"/>
              <w:tabs>
                <w:tab w:val="left" w:pos="1276"/>
                <w:tab w:val="left" w:pos="1418"/>
                <w:tab w:val="left" w:pos="1560"/>
              </w:tabs>
              <w:spacing w:after="0" w:line="240" w:lineRule="auto"/>
              <w:ind w:firstLine="313"/>
              <w:jc w:val="both"/>
              <w:rPr>
                <w:rFonts w:ascii="Arial" w:eastAsia="Times New Roman" w:hAnsi="Arial" w:cs="Arial"/>
                <w:sz w:val="24"/>
                <w:szCs w:val="24"/>
              </w:rPr>
            </w:pPr>
            <w:r w:rsidRPr="006A67FB">
              <w:rPr>
                <w:rFonts w:ascii="Arial" w:eastAsia="Times New Roman" w:hAnsi="Arial" w:cs="Arial"/>
                <w:sz w:val="24"/>
                <w:szCs w:val="24"/>
              </w:rPr>
              <w:t>9.2.</w:t>
            </w:r>
            <w:r>
              <w:rPr>
                <w:rFonts w:ascii="Arial" w:eastAsia="Times New Roman" w:hAnsi="Arial" w:cs="Arial"/>
                <w:sz w:val="24"/>
                <w:szCs w:val="24"/>
              </w:rPr>
              <w:t>7</w:t>
            </w:r>
            <w:r w:rsidRPr="006A67FB">
              <w:rPr>
                <w:rFonts w:ascii="Arial" w:eastAsia="Times New Roman" w:hAnsi="Arial" w:cs="Arial"/>
                <w:sz w:val="24"/>
                <w:szCs w:val="24"/>
              </w:rPr>
              <w:t>. Pirkėjas prieš tai raštu įspėjęs Tiekėją gali išskaičiuoti delspinigių sumą iš Tiekėjui mokėtinų sumų. Tiekėjas privalo sumokėti Pirkėjui netesybas per 30 dienų nuo Pirkėjo pareikalavimo, jeigu netesybų suma nėra išskaitoma iš Tiekėjui mokėtinos sumos.</w:t>
            </w:r>
          </w:p>
        </w:tc>
      </w:tr>
      <w:tr w:rsidR="00DB288B" w:rsidRPr="00F0600F" w14:paraId="4EFD671E" w14:textId="77777777" w:rsidTr="00141914">
        <w:trPr>
          <w:trHeight w:val="300"/>
        </w:trPr>
        <w:tc>
          <w:tcPr>
            <w:tcW w:w="2972" w:type="dxa"/>
          </w:tcPr>
          <w:p w14:paraId="2A853D0E" w14:textId="77777777" w:rsidR="00DB288B" w:rsidRPr="000A72C3" w:rsidRDefault="00DB288B" w:rsidP="00141914">
            <w:pPr>
              <w:spacing w:after="0" w:line="240" w:lineRule="auto"/>
              <w:rPr>
                <w:rFonts w:ascii="Arial" w:hAnsi="Arial" w:cs="Arial"/>
                <w:b/>
                <w:bCs/>
                <w:sz w:val="24"/>
                <w:szCs w:val="24"/>
              </w:rPr>
            </w:pPr>
            <w:r w:rsidRPr="000A72C3">
              <w:rPr>
                <w:rFonts w:ascii="Arial" w:hAnsi="Arial" w:cs="Arial"/>
                <w:b/>
                <w:bCs/>
                <w:sz w:val="24"/>
                <w:szCs w:val="24"/>
              </w:rPr>
              <w:t xml:space="preserve">9.3. </w:t>
            </w:r>
            <w:r w:rsidRPr="000A72C3">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548418ED" w14:textId="772605B9" w:rsidR="00DB288B" w:rsidRPr="000A72C3" w:rsidRDefault="00DB288B" w:rsidP="00141914">
            <w:pPr>
              <w:spacing w:after="0" w:line="240" w:lineRule="auto"/>
              <w:jc w:val="both"/>
              <w:rPr>
                <w:rFonts w:ascii="Arial" w:hAnsi="Arial" w:cs="Arial"/>
                <w:sz w:val="24"/>
                <w:szCs w:val="24"/>
              </w:rPr>
            </w:pPr>
            <w:r w:rsidRPr="000A72C3">
              <w:rPr>
                <w:rFonts w:ascii="Arial" w:hAnsi="Arial" w:cs="Arial"/>
                <w:sz w:val="24"/>
                <w:szCs w:val="24"/>
              </w:rPr>
              <w:t xml:space="preserve">9.3.1. Nutraukus Sutartį dėl esminio Sutarties pažeidimo, nustatyto Sutarties Specialiosiose sąlygose, mokama </w:t>
            </w:r>
            <w:r w:rsidR="000A72C3" w:rsidRPr="000A72C3">
              <w:rPr>
                <w:rFonts w:ascii="Arial" w:hAnsi="Arial" w:cs="Arial"/>
                <w:b/>
                <w:bCs/>
                <w:sz w:val="24"/>
                <w:szCs w:val="24"/>
              </w:rPr>
              <w:t>10</w:t>
            </w:r>
            <w:r w:rsidRPr="000A72C3">
              <w:rPr>
                <w:rFonts w:ascii="Arial" w:hAnsi="Arial" w:cs="Arial"/>
                <w:b/>
                <w:bCs/>
                <w:sz w:val="24"/>
                <w:szCs w:val="24"/>
              </w:rPr>
              <w:t xml:space="preserve"> (</w:t>
            </w:r>
            <w:r w:rsidR="000A72C3" w:rsidRPr="000A72C3">
              <w:rPr>
                <w:rFonts w:ascii="Arial" w:hAnsi="Arial" w:cs="Arial"/>
                <w:b/>
                <w:bCs/>
                <w:sz w:val="24"/>
                <w:szCs w:val="24"/>
              </w:rPr>
              <w:t>dešimt</w:t>
            </w:r>
            <w:r w:rsidRPr="000A72C3">
              <w:rPr>
                <w:rFonts w:ascii="Arial" w:hAnsi="Arial" w:cs="Arial"/>
                <w:b/>
                <w:bCs/>
                <w:sz w:val="24"/>
                <w:szCs w:val="24"/>
              </w:rPr>
              <w:t xml:space="preserve">) procentų </w:t>
            </w:r>
            <w:r w:rsidRPr="000A72C3">
              <w:rPr>
                <w:rFonts w:ascii="Arial" w:hAnsi="Arial" w:cs="Arial"/>
                <w:sz w:val="24"/>
                <w:szCs w:val="24"/>
              </w:rPr>
              <w:t>dydžio bauda nuo Pradinės Sutarties vertės, nurodytos Specialiųjų sąlygų 5.2 punkte.</w:t>
            </w:r>
          </w:p>
          <w:p w14:paraId="6ABD29F1" w14:textId="77777777" w:rsidR="00DB288B" w:rsidRPr="000A72C3" w:rsidRDefault="00DB288B" w:rsidP="00141914">
            <w:pPr>
              <w:spacing w:after="0" w:line="240" w:lineRule="auto"/>
              <w:jc w:val="both"/>
              <w:rPr>
                <w:rFonts w:ascii="Arial" w:hAnsi="Arial" w:cs="Arial"/>
                <w:sz w:val="24"/>
                <w:szCs w:val="24"/>
              </w:rPr>
            </w:pPr>
          </w:p>
          <w:p w14:paraId="75FEE754" w14:textId="7A6F660B" w:rsidR="00DB288B" w:rsidRPr="000A72C3" w:rsidRDefault="00DB288B" w:rsidP="00141914">
            <w:pPr>
              <w:spacing w:after="0" w:line="240" w:lineRule="auto"/>
              <w:jc w:val="both"/>
              <w:rPr>
                <w:rFonts w:ascii="Arial" w:hAnsi="Arial" w:cs="Arial"/>
                <w:sz w:val="24"/>
                <w:szCs w:val="24"/>
              </w:rPr>
            </w:pPr>
            <w:r w:rsidRPr="000A72C3">
              <w:rPr>
                <w:rFonts w:ascii="Arial" w:hAnsi="Arial" w:cs="Arial"/>
                <w:sz w:val="24"/>
                <w:szCs w:val="24"/>
              </w:rPr>
              <w:t xml:space="preserve">9.3.2. Tiekėjui nepagrįstai nutraukus Sutarties vykdymą ne Sutartyje nustatyta tvarka, mokama </w:t>
            </w:r>
            <w:r w:rsidR="000A72C3" w:rsidRPr="00347740">
              <w:rPr>
                <w:rFonts w:ascii="Arial" w:hAnsi="Arial" w:cs="Arial"/>
                <w:b/>
                <w:bCs/>
                <w:sz w:val="24"/>
                <w:szCs w:val="24"/>
              </w:rPr>
              <w:t>10</w:t>
            </w:r>
            <w:r w:rsidRPr="00347740">
              <w:rPr>
                <w:rFonts w:ascii="Arial" w:hAnsi="Arial" w:cs="Arial"/>
                <w:b/>
                <w:bCs/>
                <w:sz w:val="24"/>
                <w:szCs w:val="24"/>
              </w:rPr>
              <w:t xml:space="preserve"> (</w:t>
            </w:r>
            <w:r w:rsidR="000A72C3" w:rsidRPr="00347740">
              <w:rPr>
                <w:rFonts w:ascii="Arial" w:hAnsi="Arial" w:cs="Arial"/>
                <w:b/>
                <w:bCs/>
                <w:sz w:val="24"/>
                <w:szCs w:val="24"/>
              </w:rPr>
              <w:t>dešimt</w:t>
            </w:r>
            <w:r w:rsidRPr="00347740">
              <w:rPr>
                <w:rFonts w:ascii="Arial" w:hAnsi="Arial" w:cs="Arial"/>
                <w:b/>
                <w:bCs/>
                <w:sz w:val="24"/>
                <w:szCs w:val="24"/>
              </w:rPr>
              <w:t>) procentų dydžio bauda</w:t>
            </w:r>
            <w:r w:rsidRPr="000A72C3">
              <w:rPr>
                <w:rFonts w:ascii="Arial" w:hAnsi="Arial" w:cs="Arial"/>
                <w:sz w:val="24"/>
                <w:szCs w:val="24"/>
              </w:rPr>
              <w:t xml:space="preserve"> nuo Pradinės Sutarties vertės, nurodytos Specialiųjų sąlygų 5.2 punkte.</w:t>
            </w:r>
          </w:p>
        </w:tc>
      </w:tr>
      <w:tr w:rsidR="00DB288B" w:rsidRPr="00F0600F" w14:paraId="664D4C36" w14:textId="77777777" w:rsidTr="00141914">
        <w:trPr>
          <w:trHeight w:val="300"/>
        </w:trPr>
        <w:tc>
          <w:tcPr>
            <w:tcW w:w="2972" w:type="dxa"/>
          </w:tcPr>
          <w:p w14:paraId="6A69CF6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 xml:space="preserve">Tiekėjui taikoma bauda dėl esamų subtiekėjų ar specialistų pakeitimo / naujų subtiekėjų pasitelkimo nesilaikant Bendrosiose sąlygose nurodytos subtiekėjų ir </w:t>
            </w:r>
            <w:r w:rsidRPr="00F0600F">
              <w:rPr>
                <w:rFonts w:ascii="Arial" w:hAnsi="Arial" w:cs="Arial"/>
                <w:b/>
                <w:sz w:val="24"/>
                <w:szCs w:val="24"/>
              </w:rPr>
              <w:lastRenderedPageBreak/>
              <w:t>(ar) specialistų keitimo tvarkos</w:t>
            </w:r>
          </w:p>
        </w:tc>
        <w:tc>
          <w:tcPr>
            <w:tcW w:w="6662" w:type="dxa"/>
            <w:gridSpan w:val="2"/>
          </w:tcPr>
          <w:p w14:paraId="78476727" w14:textId="563185C3" w:rsidR="00DB288B" w:rsidRPr="00F0600F" w:rsidRDefault="003825CE" w:rsidP="00141914">
            <w:pPr>
              <w:spacing w:after="0" w:line="240" w:lineRule="auto"/>
              <w:rPr>
                <w:rFonts w:ascii="Arial" w:hAnsi="Arial" w:cs="Arial"/>
                <w:sz w:val="24"/>
                <w:szCs w:val="24"/>
              </w:rPr>
            </w:pPr>
            <w:r>
              <w:rPr>
                <w:rFonts w:ascii="Arial" w:hAnsi="Arial" w:cs="Arial"/>
                <w:color w:val="000000"/>
                <w:sz w:val="24"/>
                <w:szCs w:val="24"/>
              </w:rPr>
              <w:lastRenderedPageBreak/>
              <w:t>5</w:t>
            </w:r>
            <w:r w:rsidR="00DB288B" w:rsidRPr="00F0600F">
              <w:rPr>
                <w:rFonts w:ascii="Arial" w:hAnsi="Arial" w:cs="Arial"/>
                <w:color w:val="000000"/>
                <w:sz w:val="24"/>
                <w:szCs w:val="24"/>
              </w:rPr>
              <w:t>00 Eur</w:t>
            </w:r>
            <w:r w:rsidR="00DB288B" w:rsidRPr="00F0600F">
              <w:rPr>
                <w:rFonts w:ascii="Arial" w:hAnsi="Arial" w:cs="Arial"/>
                <w:color w:val="FF0000"/>
                <w:sz w:val="24"/>
                <w:szCs w:val="24"/>
              </w:rPr>
              <w:t xml:space="preserve"> </w:t>
            </w:r>
          </w:p>
        </w:tc>
      </w:tr>
      <w:tr w:rsidR="00347740" w:rsidRPr="00347740" w14:paraId="21122646" w14:textId="77777777" w:rsidTr="00141914">
        <w:trPr>
          <w:trHeight w:val="300"/>
        </w:trPr>
        <w:tc>
          <w:tcPr>
            <w:tcW w:w="2972" w:type="dxa"/>
          </w:tcPr>
          <w:p w14:paraId="3E719600" w14:textId="77777777" w:rsidR="00DB288B" w:rsidRPr="00347740" w:rsidRDefault="00DB288B" w:rsidP="00347740">
            <w:pPr>
              <w:spacing w:after="0" w:line="240" w:lineRule="auto"/>
              <w:jc w:val="both"/>
              <w:rPr>
                <w:rFonts w:ascii="Arial" w:hAnsi="Arial" w:cs="Arial"/>
                <w:b/>
                <w:bCs/>
                <w:sz w:val="24"/>
                <w:szCs w:val="24"/>
              </w:rPr>
            </w:pPr>
            <w:r w:rsidRPr="00347740">
              <w:rPr>
                <w:rFonts w:ascii="Arial" w:hAnsi="Arial" w:cs="Arial"/>
                <w:b/>
                <w:bCs/>
                <w:sz w:val="24"/>
                <w:szCs w:val="24"/>
              </w:rPr>
              <w:t>9.5. Tiekėjui taikomos baudos dėl aplinkosauginių ir (arba) socialinių kriterijų nesilaikymo</w:t>
            </w:r>
          </w:p>
        </w:tc>
        <w:tc>
          <w:tcPr>
            <w:tcW w:w="6662" w:type="dxa"/>
            <w:gridSpan w:val="2"/>
          </w:tcPr>
          <w:p w14:paraId="7660E49B" w14:textId="08A251F6" w:rsidR="00D20125" w:rsidRPr="00347740" w:rsidRDefault="00347740" w:rsidP="00347740">
            <w:pPr>
              <w:spacing w:after="0" w:line="240" w:lineRule="auto"/>
              <w:jc w:val="both"/>
              <w:rPr>
                <w:rFonts w:ascii="Arial" w:hAnsi="Arial" w:cs="Arial"/>
                <w:sz w:val="24"/>
                <w:szCs w:val="24"/>
              </w:rPr>
            </w:pPr>
            <w:r w:rsidRPr="00347740">
              <w:rPr>
                <w:rFonts w:ascii="Arial" w:hAnsi="Arial" w:cs="Arial"/>
                <w:sz w:val="24"/>
                <w:szCs w:val="24"/>
              </w:rPr>
              <w:t xml:space="preserve">Tiekėjas, teikdamas Paslaugas </w:t>
            </w:r>
            <w:r w:rsidR="00D20125" w:rsidRPr="00347740">
              <w:rPr>
                <w:rFonts w:ascii="Arial"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w:t>
            </w:r>
            <w:r w:rsidRPr="00347740">
              <w:rPr>
                <w:rFonts w:ascii="Arial" w:hAnsi="Arial" w:cs="Arial"/>
                <w:sz w:val="24"/>
                <w:szCs w:val="24"/>
              </w:rPr>
              <w:t>T</w:t>
            </w:r>
            <w:r w:rsidR="00D20125" w:rsidRPr="00347740">
              <w:rPr>
                <w:rFonts w:ascii="Arial" w:hAnsi="Arial" w:cs="Arial"/>
                <w:sz w:val="24"/>
                <w:szCs w:val="24"/>
              </w:rPr>
              <w:t xml:space="preserve">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E2EFE9F" w14:textId="1F2DADDD" w:rsidR="00D20125" w:rsidRPr="00347740" w:rsidRDefault="00D20125" w:rsidP="00347740">
            <w:pPr>
              <w:spacing w:after="0" w:line="240" w:lineRule="auto"/>
              <w:jc w:val="both"/>
              <w:rPr>
                <w:rFonts w:ascii="Arial" w:hAnsi="Arial" w:cs="Arial"/>
                <w:sz w:val="24"/>
                <w:szCs w:val="24"/>
              </w:rPr>
            </w:pPr>
            <w:r w:rsidRPr="00347740">
              <w:rPr>
                <w:rFonts w:ascii="Arial" w:hAnsi="Arial" w:cs="Arial"/>
                <w:sz w:val="24"/>
                <w:szCs w:val="24"/>
              </w:rPr>
              <w:t xml:space="preserve">Sutarties vykdymo metu </w:t>
            </w:r>
            <w:r w:rsidR="00347740" w:rsidRPr="00347740">
              <w:rPr>
                <w:rFonts w:ascii="Arial" w:hAnsi="Arial" w:cs="Arial"/>
                <w:sz w:val="24"/>
                <w:szCs w:val="24"/>
              </w:rPr>
              <w:t>Pirkėjui p</w:t>
            </w:r>
            <w:r w:rsidRPr="00347740">
              <w:rPr>
                <w:rFonts w:ascii="Arial" w:hAnsi="Arial" w:cs="Arial"/>
                <w:sz w:val="24"/>
                <w:szCs w:val="24"/>
              </w:rPr>
              <w:t xml:space="preserve">aprašius </w:t>
            </w:r>
            <w:r w:rsidR="00347740" w:rsidRPr="00347740">
              <w:rPr>
                <w:rFonts w:ascii="Arial" w:hAnsi="Arial" w:cs="Arial"/>
                <w:sz w:val="24"/>
                <w:szCs w:val="24"/>
              </w:rPr>
              <w:t xml:space="preserve">Tiekėjas </w:t>
            </w:r>
            <w:r w:rsidRPr="00347740">
              <w:rPr>
                <w:rFonts w:ascii="Arial" w:hAnsi="Arial" w:cs="Arial"/>
                <w:sz w:val="24"/>
                <w:szCs w:val="24"/>
              </w:rPr>
              <w:t xml:space="preserve">per 5 darbo dienas turi pateikti dokumentus, patvirtinančius, kad </w:t>
            </w:r>
            <w:r w:rsidR="00347740" w:rsidRPr="00347740">
              <w:rPr>
                <w:rFonts w:ascii="Arial" w:hAnsi="Arial" w:cs="Arial"/>
                <w:sz w:val="24"/>
                <w:szCs w:val="24"/>
              </w:rPr>
              <w:t xml:space="preserve">Tiekėjas teikdamas Paslaugas </w:t>
            </w:r>
            <w:r w:rsidRPr="00347740">
              <w:rPr>
                <w:rFonts w:ascii="Arial" w:hAnsi="Arial" w:cs="Arial"/>
                <w:sz w:val="24"/>
                <w:szCs w:val="24"/>
              </w:rPr>
              <w:t>taiko nustatytus aplinkos apsaugos vadybos sistemos reikalavimus.</w:t>
            </w:r>
          </w:p>
          <w:p w14:paraId="2694446F" w14:textId="2D993CBD" w:rsidR="00DB288B" w:rsidRPr="00347740" w:rsidRDefault="00D20125" w:rsidP="00347740">
            <w:pPr>
              <w:spacing w:after="0" w:line="240" w:lineRule="auto"/>
              <w:jc w:val="both"/>
              <w:rPr>
                <w:rFonts w:ascii="Arial" w:hAnsi="Arial" w:cs="Arial"/>
                <w:sz w:val="24"/>
                <w:szCs w:val="24"/>
              </w:rPr>
            </w:pPr>
            <w:r w:rsidRPr="00347740">
              <w:rPr>
                <w:rFonts w:ascii="Arial" w:hAnsi="Arial" w:cs="Arial"/>
                <w:sz w:val="24"/>
                <w:szCs w:val="24"/>
              </w:rPr>
              <w:t xml:space="preserve">Jei </w:t>
            </w:r>
            <w:r w:rsidR="00347740" w:rsidRPr="00347740">
              <w:rPr>
                <w:rFonts w:ascii="Arial" w:hAnsi="Arial" w:cs="Arial"/>
                <w:sz w:val="24"/>
                <w:szCs w:val="24"/>
              </w:rPr>
              <w:t>Tiekėjas</w:t>
            </w:r>
            <w:r w:rsidRPr="00347740">
              <w:rPr>
                <w:rFonts w:ascii="Arial" w:hAnsi="Arial" w:cs="Arial"/>
                <w:sz w:val="24"/>
                <w:szCs w:val="24"/>
              </w:rPr>
              <w:t>,</w:t>
            </w:r>
            <w:r w:rsidR="00347740" w:rsidRPr="00347740">
              <w:rPr>
                <w:rFonts w:ascii="Arial" w:hAnsi="Arial" w:cs="Arial"/>
                <w:sz w:val="24"/>
                <w:szCs w:val="24"/>
              </w:rPr>
              <w:t xml:space="preserve"> Pirkėjui</w:t>
            </w:r>
            <w:r w:rsidRPr="00347740">
              <w:rPr>
                <w:rFonts w:ascii="Arial" w:hAnsi="Arial" w:cs="Arial"/>
                <w:sz w:val="24"/>
                <w:szCs w:val="24"/>
              </w:rPr>
              <w:t xml:space="preserve"> paprašius, laiku nepateikia nurodytų dokumentų, </w:t>
            </w:r>
            <w:r w:rsidR="00347740" w:rsidRPr="00347740">
              <w:rPr>
                <w:rFonts w:ascii="Arial" w:hAnsi="Arial" w:cs="Arial"/>
                <w:sz w:val="24"/>
                <w:szCs w:val="24"/>
              </w:rPr>
              <w:t>Tiekėjas</w:t>
            </w:r>
            <w:r w:rsidRPr="00347740">
              <w:rPr>
                <w:rFonts w:ascii="Arial" w:hAnsi="Arial" w:cs="Arial"/>
                <w:sz w:val="24"/>
                <w:szCs w:val="24"/>
              </w:rPr>
              <w:t xml:space="preserve"> privalo mokėti </w:t>
            </w:r>
            <w:r w:rsidR="00347740" w:rsidRPr="00347740">
              <w:rPr>
                <w:rFonts w:ascii="Arial" w:hAnsi="Arial" w:cs="Arial"/>
                <w:sz w:val="24"/>
                <w:szCs w:val="24"/>
              </w:rPr>
              <w:t xml:space="preserve">Pirkėjui </w:t>
            </w:r>
            <w:r w:rsidRPr="00347740">
              <w:rPr>
                <w:rFonts w:ascii="Arial" w:hAnsi="Arial" w:cs="Arial"/>
                <w:sz w:val="24"/>
                <w:szCs w:val="24"/>
              </w:rPr>
              <w:t xml:space="preserve">0,02 proc. dydžio delspinigius nuo Sutarties kainos su PVM už kiekvieną termino vėlavimo dieną. </w:t>
            </w:r>
            <w:r w:rsidR="00347740" w:rsidRPr="00347740">
              <w:rPr>
                <w:rFonts w:ascii="Arial" w:hAnsi="Arial" w:cs="Arial"/>
                <w:sz w:val="24"/>
                <w:szCs w:val="24"/>
              </w:rPr>
              <w:t>Pirkėjas</w:t>
            </w:r>
            <w:r w:rsidRPr="00347740">
              <w:rPr>
                <w:rFonts w:ascii="Arial" w:hAnsi="Arial" w:cs="Arial"/>
                <w:sz w:val="24"/>
                <w:szCs w:val="24"/>
              </w:rPr>
              <w:t xml:space="preserve">, prieš tai įspėjęs </w:t>
            </w:r>
            <w:r w:rsidR="00347740" w:rsidRPr="00347740">
              <w:rPr>
                <w:rFonts w:ascii="Arial" w:hAnsi="Arial" w:cs="Arial"/>
                <w:sz w:val="24"/>
                <w:szCs w:val="24"/>
              </w:rPr>
              <w:t>Tiekėją</w:t>
            </w:r>
            <w:r w:rsidRPr="00347740">
              <w:rPr>
                <w:rFonts w:ascii="Arial" w:hAnsi="Arial" w:cs="Arial"/>
                <w:sz w:val="24"/>
                <w:szCs w:val="24"/>
              </w:rPr>
              <w:t xml:space="preserve">, turi teisę išskaičiuoti netesybas iš </w:t>
            </w:r>
            <w:r w:rsidR="00347740" w:rsidRPr="00347740">
              <w:rPr>
                <w:rFonts w:ascii="Arial" w:hAnsi="Arial" w:cs="Arial"/>
                <w:sz w:val="24"/>
                <w:szCs w:val="24"/>
              </w:rPr>
              <w:t xml:space="preserve">Tiekėjui </w:t>
            </w:r>
            <w:r w:rsidRPr="00347740">
              <w:rPr>
                <w:rFonts w:ascii="Arial" w:hAnsi="Arial" w:cs="Arial"/>
                <w:sz w:val="24"/>
                <w:szCs w:val="24"/>
              </w:rPr>
              <w:t>mokėtinų sumų.</w:t>
            </w:r>
          </w:p>
        </w:tc>
      </w:tr>
      <w:tr w:rsidR="00DB288B" w:rsidRPr="00F0600F" w14:paraId="286DA1A8" w14:textId="77777777" w:rsidTr="00141914">
        <w:trPr>
          <w:trHeight w:val="300"/>
        </w:trPr>
        <w:tc>
          <w:tcPr>
            <w:tcW w:w="2972" w:type="dxa"/>
          </w:tcPr>
          <w:p w14:paraId="50531E00"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9.6. Tiekėjui / Pirkėjui taikoma bauda dėl konfidencialumo reikalavimų nesilaikymo</w:t>
            </w:r>
          </w:p>
        </w:tc>
        <w:tc>
          <w:tcPr>
            <w:tcW w:w="6662" w:type="dxa"/>
            <w:gridSpan w:val="2"/>
          </w:tcPr>
          <w:p w14:paraId="1FB2C64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1000 Eur</w:t>
            </w:r>
          </w:p>
        </w:tc>
      </w:tr>
      <w:tr w:rsidR="00347740" w:rsidRPr="00347740" w14:paraId="34DAC7F6" w14:textId="77777777" w:rsidTr="00141914">
        <w:trPr>
          <w:trHeight w:val="300"/>
        </w:trPr>
        <w:tc>
          <w:tcPr>
            <w:tcW w:w="2972" w:type="dxa"/>
          </w:tcPr>
          <w:p w14:paraId="10DF7A48" w14:textId="77777777" w:rsidR="00DB288B" w:rsidRPr="00347740" w:rsidRDefault="00DB288B" w:rsidP="00141914">
            <w:pPr>
              <w:spacing w:after="0" w:line="240" w:lineRule="auto"/>
              <w:rPr>
                <w:rFonts w:ascii="Arial" w:hAnsi="Arial" w:cs="Arial"/>
                <w:b/>
                <w:bCs/>
                <w:sz w:val="24"/>
                <w:szCs w:val="24"/>
              </w:rPr>
            </w:pPr>
            <w:r w:rsidRPr="00347740">
              <w:rPr>
                <w:rFonts w:ascii="Arial" w:hAnsi="Arial" w:cs="Arial"/>
                <w:b/>
                <w:bCs/>
                <w:sz w:val="24"/>
                <w:szCs w:val="24"/>
              </w:rPr>
              <w:t xml:space="preserve">9.7. Tiekėjui taikomos netesybos dėl pirkimo dokumentuose nustatytų kokybinių kriterijų </w:t>
            </w:r>
            <w:proofErr w:type="spellStart"/>
            <w:r w:rsidRPr="00347740">
              <w:rPr>
                <w:rFonts w:ascii="Arial" w:hAnsi="Arial" w:cs="Arial"/>
                <w:b/>
                <w:bCs/>
                <w:sz w:val="24"/>
                <w:szCs w:val="24"/>
              </w:rPr>
              <w:t>nepasiekimo</w:t>
            </w:r>
            <w:proofErr w:type="spellEnd"/>
            <w:r w:rsidRPr="00347740">
              <w:rPr>
                <w:rFonts w:ascii="Arial" w:hAnsi="Arial" w:cs="Arial"/>
                <w:b/>
                <w:bCs/>
                <w:sz w:val="24"/>
                <w:szCs w:val="24"/>
              </w:rPr>
              <w:t xml:space="preserve"> Sutarties vykdymo metu</w:t>
            </w:r>
          </w:p>
        </w:tc>
        <w:tc>
          <w:tcPr>
            <w:tcW w:w="6662" w:type="dxa"/>
            <w:gridSpan w:val="2"/>
          </w:tcPr>
          <w:p w14:paraId="18EEB70A" w14:textId="1EA712D5" w:rsidR="00347740" w:rsidRPr="00347740" w:rsidRDefault="00347740" w:rsidP="00347740">
            <w:pPr>
              <w:spacing w:after="0" w:line="240" w:lineRule="auto"/>
              <w:ind w:firstLine="455"/>
              <w:jc w:val="both"/>
              <w:rPr>
                <w:rFonts w:ascii="Arial" w:hAnsi="Arial" w:cs="Arial"/>
                <w:sz w:val="24"/>
                <w:szCs w:val="24"/>
              </w:rPr>
            </w:pPr>
            <w:r w:rsidRPr="00347740">
              <w:rPr>
                <w:rFonts w:ascii="Arial" w:hAnsi="Arial" w:cs="Arial"/>
                <w:sz w:val="24"/>
                <w:szCs w:val="24"/>
              </w:rPr>
              <w:t>Jei Sutartį vykdo ne Tiekėjo nurodytas specialistas, kurio (-</w:t>
            </w:r>
            <w:proofErr w:type="spellStart"/>
            <w:r w:rsidRPr="00347740">
              <w:rPr>
                <w:rFonts w:ascii="Arial" w:hAnsi="Arial" w:cs="Arial"/>
                <w:sz w:val="24"/>
                <w:szCs w:val="24"/>
              </w:rPr>
              <w:t>ių</w:t>
            </w:r>
            <w:proofErr w:type="spellEnd"/>
            <w:r w:rsidRPr="00347740">
              <w:rPr>
                <w:rFonts w:ascii="Arial" w:hAnsi="Arial" w:cs="Arial"/>
                <w:sz w:val="24"/>
                <w:szCs w:val="24"/>
              </w:rPr>
              <w:t xml:space="preserve">) patirtis buvo vertinta viešojo pirkimo metu skaičiuojant ekonominio naudingumo kriterijų balus, Tiekėjui taikoma </w:t>
            </w:r>
            <w:r>
              <w:rPr>
                <w:rFonts w:ascii="Arial" w:hAnsi="Arial" w:cs="Arial"/>
                <w:sz w:val="24"/>
                <w:szCs w:val="24"/>
              </w:rPr>
              <w:t>5</w:t>
            </w:r>
            <w:r w:rsidRPr="00347740">
              <w:rPr>
                <w:rFonts w:ascii="Arial" w:hAnsi="Arial" w:cs="Arial"/>
                <w:sz w:val="24"/>
                <w:szCs w:val="24"/>
              </w:rPr>
              <w:t xml:space="preserve">00 Eur bauda kiekvieną pažeidimo atvejį. </w:t>
            </w:r>
          </w:p>
          <w:p w14:paraId="6862E43C" w14:textId="63B900D3" w:rsidR="00DB288B" w:rsidRPr="00347740" w:rsidRDefault="00347740" w:rsidP="00347740">
            <w:pPr>
              <w:spacing w:after="0" w:line="240" w:lineRule="auto"/>
              <w:ind w:firstLine="455"/>
              <w:jc w:val="both"/>
              <w:rPr>
                <w:rFonts w:ascii="Arial" w:hAnsi="Arial" w:cs="Arial"/>
                <w:sz w:val="24"/>
                <w:szCs w:val="24"/>
              </w:rPr>
            </w:pPr>
            <w:r w:rsidRPr="00347740">
              <w:rPr>
                <w:rFonts w:ascii="Arial" w:hAnsi="Arial" w:cs="Arial"/>
                <w:sz w:val="24"/>
                <w:szCs w:val="24"/>
              </w:rPr>
              <w:t xml:space="preserve">Jei šis specialistas negali eiti pareigų ir Tiekėjas per 5 darbo dienas nepakeičia šio specialisto nauju specialistu, atitinkančiu kvalifikacijos reikalavimus (jei buvo keliami) ir turinčiu ne mažesnę patirtį, negu to, kurio patirtis buvo vertinta viešojo pirkimo metu skaičiuojant ekonominio naudingumo kriterijų balus, tai yra esminis Tiekėjo padarytas Sutarties pažeidimas. </w:t>
            </w:r>
          </w:p>
        </w:tc>
      </w:tr>
      <w:tr w:rsidR="00DB288B" w:rsidRPr="00F0600F" w14:paraId="2E915A6E" w14:textId="77777777" w:rsidTr="00141914">
        <w:trPr>
          <w:trHeight w:val="300"/>
        </w:trPr>
        <w:tc>
          <w:tcPr>
            <w:tcW w:w="2972" w:type="dxa"/>
          </w:tcPr>
          <w:p w14:paraId="4835ED00"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57D2018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4CF4F58C" w14:textId="77777777" w:rsidTr="00141914">
        <w:trPr>
          <w:trHeight w:val="300"/>
        </w:trPr>
        <w:tc>
          <w:tcPr>
            <w:tcW w:w="2972" w:type="dxa"/>
          </w:tcPr>
          <w:p w14:paraId="19470541"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9.9. Tiekėjui taikoma bauda dėl Pirkėjo simbolių, pavadinimo ir ženklo reklamoje ar rinkodaroje naudojimo reikalavimų </w:t>
            </w:r>
            <w:r w:rsidRPr="00F0600F">
              <w:rPr>
                <w:rFonts w:ascii="Arial" w:hAnsi="Arial" w:cs="Arial"/>
                <w:b/>
                <w:bCs/>
                <w:sz w:val="24"/>
                <w:szCs w:val="24"/>
              </w:rPr>
              <w:lastRenderedPageBreak/>
              <w:t>nesilaikymo bei draudimo naudotis Pirkėjo sukurtais intelektiniais veiklos rezultatais nesilaikymo</w:t>
            </w:r>
          </w:p>
        </w:tc>
        <w:tc>
          <w:tcPr>
            <w:tcW w:w="6662" w:type="dxa"/>
            <w:gridSpan w:val="2"/>
          </w:tcPr>
          <w:p w14:paraId="54A1598A"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lastRenderedPageBreak/>
              <w:t>500 Eur.</w:t>
            </w:r>
          </w:p>
        </w:tc>
      </w:tr>
      <w:tr w:rsidR="00DB288B" w:rsidRPr="00F0600F" w14:paraId="2A99D70C" w14:textId="77777777" w:rsidTr="00141914">
        <w:trPr>
          <w:trHeight w:val="300"/>
        </w:trPr>
        <w:tc>
          <w:tcPr>
            <w:tcW w:w="2972" w:type="dxa"/>
          </w:tcPr>
          <w:p w14:paraId="6C7CE3B5"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0E388D85"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09DD86BB" w14:textId="77777777" w:rsidTr="00141914">
        <w:trPr>
          <w:trHeight w:val="300"/>
        </w:trPr>
        <w:tc>
          <w:tcPr>
            <w:tcW w:w="9634" w:type="dxa"/>
            <w:gridSpan w:val="3"/>
          </w:tcPr>
          <w:p w14:paraId="6ADBB5E2" w14:textId="77777777" w:rsidR="00DB288B" w:rsidRPr="00F0600F" w:rsidRDefault="00DB288B" w:rsidP="00141914">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AA201F" w:rsidRPr="00AA201F" w14:paraId="55BFEF81" w14:textId="77777777" w:rsidTr="005535F8">
        <w:trPr>
          <w:trHeight w:val="300"/>
        </w:trPr>
        <w:tc>
          <w:tcPr>
            <w:tcW w:w="2972" w:type="dxa"/>
            <w:tcBorders>
              <w:top w:val="single" w:sz="4" w:space="0" w:color="auto"/>
              <w:left w:val="single" w:sz="4" w:space="0" w:color="auto"/>
              <w:bottom w:val="single" w:sz="4" w:space="0" w:color="auto"/>
              <w:right w:val="single" w:sz="4" w:space="0" w:color="auto"/>
            </w:tcBorders>
          </w:tcPr>
          <w:p w14:paraId="12866F81" w14:textId="5CBA12CB" w:rsidR="00736E8F" w:rsidRPr="00347740" w:rsidRDefault="00736E8F" w:rsidP="00736E8F">
            <w:pPr>
              <w:spacing w:after="0" w:line="240" w:lineRule="auto"/>
              <w:rPr>
                <w:rFonts w:ascii="Arial" w:hAnsi="Arial" w:cs="Arial"/>
                <w:b/>
                <w:bCs/>
                <w:sz w:val="24"/>
                <w:szCs w:val="24"/>
              </w:rPr>
            </w:pPr>
            <w:r w:rsidRPr="00347740">
              <w:rPr>
                <w:rFonts w:ascii="Arial" w:hAnsi="Arial" w:cs="Arial"/>
                <w:b/>
                <w:kern w:val="2"/>
                <w:sz w:val="24"/>
                <w:szCs w:val="24"/>
                <w:lang w:val="en-US"/>
              </w:rPr>
              <w:t>10.1</w:t>
            </w:r>
            <w:r w:rsidRPr="00347740">
              <w:rPr>
                <w:rFonts w:ascii="Arial" w:hAnsi="Arial" w:cs="Arial"/>
                <w:b/>
                <w:kern w:val="2"/>
                <w:sz w:val="24"/>
                <w:szCs w:val="24"/>
              </w:rPr>
              <w:t xml:space="preserve"> Esminės Sutarties sąlygos</w:t>
            </w:r>
          </w:p>
        </w:tc>
        <w:tc>
          <w:tcPr>
            <w:tcW w:w="6662" w:type="dxa"/>
            <w:gridSpan w:val="2"/>
            <w:tcBorders>
              <w:top w:val="single" w:sz="4" w:space="0" w:color="auto"/>
              <w:left w:val="single" w:sz="4" w:space="0" w:color="auto"/>
              <w:bottom w:val="single" w:sz="4" w:space="0" w:color="auto"/>
              <w:right w:val="single" w:sz="4" w:space="0" w:color="auto"/>
            </w:tcBorders>
          </w:tcPr>
          <w:p w14:paraId="03D16445" w14:textId="57ACD8FB" w:rsidR="00736E8F" w:rsidRPr="00347740" w:rsidRDefault="00736E8F" w:rsidP="00736E8F">
            <w:pPr>
              <w:spacing w:after="0" w:line="240" w:lineRule="auto"/>
              <w:jc w:val="both"/>
              <w:rPr>
                <w:rFonts w:ascii="Arial" w:hAnsi="Arial" w:cs="Arial"/>
                <w:kern w:val="2"/>
                <w:sz w:val="24"/>
                <w:szCs w:val="24"/>
              </w:rPr>
            </w:pPr>
            <w:r w:rsidRPr="00347740">
              <w:rPr>
                <w:rFonts w:ascii="Arial" w:hAnsi="Arial" w:cs="Arial"/>
                <w:kern w:val="2"/>
                <w:sz w:val="24"/>
                <w:szCs w:val="24"/>
              </w:rPr>
              <w:t>10.1.1. Paslaugų suteikimo terminai</w:t>
            </w:r>
            <w:r w:rsidR="00347740" w:rsidRPr="00347740">
              <w:rPr>
                <w:rFonts w:ascii="Arial" w:hAnsi="Arial" w:cs="Arial"/>
                <w:kern w:val="2"/>
                <w:sz w:val="24"/>
                <w:szCs w:val="24"/>
              </w:rPr>
              <w:t xml:space="preserve">. </w:t>
            </w:r>
          </w:p>
          <w:p w14:paraId="137FB343" w14:textId="77777777" w:rsidR="00736E8F" w:rsidRPr="00347740" w:rsidRDefault="00736E8F" w:rsidP="00736E8F">
            <w:pPr>
              <w:tabs>
                <w:tab w:val="left" w:pos="709"/>
              </w:tabs>
              <w:spacing w:after="0" w:line="240" w:lineRule="auto"/>
              <w:textAlignment w:val="baseline"/>
              <w:rPr>
                <w:rFonts w:ascii="Arial" w:hAnsi="Arial" w:cs="Arial"/>
                <w:kern w:val="2"/>
                <w:sz w:val="24"/>
                <w:szCs w:val="24"/>
              </w:rPr>
            </w:pPr>
            <w:r w:rsidRPr="00347740">
              <w:rPr>
                <w:rFonts w:ascii="Arial" w:hAnsi="Arial" w:cs="Arial"/>
                <w:kern w:val="2"/>
                <w:sz w:val="24"/>
                <w:szCs w:val="24"/>
              </w:rPr>
              <w:t>10.1.2. Paslaugų kokybė.</w:t>
            </w:r>
          </w:p>
          <w:p w14:paraId="4A706AD9" w14:textId="74E2F037" w:rsidR="00347740" w:rsidRPr="00347740" w:rsidRDefault="00347740" w:rsidP="00736E8F">
            <w:pPr>
              <w:tabs>
                <w:tab w:val="left" w:pos="709"/>
              </w:tabs>
              <w:spacing w:after="0" w:line="240" w:lineRule="auto"/>
              <w:textAlignment w:val="baseline"/>
              <w:rPr>
                <w:rFonts w:ascii="Arial" w:hAnsi="Arial" w:cs="Arial"/>
                <w:bCs/>
                <w:sz w:val="24"/>
                <w:szCs w:val="24"/>
              </w:rPr>
            </w:pPr>
            <w:r w:rsidRPr="00347740">
              <w:rPr>
                <w:rFonts w:ascii="Arial" w:hAnsi="Arial" w:cs="Arial"/>
                <w:bCs/>
                <w:sz w:val="24"/>
                <w:szCs w:val="24"/>
              </w:rPr>
              <w:t>10.1.3. Specialisto patirtis, kuri buvo vertinta viešojo pirkimo metu skaičiuojant ekonominio naudingumo kriterijų balus.</w:t>
            </w:r>
          </w:p>
        </w:tc>
      </w:tr>
      <w:tr w:rsidR="00347740" w:rsidRPr="00347740" w14:paraId="40F9B39E" w14:textId="77777777" w:rsidTr="005535F8">
        <w:trPr>
          <w:trHeight w:val="300"/>
        </w:trPr>
        <w:tc>
          <w:tcPr>
            <w:tcW w:w="2972" w:type="dxa"/>
            <w:tcBorders>
              <w:top w:val="single" w:sz="4" w:space="0" w:color="auto"/>
              <w:left w:val="single" w:sz="4" w:space="0" w:color="auto"/>
              <w:bottom w:val="single" w:sz="4" w:space="0" w:color="auto"/>
              <w:right w:val="single" w:sz="4" w:space="0" w:color="auto"/>
            </w:tcBorders>
          </w:tcPr>
          <w:p w14:paraId="5C2E6F29" w14:textId="0E2CA3B5" w:rsidR="00736E8F" w:rsidRPr="00347740" w:rsidRDefault="00736E8F" w:rsidP="00736E8F">
            <w:pPr>
              <w:spacing w:after="0" w:line="240" w:lineRule="auto"/>
              <w:rPr>
                <w:rFonts w:ascii="Arial" w:hAnsi="Arial" w:cs="Arial"/>
                <w:b/>
                <w:sz w:val="24"/>
                <w:szCs w:val="24"/>
              </w:rPr>
            </w:pPr>
            <w:r w:rsidRPr="00347740">
              <w:rPr>
                <w:rFonts w:ascii="Arial" w:hAnsi="Arial" w:cs="Arial"/>
                <w:b/>
                <w:bCs/>
                <w:kern w:val="2"/>
                <w:sz w:val="24"/>
                <w:szCs w:val="24"/>
              </w:rPr>
              <w:t>10.2. Dideli arba nuolatiniai esminės Sutarties sąlygos vykdymo trūkumai</w:t>
            </w:r>
          </w:p>
        </w:tc>
        <w:tc>
          <w:tcPr>
            <w:tcW w:w="6662" w:type="dxa"/>
            <w:gridSpan w:val="2"/>
            <w:tcBorders>
              <w:top w:val="single" w:sz="4" w:space="0" w:color="auto"/>
              <w:left w:val="single" w:sz="4" w:space="0" w:color="auto"/>
              <w:bottom w:val="single" w:sz="4" w:space="0" w:color="auto"/>
              <w:right w:val="single" w:sz="4" w:space="0" w:color="auto"/>
            </w:tcBorders>
          </w:tcPr>
          <w:p w14:paraId="7C6B71CD" w14:textId="02807D95" w:rsidR="00736E8F" w:rsidRPr="00347740" w:rsidRDefault="00347740" w:rsidP="00736E8F">
            <w:pPr>
              <w:tabs>
                <w:tab w:val="left" w:pos="709"/>
              </w:tabs>
              <w:spacing w:after="0" w:line="240" w:lineRule="auto"/>
              <w:textAlignment w:val="baseline"/>
              <w:rPr>
                <w:rFonts w:ascii="Arial" w:hAnsi="Arial" w:cs="Arial"/>
                <w:bCs/>
                <w:sz w:val="24"/>
                <w:szCs w:val="24"/>
              </w:rPr>
            </w:pPr>
            <w:r w:rsidRPr="00347740">
              <w:rPr>
                <w:rFonts w:ascii="Arial" w:eastAsia="Arial" w:hAnsi="Arial" w:cs="Arial"/>
                <w:sz w:val="24"/>
                <w:szCs w:val="24"/>
              </w:rPr>
              <w:t>Sutarties 10.1 punkto pažeidimai.</w:t>
            </w:r>
          </w:p>
        </w:tc>
      </w:tr>
      <w:tr w:rsidR="00DB288B" w:rsidRPr="00F0600F" w14:paraId="1924D646" w14:textId="77777777" w:rsidTr="00141914">
        <w:trPr>
          <w:trHeight w:val="300"/>
        </w:trPr>
        <w:tc>
          <w:tcPr>
            <w:tcW w:w="9634" w:type="dxa"/>
            <w:gridSpan w:val="3"/>
          </w:tcPr>
          <w:p w14:paraId="3F541E8D"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DB288B" w:rsidRPr="00F0600F" w14:paraId="08FD03B8" w14:textId="77777777" w:rsidTr="00141914">
        <w:trPr>
          <w:trHeight w:val="300"/>
        </w:trPr>
        <w:tc>
          <w:tcPr>
            <w:tcW w:w="2972" w:type="dxa"/>
          </w:tcPr>
          <w:p w14:paraId="353D071C"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0146822F"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347740" w:rsidRPr="00347740" w14:paraId="49D33CF1" w14:textId="77777777" w:rsidTr="00141914">
        <w:trPr>
          <w:trHeight w:val="300"/>
        </w:trPr>
        <w:tc>
          <w:tcPr>
            <w:tcW w:w="2972" w:type="dxa"/>
          </w:tcPr>
          <w:p w14:paraId="6D8457A0" w14:textId="77777777" w:rsidR="00DB288B" w:rsidRPr="00347740" w:rsidRDefault="00DB288B" w:rsidP="00141914">
            <w:pPr>
              <w:spacing w:after="0" w:line="240" w:lineRule="auto"/>
              <w:rPr>
                <w:rFonts w:ascii="Arial" w:hAnsi="Arial" w:cs="Arial"/>
                <w:b/>
                <w:bCs/>
                <w:sz w:val="24"/>
                <w:szCs w:val="24"/>
              </w:rPr>
            </w:pPr>
            <w:r w:rsidRPr="00347740">
              <w:rPr>
                <w:rFonts w:ascii="Arial" w:hAnsi="Arial" w:cs="Arial"/>
                <w:b/>
                <w:bCs/>
                <w:sz w:val="24"/>
                <w:szCs w:val="24"/>
              </w:rPr>
              <w:t>11.2. Sutarties galiojimo termino pratęsimas</w:t>
            </w:r>
          </w:p>
        </w:tc>
        <w:tc>
          <w:tcPr>
            <w:tcW w:w="6662" w:type="dxa"/>
            <w:gridSpan w:val="2"/>
          </w:tcPr>
          <w:p w14:paraId="0AA728C1" w14:textId="40F16BD4" w:rsidR="00DB288B" w:rsidRPr="00347740" w:rsidRDefault="003825CE" w:rsidP="003825CE">
            <w:pPr>
              <w:spacing w:after="0" w:line="240" w:lineRule="auto"/>
              <w:jc w:val="both"/>
              <w:rPr>
                <w:rFonts w:ascii="Arial" w:hAnsi="Arial" w:cs="Arial"/>
                <w:sz w:val="24"/>
                <w:szCs w:val="24"/>
              </w:rPr>
            </w:pPr>
            <w:r w:rsidRPr="00347740">
              <w:rPr>
                <w:rFonts w:ascii="Arial" w:hAnsi="Arial" w:cs="Arial"/>
                <w:sz w:val="24"/>
                <w:szCs w:val="24"/>
              </w:rPr>
              <w:t>Pratęsus Paslaugų teikimo terminą tomis pačiomis sąlygomis Šalių susitarimu pratęsiamas Sutarties galiojimo terminas. Terminas gali būti pratęstas du kartus po 12 mėnesių, jei Šalys nepareiškia prieštaravimų.</w:t>
            </w:r>
          </w:p>
        </w:tc>
      </w:tr>
      <w:tr w:rsidR="00DB288B" w:rsidRPr="00F0600F" w14:paraId="71E60045" w14:textId="77777777" w:rsidTr="00141914">
        <w:trPr>
          <w:trHeight w:val="300"/>
        </w:trPr>
        <w:tc>
          <w:tcPr>
            <w:tcW w:w="9634" w:type="dxa"/>
            <w:gridSpan w:val="3"/>
          </w:tcPr>
          <w:p w14:paraId="47D5D8AB"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DB288B" w:rsidRPr="00F0600F" w14:paraId="2067DC02" w14:textId="77777777" w:rsidTr="00141914">
        <w:trPr>
          <w:trHeight w:val="300"/>
        </w:trPr>
        <w:tc>
          <w:tcPr>
            <w:tcW w:w="2972" w:type="dxa"/>
          </w:tcPr>
          <w:p w14:paraId="1FA54357"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22152637"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347740" w:rsidRPr="00347740" w14:paraId="2BA27BD9" w14:textId="77777777" w:rsidTr="00141914">
        <w:trPr>
          <w:trHeight w:val="300"/>
        </w:trPr>
        <w:tc>
          <w:tcPr>
            <w:tcW w:w="2972" w:type="dxa"/>
          </w:tcPr>
          <w:p w14:paraId="4B6FEBE7" w14:textId="77777777" w:rsidR="00347740" w:rsidRPr="00347740" w:rsidRDefault="00347740" w:rsidP="00347740">
            <w:pPr>
              <w:spacing w:after="0" w:line="240" w:lineRule="auto"/>
              <w:rPr>
                <w:rFonts w:ascii="Arial" w:hAnsi="Arial" w:cs="Arial"/>
                <w:b/>
                <w:bCs/>
                <w:sz w:val="24"/>
                <w:szCs w:val="24"/>
              </w:rPr>
            </w:pPr>
            <w:r w:rsidRPr="00347740">
              <w:rPr>
                <w:rFonts w:ascii="Arial" w:hAnsi="Arial" w:cs="Arial"/>
                <w:b/>
                <w:bCs/>
                <w:sz w:val="24"/>
                <w:szCs w:val="24"/>
              </w:rPr>
              <w:t>12.2. Esminiai Sutarties pažeidimai</w:t>
            </w:r>
          </w:p>
          <w:p w14:paraId="1FB9D915" w14:textId="77777777" w:rsidR="00347740" w:rsidRPr="00347740" w:rsidRDefault="00347740" w:rsidP="00347740">
            <w:pPr>
              <w:spacing w:after="0" w:line="240" w:lineRule="auto"/>
              <w:rPr>
                <w:rFonts w:ascii="Arial" w:hAnsi="Arial" w:cs="Arial"/>
                <w:b/>
                <w:bCs/>
                <w:sz w:val="24"/>
                <w:szCs w:val="24"/>
              </w:rPr>
            </w:pPr>
          </w:p>
        </w:tc>
        <w:tc>
          <w:tcPr>
            <w:tcW w:w="6662" w:type="dxa"/>
            <w:gridSpan w:val="2"/>
          </w:tcPr>
          <w:p w14:paraId="7539EB66" w14:textId="77777777" w:rsidR="00347740" w:rsidRPr="00347740" w:rsidRDefault="00347740" w:rsidP="00347740">
            <w:pPr>
              <w:spacing w:after="0" w:line="240" w:lineRule="auto"/>
              <w:ind w:firstLine="376"/>
              <w:jc w:val="both"/>
              <w:rPr>
                <w:rFonts w:ascii="Arial" w:eastAsia="Arial" w:hAnsi="Arial" w:cs="Arial"/>
                <w:kern w:val="2"/>
                <w:sz w:val="24"/>
                <w:szCs w:val="24"/>
              </w:rPr>
            </w:pPr>
            <w:r w:rsidRPr="00347740">
              <w:rPr>
                <w:rFonts w:ascii="Arial" w:eastAsia="Arial" w:hAnsi="Arial" w:cs="Arial"/>
                <w:kern w:val="2"/>
                <w:sz w:val="24"/>
                <w:szCs w:val="24"/>
              </w:rPr>
              <w:t>Esminiais Sutarties pažeidimais laikomi pažeidimai, nurodyti Bendrosiose sąlygose ir šie Specialiosiose sąlygose numatyti atvejai:</w:t>
            </w:r>
          </w:p>
          <w:p w14:paraId="4A08AD47" w14:textId="77777777" w:rsidR="00347740" w:rsidRPr="00347740" w:rsidRDefault="00347740" w:rsidP="00347740">
            <w:pPr>
              <w:spacing w:after="0" w:line="240" w:lineRule="auto"/>
              <w:ind w:firstLine="376"/>
              <w:jc w:val="both"/>
              <w:rPr>
                <w:rFonts w:ascii="Arial" w:eastAsia="Arial" w:hAnsi="Arial" w:cs="Arial"/>
                <w:kern w:val="2"/>
                <w:sz w:val="24"/>
                <w:szCs w:val="24"/>
              </w:rPr>
            </w:pPr>
            <w:r w:rsidRPr="00347740">
              <w:rPr>
                <w:rFonts w:ascii="Arial" w:eastAsia="Arial" w:hAnsi="Arial" w:cs="Arial"/>
                <w:kern w:val="2"/>
                <w:sz w:val="24"/>
                <w:szCs w:val="24"/>
              </w:rPr>
              <w:t>12.2.1. jeigu Tiekėjas nevykdo prisiimtų įsipareigojimų už Sutartyje nustatytą Sutarties kainą;</w:t>
            </w:r>
          </w:p>
          <w:p w14:paraId="49EC6C10" w14:textId="77777777" w:rsidR="00347740" w:rsidRPr="00347740" w:rsidRDefault="00347740" w:rsidP="00347740">
            <w:pPr>
              <w:spacing w:after="0" w:line="240" w:lineRule="auto"/>
              <w:ind w:firstLine="376"/>
              <w:jc w:val="both"/>
              <w:rPr>
                <w:rFonts w:ascii="Arial" w:eastAsia="Arial" w:hAnsi="Arial" w:cs="Arial"/>
                <w:kern w:val="2"/>
                <w:sz w:val="24"/>
                <w:szCs w:val="24"/>
              </w:rPr>
            </w:pPr>
            <w:r w:rsidRPr="00347740">
              <w:rPr>
                <w:rFonts w:ascii="Arial" w:eastAsia="Arial" w:hAnsi="Arial" w:cs="Arial"/>
                <w:kern w:val="2"/>
                <w:sz w:val="24"/>
                <w:szCs w:val="24"/>
              </w:rPr>
              <w:t>12.2.2. jeigu Tiekėjas vėluoja pradėti teikti Paslaugas pilna apimtimi 10 darbo dienų;</w:t>
            </w:r>
          </w:p>
          <w:p w14:paraId="0DFA718A" w14:textId="77777777" w:rsidR="00347740" w:rsidRPr="00347740" w:rsidRDefault="00347740" w:rsidP="00347740">
            <w:pPr>
              <w:spacing w:after="0" w:line="240" w:lineRule="auto"/>
              <w:ind w:firstLine="376"/>
              <w:jc w:val="both"/>
              <w:rPr>
                <w:rFonts w:ascii="Arial" w:eastAsia="Arial" w:hAnsi="Arial" w:cs="Arial"/>
                <w:kern w:val="2"/>
                <w:sz w:val="24"/>
                <w:szCs w:val="24"/>
              </w:rPr>
            </w:pPr>
            <w:r w:rsidRPr="00347740">
              <w:rPr>
                <w:rFonts w:ascii="Arial" w:eastAsia="Arial" w:hAnsi="Arial" w:cs="Arial"/>
                <w:kern w:val="2"/>
                <w:sz w:val="24"/>
                <w:szCs w:val="24"/>
              </w:rPr>
              <w:t>12.2.3. jeigu Tiekėjas pažeidžia Paslaugų suteikimo terminus ir dėl suteikiamų Paslaugų vėlavimo Paslaugos tampa nebereikalingos;</w:t>
            </w:r>
          </w:p>
          <w:p w14:paraId="5BE278CC" w14:textId="77777777" w:rsidR="00347740" w:rsidRPr="00347740" w:rsidRDefault="00347740" w:rsidP="00347740">
            <w:pPr>
              <w:spacing w:after="0" w:line="240" w:lineRule="auto"/>
              <w:ind w:firstLine="376"/>
              <w:jc w:val="both"/>
              <w:rPr>
                <w:rFonts w:ascii="Arial" w:eastAsia="Arial" w:hAnsi="Arial" w:cs="Arial"/>
                <w:kern w:val="2"/>
                <w:sz w:val="24"/>
                <w:szCs w:val="24"/>
              </w:rPr>
            </w:pPr>
            <w:r w:rsidRPr="00347740">
              <w:rPr>
                <w:rFonts w:ascii="Arial" w:eastAsia="Arial" w:hAnsi="Arial" w:cs="Arial"/>
                <w:kern w:val="2"/>
                <w:sz w:val="24"/>
                <w:szCs w:val="24"/>
              </w:rPr>
              <w:t>12.2.4. jeigu Tiekėjas suteikia nekokybiškas Paslaugas ir per Paslaugų nustatytą protingą terminą neištaiso Paslaugų trūkumų;</w:t>
            </w:r>
          </w:p>
          <w:p w14:paraId="1A4116C2" w14:textId="77777777" w:rsidR="00347740" w:rsidRPr="00347740" w:rsidRDefault="00347740" w:rsidP="00347740">
            <w:pPr>
              <w:spacing w:after="0" w:line="240" w:lineRule="auto"/>
              <w:ind w:firstLine="376"/>
              <w:jc w:val="both"/>
              <w:rPr>
                <w:rFonts w:ascii="Arial" w:eastAsia="Arial" w:hAnsi="Arial" w:cs="Arial"/>
                <w:kern w:val="2"/>
                <w:sz w:val="24"/>
                <w:szCs w:val="24"/>
              </w:rPr>
            </w:pPr>
            <w:r w:rsidRPr="00347740">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E12D27D" w14:textId="77777777" w:rsidR="00347740" w:rsidRPr="00347740" w:rsidRDefault="00347740" w:rsidP="00347740">
            <w:pPr>
              <w:spacing w:after="0" w:line="240" w:lineRule="auto"/>
              <w:ind w:firstLine="376"/>
              <w:jc w:val="both"/>
              <w:rPr>
                <w:rFonts w:ascii="Arial" w:eastAsia="Arial" w:hAnsi="Arial" w:cs="Arial"/>
                <w:kern w:val="2"/>
                <w:sz w:val="24"/>
                <w:szCs w:val="24"/>
              </w:rPr>
            </w:pPr>
            <w:r w:rsidRPr="00347740">
              <w:rPr>
                <w:rFonts w:ascii="Arial" w:eastAsia="Arial" w:hAnsi="Arial" w:cs="Arial"/>
                <w:kern w:val="2"/>
                <w:sz w:val="24"/>
                <w:szCs w:val="24"/>
              </w:rPr>
              <w:t>12.2.6. Tiekėjas pažeidžia šios Sutarties nuostatas, reglamentuojančias konkurenciją, intelektinės nuosavybės ar konfidencialios informacijos valdymą.</w:t>
            </w:r>
          </w:p>
          <w:p w14:paraId="4321E039" w14:textId="77777777" w:rsidR="00347740" w:rsidRPr="00347740" w:rsidRDefault="00347740" w:rsidP="00347740">
            <w:pPr>
              <w:spacing w:after="0" w:line="240" w:lineRule="auto"/>
              <w:ind w:firstLine="376"/>
              <w:jc w:val="both"/>
              <w:rPr>
                <w:rFonts w:ascii="Arial" w:eastAsia="Arial" w:hAnsi="Arial" w:cs="Arial"/>
                <w:kern w:val="2"/>
                <w:sz w:val="24"/>
                <w:szCs w:val="24"/>
              </w:rPr>
            </w:pPr>
            <w:r w:rsidRPr="00347740">
              <w:rPr>
                <w:rFonts w:ascii="Arial" w:eastAsia="Arial" w:hAnsi="Arial" w:cs="Arial"/>
                <w:kern w:val="2"/>
                <w:sz w:val="24"/>
                <w:szCs w:val="24"/>
              </w:rPr>
              <w:t xml:space="preserve">12.2.7. Sutarties 9.7 punkte nustatytas pažeidimas. </w:t>
            </w:r>
          </w:p>
          <w:p w14:paraId="17442094" w14:textId="5F746191" w:rsidR="00347740" w:rsidRPr="00347740" w:rsidRDefault="00347740" w:rsidP="00347740">
            <w:pPr>
              <w:spacing w:after="0" w:line="240" w:lineRule="auto"/>
              <w:ind w:firstLine="376"/>
              <w:jc w:val="both"/>
              <w:rPr>
                <w:rFonts w:ascii="Arial" w:eastAsia="Arial" w:hAnsi="Arial" w:cs="Arial"/>
                <w:kern w:val="2"/>
                <w:sz w:val="24"/>
                <w:szCs w:val="24"/>
              </w:rPr>
            </w:pPr>
            <w:r w:rsidRPr="00347740">
              <w:rPr>
                <w:rFonts w:ascii="Arial" w:eastAsia="Arial" w:hAnsi="Arial" w:cs="Arial"/>
                <w:kern w:val="2"/>
                <w:sz w:val="24"/>
                <w:szCs w:val="24"/>
              </w:rPr>
              <w:t xml:space="preserve">12.2.8. Tiekėjui už Sutarties pažeidimus skirta </w:t>
            </w:r>
            <w:r>
              <w:rPr>
                <w:rFonts w:ascii="Arial" w:eastAsia="Arial" w:hAnsi="Arial" w:cs="Arial"/>
                <w:kern w:val="2"/>
                <w:sz w:val="24"/>
                <w:szCs w:val="24"/>
              </w:rPr>
              <w:t>10</w:t>
            </w:r>
            <w:r w:rsidRPr="00347740">
              <w:rPr>
                <w:rFonts w:ascii="Arial" w:eastAsia="Arial" w:hAnsi="Arial" w:cs="Arial"/>
                <w:kern w:val="2"/>
                <w:sz w:val="24"/>
                <w:szCs w:val="24"/>
              </w:rPr>
              <w:t xml:space="preserve"> ir daugiau baudų, numatytų Sutarties Specialiųjų sąlygų 9.2.4.</w:t>
            </w:r>
            <w:r>
              <w:rPr>
                <w:rFonts w:ascii="Arial" w:eastAsia="Arial" w:hAnsi="Arial" w:cs="Arial"/>
                <w:kern w:val="2"/>
                <w:sz w:val="24"/>
                <w:szCs w:val="24"/>
              </w:rPr>
              <w:t>-9.2.6</w:t>
            </w:r>
            <w:r w:rsidRPr="00347740">
              <w:rPr>
                <w:rFonts w:ascii="Arial" w:eastAsia="Arial" w:hAnsi="Arial" w:cs="Arial"/>
                <w:kern w:val="2"/>
                <w:sz w:val="24"/>
                <w:szCs w:val="24"/>
              </w:rPr>
              <w:t xml:space="preserve"> papunk</w:t>
            </w:r>
            <w:r>
              <w:rPr>
                <w:rFonts w:ascii="Arial" w:eastAsia="Arial" w:hAnsi="Arial" w:cs="Arial"/>
                <w:kern w:val="2"/>
                <w:sz w:val="24"/>
                <w:szCs w:val="24"/>
              </w:rPr>
              <w:t>čiuose</w:t>
            </w:r>
            <w:r w:rsidRPr="00347740">
              <w:rPr>
                <w:rFonts w:ascii="Arial" w:eastAsia="Arial" w:hAnsi="Arial" w:cs="Arial"/>
                <w:kern w:val="2"/>
                <w:sz w:val="24"/>
                <w:szCs w:val="24"/>
              </w:rPr>
              <w:t>.</w:t>
            </w:r>
          </w:p>
        </w:tc>
      </w:tr>
      <w:tr w:rsidR="00DB288B" w:rsidRPr="00F0600F" w14:paraId="25F5A337" w14:textId="77777777" w:rsidTr="00141914">
        <w:trPr>
          <w:trHeight w:val="300"/>
        </w:trPr>
        <w:tc>
          <w:tcPr>
            <w:tcW w:w="9634" w:type="dxa"/>
            <w:gridSpan w:val="3"/>
          </w:tcPr>
          <w:p w14:paraId="13760283" w14:textId="64412DEF" w:rsidR="00DB288B" w:rsidRPr="00736E8F" w:rsidRDefault="00DB288B">
            <w:pPr>
              <w:pStyle w:val="Sraopastraipa"/>
              <w:numPr>
                <w:ilvl w:val="0"/>
                <w:numId w:val="49"/>
              </w:numPr>
              <w:spacing w:after="0" w:line="240" w:lineRule="auto"/>
              <w:jc w:val="center"/>
              <w:rPr>
                <w:rFonts w:ascii="Arial" w:hAnsi="Arial" w:cs="Arial"/>
                <w:b/>
                <w:kern w:val="2"/>
                <w:sz w:val="24"/>
                <w:szCs w:val="24"/>
              </w:rPr>
            </w:pPr>
            <w:r w:rsidRPr="00736E8F">
              <w:rPr>
                <w:rFonts w:ascii="Arial" w:hAnsi="Arial" w:cs="Arial"/>
                <w:b/>
                <w:bCs/>
                <w:sz w:val="24"/>
                <w:szCs w:val="24"/>
              </w:rPr>
              <w:lastRenderedPageBreak/>
              <w:t>APLINKOS APSAUGOS IR SOCIALINIAI KRITERIJAI</w:t>
            </w:r>
          </w:p>
          <w:p w14:paraId="314B046D" w14:textId="77777777" w:rsidR="00DB288B" w:rsidRPr="00F0600F" w:rsidRDefault="00DB288B" w:rsidP="00736E8F">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736E8F" w:rsidRPr="00736E8F" w14:paraId="6713FC2D" w14:textId="77777777" w:rsidTr="00141914">
        <w:trPr>
          <w:trHeight w:val="300"/>
        </w:trPr>
        <w:tc>
          <w:tcPr>
            <w:tcW w:w="2972" w:type="dxa"/>
          </w:tcPr>
          <w:p w14:paraId="5B8331BF" w14:textId="77777777" w:rsidR="00DB288B" w:rsidRPr="00347740" w:rsidRDefault="00DB288B" w:rsidP="00141914">
            <w:pPr>
              <w:spacing w:after="0" w:line="240" w:lineRule="auto"/>
              <w:rPr>
                <w:rFonts w:ascii="Arial" w:hAnsi="Arial" w:cs="Arial"/>
                <w:b/>
                <w:bCs/>
                <w:sz w:val="24"/>
                <w:szCs w:val="24"/>
              </w:rPr>
            </w:pPr>
            <w:r w:rsidRPr="00347740">
              <w:rPr>
                <w:rFonts w:ascii="Arial" w:hAnsi="Arial" w:cs="Arial"/>
                <w:b/>
                <w:bCs/>
                <w:sz w:val="24"/>
                <w:szCs w:val="24"/>
              </w:rPr>
              <w:t xml:space="preserve">13.1. </w:t>
            </w:r>
            <w:r w:rsidRPr="00347740">
              <w:rPr>
                <w:rFonts w:ascii="Arial" w:hAnsi="Arial" w:cs="Arial"/>
                <w:b/>
                <w:kern w:val="2"/>
                <w:sz w:val="24"/>
                <w:szCs w:val="24"/>
              </w:rPr>
              <w:t>Su perkamomis paslaugomis susiję aplinkos apsaugos kriterijai</w:t>
            </w:r>
          </w:p>
        </w:tc>
        <w:tc>
          <w:tcPr>
            <w:tcW w:w="6662" w:type="dxa"/>
            <w:gridSpan w:val="2"/>
          </w:tcPr>
          <w:p w14:paraId="53185223" w14:textId="79E49B66" w:rsidR="00DB288B" w:rsidRPr="00347740" w:rsidRDefault="00DB288B" w:rsidP="00141914">
            <w:pPr>
              <w:spacing w:after="0" w:line="240" w:lineRule="auto"/>
              <w:jc w:val="both"/>
              <w:rPr>
                <w:rFonts w:ascii="Arial" w:hAnsi="Arial" w:cs="Arial"/>
                <w:b/>
                <w:bCs/>
                <w:i/>
                <w:iCs/>
                <w:sz w:val="24"/>
                <w:szCs w:val="24"/>
                <w:u w:val="single"/>
              </w:rPr>
            </w:pPr>
            <w:r w:rsidRPr="00347740">
              <w:rPr>
                <w:rFonts w:ascii="Arial" w:hAnsi="Arial" w:cs="Arial"/>
                <w:kern w:val="2"/>
                <w:sz w:val="24"/>
                <w:szCs w:val="24"/>
                <w:shd w:val="clear" w:color="auto" w:fill="FFFFFF"/>
              </w:rPr>
              <w:t>Aplinkosauginiai kriterijai Paslaugoms nustatomi vadovaujantis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papunkči</w:t>
            </w:r>
            <w:r w:rsidR="00347740" w:rsidRPr="00347740">
              <w:rPr>
                <w:rFonts w:ascii="Arial" w:hAnsi="Arial" w:cs="Arial"/>
                <w:kern w:val="2"/>
                <w:sz w:val="24"/>
                <w:szCs w:val="24"/>
                <w:shd w:val="clear" w:color="auto" w:fill="FFFFFF"/>
              </w:rPr>
              <w:t xml:space="preserve">u. </w:t>
            </w:r>
          </w:p>
        </w:tc>
      </w:tr>
      <w:tr w:rsidR="00DB288B" w:rsidRPr="00F0600F" w14:paraId="2D8CBDB9" w14:textId="77777777" w:rsidTr="00141914">
        <w:trPr>
          <w:trHeight w:val="300"/>
        </w:trPr>
        <w:tc>
          <w:tcPr>
            <w:tcW w:w="2972" w:type="dxa"/>
          </w:tcPr>
          <w:p w14:paraId="04BE4708"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13.2. </w:t>
            </w:r>
            <w:r w:rsidRPr="00F0600F">
              <w:rPr>
                <w:rFonts w:ascii="Arial" w:hAnsi="Arial" w:cs="Arial"/>
                <w:b/>
                <w:kern w:val="2"/>
                <w:sz w:val="24"/>
                <w:szCs w:val="24"/>
                <w:shd w:val="clear" w:color="auto" w:fill="FFFFFF"/>
              </w:rPr>
              <w:t>Su perkamomis Paslaugomis susiję socialiniai kriterijai</w:t>
            </w:r>
          </w:p>
        </w:tc>
        <w:tc>
          <w:tcPr>
            <w:tcW w:w="6662" w:type="dxa"/>
            <w:gridSpan w:val="2"/>
          </w:tcPr>
          <w:p w14:paraId="12B7BAFA" w14:textId="77777777" w:rsidR="00DB288B" w:rsidRPr="00F0600F" w:rsidRDefault="00DB288B" w:rsidP="00141914">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DB288B" w:rsidRPr="00F0600F" w14:paraId="2E563CF0" w14:textId="77777777" w:rsidTr="00141914">
        <w:trPr>
          <w:trHeight w:val="300"/>
        </w:trPr>
        <w:tc>
          <w:tcPr>
            <w:tcW w:w="9634" w:type="dxa"/>
            <w:gridSpan w:val="3"/>
          </w:tcPr>
          <w:p w14:paraId="0B571ED4"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t xml:space="preserve">14. BENDRŲJŲ SĄLYGŲ PAKEITIMAI IR PAPILDYMAI </w:t>
            </w:r>
          </w:p>
          <w:p w14:paraId="28465C78" w14:textId="77777777" w:rsidR="00DB288B" w:rsidRPr="00F0600F" w:rsidRDefault="00DB288B" w:rsidP="00141914">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DB288B" w:rsidRPr="00F0600F" w14:paraId="7D956E99" w14:textId="77777777" w:rsidTr="00141914">
        <w:trPr>
          <w:trHeight w:val="300"/>
        </w:trPr>
        <w:tc>
          <w:tcPr>
            <w:tcW w:w="2972" w:type="dxa"/>
          </w:tcPr>
          <w:p w14:paraId="3D6C98C2"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0A2D0E97"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613A72B0" w14:textId="77777777" w:rsidTr="00141914">
        <w:trPr>
          <w:trHeight w:val="300"/>
        </w:trPr>
        <w:tc>
          <w:tcPr>
            <w:tcW w:w="2972" w:type="dxa"/>
          </w:tcPr>
          <w:p w14:paraId="68C0E92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4BBE5E7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E381AB8" w14:textId="77777777" w:rsidTr="00141914">
        <w:trPr>
          <w:trHeight w:val="300"/>
        </w:trPr>
        <w:tc>
          <w:tcPr>
            <w:tcW w:w="2972" w:type="dxa"/>
          </w:tcPr>
          <w:p w14:paraId="1A4EAF05"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579D079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C9CEC34" w14:textId="77777777" w:rsidTr="00141914">
        <w:trPr>
          <w:trHeight w:val="300"/>
        </w:trPr>
        <w:tc>
          <w:tcPr>
            <w:tcW w:w="2972" w:type="dxa"/>
          </w:tcPr>
          <w:p w14:paraId="0965E4E8"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250B468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34D5267" w14:textId="77777777" w:rsidTr="00141914">
        <w:trPr>
          <w:trHeight w:val="300"/>
        </w:trPr>
        <w:tc>
          <w:tcPr>
            <w:tcW w:w="2972" w:type="dxa"/>
          </w:tcPr>
          <w:p w14:paraId="6B1E4DD8"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14.5.</w:t>
            </w:r>
          </w:p>
        </w:tc>
        <w:tc>
          <w:tcPr>
            <w:tcW w:w="6662" w:type="dxa"/>
            <w:gridSpan w:val="2"/>
          </w:tcPr>
          <w:p w14:paraId="049D5833"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DB288B" w:rsidRPr="00F0600F" w14:paraId="2025572A" w14:textId="77777777" w:rsidTr="00141914">
        <w:trPr>
          <w:trHeight w:val="300"/>
        </w:trPr>
        <w:tc>
          <w:tcPr>
            <w:tcW w:w="9634" w:type="dxa"/>
            <w:gridSpan w:val="3"/>
          </w:tcPr>
          <w:p w14:paraId="685F03E5"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DB288B" w:rsidRPr="00F0600F" w14:paraId="01261EF1" w14:textId="77777777" w:rsidTr="00141914">
        <w:trPr>
          <w:trHeight w:val="300"/>
        </w:trPr>
        <w:tc>
          <w:tcPr>
            <w:tcW w:w="2972" w:type="dxa"/>
          </w:tcPr>
          <w:p w14:paraId="538D9A1B"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7A5DF252"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DB288B" w:rsidRPr="00F0600F" w14:paraId="34AD85DE" w14:textId="77777777" w:rsidTr="00141914">
        <w:trPr>
          <w:trHeight w:val="300"/>
        </w:trPr>
        <w:tc>
          <w:tcPr>
            <w:tcW w:w="2972" w:type="dxa"/>
          </w:tcPr>
          <w:p w14:paraId="2E7DAD70"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267369C6"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DB288B" w:rsidRPr="00F0600F" w14:paraId="7487F71A" w14:textId="77777777" w:rsidTr="00141914">
        <w:trPr>
          <w:trHeight w:val="300"/>
        </w:trPr>
        <w:tc>
          <w:tcPr>
            <w:tcW w:w="2972" w:type="dxa"/>
          </w:tcPr>
          <w:p w14:paraId="7FF568E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15.3. Priedas Nr. 3</w:t>
            </w:r>
          </w:p>
        </w:tc>
        <w:tc>
          <w:tcPr>
            <w:tcW w:w="6662" w:type="dxa"/>
            <w:gridSpan w:val="2"/>
          </w:tcPr>
          <w:p w14:paraId="04C75B67"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6F0A2DB2"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i/>
                <w:iCs/>
                <w:sz w:val="24"/>
                <w:szCs w:val="24"/>
              </w:rPr>
              <w:t>[pildoma, jei pasitelkiami]</w:t>
            </w:r>
          </w:p>
        </w:tc>
      </w:tr>
      <w:tr w:rsidR="00DB288B" w:rsidRPr="00F0600F" w14:paraId="723AC4A4" w14:textId="77777777" w:rsidTr="00141914">
        <w:trPr>
          <w:trHeight w:val="300"/>
        </w:trPr>
        <w:tc>
          <w:tcPr>
            <w:tcW w:w="2972" w:type="dxa"/>
          </w:tcPr>
          <w:p w14:paraId="1F1FA0F3"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15.4. Priedas Nr. 4</w:t>
            </w:r>
          </w:p>
        </w:tc>
        <w:tc>
          <w:tcPr>
            <w:tcW w:w="6662" w:type="dxa"/>
            <w:gridSpan w:val="2"/>
          </w:tcPr>
          <w:p w14:paraId="1B6E5189" w14:textId="77777777" w:rsidR="00DB288B" w:rsidRPr="00F0600F" w:rsidRDefault="00DB288B" w:rsidP="00141914">
            <w:pPr>
              <w:spacing w:after="0" w:line="240" w:lineRule="auto"/>
              <w:rPr>
                <w:rFonts w:ascii="Arial" w:hAnsi="Arial" w:cs="Arial"/>
                <w:i/>
                <w:iCs/>
                <w:sz w:val="24"/>
                <w:szCs w:val="24"/>
              </w:rPr>
            </w:pPr>
            <w:r w:rsidRPr="00F0600F">
              <w:rPr>
                <w:rFonts w:ascii="Arial" w:hAnsi="Arial" w:cs="Arial"/>
                <w:i/>
                <w:iCs/>
                <w:sz w:val="24"/>
                <w:szCs w:val="24"/>
              </w:rPr>
              <w:t>-</w:t>
            </w:r>
          </w:p>
        </w:tc>
      </w:tr>
      <w:tr w:rsidR="00DB288B" w:rsidRPr="00F0600F" w14:paraId="66AE598C" w14:textId="77777777" w:rsidTr="00141914">
        <w:trPr>
          <w:trHeight w:val="300"/>
        </w:trPr>
        <w:tc>
          <w:tcPr>
            <w:tcW w:w="2972" w:type="dxa"/>
          </w:tcPr>
          <w:p w14:paraId="5396B98B"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15.5. Priedas Nr. 5</w:t>
            </w:r>
          </w:p>
        </w:tc>
        <w:tc>
          <w:tcPr>
            <w:tcW w:w="6662" w:type="dxa"/>
            <w:gridSpan w:val="2"/>
          </w:tcPr>
          <w:p w14:paraId="5858EDF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w:t>
            </w:r>
          </w:p>
        </w:tc>
      </w:tr>
      <w:tr w:rsidR="00DB288B" w:rsidRPr="00F0600F" w14:paraId="3DBB5913" w14:textId="77777777" w:rsidTr="00141914">
        <w:tc>
          <w:tcPr>
            <w:tcW w:w="9634" w:type="dxa"/>
            <w:gridSpan w:val="3"/>
          </w:tcPr>
          <w:p w14:paraId="49AE45DF"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DB288B" w:rsidRPr="00F0600F" w14:paraId="6E67B193" w14:textId="77777777" w:rsidTr="00141914">
        <w:tc>
          <w:tcPr>
            <w:tcW w:w="4815" w:type="dxa"/>
            <w:gridSpan w:val="2"/>
          </w:tcPr>
          <w:p w14:paraId="5754F84E"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71C6B055"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DB288B" w:rsidRPr="00237311" w14:paraId="4E8A6500" w14:textId="77777777" w:rsidTr="00141914">
        <w:trPr>
          <w:trHeight w:val="1263"/>
        </w:trPr>
        <w:tc>
          <w:tcPr>
            <w:tcW w:w="4815" w:type="dxa"/>
            <w:gridSpan w:val="2"/>
          </w:tcPr>
          <w:p w14:paraId="7432A4BF"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55E71AF0"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1E01443A"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31A33326"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5CEDF69E"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301B05FB"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DE654FC" w14:textId="77777777" w:rsidR="00DB288B" w:rsidRPr="00237311" w:rsidRDefault="00DB288B" w:rsidP="00141914">
            <w:pPr>
              <w:tabs>
                <w:tab w:val="left" w:pos="709"/>
              </w:tabs>
              <w:spacing w:after="0" w:line="240" w:lineRule="auto"/>
              <w:rPr>
                <w:rFonts w:ascii="Arial" w:hAnsi="Arial" w:cs="Arial"/>
                <w:i/>
                <w:iCs/>
                <w:sz w:val="22"/>
                <w:szCs w:val="22"/>
              </w:rPr>
            </w:pPr>
          </w:p>
          <w:p w14:paraId="38574667" w14:textId="77777777" w:rsidR="00DB288B" w:rsidRPr="00237311" w:rsidRDefault="00DB288B" w:rsidP="00141914">
            <w:pPr>
              <w:tabs>
                <w:tab w:val="left" w:pos="709"/>
              </w:tabs>
              <w:spacing w:after="0" w:line="240" w:lineRule="auto"/>
              <w:rPr>
                <w:rFonts w:ascii="Arial" w:hAnsi="Arial" w:cs="Arial"/>
                <w:sz w:val="22"/>
                <w:szCs w:val="22"/>
              </w:rPr>
            </w:pPr>
            <w:r w:rsidRPr="00237311">
              <w:rPr>
                <w:rFonts w:ascii="Arial" w:hAnsi="Arial" w:cs="Arial"/>
                <w:sz w:val="22"/>
                <w:szCs w:val="22"/>
              </w:rPr>
              <w:t>Parašas .....................................................</w:t>
            </w:r>
          </w:p>
          <w:p w14:paraId="0734A4D4" w14:textId="77777777" w:rsidR="00DB288B" w:rsidRPr="00237311" w:rsidRDefault="00DB288B" w:rsidP="00141914">
            <w:pPr>
              <w:tabs>
                <w:tab w:val="left" w:pos="709"/>
              </w:tabs>
              <w:spacing w:after="0" w:line="240" w:lineRule="auto"/>
              <w:rPr>
                <w:rFonts w:ascii="Arial" w:hAnsi="Arial" w:cs="Arial"/>
                <w:sz w:val="22"/>
                <w:szCs w:val="22"/>
              </w:rPr>
            </w:pPr>
            <w:r w:rsidRPr="00237311">
              <w:rPr>
                <w:rFonts w:ascii="Arial" w:hAnsi="Arial" w:cs="Arial"/>
                <w:sz w:val="22"/>
                <w:szCs w:val="22"/>
              </w:rPr>
              <w:t>Data...........................................................</w:t>
            </w:r>
          </w:p>
          <w:p w14:paraId="09A41077" w14:textId="77777777" w:rsidR="00DB288B" w:rsidRPr="00237311" w:rsidRDefault="00DB288B" w:rsidP="00141914">
            <w:pPr>
              <w:tabs>
                <w:tab w:val="left" w:pos="709"/>
              </w:tabs>
              <w:spacing w:after="0" w:line="240" w:lineRule="auto"/>
              <w:rPr>
                <w:rFonts w:ascii="Arial" w:hAnsi="Arial" w:cs="Arial"/>
                <w:sz w:val="22"/>
                <w:szCs w:val="22"/>
              </w:rPr>
            </w:pPr>
          </w:p>
          <w:p w14:paraId="21714E03" w14:textId="29AEC6DB" w:rsidR="00DB288B" w:rsidRPr="00237311" w:rsidRDefault="00DB288B" w:rsidP="00237311">
            <w:pPr>
              <w:spacing w:after="0" w:line="240" w:lineRule="auto"/>
              <w:ind w:right="252"/>
              <w:rPr>
                <w:rFonts w:ascii="Arial" w:hAnsi="Arial" w:cs="Arial"/>
                <w:sz w:val="22"/>
                <w:szCs w:val="22"/>
              </w:rPr>
            </w:pPr>
            <w:r w:rsidRPr="00237311">
              <w:rPr>
                <w:rFonts w:ascii="Arial" w:hAnsi="Arial" w:cs="Arial"/>
                <w:sz w:val="22"/>
                <w:szCs w:val="22"/>
              </w:rPr>
              <w:t>A.V.</w:t>
            </w:r>
          </w:p>
        </w:tc>
        <w:tc>
          <w:tcPr>
            <w:tcW w:w="4819" w:type="dxa"/>
          </w:tcPr>
          <w:p w14:paraId="7E5B89DC"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18C4BB7A"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4E590937"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48C37146"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0CDD72A9"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268463E9"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6F13FE0" w14:textId="77777777" w:rsidR="00DB288B" w:rsidRPr="00237311" w:rsidRDefault="00DB288B" w:rsidP="00141914">
            <w:pPr>
              <w:tabs>
                <w:tab w:val="left" w:pos="709"/>
              </w:tabs>
              <w:spacing w:after="0" w:line="240" w:lineRule="auto"/>
              <w:rPr>
                <w:rFonts w:ascii="Arial" w:hAnsi="Arial" w:cs="Arial"/>
                <w:i/>
                <w:iCs/>
                <w:sz w:val="22"/>
                <w:szCs w:val="22"/>
              </w:rPr>
            </w:pPr>
          </w:p>
          <w:p w14:paraId="502C74E0"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Parašas ....................................................</w:t>
            </w:r>
          </w:p>
          <w:p w14:paraId="548CA2EB"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Data...........................................................</w:t>
            </w:r>
          </w:p>
          <w:p w14:paraId="325300A4" w14:textId="77777777" w:rsidR="00DB288B" w:rsidRPr="00237311" w:rsidRDefault="00DB288B" w:rsidP="00141914">
            <w:pPr>
              <w:tabs>
                <w:tab w:val="left" w:pos="709"/>
              </w:tabs>
              <w:spacing w:after="0" w:line="240" w:lineRule="auto"/>
              <w:rPr>
                <w:rFonts w:ascii="Arial" w:hAnsi="Arial" w:cs="Arial"/>
                <w:sz w:val="22"/>
                <w:szCs w:val="22"/>
              </w:rPr>
            </w:pPr>
          </w:p>
          <w:p w14:paraId="354C634E" w14:textId="77777777" w:rsidR="00DB288B" w:rsidRPr="00237311" w:rsidRDefault="00DB288B" w:rsidP="00141914">
            <w:pPr>
              <w:spacing w:after="0" w:line="240" w:lineRule="auto"/>
              <w:ind w:right="683"/>
              <w:jc w:val="center"/>
              <w:rPr>
                <w:rFonts w:ascii="Arial" w:hAnsi="Arial" w:cs="Arial"/>
                <w:b/>
                <w:bCs/>
                <w:sz w:val="22"/>
                <w:szCs w:val="22"/>
              </w:rPr>
            </w:pPr>
            <w:r w:rsidRPr="00237311">
              <w:rPr>
                <w:rFonts w:ascii="Arial" w:hAnsi="Arial" w:cs="Arial"/>
                <w:sz w:val="22"/>
                <w:szCs w:val="22"/>
              </w:rPr>
              <w:t>A.V.</w:t>
            </w:r>
          </w:p>
        </w:tc>
      </w:tr>
    </w:tbl>
    <w:p w14:paraId="0C19AB52" w14:textId="77777777" w:rsidR="00DB288B" w:rsidRPr="00F0600F" w:rsidRDefault="00DB288B" w:rsidP="00DB288B">
      <w:pPr>
        <w:spacing w:after="0" w:line="240" w:lineRule="auto"/>
        <w:rPr>
          <w:rFonts w:ascii="Arial" w:hAnsi="Arial" w:cs="Arial"/>
          <w:b/>
          <w:caps/>
          <w:sz w:val="22"/>
          <w:szCs w:val="22"/>
        </w:rPr>
      </w:pPr>
      <w:r w:rsidRPr="00F0600F">
        <w:rPr>
          <w:rFonts w:ascii="Arial" w:hAnsi="Arial" w:cs="Arial"/>
          <w:b/>
          <w:bCs/>
          <w:caps/>
          <w:color w:val="000000"/>
          <w:sz w:val="24"/>
          <w:szCs w:val="24"/>
        </w:rPr>
        <w:br w:type="page"/>
      </w:r>
    </w:p>
    <w:bookmarkEnd w:id="81"/>
    <w:p w14:paraId="1875A685" w14:textId="77777777" w:rsidR="00736E8F" w:rsidRDefault="00736E8F" w:rsidP="00736E8F">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7481EC7E" w14:textId="77777777" w:rsidR="00736E8F" w:rsidRPr="00BA01C0" w:rsidRDefault="00736E8F" w:rsidP="00736E8F">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375A961C" w14:textId="77777777" w:rsidR="00736E8F" w:rsidRPr="00BA01C0" w:rsidRDefault="00736E8F" w:rsidP="00736E8F">
      <w:pPr>
        <w:spacing w:after="0" w:line="240" w:lineRule="auto"/>
        <w:jc w:val="center"/>
        <w:rPr>
          <w:rFonts w:ascii="Arial" w:hAnsi="Arial" w:cs="Arial"/>
          <w:sz w:val="22"/>
          <w:szCs w:val="22"/>
        </w:rPr>
      </w:pPr>
    </w:p>
    <w:p w14:paraId="293D7F39" w14:textId="77777777" w:rsidR="00736E8F" w:rsidRPr="00BA01C0" w:rsidRDefault="00736E8F" w:rsidP="00736E8F">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37467963" w14:textId="77777777" w:rsidR="00736E8F" w:rsidRPr="00BA01C0" w:rsidRDefault="00736E8F" w:rsidP="00736E8F">
      <w:pPr>
        <w:keepNext/>
        <w:keepLines/>
        <w:tabs>
          <w:tab w:val="left" w:pos="426"/>
        </w:tabs>
        <w:spacing w:after="0" w:line="240" w:lineRule="auto"/>
        <w:jc w:val="both"/>
        <w:rPr>
          <w:rFonts w:ascii="Arial" w:eastAsia="Cambria" w:hAnsi="Arial" w:cs="Arial"/>
          <w:b/>
          <w:bCs/>
          <w:caps/>
          <w:sz w:val="22"/>
          <w:szCs w:val="22"/>
          <w14:numSpacing w14:val="tabular"/>
        </w:rPr>
      </w:pPr>
    </w:p>
    <w:p w14:paraId="25AB8FFA" w14:textId="77777777" w:rsidR="00736E8F" w:rsidRPr="00BA01C0" w:rsidRDefault="00736E8F" w:rsidP="00736E8F">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41BF2876" w14:textId="77777777" w:rsidR="00736E8F" w:rsidRPr="00BA01C0" w:rsidRDefault="00736E8F" w:rsidP="00736E8F">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D800B03" w14:textId="77777777" w:rsidR="00736E8F" w:rsidRPr="00BA01C0" w:rsidRDefault="00736E8F" w:rsidP="00736E8F">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14334B4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0EDADC4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7D4227B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6DFAD56C" w14:textId="77777777" w:rsidR="00736E8F" w:rsidRPr="00BA01C0" w:rsidRDefault="00736E8F" w:rsidP="00736E8F">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ADA7BC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CA8E21" w14:textId="77777777" w:rsidR="00736E8F" w:rsidRPr="00BA01C0" w:rsidRDefault="00736E8F" w:rsidP="00736E8F">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07BB5AD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9997FB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C5687F"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4046A1E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70BD3B7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269EE7F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393607A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68D0ADD1"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28A9197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7A42012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34289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5905EB7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327206D" w14:textId="77777777" w:rsidR="00736E8F" w:rsidRPr="00BA01C0" w:rsidRDefault="00736E8F" w:rsidP="00736E8F">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1F13DA87" w14:textId="77777777" w:rsidR="00736E8F" w:rsidRPr="00BA01C0" w:rsidRDefault="00736E8F" w:rsidP="00736E8F">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57B33A3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CD53A2" w14:textId="77777777" w:rsidR="00736E8F" w:rsidRPr="00BA01C0" w:rsidRDefault="00736E8F" w:rsidP="00736E8F">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0D0E26CD" w14:textId="77777777" w:rsidR="00736E8F" w:rsidRPr="00BA01C0" w:rsidRDefault="00736E8F" w:rsidP="00736E8F">
      <w:pPr>
        <w:keepNext/>
        <w:keepLines/>
        <w:tabs>
          <w:tab w:val="left" w:pos="567"/>
        </w:tabs>
        <w:spacing w:after="0" w:line="240" w:lineRule="auto"/>
        <w:ind w:left="792"/>
        <w:jc w:val="both"/>
        <w:rPr>
          <w:rFonts w:ascii="Arial" w:eastAsia="Cambria" w:hAnsi="Arial" w:cs="Arial"/>
          <w:b/>
          <w:bCs/>
          <w:sz w:val="22"/>
          <w:szCs w:val="22"/>
          <w14:numSpacing w14:val="tabular"/>
        </w:rPr>
      </w:pPr>
    </w:p>
    <w:p w14:paraId="72F33BB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7847EDD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7A7C6130"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0A97A0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0BB47AB"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3BB93EE4"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4CAE8D84"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77CEE1"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124863F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E3070A4"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5E4954"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732FD7D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0D77E8B0"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266767"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7859AE7C"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387C39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A67F531" w14:textId="77777777" w:rsidR="00736E8F" w:rsidRPr="00BA01C0" w:rsidRDefault="00736E8F" w:rsidP="00736E8F">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71361125" w14:textId="77777777" w:rsidR="00736E8F" w:rsidRPr="00BA01C0" w:rsidRDefault="00736E8F" w:rsidP="00736E8F">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423CA90F" w14:textId="77777777" w:rsidR="00736E8F" w:rsidRPr="00BA01C0" w:rsidRDefault="00736E8F" w:rsidP="00736E8F">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2C2E7E97" w14:textId="77777777" w:rsidR="00736E8F" w:rsidRPr="00BA01C0" w:rsidRDefault="00736E8F" w:rsidP="00736E8F">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EBB2E0A" w14:textId="77777777" w:rsidR="00736E8F" w:rsidRPr="00BA01C0" w:rsidRDefault="00736E8F" w:rsidP="00736E8F">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3DE1FE8A" w14:textId="77777777" w:rsidR="00736E8F" w:rsidRPr="00BA01C0" w:rsidRDefault="00736E8F" w:rsidP="00736E8F">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21EEC3D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FDC8C9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B0A4324"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43BE7E1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DF8132A"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31043828"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09EB20CA" w14:textId="77777777" w:rsidR="00736E8F" w:rsidRPr="00BA01C0" w:rsidRDefault="00736E8F" w:rsidP="00736E8F">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1C559916" w14:textId="77777777" w:rsidR="00736E8F" w:rsidRPr="00BA01C0" w:rsidRDefault="00736E8F" w:rsidP="00736E8F">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ADEA135" w14:textId="77777777" w:rsidR="00736E8F" w:rsidRPr="00BA01C0" w:rsidRDefault="00736E8F" w:rsidP="00736E8F">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9DB3B47" w14:textId="77777777" w:rsidR="00736E8F" w:rsidRPr="00BA01C0" w:rsidRDefault="00736E8F" w:rsidP="00736E8F">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1A7E0882"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70192469"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F96D166" w14:textId="77777777" w:rsidR="00736E8F" w:rsidRPr="00BA01C0" w:rsidRDefault="00736E8F" w:rsidP="00736E8F">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27EBF645" w14:textId="77777777" w:rsidR="00736E8F" w:rsidRPr="00BA01C0" w:rsidRDefault="00736E8F" w:rsidP="00736E8F">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253821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8B2A211"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78004DB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3EB2B39C" w14:textId="77777777" w:rsidR="00736E8F" w:rsidRPr="00BA01C0" w:rsidRDefault="00736E8F" w:rsidP="00736E8F">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68A135D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0B9AA471"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46A32CC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7CF9FB8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1D334216"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527B09F4"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5539A5D0"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F9B040A"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8F6C78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4E5256D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47DA8884" w14:textId="77777777" w:rsidR="00736E8F" w:rsidRPr="00BA01C0" w:rsidRDefault="00736E8F" w:rsidP="00736E8F">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25B406F2" w14:textId="77777777" w:rsidR="00736E8F" w:rsidRPr="00BA01C0" w:rsidRDefault="00736E8F" w:rsidP="00736E8F">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67B4756" w14:textId="77777777" w:rsidR="00736E8F" w:rsidRPr="00BA01C0" w:rsidRDefault="00736E8F" w:rsidP="00736E8F">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426C646A" w14:textId="77777777" w:rsidR="00736E8F" w:rsidRPr="00BA01C0" w:rsidRDefault="00736E8F" w:rsidP="00736E8F">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53551CDC" w14:textId="77777777" w:rsidR="00736E8F" w:rsidRPr="00BA01C0" w:rsidRDefault="00736E8F" w:rsidP="00736E8F">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3410269" w14:textId="77777777" w:rsidR="00736E8F" w:rsidRPr="00BA01C0" w:rsidRDefault="00736E8F" w:rsidP="00736E8F">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70062B7E" w14:textId="77777777" w:rsidR="00736E8F" w:rsidRPr="00BA01C0" w:rsidRDefault="00736E8F" w:rsidP="00736E8F">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37BF6734" w14:textId="77777777" w:rsidR="00736E8F" w:rsidRPr="00BA01C0" w:rsidRDefault="00736E8F" w:rsidP="00736E8F">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44E70BFC" w14:textId="77777777" w:rsidR="00736E8F" w:rsidRPr="00BA01C0" w:rsidRDefault="00736E8F" w:rsidP="00736E8F">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EC39112" w14:textId="77777777" w:rsidR="00736E8F" w:rsidRPr="00BA01C0" w:rsidRDefault="00736E8F" w:rsidP="00736E8F">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FA1472A" w14:textId="77777777" w:rsidR="00736E8F" w:rsidRPr="00BA01C0" w:rsidRDefault="00736E8F" w:rsidP="00736E8F">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4933F830" w14:textId="77777777" w:rsidR="00736E8F" w:rsidRPr="00BA01C0" w:rsidRDefault="00736E8F" w:rsidP="00736E8F">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C532C9" w14:textId="77777777" w:rsidR="00736E8F" w:rsidRPr="00BA01C0" w:rsidRDefault="00736E8F" w:rsidP="00736E8F">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4D3A31B2" w14:textId="77777777" w:rsidR="00736E8F" w:rsidRPr="00BA01C0" w:rsidRDefault="00736E8F" w:rsidP="00736E8F">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4C9149FD" w14:textId="77777777" w:rsidR="00736E8F" w:rsidRPr="00BA01C0" w:rsidRDefault="00736E8F" w:rsidP="00736E8F">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7CD03DF5" w14:textId="77777777" w:rsidR="00736E8F" w:rsidRPr="00BA01C0" w:rsidRDefault="00736E8F" w:rsidP="00736E8F">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5BE5D20B" w14:textId="77777777" w:rsidR="00736E8F" w:rsidRPr="00BA01C0" w:rsidRDefault="00736E8F" w:rsidP="00736E8F">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AB7DB85" w14:textId="77777777" w:rsidR="00736E8F" w:rsidRPr="00BA01C0" w:rsidRDefault="00736E8F" w:rsidP="00736E8F">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1A6D49E5" w14:textId="77777777" w:rsidR="00736E8F" w:rsidRPr="00BA01C0" w:rsidRDefault="00736E8F" w:rsidP="00736E8F">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6DB8A21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F2F4CA2" w14:textId="77777777" w:rsidR="00736E8F" w:rsidRPr="00BA01C0" w:rsidRDefault="00736E8F" w:rsidP="00736E8F">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349BBB7E" w14:textId="77777777" w:rsidR="00736E8F" w:rsidRPr="00BA01C0" w:rsidRDefault="00736E8F" w:rsidP="00736E8F">
      <w:pPr>
        <w:widowControl w:val="0"/>
        <w:tabs>
          <w:tab w:val="left" w:pos="567"/>
        </w:tabs>
        <w:spacing w:after="0" w:line="240" w:lineRule="auto"/>
        <w:jc w:val="both"/>
        <w:rPr>
          <w:rFonts w:ascii="Arial" w:eastAsia="Cambria" w:hAnsi="Arial" w:cs="Arial"/>
          <w:b/>
          <w:bCs/>
          <w:sz w:val="22"/>
          <w:szCs w:val="22"/>
        </w:rPr>
      </w:pPr>
    </w:p>
    <w:p w14:paraId="5574A60A" w14:textId="77777777" w:rsidR="00736E8F" w:rsidRPr="00BA01C0" w:rsidRDefault="00736E8F" w:rsidP="00736E8F">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12C29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C02FD1"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58F71C4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1B05725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01430F"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3A76782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EC6AF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D0C77F"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6182227C"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871D69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2242867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D2D901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7FDD52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2FE699A0"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3CA056E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6E32DC91" w14:textId="77777777" w:rsidR="00736E8F" w:rsidRPr="00BA01C0" w:rsidRDefault="00736E8F" w:rsidP="00736E8F">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044A22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540DBF8F"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2E7AA16C" w14:textId="77777777" w:rsidR="00736E8F" w:rsidRPr="00BA01C0" w:rsidRDefault="00736E8F" w:rsidP="00736E8F">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18F893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901324"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43B383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5EE7DA7C" w14:textId="77777777" w:rsidR="00736E8F" w:rsidRPr="00BA01C0" w:rsidRDefault="00736E8F" w:rsidP="00736E8F">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FB5BEB4"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7A6202A9"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D0D1697"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2868D0"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B49B1C1"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3509CF"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EC63C18"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65FC1BCA" w14:textId="77777777" w:rsidR="00736E8F" w:rsidRPr="00BA01C0" w:rsidRDefault="00736E8F" w:rsidP="00736E8F">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3C301A2"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B2250E2"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85CE50"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E488F3A"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AB9ECE"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72F80C8A"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10603D1"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4ECD422A" w14:textId="77777777" w:rsidR="00736E8F" w:rsidRPr="00BA01C0" w:rsidRDefault="00736E8F" w:rsidP="00736E8F">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3702BE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71515DA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598227C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713DF1C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70709D34"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B4BCC4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15E97BEB"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43A6F6"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7368F4DE"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86F01F"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FB69852"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FE716F"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2E527BA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D5F793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42B9CC8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6CE854E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280EC19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24BDC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7192516A"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154A3796"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5B433481"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422FDA"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23282C1"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76CF07AB" w14:textId="77777777" w:rsidR="00736E8F" w:rsidRPr="00BA01C0" w:rsidRDefault="00736E8F" w:rsidP="00736E8F">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7F6617FD" w14:textId="77777777" w:rsidR="00736E8F" w:rsidRPr="00BA01C0" w:rsidRDefault="00736E8F" w:rsidP="00736E8F">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AB34245"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020033" w14:textId="77777777" w:rsidR="00736E8F" w:rsidRPr="00BA01C0" w:rsidRDefault="00736E8F" w:rsidP="00736E8F">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9CE61AB" w14:textId="77777777" w:rsidR="00736E8F" w:rsidRPr="00BA01C0" w:rsidRDefault="00736E8F" w:rsidP="00736E8F">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5D85BF5A"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6F0ABE8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0A3D25C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66DF1530"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173CC0B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10BAAE2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B827C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07DA9859"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8133165" w14:textId="77777777" w:rsidR="00736E8F" w:rsidRPr="00BA01C0" w:rsidRDefault="00736E8F" w:rsidP="00736E8F">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35AF03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2BD755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94BA03E"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354F13E3"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5BAA922" w14:textId="77777777" w:rsidR="00736E8F" w:rsidRPr="00BA01C0" w:rsidRDefault="00736E8F" w:rsidP="00736E8F">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54F743A2" w14:textId="77777777" w:rsidR="00736E8F" w:rsidRPr="00BA01C0" w:rsidRDefault="00736E8F" w:rsidP="00736E8F">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2CEA863A"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C2C39E2"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7B572A4"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BA165"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E6B72CA"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4B1F73B8"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A72680"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777CA901"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46C8786" w14:textId="77777777" w:rsidR="00736E8F" w:rsidRPr="00BA01C0" w:rsidRDefault="00736E8F" w:rsidP="00736E8F">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97D268" w14:textId="77777777" w:rsidR="00736E8F" w:rsidRPr="00BA01C0" w:rsidRDefault="00736E8F" w:rsidP="00736E8F">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256FB880" w14:textId="77777777" w:rsidR="00736E8F" w:rsidRPr="00BA01C0" w:rsidRDefault="00736E8F" w:rsidP="00736E8F">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4A05BC60" w14:textId="77777777" w:rsidR="00736E8F" w:rsidRPr="00BA01C0" w:rsidRDefault="00736E8F" w:rsidP="00736E8F">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5918795A" w14:textId="77777777" w:rsidR="00736E8F" w:rsidRPr="00BA01C0" w:rsidRDefault="00736E8F" w:rsidP="00736E8F">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F460AB" w14:textId="77777777" w:rsidR="00736E8F" w:rsidRPr="00BA01C0" w:rsidRDefault="00736E8F" w:rsidP="00736E8F">
      <w:pPr>
        <w:tabs>
          <w:tab w:val="left" w:pos="567"/>
          <w:tab w:val="left" w:pos="851"/>
          <w:tab w:val="left" w:pos="992"/>
          <w:tab w:val="left" w:pos="1134"/>
        </w:tabs>
        <w:spacing w:after="0" w:line="240" w:lineRule="auto"/>
        <w:jc w:val="both"/>
        <w:rPr>
          <w:rFonts w:ascii="Arial" w:eastAsia="Arial" w:hAnsi="Arial" w:cs="Arial"/>
          <w:b/>
          <w:bCs/>
          <w:sz w:val="22"/>
          <w:szCs w:val="22"/>
        </w:rPr>
      </w:pPr>
    </w:p>
    <w:p w14:paraId="2C2D33F9"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5D2FA59B"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F1167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46F7569A"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9C2327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A16642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0E22F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3160009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4B02CCA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5715CC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9006C9F"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053EA0E"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E46C9D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7CBA2421"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08FCE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DAE79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1BF32BC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3334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934122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3DA91B5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AA2C9"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3093CC1E"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10A5F3C"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75F44D72"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4C07A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57CE413F"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1EA9F4D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7922A59B"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3832C7"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2400E5B8" w14:textId="77777777" w:rsidR="00736E8F" w:rsidRPr="00BA01C0" w:rsidRDefault="00736E8F" w:rsidP="00736E8F">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51798D1F" w14:textId="77777777" w:rsidR="00736E8F" w:rsidRPr="00BA01C0" w:rsidRDefault="00736E8F" w:rsidP="00736E8F">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F27D0D4" w14:textId="77777777" w:rsidR="00736E8F" w:rsidRPr="00BA01C0" w:rsidRDefault="00736E8F" w:rsidP="00736E8F">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832470"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19CB3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F958718"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366C9191" w14:textId="77777777" w:rsidR="00736E8F" w:rsidRPr="00BA01C0" w:rsidRDefault="00736E8F" w:rsidP="00736E8F">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E19261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D725F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9D80D88"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08BF8F8"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4DAFE6A"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305EE474"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6F011B" w14:textId="77777777" w:rsidR="00736E8F" w:rsidRPr="00BA01C0" w:rsidRDefault="00736E8F" w:rsidP="00736E8F">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148A4B88" w14:textId="77777777" w:rsidR="00736E8F" w:rsidRPr="00BA01C0" w:rsidRDefault="00736E8F" w:rsidP="00736E8F">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804C9E"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080352"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7423EE"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930B59"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D271D69"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40A03B4F"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5E100A55"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28694768"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E5232A"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82FFEA"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A07EF0" w14:textId="77777777" w:rsidR="00736E8F" w:rsidRPr="00BA01C0" w:rsidRDefault="00736E8F" w:rsidP="00736E8F">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2893E"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C7D103"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6FAA307C"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6F13016D"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472AA084"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95CD3C6"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09353B62" w14:textId="77777777" w:rsidR="00736E8F" w:rsidRPr="00BA01C0" w:rsidRDefault="00736E8F" w:rsidP="00736E8F">
      <w:pPr>
        <w:tabs>
          <w:tab w:val="left" w:pos="567"/>
        </w:tabs>
        <w:spacing w:after="0" w:line="240" w:lineRule="auto"/>
        <w:jc w:val="both"/>
        <w:textAlignment w:val="baseline"/>
        <w:rPr>
          <w:rFonts w:ascii="Arial" w:hAnsi="Arial" w:cs="Arial"/>
          <w:b/>
          <w:bCs/>
          <w:sz w:val="22"/>
          <w:szCs w:val="22"/>
        </w:rPr>
      </w:pPr>
    </w:p>
    <w:p w14:paraId="5A33DA05" w14:textId="77777777" w:rsidR="00736E8F" w:rsidRPr="00BA01C0" w:rsidRDefault="00736E8F" w:rsidP="00736E8F">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123FCD3B"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4B11AF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9652B7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09420A2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8BD59A"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208E5C9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0822EE6" w14:textId="77777777" w:rsidR="00736E8F" w:rsidRPr="00BA01C0" w:rsidRDefault="00736E8F" w:rsidP="00736E8F">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6D4DE992" w14:textId="77777777" w:rsidR="00736E8F" w:rsidRPr="00BA01C0" w:rsidRDefault="00736E8F" w:rsidP="00736E8F">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610672D5"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4F704BB1"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21497E0" w14:textId="77777777" w:rsidR="00736E8F" w:rsidRPr="00BA01C0" w:rsidRDefault="00736E8F" w:rsidP="00736E8F">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0B13264C"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78B0F4BE"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37AA13A3"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12C01C60"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F0D3F47"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A416DAB"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192218"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3DDEEA"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669D9BEF"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4774135D"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17B412"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763F5D9"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DB6179"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p>
    <w:p w14:paraId="7B37180D"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0BA2944D"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7200A70"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233D5AEF"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D63A3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4C8372EB"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DC8AA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4CBFBDA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72DB5DBF"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64A85D6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2A14EDF3"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FF9447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8C4641F"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4141B97A"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1754A5A"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5BB207A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DD85C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686164BA"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7B621A1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D8F10F5"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748A80E9"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08058D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DDF79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1C71405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BF1E8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22030CB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A0BA2F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5B78D44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575424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E7C490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410A63F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6A9CD14"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7B2D43A4"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288E07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171E40" w14:textId="77777777" w:rsidR="00736E8F" w:rsidRPr="00BA01C0" w:rsidRDefault="00736E8F" w:rsidP="00736E8F">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F056DE" w14:textId="77777777" w:rsidR="00736E8F" w:rsidRPr="00BA01C0" w:rsidRDefault="00736E8F" w:rsidP="00736E8F">
      <w:pPr>
        <w:tabs>
          <w:tab w:val="left" w:pos="0"/>
          <w:tab w:val="left" w:pos="851"/>
          <w:tab w:val="left" w:pos="992"/>
          <w:tab w:val="left" w:pos="1134"/>
        </w:tabs>
        <w:spacing w:after="0" w:line="240" w:lineRule="auto"/>
        <w:jc w:val="both"/>
        <w:rPr>
          <w:rFonts w:ascii="Arial" w:eastAsia="Arial" w:hAnsi="Arial" w:cs="Arial"/>
          <w:b/>
          <w:bCs/>
          <w:sz w:val="22"/>
          <w:szCs w:val="22"/>
        </w:rPr>
      </w:pPr>
    </w:p>
    <w:p w14:paraId="34413F6B"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62AAB43"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6DF8F670" w14:textId="77777777" w:rsidR="00736E8F" w:rsidRPr="00BA01C0" w:rsidRDefault="00736E8F" w:rsidP="00736E8F">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0313235F"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040B095"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C2F908" w14:textId="77777777" w:rsidR="00736E8F" w:rsidRPr="00BA01C0" w:rsidRDefault="00736E8F" w:rsidP="00736E8F">
      <w:pPr>
        <w:tabs>
          <w:tab w:val="left" w:pos="567"/>
        </w:tabs>
        <w:spacing w:after="0" w:line="240" w:lineRule="auto"/>
        <w:jc w:val="both"/>
        <w:textAlignment w:val="baseline"/>
        <w:rPr>
          <w:rFonts w:ascii="Arial" w:hAnsi="Arial" w:cs="Arial"/>
          <w:b/>
          <w:bCs/>
          <w:sz w:val="22"/>
          <w:szCs w:val="22"/>
        </w:rPr>
      </w:pPr>
    </w:p>
    <w:p w14:paraId="7ED87B86"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5207B8CB"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D4919F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4876DB5F"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2CAAAE6"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40AF5C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846E7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8DF55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0AC47B"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3F20787A"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5BBAB95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2564E9F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B716F45"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9C6742C"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0D63881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E6988F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71B9448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87AB9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ECF9082"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0BE7A96A"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5B0759"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35B1E2" w14:textId="77777777" w:rsidR="00736E8F" w:rsidRPr="00BA01C0" w:rsidRDefault="00736E8F" w:rsidP="00736E8F">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F5E8B2" w14:textId="77777777" w:rsidR="00736E8F" w:rsidRPr="00BA01C0" w:rsidRDefault="00736E8F" w:rsidP="00736E8F">
      <w:pPr>
        <w:spacing w:after="0" w:line="240" w:lineRule="auto"/>
        <w:rPr>
          <w:rFonts w:ascii="Arial" w:eastAsia="Times New Roman" w:hAnsi="Arial" w:cs="Arial"/>
          <w:sz w:val="22"/>
          <w:szCs w:val="22"/>
        </w:rPr>
      </w:pPr>
    </w:p>
    <w:p w14:paraId="4EECB3FA"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69C16A50"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C187FD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12EE245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F4FC64"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3598D"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0F4C2B" w14:textId="77777777" w:rsidR="00736E8F" w:rsidRPr="00BA01C0" w:rsidRDefault="00736E8F" w:rsidP="00736E8F">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E9CE3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98B720"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5B6015F"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225F5C93"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F6F3CAF"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2977D1C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74B78EB7"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0EAF100"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102C63D8"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1FF1CF4" w14:textId="77777777" w:rsidR="00736E8F" w:rsidRPr="00BA01C0" w:rsidRDefault="00736E8F" w:rsidP="00736E8F">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3067B0F"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2AABADB1"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17331E78"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1F24B0C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9F355C"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FCEED8D"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007C1FFB"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4E386EC" w14:textId="77777777" w:rsidR="00736E8F" w:rsidRPr="00BA01C0" w:rsidRDefault="00736E8F" w:rsidP="00736E8F">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17BBE20E"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1DDBFBA8"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521F95"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38925429"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60B36D7D"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5E7C4C98"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61934A8B"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A9FA2D7"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93704F9"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1EC68965"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1919F5D"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A9B8B0E"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0C324A84"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6166CD" w14:textId="77777777" w:rsidR="00736E8F" w:rsidRPr="00BA01C0" w:rsidRDefault="00736E8F" w:rsidP="00736E8F">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3B16678" w14:textId="77777777" w:rsidR="00736E8F" w:rsidRPr="00BA01C0" w:rsidRDefault="00736E8F" w:rsidP="00736E8F">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B4D294" w14:textId="77777777" w:rsidR="00736E8F" w:rsidRPr="00BA01C0" w:rsidRDefault="00736E8F" w:rsidP="00736E8F">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FF367B" w14:textId="77777777" w:rsidR="00736E8F" w:rsidRPr="00BA01C0" w:rsidRDefault="00736E8F" w:rsidP="00736E8F">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0FD9E7CD"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59E5227"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C2823B"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620ABFAA"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167B95E" w14:textId="77777777" w:rsidR="00736E8F" w:rsidRPr="00BA01C0" w:rsidRDefault="00736E8F" w:rsidP="00736E8F">
      <w:pPr>
        <w:tabs>
          <w:tab w:val="left" w:pos="567"/>
        </w:tabs>
        <w:spacing w:after="0" w:line="240" w:lineRule="auto"/>
        <w:jc w:val="both"/>
        <w:textAlignment w:val="baseline"/>
        <w:rPr>
          <w:rFonts w:ascii="Arial" w:hAnsi="Arial" w:cs="Arial"/>
          <w:b/>
          <w:bCs/>
          <w:sz w:val="22"/>
          <w:szCs w:val="22"/>
        </w:rPr>
      </w:pPr>
    </w:p>
    <w:p w14:paraId="133F3879"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7B662DF4"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FDEC18" w14:textId="77777777" w:rsidR="00736E8F" w:rsidRPr="00BA01C0" w:rsidRDefault="00736E8F" w:rsidP="00736E8F">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3D571156" w14:textId="77777777" w:rsidR="00736E8F" w:rsidRPr="00BA01C0" w:rsidRDefault="00736E8F" w:rsidP="00736E8F">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040E80F"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65135CCA"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DBAD51" w14:textId="77777777" w:rsidR="00736E8F" w:rsidRPr="00BA01C0" w:rsidRDefault="00736E8F" w:rsidP="00736E8F">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94C089"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55AB25E1" w14:textId="77777777" w:rsidR="00736E8F" w:rsidRPr="00BA01C0" w:rsidRDefault="00736E8F" w:rsidP="00736E8F">
      <w:pPr>
        <w:tabs>
          <w:tab w:val="left" w:pos="567"/>
        </w:tabs>
        <w:spacing w:after="0" w:line="240" w:lineRule="auto"/>
        <w:jc w:val="both"/>
        <w:textAlignment w:val="baseline"/>
        <w:rPr>
          <w:rFonts w:ascii="Arial" w:hAnsi="Arial" w:cs="Arial"/>
          <w:b/>
          <w:bCs/>
          <w:sz w:val="22"/>
          <w:szCs w:val="22"/>
        </w:rPr>
      </w:pPr>
    </w:p>
    <w:p w14:paraId="21D907F9"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1E13B021"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589F34" w14:textId="77777777" w:rsidR="00736E8F" w:rsidRPr="00BA01C0" w:rsidRDefault="00736E8F" w:rsidP="00736E8F">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E07718"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6C458817"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4282D949" w14:textId="77777777" w:rsidR="00736E8F" w:rsidRPr="00BA01C0" w:rsidRDefault="00736E8F" w:rsidP="00736E8F">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30D693F9"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2F771C1"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59D3B8BA"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2A629994"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23AA8CB9"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60E55365"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58BD40C0"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6F69F7A3"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F4E2C03" w14:textId="77777777" w:rsidR="00736E8F" w:rsidRPr="00BA01C0" w:rsidRDefault="00736E8F" w:rsidP="00736E8F">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04FB5C6A" w14:textId="77777777" w:rsidR="00736E8F" w:rsidRPr="00BA01C0" w:rsidRDefault="00736E8F" w:rsidP="00736E8F">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3A150282" w14:textId="77777777" w:rsidR="00736E8F" w:rsidRPr="00BA01C0" w:rsidRDefault="00736E8F" w:rsidP="00736E8F">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0E1150" w14:textId="77777777" w:rsidR="00736E8F" w:rsidRPr="00BA01C0" w:rsidRDefault="00736E8F" w:rsidP="00736E8F">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5DBB0CF7"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ED56F0"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B2D3505"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57AFCB"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1EFFFAAE"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5D40A952"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4AC8CE7" w14:textId="77777777" w:rsidR="00736E8F" w:rsidRPr="00BA01C0" w:rsidRDefault="00736E8F" w:rsidP="00736E8F">
      <w:pPr>
        <w:tabs>
          <w:tab w:val="left" w:pos="567"/>
        </w:tabs>
        <w:spacing w:after="0" w:line="240" w:lineRule="auto"/>
        <w:jc w:val="both"/>
        <w:textAlignment w:val="baseline"/>
        <w:rPr>
          <w:rFonts w:ascii="Arial" w:hAnsi="Arial" w:cs="Arial"/>
          <w:b/>
          <w:bCs/>
          <w:sz w:val="22"/>
          <w:szCs w:val="22"/>
        </w:rPr>
      </w:pPr>
    </w:p>
    <w:p w14:paraId="3AA632CA" w14:textId="77777777" w:rsidR="00736E8F" w:rsidRPr="00BA01C0" w:rsidRDefault="00736E8F" w:rsidP="00736E8F">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14F7440E"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CFA8A4D" w14:textId="77777777" w:rsidR="00736E8F" w:rsidRPr="00BA01C0" w:rsidRDefault="00736E8F" w:rsidP="00736E8F">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98952C"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129F93BA"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F2F8C7"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1A3E923B"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D7CB427"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64182A63"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0E1EF94D"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554EB093"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D8DAAF" w14:textId="77777777" w:rsidR="00736E8F" w:rsidRPr="00BA01C0" w:rsidRDefault="00736E8F" w:rsidP="00736E8F">
      <w:pPr>
        <w:tabs>
          <w:tab w:val="left" w:pos="567"/>
        </w:tabs>
        <w:spacing w:after="0" w:line="240" w:lineRule="auto"/>
        <w:jc w:val="both"/>
        <w:textAlignment w:val="baseline"/>
        <w:rPr>
          <w:rFonts w:ascii="Arial" w:hAnsi="Arial" w:cs="Arial"/>
          <w:b/>
          <w:bCs/>
          <w:sz w:val="22"/>
          <w:szCs w:val="22"/>
        </w:rPr>
      </w:pPr>
    </w:p>
    <w:p w14:paraId="084A38E7"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2275BAC7" w14:textId="77777777" w:rsidR="00736E8F" w:rsidRPr="00BA01C0" w:rsidRDefault="00736E8F" w:rsidP="00736E8F">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98B3B5D" w14:textId="77777777" w:rsidR="00736E8F" w:rsidRPr="00BA01C0" w:rsidRDefault="00736E8F" w:rsidP="00736E8F">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0D7114D0"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4638219D"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726E6AC2"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110295CE" w14:textId="77777777" w:rsidR="00736E8F" w:rsidRPr="00BA01C0" w:rsidRDefault="00736E8F" w:rsidP="00736E8F">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B39C718" w14:textId="77777777" w:rsidR="00736E8F" w:rsidRPr="00BA01C0" w:rsidRDefault="00736E8F" w:rsidP="00736E8F">
      <w:pPr>
        <w:tabs>
          <w:tab w:val="left" w:pos="567"/>
        </w:tabs>
        <w:spacing w:after="0" w:line="240" w:lineRule="auto"/>
        <w:jc w:val="both"/>
        <w:textAlignment w:val="baseline"/>
        <w:rPr>
          <w:rFonts w:ascii="Arial" w:hAnsi="Arial" w:cs="Arial"/>
          <w:b/>
          <w:bCs/>
          <w:sz w:val="22"/>
          <w:szCs w:val="22"/>
        </w:rPr>
      </w:pPr>
    </w:p>
    <w:p w14:paraId="6297B397"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70D199D2"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406F1B2" w14:textId="77777777" w:rsidR="00736E8F" w:rsidRPr="00BA01C0" w:rsidRDefault="00736E8F" w:rsidP="00736E8F">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0972FC6E" w14:textId="77777777" w:rsidR="00736E8F" w:rsidRPr="00BA01C0" w:rsidRDefault="00736E8F" w:rsidP="00736E8F">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1B4AB55F" w14:textId="77777777" w:rsidR="00736E8F" w:rsidRPr="00BA01C0" w:rsidRDefault="00736E8F" w:rsidP="00736E8F">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1CB3D6" w14:textId="77777777" w:rsidR="00736E8F" w:rsidRPr="00BA01C0" w:rsidRDefault="00736E8F" w:rsidP="00736E8F">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142BE6AC" w14:textId="77777777" w:rsidR="00736E8F" w:rsidRPr="00BA01C0" w:rsidRDefault="00736E8F" w:rsidP="00736E8F">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733D045C" w14:textId="77777777" w:rsidR="00736E8F" w:rsidRPr="00BA01C0" w:rsidRDefault="00736E8F" w:rsidP="00736E8F">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06DD4040"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70F6906B"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3E0F496A"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B803AC0" w14:textId="77777777" w:rsidR="00736E8F" w:rsidRPr="00BA01C0" w:rsidRDefault="00736E8F" w:rsidP="00736E8F">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315AD063" w14:textId="77777777" w:rsidR="00736E8F" w:rsidRPr="00BA01C0" w:rsidRDefault="00736E8F" w:rsidP="00736E8F">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F92A87" w14:textId="77777777" w:rsidR="00736E8F" w:rsidRPr="00BA01C0" w:rsidRDefault="00736E8F" w:rsidP="00736E8F">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08E1383D" w14:textId="77777777" w:rsidR="00736E8F" w:rsidRPr="00BA01C0" w:rsidRDefault="00736E8F" w:rsidP="00736E8F">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433742AB" w14:textId="77777777" w:rsidR="00736E8F" w:rsidRPr="00BA01C0" w:rsidRDefault="00736E8F" w:rsidP="00736E8F">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3A05710A" w14:textId="77777777" w:rsidR="00736E8F" w:rsidRPr="00BA01C0" w:rsidRDefault="00736E8F" w:rsidP="00736E8F">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7DCE5B14"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70891549" w14:textId="77777777" w:rsidR="00736E8F" w:rsidRPr="00BA01C0" w:rsidRDefault="00736E8F" w:rsidP="00736E8F">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60277A5" w14:textId="77777777" w:rsidR="00736E8F" w:rsidRPr="00BA01C0" w:rsidRDefault="00736E8F" w:rsidP="00736E8F">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7B4E4F6" w14:textId="77777777" w:rsidR="00736E8F" w:rsidRPr="00BA01C0" w:rsidRDefault="00736E8F" w:rsidP="00736E8F">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31C07A0C" w14:textId="77777777" w:rsidR="00736E8F" w:rsidRPr="00BA01C0" w:rsidRDefault="00736E8F" w:rsidP="00736E8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4016FF8B" w14:textId="77777777" w:rsidR="00736E8F" w:rsidRDefault="00736E8F" w:rsidP="00736E8F">
      <w:pPr>
        <w:rPr>
          <w:rFonts w:ascii="Arial" w:eastAsia="Times New Roman" w:hAnsi="Arial" w:cs="Arial"/>
          <w:sz w:val="24"/>
          <w:szCs w:val="24"/>
        </w:rPr>
      </w:pPr>
    </w:p>
    <w:p w14:paraId="13C6EF71" w14:textId="431DE9AC" w:rsidR="006A7B61" w:rsidRPr="006A7B61" w:rsidRDefault="00736E8F" w:rsidP="00736E8F">
      <w:pPr>
        <w:jc w:val="center"/>
      </w:pPr>
      <w:r>
        <w:t>______________</w:t>
      </w:r>
    </w:p>
    <w:sectPr w:rsidR="006A7B61" w:rsidRPr="006A7B61" w:rsidSect="006A7B6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E729" w14:textId="77777777" w:rsidR="008E66E0" w:rsidRDefault="008E66E0" w:rsidP="00D05666">
      <w:r>
        <w:separator/>
      </w:r>
    </w:p>
  </w:endnote>
  <w:endnote w:type="continuationSeparator" w:id="0">
    <w:p w14:paraId="702F81A2" w14:textId="77777777" w:rsidR="008E66E0" w:rsidRDefault="008E66E0" w:rsidP="00D05666">
      <w:r>
        <w:continuationSeparator/>
      </w:r>
    </w:p>
  </w:endnote>
  <w:endnote w:type="continuationNotice" w:id="1">
    <w:p w14:paraId="647F57EC" w14:textId="77777777" w:rsidR="008E66E0" w:rsidRDefault="008E6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F8FF" w14:textId="77777777" w:rsidR="008E66E0" w:rsidRDefault="008E66E0" w:rsidP="00D05666">
      <w:r>
        <w:separator/>
      </w:r>
    </w:p>
  </w:footnote>
  <w:footnote w:type="continuationSeparator" w:id="0">
    <w:p w14:paraId="55B3EBE1" w14:textId="77777777" w:rsidR="008E66E0" w:rsidRDefault="008E66E0" w:rsidP="00D05666">
      <w:r>
        <w:continuationSeparator/>
      </w:r>
    </w:p>
  </w:footnote>
  <w:footnote w:type="continuationNotice" w:id="1">
    <w:p w14:paraId="5C5E2102" w14:textId="77777777" w:rsidR="008E66E0" w:rsidRDefault="008E66E0">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3FFDC5F0" w14:textId="77777777" w:rsidR="00D20125" w:rsidRPr="00FD6131" w:rsidRDefault="00D20125" w:rsidP="00D20125">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059F5897" w14:textId="77777777" w:rsidR="00D20125" w:rsidRPr="00FD6131" w:rsidRDefault="00D20125" w:rsidP="00D2012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4D164882" w14:textId="77777777" w:rsidR="00D20125" w:rsidRPr="00FD6131" w:rsidRDefault="00D20125" w:rsidP="00D2012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6AE89125" w14:textId="77777777" w:rsidR="00D20125" w:rsidRPr="00FD6131" w:rsidRDefault="00D20125" w:rsidP="00D2012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7715242F" w14:textId="77777777" w:rsidR="00D20125" w:rsidRPr="00FD6131" w:rsidRDefault="00D20125" w:rsidP="00D2012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011A2713" w14:textId="77777777" w:rsidR="00D20125" w:rsidRPr="00FD6131" w:rsidRDefault="00D20125" w:rsidP="00D20125">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6359AB17" w14:textId="77777777" w:rsidR="00D20125" w:rsidRPr="00F96972" w:rsidRDefault="00D20125" w:rsidP="00D20125">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5E9D1991" w14:textId="77777777" w:rsidR="009F31B1" w:rsidRPr="00362F5E" w:rsidRDefault="009F31B1" w:rsidP="009F31B1">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 o ne visas vykdytos sutarties objektas.</w:t>
      </w:r>
    </w:p>
  </w:footnote>
  <w:footnote w:id="11">
    <w:p w14:paraId="523EF7CF" w14:textId="77777777" w:rsidR="00B54146" w:rsidRDefault="00B54146" w:rsidP="00B54146">
      <w:pPr>
        <w:pStyle w:val="Puslapioinaostekstas"/>
        <w:spacing w:after="0" w:line="240" w:lineRule="auto"/>
        <w:jc w:val="both"/>
      </w:pPr>
      <w:r>
        <w:rPr>
          <w:rStyle w:val="Puslapioinaosnuoroda"/>
        </w:rPr>
        <w:footnoteRef/>
      </w:r>
      <w:r>
        <w:t xml:space="preserve"> T</w:t>
      </w:r>
      <w:r w:rsidRPr="006A19FB">
        <w:rPr>
          <w:rFonts w:ascii="Arial" w:eastAsia="Times New Roman" w:hAnsi="Arial" w:cs="Arial"/>
          <w:color w:val="000000"/>
        </w:rPr>
        <w:t xml:space="preserve">iekėjas nurodo kiekvieno specialisto parengtų dokumentų skaičių ir turi </w:t>
      </w:r>
      <w:r w:rsidRPr="006A19FB">
        <w:rPr>
          <w:rFonts w:ascii="Arial" w:eastAsia="Times New Roman" w:hAnsi="Arial" w:cs="Arial"/>
          <w:color w:val="000000"/>
          <w:u w:val="single"/>
        </w:rPr>
        <w:t>kartu su pasiūlymu</w:t>
      </w:r>
      <w:r w:rsidRPr="006A19FB">
        <w:rPr>
          <w:rFonts w:ascii="Arial" w:eastAsia="Times New Roman" w:hAnsi="Arial" w:cs="Arial"/>
          <w:color w:val="000000"/>
        </w:rPr>
        <w:t xml:space="preserve"> pateikti užpildytą Specialiųjų pirkimo sąlygų 7 priedo priedą „Kokybinių kriterijų duomenų vertinimas“.</w:t>
      </w:r>
    </w:p>
  </w:footnote>
  <w:footnote w:id="12">
    <w:p w14:paraId="49CE1A09" w14:textId="1E6041C7" w:rsidR="007A1FD5" w:rsidRPr="007A1FD5" w:rsidRDefault="007A1FD5" w:rsidP="007A1FD5">
      <w:pPr>
        <w:pStyle w:val="Puslapioinaostekstas"/>
        <w:spacing w:after="0" w:line="240" w:lineRule="auto"/>
        <w:jc w:val="both"/>
        <w:rPr>
          <w:rFonts w:ascii="Arial" w:hAnsi="Arial" w:cs="Arial"/>
        </w:rPr>
      </w:pPr>
      <w:r>
        <w:rPr>
          <w:rStyle w:val="Puslapioinaosnuoroda"/>
        </w:rPr>
        <w:footnoteRef/>
      </w:r>
      <w:r>
        <w:t xml:space="preserve"> </w:t>
      </w:r>
      <w:r w:rsidRPr="007A1FD5">
        <w:rPr>
          <w:rFonts w:ascii="Arial" w:hAnsi="Arial" w:cs="Arial"/>
        </w:rPr>
        <w:t>Paslaugų teikimo pradžios ir pabaigos terminus nurodyti metų, mėnesio ir dienos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2024-01-10 – 2024-01-15, tai laikoma, kad buvo įgyta 5 dienų patirtis; b) patirtis yra įgyta 2024 m. sausis – 2024 m. sausis, tai laikoma, kad buvo įgyta 1 dienos patirtis; c) patirtis yra įgyta 2024 m. sausis – 2024 m. vasaris, tai laikoma, kad buvo įgyta 1 dienos patirtis; d) patirtis yra įgyta 2024-2024, tai laikoma, kad buvo įgyta 1 dienos patirtis; e) patirtis yra įgyta 2023–2024, tai laikoma, kad buvo įgyta 1 dienos patirtis.</w:t>
      </w:r>
    </w:p>
  </w:footnote>
  <w:footnote w:id="13">
    <w:p w14:paraId="0EA2E2A6" w14:textId="77777777" w:rsidR="007A1FD5" w:rsidRPr="007A1FD5" w:rsidRDefault="007A1FD5" w:rsidP="007A1FD5">
      <w:pPr>
        <w:pStyle w:val="Puslapioinaostekstas"/>
        <w:spacing w:after="0" w:line="240" w:lineRule="auto"/>
        <w:jc w:val="both"/>
        <w:rPr>
          <w:rFonts w:ascii="Arial" w:hAnsi="Arial" w:cs="Arial"/>
        </w:rPr>
      </w:pPr>
      <w:r>
        <w:rPr>
          <w:rStyle w:val="Puslapioinaosnuoroda"/>
        </w:rPr>
        <w:footnoteRef/>
      </w:r>
      <w:r>
        <w:t xml:space="preserve"> </w:t>
      </w:r>
      <w:r w:rsidRPr="007A1FD5">
        <w:rPr>
          <w:rFonts w:ascii="Arial" w:hAnsi="Arial" w:cs="Arial"/>
        </w:rPr>
        <w:t>Tiekėjas paslaugų teikimo pradžios ir pabaigos terminus turi nurodyti metų, mėnesio ir dienos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2024-01-10 – 2024-01-15, tai laikoma, kad buvo įgyta 5 dienų patirtis; b) patirtis yra įgyta 2024 m. sausis – 2024 m. sausis, tai laikoma, kad buvo įgyta 1 dienos patirtis; c) patirtis yra įgyta 2024 m. sausis – 2024 m. vasaris, tai laikoma, kad buvo įgyta 1 dienos patirtis; d) patirtis yra įgyta 2024-2024, tai laikoma, kad buvo įgyta 1 dienos patirtis; e) patirtis yra įgyta 2023–2024, tai laikoma, kad buvo įgyta 1 dienos patirtis.</w:t>
      </w:r>
    </w:p>
  </w:footnote>
  <w:footnote w:id="14">
    <w:p w14:paraId="0E88A0E8" w14:textId="77777777" w:rsidR="00DB288B" w:rsidRDefault="00DB288B" w:rsidP="00DB288B">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2A919A28" w14:textId="77777777" w:rsidR="00DB288B" w:rsidRPr="00DD345C" w:rsidRDefault="00DB288B" w:rsidP="00DB288B">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BB6C" w14:textId="77777777" w:rsidR="009F31B1" w:rsidRDefault="009F31B1"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7B0D86"/>
    <w:multiLevelType w:val="multilevel"/>
    <w:tmpl w:val="FB9C4A4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bCs/>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DA3611"/>
    <w:multiLevelType w:val="hybridMultilevel"/>
    <w:tmpl w:val="487886FA"/>
    <w:lvl w:ilvl="0" w:tplc="EF4E452E">
      <w:start w:val="1"/>
      <w:numFmt w:val="decimal"/>
      <w:lvlText w:val="%1."/>
      <w:lvlJc w:val="left"/>
      <w:pPr>
        <w:ind w:left="532" w:hanging="360"/>
      </w:pPr>
      <w:rPr>
        <w:rFonts w:hint="default"/>
      </w:rPr>
    </w:lvl>
    <w:lvl w:ilvl="1" w:tplc="04270019" w:tentative="1">
      <w:start w:val="1"/>
      <w:numFmt w:val="lowerLetter"/>
      <w:lvlText w:val="%2."/>
      <w:lvlJc w:val="left"/>
      <w:pPr>
        <w:ind w:left="1252" w:hanging="360"/>
      </w:pPr>
    </w:lvl>
    <w:lvl w:ilvl="2" w:tplc="0427001B" w:tentative="1">
      <w:start w:val="1"/>
      <w:numFmt w:val="lowerRoman"/>
      <w:lvlText w:val="%3."/>
      <w:lvlJc w:val="right"/>
      <w:pPr>
        <w:ind w:left="1972" w:hanging="180"/>
      </w:pPr>
    </w:lvl>
    <w:lvl w:ilvl="3" w:tplc="0427000F" w:tentative="1">
      <w:start w:val="1"/>
      <w:numFmt w:val="decimal"/>
      <w:lvlText w:val="%4."/>
      <w:lvlJc w:val="left"/>
      <w:pPr>
        <w:ind w:left="2692" w:hanging="360"/>
      </w:pPr>
    </w:lvl>
    <w:lvl w:ilvl="4" w:tplc="04270019" w:tentative="1">
      <w:start w:val="1"/>
      <w:numFmt w:val="lowerLetter"/>
      <w:lvlText w:val="%5."/>
      <w:lvlJc w:val="left"/>
      <w:pPr>
        <w:ind w:left="3412" w:hanging="360"/>
      </w:pPr>
    </w:lvl>
    <w:lvl w:ilvl="5" w:tplc="0427001B" w:tentative="1">
      <w:start w:val="1"/>
      <w:numFmt w:val="lowerRoman"/>
      <w:lvlText w:val="%6."/>
      <w:lvlJc w:val="right"/>
      <w:pPr>
        <w:ind w:left="4132" w:hanging="180"/>
      </w:pPr>
    </w:lvl>
    <w:lvl w:ilvl="6" w:tplc="0427000F" w:tentative="1">
      <w:start w:val="1"/>
      <w:numFmt w:val="decimal"/>
      <w:lvlText w:val="%7."/>
      <w:lvlJc w:val="left"/>
      <w:pPr>
        <w:ind w:left="4852" w:hanging="360"/>
      </w:pPr>
    </w:lvl>
    <w:lvl w:ilvl="7" w:tplc="04270019" w:tentative="1">
      <w:start w:val="1"/>
      <w:numFmt w:val="lowerLetter"/>
      <w:lvlText w:val="%8."/>
      <w:lvlJc w:val="left"/>
      <w:pPr>
        <w:ind w:left="5572" w:hanging="360"/>
      </w:pPr>
    </w:lvl>
    <w:lvl w:ilvl="8" w:tplc="0427001B" w:tentative="1">
      <w:start w:val="1"/>
      <w:numFmt w:val="lowerRoman"/>
      <w:lvlText w:val="%9."/>
      <w:lvlJc w:val="right"/>
      <w:pPr>
        <w:ind w:left="6292" w:hanging="180"/>
      </w:pPr>
    </w:lvl>
  </w:abstractNum>
  <w:abstractNum w:abstractNumId="3" w15:restartNumberingAfterBreak="0">
    <w:nsid w:val="08F13FF5"/>
    <w:multiLevelType w:val="hybridMultilevel"/>
    <w:tmpl w:val="875422EE"/>
    <w:lvl w:ilvl="0" w:tplc="F3C20B66">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3A4DDD"/>
    <w:multiLevelType w:val="hybridMultilevel"/>
    <w:tmpl w:val="9E8C0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4561F9"/>
    <w:multiLevelType w:val="hybridMultilevel"/>
    <w:tmpl w:val="A4FE27F6"/>
    <w:lvl w:ilvl="0" w:tplc="33662DFC">
      <w:start w:val="2"/>
      <w:numFmt w:val="bullet"/>
      <w:lvlText w:val="-"/>
      <w:lvlJc w:val="left"/>
      <w:pPr>
        <w:ind w:left="1919"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546481"/>
    <w:multiLevelType w:val="hybridMultilevel"/>
    <w:tmpl w:val="4AFC03EC"/>
    <w:lvl w:ilvl="0" w:tplc="D9FC1EEA">
      <w:start w:val="1"/>
      <w:numFmt w:val="lowerLetter"/>
      <w:lvlText w:val="%1)"/>
      <w:lvlJc w:val="left"/>
      <w:pPr>
        <w:ind w:left="142" w:hanging="238"/>
      </w:pPr>
      <w:rPr>
        <w:rFonts w:ascii="Arial" w:eastAsia="Times New Roman" w:hAnsi="Arial" w:cs="Arial" w:hint="default"/>
        <w:b w:val="0"/>
        <w:bCs w:val="0"/>
        <w:i w:val="0"/>
        <w:iCs w:val="0"/>
        <w:spacing w:val="0"/>
        <w:w w:val="100"/>
        <w:sz w:val="24"/>
        <w:szCs w:val="24"/>
        <w:lang w:val="lt-LT" w:eastAsia="en-US" w:bidi="ar-SA"/>
      </w:rPr>
    </w:lvl>
    <w:lvl w:ilvl="1" w:tplc="9CDE7192">
      <w:numFmt w:val="bullet"/>
      <w:lvlText w:val="•"/>
      <w:lvlJc w:val="left"/>
      <w:pPr>
        <w:ind w:left="1132" w:hanging="238"/>
      </w:pPr>
      <w:rPr>
        <w:rFonts w:hint="default"/>
        <w:lang w:val="lt-LT" w:eastAsia="en-US" w:bidi="ar-SA"/>
      </w:rPr>
    </w:lvl>
    <w:lvl w:ilvl="2" w:tplc="77905C08">
      <w:numFmt w:val="bullet"/>
      <w:lvlText w:val="•"/>
      <w:lvlJc w:val="left"/>
      <w:pPr>
        <w:ind w:left="2124" w:hanging="238"/>
      </w:pPr>
      <w:rPr>
        <w:rFonts w:hint="default"/>
        <w:lang w:val="lt-LT" w:eastAsia="en-US" w:bidi="ar-SA"/>
      </w:rPr>
    </w:lvl>
    <w:lvl w:ilvl="3" w:tplc="F0B8891E">
      <w:numFmt w:val="bullet"/>
      <w:lvlText w:val="•"/>
      <w:lvlJc w:val="left"/>
      <w:pPr>
        <w:ind w:left="3117" w:hanging="238"/>
      </w:pPr>
      <w:rPr>
        <w:rFonts w:hint="default"/>
        <w:lang w:val="lt-LT" w:eastAsia="en-US" w:bidi="ar-SA"/>
      </w:rPr>
    </w:lvl>
    <w:lvl w:ilvl="4" w:tplc="BE36B84C">
      <w:numFmt w:val="bullet"/>
      <w:lvlText w:val="•"/>
      <w:lvlJc w:val="left"/>
      <w:pPr>
        <w:ind w:left="4109" w:hanging="238"/>
      </w:pPr>
      <w:rPr>
        <w:rFonts w:hint="default"/>
        <w:lang w:val="lt-LT" w:eastAsia="en-US" w:bidi="ar-SA"/>
      </w:rPr>
    </w:lvl>
    <w:lvl w:ilvl="5" w:tplc="B972ECB6">
      <w:numFmt w:val="bullet"/>
      <w:lvlText w:val="•"/>
      <w:lvlJc w:val="left"/>
      <w:pPr>
        <w:ind w:left="5102" w:hanging="238"/>
      </w:pPr>
      <w:rPr>
        <w:rFonts w:hint="default"/>
        <w:lang w:val="lt-LT" w:eastAsia="en-US" w:bidi="ar-SA"/>
      </w:rPr>
    </w:lvl>
    <w:lvl w:ilvl="6" w:tplc="8BD4CA80">
      <w:numFmt w:val="bullet"/>
      <w:lvlText w:val="•"/>
      <w:lvlJc w:val="left"/>
      <w:pPr>
        <w:ind w:left="6094" w:hanging="238"/>
      </w:pPr>
      <w:rPr>
        <w:rFonts w:hint="default"/>
        <w:lang w:val="lt-LT" w:eastAsia="en-US" w:bidi="ar-SA"/>
      </w:rPr>
    </w:lvl>
    <w:lvl w:ilvl="7" w:tplc="0FB611EC">
      <w:numFmt w:val="bullet"/>
      <w:lvlText w:val="•"/>
      <w:lvlJc w:val="left"/>
      <w:pPr>
        <w:ind w:left="7086" w:hanging="238"/>
      </w:pPr>
      <w:rPr>
        <w:rFonts w:hint="default"/>
        <w:lang w:val="lt-LT" w:eastAsia="en-US" w:bidi="ar-SA"/>
      </w:rPr>
    </w:lvl>
    <w:lvl w:ilvl="8" w:tplc="01822454">
      <w:numFmt w:val="bullet"/>
      <w:lvlText w:val="•"/>
      <w:lvlJc w:val="left"/>
      <w:pPr>
        <w:ind w:left="8079" w:hanging="238"/>
      </w:pPr>
      <w:rPr>
        <w:rFonts w:hint="default"/>
        <w:lang w:val="lt-LT" w:eastAsia="en-US" w:bidi="ar-SA"/>
      </w:rPr>
    </w:lvl>
  </w:abstractNum>
  <w:abstractNum w:abstractNumId="11" w15:restartNumberingAfterBreak="0">
    <w:nsid w:val="174A1918"/>
    <w:multiLevelType w:val="multilevel"/>
    <w:tmpl w:val="EA16ED7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285610"/>
    <w:multiLevelType w:val="hybridMultilevel"/>
    <w:tmpl w:val="4FA4B87A"/>
    <w:lvl w:ilvl="0" w:tplc="ADB208F8">
      <w:start w:val="1"/>
      <w:numFmt w:val="decimal"/>
      <w:lvlText w:val="%1)"/>
      <w:lvlJc w:val="left"/>
      <w:pPr>
        <w:ind w:left="535" w:hanging="360"/>
      </w:pPr>
      <w:rPr>
        <w:rFonts w:hint="default"/>
        <w:i w:val="0"/>
        <w:iCs w:val="0"/>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2" w15:restartNumberingAfterBreak="0">
    <w:nsid w:val="343B76F7"/>
    <w:multiLevelType w:val="hybridMultilevel"/>
    <w:tmpl w:val="204683E2"/>
    <w:lvl w:ilvl="0" w:tplc="4EB4A29E">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4" w15:restartNumberingAfterBreak="0">
    <w:nsid w:val="39554241"/>
    <w:multiLevelType w:val="hybridMultilevel"/>
    <w:tmpl w:val="125E1F82"/>
    <w:lvl w:ilvl="0" w:tplc="3F588CE0">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2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6" w15:restartNumberingAfterBreak="0">
    <w:nsid w:val="420205DA"/>
    <w:multiLevelType w:val="hybridMultilevel"/>
    <w:tmpl w:val="3416B64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4677D0"/>
    <w:multiLevelType w:val="hybridMultilevel"/>
    <w:tmpl w:val="DE40D728"/>
    <w:lvl w:ilvl="0" w:tplc="518AB590">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D6367E72">
      <w:start w:val="1"/>
      <w:numFmt w:val="decimal"/>
      <w:lvlText w:val="%2."/>
      <w:lvlJc w:val="left"/>
      <w:pPr>
        <w:ind w:left="142" w:hanging="426"/>
      </w:pPr>
      <w:rPr>
        <w:rFonts w:ascii="Arial" w:eastAsia="Times New Roman" w:hAnsi="Arial" w:cs="Arial" w:hint="default"/>
        <w:b w:val="0"/>
        <w:bCs w:val="0"/>
        <w:i w:val="0"/>
        <w:iCs w:val="0"/>
        <w:spacing w:val="0"/>
        <w:w w:val="100"/>
        <w:sz w:val="24"/>
        <w:szCs w:val="24"/>
        <w:lang w:val="lt-LT" w:eastAsia="en-US" w:bidi="ar-SA"/>
      </w:rPr>
    </w:lvl>
    <w:lvl w:ilvl="2" w:tplc="77207A9A">
      <w:numFmt w:val="bullet"/>
      <w:lvlText w:val="•"/>
      <w:lvlJc w:val="left"/>
      <w:pPr>
        <w:ind w:left="1367" w:hanging="426"/>
      </w:pPr>
      <w:rPr>
        <w:rFonts w:hint="default"/>
        <w:lang w:val="lt-LT" w:eastAsia="en-US" w:bidi="ar-SA"/>
      </w:rPr>
    </w:lvl>
    <w:lvl w:ilvl="3" w:tplc="087609A8">
      <w:numFmt w:val="bullet"/>
      <w:lvlText w:val="•"/>
      <w:lvlJc w:val="left"/>
      <w:pPr>
        <w:ind w:left="2454" w:hanging="426"/>
      </w:pPr>
      <w:rPr>
        <w:rFonts w:hint="default"/>
        <w:lang w:val="lt-LT" w:eastAsia="en-US" w:bidi="ar-SA"/>
      </w:rPr>
    </w:lvl>
    <w:lvl w:ilvl="4" w:tplc="E0907BDE">
      <w:numFmt w:val="bullet"/>
      <w:lvlText w:val="•"/>
      <w:lvlJc w:val="left"/>
      <w:pPr>
        <w:ind w:left="3541" w:hanging="426"/>
      </w:pPr>
      <w:rPr>
        <w:rFonts w:hint="default"/>
        <w:lang w:val="lt-LT" w:eastAsia="en-US" w:bidi="ar-SA"/>
      </w:rPr>
    </w:lvl>
    <w:lvl w:ilvl="5" w:tplc="6674F484">
      <w:numFmt w:val="bullet"/>
      <w:lvlText w:val="•"/>
      <w:lvlJc w:val="left"/>
      <w:pPr>
        <w:ind w:left="4628" w:hanging="426"/>
      </w:pPr>
      <w:rPr>
        <w:rFonts w:hint="default"/>
        <w:lang w:val="lt-LT" w:eastAsia="en-US" w:bidi="ar-SA"/>
      </w:rPr>
    </w:lvl>
    <w:lvl w:ilvl="6" w:tplc="0B089846">
      <w:numFmt w:val="bullet"/>
      <w:lvlText w:val="•"/>
      <w:lvlJc w:val="left"/>
      <w:pPr>
        <w:ind w:left="5715" w:hanging="426"/>
      </w:pPr>
      <w:rPr>
        <w:rFonts w:hint="default"/>
        <w:lang w:val="lt-LT" w:eastAsia="en-US" w:bidi="ar-SA"/>
      </w:rPr>
    </w:lvl>
    <w:lvl w:ilvl="7" w:tplc="649C0C88">
      <w:numFmt w:val="bullet"/>
      <w:lvlText w:val="•"/>
      <w:lvlJc w:val="left"/>
      <w:pPr>
        <w:ind w:left="6802" w:hanging="426"/>
      </w:pPr>
      <w:rPr>
        <w:rFonts w:hint="default"/>
        <w:lang w:val="lt-LT" w:eastAsia="en-US" w:bidi="ar-SA"/>
      </w:rPr>
    </w:lvl>
    <w:lvl w:ilvl="8" w:tplc="2D4648F4">
      <w:numFmt w:val="bullet"/>
      <w:lvlText w:val="•"/>
      <w:lvlJc w:val="left"/>
      <w:pPr>
        <w:ind w:left="7889" w:hanging="426"/>
      </w:pPr>
      <w:rPr>
        <w:rFonts w:hint="default"/>
        <w:lang w:val="lt-LT" w:eastAsia="en-US" w:bidi="ar-SA"/>
      </w:rPr>
    </w:lvl>
  </w:abstractNum>
  <w:abstractNum w:abstractNumId="3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2" w15:restartNumberingAfterBreak="0">
    <w:nsid w:val="4C2C0897"/>
    <w:multiLevelType w:val="multilevel"/>
    <w:tmpl w:val="88386A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0B45855"/>
    <w:multiLevelType w:val="hybridMultilevel"/>
    <w:tmpl w:val="0658A2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77258B"/>
    <w:multiLevelType w:val="multilevel"/>
    <w:tmpl w:val="09101B4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3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1" w15:restartNumberingAfterBreak="0">
    <w:nsid w:val="652E73DC"/>
    <w:multiLevelType w:val="hybridMultilevel"/>
    <w:tmpl w:val="5D2E2442"/>
    <w:lvl w:ilvl="0" w:tplc="6B46E8E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2C5DAA"/>
    <w:multiLevelType w:val="hybridMultilevel"/>
    <w:tmpl w:val="DA5A3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B640B0E"/>
    <w:multiLevelType w:val="hybridMultilevel"/>
    <w:tmpl w:val="80AA6C60"/>
    <w:lvl w:ilvl="0" w:tplc="2236C986">
      <w:start w:val="1"/>
      <w:numFmt w:val="decimal"/>
      <w:lvlText w:val="%1."/>
      <w:lvlJc w:val="left"/>
      <w:pPr>
        <w:ind w:left="382" w:hanging="240"/>
      </w:pPr>
      <w:rPr>
        <w:rFonts w:ascii="Arial" w:eastAsia="Times New Roman" w:hAnsi="Arial" w:cs="Arial" w:hint="default"/>
        <w:b/>
        <w:bCs/>
        <w:i w:val="0"/>
        <w:iCs w:val="0"/>
        <w:color w:val="auto"/>
        <w:spacing w:val="0"/>
        <w:w w:val="100"/>
        <w:sz w:val="24"/>
        <w:szCs w:val="24"/>
        <w:lang w:val="lt-LT" w:eastAsia="en-US" w:bidi="ar-SA"/>
      </w:rPr>
    </w:lvl>
    <w:lvl w:ilvl="1" w:tplc="911C797A">
      <w:numFmt w:val="bullet"/>
      <w:lvlText w:val="o"/>
      <w:lvlJc w:val="left"/>
      <w:pPr>
        <w:ind w:left="142" w:hanging="284"/>
      </w:pPr>
      <w:rPr>
        <w:rFonts w:ascii="Courier New" w:eastAsia="Courier New" w:hAnsi="Courier New" w:cs="Courier New" w:hint="default"/>
        <w:spacing w:val="0"/>
        <w:w w:val="100"/>
        <w:lang w:val="lt-LT" w:eastAsia="en-US" w:bidi="ar-SA"/>
      </w:rPr>
    </w:lvl>
    <w:lvl w:ilvl="2" w:tplc="C58E4A16">
      <w:numFmt w:val="bullet"/>
      <w:lvlText w:val="•"/>
      <w:lvlJc w:val="left"/>
      <w:pPr>
        <w:ind w:left="560" w:hanging="284"/>
      </w:pPr>
      <w:rPr>
        <w:rFonts w:hint="default"/>
        <w:lang w:val="lt-LT" w:eastAsia="en-US" w:bidi="ar-SA"/>
      </w:rPr>
    </w:lvl>
    <w:lvl w:ilvl="3" w:tplc="95069518">
      <w:numFmt w:val="bullet"/>
      <w:lvlText w:val="•"/>
      <w:lvlJc w:val="left"/>
      <w:pPr>
        <w:ind w:left="1748" w:hanging="284"/>
      </w:pPr>
      <w:rPr>
        <w:rFonts w:hint="default"/>
        <w:lang w:val="lt-LT" w:eastAsia="en-US" w:bidi="ar-SA"/>
      </w:rPr>
    </w:lvl>
    <w:lvl w:ilvl="4" w:tplc="4E16F912">
      <w:numFmt w:val="bullet"/>
      <w:lvlText w:val="•"/>
      <w:lvlJc w:val="left"/>
      <w:pPr>
        <w:ind w:left="2936" w:hanging="284"/>
      </w:pPr>
      <w:rPr>
        <w:rFonts w:hint="default"/>
        <w:lang w:val="lt-LT" w:eastAsia="en-US" w:bidi="ar-SA"/>
      </w:rPr>
    </w:lvl>
    <w:lvl w:ilvl="5" w:tplc="BE6A6278">
      <w:numFmt w:val="bullet"/>
      <w:lvlText w:val="•"/>
      <w:lvlJc w:val="left"/>
      <w:pPr>
        <w:ind w:left="4124" w:hanging="284"/>
      </w:pPr>
      <w:rPr>
        <w:rFonts w:hint="default"/>
        <w:lang w:val="lt-LT" w:eastAsia="en-US" w:bidi="ar-SA"/>
      </w:rPr>
    </w:lvl>
    <w:lvl w:ilvl="6" w:tplc="266A3936">
      <w:numFmt w:val="bullet"/>
      <w:lvlText w:val="•"/>
      <w:lvlJc w:val="left"/>
      <w:pPr>
        <w:ind w:left="5312" w:hanging="284"/>
      </w:pPr>
      <w:rPr>
        <w:rFonts w:hint="default"/>
        <w:lang w:val="lt-LT" w:eastAsia="en-US" w:bidi="ar-SA"/>
      </w:rPr>
    </w:lvl>
    <w:lvl w:ilvl="7" w:tplc="3270694C">
      <w:numFmt w:val="bullet"/>
      <w:lvlText w:val="•"/>
      <w:lvlJc w:val="left"/>
      <w:pPr>
        <w:ind w:left="6500" w:hanging="284"/>
      </w:pPr>
      <w:rPr>
        <w:rFonts w:hint="default"/>
        <w:lang w:val="lt-LT" w:eastAsia="en-US" w:bidi="ar-SA"/>
      </w:rPr>
    </w:lvl>
    <w:lvl w:ilvl="8" w:tplc="F1202332">
      <w:numFmt w:val="bullet"/>
      <w:lvlText w:val="•"/>
      <w:lvlJc w:val="left"/>
      <w:pPr>
        <w:ind w:left="7688" w:hanging="284"/>
      </w:pPr>
      <w:rPr>
        <w:rFonts w:hint="default"/>
        <w:lang w:val="lt-LT" w:eastAsia="en-US" w:bidi="ar-SA"/>
      </w:rPr>
    </w:lvl>
  </w:abstractNum>
  <w:abstractNum w:abstractNumId="54" w15:restartNumberingAfterBreak="0">
    <w:nsid w:val="7D1E3CB2"/>
    <w:multiLevelType w:val="multilevel"/>
    <w:tmpl w:val="652CD25A"/>
    <w:lvl w:ilvl="0">
      <w:start w:val="5"/>
      <w:numFmt w:val="decimal"/>
      <w:lvlText w:val="%1."/>
      <w:lvlJc w:val="left"/>
      <w:pPr>
        <w:ind w:left="780" w:hanging="780"/>
      </w:pPr>
      <w:rPr>
        <w:rFonts w:eastAsia="Times New Roman" w:hint="default"/>
      </w:rPr>
    </w:lvl>
    <w:lvl w:ilvl="1">
      <w:start w:val="3"/>
      <w:numFmt w:val="decimal"/>
      <w:lvlText w:val="%1.%2."/>
      <w:lvlJc w:val="left"/>
      <w:pPr>
        <w:ind w:left="1020" w:hanging="780"/>
      </w:pPr>
      <w:rPr>
        <w:rFonts w:eastAsia="Times New Roman" w:hint="default"/>
      </w:rPr>
    </w:lvl>
    <w:lvl w:ilvl="2">
      <w:start w:val="3"/>
      <w:numFmt w:val="decimal"/>
      <w:lvlText w:val="%1.%2.%3."/>
      <w:lvlJc w:val="left"/>
      <w:pPr>
        <w:ind w:left="1260" w:hanging="780"/>
      </w:pPr>
      <w:rPr>
        <w:rFonts w:eastAsia="Times New Roman" w:hint="default"/>
      </w:rPr>
    </w:lvl>
    <w:lvl w:ilvl="3">
      <w:start w:val="1"/>
      <w:numFmt w:val="decimal"/>
      <w:lvlText w:val="%1.%2.%3.%4."/>
      <w:lvlJc w:val="left"/>
      <w:pPr>
        <w:ind w:left="1800" w:hanging="108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640" w:hanging="144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480" w:hanging="1800"/>
      </w:pPr>
      <w:rPr>
        <w:rFonts w:eastAsia="Times New Roman" w:hint="default"/>
      </w:rPr>
    </w:lvl>
    <w:lvl w:ilvl="8">
      <w:start w:val="1"/>
      <w:numFmt w:val="decimal"/>
      <w:lvlText w:val="%1.%2.%3.%4.%5.%6.%7.%8.%9."/>
      <w:lvlJc w:val="left"/>
      <w:pPr>
        <w:ind w:left="4080" w:hanging="2160"/>
      </w:pPr>
      <w:rPr>
        <w:rFonts w:eastAsia="Times New Roman" w:hint="default"/>
      </w:rPr>
    </w:lvl>
  </w:abstractNum>
  <w:abstractNum w:abstractNumId="55"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9"/>
  </w:num>
  <w:num w:numId="2" w16cid:durableId="29112251">
    <w:abstractNumId w:val="7"/>
  </w:num>
  <w:num w:numId="3" w16cid:durableId="284623839">
    <w:abstractNumId w:val="43"/>
  </w:num>
  <w:num w:numId="4" w16cid:durableId="1722971287">
    <w:abstractNumId w:val="34"/>
  </w:num>
  <w:num w:numId="5" w16cid:durableId="599678168">
    <w:abstractNumId w:val="1"/>
  </w:num>
  <w:num w:numId="6" w16cid:durableId="519247557">
    <w:abstractNumId w:val="48"/>
  </w:num>
  <w:num w:numId="7" w16cid:durableId="1981108048">
    <w:abstractNumId w:val="45"/>
  </w:num>
  <w:num w:numId="8" w16cid:durableId="2056539459">
    <w:abstractNumId w:val="25"/>
  </w:num>
  <w:num w:numId="9" w16cid:durableId="20825568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5"/>
  </w:num>
  <w:num w:numId="11" w16cid:durableId="384331151">
    <w:abstractNumId w:val="49"/>
  </w:num>
  <w:num w:numId="12" w16cid:durableId="809177494">
    <w:abstractNumId w:val="50"/>
  </w:num>
  <w:num w:numId="13" w16cid:durableId="1641183022">
    <w:abstractNumId w:val="13"/>
  </w:num>
  <w:num w:numId="14" w16cid:durableId="1736512532">
    <w:abstractNumId w:val="27"/>
  </w:num>
  <w:num w:numId="15" w16cid:durableId="1596397886">
    <w:abstractNumId w:val="8"/>
  </w:num>
  <w:num w:numId="16" w16cid:durableId="8108280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0"/>
  </w:num>
  <w:num w:numId="28" w16cid:durableId="1414738004">
    <w:abstractNumId w:val="0"/>
  </w:num>
  <w:num w:numId="29" w16cid:durableId="1497301107">
    <w:abstractNumId w:val="39"/>
  </w:num>
  <w:num w:numId="30" w16cid:durableId="908077914">
    <w:abstractNumId w:val="44"/>
  </w:num>
  <w:num w:numId="31" w16cid:durableId="1305044510">
    <w:abstractNumId w:val="38"/>
  </w:num>
  <w:num w:numId="32" w16cid:durableId="1541237581">
    <w:abstractNumId w:val="18"/>
  </w:num>
  <w:num w:numId="33" w16cid:durableId="1760520037">
    <w:abstractNumId w:val="9"/>
  </w:num>
  <w:num w:numId="34" w16cid:durableId="1840466647">
    <w:abstractNumId w:val="14"/>
  </w:num>
  <w:num w:numId="35" w16cid:durableId="406541926">
    <w:abstractNumId w:val="16"/>
  </w:num>
  <w:num w:numId="36" w16cid:durableId="590235965">
    <w:abstractNumId w:val="46"/>
  </w:num>
  <w:num w:numId="37" w16cid:durableId="1815564401">
    <w:abstractNumId w:val="42"/>
  </w:num>
  <w:num w:numId="38" w16cid:durableId="1904871060">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60896">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71768">
    <w:abstractNumId w:val="10"/>
  </w:num>
  <w:num w:numId="41" w16cid:durableId="165677743">
    <w:abstractNumId w:val="53"/>
  </w:num>
  <w:num w:numId="42" w16cid:durableId="1487090032">
    <w:abstractNumId w:val="30"/>
  </w:num>
  <w:num w:numId="43" w16cid:durableId="1732800852">
    <w:abstractNumId w:val="6"/>
  </w:num>
  <w:num w:numId="44" w16cid:durableId="1748452165">
    <w:abstractNumId w:val="11"/>
  </w:num>
  <w:num w:numId="45" w16cid:durableId="1513059209">
    <w:abstractNumId w:val="5"/>
  </w:num>
  <w:num w:numId="46" w16cid:durableId="1696151831">
    <w:abstractNumId w:val="24"/>
  </w:num>
  <w:num w:numId="47" w16cid:durableId="1252274673">
    <w:abstractNumId w:val="21"/>
  </w:num>
  <w:num w:numId="48" w16cid:durableId="1587959533">
    <w:abstractNumId w:val="32"/>
  </w:num>
  <w:num w:numId="49" w16cid:durableId="1250702191">
    <w:abstractNumId w:val="3"/>
  </w:num>
  <w:num w:numId="50" w16cid:durableId="605776778">
    <w:abstractNumId w:val="41"/>
  </w:num>
  <w:num w:numId="51" w16cid:durableId="495540181">
    <w:abstractNumId w:val="55"/>
  </w:num>
  <w:num w:numId="52" w16cid:durableId="2085951977">
    <w:abstractNumId w:val="26"/>
  </w:num>
  <w:num w:numId="53" w16cid:durableId="578976845">
    <w:abstractNumId w:val="2"/>
  </w:num>
  <w:num w:numId="54" w16cid:durableId="987367415">
    <w:abstractNumId w:val="33"/>
  </w:num>
  <w:num w:numId="55" w16cid:durableId="930356602">
    <w:abstractNumId w:val="40"/>
  </w:num>
  <w:num w:numId="56" w16cid:durableId="1650400846">
    <w:abstractNumId w:val="36"/>
  </w:num>
  <w:num w:numId="57" w16cid:durableId="331951544">
    <w:abstractNumId w:val="22"/>
  </w:num>
  <w:num w:numId="58" w16cid:durableId="583685374">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14"/>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489"/>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367"/>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3169"/>
    <w:rsid w:val="000A5738"/>
    <w:rsid w:val="000A5D98"/>
    <w:rsid w:val="000A5FB1"/>
    <w:rsid w:val="000A6BBE"/>
    <w:rsid w:val="000A72C3"/>
    <w:rsid w:val="000A76C1"/>
    <w:rsid w:val="000A7A78"/>
    <w:rsid w:val="000A7BF8"/>
    <w:rsid w:val="000A7E99"/>
    <w:rsid w:val="000B049C"/>
    <w:rsid w:val="000B0CED"/>
    <w:rsid w:val="000B11AB"/>
    <w:rsid w:val="000B1428"/>
    <w:rsid w:val="000B15AB"/>
    <w:rsid w:val="000B1F86"/>
    <w:rsid w:val="000B21F2"/>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6CA"/>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1EF5"/>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2C3C"/>
    <w:rsid w:val="001230AD"/>
    <w:rsid w:val="001233C9"/>
    <w:rsid w:val="0012366B"/>
    <w:rsid w:val="00123C55"/>
    <w:rsid w:val="00124338"/>
    <w:rsid w:val="00124345"/>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70F"/>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09F"/>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5BD"/>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B3"/>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2A32"/>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04D"/>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BF4"/>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6E6A"/>
    <w:rsid w:val="0023731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2E"/>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1A3"/>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7BE"/>
    <w:rsid w:val="00294B97"/>
    <w:rsid w:val="00294BE3"/>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0AB2"/>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1FB6"/>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8"/>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74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6E7"/>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E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6AA2"/>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942"/>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13"/>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4E84"/>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55A2"/>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52"/>
    <w:rsid w:val="004E7E6A"/>
    <w:rsid w:val="004F0107"/>
    <w:rsid w:val="004F0172"/>
    <w:rsid w:val="004F0C1D"/>
    <w:rsid w:val="004F0FAF"/>
    <w:rsid w:val="004F1077"/>
    <w:rsid w:val="004F1635"/>
    <w:rsid w:val="004F1855"/>
    <w:rsid w:val="004F1982"/>
    <w:rsid w:val="004F199F"/>
    <w:rsid w:val="004F1E4F"/>
    <w:rsid w:val="004F30E1"/>
    <w:rsid w:val="004F33F0"/>
    <w:rsid w:val="004F386D"/>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76"/>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8DF"/>
    <w:rsid w:val="00543AE0"/>
    <w:rsid w:val="00543CE3"/>
    <w:rsid w:val="00543D2C"/>
    <w:rsid w:val="0054401A"/>
    <w:rsid w:val="005448A6"/>
    <w:rsid w:val="0054490E"/>
    <w:rsid w:val="0054507C"/>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5C69"/>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6E0"/>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89A"/>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693"/>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2BC"/>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E5D"/>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4A4"/>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0D24"/>
    <w:rsid w:val="006015A1"/>
    <w:rsid w:val="006015E1"/>
    <w:rsid w:val="00601B91"/>
    <w:rsid w:val="00601DD0"/>
    <w:rsid w:val="0060200D"/>
    <w:rsid w:val="00602CC1"/>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4BC"/>
    <w:rsid w:val="00607B79"/>
    <w:rsid w:val="00607C46"/>
    <w:rsid w:val="00607D41"/>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205C"/>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843"/>
    <w:rsid w:val="00637F68"/>
    <w:rsid w:val="00640399"/>
    <w:rsid w:val="00640DBD"/>
    <w:rsid w:val="0064169B"/>
    <w:rsid w:val="0064259A"/>
    <w:rsid w:val="00642683"/>
    <w:rsid w:val="006428CA"/>
    <w:rsid w:val="00642C8F"/>
    <w:rsid w:val="00642E25"/>
    <w:rsid w:val="00642F0D"/>
    <w:rsid w:val="0064317B"/>
    <w:rsid w:val="0064351F"/>
    <w:rsid w:val="00643C6F"/>
    <w:rsid w:val="006440AA"/>
    <w:rsid w:val="00644296"/>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2A73"/>
    <w:rsid w:val="006A3018"/>
    <w:rsid w:val="006A3033"/>
    <w:rsid w:val="006A3275"/>
    <w:rsid w:val="006A38E3"/>
    <w:rsid w:val="006A3B99"/>
    <w:rsid w:val="006A4AF7"/>
    <w:rsid w:val="006A58FD"/>
    <w:rsid w:val="006A5FCC"/>
    <w:rsid w:val="006A6750"/>
    <w:rsid w:val="006A675A"/>
    <w:rsid w:val="006A67FB"/>
    <w:rsid w:val="006A6A86"/>
    <w:rsid w:val="006A6B3C"/>
    <w:rsid w:val="006A72D9"/>
    <w:rsid w:val="006A731A"/>
    <w:rsid w:val="006A737F"/>
    <w:rsid w:val="006A7476"/>
    <w:rsid w:val="006A754A"/>
    <w:rsid w:val="006A7B61"/>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292"/>
    <w:rsid w:val="006D2363"/>
    <w:rsid w:val="006D2565"/>
    <w:rsid w:val="006D3202"/>
    <w:rsid w:val="006D3A0F"/>
    <w:rsid w:val="006D3C8B"/>
    <w:rsid w:val="006D463E"/>
    <w:rsid w:val="006D497C"/>
    <w:rsid w:val="006D4D67"/>
    <w:rsid w:val="006D5E06"/>
    <w:rsid w:val="006D65C1"/>
    <w:rsid w:val="006D6694"/>
    <w:rsid w:val="006D66DE"/>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D30"/>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1C5A"/>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8F"/>
    <w:rsid w:val="00736EA4"/>
    <w:rsid w:val="0073711D"/>
    <w:rsid w:val="0073778F"/>
    <w:rsid w:val="00737E5C"/>
    <w:rsid w:val="0074016E"/>
    <w:rsid w:val="00740508"/>
    <w:rsid w:val="0074126E"/>
    <w:rsid w:val="00741679"/>
    <w:rsid w:val="007422EF"/>
    <w:rsid w:val="00742A33"/>
    <w:rsid w:val="00742B71"/>
    <w:rsid w:val="00742F8F"/>
    <w:rsid w:val="00743205"/>
    <w:rsid w:val="00743B18"/>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0C"/>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1FD5"/>
    <w:rsid w:val="007A2899"/>
    <w:rsid w:val="007A2F2E"/>
    <w:rsid w:val="007A3111"/>
    <w:rsid w:val="007A39DC"/>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244"/>
    <w:rsid w:val="007B732B"/>
    <w:rsid w:val="007B7403"/>
    <w:rsid w:val="007B742F"/>
    <w:rsid w:val="007B7651"/>
    <w:rsid w:val="007B773D"/>
    <w:rsid w:val="007C03C7"/>
    <w:rsid w:val="007C0612"/>
    <w:rsid w:val="007C12C6"/>
    <w:rsid w:val="007C1C57"/>
    <w:rsid w:val="007C2436"/>
    <w:rsid w:val="007C26A4"/>
    <w:rsid w:val="007C2D36"/>
    <w:rsid w:val="007C32F8"/>
    <w:rsid w:val="007C33B8"/>
    <w:rsid w:val="007C348D"/>
    <w:rsid w:val="007C3B9B"/>
    <w:rsid w:val="007C3CE0"/>
    <w:rsid w:val="007C3F38"/>
    <w:rsid w:val="007C42FD"/>
    <w:rsid w:val="007C479A"/>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1CB"/>
    <w:rsid w:val="007F6402"/>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128"/>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2071"/>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4D0"/>
    <w:rsid w:val="008A4861"/>
    <w:rsid w:val="008A51A5"/>
    <w:rsid w:val="008A5606"/>
    <w:rsid w:val="008A5873"/>
    <w:rsid w:val="008A59D8"/>
    <w:rsid w:val="008A5D2E"/>
    <w:rsid w:val="008A6002"/>
    <w:rsid w:val="008A60BA"/>
    <w:rsid w:val="008A63D2"/>
    <w:rsid w:val="008A6B05"/>
    <w:rsid w:val="008A72BE"/>
    <w:rsid w:val="008A7536"/>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1DB"/>
    <w:rsid w:val="008C6767"/>
    <w:rsid w:val="008C6D60"/>
    <w:rsid w:val="008C6FC9"/>
    <w:rsid w:val="008C7B15"/>
    <w:rsid w:val="008C7C8C"/>
    <w:rsid w:val="008D03B2"/>
    <w:rsid w:val="008D07EC"/>
    <w:rsid w:val="008D0A7E"/>
    <w:rsid w:val="008D0BB5"/>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6E0"/>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898"/>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7BB"/>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950"/>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337"/>
    <w:rsid w:val="00987A2C"/>
    <w:rsid w:val="00987DE7"/>
    <w:rsid w:val="00990052"/>
    <w:rsid w:val="0099098F"/>
    <w:rsid w:val="00990E9B"/>
    <w:rsid w:val="009910A4"/>
    <w:rsid w:val="00991602"/>
    <w:rsid w:val="00991D5A"/>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4BC"/>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5DC"/>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4F99"/>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A6F"/>
    <w:rsid w:val="009E6E3B"/>
    <w:rsid w:val="009F0556"/>
    <w:rsid w:val="009F0698"/>
    <w:rsid w:val="009F0935"/>
    <w:rsid w:val="009F0A4E"/>
    <w:rsid w:val="009F18CF"/>
    <w:rsid w:val="009F2DD6"/>
    <w:rsid w:val="009F31B1"/>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ACF"/>
    <w:rsid w:val="00A06455"/>
    <w:rsid w:val="00A065A2"/>
    <w:rsid w:val="00A06AC2"/>
    <w:rsid w:val="00A06C57"/>
    <w:rsid w:val="00A06C9B"/>
    <w:rsid w:val="00A06CBB"/>
    <w:rsid w:val="00A06FBA"/>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4BE"/>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AA5"/>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534"/>
    <w:rsid w:val="00A64641"/>
    <w:rsid w:val="00A646E1"/>
    <w:rsid w:val="00A649F1"/>
    <w:rsid w:val="00A64E56"/>
    <w:rsid w:val="00A6505A"/>
    <w:rsid w:val="00A6570E"/>
    <w:rsid w:val="00A65A55"/>
    <w:rsid w:val="00A65B5C"/>
    <w:rsid w:val="00A65CD9"/>
    <w:rsid w:val="00A6625B"/>
    <w:rsid w:val="00A67567"/>
    <w:rsid w:val="00A67980"/>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647"/>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75"/>
    <w:rsid w:val="00AA0DC1"/>
    <w:rsid w:val="00AA1198"/>
    <w:rsid w:val="00AA1435"/>
    <w:rsid w:val="00AA1D7C"/>
    <w:rsid w:val="00AA1E81"/>
    <w:rsid w:val="00AA201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3F2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1BB5"/>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B2B"/>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146"/>
    <w:rsid w:val="00B5429E"/>
    <w:rsid w:val="00B5471A"/>
    <w:rsid w:val="00B54910"/>
    <w:rsid w:val="00B54C37"/>
    <w:rsid w:val="00B54DAB"/>
    <w:rsid w:val="00B5521E"/>
    <w:rsid w:val="00B55A65"/>
    <w:rsid w:val="00B55FAF"/>
    <w:rsid w:val="00B568B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E9"/>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5FB"/>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B57"/>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2B20"/>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76F"/>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1D83"/>
    <w:rsid w:val="00C32030"/>
    <w:rsid w:val="00C327B5"/>
    <w:rsid w:val="00C32E53"/>
    <w:rsid w:val="00C3320B"/>
    <w:rsid w:val="00C338F5"/>
    <w:rsid w:val="00C33DBC"/>
    <w:rsid w:val="00C34753"/>
    <w:rsid w:val="00C349C5"/>
    <w:rsid w:val="00C34AD7"/>
    <w:rsid w:val="00C34BAF"/>
    <w:rsid w:val="00C34E4B"/>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4D1"/>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859"/>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696"/>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8FF"/>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125"/>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2135"/>
    <w:rsid w:val="00DB27C4"/>
    <w:rsid w:val="00DB2857"/>
    <w:rsid w:val="00DB288B"/>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07A"/>
    <w:rsid w:val="00DF6194"/>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4F1"/>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1CAD"/>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6E7E"/>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00"/>
    <w:rsid w:val="00EA6E8F"/>
    <w:rsid w:val="00EA6F5B"/>
    <w:rsid w:val="00EA7100"/>
    <w:rsid w:val="00EA7102"/>
    <w:rsid w:val="00EA76DD"/>
    <w:rsid w:val="00EB01C2"/>
    <w:rsid w:val="00EB03BA"/>
    <w:rsid w:val="00EB04BE"/>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00D"/>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7A4"/>
    <w:rsid w:val="00F02806"/>
    <w:rsid w:val="00F02B16"/>
    <w:rsid w:val="00F02B98"/>
    <w:rsid w:val="00F02C2E"/>
    <w:rsid w:val="00F02D75"/>
    <w:rsid w:val="00F03222"/>
    <w:rsid w:val="00F032A4"/>
    <w:rsid w:val="00F03537"/>
    <w:rsid w:val="00F03EE0"/>
    <w:rsid w:val="00F03F66"/>
    <w:rsid w:val="00F03FBF"/>
    <w:rsid w:val="00F04200"/>
    <w:rsid w:val="00F047C3"/>
    <w:rsid w:val="00F0480A"/>
    <w:rsid w:val="00F0499F"/>
    <w:rsid w:val="00F05992"/>
    <w:rsid w:val="00F05F84"/>
    <w:rsid w:val="00F065D6"/>
    <w:rsid w:val="00F07198"/>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103"/>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3E45"/>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8C1"/>
    <w:rsid w:val="00FE3A64"/>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21FB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21FB6"/>
    <w:pPr>
      <w:widowControl w:val="0"/>
      <w:autoSpaceDE w:val="0"/>
      <w:autoSpaceDN w:val="0"/>
      <w:spacing w:after="0" w:line="240" w:lineRule="auto"/>
      <w:ind w:left="107" w:right="96"/>
      <w:jc w:val="both"/>
    </w:pPr>
    <w:rPr>
      <w:rFonts w:ascii="Times New Roman" w:eastAsia="Times New Roman" w:hAnsi="Times New Roman" w:cs="Times New Roman"/>
      <w:sz w:val="22"/>
      <w:szCs w:val="22"/>
      <w:lang w:eastAsia="en-US"/>
    </w:rPr>
  </w:style>
  <w:style w:type="paragraph" w:customStyle="1" w:styleId="TableStyle2">
    <w:name w:val="Table Style 2"/>
    <w:rsid w:val="00FB3E45"/>
    <w:pPr>
      <w:spacing w:after="0" w:line="240" w:lineRule="auto"/>
    </w:pPr>
    <w:rPr>
      <w:rFonts w:ascii="Helvetica" w:eastAsia="Arial Unicode MS" w:hAnsi="Arial Unicode MS" w:cs="Arial Unicode MS"/>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89146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5073428">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59445070">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23" Type="http://schemas.openxmlformats.org/officeDocument/2006/relationships/hyperlink" Target="mailto:zilvinas.majus@taurage.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openxmlformats.org/officeDocument/2006/relationships/image" Target="media/image3.wmf"/><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605689CF4E4CD7A56EF1C674A53433"/>
        <w:category>
          <w:name w:val="Bendrosios nuostatos"/>
          <w:gallery w:val="placeholder"/>
        </w:category>
        <w:types>
          <w:type w:val="bbPlcHdr"/>
        </w:types>
        <w:behaviors>
          <w:behavior w:val="content"/>
        </w:behaviors>
        <w:guid w:val="{DD2E885E-1600-4AC6-AFF1-5510FA387231}"/>
      </w:docPartPr>
      <w:docPartBody>
        <w:p w:rsidR="00D935C8" w:rsidRDefault="005453E9" w:rsidP="005453E9">
          <w:pPr>
            <w:pStyle w:val="15605689CF4E4CD7A56EF1C674A53433"/>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E9"/>
    <w:rsid w:val="000D3BDA"/>
    <w:rsid w:val="00195CB3"/>
    <w:rsid w:val="001C438C"/>
    <w:rsid w:val="001D50D2"/>
    <w:rsid w:val="001F239F"/>
    <w:rsid w:val="00231C36"/>
    <w:rsid w:val="002C0AB2"/>
    <w:rsid w:val="003566E7"/>
    <w:rsid w:val="003644ED"/>
    <w:rsid w:val="003B0AF5"/>
    <w:rsid w:val="00444E84"/>
    <w:rsid w:val="004D666D"/>
    <w:rsid w:val="005453E9"/>
    <w:rsid w:val="00564157"/>
    <w:rsid w:val="00664A4D"/>
    <w:rsid w:val="00743B18"/>
    <w:rsid w:val="007C5588"/>
    <w:rsid w:val="008949F7"/>
    <w:rsid w:val="00976950"/>
    <w:rsid w:val="009A14BC"/>
    <w:rsid w:val="009B5656"/>
    <w:rsid w:val="009F2DD6"/>
    <w:rsid w:val="00A041CC"/>
    <w:rsid w:val="00A6505A"/>
    <w:rsid w:val="00AA0775"/>
    <w:rsid w:val="00AC5C4C"/>
    <w:rsid w:val="00C34E4B"/>
    <w:rsid w:val="00C36E5F"/>
    <w:rsid w:val="00CA5696"/>
    <w:rsid w:val="00CC5E7B"/>
    <w:rsid w:val="00CE78FB"/>
    <w:rsid w:val="00D807A8"/>
    <w:rsid w:val="00D935C8"/>
    <w:rsid w:val="00DF4B67"/>
    <w:rsid w:val="00E224F1"/>
    <w:rsid w:val="00E56E7E"/>
    <w:rsid w:val="00F027A4"/>
    <w:rsid w:val="00F823AE"/>
    <w:rsid w:val="00F87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53E9"/>
  </w:style>
  <w:style w:type="paragraph" w:customStyle="1" w:styleId="15605689CF4E4CD7A56EF1C674A53433">
    <w:name w:val="15605689CF4E4CD7A56EF1C674A53433"/>
    <w:rsid w:val="00545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128083</Words>
  <Characters>73008</Characters>
  <Application>Microsoft Office Word</Application>
  <DocSecurity>0</DocSecurity>
  <Lines>608</Lines>
  <Paragraphs>401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5</cp:revision>
  <dcterms:created xsi:type="dcterms:W3CDTF">2025-07-31T05:55:00Z</dcterms:created>
  <dcterms:modified xsi:type="dcterms:W3CDTF">2025-07-31T05:58:00Z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