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E3350B0" w14:textId="77777777" w:rsidR="00CA4FD2" w:rsidRDefault="00CA4FD2" w:rsidP="001912E2">
          <w:pPr>
            <w:spacing w:after="120"/>
            <w:ind w:left="567" w:firstLine="0"/>
            <w:contextualSpacing/>
            <w:jc w:val="center"/>
            <w:rPr>
              <w:rFonts w:cstheme="minorHAnsi"/>
              <w:b/>
              <w:bCs/>
              <w:color w:val="00B050"/>
              <w:sz w:val="28"/>
              <w:szCs w:val="28"/>
            </w:rPr>
          </w:pPr>
        </w:p>
        <w:p w14:paraId="2A52DCD9" w14:textId="77777777" w:rsidR="00CA4FD2" w:rsidRPr="001B1277" w:rsidRDefault="00CA4FD2" w:rsidP="001912E2">
          <w:pPr>
            <w:spacing w:after="120"/>
            <w:ind w:left="567" w:firstLine="0"/>
            <w:contextualSpacing/>
            <w:jc w:val="center"/>
            <w:rPr>
              <w:rFonts w:ascii="Times New Roman" w:hAnsi="Times New Roman" w:cs="Times New Roman"/>
              <w:b/>
              <w:bCs/>
              <w:color w:val="00B050"/>
              <w:sz w:val="28"/>
              <w:szCs w:val="28"/>
            </w:rPr>
          </w:pPr>
        </w:p>
        <w:p w14:paraId="5E578E90" w14:textId="5DE160FE" w:rsidR="005F13F0" w:rsidRPr="001B1277" w:rsidRDefault="00CA4FD2" w:rsidP="001912E2">
          <w:pPr>
            <w:spacing w:after="120"/>
            <w:ind w:left="567" w:firstLine="0"/>
            <w:contextualSpacing/>
            <w:jc w:val="center"/>
            <w:rPr>
              <w:rFonts w:ascii="Times New Roman" w:hAnsi="Times New Roman" w:cs="Times New Roman"/>
              <w:b/>
              <w:bCs/>
              <w:sz w:val="28"/>
              <w:szCs w:val="28"/>
            </w:rPr>
          </w:pPr>
          <w:r w:rsidRPr="001B1277">
            <w:rPr>
              <w:rFonts w:ascii="Times New Roman" w:hAnsi="Times New Roman" w:cs="Times New Roman"/>
              <w:b/>
              <w:bCs/>
              <w:sz w:val="28"/>
              <w:szCs w:val="28"/>
            </w:rPr>
            <w:t>LIETUVOS KARIUOMENĖS DR. JONO BASANAVIČIAUS KARO MEDICINOS TARNYBA</w:t>
          </w:r>
        </w:p>
        <w:p w14:paraId="2721BB57" w14:textId="5F5CF776" w:rsidR="00D526C8" w:rsidRPr="001B1277" w:rsidRDefault="00CA4FD2" w:rsidP="001912E2">
          <w:pPr>
            <w:spacing w:after="120"/>
            <w:ind w:left="567" w:firstLine="0"/>
            <w:contextualSpacing/>
            <w:jc w:val="center"/>
            <w:rPr>
              <w:rFonts w:ascii="Times New Roman" w:hAnsi="Times New Roman" w:cs="Times New Roman"/>
              <w:sz w:val="28"/>
              <w:szCs w:val="28"/>
            </w:rPr>
          </w:pPr>
          <w:r w:rsidRPr="001B1277">
            <w:rPr>
              <w:rFonts w:ascii="Times New Roman" w:hAnsi="Times New Roman" w:cs="Times New Roman"/>
              <w:sz w:val="28"/>
              <w:szCs w:val="28"/>
            </w:rPr>
            <w:t xml:space="preserve">(Vytauto pr. 49, LT-44331 Kaunas, kodas 191832666) </w:t>
          </w:r>
        </w:p>
        <w:p w14:paraId="46315E48" w14:textId="77777777" w:rsidR="00C32E53" w:rsidRPr="001B1277"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1B1277" w:rsidRDefault="00C32E53" w:rsidP="007334EA">
          <w:pPr>
            <w:spacing w:after="120"/>
            <w:ind w:left="567" w:firstLine="0"/>
            <w:contextualSpacing/>
            <w:jc w:val="center"/>
            <w:rPr>
              <w:rFonts w:ascii="Times New Roman" w:hAnsi="Times New Roman" w:cs="Times New Roman"/>
              <w:color w:val="00B050"/>
            </w:rPr>
          </w:pPr>
        </w:p>
        <w:p w14:paraId="47B8E29B" w14:textId="4F987B11" w:rsidR="00D526C8" w:rsidRPr="001B1277" w:rsidRDefault="00D526C8" w:rsidP="007334EA">
          <w:pPr>
            <w:spacing w:after="120"/>
            <w:ind w:left="567" w:firstLine="0"/>
            <w:contextualSpacing/>
            <w:jc w:val="center"/>
            <w:rPr>
              <w:rFonts w:ascii="Times New Roman" w:hAnsi="Times New Roman" w:cs="Times New Roman"/>
            </w:rPr>
          </w:pPr>
        </w:p>
        <w:p w14:paraId="27B62DE5" w14:textId="130B6131" w:rsidR="00CA4FD2" w:rsidRPr="001B1277" w:rsidRDefault="00CA4FD2" w:rsidP="007334EA">
          <w:pPr>
            <w:spacing w:after="120"/>
            <w:ind w:left="567" w:firstLine="0"/>
            <w:contextualSpacing/>
            <w:jc w:val="center"/>
            <w:rPr>
              <w:rFonts w:ascii="Times New Roman" w:hAnsi="Times New Roman" w:cs="Times New Roman"/>
            </w:rPr>
          </w:pPr>
        </w:p>
        <w:p w14:paraId="369C54B7" w14:textId="266AC800" w:rsidR="00CA4FD2" w:rsidRPr="001B1277" w:rsidRDefault="00CA4FD2" w:rsidP="007334EA">
          <w:pPr>
            <w:spacing w:after="120"/>
            <w:ind w:left="567" w:firstLine="0"/>
            <w:contextualSpacing/>
            <w:jc w:val="center"/>
            <w:rPr>
              <w:rFonts w:ascii="Times New Roman" w:hAnsi="Times New Roman" w:cs="Times New Roman"/>
            </w:rPr>
          </w:pPr>
        </w:p>
        <w:p w14:paraId="69876178" w14:textId="77777777" w:rsidR="00CA4FD2" w:rsidRPr="001B1277" w:rsidRDefault="00CA4FD2" w:rsidP="007334EA">
          <w:pPr>
            <w:spacing w:after="120"/>
            <w:ind w:left="567" w:firstLine="0"/>
            <w:contextualSpacing/>
            <w:jc w:val="center"/>
            <w:rPr>
              <w:rFonts w:ascii="Times New Roman" w:hAnsi="Times New Roman" w:cs="Times New Roman"/>
            </w:rPr>
          </w:pPr>
        </w:p>
        <w:p w14:paraId="47EF0C37" w14:textId="19126F9D" w:rsidR="00D526C8" w:rsidRPr="001B1277"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1B1277" w:rsidRDefault="00D526C8" w:rsidP="007334EA">
          <w:pPr>
            <w:spacing w:after="120"/>
            <w:ind w:left="567" w:firstLine="0"/>
            <w:contextualSpacing/>
            <w:jc w:val="center"/>
            <w:rPr>
              <w:rFonts w:ascii="Times New Roman" w:hAnsi="Times New Roman" w:cs="Times New Roman"/>
              <w:sz w:val="28"/>
              <w:szCs w:val="28"/>
            </w:rPr>
          </w:pPr>
        </w:p>
        <w:p w14:paraId="40063BB0" w14:textId="77777777" w:rsidR="00017551" w:rsidRDefault="00C006CB" w:rsidP="001A2892">
          <w:pPr>
            <w:spacing w:after="120"/>
            <w:ind w:left="567" w:firstLine="0"/>
            <w:contextualSpacing/>
            <w:jc w:val="center"/>
            <w:rPr>
              <w:rFonts w:ascii="Times New Roman" w:hAnsi="Times New Roman" w:cs="Times New Roman"/>
              <w:b/>
              <w:bCs/>
              <w:sz w:val="28"/>
              <w:szCs w:val="28"/>
            </w:rPr>
          </w:pPr>
          <w:r w:rsidRPr="001B1277">
            <w:rPr>
              <w:rFonts w:ascii="Times New Roman" w:hAnsi="Times New Roman" w:cs="Times New Roman"/>
              <w:b/>
              <w:bCs/>
              <w:sz w:val="28"/>
              <w:szCs w:val="28"/>
            </w:rPr>
            <w:t xml:space="preserve">MAŽOS VERTĖS </w:t>
          </w:r>
          <w:r w:rsidR="00D526C8" w:rsidRPr="001B1277">
            <w:rPr>
              <w:rFonts w:ascii="Times New Roman" w:hAnsi="Times New Roman" w:cs="Times New Roman"/>
              <w:b/>
              <w:bCs/>
              <w:sz w:val="28"/>
              <w:szCs w:val="28"/>
            </w:rPr>
            <w:t xml:space="preserve">VIEŠOJO PIRKIMO </w:t>
          </w:r>
        </w:p>
        <w:p w14:paraId="1D1BF965" w14:textId="17AC174A" w:rsidR="00D526C8" w:rsidRPr="001B1277" w:rsidRDefault="00D526C8" w:rsidP="001A2892">
          <w:pPr>
            <w:spacing w:after="120"/>
            <w:ind w:left="567" w:firstLine="0"/>
            <w:contextualSpacing/>
            <w:jc w:val="center"/>
            <w:rPr>
              <w:rFonts w:ascii="Times New Roman" w:hAnsi="Times New Roman" w:cs="Times New Roman"/>
              <w:b/>
              <w:bCs/>
              <w:sz w:val="28"/>
              <w:szCs w:val="28"/>
            </w:rPr>
          </w:pPr>
          <w:r w:rsidRPr="001B1277">
            <w:rPr>
              <w:rFonts w:ascii="Times New Roman" w:hAnsi="Times New Roman" w:cs="Times New Roman"/>
              <w:b/>
              <w:bCs/>
              <w:sz w:val="28"/>
              <w:szCs w:val="28"/>
            </w:rPr>
            <w:t>„</w:t>
          </w:r>
          <w:r w:rsidR="00CA4FD2" w:rsidRPr="001B1277">
            <w:rPr>
              <w:rFonts w:ascii="Times New Roman" w:hAnsi="Times New Roman" w:cs="Times New Roman"/>
              <w:b/>
              <w:bCs/>
              <w:sz w:val="28"/>
              <w:szCs w:val="28"/>
            </w:rPr>
            <w:t>LENGVOJO AUTOMOBILIO NUOMA</w:t>
          </w:r>
          <w:r w:rsidRPr="001B1277">
            <w:rPr>
              <w:rFonts w:ascii="Times New Roman" w:hAnsi="Times New Roman" w:cs="Times New Roman"/>
              <w:b/>
              <w:bCs/>
              <w:sz w:val="28"/>
              <w:szCs w:val="28"/>
            </w:rPr>
            <w:t>“</w:t>
          </w:r>
        </w:p>
        <w:p w14:paraId="18ACC6AD" w14:textId="2C0B7F28" w:rsidR="00D526C8" w:rsidRPr="001B1277" w:rsidRDefault="00DF1318" w:rsidP="001A2892">
          <w:pPr>
            <w:spacing w:after="120"/>
            <w:ind w:left="567" w:firstLine="0"/>
            <w:contextualSpacing/>
            <w:jc w:val="center"/>
            <w:rPr>
              <w:rFonts w:ascii="Times New Roman" w:hAnsi="Times New Roman" w:cs="Times New Roman"/>
              <w:b/>
              <w:bCs/>
              <w:sz w:val="28"/>
              <w:szCs w:val="28"/>
            </w:rPr>
          </w:pPr>
          <w:r w:rsidRPr="001B1277">
            <w:rPr>
              <w:rFonts w:ascii="Times New Roman" w:hAnsi="Times New Roman" w:cs="Times New Roman"/>
              <w:b/>
              <w:bCs/>
              <w:sz w:val="28"/>
              <w:szCs w:val="28"/>
            </w:rPr>
            <w:t>SKELBIAM</w:t>
          </w:r>
          <w:r w:rsidR="0019623B" w:rsidRPr="001B1277">
            <w:rPr>
              <w:rFonts w:ascii="Times New Roman" w:hAnsi="Times New Roman" w:cs="Times New Roman"/>
              <w:b/>
              <w:bCs/>
              <w:sz w:val="28"/>
              <w:szCs w:val="28"/>
            </w:rPr>
            <w:t>OS APKLAUSOS</w:t>
          </w:r>
          <w:r w:rsidR="00D526C8" w:rsidRPr="001B1277">
            <w:rPr>
              <w:rFonts w:ascii="Times New Roman" w:hAnsi="Times New Roman" w:cs="Times New Roman"/>
              <w:b/>
              <w:bCs/>
              <w:sz w:val="28"/>
              <w:szCs w:val="28"/>
            </w:rPr>
            <w:t xml:space="preserve"> </w:t>
          </w:r>
          <w:r w:rsidR="007A3BA6">
            <w:rPr>
              <w:rFonts w:ascii="Times New Roman" w:hAnsi="Times New Roman" w:cs="Times New Roman"/>
              <w:b/>
              <w:bCs/>
              <w:sz w:val="28"/>
              <w:szCs w:val="28"/>
            </w:rPr>
            <w:t xml:space="preserve">PIRKIMO </w:t>
          </w:r>
          <w:r w:rsidR="00D526C8" w:rsidRPr="001B1277">
            <w:rPr>
              <w:rFonts w:ascii="Times New Roman" w:hAnsi="Times New Roman" w:cs="Times New Roman"/>
              <w:b/>
              <w:bCs/>
              <w:sz w:val="28"/>
              <w:szCs w:val="28"/>
            </w:rPr>
            <w:t>SĄLYGOS</w:t>
          </w:r>
          <w:r w:rsidR="00110582" w:rsidRPr="001B1277">
            <w:rPr>
              <w:rFonts w:ascii="Times New Roman" w:hAnsi="Times New Roman" w:cs="Times New Roman"/>
              <w:b/>
              <w:bCs/>
              <w:sz w:val="28"/>
              <w:szCs w:val="28"/>
            </w:rPr>
            <w:t xml:space="preserve"> </w:t>
          </w:r>
        </w:p>
        <w:p w14:paraId="517C01D9" w14:textId="6705AAFD" w:rsidR="001C24BC" w:rsidRDefault="00D53BF4" w:rsidP="001A2892">
          <w:pPr>
            <w:spacing w:after="120"/>
            <w:ind w:left="567" w:firstLine="0"/>
            <w:contextualSpacing/>
            <w:jc w:val="center"/>
            <w:rPr>
              <w:rFonts w:ascii="Arial" w:hAnsi="Arial" w:cs="Arial"/>
            </w:rPr>
          </w:pPr>
          <w:r w:rsidRPr="001B1277">
            <w:rPr>
              <w:rFonts w:ascii="Times New Roman" w:hAnsi="Times New Roman" w:cs="Times New Roman"/>
              <w:b/>
              <w:bCs/>
              <w:sz w:val="28"/>
              <w:szCs w:val="28"/>
            </w:rPr>
            <w:t>V</w:t>
          </w:r>
          <w:r w:rsidR="00755F3B" w:rsidRPr="001B1277">
            <w:rPr>
              <w:rFonts w:ascii="Times New Roman" w:hAnsi="Times New Roman" w:cs="Times New Roman"/>
              <w:b/>
              <w:bCs/>
              <w:sz w:val="28"/>
              <w:szCs w:val="28"/>
            </w:rPr>
            <w:t>ersija</w:t>
          </w:r>
          <w:r w:rsidRPr="001B1277">
            <w:rPr>
              <w:rFonts w:ascii="Times New Roman" w:hAnsi="Times New Roman" w:cs="Times New Roman"/>
              <w:b/>
              <w:bCs/>
              <w:sz w:val="28"/>
              <w:szCs w:val="28"/>
            </w:rPr>
            <w:t xml:space="preserve"> Nr. </w:t>
          </w:r>
          <w:r w:rsidR="00CA4FD2" w:rsidRPr="001B1277">
            <w:rPr>
              <w:rFonts w:ascii="Times New Roman" w:hAnsi="Times New Roman" w:cs="Times New Roman"/>
              <w:b/>
              <w:bCs/>
              <w:sz w:val="28"/>
              <w:szCs w:val="28"/>
            </w:rPr>
            <w:t>1</w:t>
          </w:r>
          <w:r w:rsidR="00CA4FD2">
            <w:rPr>
              <w:rFonts w:cstheme="minorHAnsi"/>
              <w:b/>
              <w:bCs/>
              <w:sz w:val="28"/>
              <w:szCs w:val="28"/>
            </w:rPr>
            <w:t xml:space="preserve"> </w:t>
          </w:r>
          <w:r w:rsidR="005F13F0" w:rsidRPr="0493D5F8">
            <w:rPr>
              <w:rFonts w:ascii="Arial" w:hAnsi="Arial" w:cs="Arial"/>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sz w:val="24"/>
              <w:szCs w:val="24"/>
            </w:rPr>
          </w:sdtEndPr>
          <w:sdtContent>
            <w:p w14:paraId="52073D81" w14:textId="60BCAAB0" w:rsidR="00173FBA" w:rsidRPr="001B1277" w:rsidRDefault="00173FBA" w:rsidP="00581B14">
              <w:pPr>
                <w:pStyle w:val="TOCHeading"/>
                <w:tabs>
                  <w:tab w:val="left" w:pos="6555"/>
                </w:tabs>
                <w:rPr>
                  <w:rFonts w:ascii="Times New Roman" w:hAnsi="Times New Roman" w:cs="Times New Roman"/>
                </w:rPr>
              </w:pPr>
              <w:r w:rsidRPr="001B1277">
                <w:rPr>
                  <w:rFonts w:ascii="Times New Roman" w:hAnsi="Times New Roman" w:cs="Times New Roman"/>
                </w:rPr>
                <w:t>T</w:t>
              </w:r>
              <w:r w:rsidR="00F42EC8" w:rsidRPr="001B1277">
                <w:rPr>
                  <w:rFonts w:ascii="Times New Roman" w:hAnsi="Times New Roman" w:cs="Times New Roman"/>
                </w:rPr>
                <w:t>URINYS</w:t>
              </w:r>
              <w:r w:rsidR="00581B14" w:rsidRPr="001B1277">
                <w:rPr>
                  <w:rFonts w:ascii="Times New Roman" w:hAnsi="Times New Roman" w:cs="Times New Roman"/>
                </w:rPr>
                <w:tab/>
              </w:r>
            </w:p>
            <w:p w14:paraId="64303EC1" w14:textId="71021647" w:rsidR="00E76E1F" w:rsidRPr="001B1277" w:rsidRDefault="00173FBA" w:rsidP="00550C94">
              <w:pPr>
                <w:pStyle w:val="TOC1"/>
                <w:rPr>
                  <w:noProof/>
                  <w:lang w:val="en-US" w:eastAsia="en-US"/>
                </w:rPr>
              </w:pPr>
              <w:r w:rsidRPr="001B1277">
                <w:fldChar w:fldCharType="begin"/>
              </w:r>
              <w:r w:rsidRPr="001B1277">
                <w:instrText xml:space="preserve"> TOC \o "1-3" \h \z \u </w:instrText>
              </w:r>
              <w:r w:rsidRPr="001B1277">
                <w:fldChar w:fldCharType="separate"/>
              </w:r>
              <w:hyperlink w:anchor="_Toc137194947" w:history="1">
                <w:r w:rsidR="00E76E1F" w:rsidRPr="001B1277">
                  <w:rPr>
                    <w:rStyle w:val="Hyperlink"/>
                    <w:rFonts w:ascii="Times New Roman" w:hAnsi="Times New Roman" w:cs="Times New Roman"/>
                    <w:noProof/>
                    <w:sz w:val="24"/>
                    <w:szCs w:val="24"/>
                  </w:rPr>
                  <w:t>1.</w:t>
                </w:r>
                <w:r w:rsidR="00E76E1F" w:rsidRPr="001B1277">
                  <w:rPr>
                    <w:noProof/>
                    <w:lang w:val="en-US" w:eastAsia="en-US"/>
                  </w:rPr>
                  <w:tab/>
                </w:r>
                <w:r w:rsidR="00E76E1F" w:rsidRPr="001B1277">
                  <w:rPr>
                    <w:rStyle w:val="Hyperlink"/>
                    <w:rFonts w:ascii="Times New Roman" w:hAnsi="Times New Roman" w:cs="Times New Roman"/>
                    <w:noProof/>
                    <w:sz w:val="24"/>
                    <w:szCs w:val="24"/>
                  </w:rPr>
                  <w:t>Bendra informacija</w:t>
                </w:r>
                <w:r w:rsidR="00E76E1F" w:rsidRPr="001B1277">
                  <w:rPr>
                    <w:noProof/>
                    <w:webHidden/>
                  </w:rPr>
                  <w:tab/>
                </w:r>
                <w:r w:rsidR="00E76E1F" w:rsidRPr="001B1277">
                  <w:rPr>
                    <w:noProof/>
                    <w:webHidden/>
                  </w:rPr>
                  <w:fldChar w:fldCharType="begin"/>
                </w:r>
                <w:r w:rsidR="00E76E1F" w:rsidRPr="001B1277">
                  <w:rPr>
                    <w:noProof/>
                    <w:webHidden/>
                  </w:rPr>
                  <w:instrText xml:space="preserve"> PAGEREF _Toc137194947 \h </w:instrText>
                </w:r>
                <w:r w:rsidR="00E76E1F" w:rsidRPr="001B1277">
                  <w:rPr>
                    <w:noProof/>
                    <w:webHidden/>
                  </w:rPr>
                </w:r>
                <w:r w:rsidR="00E76E1F" w:rsidRPr="001B1277">
                  <w:rPr>
                    <w:noProof/>
                    <w:webHidden/>
                  </w:rPr>
                  <w:fldChar w:fldCharType="separate"/>
                </w:r>
                <w:r w:rsidR="00326E16">
                  <w:rPr>
                    <w:noProof/>
                    <w:webHidden/>
                  </w:rPr>
                  <w:t>1</w:t>
                </w:r>
                <w:r w:rsidR="00E76E1F" w:rsidRPr="001B1277">
                  <w:rPr>
                    <w:noProof/>
                    <w:webHidden/>
                  </w:rPr>
                  <w:fldChar w:fldCharType="end"/>
                </w:r>
              </w:hyperlink>
            </w:p>
            <w:p w14:paraId="29E46CFF" w14:textId="0B441422" w:rsidR="00E76E1F" w:rsidRPr="001B1277" w:rsidRDefault="00781F27" w:rsidP="00550C94">
              <w:pPr>
                <w:pStyle w:val="TOC1"/>
                <w:rPr>
                  <w:noProof/>
                  <w:lang w:val="en-US" w:eastAsia="en-US"/>
                </w:rPr>
              </w:pPr>
              <w:hyperlink w:anchor="_Toc137194948" w:history="1">
                <w:r w:rsidR="00E76E1F" w:rsidRPr="001B1277">
                  <w:rPr>
                    <w:rStyle w:val="Hyperlink"/>
                    <w:rFonts w:ascii="Times New Roman" w:eastAsia="Calibri" w:hAnsi="Times New Roman" w:cs="Times New Roman"/>
                    <w:noProof/>
                    <w:sz w:val="24"/>
                    <w:szCs w:val="24"/>
                  </w:rPr>
                  <w:t>2.</w:t>
                </w:r>
                <w:r w:rsidR="00E76E1F" w:rsidRPr="001B1277">
                  <w:rPr>
                    <w:noProof/>
                    <w:lang w:val="en-US" w:eastAsia="en-US"/>
                  </w:rPr>
                  <w:tab/>
                </w:r>
                <w:r w:rsidR="00E76E1F" w:rsidRPr="001B1277">
                  <w:rPr>
                    <w:rStyle w:val="Hyperlink"/>
                    <w:rFonts w:ascii="Times New Roman" w:hAnsi="Times New Roman" w:cs="Times New Roman"/>
                    <w:noProof/>
                    <w:sz w:val="24"/>
                    <w:szCs w:val="24"/>
                  </w:rPr>
                  <w:t>Pirkimo objektas</w:t>
                </w:r>
                <w:r w:rsidR="00E76E1F" w:rsidRPr="001B1277">
                  <w:rPr>
                    <w:noProof/>
                    <w:webHidden/>
                  </w:rPr>
                  <w:tab/>
                </w:r>
                <w:r w:rsidR="00E76E1F" w:rsidRPr="001B1277">
                  <w:rPr>
                    <w:noProof/>
                    <w:webHidden/>
                  </w:rPr>
                  <w:fldChar w:fldCharType="begin"/>
                </w:r>
                <w:r w:rsidR="00E76E1F" w:rsidRPr="001B1277">
                  <w:rPr>
                    <w:noProof/>
                    <w:webHidden/>
                  </w:rPr>
                  <w:instrText xml:space="preserve"> PAGEREF _Toc137194948 \h </w:instrText>
                </w:r>
                <w:r w:rsidR="00E76E1F" w:rsidRPr="001B1277">
                  <w:rPr>
                    <w:noProof/>
                    <w:webHidden/>
                  </w:rPr>
                </w:r>
                <w:r w:rsidR="00E76E1F" w:rsidRPr="001B1277">
                  <w:rPr>
                    <w:noProof/>
                    <w:webHidden/>
                  </w:rPr>
                  <w:fldChar w:fldCharType="separate"/>
                </w:r>
                <w:r w:rsidR="00326E16">
                  <w:rPr>
                    <w:noProof/>
                    <w:webHidden/>
                  </w:rPr>
                  <w:t>1</w:t>
                </w:r>
                <w:r w:rsidR="00E76E1F" w:rsidRPr="001B1277">
                  <w:rPr>
                    <w:noProof/>
                    <w:webHidden/>
                  </w:rPr>
                  <w:fldChar w:fldCharType="end"/>
                </w:r>
              </w:hyperlink>
            </w:p>
            <w:p w14:paraId="3B364848" w14:textId="05796154" w:rsidR="00E76E1F" w:rsidRPr="001B1277" w:rsidRDefault="00781F27" w:rsidP="00550C94">
              <w:pPr>
                <w:pStyle w:val="TOC1"/>
                <w:rPr>
                  <w:noProof/>
                  <w:lang w:val="en-US" w:eastAsia="en-US"/>
                </w:rPr>
              </w:pPr>
              <w:hyperlink w:anchor="_Toc137194949" w:history="1">
                <w:r w:rsidR="00E76E1F" w:rsidRPr="001B1277">
                  <w:rPr>
                    <w:rStyle w:val="Hyperlink"/>
                    <w:rFonts w:ascii="Times New Roman" w:eastAsia="Calibri" w:hAnsi="Times New Roman" w:cs="Times New Roman"/>
                    <w:noProof/>
                    <w:sz w:val="24"/>
                    <w:szCs w:val="24"/>
                  </w:rPr>
                  <w:t>3.</w:t>
                </w:r>
                <w:r w:rsidR="00E76E1F" w:rsidRPr="001B1277">
                  <w:rPr>
                    <w:noProof/>
                    <w:lang w:val="en-US" w:eastAsia="en-US"/>
                  </w:rPr>
                  <w:tab/>
                </w:r>
                <w:r w:rsidR="00E76E1F" w:rsidRPr="001B1277">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B1277">
                  <w:rPr>
                    <w:noProof/>
                    <w:webHidden/>
                  </w:rPr>
                  <w:tab/>
                </w:r>
                <w:r w:rsidR="00C84741">
                  <w:rPr>
                    <w:noProof/>
                    <w:webHidden/>
                  </w:rPr>
                  <w:t>2</w:t>
                </w:r>
              </w:hyperlink>
            </w:p>
            <w:p w14:paraId="3B8B80C9" w14:textId="508FB6A4" w:rsidR="00E76E1F" w:rsidRPr="001B1277" w:rsidRDefault="00781F27" w:rsidP="00550C94">
              <w:pPr>
                <w:pStyle w:val="TOC1"/>
                <w:rPr>
                  <w:noProof/>
                  <w:lang w:val="en-US" w:eastAsia="en-US"/>
                </w:rPr>
              </w:pPr>
              <w:hyperlink w:anchor="_Toc137194951" w:history="1">
                <w:r w:rsidR="00135954">
                  <w:rPr>
                    <w:rStyle w:val="Hyperlink"/>
                    <w:rFonts w:ascii="Times New Roman" w:eastAsia="Calibri" w:hAnsi="Times New Roman" w:cs="Times New Roman"/>
                    <w:noProof/>
                    <w:sz w:val="24"/>
                    <w:szCs w:val="24"/>
                  </w:rPr>
                  <w:t>4</w:t>
                </w:r>
                <w:r w:rsidR="00E76E1F" w:rsidRPr="001B1277">
                  <w:rPr>
                    <w:rStyle w:val="Hyperlink"/>
                    <w:rFonts w:ascii="Times New Roman" w:eastAsia="Calibri" w:hAnsi="Times New Roman" w:cs="Times New Roman"/>
                    <w:noProof/>
                    <w:sz w:val="24"/>
                    <w:szCs w:val="24"/>
                  </w:rPr>
                  <w:t>.</w:t>
                </w:r>
                <w:r w:rsidR="00E76E1F" w:rsidRPr="001B1277">
                  <w:rPr>
                    <w:noProof/>
                    <w:lang w:val="en-US" w:eastAsia="en-US"/>
                  </w:rPr>
                  <w:tab/>
                </w:r>
                <w:r w:rsidR="00E76E1F" w:rsidRPr="001B1277">
                  <w:rPr>
                    <w:rStyle w:val="Hyperlink"/>
                    <w:rFonts w:ascii="Times New Roman" w:hAnsi="Times New Roman" w:cs="Times New Roman"/>
                    <w:noProof/>
                    <w:sz w:val="24"/>
                    <w:szCs w:val="24"/>
                  </w:rPr>
                  <w:t>Specialieji reikalavimai pasiūlymų rengimui ir pateikimui</w:t>
                </w:r>
                <w:r w:rsidR="00E76E1F" w:rsidRPr="001B1277">
                  <w:rPr>
                    <w:noProof/>
                    <w:webHidden/>
                  </w:rPr>
                  <w:tab/>
                </w:r>
                <w:r w:rsidR="00C84741">
                  <w:rPr>
                    <w:noProof/>
                    <w:webHidden/>
                  </w:rPr>
                  <w:t>2</w:t>
                </w:r>
              </w:hyperlink>
            </w:p>
            <w:p w14:paraId="71D87EA0" w14:textId="45076944" w:rsidR="00E76E1F" w:rsidRPr="001B1277" w:rsidRDefault="00781F27" w:rsidP="00550C94">
              <w:pPr>
                <w:pStyle w:val="TOC1"/>
                <w:rPr>
                  <w:noProof/>
                  <w:lang w:val="en-US" w:eastAsia="en-US"/>
                </w:rPr>
              </w:pPr>
              <w:hyperlink w:anchor="_Toc137194952" w:history="1">
                <w:r w:rsidR="00135954">
                  <w:rPr>
                    <w:rStyle w:val="Hyperlink"/>
                    <w:rFonts w:ascii="Times New Roman" w:hAnsi="Times New Roman" w:cs="Times New Roman"/>
                    <w:noProof/>
                    <w:sz w:val="24"/>
                    <w:szCs w:val="24"/>
                  </w:rPr>
                  <w:t>5</w:t>
                </w:r>
                <w:r w:rsidR="00E76E1F" w:rsidRPr="001B1277">
                  <w:rPr>
                    <w:rStyle w:val="Hyperlink"/>
                    <w:rFonts w:ascii="Times New Roman" w:hAnsi="Times New Roman" w:cs="Times New Roman"/>
                    <w:noProof/>
                    <w:sz w:val="24"/>
                    <w:szCs w:val="24"/>
                  </w:rPr>
                  <w:t>.   Pasiūlymo galiojimo užtikrinimas</w:t>
                </w:r>
                <w:r w:rsidR="00E76E1F" w:rsidRPr="001B1277">
                  <w:rPr>
                    <w:noProof/>
                    <w:webHidden/>
                  </w:rPr>
                  <w:tab/>
                </w:r>
                <w:r w:rsidR="00C84741">
                  <w:rPr>
                    <w:noProof/>
                    <w:webHidden/>
                  </w:rPr>
                  <w:t>3</w:t>
                </w:r>
              </w:hyperlink>
            </w:p>
            <w:p w14:paraId="197EB7A3" w14:textId="5DC63686" w:rsidR="00E76E1F" w:rsidRPr="001B1277" w:rsidRDefault="00781F27" w:rsidP="00550C94">
              <w:pPr>
                <w:pStyle w:val="TOC1"/>
                <w:rPr>
                  <w:rFonts w:ascii="Times New Roman" w:hAnsi="Times New Roman" w:cs="Times New Roman"/>
                  <w:noProof/>
                  <w:sz w:val="24"/>
                  <w:szCs w:val="24"/>
                  <w:lang w:val="en-US" w:eastAsia="en-US"/>
                </w:rPr>
              </w:pPr>
              <w:hyperlink w:anchor="_Toc137194953" w:history="1">
                <w:r w:rsidR="00135954">
                  <w:rPr>
                    <w:rStyle w:val="Hyperlink"/>
                    <w:rFonts w:ascii="Times New Roman" w:hAnsi="Times New Roman" w:cs="Times New Roman"/>
                    <w:noProof/>
                    <w:sz w:val="24"/>
                    <w:szCs w:val="24"/>
                  </w:rPr>
                  <w:t>6</w:t>
                </w:r>
                <w:r w:rsidR="00E76E1F" w:rsidRPr="001B1277">
                  <w:rPr>
                    <w:rStyle w:val="Hyperlink"/>
                    <w:rFonts w:ascii="Times New Roman" w:hAnsi="Times New Roman" w:cs="Times New Roman"/>
                    <w:noProof/>
                    <w:sz w:val="24"/>
                    <w:szCs w:val="24"/>
                  </w:rPr>
                  <w:t>.</w:t>
                </w:r>
                <w:r w:rsidR="00E76E1F" w:rsidRPr="001B1277">
                  <w:rPr>
                    <w:rFonts w:ascii="Times New Roman" w:hAnsi="Times New Roman" w:cs="Times New Roman"/>
                    <w:noProof/>
                    <w:sz w:val="24"/>
                    <w:szCs w:val="24"/>
                    <w:lang w:val="en-US" w:eastAsia="en-US"/>
                  </w:rPr>
                  <w:tab/>
                </w:r>
                <w:r w:rsidR="00E76E1F" w:rsidRPr="001B1277">
                  <w:rPr>
                    <w:rStyle w:val="Hyperlink"/>
                    <w:rFonts w:ascii="Times New Roman" w:hAnsi="Times New Roman" w:cs="Times New Roman"/>
                    <w:noProof/>
                    <w:sz w:val="24"/>
                    <w:szCs w:val="24"/>
                  </w:rPr>
                  <w:t>Pasiūlymų vertinimas</w:t>
                </w:r>
                <w:r w:rsidR="00E76E1F" w:rsidRPr="001B1277">
                  <w:rPr>
                    <w:rFonts w:ascii="Times New Roman" w:hAnsi="Times New Roman" w:cs="Times New Roman"/>
                    <w:noProof/>
                    <w:webHidden/>
                    <w:sz w:val="24"/>
                    <w:szCs w:val="24"/>
                  </w:rPr>
                  <w:tab/>
                </w:r>
                <w:r w:rsidR="00C84741">
                  <w:rPr>
                    <w:rFonts w:ascii="Times New Roman" w:hAnsi="Times New Roman" w:cs="Times New Roman"/>
                    <w:noProof/>
                    <w:webHidden/>
                    <w:sz w:val="24"/>
                    <w:szCs w:val="24"/>
                  </w:rPr>
                  <w:t>3</w:t>
                </w:r>
              </w:hyperlink>
            </w:p>
            <w:p w14:paraId="2D57B744" w14:textId="789B136A" w:rsidR="00E76E1F" w:rsidRPr="001B1277" w:rsidRDefault="00781F27" w:rsidP="00550C94">
              <w:pPr>
                <w:pStyle w:val="TOC1"/>
                <w:rPr>
                  <w:rFonts w:ascii="Times New Roman" w:hAnsi="Times New Roman" w:cs="Times New Roman"/>
                  <w:noProof/>
                  <w:sz w:val="24"/>
                  <w:szCs w:val="24"/>
                  <w:lang w:val="en-US" w:eastAsia="en-US"/>
                </w:rPr>
              </w:pPr>
              <w:hyperlink w:anchor="_Toc137194954" w:history="1">
                <w:r w:rsidR="00135954">
                  <w:rPr>
                    <w:rStyle w:val="Hyperlink"/>
                    <w:rFonts w:ascii="Times New Roman" w:hAnsi="Times New Roman" w:cs="Times New Roman"/>
                    <w:noProof/>
                    <w:sz w:val="24"/>
                    <w:szCs w:val="24"/>
                  </w:rPr>
                  <w:t>7</w:t>
                </w:r>
                <w:r w:rsidR="00E76E1F" w:rsidRPr="001B1277">
                  <w:rPr>
                    <w:rStyle w:val="Hyperlink"/>
                    <w:rFonts w:ascii="Times New Roman" w:hAnsi="Times New Roman" w:cs="Times New Roman"/>
                    <w:noProof/>
                    <w:sz w:val="24"/>
                    <w:szCs w:val="24"/>
                  </w:rPr>
                  <w:t xml:space="preserve">. </w:t>
                </w:r>
                <w:r w:rsidR="00581B14" w:rsidRPr="001B1277">
                  <w:rPr>
                    <w:rStyle w:val="Hyperlink"/>
                    <w:rFonts w:ascii="Times New Roman" w:hAnsi="Times New Roman" w:cs="Times New Roman"/>
                    <w:noProof/>
                    <w:sz w:val="24"/>
                    <w:szCs w:val="24"/>
                  </w:rPr>
                  <w:t xml:space="preserve">  </w:t>
                </w:r>
                <w:r w:rsidR="00E76E1F" w:rsidRPr="001B1277">
                  <w:rPr>
                    <w:rStyle w:val="Hyperlink"/>
                    <w:rFonts w:ascii="Times New Roman" w:hAnsi="Times New Roman" w:cs="Times New Roman"/>
                    <w:noProof/>
                    <w:sz w:val="24"/>
                    <w:szCs w:val="24"/>
                  </w:rPr>
                  <w:t>Sutarties sudarymas</w:t>
                </w:r>
                <w:r w:rsidR="00E76E1F" w:rsidRPr="001B1277">
                  <w:rPr>
                    <w:rFonts w:ascii="Times New Roman" w:hAnsi="Times New Roman" w:cs="Times New Roman"/>
                    <w:noProof/>
                    <w:webHidden/>
                    <w:sz w:val="24"/>
                    <w:szCs w:val="24"/>
                  </w:rPr>
                  <w:tab/>
                </w:r>
                <w:r w:rsidR="00C84741">
                  <w:rPr>
                    <w:rFonts w:ascii="Times New Roman" w:hAnsi="Times New Roman" w:cs="Times New Roman"/>
                    <w:noProof/>
                    <w:webHidden/>
                    <w:sz w:val="24"/>
                    <w:szCs w:val="24"/>
                  </w:rPr>
                  <w:t>3</w:t>
                </w:r>
              </w:hyperlink>
            </w:p>
            <w:p w14:paraId="191E7762" w14:textId="5152F706" w:rsidR="00E76E1F" w:rsidRDefault="00135954" w:rsidP="00550C94">
              <w:pPr>
                <w:pStyle w:val="TOC1"/>
                <w:rPr>
                  <w:rFonts w:ascii="Times New Roman" w:hAnsi="Times New Roman" w:cs="Times New Roman"/>
                  <w:noProof/>
                  <w:sz w:val="24"/>
                  <w:szCs w:val="24"/>
                </w:rPr>
              </w:pPr>
              <w:r>
                <w:rPr>
                  <w:rFonts w:ascii="Times New Roman" w:hAnsi="Times New Roman" w:cs="Times New Roman"/>
                  <w:noProof/>
                  <w:sz w:val="24"/>
                  <w:szCs w:val="24"/>
                </w:rPr>
                <w:t xml:space="preserve">8.   Kitos sąlygos </w:t>
              </w:r>
              <w:hyperlink w:anchor="_Toc137194955" w:history="1">
                <w:r w:rsidR="00E76E1F" w:rsidRPr="001B1277">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5C27F392" w14:textId="3AD24CE7" w:rsidR="00D12198" w:rsidRPr="004160D6" w:rsidRDefault="00781F27" w:rsidP="00550C94">
              <w:pPr>
                <w:pStyle w:val="TOC1"/>
                <w:rPr>
                  <w:noProof/>
                  <w:lang w:val="en-US" w:eastAsia="en-US"/>
                </w:rPr>
              </w:pPr>
              <w:hyperlink w:anchor="_Toc137194955" w:history="1">
                <w:r w:rsidR="00D12198" w:rsidRPr="00D12198">
                  <w:rPr>
                    <w:rStyle w:val="Hyperlink"/>
                    <w:rFonts w:ascii="Times New Roman" w:hAnsi="Times New Roman" w:cs="Times New Roman"/>
                    <w:noProof/>
                    <w:sz w:val="24"/>
                    <w:szCs w:val="24"/>
                  </w:rPr>
                  <w:t>Pirki</w:t>
                </w:r>
                <w:r w:rsidR="00D12198">
                  <w:rPr>
                    <w:rStyle w:val="Hyperlink"/>
                    <w:rFonts w:ascii="Times New Roman" w:hAnsi="Times New Roman" w:cs="Times New Roman"/>
                    <w:noProof/>
                    <w:sz w:val="24"/>
                    <w:szCs w:val="24"/>
                  </w:rPr>
                  <w:t>m</w:t>
                </w:r>
                <w:r w:rsidR="00D12198" w:rsidRPr="00D12198">
                  <w:rPr>
                    <w:rStyle w:val="Hyperlink"/>
                    <w:rFonts w:ascii="Times New Roman" w:hAnsi="Times New Roman" w:cs="Times New Roman"/>
                    <w:noProof/>
                    <w:sz w:val="24"/>
                    <w:szCs w:val="24"/>
                  </w:rPr>
                  <w:t>o s</w:t>
                </w:r>
                <w:r w:rsidR="00D12198">
                  <w:rPr>
                    <w:rStyle w:val="Hyperlink"/>
                    <w:rFonts w:ascii="Times New Roman" w:hAnsi="Times New Roman" w:cs="Times New Roman"/>
                    <w:noProof/>
                    <w:sz w:val="24"/>
                    <w:szCs w:val="24"/>
                  </w:rPr>
                  <w:t xml:space="preserve">ąlygų </w:t>
                </w:r>
                <w:r w:rsidR="00135954">
                  <w:rPr>
                    <w:rStyle w:val="Hyperlink"/>
                    <w:rFonts w:ascii="Times New Roman" w:hAnsi="Times New Roman" w:cs="Times New Roman"/>
                    <w:noProof/>
                    <w:sz w:val="24"/>
                    <w:szCs w:val="24"/>
                  </w:rPr>
                  <w:t>1</w:t>
                </w:r>
                <w:r w:rsidR="00D12198" w:rsidRPr="00D12198">
                  <w:rPr>
                    <w:rStyle w:val="Hyperlink"/>
                    <w:rFonts w:ascii="Times New Roman" w:hAnsi="Times New Roman" w:cs="Times New Roman"/>
                    <w:noProof/>
                    <w:sz w:val="24"/>
                    <w:szCs w:val="24"/>
                  </w:rPr>
                  <w:t xml:space="preserve"> priedas</w:t>
                </w:r>
                <w:r w:rsidR="00183896">
                  <w:rPr>
                    <w:rStyle w:val="Hyperlink"/>
                    <w:rFonts w:ascii="Times New Roman" w:hAnsi="Times New Roman" w:cs="Times New Roman"/>
                    <w:noProof/>
                    <w:sz w:val="24"/>
                    <w:szCs w:val="24"/>
                  </w:rPr>
                  <w:t xml:space="preserve"> „Tiekėjų pašalinimo pagrindai“ </w:t>
                </w:r>
                <w:r w:rsidR="00D12198" w:rsidRPr="004160D6">
                  <w:rPr>
                    <w:noProof/>
                    <w:webHidden/>
                  </w:rPr>
                  <w:tab/>
                </w:r>
                <w:r w:rsidR="00135954">
                  <w:rPr>
                    <w:noProof/>
                    <w:webHidden/>
                  </w:rPr>
                  <w:t>5</w:t>
                </w:r>
              </w:hyperlink>
            </w:p>
            <w:p w14:paraId="0607A5B7" w14:textId="06079874" w:rsidR="00D12198" w:rsidRPr="004160D6" w:rsidRDefault="00781F27" w:rsidP="00550C94">
              <w:pPr>
                <w:pStyle w:val="TOC1"/>
                <w:rPr>
                  <w:noProof/>
                  <w:lang w:val="en-US" w:eastAsia="en-US"/>
                </w:rPr>
              </w:pPr>
              <w:hyperlink w:anchor="_Toc137194955" w:history="1">
                <w:r w:rsidR="00D12198" w:rsidRPr="00D12198">
                  <w:rPr>
                    <w:rStyle w:val="Hyperlink"/>
                    <w:rFonts w:ascii="Times New Roman" w:hAnsi="Times New Roman" w:cs="Times New Roman"/>
                    <w:noProof/>
                    <w:sz w:val="24"/>
                    <w:szCs w:val="24"/>
                  </w:rPr>
                  <w:t>Pirki</w:t>
                </w:r>
                <w:r w:rsidR="00D12198">
                  <w:rPr>
                    <w:rStyle w:val="Hyperlink"/>
                    <w:rFonts w:ascii="Times New Roman" w:hAnsi="Times New Roman" w:cs="Times New Roman"/>
                    <w:noProof/>
                    <w:sz w:val="24"/>
                    <w:szCs w:val="24"/>
                  </w:rPr>
                  <w:t>m</w:t>
                </w:r>
                <w:r w:rsidR="00D12198" w:rsidRPr="00D12198">
                  <w:rPr>
                    <w:rStyle w:val="Hyperlink"/>
                    <w:rFonts w:ascii="Times New Roman" w:hAnsi="Times New Roman" w:cs="Times New Roman"/>
                    <w:noProof/>
                    <w:sz w:val="24"/>
                    <w:szCs w:val="24"/>
                  </w:rPr>
                  <w:t xml:space="preserve">o sąlygų </w:t>
                </w:r>
                <w:r w:rsidR="00135954">
                  <w:rPr>
                    <w:rStyle w:val="Hyperlink"/>
                    <w:rFonts w:ascii="Times New Roman" w:hAnsi="Times New Roman" w:cs="Times New Roman"/>
                    <w:noProof/>
                    <w:sz w:val="24"/>
                    <w:szCs w:val="24"/>
                  </w:rPr>
                  <w:t>2</w:t>
                </w:r>
                <w:r w:rsidR="00D12198" w:rsidRPr="00D12198">
                  <w:rPr>
                    <w:rStyle w:val="Hyperlink"/>
                    <w:rFonts w:ascii="Times New Roman" w:hAnsi="Times New Roman" w:cs="Times New Roman"/>
                    <w:noProof/>
                    <w:sz w:val="24"/>
                    <w:szCs w:val="24"/>
                  </w:rPr>
                  <w:t xml:space="preserve"> priedas</w:t>
                </w:r>
                <w:r w:rsidR="00183896">
                  <w:rPr>
                    <w:rStyle w:val="Hyperlink"/>
                    <w:rFonts w:ascii="Times New Roman" w:hAnsi="Times New Roman" w:cs="Times New Roman"/>
                    <w:noProof/>
                    <w:sz w:val="24"/>
                    <w:szCs w:val="24"/>
                  </w:rPr>
                  <w:t xml:space="preserve"> „Techninė specifikacija“ </w:t>
                </w:r>
                <w:r w:rsidR="00D12198" w:rsidRPr="004160D6">
                  <w:rPr>
                    <w:noProof/>
                    <w:webHidden/>
                  </w:rPr>
                  <w:tab/>
                </w:r>
                <w:r w:rsidR="00135954">
                  <w:rPr>
                    <w:noProof/>
                    <w:webHidden/>
                  </w:rPr>
                  <w:t>6</w:t>
                </w:r>
              </w:hyperlink>
            </w:p>
            <w:p w14:paraId="1503DA72" w14:textId="4AE0E58A" w:rsidR="00D12198" w:rsidRPr="004160D6" w:rsidRDefault="00781F27" w:rsidP="00550C94">
              <w:pPr>
                <w:pStyle w:val="TOC1"/>
                <w:rPr>
                  <w:noProof/>
                  <w:lang w:val="en-US" w:eastAsia="en-US"/>
                </w:rPr>
              </w:pPr>
              <w:hyperlink w:anchor="_Toc137194955" w:history="1">
                <w:r w:rsidR="00D12198" w:rsidRPr="00D12198">
                  <w:rPr>
                    <w:rStyle w:val="Hyperlink"/>
                    <w:rFonts w:ascii="Times New Roman" w:hAnsi="Times New Roman" w:cs="Times New Roman"/>
                    <w:noProof/>
                    <w:sz w:val="24"/>
                    <w:szCs w:val="24"/>
                  </w:rPr>
                  <w:t xml:space="preserve">Pirkimo sąlygų </w:t>
                </w:r>
                <w:r w:rsidR="00135954">
                  <w:rPr>
                    <w:rStyle w:val="Hyperlink"/>
                    <w:rFonts w:ascii="Times New Roman" w:hAnsi="Times New Roman" w:cs="Times New Roman"/>
                    <w:noProof/>
                    <w:sz w:val="24"/>
                    <w:szCs w:val="24"/>
                  </w:rPr>
                  <w:t>3</w:t>
                </w:r>
                <w:r w:rsidR="00D12198">
                  <w:rPr>
                    <w:rStyle w:val="Hyperlink"/>
                    <w:rFonts w:ascii="Times New Roman" w:hAnsi="Times New Roman" w:cs="Times New Roman"/>
                    <w:noProof/>
                    <w:sz w:val="24"/>
                    <w:szCs w:val="24"/>
                  </w:rPr>
                  <w:t xml:space="preserve"> priedas</w:t>
                </w:r>
                <w:r w:rsidR="00183896">
                  <w:rPr>
                    <w:rStyle w:val="Hyperlink"/>
                    <w:rFonts w:ascii="Times New Roman" w:hAnsi="Times New Roman" w:cs="Times New Roman"/>
                    <w:noProof/>
                    <w:sz w:val="24"/>
                    <w:szCs w:val="24"/>
                  </w:rPr>
                  <w:t xml:space="preserve"> „Pasiūlymo forma“ </w:t>
                </w:r>
                <w:r w:rsidR="00D12198" w:rsidRPr="004160D6">
                  <w:rPr>
                    <w:noProof/>
                    <w:webHidden/>
                  </w:rPr>
                  <w:tab/>
                </w:r>
                <w:r w:rsidR="00135954">
                  <w:rPr>
                    <w:noProof/>
                    <w:webHidden/>
                  </w:rPr>
                  <w:t>10</w:t>
                </w:r>
              </w:hyperlink>
            </w:p>
            <w:p w14:paraId="711B43E9" w14:textId="2E37CACA" w:rsidR="00D12198" w:rsidRPr="004160D6" w:rsidRDefault="00781F27" w:rsidP="00550C94">
              <w:pPr>
                <w:pStyle w:val="TOC1"/>
                <w:rPr>
                  <w:noProof/>
                  <w:lang w:val="en-US" w:eastAsia="en-US"/>
                </w:rPr>
              </w:pPr>
              <w:hyperlink w:anchor="_Toc137194955" w:history="1">
                <w:r w:rsidR="00D12198" w:rsidRPr="00D12198">
                  <w:rPr>
                    <w:rStyle w:val="Hyperlink"/>
                    <w:rFonts w:ascii="Times New Roman" w:hAnsi="Times New Roman" w:cs="Times New Roman"/>
                    <w:noProof/>
                    <w:sz w:val="24"/>
                    <w:szCs w:val="24"/>
                  </w:rPr>
                  <w:t xml:space="preserve">Pirkimo sąlygų </w:t>
                </w:r>
                <w:r w:rsidR="00135954">
                  <w:rPr>
                    <w:rStyle w:val="Hyperlink"/>
                    <w:rFonts w:ascii="Times New Roman" w:hAnsi="Times New Roman" w:cs="Times New Roman"/>
                    <w:noProof/>
                    <w:sz w:val="24"/>
                    <w:szCs w:val="24"/>
                  </w:rPr>
                  <w:t>4</w:t>
                </w:r>
                <w:r w:rsidR="00D12198" w:rsidRPr="00D12198">
                  <w:rPr>
                    <w:rStyle w:val="Hyperlink"/>
                    <w:rFonts w:ascii="Times New Roman" w:hAnsi="Times New Roman" w:cs="Times New Roman"/>
                    <w:noProof/>
                    <w:sz w:val="24"/>
                    <w:szCs w:val="24"/>
                  </w:rPr>
                  <w:t xml:space="preserve"> priedas</w:t>
                </w:r>
                <w:r w:rsidR="00183896">
                  <w:rPr>
                    <w:rStyle w:val="Hyperlink"/>
                    <w:rFonts w:ascii="Times New Roman" w:hAnsi="Times New Roman" w:cs="Times New Roman"/>
                    <w:noProof/>
                    <w:sz w:val="24"/>
                    <w:szCs w:val="24"/>
                  </w:rPr>
                  <w:t xml:space="preserve"> „Sutarties </w:t>
                </w:r>
                <w:r w:rsidR="00C47B73">
                  <w:rPr>
                    <w:rStyle w:val="Hyperlink"/>
                    <w:rFonts w:ascii="Times New Roman" w:hAnsi="Times New Roman" w:cs="Times New Roman"/>
                    <w:noProof/>
                    <w:sz w:val="24"/>
                    <w:szCs w:val="24"/>
                  </w:rPr>
                  <w:t>projektas</w:t>
                </w:r>
                <w:r w:rsidR="00183896">
                  <w:rPr>
                    <w:rStyle w:val="Hyperlink"/>
                    <w:rFonts w:ascii="Times New Roman" w:hAnsi="Times New Roman" w:cs="Times New Roman"/>
                    <w:noProof/>
                    <w:sz w:val="24"/>
                    <w:szCs w:val="24"/>
                  </w:rPr>
                  <w:t xml:space="preserve">“ </w:t>
                </w:r>
                <w:r w:rsidR="00D12198" w:rsidRPr="004160D6">
                  <w:rPr>
                    <w:noProof/>
                    <w:webHidden/>
                  </w:rPr>
                  <w:tab/>
                </w:r>
                <w:r w:rsidR="00135954">
                  <w:rPr>
                    <w:noProof/>
                    <w:webHidden/>
                  </w:rPr>
                  <w:t>11</w:t>
                </w:r>
              </w:hyperlink>
            </w:p>
            <w:p w14:paraId="16DEDD73" w14:textId="629FFE2A" w:rsidR="00D20DEC" w:rsidRDefault="00781F27" w:rsidP="00D20DEC">
              <w:pPr>
                <w:pStyle w:val="TOC1"/>
                <w:rPr>
                  <w:noProof/>
                </w:rPr>
              </w:pPr>
              <w:hyperlink w:anchor="_Toc137194955" w:history="1">
                <w:r w:rsidR="00D20DEC" w:rsidRPr="00D12198">
                  <w:rPr>
                    <w:rStyle w:val="Hyperlink"/>
                    <w:rFonts w:ascii="Times New Roman" w:hAnsi="Times New Roman" w:cs="Times New Roman"/>
                    <w:noProof/>
                    <w:sz w:val="24"/>
                    <w:szCs w:val="24"/>
                  </w:rPr>
                  <w:t xml:space="preserve">Pirkimo sąlygų </w:t>
                </w:r>
                <w:r w:rsidR="00D20DEC">
                  <w:rPr>
                    <w:rStyle w:val="Hyperlink"/>
                    <w:rFonts w:ascii="Times New Roman" w:hAnsi="Times New Roman" w:cs="Times New Roman"/>
                    <w:noProof/>
                    <w:sz w:val="24"/>
                    <w:szCs w:val="24"/>
                  </w:rPr>
                  <w:t>5</w:t>
                </w:r>
                <w:r w:rsidR="00D20DEC" w:rsidRPr="00D12198">
                  <w:rPr>
                    <w:rStyle w:val="Hyperlink"/>
                    <w:rFonts w:ascii="Times New Roman" w:hAnsi="Times New Roman" w:cs="Times New Roman"/>
                    <w:noProof/>
                    <w:sz w:val="24"/>
                    <w:szCs w:val="24"/>
                  </w:rPr>
                  <w:t xml:space="preserve"> priedas</w:t>
                </w:r>
                <w:r w:rsidR="00D20DEC">
                  <w:rPr>
                    <w:rStyle w:val="Hyperlink"/>
                    <w:rFonts w:ascii="Times New Roman" w:hAnsi="Times New Roman" w:cs="Times New Roman"/>
                    <w:noProof/>
                    <w:sz w:val="24"/>
                    <w:szCs w:val="24"/>
                  </w:rPr>
                  <w:t xml:space="preserve"> „Tiekėjo deklaracij</w:t>
                </w:r>
                <w:r w:rsidR="00507415">
                  <w:rPr>
                    <w:rStyle w:val="Hyperlink"/>
                    <w:rFonts w:ascii="Times New Roman" w:hAnsi="Times New Roman" w:cs="Times New Roman"/>
                    <w:noProof/>
                    <w:sz w:val="24"/>
                    <w:szCs w:val="24"/>
                  </w:rPr>
                  <w:t>a</w:t>
                </w:r>
                <w:r w:rsidR="00D20DEC">
                  <w:rPr>
                    <w:rStyle w:val="Hyperlink"/>
                    <w:rFonts w:ascii="Times New Roman" w:hAnsi="Times New Roman" w:cs="Times New Roman"/>
                    <w:noProof/>
                    <w:sz w:val="24"/>
                    <w:szCs w:val="24"/>
                  </w:rPr>
                  <w:t xml:space="preserve"> dė</w:t>
                </w:r>
                <w:r w:rsidR="00507415">
                  <w:rPr>
                    <w:rStyle w:val="Hyperlink"/>
                    <w:rFonts w:ascii="Times New Roman" w:hAnsi="Times New Roman" w:cs="Times New Roman"/>
                    <w:noProof/>
                    <w:sz w:val="24"/>
                    <w:szCs w:val="24"/>
                  </w:rPr>
                  <w:t>l</w:t>
                </w:r>
                <w:r w:rsidR="00D20DEC">
                  <w:rPr>
                    <w:rStyle w:val="Hyperlink"/>
                    <w:rFonts w:ascii="Times New Roman" w:hAnsi="Times New Roman" w:cs="Times New Roman"/>
                    <w:noProof/>
                    <w:sz w:val="24"/>
                    <w:szCs w:val="24"/>
                  </w:rPr>
                  <w:t xml:space="preserve"> VPĮ 46 str. 2¹</w:t>
                </w:r>
                <w:r w:rsidR="00507415">
                  <w:rPr>
                    <w:rStyle w:val="Hyperlink"/>
                    <w:rFonts w:ascii="Times New Roman" w:hAnsi="Times New Roman" w:cs="Times New Roman"/>
                    <w:noProof/>
                    <w:sz w:val="24"/>
                    <w:szCs w:val="24"/>
                  </w:rPr>
                  <w:t xml:space="preserve"> </w:t>
                </w:r>
                <w:r w:rsidR="00D20DEC">
                  <w:rPr>
                    <w:rStyle w:val="Hyperlink"/>
                    <w:rFonts w:ascii="Times New Roman" w:hAnsi="Times New Roman" w:cs="Times New Roman"/>
                    <w:noProof/>
                    <w:sz w:val="24"/>
                    <w:szCs w:val="24"/>
                  </w:rPr>
                  <w:t xml:space="preserve">dalies nuostatos“ </w:t>
                </w:r>
                <w:r w:rsidR="00D20DEC" w:rsidRPr="004160D6">
                  <w:rPr>
                    <w:noProof/>
                    <w:webHidden/>
                  </w:rPr>
                  <w:tab/>
                </w:r>
                <w:r w:rsidR="00D20DEC">
                  <w:rPr>
                    <w:noProof/>
                    <w:webHidden/>
                  </w:rPr>
                  <w:t>12</w:t>
                </w:r>
              </w:hyperlink>
            </w:p>
            <w:p w14:paraId="61C0F9E2" w14:textId="34C391A2" w:rsidR="00D20DEC" w:rsidRPr="001B1277" w:rsidRDefault="00781F27" w:rsidP="00D20DEC">
              <w:pPr>
                <w:pStyle w:val="TOC1"/>
              </w:pPr>
              <w:hyperlink w:anchor="_Toc137194955" w:history="1">
                <w:r w:rsidR="00D20DEC" w:rsidRPr="00D12198">
                  <w:rPr>
                    <w:rStyle w:val="Hyperlink"/>
                    <w:rFonts w:ascii="Times New Roman" w:hAnsi="Times New Roman" w:cs="Times New Roman"/>
                    <w:noProof/>
                    <w:sz w:val="24"/>
                    <w:szCs w:val="24"/>
                  </w:rPr>
                  <w:t xml:space="preserve">Pirkimo sąlygų </w:t>
                </w:r>
                <w:r w:rsidR="00D20DEC">
                  <w:rPr>
                    <w:rStyle w:val="Hyperlink"/>
                    <w:rFonts w:ascii="Times New Roman" w:hAnsi="Times New Roman" w:cs="Times New Roman"/>
                    <w:noProof/>
                    <w:sz w:val="24"/>
                    <w:szCs w:val="24"/>
                  </w:rPr>
                  <w:t>6</w:t>
                </w:r>
                <w:r w:rsidR="00D20DEC" w:rsidRPr="00D12198">
                  <w:rPr>
                    <w:rStyle w:val="Hyperlink"/>
                    <w:rFonts w:ascii="Times New Roman" w:hAnsi="Times New Roman" w:cs="Times New Roman"/>
                    <w:noProof/>
                    <w:sz w:val="24"/>
                    <w:szCs w:val="24"/>
                  </w:rPr>
                  <w:t xml:space="preserve"> priedas</w:t>
                </w:r>
                <w:r w:rsidR="00D20DEC">
                  <w:rPr>
                    <w:rStyle w:val="Hyperlink"/>
                    <w:rFonts w:ascii="Times New Roman" w:hAnsi="Times New Roman" w:cs="Times New Roman"/>
                    <w:noProof/>
                    <w:sz w:val="24"/>
                    <w:szCs w:val="24"/>
                  </w:rPr>
                  <w:t xml:space="preserve"> „Terminai“ </w:t>
                </w:r>
                <w:r w:rsidR="00D20DEC" w:rsidRPr="004160D6">
                  <w:rPr>
                    <w:noProof/>
                    <w:webHidden/>
                  </w:rPr>
                  <w:tab/>
                </w:r>
                <w:r w:rsidR="00D20DEC">
                  <w:rPr>
                    <w:noProof/>
                    <w:webHidden/>
                  </w:rPr>
                  <w:t>1</w:t>
                </w:r>
              </w:hyperlink>
              <w:r w:rsidR="00D20DEC">
                <w:rPr>
                  <w:noProof/>
                </w:rPr>
                <w:t>3</w:t>
              </w:r>
            </w:p>
            <w:p w14:paraId="00933578" w14:textId="77777777" w:rsidR="00D20DEC" w:rsidRPr="003A3514" w:rsidRDefault="00D20DEC" w:rsidP="003A3514"/>
            <w:p w14:paraId="50FBC201" w14:textId="47877EEC" w:rsidR="00413BD0" w:rsidRPr="001B1277" w:rsidRDefault="00173FBA" w:rsidP="00413BD0">
              <w:pPr>
                <w:rPr>
                  <w:rFonts w:ascii="Times New Roman" w:hAnsi="Times New Roman" w:cs="Times New Roman"/>
                  <w:sz w:val="24"/>
                  <w:szCs w:val="24"/>
                </w:rPr>
                <w:sectPr w:rsidR="00413BD0" w:rsidRPr="001B1277"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1B1277">
                <w:rPr>
                  <w:rFonts w:ascii="Times New Roman" w:hAnsi="Times New Roman" w:cs="Times New Roman"/>
                  <w:noProof/>
                  <w:sz w:val="24"/>
                  <w:szCs w:val="24"/>
                </w:rPr>
                <w:fldChar w:fldCharType="end"/>
              </w:r>
            </w:p>
          </w:sdtContent>
        </w:sdt>
        <w:p w14:paraId="73CCB438" w14:textId="5ACC71EB" w:rsidR="005F13F0" w:rsidRPr="00C17D3C" w:rsidRDefault="00781F27" w:rsidP="00764170">
          <w:pPr>
            <w:spacing w:after="120"/>
            <w:ind w:firstLine="0"/>
            <w:contextualSpacing/>
            <w:rPr>
              <w:rFonts w:ascii="Arial" w:hAnsi="Arial" w:cs="Arial"/>
            </w:rPr>
          </w:pPr>
        </w:p>
      </w:sdtContent>
    </w:sdt>
    <w:p w14:paraId="12085CDF" w14:textId="5E2715DE" w:rsidR="00746BAF" w:rsidRPr="001B1277" w:rsidRDefault="00C31EC9" w:rsidP="00C019DF">
      <w:pPr>
        <w:pStyle w:val="Heading1"/>
        <w:numPr>
          <w:ilvl w:val="0"/>
          <w:numId w:val="25"/>
        </w:numPr>
        <w:spacing w:before="720" w:after="0" w:line="300" w:lineRule="auto"/>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1B1277">
        <w:rPr>
          <w:rFonts w:ascii="Times New Roman" w:hAnsi="Times New Roman" w:cs="Times New Roman"/>
          <w:color w:val="auto"/>
        </w:rPr>
        <w:t>Bendra informacij</w:t>
      </w:r>
      <w:r w:rsidR="00B076FD" w:rsidRPr="001B1277">
        <w:rPr>
          <w:rFonts w:ascii="Times New Roman" w:hAnsi="Times New Roman" w:cs="Times New Roman"/>
          <w:color w:val="auto"/>
        </w:rPr>
        <w:t>a</w:t>
      </w:r>
      <w:bookmarkEnd w:id="6"/>
      <w:r w:rsidR="6B81CCAC" w:rsidRPr="001B1277">
        <w:rPr>
          <w:rFonts w:ascii="Times New Roman" w:hAnsi="Times New Roman" w:cs="Times New Roman"/>
          <w:color w:val="auto"/>
        </w:rPr>
        <w:t xml:space="preserve"> </w:t>
      </w:r>
    </w:p>
    <w:p w14:paraId="698C5E70" w14:textId="490FD0EB" w:rsidR="00746BAF" w:rsidRPr="001B1277" w:rsidRDefault="00746BAF" w:rsidP="001B1277">
      <w:pPr>
        <w:spacing w:after="30"/>
        <w:ind w:firstLine="0"/>
        <w:rPr>
          <w:rFonts w:ascii="Times New Roman" w:hAnsi="Times New Roman" w:cs="Times New Roman"/>
          <w:sz w:val="22"/>
          <w:szCs w:val="22"/>
        </w:rPr>
      </w:pPr>
    </w:p>
    <w:p w14:paraId="5B2ADF0F" w14:textId="77777777" w:rsidR="006332F6" w:rsidRDefault="00D722C8" w:rsidP="001B1277">
      <w:pPr>
        <w:spacing w:after="30"/>
        <w:rPr>
          <w:rFonts w:ascii="Times New Roman" w:hAnsi="Times New Roman" w:cs="Times New Roman"/>
          <w:sz w:val="24"/>
          <w:szCs w:val="24"/>
        </w:rPr>
      </w:pPr>
      <w:r w:rsidRPr="00017551">
        <w:rPr>
          <w:rFonts w:ascii="Times New Roman" w:hAnsi="Times New Roman" w:cs="Times New Roman"/>
          <w:sz w:val="24"/>
          <w:szCs w:val="24"/>
        </w:rPr>
        <w:t xml:space="preserve">1.1. </w:t>
      </w:r>
      <w:r w:rsidR="00020176" w:rsidRPr="00017551">
        <w:rPr>
          <w:rFonts w:ascii="Times New Roman" w:hAnsi="Times New Roman" w:cs="Times New Roman"/>
          <w:sz w:val="24"/>
          <w:szCs w:val="24"/>
        </w:rPr>
        <w:t xml:space="preserve">Perkančioji organizacija </w:t>
      </w:r>
      <w:r w:rsidR="00FB3C75" w:rsidRPr="00017551">
        <w:rPr>
          <w:rFonts w:ascii="Times New Roman" w:hAnsi="Times New Roman" w:cs="Times New Roman"/>
          <w:sz w:val="24"/>
          <w:szCs w:val="24"/>
        </w:rPr>
        <w:t xml:space="preserve">– </w:t>
      </w:r>
      <w:r w:rsidR="00FF5B5B" w:rsidRPr="00017551">
        <w:rPr>
          <w:rFonts w:ascii="Times New Roman" w:hAnsi="Times New Roman" w:cs="Times New Roman"/>
          <w:sz w:val="24"/>
          <w:szCs w:val="24"/>
        </w:rPr>
        <w:t xml:space="preserve">Lietuvos kariuomenės </w:t>
      </w:r>
      <w:r w:rsidR="00B22FDB" w:rsidRPr="00017551">
        <w:rPr>
          <w:rFonts w:ascii="Times New Roman" w:hAnsi="Times New Roman" w:cs="Times New Roman"/>
          <w:sz w:val="24"/>
          <w:szCs w:val="24"/>
        </w:rPr>
        <w:t>D</w:t>
      </w:r>
      <w:r w:rsidR="00FF5B5B" w:rsidRPr="00017551">
        <w:rPr>
          <w:rFonts w:ascii="Times New Roman" w:hAnsi="Times New Roman" w:cs="Times New Roman"/>
          <w:sz w:val="24"/>
          <w:szCs w:val="24"/>
        </w:rPr>
        <w:t>r. Jono Basanavičiaus karo medicinos tarnyba</w:t>
      </w:r>
      <w:r w:rsidR="00FB3C75" w:rsidRPr="00017551">
        <w:rPr>
          <w:rFonts w:ascii="Times New Roman" w:hAnsi="Times New Roman" w:cs="Times New Roman"/>
          <w:sz w:val="24"/>
          <w:szCs w:val="24"/>
        </w:rPr>
        <w:t>, juridinio asmens kodas</w:t>
      </w:r>
      <w:r w:rsidR="00FF5B5B" w:rsidRPr="00017551">
        <w:rPr>
          <w:rFonts w:ascii="Times New Roman" w:hAnsi="Times New Roman" w:cs="Times New Roman"/>
          <w:sz w:val="24"/>
          <w:szCs w:val="24"/>
        </w:rPr>
        <w:t xml:space="preserve"> 191832666</w:t>
      </w:r>
      <w:r w:rsidR="00FB3C75" w:rsidRPr="00017551">
        <w:rPr>
          <w:rFonts w:ascii="Times New Roman" w:hAnsi="Times New Roman" w:cs="Times New Roman"/>
          <w:sz w:val="24"/>
          <w:szCs w:val="24"/>
        </w:rPr>
        <w:t>, adresas</w:t>
      </w:r>
      <w:r w:rsidR="009D1752" w:rsidRPr="00017551">
        <w:rPr>
          <w:rFonts w:ascii="Times New Roman" w:hAnsi="Times New Roman" w:cs="Times New Roman"/>
          <w:sz w:val="24"/>
          <w:szCs w:val="24"/>
        </w:rPr>
        <w:t xml:space="preserve"> Vytauto pr. 49, </w:t>
      </w:r>
      <w:r w:rsidR="00225A6E">
        <w:rPr>
          <w:rFonts w:ascii="Times New Roman" w:hAnsi="Times New Roman" w:cs="Times New Roman"/>
          <w:sz w:val="24"/>
          <w:szCs w:val="24"/>
        </w:rPr>
        <w:t xml:space="preserve">LT-44331 </w:t>
      </w:r>
      <w:r w:rsidR="009D1752" w:rsidRPr="00017551">
        <w:rPr>
          <w:rFonts w:ascii="Times New Roman" w:hAnsi="Times New Roman" w:cs="Times New Roman"/>
          <w:sz w:val="24"/>
          <w:szCs w:val="24"/>
        </w:rPr>
        <w:t>Kaunas</w:t>
      </w:r>
      <w:r w:rsidR="00FB3C75" w:rsidRPr="00017551">
        <w:rPr>
          <w:rFonts w:ascii="Times New Roman" w:hAnsi="Times New Roman" w:cs="Times New Roman"/>
          <w:sz w:val="24"/>
          <w:szCs w:val="24"/>
        </w:rPr>
        <w:t xml:space="preserve">, darbo laikas </w:t>
      </w:r>
      <w:r w:rsidR="009D1752" w:rsidRPr="00017551">
        <w:rPr>
          <w:rFonts w:ascii="Times New Roman" w:hAnsi="Times New Roman" w:cs="Times New Roman"/>
          <w:sz w:val="24"/>
          <w:szCs w:val="24"/>
        </w:rPr>
        <w:t xml:space="preserve">I-IV 8.00-17.00, V 8.00-15.45. </w:t>
      </w:r>
      <w:r w:rsidR="00020176" w:rsidRPr="00017551">
        <w:rPr>
          <w:rFonts w:ascii="Times New Roman" w:hAnsi="Times New Roman" w:cs="Times New Roman"/>
          <w:sz w:val="24"/>
          <w:szCs w:val="24"/>
        </w:rPr>
        <w:t xml:space="preserve">Perkančioji organizacija </w:t>
      </w:r>
      <w:r w:rsidR="00FB3C75" w:rsidRPr="00017551">
        <w:rPr>
          <w:rFonts w:ascii="Times New Roman" w:hAnsi="Times New Roman" w:cs="Times New Roman"/>
          <w:sz w:val="24"/>
          <w:szCs w:val="24"/>
        </w:rPr>
        <w:t>nėra PVM mokėtoja.</w:t>
      </w:r>
      <w:r w:rsidR="00225A6E">
        <w:rPr>
          <w:rFonts w:ascii="Times New Roman" w:hAnsi="Times New Roman" w:cs="Times New Roman"/>
          <w:sz w:val="24"/>
          <w:szCs w:val="24"/>
        </w:rPr>
        <w:t xml:space="preserve"> </w:t>
      </w:r>
    </w:p>
    <w:p w14:paraId="2DFDF5FA" w14:textId="70D05FE0" w:rsidR="00017551" w:rsidRDefault="006332F6" w:rsidP="001B1277">
      <w:pPr>
        <w:spacing w:after="30"/>
        <w:rPr>
          <w:rFonts w:ascii="Times New Roman" w:hAnsi="Times New Roman" w:cs="Times New Roman"/>
          <w:color w:val="000000" w:themeColor="text1"/>
          <w:sz w:val="24"/>
          <w:szCs w:val="24"/>
        </w:rPr>
      </w:pPr>
      <w:r>
        <w:rPr>
          <w:rFonts w:ascii="Times New Roman" w:hAnsi="Times New Roman" w:cs="Times New Roman"/>
          <w:sz w:val="24"/>
          <w:szCs w:val="24"/>
        </w:rPr>
        <w:t xml:space="preserve">1.2. </w:t>
      </w:r>
      <w:r w:rsidR="00225A6E">
        <w:rPr>
          <w:rFonts w:ascii="Times New Roman" w:hAnsi="Times New Roman" w:cs="Times New Roman"/>
          <w:sz w:val="24"/>
          <w:szCs w:val="24"/>
        </w:rPr>
        <w:t xml:space="preserve">Mokėtojas – Lietuvos kariuomenė, juridinio asmens kodas </w:t>
      </w:r>
      <w:r>
        <w:rPr>
          <w:rFonts w:ascii="Times New Roman" w:hAnsi="Times New Roman" w:cs="Times New Roman"/>
          <w:sz w:val="24"/>
          <w:szCs w:val="24"/>
        </w:rPr>
        <w:t>188732677, adresas Šv. Ignoto g. 8, LT-01144 Vilnius, PVM mokėtojo kodas LT887326716.</w:t>
      </w:r>
    </w:p>
    <w:p w14:paraId="6669709E" w14:textId="1D260254" w:rsidR="00316D64" w:rsidRPr="00017551" w:rsidRDefault="00017551" w:rsidP="001B1277">
      <w:pPr>
        <w:spacing w:after="30"/>
        <w:rPr>
          <w:rFonts w:ascii="Times New Roman" w:hAnsi="Times New Roman" w:cs="Times New Roman"/>
          <w:sz w:val="24"/>
          <w:szCs w:val="24"/>
        </w:rPr>
      </w:pPr>
      <w:r>
        <w:rPr>
          <w:rFonts w:ascii="Times New Roman" w:hAnsi="Times New Roman" w:cs="Times New Roman"/>
          <w:color w:val="000000" w:themeColor="text1"/>
          <w:sz w:val="24"/>
          <w:szCs w:val="24"/>
        </w:rPr>
        <w:t>1.</w:t>
      </w:r>
      <w:r w:rsidR="006332F6">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CA0CC5" w:rsidRPr="00017551">
        <w:rPr>
          <w:rFonts w:ascii="Times New Roman" w:hAnsi="Times New Roman" w:cs="Times New Roman"/>
          <w:color w:val="000000" w:themeColor="text1"/>
          <w:sz w:val="24"/>
          <w:szCs w:val="24"/>
        </w:rPr>
        <w:t>Pirkimas neatliekamas naudojantis centralizuotų pirkimų katalogu</w:t>
      </w:r>
      <w:r w:rsidR="00B30B4E" w:rsidRPr="00017551">
        <w:rPr>
          <w:rFonts w:ascii="Times New Roman" w:hAnsi="Times New Roman" w:cs="Times New Roman"/>
          <w:color w:val="000000" w:themeColor="text1"/>
          <w:sz w:val="24"/>
          <w:szCs w:val="24"/>
        </w:rPr>
        <w:t xml:space="preserve"> (CPO LT)</w:t>
      </w:r>
      <w:r w:rsidR="00CA0CC5" w:rsidRPr="00017551">
        <w:rPr>
          <w:rFonts w:ascii="Times New Roman" w:hAnsi="Times New Roman" w:cs="Times New Roman"/>
          <w:color w:val="000000" w:themeColor="text1"/>
          <w:sz w:val="24"/>
          <w:szCs w:val="24"/>
        </w:rPr>
        <w:t>, nes</w:t>
      </w:r>
      <w:r w:rsidR="00B30B4E" w:rsidRPr="00017551">
        <w:rPr>
          <w:rFonts w:ascii="Times New Roman" w:hAnsi="Times New Roman" w:cs="Times New Roman"/>
          <w:color w:val="000000" w:themeColor="text1"/>
          <w:sz w:val="24"/>
          <w:szCs w:val="24"/>
        </w:rPr>
        <w:t xml:space="preserve"> tokio tipo paslaugų nesiūlo. </w:t>
      </w:r>
      <w:r w:rsidR="00CA0CC5" w:rsidRPr="00017551">
        <w:rPr>
          <w:rFonts w:ascii="Times New Roman" w:hAnsi="Times New Roman" w:cs="Times New Roman"/>
          <w:color w:val="000000" w:themeColor="text1"/>
          <w:sz w:val="24"/>
          <w:szCs w:val="24"/>
        </w:rPr>
        <w:t xml:space="preserve">  </w:t>
      </w:r>
    </w:p>
    <w:p w14:paraId="52EA068B" w14:textId="56341BF8" w:rsidR="00C71C6F" w:rsidRDefault="00503A5B" w:rsidP="001B1277">
      <w:pPr>
        <w:spacing w:after="30"/>
        <w:ind w:left="697" w:firstLine="0"/>
        <w:rPr>
          <w:rFonts w:ascii="Times New Roman" w:hAnsi="Times New Roman" w:cs="Times New Roman"/>
          <w:sz w:val="24"/>
          <w:szCs w:val="24"/>
        </w:rPr>
      </w:pPr>
      <w:r w:rsidRPr="00017551">
        <w:rPr>
          <w:rFonts w:ascii="Times New Roman" w:hAnsi="Times New Roman" w:cs="Times New Roman"/>
          <w:sz w:val="24"/>
          <w:szCs w:val="24"/>
        </w:rPr>
        <w:t>1.</w:t>
      </w:r>
      <w:r w:rsidR="006332F6">
        <w:rPr>
          <w:rFonts w:ascii="Times New Roman" w:hAnsi="Times New Roman" w:cs="Times New Roman"/>
          <w:sz w:val="24"/>
          <w:szCs w:val="24"/>
        </w:rPr>
        <w:t>4</w:t>
      </w:r>
      <w:r w:rsidRPr="00017551">
        <w:rPr>
          <w:rFonts w:ascii="Times New Roman" w:hAnsi="Times New Roman" w:cs="Times New Roman"/>
          <w:sz w:val="24"/>
          <w:szCs w:val="24"/>
        </w:rPr>
        <w:t xml:space="preserve">. </w:t>
      </w:r>
      <w:r w:rsidR="00091F01" w:rsidRPr="00017551">
        <w:rPr>
          <w:rFonts w:ascii="Times New Roman" w:hAnsi="Times New Roman" w:cs="Times New Roman"/>
          <w:sz w:val="24"/>
          <w:szCs w:val="24"/>
        </w:rPr>
        <w:t xml:space="preserve">Pirkimo Komisija </w:t>
      </w:r>
      <w:r w:rsidR="00B30B4E" w:rsidRPr="00017551">
        <w:rPr>
          <w:rFonts w:ascii="Times New Roman" w:hAnsi="Times New Roman" w:cs="Times New Roman"/>
          <w:sz w:val="24"/>
          <w:szCs w:val="24"/>
        </w:rPr>
        <w:t>nėra</w:t>
      </w:r>
      <w:r w:rsidR="00A100C8" w:rsidRPr="00017551" w:rsidDel="00A100C8">
        <w:rPr>
          <w:rFonts w:ascii="Times New Roman" w:hAnsi="Times New Roman" w:cs="Times New Roman"/>
          <w:sz w:val="24"/>
          <w:szCs w:val="24"/>
        </w:rPr>
        <w:t xml:space="preserve"> </w:t>
      </w:r>
      <w:r w:rsidR="00091F01" w:rsidRPr="00017551">
        <w:rPr>
          <w:rFonts w:ascii="Times New Roman" w:hAnsi="Times New Roman" w:cs="Times New Roman"/>
          <w:sz w:val="24"/>
          <w:szCs w:val="24"/>
        </w:rPr>
        <w:t xml:space="preserve">sudaroma. </w:t>
      </w:r>
    </w:p>
    <w:p w14:paraId="791930A6" w14:textId="2821CF90" w:rsidR="00853339" w:rsidRPr="005778DF" w:rsidRDefault="00853339" w:rsidP="001B1277">
      <w:pPr>
        <w:spacing w:after="30"/>
        <w:ind w:left="697" w:firstLine="0"/>
        <w:rPr>
          <w:rFonts w:ascii="Times New Roman" w:hAnsi="Times New Roman" w:cs="Times New Roman"/>
          <w:sz w:val="24"/>
          <w:szCs w:val="24"/>
        </w:rPr>
      </w:pPr>
      <w:r w:rsidRPr="005778DF">
        <w:rPr>
          <w:rFonts w:ascii="Times New Roman" w:hAnsi="Times New Roman" w:cs="Times New Roman"/>
          <w:sz w:val="24"/>
          <w:szCs w:val="24"/>
        </w:rPr>
        <w:t>1.</w:t>
      </w:r>
      <w:r w:rsidR="006332F6">
        <w:rPr>
          <w:rFonts w:ascii="Times New Roman" w:hAnsi="Times New Roman" w:cs="Times New Roman"/>
          <w:sz w:val="24"/>
          <w:szCs w:val="24"/>
        </w:rPr>
        <w:t>5</w:t>
      </w:r>
      <w:r w:rsidRPr="005778DF">
        <w:rPr>
          <w:rFonts w:ascii="Times New Roman" w:hAnsi="Times New Roman" w:cs="Times New Roman"/>
          <w:sz w:val="24"/>
          <w:szCs w:val="24"/>
        </w:rPr>
        <w:t>. Asmenys pasiteiravimui:</w:t>
      </w:r>
    </w:p>
    <w:p w14:paraId="6AA85680" w14:textId="34249251" w:rsidR="00853339" w:rsidRPr="005778DF" w:rsidRDefault="00853339" w:rsidP="00D719D6">
      <w:pPr>
        <w:spacing w:after="30"/>
        <w:rPr>
          <w:rFonts w:ascii="Times New Roman" w:hAnsi="Times New Roman" w:cs="Times New Roman"/>
          <w:sz w:val="24"/>
          <w:szCs w:val="24"/>
          <w:lang w:val="en-US"/>
        </w:rPr>
      </w:pPr>
      <w:r w:rsidRPr="005778DF">
        <w:rPr>
          <w:rFonts w:ascii="Times New Roman" w:hAnsi="Times New Roman" w:cs="Times New Roman"/>
          <w:sz w:val="24"/>
          <w:szCs w:val="24"/>
        </w:rPr>
        <w:t>1.</w:t>
      </w:r>
      <w:r w:rsidR="006332F6">
        <w:rPr>
          <w:rFonts w:ascii="Times New Roman" w:hAnsi="Times New Roman" w:cs="Times New Roman"/>
          <w:sz w:val="24"/>
          <w:szCs w:val="24"/>
        </w:rPr>
        <w:t>5</w:t>
      </w:r>
      <w:r w:rsidRPr="005778DF">
        <w:rPr>
          <w:rFonts w:ascii="Times New Roman" w:hAnsi="Times New Roman" w:cs="Times New Roman"/>
          <w:sz w:val="24"/>
          <w:szCs w:val="24"/>
        </w:rPr>
        <w:t xml:space="preserve">.1. Pirkimo procedūrų vykdymo klausimais – pirkimo organizatorė Rita Bendoriūtė, tel. +370 706 79 739, el. p.: </w:t>
      </w:r>
      <w:r w:rsidR="002B5DED" w:rsidRPr="005778DF">
        <w:fldChar w:fldCharType="begin"/>
      </w:r>
      <w:r w:rsidR="002B5DED" w:rsidRPr="00B04F9A">
        <w:instrText xml:space="preserve"> HYPERLINK "mailto:rita.bendoriute@mil.lt" </w:instrText>
      </w:r>
      <w:r w:rsidR="002B5DED" w:rsidRPr="005778DF">
        <w:fldChar w:fldCharType="separate"/>
      </w:r>
      <w:r w:rsidRPr="005778DF">
        <w:rPr>
          <w:rStyle w:val="Hyperlink"/>
          <w:rFonts w:ascii="Times New Roman" w:hAnsi="Times New Roman" w:cs="Times New Roman"/>
          <w:sz w:val="24"/>
          <w:szCs w:val="24"/>
        </w:rPr>
        <w:t>rita.bendoriute</w:t>
      </w:r>
      <w:r w:rsidRPr="00D719D6">
        <w:rPr>
          <w:rStyle w:val="Hyperlink"/>
          <w:rFonts w:ascii="Times New Roman" w:hAnsi="Times New Roman" w:cs="Times New Roman"/>
          <w:sz w:val="24"/>
          <w:szCs w:val="24"/>
        </w:rPr>
        <w:t>@mil.lt</w:t>
      </w:r>
      <w:r w:rsidR="002B5DED" w:rsidRPr="005778DF">
        <w:rPr>
          <w:rStyle w:val="Hyperlink"/>
          <w:rFonts w:ascii="Times New Roman" w:hAnsi="Times New Roman" w:cs="Times New Roman"/>
          <w:sz w:val="24"/>
          <w:szCs w:val="24"/>
          <w:lang w:val="en-US"/>
        </w:rPr>
        <w:fldChar w:fldCharType="end"/>
      </w:r>
      <w:r w:rsidRPr="005778DF">
        <w:rPr>
          <w:rFonts w:ascii="Times New Roman" w:hAnsi="Times New Roman" w:cs="Times New Roman"/>
          <w:sz w:val="24"/>
          <w:szCs w:val="24"/>
          <w:lang w:val="en-US"/>
        </w:rPr>
        <w:t>;</w:t>
      </w:r>
    </w:p>
    <w:p w14:paraId="7B7AECF3" w14:textId="5FEC881C" w:rsidR="00853339" w:rsidRPr="00853339" w:rsidRDefault="00853339" w:rsidP="00D719D6">
      <w:pPr>
        <w:spacing w:after="30"/>
        <w:rPr>
          <w:rFonts w:ascii="Times New Roman" w:hAnsi="Times New Roman" w:cs="Times New Roman"/>
          <w:sz w:val="24"/>
          <w:szCs w:val="24"/>
        </w:rPr>
      </w:pPr>
      <w:r w:rsidRPr="005778DF">
        <w:rPr>
          <w:rFonts w:ascii="Times New Roman" w:hAnsi="Times New Roman" w:cs="Times New Roman"/>
          <w:sz w:val="24"/>
          <w:szCs w:val="24"/>
          <w:lang w:val="en-US"/>
        </w:rPr>
        <w:t>1.</w:t>
      </w:r>
      <w:r w:rsidR="006332F6">
        <w:rPr>
          <w:rFonts w:ascii="Times New Roman" w:hAnsi="Times New Roman" w:cs="Times New Roman"/>
          <w:sz w:val="24"/>
          <w:szCs w:val="24"/>
          <w:lang w:val="en-US"/>
        </w:rPr>
        <w:t>5</w:t>
      </w:r>
      <w:r w:rsidRPr="005778DF">
        <w:rPr>
          <w:rFonts w:ascii="Times New Roman" w:hAnsi="Times New Roman" w:cs="Times New Roman"/>
          <w:sz w:val="24"/>
          <w:szCs w:val="24"/>
          <w:lang w:val="en-US"/>
        </w:rPr>
        <w:t>.2.</w:t>
      </w:r>
      <w:r w:rsidR="006332F6">
        <w:rPr>
          <w:rFonts w:ascii="Times New Roman" w:hAnsi="Times New Roman" w:cs="Times New Roman"/>
          <w:sz w:val="24"/>
          <w:szCs w:val="24"/>
          <w:lang w:val="en-US"/>
        </w:rPr>
        <w:t xml:space="preserve"> </w:t>
      </w:r>
      <w:proofErr w:type="spellStart"/>
      <w:r w:rsidRPr="005778DF">
        <w:rPr>
          <w:rFonts w:ascii="Times New Roman" w:hAnsi="Times New Roman" w:cs="Times New Roman"/>
          <w:sz w:val="24"/>
          <w:szCs w:val="24"/>
          <w:lang w:val="en-US"/>
        </w:rPr>
        <w:t>Techninės</w:t>
      </w:r>
      <w:proofErr w:type="spellEnd"/>
      <w:r w:rsidRPr="005778DF">
        <w:rPr>
          <w:rFonts w:ascii="Times New Roman" w:hAnsi="Times New Roman" w:cs="Times New Roman"/>
          <w:sz w:val="24"/>
          <w:szCs w:val="24"/>
          <w:lang w:val="en-US"/>
        </w:rPr>
        <w:t xml:space="preserve"> </w:t>
      </w:r>
      <w:proofErr w:type="spellStart"/>
      <w:r w:rsidRPr="005778DF">
        <w:rPr>
          <w:rFonts w:ascii="Times New Roman" w:hAnsi="Times New Roman" w:cs="Times New Roman"/>
          <w:sz w:val="24"/>
          <w:szCs w:val="24"/>
          <w:lang w:val="en-US"/>
        </w:rPr>
        <w:t>specifikacijos</w:t>
      </w:r>
      <w:proofErr w:type="spellEnd"/>
      <w:r w:rsidRPr="005778DF">
        <w:rPr>
          <w:rFonts w:ascii="Times New Roman" w:hAnsi="Times New Roman" w:cs="Times New Roman"/>
          <w:sz w:val="24"/>
          <w:szCs w:val="24"/>
          <w:lang w:val="en-US"/>
        </w:rPr>
        <w:t xml:space="preserve"> </w:t>
      </w:r>
      <w:proofErr w:type="spellStart"/>
      <w:r w:rsidRPr="005778DF">
        <w:rPr>
          <w:rFonts w:ascii="Times New Roman" w:hAnsi="Times New Roman" w:cs="Times New Roman"/>
          <w:sz w:val="24"/>
          <w:szCs w:val="24"/>
          <w:lang w:val="en-US"/>
        </w:rPr>
        <w:t>klausimais</w:t>
      </w:r>
      <w:proofErr w:type="spellEnd"/>
      <w:r w:rsidRPr="005778DF">
        <w:rPr>
          <w:rFonts w:ascii="Times New Roman" w:hAnsi="Times New Roman" w:cs="Times New Roman"/>
          <w:sz w:val="24"/>
          <w:szCs w:val="24"/>
          <w:lang w:val="en-US"/>
        </w:rPr>
        <w:t xml:space="preserve"> – </w:t>
      </w:r>
      <w:proofErr w:type="spellStart"/>
      <w:r w:rsidR="006332F6">
        <w:rPr>
          <w:rFonts w:ascii="Times New Roman" w:hAnsi="Times New Roman" w:cs="Times New Roman"/>
          <w:sz w:val="24"/>
          <w:szCs w:val="24"/>
          <w:lang w:val="en-US"/>
        </w:rPr>
        <w:t>Logistikos</w:t>
      </w:r>
      <w:proofErr w:type="spellEnd"/>
      <w:r w:rsidR="006332F6">
        <w:rPr>
          <w:rFonts w:ascii="Times New Roman" w:hAnsi="Times New Roman" w:cs="Times New Roman"/>
          <w:sz w:val="24"/>
          <w:szCs w:val="24"/>
          <w:lang w:val="en-US"/>
        </w:rPr>
        <w:t xml:space="preserve"> </w:t>
      </w:r>
      <w:proofErr w:type="spellStart"/>
      <w:r w:rsidR="006332F6">
        <w:rPr>
          <w:rFonts w:ascii="Times New Roman" w:hAnsi="Times New Roman" w:cs="Times New Roman"/>
          <w:sz w:val="24"/>
          <w:szCs w:val="24"/>
          <w:lang w:val="en-US"/>
        </w:rPr>
        <w:t>skyriaus</w:t>
      </w:r>
      <w:proofErr w:type="spellEnd"/>
      <w:r w:rsidR="006332F6">
        <w:rPr>
          <w:rFonts w:ascii="Times New Roman" w:hAnsi="Times New Roman" w:cs="Times New Roman"/>
          <w:sz w:val="24"/>
          <w:szCs w:val="24"/>
          <w:lang w:val="en-US"/>
        </w:rPr>
        <w:t xml:space="preserve"> </w:t>
      </w:r>
      <w:proofErr w:type="spellStart"/>
      <w:r w:rsidR="009D1CEE">
        <w:rPr>
          <w:rFonts w:ascii="Times New Roman" w:hAnsi="Times New Roman" w:cs="Times New Roman"/>
          <w:sz w:val="24"/>
          <w:szCs w:val="24"/>
          <w:lang w:val="en-US"/>
        </w:rPr>
        <w:t>t</w:t>
      </w:r>
      <w:r w:rsidR="006332F6">
        <w:rPr>
          <w:rFonts w:ascii="Times New Roman" w:hAnsi="Times New Roman" w:cs="Times New Roman"/>
          <w:sz w:val="24"/>
          <w:szCs w:val="24"/>
          <w:lang w:val="en-US"/>
        </w:rPr>
        <w:t>ransporto</w:t>
      </w:r>
      <w:proofErr w:type="spellEnd"/>
      <w:r w:rsidR="006332F6">
        <w:rPr>
          <w:rFonts w:ascii="Times New Roman" w:hAnsi="Times New Roman" w:cs="Times New Roman"/>
          <w:sz w:val="24"/>
          <w:szCs w:val="24"/>
          <w:lang w:val="en-US"/>
        </w:rPr>
        <w:t xml:space="preserve"> </w:t>
      </w:r>
      <w:proofErr w:type="spellStart"/>
      <w:r w:rsidR="006332F6">
        <w:rPr>
          <w:rFonts w:ascii="Times New Roman" w:hAnsi="Times New Roman" w:cs="Times New Roman"/>
          <w:sz w:val="24"/>
          <w:szCs w:val="24"/>
          <w:lang w:val="en-US"/>
        </w:rPr>
        <w:t>vyresn</w:t>
      </w:r>
      <w:proofErr w:type="spellEnd"/>
      <w:r w:rsidR="006332F6">
        <w:rPr>
          <w:rFonts w:ascii="Times New Roman" w:hAnsi="Times New Roman" w:cs="Times New Roman"/>
          <w:sz w:val="24"/>
          <w:szCs w:val="24"/>
          <w:lang w:val="en-US"/>
        </w:rPr>
        <w:t xml:space="preserve">. </w:t>
      </w:r>
      <w:proofErr w:type="spellStart"/>
      <w:proofErr w:type="gramStart"/>
      <w:r w:rsidR="006332F6">
        <w:rPr>
          <w:rFonts w:ascii="Times New Roman" w:hAnsi="Times New Roman" w:cs="Times New Roman"/>
          <w:sz w:val="24"/>
          <w:szCs w:val="24"/>
          <w:lang w:val="en-US"/>
        </w:rPr>
        <w:t>specialistas</w:t>
      </w:r>
      <w:proofErr w:type="spellEnd"/>
      <w:proofErr w:type="gramEnd"/>
      <w:r w:rsidR="006332F6">
        <w:rPr>
          <w:rFonts w:ascii="Times New Roman" w:hAnsi="Times New Roman" w:cs="Times New Roman"/>
          <w:sz w:val="24"/>
          <w:szCs w:val="24"/>
          <w:lang w:val="en-US"/>
        </w:rPr>
        <w:t xml:space="preserve"> </w:t>
      </w:r>
      <w:proofErr w:type="spellStart"/>
      <w:r w:rsidRPr="005778DF">
        <w:rPr>
          <w:rFonts w:ascii="Times New Roman" w:hAnsi="Times New Roman" w:cs="Times New Roman"/>
          <w:sz w:val="24"/>
          <w:szCs w:val="24"/>
          <w:lang w:val="en-US"/>
        </w:rPr>
        <w:t>Gratas</w:t>
      </w:r>
      <w:proofErr w:type="spellEnd"/>
      <w:r w:rsidRPr="005778DF">
        <w:rPr>
          <w:rFonts w:ascii="Times New Roman" w:hAnsi="Times New Roman" w:cs="Times New Roman"/>
          <w:sz w:val="24"/>
          <w:szCs w:val="24"/>
          <w:lang w:val="en-US"/>
        </w:rPr>
        <w:t xml:space="preserve"> </w:t>
      </w:r>
      <w:proofErr w:type="spellStart"/>
      <w:r w:rsidRPr="005778DF">
        <w:rPr>
          <w:rFonts w:ascii="Times New Roman" w:hAnsi="Times New Roman" w:cs="Times New Roman"/>
          <w:sz w:val="24"/>
          <w:szCs w:val="24"/>
          <w:lang w:val="en-US"/>
        </w:rPr>
        <w:t>Platušis</w:t>
      </w:r>
      <w:proofErr w:type="spellEnd"/>
      <w:r w:rsidRPr="005778DF">
        <w:rPr>
          <w:rFonts w:ascii="Times New Roman" w:hAnsi="Times New Roman" w:cs="Times New Roman"/>
          <w:sz w:val="24"/>
          <w:szCs w:val="24"/>
          <w:lang w:val="en-US"/>
        </w:rPr>
        <w:t xml:space="preserve">, tel. +370 706 75 561, el. p.: </w:t>
      </w:r>
      <w:proofErr w:type="spellStart"/>
      <w:r w:rsidRPr="005778DF">
        <w:rPr>
          <w:rFonts w:ascii="Times New Roman" w:hAnsi="Times New Roman" w:cs="Times New Roman"/>
          <w:sz w:val="24"/>
          <w:szCs w:val="24"/>
          <w:lang w:val="en-US"/>
        </w:rPr>
        <w:t>gratas.platusis@mil.lt</w:t>
      </w:r>
      <w:proofErr w:type="spellEnd"/>
      <w:r w:rsidRPr="005778D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600D9A26" w14:textId="2F0EDD59" w:rsidR="00037B67" w:rsidRPr="00017551" w:rsidRDefault="00037B67" w:rsidP="001B1277">
      <w:pPr>
        <w:pStyle w:val="ListParagraph"/>
        <w:spacing w:after="30"/>
        <w:ind w:left="0" w:firstLine="709"/>
        <w:rPr>
          <w:rFonts w:ascii="Times New Roman" w:hAnsi="Times New Roman" w:cs="Times New Roman"/>
          <w:sz w:val="24"/>
          <w:szCs w:val="24"/>
        </w:rPr>
      </w:pPr>
      <w:r w:rsidRPr="00017551">
        <w:rPr>
          <w:rFonts w:ascii="Times New Roman" w:hAnsi="Times New Roman" w:cs="Times New Roman"/>
          <w:sz w:val="24"/>
          <w:szCs w:val="24"/>
        </w:rPr>
        <w:t>1.</w:t>
      </w:r>
      <w:r w:rsidR="006332F6">
        <w:rPr>
          <w:rFonts w:ascii="Times New Roman" w:hAnsi="Times New Roman" w:cs="Times New Roman"/>
          <w:sz w:val="24"/>
          <w:szCs w:val="24"/>
        </w:rPr>
        <w:t>6</w:t>
      </w:r>
      <w:r w:rsidRPr="00017551">
        <w:rPr>
          <w:rFonts w:ascii="Times New Roman" w:hAnsi="Times New Roman" w:cs="Times New Roman"/>
          <w:sz w:val="24"/>
          <w:szCs w:val="24"/>
        </w:rPr>
        <w:t>.</w:t>
      </w:r>
      <w:r w:rsidR="00017551">
        <w:rPr>
          <w:rFonts w:ascii="Times New Roman" w:hAnsi="Times New Roman" w:cs="Times New Roman"/>
          <w:iCs/>
          <w:sz w:val="24"/>
          <w:szCs w:val="24"/>
        </w:rPr>
        <w:t xml:space="preserve"> </w:t>
      </w:r>
      <w:r w:rsidRPr="00017551">
        <w:rPr>
          <w:rFonts w:ascii="Times New Roman" w:hAnsi="Times New Roman" w:cs="Times New Roman"/>
          <w:sz w:val="24"/>
          <w:szCs w:val="24"/>
        </w:rPr>
        <w:t xml:space="preserve">Atliekamas žaliasis pirkimas. Pirkimas vykdomas vadovaujantis </w:t>
      </w:r>
      <w:hyperlink r:id="rId14" w:history="1">
        <w:r w:rsidRPr="00017551">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017551">
        <w:rPr>
          <w:rFonts w:ascii="Times New Roman" w:hAnsi="Times New Roman" w:cs="Times New Roman"/>
          <w:color w:val="00B050"/>
          <w:sz w:val="24"/>
          <w:szCs w:val="24"/>
        </w:rPr>
        <w:t xml:space="preserve"> </w:t>
      </w:r>
      <w:r w:rsidR="001956F7" w:rsidRPr="00017551">
        <w:rPr>
          <w:rFonts w:ascii="Times New Roman" w:hAnsi="Times New Roman" w:cs="Times New Roman"/>
          <w:color w:val="000000" w:themeColor="text1"/>
          <w:sz w:val="24"/>
          <w:szCs w:val="24"/>
        </w:rPr>
        <w:t>X skyriaus 10 dalies</w:t>
      </w:r>
      <w:r w:rsidRPr="00017551">
        <w:rPr>
          <w:rFonts w:ascii="Times New Roman" w:hAnsi="Times New Roman" w:cs="Times New Roman"/>
          <w:color w:val="000000" w:themeColor="text1"/>
          <w:sz w:val="24"/>
          <w:szCs w:val="24"/>
        </w:rPr>
        <w:t xml:space="preserve"> </w:t>
      </w:r>
      <w:r w:rsidR="001956F7" w:rsidRPr="00017551">
        <w:rPr>
          <w:rFonts w:ascii="Times New Roman" w:hAnsi="Times New Roman" w:cs="Times New Roman"/>
          <w:sz w:val="24"/>
          <w:szCs w:val="24"/>
        </w:rPr>
        <w:t>10.1.2.1 punkt</w:t>
      </w:r>
      <w:r w:rsidR="00AB64CC" w:rsidRPr="00017551">
        <w:rPr>
          <w:rFonts w:ascii="Times New Roman" w:hAnsi="Times New Roman" w:cs="Times New Roman"/>
          <w:sz w:val="24"/>
          <w:szCs w:val="24"/>
        </w:rPr>
        <w:t>u</w:t>
      </w:r>
      <w:r w:rsidRPr="00017551">
        <w:rPr>
          <w:rFonts w:ascii="Times New Roman" w:hAnsi="Times New Roman" w:cs="Times New Roman"/>
          <w:color w:val="000000" w:themeColor="text1"/>
          <w:sz w:val="24"/>
          <w:szCs w:val="24"/>
        </w:rPr>
        <w:t xml:space="preserve">, kai </w:t>
      </w:r>
      <w:r w:rsidR="001956F7" w:rsidRPr="00017551">
        <w:rPr>
          <w:rFonts w:ascii="Times New Roman" w:hAnsi="Times New Roman" w:cs="Times New Roman"/>
          <w:color w:val="000000" w:themeColor="text1"/>
          <w:sz w:val="24"/>
          <w:szCs w:val="24"/>
        </w:rPr>
        <w:t xml:space="preserve">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w:t>
      </w:r>
      <w:r w:rsidR="00AB64CC" w:rsidRPr="00017551">
        <w:rPr>
          <w:rFonts w:ascii="Times New Roman" w:hAnsi="Times New Roman" w:cs="Times New Roman"/>
          <w:color w:val="000000" w:themeColor="text1"/>
          <w:sz w:val="24"/>
          <w:szCs w:val="24"/>
        </w:rPr>
        <w:t>M2 ir N1 kategorijos transporto priemonėms neturi viršyti 147 g/km.</w:t>
      </w:r>
    </w:p>
    <w:p w14:paraId="4ED932F3" w14:textId="431BD34A" w:rsidR="00FB3C75" w:rsidRPr="00B75D74" w:rsidRDefault="00244994" w:rsidP="001B1277">
      <w:pPr>
        <w:pStyle w:val="Heading1"/>
        <w:numPr>
          <w:ilvl w:val="0"/>
          <w:numId w:val="25"/>
        </w:numPr>
        <w:spacing w:before="720" w:after="0" w:line="300" w:lineRule="auto"/>
        <w:rPr>
          <w:rFonts w:ascii="Times New Roman" w:hAnsi="Times New Roman" w:cs="Times New Roman"/>
          <w:color w:val="auto"/>
        </w:rPr>
      </w:pPr>
      <w:bookmarkStart w:id="11" w:name="_Toc137194948"/>
      <w:r w:rsidRPr="00B75D74">
        <w:rPr>
          <w:rFonts w:ascii="Times New Roman" w:hAnsi="Times New Roman" w:cs="Times New Roman"/>
          <w:color w:val="auto"/>
        </w:rPr>
        <w:t>Pirkimo objektas</w:t>
      </w:r>
      <w:bookmarkEnd w:id="11"/>
    </w:p>
    <w:p w14:paraId="7D847502" w14:textId="77777777" w:rsidR="00FB3C75" w:rsidRPr="001B1277" w:rsidRDefault="00FB3C75" w:rsidP="00E62E95">
      <w:pPr>
        <w:ind w:firstLine="0"/>
        <w:rPr>
          <w:rFonts w:ascii="Times New Roman" w:hAnsi="Times New Roman" w:cs="Times New Roman"/>
        </w:rPr>
      </w:pPr>
    </w:p>
    <w:p w14:paraId="670DDE3B" w14:textId="51288CE3" w:rsidR="00C14184" w:rsidRPr="001B1277" w:rsidRDefault="00C019DF" w:rsidP="001B1277">
      <w:pPr>
        <w:pStyle w:val="NoSpacing"/>
        <w:tabs>
          <w:tab w:val="left" w:pos="1134"/>
        </w:tabs>
        <w:spacing w:after="30"/>
        <w:contextualSpacing/>
        <w:rPr>
          <w:rFonts w:ascii="Times New Roman" w:hAnsi="Times New Roman" w:cs="Times New Roman"/>
          <w:color w:val="000000" w:themeColor="text1"/>
          <w:sz w:val="24"/>
          <w:szCs w:val="24"/>
        </w:rPr>
      </w:pPr>
      <w:r w:rsidRPr="001B1277">
        <w:rPr>
          <w:rFonts w:ascii="Times New Roman" w:hAnsi="Times New Roman" w:cs="Times New Roman"/>
          <w:sz w:val="24"/>
          <w:szCs w:val="24"/>
        </w:rPr>
        <w:t>2.1.</w:t>
      </w:r>
      <w:r w:rsidR="4A330118" w:rsidRPr="001B1277">
        <w:rPr>
          <w:rFonts w:ascii="Times New Roman" w:hAnsi="Times New Roman" w:cs="Times New Roman"/>
          <w:sz w:val="24"/>
          <w:szCs w:val="24"/>
        </w:rPr>
        <w:t xml:space="preserve"> </w:t>
      </w:r>
      <w:r w:rsidR="00651664" w:rsidRPr="001B1277">
        <w:rPr>
          <w:rFonts w:ascii="Times New Roman" w:hAnsi="Times New Roman" w:cs="Times New Roman"/>
          <w:sz w:val="24"/>
          <w:szCs w:val="24"/>
        </w:rPr>
        <w:t xml:space="preserve">Perkančioji organizacija </w:t>
      </w:r>
      <w:r w:rsidR="00FB3C75" w:rsidRPr="001B1277">
        <w:rPr>
          <w:rFonts w:ascii="Times New Roman" w:eastAsia="Calibri" w:hAnsi="Times New Roman" w:cs="Times New Roman"/>
          <w:color w:val="000000" w:themeColor="text1"/>
          <w:sz w:val="24"/>
          <w:szCs w:val="24"/>
        </w:rPr>
        <w:t xml:space="preserve">numato įsigyti </w:t>
      </w:r>
      <w:r w:rsidR="00C14184" w:rsidRPr="001B1277">
        <w:rPr>
          <w:rFonts w:ascii="Times New Roman" w:eastAsia="Calibri" w:hAnsi="Times New Roman" w:cs="Times New Roman"/>
          <w:color w:val="000000" w:themeColor="text1"/>
          <w:sz w:val="24"/>
          <w:szCs w:val="24"/>
        </w:rPr>
        <w:t xml:space="preserve">2 (dviejų) </w:t>
      </w:r>
      <w:proofErr w:type="spellStart"/>
      <w:r w:rsidR="00C14184" w:rsidRPr="001B1277">
        <w:rPr>
          <w:rFonts w:ascii="Times New Roman" w:eastAsia="Calibri" w:hAnsi="Times New Roman" w:cs="Times New Roman"/>
          <w:color w:val="000000" w:themeColor="text1"/>
          <w:sz w:val="24"/>
          <w:szCs w:val="24"/>
        </w:rPr>
        <w:t>daugiatikslės</w:t>
      </w:r>
      <w:proofErr w:type="spellEnd"/>
      <w:r w:rsidR="00C14184" w:rsidRPr="001B1277">
        <w:rPr>
          <w:rFonts w:ascii="Times New Roman" w:eastAsia="Calibri" w:hAnsi="Times New Roman" w:cs="Times New Roman"/>
          <w:color w:val="000000" w:themeColor="text1"/>
          <w:sz w:val="24"/>
          <w:szCs w:val="24"/>
        </w:rPr>
        <w:t xml:space="preserve"> paskirties lengvųjų automobilių nuomą (M1) ir 2 (dviejų) keleivinių 9 vietų mikroautobusų nuomą (M1).</w:t>
      </w:r>
      <w:r w:rsidR="00FB3C75" w:rsidRPr="001B1277">
        <w:rPr>
          <w:rFonts w:ascii="Times New Roman" w:hAnsi="Times New Roman" w:cs="Times New Roman"/>
          <w:sz w:val="24"/>
          <w:szCs w:val="24"/>
        </w:rPr>
        <w:t xml:space="preserve"> Reikalavimai </w:t>
      </w:r>
      <w:r w:rsidR="00966703" w:rsidRPr="001B1277">
        <w:rPr>
          <w:rFonts w:ascii="Times New Roman" w:hAnsi="Times New Roman" w:cs="Times New Roman"/>
          <w:sz w:val="24"/>
          <w:szCs w:val="24"/>
        </w:rPr>
        <w:t>p</w:t>
      </w:r>
      <w:r w:rsidR="00FB3C75" w:rsidRPr="001B1277">
        <w:rPr>
          <w:rFonts w:ascii="Times New Roman" w:hAnsi="Times New Roman" w:cs="Times New Roman"/>
          <w:sz w:val="24"/>
          <w:szCs w:val="24"/>
        </w:rPr>
        <w:t>irkimo objektui nustatyti</w:t>
      </w:r>
      <w:r w:rsidR="00AE2AEF" w:rsidRPr="001B1277">
        <w:rPr>
          <w:rFonts w:ascii="Times New Roman" w:hAnsi="Times New Roman" w:cs="Times New Roman"/>
          <w:sz w:val="24"/>
          <w:szCs w:val="24"/>
        </w:rPr>
        <w:t xml:space="preserve"> </w:t>
      </w:r>
      <w:r w:rsidR="00966703" w:rsidRPr="001B1277">
        <w:rPr>
          <w:rFonts w:ascii="Times New Roman" w:hAnsi="Times New Roman" w:cs="Times New Roman"/>
          <w:sz w:val="24"/>
          <w:szCs w:val="24"/>
        </w:rPr>
        <w:t>s</w:t>
      </w:r>
      <w:r w:rsidR="00044836" w:rsidRPr="001B1277">
        <w:rPr>
          <w:rFonts w:ascii="Times New Roman" w:hAnsi="Times New Roman" w:cs="Times New Roman"/>
          <w:sz w:val="24"/>
          <w:szCs w:val="24"/>
        </w:rPr>
        <w:t>pecialiųjų p</w:t>
      </w:r>
      <w:r w:rsidR="00AE2AEF" w:rsidRPr="001B1277">
        <w:rPr>
          <w:rFonts w:ascii="Times New Roman" w:hAnsi="Times New Roman" w:cs="Times New Roman"/>
          <w:sz w:val="24"/>
          <w:szCs w:val="24"/>
        </w:rPr>
        <w:t xml:space="preserve">irkimo sąlygų </w:t>
      </w:r>
      <w:r w:rsidR="006332F6">
        <w:rPr>
          <w:rFonts w:ascii="Times New Roman" w:hAnsi="Times New Roman" w:cs="Times New Roman"/>
          <w:sz w:val="24"/>
          <w:szCs w:val="24"/>
        </w:rPr>
        <w:t xml:space="preserve">2 </w:t>
      </w:r>
      <w:r w:rsidR="00AE2AEF" w:rsidRPr="001B1277">
        <w:rPr>
          <w:rFonts w:ascii="Times New Roman" w:hAnsi="Times New Roman" w:cs="Times New Roman"/>
          <w:sz w:val="24"/>
          <w:szCs w:val="24"/>
        </w:rPr>
        <w:t>priede</w:t>
      </w:r>
      <w:r w:rsidR="00673BEE" w:rsidRPr="001B1277">
        <w:rPr>
          <w:rFonts w:ascii="Times New Roman" w:hAnsi="Times New Roman" w:cs="Times New Roman"/>
          <w:sz w:val="24"/>
          <w:szCs w:val="24"/>
        </w:rPr>
        <w:t xml:space="preserve"> „Techninė specifikacija“</w:t>
      </w:r>
      <w:r w:rsidR="00AE2AEF" w:rsidRPr="001B1277">
        <w:rPr>
          <w:rFonts w:ascii="Times New Roman" w:hAnsi="Times New Roman" w:cs="Times New Roman"/>
          <w:sz w:val="24"/>
          <w:szCs w:val="24"/>
        </w:rPr>
        <w:t>.</w:t>
      </w:r>
      <w:r w:rsidR="00C14184" w:rsidRPr="001B1277">
        <w:rPr>
          <w:rFonts w:ascii="Times New Roman" w:hAnsi="Times New Roman" w:cs="Times New Roman"/>
          <w:color w:val="000000" w:themeColor="text1"/>
          <w:sz w:val="24"/>
          <w:szCs w:val="24"/>
        </w:rPr>
        <w:t xml:space="preserve"> Numatoma lengvųjų automobilių nuoma – </w:t>
      </w:r>
      <w:r w:rsidR="005426D9" w:rsidRPr="001B1277">
        <w:rPr>
          <w:rFonts w:ascii="Times New Roman" w:hAnsi="Times New Roman" w:cs="Times New Roman"/>
          <w:color w:val="000000" w:themeColor="text1"/>
          <w:sz w:val="24"/>
          <w:szCs w:val="24"/>
        </w:rPr>
        <w:t>12</w:t>
      </w:r>
      <w:r w:rsidR="00C14184" w:rsidRPr="001B1277">
        <w:rPr>
          <w:rFonts w:ascii="Times New Roman" w:hAnsi="Times New Roman" w:cs="Times New Roman"/>
          <w:color w:val="000000" w:themeColor="text1"/>
          <w:sz w:val="24"/>
          <w:szCs w:val="24"/>
        </w:rPr>
        <w:t xml:space="preserve"> mėn. nuo </w:t>
      </w:r>
      <w:r w:rsidR="005426D9" w:rsidRPr="001B1277">
        <w:rPr>
          <w:rFonts w:ascii="Times New Roman" w:hAnsi="Times New Roman" w:cs="Times New Roman"/>
          <w:color w:val="000000" w:themeColor="text1"/>
          <w:sz w:val="24"/>
          <w:szCs w:val="24"/>
        </w:rPr>
        <w:t>sutarties pasirašymo</w:t>
      </w:r>
      <w:r w:rsidR="00C14184" w:rsidRPr="001B1277">
        <w:rPr>
          <w:rFonts w:ascii="Times New Roman" w:hAnsi="Times New Roman" w:cs="Times New Roman"/>
          <w:color w:val="000000" w:themeColor="text1"/>
          <w:sz w:val="24"/>
          <w:szCs w:val="24"/>
        </w:rPr>
        <w:t xml:space="preserve"> dienos.</w:t>
      </w:r>
    </w:p>
    <w:p w14:paraId="49117D58" w14:textId="4B6E71A1" w:rsidR="005D280D" w:rsidRPr="001B1277" w:rsidRDefault="002C41AA" w:rsidP="005778DF">
      <w:pPr>
        <w:pStyle w:val="NoSpacing"/>
        <w:tabs>
          <w:tab w:val="left" w:pos="2410"/>
        </w:tabs>
        <w:spacing w:after="30"/>
        <w:contextualSpacing/>
        <w:rPr>
          <w:rFonts w:ascii="Times New Roman" w:hAnsi="Times New Roman" w:cs="Times New Roman"/>
          <w:sz w:val="24"/>
          <w:szCs w:val="24"/>
        </w:rPr>
      </w:pPr>
      <w:r w:rsidRPr="001B1277">
        <w:rPr>
          <w:rFonts w:ascii="Times New Roman" w:hAnsi="Times New Roman" w:cs="Times New Roman"/>
          <w:sz w:val="24"/>
          <w:szCs w:val="24"/>
        </w:rPr>
        <w:t>2.2.</w:t>
      </w:r>
      <w:r w:rsidR="00ED1C85" w:rsidRPr="001B1277">
        <w:rPr>
          <w:rFonts w:ascii="Times New Roman" w:hAnsi="Times New Roman" w:cs="Times New Roman"/>
          <w:sz w:val="24"/>
          <w:szCs w:val="24"/>
        </w:rPr>
        <w:t xml:space="preserve"> </w:t>
      </w:r>
      <w:r w:rsidR="00FB3C75" w:rsidRPr="001B1277">
        <w:rPr>
          <w:rFonts w:ascii="Times New Roman" w:hAnsi="Times New Roman" w:cs="Times New Roman"/>
          <w:sz w:val="24"/>
          <w:szCs w:val="24"/>
        </w:rPr>
        <w:t>Pirkimo objektas į dalis neskaidomas.</w:t>
      </w:r>
      <w:r w:rsidR="00702B7B" w:rsidRPr="001B1277">
        <w:rPr>
          <w:rFonts w:ascii="Times New Roman" w:hAnsi="Times New Roman" w:cs="Times New Roman"/>
          <w:sz w:val="24"/>
          <w:szCs w:val="24"/>
        </w:rPr>
        <w:t xml:space="preserve"> Pirkimo apimtys, reikalavimai ir techninė specifikacija apibrėžti </w:t>
      </w:r>
      <w:r w:rsidR="00C314B2" w:rsidRPr="001B1277">
        <w:rPr>
          <w:rFonts w:ascii="Times New Roman" w:hAnsi="Times New Roman" w:cs="Times New Roman"/>
          <w:sz w:val="24"/>
          <w:szCs w:val="24"/>
        </w:rPr>
        <w:t>s</w:t>
      </w:r>
      <w:r w:rsidR="000B6976" w:rsidRPr="001B1277">
        <w:rPr>
          <w:rFonts w:ascii="Times New Roman" w:hAnsi="Times New Roman" w:cs="Times New Roman"/>
          <w:sz w:val="24"/>
          <w:szCs w:val="24"/>
        </w:rPr>
        <w:t>pecialiųjų p</w:t>
      </w:r>
      <w:r w:rsidR="00702B7B" w:rsidRPr="001B1277">
        <w:rPr>
          <w:rFonts w:ascii="Times New Roman" w:hAnsi="Times New Roman" w:cs="Times New Roman"/>
          <w:sz w:val="24"/>
          <w:szCs w:val="24"/>
        </w:rPr>
        <w:t xml:space="preserve">irkimo sąlygų </w:t>
      </w:r>
      <w:r w:rsidR="006332F6">
        <w:rPr>
          <w:rFonts w:ascii="Times New Roman" w:hAnsi="Times New Roman" w:cs="Times New Roman"/>
          <w:sz w:val="24"/>
          <w:szCs w:val="24"/>
        </w:rPr>
        <w:t xml:space="preserve">2 </w:t>
      </w:r>
      <w:r w:rsidR="00702B7B" w:rsidRPr="001B1277">
        <w:rPr>
          <w:rFonts w:ascii="Times New Roman" w:hAnsi="Times New Roman" w:cs="Times New Roman"/>
          <w:sz w:val="24"/>
          <w:szCs w:val="24"/>
        </w:rPr>
        <w:t>pried</w:t>
      </w:r>
      <w:r w:rsidR="006332F6">
        <w:rPr>
          <w:rFonts w:ascii="Times New Roman" w:hAnsi="Times New Roman" w:cs="Times New Roman"/>
          <w:sz w:val="24"/>
          <w:szCs w:val="24"/>
        </w:rPr>
        <w:t xml:space="preserve">e </w:t>
      </w:r>
      <w:r w:rsidR="00673BEE" w:rsidRPr="005778DF">
        <w:rPr>
          <w:rFonts w:ascii="Times New Roman" w:hAnsi="Times New Roman" w:cs="Times New Roman"/>
          <w:sz w:val="24"/>
          <w:szCs w:val="24"/>
        </w:rPr>
        <w:t xml:space="preserve">„Techninė specifikacija“ ir </w:t>
      </w:r>
      <w:r w:rsidR="00C71A85" w:rsidRPr="005778DF">
        <w:rPr>
          <w:rFonts w:ascii="Times New Roman" w:hAnsi="Times New Roman" w:cs="Times New Roman"/>
          <w:sz w:val="24"/>
          <w:szCs w:val="24"/>
        </w:rPr>
        <w:t>3</w:t>
      </w:r>
      <w:r w:rsidR="006332F6">
        <w:rPr>
          <w:rFonts w:ascii="Times New Roman" w:hAnsi="Times New Roman" w:cs="Times New Roman"/>
          <w:sz w:val="24"/>
          <w:szCs w:val="24"/>
        </w:rPr>
        <w:t xml:space="preserve"> priede</w:t>
      </w:r>
      <w:r w:rsidR="00673BEE" w:rsidRPr="005778DF">
        <w:rPr>
          <w:rFonts w:ascii="Times New Roman" w:hAnsi="Times New Roman" w:cs="Times New Roman"/>
          <w:sz w:val="24"/>
          <w:szCs w:val="24"/>
        </w:rPr>
        <w:t xml:space="preserve"> „Pasiūlymo forma“</w:t>
      </w:r>
      <w:r w:rsidR="00702B7B" w:rsidRPr="005778DF">
        <w:rPr>
          <w:rFonts w:ascii="Times New Roman" w:hAnsi="Times New Roman" w:cs="Times New Roman"/>
          <w:sz w:val="24"/>
          <w:szCs w:val="24"/>
        </w:rPr>
        <w:t>.</w:t>
      </w:r>
    </w:p>
    <w:p w14:paraId="2D421658" w14:textId="086897E0" w:rsidR="00255C04" w:rsidRPr="001B1277" w:rsidRDefault="003943EC" w:rsidP="001B1277">
      <w:pPr>
        <w:pStyle w:val="ListParagraph"/>
        <w:spacing w:after="30"/>
        <w:ind w:left="0" w:firstLine="709"/>
        <w:rPr>
          <w:rFonts w:ascii="Times New Roman" w:hAnsi="Times New Roman" w:cs="Times New Roman"/>
        </w:rPr>
      </w:pPr>
      <w:r w:rsidRPr="001B1277">
        <w:rPr>
          <w:rFonts w:ascii="Times New Roman" w:hAnsi="Times New Roman" w:cs="Times New Roman"/>
          <w:sz w:val="24"/>
          <w:szCs w:val="24"/>
        </w:rPr>
        <w:t>2.</w:t>
      </w:r>
      <w:r w:rsidR="004A69E8" w:rsidRPr="001B1277">
        <w:rPr>
          <w:rFonts w:ascii="Times New Roman" w:hAnsi="Times New Roman" w:cs="Times New Roman"/>
          <w:sz w:val="24"/>
          <w:szCs w:val="24"/>
        </w:rPr>
        <w:t>3</w:t>
      </w:r>
      <w:r w:rsidRPr="001B1277">
        <w:rPr>
          <w:rFonts w:ascii="Times New Roman" w:hAnsi="Times New Roman" w:cs="Times New Roman"/>
          <w:sz w:val="24"/>
          <w:szCs w:val="24"/>
        </w:rPr>
        <w:t xml:space="preserve">. Jeigu apibūdinant pirkimo objektą techninėje specifikacijoje nurodytas standartas, </w:t>
      </w:r>
      <w:r w:rsidRPr="001B127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B1277">
        <w:rPr>
          <w:rFonts w:ascii="Times New Roman" w:hAnsi="Times New Roman" w:cs="Times New Roman"/>
          <w:sz w:val="24"/>
          <w:szCs w:val="24"/>
        </w:rPr>
        <w:t xml:space="preserve">turi būti laikoma, kad kiekviena tokia nuoroda yra pateikta su žodžiais „arba lygiavertis“. </w:t>
      </w:r>
    </w:p>
    <w:p w14:paraId="0CEA2D40" w14:textId="747040BC" w:rsidR="00FB3C75" w:rsidRPr="001B1277" w:rsidRDefault="00BF3638" w:rsidP="001B1277">
      <w:pPr>
        <w:pStyle w:val="Heading1"/>
        <w:numPr>
          <w:ilvl w:val="0"/>
          <w:numId w:val="25"/>
        </w:numPr>
        <w:spacing w:before="720" w:after="0"/>
        <w:ind w:left="357" w:hanging="357"/>
        <w:rPr>
          <w:rFonts w:ascii="Times New Roman" w:hAnsi="Times New Roman" w:cs="Times New Roman"/>
          <w:color w:val="auto"/>
        </w:rPr>
      </w:pPr>
      <w:bookmarkStart w:id="12" w:name="_Toc137194949"/>
      <w:r w:rsidRPr="001B1277">
        <w:rPr>
          <w:rFonts w:ascii="Times New Roman" w:hAnsi="Times New Roman" w:cs="Times New Roman"/>
          <w:color w:val="auto"/>
        </w:rPr>
        <w:lastRenderedPageBreak/>
        <w:t>Tiekėjų pašalinimo pagrindai</w:t>
      </w:r>
      <w:r w:rsidR="00E201D8" w:rsidRPr="001B1277">
        <w:rPr>
          <w:rFonts w:ascii="Times New Roman" w:hAnsi="Times New Roman" w:cs="Times New Roman"/>
          <w:color w:val="auto"/>
        </w:rPr>
        <w:t>, kvalifikacijos reikalavimai ir reikalaujami kokybės vadybos sistemos ir (ar</w:t>
      </w:r>
      <w:r w:rsidR="00817AB9" w:rsidRPr="001B1277">
        <w:rPr>
          <w:rFonts w:ascii="Times New Roman" w:hAnsi="Times New Roman" w:cs="Times New Roman"/>
          <w:color w:val="auto"/>
        </w:rPr>
        <w:t>ba</w:t>
      </w:r>
      <w:r w:rsidR="00E201D8" w:rsidRPr="001B1277">
        <w:rPr>
          <w:rFonts w:ascii="Times New Roman" w:hAnsi="Times New Roman" w:cs="Times New Roman"/>
          <w:color w:val="auto"/>
        </w:rPr>
        <w:t xml:space="preserve">) </w:t>
      </w:r>
      <w:r w:rsidR="00817AB9" w:rsidRPr="001B1277">
        <w:rPr>
          <w:rFonts w:ascii="Times New Roman" w:hAnsi="Times New Roman" w:cs="Times New Roman"/>
          <w:color w:val="auto"/>
        </w:rPr>
        <w:t>aplinkos apsaugos vadybos sistemos standartai</w:t>
      </w:r>
      <w:bookmarkEnd w:id="12"/>
      <w:r w:rsidR="00817AB9" w:rsidRPr="001B1277">
        <w:rPr>
          <w:rFonts w:ascii="Times New Roman" w:hAnsi="Times New Roman" w:cs="Times New Roman"/>
          <w:color w:val="auto"/>
        </w:rPr>
        <w:t xml:space="preserve"> </w:t>
      </w:r>
    </w:p>
    <w:p w14:paraId="0ED6AD78" w14:textId="723DA34A" w:rsidR="00FB3C75" w:rsidRPr="001B1277" w:rsidRDefault="00FB3C75" w:rsidP="00E62E95">
      <w:pPr>
        <w:ind w:firstLine="0"/>
        <w:rPr>
          <w:rFonts w:ascii="Times New Roman" w:hAnsi="Times New Roman" w:cs="Times New Roman"/>
        </w:rPr>
      </w:pPr>
    </w:p>
    <w:p w14:paraId="70DE0DEC" w14:textId="670A19AF" w:rsidR="00660A40" w:rsidRPr="00E316E3" w:rsidRDefault="00660A40" w:rsidP="001B1277">
      <w:pPr>
        <w:pStyle w:val="ListParagraph"/>
        <w:numPr>
          <w:ilvl w:val="1"/>
          <w:numId w:val="25"/>
        </w:numPr>
        <w:spacing w:after="30"/>
        <w:ind w:left="0" w:firstLine="697"/>
        <w:rPr>
          <w:rFonts w:ascii="Times New Roman" w:hAnsi="Times New Roman" w:cs="Times New Roman"/>
          <w:sz w:val="24"/>
          <w:szCs w:val="24"/>
        </w:rPr>
      </w:pPr>
      <w:r w:rsidRPr="00E316E3">
        <w:rPr>
          <w:rFonts w:ascii="Times New Roman" w:hAnsi="Times New Roman" w:cs="Times New Roman"/>
          <w:sz w:val="24"/>
          <w:szCs w:val="24"/>
        </w:rPr>
        <w:t xml:space="preserve">Reikalavimai dėl tiekėjo ir subtiekėjų , ūkio subjektų, kurių </w:t>
      </w:r>
      <w:proofErr w:type="spellStart"/>
      <w:r w:rsidRPr="00E316E3">
        <w:rPr>
          <w:rFonts w:ascii="Times New Roman" w:hAnsi="Times New Roman" w:cs="Times New Roman"/>
          <w:sz w:val="24"/>
          <w:szCs w:val="24"/>
        </w:rPr>
        <w:t>pajėgumais</w:t>
      </w:r>
      <w:proofErr w:type="spellEnd"/>
      <w:r w:rsidRPr="00E316E3">
        <w:rPr>
          <w:rFonts w:ascii="Times New Roman" w:hAnsi="Times New Roman" w:cs="Times New Roman"/>
          <w:sz w:val="24"/>
          <w:szCs w:val="24"/>
        </w:rPr>
        <w:t xml:space="preserve"> tiekėjas remiasi, pašalinimo pagrindų nebuvimo bei jų nebuvimą patvirtinantys dokumentai nurodyti specialiųjų pirkimo sąlygų </w:t>
      </w:r>
      <w:r w:rsidR="005A7BFD">
        <w:rPr>
          <w:rFonts w:ascii="Times New Roman" w:hAnsi="Times New Roman" w:cs="Times New Roman"/>
          <w:sz w:val="24"/>
          <w:szCs w:val="24"/>
        </w:rPr>
        <w:t xml:space="preserve">1 </w:t>
      </w:r>
      <w:r w:rsidRPr="00E316E3">
        <w:rPr>
          <w:rFonts w:ascii="Times New Roman" w:hAnsi="Times New Roman" w:cs="Times New Roman"/>
          <w:sz w:val="24"/>
          <w:szCs w:val="24"/>
        </w:rPr>
        <w:t>priede „Tiekėjų pašalinimo pagrindai“.</w:t>
      </w:r>
    </w:p>
    <w:p w14:paraId="73D0870E" w14:textId="459834BA" w:rsidR="00660A40" w:rsidRDefault="005D280D" w:rsidP="001B1277">
      <w:pPr>
        <w:pStyle w:val="ListParagraph"/>
        <w:numPr>
          <w:ilvl w:val="1"/>
          <w:numId w:val="25"/>
        </w:numPr>
        <w:spacing w:after="30"/>
        <w:ind w:left="0" w:firstLine="697"/>
        <w:rPr>
          <w:rFonts w:ascii="Times New Roman" w:hAnsi="Times New Roman" w:cs="Times New Roman"/>
          <w:sz w:val="24"/>
          <w:szCs w:val="24"/>
        </w:rPr>
      </w:pPr>
      <w:r w:rsidRPr="001B1277">
        <w:rPr>
          <w:rFonts w:ascii="Times New Roman" w:hAnsi="Times New Roman" w:cs="Times New Roman"/>
          <w:sz w:val="24"/>
          <w:szCs w:val="24"/>
        </w:rPr>
        <w:t>Tiekėjams n</w:t>
      </w:r>
      <w:r w:rsidR="00243470" w:rsidRPr="001B1277">
        <w:rPr>
          <w:rFonts w:ascii="Times New Roman" w:hAnsi="Times New Roman" w:cs="Times New Roman"/>
          <w:sz w:val="24"/>
          <w:szCs w:val="24"/>
        </w:rPr>
        <w:t xml:space="preserve">enustatomi </w:t>
      </w:r>
      <w:r w:rsidRPr="001B1277">
        <w:rPr>
          <w:rFonts w:ascii="Times New Roman" w:hAnsi="Times New Roman" w:cs="Times New Roman"/>
          <w:sz w:val="24"/>
          <w:szCs w:val="24"/>
        </w:rPr>
        <w:t>kvalifikacijos reikalavimai</w:t>
      </w:r>
      <w:r w:rsidR="00F80768" w:rsidRPr="001B1277">
        <w:rPr>
          <w:rFonts w:ascii="Times New Roman" w:hAnsi="Times New Roman" w:cs="Times New Roman"/>
          <w:sz w:val="24"/>
          <w:szCs w:val="24"/>
        </w:rPr>
        <w:t xml:space="preserve">, </w:t>
      </w:r>
      <w:r w:rsidRPr="001B1277">
        <w:rPr>
          <w:rFonts w:ascii="Times New Roman" w:hAnsi="Times New Roman" w:cs="Times New Roman"/>
          <w:sz w:val="24"/>
          <w:szCs w:val="24"/>
        </w:rPr>
        <w:t>reikalavim</w:t>
      </w:r>
      <w:r w:rsidR="001128FB" w:rsidRPr="001B1277">
        <w:rPr>
          <w:rFonts w:ascii="Times New Roman" w:hAnsi="Times New Roman" w:cs="Times New Roman"/>
          <w:sz w:val="24"/>
          <w:szCs w:val="24"/>
        </w:rPr>
        <w:t>ai</w:t>
      </w:r>
      <w:r w:rsidRPr="001B1277">
        <w:rPr>
          <w:rFonts w:ascii="Times New Roman" w:hAnsi="Times New Roman" w:cs="Times New Roman"/>
          <w:sz w:val="24"/>
          <w:szCs w:val="24"/>
        </w:rPr>
        <w:t xml:space="preserve"> dėl kokybės vadybos sistemos ir aplinkos apsaugos vadybos sistemos standartų laikymosi</w:t>
      </w:r>
      <w:r w:rsidR="009905AD" w:rsidRPr="001B1277">
        <w:rPr>
          <w:rFonts w:ascii="Times New Roman" w:hAnsi="Times New Roman" w:cs="Times New Roman"/>
          <w:sz w:val="24"/>
          <w:szCs w:val="24"/>
        </w:rPr>
        <w:t>.</w:t>
      </w:r>
      <w:r w:rsidR="003B3D2C" w:rsidRPr="001B1277">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6B41E54A" w:rsidR="00251635" w:rsidRPr="001B1277" w:rsidRDefault="009F7690" w:rsidP="001B1277">
      <w:pPr>
        <w:pStyle w:val="ListParagraph"/>
        <w:spacing w:after="30"/>
        <w:ind w:left="0"/>
        <w:rPr>
          <w:rFonts w:ascii="Times New Roman" w:hAnsi="Times New Roman" w:cs="Times New Roman"/>
          <w:sz w:val="24"/>
          <w:szCs w:val="24"/>
        </w:rPr>
      </w:pPr>
      <w:r w:rsidRPr="005778DF">
        <w:rPr>
          <w:rFonts w:ascii="Times New Roman" w:hAnsi="Times New Roman" w:cs="Times New Roman"/>
          <w:sz w:val="24"/>
          <w:szCs w:val="24"/>
        </w:rPr>
        <w:t>3.</w:t>
      </w:r>
      <w:r w:rsidR="005A7BFD">
        <w:rPr>
          <w:rFonts w:ascii="Times New Roman" w:hAnsi="Times New Roman" w:cs="Times New Roman"/>
          <w:sz w:val="24"/>
          <w:szCs w:val="24"/>
        </w:rPr>
        <w:t xml:space="preserve">3. </w:t>
      </w:r>
      <w:r w:rsidR="00245C47" w:rsidRPr="005778DF">
        <w:rPr>
          <w:rFonts w:ascii="Times New Roman" w:eastAsia="Arial" w:hAnsi="Times New Roman" w:cs="Times New Roman"/>
          <w:sz w:val="24"/>
          <w:szCs w:val="24"/>
        </w:rPr>
        <w:t xml:space="preserve">Tiekėjas teikdamas </w:t>
      </w:r>
      <w:r w:rsidR="003477AB" w:rsidRPr="005778DF">
        <w:rPr>
          <w:rFonts w:ascii="Times New Roman" w:eastAsia="Arial" w:hAnsi="Times New Roman" w:cs="Times New Roman"/>
          <w:sz w:val="24"/>
          <w:szCs w:val="24"/>
        </w:rPr>
        <w:t>p</w:t>
      </w:r>
      <w:r w:rsidR="00245C47" w:rsidRPr="005778DF">
        <w:rPr>
          <w:rFonts w:ascii="Times New Roman" w:eastAsia="Arial" w:hAnsi="Times New Roman" w:cs="Times New Roman"/>
          <w:sz w:val="24"/>
          <w:szCs w:val="24"/>
        </w:rPr>
        <w:t>asiūlymą turi pateikti laisvos formos deklaraciją</w:t>
      </w:r>
      <w:r w:rsidR="00251356" w:rsidRPr="005778DF">
        <w:rPr>
          <w:rFonts w:ascii="Times New Roman" w:eastAsia="Arial" w:hAnsi="Times New Roman" w:cs="Times New Roman"/>
          <w:sz w:val="24"/>
          <w:szCs w:val="24"/>
        </w:rPr>
        <w:t xml:space="preserve"> dėl atitikties </w:t>
      </w:r>
      <w:r w:rsidR="00B04F9A" w:rsidRPr="005778DF">
        <w:rPr>
          <w:rFonts w:ascii="Times New Roman" w:eastAsia="Arial" w:hAnsi="Times New Roman" w:cs="Times New Roman"/>
          <w:sz w:val="24"/>
          <w:szCs w:val="24"/>
        </w:rPr>
        <w:t>LR Viešųjų pirkimų įstatymo 46 str. 2¹ dalies nuostatoms.</w:t>
      </w:r>
      <w:r w:rsidR="002418CE" w:rsidRPr="005778DF">
        <w:rPr>
          <w:rFonts w:ascii="Times New Roman" w:eastAsia="Arial" w:hAnsi="Times New Roman" w:cs="Times New Roman"/>
          <w:sz w:val="24"/>
          <w:szCs w:val="24"/>
        </w:rPr>
        <w:t xml:space="preserve"> </w:t>
      </w:r>
      <w:r w:rsidR="0088336F" w:rsidRPr="005778DF">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90591E3" w14:textId="212077DD" w:rsidR="006D3202" w:rsidRPr="001B1277" w:rsidRDefault="003630A0" w:rsidP="001B1277">
      <w:pPr>
        <w:pStyle w:val="Heading1"/>
        <w:numPr>
          <w:ilvl w:val="0"/>
          <w:numId w:val="25"/>
        </w:numPr>
        <w:spacing w:before="720" w:after="0" w:line="300" w:lineRule="auto"/>
        <w:rPr>
          <w:rFonts w:ascii="Times New Roman" w:hAnsi="Times New Roman" w:cs="Times New Roman"/>
          <w:color w:val="auto"/>
        </w:rPr>
      </w:pPr>
      <w:bookmarkStart w:id="13" w:name="_Toc137194951"/>
      <w:r w:rsidRPr="001B1277">
        <w:rPr>
          <w:rFonts w:ascii="Times New Roman" w:hAnsi="Times New Roman" w:cs="Times New Roman"/>
          <w:color w:val="auto"/>
        </w:rPr>
        <w:t>Specialieji reikalavimai pasiūlymų rengimui ir pateikimui</w:t>
      </w:r>
      <w:bookmarkEnd w:id="7"/>
      <w:bookmarkEnd w:id="8"/>
      <w:bookmarkEnd w:id="9"/>
      <w:bookmarkEnd w:id="13"/>
    </w:p>
    <w:p w14:paraId="1D43AC9C" w14:textId="097FD020" w:rsidR="00860F76" w:rsidRPr="001B1277" w:rsidRDefault="00860F76" w:rsidP="009B4FB1">
      <w:pPr>
        <w:ind w:firstLine="0"/>
        <w:rPr>
          <w:rFonts w:ascii="Times New Roman" w:hAnsi="Times New Roman" w:cs="Times New Roman"/>
          <w:i/>
          <w:iCs/>
          <w:color w:val="FF0000"/>
          <w:sz w:val="22"/>
          <w:szCs w:val="22"/>
        </w:rPr>
      </w:pPr>
    </w:p>
    <w:p w14:paraId="661A1935" w14:textId="2F748BF9" w:rsidR="00660A40" w:rsidRPr="009747B5" w:rsidRDefault="009608D0" w:rsidP="009747B5">
      <w:pPr>
        <w:spacing w:after="30"/>
        <w:rPr>
          <w:rFonts w:ascii="Times New Roman" w:hAnsi="Times New Roman" w:cs="Times New Roman"/>
          <w:b/>
          <w:bCs/>
          <w:sz w:val="24"/>
          <w:szCs w:val="24"/>
        </w:rPr>
      </w:pPr>
      <w:r w:rsidRPr="009747B5">
        <w:rPr>
          <w:rFonts w:ascii="Times New Roman" w:hAnsi="Times New Roman" w:cs="Times New Roman"/>
          <w:b/>
          <w:sz w:val="24"/>
          <w:szCs w:val="24"/>
        </w:rPr>
        <w:t>4</w:t>
      </w:r>
      <w:r w:rsidR="008A3FD1" w:rsidRPr="009747B5">
        <w:rPr>
          <w:rFonts w:ascii="Times New Roman" w:hAnsi="Times New Roman" w:cs="Times New Roman"/>
          <w:b/>
          <w:sz w:val="24"/>
          <w:szCs w:val="24"/>
        </w:rPr>
        <w:t xml:space="preserve">.1. </w:t>
      </w:r>
      <w:r w:rsidR="006020F9" w:rsidRPr="009747B5">
        <w:rPr>
          <w:rFonts w:ascii="Times New Roman" w:hAnsi="Times New Roman" w:cs="Times New Roman"/>
          <w:b/>
          <w:sz w:val="24"/>
          <w:szCs w:val="24"/>
        </w:rPr>
        <w:t xml:space="preserve">Tiekėjo pasiūlymą sudaro </w:t>
      </w:r>
      <w:r w:rsidR="00D41416" w:rsidRPr="009747B5">
        <w:rPr>
          <w:rFonts w:ascii="Times New Roman" w:hAnsi="Times New Roman" w:cs="Times New Roman"/>
          <w:b/>
          <w:bCs/>
          <w:sz w:val="24"/>
          <w:szCs w:val="24"/>
        </w:rPr>
        <w:t xml:space="preserve">CVP IS </w:t>
      </w:r>
      <w:r w:rsidR="006020F9" w:rsidRPr="009747B5">
        <w:rPr>
          <w:rFonts w:ascii="Times New Roman" w:hAnsi="Times New Roman" w:cs="Times New Roman"/>
          <w:b/>
          <w:bCs/>
          <w:sz w:val="24"/>
          <w:szCs w:val="24"/>
        </w:rPr>
        <w:t xml:space="preserve">pateikiamų ir žemiau nurodytų dokumentų visuma: </w:t>
      </w:r>
    </w:p>
    <w:p w14:paraId="55741847" w14:textId="3F91A59B" w:rsidR="009608D0" w:rsidRPr="009747B5" w:rsidRDefault="009608D0" w:rsidP="009747B5">
      <w:pPr>
        <w:spacing w:after="30"/>
        <w:rPr>
          <w:rFonts w:ascii="Times New Roman" w:hAnsi="Times New Roman" w:cs="Times New Roman"/>
          <w:color w:val="FF0000"/>
          <w:sz w:val="24"/>
          <w:szCs w:val="24"/>
        </w:rPr>
      </w:pPr>
      <w:r w:rsidRPr="009747B5">
        <w:rPr>
          <w:rFonts w:ascii="Times New Roman" w:hAnsi="Times New Roman" w:cs="Times New Roman"/>
          <w:color w:val="FF0000"/>
          <w:sz w:val="24"/>
          <w:szCs w:val="24"/>
        </w:rPr>
        <w:t>4</w:t>
      </w:r>
      <w:r w:rsidR="008A3FD1" w:rsidRPr="009747B5">
        <w:rPr>
          <w:rFonts w:ascii="Times New Roman" w:hAnsi="Times New Roman" w:cs="Times New Roman"/>
          <w:color w:val="FF0000"/>
          <w:sz w:val="24"/>
          <w:szCs w:val="24"/>
        </w:rPr>
        <w:t xml:space="preserve">.1.1. </w:t>
      </w:r>
      <w:r w:rsidR="005A5204" w:rsidRPr="009747B5">
        <w:rPr>
          <w:rFonts w:ascii="Times New Roman" w:hAnsi="Times New Roman" w:cs="Times New Roman"/>
          <w:color w:val="FF0000"/>
          <w:sz w:val="24"/>
          <w:szCs w:val="24"/>
        </w:rPr>
        <w:t xml:space="preserve">tiekėjo pasirašytas pasiūlymas, parengtas pagal </w:t>
      </w:r>
      <w:r w:rsidR="00B75D74" w:rsidRPr="009747B5">
        <w:rPr>
          <w:rFonts w:ascii="Times New Roman" w:hAnsi="Times New Roman" w:cs="Times New Roman"/>
          <w:color w:val="FF0000"/>
          <w:sz w:val="24"/>
          <w:szCs w:val="24"/>
        </w:rPr>
        <w:t>p</w:t>
      </w:r>
      <w:r w:rsidR="006933B9" w:rsidRPr="009747B5">
        <w:rPr>
          <w:rFonts w:ascii="Times New Roman" w:hAnsi="Times New Roman" w:cs="Times New Roman"/>
          <w:color w:val="FF0000"/>
          <w:sz w:val="24"/>
          <w:szCs w:val="24"/>
        </w:rPr>
        <w:t>irkimo sąlygų 3 priedas „Pasiūlymo form</w:t>
      </w:r>
      <w:r w:rsidR="00EB76E3" w:rsidRPr="009747B5">
        <w:rPr>
          <w:rFonts w:ascii="Times New Roman" w:hAnsi="Times New Roman" w:cs="Times New Roman"/>
          <w:color w:val="FF0000"/>
          <w:sz w:val="24"/>
          <w:szCs w:val="24"/>
        </w:rPr>
        <w:t>a</w:t>
      </w:r>
      <w:r w:rsidR="006933B9" w:rsidRPr="009747B5">
        <w:rPr>
          <w:rFonts w:ascii="Times New Roman" w:hAnsi="Times New Roman" w:cs="Times New Roman"/>
          <w:color w:val="FF0000"/>
          <w:sz w:val="24"/>
          <w:szCs w:val="24"/>
        </w:rPr>
        <w:t>“;</w:t>
      </w:r>
    </w:p>
    <w:p w14:paraId="5E043B14" w14:textId="5A063175" w:rsidR="00660A40" w:rsidRPr="009747B5" w:rsidRDefault="009608D0" w:rsidP="009747B5">
      <w:pPr>
        <w:spacing w:after="30"/>
        <w:rPr>
          <w:rFonts w:ascii="Times New Roman" w:hAnsi="Times New Roman" w:cs="Times New Roman"/>
          <w:color w:val="FF0000"/>
          <w:sz w:val="24"/>
          <w:szCs w:val="24"/>
          <w:u w:val="single"/>
        </w:rPr>
      </w:pPr>
      <w:r w:rsidRPr="009747B5">
        <w:rPr>
          <w:rFonts w:ascii="Times New Roman" w:hAnsi="Times New Roman" w:cs="Times New Roman"/>
          <w:color w:val="FF0000"/>
          <w:sz w:val="24"/>
          <w:szCs w:val="24"/>
        </w:rPr>
        <w:t>4</w:t>
      </w:r>
      <w:r w:rsidR="00660A40" w:rsidRPr="009747B5">
        <w:rPr>
          <w:rFonts w:ascii="Times New Roman" w:hAnsi="Times New Roman" w:cs="Times New Roman"/>
          <w:color w:val="FF0000"/>
          <w:sz w:val="24"/>
          <w:szCs w:val="24"/>
        </w:rPr>
        <w:t>.</w:t>
      </w:r>
      <w:r w:rsidR="00EB76E3" w:rsidRPr="009747B5">
        <w:rPr>
          <w:rFonts w:ascii="Times New Roman" w:hAnsi="Times New Roman" w:cs="Times New Roman"/>
          <w:color w:val="FF0000"/>
          <w:sz w:val="24"/>
          <w:szCs w:val="24"/>
        </w:rPr>
        <w:t xml:space="preserve">1.2. </w:t>
      </w:r>
      <w:r w:rsidR="00F8426F" w:rsidRPr="009747B5">
        <w:rPr>
          <w:rFonts w:ascii="Times New Roman" w:hAnsi="Times New Roman" w:cs="Times New Roman"/>
          <w:color w:val="FF0000"/>
          <w:sz w:val="24"/>
          <w:szCs w:val="24"/>
        </w:rPr>
        <w:t>dokumentas, patvirtinantis, kad asmuo, kuris pasirašė pasiūlymą (jei jis ne tiekėjo vadovas), turėjo teisę jį pasirašyti;</w:t>
      </w:r>
    </w:p>
    <w:p w14:paraId="6A697CDB" w14:textId="512CB622" w:rsidR="00660A40" w:rsidRPr="009747B5" w:rsidRDefault="009608D0" w:rsidP="00BB30FB">
      <w:pPr>
        <w:spacing w:after="30"/>
        <w:rPr>
          <w:rFonts w:ascii="Times New Roman" w:hAnsi="Times New Roman" w:cs="Times New Roman"/>
          <w:color w:val="FF0000"/>
          <w:sz w:val="24"/>
          <w:szCs w:val="24"/>
          <w:u w:val="single"/>
        </w:rPr>
      </w:pPr>
      <w:r w:rsidRPr="009747B5">
        <w:rPr>
          <w:rFonts w:ascii="Times New Roman" w:hAnsi="Times New Roman" w:cs="Times New Roman"/>
          <w:color w:val="FF0000"/>
          <w:sz w:val="24"/>
          <w:szCs w:val="24"/>
        </w:rPr>
        <w:t>4</w:t>
      </w:r>
      <w:r w:rsidR="00660A40" w:rsidRPr="009747B5">
        <w:rPr>
          <w:rFonts w:ascii="Times New Roman" w:hAnsi="Times New Roman" w:cs="Times New Roman"/>
          <w:color w:val="FF0000"/>
          <w:sz w:val="24"/>
          <w:szCs w:val="24"/>
        </w:rPr>
        <w:t xml:space="preserve">.1.3. </w:t>
      </w:r>
      <w:r w:rsidR="00AF1F12" w:rsidRPr="009747B5">
        <w:rPr>
          <w:rFonts w:ascii="Times New Roman" w:hAnsi="Times New Roman" w:cs="Times New Roman"/>
          <w:color w:val="FF0000"/>
          <w:sz w:val="24"/>
          <w:szCs w:val="24"/>
        </w:rPr>
        <w:t>jungtinės veiklos sutarties kopija (jeigu pirkime dalyvauja ūkio subjektų grupė jungtinės veiklos sutarties pagrindu);</w:t>
      </w:r>
    </w:p>
    <w:p w14:paraId="37350C6A" w14:textId="262E54BF" w:rsidR="00660A40" w:rsidRPr="009747B5" w:rsidRDefault="009608D0" w:rsidP="00BB30FB">
      <w:pPr>
        <w:spacing w:after="30"/>
        <w:rPr>
          <w:rFonts w:ascii="Times New Roman" w:hAnsi="Times New Roman" w:cs="Times New Roman"/>
          <w:color w:val="FF0000"/>
          <w:sz w:val="24"/>
          <w:szCs w:val="24"/>
        </w:rPr>
      </w:pPr>
      <w:r w:rsidRPr="009747B5">
        <w:rPr>
          <w:rFonts w:ascii="Times New Roman" w:hAnsi="Times New Roman" w:cs="Times New Roman"/>
          <w:color w:val="FF0000"/>
          <w:sz w:val="24"/>
          <w:szCs w:val="24"/>
        </w:rPr>
        <w:t>4</w:t>
      </w:r>
      <w:r w:rsidR="00660A40" w:rsidRPr="009747B5">
        <w:rPr>
          <w:rFonts w:ascii="Times New Roman" w:hAnsi="Times New Roman" w:cs="Times New Roman"/>
          <w:color w:val="FF0000"/>
          <w:sz w:val="24"/>
          <w:szCs w:val="24"/>
        </w:rPr>
        <w:t xml:space="preserve">.1.4. </w:t>
      </w:r>
      <w:r w:rsidR="00AF1F12" w:rsidRPr="009747B5">
        <w:rPr>
          <w:rFonts w:ascii="Times New Roman" w:hAnsi="Times New Roman" w:cs="Times New Roman"/>
          <w:color w:val="FF0000"/>
          <w:sz w:val="24"/>
          <w:szCs w:val="24"/>
        </w:rPr>
        <w:t xml:space="preserve">jei tiekėjas pasitelkia ūkio subjektus, kurių </w:t>
      </w:r>
      <w:proofErr w:type="spellStart"/>
      <w:r w:rsidR="00AF1F12" w:rsidRPr="009747B5">
        <w:rPr>
          <w:rFonts w:ascii="Times New Roman" w:hAnsi="Times New Roman" w:cs="Times New Roman"/>
          <w:color w:val="FF0000"/>
          <w:sz w:val="24"/>
          <w:szCs w:val="24"/>
        </w:rPr>
        <w:t>pajėgumais</w:t>
      </w:r>
      <w:proofErr w:type="spellEnd"/>
      <w:r w:rsidR="00AF1F12" w:rsidRPr="009747B5">
        <w:rPr>
          <w:rFonts w:ascii="Times New Roman" w:hAnsi="Times New Roman" w:cs="Times New Roman"/>
          <w:color w:val="FF0000"/>
          <w:sz w:val="24"/>
          <w:szCs w:val="24"/>
        </w:rPr>
        <w:t xml:space="preserve"> remiasi, – įrodymai, kad šie ištekliai bus prieinami per visą sutartinių įsipareigojimų vykdymo laikotarpį;</w:t>
      </w:r>
    </w:p>
    <w:p w14:paraId="0BF8888C" w14:textId="517D8C86" w:rsidR="00660A40" w:rsidRPr="009747B5" w:rsidRDefault="009608D0" w:rsidP="00BB30FB">
      <w:pPr>
        <w:spacing w:after="30"/>
        <w:rPr>
          <w:rFonts w:ascii="Times New Roman" w:hAnsi="Times New Roman" w:cs="Times New Roman"/>
          <w:color w:val="FF0000"/>
          <w:sz w:val="24"/>
          <w:szCs w:val="24"/>
        </w:rPr>
      </w:pPr>
      <w:r w:rsidRPr="009747B5">
        <w:rPr>
          <w:rFonts w:ascii="Times New Roman" w:hAnsi="Times New Roman" w:cs="Times New Roman"/>
          <w:color w:val="FF0000"/>
          <w:sz w:val="24"/>
          <w:szCs w:val="24"/>
        </w:rPr>
        <w:t>4</w:t>
      </w:r>
      <w:r w:rsidR="00660A40" w:rsidRPr="009747B5">
        <w:rPr>
          <w:rFonts w:ascii="Times New Roman" w:hAnsi="Times New Roman" w:cs="Times New Roman"/>
          <w:color w:val="FF0000"/>
          <w:sz w:val="24"/>
          <w:szCs w:val="24"/>
        </w:rPr>
        <w:t xml:space="preserve">.1.5. </w:t>
      </w:r>
      <w:r w:rsidR="00AF1F12" w:rsidRPr="009747B5">
        <w:rPr>
          <w:rFonts w:ascii="Times New Roman" w:hAnsi="Times New Roman" w:cs="Times New Roman"/>
          <w:color w:val="FF0000"/>
          <w:sz w:val="24"/>
          <w:szCs w:val="24"/>
        </w:rPr>
        <w:t>jei tiekėjas pasitelkia subtiekėjus, subtiekėjo deklaracija ar kitas dokumentas, patvirtinantis jo sutikimą būti subtiekėju pirkime</w:t>
      </w:r>
      <w:r w:rsidR="00A57D95" w:rsidRPr="009747B5">
        <w:rPr>
          <w:rFonts w:ascii="Times New Roman" w:hAnsi="Times New Roman" w:cs="Times New Roman"/>
          <w:color w:val="FF0000"/>
          <w:sz w:val="24"/>
          <w:szCs w:val="24"/>
        </w:rPr>
        <w:t>;</w:t>
      </w:r>
    </w:p>
    <w:p w14:paraId="5BEFDCE3" w14:textId="106703C0" w:rsidR="00AD6820" w:rsidRPr="009747B5" w:rsidRDefault="00AD6820" w:rsidP="00BB30FB">
      <w:pPr>
        <w:spacing w:after="30"/>
        <w:rPr>
          <w:rFonts w:ascii="Times New Roman" w:hAnsi="Times New Roman" w:cs="Times New Roman"/>
          <w:color w:val="FF0000"/>
          <w:sz w:val="24"/>
          <w:szCs w:val="24"/>
        </w:rPr>
      </w:pPr>
      <w:r w:rsidRPr="009747B5">
        <w:rPr>
          <w:rFonts w:ascii="Times New Roman" w:hAnsi="Times New Roman" w:cs="Times New Roman"/>
          <w:color w:val="FF0000"/>
          <w:sz w:val="24"/>
          <w:szCs w:val="24"/>
        </w:rPr>
        <w:t>4.1.6. transporto priemonės atitikimą ne žemesniam negu „Euro 6“ teršalų išmetimo standartui atitiktį įrodantys automobilio gamintojo techniniai dokumentai ar kiti lygiaverčiai dokumentai;</w:t>
      </w:r>
    </w:p>
    <w:p w14:paraId="56955E56" w14:textId="139B307E" w:rsidR="00B04F9A" w:rsidRPr="009747B5" w:rsidRDefault="009608D0" w:rsidP="00BB30FB">
      <w:pPr>
        <w:spacing w:after="30"/>
        <w:rPr>
          <w:rFonts w:ascii="Times New Roman" w:hAnsi="Times New Roman" w:cs="Times New Roman"/>
          <w:bCs/>
          <w:iCs/>
          <w:color w:val="FF0000"/>
          <w:sz w:val="24"/>
          <w:szCs w:val="24"/>
        </w:rPr>
      </w:pPr>
      <w:r w:rsidRPr="009747B5">
        <w:rPr>
          <w:rFonts w:ascii="Times New Roman" w:hAnsi="Times New Roman" w:cs="Times New Roman"/>
          <w:bCs/>
          <w:iCs/>
          <w:color w:val="FF0000"/>
          <w:sz w:val="24"/>
          <w:szCs w:val="24"/>
        </w:rPr>
        <w:t>4</w:t>
      </w:r>
      <w:r w:rsidR="00554706" w:rsidRPr="009747B5">
        <w:rPr>
          <w:rFonts w:ascii="Times New Roman" w:hAnsi="Times New Roman" w:cs="Times New Roman"/>
          <w:bCs/>
          <w:iCs/>
          <w:color w:val="FF0000"/>
          <w:sz w:val="24"/>
          <w:szCs w:val="24"/>
        </w:rPr>
        <w:t>.1.</w:t>
      </w:r>
      <w:r w:rsidR="00A57D95" w:rsidRPr="009747B5">
        <w:rPr>
          <w:rFonts w:ascii="Times New Roman" w:hAnsi="Times New Roman" w:cs="Times New Roman"/>
          <w:bCs/>
          <w:iCs/>
          <w:color w:val="FF0000"/>
          <w:sz w:val="24"/>
          <w:szCs w:val="24"/>
        </w:rPr>
        <w:t>7</w:t>
      </w:r>
      <w:r w:rsidR="00554706" w:rsidRPr="009747B5">
        <w:rPr>
          <w:rFonts w:ascii="Times New Roman" w:hAnsi="Times New Roman" w:cs="Times New Roman"/>
          <w:bCs/>
          <w:iCs/>
          <w:color w:val="FF0000"/>
          <w:sz w:val="24"/>
          <w:szCs w:val="24"/>
        </w:rPr>
        <w:t xml:space="preserve">. </w:t>
      </w:r>
      <w:r w:rsidR="00BD4FF4">
        <w:rPr>
          <w:rFonts w:ascii="Times New Roman" w:hAnsi="Times New Roman" w:cs="Times New Roman"/>
          <w:bCs/>
          <w:iCs/>
          <w:color w:val="FF0000"/>
          <w:sz w:val="24"/>
          <w:szCs w:val="24"/>
        </w:rPr>
        <w:t>tiekėjo</w:t>
      </w:r>
      <w:r w:rsidR="00EB76E3" w:rsidRPr="009747B5">
        <w:rPr>
          <w:rFonts w:ascii="Times New Roman" w:hAnsi="Times New Roman" w:cs="Times New Roman"/>
          <w:bCs/>
          <w:iCs/>
          <w:color w:val="FF0000"/>
          <w:sz w:val="24"/>
          <w:szCs w:val="24"/>
        </w:rPr>
        <w:t xml:space="preserve"> deklaracij</w:t>
      </w:r>
      <w:r w:rsidR="00B04F9A" w:rsidRPr="009747B5">
        <w:rPr>
          <w:rFonts w:ascii="Times New Roman" w:hAnsi="Times New Roman" w:cs="Times New Roman"/>
          <w:bCs/>
          <w:iCs/>
          <w:color w:val="FF0000"/>
          <w:sz w:val="24"/>
          <w:szCs w:val="24"/>
        </w:rPr>
        <w:t>a</w:t>
      </w:r>
      <w:r w:rsidR="00EB76E3" w:rsidRPr="009747B5">
        <w:rPr>
          <w:rFonts w:ascii="Times New Roman" w:hAnsi="Times New Roman" w:cs="Times New Roman"/>
          <w:bCs/>
          <w:iCs/>
          <w:color w:val="FF0000"/>
          <w:sz w:val="24"/>
          <w:szCs w:val="24"/>
        </w:rPr>
        <w:t xml:space="preserve">, </w:t>
      </w:r>
      <w:r w:rsidR="0030266A" w:rsidRPr="009747B5">
        <w:rPr>
          <w:rFonts w:ascii="Times New Roman" w:hAnsi="Times New Roman" w:cs="Times New Roman"/>
          <w:bCs/>
          <w:iCs/>
          <w:color w:val="FF0000"/>
          <w:sz w:val="24"/>
          <w:szCs w:val="24"/>
        </w:rPr>
        <w:t>kurioje tiekėjas deklaruoja</w:t>
      </w:r>
      <w:r w:rsidR="00B04F9A" w:rsidRPr="009747B5">
        <w:rPr>
          <w:rFonts w:ascii="Times New Roman" w:hAnsi="Times New Roman" w:cs="Times New Roman"/>
          <w:bCs/>
          <w:iCs/>
          <w:color w:val="FF0000"/>
          <w:sz w:val="24"/>
          <w:szCs w:val="24"/>
        </w:rPr>
        <w:t xml:space="preserve">, juridinio asmens statusą </w:t>
      </w:r>
      <w:r w:rsidR="0030266A" w:rsidRPr="009747B5">
        <w:rPr>
          <w:rFonts w:ascii="Times New Roman" w:hAnsi="Times New Roman" w:cs="Times New Roman"/>
          <w:bCs/>
          <w:iCs/>
          <w:color w:val="FF0000"/>
          <w:sz w:val="24"/>
          <w:szCs w:val="24"/>
        </w:rPr>
        <w:t xml:space="preserve"> pagal VPĮ </w:t>
      </w:r>
      <w:r w:rsidR="00B87066" w:rsidRPr="009747B5">
        <w:rPr>
          <w:rFonts w:ascii="Times New Roman" w:hAnsi="Times New Roman" w:cs="Times New Roman"/>
          <w:bCs/>
          <w:iCs/>
          <w:color w:val="FF0000"/>
          <w:sz w:val="24"/>
          <w:szCs w:val="24"/>
        </w:rPr>
        <w:t>46 str. 2</w:t>
      </w:r>
      <w:r w:rsidR="00EB76E3" w:rsidRPr="009747B5">
        <w:rPr>
          <w:rFonts w:ascii="Times New Roman" w:hAnsi="Times New Roman" w:cs="Times New Roman"/>
          <w:bCs/>
          <w:iCs/>
          <w:color w:val="FF0000"/>
          <w:sz w:val="24"/>
          <w:szCs w:val="24"/>
        </w:rPr>
        <w:t>¹</w:t>
      </w:r>
      <w:r w:rsidR="00B04F9A" w:rsidRPr="009747B5">
        <w:rPr>
          <w:rFonts w:ascii="Times New Roman" w:hAnsi="Times New Roman" w:cs="Times New Roman"/>
          <w:bCs/>
          <w:iCs/>
          <w:color w:val="FF0000"/>
          <w:sz w:val="24"/>
          <w:szCs w:val="24"/>
        </w:rPr>
        <w:t xml:space="preserve"> dalies nuostatas</w:t>
      </w:r>
      <w:r w:rsidR="00BD4FF4">
        <w:rPr>
          <w:rFonts w:ascii="Times New Roman" w:hAnsi="Times New Roman" w:cs="Times New Roman"/>
          <w:bCs/>
          <w:iCs/>
          <w:color w:val="FF0000"/>
          <w:sz w:val="24"/>
          <w:szCs w:val="24"/>
        </w:rPr>
        <w:t xml:space="preserve"> (pirkimo sąlygų 5 priedas)</w:t>
      </w:r>
      <w:r w:rsidR="002E5395" w:rsidRPr="009747B5">
        <w:rPr>
          <w:rFonts w:ascii="Times New Roman" w:hAnsi="Times New Roman" w:cs="Times New Roman"/>
          <w:bCs/>
          <w:iCs/>
          <w:color w:val="FF0000"/>
          <w:sz w:val="24"/>
          <w:szCs w:val="24"/>
        </w:rPr>
        <w:t>:</w:t>
      </w:r>
      <w:r w:rsidR="00B04F9A" w:rsidRPr="009747B5">
        <w:rPr>
          <w:rFonts w:ascii="Times New Roman" w:hAnsi="Times New Roman" w:cs="Times New Roman"/>
          <w:bCs/>
          <w:iCs/>
          <w:color w:val="FF0000"/>
          <w:sz w:val="24"/>
          <w:szCs w:val="24"/>
        </w:rPr>
        <w:t xml:space="preserve"> </w:t>
      </w:r>
    </w:p>
    <w:p w14:paraId="7D681240" w14:textId="29E523A6" w:rsidR="002E5395" w:rsidRPr="009747B5" w:rsidRDefault="002E5395" w:rsidP="00BB30FB">
      <w:pPr>
        <w:spacing w:after="30"/>
        <w:rPr>
          <w:rFonts w:ascii="Times New Roman" w:hAnsi="Times New Roman" w:cs="Times New Roman"/>
          <w:b/>
          <w:bCs/>
          <w:color w:val="FF0000"/>
          <w:sz w:val="24"/>
          <w:szCs w:val="24"/>
        </w:rPr>
      </w:pPr>
      <w:r w:rsidRPr="009747B5">
        <w:rPr>
          <w:rFonts w:ascii="Times New Roman" w:hAnsi="Times New Roman" w:cs="Times New Roman"/>
          <w:b/>
          <w:bCs/>
          <w:color w:val="FF0000"/>
          <w:sz w:val="24"/>
          <w:szCs w:val="24"/>
        </w:rPr>
        <w:t>&lt;...&gt; 46 straipsnis. Tiekėjo pašalinimo pagrindai</w:t>
      </w:r>
    </w:p>
    <w:p w14:paraId="58FB9400" w14:textId="7C156556" w:rsidR="002E5395" w:rsidRPr="009747B5" w:rsidRDefault="00612007" w:rsidP="00BB30FB">
      <w:pPr>
        <w:spacing w:after="30"/>
        <w:rPr>
          <w:rFonts w:ascii="Times New Roman" w:hAnsi="Times New Roman" w:cs="Times New Roman"/>
          <w:b/>
          <w:bCs/>
          <w:color w:val="FF0000"/>
          <w:sz w:val="24"/>
          <w:szCs w:val="24"/>
        </w:rPr>
      </w:pPr>
      <w:r w:rsidRPr="009747B5">
        <w:rPr>
          <w:rFonts w:ascii="Times New Roman" w:hAnsi="Times New Roman" w:cs="Times New Roman"/>
          <w:color w:val="FF0000"/>
          <w:sz w:val="24"/>
          <w:szCs w:val="24"/>
        </w:rPr>
        <w:t>„2</w:t>
      </w:r>
      <w:r w:rsidRPr="009747B5">
        <w:rPr>
          <w:rFonts w:ascii="Times New Roman" w:hAnsi="Times New Roman" w:cs="Times New Roman"/>
          <w:color w:val="FF0000"/>
          <w:sz w:val="24"/>
          <w:szCs w:val="24"/>
          <w:vertAlign w:val="superscript"/>
        </w:rPr>
        <w:t>1</w:t>
      </w:r>
      <w:r w:rsidRPr="009747B5">
        <w:rPr>
          <w:rFonts w:ascii="Times New Roman" w:hAnsi="Times New Roman" w:cs="Times New Roman"/>
          <w:color w:val="FF0000"/>
          <w:sz w:val="24"/>
          <w:szCs w:val="24"/>
        </w:rPr>
        <w:t xml:space="preserve">. Perkančioji organizacija pašalina tiekėją iš pirkimo procedūros, jeigu tiekėjas yra neatlikęs jam paskirtos baudžiamojo poveikio priemonės – uždraudimo juridiniam asmeniui dalyvauti viešuosiuose pirkimuose.“ </w:t>
      </w:r>
      <w:r w:rsidRPr="009747B5">
        <w:rPr>
          <w:rFonts w:ascii="Times New Roman" w:hAnsi="Times New Roman" w:cs="Times New Roman"/>
          <w:b/>
          <w:bCs/>
          <w:color w:val="FF0000"/>
          <w:sz w:val="24"/>
          <w:szCs w:val="24"/>
        </w:rPr>
        <w:t>&lt;...&gt;</w:t>
      </w:r>
    </w:p>
    <w:p w14:paraId="71951E12" w14:textId="14CE4A8A" w:rsidR="0085680F" w:rsidRPr="001B1277" w:rsidRDefault="0030266A" w:rsidP="00BB30FB">
      <w:pPr>
        <w:spacing w:after="30"/>
        <w:rPr>
          <w:rFonts w:ascii="Times New Roman" w:eastAsiaTheme="minorHAnsi" w:hAnsi="Times New Roman" w:cs="Times New Roman"/>
          <w:bCs/>
          <w:iCs/>
          <w:sz w:val="24"/>
          <w:szCs w:val="24"/>
        </w:rPr>
      </w:pPr>
      <w:r>
        <w:rPr>
          <w:rFonts w:ascii="Times New Roman" w:eastAsia="Calibri" w:hAnsi="Times New Roman" w:cs="Times New Roman"/>
          <w:iCs/>
          <w:sz w:val="24"/>
          <w:szCs w:val="24"/>
        </w:rPr>
        <w:t>4.</w:t>
      </w:r>
      <w:r w:rsidR="002418EA">
        <w:rPr>
          <w:rFonts w:ascii="Times New Roman" w:eastAsia="Calibri" w:hAnsi="Times New Roman" w:cs="Times New Roman"/>
          <w:iCs/>
          <w:sz w:val="24"/>
          <w:szCs w:val="24"/>
        </w:rPr>
        <w:t>2</w:t>
      </w:r>
      <w:r>
        <w:rPr>
          <w:rFonts w:ascii="Times New Roman" w:eastAsia="Calibri" w:hAnsi="Times New Roman" w:cs="Times New Roman"/>
          <w:iCs/>
          <w:sz w:val="24"/>
          <w:szCs w:val="24"/>
        </w:rPr>
        <w:t>. Visas pasiūlymas privalo būti</w:t>
      </w:r>
      <w:r w:rsidR="00F8426F" w:rsidRPr="001B1277">
        <w:rPr>
          <w:rFonts w:ascii="Times New Roman" w:eastAsia="Calibri" w:hAnsi="Times New Roman" w:cs="Times New Roman"/>
          <w:iCs/>
          <w:sz w:val="24"/>
          <w:szCs w:val="24"/>
        </w:rPr>
        <w:t xml:space="preserve"> pasirašytas kvalifikuotu elektroniniu parašu, atitinkančiu VPĮ 22 str</w:t>
      </w:r>
      <w:r>
        <w:rPr>
          <w:rFonts w:ascii="Times New Roman" w:eastAsia="Calibri" w:hAnsi="Times New Roman" w:cs="Times New Roman"/>
          <w:iCs/>
          <w:sz w:val="24"/>
          <w:szCs w:val="24"/>
        </w:rPr>
        <w:t>.</w:t>
      </w:r>
      <w:r w:rsidR="00F8426F" w:rsidRPr="001B1277">
        <w:rPr>
          <w:rFonts w:ascii="Times New Roman" w:eastAsia="Calibri" w:hAnsi="Times New Roman" w:cs="Times New Roman"/>
          <w:iCs/>
          <w:sz w:val="24"/>
          <w:szCs w:val="24"/>
        </w:rPr>
        <w:t xml:space="preserve"> 11 d</w:t>
      </w:r>
      <w:r>
        <w:rPr>
          <w:rFonts w:ascii="Times New Roman" w:eastAsia="Calibri" w:hAnsi="Times New Roman" w:cs="Times New Roman"/>
          <w:iCs/>
          <w:sz w:val="24"/>
          <w:szCs w:val="24"/>
        </w:rPr>
        <w:t>.</w:t>
      </w:r>
      <w:r w:rsidR="00F8426F" w:rsidRPr="001B1277">
        <w:rPr>
          <w:rFonts w:ascii="Times New Roman" w:eastAsia="Calibri" w:hAnsi="Times New Roman" w:cs="Times New Roman"/>
          <w:iCs/>
          <w:sz w:val="24"/>
          <w:szCs w:val="24"/>
        </w:rPr>
        <w:t xml:space="preserve"> 2 ir 3 punktuose nustatytus reikalavimus. </w:t>
      </w:r>
    </w:p>
    <w:p w14:paraId="2CDF0542" w14:textId="490E4495" w:rsidR="0085680F" w:rsidRPr="001B1277" w:rsidRDefault="009608D0" w:rsidP="00BB30FB">
      <w:pPr>
        <w:spacing w:after="30"/>
        <w:rPr>
          <w:rFonts w:ascii="Times New Roman" w:hAnsi="Times New Roman" w:cs="Times New Roman"/>
          <w:sz w:val="24"/>
          <w:szCs w:val="24"/>
        </w:rPr>
      </w:pPr>
      <w:r>
        <w:rPr>
          <w:rFonts w:ascii="Times New Roman" w:eastAsia="Arial" w:hAnsi="Times New Roman" w:cs="Times New Roman"/>
          <w:sz w:val="24"/>
          <w:szCs w:val="24"/>
        </w:rPr>
        <w:t>4</w:t>
      </w:r>
      <w:r w:rsidR="0085680F">
        <w:rPr>
          <w:rFonts w:ascii="Times New Roman" w:eastAsia="Arial" w:hAnsi="Times New Roman" w:cs="Times New Roman"/>
          <w:sz w:val="24"/>
          <w:szCs w:val="24"/>
        </w:rPr>
        <w:t>.</w:t>
      </w:r>
      <w:r w:rsidR="002418EA">
        <w:rPr>
          <w:rFonts w:ascii="Times New Roman" w:eastAsia="Arial" w:hAnsi="Times New Roman" w:cs="Times New Roman"/>
          <w:sz w:val="24"/>
          <w:szCs w:val="24"/>
        </w:rPr>
        <w:t>3</w:t>
      </w:r>
      <w:r w:rsidR="0085680F">
        <w:rPr>
          <w:rFonts w:ascii="Times New Roman" w:eastAsia="Arial" w:hAnsi="Times New Roman" w:cs="Times New Roman"/>
          <w:sz w:val="24"/>
          <w:szCs w:val="24"/>
        </w:rPr>
        <w:t xml:space="preserve">. </w:t>
      </w:r>
      <w:r w:rsidR="00AF1F12" w:rsidRPr="001B1277">
        <w:rPr>
          <w:rFonts w:ascii="Times New Roman" w:eastAsia="Arial" w:hAnsi="Times New Roman" w:cs="Times New Roman"/>
          <w:sz w:val="24"/>
          <w:szCs w:val="24"/>
        </w:rPr>
        <w:t>Pasiūlymas turi būti parengtas</w:t>
      </w:r>
      <w:r w:rsidR="000D45E1" w:rsidRPr="001B1277">
        <w:rPr>
          <w:rFonts w:ascii="Times New Roman" w:eastAsia="Arial" w:hAnsi="Times New Roman" w:cs="Times New Roman"/>
          <w:sz w:val="24"/>
          <w:szCs w:val="24"/>
        </w:rPr>
        <w:t>, susirašinėjimas tarp tiekėjo ir perkančiosios organizacijos vykdomas</w:t>
      </w:r>
      <w:r w:rsidR="00AF1F12" w:rsidRPr="001B1277">
        <w:rPr>
          <w:rFonts w:ascii="Times New Roman" w:eastAsia="Arial" w:hAnsi="Times New Roman" w:cs="Times New Roman"/>
          <w:sz w:val="24"/>
          <w:szCs w:val="24"/>
        </w:rPr>
        <w:t xml:space="preserve"> lietuvių kalba. </w:t>
      </w:r>
      <w:r w:rsidR="00AF1F12" w:rsidRPr="001B1277">
        <w:rPr>
          <w:rFonts w:ascii="Times New Roman" w:hAnsi="Times New Roman" w:cs="Times New Roman"/>
          <w:sz w:val="24"/>
          <w:szCs w:val="24"/>
        </w:rPr>
        <w:t xml:space="preserve">Dokumentai, įrodantys pasiūlymo atitikimą Pirkimo sąlygose nurodytiems reikalavimams, turi būti teikiami  lietuvių arba anglų kalba. </w:t>
      </w:r>
      <w:r w:rsidR="00AF1F12" w:rsidRPr="001B1277">
        <w:rPr>
          <w:rFonts w:ascii="Times New Roman" w:eastAsia="Arial" w:hAnsi="Times New Roman" w:cs="Times New Roman"/>
          <w:sz w:val="24"/>
          <w:szCs w:val="24"/>
        </w:rPr>
        <w:t xml:space="preserve">Jei kurie nors su pasiūlymu teikiami dokumentai parengti ne ta kalba, kuria reikalaujama arba perkančiajai organizacijai paprašius, tiekėjas turės pateikti tikslų vertimą į reikalaujamą kalbą. </w:t>
      </w:r>
      <w:r w:rsidR="00AF1F12" w:rsidRPr="001B1277">
        <w:rPr>
          <w:rFonts w:ascii="Times New Roman" w:hAnsi="Times New Roman" w:cs="Times New Roman"/>
          <w:sz w:val="24"/>
          <w:szCs w:val="24"/>
        </w:rPr>
        <w:t xml:space="preserve">Perkančiajai organizacijai turint įtarimų dėl pasiūlyme pateikto dokumento vertimo kokybės ir (ar) jo atitikties </w:t>
      </w:r>
      <w:r w:rsidR="00AF1F12" w:rsidRPr="001B1277">
        <w:rPr>
          <w:rFonts w:ascii="Times New Roman" w:hAnsi="Times New Roman" w:cs="Times New Roman"/>
          <w:sz w:val="24"/>
          <w:szCs w:val="24"/>
        </w:rPr>
        <w:lastRenderedPageBreak/>
        <w:t xml:space="preserve">dokumento originalo turiniui, perkančioji organizacija reikalauja pateikti vertimą atlikusio asmens parašu ir vertimų biuro antspaudu (jei turi) patvirtintą šio dokumento vertimą. </w:t>
      </w:r>
      <w:r w:rsidR="00AF1F12" w:rsidRPr="001B1277">
        <w:rPr>
          <w:rFonts w:ascii="Times New Roman" w:eastAsia="Arial" w:hAnsi="Times New Roman" w:cs="Times New Roman"/>
          <w:sz w:val="24"/>
          <w:szCs w:val="24"/>
        </w:rPr>
        <w:t xml:space="preserve"> </w:t>
      </w:r>
    </w:p>
    <w:p w14:paraId="738DCE11" w14:textId="03E59EE8" w:rsidR="0085680F" w:rsidRPr="001B1277" w:rsidRDefault="009608D0" w:rsidP="00BB30FB">
      <w:pPr>
        <w:spacing w:after="30"/>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85680F">
        <w:rPr>
          <w:rFonts w:ascii="Times New Roman" w:eastAsia="Arial" w:hAnsi="Times New Roman" w:cs="Times New Roman"/>
          <w:sz w:val="24"/>
          <w:szCs w:val="24"/>
        </w:rPr>
        <w:t>.</w:t>
      </w:r>
      <w:r w:rsidR="002418EA">
        <w:rPr>
          <w:rFonts w:ascii="Times New Roman" w:eastAsia="Arial" w:hAnsi="Times New Roman" w:cs="Times New Roman"/>
          <w:sz w:val="24"/>
          <w:szCs w:val="24"/>
        </w:rPr>
        <w:t>4</w:t>
      </w:r>
      <w:r w:rsidR="0085680F">
        <w:rPr>
          <w:rFonts w:ascii="Times New Roman" w:eastAsia="Arial" w:hAnsi="Times New Roman" w:cs="Times New Roman"/>
          <w:sz w:val="24"/>
          <w:szCs w:val="24"/>
        </w:rPr>
        <w:t xml:space="preserve">. </w:t>
      </w:r>
      <w:r w:rsidR="00AF1F12" w:rsidRPr="001B1277">
        <w:rPr>
          <w:rFonts w:ascii="Times New Roman" w:eastAsia="Arial" w:hAnsi="Times New Roman" w:cs="Times New Roman"/>
          <w:sz w:val="24"/>
          <w:szCs w:val="24"/>
        </w:rPr>
        <w:t xml:space="preserve">Bendra pasiūlymo kaina su PVM  turi būti nurodoma dviejų skaitmenų po kablelio tikslumu. </w:t>
      </w:r>
    </w:p>
    <w:p w14:paraId="7B7A0FE0" w14:textId="1B0DCE2D" w:rsidR="006020F9" w:rsidRDefault="009608D0" w:rsidP="00BB30FB">
      <w:pPr>
        <w:spacing w:after="30"/>
        <w:rPr>
          <w:rFonts w:ascii="Times New Roman" w:hAnsi="Times New Roman" w:cs="Times New Roman"/>
          <w:sz w:val="24"/>
          <w:szCs w:val="24"/>
        </w:rPr>
      </w:pPr>
      <w:r>
        <w:rPr>
          <w:rFonts w:ascii="Times New Roman" w:eastAsia="Arial" w:hAnsi="Times New Roman" w:cs="Times New Roman"/>
          <w:sz w:val="24"/>
          <w:szCs w:val="24"/>
        </w:rPr>
        <w:t>4</w:t>
      </w:r>
      <w:r w:rsidR="0085680F">
        <w:rPr>
          <w:rFonts w:ascii="Times New Roman" w:eastAsia="Arial" w:hAnsi="Times New Roman" w:cs="Times New Roman"/>
          <w:sz w:val="24"/>
          <w:szCs w:val="24"/>
        </w:rPr>
        <w:t>.</w:t>
      </w:r>
      <w:r w:rsidR="004852EC">
        <w:rPr>
          <w:rFonts w:ascii="Times New Roman" w:eastAsia="Arial" w:hAnsi="Times New Roman" w:cs="Times New Roman"/>
          <w:sz w:val="24"/>
          <w:szCs w:val="24"/>
        </w:rPr>
        <w:t>5</w:t>
      </w:r>
      <w:r w:rsidR="0085680F">
        <w:rPr>
          <w:rFonts w:ascii="Times New Roman" w:eastAsia="Arial" w:hAnsi="Times New Roman" w:cs="Times New Roman"/>
          <w:sz w:val="24"/>
          <w:szCs w:val="24"/>
        </w:rPr>
        <w:t xml:space="preserve">. </w:t>
      </w:r>
      <w:r w:rsidR="00AF1F12" w:rsidRPr="001B1277">
        <w:rPr>
          <w:rFonts w:ascii="Times New Roman" w:eastAsia="Arial" w:hAnsi="Times New Roman" w:cs="Times New Roman"/>
          <w:sz w:val="24"/>
          <w:szCs w:val="24"/>
        </w:rPr>
        <w:t xml:space="preserve">Tiekėjų pasiūlymuose nurodytos kainos bus vertinamos </w:t>
      </w:r>
      <w:r w:rsidR="00AF1F12" w:rsidRPr="001B1277">
        <w:rPr>
          <w:rFonts w:ascii="Times New Roman" w:hAnsi="Times New Roman" w:cs="Times New Roman"/>
          <w:sz w:val="24"/>
          <w:szCs w:val="24"/>
        </w:rPr>
        <w:t>ir lyginamos su visais mokesčiais, įskaitant PVM.</w:t>
      </w:r>
    </w:p>
    <w:p w14:paraId="06566DC3" w14:textId="65CBF9B3" w:rsidR="004852EC" w:rsidRPr="001B1277" w:rsidRDefault="004852EC" w:rsidP="00BB30FB">
      <w:pPr>
        <w:spacing w:after="30"/>
        <w:rPr>
          <w:rFonts w:ascii="Times New Roman" w:hAnsi="Times New Roman" w:cs="Times New Roman"/>
          <w:sz w:val="24"/>
          <w:szCs w:val="24"/>
        </w:rPr>
      </w:pPr>
      <w:r>
        <w:rPr>
          <w:rFonts w:ascii="Times New Roman" w:hAnsi="Times New Roman" w:cs="Times New Roman"/>
          <w:sz w:val="24"/>
          <w:szCs w:val="24"/>
        </w:rPr>
        <w:t>4.</w:t>
      </w:r>
      <w:r w:rsidR="00A96CE0">
        <w:rPr>
          <w:rFonts w:ascii="Times New Roman" w:hAnsi="Times New Roman" w:cs="Times New Roman"/>
          <w:sz w:val="24"/>
          <w:szCs w:val="24"/>
        </w:rPr>
        <w:t>6</w:t>
      </w:r>
      <w:r>
        <w:rPr>
          <w:rFonts w:ascii="Times New Roman" w:hAnsi="Times New Roman" w:cs="Times New Roman"/>
          <w:sz w:val="24"/>
          <w:szCs w:val="24"/>
        </w:rPr>
        <w:t>. Pasiūlymą pateikti iki 2025 m. rugpjūčio 13 d. 9.00 val.</w:t>
      </w:r>
    </w:p>
    <w:p w14:paraId="343D2D68" w14:textId="77777777" w:rsidR="00AF1F12" w:rsidRPr="001B1277" w:rsidRDefault="00AF1F12" w:rsidP="001B1277">
      <w:pPr>
        <w:spacing w:after="30"/>
        <w:rPr>
          <w:rFonts w:ascii="Times New Roman" w:hAnsi="Times New Roman" w:cs="Times New Roman"/>
          <w:sz w:val="24"/>
          <w:szCs w:val="24"/>
        </w:rPr>
      </w:pPr>
    </w:p>
    <w:p w14:paraId="4AC2116E" w14:textId="00AB962D" w:rsidR="00CD457C" w:rsidRPr="00F70558" w:rsidRDefault="00CD457C" w:rsidP="00F77A5D">
      <w:pPr>
        <w:pStyle w:val="ListParagraph"/>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0BC6664" w:rsidR="00F527B1" w:rsidRPr="001B1277" w:rsidRDefault="009608D0" w:rsidP="001B1277">
      <w:pPr>
        <w:pStyle w:val="Heading1"/>
        <w:numPr>
          <w:ilvl w:val="0"/>
          <w:numId w:val="0"/>
        </w:numPr>
        <w:spacing w:before="0" w:after="0" w:line="300" w:lineRule="auto"/>
        <w:rPr>
          <w:rFonts w:ascii="Times New Roman" w:hAnsi="Times New Roman" w:cs="Times New Roman"/>
          <w:color w:val="auto"/>
        </w:rPr>
      </w:pPr>
      <w:bookmarkStart w:id="14" w:name="_Toc137194952"/>
      <w:r>
        <w:rPr>
          <w:rFonts w:asciiTheme="minorHAnsi" w:hAnsiTheme="minorHAnsi" w:cstheme="minorHAnsi"/>
          <w:color w:val="auto"/>
        </w:rPr>
        <w:t>5</w:t>
      </w:r>
      <w:r w:rsidR="003F5D40" w:rsidRPr="00E62E95">
        <w:rPr>
          <w:rFonts w:asciiTheme="minorHAnsi" w:hAnsiTheme="minorHAnsi" w:cstheme="minorHAnsi"/>
          <w:color w:val="auto"/>
        </w:rPr>
        <w:t xml:space="preserve">. </w:t>
      </w:r>
      <w:r w:rsidR="00E62E95" w:rsidRPr="001B1277">
        <w:rPr>
          <w:rFonts w:ascii="Times New Roman" w:hAnsi="Times New Roman" w:cs="Times New Roman"/>
          <w:color w:val="auto"/>
        </w:rPr>
        <w:t>Pasiūlymo galiojimo užtikrinimas</w:t>
      </w:r>
      <w:bookmarkEnd w:id="14"/>
    </w:p>
    <w:p w14:paraId="7A210472" w14:textId="77777777" w:rsidR="003D73C2" w:rsidRPr="001B1277" w:rsidRDefault="003D73C2" w:rsidP="00C17335">
      <w:pPr>
        <w:ind w:firstLine="0"/>
        <w:rPr>
          <w:rFonts w:ascii="Times New Roman" w:hAnsi="Times New Roman" w:cs="Times New Roman"/>
          <w:i/>
          <w:iCs/>
          <w:color w:val="7030A0"/>
        </w:rPr>
      </w:pPr>
    </w:p>
    <w:p w14:paraId="7203423F" w14:textId="0D0B4C04" w:rsidR="00F527B1" w:rsidRPr="001B1277" w:rsidRDefault="009608D0" w:rsidP="004C7586">
      <w:pPr>
        <w:pStyle w:val="ListParagraph"/>
        <w:ind w:left="0" w:firstLine="709"/>
        <w:rPr>
          <w:rFonts w:ascii="Times New Roman" w:eastAsia="Calibri" w:hAnsi="Times New Roman" w:cs="Times New Roman"/>
          <w:sz w:val="24"/>
          <w:szCs w:val="24"/>
        </w:rPr>
      </w:pPr>
      <w:r>
        <w:rPr>
          <w:rFonts w:ascii="Times New Roman" w:hAnsi="Times New Roman" w:cs="Times New Roman"/>
          <w:sz w:val="24"/>
          <w:szCs w:val="24"/>
        </w:rPr>
        <w:t>5</w:t>
      </w:r>
      <w:r w:rsidR="003F5D40" w:rsidRPr="001B1277">
        <w:rPr>
          <w:rFonts w:ascii="Times New Roman" w:hAnsi="Times New Roman" w:cs="Times New Roman"/>
          <w:sz w:val="24"/>
          <w:szCs w:val="24"/>
        </w:rPr>
        <w:t xml:space="preserve">.1. </w:t>
      </w:r>
      <w:r w:rsidR="0AA88C09" w:rsidRPr="001B1277">
        <w:rPr>
          <w:rFonts w:ascii="Times New Roman" w:hAnsi="Times New Roman" w:cs="Times New Roman"/>
          <w:sz w:val="24"/>
          <w:szCs w:val="24"/>
        </w:rPr>
        <w:t xml:space="preserve"> </w:t>
      </w:r>
      <w:r w:rsidR="00504AD9" w:rsidRPr="001B127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26B60E5" w14:textId="33FE70AF" w:rsidR="005528E5" w:rsidRPr="001B1277" w:rsidRDefault="005528E5" w:rsidP="00F77A5D">
      <w:pPr>
        <w:pStyle w:val="ListParagraph"/>
        <w:ind w:left="0" w:firstLine="567"/>
        <w:rPr>
          <w:rFonts w:ascii="Times New Roman" w:eastAsia="Calibri" w:hAnsi="Times New Roman" w:cs="Times New Roman"/>
        </w:rPr>
      </w:pPr>
    </w:p>
    <w:p w14:paraId="4335CBF5" w14:textId="77777777" w:rsidR="005528E5" w:rsidRPr="00253645" w:rsidRDefault="005528E5" w:rsidP="00F77A5D">
      <w:pPr>
        <w:pStyle w:val="ListParagraph"/>
        <w:ind w:left="0" w:firstLine="567"/>
        <w:rPr>
          <w:sz w:val="40"/>
          <w:szCs w:val="40"/>
        </w:rPr>
      </w:pPr>
    </w:p>
    <w:p w14:paraId="0C1B0E3A" w14:textId="31B1A8BF" w:rsidR="00E85882" w:rsidRPr="001B1277" w:rsidRDefault="009608D0" w:rsidP="001B1277">
      <w:pPr>
        <w:pStyle w:val="Heading1"/>
        <w:numPr>
          <w:ilvl w:val="0"/>
          <w:numId w:val="0"/>
        </w:numPr>
        <w:spacing w:before="0" w:after="0" w:line="300" w:lineRule="auto"/>
        <w:rPr>
          <w:rFonts w:ascii="Times New Roman" w:hAnsi="Times New Roman" w:cs="Times New Roman"/>
        </w:rPr>
      </w:pPr>
      <w:bookmarkStart w:id="15" w:name="_Toc15392775"/>
      <w:bookmarkStart w:id="16" w:name="_Toc137194953"/>
      <w:r>
        <w:rPr>
          <w:rFonts w:ascii="Times New Roman" w:hAnsi="Times New Roman" w:cs="Times New Roman"/>
          <w:color w:val="auto"/>
        </w:rPr>
        <w:t xml:space="preserve">6. </w:t>
      </w:r>
      <w:r w:rsidR="00B52705" w:rsidRPr="001B1277">
        <w:rPr>
          <w:rFonts w:ascii="Times New Roman" w:hAnsi="Times New Roman" w:cs="Times New Roman"/>
          <w:color w:val="auto"/>
        </w:rPr>
        <w:t>P</w:t>
      </w:r>
      <w:bookmarkEnd w:id="15"/>
      <w:r w:rsidR="00E62E95" w:rsidRPr="001B1277">
        <w:rPr>
          <w:rFonts w:ascii="Times New Roman" w:hAnsi="Times New Roman" w:cs="Times New Roman"/>
          <w:color w:val="auto"/>
        </w:rPr>
        <w:t xml:space="preserve">asiūlymų </w:t>
      </w:r>
      <w:r w:rsidR="00A84437" w:rsidRPr="001B1277">
        <w:rPr>
          <w:rFonts w:ascii="Times New Roman" w:hAnsi="Times New Roman" w:cs="Times New Roman"/>
          <w:color w:val="auto"/>
        </w:rPr>
        <w:t>vertinimas</w:t>
      </w:r>
      <w:bookmarkEnd w:id="16"/>
    </w:p>
    <w:p w14:paraId="124CEDD6" w14:textId="77777777" w:rsidR="00C94801" w:rsidRDefault="00C94801" w:rsidP="00BB30FB">
      <w:pPr>
        <w:pStyle w:val="ListParagraph"/>
        <w:spacing w:after="30"/>
        <w:ind w:left="0"/>
        <w:rPr>
          <w:rFonts w:ascii="Times New Roman" w:eastAsia="Calibri" w:hAnsi="Times New Roman" w:cs="Times New Roman"/>
          <w:sz w:val="24"/>
          <w:szCs w:val="24"/>
        </w:rPr>
      </w:pPr>
    </w:p>
    <w:p w14:paraId="2DFF0A66" w14:textId="5D5EA0D5" w:rsidR="00CD2CC2" w:rsidRPr="001B1277" w:rsidRDefault="009608D0" w:rsidP="00BB30FB">
      <w:pPr>
        <w:pStyle w:val="ListParagraph"/>
        <w:spacing w:after="30"/>
        <w:ind w:left="0"/>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1B1277">
        <w:rPr>
          <w:rFonts w:ascii="Times New Roman" w:eastAsia="Calibri" w:hAnsi="Times New Roman" w:cs="Times New Roman"/>
          <w:sz w:val="24"/>
          <w:szCs w:val="24"/>
        </w:rPr>
        <w:t xml:space="preserve">.1. </w:t>
      </w:r>
      <w:r w:rsidR="00CD2CC2" w:rsidRPr="001B1277">
        <w:rPr>
          <w:rFonts w:ascii="Times New Roman" w:eastAsia="Calibri" w:hAnsi="Times New Roman" w:cs="Times New Roman"/>
          <w:sz w:val="24"/>
          <w:szCs w:val="24"/>
        </w:rPr>
        <w:t xml:space="preserve"> </w:t>
      </w:r>
      <w:r w:rsidR="3CB1384C" w:rsidRPr="001B1277">
        <w:rPr>
          <w:rFonts w:ascii="Times New Roman" w:hAnsi="Times New Roman" w:cs="Times New Roman"/>
          <w:sz w:val="24"/>
          <w:szCs w:val="24"/>
        </w:rPr>
        <w:t>P</w:t>
      </w:r>
      <w:r w:rsidR="000B220A" w:rsidRPr="001B1277">
        <w:rPr>
          <w:rFonts w:ascii="Times New Roman" w:hAnsi="Times New Roman" w:cs="Times New Roman"/>
          <w:sz w:val="24"/>
          <w:szCs w:val="24"/>
        </w:rPr>
        <w:t>erkančioji organizacija</w:t>
      </w:r>
      <w:r w:rsidR="00831133" w:rsidRPr="001B1277">
        <w:rPr>
          <w:rFonts w:ascii="Times New Roman" w:eastAsia="Calibri" w:hAnsi="Times New Roman" w:cs="Times New Roman"/>
          <w:sz w:val="24"/>
          <w:szCs w:val="24"/>
        </w:rPr>
        <w:t xml:space="preserve"> ekonomiškai naudingiausią </w:t>
      </w:r>
      <w:r w:rsidR="000B220A" w:rsidRPr="001B1277">
        <w:rPr>
          <w:rFonts w:ascii="Times New Roman" w:eastAsia="Calibri" w:hAnsi="Times New Roman" w:cs="Times New Roman"/>
          <w:sz w:val="24"/>
          <w:szCs w:val="24"/>
        </w:rPr>
        <w:t>p</w:t>
      </w:r>
      <w:r w:rsidR="00831133" w:rsidRPr="001B1277">
        <w:rPr>
          <w:rFonts w:ascii="Times New Roman" w:eastAsia="Calibri" w:hAnsi="Times New Roman" w:cs="Times New Roman"/>
          <w:sz w:val="24"/>
          <w:szCs w:val="24"/>
        </w:rPr>
        <w:t xml:space="preserve">asiūlymą išrenka pagal </w:t>
      </w:r>
      <w:r w:rsidR="000B220A" w:rsidRPr="001B1277">
        <w:rPr>
          <w:rFonts w:ascii="Times New Roman" w:eastAsia="Calibri" w:hAnsi="Times New Roman" w:cs="Times New Roman"/>
          <w:sz w:val="24"/>
          <w:szCs w:val="24"/>
        </w:rPr>
        <w:t>tiekėjo p</w:t>
      </w:r>
      <w:r w:rsidR="00831133" w:rsidRPr="001B1277">
        <w:rPr>
          <w:rFonts w:ascii="Times New Roman" w:eastAsia="Calibri" w:hAnsi="Times New Roman" w:cs="Times New Roman"/>
          <w:sz w:val="24"/>
          <w:szCs w:val="24"/>
        </w:rPr>
        <w:t>asiūlyme nurodytą kainą, kuri turi būti apskaičiuota ir nurodyta taip, kaip reikalaujama</w:t>
      </w:r>
      <w:r w:rsidR="00DE051B" w:rsidRPr="001B1277">
        <w:rPr>
          <w:rFonts w:ascii="Times New Roman" w:eastAsia="Calibri" w:hAnsi="Times New Roman" w:cs="Times New Roman"/>
          <w:sz w:val="24"/>
          <w:szCs w:val="24"/>
        </w:rPr>
        <w:t xml:space="preserve"> </w:t>
      </w:r>
      <w:r w:rsidR="00023019" w:rsidRPr="001B1277">
        <w:rPr>
          <w:rFonts w:ascii="Times New Roman" w:eastAsia="Calibri" w:hAnsi="Times New Roman" w:cs="Times New Roman"/>
          <w:sz w:val="24"/>
          <w:szCs w:val="24"/>
        </w:rPr>
        <w:t>specialiųjų p</w:t>
      </w:r>
      <w:r w:rsidR="00DE051B" w:rsidRPr="001B1277">
        <w:rPr>
          <w:rFonts w:ascii="Times New Roman" w:eastAsia="Calibri" w:hAnsi="Times New Roman" w:cs="Times New Roman"/>
          <w:sz w:val="24"/>
          <w:szCs w:val="24"/>
        </w:rPr>
        <w:t xml:space="preserve">irkimo sąlygų </w:t>
      </w:r>
      <w:r w:rsidR="00AB2263">
        <w:rPr>
          <w:rFonts w:ascii="Times New Roman" w:eastAsia="Calibri" w:hAnsi="Times New Roman" w:cs="Times New Roman"/>
          <w:sz w:val="24"/>
          <w:szCs w:val="24"/>
        </w:rPr>
        <w:t xml:space="preserve">3 </w:t>
      </w:r>
      <w:r w:rsidR="00DE051B" w:rsidRPr="001B1277">
        <w:rPr>
          <w:rFonts w:ascii="Times New Roman" w:eastAsia="Calibri" w:hAnsi="Times New Roman" w:cs="Times New Roman"/>
          <w:sz w:val="24"/>
          <w:szCs w:val="24"/>
        </w:rPr>
        <w:t>priede</w:t>
      </w:r>
      <w:r w:rsidR="00EA7546" w:rsidRPr="001B1277">
        <w:rPr>
          <w:rFonts w:ascii="Times New Roman" w:eastAsia="Calibri" w:hAnsi="Times New Roman" w:cs="Times New Roman"/>
          <w:color w:val="00B050"/>
          <w:sz w:val="24"/>
          <w:szCs w:val="24"/>
        </w:rPr>
        <w:t xml:space="preserve"> </w:t>
      </w:r>
      <w:r w:rsidR="00EA7546" w:rsidRPr="005778DF">
        <w:rPr>
          <w:rFonts w:ascii="Times New Roman" w:eastAsia="Calibri" w:hAnsi="Times New Roman" w:cs="Times New Roman"/>
          <w:color w:val="000000" w:themeColor="text1"/>
          <w:sz w:val="24"/>
          <w:szCs w:val="24"/>
        </w:rPr>
        <w:t xml:space="preserve"> „Pasiūlymo forma“</w:t>
      </w:r>
      <w:r w:rsidR="00831133" w:rsidRPr="005778DF">
        <w:rPr>
          <w:rFonts w:ascii="Times New Roman" w:eastAsia="Calibri" w:hAnsi="Times New Roman" w:cs="Times New Roman"/>
          <w:color w:val="000000" w:themeColor="text1"/>
          <w:sz w:val="24"/>
          <w:szCs w:val="24"/>
        </w:rPr>
        <w:t>.</w:t>
      </w:r>
    </w:p>
    <w:p w14:paraId="69CC295B" w14:textId="04DA165D" w:rsidR="009C5AA9" w:rsidRPr="001B1277" w:rsidRDefault="009608D0" w:rsidP="00BB30FB">
      <w:pPr>
        <w:pStyle w:val="ListParagraph"/>
        <w:spacing w:after="30"/>
        <w:ind w:left="0"/>
        <w:rPr>
          <w:rFonts w:ascii="Times New Roman" w:hAnsi="Times New Roman" w:cs="Times New Roman"/>
          <w:sz w:val="24"/>
          <w:szCs w:val="24"/>
        </w:rPr>
      </w:pPr>
      <w:r>
        <w:rPr>
          <w:rFonts w:ascii="Times New Roman" w:hAnsi="Times New Roman" w:cs="Times New Roman"/>
          <w:color w:val="000000" w:themeColor="text1"/>
          <w:sz w:val="24"/>
          <w:szCs w:val="24"/>
        </w:rPr>
        <w:t>6</w:t>
      </w:r>
      <w:r w:rsidR="001404CC" w:rsidRPr="001B1277">
        <w:rPr>
          <w:rFonts w:ascii="Times New Roman" w:hAnsi="Times New Roman" w:cs="Times New Roman"/>
          <w:color w:val="000000" w:themeColor="text1"/>
          <w:sz w:val="24"/>
          <w:szCs w:val="24"/>
        </w:rPr>
        <w:t xml:space="preserve">.2. </w:t>
      </w:r>
      <w:r w:rsidR="00D734C6" w:rsidRPr="001B1277">
        <w:rPr>
          <w:rFonts w:ascii="Times New Roman" w:hAnsi="Times New Roman" w:cs="Times New Roman"/>
          <w:color w:val="000000" w:themeColor="text1"/>
          <w:sz w:val="24"/>
          <w:szCs w:val="24"/>
        </w:rPr>
        <w:t xml:space="preserve">Laimėjusiu </w:t>
      </w:r>
      <w:r w:rsidR="00996FBB" w:rsidRPr="001B1277">
        <w:rPr>
          <w:rFonts w:ascii="Times New Roman" w:hAnsi="Times New Roman" w:cs="Times New Roman"/>
          <w:color w:val="000000" w:themeColor="text1"/>
          <w:sz w:val="24"/>
          <w:szCs w:val="24"/>
        </w:rPr>
        <w:t>p</w:t>
      </w:r>
      <w:r w:rsidR="005D7D8C" w:rsidRPr="001B1277">
        <w:rPr>
          <w:rFonts w:ascii="Times New Roman" w:hAnsi="Times New Roman" w:cs="Times New Roman"/>
          <w:color w:val="000000" w:themeColor="text1"/>
          <w:sz w:val="24"/>
          <w:szCs w:val="24"/>
        </w:rPr>
        <w:t>asiūlymu</w:t>
      </w:r>
      <w:r w:rsidR="00D734C6" w:rsidRPr="001B1277">
        <w:rPr>
          <w:rFonts w:ascii="Times New Roman" w:hAnsi="Times New Roman" w:cs="Times New Roman"/>
          <w:color w:val="000000" w:themeColor="text1"/>
          <w:sz w:val="24"/>
          <w:szCs w:val="24"/>
        </w:rPr>
        <w:t xml:space="preserve"> galės būti pripažintas tik 1 (vienas) </w:t>
      </w:r>
      <w:r w:rsidR="005D7D8C" w:rsidRPr="001B1277">
        <w:rPr>
          <w:rFonts w:ascii="Times New Roman" w:hAnsi="Times New Roman" w:cs="Times New Roman"/>
          <w:color w:val="000000" w:themeColor="text1"/>
          <w:sz w:val="24"/>
          <w:szCs w:val="24"/>
        </w:rPr>
        <w:t xml:space="preserve">ekonomiškai naudingiausias </w:t>
      </w:r>
      <w:r w:rsidR="00A36CC9" w:rsidRPr="001B1277">
        <w:rPr>
          <w:rFonts w:ascii="Times New Roman" w:hAnsi="Times New Roman" w:cs="Times New Roman"/>
          <w:color w:val="000000" w:themeColor="text1"/>
          <w:sz w:val="24"/>
          <w:szCs w:val="24"/>
        </w:rPr>
        <w:t>p</w:t>
      </w:r>
      <w:r w:rsidR="005D7D8C" w:rsidRPr="001B1277">
        <w:rPr>
          <w:rFonts w:ascii="Times New Roman" w:hAnsi="Times New Roman" w:cs="Times New Roman"/>
          <w:color w:val="000000" w:themeColor="text1"/>
          <w:sz w:val="24"/>
          <w:szCs w:val="24"/>
        </w:rPr>
        <w:t>asiūlymas, esantis pasiūlymų eilės pirmojoje vietoje</w:t>
      </w:r>
      <w:r w:rsidR="00D734C6" w:rsidRPr="001B1277">
        <w:rPr>
          <w:rFonts w:ascii="Times New Roman" w:hAnsi="Times New Roman" w:cs="Times New Roman"/>
          <w:color w:val="000000" w:themeColor="text1"/>
          <w:sz w:val="24"/>
          <w:szCs w:val="24"/>
        </w:rPr>
        <w:t xml:space="preserve">. </w:t>
      </w:r>
    </w:p>
    <w:p w14:paraId="33EC4A79" w14:textId="753ABB44" w:rsidR="00AB2263" w:rsidRDefault="009608D0" w:rsidP="00BB30FB">
      <w:pPr>
        <w:pStyle w:val="NoSpacing"/>
        <w:spacing w:after="30"/>
        <w:contextualSpacing/>
        <w:rPr>
          <w:rStyle w:val="cf01"/>
          <w:rFonts w:ascii="Times New Roman" w:hAnsi="Times New Roman" w:cs="Times New Roman"/>
          <w:sz w:val="24"/>
          <w:szCs w:val="24"/>
        </w:rPr>
      </w:pPr>
      <w:r>
        <w:rPr>
          <w:rStyle w:val="cf01"/>
          <w:rFonts w:ascii="Times New Roman" w:hAnsi="Times New Roman" w:cs="Times New Roman"/>
          <w:sz w:val="24"/>
          <w:szCs w:val="24"/>
        </w:rPr>
        <w:t>6</w:t>
      </w:r>
      <w:r w:rsidR="00F5411E" w:rsidRPr="001B1277">
        <w:rPr>
          <w:rStyle w:val="cf01"/>
          <w:rFonts w:ascii="Times New Roman" w:hAnsi="Times New Roman" w:cs="Times New Roman"/>
          <w:sz w:val="24"/>
          <w:szCs w:val="24"/>
        </w:rPr>
        <w:t>.3. P</w:t>
      </w:r>
      <w:r w:rsidR="0014359C" w:rsidRPr="001B1277">
        <w:rPr>
          <w:rStyle w:val="cf01"/>
          <w:rFonts w:ascii="Times New Roman" w:hAnsi="Times New Roman" w:cs="Times New Roman"/>
          <w:sz w:val="24"/>
          <w:szCs w:val="24"/>
        </w:rPr>
        <w:t xml:space="preserve">erkančioji organizacija </w:t>
      </w:r>
      <w:r w:rsidR="00F5411E" w:rsidRPr="001B1277">
        <w:rPr>
          <w:rStyle w:val="cf01"/>
          <w:rFonts w:ascii="Times New Roman" w:hAnsi="Times New Roman" w:cs="Times New Roman"/>
          <w:sz w:val="24"/>
          <w:szCs w:val="24"/>
        </w:rPr>
        <w:t>atmes tiekėjo pasiūlymą</w:t>
      </w:r>
      <w:r w:rsidR="00233148">
        <w:rPr>
          <w:rStyle w:val="cf01"/>
          <w:rFonts w:ascii="Times New Roman" w:hAnsi="Times New Roman" w:cs="Times New Roman"/>
          <w:sz w:val="24"/>
          <w:szCs w:val="24"/>
        </w:rPr>
        <w:t>, jeigu</w:t>
      </w:r>
      <w:r w:rsidR="00AB2263">
        <w:rPr>
          <w:rStyle w:val="cf01"/>
          <w:rFonts w:ascii="Times New Roman" w:hAnsi="Times New Roman" w:cs="Times New Roman"/>
          <w:sz w:val="24"/>
          <w:szCs w:val="24"/>
        </w:rPr>
        <w:t xml:space="preserve">: </w:t>
      </w:r>
    </w:p>
    <w:p w14:paraId="7ABA50DB" w14:textId="76C907F3" w:rsidR="004C7586" w:rsidRPr="005778DF" w:rsidRDefault="009608D0" w:rsidP="00BB30FB">
      <w:pPr>
        <w:pStyle w:val="NoSpacing"/>
        <w:spacing w:after="30"/>
        <w:contextualSpacing/>
        <w:rPr>
          <w:rFonts w:ascii="Times New Roman" w:hAnsi="Times New Roman" w:cs="Times New Roman"/>
          <w:sz w:val="24"/>
          <w:szCs w:val="24"/>
          <w:lang w:val="en-US"/>
        </w:rPr>
      </w:pPr>
      <w:r>
        <w:rPr>
          <w:rFonts w:ascii="Times New Roman" w:eastAsia="Calibri" w:hAnsi="Times New Roman" w:cs="Times New Roman"/>
          <w:bCs/>
          <w:sz w:val="24"/>
          <w:szCs w:val="24"/>
        </w:rPr>
        <w:t>6</w:t>
      </w:r>
      <w:r w:rsidR="004C7586" w:rsidRPr="000067E8">
        <w:rPr>
          <w:rFonts w:ascii="Times New Roman" w:eastAsia="Calibri" w:hAnsi="Times New Roman" w:cs="Times New Roman"/>
          <w:bCs/>
          <w:sz w:val="24"/>
          <w:szCs w:val="24"/>
        </w:rPr>
        <w:t>.</w:t>
      </w:r>
      <w:r w:rsidR="004C7586">
        <w:rPr>
          <w:rFonts w:ascii="Times New Roman" w:eastAsia="Calibri" w:hAnsi="Times New Roman" w:cs="Times New Roman"/>
          <w:bCs/>
          <w:sz w:val="24"/>
          <w:szCs w:val="24"/>
        </w:rPr>
        <w:t xml:space="preserve">3.1. </w:t>
      </w:r>
      <w:r w:rsidR="00233148">
        <w:rPr>
          <w:rFonts w:ascii="Times New Roman" w:eastAsia="Calibri" w:hAnsi="Times New Roman" w:cs="Times New Roman"/>
          <w:bCs/>
          <w:sz w:val="24"/>
          <w:szCs w:val="24"/>
        </w:rPr>
        <w:t xml:space="preserve">pasiūlymas neatitiko pirkimo dokumentuose nustatytų reikalavimų ir pirkimo sąlygų; </w:t>
      </w:r>
      <w:r w:rsidR="008A5E54" w:rsidRPr="001B1277">
        <w:rPr>
          <w:rFonts w:ascii="Times New Roman" w:eastAsia="Calibri" w:hAnsi="Times New Roman" w:cs="Times New Roman"/>
          <w:bCs/>
          <w:sz w:val="24"/>
          <w:szCs w:val="24"/>
        </w:rPr>
        <w:t xml:space="preserve"> </w:t>
      </w:r>
    </w:p>
    <w:p w14:paraId="3539CC7C" w14:textId="7B4B8769" w:rsidR="009967F5" w:rsidRDefault="009967F5" w:rsidP="00BB30FB">
      <w:pPr>
        <w:pStyle w:val="NoSpacing"/>
        <w:spacing w:after="30"/>
        <w:contextualSpacing/>
        <w:rPr>
          <w:rFonts w:ascii="Times New Roman" w:eastAsia="Calibri" w:hAnsi="Times New Roman" w:cs="Times New Roman"/>
          <w:bCs/>
          <w:sz w:val="24"/>
          <w:szCs w:val="24"/>
        </w:rPr>
      </w:pPr>
      <w:r w:rsidRPr="00055334">
        <w:rPr>
          <w:rFonts w:ascii="Times New Roman" w:eastAsia="Calibri" w:hAnsi="Times New Roman" w:cs="Times New Roman"/>
          <w:bCs/>
          <w:sz w:val="24"/>
          <w:szCs w:val="24"/>
        </w:rPr>
        <w:t>6.3.2.</w:t>
      </w:r>
      <w:r>
        <w:rPr>
          <w:rFonts w:ascii="Times New Roman" w:eastAsia="Calibri" w:hAnsi="Times New Roman" w:cs="Times New Roman"/>
          <w:bCs/>
          <w:sz w:val="24"/>
          <w:szCs w:val="24"/>
        </w:rPr>
        <w:t xml:space="preserve"> </w:t>
      </w:r>
      <w:r w:rsidR="00AB2263">
        <w:rPr>
          <w:rFonts w:ascii="Times New Roman" w:eastAsia="Calibri" w:hAnsi="Times New Roman" w:cs="Times New Roman"/>
          <w:bCs/>
          <w:sz w:val="24"/>
          <w:szCs w:val="24"/>
        </w:rPr>
        <w:t>tiekėjas per nustatytą terminą nepatikslino, nepapildė, nepaaiškino info</w:t>
      </w:r>
      <w:r w:rsidR="00233148">
        <w:rPr>
          <w:rFonts w:ascii="Times New Roman" w:eastAsia="Calibri" w:hAnsi="Times New Roman" w:cs="Times New Roman"/>
          <w:bCs/>
          <w:sz w:val="24"/>
          <w:szCs w:val="24"/>
        </w:rPr>
        <w:t>r</w:t>
      </w:r>
      <w:r w:rsidR="00AB2263">
        <w:rPr>
          <w:rFonts w:ascii="Times New Roman" w:eastAsia="Calibri" w:hAnsi="Times New Roman" w:cs="Times New Roman"/>
          <w:bCs/>
          <w:sz w:val="24"/>
          <w:szCs w:val="24"/>
        </w:rPr>
        <w:t>macijos;</w:t>
      </w:r>
    </w:p>
    <w:p w14:paraId="7761F25B" w14:textId="1A52B179" w:rsidR="00AB2263" w:rsidRDefault="00AB2263" w:rsidP="00BB30FB">
      <w:pPr>
        <w:pStyle w:val="NoSpacing"/>
        <w:spacing w:after="30"/>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6.3.3. jei Tiekėjo pateiktas pasiūlymas neatmestas dėl kitų priežasčių, buvo pasiūlytos per didelė ir/arba perkančiajai organizacijai nepriimtin</w:t>
      </w:r>
      <w:r w:rsidR="00C70711">
        <w:rPr>
          <w:rFonts w:ascii="Times New Roman" w:eastAsia="Calibri" w:hAnsi="Times New Roman" w:cs="Times New Roman"/>
          <w:bCs/>
          <w:sz w:val="24"/>
          <w:szCs w:val="24"/>
        </w:rPr>
        <w:t>a</w:t>
      </w:r>
      <w:r>
        <w:rPr>
          <w:rFonts w:ascii="Times New Roman" w:eastAsia="Calibri" w:hAnsi="Times New Roman" w:cs="Times New Roman"/>
          <w:bCs/>
          <w:sz w:val="24"/>
          <w:szCs w:val="24"/>
        </w:rPr>
        <w:t xml:space="preserve"> kain</w:t>
      </w:r>
      <w:r w:rsidR="00C70711">
        <w:rPr>
          <w:rFonts w:ascii="Times New Roman" w:eastAsia="Calibri" w:hAnsi="Times New Roman" w:cs="Times New Roman"/>
          <w:bCs/>
          <w:sz w:val="24"/>
          <w:szCs w:val="24"/>
        </w:rPr>
        <w:t>a</w:t>
      </w:r>
      <w:r>
        <w:rPr>
          <w:rFonts w:ascii="Times New Roman" w:eastAsia="Calibri" w:hAnsi="Times New Roman" w:cs="Times New Roman"/>
          <w:bCs/>
          <w:sz w:val="24"/>
          <w:szCs w:val="24"/>
        </w:rPr>
        <w:t>.</w:t>
      </w:r>
    </w:p>
    <w:p w14:paraId="4571D6E8" w14:textId="737128F3" w:rsidR="00AF7F67" w:rsidRPr="005778DF" w:rsidRDefault="00AF7F67" w:rsidP="00BB30FB">
      <w:pPr>
        <w:pStyle w:val="NoSpacing"/>
        <w:spacing w:after="30"/>
        <w:contextualSpacing/>
        <w:rPr>
          <w:rFonts w:ascii="Times New Roman" w:hAnsi="Times New Roman" w:cs="Times New Roman"/>
          <w:sz w:val="24"/>
          <w:szCs w:val="24"/>
        </w:rPr>
      </w:pPr>
      <w:r>
        <w:rPr>
          <w:rFonts w:ascii="Times New Roman" w:eastAsia="Calibri" w:hAnsi="Times New Roman" w:cs="Times New Roman"/>
          <w:bCs/>
          <w:sz w:val="24"/>
          <w:szCs w:val="24"/>
        </w:rPr>
        <w:t>6.4. Apie pirkimų procedūros rezultatus Tiekėjai bus informuoti CVP IS elektroninėmis priemonėmis.</w:t>
      </w:r>
    </w:p>
    <w:p w14:paraId="5F28C774" w14:textId="73F14EAB" w:rsidR="00F5411E" w:rsidRPr="001B1277" w:rsidRDefault="00F5411E" w:rsidP="00F77A5D">
      <w:pPr>
        <w:pStyle w:val="NoSpacing"/>
        <w:ind w:firstLine="709"/>
        <w:contextualSpacing/>
        <w:rPr>
          <w:rFonts w:ascii="Times New Roman" w:eastAsiaTheme="minorHAnsi" w:hAnsi="Times New Roman" w:cs="Times New Roman"/>
          <w:bCs/>
          <w:i/>
          <w:iCs/>
          <w:color w:val="7030A0"/>
          <w:sz w:val="24"/>
          <w:szCs w:val="24"/>
        </w:rPr>
      </w:pPr>
    </w:p>
    <w:p w14:paraId="4CFAC41F" w14:textId="2C33652E" w:rsidR="00D83C57" w:rsidRPr="001B1277" w:rsidRDefault="009608D0" w:rsidP="001B1277">
      <w:pPr>
        <w:pStyle w:val="Heading1"/>
        <w:numPr>
          <w:ilvl w:val="0"/>
          <w:numId w:val="0"/>
        </w:numPr>
        <w:tabs>
          <w:tab w:val="left" w:pos="567"/>
        </w:tabs>
        <w:spacing w:line="20" w:lineRule="atLeast"/>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heme="minorHAnsi" w:hAnsiTheme="minorHAnsi" w:cstheme="minorHAnsi"/>
        </w:rPr>
        <w:t>7</w:t>
      </w:r>
      <w:r w:rsidR="00D83C57">
        <w:rPr>
          <w:rFonts w:asciiTheme="minorHAnsi" w:hAnsiTheme="minorHAnsi" w:cstheme="minorHAnsi"/>
        </w:rPr>
        <w:t xml:space="preserve">. </w:t>
      </w:r>
      <w:r w:rsidR="00D83C57" w:rsidRPr="001B1277">
        <w:rPr>
          <w:rFonts w:ascii="Times New Roman" w:hAnsi="Times New Roman" w:cs="Times New Roman"/>
        </w:rPr>
        <w:t>Sutarties sudarymas</w:t>
      </w:r>
      <w:bookmarkEnd w:id="17"/>
      <w:bookmarkEnd w:id="18"/>
      <w:bookmarkEnd w:id="19"/>
      <w:bookmarkEnd w:id="20"/>
    </w:p>
    <w:p w14:paraId="4B42B3B3" w14:textId="00116B3B" w:rsidR="00D83C57" w:rsidRPr="001B1277" w:rsidRDefault="00D83C57" w:rsidP="000003B6">
      <w:pPr>
        <w:ind w:left="284" w:hanging="284"/>
        <w:rPr>
          <w:rFonts w:ascii="Times New Roman" w:hAnsi="Times New Roman" w:cs="Times New Roman"/>
          <w:color w:val="000000" w:themeColor="text1"/>
        </w:rPr>
      </w:pPr>
    </w:p>
    <w:p w14:paraId="4006AD6A" w14:textId="34BCD04D" w:rsidR="00D83C57" w:rsidRDefault="009608D0" w:rsidP="00BB30FB">
      <w:pPr>
        <w:pStyle w:val="ListParagraph"/>
        <w:spacing w:after="30"/>
        <w:ind w:left="0"/>
        <w:rPr>
          <w:rFonts w:ascii="Times New Roman" w:hAnsi="Times New Roman" w:cs="Times New Roman"/>
          <w:sz w:val="24"/>
          <w:szCs w:val="24"/>
        </w:rPr>
      </w:pPr>
      <w:r>
        <w:rPr>
          <w:rFonts w:ascii="Times New Roman" w:hAnsi="Times New Roman" w:cs="Times New Roman"/>
          <w:color w:val="000000" w:themeColor="text1"/>
          <w:sz w:val="24"/>
          <w:szCs w:val="24"/>
        </w:rPr>
        <w:t>7</w:t>
      </w:r>
      <w:r w:rsidR="000003B6" w:rsidRPr="001B1277">
        <w:rPr>
          <w:rFonts w:ascii="Times New Roman" w:hAnsi="Times New Roman" w:cs="Times New Roman"/>
          <w:color w:val="000000" w:themeColor="text1"/>
          <w:sz w:val="24"/>
          <w:szCs w:val="24"/>
        </w:rPr>
        <w:t xml:space="preserve">.1. </w:t>
      </w:r>
      <w:r w:rsidR="00D83C57" w:rsidRPr="001B127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B1277">
        <w:rPr>
          <w:rFonts w:ascii="Times New Roman" w:hAnsi="Times New Roman" w:cs="Times New Roman"/>
          <w:color w:val="0070C0"/>
          <w:sz w:val="24"/>
          <w:szCs w:val="24"/>
        </w:rPr>
        <w:t xml:space="preserve"> </w:t>
      </w:r>
      <w:r w:rsidR="00D83C57" w:rsidRPr="001B1277">
        <w:rPr>
          <w:rFonts w:ascii="Times New Roman" w:hAnsi="Times New Roman" w:cs="Times New Roman"/>
          <w:color w:val="000000" w:themeColor="text1"/>
          <w:sz w:val="24"/>
          <w:szCs w:val="24"/>
        </w:rPr>
        <w:t xml:space="preserve">nustatyta tvarka, bus pripažintas laimėjęs, </w:t>
      </w:r>
      <w:r w:rsidR="00D83C57" w:rsidRPr="001B1277">
        <w:rPr>
          <w:rFonts w:ascii="Times New Roman" w:hAnsi="Times New Roman" w:cs="Times New Roman"/>
          <w:sz w:val="24"/>
          <w:szCs w:val="24"/>
        </w:rPr>
        <w:t>Sutarties sąlygos pateikiamos</w:t>
      </w:r>
      <w:r w:rsidR="00F56579" w:rsidRPr="001B1277">
        <w:rPr>
          <w:rFonts w:ascii="Times New Roman" w:hAnsi="Times New Roman" w:cs="Times New Roman"/>
          <w:sz w:val="24"/>
          <w:szCs w:val="24"/>
        </w:rPr>
        <w:t xml:space="preserve"> specialiųjų pirkimo sąlygų</w:t>
      </w:r>
      <w:r w:rsidR="00D83C57" w:rsidRPr="001B1277">
        <w:rPr>
          <w:rFonts w:ascii="Times New Roman" w:hAnsi="Times New Roman" w:cs="Times New Roman"/>
          <w:sz w:val="24"/>
          <w:szCs w:val="24"/>
        </w:rPr>
        <w:t xml:space="preserve"> </w:t>
      </w:r>
      <w:r w:rsidR="00055334">
        <w:rPr>
          <w:rFonts w:ascii="Times New Roman" w:hAnsi="Times New Roman" w:cs="Times New Roman"/>
          <w:sz w:val="24"/>
          <w:szCs w:val="24"/>
        </w:rPr>
        <w:t xml:space="preserve">4 </w:t>
      </w:r>
      <w:r w:rsidR="00F56579" w:rsidRPr="001B1277">
        <w:rPr>
          <w:rFonts w:ascii="Times New Roman" w:hAnsi="Times New Roman" w:cs="Times New Roman"/>
          <w:sz w:val="24"/>
          <w:szCs w:val="24"/>
        </w:rPr>
        <w:t xml:space="preserve">priede. </w:t>
      </w:r>
    </w:p>
    <w:p w14:paraId="2AF03C3D" w14:textId="4A8FF323" w:rsidR="00A57D95" w:rsidRPr="001B1277" w:rsidRDefault="00A57D95" w:rsidP="00BB30FB">
      <w:pPr>
        <w:pStyle w:val="ListParagraph"/>
        <w:spacing w:after="30"/>
        <w:ind w:left="0"/>
        <w:rPr>
          <w:rFonts w:ascii="Times New Roman" w:hAnsi="Times New Roman" w:cs="Times New Roman"/>
          <w:color w:val="000000" w:themeColor="text1"/>
          <w:sz w:val="24"/>
          <w:szCs w:val="24"/>
        </w:rPr>
      </w:pPr>
      <w:r w:rsidRPr="005778DF">
        <w:rPr>
          <w:rFonts w:ascii="Times New Roman" w:hAnsi="Times New Roman" w:cs="Times New Roman"/>
          <w:sz w:val="24"/>
          <w:szCs w:val="24"/>
        </w:rPr>
        <w:t xml:space="preserve">7.2. Su </w:t>
      </w:r>
      <w:r w:rsidR="00403166" w:rsidRPr="005778DF">
        <w:rPr>
          <w:rFonts w:ascii="Times New Roman" w:hAnsi="Times New Roman" w:cs="Times New Roman"/>
          <w:sz w:val="24"/>
          <w:szCs w:val="24"/>
        </w:rPr>
        <w:t xml:space="preserve">laimėtoju pripažintu Tiekėju nuomos sutartis bus sudaroma raštu 12 mėnesių pagal sutarties </w:t>
      </w:r>
      <w:r w:rsidR="00550C94">
        <w:rPr>
          <w:rFonts w:ascii="Times New Roman" w:hAnsi="Times New Roman" w:cs="Times New Roman"/>
          <w:sz w:val="24"/>
          <w:szCs w:val="24"/>
        </w:rPr>
        <w:t xml:space="preserve">2 </w:t>
      </w:r>
      <w:r w:rsidR="00403166" w:rsidRPr="005778DF">
        <w:rPr>
          <w:rFonts w:ascii="Times New Roman" w:hAnsi="Times New Roman" w:cs="Times New Roman"/>
          <w:sz w:val="24"/>
          <w:szCs w:val="24"/>
        </w:rPr>
        <w:t>priedo Nuomos kainos lentelę.</w:t>
      </w:r>
      <w:r w:rsidR="00403166">
        <w:rPr>
          <w:rFonts w:ascii="Times New Roman" w:hAnsi="Times New Roman" w:cs="Times New Roman"/>
          <w:sz w:val="24"/>
          <w:szCs w:val="24"/>
        </w:rPr>
        <w:t xml:space="preserve"> </w:t>
      </w:r>
    </w:p>
    <w:p w14:paraId="7B6389DF" w14:textId="3463DB23" w:rsidR="00CB5907" w:rsidRPr="001B1277" w:rsidRDefault="00CB5907" w:rsidP="00F77A5D">
      <w:pPr>
        <w:pStyle w:val="NoSpacing"/>
        <w:spacing w:line="276" w:lineRule="auto"/>
        <w:contextualSpacing/>
        <w:jc w:val="left"/>
        <w:rPr>
          <w:rFonts w:ascii="Arial" w:eastAsiaTheme="minorHAnsi" w:hAnsi="Arial" w:cs="Arial"/>
          <w:sz w:val="24"/>
          <w:szCs w:val="24"/>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423D3C77" w:rsidR="000D5039" w:rsidRPr="001B1277" w:rsidRDefault="009608D0" w:rsidP="001B1277">
      <w:pPr>
        <w:pStyle w:val="Heading1"/>
        <w:numPr>
          <w:ilvl w:val="0"/>
          <w:numId w:val="0"/>
        </w:numPr>
        <w:spacing w:before="0" w:after="0" w:line="300" w:lineRule="auto"/>
        <w:rPr>
          <w:rFonts w:ascii="Times New Roman" w:hAnsi="Times New Roman" w:cs="Times New Roman"/>
          <w:color w:val="auto"/>
        </w:rPr>
      </w:pPr>
      <w:bookmarkStart w:id="21" w:name="_Toc137194955"/>
      <w:r>
        <w:rPr>
          <w:rFonts w:asciiTheme="minorHAnsi" w:hAnsiTheme="minorHAnsi" w:cstheme="minorHAnsi"/>
          <w:color w:val="auto"/>
        </w:rPr>
        <w:lastRenderedPageBreak/>
        <w:t>8</w:t>
      </w:r>
      <w:r w:rsidR="00D83C57" w:rsidRPr="001B1277">
        <w:rPr>
          <w:rFonts w:ascii="Times New Roman" w:hAnsi="Times New Roman" w:cs="Times New Roman"/>
          <w:color w:val="auto"/>
        </w:rPr>
        <w:t xml:space="preserve">. </w:t>
      </w:r>
      <w:r w:rsidR="00274B64" w:rsidRPr="001B1277">
        <w:rPr>
          <w:rFonts w:ascii="Times New Roman" w:hAnsi="Times New Roman" w:cs="Times New Roman"/>
          <w:color w:val="auto"/>
        </w:rPr>
        <w:t>K</w:t>
      </w:r>
      <w:r w:rsidR="00A84437" w:rsidRPr="001B1277">
        <w:rPr>
          <w:rFonts w:ascii="Times New Roman" w:hAnsi="Times New Roman" w:cs="Times New Roman"/>
          <w:color w:val="auto"/>
        </w:rPr>
        <w:t>itos sąlygos</w:t>
      </w:r>
      <w:bookmarkEnd w:id="21"/>
      <w:r w:rsidR="00A84437" w:rsidRPr="001B1277">
        <w:rPr>
          <w:rFonts w:ascii="Times New Roman" w:hAnsi="Times New Roman" w:cs="Times New Roman"/>
          <w:color w:val="auto"/>
        </w:rPr>
        <w:t xml:space="preserve"> </w:t>
      </w:r>
    </w:p>
    <w:p w14:paraId="229A419C" w14:textId="07166017" w:rsidR="0008378B" w:rsidRPr="001B1277" w:rsidRDefault="0008378B" w:rsidP="00E250DF">
      <w:pPr>
        <w:pStyle w:val="NoSpacing"/>
        <w:spacing w:line="300" w:lineRule="auto"/>
        <w:ind w:firstLine="0"/>
        <w:contextualSpacing/>
        <w:rPr>
          <w:rFonts w:ascii="Times New Roman" w:eastAsiaTheme="minorHAnsi" w:hAnsi="Times New Roman" w:cs="Times New Roman"/>
        </w:rPr>
      </w:pPr>
    </w:p>
    <w:p w14:paraId="00711173" w14:textId="0F6F6567" w:rsidR="008A5E54" w:rsidRDefault="009608D0" w:rsidP="00BB30FB">
      <w:pPr>
        <w:pStyle w:val="NoSpacing"/>
        <w:spacing w:after="30"/>
        <w:ind w:firstLine="709"/>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8</w:t>
      </w:r>
      <w:r w:rsidR="008A5E54" w:rsidRPr="001B1277">
        <w:rPr>
          <w:rFonts w:ascii="Times New Roman" w:eastAsiaTheme="minorHAnsi" w:hAnsi="Times New Roman" w:cs="Times New Roman"/>
          <w:sz w:val="24"/>
          <w:szCs w:val="24"/>
        </w:rPr>
        <w:t xml:space="preserve">.1. </w:t>
      </w:r>
      <w:r w:rsidR="005A48F2">
        <w:rPr>
          <w:rFonts w:ascii="Times New Roman" w:eastAsiaTheme="minorHAnsi" w:hAnsi="Times New Roman" w:cs="Times New Roman"/>
          <w:sz w:val="24"/>
          <w:szCs w:val="24"/>
        </w:rPr>
        <w:t>Lietuvos kariuomenės Dr. Jono Basanavičiaus karo medicinos tarnyba įsipareigoja sumokėti Tiekėjui per 30 (trisdešimt) kalendorinių dienų nuo PVM sąskaitų faktūrų pateikimo dienos</w:t>
      </w:r>
      <w:r w:rsidR="008A5E54" w:rsidRPr="001B1277">
        <w:rPr>
          <w:rFonts w:ascii="Times New Roman" w:eastAsiaTheme="minorHAnsi" w:hAnsi="Times New Roman" w:cs="Times New Roman"/>
          <w:sz w:val="24"/>
          <w:szCs w:val="24"/>
        </w:rPr>
        <w:t>.</w:t>
      </w:r>
    </w:p>
    <w:p w14:paraId="6F4DFB8D" w14:textId="4F9FCCF6" w:rsidR="005A48F2" w:rsidRPr="001B1277" w:rsidRDefault="005A48F2" w:rsidP="00BB30FB">
      <w:pPr>
        <w:pStyle w:val="NoSpacing"/>
        <w:spacing w:after="30"/>
        <w:ind w:firstLine="709"/>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8.2. PVM sąskaitos faktūros privalo būti pateikiamos per </w:t>
      </w:r>
      <w:r w:rsidR="00D719D6">
        <w:rPr>
          <w:rFonts w:ascii="Times New Roman" w:eastAsiaTheme="minorHAnsi" w:hAnsi="Times New Roman" w:cs="Times New Roman"/>
          <w:sz w:val="24"/>
          <w:szCs w:val="24"/>
        </w:rPr>
        <w:t>Sąskaitų administravimo bendr</w:t>
      </w:r>
      <w:r w:rsidR="00102D52">
        <w:rPr>
          <w:rFonts w:ascii="Times New Roman" w:eastAsiaTheme="minorHAnsi" w:hAnsi="Times New Roman" w:cs="Times New Roman"/>
          <w:sz w:val="24"/>
          <w:szCs w:val="24"/>
        </w:rPr>
        <w:t>ąją</w:t>
      </w:r>
      <w:r w:rsidR="00D719D6">
        <w:rPr>
          <w:rFonts w:ascii="Times New Roman" w:eastAsiaTheme="minorHAnsi" w:hAnsi="Times New Roman" w:cs="Times New Roman"/>
          <w:sz w:val="24"/>
          <w:szCs w:val="24"/>
        </w:rPr>
        <w:t xml:space="preserve"> informacinę sistemą </w:t>
      </w:r>
      <w:r>
        <w:rPr>
          <w:rFonts w:ascii="Times New Roman" w:eastAsiaTheme="minorHAnsi" w:hAnsi="Times New Roman" w:cs="Times New Roman"/>
          <w:sz w:val="24"/>
          <w:szCs w:val="24"/>
        </w:rPr>
        <w:t>SABIS.</w:t>
      </w:r>
    </w:p>
    <w:p w14:paraId="52BA0CEF" w14:textId="0D39B539"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1B1277" w:rsidRDefault="005450B5" w:rsidP="001B1277">
      <w:pPr>
        <w:pStyle w:val="Heading9"/>
        <w:ind w:left="6237"/>
        <w:rPr>
          <w:rFonts w:ascii="Times New Roman" w:hAnsi="Times New Roman" w:cs="Times New Roman"/>
          <w:b/>
          <w:sz w:val="24"/>
          <w:szCs w:val="24"/>
        </w:rPr>
      </w:pPr>
      <w:r w:rsidRPr="001B1277">
        <w:rPr>
          <w:rFonts w:ascii="Times New Roman" w:hAnsi="Times New Roman" w:cs="Times New Roman"/>
          <w:b/>
          <w:sz w:val="24"/>
          <w:szCs w:val="24"/>
        </w:rPr>
        <w:lastRenderedPageBreak/>
        <w:t>P</w:t>
      </w:r>
      <w:r w:rsidR="00112F92" w:rsidRPr="001B1277">
        <w:rPr>
          <w:rFonts w:ascii="Times New Roman" w:hAnsi="Times New Roman" w:cs="Times New Roman"/>
          <w:b/>
          <w:sz w:val="24"/>
          <w:szCs w:val="24"/>
        </w:rPr>
        <w:t>irkimo sąlygų 1 priedas „Tiekėjų pašalinimo pagrindai“</w:t>
      </w:r>
    </w:p>
    <w:p w14:paraId="537E8F24" w14:textId="77777777" w:rsidR="00112F92" w:rsidRPr="001B1277"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5778DF" w:rsidRDefault="00112F92" w:rsidP="00112F92">
      <w:pPr>
        <w:spacing w:after="240" w:line="276" w:lineRule="auto"/>
        <w:jc w:val="center"/>
        <w:rPr>
          <w:rFonts w:ascii="Times New Roman" w:eastAsia="Arial" w:hAnsi="Times New Roman" w:cs="Times New Roman"/>
          <w:b/>
          <w:smallCaps/>
          <w:color w:val="404040"/>
          <w:sz w:val="28"/>
          <w:szCs w:val="28"/>
        </w:rPr>
      </w:pPr>
      <w:r w:rsidRPr="005778DF">
        <w:rPr>
          <w:rFonts w:ascii="Times New Roman" w:eastAsia="Arial" w:hAnsi="Times New Roman" w:cs="Times New Roman"/>
          <w:b/>
          <w:smallCaps/>
          <w:color w:val="404040"/>
          <w:sz w:val="28"/>
          <w:szCs w:val="28"/>
        </w:rPr>
        <w:t>TIEKĖJŲ PAŠALINIMO PAGRINDAI</w:t>
      </w:r>
    </w:p>
    <w:p w14:paraId="185896D7" w14:textId="765BDB09" w:rsidR="00CF4B8C" w:rsidRPr="001B1277" w:rsidRDefault="00440E78" w:rsidP="00F77A5D">
      <w:pPr>
        <w:ind w:firstLine="720"/>
        <w:rPr>
          <w:rFonts w:ascii="Times New Roman" w:eastAsia="Arial" w:hAnsi="Times New Roman" w:cs="Times New Roman"/>
          <w:sz w:val="24"/>
          <w:szCs w:val="24"/>
        </w:rPr>
      </w:pPr>
      <w:r w:rsidRPr="001B1277">
        <w:rPr>
          <w:rFonts w:ascii="Times New Roman" w:eastAsia="Arial" w:hAnsi="Times New Roman" w:cs="Times New Roman"/>
          <w:sz w:val="24"/>
          <w:szCs w:val="24"/>
        </w:rPr>
        <w:t>Perkančioji organizacija atmeta tiekėjo pasiūlym</w:t>
      </w:r>
      <w:r w:rsidR="00CB237B" w:rsidRPr="001B1277">
        <w:rPr>
          <w:rFonts w:ascii="Times New Roman" w:eastAsia="Arial" w:hAnsi="Times New Roman" w:cs="Times New Roman"/>
          <w:sz w:val="24"/>
          <w:szCs w:val="24"/>
        </w:rPr>
        <w:t>ą</w:t>
      </w:r>
      <w:r w:rsidRPr="001B1277">
        <w:rPr>
          <w:rFonts w:ascii="Times New Roman" w:eastAsia="Arial" w:hAnsi="Times New Roman" w:cs="Times New Roman"/>
          <w:sz w:val="24"/>
          <w:szCs w:val="24"/>
        </w:rPr>
        <w:t xml:space="preserve">, jeigu: </w:t>
      </w:r>
    </w:p>
    <w:p w14:paraId="01E95839" w14:textId="77777777" w:rsidR="006D6D4D" w:rsidRPr="001B1277" w:rsidRDefault="006D6D4D" w:rsidP="006D6D4D">
      <w:pPr>
        <w:pStyle w:val="NoSpacing"/>
        <w:ind w:firstLine="720"/>
        <w:rPr>
          <w:rFonts w:ascii="Times New Roman" w:eastAsia="Yu Mincho" w:hAnsi="Times New Roman" w:cs="Times New Roman"/>
          <w:sz w:val="24"/>
          <w:szCs w:val="24"/>
        </w:rPr>
      </w:pPr>
      <w:r w:rsidRPr="001B1277">
        <w:rPr>
          <w:rFonts w:ascii="Times New Roman" w:eastAsia="Yu Mincho" w:hAnsi="Times New Roman" w:cs="Times New Roman"/>
          <w:sz w:val="24"/>
          <w:szCs w:val="24"/>
        </w:rPr>
        <w:t xml:space="preserve">1. Jei Tiekėjas pirkimo procedūrų metu yra neatlikęs jam paskirtos </w:t>
      </w:r>
      <w:proofErr w:type="spellStart"/>
      <w:r w:rsidRPr="001B1277">
        <w:rPr>
          <w:rFonts w:ascii="Times New Roman" w:eastAsia="Yu Mincho" w:hAnsi="Times New Roman" w:cs="Times New Roman"/>
          <w:sz w:val="24"/>
          <w:szCs w:val="24"/>
        </w:rPr>
        <w:t>baužiamojo</w:t>
      </w:r>
      <w:proofErr w:type="spellEnd"/>
      <w:r w:rsidRPr="001B1277">
        <w:rPr>
          <w:rFonts w:ascii="Times New Roman" w:eastAsia="Yu Mincho" w:hAnsi="Times New Roman" w:cs="Times New Roman"/>
          <w:sz w:val="24"/>
          <w:szCs w:val="24"/>
        </w:rPr>
        <w:t xml:space="preserve"> poveikio priemonės  - uždraudimo dalyvauti viešuosiuose pirkimuose (VPĮ 46 straipsnio 2¹ dalis).</w:t>
      </w:r>
    </w:p>
    <w:p w14:paraId="3CEEE912" w14:textId="77777777" w:rsidR="006D6D4D" w:rsidRPr="001B1277" w:rsidRDefault="006D6D4D" w:rsidP="00F77A5D">
      <w:pPr>
        <w:ind w:firstLine="720"/>
        <w:rPr>
          <w:rFonts w:ascii="Times New Roman" w:eastAsia="Arial" w:hAnsi="Times New Roman" w:cs="Times New Roman"/>
          <w:sz w:val="24"/>
          <w:szCs w:val="24"/>
        </w:rPr>
      </w:pPr>
    </w:p>
    <w:p w14:paraId="60BAA72D" w14:textId="60D1F51E" w:rsidR="00976E96" w:rsidRDefault="00976E96" w:rsidP="00112F92">
      <w:pPr>
        <w:tabs>
          <w:tab w:val="left" w:pos="709"/>
        </w:tabs>
        <w:ind w:firstLine="567"/>
        <w:jc w:val="right"/>
        <w:rPr>
          <w:rFonts w:ascii="Arial" w:eastAsia="Arial" w:hAnsi="Arial" w:cs="Arial"/>
        </w:rPr>
      </w:pPr>
    </w:p>
    <w:p w14:paraId="71B57A67" w14:textId="79606C0F" w:rsidR="00976E96" w:rsidRDefault="00976E96" w:rsidP="00112F92">
      <w:pPr>
        <w:tabs>
          <w:tab w:val="left" w:pos="709"/>
        </w:tabs>
        <w:ind w:firstLine="567"/>
        <w:jc w:val="right"/>
        <w:rPr>
          <w:rFonts w:ascii="Arial" w:eastAsia="Arial" w:hAnsi="Arial" w:cs="Arial"/>
        </w:rPr>
      </w:pPr>
    </w:p>
    <w:p w14:paraId="15FF68FB" w14:textId="656363A5" w:rsidR="00112F92" w:rsidRDefault="00112F92" w:rsidP="00112F92">
      <w:pPr>
        <w:jc w:val="center"/>
        <w:rPr>
          <w:rFonts w:ascii="Arial" w:eastAsia="Arial" w:hAnsi="Arial" w:cs="Arial"/>
        </w:rPr>
      </w:pPr>
      <w:r>
        <w:rPr>
          <w:rFonts w:ascii="Arial" w:eastAsia="Arial" w:hAnsi="Arial" w:cs="Arial"/>
        </w:rPr>
        <w:t>_________</w:t>
      </w:r>
    </w:p>
    <w:p w14:paraId="3EA18A78" w14:textId="0F414F63" w:rsidR="00027412" w:rsidRDefault="00027412" w:rsidP="00112F92">
      <w:pPr>
        <w:jc w:val="center"/>
        <w:rPr>
          <w:rFonts w:ascii="Arial" w:eastAsia="Arial" w:hAnsi="Arial" w:cs="Arial"/>
          <w:b/>
          <w:smallCaps/>
        </w:rPr>
      </w:pPr>
    </w:p>
    <w:p w14:paraId="578F4CC6" w14:textId="3DB7478B" w:rsidR="00027412" w:rsidRDefault="00027412" w:rsidP="00112F92">
      <w:pPr>
        <w:jc w:val="center"/>
        <w:rPr>
          <w:rFonts w:ascii="Arial" w:eastAsia="Arial" w:hAnsi="Arial" w:cs="Arial"/>
          <w:b/>
          <w:smallCaps/>
        </w:rPr>
      </w:pPr>
    </w:p>
    <w:p w14:paraId="3B4078E3" w14:textId="338AD0CB" w:rsidR="00027412" w:rsidRDefault="00027412" w:rsidP="00112F92">
      <w:pPr>
        <w:jc w:val="center"/>
        <w:rPr>
          <w:rFonts w:ascii="Arial" w:eastAsia="Arial" w:hAnsi="Arial" w:cs="Arial"/>
          <w:b/>
          <w:smallCaps/>
        </w:rPr>
      </w:pPr>
    </w:p>
    <w:p w14:paraId="6F78C313" w14:textId="5B3BAEBF" w:rsidR="00027412" w:rsidRDefault="00027412" w:rsidP="00112F92">
      <w:pPr>
        <w:jc w:val="center"/>
        <w:rPr>
          <w:rFonts w:ascii="Arial" w:eastAsia="Arial" w:hAnsi="Arial" w:cs="Arial"/>
          <w:b/>
          <w:smallCaps/>
        </w:rPr>
      </w:pPr>
    </w:p>
    <w:p w14:paraId="1BABC243" w14:textId="1397C37A" w:rsidR="00027412" w:rsidRDefault="00027412" w:rsidP="00112F92">
      <w:pPr>
        <w:jc w:val="center"/>
        <w:rPr>
          <w:rFonts w:ascii="Arial" w:eastAsia="Arial" w:hAnsi="Arial" w:cs="Arial"/>
          <w:b/>
          <w:smallCaps/>
        </w:rPr>
      </w:pPr>
    </w:p>
    <w:p w14:paraId="4032E11C" w14:textId="02731A70" w:rsidR="00027412" w:rsidRDefault="00027412" w:rsidP="00112F92">
      <w:pPr>
        <w:jc w:val="center"/>
        <w:rPr>
          <w:rFonts w:ascii="Arial" w:eastAsia="Arial" w:hAnsi="Arial" w:cs="Arial"/>
          <w:b/>
          <w:smallCaps/>
        </w:rPr>
      </w:pPr>
    </w:p>
    <w:p w14:paraId="14C9EB65" w14:textId="4ED9CA00" w:rsidR="00027412" w:rsidRDefault="00027412" w:rsidP="00112F92">
      <w:pPr>
        <w:jc w:val="center"/>
        <w:rPr>
          <w:rFonts w:ascii="Arial" w:eastAsia="Arial" w:hAnsi="Arial" w:cs="Arial"/>
          <w:b/>
          <w:smallCaps/>
        </w:rPr>
      </w:pPr>
    </w:p>
    <w:p w14:paraId="14275026" w14:textId="29918034" w:rsidR="00027412" w:rsidRDefault="00027412" w:rsidP="00112F92">
      <w:pPr>
        <w:jc w:val="center"/>
        <w:rPr>
          <w:rFonts w:ascii="Arial" w:eastAsia="Arial" w:hAnsi="Arial" w:cs="Arial"/>
          <w:b/>
          <w:smallCaps/>
        </w:rPr>
      </w:pPr>
    </w:p>
    <w:p w14:paraId="4DF01704" w14:textId="40B3EAB1" w:rsidR="00027412" w:rsidRDefault="00027412" w:rsidP="00112F92">
      <w:pPr>
        <w:jc w:val="center"/>
        <w:rPr>
          <w:rFonts w:ascii="Arial" w:eastAsia="Arial" w:hAnsi="Arial" w:cs="Arial"/>
          <w:b/>
          <w:smallCaps/>
        </w:rPr>
      </w:pPr>
    </w:p>
    <w:p w14:paraId="513F5254" w14:textId="51435588" w:rsidR="00027412" w:rsidRDefault="00027412" w:rsidP="00112F92">
      <w:pPr>
        <w:jc w:val="center"/>
        <w:rPr>
          <w:rFonts w:ascii="Arial" w:eastAsia="Arial" w:hAnsi="Arial" w:cs="Arial"/>
          <w:b/>
          <w:smallCaps/>
        </w:rPr>
      </w:pPr>
    </w:p>
    <w:p w14:paraId="1F35302E" w14:textId="59BEAF45" w:rsidR="00027412" w:rsidRDefault="00027412" w:rsidP="00112F92">
      <w:pPr>
        <w:jc w:val="center"/>
        <w:rPr>
          <w:rFonts w:ascii="Arial" w:eastAsia="Arial" w:hAnsi="Arial" w:cs="Arial"/>
          <w:b/>
          <w:smallCaps/>
        </w:rPr>
      </w:pPr>
    </w:p>
    <w:p w14:paraId="0356D84A" w14:textId="69706878" w:rsidR="00027412" w:rsidRDefault="00027412" w:rsidP="00112F92">
      <w:pPr>
        <w:jc w:val="center"/>
        <w:rPr>
          <w:rFonts w:ascii="Arial" w:eastAsia="Arial" w:hAnsi="Arial" w:cs="Arial"/>
          <w:b/>
          <w:smallCaps/>
        </w:rPr>
      </w:pPr>
    </w:p>
    <w:p w14:paraId="1864BFFA" w14:textId="1BD4092D" w:rsidR="00027412" w:rsidRDefault="00027412" w:rsidP="00112F92">
      <w:pPr>
        <w:jc w:val="center"/>
        <w:rPr>
          <w:rFonts w:ascii="Arial" w:eastAsia="Arial" w:hAnsi="Arial" w:cs="Arial"/>
          <w:b/>
          <w:smallCaps/>
        </w:rPr>
      </w:pPr>
    </w:p>
    <w:p w14:paraId="3070C31D" w14:textId="0A8350A5" w:rsidR="00027412" w:rsidRDefault="00027412" w:rsidP="00112F92">
      <w:pPr>
        <w:jc w:val="center"/>
        <w:rPr>
          <w:rFonts w:ascii="Arial" w:eastAsia="Arial" w:hAnsi="Arial" w:cs="Arial"/>
          <w:b/>
          <w:smallCaps/>
        </w:rPr>
      </w:pPr>
    </w:p>
    <w:p w14:paraId="6AB97E50" w14:textId="498B049F" w:rsidR="00027412" w:rsidRDefault="00027412" w:rsidP="00112F92">
      <w:pPr>
        <w:jc w:val="center"/>
        <w:rPr>
          <w:rFonts w:ascii="Arial" w:eastAsia="Arial" w:hAnsi="Arial" w:cs="Arial"/>
          <w:b/>
          <w:smallCaps/>
        </w:rPr>
      </w:pPr>
    </w:p>
    <w:p w14:paraId="753D31C8" w14:textId="0473B22B" w:rsidR="00027412" w:rsidRDefault="00027412" w:rsidP="00112F92">
      <w:pPr>
        <w:jc w:val="center"/>
        <w:rPr>
          <w:rFonts w:ascii="Arial" w:eastAsia="Arial" w:hAnsi="Arial" w:cs="Arial"/>
          <w:b/>
          <w:smallCaps/>
        </w:rPr>
      </w:pPr>
    </w:p>
    <w:p w14:paraId="6586D085" w14:textId="1A37D5FF" w:rsidR="00027412" w:rsidRDefault="00027412" w:rsidP="00112F92">
      <w:pPr>
        <w:jc w:val="center"/>
        <w:rPr>
          <w:rFonts w:ascii="Arial" w:eastAsia="Arial" w:hAnsi="Arial" w:cs="Arial"/>
          <w:b/>
          <w:smallCaps/>
        </w:rPr>
      </w:pPr>
    </w:p>
    <w:p w14:paraId="6B1949D6" w14:textId="759995A9" w:rsidR="00027412" w:rsidRDefault="00027412" w:rsidP="00112F92">
      <w:pPr>
        <w:jc w:val="center"/>
        <w:rPr>
          <w:rFonts w:ascii="Arial" w:eastAsia="Arial" w:hAnsi="Arial" w:cs="Arial"/>
          <w:b/>
          <w:smallCaps/>
        </w:rPr>
      </w:pPr>
    </w:p>
    <w:p w14:paraId="200F786C" w14:textId="2261888E" w:rsidR="00027412" w:rsidRDefault="00027412" w:rsidP="00112F92">
      <w:pPr>
        <w:jc w:val="center"/>
        <w:rPr>
          <w:rFonts w:ascii="Arial" w:eastAsia="Arial" w:hAnsi="Arial" w:cs="Arial"/>
          <w:b/>
          <w:smallCaps/>
        </w:rPr>
      </w:pPr>
    </w:p>
    <w:p w14:paraId="12C08648" w14:textId="75001E91" w:rsidR="00027412" w:rsidRDefault="00027412" w:rsidP="00112F92">
      <w:pPr>
        <w:jc w:val="center"/>
        <w:rPr>
          <w:rFonts w:ascii="Arial" w:eastAsia="Arial" w:hAnsi="Arial" w:cs="Arial"/>
          <w:b/>
          <w:smallCaps/>
        </w:rPr>
      </w:pPr>
    </w:p>
    <w:p w14:paraId="20A19DF5" w14:textId="74E24DA4" w:rsidR="00027412" w:rsidRDefault="00027412" w:rsidP="00112F92">
      <w:pPr>
        <w:jc w:val="center"/>
        <w:rPr>
          <w:rFonts w:ascii="Arial" w:eastAsia="Arial" w:hAnsi="Arial" w:cs="Arial"/>
          <w:b/>
          <w:smallCaps/>
        </w:rPr>
      </w:pPr>
    </w:p>
    <w:p w14:paraId="28C97135" w14:textId="7BB2A25F" w:rsidR="00027412" w:rsidRDefault="00027412" w:rsidP="00112F92">
      <w:pPr>
        <w:jc w:val="center"/>
        <w:rPr>
          <w:rFonts w:ascii="Arial" w:eastAsia="Arial" w:hAnsi="Arial" w:cs="Arial"/>
          <w:b/>
          <w:smallCaps/>
        </w:rPr>
      </w:pPr>
    </w:p>
    <w:p w14:paraId="0F0BFF44" w14:textId="0E640F9F" w:rsidR="00027412" w:rsidRDefault="00027412" w:rsidP="00112F92">
      <w:pPr>
        <w:jc w:val="center"/>
        <w:rPr>
          <w:rFonts w:ascii="Arial" w:eastAsia="Arial" w:hAnsi="Arial" w:cs="Arial"/>
          <w:b/>
          <w:smallCaps/>
        </w:rPr>
      </w:pPr>
    </w:p>
    <w:p w14:paraId="2FB80DDF" w14:textId="7A0B0685" w:rsidR="00027412" w:rsidRDefault="00027412" w:rsidP="00112F92">
      <w:pPr>
        <w:jc w:val="center"/>
        <w:rPr>
          <w:rFonts w:ascii="Arial" w:eastAsia="Arial" w:hAnsi="Arial" w:cs="Arial"/>
          <w:b/>
          <w:smallCaps/>
        </w:rPr>
      </w:pPr>
    </w:p>
    <w:p w14:paraId="1406078B" w14:textId="35C13BE9" w:rsidR="00027412" w:rsidRDefault="00027412" w:rsidP="00112F92">
      <w:pPr>
        <w:jc w:val="center"/>
        <w:rPr>
          <w:rFonts w:ascii="Arial" w:eastAsia="Arial" w:hAnsi="Arial" w:cs="Arial"/>
          <w:b/>
          <w:smallCaps/>
        </w:rPr>
      </w:pPr>
    </w:p>
    <w:p w14:paraId="512437D4" w14:textId="222FDBB8" w:rsidR="00027412" w:rsidRDefault="00027412" w:rsidP="00112F92">
      <w:pPr>
        <w:jc w:val="center"/>
        <w:rPr>
          <w:rFonts w:ascii="Arial" w:eastAsia="Arial" w:hAnsi="Arial" w:cs="Arial"/>
          <w:b/>
          <w:smallCaps/>
        </w:rPr>
      </w:pPr>
    </w:p>
    <w:p w14:paraId="210CE4C2" w14:textId="2B6AE74E" w:rsidR="00027412" w:rsidRDefault="00027412" w:rsidP="00112F92">
      <w:pPr>
        <w:jc w:val="center"/>
        <w:rPr>
          <w:rFonts w:ascii="Arial" w:eastAsia="Arial" w:hAnsi="Arial" w:cs="Arial"/>
          <w:b/>
          <w:smallCaps/>
        </w:rPr>
      </w:pPr>
    </w:p>
    <w:p w14:paraId="3F385AF3" w14:textId="7BF74B29" w:rsidR="00027412" w:rsidRDefault="00027412" w:rsidP="00112F92">
      <w:pPr>
        <w:jc w:val="center"/>
        <w:rPr>
          <w:rFonts w:ascii="Arial" w:eastAsia="Arial" w:hAnsi="Arial" w:cs="Arial"/>
          <w:b/>
          <w:smallCaps/>
        </w:rPr>
      </w:pPr>
    </w:p>
    <w:p w14:paraId="590B6CCA" w14:textId="5B534ABB" w:rsidR="00027412" w:rsidRDefault="00027412" w:rsidP="00112F92">
      <w:pPr>
        <w:jc w:val="center"/>
        <w:rPr>
          <w:rFonts w:ascii="Arial" w:eastAsia="Arial" w:hAnsi="Arial" w:cs="Arial"/>
          <w:b/>
          <w:smallCaps/>
        </w:rPr>
      </w:pPr>
    </w:p>
    <w:p w14:paraId="2566BD81" w14:textId="0D991592" w:rsidR="00027412" w:rsidRDefault="00027412" w:rsidP="00112F92">
      <w:pPr>
        <w:jc w:val="center"/>
        <w:rPr>
          <w:rFonts w:ascii="Arial" w:eastAsia="Arial" w:hAnsi="Arial" w:cs="Arial"/>
          <w:b/>
          <w:smallCaps/>
        </w:rPr>
      </w:pPr>
    </w:p>
    <w:p w14:paraId="44DD4147" w14:textId="251AAC42" w:rsidR="00027412" w:rsidRDefault="00027412" w:rsidP="00112F92">
      <w:pPr>
        <w:jc w:val="center"/>
        <w:rPr>
          <w:rFonts w:ascii="Arial" w:eastAsia="Arial" w:hAnsi="Arial" w:cs="Arial"/>
          <w:b/>
          <w:smallCaps/>
        </w:rPr>
      </w:pPr>
    </w:p>
    <w:p w14:paraId="0B4F20B8" w14:textId="0423A3A0" w:rsidR="00027412" w:rsidRDefault="00027412" w:rsidP="00112F92">
      <w:pPr>
        <w:jc w:val="center"/>
        <w:rPr>
          <w:rFonts w:ascii="Arial" w:eastAsia="Arial" w:hAnsi="Arial" w:cs="Arial"/>
          <w:b/>
          <w:smallCaps/>
        </w:rPr>
      </w:pPr>
    </w:p>
    <w:p w14:paraId="6648E9FE" w14:textId="5AE69AD4" w:rsidR="00027412" w:rsidRDefault="00027412" w:rsidP="00112F92">
      <w:pPr>
        <w:jc w:val="center"/>
        <w:rPr>
          <w:rFonts w:ascii="Arial" w:eastAsia="Arial" w:hAnsi="Arial" w:cs="Arial"/>
          <w:b/>
          <w:smallCaps/>
        </w:rPr>
      </w:pPr>
    </w:p>
    <w:p w14:paraId="5BCEAE86" w14:textId="43ED63EC" w:rsidR="00027412" w:rsidRDefault="00027412" w:rsidP="00112F92">
      <w:pPr>
        <w:jc w:val="center"/>
        <w:rPr>
          <w:rFonts w:ascii="Arial" w:eastAsia="Arial" w:hAnsi="Arial" w:cs="Arial"/>
          <w:b/>
          <w:smallCaps/>
        </w:rPr>
      </w:pPr>
    </w:p>
    <w:p w14:paraId="051F394B" w14:textId="6369E5C8" w:rsidR="00027412" w:rsidRDefault="00027412" w:rsidP="00112F92">
      <w:pPr>
        <w:jc w:val="center"/>
        <w:rPr>
          <w:rFonts w:ascii="Arial" w:eastAsia="Arial" w:hAnsi="Arial" w:cs="Arial"/>
          <w:b/>
          <w:smallCaps/>
        </w:rPr>
      </w:pPr>
    </w:p>
    <w:p w14:paraId="70A10BA9" w14:textId="13A09F9B" w:rsidR="00027412" w:rsidRDefault="00027412" w:rsidP="00112F92">
      <w:pPr>
        <w:jc w:val="center"/>
        <w:rPr>
          <w:rFonts w:ascii="Arial" w:eastAsia="Arial" w:hAnsi="Arial" w:cs="Arial"/>
          <w:b/>
          <w:smallCaps/>
        </w:rPr>
      </w:pPr>
    </w:p>
    <w:p w14:paraId="1417C94A" w14:textId="2E9D4B65" w:rsidR="00027412" w:rsidRDefault="00027412" w:rsidP="00112F92">
      <w:pPr>
        <w:jc w:val="center"/>
        <w:rPr>
          <w:rFonts w:ascii="Arial" w:eastAsia="Arial" w:hAnsi="Arial" w:cs="Arial"/>
          <w:b/>
          <w:smallCaps/>
        </w:rPr>
      </w:pPr>
    </w:p>
    <w:p w14:paraId="63623EAD" w14:textId="77777777" w:rsidR="00027412" w:rsidRDefault="00027412" w:rsidP="00112F92">
      <w:pPr>
        <w:jc w:val="center"/>
        <w:rPr>
          <w:rFonts w:ascii="Arial" w:eastAsia="Arial" w:hAnsi="Arial" w:cs="Arial"/>
          <w:b/>
          <w:smallCaps/>
        </w:rPr>
      </w:pPr>
    </w:p>
    <w:p w14:paraId="6BCC2113" w14:textId="30F298EF" w:rsidR="00CB5907" w:rsidRPr="001B1277" w:rsidRDefault="00DE051B" w:rsidP="001B1277">
      <w:pPr>
        <w:pStyle w:val="Heading9"/>
        <w:ind w:left="6237"/>
        <w:jc w:val="left"/>
        <w:rPr>
          <w:rFonts w:ascii="Times New Roman" w:hAnsi="Times New Roman" w:cs="Times New Roman"/>
          <w:b/>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1B1277">
        <w:rPr>
          <w:rFonts w:ascii="Times New Roman" w:hAnsi="Times New Roman" w:cs="Times New Roman"/>
          <w:b/>
          <w:sz w:val="24"/>
          <w:szCs w:val="24"/>
        </w:rPr>
        <w:lastRenderedPageBreak/>
        <w:t>P</w:t>
      </w:r>
      <w:r w:rsidR="00CB5907" w:rsidRPr="001B1277">
        <w:rPr>
          <w:rFonts w:ascii="Times New Roman" w:hAnsi="Times New Roman" w:cs="Times New Roman"/>
          <w:b/>
          <w:sz w:val="24"/>
          <w:szCs w:val="24"/>
        </w:rPr>
        <w:t xml:space="preserve">irkimo sąlygų </w:t>
      </w:r>
      <w:r w:rsidR="006D6D4D" w:rsidRPr="001B1277">
        <w:rPr>
          <w:rFonts w:ascii="Times New Roman" w:hAnsi="Times New Roman" w:cs="Times New Roman"/>
          <w:b/>
          <w:sz w:val="24"/>
          <w:szCs w:val="24"/>
        </w:rPr>
        <w:t>2</w:t>
      </w:r>
      <w:r w:rsidR="00CB5907" w:rsidRPr="001B1277">
        <w:rPr>
          <w:rFonts w:ascii="Times New Roman" w:hAnsi="Times New Roman" w:cs="Times New Roman"/>
          <w:b/>
          <w:sz w:val="24"/>
          <w:szCs w:val="24"/>
        </w:rPr>
        <w:t xml:space="preserve"> priedas</w:t>
      </w:r>
      <w:r w:rsidR="00105DAD" w:rsidRPr="001B1277">
        <w:rPr>
          <w:rFonts w:ascii="Times New Roman" w:hAnsi="Times New Roman" w:cs="Times New Roman"/>
          <w:b/>
          <w:sz w:val="24"/>
          <w:szCs w:val="24"/>
        </w:rPr>
        <w:t xml:space="preserve"> </w:t>
      </w:r>
      <w:r w:rsidR="00CB5907" w:rsidRPr="001B1277">
        <w:rPr>
          <w:rFonts w:ascii="Times New Roman" w:hAnsi="Times New Roman" w:cs="Times New Roman"/>
          <w:b/>
          <w:sz w:val="24"/>
          <w:szCs w:val="24"/>
        </w:rPr>
        <w:t>„Techninė specifikacija“</w:t>
      </w:r>
      <w:bookmarkEnd w:id="23"/>
      <w:bookmarkEnd w:id="24"/>
      <w:bookmarkEnd w:id="25"/>
      <w:bookmarkEnd w:id="26"/>
      <w:bookmarkEnd w:id="27"/>
      <w:bookmarkEnd w:id="28"/>
    </w:p>
    <w:bookmarkEnd w:id="29"/>
    <w:p w14:paraId="111DB7D6" w14:textId="77777777" w:rsidR="00CB5907" w:rsidRPr="001B1277" w:rsidRDefault="00CB5907">
      <w:pPr>
        <w:jc w:val="center"/>
        <w:rPr>
          <w:rFonts w:ascii="Times New Roman" w:hAnsi="Times New Roman" w:cs="Times New Roman"/>
          <w:sz w:val="28"/>
          <w:szCs w:val="28"/>
        </w:rPr>
      </w:pPr>
    </w:p>
    <w:p w14:paraId="1FA3BA7D" w14:textId="77777777" w:rsidR="006D6D4D" w:rsidRDefault="006D6D4D">
      <w:pPr>
        <w:jc w:val="center"/>
        <w:rPr>
          <w:rFonts w:ascii="Times New Roman" w:hAnsi="Times New Roman" w:cs="Times New Roman"/>
          <w:sz w:val="28"/>
          <w:szCs w:val="28"/>
        </w:rPr>
      </w:pPr>
    </w:p>
    <w:p w14:paraId="3C224FCE" w14:textId="022D51B2" w:rsidR="00CB5907" w:rsidRPr="005778DF" w:rsidRDefault="00CB5907">
      <w:pPr>
        <w:jc w:val="center"/>
        <w:rPr>
          <w:rFonts w:ascii="Times New Roman" w:hAnsi="Times New Roman" w:cs="Times New Roman"/>
          <w:b/>
          <w:sz w:val="28"/>
          <w:szCs w:val="28"/>
        </w:rPr>
      </w:pPr>
      <w:r w:rsidRPr="005778DF">
        <w:rPr>
          <w:rFonts w:ascii="Times New Roman" w:hAnsi="Times New Roman" w:cs="Times New Roman"/>
          <w:b/>
          <w:sz w:val="28"/>
          <w:szCs w:val="28"/>
        </w:rPr>
        <w:t>TECHNINĖ SPECIFIKACIJA</w:t>
      </w:r>
    </w:p>
    <w:p w14:paraId="5114FA33" w14:textId="77777777" w:rsidR="00482773" w:rsidRPr="005778DF" w:rsidRDefault="00482773">
      <w:pPr>
        <w:jc w:val="center"/>
        <w:rPr>
          <w:rFonts w:ascii="Times New Roman" w:hAnsi="Times New Roman" w:cs="Times New Roman"/>
          <w:b/>
          <w:sz w:val="24"/>
          <w:szCs w:val="24"/>
        </w:rPr>
      </w:pPr>
    </w:p>
    <w:p w14:paraId="12352058" w14:textId="46923512" w:rsidR="00AE6AC6" w:rsidRDefault="00AE6AC6" w:rsidP="001B1277">
      <w:pPr>
        <w:tabs>
          <w:tab w:val="left" w:pos="810"/>
          <w:tab w:val="left" w:pos="990"/>
        </w:tabs>
        <w:spacing w:after="30"/>
        <w:ind w:left="1057" w:hanging="348"/>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EC4A77" w:rsidRPr="001B1277">
        <w:rPr>
          <w:rFonts w:ascii="Times New Roman" w:eastAsia="Calibri" w:hAnsi="Times New Roman" w:cs="Times New Roman"/>
          <w:sz w:val="24"/>
          <w:szCs w:val="24"/>
        </w:rPr>
        <w:t xml:space="preserve">Pirkimo objektas  - </w:t>
      </w:r>
      <w:r w:rsidR="000E7670">
        <w:rPr>
          <w:rFonts w:ascii="Times New Roman" w:eastAsia="Calibri" w:hAnsi="Times New Roman" w:cs="Times New Roman"/>
          <w:sz w:val="24"/>
          <w:szCs w:val="24"/>
        </w:rPr>
        <w:t>l</w:t>
      </w:r>
      <w:r w:rsidR="00EC4A77" w:rsidRPr="001B1277">
        <w:rPr>
          <w:rFonts w:ascii="Times New Roman" w:eastAsia="Calibri" w:hAnsi="Times New Roman" w:cs="Times New Roman"/>
          <w:sz w:val="24"/>
          <w:szCs w:val="24"/>
        </w:rPr>
        <w:t>engvojo a</w:t>
      </w:r>
      <w:r w:rsidR="00482773" w:rsidRPr="001B1277">
        <w:rPr>
          <w:rFonts w:ascii="Times New Roman" w:eastAsia="Calibri" w:hAnsi="Times New Roman" w:cs="Times New Roman"/>
          <w:sz w:val="24"/>
          <w:szCs w:val="24"/>
        </w:rPr>
        <w:t>utomobilio nuoma:</w:t>
      </w:r>
    </w:p>
    <w:p w14:paraId="474F5834" w14:textId="2423780E" w:rsidR="00AE6AC6" w:rsidRDefault="00AE6AC6" w:rsidP="001B1277">
      <w:pPr>
        <w:tabs>
          <w:tab w:val="left" w:pos="810"/>
          <w:tab w:val="left" w:pos="851"/>
        </w:tabs>
        <w:spacing w:after="30"/>
        <w:ind w:left="1057" w:hanging="348"/>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proofErr w:type="spellStart"/>
      <w:r w:rsidR="00482773" w:rsidRPr="001B1277">
        <w:rPr>
          <w:rFonts w:ascii="Times New Roman" w:eastAsia="Calibri" w:hAnsi="Times New Roman" w:cs="Times New Roman"/>
          <w:sz w:val="24"/>
          <w:szCs w:val="24"/>
        </w:rPr>
        <w:t>Daugiatikslės</w:t>
      </w:r>
      <w:proofErr w:type="spellEnd"/>
      <w:r w:rsidR="00482773" w:rsidRPr="001B1277">
        <w:rPr>
          <w:rFonts w:ascii="Times New Roman" w:eastAsia="Calibri" w:hAnsi="Times New Roman" w:cs="Times New Roman"/>
          <w:sz w:val="24"/>
          <w:szCs w:val="24"/>
        </w:rPr>
        <w:t xml:space="preserve"> paskirties lengvojo automobilio nuoma (M1) (2 vnt.)</w:t>
      </w:r>
    </w:p>
    <w:p w14:paraId="2E221785" w14:textId="39C249E1" w:rsidR="00482773" w:rsidRPr="001B1277" w:rsidRDefault="00AE6AC6" w:rsidP="001B1277">
      <w:pPr>
        <w:tabs>
          <w:tab w:val="left" w:pos="810"/>
          <w:tab w:val="left" w:pos="990"/>
        </w:tabs>
        <w:spacing w:after="30"/>
        <w:ind w:left="1057" w:hanging="348"/>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482773" w:rsidRPr="001B1277">
        <w:rPr>
          <w:rFonts w:ascii="Times New Roman" w:eastAsia="Calibri" w:hAnsi="Times New Roman" w:cs="Times New Roman"/>
          <w:sz w:val="24"/>
          <w:szCs w:val="24"/>
        </w:rPr>
        <w:t>Keleivinio 9 vietų mikroautobuso nuoma (M1) (2 vnt.)</w:t>
      </w:r>
    </w:p>
    <w:p w14:paraId="7A29B8E0" w14:textId="61A33263" w:rsidR="00482773" w:rsidRPr="001B1277" w:rsidRDefault="00482773" w:rsidP="001B1277">
      <w:pPr>
        <w:tabs>
          <w:tab w:val="left" w:pos="810"/>
          <w:tab w:val="left" w:pos="990"/>
        </w:tabs>
        <w:spacing w:after="30"/>
        <w:rPr>
          <w:rFonts w:ascii="Times New Roman" w:eastAsia="Calibri" w:hAnsi="Times New Roman" w:cs="Times New Roman"/>
          <w:sz w:val="24"/>
          <w:szCs w:val="24"/>
        </w:rPr>
      </w:pPr>
      <w:r w:rsidRPr="001B1277">
        <w:rPr>
          <w:rFonts w:ascii="Times New Roman" w:eastAsia="Calibri" w:hAnsi="Times New Roman" w:cs="Times New Roman"/>
          <w:sz w:val="24"/>
          <w:szCs w:val="24"/>
        </w:rPr>
        <w:t>2. Techniniai reikalavimai pirkimo objektui:</w:t>
      </w:r>
    </w:p>
    <w:p w14:paraId="4CD0E4D1" w14:textId="7A64388C" w:rsidR="00482773" w:rsidRPr="001B1277" w:rsidRDefault="00482773" w:rsidP="001B1277">
      <w:pPr>
        <w:tabs>
          <w:tab w:val="left" w:pos="810"/>
          <w:tab w:val="left" w:pos="990"/>
        </w:tabs>
        <w:spacing w:after="30"/>
        <w:rPr>
          <w:rFonts w:ascii="Times New Roman" w:eastAsia="Calibri" w:hAnsi="Times New Roman" w:cs="Times New Roman"/>
          <w:sz w:val="24"/>
          <w:szCs w:val="24"/>
        </w:rPr>
      </w:pPr>
      <w:r w:rsidRPr="001B1277">
        <w:rPr>
          <w:rFonts w:ascii="Times New Roman" w:eastAsia="Calibri" w:hAnsi="Times New Roman" w:cs="Times New Roman"/>
          <w:sz w:val="24"/>
          <w:szCs w:val="24"/>
        </w:rPr>
        <w:t xml:space="preserve">2.1. </w:t>
      </w:r>
      <w:proofErr w:type="spellStart"/>
      <w:r w:rsidRPr="001B1277">
        <w:rPr>
          <w:rFonts w:ascii="Times New Roman" w:eastAsia="Calibri" w:hAnsi="Times New Roman" w:cs="Times New Roman"/>
          <w:sz w:val="24"/>
          <w:szCs w:val="24"/>
        </w:rPr>
        <w:t>Daugiatikslės</w:t>
      </w:r>
      <w:proofErr w:type="spellEnd"/>
      <w:r w:rsidRPr="001B1277">
        <w:rPr>
          <w:rFonts w:ascii="Times New Roman" w:eastAsia="Calibri" w:hAnsi="Times New Roman" w:cs="Times New Roman"/>
          <w:sz w:val="24"/>
          <w:szCs w:val="24"/>
        </w:rPr>
        <w:t xml:space="preserve"> paskirties lengvojo automobilio nuoma (M1) (2 vnt.)</w:t>
      </w:r>
    </w:p>
    <w:tbl>
      <w:tblPr>
        <w:tblStyle w:val="TableGrid"/>
        <w:tblW w:w="9639" w:type="dxa"/>
        <w:tblInd w:w="-5" w:type="dxa"/>
        <w:tblLayout w:type="fixed"/>
        <w:tblLook w:val="04A0" w:firstRow="1" w:lastRow="0" w:firstColumn="1" w:lastColumn="0" w:noHBand="0" w:noVBand="1"/>
      </w:tblPr>
      <w:tblGrid>
        <w:gridCol w:w="1842"/>
        <w:gridCol w:w="7797"/>
      </w:tblGrid>
      <w:tr w:rsidR="00482773" w:rsidRPr="00AE6AC6" w14:paraId="712302E7" w14:textId="77777777" w:rsidTr="00BB30FB">
        <w:trPr>
          <w:trHeight w:val="831"/>
        </w:trPr>
        <w:tc>
          <w:tcPr>
            <w:tcW w:w="1842" w:type="dxa"/>
            <w:shd w:val="clear" w:color="auto" w:fill="D9D9D9" w:themeFill="background1" w:themeFillShade="D9"/>
            <w:vAlign w:val="center"/>
          </w:tcPr>
          <w:p w14:paraId="5418651F" w14:textId="76CEA878" w:rsidR="00482773" w:rsidRPr="00BB30FB" w:rsidRDefault="00EC4A77">
            <w:pPr>
              <w:ind w:firstLine="0"/>
              <w:jc w:val="center"/>
              <w:rPr>
                <w:rFonts w:hAnsi="Times New Roman" w:cs="Times New Roman"/>
                <w:b/>
                <w:sz w:val="22"/>
                <w:szCs w:val="22"/>
              </w:rPr>
            </w:pPr>
            <w:r w:rsidRPr="00BB30FB">
              <w:rPr>
                <w:rFonts w:eastAsia="Calibri" w:hAnsi="Times New Roman" w:cs="Times New Roman"/>
                <w:b/>
                <w:sz w:val="22"/>
                <w:szCs w:val="22"/>
              </w:rPr>
              <w:t>P</w:t>
            </w:r>
            <w:r w:rsidR="00482773" w:rsidRPr="00BB30FB">
              <w:rPr>
                <w:rFonts w:eastAsia="Calibri" w:hAnsi="Times New Roman" w:cs="Times New Roman"/>
                <w:b/>
                <w:sz w:val="22"/>
                <w:szCs w:val="22"/>
              </w:rPr>
              <w:t>aslaugos pavadinimas</w:t>
            </w:r>
          </w:p>
        </w:tc>
        <w:tc>
          <w:tcPr>
            <w:tcW w:w="7797" w:type="dxa"/>
            <w:shd w:val="clear" w:color="auto" w:fill="D9D9D9" w:themeFill="background1" w:themeFillShade="D9"/>
            <w:vAlign w:val="center"/>
          </w:tcPr>
          <w:p w14:paraId="46EC4515" w14:textId="77777777" w:rsidR="00482773" w:rsidRPr="00BB30FB" w:rsidRDefault="00482773">
            <w:pPr>
              <w:jc w:val="center"/>
              <w:rPr>
                <w:rFonts w:hAnsi="Times New Roman" w:cs="Times New Roman"/>
                <w:b/>
                <w:sz w:val="22"/>
                <w:szCs w:val="22"/>
              </w:rPr>
            </w:pPr>
            <w:r w:rsidRPr="00BB30FB">
              <w:rPr>
                <w:rFonts w:eastAsia="Calibri" w:hAnsi="Times New Roman" w:cs="Times New Roman"/>
                <w:b/>
                <w:sz w:val="22"/>
                <w:szCs w:val="22"/>
              </w:rPr>
              <w:t>Specialieji reikalavimai</w:t>
            </w:r>
          </w:p>
        </w:tc>
      </w:tr>
      <w:tr w:rsidR="00482773" w:rsidRPr="00AE6AC6" w14:paraId="5000D770" w14:textId="77777777" w:rsidTr="001B1277">
        <w:trPr>
          <w:trHeight w:val="6948"/>
        </w:trPr>
        <w:tc>
          <w:tcPr>
            <w:tcW w:w="1842" w:type="dxa"/>
            <w:vAlign w:val="center"/>
          </w:tcPr>
          <w:p w14:paraId="367DDD62" w14:textId="77777777" w:rsidR="00EC4A77" w:rsidRPr="001B1277" w:rsidRDefault="00EC4A77">
            <w:pPr>
              <w:ind w:firstLine="0"/>
              <w:jc w:val="center"/>
              <w:rPr>
                <w:rFonts w:eastAsia="Calibri" w:hAnsi="Times New Roman" w:cs="Times New Roman"/>
                <w:sz w:val="24"/>
                <w:szCs w:val="24"/>
              </w:rPr>
            </w:pPr>
          </w:p>
          <w:p w14:paraId="4D6851B6" w14:textId="77777777" w:rsidR="00EC4A77" w:rsidRPr="001B1277" w:rsidRDefault="00EC4A77">
            <w:pPr>
              <w:ind w:firstLine="0"/>
              <w:jc w:val="center"/>
              <w:rPr>
                <w:rFonts w:eastAsia="Calibri" w:hAnsi="Times New Roman" w:cs="Times New Roman"/>
                <w:sz w:val="24"/>
                <w:szCs w:val="24"/>
              </w:rPr>
            </w:pPr>
          </w:p>
          <w:p w14:paraId="5F7D2AE6" w14:textId="77777777" w:rsidR="00EC4A77" w:rsidRPr="001B1277" w:rsidRDefault="00EC4A77">
            <w:pPr>
              <w:ind w:firstLine="0"/>
              <w:jc w:val="center"/>
              <w:rPr>
                <w:rFonts w:eastAsia="Calibri" w:hAnsi="Times New Roman" w:cs="Times New Roman"/>
                <w:sz w:val="24"/>
                <w:szCs w:val="24"/>
              </w:rPr>
            </w:pPr>
          </w:p>
          <w:p w14:paraId="6E3AF639" w14:textId="77777777" w:rsidR="00EC4A77" w:rsidRPr="001B1277" w:rsidRDefault="00EC4A77">
            <w:pPr>
              <w:ind w:firstLine="0"/>
              <w:jc w:val="center"/>
              <w:rPr>
                <w:rFonts w:eastAsia="Calibri" w:hAnsi="Times New Roman" w:cs="Times New Roman"/>
                <w:sz w:val="24"/>
                <w:szCs w:val="24"/>
              </w:rPr>
            </w:pPr>
          </w:p>
          <w:p w14:paraId="6BAB6D9C" w14:textId="03A86518" w:rsidR="00EC4A77" w:rsidRPr="001B1277" w:rsidRDefault="00482773">
            <w:pPr>
              <w:ind w:firstLine="0"/>
              <w:jc w:val="center"/>
              <w:rPr>
                <w:rFonts w:hAnsi="Times New Roman" w:cs="Times New Roman"/>
                <w:sz w:val="24"/>
                <w:szCs w:val="24"/>
              </w:rPr>
            </w:pPr>
            <w:proofErr w:type="spellStart"/>
            <w:r w:rsidRPr="001B1277">
              <w:rPr>
                <w:rFonts w:eastAsia="Calibri" w:hAnsi="Times New Roman" w:cs="Times New Roman"/>
                <w:sz w:val="24"/>
                <w:szCs w:val="24"/>
              </w:rPr>
              <w:t>Daugiatikslės</w:t>
            </w:r>
            <w:proofErr w:type="spellEnd"/>
            <w:r w:rsidRPr="001B1277">
              <w:rPr>
                <w:rFonts w:eastAsia="Calibri" w:hAnsi="Times New Roman" w:cs="Times New Roman"/>
                <w:sz w:val="24"/>
                <w:szCs w:val="24"/>
              </w:rPr>
              <w:t xml:space="preserve"> paskirties lengvojo automobilio nuoma</w:t>
            </w:r>
          </w:p>
          <w:p w14:paraId="374434F5" w14:textId="356B2D08" w:rsidR="00482773" w:rsidRPr="001B1277" w:rsidRDefault="00482773">
            <w:pPr>
              <w:ind w:firstLine="0"/>
              <w:jc w:val="center"/>
              <w:rPr>
                <w:rFonts w:hAnsi="Times New Roman" w:cs="Times New Roman"/>
                <w:sz w:val="24"/>
                <w:szCs w:val="24"/>
              </w:rPr>
            </w:pPr>
            <w:r w:rsidRPr="001B1277">
              <w:rPr>
                <w:rFonts w:eastAsia="Calibri" w:hAnsi="Times New Roman" w:cs="Times New Roman"/>
                <w:sz w:val="24"/>
                <w:szCs w:val="24"/>
              </w:rPr>
              <w:t>(M1)</w:t>
            </w:r>
          </w:p>
        </w:tc>
        <w:tc>
          <w:tcPr>
            <w:tcW w:w="7797" w:type="dxa"/>
          </w:tcPr>
          <w:p w14:paraId="4EB0791D" w14:textId="77777777" w:rsidR="00482773" w:rsidRPr="001B1277" w:rsidRDefault="00482773">
            <w:pPr>
              <w:pStyle w:val="ListParagraph"/>
              <w:numPr>
                <w:ilvl w:val="0"/>
                <w:numId w:val="19"/>
              </w:numPr>
              <w:suppressAutoHyphens/>
              <w:ind w:left="0" w:right="38" w:firstLine="742"/>
              <w:rPr>
                <w:rFonts w:hAnsi="Times New Roman" w:cs="Times New Roman"/>
                <w:b/>
                <w:sz w:val="24"/>
                <w:szCs w:val="24"/>
              </w:rPr>
            </w:pPr>
            <w:r w:rsidRPr="001B1277">
              <w:rPr>
                <w:rFonts w:eastAsia="Calibri" w:hAnsi="Times New Roman" w:cs="Times New Roman"/>
                <w:b/>
                <w:sz w:val="24"/>
                <w:szCs w:val="24"/>
              </w:rPr>
              <w:t>Pirkimo objekto paskirtis:</w:t>
            </w:r>
          </w:p>
          <w:p w14:paraId="63232CC4"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Automobilio be vairuotojo nuoma.</w:t>
            </w:r>
          </w:p>
          <w:p w14:paraId="5779563C" w14:textId="77777777" w:rsidR="00482773" w:rsidRPr="001B1277" w:rsidRDefault="00482773">
            <w:pPr>
              <w:ind w:right="38" w:firstLine="742"/>
              <w:rPr>
                <w:rFonts w:hAnsi="Times New Roman" w:cs="Times New Roman"/>
                <w:b/>
                <w:sz w:val="24"/>
                <w:szCs w:val="24"/>
              </w:rPr>
            </w:pPr>
            <w:r w:rsidRPr="001B1277">
              <w:rPr>
                <w:rFonts w:eastAsia="Calibri" w:hAnsi="Times New Roman" w:cs="Times New Roman"/>
                <w:b/>
                <w:sz w:val="24"/>
                <w:szCs w:val="24"/>
              </w:rPr>
              <w:t>2. Privalomieji reikalavimai:</w:t>
            </w:r>
          </w:p>
          <w:p w14:paraId="64EE1F60"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2.1. Automobilio tipas – lengvasis automobilis, priskiriamas M1 transporto priemonių klasei. Automobilis turi būti ne senesnis kaip 2022 metų.</w:t>
            </w:r>
          </w:p>
          <w:p w14:paraId="1E368F14"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2.2 Automobilis privalo būti J12 klasės pagal http://www.autotyrimai.lt/klasifikacija</w:t>
            </w:r>
          </w:p>
          <w:p w14:paraId="2E1BA6A4"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2.3. Kėbulas – 4 durų, 5 sėdimos vietos;</w:t>
            </w:r>
          </w:p>
          <w:p w14:paraId="75D4BA24"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2.4. Variklis:</w:t>
            </w:r>
          </w:p>
          <w:p w14:paraId="7CF5EBBD"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2.4.1. dyzelinis;</w:t>
            </w:r>
          </w:p>
          <w:p w14:paraId="0161AAD3"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2.4.2. variklio galingumas – 80 kW (± 10 kW);</w:t>
            </w:r>
          </w:p>
          <w:p w14:paraId="1AE30931"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2.4.3. vidutinės gamintojo deklaruojamos vieno automobilio degalų sąnaudos – ne didesnės nei 6 l / 100 km.</w:t>
            </w:r>
          </w:p>
          <w:p w14:paraId="12E45A8C"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2.5. Transmisija:</w:t>
            </w:r>
          </w:p>
          <w:p w14:paraId="5D725F3F"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2.5.1. mechaninė pavarų dėžė;</w:t>
            </w:r>
          </w:p>
          <w:p w14:paraId="07BCE6CB"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2.5.2. priekiniai arba galiniai varomieji ratai;</w:t>
            </w:r>
          </w:p>
          <w:p w14:paraId="74EEAEF1"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2.5.3. stabdžių antiblokavimo sistema (ABS);</w:t>
            </w:r>
          </w:p>
          <w:p w14:paraId="03BA5269"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2.5.4. vairo stiprintuvas;</w:t>
            </w:r>
          </w:p>
          <w:p w14:paraId="1DF82731"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2.5.5. vairas kairėje pusėje.</w:t>
            </w:r>
          </w:p>
          <w:p w14:paraId="54043A3F"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2.6. Saugumas:</w:t>
            </w:r>
          </w:p>
          <w:p w14:paraId="413B6C9C"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2.6.1. priekinės ir šoninės saugos oro pagalvės vairuotojui ir keleiviams;</w:t>
            </w:r>
          </w:p>
          <w:p w14:paraId="1FC281D4"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2.6.2. gamyklinė automobilio apsaugos priemonė – signalizacija su centriniu durų užraktu bei nuotoliniu valdymu;</w:t>
            </w:r>
          </w:p>
          <w:p w14:paraId="03FB5DBD"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2.6.3. tritaškiai saugos diržai visoms sėdimoms vietoms.</w:t>
            </w:r>
          </w:p>
          <w:p w14:paraId="5D47C638"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2.7. Įranga:</w:t>
            </w:r>
          </w:p>
          <w:p w14:paraId="258C32C7"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2.7.1. elektra valdomi stiklų kėlikliai;</w:t>
            </w:r>
          </w:p>
          <w:p w14:paraId="0E84CD5E"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2.7.2. elektra valdomi ir šildomi galinio vaizdo išoriniai veidrodėliai;</w:t>
            </w:r>
          </w:p>
          <w:p w14:paraId="17C75728"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2.7.3. salono klimato kontrolė;</w:t>
            </w:r>
          </w:p>
          <w:p w14:paraId="5567625C"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2.7.4. audiosistema (radijo imtuvas / grotuvas, antena, garsiakalbiai);</w:t>
            </w:r>
          </w:p>
          <w:p w14:paraId="7A35528A"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2.7.5. reguliuojamo aukščio vairuotojo ir keleivio sėdynės;</w:t>
            </w:r>
          </w:p>
          <w:p w14:paraId="6AAC6048"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2.7.6. reguliuojama vairo padėtis;</w:t>
            </w:r>
          </w:p>
          <w:p w14:paraId="71F69693"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2.7.7. galiniai parkavimosi jutikliai ir / ar galinio vaizdo kamera;</w:t>
            </w:r>
          </w:p>
          <w:p w14:paraId="1BFB7F3D"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lastRenderedPageBreak/>
              <w:t>2.7.8. vaistinėlė, gesintuvas, avarinis ženklas, šviesą atspindinti liemenė, ratų keitimo įrankių komplektas, atsarginis ratas arba pradurtos padangos remonto komplektas;</w:t>
            </w:r>
          </w:p>
          <w:p w14:paraId="1A4D0820"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2.7.9. automobilis turi būti techniškai tvarkingas, su galiojančia technine apžiūra.</w:t>
            </w:r>
          </w:p>
          <w:p w14:paraId="183D799C"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2.8. Spalvos visos, išskyrus raudoną, geltoną;</w:t>
            </w:r>
          </w:p>
          <w:p w14:paraId="096F222D"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2.9. Automobilio gedimo ar eismo įvykio atveju, kai dėl techninės būklės automobiliu toliau naudotis nėra galimybės, Nuomotojas savo lėšomis organizuoja automobilio transportavimą iš gedimo ar eismo įvykio vietos į remonto vietą.</w:t>
            </w:r>
          </w:p>
          <w:p w14:paraId="077EDD49"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2.10. Jei dėl techninės priežiūros ar automobilio gedimo Nuomininkas negali naudotis automobiliu ilgiau kaip 6 val., Nuomotojas suteikia Nuomininkui analogišką pakaitinį automobilį.</w:t>
            </w:r>
          </w:p>
          <w:p w14:paraId="28FBF131"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 xml:space="preserve">2.11. Nuomotojas užtikrina automobilių einamąją techninę priežiūrą, tepalų ar / ir skysčių pakeitimą ar / ir papildymą (išskyrus degalus, </w:t>
            </w:r>
            <w:proofErr w:type="spellStart"/>
            <w:r w:rsidRPr="001B1277">
              <w:rPr>
                <w:rFonts w:eastAsia="Calibri" w:hAnsi="Times New Roman" w:cs="Times New Roman"/>
                <w:sz w:val="24"/>
                <w:szCs w:val="24"/>
              </w:rPr>
              <w:t>AdBlue</w:t>
            </w:r>
            <w:proofErr w:type="spellEnd"/>
            <w:r w:rsidRPr="001B1277">
              <w:rPr>
                <w:rFonts w:eastAsia="Calibri" w:hAnsi="Times New Roman" w:cs="Times New Roman"/>
                <w:sz w:val="24"/>
                <w:szCs w:val="24"/>
              </w:rPr>
              <w:t>), padangų keitimą ir kitą reikalingą priežiūrą, taip pat atlieka reikiamus remonto paslaugas.</w:t>
            </w:r>
          </w:p>
          <w:p w14:paraId="6460BD10"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2.12. Automobilis privalo būti draustas KASKO draudimu, su nuline išskaita (franšize), galimi nuostoliai, atsiradę dėl transporto priemonės vidaus ir išorės apgadinimo, padaryto Nuomininko, yra Nuomotojo rizika ir nėra kompensuojami.</w:t>
            </w:r>
          </w:p>
          <w:p w14:paraId="6E420DF7"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3. Papildoma informacija:</w:t>
            </w:r>
          </w:p>
          <w:p w14:paraId="771E9FEF"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3.1. nuomos laikas – 12 mėn. nuo sutarties pasirašymo dienos;</w:t>
            </w:r>
          </w:p>
          <w:p w14:paraId="6CEA808B"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3.2. automobilis bus naudojamas Lietuvos Respublikos teritorijoje ir Europos Sąjungos šalyse;</w:t>
            </w:r>
          </w:p>
          <w:p w14:paraId="7B5243E9" w14:textId="77777777" w:rsidR="00482773" w:rsidRPr="001B1277" w:rsidRDefault="00482773">
            <w:pPr>
              <w:pStyle w:val="ListParagraph"/>
              <w:ind w:left="0" w:right="38" w:firstLine="742"/>
              <w:rPr>
                <w:rFonts w:hAnsi="Times New Roman" w:cs="Times New Roman"/>
                <w:sz w:val="24"/>
                <w:szCs w:val="24"/>
                <w:u w:val="single"/>
              </w:rPr>
            </w:pPr>
            <w:r w:rsidRPr="001B1277">
              <w:rPr>
                <w:rFonts w:eastAsia="Calibri" w:hAnsi="Times New Roman" w:cs="Times New Roman"/>
                <w:sz w:val="24"/>
                <w:szCs w:val="24"/>
              </w:rPr>
              <w:t>3.3. Nuomininko numatomas nuvažiuojamas atstumas per metus – iki 35000 km.;</w:t>
            </w:r>
          </w:p>
          <w:p w14:paraId="1E0445BF" w14:textId="77777777" w:rsidR="00482773" w:rsidRPr="001B1277" w:rsidRDefault="00482773">
            <w:pPr>
              <w:ind w:right="38" w:firstLine="742"/>
              <w:rPr>
                <w:rFonts w:hAnsi="Times New Roman" w:cs="Times New Roman"/>
                <w:sz w:val="24"/>
                <w:szCs w:val="24"/>
              </w:rPr>
            </w:pPr>
            <w:r w:rsidRPr="001B1277">
              <w:rPr>
                <w:rFonts w:eastAsia="Calibri" w:hAnsi="Times New Roman" w:cs="Times New Roman"/>
                <w:sz w:val="24"/>
                <w:szCs w:val="24"/>
              </w:rPr>
              <w:t>3.4. Nuomotojas nuomojamą automobilį pristato Nuomininkui per 10 d. d.</w:t>
            </w:r>
          </w:p>
          <w:p w14:paraId="24F46CDB" w14:textId="77777777" w:rsidR="00482773" w:rsidRPr="001B1277" w:rsidRDefault="00482773">
            <w:pPr>
              <w:ind w:right="38" w:firstLine="742"/>
              <w:rPr>
                <w:rFonts w:hAnsi="Times New Roman" w:cs="Times New Roman"/>
                <w:bCs/>
                <w:sz w:val="24"/>
                <w:szCs w:val="24"/>
              </w:rPr>
            </w:pPr>
            <w:r w:rsidRPr="001B1277">
              <w:rPr>
                <w:rFonts w:eastAsia="Calibri" w:hAnsi="Times New Roman" w:cs="Times New Roman"/>
                <w:sz w:val="24"/>
                <w:szCs w:val="24"/>
              </w:rPr>
              <w:t xml:space="preserve">4. </w:t>
            </w:r>
            <w:r w:rsidRPr="001B1277">
              <w:rPr>
                <w:rFonts w:eastAsia="Calibri" w:hAnsi="Times New Roman" w:cs="Times New Roman"/>
                <w:bCs/>
                <w:sz w:val="24"/>
                <w:szCs w:val="24"/>
              </w:rPr>
              <w:t>Transporto priemonė turi atitikti ne žemesnį negu „Euro 6“ teršalų išmetimo standartą. Nuomotojas turi pateikti šio reikalavimo atitiktį įrodančius automobilio gamintojo techninius dokumentus arba kitus lygiaverčius dokumentus.</w:t>
            </w:r>
          </w:p>
        </w:tc>
      </w:tr>
    </w:tbl>
    <w:p w14:paraId="5D50C4E5" w14:textId="77777777" w:rsidR="00482773" w:rsidRPr="001B1277" w:rsidRDefault="00482773">
      <w:pPr>
        <w:tabs>
          <w:tab w:val="left" w:pos="810"/>
          <w:tab w:val="left" w:pos="990"/>
        </w:tabs>
        <w:rPr>
          <w:rFonts w:ascii="Times New Roman" w:eastAsia="Calibri" w:hAnsi="Times New Roman" w:cs="Times New Roman"/>
          <w:color w:val="7030A0"/>
          <w:sz w:val="24"/>
          <w:szCs w:val="24"/>
        </w:rPr>
      </w:pPr>
    </w:p>
    <w:p w14:paraId="528267F2" w14:textId="2A001AFA" w:rsidR="00482773" w:rsidRPr="001B1277" w:rsidRDefault="00482773" w:rsidP="001B1277">
      <w:pPr>
        <w:tabs>
          <w:tab w:val="left" w:pos="810"/>
          <w:tab w:val="left" w:pos="990"/>
        </w:tabs>
        <w:spacing w:after="30"/>
        <w:rPr>
          <w:rFonts w:ascii="Times New Roman" w:eastAsia="Calibri" w:hAnsi="Times New Roman" w:cs="Times New Roman"/>
          <w:sz w:val="24"/>
          <w:szCs w:val="24"/>
        </w:rPr>
      </w:pPr>
      <w:r w:rsidRPr="001B1277">
        <w:rPr>
          <w:rFonts w:ascii="Times New Roman" w:eastAsia="Calibri" w:hAnsi="Times New Roman" w:cs="Times New Roman"/>
          <w:sz w:val="24"/>
          <w:szCs w:val="24"/>
        </w:rPr>
        <w:t>2.2. Keleivinio 9 vietų mikroautobuso nuoma (M1) (2 vnt.)</w:t>
      </w:r>
    </w:p>
    <w:tbl>
      <w:tblPr>
        <w:tblStyle w:val="TableGrid"/>
        <w:tblW w:w="9639" w:type="dxa"/>
        <w:tblInd w:w="-5" w:type="dxa"/>
        <w:tblLayout w:type="fixed"/>
        <w:tblLook w:val="04A0" w:firstRow="1" w:lastRow="0" w:firstColumn="1" w:lastColumn="0" w:noHBand="0" w:noVBand="1"/>
      </w:tblPr>
      <w:tblGrid>
        <w:gridCol w:w="1842"/>
        <w:gridCol w:w="7797"/>
      </w:tblGrid>
      <w:tr w:rsidR="00482773" w:rsidRPr="00AE6AC6" w14:paraId="3472BB1D" w14:textId="77777777" w:rsidTr="001B1277">
        <w:trPr>
          <w:trHeight w:val="1859"/>
        </w:trPr>
        <w:tc>
          <w:tcPr>
            <w:tcW w:w="1842" w:type="dxa"/>
            <w:vAlign w:val="center"/>
          </w:tcPr>
          <w:p w14:paraId="0611E200" w14:textId="77777777" w:rsidR="00EC4A77" w:rsidRPr="001B1277" w:rsidRDefault="00EC4A77">
            <w:pPr>
              <w:ind w:firstLine="0"/>
              <w:jc w:val="center"/>
              <w:rPr>
                <w:rFonts w:eastAsia="Calibri" w:hAnsi="Times New Roman" w:cs="Times New Roman"/>
                <w:sz w:val="24"/>
                <w:szCs w:val="24"/>
              </w:rPr>
            </w:pPr>
          </w:p>
          <w:p w14:paraId="4FEAB297" w14:textId="77777777" w:rsidR="00EC4A77" w:rsidRPr="001B1277" w:rsidRDefault="00EC4A77">
            <w:pPr>
              <w:ind w:firstLine="0"/>
              <w:jc w:val="center"/>
              <w:rPr>
                <w:rFonts w:eastAsia="Calibri" w:hAnsi="Times New Roman" w:cs="Times New Roman"/>
                <w:sz w:val="24"/>
                <w:szCs w:val="24"/>
              </w:rPr>
            </w:pPr>
          </w:p>
          <w:p w14:paraId="5DAC92C1" w14:textId="77777777" w:rsidR="00EC4A77" w:rsidRPr="001B1277" w:rsidRDefault="00EC4A77">
            <w:pPr>
              <w:ind w:firstLine="0"/>
              <w:jc w:val="center"/>
              <w:rPr>
                <w:rFonts w:eastAsia="Calibri" w:hAnsi="Times New Roman" w:cs="Times New Roman"/>
                <w:sz w:val="24"/>
                <w:szCs w:val="24"/>
              </w:rPr>
            </w:pPr>
          </w:p>
          <w:p w14:paraId="4EA42381" w14:textId="77777777" w:rsidR="00EC4A77" w:rsidRPr="001B1277" w:rsidRDefault="00EC4A77">
            <w:pPr>
              <w:ind w:firstLine="0"/>
              <w:jc w:val="center"/>
              <w:rPr>
                <w:rFonts w:eastAsia="Calibri" w:hAnsi="Times New Roman" w:cs="Times New Roman"/>
                <w:sz w:val="24"/>
                <w:szCs w:val="24"/>
              </w:rPr>
            </w:pPr>
          </w:p>
          <w:p w14:paraId="5BF3E27A" w14:textId="77777777" w:rsidR="00EC4A77" w:rsidRPr="001B1277" w:rsidRDefault="00EC4A77">
            <w:pPr>
              <w:ind w:firstLine="0"/>
              <w:jc w:val="center"/>
              <w:rPr>
                <w:rFonts w:eastAsia="Calibri" w:hAnsi="Times New Roman" w:cs="Times New Roman"/>
                <w:sz w:val="24"/>
                <w:szCs w:val="24"/>
              </w:rPr>
            </w:pPr>
          </w:p>
          <w:p w14:paraId="7E2A380C" w14:textId="77777777" w:rsidR="00EC4A77" w:rsidRPr="001B1277" w:rsidRDefault="00EC4A77">
            <w:pPr>
              <w:ind w:firstLine="0"/>
              <w:jc w:val="center"/>
              <w:rPr>
                <w:rFonts w:eastAsia="Calibri" w:hAnsi="Times New Roman" w:cs="Times New Roman"/>
                <w:sz w:val="24"/>
                <w:szCs w:val="24"/>
              </w:rPr>
            </w:pPr>
          </w:p>
          <w:p w14:paraId="2F3CA329" w14:textId="77777777" w:rsidR="00EC4A77" w:rsidRPr="001B1277" w:rsidRDefault="00EC4A77">
            <w:pPr>
              <w:ind w:firstLine="0"/>
              <w:jc w:val="center"/>
              <w:rPr>
                <w:rFonts w:eastAsia="Calibri" w:hAnsi="Times New Roman" w:cs="Times New Roman"/>
                <w:sz w:val="24"/>
                <w:szCs w:val="24"/>
              </w:rPr>
            </w:pPr>
          </w:p>
          <w:p w14:paraId="7ECE692C" w14:textId="77777777" w:rsidR="00EC4A77" w:rsidRPr="001B1277" w:rsidRDefault="00EC4A77">
            <w:pPr>
              <w:ind w:firstLine="0"/>
              <w:jc w:val="center"/>
              <w:rPr>
                <w:rFonts w:eastAsia="Calibri" w:hAnsi="Times New Roman" w:cs="Times New Roman"/>
                <w:sz w:val="24"/>
                <w:szCs w:val="24"/>
              </w:rPr>
            </w:pPr>
          </w:p>
          <w:p w14:paraId="1D47F3BA" w14:textId="77777777" w:rsidR="00EC4A77" w:rsidRPr="001B1277" w:rsidRDefault="00EC4A77">
            <w:pPr>
              <w:ind w:firstLine="0"/>
              <w:jc w:val="center"/>
              <w:rPr>
                <w:rFonts w:eastAsia="Calibri" w:hAnsi="Times New Roman" w:cs="Times New Roman"/>
                <w:sz w:val="24"/>
                <w:szCs w:val="24"/>
              </w:rPr>
            </w:pPr>
          </w:p>
          <w:p w14:paraId="093E5770" w14:textId="77777777" w:rsidR="00EC4A77" w:rsidRPr="001B1277" w:rsidRDefault="00EC4A77">
            <w:pPr>
              <w:ind w:firstLine="0"/>
              <w:jc w:val="center"/>
              <w:rPr>
                <w:rFonts w:eastAsia="Calibri" w:hAnsi="Times New Roman" w:cs="Times New Roman"/>
                <w:sz w:val="24"/>
                <w:szCs w:val="24"/>
              </w:rPr>
            </w:pPr>
          </w:p>
          <w:p w14:paraId="51F65C40" w14:textId="77777777" w:rsidR="00EC4A77" w:rsidRPr="001B1277" w:rsidRDefault="00EC4A77">
            <w:pPr>
              <w:ind w:firstLine="0"/>
              <w:jc w:val="center"/>
              <w:rPr>
                <w:rFonts w:eastAsia="Calibri" w:hAnsi="Times New Roman" w:cs="Times New Roman"/>
                <w:sz w:val="24"/>
                <w:szCs w:val="24"/>
              </w:rPr>
            </w:pPr>
          </w:p>
          <w:p w14:paraId="0255D646" w14:textId="77777777" w:rsidR="00EC4A77" w:rsidRPr="001B1277" w:rsidRDefault="00EC4A77">
            <w:pPr>
              <w:ind w:firstLine="0"/>
              <w:jc w:val="center"/>
              <w:rPr>
                <w:rFonts w:eastAsia="Calibri" w:hAnsi="Times New Roman" w:cs="Times New Roman"/>
                <w:sz w:val="24"/>
                <w:szCs w:val="24"/>
              </w:rPr>
            </w:pPr>
          </w:p>
          <w:p w14:paraId="71CD7B9A" w14:textId="77777777" w:rsidR="00EC4A77" w:rsidRPr="001B1277" w:rsidRDefault="00EC4A77">
            <w:pPr>
              <w:ind w:firstLine="0"/>
              <w:jc w:val="center"/>
              <w:rPr>
                <w:rFonts w:eastAsia="Calibri" w:hAnsi="Times New Roman" w:cs="Times New Roman"/>
                <w:sz w:val="24"/>
                <w:szCs w:val="24"/>
              </w:rPr>
            </w:pPr>
          </w:p>
          <w:p w14:paraId="2EBAF073" w14:textId="77777777" w:rsidR="00EC4A77" w:rsidRPr="001B1277" w:rsidRDefault="00EC4A77">
            <w:pPr>
              <w:ind w:firstLine="0"/>
              <w:jc w:val="center"/>
              <w:rPr>
                <w:rFonts w:eastAsia="Calibri" w:hAnsi="Times New Roman" w:cs="Times New Roman"/>
                <w:sz w:val="24"/>
                <w:szCs w:val="24"/>
              </w:rPr>
            </w:pPr>
          </w:p>
          <w:p w14:paraId="2C48D988" w14:textId="77777777" w:rsidR="00EC4A77" w:rsidRPr="001B1277" w:rsidRDefault="00EC4A77">
            <w:pPr>
              <w:ind w:firstLine="0"/>
              <w:jc w:val="center"/>
              <w:rPr>
                <w:rFonts w:eastAsia="Calibri" w:hAnsi="Times New Roman" w:cs="Times New Roman"/>
                <w:sz w:val="24"/>
                <w:szCs w:val="24"/>
              </w:rPr>
            </w:pPr>
          </w:p>
          <w:p w14:paraId="0EDA1E5F" w14:textId="77777777" w:rsidR="00EC4A77" w:rsidRPr="001B1277" w:rsidRDefault="00EC4A77">
            <w:pPr>
              <w:ind w:firstLine="0"/>
              <w:jc w:val="center"/>
              <w:rPr>
                <w:rFonts w:eastAsia="Calibri" w:hAnsi="Times New Roman" w:cs="Times New Roman"/>
                <w:sz w:val="24"/>
                <w:szCs w:val="24"/>
              </w:rPr>
            </w:pPr>
          </w:p>
          <w:p w14:paraId="60DA7E3F" w14:textId="77777777" w:rsidR="00EC4A77" w:rsidRPr="001B1277" w:rsidRDefault="00EC4A77">
            <w:pPr>
              <w:ind w:firstLine="0"/>
              <w:jc w:val="center"/>
              <w:rPr>
                <w:rFonts w:eastAsia="Calibri" w:hAnsi="Times New Roman" w:cs="Times New Roman"/>
                <w:sz w:val="24"/>
                <w:szCs w:val="24"/>
              </w:rPr>
            </w:pPr>
          </w:p>
          <w:p w14:paraId="7D767690" w14:textId="77777777" w:rsidR="00EC4A77" w:rsidRPr="001B1277" w:rsidRDefault="00EC4A77">
            <w:pPr>
              <w:ind w:firstLine="0"/>
              <w:jc w:val="center"/>
              <w:rPr>
                <w:rFonts w:eastAsia="Calibri" w:hAnsi="Times New Roman" w:cs="Times New Roman"/>
                <w:sz w:val="24"/>
                <w:szCs w:val="24"/>
              </w:rPr>
            </w:pPr>
          </w:p>
          <w:p w14:paraId="3343829A" w14:textId="77777777" w:rsidR="00EC4A77" w:rsidRPr="001B1277" w:rsidRDefault="00EC4A77">
            <w:pPr>
              <w:ind w:firstLine="0"/>
              <w:jc w:val="center"/>
              <w:rPr>
                <w:rFonts w:eastAsia="Calibri" w:hAnsi="Times New Roman" w:cs="Times New Roman"/>
                <w:sz w:val="24"/>
                <w:szCs w:val="24"/>
              </w:rPr>
            </w:pPr>
          </w:p>
          <w:p w14:paraId="46CCD18F" w14:textId="77777777" w:rsidR="00EC4A77" w:rsidRPr="001B1277" w:rsidRDefault="00EC4A77">
            <w:pPr>
              <w:ind w:firstLine="0"/>
              <w:jc w:val="center"/>
              <w:rPr>
                <w:rFonts w:eastAsia="Calibri" w:hAnsi="Times New Roman" w:cs="Times New Roman"/>
                <w:sz w:val="24"/>
                <w:szCs w:val="24"/>
              </w:rPr>
            </w:pPr>
          </w:p>
          <w:p w14:paraId="02BEE20B" w14:textId="77777777" w:rsidR="00EC4A77" w:rsidRPr="001B1277" w:rsidRDefault="00EC4A77">
            <w:pPr>
              <w:ind w:firstLine="0"/>
              <w:jc w:val="center"/>
              <w:rPr>
                <w:rFonts w:eastAsia="Calibri" w:hAnsi="Times New Roman" w:cs="Times New Roman"/>
                <w:sz w:val="24"/>
                <w:szCs w:val="24"/>
              </w:rPr>
            </w:pPr>
          </w:p>
          <w:p w14:paraId="3328F516" w14:textId="77777777" w:rsidR="00EC4A77" w:rsidRPr="001B1277" w:rsidRDefault="00EC4A77">
            <w:pPr>
              <w:ind w:firstLine="0"/>
              <w:jc w:val="center"/>
              <w:rPr>
                <w:rFonts w:eastAsia="Calibri" w:hAnsi="Times New Roman" w:cs="Times New Roman"/>
                <w:sz w:val="24"/>
                <w:szCs w:val="24"/>
              </w:rPr>
            </w:pPr>
          </w:p>
          <w:p w14:paraId="27F64DC5" w14:textId="77777777" w:rsidR="00EC4A77" w:rsidRPr="001B1277" w:rsidRDefault="00EC4A77">
            <w:pPr>
              <w:ind w:firstLine="0"/>
              <w:jc w:val="center"/>
              <w:rPr>
                <w:rFonts w:eastAsia="Calibri" w:hAnsi="Times New Roman" w:cs="Times New Roman"/>
                <w:sz w:val="24"/>
                <w:szCs w:val="24"/>
              </w:rPr>
            </w:pPr>
          </w:p>
          <w:p w14:paraId="5FFEF544" w14:textId="77777777" w:rsidR="00EC4A77" w:rsidRPr="001B1277" w:rsidRDefault="00EC4A77">
            <w:pPr>
              <w:ind w:firstLine="0"/>
              <w:jc w:val="center"/>
              <w:rPr>
                <w:rFonts w:eastAsia="Calibri" w:hAnsi="Times New Roman" w:cs="Times New Roman"/>
                <w:sz w:val="24"/>
                <w:szCs w:val="24"/>
              </w:rPr>
            </w:pPr>
          </w:p>
          <w:p w14:paraId="7CA17EF8" w14:textId="77777777" w:rsidR="00EC4A77" w:rsidRPr="001B1277" w:rsidRDefault="00EC4A77">
            <w:pPr>
              <w:ind w:firstLine="0"/>
              <w:jc w:val="center"/>
              <w:rPr>
                <w:rFonts w:eastAsia="Calibri" w:hAnsi="Times New Roman" w:cs="Times New Roman"/>
                <w:sz w:val="24"/>
                <w:szCs w:val="24"/>
              </w:rPr>
            </w:pPr>
          </w:p>
          <w:p w14:paraId="604A5469" w14:textId="77777777" w:rsidR="00EC4A77" w:rsidRPr="001B1277" w:rsidRDefault="00EC4A77">
            <w:pPr>
              <w:ind w:firstLine="0"/>
              <w:jc w:val="center"/>
              <w:rPr>
                <w:rFonts w:eastAsia="Calibri" w:hAnsi="Times New Roman" w:cs="Times New Roman"/>
                <w:sz w:val="24"/>
                <w:szCs w:val="24"/>
              </w:rPr>
            </w:pPr>
          </w:p>
          <w:p w14:paraId="35CAC41C" w14:textId="6DA7FAB8" w:rsidR="00482773" w:rsidRPr="001B1277" w:rsidRDefault="00482773">
            <w:pPr>
              <w:ind w:firstLine="0"/>
              <w:jc w:val="center"/>
              <w:rPr>
                <w:rFonts w:hAnsi="Times New Roman" w:cs="Times New Roman"/>
                <w:sz w:val="24"/>
                <w:szCs w:val="24"/>
              </w:rPr>
            </w:pPr>
            <w:r w:rsidRPr="001B1277">
              <w:rPr>
                <w:rFonts w:eastAsia="Calibri" w:hAnsi="Times New Roman" w:cs="Times New Roman"/>
                <w:sz w:val="24"/>
                <w:szCs w:val="24"/>
              </w:rPr>
              <w:t>Keleivinio 9 vietų mikroautobuso nuoma</w:t>
            </w:r>
            <w:r w:rsidR="00EC4A77" w:rsidRPr="001B1277">
              <w:rPr>
                <w:rFonts w:hAnsi="Times New Roman" w:cs="Times New Roman"/>
                <w:sz w:val="24"/>
                <w:szCs w:val="24"/>
              </w:rPr>
              <w:t xml:space="preserve"> </w:t>
            </w:r>
            <w:r w:rsidRPr="001B1277">
              <w:rPr>
                <w:rFonts w:eastAsia="Calibri" w:hAnsi="Times New Roman" w:cs="Times New Roman"/>
                <w:sz w:val="24"/>
                <w:szCs w:val="24"/>
              </w:rPr>
              <w:t>(M1)</w:t>
            </w:r>
          </w:p>
        </w:tc>
        <w:tc>
          <w:tcPr>
            <w:tcW w:w="7796" w:type="dxa"/>
          </w:tcPr>
          <w:p w14:paraId="3ED22F01" w14:textId="77777777" w:rsidR="00482773" w:rsidRPr="001B1277" w:rsidRDefault="00482773">
            <w:pPr>
              <w:pStyle w:val="ListParagraph"/>
              <w:numPr>
                <w:ilvl w:val="0"/>
                <w:numId w:val="20"/>
              </w:numPr>
              <w:suppressAutoHyphens/>
              <w:ind w:left="0" w:firstLine="742"/>
              <w:rPr>
                <w:rFonts w:hAnsi="Times New Roman" w:cs="Times New Roman"/>
                <w:b/>
                <w:sz w:val="24"/>
                <w:szCs w:val="24"/>
              </w:rPr>
            </w:pPr>
            <w:r w:rsidRPr="001B1277">
              <w:rPr>
                <w:rFonts w:eastAsia="Calibri" w:hAnsi="Times New Roman" w:cs="Times New Roman"/>
                <w:b/>
                <w:sz w:val="24"/>
                <w:szCs w:val="24"/>
              </w:rPr>
              <w:lastRenderedPageBreak/>
              <w:t>Pirkimo objekto paskirtis:</w:t>
            </w:r>
          </w:p>
          <w:p w14:paraId="2062021F"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 xml:space="preserve">Automobilio be vairuotojo nuoma. </w:t>
            </w:r>
          </w:p>
          <w:p w14:paraId="6AF8210C" w14:textId="77777777" w:rsidR="00482773" w:rsidRPr="001B1277" w:rsidRDefault="00482773">
            <w:pPr>
              <w:ind w:firstLine="742"/>
              <w:rPr>
                <w:rFonts w:hAnsi="Times New Roman" w:cs="Times New Roman"/>
                <w:b/>
                <w:sz w:val="24"/>
                <w:szCs w:val="24"/>
              </w:rPr>
            </w:pPr>
            <w:r w:rsidRPr="001B1277">
              <w:rPr>
                <w:rFonts w:eastAsia="Calibri" w:hAnsi="Times New Roman" w:cs="Times New Roman"/>
                <w:b/>
                <w:sz w:val="24"/>
                <w:szCs w:val="24"/>
              </w:rPr>
              <w:t>2. Privalomieji reikalavimai:</w:t>
            </w:r>
          </w:p>
          <w:p w14:paraId="4C18B5A1"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2.1. Automobilio tipas – lengvasis automobilis (keleivinis mikroautobusas), priskiriamas M1 transporto priemonių klasei. Automobilis turi būti ne senesnis kaip 2022 metų.</w:t>
            </w:r>
          </w:p>
          <w:p w14:paraId="6AFCCD75"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2.2 Automobilis privalo būti K3a klasės pagal http://www.autotyrimai.lt/klasifikacija</w:t>
            </w:r>
          </w:p>
          <w:p w14:paraId="7F62F7E3"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2.3. Kėbulas – 3 arba 4 durų, 9 sėdimos vietos.</w:t>
            </w:r>
          </w:p>
          <w:p w14:paraId="12CCBF5F"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2.4. Variklis:</w:t>
            </w:r>
          </w:p>
          <w:p w14:paraId="53D65562"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2.4.1. dyzelinis;</w:t>
            </w:r>
          </w:p>
          <w:p w14:paraId="60968171"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2.4.2. variklio galingumas – 100 kW (± 15 kW);</w:t>
            </w:r>
          </w:p>
          <w:p w14:paraId="08F0BB06"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lastRenderedPageBreak/>
              <w:t>2.4.3. vidutinės gamintojo deklaruojamos vieno automobilio degalų sąnaudos – ne didesnės nei 10 l/ 100 km.</w:t>
            </w:r>
          </w:p>
          <w:p w14:paraId="16438908"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2.5. Transmisija:</w:t>
            </w:r>
          </w:p>
          <w:p w14:paraId="37ECC60F"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2.5.1. mechaninė pavarų dėžė;</w:t>
            </w:r>
          </w:p>
          <w:p w14:paraId="1176F23D"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2.5.2. priekiniai arba galiniai varomieji ratai;</w:t>
            </w:r>
          </w:p>
          <w:p w14:paraId="1B37B7E6"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2.5.3. stabdžių antiblokavimo sistema (ABS);</w:t>
            </w:r>
          </w:p>
          <w:p w14:paraId="4396ACB3"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2.5.4. vairo stiprintuvas;</w:t>
            </w:r>
          </w:p>
          <w:p w14:paraId="066C2712"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2.5.5. vairas kairėje pusėje.</w:t>
            </w:r>
          </w:p>
          <w:p w14:paraId="7E23A16C"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2.6. Saugumas:</w:t>
            </w:r>
          </w:p>
          <w:p w14:paraId="37F49BCE"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2.6.1. priekinės ir šoninės saugos oro pagalvės vairuotojui ir keleiviams;</w:t>
            </w:r>
          </w:p>
          <w:p w14:paraId="3E09F325"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2.6.2. gamyklinė automobilio apsaugos priemonė – signalizacija su centriniu durų užraktu bei nuotoliniu valdymu;</w:t>
            </w:r>
          </w:p>
          <w:p w14:paraId="1EC1ACF5"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2.6.3. tritaškiai saugos diržai visoms sėdimoms vietoms.</w:t>
            </w:r>
          </w:p>
          <w:p w14:paraId="0714F6AB"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2.7. Įranga:</w:t>
            </w:r>
          </w:p>
          <w:p w14:paraId="4A47B26C"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2.7.1. elektra valdomi stiklų kėlikliai;</w:t>
            </w:r>
          </w:p>
          <w:p w14:paraId="3B94AAD5"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2.7.2. elektra valdomi ir šildomi galinio vaizdo išoriniai veidrodėliai;</w:t>
            </w:r>
          </w:p>
          <w:p w14:paraId="516A7FCD"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2.7.3. salono klimato kontrolė;</w:t>
            </w:r>
          </w:p>
          <w:p w14:paraId="7DB5ADD1"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2.7.4. audiosistema (radijo imtuvas / grotuvas, antena, garsiakalbiai);</w:t>
            </w:r>
          </w:p>
          <w:p w14:paraId="3DDA1CAB"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2.7.5. reguliuojamo aukščio vairuotojo ir keleivio sėdynės;</w:t>
            </w:r>
          </w:p>
          <w:p w14:paraId="738A9BC4"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2.7.6. reguliuojama vairo padėtis;</w:t>
            </w:r>
          </w:p>
          <w:p w14:paraId="2786B1A1"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2.7.7. galiniai parkavimosi jutikliai ir / ar galinio vaizdo kamera;</w:t>
            </w:r>
          </w:p>
          <w:p w14:paraId="7559380A"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2.7.8. vaistinėlė, gesintuvas, avarinis ženklas, šviesą atspindinti liemenė, ratų keitimo įrankių komplektas, atsarginis ratas arba pradurtos padangos remonto komplektas;</w:t>
            </w:r>
          </w:p>
          <w:p w14:paraId="7AC7CD91"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2.7.9. automobilis turi būti techniškai tvarkingas, su galiojančia technine apžiūra.</w:t>
            </w:r>
          </w:p>
          <w:p w14:paraId="5E263048"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2.8. Spalvos visos, išskyrus raudoną, geltoną;</w:t>
            </w:r>
          </w:p>
          <w:p w14:paraId="7A1716B1"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 xml:space="preserve">2.9. Automobilio gedimo ar eismo įvykio atveju, kai dėl techninės būklės automobiliu toliau naudotis nėra galimybės, Nuomotojas savo lėšomis organizuoja automobilio transportavimą iš gedimo ar eismo įvykio vietos į remonto vietą. </w:t>
            </w:r>
          </w:p>
          <w:p w14:paraId="62CE6AA7"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2.10. Jei dėl techninės priežiūros ar automobilio gedimo Nuomininkas negali naudotis automobiliu ilgiau kaip 6 val., Nuomotojas suteikia Nuomininkui analogišką pakaitinį automobilį.</w:t>
            </w:r>
          </w:p>
          <w:p w14:paraId="23DE674E"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 xml:space="preserve">2.11. Nuomotojas užtikrina automobilių einamąją techninę priežiūrą, tepalų ar/ir skysčių pakeitimą ar/ir papildymą (išskyrus degalus, </w:t>
            </w:r>
            <w:proofErr w:type="spellStart"/>
            <w:r w:rsidRPr="001B1277">
              <w:rPr>
                <w:rFonts w:eastAsia="Calibri" w:hAnsi="Times New Roman" w:cs="Times New Roman"/>
                <w:sz w:val="24"/>
                <w:szCs w:val="24"/>
              </w:rPr>
              <w:t>AdBlue</w:t>
            </w:r>
            <w:proofErr w:type="spellEnd"/>
            <w:r w:rsidRPr="001B1277">
              <w:rPr>
                <w:rFonts w:eastAsia="Calibri" w:hAnsi="Times New Roman" w:cs="Times New Roman"/>
                <w:sz w:val="24"/>
                <w:szCs w:val="24"/>
              </w:rPr>
              <w:t xml:space="preserve">), padangų keitimą ir kitą reikalingą priežiūrą, taip pat atlieka reikiamus remonto paslaugas. </w:t>
            </w:r>
          </w:p>
          <w:p w14:paraId="262DDEA0"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2.12. Automobilis privalo būti draustas KASKO draudimu, su nuline išskaita (franšize), galimi nuostoliai, atsiradę dėl transporto priemonės vidaus ir išorės apgadinimo, padaryto Nuomininko, yra Nuomotojo rizika ir nėra kompensuojami.</w:t>
            </w:r>
          </w:p>
          <w:p w14:paraId="48C257F2"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3. Papildoma informacija:</w:t>
            </w:r>
          </w:p>
          <w:p w14:paraId="62B4C51D"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 xml:space="preserve">3.1. nuomos laikas – 12 mėn. nuo sutarties pasirašymo dienos; </w:t>
            </w:r>
          </w:p>
          <w:p w14:paraId="4BFAE072"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3.2. automobilis bus naudojamas Lietuvos Respublikos teritorijoje ir Europos Sąjungos šalyse;</w:t>
            </w:r>
          </w:p>
          <w:p w14:paraId="7281595E" w14:textId="7777777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t>3.3. Nuomininko numatomas nuvažiuojamas atstumas per metus – iki 35000 km.;</w:t>
            </w:r>
          </w:p>
          <w:p w14:paraId="674E50D3" w14:textId="1F293FF7" w:rsidR="00482773" w:rsidRPr="001B1277" w:rsidRDefault="00482773">
            <w:pPr>
              <w:ind w:firstLine="742"/>
              <w:rPr>
                <w:rFonts w:hAnsi="Times New Roman" w:cs="Times New Roman"/>
                <w:sz w:val="24"/>
                <w:szCs w:val="24"/>
              </w:rPr>
            </w:pPr>
            <w:r w:rsidRPr="001B1277">
              <w:rPr>
                <w:rFonts w:eastAsia="Calibri" w:hAnsi="Times New Roman" w:cs="Times New Roman"/>
                <w:sz w:val="24"/>
                <w:szCs w:val="24"/>
              </w:rPr>
              <w:lastRenderedPageBreak/>
              <w:t>3.</w:t>
            </w:r>
            <w:r w:rsidR="00583747">
              <w:rPr>
                <w:rFonts w:eastAsia="Calibri" w:hAnsi="Times New Roman" w:cs="Times New Roman"/>
                <w:sz w:val="24"/>
                <w:szCs w:val="24"/>
              </w:rPr>
              <w:t>4</w:t>
            </w:r>
            <w:r w:rsidRPr="001B1277">
              <w:rPr>
                <w:rFonts w:eastAsia="Calibri" w:hAnsi="Times New Roman" w:cs="Times New Roman"/>
                <w:sz w:val="24"/>
                <w:szCs w:val="24"/>
              </w:rPr>
              <w:t xml:space="preserve">. Nuomotojas nuomojamą automobilį pristato Nuomininkui per 10 d. d. </w:t>
            </w:r>
          </w:p>
          <w:p w14:paraId="427F9B39" w14:textId="77777777" w:rsidR="00482773" w:rsidRPr="001B1277" w:rsidRDefault="00482773">
            <w:pPr>
              <w:pStyle w:val="ListParagraph"/>
              <w:ind w:left="0" w:firstLine="742"/>
              <w:rPr>
                <w:rFonts w:hAnsi="Times New Roman" w:cs="Times New Roman"/>
                <w:b/>
                <w:sz w:val="24"/>
                <w:szCs w:val="24"/>
              </w:rPr>
            </w:pPr>
            <w:r w:rsidRPr="001B1277">
              <w:rPr>
                <w:rFonts w:eastAsia="Calibri" w:hAnsi="Times New Roman" w:cs="Times New Roman"/>
                <w:sz w:val="24"/>
                <w:szCs w:val="24"/>
              </w:rPr>
              <w:t>4. Transporto priemonė turi atitikti ne žemesnį negu „Euro 6“ teršalų išmetimo standartą. Nuomotojas turi pateikti šio reikalavimo atitiktį įrodančius automobilio gamintojo techninius dokumentus arba kitus lygiaverčius dokumentus.</w:t>
            </w:r>
          </w:p>
        </w:tc>
      </w:tr>
    </w:tbl>
    <w:p w14:paraId="6117A24A" w14:textId="77777777" w:rsidR="00482773" w:rsidRDefault="00482773">
      <w:pPr>
        <w:tabs>
          <w:tab w:val="left" w:pos="810"/>
          <w:tab w:val="left" w:pos="990"/>
        </w:tabs>
        <w:rPr>
          <w:rFonts w:eastAsia="Calibri" w:cstheme="minorHAnsi"/>
          <w:color w:val="7030A0"/>
        </w:rPr>
      </w:pPr>
    </w:p>
    <w:p w14:paraId="45D0412B" w14:textId="38689691" w:rsidR="00CB5907" w:rsidRDefault="00CB5907">
      <w:pPr>
        <w:tabs>
          <w:tab w:val="left" w:pos="810"/>
          <w:tab w:val="left" w:pos="990"/>
        </w:tabs>
        <w:rPr>
          <w:rFonts w:eastAsia="Calibri" w:cstheme="minorHAnsi"/>
          <w:color w:val="7030A0"/>
        </w:rPr>
      </w:pPr>
    </w:p>
    <w:p w14:paraId="2450456A" w14:textId="77777777" w:rsidR="005778DF" w:rsidRDefault="005778DF" w:rsidP="005778DF">
      <w:pPr>
        <w:tabs>
          <w:tab w:val="left" w:pos="709"/>
        </w:tabs>
        <w:ind w:firstLine="567"/>
        <w:jc w:val="right"/>
        <w:rPr>
          <w:rFonts w:ascii="Arial" w:eastAsia="Arial" w:hAnsi="Arial" w:cs="Arial"/>
        </w:rPr>
      </w:pPr>
    </w:p>
    <w:p w14:paraId="3683B43F" w14:textId="77777777" w:rsidR="005778DF" w:rsidRDefault="005778DF" w:rsidP="005778DF">
      <w:pPr>
        <w:jc w:val="center"/>
        <w:rPr>
          <w:rFonts w:ascii="Arial" w:eastAsia="Arial" w:hAnsi="Arial" w:cs="Arial"/>
        </w:rPr>
      </w:pPr>
      <w:r>
        <w:rPr>
          <w:rFonts w:ascii="Arial" w:eastAsia="Arial" w:hAnsi="Arial" w:cs="Arial"/>
        </w:rPr>
        <w:t>_________</w:t>
      </w:r>
    </w:p>
    <w:p w14:paraId="75A6AC53" w14:textId="77777777" w:rsidR="005778DF" w:rsidRDefault="005778DF" w:rsidP="005778DF">
      <w:pPr>
        <w:jc w:val="center"/>
        <w:rPr>
          <w:rFonts w:ascii="Arial" w:eastAsia="Arial" w:hAnsi="Arial" w:cs="Arial"/>
          <w:b/>
          <w:smallCaps/>
        </w:rPr>
      </w:pPr>
    </w:p>
    <w:p w14:paraId="6AA52EA0" w14:textId="5D97A6FF" w:rsidR="00DB6A01" w:rsidRDefault="00DB6A01">
      <w:pPr>
        <w:jc w:val="center"/>
        <w:rPr>
          <w:rFonts w:ascii="Arial" w:eastAsia="Arial" w:hAnsi="Arial" w:cs="Arial"/>
          <w:b/>
          <w:smallCaps/>
        </w:rPr>
      </w:pPr>
      <w:bookmarkStart w:id="30" w:name="part_18ef865fcabf41e988041f2ec6f4e99c"/>
      <w:bookmarkEnd w:id="30"/>
    </w:p>
    <w:p w14:paraId="1DEE606D" w14:textId="66DEE67D" w:rsidR="005778DF" w:rsidRDefault="005778DF">
      <w:pPr>
        <w:jc w:val="center"/>
        <w:rPr>
          <w:rFonts w:ascii="Arial" w:eastAsia="Arial" w:hAnsi="Arial" w:cs="Arial"/>
          <w:b/>
          <w:smallCaps/>
        </w:rPr>
      </w:pPr>
    </w:p>
    <w:p w14:paraId="103D2ABF" w14:textId="4B546AFD" w:rsidR="005778DF" w:rsidRDefault="005778DF">
      <w:pPr>
        <w:jc w:val="center"/>
        <w:rPr>
          <w:rFonts w:ascii="Arial" w:eastAsia="Arial" w:hAnsi="Arial" w:cs="Arial"/>
          <w:b/>
          <w:smallCaps/>
        </w:rPr>
      </w:pPr>
    </w:p>
    <w:p w14:paraId="00994BE6" w14:textId="72E279C4" w:rsidR="005778DF" w:rsidRDefault="005778DF">
      <w:pPr>
        <w:jc w:val="center"/>
        <w:rPr>
          <w:rFonts w:ascii="Arial" w:eastAsia="Arial" w:hAnsi="Arial" w:cs="Arial"/>
          <w:b/>
          <w:smallCaps/>
        </w:rPr>
      </w:pPr>
    </w:p>
    <w:p w14:paraId="75663DD9" w14:textId="41699315" w:rsidR="005778DF" w:rsidRDefault="005778DF">
      <w:pPr>
        <w:jc w:val="center"/>
        <w:rPr>
          <w:rFonts w:ascii="Arial" w:eastAsia="Arial" w:hAnsi="Arial" w:cs="Arial"/>
          <w:b/>
          <w:smallCaps/>
        </w:rPr>
      </w:pPr>
    </w:p>
    <w:p w14:paraId="0A3C7648" w14:textId="41E82187" w:rsidR="005778DF" w:rsidRDefault="005778DF">
      <w:pPr>
        <w:jc w:val="center"/>
        <w:rPr>
          <w:rFonts w:ascii="Arial" w:eastAsia="Arial" w:hAnsi="Arial" w:cs="Arial"/>
          <w:b/>
          <w:smallCaps/>
        </w:rPr>
      </w:pPr>
    </w:p>
    <w:p w14:paraId="015B1555" w14:textId="708BBEB1" w:rsidR="005778DF" w:rsidRDefault="005778DF">
      <w:pPr>
        <w:jc w:val="center"/>
        <w:rPr>
          <w:rFonts w:ascii="Arial" w:eastAsia="Arial" w:hAnsi="Arial" w:cs="Arial"/>
          <w:b/>
          <w:smallCaps/>
        </w:rPr>
      </w:pPr>
    </w:p>
    <w:p w14:paraId="3C1F8BD4" w14:textId="51A42827" w:rsidR="005778DF" w:rsidRDefault="005778DF">
      <w:pPr>
        <w:jc w:val="center"/>
        <w:rPr>
          <w:rFonts w:ascii="Arial" w:eastAsia="Arial" w:hAnsi="Arial" w:cs="Arial"/>
          <w:b/>
          <w:smallCaps/>
        </w:rPr>
      </w:pPr>
    </w:p>
    <w:p w14:paraId="21A5300B" w14:textId="77777777" w:rsidR="005778DF" w:rsidRDefault="005778DF">
      <w:pPr>
        <w:jc w:val="center"/>
        <w:rPr>
          <w:rFonts w:ascii="Arial" w:eastAsia="Arial" w:hAnsi="Arial" w:cs="Arial"/>
          <w:b/>
          <w:smallCaps/>
        </w:rPr>
      </w:pPr>
    </w:p>
    <w:p w14:paraId="6453EF5F" w14:textId="69339068" w:rsidR="00DB6A01" w:rsidRDefault="00DB6A01" w:rsidP="001B1277">
      <w:pPr>
        <w:ind w:left="697" w:firstLine="0"/>
      </w:pPr>
    </w:p>
    <w:p w14:paraId="7A37C516" w14:textId="621A8D21" w:rsidR="006933B9" w:rsidRDefault="006933B9" w:rsidP="001B1277">
      <w:pPr>
        <w:ind w:left="697" w:firstLine="0"/>
      </w:pPr>
    </w:p>
    <w:p w14:paraId="2FA513BD" w14:textId="6065F594" w:rsidR="006933B9" w:rsidRDefault="006933B9" w:rsidP="001B1277">
      <w:pPr>
        <w:ind w:left="697" w:firstLine="0"/>
      </w:pPr>
    </w:p>
    <w:p w14:paraId="428B20BB" w14:textId="30169046" w:rsidR="006933B9" w:rsidRDefault="006933B9" w:rsidP="001B1277">
      <w:pPr>
        <w:ind w:left="697" w:firstLine="0"/>
      </w:pPr>
    </w:p>
    <w:p w14:paraId="6CA9A6F7" w14:textId="6837378C" w:rsidR="006933B9" w:rsidRDefault="006933B9" w:rsidP="001B1277">
      <w:pPr>
        <w:ind w:left="697" w:firstLine="0"/>
      </w:pPr>
    </w:p>
    <w:p w14:paraId="295AE115" w14:textId="7C06603D" w:rsidR="006933B9" w:rsidRDefault="006933B9" w:rsidP="001B1277">
      <w:pPr>
        <w:ind w:left="697" w:firstLine="0"/>
      </w:pPr>
    </w:p>
    <w:p w14:paraId="1BA706C3" w14:textId="2D1C26D8" w:rsidR="006933B9" w:rsidRDefault="006933B9" w:rsidP="001B1277">
      <w:pPr>
        <w:ind w:left="697" w:firstLine="0"/>
      </w:pPr>
    </w:p>
    <w:p w14:paraId="2C0AEA23" w14:textId="0F43DAA6" w:rsidR="006933B9" w:rsidRDefault="006933B9" w:rsidP="001B1277">
      <w:pPr>
        <w:ind w:left="697" w:firstLine="0"/>
      </w:pPr>
    </w:p>
    <w:p w14:paraId="3927CC73" w14:textId="6EFD0695" w:rsidR="006933B9" w:rsidRDefault="006933B9" w:rsidP="001B1277">
      <w:pPr>
        <w:ind w:left="697" w:firstLine="0"/>
      </w:pPr>
    </w:p>
    <w:p w14:paraId="7BF26495" w14:textId="0389169C" w:rsidR="006933B9" w:rsidRDefault="006933B9" w:rsidP="001B1277">
      <w:pPr>
        <w:ind w:left="697" w:firstLine="0"/>
      </w:pPr>
    </w:p>
    <w:p w14:paraId="3D3511EC" w14:textId="0CED1727" w:rsidR="006933B9" w:rsidRDefault="006933B9" w:rsidP="001B1277">
      <w:pPr>
        <w:ind w:left="697" w:firstLine="0"/>
      </w:pPr>
    </w:p>
    <w:p w14:paraId="7E9DE55E" w14:textId="3228C271" w:rsidR="006933B9" w:rsidRDefault="006933B9" w:rsidP="001B1277">
      <w:pPr>
        <w:ind w:left="697" w:firstLine="0"/>
      </w:pPr>
    </w:p>
    <w:p w14:paraId="60B83A59" w14:textId="658625F0" w:rsidR="006933B9" w:rsidRDefault="006933B9" w:rsidP="001B1277">
      <w:pPr>
        <w:ind w:left="697" w:firstLine="0"/>
      </w:pPr>
    </w:p>
    <w:p w14:paraId="666A658A" w14:textId="490CAB2E" w:rsidR="006933B9" w:rsidRDefault="006933B9" w:rsidP="001B1277">
      <w:pPr>
        <w:ind w:left="697" w:firstLine="0"/>
      </w:pPr>
    </w:p>
    <w:p w14:paraId="060FEDD0" w14:textId="106593B8" w:rsidR="006933B9" w:rsidRDefault="006933B9" w:rsidP="001B1277">
      <w:pPr>
        <w:ind w:left="697" w:firstLine="0"/>
      </w:pPr>
    </w:p>
    <w:p w14:paraId="23E0B9C2" w14:textId="06ED7FAD" w:rsidR="006933B9" w:rsidRDefault="006933B9" w:rsidP="001B1277">
      <w:pPr>
        <w:ind w:left="697" w:firstLine="0"/>
      </w:pPr>
    </w:p>
    <w:p w14:paraId="6047CD36" w14:textId="6C26694B" w:rsidR="006933B9" w:rsidRDefault="006933B9" w:rsidP="001B1277">
      <w:pPr>
        <w:ind w:left="697" w:firstLine="0"/>
      </w:pPr>
    </w:p>
    <w:p w14:paraId="18A256C3" w14:textId="53C1924D" w:rsidR="006933B9" w:rsidRDefault="006933B9" w:rsidP="001B1277">
      <w:pPr>
        <w:ind w:left="697" w:firstLine="0"/>
      </w:pPr>
    </w:p>
    <w:p w14:paraId="44166EA3" w14:textId="46B068BF" w:rsidR="00000968" w:rsidRDefault="00000968" w:rsidP="001B1277">
      <w:pPr>
        <w:ind w:left="697" w:firstLine="0"/>
      </w:pPr>
    </w:p>
    <w:p w14:paraId="78AF3BFA" w14:textId="77777777" w:rsidR="00000968" w:rsidRDefault="00000968" w:rsidP="001B1277">
      <w:pPr>
        <w:ind w:left="697" w:firstLine="0"/>
      </w:pPr>
    </w:p>
    <w:p w14:paraId="334CE1FA" w14:textId="09271F39" w:rsidR="006933B9" w:rsidRDefault="006933B9" w:rsidP="001B1277">
      <w:pPr>
        <w:ind w:left="697" w:firstLine="0"/>
      </w:pPr>
    </w:p>
    <w:p w14:paraId="3CE5945D" w14:textId="77777777" w:rsidR="005778DF" w:rsidRDefault="005778DF" w:rsidP="001B1277">
      <w:pPr>
        <w:ind w:left="697" w:firstLine="0"/>
      </w:pPr>
    </w:p>
    <w:p w14:paraId="2A3FE621" w14:textId="1CFF67B7" w:rsidR="006933B9" w:rsidRDefault="006933B9" w:rsidP="001B1277">
      <w:pPr>
        <w:ind w:left="697" w:firstLine="0"/>
      </w:pPr>
    </w:p>
    <w:p w14:paraId="0D3A8D82" w14:textId="567DCD53" w:rsidR="006933B9" w:rsidRDefault="006933B9" w:rsidP="001B1277">
      <w:pPr>
        <w:ind w:left="697" w:firstLine="0"/>
      </w:pPr>
    </w:p>
    <w:p w14:paraId="333AC7F0" w14:textId="240ED4FF" w:rsidR="006933B9" w:rsidRDefault="006933B9" w:rsidP="001B1277">
      <w:pPr>
        <w:ind w:left="697" w:firstLine="0"/>
      </w:pPr>
    </w:p>
    <w:p w14:paraId="680DF527" w14:textId="13411C26" w:rsidR="006933B9" w:rsidRDefault="006933B9" w:rsidP="001B1277">
      <w:pPr>
        <w:ind w:left="697" w:firstLine="0"/>
      </w:pPr>
    </w:p>
    <w:p w14:paraId="43E18764" w14:textId="168764A7" w:rsidR="006933B9" w:rsidRDefault="006933B9" w:rsidP="001B1277">
      <w:pPr>
        <w:ind w:left="697" w:firstLine="0"/>
      </w:pPr>
    </w:p>
    <w:p w14:paraId="632D17BC" w14:textId="77777777" w:rsidR="006933B9" w:rsidRPr="00DB6A01" w:rsidRDefault="006933B9" w:rsidP="001B1277">
      <w:pPr>
        <w:ind w:left="697" w:firstLine="0"/>
      </w:pPr>
    </w:p>
    <w:p w14:paraId="070B49A9" w14:textId="0677EA77" w:rsidR="00027412" w:rsidRDefault="00027412" w:rsidP="001B1277">
      <w:pPr>
        <w:jc w:val="center"/>
        <w:rPr>
          <w:rFonts w:ascii="Times New Roman" w:hAnsi="Times New Roman" w:cs="Times New Roman"/>
          <w:b/>
          <w:i/>
          <w:color w:val="833C0B" w:themeColor="accent2" w:themeShade="80"/>
          <w:sz w:val="24"/>
          <w:szCs w:val="24"/>
        </w:rPr>
      </w:pPr>
    </w:p>
    <w:p w14:paraId="1853DE0A" w14:textId="77777777" w:rsidR="00027412" w:rsidRDefault="00027412" w:rsidP="001B1277">
      <w:pPr>
        <w:jc w:val="center"/>
        <w:rPr>
          <w:rFonts w:ascii="Times New Roman" w:hAnsi="Times New Roman" w:cs="Times New Roman"/>
          <w:b/>
          <w:i/>
          <w:color w:val="833C0B" w:themeColor="accent2" w:themeShade="80"/>
          <w:sz w:val="24"/>
          <w:szCs w:val="24"/>
        </w:rPr>
      </w:pPr>
    </w:p>
    <w:p w14:paraId="12DA495F" w14:textId="3196F990" w:rsidR="00506996" w:rsidRPr="001B1277" w:rsidRDefault="00506996" w:rsidP="001B1277">
      <w:pPr>
        <w:pStyle w:val="Heading9"/>
        <w:numPr>
          <w:ilvl w:val="0"/>
          <w:numId w:val="0"/>
        </w:numPr>
        <w:ind w:left="6237"/>
        <w:rPr>
          <w:rFonts w:ascii="Times New Roman" w:hAnsi="Times New Roman" w:cs="Times New Roman"/>
          <w:b/>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1B1277">
        <w:rPr>
          <w:rFonts w:ascii="Times New Roman" w:hAnsi="Times New Roman" w:cs="Times New Roman"/>
          <w:b/>
          <w:sz w:val="24"/>
          <w:szCs w:val="24"/>
        </w:rPr>
        <w:lastRenderedPageBreak/>
        <w:t xml:space="preserve">Pirkimo sąlygų </w:t>
      </w:r>
      <w:r w:rsidR="006D6D4D" w:rsidRPr="001B1277">
        <w:rPr>
          <w:rFonts w:ascii="Times New Roman" w:hAnsi="Times New Roman" w:cs="Times New Roman"/>
          <w:b/>
          <w:sz w:val="24"/>
          <w:szCs w:val="24"/>
        </w:rPr>
        <w:t>3</w:t>
      </w:r>
      <w:r w:rsidRPr="001B1277">
        <w:rPr>
          <w:rFonts w:ascii="Times New Roman" w:hAnsi="Times New Roman" w:cs="Times New Roman"/>
          <w:b/>
          <w:sz w:val="24"/>
          <w:szCs w:val="24"/>
        </w:rPr>
        <w:t xml:space="preserve"> priedas „Pasiūlymo forma“</w:t>
      </w:r>
    </w:p>
    <w:bookmarkEnd w:id="32"/>
    <w:bookmarkEnd w:id="33"/>
    <w:bookmarkEnd w:id="34"/>
    <w:bookmarkEnd w:id="35"/>
    <w:bookmarkEnd w:id="36"/>
    <w:bookmarkEnd w:id="37"/>
    <w:p w14:paraId="02BDD29E" w14:textId="77777777" w:rsidR="00CB5907" w:rsidRPr="001B1277" w:rsidRDefault="00CB5907" w:rsidP="001B1277">
      <w:pPr>
        <w:jc w:val="left"/>
        <w:rPr>
          <w:rFonts w:ascii="Times New Roman" w:hAnsi="Times New Roman" w:cs="Times New Roman"/>
          <w:b/>
          <w:bCs/>
          <w:smallCaps/>
          <w:sz w:val="22"/>
          <w:szCs w:val="22"/>
        </w:rPr>
      </w:pPr>
    </w:p>
    <w:p w14:paraId="0C82230C" w14:textId="77777777" w:rsidR="00120A87" w:rsidRPr="001B1277" w:rsidRDefault="00120A87">
      <w:pPr>
        <w:rPr>
          <w:rFonts w:ascii="Times New Roman" w:eastAsia="Arial Unicode MS" w:hAnsi="Times New Roman" w:cs="Times New Roman"/>
          <w:sz w:val="24"/>
          <w:szCs w:val="24"/>
          <w:lang w:eastAsia="en-US"/>
        </w:rPr>
      </w:pPr>
    </w:p>
    <w:p w14:paraId="7140D834" w14:textId="09974D6E" w:rsidR="00120A87" w:rsidRPr="001B1277" w:rsidRDefault="00120A87">
      <w:pPr>
        <w:rPr>
          <w:rFonts w:ascii="Times New Roman" w:eastAsia="Arial Unicode MS" w:hAnsi="Times New Roman" w:cs="Times New Roman"/>
          <w:sz w:val="24"/>
          <w:szCs w:val="24"/>
          <w:lang w:eastAsia="en-US"/>
        </w:rPr>
      </w:pPr>
      <w:r w:rsidRPr="001B1277">
        <w:rPr>
          <w:rFonts w:ascii="Times New Roman" w:eastAsia="Arial Unicode MS" w:hAnsi="Times New Roman" w:cs="Times New Roman"/>
          <w:sz w:val="24"/>
          <w:szCs w:val="24"/>
          <w:lang w:eastAsia="en-US"/>
        </w:rPr>
        <w:t>Dokumentas pateikiamas atskirame faile.</w:t>
      </w:r>
    </w:p>
    <w:p w14:paraId="1D8929D2" w14:textId="77777777" w:rsidR="00120A87" w:rsidRDefault="00120A87">
      <w:pPr>
        <w:jc w:val="center"/>
        <w:rPr>
          <w:b/>
          <w:bCs/>
          <w:sz w:val="24"/>
          <w:szCs w:val="24"/>
        </w:rPr>
      </w:pPr>
    </w:p>
    <w:p w14:paraId="2A89EA72" w14:textId="77777777" w:rsidR="00120A87" w:rsidRDefault="00120A87">
      <w:pPr>
        <w:jc w:val="center"/>
        <w:rPr>
          <w:b/>
          <w:bCs/>
          <w:sz w:val="24"/>
          <w:szCs w:val="24"/>
        </w:rPr>
      </w:pPr>
    </w:p>
    <w:p w14:paraId="0E4D426B" w14:textId="77777777" w:rsidR="005778DF" w:rsidRDefault="005778DF" w:rsidP="005778DF">
      <w:pPr>
        <w:tabs>
          <w:tab w:val="left" w:pos="709"/>
        </w:tabs>
        <w:ind w:firstLine="567"/>
        <w:jc w:val="right"/>
        <w:rPr>
          <w:rFonts w:ascii="Arial" w:eastAsia="Arial" w:hAnsi="Arial" w:cs="Arial"/>
        </w:rPr>
      </w:pPr>
      <w:bookmarkStart w:id="38" w:name="_Pirkimo_sąlygų_3"/>
      <w:bookmarkEnd w:id="38"/>
    </w:p>
    <w:p w14:paraId="44F9A8C9" w14:textId="77777777" w:rsidR="005778DF" w:rsidRDefault="005778DF" w:rsidP="005778DF">
      <w:pPr>
        <w:jc w:val="center"/>
        <w:rPr>
          <w:rFonts w:ascii="Arial" w:eastAsia="Arial" w:hAnsi="Arial" w:cs="Arial"/>
        </w:rPr>
      </w:pPr>
      <w:r>
        <w:rPr>
          <w:rFonts w:ascii="Arial" w:eastAsia="Arial" w:hAnsi="Arial" w:cs="Arial"/>
        </w:rPr>
        <w:t>_________</w:t>
      </w:r>
    </w:p>
    <w:p w14:paraId="38CCFD6A" w14:textId="77777777" w:rsidR="005778DF" w:rsidRDefault="005778DF" w:rsidP="005778DF">
      <w:pPr>
        <w:jc w:val="center"/>
        <w:rPr>
          <w:rFonts w:ascii="Arial" w:eastAsia="Arial" w:hAnsi="Arial" w:cs="Arial"/>
          <w:b/>
          <w:smallCaps/>
        </w:rPr>
      </w:pPr>
    </w:p>
    <w:p w14:paraId="2B228F8B" w14:textId="77777777" w:rsidR="005778DF" w:rsidRDefault="005778DF" w:rsidP="005778DF">
      <w:pPr>
        <w:jc w:val="center"/>
        <w:rPr>
          <w:rFonts w:ascii="Arial" w:eastAsia="Arial" w:hAnsi="Arial" w:cs="Arial"/>
          <w:b/>
          <w:smallCaps/>
        </w:rPr>
      </w:pPr>
    </w:p>
    <w:p w14:paraId="1E7DCE7E" w14:textId="50CBB3E6" w:rsidR="00E078A0" w:rsidRDefault="00E078A0">
      <w:pPr>
        <w:ind w:left="7314" w:firstLine="0"/>
        <w:rPr>
          <w:rFonts w:ascii="Arial" w:hAnsi="Arial" w:cs="Arial"/>
        </w:rPr>
      </w:pPr>
    </w:p>
    <w:p w14:paraId="31C15F70" w14:textId="4F221291" w:rsidR="00120A87" w:rsidRDefault="00120A87">
      <w:pPr>
        <w:ind w:left="7314" w:firstLine="0"/>
        <w:rPr>
          <w:rFonts w:ascii="Arial" w:hAnsi="Arial" w:cs="Arial"/>
        </w:rPr>
      </w:pPr>
    </w:p>
    <w:p w14:paraId="692F26C1" w14:textId="6A171A6E" w:rsidR="00120A87" w:rsidRDefault="00120A87">
      <w:pPr>
        <w:ind w:left="7314" w:firstLine="0"/>
        <w:rPr>
          <w:rFonts w:ascii="Arial" w:hAnsi="Arial" w:cs="Arial"/>
        </w:rPr>
      </w:pPr>
    </w:p>
    <w:p w14:paraId="135DEC25" w14:textId="5BB29528" w:rsidR="00120A87" w:rsidRDefault="00120A87">
      <w:pPr>
        <w:ind w:left="7314" w:firstLine="0"/>
        <w:rPr>
          <w:rFonts w:ascii="Arial" w:hAnsi="Arial" w:cs="Arial"/>
        </w:rPr>
      </w:pPr>
    </w:p>
    <w:p w14:paraId="6D111145" w14:textId="4AC3DA7A" w:rsidR="00120A87" w:rsidRDefault="00120A87">
      <w:pPr>
        <w:ind w:left="7314" w:firstLine="0"/>
        <w:rPr>
          <w:rFonts w:ascii="Arial" w:hAnsi="Arial" w:cs="Arial"/>
        </w:rPr>
      </w:pPr>
    </w:p>
    <w:p w14:paraId="56A14DDD" w14:textId="3FF79B67" w:rsidR="00120A87" w:rsidRDefault="00120A87">
      <w:pPr>
        <w:ind w:left="7314" w:firstLine="0"/>
        <w:rPr>
          <w:rFonts w:ascii="Arial" w:hAnsi="Arial" w:cs="Arial"/>
        </w:rPr>
      </w:pPr>
    </w:p>
    <w:p w14:paraId="1911A226" w14:textId="1799F0D3" w:rsidR="00120A87" w:rsidRDefault="00120A87">
      <w:pPr>
        <w:ind w:left="7314" w:firstLine="0"/>
        <w:rPr>
          <w:rFonts w:ascii="Arial" w:hAnsi="Arial" w:cs="Arial"/>
        </w:rPr>
      </w:pPr>
    </w:p>
    <w:p w14:paraId="07B88295" w14:textId="76EB0D03" w:rsidR="00120A87" w:rsidRDefault="00120A87">
      <w:pPr>
        <w:ind w:left="7314" w:firstLine="0"/>
        <w:rPr>
          <w:rFonts w:ascii="Arial" w:hAnsi="Arial" w:cs="Arial"/>
        </w:rPr>
      </w:pPr>
    </w:p>
    <w:p w14:paraId="325F3090" w14:textId="13237358" w:rsidR="00120A87" w:rsidRDefault="00120A87">
      <w:pPr>
        <w:ind w:left="7314" w:firstLine="0"/>
        <w:rPr>
          <w:rFonts w:ascii="Arial" w:hAnsi="Arial" w:cs="Arial"/>
        </w:rPr>
      </w:pPr>
    </w:p>
    <w:p w14:paraId="520CBE60" w14:textId="64FA7C85" w:rsidR="00120A87" w:rsidRDefault="00120A87">
      <w:pPr>
        <w:ind w:left="7314" w:firstLine="0"/>
        <w:rPr>
          <w:rFonts w:ascii="Arial" w:hAnsi="Arial" w:cs="Arial"/>
        </w:rPr>
      </w:pPr>
    </w:p>
    <w:p w14:paraId="7887E77C" w14:textId="493DB7EB" w:rsidR="00120A87" w:rsidRDefault="00120A87">
      <w:pPr>
        <w:ind w:left="7314" w:firstLine="0"/>
        <w:rPr>
          <w:rFonts w:ascii="Arial" w:hAnsi="Arial" w:cs="Arial"/>
        </w:rPr>
      </w:pPr>
    </w:p>
    <w:p w14:paraId="5FC597E6" w14:textId="0516FA77" w:rsidR="00120A87" w:rsidRDefault="00120A87">
      <w:pPr>
        <w:ind w:left="7314" w:firstLine="0"/>
        <w:rPr>
          <w:rFonts w:ascii="Arial" w:hAnsi="Arial" w:cs="Arial"/>
        </w:rPr>
      </w:pPr>
    </w:p>
    <w:p w14:paraId="5D934C2B" w14:textId="28444008" w:rsidR="00120A87" w:rsidRDefault="00120A87">
      <w:pPr>
        <w:ind w:left="7314" w:firstLine="0"/>
        <w:rPr>
          <w:rFonts w:ascii="Arial" w:hAnsi="Arial" w:cs="Arial"/>
        </w:rPr>
      </w:pPr>
    </w:p>
    <w:p w14:paraId="5D59445A" w14:textId="6BDD062E" w:rsidR="00120A87" w:rsidRDefault="00120A87">
      <w:pPr>
        <w:ind w:left="7314" w:firstLine="0"/>
        <w:rPr>
          <w:rFonts w:ascii="Arial" w:hAnsi="Arial" w:cs="Arial"/>
        </w:rPr>
      </w:pPr>
    </w:p>
    <w:p w14:paraId="19430641" w14:textId="572D3708" w:rsidR="00120A87" w:rsidRDefault="00120A87">
      <w:pPr>
        <w:ind w:left="7314" w:firstLine="0"/>
        <w:rPr>
          <w:rFonts w:ascii="Arial" w:hAnsi="Arial" w:cs="Arial"/>
        </w:rPr>
      </w:pPr>
    </w:p>
    <w:p w14:paraId="7CA4FF93" w14:textId="4D921F49" w:rsidR="00120A87" w:rsidRDefault="00120A87">
      <w:pPr>
        <w:ind w:left="7314" w:firstLine="0"/>
        <w:rPr>
          <w:rFonts w:ascii="Arial" w:hAnsi="Arial" w:cs="Arial"/>
        </w:rPr>
      </w:pPr>
    </w:p>
    <w:p w14:paraId="79C70138" w14:textId="12C5D724" w:rsidR="00120A87" w:rsidRDefault="00120A87">
      <w:pPr>
        <w:ind w:left="7314" w:firstLine="0"/>
        <w:rPr>
          <w:rFonts w:ascii="Arial" w:hAnsi="Arial" w:cs="Arial"/>
        </w:rPr>
      </w:pPr>
    </w:p>
    <w:p w14:paraId="4ADB4730" w14:textId="23C7889C" w:rsidR="00120A87" w:rsidRDefault="00120A87">
      <w:pPr>
        <w:ind w:left="7314" w:firstLine="0"/>
        <w:rPr>
          <w:rFonts w:ascii="Arial" w:hAnsi="Arial" w:cs="Arial"/>
        </w:rPr>
      </w:pPr>
    </w:p>
    <w:p w14:paraId="38D0A0CA" w14:textId="0218CF94" w:rsidR="00120A87" w:rsidRDefault="00120A87">
      <w:pPr>
        <w:ind w:left="7314" w:firstLine="0"/>
        <w:rPr>
          <w:rFonts w:ascii="Arial" w:hAnsi="Arial" w:cs="Arial"/>
        </w:rPr>
      </w:pPr>
    </w:p>
    <w:p w14:paraId="0CE00615" w14:textId="05E2A3E0" w:rsidR="00120A87" w:rsidRDefault="00120A87">
      <w:pPr>
        <w:ind w:left="7314" w:firstLine="0"/>
        <w:rPr>
          <w:rFonts w:ascii="Arial" w:hAnsi="Arial" w:cs="Arial"/>
        </w:rPr>
      </w:pPr>
    </w:p>
    <w:p w14:paraId="62B58238" w14:textId="4AEC1726" w:rsidR="00120A87" w:rsidRDefault="00120A87">
      <w:pPr>
        <w:ind w:left="7314" w:firstLine="0"/>
        <w:rPr>
          <w:rFonts w:ascii="Arial" w:hAnsi="Arial" w:cs="Arial"/>
        </w:rPr>
      </w:pPr>
    </w:p>
    <w:p w14:paraId="5E40F661" w14:textId="51F988F1" w:rsidR="00120A87" w:rsidRDefault="00120A87">
      <w:pPr>
        <w:ind w:left="7314" w:firstLine="0"/>
        <w:rPr>
          <w:rFonts w:ascii="Arial" w:hAnsi="Arial" w:cs="Arial"/>
        </w:rPr>
      </w:pPr>
    </w:p>
    <w:p w14:paraId="6D076F0C" w14:textId="582D4C71" w:rsidR="00120A87" w:rsidRDefault="00120A87">
      <w:pPr>
        <w:ind w:left="7314" w:firstLine="0"/>
        <w:rPr>
          <w:rFonts w:ascii="Arial" w:hAnsi="Arial" w:cs="Arial"/>
        </w:rPr>
      </w:pPr>
    </w:p>
    <w:p w14:paraId="5CDA7E37" w14:textId="5BF869E1" w:rsidR="00120A87" w:rsidRDefault="00120A87">
      <w:pPr>
        <w:ind w:left="7314" w:firstLine="0"/>
        <w:rPr>
          <w:rFonts w:ascii="Arial" w:hAnsi="Arial" w:cs="Arial"/>
        </w:rPr>
      </w:pPr>
    </w:p>
    <w:p w14:paraId="6402B993" w14:textId="1CF3D88C" w:rsidR="00120A87" w:rsidRDefault="00120A87">
      <w:pPr>
        <w:ind w:left="7314" w:firstLine="0"/>
        <w:rPr>
          <w:rFonts w:ascii="Arial" w:hAnsi="Arial" w:cs="Arial"/>
        </w:rPr>
      </w:pPr>
    </w:p>
    <w:p w14:paraId="51C73F49" w14:textId="187ECBDB" w:rsidR="00120A87" w:rsidRDefault="00120A87">
      <w:pPr>
        <w:ind w:left="7314" w:firstLine="0"/>
        <w:rPr>
          <w:rFonts w:ascii="Arial" w:hAnsi="Arial" w:cs="Arial"/>
        </w:rPr>
      </w:pPr>
    </w:p>
    <w:p w14:paraId="535F5B30" w14:textId="262B4289" w:rsidR="00120A87" w:rsidRDefault="00120A87">
      <w:pPr>
        <w:ind w:left="7314" w:firstLine="0"/>
        <w:rPr>
          <w:rFonts w:ascii="Arial" w:hAnsi="Arial" w:cs="Arial"/>
        </w:rPr>
      </w:pPr>
    </w:p>
    <w:p w14:paraId="64A4455A" w14:textId="0881370B" w:rsidR="00120A87" w:rsidRDefault="00120A87">
      <w:pPr>
        <w:ind w:left="7314" w:firstLine="0"/>
        <w:rPr>
          <w:rFonts w:ascii="Arial" w:hAnsi="Arial" w:cs="Arial"/>
        </w:rPr>
      </w:pPr>
    </w:p>
    <w:p w14:paraId="60296794" w14:textId="6082BD43" w:rsidR="00120A87" w:rsidRDefault="00120A87">
      <w:pPr>
        <w:ind w:left="7314" w:firstLine="0"/>
        <w:rPr>
          <w:rFonts w:ascii="Arial" w:hAnsi="Arial" w:cs="Arial"/>
        </w:rPr>
      </w:pPr>
    </w:p>
    <w:p w14:paraId="12A38F0E" w14:textId="2373D769" w:rsidR="00120A87" w:rsidRDefault="00120A87">
      <w:pPr>
        <w:ind w:left="7314" w:firstLine="0"/>
        <w:rPr>
          <w:rFonts w:ascii="Arial" w:hAnsi="Arial" w:cs="Arial"/>
        </w:rPr>
      </w:pPr>
    </w:p>
    <w:p w14:paraId="2E1B8F0B" w14:textId="351957C9" w:rsidR="00120A87" w:rsidRDefault="00120A87">
      <w:pPr>
        <w:ind w:left="7314" w:firstLine="0"/>
        <w:rPr>
          <w:rFonts w:ascii="Arial" w:hAnsi="Arial" w:cs="Arial"/>
        </w:rPr>
      </w:pPr>
    </w:p>
    <w:p w14:paraId="28497A62" w14:textId="55C88899" w:rsidR="00120A87" w:rsidRDefault="00120A87">
      <w:pPr>
        <w:ind w:left="7314" w:firstLine="0"/>
        <w:rPr>
          <w:rFonts w:ascii="Arial" w:hAnsi="Arial" w:cs="Arial"/>
        </w:rPr>
      </w:pPr>
    </w:p>
    <w:p w14:paraId="092D2E87" w14:textId="098B4A31" w:rsidR="00120A87" w:rsidRDefault="00120A87">
      <w:pPr>
        <w:ind w:left="7314" w:firstLine="0"/>
        <w:rPr>
          <w:rFonts w:ascii="Arial" w:hAnsi="Arial" w:cs="Arial"/>
        </w:rPr>
      </w:pPr>
    </w:p>
    <w:p w14:paraId="3FA9F1C6" w14:textId="7E676760" w:rsidR="00120A87" w:rsidRDefault="00120A87">
      <w:pPr>
        <w:ind w:left="7314" w:firstLine="0"/>
        <w:rPr>
          <w:rFonts w:ascii="Arial" w:hAnsi="Arial" w:cs="Arial"/>
        </w:rPr>
      </w:pPr>
    </w:p>
    <w:p w14:paraId="5FF5DC89" w14:textId="2F5EB51C" w:rsidR="00120A87" w:rsidRDefault="00120A87">
      <w:pPr>
        <w:ind w:left="7314" w:firstLine="0"/>
        <w:rPr>
          <w:rFonts w:ascii="Arial" w:hAnsi="Arial" w:cs="Arial"/>
        </w:rPr>
      </w:pPr>
    </w:p>
    <w:p w14:paraId="5F56BF4C" w14:textId="66462E09" w:rsidR="00120A87" w:rsidRDefault="00120A87">
      <w:pPr>
        <w:ind w:left="7314" w:firstLine="0"/>
        <w:rPr>
          <w:rFonts w:ascii="Arial" w:hAnsi="Arial" w:cs="Arial"/>
        </w:rPr>
      </w:pPr>
    </w:p>
    <w:p w14:paraId="2D60EDFB" w14:textId="4A584D9F" w:rsidR="00120A87" w:rsidRDefault="00120A87">
      <w:pPr>
        <w:ind w:left="7314" w:firstLine="0"/>
        <w:rPr>
          <w:rFonts w:ascii="Arial" w:hAnsi="Arial" w:cs="Arial"/>
        </w:rPr>
      </w:pPr>
    </w:p>
    <w:p w14:paraId="38A6AFD1" w14:textId="2017E1A1" w:rsidR="00120A87" w:rsidRDefault="00120A87">
      <w:pPr>
        <w:ind w:left="7314" w:firstLine="0"/>
        <w:rPr>
          <w:rFonts w:ascii="Arial" w:hAnsi="Arial" w:cs="Arial"/>
        </w:rPr>
      </w:pPr>
    </w:p>
    <w:p w14:paraId="4F379084" w14:textId="5D091A9A" w:rsidR="00120A87" w:rsidRDefault="00120A87">
      <w:pPr>
        <w:ind w:left="7314" w:firstLine="0"/>
        <w:rPr>
          <w:rFonts w:ascii="Arial" w:hAnsi="Arial" w:cs="Arial"/>
        </w:rPr>
      </w:pPr>
    </w:p>
    <w:p w14:paraId="414E628F" w14:textId="31604522" w:rsidR="00120A87" w:rsidRDefault="00120A87">
      <w:pPr>
        <w:ind w:left="7314" w:firstLine="0"/>
        <w:rPr>
          <w:rFonts w:ascii="Arial" w:hAnsi="Arial" w:cs="Arial"/>
        </w:rPr>
      </w:pPr>
    </w:p>
    <w:p w14:paraId="5548F687" w14:textId="6207B938" w:rsidR="00120A87" w:rsidRDefault="00120A87">
      <w:pPr>
        <w:ind w:left="7314" w:firstLine="0"/>
        <w:rPr>
          <w:rFonts w:ascii="Arial" w:hAnsi="Arial" w:cs="Arial"/>
        </w:rPr>
      </w:pPr>
    </w:p>
    <w:p w14:paraId="5D5984B7" w14:textId="14E40F92" w:rsidR="00120A87" w:rsidRDefault="00120A87">
      <w:pPr>
        <w:ind w:left="7314" w:firstLine="0"/>
        <w:rPr>
          <w:rFonts w:ascii="Arial" w:hAnsi="Arial" w:cs="Arial"/>
        </w:rPr>
      </w:pPr>
    </w:p>
    <w:p w14:paraId="0C3618D4" w14:textId="166BF4F8" w:rsidR="00120A87" w:rsidRDefault="00120A87">
      <w:pPr>
        <w:ind w:left="7314" w:firstLine="0"/>
        <w:rPr>
          <w:rFonts w:ascii="Arial" w:hAnsi="Arial" w:cs="Arial"/>
        </w:rPr>
      </w:pPr>
    </w:p>
    <w:p w14:paraId="46A18311" w14:textId="702B0C09" w:rsidR="00120A87" w:rsidRDefault="00120A87">
      <w:pPr>
        <w:ind w:left="7314" w:firstLine="0"/>
        <w:rPr>
          <w:rFonts w:ascii="Arial" w:hAnsi="Arial" w:cs="Arial"/>
        </w:rPr>
      </w:pPr>
    </w:p>
    <w:p w14:paraId="282BAFD3" w14:textId="1141B7DA" w:rsidR="00506996" w:rsidRPr="001B1277" w:rsidRDefault="00506996" w:rsidP="001B1277">
      <w:pPr>
        <w:pStyle w:val="Heading9"/>
        <w:ind w:left="6237"/>
        <w:rPr>
          <w:rFonts w:ascii="Times New Roman" w:hAnsi="Times New Roman" w:cs="Times New Roman"/>
          <w:b/>
          <w:sz w:val="24"/>
          <w:szCs w:val="24"/>
        </w:rPr>
      </w:pPr>
      <w:r w:rsidRPr="001B1277">
        <w:rPr>
          <w:rFonts w:ascii="Times New Roman" w:hAnsi="Times New Roman" w:cs="Times New Roman"/>
          <w:b/>
          <w:sz w:val="24"/>
          <w:szCs w:val="24"/>
        </w:rPr>
        <w:lastRenderedPageBreak/>
        <w:t xml:space="preserve">Pirkimo sąlygų </w:t>
      </w:r>
      <w:r w:rsidR="00BF2A4D">
        <w:rPr>
          <w:rFonts w:ascii="Times New Roman" w:hAnsi="Times New Roman" w:cs="Times New Roman"/>
          <w:b/>
          <w:sz w:val="24"/>
          <w:szCs w:val="24"/>
        </w:rPr>
        <w:t>4</w:t>
      </w:r>
      <w:r w:rsidRPr="001B1277">
        <w:rPr>
          <w:rFonts w:ascii="Times New Roman" w:hAnsi="Times New Roman" w:cs="Times New Roman"/>
          <w:b/>
          <w:sz w:val="24"/>
          <w:szCs w:val="24"/>
        </w:rPr>
        <w:t xml:space="preserve"> priedas „Sutarties projektas“</w:t>
      </w:r>
    </w:p>
    <w:p w14:paraId="7CB80FF3" w14:textId="2C6CB943" w:rsidR="00506996" w:rsidRPr="001B1277" w:rsidRDefault="00506996">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Pr="001B1277" w:rsidRDefault="00112F92">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1B1277" w:rsidRDefault="00112F92">
      <w:pPr>
        <w:pStyle w:val="NoSpacing"/>
        <w:spacing w:line="300" w:lineRule="auto"/>
        <w:ind w:firstLine="0"/>
        <w:contextualSpacing/>
        <w:rPr>
          <w:rFonts w:ascii="Times New Roman" w:eastAsiaTheme="minorHAnsi" w:hAnsi="Times New Roman" w:cs="Times New Roman"/>
          <w:bCs/>
          <w:iCs/>
        </w:rPr>
      </w:pPr>
    </w:p>
    <w:p w14:paraId="594460EF" w14:textId="77777777" w:rsidR="00CA4FD2" w:rsidRPr="001B1277" w:rsidRDefault="00CA4FD2">
      <w:pPr>
        <w:rPr>
          <w:rFonts w:ascii="Times New Roman" w:eastAsia="Arial Unicode MS" w:hAnsi="Times New Roman" w:cs="Times New Roman"/>
          <w:sz w:val="24"/>
          <w:szCs w:val="24"/>
          <w:lang w:eastAsia="en-US"/>
        </w:rPr>
      </w:pPr>
      <w:r w:rsidRPr="001B1277">
        <w:rPr>
          <w:rFonts w:ascii="Times New Roman" w:eastAsia="Arial Unicode MS" w:hAnsi="Times New Roman" w:cs="Times New Roman"/>
          <w:sz w:val="24"/>
          <w:szCs w:val="24"/>
          <w:lang w:eastAsia="en-US"/>
        </w:rPr>
        <w:t>Dokumentas pateikiamas atskirame faile.</w:t>
      </w:r>
    </w:p>
    <w:p w14:paraId="1967023C" w14:textId="3237F291" w:rsidR="00112F92" w:rsidRDefault="00112F92">
      <w:pPr>
        <w:pStyle w:val="NoSpacing"/>
        <w:spacing w:line="300" w:lineRule="auto"/>
        <w:ind w:firstLine="0"/>
        <w:contextualSpacing/>
        <w:rPr>
          <w:rFonts w:ascii="Arial" w:eastAsiaTheme="minorHAnsi" w:hAnsi="Arial" w:cs="Arial"/>
          <w:bCs/>
          <w:iCs/>
        </w:rPr>
      </w:pPr>
    </w:p>
    <w:p w14:paraId="6FAB40DC" w14:textId="2136E07E" w:rsidR="005778DF" w:rsidRDefault="005778DF" w:rsidP="005778DF">
      <w:pPr>
        <w:tabs>
          <w:tab w:val="left" w:pos="709"/>
        </w:tabs>
        <w:ind w:firstLine="567"/>
        <w:jc w:val="right"/>
        <w:rPr>
          <w:rFonts w:ascii="Arial" w:eastAsia="Arial" w:hAnsi="Arial" w:cs="Arial"/>
        </w:rPr>
      </w:pPr>
    </w:p>
    <w:p w14:paraId="17E42BB0" w14:textId="77777777" w:rsidR="005778DF" w:rsidRDefault="005778DF" w:rsidP="005778DF">
      <w:pPr>
        <w:jc w:val="center"/>
        <w:rPr>
          <w:rFonts w:ascii="Arial" w:eastAsia="Arial" w:hAnsi="Arial" w:cs="Arial"/>
        </w:rPr>
      </w:pPr>
      <w:r>
        <w:rPr>
          <w:rFonts w:ascii="Arial" w:eastAsia="Arial" w:hAnsi="Arial" w:cs="Arial"/>
        </w:rPr>
        <w:t>_________</w:t>
      </w:r>
    </w:p>
    <w:p w14:paraId="276CCAD7" w14:textId="77777777" w:rsidR="005778DF" w:rsidRDefault="005778DF" w:rsidP="005778DF">
      <w:pPr>
        <w:jc w:val="center"/>
        <w:rPr>
          <w:rFonts w:ascii="Arial" w:eastAsia="Arial" w:hAnsi="Arial" w:cs="Arial"/>
          <w:b/>
          <w:smallCaps/>
        </w:rPr>
      </w:pPr>
    </w:p>
    <w:p w14:paraId="13AE7406" w14:textId="77777777" w:rsidR="005778DF" w:rsidRDefault="005778DF" w:rsidP="005778DF">
      <w:pPr>
        <w:jc w:val="center"/>
        <w:rPr>
          <w:rFonts w:ascii="Arial" w:eastAsia="Arial" w:hAnsi="Arial" w:cs="Arial"/>
          <w:b/>
          <w:smallCaps/>
        </w:rPr>
      </w:pPr>
    </w:p>
    <w:p w14:paraId="2C761178" w14:textId="737E00CF" w:rsidR="009B4090" w:rsidRDefault="009B4090">
      <w:pPr>
        <w:rPr>
          <w:rFonts w:ascii="Arial" w:eastAsiaTheme="minorHAnsi" w:hAnsi="Arial" w:cs="Arial"/>
          <w:bCs/>
          <w:iCs/>
        </w:rPr>
      </w:pPr>
    </w:p>
    <w:p w14:paraId="43F209AC" w14:textId="07F6F0D0" w:rsidR="005778DF" w:rsidRDefault="005778DF">
      <w:pPr>
        <w:rPr>
          <w:rFonts w:ascii="Arial" w:eastAsiaTheme="minorHAnsi" w:hAnsi="Arial" w:cs="Arial"/>
          <w:bCs/>
          <w:iCs/>
        </w:rPr>
      </w:pPr>
    </w:p>
    <w:p w14:paraId="27810C7E" w14:textId="53D5D115" w:rsidR="005778DF" w:rsidRDefault="005778DF">
      <w:pPr>
        <w:rPr>
          <w:rFonts w:ascii="Arial" w:eastAsiaTheme="minorHAnsi" w:hAnsi="Arial" w:cs="Arial"/>
          <w:bCs/>
          <w:iCs/>
        </w:rPr>
      </w:pPr>
    </w:p>
    <w:p w14:paraId="4CC2FDDA" w14:textId="5840FF1F" w:rsidR="005778DF" w:rsidRDefault="005778DF">
      <w:pPr>
        <w:rPr>
          <w:rFonts w:ascii="Arial" w:eastAsiaTheme="minorHAnsi" w:hAnsi="Arial" w:cs="Arial"/>
          <w:bCs/>
          <w:iCs/>
        </w:rPr>
      </w:pPr>
    </w:p>
    <w:p w14:paraId="50882C24" w14:textId="307FD619" w:rsidR="005778DF" w:rsidRDefault="005778DF">
      <w:pPr>
        <w:rPr>
          <w:rFonts w:ascii="Arial" w:eastAsiaTheme="minorHAnsi" w:hAnsi="Arial" w:cs="Arial"/>
          <w:bCs/>
          <w:iCs/>
        </w:rPr>
      </w:pPr>
    </w:p>
    <w:p w14:paraId="3345581F" w14:textId="7CD763E5" w:rsidR="005778DF" w:rsidRDefault="005778DF">
      <w:pPr>
        <w:rPr>
          <w:rFonts w:ascii="Arial" w:eastAsiaTheme="minorHAnsi" w:hAnsi="Arial" w:cs="Arial"/>
          <w:bCs/>
          <w:iCs/>
        </w:rPr>
      </w:pPr>
    </w:p>
    <w:p w14:paraId="6E2035E2" w14:textId="67D44882" w:rsidR="005778DF" w:rsidRDefault="005778DF">
      <w:pPr>
        <w:rPr>
          <w:rFonts w:ascii="Arial" w:eastAsiaTheme="minorHAnsi" w:hAnsi="Arial" w:cs="Arial"/>
          <w:bCs/>
          <w:iCs/>
        </w:rPr>
      </w:pPr>
    </w:p>
    <w:p w14:paraId="55EE914C" w14:textId="5234A73B" w:rsidR="005778DF" w:rsidRDefault="005778DF">
      <w:pPr>
        <w:rPr>
          <w:rFonts w:ascii="Arial" w:eastAsiaTheme="minorHAnsi" w:hAnsi="Arial" w:cs="Arial"/>
          <w:bCs/>
          <w:iCs/>
        </w:rPr>
      </w:pPr>
    </w:p>
    <w:p w14:paraId="49006676" w14:textId="6FFE2E9D" w:rsidR="005778DF" w:rsidRDefault="005778DF">
      <w:pPr>
        <w:rPr>
          <w:rFonts w:ascii="Arial" w:eastAsiaTheme="minorHAnsi" w:hAnsi="Arial" w:cs="Arial"/>
          <w:bCs/>
          <w:iCs/>
        </w:rPr>
      </w:pPr>
    </w:p>
    <w:p w14:paraId="054F3526" w14:textId="0DCA6F10" w:rsidR="005778DF" w:rsidRDefault="005778DF">
      <w:pPr>
        <w:rPr>
          <w:rFonts w:ascii="Arial" w:eastAsiaTheme="minorHAnsi" w:hAnsi="Arial" w:cs="Arial"/>
          <w:bCs/>
          <w:iCs/>
        </w:rPr>
      </w:pPr>
    </w:p>
    <w:p w14:paraId="2A13676B" w14:textId="4CD01F59" w:rsidR="005778DF" w:rsidRDefault="005778DF">
      <w:pPr>
        <w:rPr>
          <w:rFonts w:ascii="Arial" w:eastAsiaTheme="minorHAnsi" w:hAnsi="Arial" w:cs="Arial"/>
          <w:bCs/>
          <w:iCs/>
        </w:rPr>
      </w:pPr>
    </w:p>
    <w:p w14:paraId="674F6947" w14:textId="2F05F4A1" w:rsidR="005778DF" w:rsidRDefault="005778DF">
      <w:pPr>
        <w:rPr>
          <w:rFonts w:ascii="Arial" w:eastAsiaTheme="minorHAnsi" w:hAnsi="Arial" w:cs="Arial"/>
          <w:bCs/>
          <w:iCs/>
        </w:rPr>
      </w:pPr>
    </w:p>
    <w:p w14:paraId="128699E9" w14:textId="7AA74ED4" w:rsidR="005778DF" w:rsidRDefault="005778DF">
      <w:pPr>
        <w:rPr>
          <w:rFonts w:ascii="Arial" w:eastAsiaTheme="minorHAnsi" w:hAnsi="Arial" w:cs="Arial"/>
          <w:bCs/>
          <w:iCs/>
        </w:rPr>
      </w:pPr>
    </w:p>
    <w:p w14:paraId="7F882149" w14:textId="04FA364F" w:rsidR="005778DF" w:rsidRDefault="005778DF">
      <w:pPr>
        <w:rPr>
          <w:rFonts w:ascii="Arial" w:eastAsiaTheme="minorHAnsi" w:hAnsi="Arial" w:cs="Arial"/>
          <w:bCs/>
          <w:iCs/>
        </w:rPr>
      </w:pPr>
    </w:p>
    <w:p w14:paraId="0E0224E2" w14:textId="6D6E0E98" w:rsidR="005778DF" w:rsidRDefault="005778DF">
      <w:pPr>
        <w:rPr>
          <w:rFonts w:ascii="Arial" w:eastAsiaTheme="minorHAnsi" w:hAnsi="Arial" w:cs="Arial"/>
          <w:bCs/>
          <w:iCs/>
        </w:rPr>
      </w:pPr>
    </w:p>
    <w:p w14:paraId="3232D135" w14:textId="3574711E" w:rsidR="005778DF" w:rsidRDefault="005778DF">
      <w:pPr>
        <w:rPr>
          <w:rFonts w:ascii="Arial" w:eastAsiaTheme="minorHAnsi" w:hAnsi="Arial" w:cs="Arial"/>
          <w:bCs/>
          <w:iCs/>
        </w:rPr>
      </w:pPr>
    </w:p>
    <w:p w14:paraId="4F245A0C" w14:textId="6BAF81D7" w:rsidR="005778DF" w:rsidRDefault="005778DF">
      <w:pPr>
        <w:rPr>
          <w:rFonts w:ascii="Arial" w:eastAsiaTheme="minorHAnsi" w:hAnsi="Arial" w:cs="Arial"/>
          <w:bCs/>
          <w:iCs/>
        </w:rPr>
      </w:pPr>
    </w:p>
    <w:p w14:paraId="4714F311" w14:textId="47FB48BB" w:rsidR="005778DF" w:rsidRDefault="005778DF">
      <w:pPr>
        <w:rPr>
          <w:rFonts w:ascii="Arial" w:eastAsiaTheme="minorHAnsi" w:hAnsi="Arial" w:cs="Arial"/>
          <w:bCs/>
          <w:iCs/>
        </w:rPr>
      </w:pPr>
    </w:p>
    <w:p w14:paraId="0E220288" w14:textId="1B144B90" w:rsidR="005778DF" w:rsidRDefault="005778DF">
      <w:pPr>
        <w:rPr>
          <w:rFonts w:ascii="Arial" w:eastAsiaTheme="minorHAnsi" w:hAnsi="Arial" w:cs="Arial"/>
          <w:bCs/>
          <w:iCs/>
        </w:rPr>
      </w:pPr>
    </w:p>
    <w:p w14:paraId="74A3A19C" w14:textId="57FEE420" w:rsidR="005778DF" w:rsidRDefault="005778DF">
      <w:pPr>
        <w:rPr>
          <w:rFonts w:ascii="Arial" w:eastAsiaTheme="minorHAnsi" w:hAnsi="Arial" w:cs="Arial"/>
          <w:bCs/>
          <w:iCs/>
        </w:rPr>
      </w:pPr>
    </w:p>
    <w:p w14:paraId="68829795" w14:textId="5C3F7972" w:rsidR="005778DF" w:rsidRDefault="005778DF">
      <w:pPr>
        <w:rPr>
          <w:rFonts w:ascii="Arial" w:eastAsiaTheme="minorHAnsi" w:hAnsi="Arial" w:cs="Arial"/>
          <w:bCs/>
          <w:iCs/>
        </w:rPr>
      </w:pPr>
    </w:p>
    <w:p w14:paraId="0A22F93D" w14:textId="6D7EAD48" w:rsidR="005778DF" w:rsidRDefault="005778DF">
      <w:pPr>
        <w:rPr>
          <w:rFonts w:ascii="Arial" w:eastAsiaTheme="minorHAnsi" w:hAnsi="Arial" w:cs="Arial"/>
          <w:bCs/>
          <w:iCs/>
        </w:rPr>
      </w:pPr>
    </w:p>
    <w:p w14:paraId="2FCA9E1D" w14:textId="166A6394" w:rsidR="005778DF" w:rsidRDefault="005778DF">
      <w:pPr>
        <w:rPr>
          <w:rFonts w:ascii="Arial" w:eastAsiaTheme="minorHAnsi" w:hAnsi="Arial" w:cs="Arial"/>
          <w:bCs/>
          <w:iCs/>
        </w:rPr>
      </w:pPr>
    </w:p>
    <w:p w14:paraId="0A7AE7FB" w14:textId="23844939" w:rsidR="005778DF" w:rsidRDefault="005778DF">
      <w:pPr>
        <w:rPr>
          <w:rFonts w:ascii="Arial" w:eastAsiaTheme="minorHAnsi" w:hAnsi="Arial" w:cs="Arial"/>
          <w:bCs/>
          <w:iCs/>
        </w:rPr>
      </w:pPr>
    </w:p>
    <w:p w14:paraId="24F9CBF4" w14:textId="1E2EEA85" w:rsidR="005778DF" w:rsidRDefault="005778DF">
      <w:pPr>
        <w:rPr>
          <w:rFonts w:ascii="Arial" w:eastAsiaTheme="minorHAnsi" w:hAnsi="Arial" w:cs="Arial"/>
          <w:bCs/>
          <w:iCs/>
        </w:rPr>
      </w:pPr>
    </w:p>
    <w:p w14:paraId="08E7B3D5" w14:textId="4FEB2767" w:rsidR="005778DF" w:rsidRDefault="005778DF">
      <w:pPr>
        <w:rPr>
          <w:rFonts w:ascii="Arial" w:eastAsiaTheme="minorHAnsi" w:hAnsi="Arial" w:cs="Arial"/>
          <w:bCs/>
          <w:iCs/>
        </w:rPr>
      </w:pPr>
    </w:p>
    <w:p w14:paraId="0B5377A2" w14:textId="1CD04210" w:rsidR="005778DF" w:rsidRDefault="005778DF">
      <w:pPr>
        <w:rPr>
          <w:rFonts w:ascii="Arial" w:eastAsiaTheme="minorHAnsi" w:hAnsi="Arial" w:cs="Arial"/>
          <w:bCs/>
          <w:iCs/>
        </w:rPr>
      </w:pPr>
    </w:p>
    <w:p w14:paraId="7C831815" w14:textId="72D73FAB" w:rsidR="005778DF" w:rsidRDefault="005778DF">
      <w:pPr>
        <w:rPr>
          <w:rFonts w:ascii="Arial" w:eastAsiaTheme="minorHAnsi" w:hAnsi="Arial" w:cs="Arial"/>
          <w:bCs/>
          <w:iCs/>
        </w:rPr>
      </w:pPr>
    </w:p>
    <w:p w14:paraId="46B27A8F" w14:textId="66A31AD0" w:rsidR="005778DF" w:rsidRDefault="005778DF">
      <w:pPr>
        <w:rPr>
          <w:rFonts w:ascii="Arial" w:eastAsiaTheme="minorHAnsi" w:hAnsi="Arial" w:cs="Arial"/>
          <w:bCs/>
          <w:iCs/>
        </w:rPr>
      </w:pPr>
    </w:p>
    <w:p w14:paraId="1A488005" w14:textId="65221892" w:rsidR="005778DF" w:rsidRDefault="005778DF">
      <w:pPr>
        <w:rPr>
          <w:rFonts w:ascii="Arial" w:eastAsiaTheme="minorHAnsi" w:hAnsi="Arial" w:cs="Arial"/>
          <w:bCs/>
          <w:iCs/>
        </w:rPr>
      </w:pPr>
    </w:p>
    <w:p w14:paraId="68157400" w14:textId="703A30D0" w:rsidR="005778DF" w:rsidRDefault="005778DF">
      <w:pPr>
        <w:rPr>
          <w:rFonts w:ascii="Arial" w:eastAsiaTheme="minorHAnsi" w:hAnsi="Arial" w:cs="Arial"/>
          <w:bCs/>
          <w:iCs/>
        </w:rPr>
      </w:pPr>
    </w:p>
    <w:p w14:paraId="036F9314" w14:textId="6067924C" w:rsidR="005778DF" w:rsidRDefault="005778DF">
      <w:pPr>
        <w:rPr>
          <w:rFonts w:ascii="Arial" w:eastAsiaTheme="minorHAnsi" w:hAnsi="Arial" w:cs="Arial"/>
          <w:bCs/>
          <w:iCs/>
        </w:rPr>
      </w:pPr>
    </w:p>
    <w:p w14:paraId="00646786" w14:textId="7263CCDA" w:rsidR="005778DF" w:rsidRDefault="005778DF">
      <w:pPr>
        <w:rPr>
          <w:rFonts w:ascii="Arial" w:eastAsiaTheme="minorHAnsi" w:hAnsi="Arial" w:cs="Arial"/>
          <w:bCs/>
          <w:iCs/>
        </w:rPr>
      </w:pPr>
    </w:p>
    <w:p w14:paraId="79B6AAEC" w14:textId="254E2E6D" w:rsidR="005778DF" w:rsidRDefault="005778DF">
      <w:pPr>
        <w:rPr>
          <w:rFonts w:ascii="Arial" w:eastAsiaTheme="minorHAnsi" w:hAnsi="Arial" w:cs="Arial"/>
          <w:bCs/>
          <w:iCs/>
        </w:rPr>
      </w:pPr>
    </w:p>
    <w:p w14:paraId="4357D062" w14:textId="469A774F" w:rsidR="005778DF" w:rsidRDefault="005778DF">
      <w:pPr>
        <w:rPr>
          <w:rFonts w:ascii="Arial" w:eastAsiaTheme="minorHAnsi" w:hAnsi="Arial" w:cs="Arial"/>
          <w:bCs/>
          <w:iCs/>
        </w:rPr>
      </w:pPr>
    </w:p>
    <w:p w14:paraId="2EDFEE3D" w14:textId="1E97A2A9" w:rsidR="005778DF" w:rsidRDefault="005778DF">
      <w:pPr>
        <w:rPr>
          <w:rFonts w:ascii="Arial" w:eastAsiaTheme="minorHAnsi" w:hAnsi="Arial" w:cs="Arial"/>
          <w:bCs/>
          <w:iCs/>
        </w:rPr>
      </w:pPr>
    </w:p>
    <w:p w14:paraId="3A47F0E8" w14:textId="55639BBB" w:rsidR="005778DF" w:rsidRDefault="005778DF">
      <w:pPr>
        <w:rPr>
          <w:rFonts w:ascii="Arial" w:eastAsiaTheme="minorHAnsi" w:hAnsi="Arial" w:cs="Arial"/>
          <w:bCs/>
          <w:iCs/>
        </w:rPr>
      </w:pPr>
    </w:p>
    <w:p w14:paraId="695A3032" w14:textId="0790F41A" w:rsidR="005778DF" w:rsidRDefault="005778DF">
      <w:pPr>
        <w:rPr>
          <w:rFonts w:ascii="Arial" w:eastAsiaTheme="minorHAnsi" w:hAnsi="Arial" w:cs="Arial"/>
          <w:bCs/>
          <w:iCs/>
        </w:rPr>
      </w:pPr>
    </w:p>
    <w:p w14:paraId="5EF12B89" w14:textId="4A4E8C49" w:rsidR="005778DF" w:rsidRDefault="005778DF">
      <w:pPr>
        <w:rPr>
          <w:rFonts w:ascii="Arial" w:eastAsiaTheme="minorHAnsi" w:hAnsi="Arial" w:cs="Arial"/>
          <w:bCs/>
          <w:iCs/>
        </w:rPr>
      </w:pPr>
    </w:p>
    <w:p w14:paraId="4268A250" w14:textId="330135AA" w:rsidR="005778DF" w:rsidRDefault="005778DF">
      <w:pPr>
        <w:rPr>
          <w:rFonts w:ascii="Arial" w:eastAsiaTheme="minorHAnsi" w:hAnsi="Arial" w:cs="Arial"/>
          <w:bCs/>
          <w:iCs/>
        </w:rPr>
      </w:pPr>
    </w:p>
    <w:p w14:paraId="507492A6" w14:textId="77777777" w:rsidR="005778DF" w:rsidRDefault="005778DF">
      <w:pPr>
        <w:rPr>
          <w:rFonts w:ascii="Arial" w:eastAsiaTheme="minorHAnsi" w:hAnsi="Arial" w:cs="Arial"/>
          <w:bCs/>
          <w:iCs/>
        </w:rPr>
      </w:pPr>
    </w:p>
    <w:p w14:paraId="05A79617" w14:textId="1971FEB9" w:rsidR="009B4090" w:rsidRDefault="009B4090">
      <w:pPr>
        <w:rPr>
          <w:rFonts w:eastAsiaTheme="minorHAnsi" w:cstheme="minorHAnsi"/>
          <w:bCs/>
          <w:iCs/>
        </w:rPr>
      </w:pPr>
    </w:p>
    <w:p w14:paraId="4545BE72" w14:textId="3F23CCE0" w:rsidR="0042137A" w:rsidRDefault="0042137A">
      <w:pPr>
        <w:rPr>
          <w:rFonts w:eastAsiaTheme="minorHAnsi" w:cstheme="minorHAnsi"/>
          <w:bCs/>
          <w:iCs/>
        </w:rPr>
      </w:pPr>
    </w:p>
    <w:p w14:paraId="395DA4D8" w14:textId="28F57310" w:rsidR="0042137A" w:rsidRPr="001B1277" w:rsidRDefault="0042137A" w:rsidP="0042137A">
      <w:pPr>
        <w:pStyle w:val="Heading9"/>
        <w:ind w:left="6237"/>
        <w:rPr>
          <w:rFonts w:ascii="Times New Roman" w:hAnsi="Times New Roman" w:cs="Times New Roman"/>
          <w:b/>
          <w:sz w:val="24"/>
          <w:szCs w:val="24"/>
        </w:rPr>
      </w:pPr>
      <w:r w:rsidRPr="001B1277">
        <w:rPr>
          <w:rFonts w:ascii="Times New Roman" w:hAnsi="Times New Roman" w:cs="Times New Roman"/>
          <w:b/>
          <w:sz w:val="24"/>
          <w:szCs w:val="24"/>
        </w:rPr>
        <w:lastRenderedPageBreak/>
        <w:t xml:space="preserve">Pirkimo sąlygų </w:t>
      </w:r>
      <w:r>
        <w:rPr>
          <w:rFonts w:ascii="Times New Roman" w:hAnsi="Times New Roman" w:cs="Times New Roman"/>
          <w:b/>
          <w:sz w:val="24"/>
          <w:szCs w:val="24"/>
        </w:rPr>
        <w:t>5</w:t>
      </w:r>
      <w:r w:rsidRPr="001B1277">
        <w:rPr>
          <w:rFonts w:ascii="Times New Roman" w:hAnsi="Times New Roman" w:cs="Times New Roman"/>
          <w:b/>
          <w:sz w:val="24"/>
          <w:szCs w:val="24"/>
        </w:rPr>
        <w:t xml:space="preserve"> priedas „</w:t>
      </w:r>
      <w:r>
        <w:rPr>
          <w:rFonts w:ascii="Times New Roman" w:hAnsi="Times New Roman" w:cs="Times New Roman"/>
          <w:b/>
          <w:sz w:val="24"/>
          <w:szCs w:val="24"/>
        </w:rPr>
        <w:t>Tiekėjo deklaracija dėl VPĮ 46 str. 2¹ d</w:t>
      </w:r>
      <w:r w:rsidR="00507415">
        <w:rPr>
          <w:rFonts w:ascii="Times New Roman" w:hAnsi="Times New Roman" w:cs="Times New Roman"/>
          <w:b/>
          <w:sz w:val="24"/>
          <w:szCs w:val="24"/>
        </w:rPr>
        <w:t>alies nuostatos</w:t>
      </w:r>
      <w:r>
        <w:rPr>
          <w:rFonts w:ascii="Times New Roman" w:hAnsi="Times New Roman" w:cs="Times New Roman"/>
          <w:b/>
          <w:sz w:val="24"/>
          <w:szCs w:val="24"/>
        </w:rPr>
        <w:t>.</w:t>
      </w:r>
      <w:r w:rsidRPr="001B1277">
        <w:rPr>
          <w:rFonts w:ascii="Times New Roman" w:hAnsi="Times New Roman" w:cs="Times New Roman"/>
          <w:b/>
          <w:sz w:val="24"/>
          <w:szCs w:val="24"/>
        </w:rPr>
        <w:t>“</w:t>
      </w:r>
    </w:p>
    <w:p w14:paraId="5889B5D4" w14:textId="77777777" w:rsidR="0042137A" w:rsidRPr="001B1277" w:rsidRDefault="0042137A" w:rsidP="0042137A">
      <w:pPr>
        <w:pStyle w:val="NoSpacing"/>
        <w:spacing w:line="300" w:lineRule="auto"/>
        <w:ind w:firstLine="0"/>
        <w:contextualSpacing/>
        <w:rPr>
          <w:rFonts w:ascii="Times New Roman" w:eastAsiaTheme="minorHAnsi" w:hAnsi="Times New Roman" w:cs="Times New Roman"/>
          <w:bCs/>
          <w:iCs/>
        </w:rPr>
      </w:pPr>
    </w:p>
    <w:p w14:paraId="36116B2B" w14:textId="77777777" w:rsidR="0042137A" w:rsidRPr="001B1277" w:rsidRDefault="0042137A" w:rsidP="0042137A">
      <w:pPr>
        <w:pStyle w:val="NoSpacing"/>
        <w:spacing w:line="300" w:lineRule="auto"/>
        <w:ind w:firstLine="0"/>
        <w:contextualSpacing/>
        <w:rPr>
          <w:rFonts w:ascii="Times New Roman" w:eastAsiaTheme="minorHAnsi" w:hAnsi="Times New Roman" w:cs="Times New Roman"/>
          <w:bCs/>
          <w:iCs/>
        </w:rPr>
      </w:pPr>
    </w:p>
    <w:p w14:paraId="0B6FCCB9" w14:textId="77777777" w:rsidR="0042137A" w:rsidRDefault="0042137A" w:rsidP="0042137A">
      <w:pPr>
        <w:widowControl w:val="0"/>
        <w:spacing w:line="20" w:lineRule="atLeast"/>
        <w:ind w:right="-178"/>
        <w:jc w:val="center"/>
        <w:rPr>
          <w:rFonts w:ascii="Times New Roman" w:eastAsia="Times New Roman" w:hAnsi="Times New Roman" w:cs="Times New Roman"/>
          <w:sz w:val="24"/>
          <w:szCs w:val="24"/>
        </w:rPr>
      </w:pPr>
    </w:p>
    <w:p w14:paraId="5B0D914C" w14:textId="0ABA9782" w:rsidR="0042137A" w:rsidRDefault="0042137A" w:rsidP="0042137A">
      <w:pPr>
        <w:widowControl w:val="0"/>
        <w:spacing w:line="20" w:lineRule="atLeast"/>
        <w:ind w:right="-178"/>
        <w:jc w:val="center"/>
        <w:rPr>
          <w:rFonts w:ascii="Times New Roman" w:eastAsia="Times New Roman" w:hAnsi="Times New Roman" w:cs="Times New Roman"/>
          <w:sz w:val="24"/>
          <w:szCs w:val="24"/>
        </w:rPr>
      </w:pPr>
      <w:r w:rsidRPr="003362EE">
        <w:rPr>
          <w:rFonts w:ascii="Times New Roman" w:eastAsia="Times New Roman" w:hAnsi="Times New Roman" w:cs="Times New Roman"/>
          <w:sz w:val="24"/>
          <w:szCs w:val="24"/>
        </w:rPr>
        <w:t>(Tiekėjo pavadinimas)</w:t>
      </w:r>
    </w:p>
    <w:p w14:paraId="335311F2" w14:textId="77777777" w:rsidR="0042137A" w:rsidRPr="003362EE" w:rsidRDefault="0042137A" w:rsidP="0042137A">
      <w:pPr>
        <w:widowControl w:val="0"/>
        <w:spacing w:line="20" w:lineRule="atLeast"/>
        <w:ind w:right="-178"/>
        <w:jc w:val="center"/>
        <w:rPr>
          <w:rFonts w:ascii="Times New Roman" w:eastAsia="Times New Roman" w:hAnsi="Times New Roman" w:cs="Times New Roman"/>
          <w:sz w:val="24"/>
          <w:szCs w:val="24"/>
        </w:rPr>
      </w:pPr>
    </w:p>
    <w:p w14:paraId="328C0460" w14:textId="54C67C72" w:rsidR="0042137A" w:rsidRDefault="0042137A" w:rsidP="0042137A">
      <w:pPr>
        <w:widowControl w:val="0"/>
        <w:spacing w:line="20" w:lineRule="atLeast"/>
        <w:ind w:right="-178"/>
        <w:jc w:val="center"/>
        <w:rPr>
          <w:rFonts w:ascii="Times New Roman" w:eastAsia="Times New Roman" w:hAnsi="Times New Roman" w:cs="Times New Roman"/>
          <w:sz w:val="24"/>
          <w:szCs w:val="24"/>
        </w:rPr>
      </w:pPr>
      <w:r w:rsidRPr="003362EE">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A10C1C" w14:textId="0AABA199" w:rsidR="0042137A" w:rsidRDefault="0042137A" w:rsidP="0042137A">
      <w:pPr>
        <w:widowControl w:val="0"/>
        <w:spacing w:line="20" w:lineRule="atLeast"/>
        <w:ind w:right="-178"/>
        <w:jc w:val="center"/>
        <w:rPr>
          <w:rFonts w:ascii="Times New Roman" w:eastAsia="Times New Roman" w:hAnsi="Times New Roman" w:cs="Times New Roman"/>
          <w:sz w:val="24"/>
          <w:szCs w:val="24"/>
        </w:rPr>
      </w:pPr>
    </w:p>
    <w:p w14:paraId="75631D15" w14:textId="058EA9D2" w:rsidR="0042137A" w:rsidRDefault="0042137A" w:rsidP="0042137A">
      <w:pPr>
        <w:widowControl w:val="0"/>
        <w:spacing w:line="20" w:lineRule="atLeast"/>
        <w:ind w:right="-178"/>
        <w:jc w:val="center"/>
        <w:rPr>
          <w:rFonts w:ascii="Times New Roman" w:eastAsia="Times New Roman" w:hAnsi="Times New Roman" w:cs="Times New Roman"/>
          <w:sz w:val="24"/>
          <w:szCs w:val="24"/>
        </w:rPr>
      </w:pPr>
    </w:p>
    <w:p w14:paraId="38C29EFF" w14:textId="77777777" w:rsidR="0042137A" w:rsidRDefault="0042137A" w:rsidP="003A3514">
      <w:pPr>
        <w:spacing w:before="60" w:after="60" w:line="20" w:lineRule="atLeast"/>
        <w:jc w:val="left"/>
        <w:rPr>
          <w:rFonts w:ascii="Times New Roman" w:eastAsia="Times New Roman" w:hAnsi="Times New Roman" w:cs="Times New Roman"/>
          <w:bCs/>
          <w:sz w:val="24"/>
          <w:szCs w:val="24"/>
          <w:u w:val="single"/>
          <w:lang w:eastAsia="en-US"/>
        </w:rPr>
      </w:pPr>
      <w:r w:rsidRPr="003362EE">
        <w:rPr>
          <w:rFonts w:ascii="Times New Roman" w:eastAsia="Times New Roman" w:hAnsi="Times New Roman" w:cs="Times New Roman"/>
          <w:bCs/>
          <w:sz w:val="24"/>
          <w:szCs w:val="24"/>
          <w:u w:val="single"/>
          <w:lang w:eastAsia="en-US"/>
        </w:rPr>
        <w:t>Lietuvos kariuomenės Dr. Jono Basanavičiaus karo medicinos tarnybai</w:t>
      </w:r>
    </w:p>
    <w:p w14:paraId="1D5A6E89" w14:textId="77777777" w:rsidR="0042137A" w:rsidRPr="003362EE" w:rsidRDefault="0042137A" w:rsidP="00C830CF">
      <w:pPr>
        <w:spacing w:before="60" w:after="60" w:line="20" w:lineRule="atLeast"/>
        <w:ind w:left="2082"/>
        <w:jc w:val="left"/>
        <w:rPr>
          <w:rFonts w:ascii="Times New Roman" w:eastAsia="Times New Roman" w:hAnsi="Times New Roman" w:cs="Times New Roman"/>
          <w:bCs/>
          <w:sz w:val="24"/>
          <w:szCs w:val="24"/>
          <w:u w:val="single"/>
          <w:lang w:eastAsia="en-US"/>
        </w:rPr>
      </w:pPr>
      <w:r w:rsidRPr="003362EE">
        <w:rPr>
          <w:rFonts w:ascii="Times New Roman" w:eastAsia="Times New Roman" w:hAnsi="Times New Roman" w:cs="Times New Roman"/>
          <w:bCs/>
          <w:color w:val="000000"/>
          <w:sz w:val="24"/>
          <w:szCs w:val="24"/>
          <w:vertAlign w:val="superscript"/>
          <w:lang w:eastAsia="en-US"/>
        </w:rPr>
        <w:t>(Adresatas</w:t>
      </w:r>
      <w:r>
        <w:rPr>
          <w:rFonts w:ascii="Times New Roman" w:eastAsia="Times New Roman" w:hAnsi="Times New Roman" w:cs="Times New Roman"/>
          <w:bCs/>
          <w:color w:val="000000"/>
          <w:sz w:val="24"/>
          <w:szCs w:val="24"/>
          <w:vertAlign w:val="superscript"/>
          <w:lang w:eastAsia="en-US"/>
        </w:rPr>
        <w:t>-perkančioji organizacija</w:t>
      </w:r>
      <w:r w:rsidRPr="003362EE">
        <w:rPr>
          <w:rFonts w:ascii="Times New Roman" w:eastAsia="Times New Roman" w:hAnsi="Times New Roman" w:cs="Times New Roman"/>
          <w:bCs/>
          <w:color w:val="000000"/>
          <w:sz w:val="24"/>
          <w:szCs w:val="24"/>
          <w:vertAlign w:val="superscript"/>
          <w:lang w:eastAsia="en-US"/>
        </w:rPr>
        <w:t>)</w:t>
      </w:r>
    </w:p>
    <w:p w14:paraId="4D159915" w14:textId="77777777" w:rsidR="0042137A" w:rsidRPr="003362EE" w:rsidRDefault="0042137A" w:rsidP="0042137A">
      <w:pPr>
        <w:widowControl w:val="0"/>
        <w:spacing w:line="20" w:lineRule="atLeast"/>
        <w:ind w:right="-178"/>
        <w:jc w:val="center"/>
        <w:rPr>
          <w:rFonts w:ascii="Times New Roman" w:eastAsia="Times New Roman" w:hAnsi="Times New Roman" w:cs="Times New Roman"/>
          <w:sz w:val="24"/>
          <w:szCs w:val="24"/>
        </w:rPr>
      </w:pPr>
    </w:p>
    <w:p w14:paraId="4090A2B4" w14:textId="77777777" w:rsidR="0042137A" w:rsidRPr="003362EE" w:rsidRDefault="0042137A" w:rsidP="0042137A">
      <w:pPr>
        <w:spacing w:before="60" w:after="60" w:line="20" w:lineRule="atLeast"/>
        <w:rPr>
          <w:rFonts w:ascii="Times New Roman" w:eastAsia="Times New Roman" w:hAnsi="Times New Roman" w:cs="Times New Roman"/>
          <w:b/>
          <w:bCs/>
          <w:sz w:val="24"/>
          <w:szCs w:val="24"/>
          <w:lang w:eastAsia="en-US"/>
        </w:rPr>
      </w:pPr>
    </w:p>
    <w:p w14:paraId="07BEA657" w14:textId="4DB8FCFD" w:rsidR="0042137A" w:rsidRPr="003362EE" w:rsidRDefault="0042137A" w:rsidP="0042137A">
      <w:pPr>
        <w:spacing w:before="60" w:after="60" w:line="20" w:lineRule="atLeast"/>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TIEKĖJO DEKLARACIJA </w:t>
      </w:r>
      <w:r w:rsidRPr="003362EE">
        <w:rPr>
          <w:rFonts w:ascii="Times New Roman" w:eastAsia="Times New Roman" w:hAnsi="Times New Roman" w:cs="Times New Roman"/>
          <w:b/>
          <w:bCs/>
          <w:sz w:val="24"/>
          <w:szCs w:val="24"/>
          <w:lang w:eastAsia="en-US"/>
        </w:rPr>
        <w:t xml:space="preserve"> </w:t>
      </w:r>
    </w:p>
    <w:p w14:paraId="38000E01" w14:textId="66366638" w:rsidR="0042137A" w:rsidRDefault="0042137A" w:rsidP="0042137A">
      <w:pPr>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Dėl VPĮ 46 str. 2¹ dalies nuostatos</w:t>
      </w:r>
    </w:p>
    <w:p w14:paraId="5070E319" w14:textId="77777777" w:rsidR="0042137A" w:rsidRPr="003362EE" w:rsidRDefault="0042137A" w:rsidP="0042137A">
      <w:pPr>
        <w:spacing w:before="60" w:after="60" w:line="20" w:lineRule="atLeast"/>
        <w:rPr>
          <w:rFonts w:ascii="Times New Roman" w:eastAsia="Times New Roman" w:hAnsi="Times New Roman" w:cs="Times New Roman"/>
          <w:b/>
          <w:bCs/>
          <w:sz w:val="24"/>
          <w:szCs w:val="24"/>
          <w:lang w:eastAsia="en-US"/>
        </w:rPr>
      </w:pPr>
    </w:p>
    <w:p w14:paraId="6AE77351" w14:textId="77777777" w:rsidR="0042137A" w:rsidRPr="003362EE" w:rsidRDefault="0042137A" w:rsidP="0042137A">
      <w:pPr>
        <w:spacing w:before="60" w:after="60" w:line="20" w:lineRule="atLeast"/>
        <w:jc w:val="center"/>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2025-</w:t>
      </w:r>
      <w:r w:rsidRPr="003362EE">
        <w:rPr>
          <w:rFonts w:ascii="Times New Roman" w:eastAsia="Times New Roman" w:hAnsi="Times New Roman" w:cs="Times New Roman"/>
          <w:bCs/>
          <w:color w:val="000000"/>
          <w:sz w:val="24"/>
          <w:szCs w:val="24"/>
          <w:lang w:eastAsia="en-US"/>
        </w:rPr>
        <w:t>__________Nr.______</w:t>
      </w:r>
    </w:p>
    <w:p w14:paraId="4C3FE921" w14:textId="77777777" w:rsidR="0042137A" w:rsidRPr="003362EE" w:rsidRDefault="0042137A" w:rsidP="003A3514">
      <w:pPr>
        <w:spacing w:before="60" w:after="60" w:line="20" w:lineRule="atLeast"/>
        <w:ind w:left="4464"/>
        <w:rPr>
          <w:rFonts w:ascii="Times New Roman" w:eastAsia="Times New Roman" w:hAnsi="Times New Roman" w:cs="Times New Roman"/>
          <w:bCs/>
          <w:color w:val="000000"/>
          <w:sz w:val="24"/>
          <w:szCs w:val="24"/>
          <w:lang w:eastAsia="en-US"/>
        </w:rPr>
      </w:pPr>
      <w:r w:rsidRPr="003362EE">
        <w:rPr>
          <w:rFonts w:ascii="Times New Roman" w:eastAsia="Times New Roman" w:hAnsi="Times New Roman" w:cs="Times New Roman"/>
          <w:bCs/>
          <w:color w:val="000000"/>
          <w:sz w:val="24"/>
          <w:szCs w:val="24"/>
          <w:lang w:eastAsia="en-US"/>
        </w:rPr>
        <w:t>(Data)</w:t>
      </w:r>
    </w:p>
    <w:p w14:paraId="4ADF76D2" w14:textId="77777777" w:rsidR="0042137A" w:rsidRPr="003362EE" w:rsidRDefault="0042137A" w:rsidP="0042137A">
      <w:pPr>
        <w:spacing w:before="60" w:after="60" w:line="20" w:lineRule="atLeast"/>
        <w:jc w:val="center"/>
        <w:rPr>
          <w:rFonts w:ascii="Times New Roman" w:eastAsia="Times New Roman" w:hAnsi="Times New Roman" w:cs="Times New Roman"/>
          <w:bCs/>
          <w:color w:val="000000"/>
          <w:sz w:val="24"/>
          <w:szCs w:val="24"/>
          <w:lang w:eastAsia="en-US"/>
        </w:rPr>
      </w:pPr>
      <w:r w:rsidRPr="003362EE">
        <w:rPr>
          <w:rFonts w:ascii="Times New Roman" w:eastAsia="Times New Roman" w:hAnsi="Times New Roman" w:cs="Times New Roman"/>
          <w:bCs/>
          <w:color w:val="000000"/>
          <w:sz w:val="24"/>
          <w:szCs w:val="24"/>
          <w:lang w:eastAsia="en-US"/>
        </w:rPr>
        <w:t>___________________</w:t>
      </w:r>
    </w:p>
    <w:p w14:paraId="79DE3C57" w14:textId="08FA9FD1" w:rsidR="0042137A" w:rsidRDefault="0042137A" w:rsidP="0042137A">
      <w:pPr>
        <w:spacing w:before="60" w:after="60" w:line="20" w:lineRule="atLeast"/>
        <w:jc w:val="center"/>
        <w:rPr>
          <w:rFonts w:ascii="Times New Roman" w:eastAsia="Times New Roman" w:hAnsi="Times New Roman" w:cs="Times New Roman"/>
          <w:bCs/>
          <w:color w:val="000000"/>
          <w:sz w:val="24"/>
          <w:szCs w:val="24"/>
          <w:lang w:eastAsia="en-US"/>
        </w:rPr>
      </w:pPr>
      <w:r w:rsidRPr="003362EE">
        <w:rPr>
          <w:rFonts w:ascii="Times New Roman" w:eastAsia="Times New Roman" w:hAnsi="Times New Roman" w:cs="Times New Roman"/>
          <w:bCs/>
          <w:color w:val="000000"/>
          <w:sz w:val="24"/>
          <w:szCs w:val="24"/>
          <w:lang w:eastAsia="en-US"/>
        </w:rPr>
        <w:t>(Sudarymo vieta)</w:t>
      </w:r>
    </w:p>
    <w:p w14:paraId="11D1C9D4" w14:textId="4BBD1FEF" w:rsidR="0042137A" w:rsidRDefault="0042137A" w:rsidP="0042137A">
      <w:pPr>
        <w:spacing w:before="60" w:after="60" w:line="20" w:lineRule="atLeast"/>
        <w:jc w:val="center"/>
        <w:rPr>
          <w:rFonts w:ascii="Times New Roman" w:eastAsia="Times New Roman" w:hAnsi="Times New Roman" w:cs="Times New Roman"/>
          <w:bCs/>
          <w:color w:val="000000"/>
          <w:sz w:val="24"/>
          <w:szCs w:val="24"/>
          <w:lang w:eastAsia="en-US"/>
        </w:rPr>
      </w:pPr>
    </w:p>
    <w:p w14:paraId="317EF874" w14:textId="4604E72A" w:rsidR="0042137A" w:rsidRDefault="0042137A" w:rsidP="0042137A">
      <w:pPr>
        <w:spacing w:before="60" w:after="60" w:line="20" w:lineRule="atLeast"/>
        <w:jc w:val="center"/>
        <w:rPr>
          <w:rFonts w:ascii="Times New Roman" w:eastAsia="Times New Roman" w:hAnsi="Times New Roman" w:cs="Times New Roman"/>
          <w:bCs/>
          <w:color w:val="000000"/>
          <w:sz w:val="24"/>
          <w:szCs w:val="24"/>
          <w:lang w:eastAsia="en-US"/>
        </w:rPr>
      </w:pPr>
    </w:p>
    <w:p w14:paraId="45250934" w14:textId="17C0F384" w:rsidR="0042137A" w:rsidRDefault="0042137A" w:rsidP="003A3514">
      <w:pPr>
        <w:spacing w:before="60" w:after="60" w:line="20" w:lineRule="atLeast"/>
        <w:jc w:val="left"/>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 xml:space="preserve">Aš, .................. </w:t>
      </w:r>
      <w:r w:rsidRPr="003A3514">
        <w:rPr>
          <w:rFonts w:ascii="Times New Roman" w:eastAsia="Times New Roman" w:hAnsi="Times New Roman" w:cs="Times New Roman"/>
          <w:bCs/>
          <w:i/>
          <w:color w:val="000000"/>
          <w:sz w:val="24"/>
          <w:szCs w:val="24"/>
          <w:lang w:eastAsia="en-US"/>
        </w:rPr>
        <w:t>(pareigos, vardas, pavardė)</w:t>
      </w:r>
      <w:r>
        <w:rPr>
          <w:rFonts w:ascii="Times New Roman" w:eastAsia="Times New Roman" w:hAnsi="Times New Roman" w:cs="Times New Roman"/>
          <w:bCs/>
          <w:color w:val="000000"/>
          <w:sz w:val="24"/>
          <w:szCs w:val="24"/>
          <w:lang w:eastAsia="en-US"/>
        </w:rPr>
        <w:t xml:space="preserve"> tvirtinu, kad mano atstovaujama įmonė ................ </w:t>
      </w:r>
      <w:r w:rsidRPr="003A3514">
        <w:rPr>
          <w:rFonts w:ascii="Times New Roman" w:eastAsia="Times New Roman" w:hAnsi="Times New Roman" w:cs="Times New Roman"/>
          <w:bCs/>
          <w:i/>
          <w:color w:val="000000"/>
          <w:sz w:val="24"/>
          <w:szCs w:val="24"/>
          <w:lang w:eastAsia="en-US"/>
        </w:rPr>
        <w:t>(įmonės pavadinimas)</w:t>
      </w:r>
      <w:r>
        <w:rPr>
          <w:rFonts w:ascii="Times New Roman" w:eastAsia="Times New Roman" w:hAnsi="Times New Roman" w:cs="Times New Roman"/>
          <w:bCs/>
          <w:i/>
          <w:color w:val="000000"/>
          <w:sz w:val="24"/>
          <w:szCs w:val="24"/>
          <w:lang w:eastAsia="en-US"/>
        </w:rPr>
        <w:t xml:space="preserve"> </w:t>
      </w:r>
      <w:r>
        <w:rPr>
          <w:rFonts w:ascii="Times New Roman" w:eastAsia="Times New Roman" w:hAnsi="Times New Roman" w:cs="Times New Roman"/>
          <w:bCs/>
          <w:color w:val="000000"/>
          <w:sz w:val="24"/>
          <w:szCs w:val="24"/>
          <w:lang w:eastAsia="en-US"/>
        </w:rPr>
        <w:t>neturi pašalinimo pagrindo pagal 2025 m. v</w:t>
      </w:r>
      <w:r w:rsidR="00326E16">
        <w:rPr>
          <w:rFonts w:ascii="Times New Roman" w:eastAsia="Times New Roman" w:hAnsi="Times New Roman" w:cs="Times New Roman"/>
          <w:bCs/>
          <w:color w:val="000000"/>
          <w:sz w:val="24"/>
          <w:szCs w:val="24"/>
          <w:lang w:eastAsia="en-US"/>
        </w:rPr>
        <w:t>a</w:t>
      </w:r>
      <w:r>
        <w:rPr>
          <w:rFonts w:ascii="Times New Roman" w:eastAsia="Times New Roman" w:hAnsi="Times New Roman" w:cs="Times New Roman"/>
          <w:bCs/>
          <w:color w:val="000000"/>
          <w:sz w:val="24"/>
          <w:szCs w:val="24"/>
          <w:lang w:eastAsia="en-US"/>
        </w:rPr>
        <w:t>sario 1 d. įsigaliojus</w:t>
      </w:r>
      <w:r w:rsidR="00507415">
        <w:rPr>
          <w:rFonts w:ascii="Times New Roman" w:eastAsia="Times New Roman" w:hAnsi="Times New Roman" w:cs="Times New Roman"/>
          <w:bCs/>
          <w:color w:val="000000"/>
          <w:sz w:val="24"/>
          <w:szCs w:val="24"/>
          <w:lang w:eastAsia="en-US"/>
        </w:rPr>
        <w:t>ią</w:t>
      </w:r>
      <w:r>
        <w:rPr>
          <w:rFonts w:ascii="Times New Roman" w:eastAsia="Times New Roman" w:hAnsi="Times New Roman" w:cs="Times New Roman"/>
          <w:bCs/>
          <w:color w:val="000000"/>
          <w:sz w:val="24"/>
          <w:szCs w:val="24"/>
          <w:lang w:eastAsia="en-US"/>
        </w:rPr>
        <w:t xml:space="preserve"> VPĮ 46 str. 2¹ dalį  (Lietuvos Respublikos viešųjų pirkimų įstatymo Nr. I-1491 46 straipsnio pakeitimo įstatymas), kad „perkančioji organizacija pašalina tiekėją iš pirkimo procedūros, jeigu tiekėjas yra neatlikęs jam teismo sprendimu paskirtos baudžiamojo poveikio </w:t>
      </w:r>
      <w:proofErr w:type="spellStart"/>
      <w:r>
        <w:rPr>
          <w:rFonts w:ascii="Times New Roman" w:eastAsia="Times New Roman" w:hAnsi="Times New Roman" w:cs="Times New Roman"/>
          <w:bCs/>
          <w:color w:val="000000"/>
          <w:sz w:val="24"/>
          <w:szCs w:val="24"/>
          <w:lang w:eastAsia="en-US"/>
        </w:rPr>
        <w:t>preimonės</w:t>
      </w:r>
      <w:proofErr w:type="spellEnd"/>
      <w:r>
        <w:rPr>
          <w:rFonts w:ascii="Times New Roman" w:eastAsia="Times New Roman" w:hAnsi="Times New Roman" w:cs="Times New Roman"/>
          <w:bCs/>
          <w:color w:val="000000"/>
          <w:sz w:val="24"/>
          <w:szCs w:val="24"/>
          <w:lang w:eastAsia="en-US"/>
        </w:rPr>
        <w:t xml:space="preserve"> – uždraudimo </w:t>
      </w:r>
      <w:proofErr w:type="spellStart"/>
      <w:r>
        <w:rPr>
          <w:rFonts w:ascii="Times New Roman" w:eastAsia="Times New Roman" w:hAnsi="Times New Roman" w:cs="Times New Roman"/>
          <w:bCs/>
          <w:color w:val="000000"/>
          <w:sz w:val="24"/>
          <w:szCs w:val="24"/>
          <w:lang w:eastAsia="en-US"/>
        </w:rPr>
        <w:t>juridinam</w:t>
      </w:r>
      <w:proofErr w:type="spellEnd"/>
      <w:r>
        <w:rPr>
          <w:rFonts w:ascii="Times New Roman" w:eastAsia="Times New Roman" w:hAnsi="Times New Roman" w:cs="Times New Roman"/>
          <w:bCs/>
          <w:color w:val="000000"/>
          <w:sz w:val="24"/>
          <w:szCs w:val="24"/>
          <w:lang w:eastAsia="en-US"/>
        </w:rPr>
        <w:t xml:space="preserve"> asmeniui dalyvauti viešuosiuose pirkimuose“.</w:t>
      </w:r>
    </w:p>
    <w:p w14:paraId="38E74ED4" w14:textId="23BD8ECE" w:rsidR="00FD0555" w:rsidRDefault="00FD0555" w:rsidP="003A3514">
      <w:pPr>
        <w:spacing w:before="60" w:after="60" w:line="20" w:lineRule="atLeast"/>
        <w:jc w:val="left"/>
        <w:rPr>
          <w:rFonts w:ascii="Times New Roman" w:eastAsia="Times New Roman" w:hAnsi="Times New Roman" w:cs="Times New Roman"/>
          <w:bCs/>
          <w:color w:val="000000"/>
          <w:sz w:val="24"/>
          <w:szCs w:val="24"/>
          <w:lang w:eastAsia="en-US"/>
        </w:rPr>
      </w:pPr>
    </w:p>
    <w:p w14:paraId="3A1C3640" w14:textId="39F9F3AA" w:rsidR="00FD0555" w:rsidRDefault="00FD0555" w:rsidP="003A3514">
      <w:pPr>
        <w:spacing w:before="60" w:after="60" w:line="20" w:lineRule="atLeast"/>
        <w:jc w:val="left"/>
        <w:rPr>
          <w:rFonts w:ascii="Times New Roman" w:eastAsia="Times New Roman" w:hAnsi="Times New Roman" w:cs="Times New Roman"/>
          <w:bCs/>
          <w:color w:val="000000"/>
          <w:sz w:val="24"/>
          <w:szCs w:val="24"/>
          <w:lang w:eastAsia="en-US"/>
        </w:rPr>
      </w:pPr>
    </w:p>
    <w:p w14:paraId="45059DD2" w14:textId="77777777" w:rsidR="00FD0555" w:rsidRDefault="00FD0555" w:rsidP="003A3514">
      <w:pPr>
        <w:spacing w:before="60" w:after="60" w:line="20" w:lineRule="atLeast"/>
        <w:jc w:val="left"/>
        <w:rPr>
          <w:rFonts w:ascii="Times New Roman" w:eastAsia="Times New Roman" w:hAnsi="Times New Roman" w:cs="Times New Roman"/>
          <w:bCs/>
          <w:color w:val="000000"/>
          <w:sz w:val="24"/>
          <w:szCs w:val="24"/>
          <w:lang w:eastAsia="en-US"/>
        </w:rPr>
      </w:pPr>
    </w:p>
    <w:p w14:paraId="15CE5D89" w14:textId="42073ADF" w:rsidR="0042137A" w:rsidRDefault="0042137A" w:rsidP="003A3514">
      <w:pPr>
        <w:spacing w:before="60" w:after="60" w:line="20" w:lineRule="atLeast"/>
        <w:jc w:val="left"/>
        <w:rPr>
          <w:rFonts w:ascii="Times New Roman" w:eastAsia="Times New Roman" w:hAnsi="Times New Roman" w:cs="Times New Roman"/>
          <w:bCs/>
          <w:color w:val="000000"/>
          <w:sz w:val="24"/>
          <w:szCs w:val="24"/>
          <w:lang w:eastAsia="en-US"/>
        </w:rPr>
      </w:pPr>
    </w:p>
    <w:p w14:paraId="2A6A49AA" w14:textId="4A37DBE7" w:rsidR="0042137A" w:rsidRDefault="0042137A" w:rsidP="003A3514">
      <w:pPr>
        <w:spacing w:before="60" w:after="60" w:line="20" w:lineRule="atLeast"/>
        <w:jc w:val="left"/>
        <w:rPr>
          <w:rFonts w:ascii="Times New Roman" w:eastAsia="Times New Roman" w:hAnsi="Times New Roman" w:cs="Times New Roman"/>
          <w:bCs/>
          <w:color w:val="000000"/>
          <w:sz w:val="24"/>
          <w:szCs w:val="24"/>
          <w:lang w:eastAsia="en-US"/>
        </w:rPr>
      </w:pPr>
    </w:p>
    <w:p w14:paraId="5BFC1717" w14:textId="4958F06F" w:rsidR="0042137A" w:rsidRDefault="00FD0555" w:rsidP="003A3514">
      <w:pPr>
        <w:spacing w:before="60" w:after="60" w:line="20" w:lineRule="atLeast"/>
        <w:jc w:val="left"/>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__________________</w:t>
      </w:r>
      <w:r>
        <w:rPr>
          <w:rFonts w:ascii="Times New Roman" w:eastAsia="Times New Roman" w:hAnsi="Times New Roman" w:cs="Times New Roman"/>
          <w:bCs/>
          <w:color w:val="000000"/>
          <w:sz w:val="24"/>
          <w:szCs w:val="24"/>
          <w:lang w:eastAsia="en-US"/>
        </w:rPr>
        <w:tab/>
      </w:r>
      <w:r>
        <w:rPr>
          <w:rFonts w:ascii="Times New Roman" w:eastAsia="Times New Roman" w:hAnsi="Times New Roman" w:cs="Times New Roman"/>
          <w:bCs/>
          <w:color w:val="000000"/>
          <w:sz w:val="24"/>
          <w:szCs w:val="24"/>
          <w:lang w:eastAsia="en-US"/>
        </w:rPr>
        <w:tab/>
      </w:r>
      <w:r>
        <w:rPr>
          <w:rFonts w:ascii="Times New Roman" w:eastAsia="Times New Roman" w:hAnsi="Times New Roman" w:cs="Times New Roman"/>
          <w:bCs/>
          <w:color w:val="000000"/>
          <w:sz w:val="24"/>
          <w:szCs w:val="24"/>
          <w:lang w:eastAsia="en-US"/>
        </w:rPr>
        <w:tab/>
      </w:r>
      <w:r>
        <w:rPr>
          <w:rFonts w:ascii="Times New Roman" w:eastAsia="Times New Roman" w:hAnsi="Times New Roman" w:cs="Times New Roman"/>
          <w:bCs/>
          <w:color w:val="000000"/>
          <w:sz w:val="24"/>
          <w:szCs w:val="24"/>
          <w:lang w:eastAsia="en-US"/>
        </w:rPr>
        <w:tab/>
        <w:t>_______________</w:t>
      </w:r>
      <w:r>
        <w:rPr>
          <w:rFonts w:ascii="Times New Roman" w:eastAsia="Times New Roman" w:hAnsi="Times New Roman" w:cs="Times New Roman"/>
          <w:bCs/>
          <w:color w:val="000000"/>
          <w:sz w:val="24"/>
          <w:szCs w:val="24"/>
          <w:lang w:eastAsia="en-US"/>
        </w:rPr>
        <w:tab/>
      </w:r>
      <w:r>
        <w:rPr>
          <w:rFonts w:ascii="Times New Roman" w:eastAsia="Times New Roman" w:hAnsi="Times New Roman" w:cs="Times New Roman"/>
          <w:bCs/>
          <w:color w:val="000000"/>
          <w:sz w:val="24"/>
          <w:szCs w:val="24"/>
          <w:lang w:eastAsia="en-US"/>
        </w:rPr>
        <w:tab/>
      </w:r>
      <w:r>
        <w:rPr>
          <w:rFonts w:ascii="Times New Roman" w:eastAsia="Times New Roman" w:hAnsi="Times New Roman" w:cs="Times New Roman"/>
          <w:bCs/>
          <w:color w:val="000000"/>
          <w:sz w:val="24"/>
          <w:szCs w:val="24"/>
          <w:lang w:eastAsia="en-US"/>
        </w:rPr>
        <w:tab/>
      </w:r>
      <w:r>
        <w:rPr>
          <w:rFonts w:ascii="Times New Roman" w:eastAsia="Times New Roman" w:hAnsi="Times New Roman" w:cs="Times New Roman"/>
          <w:bCs/>
          <w:color w:val="000000"/>
          <w:sz w:val="24"/>
          <w:szCs w:val="24"/>
          <w:lang w:eastAsia="en-US"/>
        </w:rPr>
        <w:tab/>
      </w:r>
      <w:r>
        <w:rPr>
          <w:rFonts w:ascii="Times New Roman" w:eastAsia="Times New Roman" w:hAnsi="Times New Roman" w:cs="Times New Roman"/>
          <w:bCs/>
          <w:color w:val="000000"/>
          <w:sz w:val="24"/>
          <w:szCs w:val="24"/>
          <w:lang w:eastAsia="en-US"/>
        </w:rPr>
        <w:tab/>
        <w:t>____________________</w:t>
      </w:r>
    </w:p>
    <w:p w14:paraId="2B9A329B" w14:textId="5B0720F5" w:rsidR="0042137A" w:rsidRPr="003A3514" w:rsidRDefault="00FD0555" w:rsidP="003A3514">
      <w:pPr>
        <w:spacing w:before="60" w:after="60" w:line="20" w:lineRule="atLeast"/>
        <w:ind w:left="494"/>
        <w:jc w:val="left"/>
        <w:rPr>
          <w:rFonts w:ascii="Times New Roman" w:eastAsia="Times New Roman" w:hAnsi="Times New Roman" w:cs="Times New Roman"/>
          <w:bCs/>
          <w:i/>
          <w:color w:val="000000"/>
          <w:sz w:val="24"/>
          <w:szCs w:val="24"/>
          <w:lang w:eastAsia="en-US"/>
        </w:rPr>
      </w:pPr>
      <w:r w:rsidRPr="003A3514">
        <w:rPr>
          <w:rFonts w:ascii="Times New Roman" w:eastAsia="Times New Roman" w:hAnsi="Times New Roman" w:cs="Times New Roman"/>
          <w:bCs/>
          <w:i/>
          <w:color w:val="000000"/>
          <w:sz w:val="24"/>
          <w:szCs w:val="24"/>
          <w:lang w:eastAsia="en-US"/>
        </w:rPr>
        <w:t>(pareigos)</w:t>
      </w:r>
      <w:r>
        <w:rPr>
          <w:rFonts w:ascii="Times New Roman" w:eastAsia="Times New Roman" w:hAnsi="Times New Roman" w:cs="Times New Roman"/>
          <w:bCs/>
          <w:i/>
          <w:color w:val="000000"/>
          <w:sz w:val="24"/>
          <w:szCs w:val="24"/>
          <w:lang w:eastAsia="en-US"/>
        </w:rPr>
        <w:tab/>
      </w:r>
      <w:r>
        <w:rPr>
          <w:rFonts w:ascii="Times New Roman" w:eastAsia="Times New Roman" w:hAnsi="Times New Roman" w:cs="Times New Roman"/>
          <w:bCs/>
          <w:i/>
          <w:color w:val="000000"/>
          <w:sz w:val="24"/>
          <w:szCs w:val="24"/>
          <w:lang w:eastAsia="en-US"/>
        </w:rPr>
        <w:tab/>
      </w:r>
      <w:r>
        <w:rPr>
          <w:rFonts w:ascii="Times New Roman" w:eastAsia="Times New Roman" w:hAnsi="Times New Roman" w:cs="Times New Roman"/>
          <w:bCs/>
          <w:i/>
          <w:color w:val="000000"/>
          <w:sz w:val="24"/>
          <w:szCs w:val="24"/>
          <w:lang w:eastAsia="en-US"/>
        </w:rPr>
        <w:tab/>
      </w:r>
      <w:r>
        <w:rPr>
          <w:rFonts w:ascii="Times New Roman" w:eastAsia="Times New Roman" w:hAnsi="Times New Roman" w:cs="Times New Roman"/>
          <w:bCs/>
          <w:i/>
          <w:color w:val="000000"/>
          <w:sz w:val="24"/>
          <w:szCs w:val="24"/>
          <w:lang w:eastAsia="en-US"/>
        </w:rPr>
        <w:tab/>
      </w:r>
      <w:r>
        <w:rPr>
          <w:rFonts w:ascii="Times New Roman" w:eastAsia="Times New Roman" w:hAnsi="Times New Roman" w:cs="Times New Roman"/>
          <w:bCs/>
          <w:i/>
          <w:color w:val="000000"/>
          <w:sz w:val="24"/>
          <w:szCs w:val="24"/>
          <w:lang w:eastAsia="en-US"/>
        </w:rPr>
        <w:tab/>
      </w:r>
      <w:r>
        <w:rPr>
          <w:rFonts w:ascii="Times New Roman" w:eastAsia="Times New Roman" w:hAnsi="Times New Roman" w:cs="Times New Roman"/>
          <w:bCs/>
          <w:i/>
          <w:color w:val="000000"/>
          <w:sz w:val="24"/>
          <w:szCs w:val="24"/>
          <w:lang w:eastAsia="en-US"/>
        </w:rPr>
        <w:tab/>
      </w:r>
      <w:r>
        <w:rPr>
          <w:rFonts w:ascii="Times New Roman" w:eastAsia="Times New Roman" w:hAnsi="Times New Roman" w:cs="Times New Roman"/>
          <w:bCs/>
          <w:i/>
          <w:color w:val="000000"/>
          <w:sz w:val="24"/>
          <w:szCs w:val="24"/>
          <w:lang w:eastAsia="en-US"/>
        </w:rPr>
        <w:tab/>
        <w:t>(parašas)</w:t>
      </w:r>
      <w:r>
        <w:rPr>
          <w:rFonts w:ascii="Times New Roman" w:eastAsia="Times New Roman" w:hAnsi="Times New Roman" w:cs="Times New Roman"/>
          <w:bCs/>
          <w:i/>
          <w:color w:val="000000"/>
          <w:sz w:val="24"/>
          <w:szCs w:val="24"/>
          <w:lang w:eastAsia="en-US"/>
        </w:rPr>
        <w:tab/>
      </w:r>
      <w:r>
        <w:rPr>
          <w:rFonts w:ascii="Times New Roman" w:eastAsia="Times New Roman" w:hAnsi="Times New Roman" w:cs="Times New Roman"/>
          <w:bCs/>
          <w:i/>
          <w:color w:val="000000"/>
          <w:sz w:val="24"/>
          <w:szCs w:val="24"/>
          <w:lang w:eastAsia="en-US"/>
        </w:rPr>
        <w:tab/>
      </w:r>
      <w:r>
        <w:rPr>
          <w:rFonts w:ascii="Times New Roman" w:eastAsia="Times New Roman" w:hAnsi="Times New Roman" w:cs="Times New Roman"/>
          <w:bCs/>
          <w:i/>
          <w:color w:val="000000"/>
          <w:sz w:val="24"/>
          <w:szCs w:val="24"/>
          <w:lang w:eastAsia="en-US"/>
        </w:rPr>
        <w:tab/>
      </w:r>
      <w:r>
        <w:rPr>
          <w:rFonts w:ascii="Times New Roman" w:eastAsia="Times New Roman" w:hAnsi="Times New Roman" w:cs="Times New Roman"/>
          <w:bCs/>
          <w:i/>
          <w:color w:val="000000"/>
          <w:sz w:val="24"/>
          <w:szCs w:val="24"/>
          <w:lang w:eastAsia="en-US"/>
        </w:rPr>
        <w:tab/>
      </w:r>
      <w:r>
        <w:rPr>
          <w:rFonts w:ascii="Times New Roman" w:eastAsia="Times New Roman" w:hAnsi="Times New Roman" w:cs="Times New Roman"/>
          <w:bCs/>
          <w:i/>
          <w:color w:val="000000"/>
          <w:sz w:val="24"/>
          <w:szCs w:val="24"/>
          <w:lang w:eastAsia="en-US"/>
        </w:rPr>
        <w:tab/>
      </w:r>
      <w:r>
        <w:rPr>
          <w:rFonts w:ascii="Times New Roman" w:eastAsia="Times New Roman" w:hAnsi="Times New Roman" w:cs="Times New Roman"/>
          <w:bCs/>
          <w:i/>
          <w:color w:val="000000"/>
          <w:sz w:val="24"/>
          <w:szCs w:val="24"/>
          <w:lang w:eastAsia="en-US"/>
        </w:rPr>
        <w:tab/>
      </w:r>
      <w:r>
        <w:rPr>
          <w:rFonts w:ascii="Times New Roman" w:eastAsia="Times New Roman" w:hAnsi="Times New Roman" w:cs="Times New Roman"/>
          <w:bCs/>
          <w:i/>
          <w:color w:val="000000"/>
          <w:sz w:val="24"/>
          <w:szCs w:val="24"/>
          <w:lang w:eastAsia="en-US"/>
        </w:rPr>
        <w:tab/>
        <w:t>(vardas pavardė)</w:t>
      </w:r>
    </w:p>
    <w:p w14:paraId="5DBDBE94" w14:textId="77777777" w:rsidR="0042137A" w:rsidRPr="003362EE" w:rsidRDefault="0042137A" w:rsidP="0042137A">
      <w:pPr>
        <w:spacing w:before="60" w:after="60" w:line="20" w:lineRule="atLeast"/>
        <w:rPr>
          <w:rFonts w:ascii="Times New Roman" w:eastAsia="Times New Roman" w:hAnsi="Times New Roman" w:cs="Times New Roman"/>
          <w:bCs/>
          <w:color w:val="000000"/>
          <w:sz w:val="24"/>
          <w:szCs w:val="24"/>
          <w:vertAlign w:val="superscript"/>
          <w:lang w:eastAsia="en-US"/>
        </w:rPr>
      </w:pPr>
    </w:p>
    <w:p w14:paraId="53452009" w14:textId="77777777" w:rsidR="0042137A" w:rsidRPr="00C7707C" w:rsidRDefault="0042137A" w:rsidP="0042137A">
      <w:pPr>
        <w:spacing w:before="60" w:after="60" w:line="20" w:lineRule="atLeast"/>
        <w:rPr>
          <w:rFonts w:ascii="Calibri" w:eastAsia="Times New Roman" w:hAnsi="Calibri" w:cs="Calibri"/>
          <w:bCs/>
          <w:color w:val="000000"/>
          <w:sz w:val="26"/>
          <w:szCs w:val="26"/>
          <w:vertAlign w:val="superscript"/>
          <w:lang w:eastAsia="en-US"/>
        </w:rPr>
      </w:pPr>
    </w:p>
    <w:p w14:paraId="1BD3B649" w14:textId="77777777" w:rsidR="0042137A" w:rsidRDefault="0042137A" w:rsidP="0042137A">
      <w:pPr>
        <w:tabs>
          <w:tab w:val="left" w:pos="709"/>
        </w:tabs>
        <w:ind w:firstLine="567"/>
        <w:jc w:val="right"/>
        <w:rPr>
          <w:rFonts w:ascii="Arial" w:eastAsia="Arial" w:hAnsi="Arial" w:cs="Arial"/>
        </w:rPr>
      </w:pPr>
    </w:p>
    <w:p w14:paraId="2404DD7F" w14:textId="77777777" w:rsidR="0042137A" w:rsidRDefault="0042137A" w:rsidP="0042137A">
      <w:pPr>
        <w:jc w:val="center"/>
        <w:rPr>
          <w:rFonts w:ascii="Arial" w:eastAsia="Arial" w:hAnsi="Arial" w:cs="Arial"/>
        </w:rPr>
      </w:pPr>
      <w:r>
        <w:rPr>
          <w:rFonts w:ascii="Arial" w:eastAsia="Arial" w:hAnsi="Arial" w:cs="Arial"/>
        </w:rPr>
        <w:t>_________</w:t>
      </w:r>
    </w:p>
    <w:p w14:paraId="69B215D8" w14:textId="77777777" w:rsidR="0042137A" w:rsidRDefault="0042137A" w:rsidP="0042137A">
      <w:pPr>
        <w:jc w:val="center"/>
        <w:rPr>
          <w:rFonts w:ascii="Arial" w:eastAsia="Arial" w:hAnsi="Arial" w:cs="Arial"/>
          <w:b/>
          <w:smallCaps/>
        </w:rPr>
      </w:pPr>
    </w:p>
    <w:p w14:paraId="6FFCEEF6" w14:textId="77777777" w:rsidR="0042137A" w:rsidRDefault="0042137A" w:rsidP="0042137A">
      <w:pPr>
        <w:jc w:val="center"/>
        <w:rPr>
          <w:rFonts w:ascii="Arial" w:eastAsia="Arial" w:hAnsi="Arial" w:cs="Arial"/>
          <w:b/>
          <w:smallCaps/>
        </w:rPr>
      </w:pPr>
    </w:p>
    <w:p w14:paraId="163D66E3" w14:textId="43A01728" w:rsidR="009B4090" w:rsidRPr="001B1277" w:rsidRDefault="005110A6" w:rsidP="001B1277">
      <w:pPr>
        <w:pStyle w:val="Heading9"/>
        <w:ind w:left="6237"/>
        <w:rPr>
          <w:rFonts w:ascii="Times New Roman" w:hAnsi="Times New Roman" w:cs="Times New Roman"/>
          <w:b/>
          <w:sz w:val="24"/>
          <w:szCs w:val="24"/>
        </w:rPr>
      </w:pPr>
      <w:r w:rsidRPr="001B1277">
        <w:rPr>
          <w:rFonts w:ascii="Times New Roman" w:hAnsi="Times New Roman" w:cs="Times New Roman"/>
          <w:b/>
          <w:sz w:val="24"/>
          <w:szCs w:val="24"/>
        </w:rPr>
        <w:lastRenderedPageBreak/>
        <w:t xml:space="preserve">Pirkimo sąlygų </w:t>
      </w:r>
      <w:r w:rsidR="00BD4FF4">
        <w:rPr>
          <w:rFonts w:ascii="Times New Roman" w:hAnsi="Times New Roman" w:cs="Times New Roman"/>
          <w:b/>
          <w:sz w:val="24"/>
          <w:szCs w:val="24"/>
        </w:rPr>
        <w:t>6</w:t>
      </w:r>
      <w:r w:rsidRPr="001B1277">
        <w:rPr>
          <w:rFonts w:ascii="Times New Roman" w:hAnsi="Times New Roman" w:cs="Times New Roman"/>
          <w:b/>
          <w:sz w:val="24"/>
          <w:szCs w:val="24"/>
        </w:rPr>
        <w:t xml:space="preserve"> priedas „Terminai“</w:t>
      </w:r>
    </w:p>
    <w:p w14:paraId="4D679AA0" w14:textId="77777777" w:rsidR="000067E8" w:rsidRPr="000067E8" w:rsidRDefault="000067E8" w:rsidP="001B1277">
      <w:pPr>
        <w:pStyle w:val="paragrafesrasas2lygis"/>
      </w:pPr>
    </w:p>
    <w:p w14:paraId="6D5C0293" w14:textId="77777777" w:rsidR="00976E96" w:rsidRPr="001B1277" w:rsidRDefault="00976E96">
      <w:pPr>
        <w:ind w:firstLine="7371"/>
        <w:rPr>
          <w:rFonts w:ascii="Times New Roman" w:eastAsiaTheme="minorHAnsi" w:hAnsi="Times New Roman" w:cs="Times New Roman"/>
          <w:bCs/>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1"/>
        <w:gridCol w:w="3402"/>
        <w:gridCol w:w="3686"/>
        <w:gridCol w:w="2573"/>
      </w:tblGrid>
      <w:tr w:rsidR="00CA4FD2" w:rsidRPr="000067E8" w14:paraId="4E2EA3F3" w14:textId="77777777" w:rsidTr="001B1277">
        <w:trPr>
          <w:trHeight w:val="20"/>
        </w:trPr>
        <w:tc>
          <w:tcPr>
            <w:tcW w:w="1021" w:type="dxa"/>
            <w:shd w:val="clear" w:color="auto" w:fill="D9D9D9" w:themeFill="background1" w:themeFillShade="D9"/>
            <w:tcMar>
              <w:top w:w="0" w:type="dxa"/>
              <w:left w:w="108" w:type="dxa"/>
              <w:bottom w:w="0" w:type="dxa"/>
              <w:right w:w="108" w:type="dxa"/>
            </w:tcMar>
          </w:tcPr>
          <w:p w14:paraId="487F6729" w14:textId="77777777" w:rsidR="00AF3749" w:rsidRDefault="00AF3749" w:rsidP="001B1277">
            <w:pPr>
              <w:ind w:firstLine="0"/>
              <w:jc w:val="center"/>
              <w:rPr>
                <w:rFonts w:ascii="Times New Roman" w:hAnsi="Times New Roman" w:cs="Times New Roman"/>
                <w:b/>
                <w:bCs/>
                <w:sz w:val="24"/>
                <w:szCs w:val="24"/>
              </w:rPr>
            </w:pPr>
          </w:p>
          <w:p w14:paraId="72A45B65" w14:textId="26A5FA48" w:rsidR="00CA4FD2" w:rsidRPr="001B1277" w:rsidRDefault="00CA4FD2" w:rsidP="001B1277">
            <w:pPr>
              <w:ind w:firstLine="0"/>
              <w:jc w:val="center"/>
              <w:rPr>
                <w:rFonts w:ascii="Times New Roman" w:hAnsi="Times New Roman" w:cs="Times New Roman"/>
                <w:b/>
                <w:bCs/>
                <w:sz w:val="24"/>
                <w:szCs w:val="24"/>
              </w:rPr>
            </w:pPr>
            <w:proofErr w:type="spellStart"/>
            <w:r w:rsidRPr="001B1277">
              <w:rPr>
                <w:rFonts w:ascii="Times New Roman" w:hAnsi="Times New Roman" w:cs="Times New Roman"/>
                <w:b/>
                <w:bCs/>
                <w:sz w:val="24"/>
                <w:szCs w:val="24"/>
              </w:rPr>
              <w:t>Eil.Nr</w:t>
            </w:r>
            <w:proofErr w:type="spellEnd"/>
            <w:r w:rsidRPr="001B1277">
              <w:rPr>
                <w:rFonts w:ascii="Times New Roman" w:hAnsi="Times New Roman" w:cs="Times New Roman"/>
                <w:b/>
                <w:bCs/>
                <w:sz w:val="24"/>
                <w:szCs w:val="24"/>
              </w:rPr>
              <w:t>.</w:t>
            </w:r>
          </w:p>
        </w:tc>
        <w:tc>
          <w:tcPr>
            <w:tcW w:w="3402" w:type="dxa"/>
            <w:shd w:val="clear" w:color="auto" w:fill="D9D9D9" w:themeFill="background1" w:themeFillShade="D9"/>
            <w:tcMar>
              <w:top w:w="0" w:type="dxa"/>
              <w:left w:w="108" w:type="dxa"/>
              <w:bottom w:w="0" w:type="dxa"/>
              <w:right w:w="108" w:type="dxa"/>
            </w:tcMar>
          </w:tcPr>
          <w:p w14:paraId="15D08EBE" w14:textId="77777777" w:rsidR="00AF3749" w:rsidRDefault="00AF3749" w:rsidP="001B1277">
            <w:pPr>
              <w:ind w:firstLine="0"/>
              <w:jc w:val="center"/>
              <w:rPr>
                <w:rFonts w:ascii="Times New Roman" w:hAnsi="Times New Roman" w:cs="Times New Roman"/>
                <w:b/>
                <w:bCs/>
                <w:sz w:val="24"/>
                <w:szCs w:val="24"/>
              </w:rPr>
            </w:pPr>
          </w:p>
          <w:p w14:paraId="265315A6" w14:textId="5AA562EA" w:rsidR="00CA4FD2" w:rsidRPr="001B1277" w:rsidRDefault="00CA4FD2" w:rsidP="001B1277">
            <w:pPr>
              <w:ind w:firstLine="0"/>
              <w:jc w:val="center"/>
              <w:rPr>
                <w:rFonts w:ascii="Times New Roman" w:hAnsi="Times New Roman" w:cs="Times New Roman"/>
                <w:b/>
                <w:bCs/>
                <w:sz w:val="24"/>
                <w:szCs w:val="24"/>
              </w:rPr>
            </w:pPr>
            <w:r w:rsidRPr="001B1277">
              <w:rPr>
                <w:rFonts w:ascii="Times New Roman" w:hAnsi="Times New Roman" w:cs="Times New Roman"/>
                <w:b/>
                <w:bCs/>
                <w:sz w:val="24"/>
                <w:szCs w:val="24"/>
              </w:rPr>
              <w:t>VEIKSMAS</w:t>
            </w:r>
          </w:p>
        </w:tc>
        <w:tc>
          <w:tcPr>
            <w:tcW w:w="3686" w:type="dxa"/>
            <w:shd w:val="clear" w:color="auto" w:fill="D9D9D9" w:themeFill="background1" w:themeFillShade="D9"/>
            <w:tcMar>
              <w:top w:w="0" w:type="dxa"/>
              <w:left w:w="108" w:type="dxa"/>
              <w:bottom w:w="0" w:type="dxa"/>
              <w:right w:w="108" w:type="dxa"/>
            </w:tcMar>
          </w:tcPr>
          <w:p w14:paraId="5C7240C4" w14:textId="77777777" w:rsidR="00CA4FD2" w:rsidRPr="001B1277" w:rsidRDefault="00CA4FD2" w:rsidP="001B1277">
            <w:pPr>
              <w:ind w:firstLine="0"/>
              <w:jc w:val="center"/>
              <w:rPr>
                <w:rFonts w:ascii="Times New Roman" w:hAnsi="Times New Roman" w:cs="Times New Roman"/>
                <w:b/>
                <w:sz w:val="24"/>
                <w:szCs w:val="24"/>
              </w:rPr>
            </w:pPr>
            <w:r w:rsidRPr="001B1277">
              <w:rPr>
                <w:rFonts w:ascii="Times New Roman" w:hAnsi="Times New Roman" w:cs="Times New Roman"/>
                <w:b/>
                <w:sz w:val="24"/>
                <w:szCs w:val="24"/>
              </w:rPr>
              <w:t>DATA/DIENŲ SKAIČIUS/ LAIKAS</w:t>
            </w:r>
          </w:p>
          <w:p w14:paraId="262B99A3" w14:textId="77777777" w:rsidR="00CA4FD2" w:rsidRPr="001B1277" w:rsidRDefault="00CA4FD2" w:rsidP="001B1277">
            <w:pPr>
              <w:ind w:firstLine="0"/>
              <w:jc w:val="center"/>
              <w:rPr>
                <w:rFonts w:ascii="Times New Roman" w:hAnsi="Times New Roman" w:cs="Times New Roman"/>
                <w:sz w:val="24"/>
                <w:szCs w:val="24"/>
              </w:rPr>
            </w:pPr>
            <w:r w:rsidRPr="001B1277">
              <w:rPr>
                <w:rFonts w:ascii="Times New Roman" w:hAnsi="Times New Roman" w:cs="Times New Roman"/>
                <w:sz w:val="24"/>
                <w:szCs w:val="24"/>
              </w:rPr>
              <w:t>(Lietuvos laiku)</w:t>
            </w:r>
          </w:p>
        </w:tc>
        <w:tc>
          <w:tcPr>
            <w:tcW w:w="2573" w:type="dxa"/>
            <w:shd w:val="clear" w:color="auto" w:fill="D9D9D9" w:themeFill="background1" w:themeFillShade="D9"/>
            <w:tcMar>
              <w:top w:w="0" w:type="dxa"/>
              <w:left w:w="108" w:type="dxa"/>
              <w:bottom w:w="0" w:type="dxa"/>
              <w:right w:w="108" w:type="dxa"/>
            </w:tcMar>
          </w:tcPr>
          <w:p w14:paraId="1FD6A9D3" w14:textId="77777777" w:rsidR="00AF3749" w:rsidRDefault="00AF3749" w:rsidP="001B1277">
            <w:pPr>
              <w:ind w:firstLine="0"/>
              <w:rPr>
                <w:rFonts w:ascii="Times New Roman" w:hAnsi="Times New Roman" w:cs="Times New Roman"/>
                <w:b/>
                <w:sz w:val="24"/>
                <w:szCs w:val="24"/>
              </w:rPr>
            </w:pPr>
          </w:p>
          <w:p w14:paraId="71B1D469" w14:textId="7D00B96E" w:rsidR="00CA4FD2" w:rsidRPr="001B1277" w:rsidRDefault="00CA4FD2" w:rsidP="001B1277">
            <w:pPr>
              <w:ind w:firstLine="0"/>
              <w:jc w:val="center"/>
              <w:rPr>
                <w:rFonts w:ascii="Times New Roman" w:hAnsi="Times New Roman" w:cs="Times New Roman"/>
                <w:b/>
                <w:sz w:val="24"/>
                <w:szCs w:val="24"/>
              </w:rPr>
            </w:pPr>
            <w:r w:rsidRPr="001B1277">
              <w:rPr>
                <w:rFonts w:ascii="Times New Roman" w:hAnsi="Times New Roman" w:cs="Times New Roman"/>
                <w:b/>
                <w:sz w:val="24"/>
                <w:szCs w:val="24"/>
              </w:rPr>
              <w:t>PASTABOS</w:t>
            </w:r>
          </w:p>
        </w:tc>
      </w:tr>
      <w:tr w:rsidR="00CA4FD2" w:rsidRPr="000067E8" w14:paraId="168B29A4" w14:textId="77777777" w:rsidTr="001B1277">
        <w:trPr>
          <w:trHeight w:val="20"/>
        </w:trPr>
        <w:tc>
          <w:tcPr>
            <w:tcW w:w="1021" w:type="dxa"/>
            <w:shd w:val="clear" w:color="auto" w:fill="auto"/>
            <w:tcMar>
              <w:top w:w="0" w:type="dxa"/>
              <w:left w:w="108" w:type="dxa"/>
              <w:bottom w:w="0" w:type="dxa"/>
              <w:right w:w="108" w:type="dxa"/>
            </w:tcMar>
          </w:tcPr>
          <w:p w14:paraId="6E547904" w14:textId="77777777" w:rsidR="00CA4FD2" w:rsidRPr="001B1277" w:rsidRDefault="00CA4FD2">
            <w:pPr>
              <w:keepNext/>
              <w:ind w:firstLine="0"/>
              <w:jc w:val="center"/>
              <w:rPr>
                <w:rFonts w:ascii="Times New Roman" w:hAnsi="Times New Roman" w:cs="Times New Roman"/>
                <w:bCs/>
                <w:sz w:val="24"/>
                <w:szCs w:val="24"/>
              </w:rPr>
            </w:pPr>
            <w:r w:rsidRPr="001B1277">
              <w:rPr>
                <w:rFonts w:ascii="Times New Roman" w:hAnsi="Times New Roman" w:cs="Times New Roman"/>
                <w:bCs/>
                <w:sz w:val="24"/>
                <w:szCs w:val="24"/>
              </w:rPr>
              <w:t>1.</w:t>
            </w:r>
          </w:p>
        </w:tc>
        <w:tc>
          <w:tcPr>
            <w:tcW w:w="3402" w:type="dxa"/>
            <w:shd w:val="clear" w:color="auto" w:fill="auto"/>
            <w:tcMar>
              <w:top w:w="0" w:type="dxa"/>
              <w:left w:w="108" w:type="dxa"/>
              <w:bottom w:w="0" w:type="dxa"/>
              <w:right w:w="108" w:type="dxa"/>
            </w:tcMar>
          </w:tcPr>
          <w:p w14:paraId="39B38331" w14:textId="77777777" w:rsidR="00CA4FD2" w:rsidRPr="001B1277" w:rsidRDefault="00CA4FD2">
            <w:pPr>
              <w:keepNext/>
              <w:ind w:firstLine="0"/>
              <w:jc w:val="left"/>
              <w:rPr>
                <w:rFonts w:ascii="Times New Roman" w:hAnsi="Times New Roman" w:cs="Times New Roman"/>
                <w:sz w:val="24"/>
                <w:szCs w:val="24"/>
              </w:rPr>
            </w:pPr>
            <w:r w:rsidRPr="001B1277">
              <w:rPr>
                <w:rFonts w:ascii="Times New Roman" w:hAnsi="Times New Roman" w:cs="Times New Roman"/>
                <w:bCs/>
                <w:sz w:val="24"/>
                <w:szCs w:val="24"/>
              </w:rPr>
              <w:t>Pasiūlymų pateikimo terminas</w:t>
            </w:r>
          </w:p>
        </w:tc>
        <w:tc>
          <w:tcPr>
            <w:tcW w:w="3686" w:type="dxa"/>
            <w:shd w:val="clear" w:color="auto" w:fill="auto"/>
            <w:tcMar>
              <w:top w:w="0" w:type="dxa"/>
              <w:left w:w="108" w:type="dxa"/>
              <w:bottom w:w="0" w:type="dxa"/>
              <w:right w:w="108" w:type="dxa"/>
            </w:tcMar>
          </w:tcPr>
          <w:p w14:paraId="36BCC8A4" w14:textId="62678D44" w:rsidR="00CA4FD2" w:rsidRPr="001B1277" w:rsidRDefault="00CA4FD2" w:rsidP="00A6163F">
            <w:pPr>
              <w:ind w:firstLine="0"/>
              <w:jc w:val="left"/>
              <w:rPr>
                <w:rFonts w:ascii="Times New Roman" w:hAnsi="Times New Roman" w:cs="Times New Roman"/>
                <w:sz w:val="24"/>
                <w:szCs w:val="24"/>
              </w:rPr>
            </w:pPr>
            <w:r w:rsidRPr="001B1277">
              <w:rPr>
                <w:rFonts w:ascii="Times New Roman" w:hAnsi="Times New Roman" w:cs="Times New Roman"/>
                <w:sz w:val="24"/>
                <w:szCs w:val="24"/>
              </w:rPr>
              <w:t xml:space="preserve">nurodytas skelbime </w:t>
            </w:r>
            <w:r w:rsidR="00A6163F">
              <w:rPr>
                <w:rFonts w:ascii="Times New Roman" w:hAnsi="Times New Roman" w:cs="Times New Roman"/>
                <w:sz w:val="24"/>
                <w:szCs w:val="24"/>
              </w:rPr>
              <w:t>– 2025.08.13 9.00 val.</w:t>
            </w:r>
          </w:p>
        </w:tc>
        <w:tc>
          <w:tcPr>
            <w:tcW w:w="2573" w:type="dxa"/>
            <w:shd w:val="clear" w:color="auto" w:fill="auto"/>
            <w:tcMar>
              <w:top w:w="0" w:type="dxa"/>
              <w:left w:w="108" w:type="dxa"/>
              <w:bottom w:w="0" w:type="dxa"/>
              <w:right w:w="108" w:type="dxa"/>
            </w:tcMar>
          </w:tcPr>
          <w:p w14:paraId="036A0D41" w14:textId="77777777" w:rsidR="00CA4FD2" w:rsidRPr="001B1277" w:rsidRDefault="00CA4FD2" w:rsidP="001B1277">
            <w:pPr>
              <w:ind w:firstLine="0"/>
              <w:jc w:val="left"/>
              <w:rPr>
                <w:rFonts w:ascii="Times New Roman" w:hAnsi="Times New Roman" w:cs="Times New Roman"/>
                <w:iCs/>
                <w:sz w:val="24"/>
                <w:szCs w:val="24"/>
              </w:rPr>
            </w:pPr>
            <w:r w:rsidRPr="001B1277">
              <w:rPr>
                <w:rFonts w:ascii="Times New Roman" w:hAnsi="Times New Roman" w:cs="Times New Roman"/>
                <w:sz w:val="24"/>
                <w:szCs w:val="24"/>
              </w:rPr>
              <w:t>Perkančioji organizacija turi teisę pratęsti pasiūlymų pateikimo terminą.</w:t>
            </w:r>
          </w:p>
        </w:tc>
      </w:tr>
      <w:tr w:rsidR="00DA1C55" w:rsidRPr="000067E8" w14:paraId="65EEBC72" w14:textId="77777777" w:rsidTr="001B1277">
        <w:trPr>
          <w:trHeight w:val="20"/>
        </w:trPr>
        <w:tc>
          <w:tcPr>
            <w:tcW w:w="1021" w:type="dxa"/>
            <w:shd w:val="clear" w:color="auto" w:fill="auto"/>
            <w:tcMar>
              <w:top w:w="0" w:type="dxa"/>
              <w:left w:w="108" w:type="dxa"/>
              <w:bottom w:w="0" w:type="dxa"/>
              <w:right w:w="108" w:type="dxa"/>
            </w:tcMar>
          </w:tcPr>
          <w:p w14:paraId="736CFF41" w14:textId="1B78D8E5" w:rsidR="00DA1C55" w:rsidRPr="001B1277" w:rsidRDefault="00DA1C55">
            <w:pPr>
              <w:keepNext/>
              <w:ind w:firstLine="0"/>
              <w:jc w:val="center"/>
              <w:rPr>
                <w:rFonts w:ascii="Times New Roman" w:hAnsi="Times New Roman" w:cs="Times New Roman"/>
                <w:bCs/>
                <w:sz w:val="24"/>
                <w:szCs w:val="24"/>
              </w:rPr>
            </w:pPr>
            <w:r w:rsidRPr="001B1277">
              <w:rPr>
                <w:rFonts w:ascii="Times New Roman" w:hAnsi="Times New Roman" w:cs="Times New Roman"/>
                <w:bCs/>
                <w:sz w:val="24"/>
                <w:szCs w:val="24"/>
              </w:rPr>
              <w:t>2.</w:t>
            </w:r>
          </w:p>
        </w:tc>
        <w:tc>
          <w:tcPr>
            <w:tcW w:w="3402" w:type="dxa"/>
            <w:shd w:val="clear" w:color="auto" w:fill="auto"/>
            <w:tcMar>
              <w:top w:w="0" w:type="dxa"/>
              <w:left w:w="108" w:type="dxa"/>
              <w:bottom w:w="0" w:type="dxa"/>
              <w:right w:w="108" w:type="dxa"/>
            </w:tcMar>
          </w:tcPr>
          <w:p w14:paraId="37894D2F" w14:textId="5359A3BA" w:rsidR="00DA1C55" w:rsidRPr="001B1277" w:rsidRDefault="00DA1C55" w:rsidP="00BB30FB">
            <w:pPr>
              <w:keepNext/>
              <w:ind w:firstLine="0"/>
              <w:jc w:val="left"/>
              <w:rPr>
                <w:rFonts w:ascii="Times New Roman" w:eastAsia="Times New Roman" w:hAnsi="Times New Roman" w:cs="Times New Roman"/>
                <w:sz w:val="24"/>
                <w:szCs w:val="24"/>
              </w:rPr>
            </w:pPr>
            <w:r w:rsidRPr="001B1277">
              <w:rPr>
                <w:rFonts w:ascii="Times New Roman" w:hAnsi="Times New Roman" w:cs="Times New Roman"/>
                <w:sz w:val="24"/>
                <w:szCs w:val="24"/>
              </w:rPr>
              <w:t>Pasiūlymą patikslinti pirkimo dokumentus arba prašymus dėl pirkimo dokumentų paaiškinimų tiekėjas turi pateikti ne vėliau kaip:</w:t>
            </w:r>
          </w:p>
        </w:tc>
        <w:tc>
          <w:tcPr>
            <w:tcW w:w="3686" w:type="dxa"/>
            <w:shd w:val="clear" w:color="auto" w:fill="auto"/>
            <w:tcMar>
              <w:top w:w="0" w:type="dxa"/>
              <w:left w:w="108" w:type="dxa"/>
              <w:bottom w:w="0" w:type="dxa"/>
              <w:right w:w="108" w:type="dxa"/>
            </w:tcMar>
          </w:tcPr>
          <w:p w14:paraId="2962E58F" w14:textId="0BD0B752" w:rsidR="00DA1C55" w:rsidRPr="001B1277" w:rsidRDefault="00DA1C55" w:rsidP="001B1277">
            <w:pPr>
              <w:ind w:firstLine="0"/>
              <w:jc w:val="left"/>
              <w:rPr>
                <w:rFonts w:ascii="Times New Roman" w:hAnsi="Times New Roman" w:cs="Times New Roman"/>
                <w:sz w:val="24"/>
                <w:szCs w:val="24"/>
              </w:rPr>
            </w:pPr>
            <w:r w:rsidRPr="001B1277">
              <w:rPr>
                <w:rFonts w:ascii="Times New Roman" w:hAnsi="Times New Roman" w:cs="Times New Roman"/>
                <w:sz w:val="24"/>
                <w:szCs w:val="24"/>
              </w:rPr>
              <w:t xml:space="preserve">Likus </w:t>
            </w:r>
            <w:r w:rsidR="00760072" w:rsidRPr="001B1277">
              <w:rPr>
                <w:rFonts w:ascii="Times New Roman" w:hAnsi="Times New Roman" w:cs="Times New Roman"/>
                <w:b/>
                <w:sz w:val="24"/>
                <w:szCs w:val="24"/>
              </w:rPr>
              <w:t>3</w:t>
            </w:r>
            <w:r w:rsidRPr="001B1277">
              <w:rPr>
                <w:rFonts w:ascii="Times New Roman" w:hAnsi="Times New Roman" w:cs="Times New Roman"/>
                <w:b/>
                <w:sz w:val="24"/>
                <w:szCs w:val="24"/>
              </w:rPr>
              <w:t xml:space="preserve"> darbo dienoms</w:t>
            </w:r>
            <w:r w:rsidRPr="001B1277">
              <w:rPr>
                <w:rFonts w:ascii="Times New Roman" w:hAnsi="Times New Roman" w:cs="Times New Roman"/>
                <w:sz w:val="24"/>
                <w:szCs w:val="24"/>
              </w:rPr>
              <w:t xml:space="preserve"> iki pasiūlymų pateikimo termino pabaigos.</w:t>
            </w:r>
          </w:p>
        </w:tc>
        <w:tc>
          <w:tcPr>
            <w:tcW w:w="2573" w:type="dxa"/>
            <w:shd w:val="clear" w:color="auto" w:fill="auto"/>
            <w:tcMar>
              <w:top w:w="0" w:type="dxa"/>
              <w:left w:w="108" w:type="dxa"/>
              <w:bottom w:w="0" w:type="dxa"/>
              <w:right w:w="108" w:type="dxa"/>
            </w:tcMar>
          </w:tcPr>
          <w:p w14:paraId="520D5E7D" w14:textId="77777777" w:rsidR="00DA1C55" w:rsidRPr="001B1277" w:rsidRDefault="00DA1C55" w:rsidP="001B1277">
            <w:pPr>
              <w:jc w:val="left"/>
              <w:rPr>
                <w:rFonts w:ascii="Times New Roman" w:hAnsi="Times New Roman" w:cs="Times New Roman"/>
                <w:iCs/>
                <w:sz w:val="24"/>
                <w:szCs w:val="24"/>
              </w:rPr>
            </w:pPr>
          </w:p>
        </w:tc>
      </w:tr>
      <w:tr w:rsidR="00DA1C55" w:rsidRPr="000067E8" w14:paraId="3A3A14E9" w14:textId="77777777" w:rsidTr="001B1277">
        <w:trPr>
          <w:trHeight w:val="20"/>
        </w:trPr>
        <w:tc>
          <w:tcPr>
            <w:tcW w:w="1021" w:type="dxa"/>
            <w:shd w:val="clear" w:color="auto" w:fill="auto"/>
            <w:tcMar>
              <w:top w:w="0" w:type="dxa"/>
              <w:left w:w="108" w:type="dxa"/>
              <w:bottom w:w="0" w:type="dxa"/>
              <w:right w:w="108" w:type="dxa"/>
            </w:tcMar>
          </w:tcPr>
          <w:p w14:paraId="340E2174" w14:textId="38EA5577" w:rsidR="00DA1C55" w:rsidRPr="001B1277" w:rsidRDefault="00DA1C55">
            <w:pPr>
              <w:keepNext/>
              <w:ind w:firstLine="0"/>
              <w:jc w:val="center"/>
              <w:rPr>
                <w:rFonts w:ascii="Times New Roman" w:hAnsi="Times New Roman" w:cs="Times New Roman"/>
                <w:bCs/>
                <w:sz w:val="24"/>
                <w:szCs w:val="24"/>
              </w:rPr>
            </w:pPr>
            <w:r w:rsidRPr="001B1277">
              <w:rPr>
                <w:rFonts w:ascii="Times New Roman" w:hAnsi="Times New Roman" w:cs="Times New Roman"/>
                <w:bCs/>
                <w:sz w:val="24"/>
                <w:szCs w:val="24"/>
              </w:rPr>
              <w:t>3.</w:t>
            </w:r>
          </w:p>
        </w:tc>
        <w:tc>
          <w:tcPr>
            <w:tcW w:w="3402" w:type="dxa"/>
            <w:shd w:val="clear" w:color="auto" w:fill="auto"/>
            <w:tcMar>
              <w:top w:w="0" w:type="dxa"/>
              <w:left w:w="108" w:type="dxa"/>
              <w:bottom w:w="0" w:type="dxa"/>
              <w:right w:w="108" w:type="dxa"/>
            </w:tcMar>
          </w:tcPr>
          <w:p w14:paraId="1D2628DF" w14:textId="128D4B89" w:rsidR="00DA1C55" w:rsidRPr="001B1277" w:rsidRDefault="00DA1C55">
            <w:pPr>
              <w:keepNext/>
              <w:ind w:firstLine="0"/>
              <w:jc w:val="left"/>
              <w:rPr>
                <w:rFonts w:ascii="Times New Roman" w:eastAsia="Times New Roman" w:hAnsi="Times New Roman" w:cs="Times New Roman"/>
                <w:sz w:val="24"/>
                <w:szCs w:val="24"/>
              </w:rPr>
            </w:pPr>
            <w:r w:rsidRPr="001B1277">
              <w:rPr>
                <w:rFonts w:ascii="Times New Roman" w:eastAsia="Arial" w:hAnsi="Times New Roman" w:cs="Times New Roman"/>
                <w:sz w:val="24"/>
                <w:szCs w:val="24"/>
              </w:rPr>
              <w:t xml:space="preserve">Perkančioji organizacija </w:t>
            </w:r>
            <w:r w:rsidRPr="001B1277">
              <w:rPr>
                <w:rFonts w:ascii="Times New Roman" w:hAnsi="Times New Roman" w:cs="Times New Roman"/>
                <w:sz w:val="24"/>
                <w:szCs w:val="24"/>
              </w:rPr>
              <w:t>pirkimo dokumentų paaiškinimą, patikslinimą pateikia visiems dalyviams:</w:t>
            </w:r>
          </w:p>
        </w:tc>
        <w:tc>
          <w:tcPr>
            <w:tcW w:w="3686" w:type="dxa"/>
            <w:shd w:val="clear" w:color="auto" w:fill="auto"/>
            <w:tcMar>
              <w:top w:w="0" w:type="dxa"/>
              <w:left w:w="108" w:type="dxa"/>
              <w:bottom w:w="0" w:type="dxa"/>
              <w:right w:w="108" w:type="dxa"/>
            </w:tcMar>
          </w:tcPr>
          <w:p w14:paraId="5BFAC2A9" w14:textId="1024E123" w:rsidR="00DA1C55" w:rsidRPr="001B1277" w:rsidRDefault="00DA1C55">
            <w:pPr>
              <w:ind w:firstLine="0"/>
              <w:jc w:val="left"/>
              <w:rPr>
                <w:rFonts w:ascii="Times New Roman" w:hAnsi="Times New Roman" w:cs="Times New Roman"/>
                <w:sz w:val="24"/>
                <w:szCs w:val="24"/>
              </w:rPr>
            </w:pPr>
            <w:r w:rsidRPr="001B1277">
              <w:rPr>
                <w:rFonts w:ascii="Times New Roman" w:hAnsi="Times New Roman" w:cs="Times New Roman"/>
                <w:bCs/>
                <w:sz w:val="24"/>
                <w:szCs w:val="24"/>
              </w:rPr>
              <w:t>Likus ne mažiau kaip</w:t>
            </w:r>
            <w:r w:rsidRPr="001B1277">
              <w:rPr>
                <w:rFonts w:ascii="Times New Roman" w:hAnsi="Times New Roman" w:cs="Times New Roman"/>
                <w:b/>
                <w:sz w:val="24"/>
                <w:szCs w:val="24"/>
              </w:rPr>
              <w:t xml:space="preserve"> </w:t>
            </w:r>
            <w:r w:rsidR="00760072" w:rsidRPr="001B1277">
              <w:rPr>
                <w:rFonts w:ascii="Times New Roman" w:hAnsi="Times New Roman" w:cs="Times New Roman"/>
                <w:b/>
                <w:sz w:val="24"/>
                <w:szCs w:val="24"/>
              </w:rPr>
              <w:t>2</w:t>
            </w:r>
            <w:r w:rsidRPr="001B1277">
              <w:rPr>
                <w:rFonts w:ascii="Times New Roman" w:hAnsi="Times New Roman" w:cs="Times New Roman"/>
                <w:b/>
                <w:sz w:val="24"/>
                <w:szCs w:val="24"/>
              </w:rPr>
              <w:t xml:space="preserve"> darbo dien</w:t>
            </w:r>
            <w:r w:rsidR="000362B6">
              <w:rPr>
                <w:rFonts w:ascii="Times New Roman" w:hAnsi="Times New Roman" w:cs="Times New Roman"/>
                <w:b/>
                <w:sz w:val="24"/>
                <w:szCs w:val="24"/>
              </w:rPr>
              <w:t>oms</w:t>
            </w:r>
            <w:r w:rsidR="000362B6">
              <w:rPr>
                <w:rFonts w:ascii="Times New Roman" w:hAnsi="Times New Roman" w:cs="Times New Roman"/>
                <w:sz w:val="24"/>
                <w:szCs w:val="24"/>
              </w:rPr>
              <w:t xml:space="preserve"> </w:t>
            </w:r>
            <w:r w:rsidRPr="001B1277">
              <w:rPr>
                <w:rFonts w:ascii="Times New Roman" w:hAnsi="Times New Roman" w:cs="Times New Roman"/>
                <w:sz w:val="24"/>
                <w:szCs w:val="24"/>
              </w:rPr>
              <w:t>iki pasiūlymų pateikimo termino pabaigos.</w:t>
            </w:r>
          </w:p>
        </w:tc>
        <w:tc>
          <w:tcPr>
            <w:tcW w:w="2573" w:type="dxa"/>
            <w:shd w:val="clear" w:color="auto" w:fill="auto"/>
            <w:tcMar>
              <w:top w:w="0" w:type="dxa"/>
              <w:left w:w="108" w:type="dxa"/>
              <w:bottom w:w="0" w:type="dxa"/>
              <w:right w:w="108" w:type="dxa"/>
            </w:tcMar>
          </w:tcPr>
          <w:p w14:paraId="3E0AAA75" w14:textId="0C87A154" w:rsidR="00DA1C55" w:rsidRPr="001B1277" w:rsidRDefault="00DA1C55" w:rsidP="00BB30FB">
            <w:pPr>
              <w:ind w:firstLine="0"/>
              <w:jc w:val="left"/>
              <w:rPr>
                <w:rFonts w:ascii="Times New Roman" w:hAnsi="Times New Roman" w:cs="Times New Roman"/>
                <w:iCs/>
                <w:sz w:val="24"/>
                <w:szCs w:val="24"/>
              </w:rPr>
            </w:pPr>
            <w:r w:rsidRPr="001B1277">
              <w:rPr>
                <w:rFonts w:ascii="Times New Roman" w:hAnsi="Times New Roman" w:cs="Times New Roman"/>
                <w:color w:val="000000"/>
                <w:sz w:val="24"/>
                <w:szCs w:val="24"/>
              </w:rPr>
              <w:t xml:space="preserve">Jei paaiškinimai ar patikslinimai teikiami perkančiosios organizacijos iniciatyva, jų pateikimo terminas nesikeičia. </w:t>
            </w:r>
          </w:p>
        </w:tc>
      </w:tr>
      <w:tr w:rsidR="00DA1C55" w:rsidRPr="000067E8" w14:paraId="1D9DA8C1" w14:textId="77777777" w:rsidTr="001B1277">
        <w:trPr>
          <w:trHeight w:val="20"/>
        </w:trPr>
        <w:tc>
          <w:tcPr>
            <w:tcW w:w="1021" w:type="dxa"/>
            <w:shd w:val="clear" w:color="auto" w:fill="auto"/>
            <w:tcMar>
              <w:top w:w="0" w:type="dxa"/>
              <w:left w:w="108" w:type="dxa"/>
              <w:bottom w:w="0" w:type="dxa"/>
              <w:right w:w="108" w:type="dxa"/>
            </w:tcMar>
          </w:tcPr>
          <w:p w14:paraId="73C946CD" w14:textId="72C90282" w:rsidR="00DA1C55" w:rsidRPr="001B1277" w:rsidRDefault="00DA1C55">
            <w:pPr>
              <w:keepNext/>
              <w:ind w:firstLine="0"/>
              <w:jc w:val="center"/>
              <w:rPr>
                <w:rFonts w:ascii="Times New Roman" w:hAnsi="Times New Roman" w:cs="Times New Roman"/>
                <w:bCs/>
                <w:sz w:val="24"/>
                <w:szCs w:val="24"/>
              </w:rPr>
            </w:pPr>
            <w:r w:rsidRPr="001B1277">
              <w:rPr>
                <w:rFonts w:ascii="Times New Roman" w:hAnsi="Times New Roman" w:cs="Times New Roman"/>
                <w:bCs/>
                <w:sz w:val="24"/>
                <w:szCs w:val="24"/>
              </w:rPr>
              <w:t>4.</w:t>
            </w:r>
          </w:p>
        </w:tc>
        <w:tc>
          <w:tcPr>
            <w:tcW w:w="3402" w:type="dxa"/>
            <w:shd w:val="clear" w:color="auto" w:fill="auto"/>
            <w:tcMar>
              <w:top w:w="0" w:type="dxa"/>
              <w:left w:w="108" w:type="dxa"/>
              <w:bottom w:w="0" w:type="dxa"/>
              <w:right w:w="108" w:type="dxa"/>
            </w:tcMar>
          </w:tcPr>
          <w:p w14:paraId="0BAE1898" w14:textId="77777777" w:rsidR="00DA1C55" w:rsidRPr="001B1277" w:rsidRDefault="00DA1C55">
            <w:pPr>
              <w:keepNext/>
              <w:ind w:firstLine="0"/>
              <w:jc w:val="left"/>
              <w:rPr>
                <w:rFonts w:ascii="Times New Roman" w:hAnsi="Times New Roman" w:cs="Times New Roman"/>
                <w:sz w:val="24"/>
                <w:szCs w:val="24"/>
              </w:rPr>
            </w:pPr>
            <w:r w:rsidRPr="001B1277">
              <w:rPr>
                <w:rFonts w:ascii="Times New Roman" w:eastAsia="Times New Roman" w:hAnsi="Times New Roman" w:cs="Times New Roman"/>
                <w:sz w:val="24"/>
                <w:szCs w:val="24"/>
              </w:rPr>
              <w:t>Pradinis susipažinimas su CVP IS priemonėmis gautais pasiūlymais</w:t>
            </w:r>
          </w:p>
        </w:tc>
        <w:tc>
          <w:tcPr>
            <w:tcW w:w="3686" w:type="dxa"/>
            <w:shd w:val="clear" w:color="auto" w:fill="auto"/>
            <w:tcMar>
              <w:top w:w="0" w:type="dxa"/>
              <w:left w:w="108" w:type="dxa"/>
              <w:bottom w:w="0" w:type="dxa"/>
              <w:right w:w="108" w:type="dxa"/>
            </w:tcMar>
          </w:tcPr>
          <w:p w14:paraId="30F224E9" w14:textId="397CA6E7" w:rsidR="00DA1C55" w:rsidRPr="001B1277" w:rsidRDefault="00DA1C55">
            <w:pPr>
              <w:ind w:firstLine="0"/>
              <w:rPr>
                <w:rFonts w:ascii="Times New Roman" w:hAnsi="Times New Roman" w:cs="Times New Roman"/>
                <w:sz w:val="24"/>
                <w:szCs w:val="24"/>
              </w:rPr>
            </w:pPr>
            <w:r w:rsidRPr="001B1277">
              <w:rPr>
                <w:rFonts w:ascii="Times New Roman" w:hAnsi="Times New Roman" w:cs="Times New Roman"/>
                <w:sz w:val="24"/>
                <w:szCs w:val="24"/>
              </w:rPr>
              <w:t xml:space="preserve">Pradedamas ne anksčiau nei </w:t>
            </w:r>
            <w:r w:rsidRPr="001B1277">
              <w:rPr>
                <w:rFonts w:ascii="Times New Roman" w:hAnsi="Times New Roman" w:cs="Times New Roman"/>
                <w:color w:val="000000" w:themeColor="text1"/>
                <w:sz w:val="24"/>
                <w:szCs w:val="24"/>
              </w:rPr>
              <w:t>po 30 minučių</w:t>
            </w:r>
            <w:r w:rsidRPr="001B1277">
              <w:rPr>
                <w:rFonts w:ascii="Times New Roman" w:hAnsi="Times New Roman" w:cs="Times New Roman"/>
                <w:sz w:val="24"/>
                <w:szCs w:val="24"/>
              </w:rPr>
              <w:t xml:space="preserve"> po pasiūlymų pateikimo termino pabaigos</w:t>
            </w:r>
            <w:r w:rsidR="000D63AC">
              <w:rPr>
                <w:rFonts w:ascii="Times New Roman" w:hAnsi="Times New Roman" w:cs="Times New Roman"/>
                <w:sz w:val="24"/>
                <w:szCs w:val="24"/>
              </w:rPr>
              <w:t>.</w:t>
            </w:r>
          </w:p>
        </w:tc>
        <w:tc>
          <w:tcPr>
            <w:tcW w:w="2573" w:type="dxa"/>
            <w:shd w:val="clear" w:color="auto" w:fill="auto"/>
            <w:tcMar>
              <w:top w:w="0" w:type="dxa"/>
              <w:left w:w="108" w:type="dxa"/>
              <w:bottom w:w="0" w:type="dxa"/>
              <w:right w:w="108" w:type="dxa"/>
            </w:tcMar>
          </w:tcPr>
          <w:p w14:paraId="547EC022" w14:textId="77777777" w:rsidR="00DA1C55" w:rsidRPr="001B1277" w:rsidRDefault="00DA1C55">
            <w:pPr>
              <w:rPr>
                <w:rFonts w:ascii="Times New Roman" w:hAnsi="Times New Roman" w:cs="Times New Roman"/>
                <w:iCs/>
                <w:sz w:val="24"/>
                <w:szCs w:val="24"/>
              </w:rPr>
            </w:pPr>
          </w:p>
        </w:tc>
      </w:tr>
      <w:tr w:rsidR="00DA1C55" w:rsidRPr="000067E8" w14:paraId="52BD6D44" w14:textId="77777777" w:rsidTr="001B1277">
        <w:trPr>
          <w:trHeight w:val="20"/>
        </w:trPr>
        <w:tc>
          <w:tcPr>
            <w:tcW w:w="1021" w:type="dxa"/>
            <w:shd w:val="clear" w:color="auto" w:fill="auto"/>
            <w:tcMar>
              <w:top w:w="0" w:type="dxa"/>
              <w:left w:w="108" w:type="dxa"/>
              <w:bottom w:w="0" w:type="dxa"/>
              <w:right w:w="108" w:type="dxa"/>
            </w:tcMar>
          </w:tcPr>
          <w:p w14:paraId="0F952AAC" w14:textId="2B886133" w:rsidR="00DA1C55" w:rsidRPr="001B1277" w:rsidRDefault="00DA1C55">
            <w:pPr>
              <w:ind w:firstLine="0"/>
              <w:jc w:val="center"/>
              <w:rPr>
                <w:rFonts w:ascii="Times New Roman" w:hAnsi="Times New Roman" w:cs="Times New Roman"/>
                <w:bCs/>
                <w:sz w:val="24"/>
                <w:szCs w:val="24"/>
              </w:rPr>
            </w:pPr>
            <w:r w:rsidRPr="001B1277">
              <w:rPr>
                <w:rFonts w:ascii="Times New Roman" w:hAnsi="Times New Roman" w:cs="Times New Roman"/>
                <w:bCs/>
                <w:sz w:val="24"/>
                <w:szCs w:val="24"/>
              </w:rPr>
              <w:t>5.</w:t>
            </w:r>
          </w:p>
        </w:tc>
        <w:tc>
          <w:tcPr>
            <w:tcW w:w="3402" w:type="dxa"/>
            <w:shd w:val="clear" w:color="auto" w:fill="auto"/>
            <w:tcMar>
              <w:top w:w="0" w:type="dxa"/>
              <w:left w:w="108" w:type="dxa"/>
              <w:bottom w:w="0" w:type="dxa"/>
              <w:right w:w="108" w:type="dxa"/>
            </w:tcMar>
          </w:tcPr>
          <w:p w14:paraId="6892B836" w14:textId="77777777" w:rsidR="00DA1C55" w:rsidRPr="001B1277" w:rsidRDefault="00DA1C55">
            <w:pPr>
              <w:ind w:firstLine="0"/>
              <w:jc w:val="left"/>
              <w:rPr>
                <w:rFonts w:ascii="Times New Roman" w:hAnsi="Times New Roman" w:cs="Times New Roman"/>
                <w:bCs/>
                <w:sz w:val="24"/>
                <w:szCs w:val="24"/>
              </w:rPr>
            </w:pPr>
            <w:r w:rsidRPr="001B1277">
              <w:rPr>
                <w:rFonts w:ascii="Times New Roman" w:hAnsi="Times New Roman" w:cs="Times New Roman"/>
                <w:bCs/>
                <w:sz w:val="24"/>
                <w:szCs w:val="24"/>
              </w:rPr>
              <w:t>Pasiūlymo galiojimo ir pasiūlymo galiojimo užtikrinimo (jei taikoma) terminas ne trumpesnis kaip</w:t>
            </w:r>
          </w:p>
        </w:tc>
        <w:tc>
          <w:tcPr>
            <w:tcW w:w="3686" w:type="dxa"/>
            <w:shd w:val="clear" w:color="auto" w:fill="auto"/>
            <w:tcMar>
              <w:top w:w="0" w:type="dxa"/>
              <w:left w:w="108" w:type="dxa"/>
              <w:bottom w:w="0" w:type="dxa"/>
              <w:right w:w="108" w:type="dxa"/>
            </w:tcMar>
          </w:tcPr>
          <w:p w14:paraId="5FB1E481" w14:textId="2D2F9D3A" w:rsidR="00DA1C55" w:rsidRPr="001B1277" w:rsidRDefault="00DA1C55">
            <w:pPr>
              <w:ind w:firstLine="0"/>
              <w:jc w:val="left"/>
              <w:rPr>
                <w:rFonts w:ascii="Times New Roman" w:hAnsi="Times New Roman" w:cs="Times New Roman"/>
                <w:iCs/>
                <w:sz w:val="24"/>
                <w:szCs w:val="24"/>
              </w:rPr>
            </w:pPr>
            <w:r w:rsidRPr="001B1277">
              <w:rPr>
                <w:rFonts w:ascii="Times New Roman" w:hAnsi="Times New Roman" w:cs="Times New Roman"/>
                <w:iCs/>
                <w:sz w:val="24"/>
                <w:szCs w:val="24"/>
              </w:rPr>
              <w:t>90 (devyniasdešimt) dienų nuo pasiūlymų pateikimo galutinio termino pabaigos</w:t>
            </w:r>
            <w:r w:rsidR="000D63AC">
              <w:rPr>
                <w:rFonts w:ascii="Times New Roman" w:hAnsi="Times New Roman" w:cs="Times New Roman"/>
                <w:iCs/>
                <w:sz w:val="24"/>
                <w:szCs w:val="24"/>
              </w:rPr>
              <w:t>.</w:t>
            </w:r>
          </w:p>
        </w:tc>
        <w:tc>
          <w:tcPr>
            <w:tcW w:w="2573" w:type="dxa"/>
            <w:shd w:val="clear" w:color="auto" w:fill="auto"/>
            <w:tcMar>
              <w:top w:w="0" w:type="dxa"/>
              <w:left w:w="108" w:type="dxa"/>
              <w:bottom w:w="0" w:type="dxa"/>
              <w:right w:w="108" w:type="dxa"/>
            </w:tcMar>
          </w:tcPr>
          <w:p w14:paraId="4698107D" w14:textId="77777777" w:rsidR="00DA1C55" w:rsidRPr="001B1277" w:rsidRDefault="00DA1C55">
            <w:pPr>
              <w:rPr>
                <w:rFonts w:ascii="Times New Roman" w:hAnsi="Times New Roman" w:cs="Times New Roman"/>
                <w:sz w:val="24"/>
                <w:szCs w:val="24"/>
              </w:rPr>
            </w:pPr>
          </w:p>
        </w:tc>
      </w:tr>
      <w:tr w:rsidR="00C5137F" w:rsidRPr="000067E8" w14:paraId="1308A614" w14:textId="77777777" w:rsidTr="001B1277">
        <w:trPr>
          <w:trHeight w:val="20"/>
        </w:trPr>
        <w:tc>
          <w:tcPr>
            <w:tcW w:w="1021" w:type="dxa"/>
            <w:shd w:val="clear" w:color="auto" w:fill="auto"/>
            <w:tcMar>
              <w:top w:w="0" w:type="dxa"/>
              <w:left w:w="108" w:type="dxa"/>
              <w:bottom w:w="0" w:type="dxa"/>
              <w:right w:w="108" w:type="dxa"/>
            </w:tcMar>
          </w:tcPr>
          <w:p w14:paraId="110B26F4" w14:textId="0F437F6C" w:rsidR="00C5137F" w:rsidRPr="001B1277" w:rsidRDefault="00760072">
            <w:pPr>
              <w:ind w:firstLine="0"/>
              <w:jc w:val="center"/>
              <w:rPr>
                <w:rFonts w:ascii="Times New Roman" w:hAnsi="Times New Roman" w:cs="Times New Roman"/>
                <w:bCs/>
                <w:sz w:val="24"/>
                <w:szCs w:val="24"/>
              </w:rPr>
            </w:pPr>
            <w:r w:rsidRPr="001B1277">
              <w:rPr>
                <w:rFonts w:ascii="Times New Roman" w:hAnsi="Times New Roman" w:cs="Times New Roman"/>
                <w:bCs/>
                <w:sz w:val="24"/>
                <w:szCs w:val="24"/>
              </w:rPr>
              <w:t>6</w:t>
            </w:r>
            <w:r w:rsidR="00C5137F" w:rsidRPr="001B1277">
              <w:rPr>
                <w:rFonts w:ascii="Times New Roman" w:hAnsi="Times New Roman" w:cs="Times New Roman"/>
                <w:bCs/>
                <w:sz w:val="24"/>
                <w:szCs w:val="24"/>
              </w:rPr>
              <w:t>.</w:t>
            </w:r>
          </w:p>
        </w:tc>
        <w:tc>
          <w:tcPr>
            <w:tcW w:w="3402" w:type="dxa"/>
            <w:shd w:val="clear" w:color="auto" w:fill="auto"/>
            <w:tcMar>
              <w:top w:w="0" w:type="dxa"/>
              <w:left w:w="108" w:type="dxa"/>
              <w:bottom w:w="0" w:type="dxa"/>
              <w:right w:w="108" w:type="dxa"/>
            </w:tcMar>
          </w:tcPr>
          <w:p w14:paraId="73E21808" w14:textId="77777777" w:rsidR="00C5137F" w:rsidRPr="001B1277" w:rsidRDefault="00C5137F">
            <w:pPr>
              <w:ind w:firstLine="0"/>
              <w:jc w:val="left"/>
              <w:rPr>
                <w:rFonts w:ascii="Times New Roman" w:hAnsi="Times New Roman" w:cs="Times New Roman"/>
                <w:bCs/>
                <w:sz w:val="24"/>
                <w:szCs w:val="24"/>
              </w:rPr>
            </w:pPr>
            <w:r w:rsidRPr="001B1277">
              <w:rPr>
                <w:rFonts w:ascii="Times New Roman" w:hAnsi="Times New Roman" w:cs="Times New Roman"/>
                <w:bCs/>
                <w:sz w:val="24"/>
                <w:szCs w:val="24"/>
              </w:rPr>
              <w:t xml:space="preserve">Perkančioji organizacija pirkimo dalyviams praneša apie priimtą sprendimą nustatyti laimėjusį pasiūlymą, </w:t>
            </w:r>
            <w:r w:rsidRPr="001B1277">
              <w:rPr>
                <w:rFonts w:ascii="Times New Roman" w:hAnsi="Times New Roman" w:cs="Times New Roman"/>
                <w:sz w:val="24"/>
                <w:szCs w:val="24"/>
              </w:rPr>
              <w:t>dėl kurio bus sudaroma</w:t>
            </w:r>
            <w:r w:rsidRPr="001B1277">
              <w:rPr>
                <w:rFonts w:ascii="Times New Roman" w:hAnsi="Times New Roman" w:cs="Times New Roman"/>
                <w:bCs/>
                <w:sz w:val="24"/>
                <w:szCs w:val="24"/>
              </w:rPr>
              <w:t xml:space="preserve"> sutartis ne vėliau kaip per</w:t>
            </w:r>
          </w:p>
        </w:tc>
        <w:tc>
          <w:tcPr>
            <w:tcW w:w="3686" w:type="dxa"/>
            <w:shd w:val="clear" w:color="auto" w:fill="auto"/>
            <w:tcMar>
              <w:top w:w="0" w:type="dxa"/>
              <w:left w:w="108" w:type="dxa"/>
              <w:bottom w:w="0" w:type="dxa"/>
              <w:right w:w="108" w:type="dxa"/>
            </w:tcMar>
          </w:tcPr>
          <w:p w14:paraId="43C0F05B" w14:textId="62822E9A" w:rsidR="00C5137F" w:rsidRPr="001B1277" w:rsidRDefault="00C5137F">
            <w:pPr>
              <w:ind w:firstLine="0"/>
              <w:jc w:val="left"/>
              <w:rPr>
                <w:rFonts w:ascii="Times New Roman" w:hAnsi="Times New Roman" w:cs="Times New Roman"/>
                <w:bCs/>
                <w:sz w:val="24"/>
                <w:szCs w:val="24"/>
              </w:rPr>
            </w:pPr>
            <w:r w:rsidRPr="001B1277">
              <w:rPr>
                <w:rFonts w:ascii="Times New Roman" w:hAnsi="Times New Roman" w:cs="Times New Roman"/>
                <w:bCs/>
                <w:sz w:val="24"/>
                <w:szCs w:val="24"/>
              </w:rPr>
              <w:t>3 (tris) darbo dienas nuo sprendimo priėmimo dienos</w:t>
            </w:r>
            <w:r w:rsidR="000D63AC">
              <w:rPr>
                <w:rFonts w:ascii="Times New Roman" w:hAnsi="Times New Roman" w:cs="Times New Roman"/>
                <w:bCs/>
                <w:sz w:val="24"/>
                <w:szCs w:val="24"/>
              </w:rPr>
              <w:t>.</w:t>
            </w:r>
          </w:p>
        </w:tc>
        <w:tc>
          <w:tcPr>
            <w:tcW w:w="2573" w:type="dxa"/>
            <w:shd w:val="clear" w:color="auto" w:fill="auto"/>
            <w:tcMar>
              <w:top w:w="0" w:type="dxa"/>
              <w:left w:w="108" w:type="dxa"/>
              <w:bottom w:w="0" w:type="dxa"/>
              <w:right w:w="108" w:type="dxa"/>
            </w:tcMar>
          </w:tcPr>
          <w:p w14:paraId="5BD199DD" w14:textId="77777777" w:rsidR="00C5137F" w:rsidRPr="001B1277" w:rsidRDefault="00C5137F">
            <w:pPr>
              <w:rPr>
                <w:rFonts w:ascii="Times New Roman" w:hAnsi="Times New Roman" w:cs="Times New Roman"/>
                <w:sz w:val="24"/>
                <w:szCs w:val="24"/>
              </w:rPr>
            </w:pPr>
          </w:p>
        </w:tc>
      </w:tr>
      <w:tr w:rsidR="00C5137F" w:rsidRPr="000067E8" w14:paraId="6F3ED7C6" w14:textId="77777777" w:rsidTr="001B1277">
        <w:trPr>
          <w:trHeight w:val="20"/>
        </w:trPr>
        <w:tc>
          <w:tcPr>
            <w:tcW w:w="1021" w:type="dxa"/>
            <w:shd w:val="clear" w:color="auto" w:fill="auto"/>
            <w:tcMar>
              <w:top w:w="0" w:type="dxa"/>
              <w:left w:w="108" w:type="dxa"/>
              <w:bottom w:w="0" w:type="dxa"/>
              <w:right w:w="108" w:type="dxa"/>
            </w:tcMar>
          </w:tcPr>
          <w:p w14:paraId="3DBEEF0E" w14:textId="70F883F6" w:rsidR="00C5137F" w:rsidRPr="001B1277" w:rsidRDefault="00760072" w:rsidP="001B1277">
            <w:pPr>
              <w:ind w:firstLine="0"/>
              <w:jc w:val="center"/>
              <w:rPr>
                <w:rFonts w:ascii="Times New Roman" w:hAnsi="Times New Roman" w:cs="Times New Roman"/>
                <w:bCs/>
                <w:sz w:val="24"/>
                <w:szCs w:val="24"/>
              </w:rPr>
            </w:pPr>
            <w:r w:rsidRPr="001B1277">
              <w:rPr>
                <w:rFonts w:ascii="Times New Roman" w:hAnsi="Times New Roman" w:cs="Times New Roman"/>
                <w:bCs/>
                <w:sz w:val="24"/>
                <w:szCs w:val="24"/>
              </w:rPr>
              <w:t>7.</w:t>
            </w:r>
          </w:p>
        </w:tc>
        <w:tc>
          <w:tcPr>
            <w:tcW w:w="3402" w:type="dxa"/>
            <w:shd w:val="clear" w:color="auto" w:fill="auto"/>
            <w:tcMar>
              <w:top w:w="0" w:type="dxa"/>
              <w:left w:w="108" w:type="dxa"/>
              <w:bottom w:w="0" w:type="dxa"/>
              <w:right w:w="108" w:type="dxa"/>
            </w:tcMar>
          </w:tcPr>
          <w:p w14:paraId="60E5BD88" w14:textId="77777777" w:rsidR="00C5137F" w:rsidRPr="001B1277" w:rsidRDefault="00C5137F">
            <w:pPr>
              <w:ind w:firstLine="0"/>
              <w:jc w:val="left"/>
              <w:rPr>
                <w:rFonts w:ascii="Times New Roman" w:hAnsi="Times New Roman" w:cs="Times New Roman"/>
                <w:bCs/>
                <w:sz w:val="24"/>
                <w:szCs w:val="24"/>
              </w:rPr>
            </w:pPr>
            <w:r w:rsidRPr="001B127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1B1277">
              <w:rPr>
                <w:rFonts w:ascii="Times New Roman" w:hAnsi="Times New Roman" w:cs="Times New Roman"/>
                <w:bCs/>
                <w:sz w:val="24"/>
                <w:szCs w:val="24"/>
              </w:rPr>
              <w:t>ne vėliau kaip per</w:t>
            </w:r>
          </w:p>
        </w:tc>
        <w:tc>
          <w:tcPr>
            <w:tcW w:w="3686" w:type="dxa"/>
            <w:shd w:val="clear" w:color="auto" w:fill="auto"/>
            <w:tcMar>
              <w:top w:w="0" w:type="dxa"/>
              <w:left w:w="108" w:type="dxa"/>
              <w:bottom w:w="0" w:type="dxa"/>
              <w:right w:w="108" w:type="dxa"/>
            </w:tcMar>
          </w:tcPr>
          <w:p w14:paraId="1D19656B" w14:textId="4A44C8A4" w:rsidR="00C5137F" w:rsidRPr="001B1277" w:rsidRDefault="000D0235" w:rsidP="00BB30FB">
            <w:pPr>
              <w:ind w:firstLine="0"/>
              <w:jc w:val="left"/>
              <w:rPr>
                <w:rFonts w:ascii="Times New Roman" w:hAnsi="Times New Roman" w:cs="Times New Roman"/>
                <w:sz w:val="24"/>
                <w:szCs w:val="24"/>
              </w:rPr>
            </w:pPr>
            <w:r>
              <w:rPr>
                <w:rFonts w:ascii="Times New Roman" w:hAnsi="Times New Roman" w:cs="Times New Roman"/>
                <w:sz w:val="24"/>
                <w:szCs w:val="24"/>
              </w:rPr>
              <w:t xml:space="preserve">per </w:t>
            </w:r>
            <w:r w:rsidR="005B5BC5" w:rsidRPr="001B1277">
              <w:rPr>
                <w:rFonts w:ascii="Times New Roman" w:hAnsi="Times New Roman" w:cs="Times New Roman"/>
                <w:sz w:val="24"/>
                <w:szCs w:val="24"/>
              </w:rPr>
              <w:t>5</w:t>
            </w:r>
            <w:r w:rsidR="00C5137F" w:rsidRPr="001B1277">
              <w:rPr>
                <w:rFonts w:ascii="Times New Roman" w:hAnsi="Times New Roman" w:cs="Times New Roman"/>
                <w:sz w:val="24"/>
                <w:szCs w:val="24"/>
              </w:rPr>
              <w:t xml:space="preserve"> (</w:t>
            </w:r>
            <w:r w:rsidR="005B5BC5" w:rsidRPr="001B1277">
              <w:rPr>
                <w:rFonts w:ascii="Times New Roman" w:hAnsi="Times New Roman" w:cs="Times New Roman"/>
                <w:sz w:val="24"/>
                <w:szCs w:val="24"/>
              </w:rPr>
              <w:t>penkias)</w:t>
            </w:r>
            <w:r w:rsidR="00C5137F" w:rsidRPr="001B1277">
              <w:rPr>
                <w:rFonts w:ascii="Times New Roman" w:hAnsi="Times New Roman" w:cs="Times New Roman"/>
                <w:sz w:val="24"/>
                <w:szCs w:val="24"/>
              </w:rPr>
              <w:t xml:space="preserve"> dien</w:t>
            </w:r>
            <w:r>
              <w:rPr>
                <w:rFonts w:ascii="Times New Roman" w:hAnsi="Times New Roman" w:cs="Times New Roman"/>
                <w:sz w:val="24"/>
                <w:szCs w:val="24"/>
              </w:rPr>
              <w:t>as</w:t>
            </w:r>
          </w:p>
          <w:p w14:paraId="725473CA" w14:textId="77777777" w:rsidR="00C5137F" w:rsidRPr="001B1277" w:rsidRDefault="00C5137F" w:rsidP="001B1277">
            <w:pPr>
              <w:ind w:firstLine="0"/>
              <w:jc w:val="left"/>
              <w:rPr>
                <w:rFonts w:ascii="Times New Roman" w:hAnsi="Times New Roman" w:cs="Times New Roman"/>
                <w:sz w:val="24"/>
                <w:szCs w:val="24"/>
              </w:rPr>
            </w:pPr>
            <w:r w:rsidRPr="001B1277">
              <w:rPr>
                <w:rFonts w:ascii="Times New Roman" w:hAnsi="Times New Roman" w:cs="Times New Roman"/>
                <w:sz w:val="24"/>
                <w:szCs w:val="24"/>
              </w:rPr>
              <w:t xml:space="preserve">nuo </w:t>
            </w:r>
            <w:r w:rsidRPr="001B1277">
              <w:rPr>
                <w:rFonts w:ascii="Times New Roman" w:eastAsia="Arial" w:hAnsi="Times New Roman" w:cs="Times New Roman"/>
                <w:sz w:val="24"/>
                <w:szCs w:val="24"/>
              </w:rPr>
              <w:t>perkančiosios organizacijos</w:t>
            </w:r>
            <w:r w:rsidRPr="001B1277">
              <w:rPr>
                <w:rFonts w:ascii="Times New Roman" w:hAnsi="Times New Roman" w:cs="Times New Roman"/>
                <w:sz w:val="24"/>
                <w:szCs w:val="24"/>
              </w:rPr>
              <w:t xml:space="preserve"> pranešimo raštu apie jos priimtą sprendimą išsiuntimo tiekėjams dienos arba nuo paskelbimo apie </w:t>
            </w:r>
            <w:r w:rsidRPr="001B1277">
              <w:rPr>
                <w:rFonts w:ascii="Times New Roman" w:eastAsia="Arial" w:hAnsi="Times New Roman" w:cs="Times New Roman"/>
                <w:sz w:val="24"/>
                <w:szCs w:val="24"/>
              </w:rPr>
              <w:t>perkančiosios organizacijos</w:t>
            </w:r>
            <w:r w:rsidRPr="001B1277">
              <w:rPr>
                <w:rFonts w:ascii="Times New Roman" w:hAnsi="Times New Roman" w:cs="Times New Roman"/>
                <w:sz w:val="24"/>
                <w:szCs w:val="24"/>
              </w:rPr>
              <w:t xml:space="preserve"> priimtus sprendimus dienos, jei VPĮ nenumato reikalavimo raštu informuoti tiekėjus apie </w:t>
            </w:r>
            <w:r w:rsidRPr="001B1277">
              <w:rPr>
                <w:rFonts w:ascii="Times New Roman" w:eastAsia="Arial" w:hAnsi="Times New Roman" w:cs="Times New Roman"/>
                <w:sz w:val="24"/>
                <w:szCs w:val="24"/>
              </w:rPr>
              <w:t xml:space="preserve"> perkančiosios organizacijos</w:t>
            </w:r>
            <w:r w:rsidRPr="001B1277">
              <w:rPr>
                <w:rFonts w:ascii="Times New Roman" w:hAnsi="Times New Roman" w:cs="Times New Roman"/>
                <w:sz w:val="24"/>
                <w:szCs w:val="24"/>
              </w:rPr>
              <w:t xml:space="preserve"> priimtus sprendimus;</w:t>
            </w:r>
          </w:p>
          <w:p w14:paraId="2CEAF5E2" w14:textId="77777777" w:rsidR="00C5137F" w:rsidRPr="001B1277" w:rsidRDefault="00C5137F" w:rsidP="001B1277">
            <w:pPr>
              <w:ind w:firstLine="0"/>
              <w:jc w:val="left"/>
              <w:rPr>
                <w:rFonts w:ascii="Times New Roman" w:hAnsi="Times New Roman" w:cs="Times New Roman"/>
                <w:sz w:val="24"/>
                <w:szCs w:val="24"/>
              </w:rPr>
            </w:pPr>
            <w:r w:rsidRPr="001B1277">
              <w:rPr>
                <w:rFonts w:ascii="Times New Roman" w:hAnsi="Times New Roman" w:cs="Times New Roman"/>
                <w:sz w:val="24"/>
                <w:szCs w:val="24"/>
              </w:rPr>
              <w:t xml:space="preserve">15 (penkiolika) dienų nuo pranešimo išsiuntimo tiekėjams </w:t>
            </w:r>
            <w:r w:rsidRPr="001B1277">
              <w:rPr>
                <w:rFonts w:ascii="Times New Roman" w:hAnsi="Times New Roman" w:cs="Times New Roman"/>
                <w:sz w:val="24"/>
                <w:szCs w:val="24"/>
              </w:rPr>
              <w:lastRenderedPageBreak/>
              <w:t>dienos, jeigu šis pranešimas nebuvo siunčiamas elektroninėmis priemonėmis.</w:t>
            </w:r>
          </w:p>
        </w:tc>
        <w:tc>
          <w:tcPr>
            <w:tcW w:w="2573" w:type="dxa"/>
            <w:shd w:val="clear" w:color="auto" w:fill="auto"/>
            <w:tcMar>
              <w:top w:w="0" w:type="dxa"/>
              <w:left w:w="108" w:type="dxa"/>
              <w:bottom w:w="0" w:type="dxa"/>
              <w:right w:w="108" w:type="dxa"/>
            </w:tcMar>
          </w:tcPr>
          <w:p w14:paraId="4CE7AF59" w14:textId="77777777" w:rsidR="00C5137F" w:rsidRPr="001B1277" w:rsidRDefault="00C5137F">
            <w:pPr>
              <w:rPr>
                <w:rFonts w:ascii="Times New Roman" w:hAnsi="Times New Roman" w:cs="Times New Roman"/>
                <w:bCs/>
                <w:sz w:val="24"/>
                <w:szCs w:val="24"/>
              </w:rPr>
            </w:pPr>
          </w:p>
        </w:tc>
      </w:tr>
      <w:tr w:rsidR="005B5BC5" w:rsidRPr="000067E8" w14:paraId="19850D4B" w14:textId="77777777" w:rsidTr="001B1277">
        <w:trPr>
          <w:trHeight w:val="20"/>
        </w:trPr>
        <w:tc>
          <w:tcPr>
            <w:tcW w:w="1021" w:type="dxa"/>
            <w:shd w:val="clear" w:color="auto" w:fill="auto"/>
            <w:tcMar>
              <w:top w:w="0" w:type="dxa"/>
              <w:left w:w="108" w:type="dxa"/>
              <w:bottom w:w="0" w:type="dxa"/>
              <w:right w:w="108" w:type="dxa"/>
            </w:tcMar>
          </w:tcPr>
          <w:p w14:paraId="4151402A" w14:textId="50F97D05" w:rsidR="005B5BC5" w:rsidRPr="001B1277" w:rsidRDefault="00760072">
            <w:pPr>
              <w:ind w:firstLine="0"/>
              <w:jc w:val="center"/>
              <w:rPr>
                <w:rFonts w:ascii="Times New Roman" w:hAnsi="Times New Roman" w:cs="Times New Roman"/>
                <w:sz w:val="24"/>
                <w:szCs w:val="24"/>
              </w:rPr>
            </w:pPr>
            <w:r w:rsidRPr="001B1277">
              <w:rPr>
                <w:rFonts w:ascii="Times New Roman" w:hAnsi="Times New Roman" w:cs="Times New Roman"/>
                <w:sz w:val="24"/>
                <w:szCs w:val="24"/>
              </w:rPr>
              <w:t>8.</w:t>
            </w:r>
          </w:p>
        </w:tc>
        <w:tc>
          <w:tcPr>
            <w:tcW w:w="3402" w:type="dxa"/>
            <w:shd w:val="clear" w:color="auto" w:fill="auto"/>
            <w:tcMar>
              <w:top w:w="0" w:type="dxa"/>
              <w:left w:w="108" w:type="dxa"/>
              <w:bottom w:w="0" w:type="dxa"/>
              <w:right w:w="108" w:type="dxa"/>
            </w:tcMar>
          </w:tcPr>
          <w:p w14:paraId="6517652B" w14:textId="77777777" w:rsidR="005B5BC5" w:rsidRPr="001B1277" w:rsidRDefault="005B5BC5">
            <w:pPr>
              <w:ind w:firstLine="0"/>
              <w:jc w:val="left"/>
              <w:rPr>
                <w:rFonts w:ascii="Times New Roman" w:hAnsi="Times New Roman" w:cs="Times New Roman"/>
                <w:sz w:val="24"/>
                <w:szCs w:val="24"/>
              </w:rPr>
            </w:pPr>
            <w:r w:rsidRPr="001B127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6" w:type="dxa"/>
            <w:shd w:val="clear" w:color="auto" w:fill="auto"/>
            <w:tcMar>
              <w:top w:w="0" w:type="dxa"/>
              <w:left w:w="108" w:type="dxa"/>
              <w:bottom w:w="0" w:type="dxa"/>
              <w:right w:w="108" w:type="dxa"/>
            </w:tcMar>
          </w:tcPr>
          <w:p w14:paraId="4D9121A0" w14:textId="3F740D05" w:rsidR="005B5BC5" w:rsidRPr="001B1277" w:rsidRDefault="005B5BC5">
            <w:pPr>
              <w:ind w:firstLine="0"/>
              <w:jc w:val="left"/>
              <w:rPr>
                <w:rFonts w:ascii="Times New Roman" w:hAnsi="Times New Roman" w:cs="Times New Roman"/>
                <w:sz w:val="24"/>
                <w:szCs w:val="24"/>
              </w:rPr>
            </w:pPr>
            <w:r w:rsidRPr="001B1277">
              <w:rPr>
                <w:rFonts w:ascii="Times New Roman" w:hAnsi="Times New Roman" w:cs="Times New Roman"/>
                <w:sz w:val="24"/>
                <w:szCs w:val="24"/>
              </w:rPr>
              <w:t>6 (šešias) darbo dienas nuo pretenzijos gavimo dienos</w:t>
            </w:r>
            <w:r w:rsidR="000D63AC">
              <w:rPr>
                <w:rFonts w:ascii="Times New Roman" w:hAnsi="Times New Roman" w:cs="Times New Roman"/>
                <w:sz w:val="24"/>
                <w:szCs w:val="24"/>
              </w:rPr>
              <w:t>.</w:t>
            </w:r>
          </w:p>
        </w:tc>
        <w:tc>
          <w:tcPr>
            <w:tcW w:w="2573" w:type="dxa"/>
            <w:shd w:val="clear" w:color="auto" w:fill="auto"/>
            <w:tcMar>
              <w:top w:w="0" w:type="dxa"/>
              <w:left w:w="108" w:type="dxa"/>
              <w:bottom w:w="0" w:type="dxa"/>
              <w:right w:w="108" w:type="dxa"/>
            </w:tcMar>
          </w:tcPr>
          <w:p w14:paraId="53C3CC64" w14:textId="77777777" w:rsidR="005B5BC5" w:rsidRPr="001B1277" w:rsidRDefault="005B5BC5">
            <w:pPr>
              <w:rPr>
                <w:rFonts w:ascii="Times New Roman" w:hAnsi="Times New Roman" w:cs="Times New Roman"/>
                <w:sz w:val="24"/>
                <w:szCs w:val="24"/>
              </w:rPr>
            </w:pPr>
          </w:p>
        </w:tc>
      </w:tr>
      <w:tr w:rsidR="005B5BC5" w:rsidRPr="000067E8" w14:paraId="6DC23C9D" w14:textId="77777777" w:rsidTr="001B1277">
        <w:trPr>
          <w:trHeight w:val="20"/>
        </w:trPr>
        <w:tc>
          <w:tcPr>
            <w:tcW w:w="1021" w:type="dxa"/>
            <w:shd w:val="clear" w:color="auto" w:fill="auto"/>
            <w:tcMar>
              <w:top w:w="0" w:type="dxa"/>
              <w:left w:w="108" w:type="dxa"/>
              <w:bottom w:w="0" w:type="dxa"/>
              <w:right w:w="108" w:type="dxa"/>
            </w:tcMar>
          </w:tcPr>
          <w:p w14:paraId="2C6BE545" w14:textId="0E3E0AD3" w:rsidR="005B5BC5" w:rsidRPr="001B1277" w:rsidRDefault="00760072">
            <w:pPr>
              <w:ind w:firstLine="0"/>
              <w:jc w:val="center"/>
              <w:rPr>
                <w:rFonts w:ascii="Times New Roman" w:hAnsi="Times New Roman" w:cs="Times New Roman"/>
                <w:bCs/>
                <w:sz w:val="24"/>
                <w:szCs w:val="24"/>
              </w:rPr>
            </w:pPr>
            <w:r w:rsidRPr="001B1277">
              <w:rPr>
                <w:rFonts w:ascii="Times New Roman" w:hAnsi="Times New Roman" w:cs="Times New Roman"/>
                <w:bCs/>
                <w:sz w:val="24"/>
                <w:szCs w:val="24"/>
              </w:rPr>
              <w:t>9.</w:t>
            </w:r>
          </w:p>
        </w:tc>
        <w:tc>
          <w:tcPr>
            <w:tcW w:w="3402" w:type="dxa"/>
            <w:shd w:val="clear" w:color="auto" w:fill="auto"/>
            <w:tcMar>
              <w:top w:w="0" w:type="dxa"/>
              <w:left w:w="108" w:type="dxa"/>
              <w:bottom w:w="0" w:type="dxa"/>
              <w:right w:w="108" w:type="dxa"/>
            </w:tcMar>
          </w:tcPr>
          <w:p w14:paraId="42475EC2" w14:textId="77777777" w:rsidR="005B5BC5" w:rsidRPr="001B1277" w:rsidRDefault="005B5BC5">
            <w:pPr>
              <w:ind w:firstLine="0"/>
              <w:jc w:val="left"/>
              <w:rPr>
                <w:rFonts w:ascii="Times New Roman" w:hAnsi="Times New Roman" w:cs="Times New Roman"/>
                <w:bCs/>
                <w:sz w:val="24"/>
                <w:szCs w:val="24"/>
              </w:rPr>
            </w:pPr>
            <w:r w:rsidRPr="001B127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1277">
              <w:rPr>
                <w:rFonts w:ascii="Times New Roman" w:hAnsi="Times New Roman" w:cs="Times New Roman"/>
                <w:bCs/>
                <w:sz w:val="24"/>
                <w:szCs w:val="24"/>
              </w:rPr>
              <w:t xml:space="preserve"> (išskyrus ieškinį dėl sutarties pripažinimo negaliojančia) </w:t>
            </w:r>
          </w:p>
        </w:tc>
        <w:tc>
          <w:tcPr>
            <w:tcW w:w="3686" w:type="dxa"/>
            <w:shd w:val="clear" w:color="auto" w:fill="auto"/>
            <w:tcMar>
              <w:top w:w="0" w:type="dxa"/>
              <w:left w:w="108" w:type="dxa"/>
              <w:bottom w:w="0" w:type="dxa"/>
              <w:right w:w="108" w:type="dxa"/>
            </w:tcMar>
          </w:tcPr>
          <w:p w14:paraId="470B1862" w14:textId="77777777" w:rsidR="005B5BC5" w:rsidRPr="001B1277" w:rsidRDefault="005B5BC5">
            <w:pPr>
              <w:ind w:firstLine="0"/>
              <w:jc w:val="left"/>
              <w:rPr>
                <w:rFonts w:ascii="Times New Roman" w:hAnsi="Times New Roman" w:cs="Times New Roman"/>
                <w:sz w:val="24"/>
                <w:szCs w:val="24"/>
              </w:rPr>
            </w:pPr>
            <w:r w:rsidRPr="001B127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573" w:type="dxa"/>
            <w:shd w:val="clear" w:color="auto" w:fill="auto"/>
            <w:tcMar>
              <w:top w:w="0" w:type="dxa"/>
              <w:left w:w="108" w:type="dxa"/>
              <w:bottom w:w="0" w:type="dxa"/>
              <w:right w:w="108" w:type="dxa"/>
            </w:tcMar>
          </w:tcPr>
          <w:p w14:paraId="0FB354A0" w14:textId="77777777" w:rsidR="005B5BC5" w:rsidRPr="001B1277" w:rsidRDefault="005B5BC5">
            <w:pPr>
              <w:rPr>
                <w:rFonts w:ascii="Times New Roman" w:hAnsi="Times New Roman" w:cs="Times New Roman"/>
                <w:sz w:val="24"/>
                <w:szCs w:val="24"/>
              </w:rPr>
            </w:pPr>
          </w:p>
        </w:tc>
      </w:tr>
      <w:bookmarkEnd w:id="10"/>
    </w:tbl>
    <w:p w14:paraId="4E44000F" w14:textId="77777777" w:rsidR="00D719D6" w:rsidRDefault="00D719D6" w:rsidP="00D719D6">
      <w:pPr>
        <w:jc w:val="center"/>
        <w:rPr>
          <w:rFonts w:ascii="Arial" w:eastAsia="Arial" w:hAnsi="Arial" w:cs="Arial"/>
        </w:rPr>
      </w:pPr>
    </w:p>
    <w:p w14:paraId="1B802C84" w14:textId="77777777" w:rsidR="00D719D6" w:rsidRDefault="00D719D6" w:rsidP="00D719D6">
      <w:pPr>
        <w:jc w:val="center"/>
        <w:rPr>
          <w:rFonts w:ascii="Arial" w:eastAsia="Arial" w:hAnsi="Arial" w:cs="Arial"/>
        </w:rPr>
      </w:pPr>
    </w:p>
    <w:p w14:paraId="5FD1F759" w14:textId="77777777" w:rsidR="00D719D6" w:rsidRDefault="00D719D6" w:rsidP="00D719D6">
      <w:pPr>
        <w:jc w:val="center"/>
        <w:rPr>
          <w:rFonts w:ascii="Arial" w:eastAsia="Arial" w:hAnsi="Arial" w:cs="Arial"/>
        </w:rPr>
      </w:pPr>
    </w:p>
    <w:p w14:paraId="613FE0CE" w14:textId="5C2057B7" w:rsidR="00D719D6" w:rsidRDefault="00D719D6" w:rsidP="00D719D6">
      <w:pPr>
        <w:jc w:val="center"/>
        <w:rPr>
          <w:rFonts w:ascii="Arial" w:eastAsia="Arial" w:hAnsi="Arial" w:cs="Arial"/>
        </w:rPr>
      </w:pPr>
      <w:r>
        <w:rPr>
          <w:rFonts w:ascii="Arial" w:eastAsia="Arial" w:hAnsi="Arial" w:cs="Arial"/>
        </w:rPr>
        <w:t>_________</w:t>
      </w:r>
    </w:p>
    <w:p w14:paraId="6AA02ABC" w14:textId="77777777" w:rsidR="00D719D6" w:rsidRDefault="00D719D6" w:rsidP="00D719D6">
      <w:pPr>
        <w:jc w:val="center"/>
        <w:rPr>
          <w:rFonts w:ascii="Arial" w:eastAsia="Arial" w:hAnsi="Arial" w:cs="Arial"/>
          <w:b/>
          <w:smallCaps/>
        </w:rPr>
      </w:pPr>
    </w:p>
    <w:p w14:paraId="1023FC18" w14:textId="77AA22EC" w:rsidR="00027412" w:rsidRDefault="00027412" w:rsidP="00D719D6">
      <w:pPr>
        <w:pStyle w:val="Heading9"/>
        <w:numPr>
          <w:ilvl w:val="0"/>
          <w:numId w:val="0"/>
        </w:numPr>
      </w:pPr>
    </w:p>
    <w:sectPr w:rsidR="00027412" w:rsidSect="0091257F">
      <w:headerReference w:type="default" r:id="rId15"/>
      <w:footerReference w:type="default" r:id="rId16"/>
      <w:headerReference w:type="first" r:id="rId17"/>
      <w:footerReference w:type="first" r:id="rId18"/>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05B99" w14:textId="77777777" w:rsidR="00EB76E3" w:rsidRDefault="00EB76E3" w:rsidP="00D05666">
      <w:r>
        <w:separator/>
      </w:r>
    </w:p>
  </w:endnote>
  <w:endnote w:type="continuationSeparator" w:id="0">
    <w:p w14:paraId="1B246A04" w14:textId="77777777" w:rsidR="00EB76E3" w:rsidRDefault="00EB76E3" w:rsidP="00D05666">
      <w:r>
        <w:continuationSeparator/>
      </w:r>
    </w:p>
  </w:endnote>
  <w:endnote w:type="continuationNotice" w:id="1">
    <w:p w14:paraId="3073EEA4" w14:textId="77777777" w:rsidR="00EB76E3" w:rsidRDefault="00EB7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EB76E3" w14:paraId="005FD67C" w14:textId="77777777" w:rsidTr="006B1A30">
      <w:trPr>
        <w:trHeight w:val="300"/>
      </w:trPr>
      <w:tc>
        <w:tcPr>
          <w:tcW w:w="3320" w:type="dxa"/>
        </w:tcPr>
        <w:p w14:paraId="12AA6103" w14:textId="5395B083" w:rsidR="00EB76E3" w:rsidRDefault="00EB76E3" w:rsidP="006B1A30">
          <w:pPr>
            <w:pStyle w:val="Header"/>
            <w:ind w:left="-115"/>
            <w:jc w:val="left"/>
          </w:pPr>
        </w:p>
      </w:tc>
      <w:tc>
        <w:tcPr>
          <w:tcW w:w="3320" w:type="dxa"/>
        </w:tcPr>
        <w:p w14:paraId="5372919C" w14:textId="3F510446" w:rsidR="00EB76E3" w:rsidRDefault="00EB76E3" w:rsidP="006B1A30">
          <w:pPr>
            <w:pStyle w:val="Header"/>
            <w:jc w:val="center"/>
          </w:pPr>
        </w:p>
      </w:tc>
      <w:tc>
        <w:tcPr>
          <w:tcW w:w="3320" w:type="dxa"/>
        </w:tcPr>
        <w:p w14:paraId="46DF4335" w14:textId="4D777ED1" w:rsidR="00EB76E3" w:rsidRDefault="00EB76E3" w:rsidP="006B1A30">
          <w:pPr>
            <w:pStyle w:val="Header"/>
            <w:ind w:right="-115"/>
            <w:jc w:val="right"/>
          </w:pPr>
        </w:p>
      </w:tc>
    </w:tr>
  </w:tbl>
  <w:p w14:paraId="2F1AB6B3" w14:textId="0E422935" w:rsidR="00EB76E3" w:rsidRDefault="00EB7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EB76E3" w14:paraId="38348E9A" w14:textId="77777777" w:rsidTr="006B1A30">
      <w:trPr>
        <w:trHeight w:val="300"/>
      </w:trPr>
      <w:tc>
        <w:tcPr>
          <w:tcW w:w="3320" w:type="dxa"/>
        </w:tcPr>
        <w:p w14:paraId="591B1137" w14:textId="15A8E5E9" w:rsidR="00EB76E3" w:rsidRDefault="00EB76E3" w:rsidP="006B1A30">
          <w:pPr>
            <w:pStyle w:val="Header"/>
            <w:ind w:left="-115"/>
            <w:jc w:val="left"/>
          </w:pPr>
        </w:p>
      </w:tc>
      <w:tc>
        <w:tcPr>
          <w:tcW w:w="3320" w:type="dxa"/>
        </w:tcPr>
        <w:p w14:paraId="6F1B616C" w14:textId="403DF0C7" w:rsidR="00EB76E3" w:rsidRDefault="00EB76E3" w:rsidP="006B1A30">
          <w:pPr>
            <w:pStyle w:val="Header"/>
            <w:jc w:val="center"/>
          </w:pPr>
        </w:p>
      </w:tc>
      <w:tc>
        <w:tcPr>
          <w:tcW w:w="3320" w:type="dxa"/>
        </w:tcPr>
        <w:p w14:paraId="74D61361" w14:textId="164A23CE" w:rsidR="00EB76E3" w:rsidRDefault="00EB76E3" w:rsidP="006B1A30">
          <w:pPr>
            <w:pStyle w:val="Header"/>
            <w:ind w:right="-115"/>
            <w:jc w:val="right"/>
          </w:pPr>
        </w:p>
      </w:tc>
    </w:tr>
  </w:tbl>
  <w:p w14:paraId="4A72585F" w14:textId="60B1B6B2" w:rsidR="00EB76E3" w:rsidRDefault="00EB7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942752"/>
      <w:docPartObj>
        <w:docPartGallery w:val="Page Numbers (Bottom of Page)"/>
        <w:docPartUnique/>
      </w:docPartObj>
    </w:sdtPr>
    <w:sdtEndPr>
      <w:rPr>
        <w:noProof/>
      </w:rPr>
    </w:sdtEndPr>
    <w:sdtContent>
      <w:p w14:paraId="2CBEB12C" w14:textId="64F7DAB1" w:rsidR="00EB76E3" w:rsidRDefault="00EB76E3">
        <w:pPr>
          <w:pStyle w:val="Footer"/>
          <w:jc w:val="center"/>
        </w:pPr>
        <w:r>
          <w:fldChar w:fldCharType="begin"/>
        </w:r>
        <w:r>
          <w:instrText xml:space="preserve"> PAGE   \* MERGEFORMAT </w:instrText>
        </w:r>
        <w:r>
          <w:fldChar w:fldCharType="separate"/>
        </w:r>
        <w:r w:rsidR="00781F27">
          <w:rPr>
            <w:noProof/>
          </w:rPr>
          <w:t>14</w:t>
        </w:r>
        <w:r>
          <w:rPr>
            <w:noProof/>
          </w:rPr>
          <w:fldChar w:fldCharType="end"/>
        </w:r>
      </w:p>
    </w:sdtContent>
  </w:sdt>
  <w:p w14:paraId="1418C709" w14:textId="2F0E40AA" w:rsidR="00EB76E3" w:rsidRDefault="00EB76E3"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B76E3" w14:paraId="26379111" w14:textId="77777777" w:rsidTr="0B831528">
      <w:tc>
        <w:tcPr>
          <w:tcW w:w="3600" w:type="dxa"/>
        </w:tcPr>
        <w:p w14:paraId="47E711C1" w14:textId="19AB4DF1" w:rsidR="00EB76E3" w:rsidRDefault="00EB76E3" w:rsidP="0B831528">
          <w:pPr>
            <w:pStyle w:val="Header"/>
            <w:ind w:left="-115"/>
            <w:jc w:val="left"/>
          </w:pPr>
        </w:p>
      </w:tc>
      <w:tc>
        <w:tcPr>
          <w:tcW w:w="3600" w:type="dxa"/>
        </w:tcPr>
        <w:p w14:paraId="1A5949BA" w14:textId="5C596B32" w:rsidR="00EB76E3" w:rsidRDefault="00EB76E3" w:rsidP="0B831528">
          <w:pPr>
            <w:pStyle w:val="Header"/>
            <w:jc w:val="center"/>
          </w:pPr>
        </w:p>
      </w:tc>
      <w:tc>
        <w:tcPr>
          <w:tcW w:w="3600" w:type="dxa"/>
        </w:tcPr>
        <w:p w14:paraId="397999A9" w14:textId="74BE2DF9" w:rsidR="00EB76E3" w:rsidRDefault="00EB76E3" w:rsidP="0B831528">
          <w:pPr>
            <w:pStyle w:val="Header"/>
            <w:ind w:right="-115"/>
            <w:jc w:val="right"/>
          </w:pPr>
        </w:p>
      </w:tc>
    </w:tr>
  </w:tbl>
  <w:p w14:paraId="16BE47DF" w14:textId="0FE8012D" w:rsidR="00EB76E3" w:rsidRDefault="00EB76E3"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3E3E0" w14:textId="77777777" w:rsidR="00EB76E3" w:rsidRDefault="00EB76E3" w:rsidP="00D05666">
      <w:r>
        <w:separator/>
      </w:r>
    </w:p>
  </w:footnote>
  <w:footnote w:type="continuationSeparator" w:id="0">
    <w:p w14:paraId="1FD21738" w14:textId="77777777" w:rsidR="00EB76E3" w:rsidRDefault="00EB76E3" w:rsidP="00D05666">
      <w:r>
        <w:continuationSeparator/>
      </w:r>
    </w:p>
  </w:footnote>
  <w:footnote w:type="continuationNotice" w:id="1">
    <w:p w14:paraId="56D4E9EE" w14:textId="77777777" w:rsidR="00EB76E3" w:rsidRDefault="00EB76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EB76E3" w14:paraId="7B9BF058" w14:textId="77777777" w:rsidTr="006B1A30">
      <w:trPr>
        <w:trHeight w:val="300"/>
      </w:trPr>
      <w:tc>
        <w:tcPr>
          <w:tcW w:w="3320" w:type="dxa"/>
        </w:tcPr>
        <w:p w14:paraId="3BAACE48" w14:textId="1768BBAF" w:rsidR="00EB76E3" w:rsidRDefault="00EB76E3" w:rsidP="00AE7102">
          <w:pPr>
            <w:pStyle w:val="Header"/>
            <w:ind w:firstLine="0"/>
            <w:jc w:val="left"/>
          </w:pPr>
        </w:p>
      </w:tc>
      <w:tc>
        <w:tcPr>
          <w:tcW w:w="3320" w:type="dxa"/>
        </w:tcPr>
        <w:p w14:paraId="5149BA27" w14:textId="0E1D5DF5" w:rsidR="00EB76E3" w:rsidRDefault="00EB76E3" w:rsidP="006B1A30">
          <w:pPr>
            <w:pStyle w:val="Header"/>
            <w:jc w:val="center"/>
          </w:pPr>
        </w:p>
      </w:tc>
      <w:tc>
        <w:tcPr>
          <w:tcW w:w="3320" w:type="dxa"/>
        </w:tcPr>
        <w:p w14:paraId="2E580469" w14:textId="4A3F4DE0" w:rsidR="00EB76E3" w:rsidRDefault="00EB76E3" w:rsidP="006B1A30">
          <w:pPr>
            <w:pStyle w:val="Header"/>
            <w:ind w:right="-115"/>
            <w:jc w:val="right"/>
          </w:pPr>
        </w:p>
      </w:tc>
    </w:tr>
  </w:tbl>
  <w:p w14:paraId="508B778C" w14:textId="2E1CF544" w:rsidR="00EB76E3" w:rsidRDefault="00EB76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1F4CB3C7" w14:textId="6F48708C" w:rsidR="00EB76E3" w:rsidRDefault="00EB76E3">
        <w:pPr>
          <w:pStyle w:val="Header"/>
          <w:jc w:val="center"/>
        </w:pPr>
      </w:p>
      <w:p w14:paraId="092CAD6D" w14:textId="0C2FC2B1" w:rsidR="00EB76E3" w:rsidRDefault="00781F27">
        <w:pPr>
          <w:pStyle w:val="Header"/>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EB76E3" w:rsidRDefault="00EB76E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10888B30"/>
    <w:lvl w:ilvl="0">
      <w:start w:val="2"/>
      <w:numFmt w:val="decimal"/>
      <w:lvlText w:val="%1."/>
      <w:lvlJc w:val="left"/>
      <w:pPr>
        <w:ind w:left="5607" w:hanging="360"/>
      </w:pPr>
      <w:rPr>
        <w:rFonts w:hint="default"/>
        <w:i w:val="0"/>
      </w:rPr>
    </w:lvl>
    <w:lvl w:ilvl="1">
      <w:start w:val="1"/>
      <w:numFmt w:val="lowerLetter"/>
      <w:lvlText w:val="%2."/>
      <w:lvlJc w:val="left"/>
      <w:pPr>
        <w:ind w:left="6119" w:hanging="360"/>
      </w:pPr>
      <w:rPr>
        <w:rFonts w:hint="default"/>
      </w:rPr>
    </w:lvl>
    <w:lvl w:ilvl="2">
      <w:start w:val="1"/>
      <w:numFmt w:val="lowerRoman"/>
      <w:lvlText w:val="%3."/>
      <w:lvlJc w:val="right"/>
      <w:pPr>
        <w:ind w:left="6839" w:hanging="180"/>
      </w:pPr>
      <w:rPr>
        <w:rFonts w:hint="default"/>
      </w:rPr>
    </w:lvl>
    <w:lvl w:ilvl="3">
      <w:start w:val="1"/>
      <w:numFmt w:val="bullet"/>
      <w:lvlText w:val=""/>
      <w:lvlJc w:val="left"/>
      <w:pPr>
        <w:ind w:left="7559" w:hanging="360"/>
      </w:pPr>
      <w:rPr>
        <w:rFonts w:ascii="Symbol" w:hAnsi="Symbol" w:hint="default"/>
      </w:rPr>
    </w:lvl>
    <w:lvl w:ilvl="4">
      <w:start w:val="1"/>
      <w:numFmt w:val="lowerLetter"/>
      <w:lvlText w:val="%5."/>
      <w:lvlJc w:val="left"/>
      <w:pPr>
        <w:ind w:left="8279" w:hanging="360"/>
      </w:pPr>
      <w:rPr>
        <w:rFonts w:hint="default"/>
      </w:rPr>
    </w:lvl>
    <w:lvl w:ilvl="5">
      <w:start w:val="1"/>
      <w:numFmt w:val="lowerRoman"/>
      <w:lvlText w:val="%6."/>
      <w:lvlJc w:val="right"/>
      <w:pPr>
        <w:ind w:left="8999" w:hanging="180"/>
      </w:pPr>
      <w:rPr>
        <w:rFonts w:hint="default"/>
      </w:rPr>
    </w:lvl>
    <w:lvl w:ilvl="6">
      <w:start w:val="1"/>
      <w:numFmt w:val="decimal"/>
      <w:lvlText w:val="%7."/>
      <w:lvlJc w:val="left"/>
      <w:pPr>
        <w:ind w:left="9719" w:hanging="360"/>
      </w:pPr>
      <w:rPr>
        <w:rFonts w:hint="default"/>
      </w:rPr>
    </w:lvl>
    <w:lvl w:ilvl="7">
      <w:start w:val="1"/>
      <w:numFmt w:val="lowerLetter"/>
      <w:lvlText w:val="%8."/>
      <w:lvlJc w:val="left"/>
      <w:pPr>
        <w:ind w:left="10439" w:hanging="360"/>
      </w:pPr>
      <w:rPr>
        <w:rFonts w:hint="default"/>
      </w:rPr>
    </w:lvl>
    <w:lvl w:ilvl="8">
      <w:start w:val="1"/>
      <w:numFmt w:val="lowerRoman"/>
      <w:lvlText w:val="%9."/>
      <w:lvlJc w:val="right"/>
      <w:pPr>
        <w:ind w:left="11159" w:hanging="180"/>
      </w:pPr>
      <w:rPr>
        <w:rFonts w:hint="default"/>
      </w:rPr>
    </w:lvl>
  </w:abstractNum>
  <w:abstractNum w:abstractNumId="1" w15:restartNumberingAfterBreak="0">
    <w:nsid w:val="03615F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B45D59"/>
    <w:multiLevelType w:val="multilevel"/>
    <w:tmpl w:val="0409001F"/>
    <w:lvl w:ilvl="0">
      <w:start w:val="1"/>
      <w:numFmt w:val="decimal"/>
      <w:lvlText w:val="%1."/>
      <w:lvlJc w:val="left"/>
      <w:pPr>
        <w:ind w:left="360" w:hanging="360"/>
      </w:pPr>
      <w:rPr>
        <w:rFonts w:hint="default"/>
        <w:b w:val="0"/>
        <w:bCs w:val="0"/>
        <w:caps w:val="0"/>
        <w:smallCaps w:val="0"/>
        <w:strike w:val="0"/>
        <w:dstrike w:val="0"/>
        <w:color w:val="auto"/>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1.%2."/>
      <w:lvlJc w:val="left"/>
      <w:pPr>
        <w:ind w:left="792" w:hanging="432"/>
      </w:pPr>
      <w:rPr>
        <w:rFonts w:hint="default"/>
        <w:i w:val="0"/>
        <w:iCs w:val="0"/>
        <w:caps w:val="0"/>
        <w:smallCaps w:val="0"/>
        <w:strike w:val="0"/>
        <w:dstrike w:val="0"/>
        <w:color w:val="auto"/>
        <w:spacing w:val="0"/>
        <w:kern w:val="0"/>
        <w:position w:val="0"/>
        <w:sz w:val="26"/>
        <w:szCs w:val="26"/>
        <w:u w:val="none" w:color="000000"/>
        <w:vertAlign w:val="baseline"/>
        <w:rtl w:val="0"/>
        <w14:textOutline w14:w="0" w14:cap="rnd" w14:cmpd="sng" w14:algn="ctr">
          <w14:noFill/>
          <w14:prstDash w14:val="solid"/>
          <w14:bevel/>
        </w14:textOutline>
      </w:rPr>
    </w:lvl>
    <w:lvl w:ilvl="2">
      <w:start w:val="1"/>
      <w:numFmt w:val="decimal"/>
      <w:lvlText w:val="%1.%2.%3."/>
      <w:lvlJc w:val="left"/>
      <w:pPr>
        <w:ind w:left="1224" w:hanging="504"/>
      </w:pPr>
      <w:rPr>
        <w:rFonts w:hint="default"/>
        <w:caps w:val="0"/>
        <w:smallCaps w:val="0"/>
        <w:strike w:val="0"/>
        <w:dstrike w:val="0"/>
        <w:color w:val="00B05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1.%2.%3.%4."/>
      <w:lvlJc w:val="left"/>
      <w:pPr>
        <w:ind w:left="1728" w:hanging="648"/>
      </w:pPr>
      <w:rPr>
        <w:rFonts w:hint="default"/>
        <w:caps w:val="0"/>
        <w:smallCaps w:val="0"/>
        <w:strike w:val="0"/>
        <w:dstrike w:val="0"/>
        <w:color w:val="00B05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1.%2.%3.%4.%5."/>
      <w:lvlJc w:val="left"/>
      <w:pPr>
        <w:ind w:left="2232" w:hanging="792"/>
      </w:pPr>
      <w:rPr>
        <w:rFonts w:hint="default"/>
        <w:caps w:val="0"/>
        <w:smallCaps w:val="0"/>
        <w:strike w:val="0"/>
        <w:dstrike w:val="0"/>
        <w:color w:val="00B05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1.%2.%3.%4.%5.%6."/>
      <w:lvlJc w:val="left"/>
      <w:pPr>
        <w:ind w:left="2736" w:hanging="936"/>
      </w:pPr>
      <w:rPr>
        <w:rFonts w:hint="default"/>
        <w:caps w:val="0"/>
        <w:smallCaps w:val="0"/>
        <w:strike w:val="0"/>
        <w:dstrike w:val="0"/>
        <w:color w:val="00B05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1.%2.%3.%4.%5.%6.%7."/>
      <w:lvlJc w:val="left"/>
      <w:pPr>
        <w:ind w:left="3240" w:hanging="1080"/>
      </w:pPr>
      <w:rPr>
        <w:rFonts w:hint="default"/>
        <w:caps w:val="0"/>
        <w:smallCaps w:val="0"/>
        <w:strike w:val="0"/>
        <w:dstrike w:val="0"/>
        <w:color w:val="00B05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1.%2.%3.%4.%5.%6.%7.%8."/>
      <w:lvlJc w:val="left"/>
      <w:pPr>
        <w:ind w:left="3744" w:hanging="1224"/>
      </w:pPr>
      <w:rPr>
        <w:rFonts w:hint="default"/>
        <w:caps w:val="0"/>
        <w:smallCaps w:val="0"/>
        <w:strike w:val="0"/>
        <w:dstrike w:val="0"/>
        <w:color w:val="00B05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1.%2.%3.%4.%5.%6.%7.%8.%9."/>
      <w:lvlJc w:val="left"/>
      <w:pPr>
        <w:ind w:left="4320" w:hanging="1440"/>
      </w:pPr>
      <w:rPr>
        <w:rFonts w:hint="default"/>
        <w:caps w:val="0"/>
        <w:smallCaps w:val="0"/>
        <w:strike w:val="0"/>
        <w:dstrike w:val="0"/>
        <w:color w:val="00B05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079F22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D32F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E934B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1E3779"/>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17357E7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163A49"/>
    <w:multiLevelType w:val="hybridMultilevel"/>
    <w:tmpl w:val="AEEC40C2"/>
    <w:lvl w:ilvl="0" w:tplc="E576A43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1" w15:restartNumberingAfterBreak="0">
    <w:nsid w:val="23983732"/>
    <w:multiLevelType w:val="multilevel"/>
    <w:tmpl w:val="0809001F"/>
    <w:numStyleLink w:val="Style1"/>
  </w:abstractNum>
  <w:abstractNum w:abstractNumId="12" w15:restartNumberingAfterBreak="0">
    <w:nsid w:val="25EA28E3"/>
    <w:multiLevelType w:val="multilevel"/>
    <w:tmpl w:val="9C504D4A"/>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3" w15:restartNumberingAfterBreak="0">
    <w:nsid w:val="291834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BA01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146E076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2551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48015D"/>
    <w:multiLevelType w:val="multilevel"/>
    <w:tmpl w:val="0809001F"/>
    <w:numStyleLink w:val="Style1"/>
  </w:abstractNum>
  <w:abstractNum w:abstractNumId="18" w15:restartNumberingAfterBreak="0">
    <w:nsid w:val="33E47C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303E2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57E677C"/>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3BAA3809"/>
    <w:multiLevelType w:val="multilevel"/>
    <w:tmpl w:val="0809001F"/>
    <w:numStyleLink w:val="Style1"/>
  </w:abstractNum>
  <w:abstractNum w:abstractNumId="22" w15:restartNumberingAfterBreak="0">
    <w:nsid w:val="3D953AEC"/>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3DFF0DBC"/>
    <w:multiLevelType w:val="multilevel"/>
    <w:tmpl w:val="2634F0D0"/>
    <w:lvl w:ilvl="0">
      <w:start w:val="7"/>
      <w:numFmt w:val="decimal"/>
      <w:lvlText w:val="%1."/>
      <w:lvlJc w:val="left"/>
      <w:pPr>
        <w:ind w:left="585" w:hanging="585"/>
      </w:pPr>
      <w:rPr>
        <w:rFonts w:eastAsia="Calibri" w:hint="default"/>
        <w:sz w:val="26"/>
      </w:rPr>
    </w:lvl>
    <w:lvl w:ilvl="1">
      <w:start w:val="3"/>
      <w:numFmt w:val="decimal"/>
      <w:lvlText w:val="%1.%2."/>
      <w:lvlJc w:val="left"/>
      <w:pPr>
        <w:ind w:left="933" w:hanging="585"/>
      </w:pPr>
      <w:rPr>
        <w:rFonts w:eastAsia="Calibri" w:hint="default"/>
        <w:sz w:val="26"/>
      </w:rPr>
    </w:lvl>
    <w:lvl w:ilvl="2">
      <w:start w:val="1"/>
      <w:numFmt w:val="decimal"/>
      <w:lvlText w:val="%1.%2.%3."/>
      <w:lvlJc w:val="left"/>
      <w:pPr>
        <w:ind w:left="1416" w:hanging="720"/>
      </w:pPr>
      <w:rPr>
        <w:rFonts w:eastAsia="Calibri" w:hint="default"/>
        <w:sz w:val="26"/>
      </w:rPr>
    </w:lvl>
    <w:lvl w:ilvl="3">
      <w:start w:val="1"/>
      <w:numFmt w:val="decimal"/>
      <w:lvlText w:val="%1.%2.%3.%4."/>
      <w:lvlJc w:val="left"/>
      <w:pPr>
        <w:ind w:left="1764" w:hanging="720"/>
      </w:pPr>
      <w:rPr>
        <w:rFonts w:eastAsia="Calibri" w:hint="default"/>
        <w:sz w:val="26"/>
      </w:rPr>
    </w:lvl>
    <w:lvl w:ilvl="4">
      <w:start w:val="1"/>
      <w:numFmt w:val="decimal"/>
      <w:lvlText w:val="%1.%2.%3.%4.%5."/>
      <w:lvlJc w:val="left"/>
      <w:pPr>
        <w:ind w:left="2472" w:hanging="1080"/>
      </w:pPr>
      <w:rPr>
        <w:rFonts w:eastAsia="Calibri" w:hint="default"/>
        <w:sz w:val="26"/>
      </w:rPr>
    </w:lvl>
    <w:lvl w:ilvl="5">
      <w:start w:val="1"/>
      <w:numFmt w:val="decimal"/>
      <w:lvlText w:val="%1.%2.%3.%4.%5.%6."/>
      <w:lvlJc w:val="left"/>
      <w:pPr>
        <w:ind w:left="2820" w:hanging="1080"/>
      </w:pPr>
      <w:rPr>
        <w:rFonts w:eastAsia="Calibri" w:hint="default"/>
        <w:sz w:val="26"/>
      </w:rPr>
    </w:lvl>
    <w:lvl w:ilvl="6">
      <w:start w:val="1"/>
      <w:numFmt w:val="decimal"/>
      <w:lvlText w:val="%1.%2.%3.%4.%5.%6.%7."/>
      <w:lvlJc w:val="left"/>
      <w:pPr>
        <w:ind w:left="3528" w:hanging="1440"/>
      </w:pPr>
      <w:rPr>
        <w:rFonts w:eastAsia="Calibri" w:hint="default"/>
        <w:sz w:val="26"/>
      </w:rPr>
    </w:lvl>
    <w:lvl w:ilvl="7">
      <w:start w:val="1"/>
      <w:numFmt w:val="decimal"/>
      <w:lvlText w:val="%1.%2.%3.%4.%5.%6.%7.%8."/>
      <w:lvlJc w:val="left"/>
      <w:pPr>
        <w:ind w:left="3876" w:hanging="1440"/>
      </w:pPr>
      <w:rPr>
        <w:rFonts w:eastAsia="Calibri" w:hint="default"/>
        <w:sz w:val="26"/>
      </w:rPr>
    </w:lvl>
    <w:lvl w:ilvl="8">
      <w:start w:val="1"/>
      <w:numFmt w:val="decimal"/>
      <w:lvlText w:val="%1.%2.%3.%4.%5.%6.%7.%8.%9."/>
      <w:lvlJc w:val="left"/>
      <w:pPr>
        <w:ind w:left="4224" w:hanging="1440"/>
      </w:pPr>
      <w:rPr>
        <w:rFonts w:eastAsia="Calibri" w:hint="default"/>
        <w:sz w:val="26"/>
      </w:r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8E3056F2"/>
    <w:numStyleLink w:val="CurrentList1"/>
  </w:abstractNum>
  <w:abstractNum w:abstractNumId="26" w15:restartNumberingAfterBreak="0">
    <w:nsid w:val="438875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7E6597"/>
    <w:multiLevelType w:val="hybridMultilevel"/>
    <w:tmpl w:val="48E851DE"/>
    <w:lvl w:ilvl="0" w:tplc="CA50DCFC">
      <w:start w:val="1"/>
      <w:numFmt w:val="bullet"/>
      <w:lvlText w:val="o"/>
      <w:lvlJc w:val="left"/>
      <w:pPr>
        <w:ind w:left="2137" w:hanging="360"/>
      </w:pPr>
      <w:rPr>
        <w:rFonts w:ascii="Courier New" w:hAnsi="Courier New" w:hint="default"/>
      </w:rPr>
    </w:lvl>
    <w:lvl w:ilvl="1" w:tplc="04090003" w:tentative="1">
      <w:start w:val="1"/>
      <w:numFmt w:val="bullet"/>
      <w:lvlText w:val="o"/>
      <w:lvlJc w:val="left"/>
      <w:pPr>
        <w:ind w:left="2857" w:hanging="360"/>
      </w:pPr>
      <w:rPr>
        <w:rFonts w:ascii="Courier New" w:hAnsi="Courier New" w:cs="Courier New" w:hint="default"/>
      </w:rPr>
    </w:lvl>
    <w:lvl w:ilvl="2" w:tplc="04090005" w:tentative="1">
      <w:start w:val="1"/>
      <w:numFmt w:val="bullet"/>
      <w:lvlText w:val=""/>
      <w:lvlJc w:val="left"/>
      <w:pPr>
        <w:ind w:left="3577" w:hanging="360"/>
      </w:pPr>
      <w:rPr>
        <w:rFonts w:ascii="Wingdings" w:hAnsi="Wingdings" w:hint="default"/>
      </w:rPr>
    </w:lvl>
    <w:lvl w:ilvl="3" w:tplc="04090001" w:tentative="1">
      <w:start w:val="1"/>
      <w:numFmt w:val="bullet"/>
      <w:lvlText w:val=""/>
      <w:lvlJc w:val="left"/>
      <w:pPr>
        <w:ind w:left="4297" w:hanging="360"/>
      </w:pPr>
      <w:rPr>
        <w:rFonts w:ascii="Symbol" w:hAnsi="Symbol" w:hint="default"/>
      </w:rPr>
    </w:lvl>
    <w:lvl w:ilvl="4" w:tplc="04090003" w:tentative="1">
      <w:start w:val="1"/>
      <w:numFmt w:val="bullet"/>
      <w:lvlText w:val="o"/>
      <w:lvlJc w:val="left"/>
      <w:pPr>
        <w:ind w:left="5017" w:hanging="360"/>
      </w:pPr>
      <w:rPr>
        <w:rFonts w:ascii="Courier New" w:hAnsi="Courier New" w:cs="Courier New" w:hint="default"/>
      </w:rPr>
    </w:lvl>
    <w:lvl w:ilvl="5" w:tplc="04090005" w:tentative="1">
      <w:start w:val="1"/>
      <w:numFmt w:val="bullet"/>
      <w:lvlText w:val=""/>
      <w:lvlJc w:val="left"/>
      <w:pPr>
        <w:ind w:left="5737" w:hanging="360"/>
      </w:pPr>
      <w:rPr>
        <w:rFonts w:ascii="Wingdings" w:hAnsi="Wingdings" w:hint="default"/>
      </w:rPr>
    </w:lvl>
    <w:lvl w:ilvl="6" w:tplc="04090001" w:tentative="1">
      <w:start w:val="1"/>
      <w:numFmt w:val="bullet"/>
      <w:lvlText w:val=""/>
      <w:lvlJc w:val="left"/>
      <w:pPr>
        <w:ind w:left="6457" w:hanging="360"/>
      </w:pPr>
      <w:rPr>
        <w:rFonts w:ascii="Symbol" w:hAnsi="Symbol" w:hint="default"/>
      </w:rPr>
    </w:lvl>
    <w:lvl w:ilvl="7" w:tplc="04090003" w:tentative="1">
      <w:start w:val="1"/>
      <w:numFmt w:val="bullet"/>
      <w:lvlText w:val="o"/>
      <w:lvlJc w:val="left"/>
      <w:pPr>
        <w:ind w:left="7177" w:hanging="360"/>
      </w:pPr>
      <w:rPr>
        <w:rFonts w:ascii="Courier New" w:hAnsi="Courier New" w:cs="Courier New" w:hint="default"/>
      </w:rPr>
    </w:lvl>
    <w:lvl w:ilvl="8" w:tplc="04090005" w:tentative="1">
      <w:start w:val="1"/>
      <w:numFmt w:val="bullet"/>
      <w:lvlText w:val=""/>
      <w:lvlJc w:val="left"/>
      <w:pPr>
        <w:ind w:left="7897" w:hanging="360"/>
      </w:pPr>
      <w:rPr>
        <w:rFonts w:ascii="Wingdings" w:hAnsi="Wingdings" w:hint="default"/>
      </w:rPr>
    </w:lvl>
  </w:abstractNum>
  <w:abstractNum w:abstractNumId="28" w15:restartNumberingAfterBreak="0">
    <w:nsid w:val="4B06749F"/>
    <w:multiLevelType w:val="multilevel"/>
    <w:tmpl w:val="2546701A"/>
    <w:lvl w:ilvl="0">
      <w:start w:val="1"/>
      <w:numFmt w:val="decimal"/>
      <w:lvlText w:val="%1."/>
      <w:lvlJc w:val="left"/>
      <w:pPr>
        <w:ind w:left="360" w:hanging="360"/>
      </w:pPr>
      <w:rPr>
        <w:rFonts w:asciiTheme="minorHAnsi" w:hAnsiTheme="minorHAnsi" w:cstheme="minorHAnsi" w:hint="default"/>
        <w:b w:val="0"/>
        <w:bCs w:val="0"/>
        <w:color w:val="auto"/>
      </w:rPr>
    </w:lvl>
    <w:lvl w:ilvl="1">
      <w:start w:val="1"/>
      <w:numFmt w:val="decimal"/>
      <w:isLgl/>
      <w:lvlText w:val="%1.%2."/>
      <w:lvlJc w:val="left"/>
      <w:pPr>
        <w:ind w:left="1211" w:hanging="360"/>
      </w:pPr>
      <w:rPr>
        <w:rFonts w:asciiTheme="minorHAnsi" w:hAnsiTheme="minorHAnsi" w:cstheme="minorHAnsi" w:hint="default"/>
        <w:i w:val="0"/>
        <w:iCs w:val="0"/>
        <w:color w:val="auto"/>
        <w:sz w:val="26"/>
        <w:szCs w:val="26"/>
      </w:rPr>
    </w:lvl>
    <w:lvl w:ilvl="2">
      <w:start w:val="1"/>
      <w:numFmt w:val="decimal"/>
      <w:isLgl/>
      <w:lvlText w:val="%1.%2.%3."/>
      <w:lvlJc w:val="left"/>
      <w:pPr>
        <w:ind w:left="2114" w:hanging="720"/>
      </w:pPr>
      <w:rPr>
        <w:rFonts w:hint="default"/>
        <w:color w:val="00B050"/>
      </w:rPr>
    </w:lvl>
    <w:lvl w:ilvl="3">
      <w:start w:val="1"/>
      <w:numFmt w:val="decimal"/>
      <w:isLgl/>
      <w:lvlText w:val="%1.%2.%3.%4."/>
      <w:lvlJc w:val="left"/>
      <w:pPr>
        <w:ind w:left="2811" w:hanging="720"/>
      </w:pPr>
      <w:rPr>
        <w:rFonts w:hint="default"/>
        <w:color w:val="00B050"/>
      </w:rPr>
    </w:lvl>
    <w:lvl w:ilvl="4">
      <w:start w:val="1"/>
      <w:numFmt w:val="decimal"/>
      <w:isLgl/>
      <w:lvlText w:val="%1.%2.%3.%4.%5."/>
      <w:lvlJc w:val="left"/>
      <w:pPr>
        <w:ind w:left="3868" w:hanging="1080"/>
      </w:pPr>
      <w:rPr>
        <w:rFonts w:hint="default"/>
        <w:color w:val="00B050"/>
      </w:rPr>
    </w:lvl>
    <w:lvl w:ilvl="5">
      <w:start w:val="1"/>
      <w:numFmt w:val="decimal"/>
      <w:isLgl/>
      <w:lvlText w:val="%1.%2.%3.%4.%5.%6."/>
      <w:lvlJc w:val="left"/>
      <w:pPr>
        <w:ind w:left="4565" w:hanging="1080"/>
      </w:pPr>
      <w:rPr>
        <w:rFonts w:hint="default"/>
        <w:color w:val="00B050"/>
      </w:rPr>
    </w:lvl>
    <w:lvl w:ilvl="6">
      <w:start w:val="1"/>
      <w:numFmt w:val="decimal"/>
      <w:isLgl/>
      <w:lvlText w:val="%1.%2.%3.%4.%5.%6.%7."/>
      <w:lvlJc w:val="left"/>
      <w:pPr>
        <w:ind w:left="5622" w:hanging="1440"/>
      </w:pPr>
      <w:rPr>
        <w:rFonts w:hint="default"/>
        <w:color w:val="00B050"/>
      </w:rPr>
    </w:lvl>
    <w:lvl w:ilvl="7">
      <w:start w:val="1"/>
      <w:numFmt w:val="decimal"/>
      <w:isLgl/>
      <w:lvlText w:val="%1.%2.%3.%4.%5.%6.%7.%8."/>
      <w:lvlJc w:val="left"/>
      <w:pPr>
        <w:ind w:left="6319" w:hanging="1440"/>
      </w:pPr>
      <w:rPr>
        <w:rFonts w:hint="default"/>
        <w:color w:val="00B050"/>
      </w:rPr>
    </w:lvl>
    <w:lvl w:ilvl="8">
      <w:start w:val="1"/>
      <w:numFmt w:val="decimal"/>
      <w:isLgl/>
      <w:lvlText w:val="%1.%2.%3.%4.%5.%6.%7.%8.%9."/>
      <w:lvlJc w:val="left"/>
      <w:pPr>
        <w:ind w:left="7376" w:hanging="1800"/>
      </w:pPr>
      <w:rPr>
        <w:rFonts w:hint="default"/>
        <w:i w:val="0"/>
        <w:iCs/>
        <w:color w:val="00B050"/>
      </w:rPr>
    </w:lvl>
  </w:abstractNum>
  <w:abstractNum w:abstractNumId="29" w15:restartNumberingAfterBreak="0">
    <w:nsid w:val="4CA947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E4864AA"/>
    <w:multiLevelType w:val="multilevel"/>
    <w:tmpl w:val="43FA250C"/>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A0F3701"/>
    <w:multiLevelType w:val="multilevel"/>
    <w:tmpl w:val="84202C4E"/>
    <w:lvl w:ilvl="0">
      <w:start w:val="1"/>
      <w:numFmt w:val="decimal"/>
      <w:lvlText w:val="%1."/>
      <w:lvlJc w:val="left"/>
      <w:pPr>
        <w:ind w:left="1417" w:hanging="360"/>
      </w:pPr>
    </w:lvl>
    <w:lvl w:ilvl="1">
      <w:start w:val="1"/>
      <w:numFmt w:val="decimal"/>
      <w:isLgl/>
      <w:lvlText w:val="%1.%2."/>
      <w:lvlJc w:val="left"/>
      <w:pPr>
        <w:ind w:left="1417" w:hanging="360"/>
      </w:pPr>
      <w:rPr>
        <w:rFonts w:hint="default"/>
      </w:rPr>
    </w:lvl>
    <w:lvl w:ilvl="2">
      <w:start w:val="1"/>
      <w:numFmt w:val="decimal"/>
      <w:isLgl/>
      <w:lvlText w:val="%1.%2.%3."/>
      <w:lvlJc w:val="left"/>
      <w:pPr>
        <w:ind w:left="1777" w:hanging="720"/>
      </w:pPr>
      <w:rPr>
        <w:rFonts w:hint="default"/>
      </w:rPr>
    </w:lvl>
    <w:lvl w:ilvl="3">
      <w:start w:val="1"/>
      <w:numFmt w:val="decimal"/>
      <w:isLgl/>
      <w:lvlText w:val="%1.%2.%3.%4."/>
      <w:lvlJc w:val="left"/>
      <w:pPr>
        <w:ind w:left="1777" w:hanging="720"/>
      </w:pPr>
      <w:rPr>
        <w:rFonts w:hint="default"/>
      </w:rPr>
    </w:lvl>
    <w:lvl w:ilvl="4">
      <w:start w:val="1"/>
      <w:numFmt w:val="decimal"/>
      <w:isLgl/>
      <w:lvlText w:val="%1.%2.%3.%4.%5."/>
      <w:lvlJc w:val="left"/>
      <w:pPr>
        <w:ind w:left="2137" w:hanging="1080"/>
      </w:pPr>
      <w:rPr>
        <w:rFonts w:hint="default"/>
      </w:rPr>
    </w:lvl>
    <w:lvl w:ilvl="5">
      <w:start w:val="1"/>
      <w:numFmt w:val="decimal"/>
      <w:isLgl/>
      <w:lvlText w:val="%1.%2.%3.%4.%5.%6."/>
      <w:lvlJc w:val="left"/>
      <w:pPr>
        <w:ind w:left="2137" w:hanging="1080"/>
      </w:pPr>
      <w:rPr>
        <w:rFonts w:hint="default"/>
      </w:rPr>
    </w:lvl>
    <w:lvl w:ilvl="6">
      <w:start w:val="1"/>
      <w:numFmt w:val="decimal"/>
      <w:isLgl/>
      <w:lvlText w:val="%1.%2.%3.%4.%5.%6.%7."/>
      <w:lvlJc w:val="left"/>
      <w:pPr>
        <w:ind w:left="2497" w:hanging="1440"/>
      </w:pPr>
      <w:rPr>
        <w:rFonts w:hint="default"/>
      </w:rPr>
    </w:lvl>
    <w:lvl w:ilvl="7">
      <w:start w:val="1"/>
      <w:numFmt w:val="decimal"/>
      <w:isLgl/>
      <w:lvlText w:val="%1.%2.%3.%4.%5.%6.%7.%8."/>
      <w:lvlJc w:val="left"/>
      <w:pPr>
        <w:ind w:left="2497" w:hanging="1440"/>
      </w:pPr>
      <w:rPr>
        <w:rFonts w:hint="default"/>
      </w:rPr>
    </w:lvl>
    <w:lvl w:ilvl="8">
      <w:start w:val="1"/>
      <w:numFmt w:val="decimal"/>
      <w:isLgl/>
      <w:lvlText w:val="%1.%2.%3.%4.%5.%6.%7.%8.%9."/>
      <w:lvlJc w:val="left"/>
      <w:pPr>
        <w:ind w:left="2497" w:hanging="1440"/>
      </w:pPr>
      <w:rPr>
        <w:rFonts w:hint="default"/>
      </w:rPr>
    </w:lvl>
  </w:abstractNum>
  <w:abstractNum w:abstractNumId="32" w15:restartNumberingAfterBreak="0">
    <w:nsid w:val="5C1D0112"/>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3" w15:restartNumberingAfterBreak="0">
    <w:nsid w:val="5C8931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E4137D2"/>
    <w:multiLevelType w:val="multilevel"/>
    <w:tmpl w:val="0809001F"/>
    <w:numStyleLink w:val="Style1"/>
  </w:abstractNum>
  <w:abstractNum w:abstractNumId="36" w15:restartNumberingAfterBreak="0">
    <w:nsid w:val="62620F4C"/>
    <w:multiLevelType w:val="multilevel"/>
    <w:tmpl w:val="8E3056F2"/>
    <w:numStyleLink w:val="CurrentList1"/>
  </w:abstractNum>
  <w:abstractNum w:abstractNumId="37" w15:restartNumberingAfterBreak="0">
    <w:nsid w:val="636577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2B1D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EB2B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6A34A27"/>
    <w:multiLevelType w:val="hybridMultilevel"/>
    <w:tmpl w:val="DC30C0F0"/>
    <w:lvl w:ilvl="0" w:tplc="DE1C5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6E93C35"/>
    <w:multiLevelType w:val="multilevel"/>
    <w:tmpl w:val="E07CB082"/>
    <w:lvl w:ilvl="0">
      <w:start w:val="1"/>
      <w:numFmt w:val="decimal"/>
      <w:lvlText w:val="%1."/>
      <w:lvlJc w:val="left"/>
      <w:pPr>
        <w:ind w:left="360" w:hanging="360"/>
      </w:pPr>
      <w:rPr>
        <w:rFonts w:hint="default"/>
        <w:color w:val="000000" w:themeColor="text1"/>
      </w:rPr>
    </w:lvl>
    <w:lvl w:ilvl="1">
      <w:start w:val="2"/>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E504B01"/>
    <w:multiLevelType w:val="multilevel"/>
    <w:tmpl w:val="35FE98D2"/>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02173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07E6A42"/>
    <w:multiLevelType w:val="multilevel"/>
    <w:tmpl w:val="2634F0D0"/>
    <w:lvl w:ilvl="0">
      <w:start w:val="7"/>
      <w:numFmt w:val="decimal"/>
      <w:lvlText w:val="%1."/>
      <w:lvlJc w:val="left"/>
      <w:pPr>
        <w:ind w:left="585" w:hanging="585"/>
      </w:pPr>
      <w:rPr>
        <w:rFonts w:eastAsia="Calibri" w:hint="default"/>
        <w:sz w:val="26"/>
      </w:rPr>
    </w:lvl>
    <w:lvl w:ilvl="1">
      <w:start w:val="3"/>
      <w:numFmt w:val="decimal"/>
      <w:lvlText w:val="%1.%2."/>
      <w:lvlJc w:val="left"/>
      <w:pPr>
        <w:ind w:left="933" w:hanging="585"/>
      </w:pPr>
      <w:rPr>
        <w:rFonts w:eastAsia="Calibri" w:hint="default"/>
        <w:sz w:val="26"/>
      </w:rPr>
    </w:lvl>
    <w:lvl w:ilvl="2">
      <w:start w:val="1"/>
      <w:numFmt w:val="decimal"/>
      <w:lvlText w:val="%1.%2.%3."/>
      <w:lvlJc w:val="left"/>
      <w:pPr>
        <w:ind w:left="1416" w:hanging="720"/>
      </w:pPr>
      <w:rPr>
        <w:rFonts w:eastAsia="Calibri" w:hint="default"/>
        <w:sz w:val="26"/>
      </w:rPr>
    </w:lvl>
    <w:lvl w:ilvl="3">
      <w:start w:val="1"/>
      <w:numFmt w:val="decimal"/>
      <w:lvlText w:val="%1.%2.%3.%4."/>
      <w:lvlJc w:val="left"/>
      <w:pPr>
        <w:ind w:left="1764" w:hanging="720"/>
      </w:pPr>
      <w:rPr>
        <w:rFonts w:eastAsia="Calibri" w:hint="default"/>
        <w:sz w:val="26"/>
      </w:rPr>
    </w:lvl>
    <w:lvl w:ilvl="4">
      <w:start w:val="1"/>
      <w:numFmt w:val="decimal"/>
      <w:lvlText w:val="%1.%2.%3.%4.%5."/>
      <w:lvlJc w:val="left"/>
      <w:pPr>
        <w:ind w:left="2472" w:hanging="1080"/>
      </w:pPr>
      <w:rPr>
        <w:rFonts w:eastAsia="Calibri" w:hint="default"/>
        <w:sz w:val="26"/>
      </w:rPr>
    </w:lvl>
    <w:lvl w:ilvl="5">
      <w:start w:val="1"/>
      <w:numFmt w:val="decimal"/>
      <w:lvlText w:val="%1.%2.%3.%4.%5.%6."/>
      <w:lvlJc w:val="left"/>
      <w:pPr>
        <w:ind w:left="2820" w:hanging="1080"/>
      </w:pPr>
      <w:rPr>
        <w:rFonts w:eastAsia="Calibri" w:hint="default"/>
        <w:sz w:val="26"/>
      </w:rPr>
    </w:lvl>
    <w:lvl w:ilvl="6">
      <w:start w:val="1"/>
      <w:numFmt w:val="decimal"/>
      <w:lvlText w:val="%1.%2.%3.%4.%5.%6.%7."/>
      <w:lvlJc w:val="left"/>
      <w:pPr>
        <w:ind w:left="3528" w:hanging="1440"/>
      </w:pPr>
      <w:rPr>
        <w:rFonts w:eastAsia="Calibri" w:hint="default"/>
        <w:sz w:val="26"/>
      </w:rPr>
    </w:lvl>
    <w:lvl w:ilvl="7">
      <w:start w:val="1"/>
      <w:numFmt w:val="decimal"/>
      <w:lvlText w:val="%1.%2.%3.%4.%5.%6.%7.%8."/>
      <w:lvlJc w:val="left"/>
      <w:pPr>
        <w:ind w:left="3876" w:hanging="1440"/>
      </w:pPr>
      <w:rPr>
        <w:rFonts w:eastAsia="Calibri" w:hint="default"/>
        <w:sz w:val="26"/>
      </w:rPr>
    </w:lvl>
    <w:lvl w:ilvl="8">
      <w:start w:val="1"/>
      <w:numFmt w:val="decimal"/>
      <w:lvlText w:val="%1.%2.%3.%4.%5.%6.%7.%8.%9."/>
      <w:lvlJc w:val="left"/>
      <w:pPr>
        <w:ind w:left="4224" w:hanging="1440"/>
      </w:pPr>
      <w:rPr>
        <w:rFonts w:eastAsia="Calibri" w:hint="default"/>
        <w:sz w:val="26"/>
      </w:rPr>
    </w:lvl>
  </w:abstractNum>
  <w:abstractNum w:abstractNumId="47" w15:restartNumberingAfterBreak="0">
    <w:nsid w:val="710D5BB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20A3259"/>
    <w:multiLevelType w:val="multilevel"/>
    <w:tmpl w:val="0809001F"/>
    <w:numStyleLink w:val="Style1"/>
  </w:abstractNum>
  <w:abstractNum w:abstractNumId="4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0" w15:restartNumberingAfterBreak="0">
    <w:nsid w:val="74897969"/>
    <w:multiLevelType w:val="hybridMultilevel"/>
    <w:tmpl w:val="D22C74E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BA2A2E"/>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2" w15:restartNumberingAfterBreak="0">
    <w:nsid w:val="776E1545"/>
    <w:multiLevelType w:val="multilevel"/>
    <w:tmpl w:val="2F46D6D2"/>
    <w:lvl w:ilvl="0">
      <w:start w:val="1"/>
      <w:numFmt w:val="decimal"/>
      <w:suff w:val="space"/>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78B92436"/>
    <w:multiLevelType w:val="hybridMultilevel"/>
    <w:tmpl w:val="84367F8E"/>
    <w:lvl w:ilvl="0" w:tplc="BD2490C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D45613"/>
    <w:multiLevelType w:val="multilevel"/>
    <w:tmpl w:val="B052E6DE"/>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7" w15:restartNumberingAfterBreak="0">
    <w:nsid w:val="7CB73B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42"/>
  </w:num>
  <w:num w:numId="3">
    <w:abstractNumId w:val="24"/>
  </w:num>
  <w:num w:numId="4">
    <w:abstractNumId w:val="55"/>
  </w:num>
  <w:num w:numId="5">
    <w:abstractNumId w:val="11"/>
  </w:num>
  <w:num w:numId="6">
    <w:abstractNumId w:val="5"/>
  </w:num>
  <w:num w:numId="7">
    <w:abstractNumId w:val="25"/>
  </w:num>
  <w:num w:numId="8">
    <w:abstractNumId w:val="0"/>
  </w:num>
  <w:num w:numId="9">
    <w:abstractNumId w:val="48"/>
  </w:num>
  <w:num w:numId="10">
    <w:abstractNumId w:val="49"/>
  </w:num>
  <w:num w:numId="11">
    <w:abstractNumId w:val="44"/>
  </w:num>
  <w:num w:numId="12">
    <w:abstractNumId w:val="15"/>
  </w:num>
  <w:num w:numId="13">
    <w:abstractNumId w:val="56"/>
  </w:num>
  <w:num w:numId="14">
    <w:abstractNumId w:val="32"/>
  </w:num>
  <w:num w:numId="15">
    <w:abstractNumId w:val="23"/>
  </w:num>
  <w:num w:numId="16">
    <w:abstractNumId w:val="46"/>
  </w:num>
  <w:num w:numId="17">
    <w:abstractNumId w:val="7"/>
  </w:num>
  <w:num w:numId="18">
    <w:abstractNumId w:val="30"/>
  </w:num>
  <w:num w:numId="19">
    <w:abstractNumId w:val="43"/>
  </w:num>
  <w:num w:numId="20">
    <w:abstractNumId w:val="12"/>
  </w:num>
  <w:num w:numId="21">
    <w:abstractNumId w:val="10"/>
  </w:num>
  <w:num w:numId="22">
    <w:abstractNumId w:val="40"/>
  </w:num>
  <w:num w:numId="23">
    <w:abstractNumId w:val="54"/>
  </w:num>
  <w:num w:numId="24">
    <w:abstractNumId w:val="3"/>
  </w:num>
  <w:num w:numId="25">
    <w:abstractNumId w:val="9"/>
  </w:num>
  <w:num w:numId="26">
    <w:abstractNumId w:val="31"/>
  </w:num>
  <w:num w:numId="27">
    <w:abstractNumId w:val="14"/>
  </w:num>
  <w:num w:numId="28">
    <w:abstractNumId w:val="52"/>
  </w:num>
  <w:num w:numId="29">
    <w:abstractNumId w:val="53"/>
  </w:num>
  <w:num w:numId="30">
    <w:abstractNumId w:val="34"/>
  </w:num>
  <w:num w:numId="31">
    <w:abstractNumId w:val="50"/>
  </w:num>
  <w:num w:numId="32">
    <w:abstractNumId w:val="41"/>
  </w:num>
  <w:num w:numId="33">
    <w:abstractNumId w:val="26"/>
  </w:num>
  <w:num w:numId="34">
    <w:abstractNumId w:val="39"/>
  </w:num>
  <w:num w:numId="35">
    <w:abstractNumId w:val="1"/>
  </w:num>
  <w:num w:numId="36">
    <w:abstractNumId w:val="45"/>
  </w:num>
  <w:num w:numId="37">
    <w:abstractNumId w:val="13"/>
  </w:num>
  <w:num w:numId="38">
    <w:abstractNumId w:val="2"/>
  </w:num>
  <w:num w:numId="39">
    <w:abstractNumId w:val="38"/>
  </w:num>
  <w:num w:numId="40">
    <w:abstractNumId w:val="47"/>
  </w:num>
  <w:num w:numId="41">
    <w:abstractNumId w:val="4"/>
  </w:num>
  <w:num w:numId="42">
    <w:abstractNumId w:val="18"/>
  </w:num>
  <w:num w:numId="43">
    <w:abstractNumId w:val="37"/>
  </w:num>
  <w:num w:numId="44">
    <w:abstractNumId w:val="28"/>
  </w:num>
  <w:num w:numId="45">
    <w:abstractNumId w:val="57"/>
  </w:num>
  <w:num w:numId="46">
    <w:abstractNumId w:val="17"/>
  </w:num>
  <w:num w:numId="47">
    <w:abstractNumId w:val="22"/>
  </w:num>
  <w:num w:numId="48">
    <w:abstractNumId w:val="33"/>
  </w:num>
  <w:num w:numId="49">
    <w:abstractNumId w:val="29"/>
  </w:num>
  <w:num w:numId="50">
    <w:abstractNumId w:val="8"/>
  </w:num>
  <w:num w:numId="51">
    <w:abstractNumId w:val="27"/>
  </w:num>
  <w:num w:numId="52">
    <w:abstractNumId w:val="16"/>
  </w:num>
  <w:num w:numId="53">
    <w:abstractNumId w:val="36"/>
  </w:num>
  <w:num w:numId="54">
    <w:abstractNumId w:val="19"/>
  </w:num>
  <w:num w:numId="55">
    <w:abstractNumId w:val="21"/>
  </w:num>
  <w:num w:numId="56">
    <w:abstractNumId w:val="20"/>
  </w:num>
  <w:num w:numId="57">
    <w:abstractNumId w:val="35"/>
  </w:num>
  <w:num w:numId="58">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revisionView w:markup="0"/>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968"/>
    <w:rsid w:val="00000F53"/>
    <w:rsid w:val="00001073"/>
    <w:rsid w:val="000010DA"/>
    <w:rsid w:val="00001CCF"/>
    <w:rsid w:val="00003568"/>
    <w:rsid w:val="000039B9"/>
    <w:rsid w:val="00003A3F"/>
    <w:rsid w:val="00003AF9"/>
    <w:rsid w:val="00004A08"/>
    <w:rsid w:val="00005D3D"/>
    <w:rsid w:val="0000615F"/>
    <w:rsid w:val="000064F3"/>
    <w:rsid w:val="000067E8"/>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4F4"/>
    <w:rsid w:val="0001618D"/>
    <w:rsid w:val="00016836"/>
    <w:rsid w:val="00017551"/>
    <w:rsid w:val="00020176"/>
    <w:rsid w:val="00020DD7"/>
    <w:rsid w:val="00020FD4"/>
    <w:rsid w:val="00021ECC"/>
    <w:rsid w:val="00021EFA"/>
    <w:rsid w:val="00023019"/>
    <w:rsid w:val="000238BE"/>
    <w:rsid w:val="000240B8"/>
    <w:rsid w:val="000261FD"/>
    <w:rsid w:val="00026246"/>
    <w:rsid w:val="00026673"/>
    <w:rsid w:val="00026690"/>
    <w:rsid w:val="00026D16"/>
    <w:rsid w:val="00027412"/>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2B6"/>
    <w:rsid w:val="0003633E"/>
    <w:rsid w:val="00036F4E"/>
    <w:rsid w:val="000372F4"/>
    <w:rsid w:val="00037649"/>
    <w:rsid w:val="00037B67"/>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334"/>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235"/>
    <w:rsid w:val="000D0B55"/>
    <w:rsid w:val="000D13D6"/>
    <w:rsid w:val="000D18E9"/>
    <w:rsid w:val="000D26D8"/>
    <w:rsid w:val="000D412D"/>
    <w:rsid w:val="000D4406"/>
    <w:rsid w:val="000D45E1"/>
    <w:rsid w:val="000D4B9C"/>
    <w:rsid w:val="000D4E2B"/>
    <w:rsid w:val="000D5039"/>
    <w:rsid w:val="000D5C58"/>
    <w:rsid w:val="000D638A"/>
    <w:rsid w:val="000D63AC"/>
    <w:rsid w:val="000D7BCA"/>
    <w:rsid w:val="000E083B"/>
    <w:rsid w:val="000E0EAE"/>
    <w:rsid w:val="000E1743"/>
    <w:rsid w:val="000E266E"/>
    <w:rsid w:val="000E2B00"/>
    <w:rsid w:val="000E2FD9"/>
    <w:rsid w:val="000E31D4"/>
    <w:rsid w:val="000E3448"/>
    <w:rsid w:val="000E37BD"/>
    <w:rsid w:val="000E430C"/>
    <w:rsid w:val="000E4D68"/>
    <w:rsid w:val="000E5999"/>
    <w:rsid w:val="000E6130"/>
    <w:rsid w:val="000E6657"/>
    <w:rsid w:val="000E681E"/>
    <w:rsid w:val="000E7154"/>
    <w:rsid w:val="000E71F1"/>
    <w:rsid w:val="000E763D"/>
    <w:rsid w:val="000E7670"/>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D52"/>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F6B"/>
    <w:rsid w:val="00115BB9"/>
    <w:rsid w:val="00115F6C"/>
    <w:rsid w:val="00116B9B"/>
    <w:rsid w:val="0011798C"/>
    <w:rsid w:val="00117D8E"/>
    <w:rsid w:val="001207D3"/>
    <w:rsid w:val="00120A87"/>
    <w:rsid w:val="00120F58"/>
    <w:rsid w:val="00121982"/>
    <w:rsid w:val="0012267C"/>
    <w:rsid w:val="00122E1C"/>
    <w:rsid w:val="00123597"/>
    <w:rsid w:val="00123C99"/>
    <w:rsid w:val="00124055"/>
    <w:rsid w:val="00124338"/>
    <w:rsid w:val="00124345"/>
    <w:rsid w:val="001244DF"/>
    <w:rsid w:val="00124FB1"/>
    <w:rsid w:val="00125082"/>
    <w:rsid w:val="001250AF"/>
    <w:rsid w:val="001256F0"/>
    <w:rsid w:val="00125D4A"/>
    <w:rsid w:val="0012687A"/>
    <w:rsid w:val="0012726D"/>
    <w:rsid w:val="001275FB"/>
    <w:rsid w:val="0013010B"/>
    <w:rsid w:val="0013140B"/>
    <w:rsid w:val="001329A7"/>
    <w:rsid w:val="0013353A"/>
    <w:rsid w:val="00133C40"/>
    <w:rsid w:val="00134825"/>
    <w:rsid w:val="001351A4"/>
    <w:rsid w:val="0013595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896"/>
    <w:rsid w:val="00185454"/>
    <w:rsid w:val="00185997"/>
    <w:rsid w:val="00185BC4"/>
    <w:rsid w:val="001864DB"/>
    <w:rsid w:val="001904E1"/>
    <w:rsid w:val="001912E2"/>
    <w:rsid w:val="0019130D"/>
    <w:rsid w:val="00191CEF"/>
    <w:rsid w:val="001920B3"/>
    <w:rsid w:val="001926B1"/>
    <w:rsid w:val="00192B6B"/>
    <w:rsid w:val="00192ED3"/>
    <w:rsid w:val="00193421"/>
    <w:rsid w:val="00193AE0"/>
    <w:rsid w:val="00193D61"/>
    <w:rsid w:val="00194439"/>
    <w:rsid w:val="00194544"/>
    <w:rsid w:val="00194723"/>
    <w:rsid w:val="00194983"/>
    <w:rsid w:val="001954F1"/>
    <w:rsid w:val="001956F7"/>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277"/>
    <w:rsid w:val="001B13F2"/>
    <w:rsid w:val="001B182C"/>
    <w:rsid w:val="001B1CD4"/>
    <w:rsid w:val="001B1D94"/>
    <w:rsid w:val="001B2226"/>
    <w:rsid w:val="001B29B3"/>
    <w:rsid w:val="001B370C"/>
    <w:rsid w:val="001B3BCE"/>
    <w:rsid w:val="001B3C7D"/>
    <w:rsid w:val="001B50F3"/>
    <w:rsid w:val="001B5CAB"/>
    <w:rsid w:val="001B7035"/>
    <w:rsid w:val="001C015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161"/>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A6E"/>
    <w:rsid w:val="00225BEF"/>
    <w:rsid w:val="002267CC"/>
    <w:rsid w:val="002267DE"/>
    <w:rsid w:val="00226A33"/>
    <w:rsid w:val="002279BC"/>
    <w:rsid w:val="00231166"/>
    <w:rsid w:val="00233148"/>
    <w:rsid w:val="00233169"/>
    <w:rsid w:val="00234717"/>
    <w:rsid w:val="00234920"/>
    <w:rsid w:val="0023505D"/>
    <w:rsid w:val="00235284"/>
    <w:rsid w:val="002374F8"/>
    <w:rsid w:val="00237EA0"/>
    <w:rsid w:val="00237EB4"/>
    <w:rsid w:val="002415C7"/>
    <w:rsid w:val="0024180E"/>
    <w:rsid w:val="002418CE"/>
    <w:rsid w:val="002418EA"/>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64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274"/>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EBF"/>
    <w:rsid w:val="002B3F04"/>
    <w:rsid w:val="002B42DA"/>
    <w:rsid w:val="002B5DED"/>
    <w:rsid w:val="002B6B9E"/>
    <w:rsid w:val="002B7D13"/>
    <w:rsid w:val="002C07E8"/>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395"/>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66A"/>
    <w:rsid w:val="003049FC"/>
    <w:rsid w:val="00304E45"/>
    <w:rsid w:val="00305876"/>
    <w:rsid w:val="00306D9F"/>
    <w:rsid w:val="00306F87"/>
    <w:rsid w:val="003074D1"/>
    <w:rsid w:val="0031000F"/>
    <w:rsid w:val="003101E1"/>
    <w:rsid w:val="00310DEF"/>
    <w:rsid w:val="0031109D"/>
    <w:rsid w:val="0031284C"/>
    <w:rsid w:val="00312D59"/>
    <w:rsid w:val="0031326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E16"/>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620"/>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7BE"/>
    <w:rsid w:val="00397706"/>
    <w:rsid w:val="00397E1C"/>
    <w:rsid w:val="00397EA9"/>
    <w:rsid w:val="003A050E"/>
    <w:rsid w:val="003A050F"/>
    <w:rsid w:val="003A1229"/>
    <w:rsid w:val="003A15A3"/>
    <w:rsid w:val="003A20CF"/>
    <w:rsid w:val="003A2F4F"/>
    <w:rsid w:val="003A30C5"/>
    <w:rsid w:val="003A3514"/>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61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502"/>
    <w:rsid w:val="003F740A"/>
    <w:rsid w:val="004003B4"/>
    <w:rsid w:val="00401CAD"/>
    <w:rsid w:val="0040316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58"/>
    <w:rsid w:val="004157B6"/>
    <w:rsid w:val="004159FF"/>
    <w:rsid w:val="00415A37"/>
    <w:rsid w:val="0041685F"/>
    <w:rsid w:val="00416D08"/>
    <w:rsid w:val="00417604"/>
    <w:rsid w:val="0042137A"/>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B07"/>
    <w:rsid w:val="00443DE5"/>
    <w:rsid w:val="00443FA8"/>
    <w:rsid w:val="00443FEB"/>
    <w:rsid w:val="00444DC8"/>
    <w:rsid w:val="0044540D"/>
    <w:rsid w:val="00446913"/>
    <w:rsid w:val="00446C3F"/>
    <w:rsid w:val="00447B36"/>
    <w:rsid w:val="00447D54"/>
    <w:rsid w:val="00450767"/>
    <w:rsid w:val="00450999"/>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77FAF"/>
    <w:rsid w:val="00482773"/>
    <w:rsid w:val="00482A1E"/>
    <w:rsid w:val="00482BC0"/>
    <w:rsid w:val="00483462"/>
    <w:rsid w:val="00483B9F"/>
    <w:rsid w:val="00483E10"/>
    <w:rsid w:val="004847DE"/>
    <w:rsid w:val="004852EC"/>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5E5"/>
    <w:rsid w:val="004A4761"/>
    <w:rsid w:val="004A48CA"/>
    <w:rsid w:val="004A4C80"/>
    <w:rsid w:val="004A51B9"/>
    <w:rsid w:val="004A5A9A"/>
    <w:rsid w:val="004A6248"/>
    <w:rsid w:val="004A69E8"/>
    <w:rsid w:val="004A7485"/>
    <w:rsid w:val="004A7F0E"/>
    <w:rsid w:val="004B01D9"/>
    <w:rsid w:val="004B0E0C"/>
    <w:rsid w:val="004B1C98"/>
    <w:rsid w:val="004B219C"/>
    <w:rsid w:val="004B2B8B"/>
    <w:rsid w:val="004B2DE4"/>
    <w:rsid w:val="004B57E8"/>
    <w:rsid w:val="004B66FE"/>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586"/>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2F"/>
    <w:rsid w:val="005047B8"/>
    <w:rsid w:val="00504AD9"/>
    <w:rsid w:val="0050534C"/>
    <w:rsid w:val="00506996"/>
    <w:rsid w:val="005070CC"/>
    <w:rsid w:val="005070F4"/>
    <w:rsid w:val="00507415"/>
    <w:rsid w:val="005107DF"/>
    <w:rsid w:val="005110A6"/>
    <w:rsid w:val="0051113D"/>
    <w:rsid w:val="005122FE"/>
    <w:rsid w:val="0051270F"/>
    <w:rsid w:val="00512760"/>
    <w:rsid w:val="00512E53"/>
    <w:rsid w:val="0051329C"/>
    <w:rsid w:val="005137E3"/>
    <w:rsid w:val="00514089"/>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8EB"/>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6D9"/>
    <w:rsid w:val="00542A74"/>
    <w:rsid w:val="00543400"/>
    <w:rsid w:val="005448A6"/>
    <w:rsid w:val="005450B5"/>
    <w:rsid w:val="00547265"/>
    <w:rsid w:val="00547443"/>
    <w:rsid w:val="00547F32"/>
    <w:rsid w:val="005505A6"/>
    <w:rsid w:val="005505BF"/>
    <w:rsid w:val="00550751"/>
    <w:rsid w:val="00550C47"/>
    <w:rsid w:val="00550C94"/>
    <w:rsid w:val="00551B0D"/>
    <w:rsid w:val="005528E5"/>
    <w:rsid w:val="00553286"/>
    <w:rsid w:val="00553E2C"/>
    <w:rsid w:val="00554706"/>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D0F"/>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8DF"/>
    <w:rsid w:val="00577A7E"/>
    <w:rsid w:val="00580423"/>
    <w:rsid w:val="005806D2"/>
    <w:rsid w:val="0058102F"/>
    <w:rsid w:val="00581B14"/>
    <w:rsid w:val="00582A71"/>
    <w:rsid w:val="00583135"/>
    <w:rsid w:val="00583195"/>
    <w:rsid w:val="00583747"/>
    <w:rsid w:val="00583B84"/>
    <w:rsid w:val="005846F8"/>
    <w:rsid w:val="0058525D"/>
    <w:rsid w:val="00585C84"/>
    <w:rsid w:val="00587BAC"/>
    <w:rsid w:val="00587E05"/>
    <w:rsid w:val="00590005"/>
    <w:rsid w:val="00591FAF"/>
    <w:rsid w:val="00593111"/>
    <w:rsid w:val="00593816"/>
    <w:rsid w:val="00593D67"/>
    <w:rsid w:val="00594FA6"/>
    <w:rsid w:val="00595ACF"/>
    <w:rsid w:val="00595F1A"/>
    <w:rsid w:val="00595F8E"/>
    <w:rsid w:val="005964CC"/>
    <w:rsid w:val="00596895"/>
    <w:rsid w:val="00596BDA"/>
    <w:rsid w:val="00597972"/>
    <w:rsid w:val="005A07D8"/>
    <w:rsid w:val="005A0C5B"/>
    <w:rsid w:val="005A4255"/>
    <w:rsid w:val="005A48F2"/>
    <w:rsid w:val="005A5204"/>
    <w:rsid w:val="005A52E6"/>
    <w:rsid w:val="005A5610"/>
    <w:rsid w:val="005A7BF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BC5"/>
    <w:rsid w:val="005B7F93"/>
    <w:rsid w:val="005C0258"/>
    <w:rsid w:val="005C0B37"/>
    <w:rsid w:val="005C17C2"/>
    <w:rsid w:val="005C21CF"/>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0F9"/>
    <w:rsid w:val="00603E31"/>
    <w:rsid w:val="006041B7"/>
    <w:rsid w:val="00605D03"/>
    <w:rsid w:val="00606CBD"/>
    <w:rsid w:val="00607C46"/>
    <w:rsid w:val="00612007"/>
    <w:rsid w:val="00612434"/>
    <w:rsid w:val="00612488"/>
    <w:rsid w:val="00612CE6"/>
    <w:rsid w:val="00612EDD"/>
    <w:rsid w:val="00614A7B"/>
    <w:rsid w:val="0061536C"/>
    <w:rsid w:val="006158E4"/>
    <w:rsid w:val="006158FB"/>
    <w:rsid w:val="00615C08"/>
    <w:rsid w:val="006171FC"/>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2F6"/>
    <w:rsid w:val="00633526"/>
    <w:rsid w:val="0063491E"/>
    <w:rsid w:val="006349FB"/>
    <w:rsid w:val="00634E47"/>
    <w:rsid w:val="00635013"/>
    <w:rsid w:val="006352B6"/>
    <w:rsid w:val="0063557A"/>
    <w:rsid w:val="00635AF4"/>
    <w:rsid w:val="00635C9E"/>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320"/>
    <w:rsid w:val="00653A37"/>
    <w:rsid w:val="006541EB"/>
    <w:rsid w:val="006545F9"/>
    <w:rsid w:val="006553EF"/>
    <w:rsid w:val="00656E18"/>
    <w:rsid w:val="00656F8A"/>
    <w:rsid w:val="00657EEC"/>
    <w:rsid w:val="00660A40"/>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BEE"/>
    <w:rsid w:val="00677B00"/>
    <w:rsid w:val="00677F40"/>
    <w:rsid w:val="00680281"/>
    <w:rsid w:val="00681CDE"/>
    <w:rsid w:val="006824FC"/>
    <w:rsid w:val="00682AD5"/>
    <w:rsid w:val="0068448B"/>
    <w:rsid w:val="00685C49"/>
    <w:rsid w:val="00687997"/>
    <w:rsid w:val="00687E47"/>
    <w:rsid w:val="0069058D"/>
    <w:rsid w:val="006912EA"/>
    <w:rsid w:val="00692635"/>
    <w:rsid w:val="006933B9"/>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A75"/>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D4D"/>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761"/>
    <w:rsid w:val="00710F05"/>
    <w:rsid w:val="007128D8"/>
    <w:rsid w:val="007128DA"/>
    <w:rsid w:val="00713645"/>
    <w:rsid w:val="00714305"/>
    <w:rsid w:val="00715222"/>
    <w:rsid w:val="0071539A"/>
    <w:rsid w:val="007154B7"/>
    <w:rsid w:val="007160DA"/>
    <w:rsid w:val="0071650A"/>
    <w:rsid w:val="00716F5E"/>
    <w:rsid w:val="00717339"/>
    <w:rsid w:val="00717590"/>
    <w:rsid w:val="00717909"/>
    <w:rsid w:val="00717D94"/>
    <w:rsid w:val="00720E2A"/>
    <w:rsid w:val="0072163C"/>
    <w:rsid w:val="0072168C"/>
    <w:rsid w:val="00721A8D"/>
    <w:rsid w:val="00721C5B"/>
    <w:rsid w:val="00721E06"/>
    <w:rsid w:val="00722408"/>
    <w:rsid w:val="00722B34"/>
    <w:rsid w:val="00723C3F"/>
    <w:rsid w:val="007243EB"/>
    <w:rsid w:val="00724719"/>
    <w:rsid w:val="00724B68"/>
    <w:rsid w:val="00725AB6"/>
    <w:rsid w:val="00725D1E"/>
    <w:rsid w:val="00726D3A"/>
    <w:rsid w:val="00726E63"/>
    <w:rsid w:val="00730378"/>
    <w:rsid w:val="007306D3"/>
    <w:rsid w:val="007317B5"/>
    <w:rsid w:val="00731D1E"/>
    <w:rsid w:val="0073210C"/>
    <w:rsid w:val="0073238A"/>
    <w:rsid w:val="00732CB6"/>
    <w:rsid w:val="007334EA"/>
    <w:rsid w:val="0073352B"/>
    <w:rsid w:val="00733758"/>
    <w:rsid w:val="00733C83"/>
    <w:rsid w:val="00734BBA"/>
    <w:rsid w:val="00735BCF"/>
    <w:rsid w:val="00735C0D"/>
    <w:rsid w:val="00735E40"/>
    <w:rsid w:val="0073602A"/>
    <w:rsid w:val="00736E69"/>
    <w:rsid w:val="00736EA4"/>
    <w:rsid w:val="00736ECE"/>
    <w:rsid w:val="0073711D"/>
    <w:rsid w:val="0073778F"/>
    <w:rsid w:val="00737BC6"/>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07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1F27"/>
    <w:rsid w:val="00782BF8"/>
    <w:rsid w:val="007834AA"/>
    <w:rsid w:val="00783536"/>
    <w:rsid w:val="00783C19"/>
    <w:rsid w:val="00785172"/>
    <w:rsid w:val="00785F17"/>
    <w:rsid w:val="007860B6"/>
    <w:rsid w:val="007863E6"/>
    <w:rsid w:val="00786563"/>
    <w:rsid w:val="00786DEE"/>
    <w:rsid w:val="00787129"/>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BA6"/>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6B12"/>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339"/>
    <w:rsid w:val="0085360B"/>
    <w:rsid w:val="008536DF"/>
    <w:rsid w:val="008537D3"/>
    <w:rsid w:val="00854EFE"/>
    <w:rsid w:val="008563C3"/>
    <w:rsid w:val="0085680F"/>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FD1"/>
    <w:rsid w:val="008A51A5"/>
    <w:rsid w:val="008A52F4"/>
    <w:rsid w:val="008A5873"/>
    <w:rsid w:val="008A5D2E"/>
    <w:rsid w:val="008A5E54"/>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E51"/>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57F"/>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20C"/>
    <w:rsid w:val="00954A8F"/>
    <w:rsid w:val="00955876"/>
    <w:rsid w:val="00955C87"/>
    <w:rsid w:val="00955F2F"/>
    <w:rsid w:val="0095653E"/>
    <w:rsid w:val="00956A4E"/>
    <w:rsid w:val="00956AB5"/>
    <w:rsid w:val="00956DE7"/>
    <w:rsid w:val="00957893"/>
    <w:rsid w:val="009608D0"/>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CE0"/>
    <w:rsid w:val="00973E16"/>
    <w:rsid w:val="009747B5"/>
    <w:rsid w:val="0097609B"/>
    <w:rsid w:val="009761D3"/>
    <w:rsid w:val="0097687E"/>
    <w:rsid w:val="00976E96"/>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7F5"/>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752"/>
    <w:rsid w:val="009D184C"/>
    <w:rsid w:val="009D1CEE"/>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114"/>
    <w:rsid w:val="00A54EAE"/>
    <w:rsid w:val="00A55508"/>
    <w:rsid w:val="00A55596"/>
    <w:rsid w:val="00A55891"/>
    <w:rsid w:val="00A55AA5"/>
    <w:rsid w:val="00A560A2"/>
    <w:rsid w:val="00A56E33"/>
    <w:rsid w:val="00A571AB"/>
    <w:rsid w:val="00A5751B"/>
    <w:rsid w:val="00A57587"/>
    <w:rsid w:val="00A57C65"/>
    <w:rsid w:val="00A57D95"/>
    <w:rsid w:val="00A60616"/>
    <w:rsid w:val="00A60845"/>
    <w:rsid w:val="00A6163F"/>
    <w:rsid w:val="00A6180D"/>
    <w:rsid w:val="00A636F3"/>
    <w:rsid w:val="00A637A9"/>
    <w:rsid w:val="00A63C9A"/>
    <w:rsid w:val="00A64641"/>
    <w:rsid w:val="00A646E1"/>
    <w:rsid w:val="00A64BEF"/>
    <w:rsid w:val="00A651E9"/>
    <w:rsid w:val="00A65248"/>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CE0"/>
    <w:rsid w:val="00A97192"/>
    <w:rsid w:val="00A97EF0"/>
    <w:rsid w:val="00A97FA9"/>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263"/>
    <w:rsid w:val="00AB2DB9"/>
    <w:rsid w:val="00AB2E78"/>
    <w:rsid w:val="00AB3B35"/>
    <w:rsid w:val="00AB47AB"/>
    <w:rsid w:val="00AB4E5F"/>
    <w:rsid w:val="00AB52D4"/>
    <w:rsid w:val="00AB5541"/>
    <w:rsid w:val="00AB5657"/>
    <w:rsid w:val="00AB64CC"/>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82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AC6"/>
    <w:rsid w:val="00AE7102"/>
    <w:rsid w:val="00AF0AB7"/>
    <w:rsid w:val="00AF1844"/>
    <w:rsid w:val="00AF1F12"/>
    <w:rsid w:val="00AF2399"/>
    <w:rsid w:val="00AF2695"/>
    <w:rsid w:val="00AF3747"/>
    <w:rsid w:val="00AF3749"/>
    <w:rsid w:val="00AF42F9"/>
    <w:rsid w:val="00AF5CF4"/>
    <w:rsid w:val="00AF6074"/>
    <w:rsid w:val="00AF62E6"/>
    <w:rsid w:val="00AF6844"/>
    <w:rsid w:val="00AF76C1"/>
    <w:rsid w:val="00AF7F67"/>
    <w:rsid w:val="00AF7FB3"/>
    <w:rsid w:val="00B004F2"/>
    <w:rsid w:val="00B00C12"/>
    <w:rsid w:val="00B00E6F"/>
    <w:rsid w:val="00B012CF"/>
    <w:rsid w:val="00B01C30"/>
    <w:rsid w:val="00B04F9A"/>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FDB"/>
    <w:rsid w:val="00B24214"/>
    <w:rsid w:val="00B2459A"/>
    <w:rsid w:val="00B24A32"/>
    <w:rsid w:val="00B24A96"/>
    <w:rsid w:val="00B252D4"/>
    <w:rsid w:val="00B25747"/>
    <w:rsid w:val="00B2694E"/>
    <w:rsid w:val="00B26D34"/>
    <w:rsid w:val="00B27D89"/>
    <w:rsid w:val="00B3055F"/>
    <w:rsid w:val="00B30561"/>
    <w:rsid w:val="00B3068F"/>
    <w:rsid w:val="00B30AC8"/>
    <w:rsid w:val="00B30B4E"/>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97"/>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859"/>
    <w:rsid w:val="00B712C7"/>
    <w:rsid w:val="00B71986"/>
    <w:rsid w:val="00B71B06"/>
    <w:rsid w:val="00B7290D"/>
    <w:rsid w:val="00B72BAC"/>
    <w:rsid w:val="00B741D0"/>
    <w:rsid w:val="00B74438"/>
    <w:rsid w:val="00B744D7"/>
    <w:rsid w:val="00B7494D"/>
    <w:rsid w:val="00B7560A"/>
    <w:rsid w:val="00B75AF1"/>
    <w:rsid w:val="00B75D74"/>
    <w:rsid w:val="00B7632D"/>
    <w:rsid w:val="00B76501"/>
    <w:rsid w:val="00B76FA2"/>
    <w:rsid w:val="00B7716A"/>
    <w:rsid w:val="00B772DE"/>
    <w:rsid w:val="00B80039"/>
    <w:rsid w:val="00B81E4A"/>
    <w:rsid w:val="00B82E9C"/>
    <w:rsid w:val="00B83109"/>
    <w:rsid w:val="00B8311D"/>
    <w:rsid w:val="00B831AF"/>
    <w:rsid w:val="00B83AF3"/>
    <w:rsid w:val="00B8671F"/>
    <w:rsid w:val="00B87066"/>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0FB"/>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FF4"/>
    <w:rsid w:val="00BE13D5"/>
    <w:rsid w:val="00BE1520"/>
    <w:rsid w:val="00BE1858"/>
    <w:rsid w:val="00BE3B73"/>
    <w:rsid w:val="00BE3C0E"/>
    <w:rsid w:val="00BE3EEA"/>
    <w:rsid w:val="00BE43A9"/>
    <w:rsid w:val="00BE4401"/>
    <w:rsid w:val="00BE5267"/>
    <w:rsid w:val="00BE54E3"/>
    <w:rsid w:val="00BE598F"/>
    <w:rsid w:val="00BE7049"/>
    <w:rsid w:val="00BE7123"/>
    <w:rsid w:val="00BE7C72"/>
    <w:rsid w:val="00BE7D6A"/>
    <w:rsid w:val="00BF1959"/>
    <w:rsid w:val="00BF22F5"/>
    <w:rsid w:val="00BF2A4D"/>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9DF"/>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184"/>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14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B73"/>
    <w:rsid w:val="00C47CE7"/>
    <w:rsid w:val="00C51188"/>
    <w:rsid w:val="00C5137F"/>
    <w:rsid w:val="00C515B6"/>
    <w:rsid w:val="00C5173E"/>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711"/>
    <w:rsid w:val="00C70C67"/>
    <w:rsid w:val="00C70E3A"/>
    <w:rsid w:val="00C70F76"/>
    <w:rsid w:val="00C71157"/>
    <w:rsid w:val="00C714A2"/>
    <w:rsid w:val="00C71A85"/>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0CF"/>
    <w:rsid w:val="00C83859"/>
    <w:rsid w:val="00C83FE2"/>
    <w:rsid w:val="00C84434"/>
    <w:rsid w:val="00C84741"/>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01"/>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4FD2"/>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198"/>
    <w:rsid w:val="00D1581F"/>
    <w:rsid w:val="00D159D2"/>
    <w:rsid w:val="00D1609F"/>
    <w:rsid w:val="00D16DF2"/>
    <w:rsid w:val="00D17439"/>
    <w:rsid w:val="00D20B5F"/>
    <w:rsid w:val="00D20DEC"/>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701"/>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9D6"/>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C55"/>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BF0"/>
    <w:rsid w:val="00DB4CE3"/>
    <w:rsid w:val="00DB5CA5"/>
    <w:rsid w:val="00DB6A01"/>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755"/>
    <w:rsid w:val="00DD39A8"/>
    <w:rsid w:val="00DD4DF8"/>
    <w:rsid w:val="00DD4F0E"/>
    <w:rsid w:val="00DD6064"/>
    <w:rsid w:val="00DD6138"/>
    <w:rsid w:val="00DD6240"/>
    <w:rsid w:val="00DD649E"/>
    <w:rsid w:val="00DD67A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16"/>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445"/>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D7D"/>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E65"/>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546"/>
    <w:rsid w:val="00EB0E73"/>
    <w:rsid w:val="00EB15AF"/>
    <w:rsid w:val="00EB1C0F"/>
    <w:rsid w:val="00EB35C1"/>
    <w:rsid w:val="00EB3686"/>
    <w:rsid w:val="00EB3779"/>
    <w:rsid w:val="00EB381D"/>
    <w:rsid w:val="00EB58C7"/>
    <w:rsid w:val="00EB5DC1"/>
    <w:rsid w:val="00EB6D85"/>
    <w:rsid w:val="00EB76E3"/>
    <w:rsid w:val="00EB7FCE"/>
    <w:rsid w:val="00EC03C0"/>
    <w:rsid w:val="00EC0799"/>
    <w:rsid w:val="00EC121F"/>
    <w:rsid w:val="00EC1554"/>
    <w:rsid w:val="00EC3339"/>
    <w:rsid w:val="00EC42F8"/>
    <w:rsid w:val="00EC4A1B"/>
    <w:rsid w:val="00EC4A77"/>
    <w:rsid w:val="00EC53EA"/>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62"/>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3A6"/>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BE8"/>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26F"/>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555"/>
    <w:rsid w:val="00FD0613"/>
    <w:rsid w:val="00FD0F2E"/>
    <w:rsid w:val="00FD18A1"/>
    <w:rsid w:val="00FD1A28"/>
    <w:rsid w:val="00FD1BA9"/>
    <w:rsid w:val="00FD1E9A"/>
    <w:rsid w:val="00FD2A30"/>
    <w:rsid w:val="00FD34DC"/>
    <w:rsid w:val="00FD5736"/>
    <w:rsid w:val="00FD5970"/>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5B"/>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706"/>
  </w:style>
  <w:style w:type="paragraph" w:styleId="Heading1">
    <w:name w:val="heading 1"/>
    <w:basedOn w:val="Normal"/>
    <w:next w:val="Normal"/>
    <w:link w:val="Heading1Char"/>
    <w:uiPriority w:val="9"/>
    <w:qFormat/>
    <w:rsid w:val="00281735"/>
    <w:pPr>
      <w:keepNext/>
      <w:keepLines/>
      <w:numPr>
        <w:numId w:val="58"/>
      </w:numPr>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numPr>
        <w:ilvl w:val="1"/>
        <w:numId w:val="58"/>
      </w:numPr>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numPr>
        <w:ilvl w:val="2"/>
        <w:numId w:val="58"/>
      </w:numPr>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numPr>
        <w:ilvl w:val="3"/>
        <w:numId w:val="58"/>
      </w:numPr>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unhideWhenUsed/>
    <w:qFormat/>
    <w:rsid w:val="00281735"/>
    <w:pPr>
      <w:keepNext/>
      <w:keepLines/>
      <w:numPr>
        <w:ilvl w:val="4"/>
        <w:numId w:val="58"/>
      </w:numPr>
      <w:spacing w:before="8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unhideWhenUsed/>
    <w:qFormat/>
    <w:rsid w:val="00281735"/>
    <w:pPr>
      <w:keepNext/>
      <w:keepLines/>
      <w:numPr>
        <w:ilvl w:val="5"/>
        <w:numId w:val="58"/>
      </w:numPr>
      <w:spacing w:before="8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unhideWhenUsed/>
    <w:qFormat/>
    <w:rsid w:val="00281735"/>
    <w:pPr>
      <w:keepNext/>
      <w:keepLines/>
      <w:numPr>
        <w:ilvl w:val="6"/>
        <w:numId w:val="58"/>
      </w:numPr>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unhideWhenUsed/>
    <w:qFormat/>
    <w:rsid w:val="00281735"/>
    <w:pPr>
      <w:keepNext/>
      <w:keepLines/>
      <w:numPr>
        <w:ilvl w:val="7"/>
        <w:numId w:val="58"/>
      </w:numPr>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unhideWhenUsed/>
    <w:qFormat/>
    <w:rsid w:val="00281735"/>
    <w:pPr>
      <w:keepNext/>
      <w:keepLines/>
      <w:numPr>
        <w:ilvl w:val="8"/>
        <w:numId w:val="58"/>
      </w:numPr>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ote TESI,N"/>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numPr>
        <w:numId w:val="0"/>
      </w:num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550C9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31">
    <w:name w:val="Table Grid31"/>
    <w:basedOn w:val="TableNormal"/>
    <w:next w:val="TableGrid"/>
    <w:uiPriority w:val="39"/>
    <w:rsid w:val="00EC4A77"/>
    <w:pPr>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EC4A77"/>
    <w:pPr>
      <w:ind w:firstLine="0"/>
      <w:jc w:val="left"/>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976E96"/>
    <w:pPr>
      <w:ind w:firstLine="0"/>
      <w:jc w:val="left"/>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635C9E"/>
    <w:pPr>
      <w:spacing w:after="100" w:line="259" w:lineRule="auto"/>
      <w:ind w:left="440" w:firstLine="0"/>
      <w:jc w:val="left"/>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http://purl.org/dc/elements/1.1/"/>
    <ds:schemaRef ds:uri="http://purl.org/dc/dcmitype/"/>
    <ds:schemaRef ds:uri="e58d86aa-8fe5-4539-8203-03c44674af5d"/>
    <ds:schemaRef ds:uri="http://www.w3.org/XML/1998/namespace"/>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078F68FB-4D77-42DB-8369-C9E551A9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16</Pages>
  <Words>13900</Words>
  <Characters>7924</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21781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Bendoriūtė</cp:lastModifiedBy>
  <cp:revision>40</cp:revision>
  <cp:lastPrinted>2025-07-31T07:44:00Z</cp:lastPrinted>
  <dcterms:created xsi:type="dcterms:W3CDTF">2025-07-30T10:21:00Z</dcterms:created>
  <dcterms:modified xsi:type="dcterms:W3CDTF">2025-07-31T08:15:00Z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