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D894" w14:textId="77777777" w:rsidR="000D1F23" w:rsidRDefault="000D1F23" w:rsidP="00935692">
      <w:pPr>
        <w:spacing w:line="240" w:lineRule="auto"/>
        <w:jc w:val="center"/>
        <w:rPr>
          <w:b/>
        </w:rPr>
      </w:pPr>
    </w:p>
    <w:p w14:paraId="6B021778" w14:textId="035E2839" w:rsidR="002B7641" w:rsidRDefault="00246843" w:rsidP="00935692">
      <w:pPr>
        <w:spacing w:line="240" w:lineRule="auto"/>
        <w:jc w:val="center"/>
        <w:rPr>
          <w:b/>
        </w:rPr>
      </w:pPr>
      <w:r>
        <w:rPr>
          <w:b/>
        </w:rPr>
        <w:t xml:space="preserve">TRAKŲ RAJONO </w:t>
      </w:r>
      <w:r w:rsidR="00F23F96" w:rsidRPr="001357E9">
        <w:rPr>
          <w:b/>
        </w:rPr>
        <w:t xml:space="preserve"> SAVIVALDYBĖS ADMINISTRACIJA</w:t>
      </w:r>
    </w:p>
    <w:p w14:paraId="05837A21" w14:textId="77777777" w:rsidR="009E1ED4" w:rsidRDefault="009E1ED4" w:rsidP="009E1ED4">
      <w:pPr>
        <w:spacing w:line="240" w:lineRule="auto"/>
        <w:rPr>
          <w:b/>
        </w:rPr>
      </w:pPr>
    </w:p>
    <w:p w14:paraId="432BD173" w14:textId="4E78A5F5" w:rsidR="0057677F" w:rsidRPr="000119A6" w:rsidRDefault="004C089D" w:rsidP="00935692">
      <w:pPr>
        <w:spacing w:line="240" w:lineRule="auto"/>
        <w:jc w:val="center"/>
        <w:rPr>
          <w:b/>
          <w:szCs w:val="24"/>
        </w:rPr>
      </w:pPr>
      <w:r w:rsidRPr="002561CC">
        <w:rPr>
          <w:b/>
          <w:szCs w:val="24"/>
        </w:rPr>
        <w:t>RINKOS KONSULTACIJ</w:t>
      </w:r>
      <w:r w:rsidR="00935692" w:rsidRPr="002561CC">
        <w:rPr>
          <w:b/>
          <w:szCs w:val="24"/>
        </w:rPr>
        <w:t>A</w:t>
      </w:r>
    </w:p>
    <w:p w14:paraId="030EF728" w14:textId="77777777" w:rsidR="0057677F" w:rsidRDefault="0057677F" w:rsidP="00935692">
      <w:pPr>
        <w:spacing w:line="240" w:lineRule="auto"/>
      </w:pPr>
    </w:p>
    <w:p w14:paraId="702C6CDB" w14:textId="7A198F1B" w:rsidR="0057677F" w:rsidRPr="009E1ED4" w:rsidRDefault="009E1ED4" w:rsidP="009E1ED4">
      <w:pPr>
        <w:tabs>
          <w:tab w:val="left" w:pos="993"/>
          <w:tab w:val="left" w:pos="1134"/>
        </w:tabs>
        <w:spacing w:line="240" w:lineRule="auto"/>
        <w:rPr>
          <w:b/>
        </w:rPr>
      </w:pPr>
      <w:r>
        <w:t xml:space="preserve">                 </w:t>
      </w:r>
      <w:r w:rsidR="00246843">
        <w:t>Trakų rajono</w:t>
      </w:r>
      <w:r w:rsidR="00981FBE">
        <w:t xml:space="preserve"> savivaldybės administracija</w:t>
      </w:r>
      <w:r w:rsidR="004B66E7">
        <w:t xml:space="preserve"> (toliau – P</w:t>
      </w:r>
      <w:r w:rsidR="0057677F">
        <w:t>erkančioji organizacija), siekdama tinkamai pasire</w:t>
      </w:r>
      <w:r w:rsidR="00981FBE">
        <w:t xml:space="preserve">ngti numatomam </w:t>
      </w:r>
      <w:r w:rsidR="00A871FF" w:rsidRPr="00A871FF">
        <w:rPr>
          <w:b/>
          <w:bCs/>
          <w:i/>
          <w:iCs/>
          <w:color w:val="212529"/>
          <w:lang w:val="lt"/>
        </w:rPr>
        <w:t>Projekto „Visuomeninio pastato, sporto paskirties (sporto salės) Trakų r. sav., Senųjų Trakų sen., Senųjų Trakų k., Trakų g. 39A, statybos projekto, projektinių pasiūlymų ir techninio darbo projekto parengimo ir projekto vykdymo priežiūros paslaugos</w:t>
      </w:r>
      <w:r w:rsidR="00AA5F5D">
        <w:rPr>
          <w:b/>
          <w:bCs/>
          <w:i/>
          <w:iCs/>
          <w:color w:val="212529"/>
          <w:lang w:val="lt"/>
        </w:rPr>
        <w:t xml:space="preserve"> </w:t>
      </w:r>
      <w:r w:rsidR="006A2BE8">
        <w:t>pirkimui (toliau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 xml:space="preserve">nuostatomis, </w:t>
      </w:r>
      <w:r w:rsidR="0057677F" w:rsidRPr="00246843">
        <w:rPr>
          <w:b/>
          <w:bCs/>
        </w:rPr>
        <w:t>organizuoja rinkos dalyvių konsultaciją.</w:t>
      </w:r>
    </w:p>
    <w:p w14:paraId="7358F7A8" w14:textId="77777777" w:rsidR="0057677F" w:rsidRDefault="00E92D0A" w:rsidP="00935692">
      <w:pPr>
        <w:spacing w:line="240" w:lineRule="auto"/>
        <w:ind w:firstLine="851"/>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w:t>
      </w:r>
      <w:r w:rsidR="00D862AE">
        <w:t>irkimą. Šios r</w:t>
      </w:r>
      <w:r w:rsidRPr="00E92D0A">
        <w:t xml:space="preserve">inkos konsultacijos paskelbimu dalyviai nėra kviečiami varžytis dėl </w:t>
      </w:r>
      <w:r>
        <w:t>p</w:t>
      </w:r>
      <w:r w:rsidRPr="00E92D0A">
        <w:t>irkimo sutarties.</w:t>
      </w:r>
    </w:p>
    <w:p w14:paraId="2387A071" w14:textId="390341A9" w:rsidR="00091BDB" w:rsidRDefault="00E92D0A" w:rsidP="00935692">
      <w:pPr>
        <w:autoSpaceDE w:val="0"/>
        <w:autoSpaceDN w:val="0"/>
        <w:adjustRightInd w:val="0"/>
        <w:spacing w:line="240" w:lineRule="auto"/>
        <w:ind w:firstLine="851"/>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14:paraId="3F6E787B" w14:textId="77777777" w:rsidR="000C5987" w:rsidRPr="000C5987" w:rsidRDefault="000C5987" w:rsidP="00935692">
      <w:pPr>
        <w:autoSpaceDE w:val="0"/>
        <w:autoSpaceDN w:val="0"/>
        <w:adjustRightInd w:val="0"/>
        <w:spacing w:line="240" w:lineRule="auto"/>
        <w:ind w:firstLine="851"/>
        <w:rPr>
          <w:color w:val="000000"/>
          <w:szCs w:val="24"/>
          <w:lang w:eastAsia="lt-LT"/>
        </w:rPr>
      </w:pPr>
    </w:p>
    <w:p w14:paraId="2A110CB8" w14:textId="29B17A95" w:rsidR="00170F7C" w:rsidRPr="00170F7C" w:rsidRDefault="00170F7C" w:rsidP="00935692">
      <w:pPr>
        <w:autoSpaceDE w:val="0"/>
        <w:autoSpaceDN w:val="0"/>
        <w:adjustRightInd w:val="0"/>
        <w:spacing w:line="240" w:lineRule="auto"/>
        <w:ind w:firstLine="851"/>
        <w:rPr>
          <w:b/>
          <w:bCs/>
          <w:color w:val="000000"/>
          <w:szCs w:val="24"/>
          <w:u w:val="single"/>
          <w:lang w:eastAsia="lt-LT"/>
        </w:rPr>
      </w:pPr>
      <w:r w:rsidRPr="00170F7C">
        <w:rPr>
          <w:b/>
          <w:bCs/>
          <w:color w:val="000000"/>
          <w:szCs w:val="24"/>
          <w:u w:val="single"/>
          <w:lang w:eastAsia="lt-LT"/>
        </w:rPr>
        <w:t>Informacija apie planuojamą pirkimą:</w:t>
      </w:r>
    </w:p>
    <w:p w14:paraId="07F11084" w14:textId="77777777" w:rsidR="00B9621D" w:rsidRDefault="00170F7C" w:rsidP="00925F18">
      <w:pPr>
        <w:spacing w:after="120" w:line="240" w:lineRule="auto"/>
        <w:rPr>
          <w:b/>
          <w:color w:val="000000" w:themeColor="text1"/>
        </w:rPr>
      </w:pPr>
      <w:r>
        <w:rPr>
          <w:b/>
          <w:color w:val="000000" w:themeColor="text1"/>
        </w:rPr>
        <w:t xml:space="preserve">          </w:t>
      </w:r>
    </w:p>
    <w:p w14:paraId="7E83A457" w14:textId="068CE680" w:rsidR="00925F18" w:rsidRDefault="00B9621D" w:rsidP="00BB7FEC">
      <w:pPr>
        <w:spacing w:after="120" w:line="240" w:lineRule="auto"/>
        <w:rPr>
          <w:bCs/>
          <w:color w:val="000000" w:themeColor="text1"/>
        </w:rPr>
      </w:pPr>
      <w:r>
        <w:rPr>
          <w:b/>
          <w:color w:val="000000" w:themeColor="text1"/>
        </w:rPr>
        <w:t xml:space="preserve">            </w:t>
      </w:r>
      <w:r w:rsidR="00170F7C" w:rsidRPr="0047043F">
        <w:rPr>
          <w:b/>
          <w:color w:val="000000" w:themeColor="text1"/>
        </w:rPr>
        <w:t>Pirkimo objektas į dalis neskaidomas</w:t>
      </w:r>
      <w:r w:rsidR="00170F7C" w:rsidRPr="0047043F">
        <w:rPr>
          <w:bCs/>
          <w:color w:val="000000" w:themeColor="text1"/>
        </w:rPr>
        <w:t>, Tiekėjas turės siūlyti visą Pirkimo objekto kiekį/apimtį.</w:t>
      </w:r>
      <w:r w:rsidR="00925F18">
        <w:rPr>
          <w:bCs/>
          <w:color w:val="000000" w:themeColor="text1"/>
        </w:rPr>
        <w:t xml:space="preserve"> Pagrindimas:</w:t>
      </w:r>
    </w:p>
    <w:p w14:paraId="761C7D4A" w14:textId="15BFB508" w:rsidR="00170F7C" w:rsidRPr="00925F18" w:rsidRDefault="00170F7C" w:rsidP="00BB7FEC">
      <w:pPr>
        <w:spacing w:after="120" w:line="240" w:lineRule="auto"/>
        <w:rPr>
          <w:bCs/>
          <w:color w:val="000000" w:themeColor="text1"/>
        </w:rPr>
      </w:pPr>
      <w:r>
        <w:t xml:space="preserve">         </w:t>
      </w:r>
      <w:r w:rsidRPr="0047043F">
        <w:t xml:space="preserve">1) </w:t>
      </w:r>
      <w:r w:rsidR="00EB4AAF" w:rsidRPr="00EB4AAF">
        <w:t>Vadovaujantis statybos techninio reglamento STR 1.04.04:2017 „Statinio projektavimas, projekto ekspertizė“</w:t>
      </w:r>
      <w:r w:rsidR="00EB4AAF">
        <w:t xml:space="preserve"> </w:t>
      </w:r>
      <w:r w:rsidR="00EB4AAF" w:rsidRPr="00EB4AAF">
        <w:t>11 punkto</w:t>
      </w:r>
      <w:r w:rsidR="00EB4AAF">
        <w:t xml:space="preserve"> </w:t>
      </w:r>
      <w:r w:rsidR="00EB4AAF" w:rsidRPr="00EB4AAF">
        <w:t>bei STR 1.06.01:2016 „Statybos darbai. Statinio statybos priežiūra“ 77 punkto nuostatomis,</w:t>
      </w:r>
      <w:r w:rsidR="00D1001A">
        <w:t xml:space="preserve"> </w:t>
      </w:r>
      <w:r w:rsidR="00EB4AAF" w:rsidRPr="00EB4AAF">
        <w:t>rengiami projektiniai pasiūlymai, pagal kuriuos išduodamas statybą leidžiantis dokumentas, vėliau – techninis darbo projektas, o statinio projekto vykdymo priežiūrą atlieka statinio projekto rengėjas</w:t>
      </w:r>
      <w:r w:rsidR="00677BD0">
        <w:t>.</w:t>
      </w:r>
    </w:p>
    <w:p w14:paraId="1B51DC26" w14:textId="671B9F0C" w:rsidR="00170F7C" w:rsidRDefault="00170F7C" w:rsidP="00BB7FEC">
      <w:pPr>
        <w:spacing w:line="240" w:lineRule="auto"/>
        <w:textAlignment w:val="baseline"/>
      </w:pPr>
      <w:r>
        <w:t xml:space="preserve">         </w:t>
      </w:r>
      <w:r w:rsidRPr="0047043F">
        <w:t>2)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36A45484" w14:textId="0D5E156C" w:rsidR="00F474B0" w:rsidRPr="00BB7FEC" w:rsidRDefault="00B9621D" w:rsidP="00BB7FEC">
      <w:pPr>
        <w:tabs>
          <w:tab w:val="left" w:pos="709"/>
        </w:tabs>
        <w:spacing w:line="240" w:lineRule="auto"/>
        <w:textAlignment w:val="baseline"/>
        <w:rPr>
          <w:b/>
          <w:bCs/>
        </w:rPr>
      </w:pPr>
      <w:r w:rsidRPr="00BB7FEC">
        <w:rPr>
          <w:b/>
          <w:bCs/>
        </w:rPr>
        <w:t xml:space="preserve">       </w:t>
      </w:r>
      <w:r w:rsidR="00BB7FEC" w:rsidRPr="00BB7FEC">
        <w:rPr>
          <w:b/>
          <w:bCs/>
        </w:rPr>
        <w:t xml:space="preserve">  </w:t>
      </w:r>
      <w:r w:rsidRPr="00BB7FEC">
        <w:rPr>
          <w:b/>
          <w:bCs/>
        </w:rPr>
        <w:t>3) Planuojama apimtis:</w:t>
      </w:r>
    </w:p>
    <w:p w14:paraId="385F0127" w14:textId="174710C4" w:rsidR="00404E68" w:rsidRDefault="00B9621D" w:rsidP="00BB7FEC">
      <w:pPr>
        <w:spacing w:line="240" w:lineRule="auto"/>
      </w:pPr>
      <w:r w:rsidRPr="00BB7FEC">
        <w:t xml:space="preserve">       </w:t>
      </w:r>
      <w:r w:rsidR="00F84802" w:rsidRPr="00F84802">
        <w:t xml:space="preserve">Atsižvelgiant į projektavimo techninę užduotį (pridedama), parengti </w:t>
      </w:r>
      <w:r w:rsidR="00B16DAE">
        <w:t>v</w:t>
      </w:r>
      <w:r w:rsidR="00B16DAE" w:rsidRPr="00B16DAE">
        <w:t>isuomeninio pastato, sporto paskirties (sporto salės) Trakų r. sav., Senųjų Trakų sen., Senųjų Trakų k., Trakų g. 39A, statybos projekto, projektinių pasiūlymų ir techninio darbo</w:t>
      </w:r>
      <w:r w:rsidR="00B16DAE">
        <w:t xml:space="preserve"> </w:t>
      </w:r>
      <w:r w:rsidR="00F84802" w:rsidRPr="00F84802">
        <w:t>statybos projektą ir teikti projekto vykdymo priežiūros paslaugas.</w:t>
      </w:r>
      <w:r w:rsidR="00F84802">
        <w:t xml:space="preserve"> </w:t>
      </w:r>
    </w:p>
    <w:p w14:paraId="3A3E4FC6" w14:textId="66003B8B" w:rsidR="00B9621D" w:rsidRPr="00BB7FEC" w:rsidRDefault="00B9621D" w:rsidP="00404E68">
      <w:pPr>
        <w:spacing w:line="240" w:lineRule="auto"/>
        <w:ind w:firstLine="426"/>
      </w:pPr>
      <w:r w:rsidRPr="00BB7FEC">
        <w:t xml:space="preserve">Pirkimo apibūdinimas: remiantis projektavimo technine užduotimi (pridedama), parengti ir su Užsakovu suderinti ketinamų statyti statinių </w:t>
      </w:r>
      <w:r w:rsidRPr="00F621C2">
        <w:t xml:space="preserve">- </w:t>
      </w:r>
      <w:r w:rsidR="00B16DAE" w:rsidRPr="00B16DAE">
        <w:t xml:space="preserve">Visuomeninio pastato, sporto paskirties (sporto salės) Trakų r. sav., Senųjų Trakų sen., Senųjų Trakų k., Trakų g. 39A, </w:t>
      </w:r>
      <w:r w:rsidRPr="00F621C2">
        <w:t xml:space="preserve">kitos paskirties inžinerinių statinių – aikštelės ir t.t., inžinerinių tinklų projektinius pasiūlymus (toliau – projektiniai pasiūlymai) ir </w:t>
      </w:r>
      <w:r w:rsidR="00F621C2" w:rsidRPr="00F621C2">
        <w:t>nauj</w:t>
      </w:r>
      <w:r w:rsidR="00B229B2">
        <w:t xml:space="preserve">os </w:t>
      </w:r>
      <w:r w:rsidR="00F621C2" w:rsidRPr="00F621C2">
        <w:t>statybos</w:t>
      </w:r>
      <w:r w:rsidRPr="00F621C2">
        <w:t xml:space="preserve"> projektą (toliau – Statinio).</w:t>
      </w:r>
      <w:r w:rsidRPr="00BB7FEC">
        <w:t xml:space="preserve"> </w:t>
      </w:r>
    </w:p>
    <w:p w14:paraId="03872118" w14:textId="5B426E2B" w:rsidR="00B9621D" w:rsidRPr="00262493" w:rsidRDefault="00B9621D" w:rsidP="00BB7FEC">
      <w:pPr>
        <w:spacing w:line="240" w:lineRule="auto"/>
        <w:rPr>
          <w:highlight w:val="yellow"/>
        </w:rPr>
      </w:pPr>
      <w:r w:rsidRPr="00BB7FEC">
        <w:t xml:space="preserve">          </w:t>
      </w:r>
      <w:r w:rsidRPr="00F621C2">
        <w:t xml:space="preserve">Projektiniai pasiūlymai turi būti parengti ir suderinti su Statytoju (Užsakovu), parengti projektiniai pasiūlymai turi būti viešinami teisės aktų nustatyta tvarka. Pirmo etapo užbaigimas - statybą leidžiančio dokumento gavimas pagal projektinius pasiūlymus. Prieš pradedant rengti projektinius pasiūlymus privalomai gauti </w:t>
      </w:r>
      <w:r w:rsidRPr="000E446D">
        <w:t>specialiuosius reikalavimus ir prisijungimo sąlygas</w:t>
      </w:r>
      <w:r w:rsidR="00B229B2">
        <w:t>, atlikti tyrimus</w:t>
      </w:r>
      <w:r w:rsidR="00A453C5">
        <w:t xml:space="preserve"> ir t.t.</w:t>
      </w:r>
      <w:r w:rsidRPr="000E446D">
        <w:t>.</w:t>
      </w:r>
    </w:p>
    <w:p w14:paraId="7F07469D" w14:textId="6E775808" w:rsidR="00B9621D" w:rsidRPr="00BB7FEC" w:rsidRDefault="00B9621D" w:rsidP="00BB7FEC">
      <w:pPr>
        <w:spacing w:line="240" w:lineRule="auto"/>
        <w:textAlignment w:val="baseline"/>
      </w:pPr>
      <w:r w:rsidRPr="000E446D">
        <w:rPr>
          <w:szCs w:val="24"/>
        </w:rPr>
        <w:t xml:space="preserve">          Surinkti būtinus duomenis, reikalingus Statinio techniniam darbo projektui.  Parengti, suderinti su Užsakovu bei jam perduoti Užsakovo planuojamo </w:t>
      </w:r>
      <w:r w:rsidR="00F84802" w:rsidRPr="000E446D">
        <w:rPr>
          <w:szCs w:val="24"/>
        </w:rPr>
        <w:t>statyti</w:t>
      </w:r>
      <w:r w:rsidRPr="000E446D">
        <w:rPr>
          <w:szCs w:val="24"/>
        </w:rPr>
        <w:t xml:space="preserve"> Statinio pilnos sudėties techninį darbo projektą (toliau – Projektas). Organizuoti ir atlikti visus Sutartyje ir techninėje užduotyje numatytų darbų atlikimui; parengti topografinių tyrinėjimų </w:t>
      </w:r>
      <w:r w:rsidRPr="005B2D2C">
        <w:rPr>
          <w:szCs w:val="24"/>
        </w:rPr>
        <w:t>ataskaitą; atlikti</w:t>
      </w:r>
      <w:r w:rsidRPr="000E446D">
        <w:rPr>
          <w:szCs w:val="24"/>
        </w:rPr>
        <w:t xml:space="preserve"> projektinius inžinerinius </w:t>
      </w:r>
      <w:r w:rsidRPr="000E446D">
        <w:rPr>
          <w:szCs w:val="24"/>
        </w:rPr>
        <w:lastRenderedPageBreak/>
        <w:t xml:space="preserve">geologinius ir geotechninius tyrimus, gauti jų ataskaitą su tyrimų registravimo numeriu Žemės gelmių registre ir Lietuvos geologijos tarnybos rašto apie šios ataskaitos vertinimą ir priėmimą kopiją; gauti žemės valdytojų sutikimus (esant poreikiui); gavus bendrosios, specialiosios ekspertizės ir derinimo IS </w:t>
      </w:r>
      <w:proofErr w:type="spellStart"/>
      <w:r w:rsidRPr="000E446D">
        <w:rPr>
          <w:szCs w:val="24"/>
        </w:rPr>
        <w:t>Infostatyba</w:t>
      </w:r>
      <w:proofErr w:type="spellEnd"/>
      <w:r w:rsidRPr="000E446D">
        <w:rPr>
          <w:szCs w:val="24"/>
        </w:rPr>
        <w:t xml:space="preserve"> institucijų pastabas atsižvelgti ir taisyti sprendinius. Veikiant Užsakovo vardu paslaugų tekėjas gauna statybą leidžiantį dokumentą ir visus kitus suderinimus, patvirtinimus ir leidimus, reikalingus techninio darbo projekto tinkamam parengimui ir vėlesniam Statinio statybos vykdymui, pagal parengtą techninį darbo projektą bei atlikti projekto vykdymo priežiūrą. Antro etapo užbaigimu laikomas teigiamas Techninio darbo projekto ekspertizės aktas.</w:t>
      </w:r>
    </w:p>
    <w:p w14:paraId="756B5415" w14:textId="3246EE70" w:rsidR="00925F18" w:rsidRPr="00BB7FEC" w:rsidRDefault="00925F18" w:rsidP="00F474B0">
      <w:pPr>
        <w:spacing w:line="240" w:lineRule="auto"/>
        <w:textAlignment w:val="baseline"/>
        <w:rPr>
          <w:b/>
          <w:bCs/>
        </w:rPr>
      </w:pPr>
      <w:r w:rsidRPr="00BB7FEC">
        <w:t xml:space="preserve">         </w:t>
      </w:r>
      <w:r w:rsidRPr="00BB7FEC">
        <w:rPr>
          <w:b/>
          <w:bCs/>
        </w:rPr>
        <w:t>Kita informacija, kurią planuojame įkelti į pirkimo sąlygas:</w:t>
      </w:r>
    </w:p>
    <w:p w14:paraId="709A1548" w14:textId="3C1D8DD9" w:rsidR="00170F7C" w:rsidRPr="00BB7FEC" w:rsidRDefault="00170F7C" w:rsidP="00C753B3">
      <w:pPr>
        <w:spacing w:line="240" w:lineRule="auto"/>
        <w:rPr>
          <w:b/>
          <w:bCs/>
          <w:iCs/>
        </w:rPr>
      </w:pPr>
      <w:r w:rsidRPr="00BB7FEC">
        <w:t xml:space="preserve">        </w:t>
      </w:r>
      <w:r w:rsidR="00B9621D" w:rsidRPr="00BB7FEC">
        <w:rPr>
          <w:b/>
          <w:bCs/>
        </w:rPr>
        <w:t>4</w:t>
      </w:r>
      <w:r w:rsidRPr="00BB7FEC">
        <w:rPr>
          <w:b/>
          <w:bCs/>
        </w:rPr>
        <w:t>)</w:t>
      </w:r>
      <w:r w:rsidR="008B7D5D" w:rsidRPr="00BB7FEC">
        <w:t xml:space="preserve"> </w:t>
      </w:r>
      <w:r w:rsidR="00B925A3" w:rsidRPr="00BB7FEC">
        <w:rPr>
          <w:b/>
          <w:bCs/>
          <w:lang w:eastAsia="ar-SA"/>
        </w:rPr>
        <w:t>Privalomos projekto sudėtys:</w:t>
      </w:r>
    </w:p>
    <w:p w14:paraId="5CE39255" w14:textId="77777777" w:rsidR="003836A8" w:rsidRPr="00BB7FEC" w:rsidRDefault="003836A8" w:rsidP="003836A8">
      <w:pPr>
        <w:widowControl w:val="0"/>
        <w:tabs>
          <w:tab w:val="left" w:pos="365"/>
        </w:tabs>
        <w:suppressAutoHyphens/>
        <w:snapToGrid w:val="0"/>
        <w:spacing w:line="240" w:lineRule="auto"/>
        <w:rPr>
          <w:rFonts w:asciiTheme="majorBidi" w:hAnsiTheme="majorBidi" w:cstheme="majorBidi"/>
          <w:szCs w:val="24"/>
        </w:rPr>
      </w:pPr>
      <w:r w:rsidRPr="00BB7FEC">
        <w:rPr>
          <w:rFonts w:asciiTheme="majorBidi" w:hAnsiTheme="majorBidi" w:cstheme="majorBidi"/>
          <w:szCs w:val="24"/>
        </w:rPr>
        <w:t>Projektiniai pasiūlymai</w:t>
      </w:r>
    </w:p>
    <w:p w14:paraId="2171B746" w14:textId="77777777" w:rsidR="003836A8" w:rsidRPr="003836A8" w:rsidRDefault="003836A8" w:rsidP="003836A8">
      <w:pPr>
        <w:widowControl w:val="0"/>
        <w:tabs>
          <w:tab w:val="left" w:pos="365"/>
        </w:tabs>
        <w:suppressAutoHyphens/>
        <w:snapToGrid w:val="0"/>
        <w:spacing w:line="240" w:lineRule="auto"/>
        <w:rPr>
          <w:rFonts w:asciiTheme="majorBidi" w:hAnsiTheme="majorBidi" w:cstheme="majorBidi"/>
          <w:szCs w:val="24"/>
        </w:rPr>
      </w:pPr>
      <w:r w:rsidRPr="003836A8">
        <w:rPr>
          <w:rFonts w:asciiTheme="majorBidi" w:hAnsiTheme="majorBidi" w:cstheme="majorBidi"/>
          <w:szCs w:val="24"/>
        </w:rPr>
        <w:t>Techninio darbo projekto sudėtis:</w:t>
      </w:r>
    </w:p>
    <w:p w14:paraId="579AAF1F"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 xml:space="preserve">bendroji; </w:t>
      </w:r>
    </w:p>
    <w:p w14:paraId="643D2308"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 xml:space="preserve">sklypo sutvarkymas (sklypo planas); </w:t>
      </w:r>
    </w:p>
    <w:p w14:paraId="1875E3E4"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 xml:space="preserve">architektūros; </w:t>
      </w:r>
    </w:p>
    <w:p w14:paraId="7DB47093"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konstrukcijų;</w:t>
      </w:r>
    </w:p>
    <w:p w14:paraId="0E4FB3F0"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 xml:space="preserve">vandentiekio ir nuotekų šalinimo (vidaus sistemos); </w:t>
      </w:r>
    </w:p>
    <w:p w14:paraId="22B6AD78"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 xml:space="preserve">vandentiekio ir nuotekų šalinimo (lauko tinklai); </w:t>
      </w:r>
    </w:p>
    <w:p w14:paraId="55299FAC"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 xml:space="preserve">šildymo, vėdinimo ir oro kondicionavimo; </w:t>
      </w:r>
    </w:p>
    <w:p w14:paraId="38DF6379"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elektrotechnikos (vidaus ir lauko);</w:t>
      </w:r>
    </w:p>
    <w:p w14:paraId="6CF7F890"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elektroninių ryšių (telekomunikacijų);</w:t>
      </w:r>
    </w:p>
    <w:p w14:paraId="0007A3D4"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 xml:space="preserve">apsauginės signalizacijos; </w:t>
      </w:r>
    </w:p>
    <w:p w14:paraId="4024A4B4"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 xml:space="preserve">gaisro aptikimo ir signalizavimo (jei privaloma); </w:t>
      </w:r>
    </w:p>
    <w:p w14:paraId="58CF5912"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procesų valdymo ir automatizacijos;</w:t>
      </w:r>
    </w:p>
    <w:p w14:paraId="2598DA30"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 xml:space="preserve">šilumos gamybos ir tiekimo (jei privaloma); </w:t>
      </w:r>
    </w:p>
    <w:p w14:paraId="73F72453"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gaisrinės saugos;</w:t>
      </w:r>
    </w:p>
    <w:p w14:paraId="6B396987"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 xml:space="preserve">gaisrinio vandentiekio dalis (jei privaloma); </w:t>
      </w:r>
    </w:p>
    <w:p w14:paraId="1492571B"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 xml:space="preserve">pasirengimo statybai ir statybos darbų organizavimo; </w:t>
      </w:r>
    </w:p>
    <w:p w14:paraId="4D247269"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 xml:space="preserve">statybos skaičiuojamosios kainos nustatymo; </w:t>
      </w:r>
    </w:p>
    <w:p w14:paraId="0A460A8D"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 xml:space="preserve">statinio interjero; </w:t>
      </w:r>
    </w:p>
    <w:p w14:paraId="3C0F85FC" w14:textId="77777777" w:rsidR="0048269B" w:rsidRPr="0048269B" w:rsidRDefault="0048269B" w:rsidP="0048269B">
      <w:pPr>
        <w:widowControl w:val="0"/>
        <w:tabs>
          <w:tab w:val="left" w:pos="365"/>
        </w:tabs>
        <w:suppressAutoHyphens/>
        <w:snapToGrid w:val="0"/>
        <w:spacing w:line="240" w:lineRule="auto"/>
        <w:rPr>
          <w:rFonts w:asciiTheme="majorBidi" w:hAnsiTheme="majorBidi" w:cstheme="majorBidi"/>
          <w:szCs w:val="24"/>
        </w:rPr>
      </w:pPr>
      <w:r w:rsidRPr="0048269B">
        <w:rPr>
          <w:rFonts w:asciiTheme="majorBidi" w:hAnsiTheme="majorBidi" w:cstheme="majorBidi"/>
          <w:szCs w:val="24"/>
        </w:rPr>
        <w:t>-</w:t>
      </w:r>
      <w:r w:rsidRPr="0048269B">
        <w:rPr>
          <w:rFonts w:asciiTheme="majorBidi" w:hAnsiTheme="majorBidi" w:cstheme="majorBidi"/>
          <w:szCs w:val="24"/>
        </w:rPr>
        <w:tab/>
        <w:t>kitos būtinos dalys, kurias, įvertinęs projektuojamų statinių specifiką, specialiuosius, reikalavimus ir prisijungimo sąlygas, Projektuotojas suderina su Statytoju (Užsakovu).</w:t>
      </w:r>
    </w:p>
    <w:p w14:paraId="3EAD52C0" w14:textId="77777777" w:rsidR="00262493" w:rsidRPr="002C5C64" w:rsidRDefault="00262493" w:rsidP="00262493">
      <w:pPr>
        <w:widowControl w:val="0"/>
        <w:tabs>
          <w:tab w:val="left" w:pos="365"/>
        </w:tabs>
        <w:suppressAutoHyphens/>
        <w:snapToGrid w:val="0"/>
        <w:spacing w:line="240" w:lineRule="auto"/>
        <w:rPr>
          <w:rFonts w:asciiTheme="majorBidi" w:hAnsiTheme="majorBidi" w:cstheme="majorBidi"/>
          <w:i/>
          <w:iCs/>
          <w:szCs w:val="24"/>
        </w:rPr>
      </w:pPr>
    </w:p>
    <w:p w14:paraId="28C46131" w14:textId="77777777" w:rsidR="002C5C64" w:rsidRPr="00C261AC" w:rsidRDefault="002C5C64" w:rsidP="002C5C64">
      <w:pPr>
        <w:widowControl w:val="0"/>
        <w:tabs>
          <w:tab w:val="left" w:pos="365"/>
        </w:tabs>
        <w:suppressAutoHyphens/>
        <w:snapToGrid w:val="0"/>
        <w:spacing w:line="240" w:lineRule="auto"/>
        <w:rPr>
          <w:rFonts w:asciiTheme="majorBidi" w:hAnsiTheme="majorBidi" w:cstheme="majorBidi"/>
          <w:i/>
          <w:iCs/>
          <w:szCs w:val="24"/>
        </w:rPr>
      </w:pPr>
      <w:r w:rsidRPr="00C261AC">
        <w:rPr>
          <w:rFonts w:asciiTheme="majorBidi" w:hAnsiTheme="majorBidi" w:cstheme="majorBidi"/>
          <w:i/>
          <w:iCs/>
          <w:szCs w:val="24"/>
        </w:rPr>
        <w:t xml:space="preserve">Pastaba: </w:t>
      </w:r>
    </w:p>
    <w:p w14:paraId="3C0CCE4D" w14:textId="5B72247D" w:rsidR="003836A8" w:rsidRDefault="002C5C64" w:rsidP="002C5C64">
      <w:pPr>
        <w:widowControl w:val="0"/>
        <w:tabs>
          <w:tab w:val="left" w:pos="365"/>
        </w:tabs>
        <w:suppressAutoHyphens/>
        <w:snapToGrid w:val="0"/>
        <w:spacing w:line="240" w:lineRule="auto"/>
        <w:rPr>
          <w:rFonts w:asciiTheme="majorBidi" w:hAnsiTheme="majorBidi" w:cstheme="majorBidi"/>
          <w:i/>
          <w:iCs/>
          <w:szCs w:val="24"/>
        </w:rPr>
      </w:pPr>
      <w:r w:rsidRPr="00C261AC">
        <w:rPr>
          <w:rFonts w:asciiTheme="majorBidi" w:hAnsiTheme="majorBidi" w:cstheme="majorBidi"/>
          <w:i/>
          <w:iCs/>
          <w:szCs w:val="24"/>
        </w:rPr>
        <w:t xml:space="preserve">* - </w:t>
      </w:r>
      <w:r w:rsidR="00262493" w:rsidRPr="00262493">
        <w:rPr>
          <w:rFonts w:asciiTheme="majorBidi" w:hAnsiTheme="majorBidi" w:cstheme="majorBidi"/>
          <w:i/>
          <w:iCs/>
          <w:szCs w:val="24"/>
        </w:rPr>
        <w:t>Projektuotojas turi įvertinti, kurias Projekto dalis turi parengti vadovautis STR1.04.04:2017 „Statinio projektavimas, projekto ekspertizė“ reikalavimais tam, kad išpildytų Užsakovo reikalavimus. Priklausomai nuo projektavimo eigoje suderintų Projekto sprendinių apimčių Projekto dalių sąrašas gali būti keičiamas suderinus su Užsakovu.</w:t>
      </w:r>
    </w:p>
    <w:p w14:paraId="159D2E5F" w14:textId="77777777" w:rsidR="00262493" w:rsidRPr="00C261AC" w:rsidRDefault="00262493" w:rsidP="002C5C64">
      <w:pPr>
        <w:widowControl w:val="0"/>
        <w:tabs>
          <w:tab w:val="left" w:pos="365"/>
        </w:tabs>
        <w:suppressAutoHyphens/>
        <w:snapToGrid w:val="0"/>
        <w:spacing w:line="240" w:lineRule="auto"/>
        <w:rPr>
          <w:rFonts w:asciiTheme="majorBidi" w:hAnsiTheme="majorBidi" w:cstheme="majorBidi"/>
          <w:i/>
          <w:iCs/>
          <w:szCs w:val="24"/>
        </w:rPr>
      </w:pPr>
    </w:p>
    <w:p w14:paraId="6DD4EEDE" w14:textId="77777777" w:rsidR="00A70F56" w:rsidRPr="000E446D" w:rsidRDefault="00A70F56" w:rsidP="00A70F56">
      <w:pPr>
        <w:suppressAutoHyphens/>
        <w:spacing w:before="60"/>
        <w:rPr>
          <w:rFonts w:asciiTheme="majorBidi" w:hAnsiTheme="majorBidi" w:cstheme="majorBidi"/>
          <w:i/>
          <w:iCs/>
          <w:lang w:eastAsia="ar-SA"/>
        </w:rPr>
      </w:pPr>
      <w:r w:rsidRPr="000E446D">
        <w:rPr>
          <w:rFonts w:asciiTheme="majorBidi" w:hAnsiTheme="majorBidi" w:cstheme="majorBidi"/>
          <w:i/>
          <w:iCs/>
          <w:spacing w:val="-6"/>
        </w:rPr>
        <w:t>Papildomai atlikti:</w:t>
      </w:r>
    </w:p>
    <w:p w14:paraId="1CDCB8D5" w14:textId="12EB6583" w:rsidR="00A70F56" w:rsidRPr="000E446D" w:rsidRDefault="00A70F56" w:rsidP="00A70F56">
      <w:pPr>
        <w:rPr>
          <w:rFonts w:asciiTheme="majorBidi" w:eastAsia="Calibri" w:hAnsiTheme="majorBidi" w:cstheme="majorBidi"/>
          <w:i/>
        </w:rPr>
      </w:pPr>
      <w:r w:rsidRPr="000E446D">
        <w:rPr>
          <w:rFonts w:asciiTheme="majorBidi" w:hAnsiTheme="majorBidi" w:cstheme="majorBidi"/>
          <w:iCs/>
        </w:rPr>
        <w:t xml:space="preserve">- </w:t>
      </w:r>
      <w:r w:rsidRPr="000E446D">
        <w:rPr>
          <w:rFonts w:asciiTheme="majorBidi" w:eastAsia="Calibri" w:hAnsiTheme="majorBidi" w:cstheme="majorBidi"/>
          <w:i/>
        </w:rPr>
        <w:t xml:space="preserve">parengti </w:t>
      </w:r>
      <w:r w:rsidR="00BB4884" w:rsidRPr="00BB4884">
        <w:rPr>
          <w:rFonts w:asciiTheme="majorBidi" w:eastAsia="Calibri" w:hAnsiTheme="majorBidi" w:cstheme="majorBidi"/>
          <w:i/>
        </w:rPr>
        <w:t>geologinius ir geotechninius tyrimus, gauti jų ataskaitą su tyrimų registravimo numeriu Žemės gelmių registre ir Lietuvos geologijos tarnybos rašto apie šios ataskaitos vertinimą ir priėmimą kopiją</w:t>
      </w:r>
      <w:r w:rsidRPr="000E446D">
        <w:rPr>
          <w:rFonts w:asciiTheme="majorBidi" w:eastAsia="Calibri" w:hAnsiTheme="majorBidi" w:cstheme="majorBidi"/>
          <w:i/>
        </w:rPr>
        <w:t>;</w:t>
      </w:r>
    </w:p>
    <w:p w14:paraId="5AAB725C" w14:textId="3C54B137" w:rsidR="00A70F56" w:rsidRPr="00262493" w:rsidRDefault="00A70F56" w:rsidP="00A70F56">
      <w:pPr>
        <w:rPr>
          <w:rFonts w:asciiTheme="majorBidi" w:eastAsia="Calibri" w:hAnsiTheme="majorBidi" w:cstheme="majorBidi"/>
          <w:i/>
          <w:highlight w:val="yellow"/>
        </w:rPr>
      </w:pPr>
      <w:r w:rsidRPr="000E446D">
        <w:rPr>
          <w:rFonts w:asciiTheme="majorBidi" w:eastAsia="Calibri" w:hAnsiTheme="majorBidi" w:cstheme="majorBidi"/>
          <w:i/>
        </w:rPr>
        <w:t xml:space="preserve">- </w:t>
      </w:r>
      <w:r w:rsidR="00ED584F" w:rsidRPr="00ED584F">
        <w:rPr>
          <w:rFonts w:asciiTheme="majorBidi" w:eastAsia="Calibri" w:hAnsiTheme="majorBidi" w:cstheme="majorBidi"/>
          <w:i/>
        </w:rPr>
        <w:t>parengti geodezinius topografinius tyrimus (topografinio plano  ir  inžinerinių tinklų plano sudarymas)</w:t>
      </w:r>
      <w:r w:rsidR="00BB4884">
        <w:rPr>
          <w:rFonts w:asciiTheme="majorBidi" w:eastAsia="Calibri" w:hAnsiTheme="majorBidi" w:cstheme="majorBidi"/>
          <w:i/>
        </w:rPr>
        <w:t>;</w:t>
      </w:r>
    </w:p>
    <w:p w14:paraId="7E4F08FD" w14:textId="77777777" w:rsidR="00A70F56" w:rsidRPr="00262493" w:rsidRDefault="00A70F56" w:rsidP="00A70F56">
      <w:pPr>
        <w:rPr>
          <w:rFonts w:asciiTheme="majorBidi" w:eastAsia="Calibri" w:hAnsiTheme="majorBidi" w:cstheme="majorBidi"/>
          <w:i/>
          <w:highlight w:val="yellow"/>
        </w:rPr>
      </w:pPr>
      <w:r w:rsidRPr="000E446D">
        <w:rPr>
          <w:rFonts w:asciiTheme="majorBidi" w:eastAsia="Calibri" w:hAnsiTheme="majorBidi" w:cstheme="majorBidi"/>
          <w:i/>
        </w:rPr>
        <w:t>- atlikti kitus tyrimus pagal užduotį;</w:t>
      </w:r>
    </w:p>
    <w:p w14:paraId="3918BC62" w14:textId="77777777" w:rsidR="00A70F56" w:rsidRPr="000E446D" w:rsidRDefault="00A70F56" w:rsidP="00A70F56">
      <w:pPr>
        <w:rPr>
          <w:rFonts w:asciiTheme="majorBidi" w:eastAsia="Calibri" w:hAnsiTheme="majorBidi" w:cstheme="majorBidi"/>
          <w:i/>
        </w:rPr>
      </w:pPr>
      <w:r w:rsidRPr="000E446D">
        <w:rPr>
          <w:rFonts w:asciiTheme="majorBidi" w:eastAsia="Calibri" w:hAnsiTheme="majorBidi" w:cstheme="majorBidi"/>
          <w:i/>
        </w:rPr>
        <w:t>- gauti prisijungimo ir susisiekimo sąlygas; specialiuosius reikalavimus;</w:t>
      </w:r>
    </w:p>
    <w:p w14:paraId="04FFD9CA" w14:textId="77777777" w:rsidR="00A70F56" w:rsidRPr="000E446D" w:rsidRDefault="00A70F56" w:rsidP="00A70F56">
      <w:pPr>
        <w:rPr>
          <w:rFonts w:asciiTheme="majorBidi" w:eastAsia="Calibri" w:hAnsiTheme="majorBidi" w:cstheme="majorBidi"/>
          <w:i/>
          <w:sz w:val="36"/>
          <w:szCs w:val="36"/>
        </w:rPr>
      </w:pPr>
      <w:r w:rsidRPr="000E446D">
        <w:rPr>
          <w:rFonts w:asciiTheme="majorBidi" w:eastAsia="Calibri" w:hAnsiTheme="majorBidi" w:cstheme="majorBidi"/>
          <w:i/>
        </w:rPr>
        <w:t>- įvertinus pateiktas bendrosios ekspertizės pastabas ir derinimo IS „</w:t>
      </w:r>
      <w:proofErr w:type="spellStart"/>
      <w:r w:rsidRPr="000E446D">
        <w:rPr>
          <w:rFonts w:asciiTheme="majorBidi" w:eastAsia="Calibri" w:hAnsiTheme="majorBidi" w:cstheme="majorBidi"/>
          <w:i/>
        </w:rPr>
        <w:t>Infostatyba</w:t>
      </w:r>
      <w:proofErr w:type="spellEnd"/>
      <w:r w:rsidRPr="000E446D">
        <w:rPr>
          <w:rFonts w:asciiTheme="majorBidi" w:eastAsia="Calibri" w:hAnsiTheme="majorBidi" w:cstheme="majorBidi"/>
          <w:i/>
        </w:rPr>
        <w:t>“ su institucijomis pastabas, koreguoti projektinius sprendinius;</w:t>
      </w:r>
    </w:p>
    <w:p w14:paraId="4B1B3534" w14:textId="0C5F8228" w:rsidR="00A70F56" w:rsidRPr="00073828" w:rsidRDefault="00A70F56" w:rsidP="00073828">
      <w:pPr>
        <w:widowControl w:val="0"/>
        <w:tabs>
          <w:tab w:val="left" w:pos="365"/>
        </w:tabs>
        <w:suppressAutoHyphens/>
        <w:snapToGrid w:val="0"/>
        <w:rPr>
          <w:rFonts w:asciiTheme="majorBidi" w:hAnsiTheme="majorBidi" w:cstheme="majorBidi"/>
          <w:i/>
          <w:spacing w:val="-6"/>
        </w:rPr>
      </w:pPr>
      <w:r w:rsidRPr="000E446D">
        <w:rPr>
          <w:rFonts w:asciiTheme="majorBidi" w:hAnsiTheme="majorBidi" w:cstheme="majorBidi"/>
          <w:i/>
          <w:spacing w:val="-6"/>
        </w:rPr>
        <w:t xml:space="preserve">- Paslaugų teikėjas įsipareigoja pataisyti projektą, jei atlikus pranešimas apie statybos pradžią IS </w:t>
      </w:r>
      <w:r w:rsidRPr="000E446D">
        <w:rPr>
          <w:rFonts w:asciiTheme="majorBidi" w:hAnsiTheme="majorBidi" w:cstheme="majorBidi"/>
          <w:i/>
          <w:spacing w:val="-6"/>
        </w:rPr>
        <w:lastRenderedPageBreak/>
        <w:t>„</w:t>
      </w:r>
      <w:proofErr w:type="spellStart"/>
      <w:r w:rsidRPr="000E446D">
        <w:rPr>
          <w:rFonts w:asciiTheme="majorBidi" w:hAnsiTheme="majorBidi" w:cstheme="majorBidi"/>
          <w:i/>
          <w:spacing w:val="-6"/>
        </w:rPr>
        <w:t>Infostatyba</w:t>
      </w:r>
      <w:proofErr w:type="spellEnd"/>
      <w:r w:rsidRPr="000E446D">
        <w:rPr>
          <w:rFonts w:asciiTheme="majorBidi" w:hAnsiTheme="majorBidi" w:cstheme="majorBidi"/>
          <w:i/>
          <w:spacing w:val="-6"/>
        </w:rPr>
        <w:t>“ tikrinanti institucija patikrinus techninį darbo projektą ir, nustačiusi, kad techninio darbo projekto sprendiniai neatitinka teisės aktų ar kitų statinio projektui keliamų reikalavimų.</w:t>
      </w:r>
    </w:p>
    <w:p w14:paraId="64820FC0" w14:textId="77777777" w:rsidR="002B5287" w:rsidRPr="00C753B3" w:rsidRDefault="002B5287" w:rsidP="002B5287">
      <w:pPr>
        <w:widowControl w:val="0"/>
        <w:tabs>
          <w:tab w:val="left" w:pos="365"/>
        </w:tabs>
        <w:suppressAutoHyphens/>
        <w:snapToGrid w:val="0"/>
        <w:spacing w:line="240" w:lineRule="auto"/>
        <w:rPr>
          <w:i/>
          <w:iCs/>
          <w:szCs w:val="24"/>
        </w:rPr>
      </w:pPr>
    </w:p>
    <w:p w14:paraId="4511BE33" w14:textId="4121C7AF" w:rsidR="00247006" w:rsidRPr="00BB7FEC" w:rsidRDefault="00925F18" w:rsidP="00AF7854">
      <w:pPr>
        <w:widowControl w:val="0"/>
        <w:tabs>
          <w:tab w:val="left" w:pos="365"/>
        </w:tabs>
        <w:suppressAutoHyphens/>
        <w:snapToGrid w:val="0"/>
        <w:spacing w:line="240" w:lineRule="auto"/>
        <w:rPr>
          <w:rFonts w:eastAsia="Calibri"/>
        </w:rPr>
      </w:pPr>
      <w:r w:rsidRPr="000B0626">
        <w:rPr>
          <w:b/>
          <w:bCs/>
        </w:rPr>
        <w:t xml:space="preserve">          5)</w:t>
      </w:r>
      <w:r w:rsidR="00AF7854" w:rsidRPr="00BB7FEC">
        <w:t xml:space="preserve"> </w:t>
      </w:r>
      <w:r w:rsidR="00247006" w:rsidRPr="00BB7FEC">
        <w:rPr>
          <w:rFonts w:eastAsia="Calibri"/>
          <w:b/>
          <w:u w:val="single"/>
        </w:rPr>
        <w:t>Šis</w:t>
      </w:r>
      <w:r w:rsidR="00247006" w:rsidRPr="00BB7FEC">
        <w:rPr>
          <w:rFonts w:eastAsia="Calibri"/>
          <w:b/>
          <w:bCs/>
          <w:u w:val="single"/>
        </w:rPr>
        <w:t xml:space="preserve"> pirkimas laikomas žaliuoju pirkimu</w:t>
      </w:r>
      <w:r w:rsidR="00247006" w:rsidRPr="00BB7FEC">
        <w:rPr>
          <w:rFonts w:eastAsia="Calibri"/>
          <w:b/>
          <w:u w:val="single"/>
        </w:rPr>
        <w:t>, nes pirkime taikomas aplinkos apsaugos priemonių įgyvendinimas</w:t>
      </w:r>
      <w:r w:rsidR="00247006" w:rsidRPr="00BB7FEC">
        <w:rPr>
          <w:rFonts w:eastAsia="Calibri"/>
          <w:b/>
        </w:rPr>
        <w:t>:</w:t>
      </w:r>
      <w:r w:rsidR="00247006" w:rsidRPr="00BB7FEC">
        <w:rPr>
          <w:rFonts w:eastAsia="Calibri"/>
        </w:rPr>
        <w:t xml:space="preserve"> </w:t>
      </w:r>
    </w:p>
    <w:p w14:paraId="54BA905B" w14:textId="77777777" w:rsidR="00247006" w:rsidRPr="00BB7FEC" w:rsidRDefault="00247006" w:rsidP="00247006">
      <w:pPr>
        <w:pStyle w:val="Pagrindinistekstas"/>
        <w:spacing w:line="240" w:lineRule="auto"/>
      </w:pPr>
      <w:r w:rsidRPr="00BB7FEC">
        <w:rPr>
          <w:rFonts w:eastAsia="Calibri"/>
        </w:rPr>
        <w:t xml:space="preserve">        - </w:t>
      </w:r>
      <w:r w:rsidRPr="00BB7FEC">
        <w:rPr>
          <w:b/>
          <w:bCs/>
          <w:spacing w:val="2"/>
          <w:shd w:val="clear" w:color="auto" w:fill="FFFFFF"/>
        </w:rPr>
        <w:t xml:space="preserve">vadovaujantis </w:t>
      </w:r>
      <w:r w:rsidRPr="00BB7FEC">
        <w:rPr>
          <w:b/>
          <w:bCs/>
          <w:lang w:eastAsia="lt-LT"/>
        </w:rPr>
        <w:t>Aplinkos apsaugos kriterijų taikymo, vykdant žaliuosius pirkimus, tvarkos aprašo (toliau – Tvarkos aprašas)</w:t>
      </w:r>
      <w:r w:rsidRPr="00BB7FEC">
        <w:rPr>
          <w:b/>
        </w:rPr>
        <w:t xml:space="preserve">, patvirtinto </w:t>
      </w:r>
      <w:r w:rsidRPr="00BB7FEC">
        <w:rPr>
          <w:b/>
          <w:iCs/>
        </w:rPr>
        <w:t>Lietuvos Respublikos aplinkos ministro 2011 birželio 28 d. įsakymu Nr. D1-508 (</w:t>
      </w:r>
      <w:r w:rsidRPr="00BB7FEC">
        <w:rPr>
          <w:b/>
        </w:rPr>
        <w:t xml:space="preserve">Lietuvos Respublikos aplinkos ministro 2022 m. gruodžio 13 d. įsakymo Nr. D1-401 redakcija) 4.1 p., </w:t>
      </w:r>
      <w:r w:rsidRPr="00BB7FEC">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1440C722" w14:textId="77777777" w:rsidR="00247006" w:rsidRPr="00BB7FEC" w:rsidRDefault="00247006" w:rsidP="00247006">
      <w:pPr>
        <w:pStyle w:val="Pagrindinistekstas"/>
        <w:spacing w:line="240" w:lineRule="auto"/>
      </w:pPr>
      <w:r w:rsidRPr="00BB7FEC">
        <w:t>,,15. Pastatų projektavimo paslaugos ir jų statybos darbai:</w:t>
      </w:r>
    </w:p>
    <w:p w14:paraId="14240F30" w14:textId="77777777" w:rsidR="00247006" w:rsidRPr="00BB7FEC" w:rsidRDefault="00247006" w:rsidP="00247006">
      <w:pPr>
        <w:pStyle w:val="Pagrindinistekstas"/>
        <w:spacing w:line="240" w:lineRule="auto"/>
      </w:pPr>
      <w:r w:rsidRPr="00BB7FEC">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466761E1" w14:textId="77777777" w:rsidR="00247006" w:rsidRPr="00BB7FEC" w:rsidRDefault="00247006" w:rsidP="00247006">
      <w:pPr>
        <w:spacing w:line="240" w:lineRule="auto"/>
        <w:rPr>
          <w:b/>
          <w:bCs/>
          <w:iCs/>
          <w:lang w:eastAsia="ar-SA"/>
        </w:rPr>
      </w:pPr>
      <w:r w:rsidRPr="00BB7FEC">
        <w:rPr>
          <w:lang w:eastAsia="ar-SA"/>
        </w:rPr>
        <w:t xml:space="preserve">         - perkama statinio </w:t>
      </w:r>
      <w:r w:rsidRPr="00BB7FEC">
        <w:rPr>
          <w:b/>
          <w:bCs/>
          <w:lang w:eastAsia="ar-SA"/>
        </w:rPr>
        <w:t>projekto vykdymo priežiūros paslauga yra nematerialaus pobūdžio (intelektinė) paslauga</w:t>
      </w:r>
      <w:r w:rsidRPr="00BB7FEC">
        <w:rPr>
          <w:lang w:eastAsia="ar-SA"/>
        </w:rPr>
        <w:t xml:space="preserve">, kaip numatyta </w:t>
      </w:r>
      <w:r w:rsidRPr="00BB7FEC">
        <w:rPr>
          <w:iCs/>
          <w:lang w:eastAsia="ar-SA"/>
        </w:rPr>
        <w:t>Aplinkos apsaugos kriterijų taikymo, vykdant žaliuosius pirkimus, tvarkos aprašo, patvirtinto Lietuvos Respublikos aplinkos ministro 2011 m. birželio 28 d. įsakymu Nr. D1-508 „Dėl Aplinkos apsaugos kriterijų taikymo, vykdant žaliuosius pirkimus, tvarkos aprašo patvirtinim</w:t>
      </w:r>
      <w:r w:rsidRPr="00BB7FEC">
        <w:rPr>
          <w:rFonts w:hint="eastAsia"/>
          <w:iCs/>
          <w:lang w:eastAsia="ar-SA"/>
        </w:rPr>
        <w:t>o</w:t>
      </w:r>
      <w:r w:rsidRPr="00BB7FEC">
        <w:rPr>
          <w:iCs/>
          <w:lang w:eastAsia="ar-SA"/>
        </w:rPr>
        <w:t xml:space="preserve">“ (Lietuvos Respublikos aplinkos ministro 2022 m. gruodžio 13 d. įsakymo Nr. D1-401 redakcija), </w:t>
      </w:r>
      <w:r w:rsidRPr="00BB7FEC">
        <w:rPr>
          <w:b/>
          <w:bCs/>
          <w:iCs/>
          <w:lang w:eastAsia="ar-SA"/>
        </w:rPr>
        <w:t>4.4.3 p..</w:t>
      </w:r>
    </w:p>
    <w:p w14:paraId="6BC02329" w14:textId="77777777" w:rsidR="00247006" w:rsidRPr="00247006" w:rsidRDefault="00247006" w:rsidP="00925F18">
      <w:pPr>
        <w:widowControl w:val="0"/>
        <w:tabs>
          <w:tab w:val="left" w:pos="365"/>
        </w:tabs>
        <w:suppressAutoHyphens/>
        <w:snapToGrid w:val="0"/>
        <w:spacing w:line="240" w:lineRule="auto"/>
        <w:rPr>
          <w:strike/>
        </w:rPr>
      </w:pPr>
    </w:p>
    <w:p w14:paraId="791AD921" w14:textId="77777777" w:rsidR="00F1063E" w:rsidRDefault="00F1063E" w:rsidP="00925F18">
      <w:pPr>
        <w:widowControl w:val="0"/>
        <w:tabs>
          <w:tab w:val="left" w:pos="365"/>
        </w:tabs>
        <w:suppressAutoHyphens/>
        <w:snapToGrid w:val="0"/>
        <w:spacing w:line="240" w:lineRule="auto"/>
      </w:pPr>
    </w:p>
    <w:p w14:paraId="63D6FEC5" w14:textId="43D62E86" w:rsidR="00F1063E" w:rsidRPr="00F1063E" w:rsidRDefault="00F1063E" w:rsidP="00F1063E">
      <w:pPr>
        <w:tabs>
          <w:tab w:val="left" w:pos="1584"/>
        </w:tabs>
        <w:spacing w:line="240" w:lineRule="auto"/>
        <w:rPr>
          <w:rFonts w:cs="Times New Roman"/>
          <w:szCs w:val="24"/>
        </w:rPr>
      </w:pPr>
      <w:r>
        <w:t xml:space="preserve">       6) </w:t>
      </w:r>
      <w:r>
        <w:rPr>
          <w:rFonts w:cs="Times New Roman"/>
          <w:szCs w:val="24"/>
        </w:rPr>
        <w:t xml:space="preserve"> </w:t>
      </w:r>
      <w:r w:rsidRPr="00F1063E">
        <w:rPr>
          <w:rFonts w:cs="Times New Roman"/>
          <w:szCs w:val="24"/>
        </w:rPr>
        <w:t xml:space="preserve">Pirkimui planuojamas biudžetas – </w:t>
      </w:r>
      <w:r w:rsidR="002F1727">
        <w:rPr>
          <w:rFonts w:cs="Times New Roman"/>
          <w:szCs w:val="24"/>
        </w:rPr>
        <w:t>iki</w:t>
      </w:r>
      <w:r>
        <w:rPr>
          <w:rFonts w:cs="Times New Roman"/>
          <w:szCs w:val="24"/>
        </w:rPr>
        <w:t xml:space="preserve"> </w:t>
      </w:r>
      <w:r w:rsidR="002F1727" w:rsidRPr="002F1727">
        <w:t>96800,00</w:t>
      </w:r>
      <w:r w:rsidR="002F1727">
        <w:t xml:space="preserve"> </w:t>
      </w:r>
      <w:r>
        <w:rPr>
          <w:rFonts w:cs="Times New Roman"/>
          <w:szCs w:val="24"/>
        </w:rPr>
        <w:t>eurų su PVM.</w:t>
      </w:r>
    </w:p>
    <w:p w14:paraId="617F7DF5" w14:textId="49F8A508" w:rsidR="00F1063E" w:rsidRDefault="00F1063E" w:rsidP="00925F18">
      <w:pPr>
        <w:widowControl w:val="0"/>
        <w:tabs>
          <w:tab w:val="left" w:pos="365"/>
        </w:tabs>
        <w:suppressAutoHyphens/>
        <w:snapToGrid w:val="0"/>
        <w:spacing w:line="240" w:lineRule="auto"/>
      </w:pPr>
    </w:p>
    <w:p w14:paraId="2877E9E4" w14:textId="6DAB7C52" w:rsidR="00F1063E" w:rsidRPr="00F1063E" w:rsidRDefault="00F1063E" w:rsidP="00F1063E">
      <w:pPr>
        <w:tabs>
          <w:tab w:val="left" w:pos="851"/>
        </w:tabs>
        <w:suppressAutoHyphens/>
        <w:spacing w:line="240" w:lineRule="auto"/>
        <w:rPr>
          <w:rFonts w:eastAsia="Calibri" w:cs="Times New Roman"/>
          <w:szCs w:val="24"/>
        </w:rPr>
      </w:pPr>
      <w:r>
        <w:t xml:space="preserve">       7) </w:t>
      </w:r>
      <w:r w:rsidRPr="00C94058">
        <w:rPr>
          <w:rFonts w:eastAsia="Times New Roman" w:cs="Times New Roman"/>
          <w:color w:val="FF0000"/>
          <w:szCs w:val="24"/>
        </w:rPr>
        <w:t xml:space="preserve">  </w:t>
      </w:r>
      <w:bookmarkStart w:id="0" w:name="_Hlk150441997"/>
      <w:r w:rsidRPr="00F1063E">
        <w:rPr>
          <w:rFonts w:eastAsia="Times New Roman" w:cs="Times New Roman"/>
          <w:szCs w:val="24"/>
        </w:rPr>
        <w:t xml:space="preserve">Paslaugų teikimo terminai: </w:t>
      </w:r>
    </w:p>
    <w:bookmarkEnd w:id="0"/>
    <w:p w14:paraId="35BF5DFA" w14:textId="1D87E55C" w:rsidR="005C39AD" w:rsidRDefault="005C39AD" w:rsidP="005C39AD">
      <w:pPr>
        <w:spacing w:line="240" w:lineRule="auto"/>
        <w:ind w:firstLine="426"/>
        <w:contextualSpacing/>
        <w:rPr>
          <w:rFonts w:cs="Times New Roman"/>
          <w:szCs w:val="24"/>
        </w:rPr>
      </w:pPr>
      <w:r w:rsidRPr="00F47226">
        <w:rPr>
          <w:rFonts w:cs="Times New Roman"/>
          <w:szCs w:val="24"/>
        </w:rPr>
        <w:t xml:space="preserve">Projekto parengimo bendras </w:t>
      </w:r>
      <w:r w:rsidRPr="0004024B">
        <w:rPr>
          <w:rFonts w:cs="Times New Roman"/>
          <w:szCs w:val="24"/>
        </w:rPr>
        <w:t xml:space="preserve">terminas – </w:t>
      </w:r>
      <w:r w:rsidR="00C24369">
        <w:rPr>
          <w:rFonts w:cs="Times New Roman"/>
          <w:b/>
          <w:bCs/>
          <w:szCs w:val="24"/>
        </w:rPr>
        <w:t>9</w:t>
      </w:r>
      <w:r w:rsidR="00E764BE" w:rsidRPr="0037561E">
        <w:rPr>
          <w:rFonts w:cs="Times New Roman"/>
          <w:b/>
          <w:bCs/>
          <w:szCs w:val="24"/>
        </w:rPr>
        <w:t xml:space="preserve"> (</w:t>
      </w:r>
      <w:r w:rsidR="00C24369" w:rsidRPr="0037561E">
        <w:rPr>
          <w:rFonts w:cs="Times New Roman"/>
          <w:b/>
          <w:bCs/>
          <w:szCs w:val="24"/>
        </w:rPr>
        <w:t>d</w:t>
      </w:r>
      <w:r w:rsidR="00C24369">
        <w:rPr>
          <w:rFonts w:cs="Times New Roman"/>
          <w:b/>
          <w:bCs/>
          <w:szCs w:val="24"/>
        </w:rPr>
        <w:t>evynių</w:t>
      </w:r>
      <w:r w:rsidR="00E764BE" w:rsidRPr="0037561E">
        <w:rPr>
          <w:rFonts w:cs="Times New Roman"/>
          <w:b/>
          <w:bCs/>
          <w:szCs w:val="24"/>
        </w:rPr>
        <w:t>) mėnesi</w:t>
      </w:r>
      <w:r w:rsidR="0037561E" w:rsidRPr="0037561E">
        <w:rPr>
          <w:rFonts w:cs="Times New Roman"/>
          <w:b/>
          <w:bCs/>
          <w:szCs w:val="24"/>
        </w:rPr>
        <w:t>ų</w:t>
      </w:r>
      <w:r w:rsidR="0037561E">
        <w:rPr>
          <w:rFonts w:cs="Times New Roman"/>
          <w:b/>
          <w:bCs/>
          <w:szCs w:val="24"/>
        </w:rPr>
        <w:t xml:space="preserve"> </w:t>
      </w:r>
      <w:r w:rsidR="00E764BE" w:rsidRPr="00E764BE">
        <w:rPr>
          <w:rFonts w:cs="Times New Roman"/>
          <w:b/>
          <w:bCs/>
          <w:szCs w:val="24"/>
        </w:rPr>
        <w:t>(</w:t>
      </w:r>
      <w:r w:rsidR="0037561E" w:rsidRPr="00160C22">
        <w:rPr>
          <w:rFonts w:cs="Times New Roman"/>
          <w:b/>
          <w:bCs/>
          <w:szCs w:val="24"/>
        </w:rPr>
        <w:t>6</w:t>
      </w:r>
      <w:r w:rsidR="00E764BE" w:rsidRPr="00160C22">
        <w:rPr>
          <w:rFonts w:cs="Times New Roman"/>
          <w:b/>
          <w:bCs/>
          <w:szCs w:val="24"/>
        </w:rPr>
        <w:t xml:space="preserve"> mėnesių terminas numatytas statybą leidžiančio dokumento gavim</w:t>
      </w:r>
      <w:r w:rsidR="005C175C">
        <w:rPr>
          <w:rFonts w:cs="Times New Roman"/>
          <w:b/>
          <w:bCs/>
          <w:szCs w:val="24"/>
        </w:rPr>
        <w:t>ui</w:t>
      </w:r>
      <w:r w:rsidR="00E764BE" w:rsidRPr="00160C22">
        <w:rPr>
          <w:rFonts w:cs="Times New Roman"/>
          <w:b/>
          <w:bCs/>
          <w:szCs w:val="24"/>
        </w:rPr>
        <w:t xml:space="preserve">; techniniam darbo projektui numatomas </w:t>
      </w:r>
      <w:r w:rsidR="005B2D2C" w:rsidRPr="00160C22">
        <w:rPr>
          <w:rFonts w:cs="Times New Roman"/>
          <w:b/>
          <w:bCs/>
          <w:szCs w:val="24"/>
        </w:rPr>
        <w:t>–</w:t>
      </w:r>
      <w:r w:rsidR="00E764BE" w:rsidRPr="00160C22">
        <w:rPr>
          <w:rFonts w:cs="Times New Roman"/>
          <w:b/>
          <w:bCs/>
          <w:szCs w:val="24"/>
        </w:rPr>
        <w:t xml:space="preserve"> </w:t>
      </w:r>
      <w:r w:rsidR="00C24369">
        <w:rPr>
          <w:rFonts w:cs="Times New Roman"/>
          <w:b/>
          <w:bCs/>
          <w:szCs w:val="24"/>
        </w:rPr>
        <w:t>3</w:t>
      </w:r>
      <w:r w:rsidR="005B2D2C" w:rsidRPr="00160C22">
        <w:rPr>
          <w:rFonts w:cs="Times New Roman"/>
          <w:b/>
          <w:bCs/>
          <w:szCs w:val="24"/>
        </w:rPr>
        <w:t xml:space="preserve"> </w:t>
      </w:r>
      <w:r w:rsidR="00E764BE" w:rsidRPr="00160C22">
        <w:rPr>
          <w:rFonts w:cs="Times New Roman"/>
          <w:b/>
          <w:bCs/>
          <w:szCs w:val="24"/>
        </w:rPr>
        <w:t>mėnesių</w:t>
      </w:r>
      <w:r w:rsidR="00E764BE" w:rsidRPr="00E764BE">
        <w:rPr>
          <w:rFonts w:cs="Times New Roman"/>
          <w:b/>
          <w:bCs/>
          <w:szCs w:val="24"/>
        </w:rPr>
        <w:t xml:space="preserve"> terminas)</w:t>
      </w:r>
      <w:r w:rsidR="00E764BE">
        <w:rPr>
          <w:rFonts w:cs="Times New Roman"/>
          <w:b/>
          <w:bCs/>
          <w:szCs w:val="24"/>
        </w:rPr>
        <w:t xml:space="preserve"> </w:t>
      </w:r>
      <w:r w:rsidRPr="0004024B">
        <w:rPr>
          <w:rFonts w:cs="Times New Roman"/>
          <w:szCs w:val="24"/>
          <w:lang w:eastAsia="ar-SA"/>
        </w:rPr>
        <w:t xml:space="preserve">nuo Sutarties įsigaliojimo dienos, įskaitant </w:t>
      </w:r>
      <w:r w:rsidRPr="0004024B">
        <w:rPr>
          <w:rFonts w:cs="Times New Roman"/>
          <w:szCs w:val="24"/>
        </w:rPr>
        <w:t>statybą leidžiančio dokumento gavimą</w:t>
      </w:r>
      <w:r w:rsidRPr="0004024B">
        <w:rPr>
          <w:rFonts w:cs="Times New Roman"/>
          <w:szCs w:val="24"/>
          <w:lang w:eastAsia="ar-SA"/>
        </w:rPr>
        <w:t>, už kur</w:t>
      </w:r>
      <w:r w:rsidR="004C03D9">
        <w:rPr>
          <w:rFonts w:cs="Times New Roman"/>
          <w:szCs w:val="24"/>
          <w:lang w:eastAsia="ar-SA"/>
        </w:rPr>
        <w:t>į</w:t>
      </w:r>
      <w:r w:rsidRPr="0004024B">
        <w:rPr>
          <w:rFonts w:cs="Times New Roman"/>
          <w:szCs w:val="24"/>
          <w:lang w:eastAsia="ar-SA"/>
        </w:rPr>
        <w:t xml:space="preserve"> sumoka Užsakovas. </w:t>
      </w:r>
      <w:r w:rsidRPr="0004024B">
        <w:rPr>
          <w:rFonts w:cs="Times New Roman"/>
          <w:szCs w:val="24"/>
        </w:rPr>
        <w:t>Projekto parengimo tarpiniai terminai nurodyti Sutarties 1 priede Projektavimo užduotyje.</w:t>
      </w:r>
      <w:r>
        <w:rPr>
          <w:rFonts w:cs="Times New Roman"/>
          <w:szCs w:val="24"/>
        </w:rPr>
        <w:t xml:space="preserve"> </w:t>
      </w:r>
      <w:r w:rsidRPr="00467B88">
        <w:rPr>
          <w:rFonts w:cs="Times New Roman"/>
          <w:szCs w:val="24"/>
        </w:rPr>
        <w:t>Techninio projekto ekspertizės atlikimo trukmė į Paslaugų teikimo trukmę neįskaičiuojami.</w:t>
      </w:r>
      <w:r w:rsidR="00B53481">
        <w:rPr>
          <w:rFonts w:cs="Times New Roman"/>
          <w:szCs w:val="24"/>
        </w:rPr>
        <w:t xml:space="preserve"> </w:t>
      </w:r>
    </w:p>
    <w:p w14:paraId="5A6ED832" w14:textId="3953DFFB" w:rsidR="005C39AD" w:rsidRDefault="005C39AD" w:rsidP="005C39AD">
      <w:pPr>
        <w:spacing w:line="240" w:lineRule="auto"/>
        <w:ind w:firstLine="426"/>
        <w:contextualSpacing/>
        <w:rPr>
          <w:rFonts w:cs="Times New Roman"/>
          <w:szCs w:val="24"/>
          <w:lang w:eastAsia="ar-SA"/>
        </w:rPr>
      </w:pPr>
      <w:r w:rsidRPr="001E24F2">
        <w:rPr>
          <w:rFonts w:cs="Times New Roman"/>
          <w:szCs w:val="24"/>
        </w:rPr>
        <w:t>Pr</w:t>
      </w:r>
      <w:r w:rsidRPr="0004024B">
        <w:rPr>
          <w:rFonts w:cs="Times New Roman"/>
          <w:szCs w:val="24"/>
        </w:rPr>
        <w:t xml:space="preserve">ojekto vykdymo priežiūra atliekama </w:t>
      </w:r>
      <w:r w:rsidRPr="0004024B">
        <w:rPr>
          <w:rFonts w:cs="Times New Roman"/>
          <w:szCs w:val="24"/>
          <w:lang w:eastAsia="ar-SA"/>
        </w:rPr>
        <w:t xml:space="preserve">per visą statybos darbų vykdymo laikotarpį iki objekto atidavimo naudojimui, </w:t>
      </w:r>
      <w:r w:rsidRPr="0004024B">
        <w:rPr>
          <w:rFonts w:cs="Times New Roman"/>
          <w:szCs w:val="24"/>
        </w:rPr>
        <w:t xml:space="preserve">bet </w:t>
      </w:r>
      <w:r w:rsidRPr="0004024B">
        <w:rPr>
          <w:rFonts w:cs="Times New Roman"/>
          <w:b/>
          <w:bCs/>
          <w:szCs w:val="24"/>
        </w:rPr>
        <w:t xml:space="preserve">ne ilgiau kaip </w:t>
      </w:r>
      <w:r w:rsidR="0037561E" w:rsidRPr="0037561E">
        <w:rPr>
          <w:rFonts w:cs="Times New Roman"/>
          <w:b/>
          <w:bCs/>
          <w:szCs w:val="24"/>
        </w:rPr>
        <w:t>1</w:t>
      </w:r>
      <w:r w:rsidR="00135AA5">
        <w:rPr>
          <w:rFonts w:cs="Times New Roman"/>
          <w:b/>
          <w:bCs/>
          <w:szCs w:val="24"/>
        </w:rPr>
        <w:t>2</w:t>
      </w:r>
      <w:r w:rsidR="0037561E" w:rsidRPr="0037561E">
        <w:rPr>
          <w:rFonts w:cs="Times New Roman"/>
          <w:b/>
          <w:bCs/>
          <w:szCs w:val="24"/>
        </w:rPr>
        <w:t xml:space="preserve"> </w:t>
      </w:r>
      <w:r w:rsidRPr="0037561E">
        <w:rPr>
          <w:rFonts w:cs="Times New Roman"/>
          <w:b/>
          <w:bCs/>
          <w:szCs w:val="24"/>
        </w:rPr>
        <w:t>(</w:t>
      </w:r>
      <w:r w:rsidR="00135AA5">
        <w:rPr>
          <w:rFonts w:cs="Times New Roman"/>
          <w:b/>
          <w:bCs/>
          <w:szCs w:val="24"/>
        </w:rPr>
        <w:t>dvylika</w:t>
      </w:r>
      <w:r w:rsidRPr="0037561E">
        <w:rPr>
          <w:rFonts w:cs="Times New Roman"/>
          <w:b/>
          <w:bCs/>
          <w:szCs w:val="24"/>
        </w:rPr>
        <w:t>)</w:t>
      </w:r>
      <w:r w:rsidRPr="0004024B">
        <w:rPr>
          <w:rFonts w:cs="Times New Roman"/>
          <w:b/>
          <w:bCs/>
          <w:szCs w:val="24"/>
        </w:rPr>
        <w:t xml:space="preserve"> mėnesi</w:t>
      </w:r>
      <w:r w:rsidR="00F430DE">
        <w:rPr>
          <w:rFonts w:cs="Times New Roman"/>
          <w:b/>
          <w:bCs/>
          <w:szCs w:val="24"/>
        </w:rPr>
        <w:t>ų</w:t>
      </w:r>
      <w:r w:rsidRPr="0004024B">
        <w:rPr>
          <w:rFonts w:cs="Times New Roman"/>
          <w:szCs w:val="24"/>
        </w:rPr>
        <w:t xml:space="preserve"> nuo Sutarties įsigaliojimo dienos, išskyrus Viešųjų pirkimų įstatymo 86 straipsnio 5 dalies 7 punkte</w:t>
      </w:r>
      <w:r w:rsidRPr="009963C0">
        <w:rPr>
          <w:rFonts w:cs="Times New Roman"/>
          <w:szCs w:val="24"/>
        </w:rPr>
        <w:t xml:space="preserve"> </w:t>
      </w:r>
      <w:r>
        <w:rPr>
          <w:rFonts w:cs="Times New Roman"/>
          <w:szCs w:val="24"/>
        </w:rPr>
        <w:t xml:space="preserve">nurodytus atvejus. </w:t>
      </w:r>
    </w:p>
    <w:p w14:paraId="5D2C2FBA" w14:textId="47A9FF73" w:rsidR="005C39AD" w:rsidRPr="00F37C71" w:rsidRDefault="005C39AD" w:rsidP="005C39AD">
      <w:pPr>
        <w:spacing w:line="240" w:lineRule="auto"/>
        <w:ind w:firstLine="426"/>
        <w:contextualSpacing/>
        <w:rPr>
          <w:rFonts w:cs="Times New Roman"/>
          <w:b/>
          <w:bCs/>
          <w:color w:val="EE0000"/>
          <w:szCs w:val="24"/>
        </w:rPr>
      </w:pPr>
      <w:r w:rsidRPr="00F37C71">
        <w:rPr>
          <w:rFonts w:cs="Times New Roman"/>
          <w:b/>
          <w:bCs/>
          <w:szCs w:val="24"/>
          <w:lang w:eastAsia="ar-SA"/>
        </w:rPr>
        <w:t xml:space="preserve">Darbų atlikimo terminas planuojamas </w:t>
      </w:r>
      <w:r w:rsidR="0037561E" w:rsidRPr="00F37C71">
        <w:rPr>
          <w:rFonts w:cs="Times New Roman"/>
          <w:b/>
          <w:bCs/>
          <w:szCs w:val="24"/>
          <w:lang w:eastAsia="ar-SA"/>
        </w:rPr>
        <w:t>1</w:t>
      </w:r>
      <w:r w:rsidR="00F430DE" w:rsidRPr="00F37C71">
        <w:rPr>
          <w:rFonts w:cs="Times New Roman"/>
          <w:b/>
          <w:bCs/>
          <w:szCs w:val="24"/>
          <w:lang w:eastAsia="ar-SA"/>
        </w:rPr>
        <w:t>2</w:t>
      </w:r>
      <w:r w:rsidR="00E764BE" w:rsidRPr="00F37C71">
        <w:rPr>
          <w:rFonts w:cs="Times New Roman"/>
          <w:b/>
          <w:bCs/>
          <w:szCs w:val="24"/>
          <w:lang w:eastAsia="ar-SA"/>
        </w:rPr>
        <w:t xml:space="preserve"> </w:t>
      </w:r>
      <w:r w:rsidRPr="00F37C71">
        <w:rPr>
          <w:rFonts w:cs="Times New Roman"/>
          <w:b/>
          <w:bCs/>
          <w:szCs w:val="24"/>
          <w:lang w:eastAsia="ar-SA"/>
        </w:rPr>
        <w:t xml:space="preserve">mėnesių nuo rangos darbų pradžios. </w:t>
      </w:r>
      <w:bookmarkStart w:id="1" w:name="_Hlk171843336"/>
    </w:p>
    <w:bookmarkEnd w:id="1"/>
    <w:p w14:paraId="3AF9666B" w14:textId="032FE032" w:rsidR="004C1241" w:rsidRDefault="004C1241" w:rsidP="005C39AD">
      <w:pPr>
        <w:spacing w:line="240" w:lineRule="auto"/>
        <w:contextualSpacing/>
        <w:rPr>
          <w:color w:val="000000"/>
          <w:szCs w:val="24"/>
          <w:lang w:eastAsia="lt-LT"/>
        </w:rPr>
      </w:pPr>
    </w:p>
    <w:p w14:paraId="29B7A47A" w14:textId="77777777" w:rsidR="0057677F" w:rsidRDefault="00A128DA" w:rsidP="00935692">
      <w:pPr>
        <w:spacing w:line="240" w:lineRule="auto"/>
        <w:ind w:firstLine="851"/>
        <w:rPr>
          <w:b/>
        </w:rPr>
      </w:pPr>
      <w:r>
        <w:rPr>
          <w:b/>
        </w:rPr>
        <w:t xml:space="preserve">1. </w:t>
      </w:r>
      <w:r w:rsidR="001F29B7">
        <w:rPr>
          <w:b/>
        </w:rPr>
        <w:t>Rinkos k</w:t>
      </w:r>
      <w:r w:rsidR="0057677F" w:rsidRPr="0057677F">
        <w:rPr>
          <w:b/>
        </w:rPr>
        <w:t>onsultacijos tikslas</w:t>
      </w:r>
    </w:p>
    <w:p w14:paraId="052DB2CB" w14:textId="38A22566" w:rsidR="00612CD6" w:rsidRDefault="000B4E41" w:rsidP="00935692">
      <w:pPr>
        <w:spacing w:line="240" w:lineRule="auto"/>
        <w:ind w:firstLine="851"/>
        <w:rPr>
          <w:bCs/>
          <w:highlight w:val="lightGray"/>
        </w:rPr>
      </w:pPr>
      <w:r>
        <w:t>Informuoti tiekėjus apie planuojamą pirkimą, išsiaiškinti įvairius su pirkimo objektu susijusius klausimus, pasiru</w:t>
      </w:r>
      <w:r w:rsidR="00240D24">
        <w:t xml:space="preserve">ošti pirkimui įvertinat </w:t>
      </w:r>
      <w:r w:rsidR="00612CD6">
        <w:t>pateiktus dokumentus</w:t>
      </w:r>
      <w:r w:rsidR="00081A7C">
        <w:t>.</w:t>
      </w:r>
    </w:p>
    <w:p w14:paraId="253EC41A" w14:textId="77777777" w:rsidR="004C1241" w:rsidRDefault="004C1241" w:rsidP="00935692">
      <w:pPr>
        <w:spacing w:line="240" w:lineRule="auto"/>
        <w:ind w:firstLine="851"/>
      </w:pPr>
    </w:p>
    <w:p w14:paraId="4530BA63" w14:textId="77777777" w:rsidR="00A128DA" w:rsidRDefault="00A128DA" w:rsidP="00935692">
      <w:pPr>
        <w:spacing w:line="240" w:lineRule="auto"/>
        <w:ind w:firstLine="851"/>
        <w:rPr>
          <w:b/>
        </w:rPr>
      </w:pPr>
      <w:r w:rsidRPr="009B0BC4">
        <w:rPr>
          <w:b/>
        </w:rPr>
        <w:t xml:space="preserve">2. </w:t>
      </w:r>
      <w:r w:rsidR="001F29B7">
        <w:rPr>
          <w:b/>
        </w:rPr>
        <w:t>Rinkos k</w:t>
      </w:r>
      <w:r w:rsidR="006D1E41">
        <w:rPr>
          <w:b/>
        </w:rPr>
        <w:t>onsultacijos vykdymo tvarka</w:t>
      </w:r>
    </w:p>
    <w:p w14:paraId="06A64BB7" w14:textId="0325F136" w:rsidR="004C1241" w:rsidRPr="002561CC" w:rsidRDefault="006D1E41" w:rsidP="00935692">
      <w:pPr>
        <w:spacing w:line="240" w:lineRule="auto"/>
        <w:ind w:firstLine="851"/>
        <w:rPr>
          <w:bCs/>
        </w:rPr>
      </w:pPr>
      <w:r>
        <w:t>Rinkos konsultacija vykdoma</w:t>
      </w:r>
      <w:r w:rsidR="005770D5" w:rsidRPr="002561CC">
        <w:t>:</w:t>
      </w:r>
      <w:r w:rsidR="005770D5" w:rsidRPr="002561CC">
        <w:rPr>
          <w:bCs/>
        </w:rPr>
        <w:t xml:space="preserve"> </w:t>
      </w:r>
      <w:r w:rsidR="005770D5" w:rsidRPr="002561CC">
        <w:rPr>
          <w:b/>
          <w:bCs/>
        </w:rPr>
        <w:t>i</w:t>
      </w:r>
      <w:r w:rsidR="005770D5" w:rsidRPr="002561CC">
        <w:rPr>
          <w:b/>
          <w:bCs/>
          <w:iCs/>
        </w:rPr>
        <w:t>šankstinė konsultacija CVP IS priemonėmis</w:t>
      </w:r>
      <w:r w:rsidR="00081A7C" w:rsidRPr="002561CC">
        <w:rPr>
          <w:b/>
          <w:bCs/>
          <w:iCs/>
        </w:rPr>
        <w:t>.</w:t>
      </w:r>
    </w:p>
    <w:p w14:paraId="21C2B947" w14:textId="5344FC70" w:rsidR="006D1E41" w:rsidRDefault="006D1E41" w:rsidP="00935692">
      <w:pPr>
        <w:spacing w:line="240" w:lineRule="auto"/>
        <w:ind w:firstLine="851"/>
      </w:pPr>
      <w:r>
        <w:t>Kviečiame tiekėjus susipažinti su viešai paskelb</w:t>
      </w:r>
      <w:r w:rsidR="006A2BE8">
        <w:t xml:space="preserve">ta </w:t>
      </w:r>
      <w:r w:rsidR="008F3DED" w:rsidRPr="009E1ED4">
        <w:rPr>
          <w:b/>
          <w:i/>
          <w:iCs/>
          <w:u w:val="single"/>
        </w:rPr>
        <w:t>projektavimo užduotimi su priedais</w:t>
      </w:r>
      <w:r w:rsidR="00472F82">
        <w:rPr>
          <w:b/>
          <w:i/>
          <w:iCs/>
          <w:u w:val="single"/>
        </w:rPr>
        <w:t xml:space="preserve"> </w:t>
      </w:r>
      <w:r w:rsidR="006A2BE8" w:rsidRPr="00BB188D">
        <w:t>ir</w:t>
      </w:r>
      <w:r w:rsidR="00857688">
        <w:t xml:space="preserve"> </w:t>
      </w:r>
      <w:r w:rsidRPr="00BB188D">
        <w:t>teikiant pastabas ir (ar) pasiūlymus nurodytiems dokumentų projektams sudalyvauti rinkos konsultacijoje.</w:t>
      </w:r>
      <w:r w:rsidR="008844BD">
        <w:t xml:space="preserve"> Teikiant pastabas ir (ar) pasiūlymus, prašome pateikti </w:t>
      </w:r>
      <w:r w:rsidR="00533F22">
        <w:t xml:space="preserve">savo </w:t>
      </w:r>
      <w:r w:rsidR="008844BD">
        <w:t xml:space="preserve">pastabų ir (ar) pasiūlymų </w:t>
      </w:r>
      <w:r w:rsidR="00533F22">
        <w:t>pagrindimą ir argumentaciją.</w:t>
      </w:r>
    </w:p>
    <w:p w14:paraId="464AA9A4" w14:textId="34B36CE5" w:rsidR="004B66E7" w:rsidRDefault="004B66E7" w:rsidP="00935692">
      <w:pPr>
        <w:spacing w:line="240" w:lineRule="auto"/>
        <w:ind w:firstLine="851"/>
      </w:pPr>
      <w:r>
        <w:t>Paskelbti dokum</w:t>
      </w:r>
      <w:r w:rsidR="00F008B8">
        <w:t xml:space="preserve">entų </w:t>
      </w:r>
      <w:r>
        <w:t>projektai</w:t>
      </w:r>
      <w:r w:rsidR="00F25165">
        <w:t xml:space="preserve"> </w:t>
      </w:r>
      <w:r>
        <w:t>nėra galutiniai, jų turinys po rinkos konsultacijos gali keistis.</w:t>
      </w:r>
    </w:p>
    <w:p w14:paraId="6265569F" w14:textId="77777777" w:rsidR="004C1241" w:rsidRDefault="004C1241" w:rsidP="00935692">
      <w:pPr>
        <w:spacing w:line="240" w:lineRule="auto"/>
        <w:ind w:firstLine="851"/>
      </w:pPr>
    </w:p>
    <w:p w14:paraId="395AD20B" w14:textId="77777777" w:rsidR="004B66E7" w:rsidRPr="00CE4639" w:rsidRDefault="004B66E7" w:rsidP="00935692">
      <w:pPr>
        <w:spacing w:line="240" w:lineRule="auto"/>
        <w:ind w:firstLine="851"/>
        <w:rPr>
          <w:b/>
        </w:rPr>
      </w:pPr>
      <w:r w:rsidRPr="00CE4639">
        <w:rPr>
          <w:b/>
        </w:rPr>
        <w:t>3. Rinkos konsultacijos etapai:</w:t>
      </w:r>
    </w:p>
    <w:p w14:paraId="6C38C530" w14:textId="5838ECA9" w:rsidR="004B66E7" w:rsidRDefault="004B66E7" w:rsidP="00935692">
      <w:pPr>
        <w:spacing w:line="240" w:lineRule="auto"/>
        <w:ind w:firstLine="851"/>
      </w:pPr>
      <w:r w:rsidRPr="00D43F00">
        <w:rPr>
          <w:i/>
        </w:rPr>
        <w:t>I etapas</w:t>
      </w:r>
      <w:r>
        <w:t xml:space="preserve">: peržiūrimi ir vertinami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w:t>
      </w:r>
      <w:r w:rsidR="00533F22" w:rsidRPr="00472F82">
        <w:rPr>
          <w:color w:val="000000" w:themeColor="text1"/>
        </w:rPr>
        <w:t>kai</w:t>
      </w:r>
      <w:r w:rsidR="00BB4954" w:rsidRPr="00472F82">
        <w:rPr>
          <w:color w:val="000000" w:themeColor="text1"/>
        </w:rPr>
        <w:t>p</w:t>
      </w:r>
      <w:r w:rsidRPr="00472F82">
        <w:rPr>
          <w:color w:val="000000" w:themeColor="text1"/>
        </w:rPr>
        <w:t xml:space="preserve"> </w:t>
      </w:r>
      <w:r w:rsidR="00B53481" w:rsidRPr="00472F82">
        <w:rPr>
          <w:color w:val="000000" w:themeColor="text1"/>
        </w:rPr>
        <w:t>iki skelbime nurodyto laiko</w:t>
      </w:r>
      <w:r w:rsidRPr="00B53481">
        <w:rPr>
          <w:color w:val="EE0000"/>
        </w:rPr>
        <w:t xml:space="preserve"> </w:t>
      </w:r>
      <w:r w:rsidRPr="00AF19C7">
        <w:t xml:space="preserve">lietuvių </w:t>
      </w:r>
      <w:r w:rsidRPr="001243A0">
        <w:t>kalba.</w:t>
      </w:r>
      <w:r w:rsidR="00533F22" w:rsidRPr="001243A0">
        <w:t xml:space="preserve"> Pastabos ir (ar) pasiūlymai, gauti pasibaigus aukščiau</w:t>
      </w:r>
      <w:r w:rsidR="00533F22">
        <w:t xml:space="preserve"> nurodytam terminui gali būti nenagrinėjami.</w:t>
      </w:r>
    </w:p>
    <w:p w14:paraId="58F1B06E" w14:textId="77777777" w:rsidR="00495251" w:rsidRDefault="00E50316" w:rsidP="00935692">
      <w:pPr>
        <w:spacing w:line="240" w:lineRule="auto"/>
        <w:ind w:right="-1" w:firstLine="851"/>
        <w:rPr>
          <w:rFonts w:eastAsia="Calibri"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0B3037">
        <w:rPr>
          <w:rFonts w:eastAsia="Calibri" w:cs="Times New Roman"/>
          <w:szCs w:val="24"/>
        </w:rPr>
        <w:t xml:space="preserve">užtikrinant rinkos dalyvių lygiateisiškumą ir konsultacijų skaidrumą, </w:t>
      </w:r>
      <w:r w:rsidR="00533F22">
        <w:rPr>
          <w:rFonts w:eastAsia="Calibri" w:cs="Times New Roman"/>
          <w:szCs w:val="24"/>
        </w:rPr>
        <w:t>a</w:t>
      </w:r>
      <w:r w:rsidR="00495251" w:rsidRPr="00D630E0">
        <w:rPr>
          <w:rFonts w:eastAsia="Calibri" w:cs="Times New Roman"/>
          <w:szCs w:val="24"/>
        </w:rPr>
        <w:t>pibendrinta informacija</w:t>
      </w:r>
      <w:r w:rsidR="000B3037">
        <w:rPr>
          <w:rFonts w:eastAsia="Calibri" w:cs="Times New Roman"/>
          <w:szCs w:val="24"/>
        </w:rPr>
        <w:t xml:space="preserve"> apie rinkos konsultacijoje gautus duomenis, pastabas ir pasiūlymus (išskyrus konfidencialią informaciją)</w:t>
      </w:r>
      <w:r w:rsidR="00495251">
        <w:rPr>
          <w:rFonts w:eastAsia="Calibri" w:cs="Times New Roman"/>
          <w:szCs w:val="24"/>
        </w:rPr>
        <w:t xml:space="preserve">, tuo atveju, jei bus gauta siūlymų, pastabų ir pan., </w:t>
      </w:r>
      <w:r w:rsidR="00495251" w:rsidRPr="00D630E0">
        <w:rPr>
          <w:rFonts w:eastAsia="Calibri" w:cs="Times New Roman"/>
          <w:szCs w:val="24"/>
        </w:rPr>
        <w:t xml:space="preserve">bus skelbiama CVP IS </w:t>
      </w:r>
      <w:r w:rsidR="00495251">
        <w:rPr>
          <w:rFonts w:eastAsia="Calibri" w:cs="Times New Roman"/>
          <w:szCs w:val="24"/>
        </w:rPr>
        <w:t xml:space="preserve">priemonėmis, </w:t>
      </w:r>
      <w:r w:rsidR="00495251" w:rsidRPr="00D630E0">
        <w:rPr>
          <w:rFonts w:eastAsia="Calibri" w:cs="Times New Roman"/>
          <w:szCs w:val="24"/>
        </w:rPr>
        <w:t>prie skelbimo</w:t>
      </w:r>
      <w:r w:rsidR="00533F22">
        <w:rPr>
          <w:rFonts w:eastAsia="Calibri" w:cs="Times New Roman"/>
          <w:szCs w:val="24"/>
        </w:rPr>
        <w:t xml:space="preserve"> apie šią rinkos konsultaciją ne vėliau kai</w:t>
      </w:r>
      <w:r w:rsidR="000B3037">
        <w:rPr>
          <w:rFonts w:eastAsia="Calibri" w:cs="Times New Roman"/>
          <w:szCs w:val="24"/>
        </w:rPr>
        <w:t>p iki pirkimo pradžios</w:t>
      </w:r>
      <w:r w:rsidR="00612CD6">
        <w:rPr>
          <w:rFonts w:eastAsia="Calibri" w:cs="Times New Roman"/>
          <w:szCs w:val="24"/>
        </w:rPr>
        <w:t>.</w:t>
      </w:r>
    </w:p>
    <w:p w14:paraId="34800931" w14:textId="1F24FFA9" w:rsidR="00925F18" w:rsidRDefault="009C0DEE" w:rsidP="00AB0C64">
      <w:pPr>
        <w:pStyle w:val="SLONormal"/>
        <w:spacing w:before="0" w:after="0"/>
        <w:ind w:firstLine="851"/>
        <w:rPr>
          <w:lang w:val="lt-LT"/>
        </w:rPr>
      </w:pPr>
      <w:r w:rsidRPr="00BD47EE">
        <w:rPr>
          <w:lang w:val="lt-LT"/>
        </w:rPr>
        <w:t>D</w:t>
      </w:r>
      <w:r w:rsidR="003F2861" w:rsidRPr="00BD47EE">
        <w:rPr>
          <w:lang w:val="lt-LT"/>
        </w:rPr>
        <w:t xml:space="preserve">uomenys apie rinkos </w:t>
      </w:r>
      <w:r w:rsidRPr="00BD47EE">
        <w:rPr>
          <w:lang w:val="lt-LT"/>
        </w:rPr>
        <w:t>konsultacijos dalyvius</w:t>
      </w:r>
      <w:r w:rsidR="003F2861" w:rsidRPr="00BD47EE">
        <w:rPr>
          <w:lang w:val="lt-LT"/>
        </w:rPr>
        <w:t xml:space="preserve"> bei šių </w:t>
      </w:r>
      <w:r w:rsidRPr="00BD47EE">
        <w:rPr>
          <w:lang w:val="lt-LT"/>
        </w:rPr>
        <w:t>dalyvių</w:t>
      </w:r>
      <w:r w:rsidR="003F2861" w:rsidRPr="00BD47EE">
        <w:rPr>
          <w:lang w:val="lt-LT"/>
        </w:rPr>
        <w:t xml:space="preserve"> rinkos konsultacijų metu pateikta </w:t>
      </w:r>
      <w:r w:rsidR="000B3037" w:rsidRPr="00BD47EE">
        <w:rPr>
          <w:lang w:val="lt-LT"/>
        </w:rPr>
        <w:t>konfidenciali informacija nebus viešinama</w:t>
      </w:r>
      <w:r w:rsidR="00BD47EE" w:rsidRPr="00BD47EE">
        <w:rPr>
          <w:lang w:val="lt-LT"/>
        </w:rPr>
        <w:t xml:space="preserve">, skelbiama ar perduodama </w:t>
      </w:r>
      <w:r w:rsidR="00BD47EE" w:rsidRPr="00407A70">
        <w:rPr>
          <w:lang w:val="lt-LT"/>
        </w:rPr>
        <w:t>tretiesiems asmenims</w:t>
      </w:r>
      <w:r w:rsidR="000B3037" w:rsidRPr="00407A70">
        <w:rPr>
          <w:lang w:val="lt-LT"/>
        </w:rPr>
        <w:t xml:space="preserve">. </w:t>
      </w:r>
      <w:r w:rsidR="003F2861" w:rsidRPr="00407A70">
        <w:rPr>
          <w:lang w:val="lt-LT"/>
        </w:rPr>
        <w:t>Rinkos konsultacijos metu nurodyta informacija negali būti laikoma konfidencialia informacija, jei pateikimo metu nėra atskleidžiama informacija, turinti dalyviui komercinę vertę.</w:t>
      </w:r>
    </w:p>
    <w:p w14:paraId="490A083F" w14:textId="77777777" w:rsidR="00246843" w:rsidRPr="0010589B" w:rsidRDefault="00246843" w:rsidP="00935692">
      <w:pPr>
        <w:pStyle w:val="SLONormal"/>
        <w:spacing w:before="0" w:after="0"/>
        <w:rPr>
          <w:lang w:val="lt-LT"/>
        </w:rPr>
      </w:pPr>
    </w:p>
    <w:p w14:paraId="6EB20787" w14:textId="4CFEA92B" w:rsidR="003811A3" w:rsidRPr="00F37C71" w:rsidRDefault="00246843" w:rsidP="00F37C71">
      <w:pPr>
        <w:spacing w:line="240" w:lineRule="auto"/>
        <w:ind w:right="141"/>
        <w:rPr>
          <w:rFonts w:eastAsia="Times New Roman" w:cs="Times New Roman"/>
          <w:b/>
          <w:bCs/>
          <w:color w:val="EE0000"/>
          <w:szCs w:val="24"/>
          <w:lang w:eastAsia="lt-LT"/>
        </w:rPr>
      </w:pPr>
      <w:r>
        <w:rPr>
          <w:rFonts w:eastAsia="Times New Roman" w:cs="Times New Roman"/>
          <w:b/>
          <w:bCs/>
          <w:color w:val="000000"/>
          <w:szCs w:val="24"/>
          <w:lang w:eastAsia="lt-LT"/>
        </w:rPr>
        <w:t xml:space="preserve">           </w:t>
      </w:r>
      <w:r w:rsidRPr="00F37C71">
        <w:rPr>
          <w:rFonts w:eastAsia="Times New Roman" w:cs="Times New Roman"/>
          <w:b/>
          <w:bCs/>
          <w:color w:val="EE0000"/>
          <w:szCs w:val="24"/>
          <w:lang w:eastAsia="lt-LT"/>
        </w:rPr>
        <w:t>RINKOS KONSULTACIJOS METU SIEKIAMA APTARTI ŠIUOS KLAUSIMUS</w:t>
      </w:r>
      <w:r w:rsidR="00F37C71" w:rsidRPr="00F37C71">
        <w:rPr>
          <w:rFonts w:eastAsia="Times New Roman" w:cs="Times New Roman"/>
          <w:b/>
          <w:bCs/>
          <w:color w:val="EE0000"/>
          <w:szCs w:val="24"/>
          <w:lang w:eastAsia="lt-LT"/>
        </w:rPr>
        <w:t xml:space="preserve"> IR </w:t>
      </w:r>
      <w:r w:rsidR="00F37C71">
        <w:rPr>
          <w:rFonts w:eastAsia="Times New Roman" w:cs="Times New Roman"/>
          <w:b/>
          <w:bCs/>
          <w:color w:val="EE0000"/>
          <w:szCs w:val="24"/>
          <w:lang w:eastAsia="lt-LT"/>
        </w:rPr>
        <w:t xml:space="preserve">PRAŠOMA TIEKĖJŲ IKI NURODYTO SKELBIME TERMINO </w:t>
      </w:r>
      <w:r w:rsidR="00F37C71" w:rsidRPr="00F37C71">
        <w:rPr>
          <w:rFonts w:eastAsia="Times New Roman" w:cs="Times New Roman"/>
          <w:b/>
          <w:bCs/>
          <w:color w:val="EE0000"/>
          <w:szCs w:val="24"/>
          <w:lang w:eastAsia="lt-LT"/>
        </w:rPr>
        <w:t>PATEIKTI RINKOS KONSULTACIJAI SAVO SIŪLYMUS, UŽPILDANT ŠIĄ LENTELĘ</w:t>
      </w:r>
      <w:r w:rsidRPr="00F37C71">
        <w:rPr>
          <w:rFonts w:eastAsia="Times New Roman" w:cs="Times New Roman"/>
          <w:b/>
          <w:bCs/>
          <w:color w:val="EE0000"/>
          <w:szCs w:val="24"/>
          <w:lang w:eastAsia="lt-LT"/>
        </w:rPr>
        <w:t>:</w:t>
      </w:r>
    </w:p>
    <w:p w14:paraId="43994162" w14:textId="77777777" w:rsidR="00570D98" w:rsidRPr="00246843" w:rsidRDefault="00570D98" w:rsidP="00935692">
      <w:pPr>
        <w:spacing w:line="240" w:lineRule="auto"/>
        <w:ind w:right="-561"/>
        <w:rPr>
          <w:rFonts w:eastAsia="Times New Roman" w:cs="Times New Roman"/>
          <w:b/>
          <w:bCs/>
          <w:color w:val="000000"/>
          <w:szCs w:val="24"/>
          <w:lang w:eastAsia="lt-LT"/>
        </w:rPr>
      </w:pPr>
    </w:p>
    <w:tbl>
      <w:tblPr>
        <w:tblW w:w="9634" w:type="dxa"/>
        <w:tblCellMar>
          <w:left w:w="0" w:type="dxa"/>
          <w:right w:w="0" w:type="dxa"/>
        </w:tblCellMar>
        <w:tblLook w:val="04A0" w:firstRow="1" w:lastRow="0" w:firstColumn="1" w:lastColumn="0" w:noHBand="0" w:noVBand="1"/>
      </w:tblPr>
      <w:tblGrid>
        <w:gridCol w:w="570"/>
        <w:gridCol w:w="4387"/>
        <w:gridCol w:w="4677"/>
      </w:tblGrid>
      <w:tr w:rsidR="00941D11" w:rsidRPr="003811A3" w14:paraId="16F49CB3"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7C3EC"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Eil. Nr.</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41491"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Klausimas</w:t>
            </w:r>
          </w:p>
        </w:tc>
        <w:tc>
          <w:tcPr>
            <w:tcW w:w="4677" w:type="dxa"/>
            <w:tcBorders>
              <w:top w:val="single" w:sz="4" w:space="0" w:color="auto"/>
              <w:left w:val="single" w:sz="4" w:space="0" w:color="auto"/>
              <w:bottom w:val="single" w:sz="4" w:space="0" w:color="auto"/>
              <w:right w:val="single" w:sz="4" w:space="0" w:color="auto"/>
            </w:tcBorders>
          </w:tcPr>
          <w:p w14:paraId="4415E4BA" w14:textId="1B952972" w:rsidR="00941D11" w:rsidRPr="003811A3" w:rsidRDefault="00570D98" w:rsidP="00935692">
            <w:pPr>
              <w:spacing w:line="240" w:lineRule="auto"/>
              <w:jc w:val="center"/>
              <w:rPr>
                <w:rFonts w:eastAsia="Calibri" w:cs="Times New Roman"/>
                <w:b/>
                <w:szCs w:val="24"/>
              </w:rPr>
            </w:pPr>
            <w:r>
              <w:rPr>
                <w:rFonts w:eastAsia="Calibri" w:cs="Times New Roman"/>
                <w:b/>
                <w:szCs w:val="24"/>
              </w:rPr>
              <w:t>Tiekėjų a</w:t>
            </w:r>
            <w:r w:rsidR="00941D11" w:rsidRPr="003811A3">
              <w:rPr>
                <w:rFonts w:eastAsia="Calibri" w:cs="Times New Roman"/>
                <w:b/>
                <w:szCs w:val="24"/>
              </w:rPr>
              <w:t>tsakymai /</w:t>
            </w:r>
            <w:r w:rsidR="00941D11">
              <w:rPr>
                <w:rFonts w:eastAsia="Calibri" w:cs="Times New Roman"/>
                <w:b/>
                <w:szCs w:val="24"/>
              </w:rPr>
              <w:t xml:space="preserve"> </w:t>
            </w:r>
            <w:r w:rsidR="00941D11" w:rsidRPr="003811A3">
              <w:rPr>
                <w:rFonts w:eastAsia="Calibri" w:cs="Times New Roman"/>
                <w:b/>
                <w:szCs w:val="24"/>
              </w:rPr>
              <w:t>pastabos</w:t>
            </w:r>
            <w:r w:rsidR="00941D11">
              <w:rPr>
                <w:rFonts w:eastAsia="Calibri" w:cs="Times New Roman"/>
                <w:b/>
                <w:szCs w:val="24"/>
              </w:rPr>
              <w:t xml:space="preserve"> </w:t>
            </w:r>
            <w:r w:rsidR="00941D11" w:rsidRPr="003811A3">
              <w:rPr>
                <w:rFonts w:eastAsia="Calibri" w:cs="Times New Roman"/>
                <w:b/>
                <w:szCs w:val="24"/>
              </w:rPr>
              <w:t>/</w:t>
            </w:r>
            <w:r w:rsidR="00941D11">
              <w:rPr>
                <w:rFonts w:eastAsia="Calibri" w:cs="Times New Roman"/>
                <w:b/>
                <w:szCs w:val="24"/>
              </w:rPr>
              <w:t xml:space="preserve"> </w:t>
            </w:r>
            <w:r w:rsidR="00941D11" w:rsidRPr="003811A3">
              <w:rPr>
                <w:rFonts w:eastAsia="Calibri" w:cs="Times New Roman"/>
                <w:b/>
                <w:szCs w:val="24"/>
              </w:rPr>
              <w:t>siūlymai</w:t>
            </w:r>
          </w:p>
        </w:tc>
      </w:tr>
      <w:tr w:rsidR="00941D11" w:rsidRPr="003811A3" w14:paraId="44AC9FB2"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2C6F" w14:textId="77777777" w:rsidR="00941D11" w:rsidRPr="003811A3" w:rsidRDefault="00941D11" w:rsidP="00935692">
            <w:pPr>
              <w:spacing w:line="240" w:lineRule="auto"/>
              <w:jc w:val="left"/>
              <w:rPr>
                <w:rFonts w:eastAsia="Calibri" w:cs="Times New Roman"/>
                <w:szCs w:val="24"/>
              </w:rPr>
            </w:pPr>
            <w:r>
              <w:rPr>
                <w:rFonts w:eastAsia="Calibri" w:cs="Times New Roman"/>
                <w:szCs w:val="24"/>
              </w:rPr>
              <w:t>1.</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7B02" w14:textId="7C4A88D6" w:rsidR="00DF6BEC" w:rsidRPr="00A94C9F" w:rsidRDefault="00501B73" w:rsidP="00935692">
            <w:pPr>
              <w:spacing w:line="240" w:lineRule="auto"/>
              <w:rPr>
                <w:rFonts w:eastAsia="Calibri" w:cs="Times New Roman"/>
                <w:szCs w:val="24"/>
              </w:rPr>
            </w:pPr>
            <w:r w:rsidRPr="00501B73">
              <w:rPr>
                <w:rFonts w:eastAsia="Calibri" w:cs="Times New Roman"/>
                <w:szCs w:val="24"/>
              </w:rPr>
              <w:t>Ar statinio projektavimo užduotis ir uždaviniai bei sąlygos yra aiškūs ir suprantami?</w:t>
            </w:r>
          </w:p>
        </w:tc>
        <w:tc>
          <w:tcPr>
            <w:tcW w:w="4677" w:type="dxa"/>
            <w:tcBorders>
              <w:top w:val="single" w:sz="4" w:space="0" w:color="auto"/>
              <w:left w:val="single" w:sz="4" w:space="0" w:color="auto"/>
              <w:bottom w:val="single" w:sz="4" w:space="0" w:color="auto"/>
              <w:right w:val="single" w:sz="4" w:space="0" w:color="auto"/>
            </w:tcBorders>
          </w:tcPr>
          <w:p w14:paraId="71C8F003" w14:textId="77777777" w:rsidR="00941D11" w:rsidRPr="003811A3" w:rsidRDefault="00941D11" w:rsidP="00935692">
            <w:pPr>
              <w:spacing w:line="240" w:lineRule="auto"/>
              <w:rPr>
                <w:rFonts w:eastAsia="Calibri" w:cs="Times New Roman"/>
                <w:szCs w:val="24"/>
              </w:rPr>
            </w:pPr>
          </w:p>
        </w:tc>
      </w:tr>
      <w:tr w:rsidR="00941D11" w:rsidRPr="003811A3" w14:paraId="02FCBA6C"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74C34" w14:textId="77777777" w:rsidR="00941D11" w:rsidRPr="003811A3" w:rsidRDefault="00530A3D" w:rsidP="00935692">
            <w:pPr>
              <w:spacing w:line="240" w:lineRule="auto"/>
              <w:jc w:val="left"/>
              <w:rPr>
                <w:rFonts w:eastAsia="Calibri" w:cs="Times New Roman"/>
                <w:szCs w:val="24"/>
              </w:rPr>
            </w:pPr>
            <w:r>
              <w:rPr>
                <w:rFonts w:eastAsia="Calibri" w:cs="Times New Roman"/>
                <w:szCs w:val="24"/>
              </w:rPr>
              <w:t>2</w:t>
            </w:r>
            <w:r w:rsidR="00941D1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326E1" w14:textId="4A45AE2B" w:rsidR="00941D11" w:rsidRPr="00A94C9F" w:rsidRDefault="00AF4512" w:rsidP="00935692">
            <w:pPr>
              <w:spacing w:line="240" w:lineRule="auto"/>
              <w:rPr>
                <w:rFonts w:eastAsia="Calibri" w:cs="Times New Roman"/>
                <w:szCs w:val="24"/>
              </w:rPr>
            </w:pPr>
            <w:r w:rsidRPr="00AF4512">
              <w:rPr>
                <w:rFonts w:eastAsia="Calibri" w:cs="Times New Roman"/>
                <w:szCs w:val="24"/>
              </w:rPr>
              <w:t xml:space="preserve">Ar turite kitų pasiūlymų / alternatyvų reikalavimams, nurodytiems </w:t>
            </w:r>
            <w:r w:rsidRPr="00F57A76">
              <w:rPr>
                <w:rFonts w:eastAsia="Calibri" w:cs="Times New Roman"/>
                <w:szCs w:val="24"/>
              </w:rPr>
              <w:t>statinio</w:t>
            </w:r>
            <w:r w:rsidRPr="00AF4512">
              <w:rPr>
                <w:rFonts w:eastAsia="Calibri" w:cs="Times New Roman"/>
                <w:szCs w:val="24"/>
              </w:rPr>
              <w:t xml:space="preserve"> projektavimo užduotyje? Jeigu taip, prašome nurodyti.</w:t>
            </w:r>
          </w:p>
        </w:tc>
        <w:tc>
          <w:tcPr>
            <w:tcW w:w="4677" w:type="dxa"/>
            <w:tcBorders>
              <w:top w:val="single" w:sz="4" w:space="0" w:color="auto"/>
              <w:left w:val="single" w:sz="4" w:space="0" w:color="auto"/>
              <w:bottom w:val="single" w:sz="4" w:space="0" w:color="auto"/>
              <w:right w:val="single" w:sz="4" w:space="0" w:color="auto"/>
            </w:tcBorders>
          </w:tcPr>
          <w:p w14:paraId="77E76438" w14:textId="77777777" w:rsidR="00941D11" w:rsidRPr="003811A3" w:rsidRDefault="00941D11" w:rsidP="00935692">
            <w:pPr>
              <w:spacing w:line="240" w:lineRule="auto"/>
              <w:rPr>
                <w:rFonts w:eastAsia="Calibri" w:cs="Times New Roman"/>
                <w:szCs w:val="24"/>
              </w:rPr>
            </w:pPr>
          </w:p>
        </w:tc>
      </w:tr>
      <w:tr w:rsidR="00320E6E" w:rsidRPr="003811A3" w14:paraId="5F8ECD84"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814D" w14:textId="77777777" w:rsidR="00320E6E" w:rsidRDefault="00320E6E" w:rsidP="00935692">
            <w:pPr>
              <w:spacing w:line="240" w:lineRule="auto"/>
              <w:jc w:val="left"/>
              <w:rPr>
                <w:rFonts w:eastAsia="Calibri" w:cs="Times New Roman"/>
                <w:szCs w:val="24"/>
              </w:rPr>
            </w:pPr>
            <w:r>
              <w:rPr>
                <w:rFonts w:eastAsia="Calibri" w:cs="Times New Roman"/>
                <w:szCs w:val="24"/>
              </w:rPr>
              <w:t xml:space="preserve">3.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2610" w14:textId="7BC8E153" w:rsidR="00320E6E" w:rsidRDefault="00F57A76" w:rsidP="00935692">
            <w:pPr>
              <w:spacing w:line="240" w:lineRule="auto"/>
              <w:rPr>
                <w:rFonts w:cs="Times New Roman"/>
              </w:rPr>
            </w:pPr>
            <w:r w:rsidRPr="00AF4512">
              <w:rPr>
                <w:rFonts w:cs="Times New Roman"/>
              </w:rPr>
              <w:t xml:space="preserve">Koks, Jūsų nuomone, turėtų būti tokios </w:t>
            </w:r>
            <w:r w:rsidRPr="002B0A5B">
              <w:rPr>
                <w:rFonts w:cs="Times New Roman"/>
              </w:rPr>
              <w:t xml:space="preserve">apimties </w:t>
            </w:r>
            <w:r w:rsidR="00D60C36" w:rsidRPr="00D60C36">
              <w:rPr>
                <w:rFonts w:cs="Times New Roman"/>
              </w:rPr>
              <w:t>dviejų</w:t>
            </w:r>
            <w:r w:rsidR="00AB0C64" w:rsidRPr="00D60C36">
              <w:rPr>
                <w:rFonts w:cs="Times New Roman"/>
              </w:rPr>
              <w:t xml:space="preserve"> etap</w:t>
            </w:r>
            <w:r w:rsidR="00D60C36" w:rsidRPr="00D60C36">
              <w:rPr>
                <w:rFonts w:cs="Times New Roman"/>
              </w:rPr>
              <w:t>ų</w:t>
            </w:r>
            <w:r w:rsidR="00AB0C64" w:rsidRPr="00D60C36">
              <w:rPr>
                <w:rFonts w:cs="Times New Roman"/>
              </w:rPr>
              <w:t xml:space="preserve"> </w:t>
            </w:r>
            <w:r w:rsidR="00D60C36" w:rsidRPr="00D60C36">
              <w:rPr>
                <w:rFonts w:cs="Times New Roman"/>
              </w:rPr>
              <w:t xml:space="preserve">techninio darbo projekto </w:t>
            </w:r>
            <w:r w:rsidRPr="00D60C36">
              <w:rPr>
                <w:rFonts w:cs="Times New Roman"/>
              </w:rPr>
              <w:t>parengimo terminas?</w:t>
            </w:r>
            <w:r w:rsidR="002B0A5B">
              <w:rPr>
                <w:rFonts w:cs="Times New Roman"/>
              </w:rPr>
              <w:t xml:space="preserve"> </w:t>
            </w:r>
          </w:p>
        </w:tc>
        <w:tc>
          <w:tcPr>
            <w:tcW w:w="4677" w:type="dxa"/>
            <w:tcBorders>
              <w:top w:val="single" w:sz="4" w:space="0" w:color="auto"/>
              <w:left w:val="single" w:sz="4" w:space="0" w:color="auto"/>
              <w:bottom w:val="single" w:sz="4" w:space="0" w:color="auto"/>
              <w:right w:val="single" w:sz="4" w:space="0" w:color="auto"/>
            </w:tcBorders>
          </w:tcPr>
          <w:p w14:paraId="53222268" w14:textId="77777777" w:rsidR="00320E6E" w:rsidRPr="003811A3" w:rsidRDefault="00320E6E" w:rsidP="00935692">
            <w:pPr>
              <w:spacing w:line="240" w:lineRule="auto"/>
              <w:rPr>
                <w:rFonts w:eastAsia="Calibri" w:cs="Times New Roman"/>
                <w:szCs w:val="24"/>
              </w:rPr>
            </w:pPr>
          </w:p>
        </w:tc>
      </w:tr>
      <w:tr w:rsidR="00941D11" w:rsidRPr="003811A3" w14:paraId="5B11A1B1"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23B6" w14:textId="77777777" w:rsidR="00941D11" w:rsidRDefault="00320E6E" w:rsidP="00935692">
            <w:pPr>
              <w:spacing w:line="240" w:lineRule="auto"/>
              <w:jc w:val="left"/>
              <w:rPr>
                <w:rFonts w:eastAsia="Calibri" w:cs="Times New Roman"/>
                <w:szCs w:val="24"/>
              </w:rPr>
            </w:pPr>
            <w:r>
              <w:rPr>
                <w:rFonts w:eastAsia="Calibri" w:cs="Times New Roman"/>
                <w:szCs w:val="24"/>
              </w:rPr>
              <w:t>4</w:t>
            </w:r>
            <w:r w:rsidR="00EA1951">
              <w:rPr>
                <w:rFonts w:eastAsia="Calibri" w:cs="Times New Roman"/>
                <w:szCs w:val="24"/>
              </w:rPr>
              <w:t>.</w:t>
            </w:r>
            <w:r w:rsidR="00941D11">
              <w:rPr>
                <w:rFonts w:eastAsia="Calibri" w:cs="Times New Roman"/>
                <w:szCs w:val="24"/>
              </w:rPr>
              <w:t xml:space="preserve">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9C007" w14:textId="282A279B" w:rsidR="00941D11" w:rsidRPr="0010589B"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Kokias sąlygas papildomai siūlytumėte įtraukti į techninę specifikaciją arba kurių reikėtų atsisakyti?</w:t>
            </w:r>
          </w:p>
        </w:tc>
        <w:tc>
          <w:tcPr>
            <w:tcW w:w="4677" w:type="dxa"/>
            <w:tcBorders>
              <w:top w:val="single" w:sz="4" w:space="0" w:color="auto"/>
              <w:left w:val="single" w:sz="4" w:space="0" w:color="auto"/>
              <w:bottom w:val="single" w:sz="4" w:space="0" w:color="auto"/>
              <w:right w:val="single" w:sz="4" w:space="0" w:color="auto"/>
            </w:tcBorders>
          </w:tcPr>
          <w:p w14:paraId="0F08AE41" w14:textId="77777777" w:rsidR="00941D11" w:rsidRPr="003811A3" w:rsidRDefault="00941D11" w:rsidP="00935692">
            <w:pPr>
              <w:spacing w:line="240" w:lineRule="auto"/>
              <w:rPr>
                <w:rFonts w:eastAsia="Calibri" w:cs="Times New Roman"/>
                <w:szCs w:val="24"/>
                <w:highlight w:val="yellow"/>
              </w:rPr>
            </w:pPr>
          </w:p>
        </w:tc>
      </w:tr>
      <w:tr w:rsidR="009E1ED4" w:rsidRPr="003811A3" w14:paraId="5638162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1CA4C" w14:textId="2997503D" w:rsidR="009E1ED4" w:rsidRDefault="009E1ED4" w:rsidP="00935692">
            <w:pPr>
              <w:spacing w:line="240" w:lineRule="auto"/>
              <w:jc w:val="left"/>
              <w:rPr>
                <w:rFonts w:eastAsia="Calibri" w:cs="Times New Roman"/>
                <w:szCs w:val="24"/>
              </w:rPr>
            </w:pPr>
            <w:r>
              <w:rPr>
                <w:rFonts w:eastAsia="Calibri" w:cs="Times New Roman"/>
                <w:szCs w:val="24"/>
              </w:rPr>
              <w:t xml:space="preserve">5.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8200" w14:textId="38A096B4" w:rsidR="009E1ED4" w:rsidRPr="00AF4512" w:rsidRDefault="009E1ED4" w:rsidP="00935692">
            <w:pPr>
              <w:spacing w:line="240" w:lineRule="auto"/>
              <w:rPr>
                <w:rFonts w:eastAsia="Times New Roman" w:cs="Times New Roman"/>
                <w:color w:val="000000"/>
                <w:szCs w:val="24"/>
                <w:lang w:eastAsia="lt-LT"/>
              </w:rPr>
            </w:pPr>
            <w:r>
              <w:rPr>
                <w:rFonts w:eastAsia="Times New Roman" w:cs="Times New Roman"/>
                <w:color w:val="000000"/>
                <w:szCs w:val="24"/>
                <w:lang w:eastAsia="lt-LT"/>
              </w:rPr>
              <w:t>Ar aiškios sutarties projekto sąlygos bei planuojami terminai?</w:t>
            </w:r>
          </w:p>
        </w:tc>
        <w:tc>
          <w:tcPr>
            <w:tcW w:w="4677" w:type="dxa"/>
            <w:tcBorders>
              <w:top w:val="single" w:sz="4" w:space="0" w:color="auto"/>
              <w:left w:val="single" w:sz="4" w:space="0" w:color="auto"/>
              <w:bottom w:val="single" w:sz="4" w:space="0" w:color="auto"/>
              <w:right w:val="single" w:sz="4" w:space="0" w:color="auto"/>
            </w:tcBorders>
          </w:tcPr>
          <w:p w14:paraId="2B4A2347" w14:textId="77777777" w:rsidR="009E1ED4" w:rsidRPr="003811A3" w:rsidRDefault="009E1ED4" w:rsidP="00935692">
            <w:pPr>
              <w:spacing w:line="240" w:lineRule="auto"/>
              <w:rPr>
                <w:rFonts w:eastAsia="Calibri" w:cs="Times New Roman"/>
                <w:szCs w:val="24"/>
                <w:highlight w:val="yellow"/>
              </w:rPr>
            </w:pPr>
          </w:p>
        </w:tc>
      </w:tr>
      <w:tr w:rsidR="0033624D" w:rsidRPr="003811A3" w14:paraId="4D1B66E8"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F857" w14:textId="77777777" w:rsidR="0033624D" w:rsidRDefault="00320E6E" w:rsidP="00935692">
            <w:pPr>
              <w:spacing w:line="240" w:lineRule="auto"/>
              <w:jc w:val="left"/>
              <w:rPr>
                <w:rFonts w:eastAsia="Calibri" w:cs="Times New Roman"/>
                <w:szCs w:val="24"/>
              </w:rPr>
            </w:pPr>
            <w:r>
              <w:rPr>
                <w:rFonts w:eastAsia="Calibri" w:cs="Times New Roman"/>
                <w:szCs w:val="24"/>
              </w:rPr>
              <w:t>5</w:t>
            </w:r>
            <w:r w:rsidR="002158E7">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7F0CD" w14:textId="3898D422" w:rsidR="0033624D" w:rsidRPr="007D750C"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Koks preliminariai galėtų būti šio pirkimo objekto biudžetas (Eur su PVM)?</w:t>
            </w:r>
          </w:p>
        </w:tc>
        <w:tc>
          <w:tcPr>
            <w:tcW w:w="4677" w:type="dxa"/>
            <w:tcBorders>
              <w:top w:val="single" w:sz="4" w:space="0" w:color="auto"/>
              <w:left w:val="single" w:sz="4" w:space="0" w:color="auto"/>
              <w:bottom w:val="single" w:sz="4" w:space="0" w:color="auto"/>
              <w:right w:val="single" w:sz="4" w:space="0" w:color="auto"/>
            </w:tcBorders>
          </w:tcPr>
          <w:p w14:paraId="468DE873" w14:textId="77777777" w:rsidR="0033624D" w:rsidRPr="003811A3" w:rsidRDefault="0033624D" w:rsidP="00935692">
            <w:pPr>
              <w:spacing w:line="240" w:lineRule="auto"/>
              <w:rPr>
                <w:rFonts w:eastAsia="Calibri" w:cs="Times New Roman"/>
                <w:szCs w:val="24"/>
                <w:highlight w:val="yellow"/>
              </w:rPr>
            </w:pPr>
          </w:p>
        </w:tc>
      </w:tr>
      <w:tr w:rsidR="00941D11" w:rsidRPr="003811A3" w14:paraId="1EFEA07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7B809" w14:textId="77777777" w:rsidR="00941D11" w:rsidRDefault="00320E6E" w:rsidP="00935692">
            <w:pPr>
              <w:spacing w:line="240" w:lineRule="auto"/>
              <w:jc w:val="left"/>
              <w:rPr>
                <w:rFonts w:eastAsia="Calibri" w:cs="Times New Roman"/>
                <w:szCs w:val="24"/>
              </w:rPr>
            </w:pPr>
            <w:r>
              <w:rPr>
                <w:rFonts w:eastAsia="Calibri" w:cs="Times New Roman"/>
                <w:szCs w:val="24"/>
              </w:rPr>
              <w:t>6</w:t>
            </w:r>
            <w:r w:rsidR="00EA195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FE5E" w14:textId="62CAD3DC" w:rsidR="00941D11" w:rsidRPr="00AF4512" w:rsidRDefault="00AF4512" w:rsidP="00935692">
            <w:pPr>
              <w:spacing w:line="240" w:lineRule="auto"/>
              <w:contextualSpacing/>
              <w:rPr>
                <w:rFonts w:cs="Times New Roman"/>
                <w:bCs/>
              </w:rPr>
            </w:pPr>
            <w:r w:rsidRPr="00AF4512">
              <w:rPr>
                <w:rFonts w:cs="Times New Roman"/>
                <w:bCs/>
              </w:rPr>
              <w:t>Kitos pastabos</w:t>
            </w:r>
          </w:p>
        </w:tc>
        <w:tc>
          <w:tcPr>
            <w:tcW w:w="4677" w:type="dxa"/>
            <w:tcBorders>
              <w:top w:val="single" w:sz="4" w:space="0" w:color="auto"/>
              <w:left w:val="single" w:sz="4" w:space="0" w:color="auto"/>
              <w:bottom w:val="single" w:sz="4" w:space="0" w:color="auto"/>
              <w:right w:val="single" w:sz="4" w:space="0" w:color="auto"/>
            </w:tcBorders>
          </w:tcPr>
          <w:p w14:paraId="630A58D4" w14:textId="77777777" w:rsidR="00941D11" w:rsidRPr="003811A3" w:rsidRDefault="00941D11" w:rsidP="00935692">
            <w:pPr>
              <w:spacing w:line="240" w:lineRule="auto"/>
              <w:rPr>
                <w:rFonts w:eastAsia="Calibri" w:cs="Times New Roman"/>
                <w:szCs w:val="24"/>
                <w:highlight w:val="yellow"/>
              </w:rPr>
            </w:pPr>
          </w:p>
        </w:tc>
      </w:tr>
    </w:tbl>
    <w:p w14:paraId="295E10AE" w14:textId="77777777" w:rsidR="003811A3" w:rsidRPr="003C6524" w:rsidRDefault="003811A3" w:rsidP="00935692">
      <w:pPr>
        <w:spacing w:line="240" w:lineRule="auto"/>
        <w:ind w:right="-563"/>
        <w:rPr>
          <w:rFonts w:eastAsia="Times New Roman" w:cs="Times New Roman"/>
          <w:b/>
          <w:bCs/>
          <w:color w:val="000000"/>
          <w:szCs w:val="24"/>
          <w:lang w:eastAsia="lt-LT"/>
        </w:rPr>
      </w:pPr>
    </w:p>
    <w:sectPr w:rsidR="003811A3" w:rsidRPr="003C6524"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D947" w14:textId="77777777" w:rsidR="005C38EF" w:rsidRDefault="005C38EF" w:rsidP="005F2C09">
      <w:pPr>
        <w:spacing w:line="240" w:lineRule="auto"/>
      </w:pPr>
      <w:r>
        <w:separator/>
      </w:r>
    </w:p>
  </w:endnote>
  <w:endnote w:type="continuationSeparator" w:id="0">
    <w:p w14:paraId="485A707E" w14:textId="77777777" w:rsidR="005C38EF" w:rsidRDefault="005C38EF"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9C92" w14:textId="77777777" w:rsidR="005C38EF" w:rsidRDefault="005C38EF" w:rsidP="005F2C09">
      <w:pPr>
        <w:spacing w:line="240" w:lineRule="auto"/>
      </w:pPr>
      <w:r>
        <w:separator/>
      </w:r>
    </w:p>
  </w:footnote>
  <w:footnote w:type="continuationSeparator" w:id="0">
    <w:p w14:paraId="76248AFE" w14:textId="77777777" w:rsidR="005C38EF" w:rsidRDefault="005C38EF"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30910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55213">
    <w:abstractNumId w:val="4"/>
  </w:num>
  <w:num w:numId="3" w16cid:durableId="136923983">
    <w:abstractNumId w:val="1"/>
  </w:num>
  <w:num w:numId="4" w16cid:durableId="931551630">
    <w:abstractNumId w:val="3"/>
  </w:num>
  <w:num w:numId="5" w16cid:durableId="1881361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368388">
    <w:abstractNumId w:val="5"/>
  </w:num>
  <w:num w:numId="7" w16cid:durableId="1593126545">
    <w:abstractNumId w:val="0"/>
  </w:num>
  <w:num w:numId="8" w16cid:durableId="256791115">
    <w:abstractNumId w:val="6"/>
  </w:num>
  <w:num w:numId="9" w16cid:durableId="158355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1A3"/>
    <w:rsid w:val="00000722"/>
    <w:rsid w:val="000020C5"/>
    <w:rsid w:val="000059DB"/>
    <w:rsid w:val="00005F32"/>
    <w:rsid w:val="000119A6"/>
    <w:rsid w:val="00014401"/>
    <w:rsid w:val="00015630"/>
    <w:rsid w:val="00024992"/>
    <w:rsid w:val="00043B41"/>
    <w:rsid w:val="00065E9B"/>
    <w:rsid w:val="00073828"/>
    <w:rsid w:val="00081A7C"/>
    <w:rsid w:val="00082778"/>
    <w:rsid w:val="00084716"/>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0E446D"/>
    <w:rsid w:val="0010589B"/>
    <w:rsid w:val="0012039D"/>
    <w:rsid w:val="001243A0"/>
    <w:rsid w:val="001350C4"/>
    <w:rsid w:val="001357E9"/>
    <w:rsid w:val="00135AA5"/>
    <w:rsid w:val="001373E2"/>
    <w:rsid w:val="001556E6"/>
    <w:rsid w:val="00155DBD"/>
    <w:rsid w:val="00157379"/>
    <w:rsid w:val="00160C22"/>
    <w:rsid w:val="001663B0"/>
    <w:rsid w:val="0017003C"/>
    <w:rsid w:val="00170F7C"/>
    <w:rsid w:val="001744B2"/>
    <w:rsid w:val="00175554"/>
    <w:rsid w:val="00175D6C"/>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62493"/>
    <w:rsid w:val="00275061"/>
    <w:rsid w:val="00276BCB"/>
    <w:rsid w:val="0029023C"/>
    <w:rsid w:val="002A084A"/>
    <w:rsid w:val="002A1B77"/>
    <w:rsid w:val="002A6A01"/>
    <w:rsid w:val="002B0A5B"/>
    <w:rsid w:val="002B32AA"/>
    <w:rsid w:val="002B498B"/>
    <w:rsid w:val="002B5287"/>
    <w:rsid w:val="002B7641"/>
    <w:rsid w:val="002C3A01"/>
    <w:rsid w:val="002C3EEB"/>
    <w:rsid w:val="002C5C64"/>
    <w:rsid w:val="002C5C78"/>
    <w:rsid w:val="002D0A7F"/>
    <w:rsid w:val="002E13C1"/>
    <w:rsid w:val="002E2683"/>
    <w:rsid w:val="002F07D8"/>
    <w:rsid w:val="002F1727"/>
    <w:rsid w:val="00320E6E"/>
    <w:rsid w:val="00325248"/>
    <w:rsid w:val="0033624D"/>
    <w:rsid w:val="00340BC8"/>
    <w:rsid w:val="0034380E"/>
    <w:rsid w:val="00344CA2"/>
    <w:rsid w:val="00351C35"/>
    <w:rsid w:val="00361C9F"/>
    <w:rsid w:val="00361D26"/>
    <w:rsid w:val="00362E0D"/>
    <w:rsid w:val="003701F9"/>
    <w:rsid w:val="0037561E"/>
    <w:rsid w:val="003811A3"/>
    <w:rsid w:val="003836A8"/>
    <w:rsid w:val="00383E33"/>
    <w:rsid w:val="00385044"/>
    <w:rsid w:val="00386618"/>
    <w:rsid w:val="00386978"/>
    <w:rsid w:val="003C1E15"/>
    <w:rsid w:val="003C6524"/>
    <w:rsid w:val="003C6E34"/>
    <w:rsid w:val="003D1C73"/>
    <w:rsid w:val="003D42BD"/>
    <w:rsid w:val="003D6ED8"/>
    <w:rsid w:val="003E2A55"/>
    <w:rsid w:val="003F2861"/>
    <w:rsid w:val="003F7161"/>
    <w:rsid w:val="003F7443"/>
    <w:rsid w:val="0040461B"/>
    <w:rsid w:val="00404E68"/>
    <w:rsid w:val="00407121"/>
    <w:rsid w:val="00407A70"/>
    <w:rsid w:val="00435A89"/>
    <w:rsid w:val="00463C04"/>
    <w:rsid w:val="004724B7"/>
    <w:rsid w:val="00472929"/>
    <w:rsid w:val="00472F82"/>
    <w:rsid w:val="00474535"/>
    <w:rsid w:val="0048269B"/>
    <w:rsid w:val="00495251"/>
    <w:rsid w:val="004A01F9"/>
    <w:rsid w:val="004A0D46"/>
    <w:rsid w:val="004A26BA"/>
    <w:rsid w:val="004A635D"/>
    <w:rsid w:val="004B66E7"/>
    <w:rsid w:val="004C03D9"/>
    <w:rsid w:val="004C089D"/>
    <w:rsid w:val="004C1241"/>
    <w:rsid w:val="004C17DC"/>
    <w:rsid w:val="004C2082"/>
    <w:rsid w:val="004D4A88"/>
    <w:rsid w:val="004E0DF2"/>
    <w:rsid w:val="004E1CD4"/>
    <w:rsid w:val="004E2316"/>
    <w:rsid w:val="004F63E8"/>
    <w:rsid w:val="004F7300"/>
    <w:rsid w:val="00501B73"/>
    <w:rsid w:val="0052432A"/>
    <w:rsid w:val="00530A3D"/>
    <w:rsid w:val="00531E61"/>
    <w:rsid w:val="00532F4C"/>
    <w:rsid w:val="00533F22"/>
    <w:rsid w:val="0055201E"/>
    <w:rsid w:val="00553C29"/>
    <w:rsid w:val="0055621C"/>
    <w:rsid w:val="0056536C"/>
    <w:rsid w:val="005674F3"/>
    <w:rsid w:val="00570D98"/>
    <w:rsid w:val="00571031"/>
    <w:rsid w:val="0057677F"/>
    <w:rsid w:val="005770D5"/>
    <w:rsid w:val="005B2D21"/>
    <w:rsid w:val="005B2D2C"/>
    <w:rsid w:val="005B3A6A"/>
    <w:rsid w:val="005B590D"/>
    <w:rsid w:val="005B5981"/>
    <w:rsid w:val="005C0458"/>
    <w:rsid w:val="005C175C"/>
    <w:rsid w:val="005C3686"/>
    <w:rsid w:val="005C38EF"/>
    <w:rsid w:val="005C39AD"/>
    <w:rsid w:val="005C7214"/>
    <w:rsid w:val="005D56C8"/>
    <w:rsid w:val="005D725C"/>
    <w:rsid w:val="005E181F"/>
    <w:rsid w:val="005E18FC"/>
    <w:rsid w:val="005E70FA"/>
    <w:rsid w:val="005F0F75"/>
    <w:rsid w:val="005F2C09"/>
    <w:rsid w:val="005F4C24"/>
    <w:rsid w:val="00604449"/>
    <w:rsid w:val="0061183E"/>
    <w:rsid w:val="00612CD6"/>
    <w:rsid w:val="00631345"/>
    <w:rsid w:val="0063399A"/>
    <w:rsid w:val="00633A6C"/>
    <w:rsid w:val="00645EBC"/>
    <w:rsid w:val="006718ED"/>
    <w:rsid w:val="00671C8B"/>
    <w:rsid w:val="00677BD0"/>
    <w:rsid w:val="0068103F"/>
    <w:rsid w:val="00685C9A"/>
    <w:rsid w:val="006A0FA8"/>
    <w:rsid w:val="006A2BE8"/>
    <w:rsid w:val="006A7C04"/>
    <w:rsid w:val="006B626D"/>
    <w:rsid w:val="006C0FC3"/>
    <w:rsid w:val="006D1E41"/>
    <w:rsid w:val="006E47F5"/>
    <w:rsid w:val="006E4BF8"/>
    <w:rsid w:val="00700E63"/>
    <w:rsid w:val="0070131E"/>
    <w:rsid w:val="00711E17"/>
    <w:rsid w:val="00723072"/>
    <w:rsid w:val="00724905"/>
    <w:rsid w:val="00733FF1"/>
    <w:rsid w:val="00740FD7"/>
    <w:rsid w:val="00744511"/>
    <w:rsid w:val="00746707"/>
    <w:rsid w:val="00747CAC"/>
    <w:rsid w:val="00754E91"/>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024E"/>
    <w:rsid w:val="008F1802"/>
    <w:rsid w:val="008F3DED"/>
    <w:rsid w:val="00903956"/>
    <w:rsid w:val="009049AE"/>
    <w:rsid w:val="0091100A"/>
    <w:rsid w:val="00912BAF"/>
    <w:rsid w:val="00916CD4"/>
    <w:rsid w:val="00925F18"/>
    <w:rsid w:val="00935692"/>
    <w:rsid w:val="00941D11"/>
    <w:rsid w:val="009537F1"/>
    <w:rsid w:val="00954EC8"/>
    <w:rsid w:val="00977648"/>
    <w:rsid w:val="00980616"/>
    <w:rsid w:val="00981FBE"/>
    <w:rsid w:val="0098747E"/>
    <w:rsid w:val="009B0BC4"/>
    <w:rsid w:val="009B3AE5"/>
    <w:rsid w:val="009B6EC1"/>
    <w:rsid w:val="009C0DEE"/>
    <w:rsid w:val="009C4103"/>
    <w:rsid w:val="009E1ED4"/>
    <w:rsid w:val="009F2E69"/>
    <w:rsid w:val="00A06CE6"/>
    <w:rsid w:val="00A128DA"/>
    <w:rsid w:val="00A14F0B"/>
    <w:rsid w:val="00A238A5"/>
    <w:rsid w:val="00A23D67"/>
    <w:rsid w:val="00A40365"/>
    <w:rsid w:val="00A4363F"/>
    <w:rsid w:val="00A453C5"/>
    <w:rsid w:val="00A54BD2"/>
    <w:rsid w:val="00A64452"/>
    <w:rsid w:val="00A661BF"/>
    <w:rsid w:val="00A674F3"/>
    <w:rsid w:val="00A70F56"/>
    <w:rsid w:val="00A7148D"/>
    <w:rsid w:val="00A75500"/>
    <w:rsid w:val="00A860CF"/>
    <w:rsid w:val="00A871FF"/>
    <w:rsid w:val="00A94C9F"/>
    <w:rsid w:val="00AA1A44"/>
    <w:rsid w:val="00AA1D3A"/>
    <w:rsid w:val="00AA2BC7"/>
    <w:rsid w:val="00AA405F"/>
    <w:rsid w:val="00AA5F5D"/>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16DAE"/>
    <w:rsid w:val="00B229B2"/>
    <w:rsid w:val="00B23532"/>
    <w:rsid w:val="00B23EC2"/>
    <w:rsid w:val="00B26250"/>
    <w:rsid w:val="00B274BF"/>
    <w:rsid w:val="00B27B5F"/>
    <w:rsid w:val="00B53481"/>
    <w:rsid w:val="00B53B4A"/>
    <w:rsid w:val="00B769D4"/>
    <w:rsid w:val="00B8376E"/>
    <w:rsid w:val="00B872DF"/>
    <w:rsid w:val="00B9002A"/>
    <w:rsid w:val="00B90425"/>
    <w:rsid w:val="00B904AA"/>
    <w:rsid w:val="00B925A3"/>
    <w:rsid w:val="00B94DD3"/>
    <w:rsid w:val="00B95926"/>
    <w:rsid w:val="00B9621D"/>
    <w:rsid w:val="00BB0086"/>
    <w:rsid w:val="00BB188D"/>
    <w:rsid w:val="00BB4884"/>
    <w:rsid w:val="00BB4954"/>
    <w:rsid w:val="00BB5672"/>
    <w:rsid w:val="00BB7FEC"/>
    <w:rsid w:val="00BC6EB8"/>
    <w:rsid w:val="00BD47EE"/>
    <w:rsid w:val="00C108E8"/>
    <w:rsid w:val="00C14F81"/>
    <w:rsid w:val="00C24369"/>
    <w:rsid w:val="00C261AC"/>
    <w:rsid w:val="00C3403A"/>
    <w:rsid w:val="00C46DCD"/>
    <w:rsid w:val="00C5772F"/>
    <w:rsid w:val="00C753B3"/>
    <w:rsid w:val="00C76D8D"/>
    <w:rsid w:val="00C94F1E"/>
    <w:rsid w:val="00C954D7"/>
    <w:rsid w:val="00CB058A"/>
    <w:rsid w:val="00CE4639"/>
    <w:rsid w:val="00D01EB0"/>
    <w:rsid w:val="00D06ED7"/>
    <w:rsid w:val="00D1001A"/>
    <w:rsid w:val="00D15C4A"/>
    <w:rsid w:val="00D25087"/>
    <w:rsid w:val="00D36754"/>
    <w:rsid w:val="00D43F00"/>
    <w:rsid w:val="00D4558E"/>
    <w:rsid w:val="00D54E86"/>
    <w:rsid w:val="00D60C36"/>
    <w:rsid w:val="00D7617E"/>
    <w:rsid w:val="00D83481"/>
    <w:rsid w:val="00D862AE"/>
    <w:rsid w:val="00D97063"/>
    <w:rsid w:val="00DA79AC"/>
    <w:rsid w:val="00DA7D2F"/>
    <w:rsid w:val="00DD1240"/>
    <w:rsid w:val="00DE7402"/>
    <w:rsid w:val="00DF3C14"/>
    <w:rsid w:val="00DF6BEC"/>
    <w:rsid w:val="00E02924"/>
    <w:rsid w:val="00E10DED"/>
    <w:rsid w:val="00E245B4"/>
    <w:rsid w:val="00E463D2"/>
    <w:rsid w:val="00E50316"/>
    <w:rsid w:val="00E764BE"/>
    <w:rsid w:val="00E9071F"/>
    <w:rsid w:val="00E92D0A"/>
    <w:rsid w:val="00EA1951"/>
    <w:rsid w:val="00EA6045"/>
    <w:rsid w:val="00EA75D6"/>
    <w:rsid w:val="00EB4AAF"/>
    <w:rsid w:val="00EB53F7"/>
    <w:rsid w:val="00EC77E1"/>
    <w:rsid w:val="00ED098C"/>
    <w:rsid w:val="00ED584F"/>
    <w:rsid w:val="00ED643E"/>
    <w:rsid w:val="00ED6D68"/>
    <w:rsid w:val="00EF6205"/>
    <w:rsid w:val="00F008B8"/>
    <w:rsid w:val="00F1063E"/>
    <w:rsid w:val="00F12721"/>
    <w:rsid w:val="00F23445"/>
    <w:rsid w:val="00F23F96"/>
    <w:rsid w:val="00F24730"/>
    <w:rsid w:val="00F25165"/>
    <w:rsid w:val="00F36E2C"/>
    <w:rsid w:val="00F37019"/>
    <w:rsid w:val="00F37C71"/>
    <w:rsid w:val="00F430DE"/>
    <w:rsid w:val="00F43751"/>
    <w:rsid w:val="00F474B0"/>
    <w:rsid w:val="00F524AF"/>
    <w:rsid w:val="00F5269C"/>
    <w:rsid w:val="00F57898"/>
    <w:rsid w:val="00F57A76"/>
    <w:rsid w:val="00F621C2"/>
    <w:rsid w:val="00F6595C"/>
    <w:rsid w:val="00F72AE9"/>
    <w:rsid w:val="00F84802"/>
    <w:rsid w:val="00F90280"/>
    <w:rsid w:val="00F93922"/>
    <w:rsid w:val="00FA6342"/>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7766</Words>
  <Characters>4428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Aušra Večerinskienė</cp:lastModifiedBy>
  <cp:revision>21</cp:revision>
  <cp:lastPrinted>2025-07-31T10:39:00Z</cp:lastPrinted>
  <dcterms:created xsi:type="dcterms:W3CDTF">2025-05-05T07:44:00Z</dcterms:created>
  <dcterms:modified xsi:type="dcterms:W3CDTF">2025-07-31T10:39:00Z</dcterms:modified>
</cp:coreProperties>
</file>