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73ED" w14:textId="019A8336" w:rsidR="00C91EEA" w:rsidRPr="00C91EEA" w:rsidRDefault="00C91EEA" w:rsidP="00C91EEA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91E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TECHNINĖ SPECIFIKACIJA</w:t>
      </w:r>
    </w:p>
    <w:p w14:paraId="1A96FB15" w14:textId="101E30AD" w:rsidR="00C91EEA" w:rsidRPr="00C91EEA" w:rsidRDefault="00C91EEA" w:rsidP="00C91EEA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C91EE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EKG HOLTERIS</w:t>
      </w: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374"/>
        <w:gridCol w:w="3543"/>
      </w:tblGrid>
      <w:tr w:rsidR="00C91EEA" w:rsidRPr="00FF4CBB" w14:paraId="787906D5" w14:textId="77777777" w:rsidTr="00D4107E">
        <w:tc>
          <w:tcPr>
            <w:tcW w:w="568" w:type="dxa"/>
          </w:tcPr>
          <w:p w14:paraId="0FD2B889" w14:textId="77777777" w:rsidR="00C91EEA" w:rsidRPr="002F443E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18" w:type="dxa"/>
          </w:tcPr>
          <w:p w14:paraId="21FE0888" w14:textId="77DBDCCB" w:rsidR="00C91EEA" w:rsidRPr="002F443E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</w:t>
            </w:r>
            <w:r w:rsidR="00D410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komplektavimas</w:t>
            </w:r>
          </w:p>
        </w:tc>
        <w:tc>
          <w:tcPr>
            <w:tcW w:w="3374" w:type="dxa"/>
          </w:tcPr>
          <w:p w14:paraId="299A1C0E" w14:textId="77777777" w:rsidR="00C91EEA" w:rsidRPr="002F443E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543" w:type="dxa"/>
          </w:tcPr>
          <w:p w14:paraId="183305FA" w14:textId="77777777" w:rsidR="00C91EEA" w:rsidRPr="002F443E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sz w:val="22"/>
                <w:szCs w:val="22"/>
              </w:rPr>
              <w:t>Tiekėjo s</w:t>
            </w: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iūlomos įrangos parametrai ir jų reikšmės bei tai patvirtinančio dokumento pavadinimas, psl. Nr., kuriame aprašytas nurodytas parametras</w:t>
            </w:r>
          </w:p>
        </w:tc>
      </w:tr>
      <w:tr w:rsidR="00C91EEA" w:rsidRPr="00FF4CBB" w14:paraId="6514A9F4" w14:textId="77777777" w:rsidTr="00D4107E">
        <w:tc>
          <w:tcPr>
            <w:tcW w:w="568" w:type="dxa"/>
          </w:tcPr>
          <w:p w14:paraId="5608105D" w14:textId="69C26097" w:rsidR="00C91EEA" w:rsidRPr="002F443E" w:rsidRDefault="00660777" w:rsidP="006607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E68AAB6" w14:textId="691F483E" w:rsidR="00C91EEA" w:rsidRPr="002F443E" w:rsidRDefault="00660777" w:rsidP="006607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74" w:type="dxa"/>
          </w:tcPr>
          <w:p w14:paraId="6069C34F" w14:textId="19292FF0" w:rsidR="00C91EEA" w:rsidRPr="002F443E" w:rsidRDefault="00660777" w:rsidP="00660777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14:paraId="54769A92" w14:textId="5C20C48E" w:rsidR="00C91EEA" w:rsidRPr="002F443E" w:rsidRDefault="00660777" w:rsidP="00660777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C91EEA" w:rsidRPr="00FF4CBB" w14:paraId="3ACF0BF4" w14:textId="77777777" w:rsidTr="00D4107E">
        <w:tc>
          <w:tcPr>
            <w:tcW w:w="568" w:type="dxa"/>
          </w:tcPr>
          <w:p w14:paraId="64C8EA74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0AD744CD" w14:textId="45730CE4" w:rsidR="00C91EEA" w:rsidRPr="00064935" w:rsidRDefault="00660777" w:rsidP="00612E2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0777">
              <w:rPr>
                <w:rFonts w:ascii="Times New Roman" w:hAnsi="Times New Roman" w:cs="Times New Roman"/>
                <w:sz w:val="22"/>
                <w:szCs w:val="22"/>
              </w:rPr>
              <w:t xml:space="preserve">EKG </w:t>
            </w:r>
            <w:proofErr w:type="spellStart"/>
            <w:r w:rsidRPr="00660777">
              <w:rPr>
                <w:rFonts w:ascii="Times New Roman" w:hAnsi="Times New Roman" w:cs="Times New Roman"/>
                <w:sz w:val="22"/>
                <w:szCs w:val="22"/>
              </w:rPr>
              <w:t>Holteris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(3 vnt.)</w:t>
            </w:r>
          </w:p>
        </w:tc>
        <w:tc>
          <w:tcPr>
            <w:tcW w:w="3374" w:type="dxa"/>
          </w:tcPr>
          <w:p w14:paraId="7F772C15" w14:textId="77777777" w:rsidR="00C91EEA" w:rsidRPr="00504984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kanalų</w:t>
            </w:r>
          </w:p>
        </w:tc>
        <w:tc>
          <w:tcPr>
            <w:tcW w:w="3543" w:type="dxa"/>
          </w:tcPr>
          <w:p w14:paraId="19E32A00" w14:textId="77777777" w:rsidR="00C91EEA" w:rsidRPr="00147BCF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91EEA" w:rsidRPr="00FF4CBB" w14:paraId="75FD36E1" w14:textId="77777777" w:rsidTr="00D4107E">
        <w:tc>
          <w:tcPr>
            <w:tcW w:w="568" w:type="dxa"/>
          </w:tcPr>
          <w:p w14:paraId="340A7432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101872DD" w14:textId="77777777" w:rsidR="00C91EEA" w:rsidRPr="00064935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Ekranas</w:t>
            </w:r>
          </w:p>
        </w:tc>
        <w:tc>
          <w:tcPr>
            <w:tcW w:w="3374" w:type="dxa"/>
          </w:tcPr>
          <w:p w14:paraId="14FB53D1" w14:textId="77777777" w:rsidR="00C91EEA" w:rsidRPr="00064935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nei 1.9“ LED ekranas.</w:t>
            </w:r>
          </w:p>
        </w:tc>
        <w:tc>
          <w:tcPr>
            <w:tcW w:w="3543" w:type="dxa"/>
          </w:tcPr>
          <w:p w14:paraId="08CB3000" w14:textId="77777777" w:rsidR="00C91EEA" w:rsidRPr="00147BCF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91EEA" w:rsidRPr="00FF4CBB" w14:paraId="587165EB" w14:textId="77777777" w:rsidTr="00D4107E">
        <w:tc>
          <w:tcPr>
            <w:tcW w:w="568" w:type="dxa"/>
          </w:tcPr>
          <w:p w14:paraId="0E2F4F80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48099B6B" w14:textId="77777777" w:rsidR="00C91EEA" w:rsidRPr="00167F7B" w:rsidRDefault="00C91EEA" w:rsidP="00612E24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Kabelis</w:t>
            </w:r>
          </w:p>
        </w:tc>
        <w:tc>
          <w:tcPr>
            <w:tcW w:w="3374" w:type="dxa"/>
          </w:tcPr>
          <w:p w14:paraId="339C415F" w14:textId="77777777" w:rsidR="00C91EEA" w:rsidRPr="00064935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Jungiasi 10 vienkartinių elektrodų.</w:t>
            </w:r>
          </w:p>
        </w:tc>
        <w:tc>
          <w:tcPr>
            <w:tcW w:w="3543" w:type="dxa"/>
          </w:tcPr>
          <w:p w14:paraId="0C84A9C3" w14:textId="77777777" w:rsidR="00C91EEA" w:rsidRPr="005855B6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11E3986B" w14:textId="77777777" w:rsidTr="00D4107E">
        <w:tc>
          <w:tcPr>
            <w:tcW w:w="568" w:type="dxa"/>
          </w:tcPr>
          <w:p w14:paraId="115FDE89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25E8F268" w14:textId="77777777" w:rsidR="00C91EEA" w:rsidRPr="00147BCF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Įrašymo trukmė</w:t>
            </w:r>
          </w:p>
        </w:tc>
        <w:tc>
          <w:tcPr>
            <w:tcW w:w="3374" w:type="dxa"/>
          </w:tcPr>
          <w:p w14:paraId="74A841F1" w14:textId="77777777" w:rsidR="00C91EEA" w:rsidRPr="00023B6F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 48 val.</w:t>
            </w:r>
          </w:p>
        </w:tc>
        <w:tc>
          <w:tcPr>
            <w:tcW w:w="3543" w:type="dxa"/>
          </w:tcPr>
          <w:p w14:paraId="75F6A34C" w14:textId="77777777" w:rsidR="00C91EEA" w:rsidRPr="00147BCF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91EEA" w:rsidRPr="00FF4CBB" w14:paraId="15FB81EF" w14:textId="77777777" w:rsidTr="00D4107E">
        <w:tc>
          <w:tcPr>
            <w:tcW w:w="568" w:type="dxa"/>
          </w:tcPr>
          <w:p w14:paraId="635AF372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333A4D8F" w14:textId="77777777" w:rsidR="00C91EEA" w:rsidRPr="00B417AB" w:rsidRDefault="00C91EEA" w:rsidP="00612E24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Įrašo paklaida</w:t>
            </w:r>
          </w:p>
        </w:tc>
        <w:tc>
          <w:tcPr>
            <w:tcW w:w="3374" w:type="dxa"/>
          </w:tcPr>
          <w:p w14:paraId="5EBE2510" w14:textId="77777777" w:rsidR="00C91EEA" w:rsidRPr="00B417AB" w:rsidRDefault="00C91EEA" w:rsidP="00612E24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Ne daugiau nei 30s per 24 valandas.</w:t>
            </w:r>
          </w:p>
        </w:tc>
        <w:tc>
          <w:tcPr>
            <w:tcW w:w="3543" w:type="dxa"/>
          </w:tcPr>
          <w:p w14:paraId="3FA0C6E8" w14:textId="77777777" w:rsidR="00C91EEA" w:rsidRPr="00147BCF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91EEA" w:rsidRPr="00FF4CBB" w14:paraId="06285053" w14:textId="77777777" w:rsidTr="00D4107E">
        <w:tc>
          <w:tcPr>
            <w:tcW w:w="568" w:type="dxa"/>
          </w:tcPr>
          <w:p w14:paraId="6CB46485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18" w:type="dxa"/>
          </w:tcPr>
          <w:p w14:paraId="5F813315" w14:textId="77777777" w:rsidR="00C91EEA" w:rsidRPr="00064935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Širdies stimuliatoriaus aptikimas</w:t>
            </w:r>
          </w:p>
        </w:tc>
        <w:tc>
          <w:tcPr>
            <w:tcW w:w="3374" w:type="dxa"/>
          </w:tcPr>
          <w:p w14:paraId="7A9194B3" w14:textId="77777777" w:rsidR="00C91EEA" w:rsidRPr="00064935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543" w:type="dxa"/>
          </w:tcPr>
          <w:p w14:paraId="3E02A2B2" w14:textId="77777777" w:rsidR="00C91EEA" w:rsidRPr="00A933FC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7A0194A3" w14:textId="77777777" w:rsidTr="00D4107E">
        <w:tc>
          <w:tcPr>
            <w:tcW w:w="568" w:type="dxa"/>
          </w:tcPr>
          <w:p w14:paraId="539E2278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18" w:type="dxa"/>
          </w:tcPr>
          <w:p w14:paraId="749D36C6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Rezoliucija</w:t>
            </w:r>
          </w:p>
        </w:tc>
        <w:tc>
          <w:tcPr>
            <w:tcW w:w="3374" w:type="dxa"/>
          </w:tcPr>
          <w:p w14:paraId="4E4B3A52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EB4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bit</w:t>
            </w:r>
            <w:proofErr w:type="spellEnd"/>
          </w:p>
        </w:tc>
        <w:tc>
          <w:tcPr>
            <w:tcW w:w="3543" w:type="dxa"/>
          </w:tcPr>
          <w:p w14:paraId="37094750" w14:textId="77777777" w:rsidR="00C91EEA" w:rsidRPr="00A933FC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2A5E89B3" w14:textId="77777777" w:rsidTr="00D4107E">
        <w:tc>
          <w:tcPr>
            <w:tcW w:w="568" w:type="dxa"/>
          </w:tcPr>
          <w:p w14:paraId="29B0237B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18" w:type="dxa"/>
          </w:tcPr>
          <w:p w14:paraId="654DFFAC" w14:textId="77777777" w:rsidR="00C91EEA" w:rsidRPr="00147BCF" w:rsidRDefault="00C91EEA" w:rsidP="00612E24">
            <w:pPr>
              <w:ind w:firstLine="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Svoris</w:t>
            </w:r>
          </w:p>
        </w:tc>
        <w:tc>
          <w:tcPr>
            <w:tcW w:w="3374" w:type="dxa"/>
          </w:tcPr>
          <w:p w14:paraId="7C564917" w14:textId="77777777" w:rsidR="00C91EEA" w:rsidRPr="00CD5137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78A1"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85g.</w:t>
            </w:r>
          </w:p>
        </w:tc>
        <w:tc>
          <w:tcPr>
            <w:tcW w:w="3543" w:type="dxa"/>
          </w:tcPr>
          <w:p w14:paraId="153EEEDE" w14:textId="77777777" w:rsidR="00C91EEA" w:rsidRPr="000562F3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7C7A13C5" w14:textId="77777777" w:rsidTr="00D4107E">
        <w:tc>
          <w:tcPr>
            <w:tcW w:w="568" w:type="dxa"/>
          </w:tcPr>
          <w:p w14:paraId="07D563B5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18" w:type="dxa"/>
          </w:tcPr>
          <w:p w14:paraId="205EDBC4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Išmatavimai</w:t>
            </w:r>
          </w:p>
        </w:tc>
        <w:tc>
          <w:tcPr>
            <w:tcW w:w="3374" w:type="dxa"/>
          </w:tcPr>
          <w:p w14:paraId="7221ACD7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Ilgis </w:t>
            </w:r>
            <w:r w:rsidRPr="004078A1"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 mm  </w:t>
            </w:r>
          </w:p>
          <w:p w14:paraId="10F0AE9E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Plotis </w:t>
            </w:r>
            <w:r w:rsidRPr="004078A1"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60mmx </w:t>
            </w:r>
          </w:p>
          <w:p w14:paraId="7C679645" w14:textId="77777777" w:rsidR="00C91EEA" w:rsidRPr="004078A1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Aukštis </w:t>
            </w:r>
            <w:r w:rsidRPr="004078A1"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 mm</w:t>
            </w:r>
          </w:p>
        </w:tc>
        <w:tc>
          <w:tcPr>
            <w:tcW w:w="3543" w:type="dxa"/>
          </w:tcPr>
          <w:p w14:paraId="2CFCE215" w14:textId="77777777" w:rsidR="00C91EEA" w:rsidRPr="000562F3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032CD682" w14:textId="77777777" w:rsidTr="00D4107E">
        <w:tc>
          <w:tcPr>
            <w:tcW w:w="568" w:type="dxa"/>
          </w:tcPr>
          <w:p w14:paraId="72556C17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118" w:type="dxa"/>
          </w:tcPr>
          <w:p w14:paraId="5220B48D" w14:textId="77777777" w:rsidR="00C91EEA" w:rsidRPr="00147BCF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3374" w:type="dxa"/>
          </w:tcPr>
          <w:p w14:paraId="4BBB6B59" w14:textId="77777777" w:rsidR="00C91EEA" w:rsidRPr="00147BCF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1x AAA LR03 baterijomis.</w:t>
            </w:r>
          </w:p>
        </w:tc>
        <w:tc>
          <w:tcPr>
            <w:tcW w:w="3543" w:type="dxa"/>
          </w:tcPr>
          <w:p w14:paraId="70122546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55C19069" w14:textId="77777777" w:rsidTr="00D4107E">
        <w:tc>
          <w:tcPr>
            <w:tcW w:w="568" w:type="dxa"/>
          </w:tcPr>
          <w:p w14:paraId="6A2DF83D" w14:textId="77777777" w:rsidR="00C91EEA" w:rsidRPr="00147BCF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18" w:type="dxa"/>
          </w:tcPr>
          <w:p w14:paraId="00993327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Veikimo trukmė nuo baterijų </w:t>
            </w:r>
          </w:p>
        </w:tc>
        <w:tc>
          <w:tcPr>
            <w:tcW w:w="3374" w:type="dxa"/>
          </w:tcPr>
          <w:p w14:paraId="104C145F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EB4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48 valandų.</w:t>
            </w:r>
          </w:p>
        </w:tc>
        <w:tc>
          <w:tcPr>
            <w:tcW w:w="3543" w:type="dxa"/>
          </w:tcPr>
          <w:p w14:paraId="51B632A4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7C1E4584" w14:textId="77777777" w:rsidTr="00D4107E">
        <w:tc>
          <w:tcPr>
            <w:tcW w:w="568" w:type="dxa"/>
          </w:tcPr>
          <w:p w14:paraId="7DCDF198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18" w:type="dxa"/>
          </w:tcPr>
          <w:p w14:paraId="60BA522C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Duomenų nuskaitymo dažnis</w:t>
            </w:r>
          </w:p>
        </w:tc>
        <w:tc>
          <w:tcPr>
            <w:tcW w:w="3374" w:type="dxa"/>
          </w:tcPr>
          <w:p w14:paraId="66EF48DC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mėgin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./sek./kanalui</w:t>
            </w:r>
          </w:p>
        </w:tc>
        <w:tc>
          <w:tcPr>
            <w:tcW w:w="3543" w:type="dxa"/>
          </w:tcPr>
          <w:p w14:paraId="04CB08D3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5EC65BBD" w14:textId="77777777" w:rsidTr="00D4107E">
        <w:tc>
          <w:tcPr>
            <w:tcW w:w="568" w:type="dxa"/>
          </w:tcPr>
          <w:p w14:paraId="305DC201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18" w:type="dxa"/>
          </w:tcPr>
          <w:p w14:paraId="17E86D51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Jautrumas</w:t>
            </w:r>
          </w:p>
        </w:tc>
        <w:tc>
          <w:tcPr>
            <w:tcW w:w="3374" w:type="dxa"/>
          </w:tcPr>
          <w:p w14:paraId="4AB684CE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42D68153">
              <w:rPr>
                <w:rFonts w:ascii="Times New Roman" w:hAnsi="Times New Roman" w:cs="Times New Roman"/>
                <w:sz w:val="22"/>
                <w:szCs w:val="22"/>
              </w:rPr>
              <w:t>≥ 0,15uV/</w:t>
            </w:r>
            <w:proofErr w:type="spellStart"/>
            <w:r w:rsidRPr="42D68153">
              <w:rPr>
                <w:rFonts w:ascii="Times New Roman" w:hAnsi="Times New Roman" w:cs="Times New Roman"/>
                <w:sz w:val="22"/>
                <w:szCs w:val="22"/>
              </w:rPr>
              <w:t>bit</w:t>
            </w:r>
            <w:proofErr w:type="spellEnd"/>
          </w:p>
        </w:tc>
        <w:tc>
          <w:tcPr>
            <w:tcW w:w="3543" w:type="dxa"/>
          </w:tcPr>
          <w:p w14:paraId="5711BE82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6491EDAE" w14:textId="77777777" w:rsidTr="00D4107E">
        <w:tc>
          <w:tcPr>
            <w:tcW w:w="568" w:type="dxa"/>
          </w:tcPr>
          <w:p w14:paraId="7ABA4BAE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18" w:type="dxa"/>
          </w:tcPr>
          <w:p w14:paraId="57F6533D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652073">
              <w:rPr>
                <w:rFonts w:ascii="Times New Roman" w:hAnsi="Times New Roman" w:cs="Times New Roman"/>
                <w:sz w:val="22"/>
                <w:szCs w:val="22"/>
              </w:rPr>
              <w:t>endro režimo atmetimo koeficientas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(CMRR)</w:t>
            </w:r>
          </w:p>
        </w:tc>
        <w:tc>
          <w:tcPr>
            <w:tcW w:w="3374" w:type="dxa"/>
          </w:tcPr>
          <w:p w14:paraId="1FE41CE9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4EB4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80dB</w:t>
            </w:r>
          </w:p>
        </w:tc>
        <w:tc>
          <w:tcPr>
            <w:tcW w:w="3543" w:type="dxa"/>
          </w:tcPr>
          <w:p w14:paraId="0D35D0A4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347542B6" w14:textId="77777777" w:rsidTr="00D4107E">
        <w:tc>
          <w:tcPr>
            <w:tcW w:w="568" w:type="dxa"/>
          </w:tcPr>
          <w:p w14:paraId="4D581EB3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18" w:type="dxa"/>
          </w:tcPr>
          <w:p w14:paraId="489EA7D9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Suderinamas su LUMED EUROHOLTER programine įranga</w:t>
            </w:r>
          </w:p>
        </w:tc>
        <w:tc>
          <w:tcPr>
            <w:tcW w:w="3374" w:type="dxa"/>
          </w:tcPr>
          <w:p w14:paraId="0999FC1D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543" w:type="dxa"/>
          </w:tcPr>
          <w:p w14:paraId="73699490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7C7CA960" w14:textId="77777777" w:rsidTr="00D4107E">
        <w:tc>
          <w:tcPr>
            <w:tcW w:w="568" w:type="dxa"/>
          </w:tcPr>
          <w:p w14:paraId="118D1743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18" w:type="dxa"/>
            <w:vAlign w:val="center"/>
          </w:tcPr>
          <w:p w14:paraId="6CC22254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Bylų palaikomi formatai</w:t>
            </w:r>
          </w:p>
        </w:tc>
        <w:tc>
          <w:tcPr>
            <w:tcW w:w="3374" w:type="dxa"/>
            <w:vAlign w:val="center"/>
          </w:tcPr>
          <w:p w14:paraId="6EABEB2C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PDF, JPG, XML, MFER, DCM</w:t>
            </w:r>
          </w:p>
        </w:tc>
        <w:tc>
          <w:tcPr>
            <w:tcW w:w="3543" w:type="dxa"/>
          </w:tcPr>
          <w:p w14:paraId="5469DE29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6246BB40" w14:textId="77777777" w:rsidTr="00D4107E">
        <w:tc>
          <w:tcPr>
            <w:tcW w:w="568" w:type="dxa"/>
          </w:tcPr>
          <w:p w14:paraId="557AC9F3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18" w:type="dxa"/>
            <w:vAlign w:val="center"/>
          </w:tcPr>
          <w:p w14:paraId="62A255B4" w14:textId="77777777" w:rsidR="00C91EEA" w:rsidRPr="00ED29AD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Sąsajos</w:t>
            </w:r>
          </w:p>
        </w:tc>
        <w:tc>
          <w:tcPr>
            <w:tcW w:w="3374" w:type="dxa"/>
            <w:vAlign w:val="center"/>
          </w:tcPr>
          <w:p w14:paraId="08BEBFD9" w14:textId="77777777" w:rsidR="00C91EEA" w:rsidRPr="00ED29AD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RS232, LAN, HDMI, </w:t>
            </w: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Wi</w:t>
            </w:r>
            <w:proofErr w:type="spellEnd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-Fi, USB laikmena, USB </w:t>
            </w: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barkodų</w:t>
            </w:r>
            <w:proofErr w:type="spellEnd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 skaitytuvas</w:t>
            </w:r>
          </w:p>
        </w:tc>
        <w:tc>
          <w:tcPr>
            <w:tcW w:w="3543" w:type="dxa"/>
          </w:tcPr>
          <w:p w14:paraId="18D29910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63CE0831" w14:textId="77777777" w:rsidTr="00D4107E">
        <w:tc>
          <w:tcPr>
            <w:tcW w:w="568" w:type="dxa"/>
          </w:tcPr>
          <w:p w14:paraId="4E8A682E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18" w:type="dxa"/>
          </w:tcPr>
          <w:p w14:paraId="2ECB9610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Prietaiso gamyba</w:t>
            </w:r>
          </w:p>
        </w:tc>
        <w:tc>
          <w:tcPr>
            <w:tcW w:w="3374" w:type="dxa"/>
          </w:tcPr>
          <w:p w14:paraId="5348A620" w14:textId="77777777" w:rsidR="00C91EEA" w:rsidRDefault="00C91EEA" w:rsidP="00612E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F1C00">
              <w:rPr>
                <w:rFonts w:ascii="Times New Roman" w:hAnsi="Times New Roman" w:cs="Times New Roman"/>
                <w:sz w:val="22"/>
                <w:szCs w:val="22"/>
              </w:rPr>
              <w:t>Prietaisas turi būti naujas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nenaudotas.</w:t>
            </w:r>
          </w:p>
          <w:p w14:paraId="2519E9F3" w14:textId="77777777" w:rsidR="00C91EEA" w:rsidRPr="00DF1C00" w:rsidRDefault="00C91EEA" w:rsidP="00612E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Pagaminimo metai - ne anksčiau 2024 m.</w:t>
            </w:r>
          </w:p>
        </w:tc>
        <w:tc>
          <w:tcPr>
            <w:tcW w:w="3543" w:type="dxa"/>
          </w:tcPr>
          <w:p w14:paraId="6E30DE53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5EBA9874" w14:textId="77777777" w:rsidTr="00D4107E">
        <w:tc>
          <w:tcPr>
            <w:tcW w:w="568" w:type="dxa"/>
          </w:tcPr>
          <w:p w14:paraId="721D2B52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18" w:type="dxa"/>
          </w:tcPr>
          <w:p w14:paraId="6413DBBA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 atitikties sertifikatas</w:t>
            </w:r>
          </w:p>
        </w:tc>
        <w:tc>
          <w:tcPr>
            <w:tcW w:w="3374" w:type="dxa"/>
          </w:tcPr>
          <w:p w14:paraId="68E160FC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543" w:type="dxa"/>
          </w:tcPr>
          <w:p w14:paraId="29528B66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91EEA" w:rsidRPr="00FF4CBB" w14:paraId="2B5ED38A" w14:textId="77777777" w:rsidTr="00D4107E">
        <w:tc>
          <w:tcPr>
            <w:tcW w:w="568" w:type="dxa"/>
          </w:tcPr>
          <w:p w14:paraId="37777029" w14:textId="77777777" w:rsidR="00C91EEA" w:rsidRDefault="00C91EEA" w:rsidP="0066077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18" w:type="dxa"/>
          </w:tcPr>
          <w:p w14:paraId="7C169C73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3374" w:type="dxa"/>
          </w:tcPr>
          <w:p w14:paraId="0A7CD387" w14:textId="77777777" w:rsidR="00C91EEA" w:rsidRDefault="00C91EEA" w:rsidP="00612E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nei 24 mėn.</w:t>
            </w:r>
          </w:p>
        </w:tc>
        <w:tc>
          <w:tcPr>
            <w:tcW w:w="3543" w:type="dxa"/>
          </w:tcPr>
          <w:p w14:paraId="71CB9D4F" w14:textId="77777777" w:rsidR="00C91EEA" w:rsidRPr="0074284A" w:rsidRDefault="00C91EEA" w:rsidP="00612E2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67092044" w14:textId="0C59DC80" w:rsidR="006A216C" w:rsidRPr="00660777" w:rsidRDefault="00615589" w:rsidP="006A216C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T</w:t>
      </w:r>
      <w:r w:rsidR="006A216C" w:rsidRPr="00660777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iekėjas turi užtikrinti galimybę įsigyti siūlomos prekės originalias (arba joms lygiavertes) atsargines dalis (jų tiekimą rinkai) ne trumpiau kaip 5 metus (</w:t>
      </w:r>
      <w:r w:rsidR="006A216C" w:rsidRPr="00660777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bdr w:val="none" w:sz="0" w:space="0" w:color="auto" w:frame="1"/>
        </w:rPr>
        <w:t>prašome nurodyti konkrečią trukmę</w:t>
      </w:r>
      <w:r w:rsidR="006A216C" w:rsidRPr="00660777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) nuo prekės garantinio laikotarpio pabaigos, išskyrus atvejus, kai siūlomos prekės originalios (arba joms lygiavertės) atsarginės dalys dėl objektyvių priežasčių negali būti tiekiamos Lietuvos Respublikos rinkai (</w:t>
      </w:r>
      <w:r w:rsidR="006A216C" w:rsidRPr="00660777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bdr w:val="none" w:sz="0" w:space="0" w:color="auto" w:frame="1"/>
        </w:rPr>
        <w:t>būtinas tiekėjo ir/arba gamintojo atitinkamas patvirtinimas</w:t>
      </w:r>
      <w:r w:rsidR="006A216C" w:rsidRPr="00660777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).</w:t>
      </w:r>
    </w:p>
    <w:p w14:paraId="4776DD5F" w14:textId="5C053A05" w:rsidR="006A216C" w:rsidRPr="00660777" w:rsidRDefault="006A216C" w:rsidP="006A216C">
      <w:pPr>
        <w:rPr>
          <w:rFonts w:ascii="Times New Roman" w:hAnsi="Times New Roman" w:cs="Times New Roman"/>
          <w:sz w:val="22"/>
          <w:szCs w:val="22"/>
        </w:rPr>
      </w:pPr>
      <w:r w:rsidRPr="00660777">
        <w:rPr>
          <w:rFonts w:ascii="Times New Roman" w:eastAsia="Arial Unicode MS" w:hAnsi="Times New Roman" w:cs="Times New Roman"/>
          <w:color w:val="000000" w:themeColor="text1"/>
          <w:sz w:val="22"/>
          <w:szCs w:val="22"/>
          <w:u w:val="single"/>
          <w:bdr w:val="none" w:sz="0" w:space="0" w:color="auto" w:frame="1"/>
        </w:rPr>
        <w:t>Pastaba:</w:t>
      </w:r>
      <w:r w:rsidRPr="00660777">
        <w:rPr>
          <w:rFonts w:ascii="Times New Roman" w:eastAsia="Arial Unicode MS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Reikalavimas taikomas vadovaujantis </w:t>
      </w:r>
      <w:r w:rsidRPr="00660777">
        <w:rPr>
          <w:rFonts w:ascii="Times New Roman" w:eastAsia="Arial Unicode MS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Lietuvos Respublikos aplinkos ministro 2022 m. gruodžio 13 d. įsakymu Nr. D1-401 patvirtinto aplinkos apsaugos kriterijų taikymo, vykdant žaliuosius pirkimus, tvarkos aprašo II skyriaus 4.4.4.4 punktu</w:t>
      </w:r>
    </w:p>
    <w:p w14:paraId="34908779" w14:textId="77777777" w:rsidR="004D5068" w:rsidRPr="00660777" w:rsidRDefault="004D5068">
      <w:pPr>
        <w:rPr>
          <w:rFonts w:ascii="Times New Roman" w:hAnsi="Times New Roman" w:cs="Times New Roman"/>
          <w:sz w:val="22"/>
          <w:szCs w:val="22"/>
        </w:rPr>
      </w:pPr>
    </w:p>
    <w:sectPr w:rsidR="004D5068" w:rsidRPr="006607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384C" w14:textId="77777777" w:rsidR="00615589" w:rsidRDefault="00615589" w:rsidP="00615589">
      <w:r>
        <w:separator/>
      </w:r>
    </w:p>
  </w:endnote>
  <w:endnote w:type="continuationSeparator" w:id="0">
    <w:p w14:paraId="4FC738A7" w14:textId="77777777" w:rsidR="00615589" w:rsidRDefault="00615589" w:rsidP="0061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2218" w14:textId="77777777" w:rsidR="00615589" w:rsidRDefault="00615589" w:rsidP="00615589">
      <w:r>
        <w:separator/>
      </w:r>
    </w:p>
  </w:footnote>
  <w:footnote w:type="continuationSeparator" w:id="0">
    <w:p w14:paraId="0ED4A365" w14:textId="77777777" w:rsidR="00615589" w:rsidRDefault="00615589" w:rsidP="0061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0A60" w14:textId="1DAAAE94" w:rsidR="009A7795" w:rsidRPr="009A7795" w:rsidRDefault="009A7795" w:rsidP="009A7795">
    <w:pPr>
      <w:pStyle w:val="Antrats"/>
      <w:ind w:right="-988"/>
      <w:jc w:val="right"/>
      <w:rPr>
        <w:rFonts w:ascii="Times New Roman" w:hAnsi="Times New Roman" w:cs="Times New Roman"/>
        <w:sz w:val="22"/>
        <w:szCs w:val="22"/>
      </w:rPr>
    </w:pPr>
    <w:r w:rsidRPr="009A7795">
      <w:rPr>
        <w:rFonts w:ascii="Times New Roman" w:hAnsi="Times New Roman" w:cs="Times New Roman"/>
        <w:sz w:val="22"/>
        <w:szCs w:val="22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EA1"/>
    <w:multiLevelType w:val="hybridMultilevel"/>
    <w:tmpl w:val="80FEF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51"/>
    <w:rsid w:val="000479E3"/>
    <w:rsid w:val="000B110C"/>
    <w:rsid w:val="00104C21"/>
    <w:rsid w:val="0011270A"/>
    <w:rsid w:val="001209CB"/>
    <w:rsid w:val="00154E8F"/>
    <w:rsid w:val="00167F7B"/>
    <w:rsid w:val="0018617A"/>
    <w:rsid w:val="001918BD"/>
    <w:rsid w:val="00192370"/>
    <w:rsid w:val="001B331B"/>
    <w:rsid w:val="001C5287"/>
    <w:rsid w:val="00213469"/>
    <w:rsid w:val="0021714A"/>
    <w:rsid w:val="00227E34"/>
    <w:rsid w:val="0028698D"/>
    <w:rsid w:val="0029271D"/>
    <w:rsid w:val="002B53B9"/>
    <w:rsid w:val="002E1917"/>
    <w:rsid w:val="002F211F"/>
    <w:rsid w:val="00312298"/>
    <w:rsid w:val="003169C9"/>
    <w:rsid w:val="0033139E"/>
    <w:rsid w:val="00372146"/>
    <w:rsid w:val="00375F4B"/>
    <w:rsid w:val="003974F1"/>
    <w:rsid w:val="003E5752"/>
    <w:rsid w:val="003E5A8E"/>
    <w:rsid w:val="003F777B"/>
    <w:rsid w:val="004078A1"/>
    <w:rsid w:val="0041529C"/>
    <w:rsid w:val="004310F5"/>
    <w:rsid w:val="004318EC"/>
    <w:rsid w:val="004326ED"/>
    <w:rsid w:val="0046001D"/>
    <w:rsid w:val="0049574D"/>
    <w:rsid w:val="004A1F57"/>
    <w:rsid w:val="004B1416"/>
    <w:rsid w:val="004C23A7"/>
    <w:rsid w:val="004D4046"/>
    <w:rsid w:val="004D5068"/>
    <w:rsid w:val="00504984"/>
    <w:rsid w:val="00512FDC"/>
    <w:rsid w:val="00514B8A"/>
    <w:rsid w:val="00540E41"/>
    <w:rsid w:val="005436EB"/>
    <w:rsid w:val="00585FBB"/>
    <w:rsid w:val="00590348"/>
    <w:rsid w:val="00591AF7"/>
    <w:rsid w:val="005E0360"/>
    <w:rsid w:val="005E570C"/>
    <w:rsid w:val="005E5808"/>
    <w:rsid w:val="00600EF6"/>
    <w:rsid w:val="00615589"/>
    <w:rsid w:val="0064548A"/>
    <w:rsid w:val="00652073"/>
    <w:rsid w:val="00660777"/>
    <w:rsid w:val="00663985"/>
    <w:rsid w:val="00676FB3"/>
    <w:rsid w:val="0069753F"/>
    <w:rsid w:val="006A216C"/>
    <w:rsid w:val="006C4A47"/>
    <w:rsid w:val="006F432F"/>
    <w:rsid w:val="006F503F"/>
    <w:rsid w:val="0071191B"/>
    <w:rsid w:val="0072758B"/>
    <w:rsid w:val="00776168"/>
    <w:rsid w:val="007C6F98"/>
    <w:rsid w:val="007C71DD"/>
    <w:rsid w:val="007D4EB4"/>
    <w:rsid w:val="00833A3B"/>
    <w:rsid w:val="00847C59"/>
    <w:rsid w:val="00864E33"/>
    <w:rsid w:val="00867CAF"/>
    <w:rsid w:val="008C7A6B"/>
    <w:rsid w:val="008F2CB2"/>
    <w:rsid w:val="00912B90"/>
    <w:rsid w:val="009149B8"/>
    <w:rsid w:val="00915EA9"/>
    <w:rsid w:val="00920A3B"/>
    <w:rsid w:val="00921528"/>
    <w:rsid w:val="00967554"/>
    <w:rsid w:val="00974207"/>
    <w:rsid w:val="009A7795"/>
    <w:rsid w:val="009B2B41"/>
    <w:rsid w:val="009B36C7"/>
    <w:rsid w:val="009D19D6"/>
    <w:rsid w:val="009E2013"/>
    <w:rsid w:val="00A00C4B"/>
    <w:rsid w:val="00A01EA9"/>
    <w:rsid w:val="00A41D37"/>
    <w:rsid w:val="00A94051"/>
    <w:rsid w:val="00AB1DFF"/>
    <w:rsid w:val="00AC0A99"/>
    <w:rsid w:val="00AE169F"/>
    <w:rsid w:val="00AF38A6"/>
    <w:rsid w:val="00AF6E79"/>
    <w:rsid w:val="00B873E1"/>
    <w:rsid w:val="00C70B0A"/>
    <w:rsid w:val="00C84CC0"/>
    <w:rsid w:val="00C91EEA"/>
    <w:rsid w:val="00C9218A"/>
    <w:rsid w:val="00C95486"/>
    <w:rsid w:val="00CA0236"/>
    <w:rsid w:val="00CE08A0"/>
    <w:rsid w:val="00D32D34"/>
    <w:rsid w:val="00D4107E"/>
    <w:rsid w:val="00D828CD"/>
    <w:rsid w:val="00D94770"/>
    <w:rsid w:val="00DF1C00"/>
    <w:rsid w:val="00E24E50"/>
    <w:rsid w:val="00E41F70"/>
    <w:rsid w:val="00E4600F"/>
    <w:rsid w:val="00ED59BD"/>
    <w:rsid w:val="00EE334F"/>
    <w:rsid w:val="00F20198"/>
    <w:rsid w:val="00F24C3B"/>
    <w:rsid w:val="00F33D4B"/>
    <w:rsid w:val="00F51B99"/>
    <w:rsid w:val="00F55529"/>
    <w:rsid w:val="00FB43A5"/>
    <w:rsid w:val="00FC0FCC"/>
    <w:rsid w:val="00FF4164"/>
    <w:rsid w:val="42D68153"/>
    <w:rsid w:val="77E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B38"/>
  <w15:chartTrackingRefBased/>
  <w15:docId w15:val="{A8CB1E98-FFB5-483A-9364-F985514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3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horttext">
    <w:name w:val="short_text"/>
    <w:basedOn w:val="Numatytasispastraiposriftas"/>
    <w:rsid w:val="00192370"/>
  </w:style>
  <w:style w:type="paragraph" w:styleId="Sraopastraipa">
    <w:name w:val="List Paragraph"/>
    <w:basedOn w:val="prastasis"/>
    <w:uiPriority w:val="34"/>
    <w:qFormat/>
    <w:rsid w:val="00DF1C0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155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5589"/>
    <w:rPr>
      <w:rFonts w:ascii="Arial" w:eastAsia="Times New Roman" w:hAnsi="Arial" w:cs="Arial"/>
      <w:sz w:val="20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155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5589"/>
    <w:rPr>
      <w:rFonts w:ascii="Arial" w:eastAsia="Times New Roman" w:hAnsi="Arial" w:cs="Arial"/>
      <w:sz w:val="2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Kondrotė</dc:creator>
  <cp:keywords/>
  <dc:description/>
  <cp:lastModifiedBy>Tatjana Kondrotė</cp:lastModifiedBy>
  <cp:revision>3</cp:revision>
  <dcterms:created xsi:type="dcterms:W3CDTF">2025-07-31T11:30:00Z</dcterms:created>
  <dcterms:modified xsi:type="dcterms:W3CDTF">2025-07-31T11:38:00Z</dcterms:modified>
</cp:coreProperties>
</file>