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126F4" w14:textId="769163F7" w:rsidR="002B6A49" w:rsidRPr="007E53F1" w:rsidRDefault="007E53F1" w:rsidP="007E53F1">
      <w:pPr>
        <w:keepNext/>
        <w:keepLines/>
        <w:spacing w:before="120" w:after="0" w:line="240" w:lineRule="auto"/>
        <w:ind w:left="5103" w:hanging="850"/>
        <w:jc w:val="right"/>
        <w:outlineLvl w:val="1"/>
        <w:rPr>
          <w:rFonts w:ascii="Times New Roman" w:eastAsia="Calibri Light" w:hAnsi="Times New Roman" w:cs="Times New Roman"/>
          <w:color w:val="0070C0"/>
          <w:sz w:val="24"/>
          <w:szCs w:val="24"/>
          <w:lang w:val="en-GB" w:eastAsia="lt-LT"/>
        </w:rPr>
      </w:pPr>
      <w:r w:rsidRPr="007E53F1">
        <w:rPr>
          <w:rFonts w:ascii="Times New Roman" w:eastAsia="Calibri Light" w:hAnsi="Times New Roman" w:cs="Times New Roman"/>
          <w:color w:val="0070C0"/>
          <w:sz w:val="24"/>
          <w:szCs w:val="24"/>
          <w:lang w:val="en-GB" w:eastAsia="lt-LT"/>
        </w:rPr>
        <w:t xml:space="preserve">Annex 10 </w:t>
      </w:r>
      <w:r>
        <w:rPr>
          <w:rFonts w:ascii="Times New Roman" w:eastAsia="Calibri Light" w:hAnsi="Times New Roman" w:cs="Times New Roman"/>
          <w:color w:val="0070C0"/>
          <w:sz w:val="24"/>
          <w:szCs w:val="24"/>
          <w:lang w:val="en-GB" w:eastAsia="lt-LT"/>
        </w:rPr>
        <w:t>“</w:t>
      </w:r>
      <w:r w:rsidRPr="007E53F1">
        <w:rPr>
          <w:rFonts w:ascii="Times New Roman" w:eastAsia="Calibri Light" w:hAnsi="Times New Roman" w:cs="Times New Roman"/>
          <w:color w:val="0070C0"/>
          <w:sz w:val="24"/>
          <w:szCs w:val="24"/>
          <w:lang w:val="en-GB" w:eastAsia="lt-LT"/>
        </w:rPr>
        <w:t>Draft Contract</w:t>
      </w:r>
      <w:r>
        <w:rPr>
          <w:rFonts w:ascii="Times New Roman" w:eastAsia="Calibri Light" w:hAnsi="Times New Roman" w:cs="Times New Roman"/>
          <w:color w:val="0070C0"/>
          <w:sz w:val="24"/>
          <w:szCs w:val="24"/>
          <w:lang w:val="en-GB" w:eastAsia="lt-LT"/>
        </w:rPr>
        <w:t>”</w:t>
      </w:r>
      <w:r w:rsidRPr="007E53F1">
        <w:rPr>
          <w:rFonts w:ascii="Times New Roman" w:eastAsia="Calibri Light" w:hAnsi="Times New Roman" w:cs="Times New Roman"/>
          <w:color w:val="0070C0"/>
          <w:sz w:val="24"/>
          <w:szCs w:val="24"/>
          <w:lang w:val="en-GB" w:eastAsia="lt-LT"/>
        </w:rPr>
        <w:t xml:space="preserve"> to the Procurement Conditions</w:t>
      </w:r>
    </w:p>
    <w:p w14:paraId="0836EA43" w14:textId="77777777" w:rsidR="0087132E" w:rsidRPr="007E53F1" w:rsidRDefault="0087132E" w:rsidP="0087132E">
      <w:pPr>
        <w:keepNext/>
        <w:keepLines/>
        <w:spacing w:before="120" w:after="0" w:line="240" w:lineRule="auto"/>
        <w:ind w:left="5103"/>
        <w:jc w:val="right"/>
        <w:outlineLvl w:val="1"/>
        <w:rPr>
          <w:rFonts w:ascii="Times New Roman" w:eastAsia="Calibri Light" w:hAnsi="Times New Roman" w:cs="Times New Roman"/>
          <w:color w:val="0070C0"/>
          <w:sz w:val="24"/>
          <w:szCs w:val="24"/>
          <w:lang w:val="en-GB" w:eastAsia="lt-LT"/>
        </w:rPr>
      </w:pPr>
    </w:p>
    <w:p w14:paraId="4FBFB7C4" w14:textId="44CDC6D3" w:rsidR="006877E0" w:rsidRPr="007E53F1" w:rsidRDefault="007E53F1" w:rsidP="0046529A">
      <w:pPr>
        <w:widowControl w:val="0"/>
        <w:spacing w:after="0" w:line="240" w:lineRule="auto"/>
        <w:jc w:val="center"/>
        <w:textAlignment w:val="baseline"/>
        <w:rPr>
          <w:rFonts w:ascii="Times New Roman" w:hAnsi="Times New Roman" w:cs="Times New Roman"/>
          <w:b/>
          <w:bCs/>
          <w:sz w:val="24"/>
          <w:szCs w:val="24"/>
          <w:lang w:val="en-GB"/>
        </w:rPr>
      </w:pPr>
      <w:r w:rsidRPr="007E53F1">
        <w:rPr>
          <w:rFonts w:ascii="Times New Roman" w:hAnsi="Times New Roman" w:cs="Times New Roman"/>
          <w:b/>
          <w:bCs/>
          <w:sz w:val="24"/>
          <w:szCs w:val="24"/>
          <w:lang w:val="en-GB"/>
        </w:rPr>
        <w:t xml:space="preserve">SALE AND PURCHASE CONTRACT FOR FLIGHT MAINTENANCE AND ADMINISTRATION SERVICES OF THE STATE BORDER GUARD SERVICE UNDER THE MINISTRY OF THE INTERIOR OF THE REPUBLIC OF LITHUANIA  </w:t>
      </w:r>
    </w:p>
    <w:p w14:paraId="124C0792"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p>
    <w:p w14:paraId="09CB3420" w14:textId="1574F709" w:rsidR="0087132E" w:rsidRPr="007E53F1" w:rsidRDefault="007E53F1"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Pr>
          <w:rFonts w:ascii="Times New Roman" w:eastAsia="NSimSun" w:hAnsi="Times New Roman" w:cs="Times New Roman"/>
          <w:sz w:val="24"/>
          <w:szCs w:val="24"/>
          <w:lang w:val="en-GB" w:bidi="hi-IN"/>
        </w:rPr>
        <w:t xml:space="preserve">                </w:t>
      </w:r>
      <w:r w:rsidRPr="007E53F1">
        <w:rPr>
          <w:rFonts w:ascii="Times New Roman" w:eastAsia="NSimSun" w:hAnsi="Times New Roman" w:cs="Times New Roman"/>
          <w:sz w:val="24"/>
          <w:szCs w:val="24"/>
          <w:lang w:val="en-GB" w:bidi="hi-IN"/>
        </w:rPr>
        <w:t xml:space="preserve">November 2024 </w:t>
      </w:r>
      <w:r w:rsidR="0087132E" w:rsidRPr="007E53F1">
        <w:rPr>
          <w:rFonts w:ascii="Times New Roman" w:eastAsia="NSimSun" w:hAnsi="Times New Roman" w:cs="Times New Roman"/>
          <w:sz w:val="24"/>
          <w:szCs w:val="24"/>
          <w:lang w:val="en-GB" w:bidi="hi-IN"/>
        </w:rPr>
        <w:t>N</w:t>
      </w:r>
      <w:r>
        <w:rPr>
          <w:rFonts w:ascii="Times New Roman" w:eastAsia="NSimSun" w:hAnsi="Times New Roman" w:cs="Times New Roman"/>
          <w:sz w:val="24"/>
          <w:szCs w:val="24"/>
          <w:lang w:val="en-GB" w:bidi="hi-IN"/>
        </w:rPr>
        <w:t>o</w:t>
      </w:r>
      <w:r w:rsidR="0087132E" w:rsidRPr="007E53F1">
        <w:rPr>
          <w:rFonts w:ascii="Times New Roman" w:eastAsia="NSimSun" w:hAnsi="Times New Roman" w:cs="Times New Roman"/>
          <w:sz w:val="24"/>
          <w:szCs w:val="24"/>
          <w:lang w:val="en-GB" w:bidi="hi-IN"/>
        </w:rPr>
        <w:t>. 21-16</w:t>
      </w:r>
      <w:r w:rsidR="00F96205" w:rsidRPr="007E53F1">
        <w:rPr>
          <w:rFonts w:ascii="Times New Roman" w:eastAsia="NSimSun" w:hAnsi="Times New Roman" w:cs="Times New Roman"/>
          <w:sz w:val="24"/>
          <w:szCs w:val="24"/>
          <w:lang w:val="en-GB" w:bidi="hi-IN"/>
        </w:rPr>
        <w:t xml:space="preserve"> -</w:t>
      </w:r>
    </w:p>
    <w:p w14:paraId="539B590F"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sz w:val="24"/>
          <w:szCs w:val="24"/>
          <w:lang w:val="en-GB" w:bidi="hi-IN"/>
        </w:rPr>
      </w:pPr>
      <w:r w:rsidRPr="007E53F1">
        <w:rPr>
          <w:rFonts w:ascii="Times New Roman" w:eastAsia="NSimSun" w:hAnsi="Times New Roman" w:cs="Times New Roman"/>
          <w:sz w:val="24"/>
          <w:szCs w:val="24"/>
          <w:lang w:val="en-GB" w:bidi="hi-IN"/>
        </w:rPr>
        <w:t>Vilnius</w:t>
      </w:r>
    </w:p>
    <w:p w14:paraId="09B47F73" w14:textId="77777777" w:rsidR="0087132E" w:rsidRPr="007E53F1" w:rsidRDefault="0087132E" w:rsidP="0087132E">
      <w:pPr>
        <w:widowControl w:val="0"/>
        <w:spacing w:after="0" w:line="240" w:lineRule="auto"/>
        <w:jc w:val="center"/>
        <w:textAlignment w:val="baseline"/>
        <w:rPr>
          <w:rFonts w:ascii="Times New Roman" w:eastAsia="NSimSun" w:hAnsi="Times New Roman" w:cs="Times New Roman"/>
          <w:b/>
          <w:bCs/>
          <w:sz w:val="24"/>
          <w:szCs w:val="24"/>
          <w:lang w:val="en-GB" w:bidi="hi-IN"/>
        </w:rPr>
      </w:pPr>
    </w:p>
    <w:p w14:paraId="6C8A20F0" w14:textId="16DA88CA" w:rsidR="0087132E" w:rsidRPr="007E53F1" w:rsidRDefault="007E53F1"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eastAsia="lt-LT"/>
        </w:rPr>
        <w:t>The State Border Guard Service under the Ministry of the Interior of the Republic of Lithuania (hereinafter referred to as the Service, the Buyer), represented by the Deputy Head of the State Border Guard Service, Saulius Nekraševičius, acting in accordance with the Regulations of the State Border Guard Service under the Ministry of Interior of the Republic of Lithuania, as approved by the Order of the Minister of Interior of the Republic of Lithuania of 27 March 2024, No.</w:t>
      </w:r>
      <w:r w:rsidR="007C59A6">
        <w:rPr>
          <w:rFonts w:ascii="Times New Roman" w:eastAsia="Times New Roman" w:hAnsi="Times New Roman" w:cs="Times New Roman"/>
          <w:sz w:val="24"/>
          <w:szCs w:val="24"/>
          <w:lang w:val="en-GB" w:eastAsia="lt-LT"/>
        </w:rPr>
        <w:t xml:space="preserve"> </w:t>
      </w:r>
      <w:r w:rsidRPr="007E53F1">
        <w:rPr>
          <w:rFonts w:ascii="Times New Roman" w:eastAsia="Times New Roman" w:hAnsi="Times New Roman" w:cs="Times New Roman"/>
          <w:sz w:val="24"/>
          <w:szCs w:val="24"/>
          <w:lang w:val="en-GB" w:eastAsia="lt-LT"/>
        </w:rPr>
        <w:t xml:space="preserve">1V-223 , </w:t>
      </w:r>
      <w:r w:rsidR="007C59A6">
        <w:rPr>
          <w:rFonts w:ascii="Times New Roman" w:eastAsia="Times New Roman" w:hAnsi="Times New Roman" w:cs="Times New Roman"/>
          <w:sz w:val="24"/>
          <w:szCs w:val="24"/>
          <w:lang w:val="en-GB" w:eastAsia="lt-LT"/>
        </w:rPr>
        <w:t>“</w:t>
      </w:r>
      <w:r w:rsidRPr="007E53F1">
        <w:rPr>
          <w:rFonts w:ascii="Times New Roman" w:eastAsia="Times New Roman" w:hAnsi="Times New Roman" w:cs="Times New Roman"/>
          <w:sz w:val="24"/>
          <w:szCs w:val="24"/>
          <w:lang w:val="en-GB" w:eastAsia="lt-LT"/>
        </w:rPr>
        <w:t>On the Approval of the Provisions of the State Border Guard Service under the Ministry of Interior of the Republic of Lithuania</w:t>
      </w:r>
      <w:r w:rsidR="007C59A6">
        <w:rPr>
          <w:rFonts w:ascii="Times New Roman" w:eastAsia="Times New Roman" w:hAnsi="Times New Roman" w:cs="Times New Roman"/>
          <w:sz w:val="24"/>
          <w:szCs w:val="24"/>
          <w:lang w:val="en-GB" w:eastAsia="lt-LT"/>
        </w:rPr>
        <w:t>”</w:t>
      </w:r>
      <w:r w:rsidRPr="007E53F1">
        <w:rPr>
          <w:rFonts w:ascii="Times New Roman" w:eastAsia="Times New Roman" w:hAnsi="Times New Roman" w:cs="Times New Roman"/>
          <w:sz w:val="24"/>
          <w:szCs w:val="24"/>
          <w:lang w:val="en-GB" w:eastAsia="lt-LT"/>
        </w:rPr>
        <w:t>,</w:t>
      </w:r>
      <w:r w:rsidR="0087132E" w:rsidRPr="007E53F1">
        <w:rPr>
          <w:rFonts w:ascii="Times New Roman" w:eastAsia="Times New Roman" w:hAnsi="Times New Roman" w:cs="Times New Roman"/>
          <w:sz w:val="24"/>
          <w:szCs w:val="24"/>
          <w:lang w:val="en-GB" w:eastAsia="lt-LT"/>
        </w:rPr>
        <w:t xml:space="preserve"> </w:t>
      </w:r>
      <w:r w:rsidR="007C59A6" w:rsidRPr="007C59A6">
        <w:rPr>
          <w:rFonts w:ascii="Times New Roman" w:eastAsia="Times New Roman" w:hAnsi="Times New Roman" w:cs="Times New Roman"/>
          <w:sz w:val="24"/>
          <w:szCs w:val="24"/>
          <w:lang w:val="en-GB" w:eastAsia="lt-LT"/>
        </w:rPr>
        <w:t>and sub-clause 3.1.4 of the Head of the Service</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 xml:space="preserve">s Order No. 4-15 dated 14 January 2022 </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On the Organisation of the Activity of the Structural Units of the State Border Guard Service under the Ministry of the Interior of the Republic of Lithuania</w:t>
      </w:r>
      <w:r w:rsidR="007C59A6">
        <w:rPr>
          <w:rFonts w:ascii="Times New Roman" w:eastAsia="Times New Roman" w:hAnsi="Times New Roman" w:cs="Times New Roman"/>
          <w:sz w:val="24"/>
          <w:szCs w:val="24"/>
          <w:lang w:val="en-GB" w:eastAsia="lt-LT"/>
        </w:rPr>
        <w:t>”</w:t>
      </w:r>
      <w:r w:rsidR="007C59A6" w:rsidRPr="007C59A6">
        <w:rPr>
          <w:rFonts w:ascii="Times New Roman" w:eastAsia="Times New Roman" w:hAnsi="Times New Roman" w:cs="Times New Roman"/>
          <w:sz w:val="24"/>
          <w:szCs w:val="24"/>
          <w:lang w:val="en-GB" w:eastAsia="lt-LT"/>
        </w:rPr>
        <w:t>; and</w:t>
      </w:r>
    </w:p>
    <w:p w14:paraId="634A9F20" w14:textId="03FFA775" w:rsidR="004E4478" w:rsidRPr="007E53F1" w:rsidRDefault="00420E01" w:rsidP="004E4478">
      <w:pPr>
        <w:ind w:firstLine="709"/>
        <w:jc w:val="both"/>
        <w:rPr>
          <w:rFonts w:ascii="Times New Roman" w:hAnsi="Times New Roman" w:cs="Times New Roman"/>
          <w:sz w:val="24"/>
          <w:szCs w:val="24"/>
          <w:lang w:val="en-GB" w:eastAsia="lt-LT"/>
        </w:rPr>
      </w:pPr>
      <w:r w:rsidRPr="007E53F1">
        <w:rPr>
          <w:rFonts w:asciiTheme="majorBidi" w:hAnsiTheme="majorBidi" w:cstheme="majorBidi"/>
          <w:i/>
          <w:color w:val="auto"/>
          <w:kern w:val="0"/>
          <w:sz w:val="24"/>
          <w:szCs w:val="24"/>
          <w:lang w:val="en-GB" w:eastAsia="lt-LT"/>
        </w:rPr>
        <w:t xml:space="preserve">_____________________ </w:t>
      </w:r>
      <w:r w:rsidR="004E4478" w:rsidRPr="007E53F1">
        <w:rPr>
          <w:rFonts w:ascii="Times New Roman" w:hAnsi="Times New Roman" w:cs="Times New Roman"/>
          <w:sz w:val="24"/>
          <w:szCs w:val="24"/>
          <w:lang w:val="en-GB" w:eastAsia="lt-LT"/>
        </w:rPr>
        <w:t>(</w:t>
      </w:r>
      <w:r w:rsidR="007C59A6" w:rsidRPr="007C59A6">
        <w:rPr>
          <w:rFonts w:ascii="Times New Roman" w:hAnsi="Times New Roman" w:cs="Times New Roman"/>
          <w:sz w:val="24"/>
          <w:szCs w:val="24"/>
          <w:lang w:val="en-GB" w:eastAsia="lt-LT"/>
        </w:rPr>
        <w:t>hereinafter referred to as Service Provider</w:t>
      </w:r>
      <w:r w:rsidR="004E4478" w:rsidRPr="007E53F1">
        <w:rPr>
          <w:rFonts w:ascii="Times New Roman" w:hAnsi="Times New Roman" w:cs="Times New Roman"/>
          <w:sz w:val="24"/>
          <w:szCs w:val="24"/>
          <w:lang w:val="en-GB" w:eastAsia="lt-LT"/>
        </w:rPr>
        <w:t>)</w:t>
      </w:r>
      <w:r w:rsidR="004E4478" w:rsidRPr="007E53F1">
        <w:rPr>
          <w:rFonts w:ascii="Times New Roman" w:hAnsi="Times New Roman" w:cs="Times New Roman"/>
          <w:snapToGrid w:val="0"/>
          <w:sz w:val="24"/>
          <w:szCs w:val="24"/>
          <w:lang w:val="en-GB" w:eastAsia="lt-LT"/>
        </w:rPr>
        <w:t>,</w:t>
      </w:r>
      <w:r w:rsidR="004E4478" w:rsidRPr="007E53F1">
        <w:rPr>
          <w:rFonts w:ascii="Times New Roman" w:hAnsi="Times New Roman" w:cs="Times New Roman"/>
          <w:sz w:val="24"/>
          <w:szCs w:val="24"/>
          <w:lang w:val="en-GB"/>
        </w:rPr>
        <w:t xml:space="preserve"> </w:t>
      </w:r>
      <w:r w:rsidR="007C59A6" w:rsidRPr="007C59A6">
        <w:rPr>
          <w:rFonts w:ascii="Times New Roman" w:hAnsi="Times New Roman" w:cs="Times New Roman"/>
          <w:sz w:val="24"/>
          <w:szCs w:val="24"/>
          <w:lang w:val="en-GB" w:eastAsia="lt-LT"/>
        </w:rPr>
        <w:t>represented by (</w:t>
      </w:r>
      <w:r w:rsidR="007C59A6" w:rsidRPr="007C59A6">
        <w:rPr>
          <w:rFonts w:ascii="Times New Roman" w:hAnsi="Times New Roman" w:cs="Times New Roman"/>
          <w:i/>
          <w:iCs/>
          <w:sz w:val="24"/>
          <w:szCs w:val="24"/>
          <w:lang w:val="en-GB" w:eastAsia="lt-LT"/>
        </w:rPr>
        <w:t>position, name</w:t>
      </w:r>
      <w:r w:rsidR="007C59A6" w:rsidRPr="007C59A6">
        <w:rPr>
          <w:rFonts w:ascii="Times New Roman" w:hAnsi="Times New Roman" w:cs="Times New Roman"/>
          <w:sz w:val="24"/>
          <w:szCs w:val="24"/>
          <w:lang w:val="en-GB" w:eastAsia="lt-LT"/>
        </w:rPr>
        <w:t>), acting under (</w:t>
      </w:r>
      <w:r w:rsidR="007C59A6" w:rsidRPr="007C59A6">
        <w:rPr>
          <w:rFonts w:ascii="Times New Roman" w:hAnsi="Times New Roman" w:cs="Times New Roman"/>
          <w:i/>
          <w:iCs/>
          <w:sz w:val="24"/>
          <w:szCs w:val="24"/>
          <w:lang w:val="en-GB" w:eastAsia="lt-LT"/>
        </w:rPr>
        <w:t>document on the basis of which the person is acting</w:t>
      </w:r>
      <w:r w:rsidR="007C59A6" w:rsidRPr="007C59A6">
        <w:rPr>
          <w:rFonts w:ascii="Times New Roman" w:hAnsi="Times New Roman" w:cs="Times New Roman"/>
          <w:sz w:val="24"/>
          <w:szCs w:val="24"/>
          <w:lang w:val="en-GB" w:eastAsia="lt-LT"/>
        </w:rPr>
        <w:t>), hereinafter in this Public Sale and Purchase Contract for Services collectively referred to as the Parties, and each individually as a Party, have entered into the following Public Sale and Purchase Contract for Services, hereinafter referred to as the Contract, and have agreed on the following terms.</w:t>
      </w:r>
    </w:p>
    <w:p w14:paraId="4F1EF1A1" w14:textId="40C76D39" w:rsidR="0087132E" w:rsidRPr="007E53F1" w:rsidRDefault="0087132E" w:rsidP="0087132E">
      <w:pPr>
        <w:pStyle w:val="Sraopastraipa"/>
        <w:widowControl w:val="0"/>
        <w:numPr>
          <w:ilvl w:val="0"/>
          <w:numId w:val="1"/>
        </w:numPr>
        <w:suppressAutoHyphens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val="en-GB" w:eastAsia="lt-LT"/>
        </w:rPr>
      </w:pPr>
    </w:p>
    <w:p w14:paraId="6CB650E4" w14:textId="72343D43" w:rsidR="00773561" w:rsidRPr="007E53F1" w:rsidRDefault="007C59A6" w:rsidP="00F76363">
      <w:pPr>
        <w:contextualSpacing/>
        <w:jc w:val="center"/>
        <w:rPr>
          <w:rFonts w:ascii="Times New Roman" w:eastAsia="Times New Roman" w:hAnsi="Times New Roman" w:cs="Times New Roman"/>
          <w:b/>
          <w:bCs/>
          <w:sz w:val="24"/>
          <w:szCs w:val="24"/>
          <w:lang w:val="en-GB" w:eastAsia="lt-LT"/>
        </w:rPr>
      </w:pPr>
      <w:r w:rsidRPr="007C59A6">
        <w:rPr>
          <w:rFonts w:ascii="Times New Roman" w:eastAsia="Times New Roman" w:hAnsi="Times New Roman" w:cs="Times New Roman"/>
          <w:b/>
          <w:sz w:val="24"/>
          <w:szCs w:val="24"/>
          <w:lang w:val="en-GB"/>
        </w:rPr>
        <w:t>CHAPTER I</w:t>
      </w:r>
    </w:p>
    <w:p w14:paraId="1E15671C" w14:textId="2E51A3E0" w:rsidR="00773561" w:rsidRPr="007E53F1" w:rsidRDefault="007C59A6" w:rsidP="00FF239B">
      <w:pPr>
        <w:ind w:firstLine="374"/>
        <w:contextualSpacing/>
        <w:jc w:val="center"/>
        <w:rPr>
          <w:rFonts w:ascii="Times New Roman" w:eastAsia="Times New Roman" w:hAnsi="Times New Roman" w:cs="Times New Roman"/>
          <w:b/>
          <w:sz w:val="24"/>
          <w:szCs w:val="24"/>
          <w:lang w:val="en-GB"/>
        </w:rPr>
      </w:pPr>
      <w:r w:rsidRPr="007C59A6">
        <w:rPr>
          <w:rFonts w:ascii="Times New Roman" w:eastAsia="Times New Roman" w:hAnsi="Times New Roman" w:cs="Times New Roman"/>
          <w:b/>
          <w:sz w:val="24"/>
          <w:szCs w:val="24"/>
          <w:lang w:val="en-GB"/>
        </w:rPr>
        <w:t>OBJECT OF THE CONTRACT</w:t>
      </w:r>
    </w:p>
    <w:p w14:paraId="14D4D68B" w14:textId="77777777" w:rsidR="00FF239B" w:rsidRPr="007E53F1" w:rsidRDefault="00FF239B" w:rsidP="00FF239B">
      <w:pPr>
        <w:ind w:firstLine="374"/>
        <w:contextualSpacing/>
        <w:jc w:val="center"/>
        <w:rPr>
          <w:rFonts w:ascii="Times New Roman" w:eastAsia="Times New Roman" w:hAnsi="Times New Roman" w:cs="Times New Roman"/>
          <w:b/>
          <w:sz w:val="24"/>
          <w:szCs w:val="24"/>
          <w:lang w:val="en-GB"/>
        </w:rPr>
      </w:pPr>
    </w:p>
    <w:p w14:paraId="362158AA" w14:textId="6A3BDA26" w:rsidR="00773561" w:rsidRPr="007E53F1" w:rsidRDefault="007C59A6"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C59A6">
        <w:rPr>
          <w:rFonts w:ascii="Times New Roman" w:hAnsi="Times New Roman" w:cs="Times New Roman"/>
          <w:sz w:val="24"/>
          <w:szCs w:val="24"/>
          <w:lang w:val="en-GB" w:eastAsia="lt-LT"/>
        </w:rPr>
        <w:t>The object of the Contract is to provide flight maintenance and administration services (hereinafter referred to as the Services". The scope, quality and other requirements of the services to be provided shall be defined in the Technical Specification (Annex 1 to the Contract).</w:t>
      </w:r>
    </w:p>
    <w:p w14:paraId="38535424" w14:textId="0C8FB144" w:rsidR="00773561" w:rsidRPr="007E53F1" w:rsidRDefault="007C59A6"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C59A6">
        <w:rPr>
          <w:rFonts w:ascii="Times New Roman" w:hAnsi="Times New Roman" w:cs="Times New Roman"/>
          <w:sz w:val="24"/>
          <w:szCs w:val="24"/>
          <w:lang w:val="en-GB" w:eastAsia="lt-LT"/>
        </w:rPr>
        <w:t>The code for the Common Procurement Vocabulary (CPV) is 75100000-7 (Administrative Services).</w:t>
      </w:r>
    </w:p>
    <w:p w14:paraId="74F0D3AD" w14:textId="77777777" w:rsidR="00F76363" w:rsidRPr="007E53F1" w:rsidRDefault="00F76363" w:rsidP="00773561">
      <w:pPr>
        <w:jc w:val="center"/>
        <w:rPr>
          <w:rFonts w:ascii="Times New Roman" w:eastAsia="Times New Roman" w:hAnsi="Times New Roman" w:cs="Times New Roman"/>
          <w:b/>
          <w:sz w:val="24"/>
          <w:szCs w:val="24"/>
          <w:lang w:val="en-GB"/>
        </w:rPr>
      </w:pPr>
    </w:p>
    <w:p w14:paraId="6FCFAF82" w14:textId="0A841D88" w:rsidR="00773561" w:rsidRPr="007E53F1" w:rsidRDefault="007C59A6" w:rsidP="007B26E7">
      <w:pPr>
        <w:contextualSpacing/>
        <w:jc w:val="center"/>
        <w:rPr>
          <w:rFonts w:ascii="Times New Roman" w:eastAsia="Times New Roman" w:hAnsi="Times New Roman" w:cs="Times New Roman"/>
          <w:b/>
          <w:bCs/>
          <w:sz w:val="24"/>
          <w:szCs w:val="24"/>
          <w:lang w:val="en-GB" w:eastAsia="lt-LT"/>
        </w:rPr>
      </w:pPr>
      <w:r w:rsidRPr="007C59A6">
        <w:rPr>
          <w:rFonts w:ascii="Times New Roman" w:eastAsia="Times New Roman" w:hAnsi="Times New Roman" w:cs="Times New Roman"/>
          <w:b/>
          <w:sz w:val="24"/>
          <w:szCs w:val="24"/>
          <w:lang w:val="en-GB"/>
        </w:rPr>
        <w:t>CHAPTER II</w:t>
      </w:r>
    </w:p>
    <w:p w14:paraId="0D8D048B" w14:textId="5675368F" w:rsidR="00773561" w:rsidRPr="007E53F1" w:rsidRDefault="007C59A6" w:rsidP="007B26E7">
      <w:pPr>
        <w:ind w:firstLine="374"/>
        <w:contextualSpacing/>
        <w:jc w:val="center"/>
        <w:rPr>
          <w:rFonts w:ascii="Times New Roman" w:eastAsia="Times New Roman" w:hAnsi="Times New Roman" w:cs="Times New Roman"/>
          <w:b/>
          <w:sz w:val="24"/>
          <w:szCs w:val="24"/>
          <w:lang w:val="en-GB"/>
        </w:rPr>
      </w:pPr>
      <w:r w:rsidRPr="007C59A6">
        <w:rPr>
          <w:rFonts w:ascii="Times New Roman" w:eastAsia="Times New Roman" w:hAnsi="Times New Roman" w:cs="Times New Roman"/>
          <w:b/>
          <w:sz w:val="24"/>
          <w:szCs w:val="24"/>
          <w:lang w:val="en-GB"/>
        </w:rPr>
        <w:t>CONTRACT PRICING RULES AND PAYMENT CONDITIONS</w:t>
      </w:r>
    </w:p>
    <w:p w14:paraId="75F3F4C7" w14:textId="77777777" w:rsidR="00773561" w:rsidRPr="007E53F1" w:rsidRDefault="00773561" w:rsidP="00773561">
      <w:pPr>
        <w:rPr>
          <w:rFonts w:ascii="Times New Roman" w:eastAsia="Times New Roman" w:hAnsi="Times New Roman" w:cs="Times New Roman"/>
          <w:bCs/>
          <w:sz w:val="24"/>
          <w:szCs w:val="24"/>
          <w:lang w:val="en-GB"/>
        </w:rPr>
      </w:pPr>
    </w:p>
    <w:p w14:paraId="2B025D8C" w14:textId="3F48E849" w:rsidR="00773561" w:rsidRPr="007E53F1" w:rsidRDefault="007C59A6"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C59A6">
        <w:rPr>
          <w:rFonts w:ascii="Times New Roman" w:hAnsi="Times New Roman" w:cs="Times New Roman"/>
          <w:sz w:val="24"/>
          <w:szCs w:val="24"/>
          <w:lang w:val="en-GB" w:eastAsia="lt-LT"/>
        </w:rPr>
        <w:t>The pricing for reimbursement of the costs of performance of the Contract applies during the performance of the Contract.</w:t>
      </w:r>
      <w:r w:rsidR="00773561" w:rsidRPr="007E53F1">
        <w:rPr>
          <w:rFonts w:ascii="Times New Roman" w:hAnsi="Times New Roman" w:cs="Times New Roman"/>
          <w:sz w:val="24"/>
          <w:szCs w:val="24"/>
          <w:lang w:val="en-GB" w:eastAsia="lt-LT"/>
        </w:rPr>
        <w:t xml:space="preserve"> </w:t>
      </w:r>
    </w:p>
    <w:p w14:paraId="14CB8307" w14:textId="06C937F9"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maximum price of the Contract shall be EUR 500 000.00 inclusive of Value Added Tax (VAT).</w:t>
      </w:r>
      <w:r w:rsidR="00773561" w:rsidRPr="007E53F1">
        <w:rPr>
          <w:rFonts w:ascii="Times New Roman" w:hAnsi="Times New Roman" w:cs="Times New Roman"/>
          <w:sz w:val="24"/>
          <w:szCs w:val="24"/>
          <w:lang w:val="en-GB" w:eastAsia="lt-LT"/>
        </w:rPr>
        <w:t xml:space="preserve"> </w:t>
      </w:r>
    </w:p>
    <w:p w14:paraId="5E6E5BBD" w14:textId="1D177D3D"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service price consists of two parts:</w:t>
      </w:r>
    </w:p>
    <w:p w14:paraId="4AC24457" w14:textId="03F3BFBD" w:rsidR="00773561" w:rsidRPr="007E53F1" w:rsidRDefault="00687A9B" w:rsidP="00773561">
      <w:pPr>
        <w:numPr>
          <w:ilvl w:val="1"/>
          <w:numId w:val="13"/>
        </w:numPr>
        <w:tabs>
          <w:tab w:val="left" w:pos="1080"/>
          <w:tab w:val="left" w:pos="1260"/>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Service Provider</w:t>
      </w:r>
      <w:r>
        <w:rPr>
          <w:rFonts w:ascii="Times New Roman" w:hAnsi="Times New Roman" w:cs="Times New Roman"/>
          <w:sz w:val="24"/>
          <w:szCs w:val="24"/>
          <w:lang w:val="en-GB" w:eastAsia="lt-LT"/>
        </w:rPr>
        <w:t>’</w:t>
      </w:r>
      <w:r w:rsidRPr="00687A9B">
        <w:rPr>
          <w:rFonts w:ascii="Times New Roman" w:hAnsi="Times New Roman" w:cs="Times New Roman"/>
          <w:sz w:val="24"/>
          <w:szCs w:val="24"/>
          <w:lang w:val="en-GB" w:eastAsia="lt-LT"/>
        </w:rPr>
        <w:t xml:space="preserve">s fixed percentage mark-up, as set out in Annex 2 to the Contract, on the cost of airport services (excluding aircraft maintenance), refuelling, transportation of crew(s) and </w:t>
      </w:r>
      <w:r w:rsidRPr="00687A9B">
        <w:rPr>
          <w:rFonts w:ascii="Times New Roman" w:hAnsi="Times New Roman" w:cs="Times New Roman"/>
          <w:sz w:val="24"/>
          <w:szCs w:val="24"/>
          <w:lang w:val="en-GB" w:eastAsia="lt-LT"/>
        </w:rPr>
        <w:lastRenderedPageBreak/>
        <w:t>other personnel, hotel accommodation for crew(s) and other personnel, and provision of aeronautical navigation information purchased from third parties. The Service Provider</w:t>
      </w:r>
      <w:r>
        <w:rPr>
          <w:rFonts w:ascii="Times New Roman" w:hAnsi="Times New Roman" w:cs="Times New Roman"/>
          <w:sz w:val="24"/>
          <w:szCs w:val="24"/>
          <w:lang w:val="en-GB" w:eastAsia="lt-LT"/>
        </w:rPr>
        <w:t>’</w:t>
      </w:r>
      <w:r w:rsidRPr="00687A9B">
        <w:rPr>
          <w:rFonts w:ascii="Times New Roman" w:hAnsi="Times New Roman" w:cs="Times New Roman"/>
          <w:sz w:val="24"/>
          <w:szCs w:val="24"/>
          <w:lang w:val="en-GB" w:eastAsia="lt-LT"/>
        </w:rPr>
        <w:t>s fixed mark-up shall include all costs incurred by the Service Provider in the provision of the services set out in Annex 1 to the Contract, all taxes payable by the Service Provider and any other costs which cannot be attributed to the actual costs incurred;</w:t>
      </w:r>
    </w:p>
    <w:p w14:paraId="19C49FEA" w14:textId="3DD0A7C3" w:rsidR="00773561" w:rsidRPr="007E53F1" w:rsidRDefault="00773561" w:rsidP="00773561">
      <w:pPr>
        <w:numPr>
          <w:ilvl w:val="1"/>
          <w:numId w:val="13"/>
        </w:numPr>
        <w:tabs>
          <w:tab w:val="left" w:pos="1080"/>
          <w:tab w:val="left" w:pos="1260"/>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687A9B" w:rsidRPr="00687A9B">
        <w:rPr>
          <w:rFonts w:ascii="Times New Roman" w:hAnsi="Times New Roman" w:cs="Times New Roman"/>
          <w:sz w:val="24"/>
          <w:szCs w:val="24"/>
          <w:lang w:val="en-GB" w:eastAsia="lt-LT"/>
        </w:rPr>
        <w:t>Costs actually incurred by the Service Provider that are directly related to the performance of the Contract and incurred by the Service Provider (airport handling (excluding aircraft maintenance), refuelling, transportation of crew(s) and other personnel, hotel accommodation for crew(s) and other personnel, and aeronautical navigation information). The Service Provider shall, upon request by the Buyer, provide third-party documentation supporting the costs within a timeframe specified by the Buyer. The actual costs incurred shall not include any profit made by the Service Provider.</w:t>
      </w:r>
    </w:p>
    <w:p w14:paraId="27379379" w14:textId="26968B6D"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Service Provider must submit the VAT invoice and accompanying documents (fuel bills, taxes, charges, waybills, etc.) for the services rendered within 15 working days of the date of the provision of services.</w:t>
      </w:r>
    </w:p>
    <w:p w14:paraId="1A215D07" w14:textId="09DB5D94"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Service Provider shall be paid for the timely and quality services rendered within 30 (thirty) calendar days from the date of submission of the VAT invoice.</w:t>
      </w:r>
    </w:p>
    <w:p w14:paraId="0CFAA7BE" w14:textId="434EC2F8"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In the event that the Buyer is required to pay VAT to the state budget for the services rendered (the object of purchase) in accordance with the procedure laid down by the laws governing taxes and their implementing legislation, the VAT included in the price of the offer shall be deducted at the time of conclusion of the Contract.</w:t>
      </w:r>
    </w:p>
    <w:p w14:paraId="0701E178" w14:textId="09486F46" w:rsidR="00773561" w:rsidRPr="007E53F1" w:rsidRDefault="00687A9B"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The fixed percentage mark-up of the Service Provider as set out in Annex 2 to the Contract may not be changed throughout the term of the Contract.</w:t>
      </w:r>
    </w:p>
    <w:p w14:paraId="6E3369F8" w14:textId="4532BC48" w:rsidR="00773561" w:rsidRPr="007E53F1" w:rsidRDefault="00687A9B" w:rsidP="00587C8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687A9B">
        <w:rPr>
          <w:rFonts w:ascii="Times New Roman" w:hAnsi="Times New Roman" w:cs="Times New Roman"/>
          <w:sz w:val="24"/>
          <w:szCs w:val="24"/>
          <w:lang w:val="en-GB" w:eastAsia="lt-LT"/>
        </w:rPr>
        <w:t>For the purposes of the Contract, VAT invoices, invoices, credit and debit documents shall be submitted using the tools of the Single Account Management Information System (SABIS). If the functionalities of SABIS are insufficient or temporarily unavailable, the Service Provider may provide the necessary information in writing.</w:t>
      </w:r>
    </w:p>
    <w:p w14:paraId="457543D5" w14:textId="77777777" w:rsidR="00773561" w:rsidRPr="007E53F1" w:rsidRDefault="00773561" w:rsidP="00773561">
      <w:pPr>
        <w:rPr>
          <w:rFonts w:ascii="Times New Roman" w:eastAsia="Times New Roman" w:hAnsi="Times New Roman" w:cs="Times New Roman"/>
          <w:b/>
          <w:color w:val="0070C0"/>
          <w:sz w:val="24"/>
          <w:szCs w:val="24"/>
          <w:lang w:val="en-GB"/>
        </w:rPr>
      </w:pPr>
    </w:p>
    <w:p w14:paraId="3EB81C38" w14:textId="4292336F" w:rsidR="00773561" w:rsidRPr="007E53F1" w:rsidRDefault="008B6E0B" w:rsidP="00773561">
      <w:pPr>
        <w:contextualSpacing/>
        <w:jc w:val="center"/>
        <w:rPr>
          <w:rFonts w:ascii="Times New Roman" w:eastAsia="Times New Roman" w:hAnsi="Times New Roman" w:cs="Times New Roman"/>
          <w:b/>
          <w:bCs/>
          <w:sz w:val="24"/>
          <w:szCs w:val="24"/>
          <w:lang w:val="en-GB" w:eastAsia="lt-LT"/>
        </w:rPr>
      </w:pPr>
      <w:r w:rsidRPr="008B6E0B">
        <w:rPr>
          <w:rFonts w:ascii="Times New Roman" w:eastAsia="Times New Roman" w:hAnsi="Times New Roman" w:cs="Times New Roman"/>
          <w:b/>
          <w:sz w:val="24"/>
          <w:szCs w:val="24"/>
          <w:lang w:val="en-GB"/>
        </w:rPr>
        <w:t>CHAPTER III</w:t>
      </w:r>
    </w:p>
    <w:p w14:paraId="381F6204" w14:textId="4879F495" w:rsidR="00773561" w:rsidRPr="007E53F1" w:rsidRDefault="008B6E0B" w:rsidP="00773561">
      <w:pPr>
        <w:contextualSpacing/>
        <w:jc w:val="center"/>
        <w:rPr>
          <w:rFonts w:ascii="Times New Roman" w:eastAsia="Times New Roman" w:hAnsi="Times New Roman" w:cs="Times New Roman"/>
          <w:b/>
          <w:sz w:val="24"/>
          <w:szCs w:val="24"/>
          <w:lang w:val="en-GB"/>
        </w:rPr>
      </w:pPr>
      <w:r w:rsidRPr="008B6E0B">
        <w:rPr>
          <w:rFonts w:ascii="Times New Roman" w:eastAsia="Times New Roman" w:hAnsi="Times New Roman" w:cs="Times New Roman"/>
          <w:b/>
          <w:sz w:val="24"/>
          <w:szCs w:val="24"/>
          <w:lang w:val="en-GB"/>
        </w:rPr>
        <w:t>RIGHTS AND OBLIGATIONS OF THE PARTIES</w:t>
      </w:r>
      <w:r w:rsidR="00773561" w:rsidRPr="007E53F1">
        <w:rPr>
          <w:rFonts w:ascii="Times New Roman" w:eastAsia="Times New Roman" w:hAnsi="Times New Roman" w:cs="Times New Roman"/>
          <w:b/>
          <w:sz w:val="24"/>
          <w:szCs w:val="24"/>
          <w:lang w:val="en-GB"/>
        </w:rPr>
        <w:t xml:space="preserve"> </w:t>
      </w:r>
    </w:p>
    <w:p w14:paraId="27000CD8" w14:textId="77777777" w:rsidR="00773561" w:rsidRPr="007E53F1"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0"/>
          <w:lang w:val="en-GB"/>
        </w:rPr>
      </w:pPr>
    </w:p>
    <w:p w14:paraId="47F988B2" w14:textId="49C2F18D" w:rsidR="00773561" w:rsidRPr="007E53F1" w:rsidRDefault="008B6E0B" w:rsidP="00773561">
      <w:pPr>
        <w:widowControl w:val="0"/>
        <w:numPr>
          <w:ilvl w:val="0"/>
          <w:numId w:val="13"/>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eastAsia="lt-LT"/>
        </w:rPr>
        <w:t>The Service Provider undertakes to:</w:t>
      </w:r>
    </w:p>
    <w:p w14:paraId="4AFDE06B" w14:textId="0EB17016" w:rsidR="00773561" w:rsidRPr="007E53F1"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8B6E0B" w:rsidRPr="008B6E0B">
        <w:rPr>
          <w:rFonts w:ascii="Times New Roman" w:hAnsi="Times New Roman" w:cs="Times New Roman"/>
          <w:sz w:val="24"/>
          <w:szCs w:val="24"/>
          <w:lang w:val="en-GB"/>
        </w:rPr>
        <w:t>to provide all the services provided for in the Contract and its Annexes to the best of his/her ability, diligence and efficiency at his/her own risk and expense within the time and in the manner stipulated in the Contract and its Annexes, including, but not limited to, the provision of the services in accordance with the best generally accepted professional and technical standards and practices, using all necessary skills and knowledge;</w:t>
      </w:r>
    </w:p>
    <w:p w14:paraId="089734DA" w14:textId="244C32DF" w:rsidR="00773561" w:rsidRPr="007E53F1"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rPr>
        <w:t xml:space="preserve"> </w:t>
      </w:r>
      <w:r w:rsidR="008B6E0B" w:rsidRPr="008B6E0B">
        <w:rPr>
          <w:rFonts w:ascii="Times New Roman" w:eastAsia="Times New Roman" w:hAnsi="Times New Roman" w:cs="Times New Roman"/>
          <w:sz w:val="24"/>
          <w:szCs w:val="24"/>
          <w:lang w:val="en-GB"/>
        </w:rPr>
        <w:t>have an operational support and dispatch centre available 24/7 so that crews can contact and receive assistance at any time of the day in the event of in-flight issues;</w:t>
      </w:r>
    </w:p>
    <w:p w14:paraId="2BD349B7" w14:textId="2F47A484" w:rsidR="00773561" w:rsidRPr="007E53F1"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ensure that the services provided to the Buyer comply with the requirements set out in Annex 1 to the Contract;</w:t>
      </w:r>
    </w:p>
    <w:p w14:paraId="63BFC5FF" w14:textId="19A7B8E5" w:rsidR="00773561" w:rsidRPr="007E53F1"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rPr>
        <w:t xml:space="preserve"> </w:t>
      </w:r>
      <w:r w:rsidR="008B6E0B" w:rsidRPr="008B6E0B">
        <w:rPr>
          <w:rFonts w:ascii="Times New Roman" w:eastAsia="Times New Roman" w:hAnsi="Times New Roman" w:cs="Times New Roman"/>
          <w:sz w:val="24"/>
          <w:szCs w:val="24"/>
          <w:lang w:val="en-GB"/>
        </w:rPr>
        <w:t>not apply a subscription service charge, but only charge a service surcharge on the amount of the services actually provided and the fees applicable to bank transfers;</w:t>
      </w:r>
    </w:p>
    <w:p w14:paraId="4F1BC3A4" w14:textId="0A88FD3A" w:rsidR="00773561" w:rsidRPr="007E53F1"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8B6E0B" w:rsidRPr="008B6E0B">
        <w:rPr>
          <w:rFonts w:ascii="Times New Roman" w:hAnsi="Times New Roman" w:cs="Times New Roman"/>
          <w:sz w:val="24"/>
          <w:szCs w:val="24"/>
          <w:lang w:val="en-GB"/>
        </w:rPr>
        <w:t xml:space="preserve">cooperate with the Buyer throughout the performance of the Contract and immediately inform the Buyer in writing of any circumstances which prevent or may prevent the Service Provider from completing the Services within the time limits set or which may affect the scope and/or quality of </w:t>
      </w:r>
      <w:r w:rsidR="008B6E0B" w:rsidRPr="008B6E0B">
        <w:rPr>
          <w:rFonts w:ascii="Times New Roman" w:hAnsi="Times New Roman" w:cs="Times New Roman"/>
          <w:sz w:val="24"/>
          <w:szCs w:val="24"/>
          <w:lang w:val="en-GB"/>
        </w:rPr>
        <w:lastRenderedPageBreak/>
        <w:t>the Services;</w:t>
      </w:r>
    </w:p>
    <w:p w14:paraId="772D5C04" w14:textId="1F01ED17" w:rsidR="00773561" w:rsidRPr="007E53F1" w:rsidRDefault="00381A6C"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8B6E0B" w:rsidRPr="008B6E0B">
        <w:rPr>
          <w:rFonts w:ascii="Times New Roman" w:hAnsi="Times New Roman" w:cs="Times New Roman"/>
          <w:sz w:val="24"/>
          <w:szCs w:val="24"/>
          <w:lang w:val="en-GB" w:eastAsia="lt-LT"/>
        </w:rPr>
        <w:t>coordination of the provision and performance of the service shall be by telephone and/or email, and all documentation required for the flights (maps, aerodrome diagrams and other documents) in digital or paper form may be provided by post, email or by providing access to, or access codes for, the Service Provider</w:t>
      </w:r>
      <w:r w:rsidR="008B6E0B">
        <w:rPr>
          <w:rFonts w:ascii="Times New Roman" w:hAnsi="Times New Roman" w:cs="Times New Roman"/>
          <w:sz w:val="24"/>
          <w:szCs w:val="24"/>
          <w:lang w:val="en-GB" w:eastAsia="lt-LT"/>
        </w:rPr>
        <w:t>’</w:t>
      </w:r>
      <w:r w:rsidR="008B6E0B" w:rsidRPr="008B6E0B">
        <w:rPr>
          <w:rFonts w:ascii="Times New Roman" w:hAnsi="Times New Roman" w:cs="Times New Roman"/>
          <w:sz w:val="24"/>
          <w:szCs w:val="24"/>
          <w:lang w:val="en-GB" w:eastAsia="lt-LT"/>
        </w:rPr>
        <w:t>s information systems, from which the required documentation for the flights may be printed or downloaded in the form of documents to be used for the flights in a manner mutually agreeable to the Buyer and Service Provider;</w:t>
      </w:r>
    </w:p>
    <w:p w14:paraId="223005CF" w14:textId="0D3D452E" w:rsidR="00773561" w:rsidRPr="007E53F1"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ensure the confidentiality and protection of information received from the Buyer during the performance of the Contract and related to the performance of the Contract;</w:t>
      </w:r>
    </w:p>
    <w:p w14:paraId="275B8F85" w14:textId="6D1A1CDD" w:rsidR="00773561" w:rsidRPr="007E53F1"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return to the Buyer, at the Buyer</w:t>
      </w:r>
      <w:r w:rsidR="008B6E0B">
        <w:rPr>
          <w:rFonts w:ascii="Times New Roman" w:hAnsi="Times New Roman" w:cs="Times New Roman"/>
          <w:sz w:val="24"/>
          <w:szCs w:val="24"/>
          <w:lang w:val="en-GB"/>
        </w:rPr>
        <w:t>’</w:t>
      </w:r>
      <w:r w:rsidR="008B6E0B" w:rsidRPr="008B6E0B">
        <w:rPr>
          <w:rFonts w:ascii="Times New Roman" w:hAnsi="Times New Roman" w:cs="Times New Roman"/>
          <w:sz w:val="24"/>
          <w:szCs w:val="24"/>
          <w:lang w:val="en-GB"/>
        </w:rPr>
        <w:t>s written request, all documents received from the Buyer that are necessary for the performance of the Contract;</w:t>
      </w:r>
    </w:p>
    <w:p w14:paraId="0015230B" w14:textId="5981C070" w:rsidR="008E55ED" w:rsidRPr="007E53F1" w:rsidRDefault="008E55ED"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rPr>
        <w:t xml:space="preserve"> </w:t>
      </w:r>
      <w:r w:rsidR="008B6E0B" w:rsidRPr="008B6E0B">
        <w:rPr>
          <w:rFonts w:ascii="Times New Roman" w:hAnsi="Times New Roman" w:cs="Times New Roman"/>
          <w:sz w:val="24"/>
          <w:szCs w:val="24"/>
          <w:lang w:val="en-GB"/>
        </w:rPr>
        <w:t>respond promptly if the Buyer makes any comments about the quality of the services provided, or if the services are untimely, inadequate and/or negligent;</w:t>
      </w:r>
    </w:p>
    <w:p w14:paraId="03DFA22E" w14:textId="498F75B6" w:rsidR="00773561" w:rsidRPr="007E53F1" w:rsidRDefault="008B6E0B"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rPr>
        <w:t>provide supporting documents (fuel bills, tolls, waybills, etc.) with the invoice;</w:t>
      </w:r>
    </w:p>
    <w:p w14:paraId="355D83DF" w14:textId="1A7D47D5" w:rsidR="00773561" w:rsidRPr="007E53F1" w:rsidRDefault="008B6E0B"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rPr>
        <w:t>rely on the subcontractors indicated in the tender if they are used in the performance of the Contract: /</w:t>
      </w:r>
      <w:r w:rsidRPr="008B6E0B">
        <w:rPr>
          <w:rFonts w:ascii="Times New Roman" w:hAnsi="Times New Roman" w:cs="Times New Roman"/>
          <w:i/>
          <w:iCs/>
          <w:sz w:val="24"/>
          <w:szCs w:val="24"/>
          <w:lang w:val="en-GB"/>
        </w:rPr>
        <w:t>indicate</w:t>
      </w:r>
      <w:r w:rsidRPr="008B6E0B">
        <w:rPr>
          <w:rFonts w:ascii="Times New Roman" w:hAnsi="Times New Roman" w:cs="Times New Roman"/>
          <w:sz w:val="24"/>
          <w:szCs w:val="24"/>
          <w:lang w:val="en-GB"/>
        </w:rPr>
        <w:t>/; and on those subcontractors that are replaced or newly used during the performance of the Contract, in accordance with the requirements of the Contract;</w:t>
      </w:r>
    </w:p>
    <w:p w14:paraId="5F98CE96" w14:textId="0FB81630" w:rsidR="00773561" w:rsidRPr="007E53F1" w:rsidRDefault="008B6E0B"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B6E0B">
        <w:rPr>
          <w:rFonts w:ascii="Times New Roman" w:hAnsi="Times New Roman" w:cs="Times New Roman"/>
          <w:sz w:val="24"/>
          <w:szCs w:val="24"/>
          <w:lang w:val="en-GB"/>
        </w:rPr>
        <w:t>Upon conclusion of the Contract, but no later than the commencement of performance of the Contract, the Service Provider undertakes to inform the Buyer of the names, contact details and representatives of the sub</w:t>
      </w:r>
      <w:r w:rsidR="00E81B81">
        <w:rPr>
          <w:rFonts w:ascii="Times New Roman" w:hAnsi="Times New Roman" w:cs="Times New Roman"/>
          <w:sz w:val="24"/>
          <w:szCs w:val="24"/>
          <w:lang w:val="en-GB"/>
        </w:rPr>
        <w:t>suppliers</w:t>
      </w:r>
      <w:r w:rsidRPr="008B6E0B">
        <w:rPr>
          <w:rFonts w:ascii="Times New Roman" w:hAnsi="Times New Roman" w:cs="Times New Roman"/>
          <w:sz w:val="24"/>
          <w:szCs w:val="24"/>
          <w:lang w:val="en-GB"/>
        </w:rPr>
        <w:t xml:space="preserve"> known at that time. The Buyer shall also require the Service Provider to inform it of changes to the above information throughout the performance of the Contract, as well as of new subcontractors it intends to use at a later date, together with the information on the new subcontractors and the documents confirming the absence of grounds for exclusion and the qualifications of the subcontractor. New subcontractors shall be engaged or existing subcontractors shall be replaced in accordance with the procedures set out in Chapter V of this Contract;</w:t>
      </w:r>
    </w:p>
    <w:p w14:paraId="6CB594FF" w14:textId="66CFABFA" w:rsidR="00F27F28" w:rsidRPr="007E53F1" w:rsidRDefault="00872277"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ensure compliance with the following environmental requirements in the performance of the Contract: strive to reduce the use of paper, avoid unnecessary photocopying and printing of documents, ensure that the documentation to be produced (as far as possible) shall be provided to the Buyer in electronic format only, and that the documentation to be signed shall be signed by electronic signature.</w:t>
      </w:r>
      <w:r w:rsidR="0096173D" w:rsidRPr="007E53F1">
        <w:rPr>
          <w:rFonts w:ascii="Times New Roman" w:hAnsi="Times New Roman" w:cs="Times New Roman"/>
          <w:sz w:val="24"/>
          <w:szCs w:val="24"/>
          <w:lang w:val="en-GB" w:eastAsia="lt-LT"/>
        </w:rPr>
        <w:t xml:space="preserve"> </w:t>
      </w:r>
      <w:r w:rsidRPr="00872277">
        <w:rPr>
          <w:rFonts w:ascii="Times New Roman" w:hAnsi="Times New Roman" w:cs="Times New Roman"/>
          <w:sz w:val="24"/>
          <w:szCs w:val="24"/>
          <w:lang w:val="en-GB" w:eastAsia="lt-LT"/>
        </w:rPr>
        <w:t xml:space="preserve">If printing is necessary, recycled paper shall be used, which complies with the requirements for green procurement, as specified in the description of the procedure for the application of environmental criteria in green procurement, approved by the Order No D1-401 of the Minister of the Environment of the Republic of Lithuania of 13 December 2022, </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 xml:space="preserve">Concerning the Order No D1-508 of the Minister of the Environment of the Republic of Lithuania of 28 June 2011, </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On the approval of the list of products for the procurement and purchase of which environmental criteria are applicable, the list of environmental criteria and the description of the procedure for the application of environmental criteria to be applied by contracting authorities and contracting entities in the purchase of goods, services or works</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w:t>
      </w:r>
      <w:r>
        <w:rPr>
          <w:rFonts w:ascii="Times New Roman" w:hAnsi="Times New Roman" w:cs="Times New Roman"/>
          <w:sz w:val="24"/>
          <w:szCs w:val="24"/>
          <w:lang w:val="en-GB" w:eastAsia="lt-LT"/>
        </w:rPr>
        <w:t xml:space="preserve"> </w:t>
      </w:r>
    </w:p>
    <w:p w14:paraId="6667EEE0" w14:textId="65A73C81" w:rsidR="007E4B46" w:rsidRPr="007E53F1" w:rsidRDefault="00872277" w:rsidP="00721605">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Comply with clause 49 of the Supplier Code of Conduct (hereinafter referred to as the Code) during the performance of the contract</w:t>
      </w:r>
      <w:r w:rsidR="00677FD9" w:rsidRPr="007E53F1">
        <w:rPr>
          <w:rFonts w:ascii="Times New Roman" w:hAnsi="Times New Roman" w:cs="Times New Roman"/>
          <w:sz w:val="24"/>
          <w:szCs w:val="24"/>
          <w:lang w:val="en-GB" w:eastAsia="lt-LT"/>
        </w:rPr>
        <w:t xml:space="preserve"> (https://vpt.lrv.lt/media/viesa/saugykla/2024/1/w2fscibRf-4.pdf), </w:t>
      </w:r>
      <w:r w:rsidRPr="00872277">
        <w:rPr>
          <w:rFonts w:ascii="Times New Roman" w:hAnsi="Times New Roman" w:cs="Times New Roman"/>
          <w:sz w:val="24"/>
          <w:szCs w:val="24"/>
          <w:lang w:val="en-GB" w:eastAsia="lt-LT"/>
        </w:rPr>
        <w:t xml:space="preserve">that is, the Service Provider must not be engaged in activities in countries engaged in military aggression against Ukraine and/or not be a member of a group of companies, any member of which is engaged in activities in countries engaged in military aggression against Ukraine and/or not participate in the activities of such a group of companies through its head, members of any other management or supervisory body, or any other person(s) having the right to represent or control the supplier, to take a decision on its behalf, to enter into a transaction, </w:t>
      </w:r>
      <w:r w:rsidRPr="00872277">
        <w:rPr>
          <w:rFonts w:ascii="Times New Roman" w:hAnsi="Times New Roman" w:cs="Times New Roman"/>
          <w:sz w:val="24"/>
          <w:szCs w:val="24"/>
          <w:lang w:val="en-GB" w:eastAsia="lt-LT"/>
        </w:rPr>
        <w:lastRenderedPageBreak/>
        <w:t>or to draw up and sign the supplier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financial accounting documents.</w:t>
      </w:r>
      <w:r w:rsidR="00677FD9" w:rsidRPr="007E53F1">
        <w:rPr>
          <w:rFonts w:ascii="Times New Roman" w:hAnsi="Times New Roman" w:cs="Times New Roman"/>
          <w:sz w:val="24"/>
          <w:szCs w:val="24"/>
          <w:lang w:val="en-GB" w:eastAsia="lt-LT"/>
        </w:rPr>
        <w:t xml:space="preserve"> </w:t>
      </w:r>
      <w:r w:rsidRPr="00872277">
        <w:rPr>
          <w:rFonts w:ascii="Times New Roman" w:hAnsi="Times New Roman" w:cs="Times New Roman"/>
          <w:sz w:val="24"/>
          <w:szCs w:val="24"/>
          <w:lang w:val="en-GB" w:eastAsia="lt-LT"/>
        </w:rPr>
        <w:t>The Service Provider shall also not rely on the capacity of and/or subcontract with subcontractor(s) not satisfying this condition. The Service Provider shall ensure that all third parties (subcontractors and other economic operators on whose behalf the Supplier relies) used by the Supplier comply with the above provisions of the Code;</w:t>
      </w:r>
    </w:p>
    <w:p w14:paraId="32481B2F" w14:textId="3B5BE874" w:rsidR="00811C8D" w:rsidRPr="007E53F1" w:rsidRDefault="00872277" w:rsidP="002B4833">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Upon the Buyer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request, within 3 (three) working days, provide information and/or documentation to demonstrate the Service Provider</w:t>
      </w:r>
      <w:r>
        <w:rPr>
          <w:rFonts w:ascii="Times New Roman" w:hAnsi="Times New Roman" w:cs="Times New Roman"/>
          <w:sz w:val="24"/>
          <w:szCs w:val="24"/>
          <w:lang w:val="en-GB" w:eastAsia="lt-LT"/>
        </w:rPr>
        <w:t>’</w:t>
      </w:r>
      <w:r w:rsidRPr="00872277">
        <w:rPr>
          <w:rFonts w:ascii="Times New Roman" w:hAnsi="Times New Roman" w:cs="Times New Roman"/>
          <w:sz w:val="24"/>
          <w:szCs w:val="24"/>
          <w:lang w:val="en-GB" w:eastAsia="lt-LT"/>
        </w:rPr>
        <w:t>s compliance with the environmental requirements referred to in clause 11.13 of the Contract;</w:t>
      </w:r>
    </w:p>
    <w:p w14:paraId="043A42C3" w14:textId="08215FCC" w:rsidR="00773561" w:rsidRPr="007E53F1" w:rsidRDefault="00872277"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rPr>
        <w:t>duly fulfil other obligations provided for in the Contract and in the applicable legislation of the Republic of Lithuania.</w:t>
      </w:r>
    </w:p>
    <w:p w14:paraId="4A1FE664" w14:textId="10EB9940" w:rsidR="00773561" w:rsidRPr="007E53F1" w:rsidRDefault="00872277"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eastAsia="lt-LT"/>
        </w:rPr>
        <w:t>The Buyer undertakes</w:t>
      </w:r>
      <w:r w:rsidR="00773561" w:rsidRPr="007E53F1">
        <w:rPr>
          <w:rFonts w:ascii="Times New Roman" w:hAnsi="Times New Roman" w:cs="Times New Roman"/>
          <w:sz w:val="24"/>
          <w:szCs w:val="24"/>
          <w:lang w:val="en-GB" w:eastAsia="lt-LT"/>
        </w:rPr>
        <w:t>:</w:t>
      </w:r>
    </w:p>
    <w:p w14:paraId="44D662F8" w14:textId="3BE48F90" w:rsidR="00773561" w:rsidRPr="007E53F1"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7E53F1">
        <w:rPr>
          <w:rFonts w:ascii="Times New Roman" w:hAnsi="Times New Roman" w:cs="Times New Roman"/>
          <w:lang w:val="en-GB" w:eastAsia="lt-LT"/>
        </w:rPr>
        <w:t xml:space="preserve"> </w:t>
      </w:r>
      <w:r w:rsidR="00872277" w:rsidRPr="00872277">
        <w:rPr>
          <w:rFonts w:ascii="Times New Roman" w:hAnsi="Times New Roman" w:cs="Times New Roman"/>
          <w:sz w:val="24"/>
          <w:szCs w:val="24"/>
          <w:lang w:val="en-GB" w:eastAsia="lt-LT"/>
        </w:rPr>
        <w:t>to receive from the Service Provider the services rendered in a proper and qualitative manner in a timely manner and to pay for them in a timely manner in accordance with the procedures set out in this Contract;</w:t>
      </w:r>
    </w:p>
    <w:p w14:paraId="6F9F995C" w14:textId="16E67C57" w:rsidR="00773561" w:rsidRPr="007E53F1" w:rsidRDefault="00872277"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872277">
        <w:rPr>
          <w:rFonts w:ascii="Times New Roman" w:hAnsi="Times New Roman" w:cs="Times New Roman"/>
          <w:bCs/>
          <w:sz w:val="24"/>
          <w:szCs w:val="24"/>
          <w:lang w:val="en-GB" w:eastAsia="lt-LT"/>
        </w:rPr>
        <w:t>notify the Service Provider immediately of any breach of the terms of the Contract as soon as such breach is detected;</w:t>
      </w:r>
    </w:p>
    <w:p w14:paraId="58CB5362" w14:textId="73FEF949" w:rsidR="00773561" w:rsidRPr="007E53F1" w:rsidRDefault="00872277"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val="en-GB" w:eastAsia="lt-LT"/>
        </w:rPr>
      </w:pPr>
      <w:r w:rsidRPr="00872277">
        <w:rPr>
          <w:rFonts w:ascii="Times New Roman" w:hAnsi="Times New Roman" w:cs="Times New Roman"/>
          <w:sz w:val="24"/>
          <w:szCs w:val="24"/>
          <w:lang w:val="en-GB"/>
        </w:rPr>
        <w:t>To provide the Service Provider with all the facilities, information or documentation necessary for the provision of the service, the information required for the provision of the service, and the coordination by telephone and/or e-mail prior to the scheduled flight.</w:t>
      </w:r>
    </w:p>
    <w:p w14:paraId="0B4AC546" w14:textId="77777777" w:rsidR="00773561" w:rsidRPr="007E53F1" w:rsidRDefault="00773561" w:rsidP="00773561">
      <w:pPr>
        <w:widowControl w:val="0"/>
        <w:tabs>
          <w:tab w:val="left" w:pos="1080"/>
          <w:tab w:val="left" w:pos="1260"/>
        </w:tabs>
        <w:autoSpaceDE w:val="0"/>
        <w:autoSpaceDN w:val="0"/>
        <w:adjustRightInd w:val="0"/>
        <w:rPr>
          <w:rFonts w:ascii="Times New Roman" w:eastAsia="Times New Roman" w:hAnsi="Times New Roman" w:cs="Times New Roman"/>
          <w:sz w:val="24"/>
          <w:szCs w:val="24"/>
          <w:lang w:val="en-GB" w:eastAsia="lt-LT"/>
        </w:rPr>
      </w:pPr>
    </w:p>
    <w:p w14:paraId="4E7ECCC5" w14:textId="1CBBD4E1" w:rsidR="00773561" w:rsidRPr="007E53F1" w:rsidRDefault="00872277" w:rsidP="00DD6B24">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872277">
        <w:rPr>
          <w:rFonts w:ascii="Times New Roman" w:eastAsia="Times New Roman" w:hAnsi="Times New Roman" w:cs="Times New Roman"/>
          <w:b/>
          <w:caps/>
          <w:sz w:val="24"/>
          <w:szCs w:val="24"/>
          <w:lang w:val="en-GB"/>
        </w:rPr>
        <w:t>CHAPTER IV</w:t>
      </w:r>
    </w:p>
    <w:p w14:paraId="71828033" w14:textId="497301F9" w:rsidR="00773561" w:rsidRPr="007E53F1" w:rsidRDefault="00020797" w:rsidP="00DD6B24">
      <w:pPr>
        <w:tabs>
          <w:tab w:val="left" w:pos="1080"/>
          <w:tab w:val="left" w:pos="1260"/>
        </w:tabs>
        <w:ind w:firstLine="811"/>
        <w:contextualSpacing/>
        <w:jc w:val="center"/>
        <w:rPr>
          <w:rFonts w:ascii="Times New Roman" w:eastAsia="Times New Roman" w:hAnsi="Times New Roman" w:cs="Times New Roman"/>
          <w:b/>
          <w:caps/>
          <w:sz w:val="24"/>
          <w:szCs w:val="24"/>
          <w:lang w:val="en-GB"/>
        </w:rPr>
      </w:pPr>
      <w:r w:rsidRPr="00020797">
        <w:rPr>
          <w:rFonts w:ascii="Times New Roman" w:eastAsia="Times New Roman" w:hAnsi="Times New Roman" w:cs="Times New Roman"/>
          <w:b/>
          <w:caps/>
          <w:sz w:val="24"/>
          <w:szCs w:val="24"/>
          <w:lang w:val="en-GB"/>
        </w:rPr>
        <w:t>liability</w:t>
      </w:r>
      <w:r w:rsidRPr="00020797">
        <w:rPr>
          <w:rFonts w:ascii="Times New Roman" w:hAnsi="Times New Roman" w:cs="Times New Roman"/>
          <w:sz w:val="24"/>
          <w:szCs w:val="24"/>
          <w:lang w:val="en-GB" w:eastAsia="lt-LT"/>
        </w:rPr>
        <w:t xml:space="preserve"> </w:t>
      </w:r>
      <w:r w:rsidR="00872277" w:rsidRPr="00872277">
        <w:rPr>
          <w:rFonts w:ascii="Times New Roman" w:eastAsia="Times New Roman" w:hAnsi="Times New Roman" w:cs="Times New Roman"/>
          <w:b/>
          <w:caps/>
          <w:sz w:val="24"/>
          <w:szCs w:val="24"/>
          <w:lang w:val="en-GB"/>
        </w:rPr>
        <w:t>OF THE PARTIES</w:t>
      </w:r>
    </w:p>
    <w:p w14:paraId="367D0E2D" w14:textId="77777777" w:rsidR="00773561" w:rsidRPr="007E53F1" w:rsidRDefault="00773561" w:rsidP="00773561">
      <w:pPr>
        <w:tabs>
          <w:tab w:val="left" w:pos="1080"/>
          <w:tab w:val="left" w:pos="1260"/>
        </w:tabs>
        <w:ind w:firstLine="810"/>
        <w:rPr>
          <w:rFonts w:ascii="Times New Roman" w:eastAsia="Times New Roman" w:hAnsi="Times New Roman" w:cs="Times New Roman"/>
          <w:b/>
          <w:caps/>
          <w:sz w:val="24"/>
          <w:szCs w:val="24"/>
          <w:lang w:val="en-GB"/>
        </w:rPr>
      </w:pPr>
    </w:p>
    <w:p w14:paraId="7695B2AE" w14:textId="2CFFC62F" w:rsidR="00773561" w:rsidRPr="007E53F1" w:rsidRDefault="00020797"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eastAsia="lt-LT"/>
        </w:rPr>
        <w:t>The liability of the Parties shall be determined in accordance with the applicable legislation of the Republic of Lithuania and this Contract. The Parties undertake to duly perform their obligations under the Contract and to refrain from any action which might cause damage to each other or make it more difficult for the other Party to fulfil its obligations.</w:t>
      </w:r>
    </w:p>
    <w:p w14:paraId="67F4B159" w14:textId="11E911BA" w:rsidR="00773561" w:rsidRPr="007E53F1" w:rsidRDefault="00020797"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rPr>
        <w:t>In the event of failure to make payment within the prescribed time limits due to the fault of the Buyer, the Buyer shall, at the request of the Service Provider, be liable to pay to the Service Provider a default interest of 0.03% of the amount not paid on time for each day of delay.</w:t>
      </w:r>
    </w:p>
    <w:p w14:paraId="31449227" w14:textId="0306C80C" w:rsidR="00773561" w:rsidRPr="007E53F1" w:rsidRDefault="00020797"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szCs w:val="24"/>
          <w:lang w:val="en-GB" w:eastAsia="lt-LT"/>
        </w:rPr>
        <w:t>If the Service Provider fails to provide the services within the time limits set out in the Contract and its Annexes, the Purchaser shall, without formal notice and without prejudice to its other remedies, begin to charge interest at the rate of 0.03% of the price of the unperformed services for each day of default.</w:t>
      </w:r>
    </w:p>
    <w:p w14:paraId="2EA7AE72" w14:textId="14F017BD" w:rsidR="00773561" w:rsidRPr="007E53F1" w:rsidRDefault="00020797" w:rsidP="00773561">
      <w:pPr>
        <w:keepNext/>
        <w:numPr>
          <w:ilvl w:val="0"/>
          <w:numId w:val="13"/>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val="en-GB" w:eastAsia="lt-LT"/>
        </w:rPr>
      </w:pPr>
      <w:r w:rsidRPr="00020797">
        <w:rPr>
          <w:rFonts w:ascii="Times New Roman" w:hAnsi="Times New Roman" w:cs="Times New Roman"/>
          <w:sz w:val="24"/>
          <w:szCs w:val="24"/>
          <w:lang w:val="en-GB" w:eastAsia="lt-LT"/>
        </w:rPr>
        <w:t>The payment of interest shall not relieve the Parties of their obligation to perform their obligations under the Contract.</w:t>
      </w:r>
    </w:p>
    <w:p w14:paraId="511C2D03" w14:textId="77777777" w:rsidR="00D11BCF" w:rsidRPr="007E53F1" w:rsidRDefault="00D11BCF" w:rsidP="00773561">
      <w:pPr>
        <w:tabs>
          <w:tab w:val="left" w:pos="1080"/>
          <w:tab w:val="left" w:pos="1260"/>
        </w:tabs>
        <w:ind w:firstLine="810"/>
        <w:jc w:val="center"/>
        <w:rPr>
          <w:rFonts w:ascii="Times New Roman" w:eastAsia="Times New Roman" w:hAnsi="Times New Roman" w:cs="Times New Roman"/>
          <w:b/>
          <w:snapToGrid w:val="0"/>
          <w:sz w:val="24"/>
          <w:szCs w:val="24"/>
          <w:lang w:val="en-GB"/>
        </w:rPr>
      </w:pPr>
    </w:p>
    <w:p w14:paraId="71DC21CE" w14:textId="4928C4E9" w:rsidR="00773561" w:rsidRPr="007E53F1" w:rsidRDefault="00020797" w:rsidP="00D11BCF">
      <w:pPr>
        <w:tabs>
          <w:tab w:val="left" w:pos="1080"/>
          <w:tab w:val="left" w:pos="1260"/>
        </w:tabs>
        <w:ind w:firstLine="810"/>
        <w:contextualSpacing/>
        <w:jc w:val="center"/>
        <w:rPr>
          <w:rFonts w:ascii="Times New Roman" w:eastAsia="Times New Roman" w:hAnsi="Times New Roman" w:cs="Times New Roman"/>
          <w:b/>
          <w:snapToGrid w:val="0"/>
          <w:sz w:val="24"/>
          <w:szCs w:val="24"/>
          <w:lang w:val="en-GB"/>
        </w:rPr>
      </w:pPr>
      <w:r w:rsidRPr="00020797">
        <w:rPr>
          <w:rFonts w:ascii="Times New Roman" w:eastAsia="Times New Roman" w:hAnsi="Times New Roman" w:cs="Times New Roman"/>
          <w:b/>
          <w:snapToGrid w:val="0"/>
          <w:sz w:val="24"/>
          <w:szCs w:val="24"/>
          <w:lang w:val="en-GB"/>
        </w:rPr>
        <w:t>CHAPTER V</w:t>
      </w:r>
    </w:p>
    <w:p w14:paraId="2509C63C" w14:textId="49C4A868" w:rsidR="00773561" w:rsidRPr="007E53F1" w:rsidRDefault="00020797" w:rsidP="00D11BCF">
      <w:pPr>
        <w:ind w:firstLine="851"/>
        <w:contextualSpacing/>
        <w:jc w:val="center"/>
        <w:rPr>
          <w:rFonts w:ascii="Times New Roman" w:hAnsi="Times New Roman" w:cs="Times New Roman"/>
          <w:b/>
          <w:sz w:val="24"/>
          <w:lang w:val="en-GB"/>
        </w:rPr>
      </w:pPr>
      <w:r w:rsidRPr="00020797">
        <w:rPr>
          <w:rFonts w:ascii="Times New Roman" w:hAnsi="Times New Roman" w:cs="Times New Roman"/>
          <w:b/>
          <w:sz w:val="24"/>
          <w:lang w:val="en-GB"/>
        </w:rPr>
        <w:t>THE SUPPLIER</w:t>
      </w:r>
      <w:r>
        <w:rPr>
          <w:rFonts w:ascii="Times New Roman" w:hAnsi="Times New Roman" w:cs="Times New Roman"/>
          <w:b/>
          <w:sz w:val="24"/>
          <w:lang w:val="en-GB"/>
        </w:rPr>
        <w:t>’</w:t>
      </w:r>
      <w:r w:rsidRPr="00020797">
        <w:rPr>
          <w:rFonts w:ascii="Times New Roman" w:hAnsi="Times New Roman" w:cs="Times New Roman"/>
          <w:b/>
          <w:sz w:val="24"/>
          <w:lang w:val="en-GB"/>
        </w:rPr>
        <w:t>S RIGHT TO USE THIRD PARTIES (SUBCONTRACTING)</w:t>
      </w:r>
    </w:p>
    <w:p w14:paraId="0306C2F1" w14:textId="77777777" w:rsidR="00773561" w:rsidRPr="007E53F1"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3571548B" w14:textId="43BB324F" w:rsidR="00773561" w:rsidRPr="007E53F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020797" w:rsidRPr="00020797">
        <w:rPr>
          <w:rFonts w:ascii="Times New Roman" w:hAnsi="Times New Roman" w:cs="Times New Roman"/>
          <w:sz w:val="24"/>
          <w:lang w:val="en-GB"/>
        </w:rPr>
        <w:t>An arrangement whereby the Service Provider engages third parties to perform part of its obligations under this Contract shall be deemed to be a sub-delivery contract. Such agreement shall be in writing. The Service Provider shall use only those subcontractors for the performance of the Contract as set out in the Service Provider</w:t>
      </w:r>
      <w:r w:rsidR="00020797">
        <w:rPr>
          <w:rFonts w:ascii="Times New Roman" w:hAnsi="Times New Roman" w:cs="Times New Roman"/>
          <w:sz w:val="24"/>
          <w:lang w:val="en-GB"/>
        </w:rPr>
        <w:t>’</w:t>
      </w:r>
      <w:r w:rsidR="00020797" w:rsidRPr="00020797">
        <w:rPr>
          <w:rFonts w:ascii="Times New Roman" w:hAnsi="Times New Roman" w:cs="Times New Roman"/>
          <w:sz w:val="24"/>
          <w:lang w:val="en-GB"/>
        </w:rPr>
        <w:t>s tender.</w:t>
      </w:r>
      <w:r w:rsidRPr="007E53F1">
        <w:rPr>
          <w:rFonts w:ascii="Times New Roman" w:hAnsi="Times New Roman" w:cs="Times New Roman"/>
          <w:sz w:val="24"/>
          <w:lang w:val="en-GB"/>
        </w:rPr>
        <w:t xml:space="preserve"> </w:t>
      </w:r>
      <w:r w:rsidR="00020797" w:rsidRPr="00020797">
        <w:rPr>
          <w:rFonts w:ascii="Times New Roman" w:hAnsi="Times New Roman" w:cs="Times New Roman"/>
          <w:sz w:val="24"/>
          <w:lang w:val="en-GB"/>
        </w:rPr>
        <w:t xml:space="preserve">Other subcontractors may be used during the performance of the Contract, provided that they meet the qualification requirements (provided that such requirements </w:t>
      </w:r>
      <w:r w:rsidR="00020797" w:rsidRPr="00020797">
        <w:rPr>
          <w:rFonts w:ascii="Times New Roman" w:hAnsi="Times New Roman" w:cs="Times New Roman"/>
          <w:sz w:val="24"/>
          <w:lang w:val="en-GB"/>
        </w:rPr>
        <w:lastRenderedPageBreak/>
        <w:t>have been set out in the Contract Documents and that the Service Provider has relied on a particular subcontractor to meet the requirements set out in the Contract Documents, and the new subcontractor is being used to replace the subcontractor provided for in the tender) and that there are no exclusion grounds.</w:t>
      </w:r>
    </w:p>
    <w:p w14:paraId="57C52CCB" w14:textId="3A0A5CDC" w:rsidR="00773561" w:rsidRPr="007E53F1" w:rsidRDefault="00020797"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020797">
        <w:rPr>
          <w:rFonts w:ascii="Times New Roman" w:hAnsi="Times New Roman" w:cs="Times New Roman"/>
          <w:sz w:val="24"/>
          <w:lang w:val="en-GB"/>
        </w:rPr>
        <w:t xml:space="preserve">During the performance of the Contract, in the event that the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do not properly perform their obligations to the Service Provider, as well as in the event that the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are unable to perform their obligations to the Service Provider due to the initiation of a restructuring, insolvency, bankruptcy, extrajudicial insolvency, compulsory liquidation or arrangement with creditors or similar proceedings, or/and there is a need for the use of new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 xml:space="preserve">s, the Service Provider may change or use new </w:t>
      </w:r>
      <w:r w:rsidR="00E81B81">
        <w:rPr>
          <w:rFonts w:ascii="Times New Roman" w:hAnsi="Times New Roman" w:cs="Times New Roman"/>
          <w:sz w:val="24"/>
          <w:lang w:val="en-GB"/>
        </w:rPr>
        <w:t>subcontractor</w:t>
      </w:r>
      <w:r w:rsidRPr="00020797">
        <w:rPr>
          <w:rFonts w:ascii="Times New Roman" w:hAnsi="Times New Roman" w:cs="Times New Roman"/>
          <w:sz w:val="24"/>
          <w:lang w:val="en-GB"/>
        </w:rPr>
        <w:t>s.</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The Service Provider shall inform the Buyer in writing in advance, specifying the reasons for the change of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or the use of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the future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In the event that the Service Provider wishes to use a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and the procurement documents required qualifications for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or if the Service Provider has relied on the capabilities of a specific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to meet the requirements set out in the procurement documents and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is used instead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provided for in the tender, the Service Provider must also provide, in the prior notification of the use of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documentation confirming that no grounds for exclusion exist, and documents demonstrating compliance with the qualification.</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The subcontractor must be free from exclusion grounds and meet the qualification requirements set out in the contract documents at the date of their engagement. In such a case, the Buyer shall assess the compliance of the substituted and/or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with the qualification requirements and the absence of grounds for exclusion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shall only accept the substitution of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and the use of the new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s if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s comply with the qualification requirements and if there are no grounds for the exclusion of the subcontractors.</w:t>
      </w:r>
      <w:r w:rsidR="00773561" w:rsidRPr="007E53F1">
        <w:rPr>
          <w:rFonts w:ascii="Times New Roman" w:hAnsi="Times New Roman" w:cs="Times New Roman"/>
          <w:sz w:val="24"/>
          <w:lang w:val="en-GB"/>
        </w:rPr>
        <w:t xml:space="preserve"> </w:t>
      </w:r>
      <w:r w:rsidR="009006C4" w:rsidRPr="009006C4">
        <w:rPr>
          <w:rFonts w:ascii="Times New Roman" w:hAnsi="Times New Roman" w:cs="Times New Roman"/>
          <w:sz w:val="24"/>
          <w:lang w:val="en-GB"/>
        </w:rPr>
        <w:t xml:space="preserve">If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whose capacities are relied upon does not meet the qualification requirements or if its situation meets at least one of the grounds for exclusion, the Buyer shall require it to replace the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with a compliant </w:t>
      </w:r>
      <w:r w:rsidR="00E81B81">
        <w:rPr>
          <w:rFonts w:ascii="Times New Roman" w:hAnsi="Times New Roman" w:cs="Times New Roman"/>
          <w:sz w:val="24"/>
          <w:lang w:val="en-GB"/>
        </w:rPr>
        <w:t>subcontractor</w:t>
      </w:r>
      <w:r w:rsidR="009006C4" w:rsidRPr="009006C4">
        <w:rPr>
          <w:rFonts w:ascii="Times New Roman" w:hAnsi="Times New Roman" w:cs="Times New Roman"/>
          <w:sz w:val="24"/>
          <w:lang w:val="en-GB"/>
        </w:rPr>
        <w:t xml:space="preserve"> within a reasonable period to be determined by the Buyer. The replacement of subcontractors shall be formalised by an agreement signed by both Parties. This agreement shall become an integral part of the Contract.</w:t>
      </w:r>
    </w:p>
    <w:p w14:paraId="42543F7D" w14:textId="77777777" w:rsidR="00773561" w:rsidRPr="007E53F1"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35146CC9" w14:textId="2411C832"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bCs/>
          <w:sz w:val="24"/>
          <w:szCs w:val="24"/>
          <w:lang w:val="en-GB" w:eastAsia="lt-LT"/>
        </w:rPr>
        <w:t>CHAPTER VI</w:t>
      </w:r>
    </w:p>
    <w:p w14:paraId="6B9E34B5" w14:textId="1A4F52C7" w:rsidR="00773561" w:rsidRPr="007E53F1" w:rsidRDefault="009006C4"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lang w:val="en-GB"/>
        </w:rPr>
      </w:pPr>
      <w:r w:rsidRPr="009006C4">
        <w:rPr>
          <w:rFonts w:ascii="Times New Roman" w:eastAsia="Times New Roman" w:hAnsi="Times New Roman" w:cs="Times New Roman"/>
          <w:b/>
          <w:snapToGrid w:val="0"/>
          <w:sz w:val="24"/>
          <w:szCs w:val="24"/>
          <w:lang w:val="en-GB"/>
        </w:rPr>
        <w:t>FORCE MAJEURE CIRCUMSTANCES</w:t>
      </w:r>
    </w:p>
    <w:p w14:paraId="2F58EDDB" w14:textId="77777777" w:rsidR="00773561" w:rsidRPr="007E53F1"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01A9A5D5" w14:textId="6D2668BC" w:rsidR="00773561" w:rsidRPr="007E53F1" w:rsidRDefault="009006C4"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A Party shall not be held liable for the non-performance or partial non-performance of any obligations under the Contract if the Party proves that the non-performance or partial non-performance of the contractual obligations is due to circumstances beyond its reasonable control and foreseeable at the time of the conclusion of the Contract, and that it could not have prevented the occurrence of those circumstances or their consequences.</w:t>
      </w:r>
    </w:p>
    <w:p w14:paraId="644B837D" w14:textId="719793FA" w:rsidR="00773561" w:rsidRPr="007E53F1" w:rsidRDefault="009006C4"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Force majeure shall be deemed to be the circumstances specified in Article 6.212 of the Civil Code of the Republic of Lithuania and other legal acts of the Republic of Lithuania. In the event of force majeure, the Parties shall be exempted from liability for non-performance, partial non-performance or improper performance of their contractual obligations under the Contract in accordance with the procedure laid down in the legislation of the Republic of Lithuania, and the time limit for the fulfilment of the obligations shall be extended.</w:t>
      </w:r>
    </w:p>
    <w:p w14:paraId="40004B92" w14:textId="0C82A7B3" w:rsidR="00773561" w:rsidRPr="007E53F1" w:rsidRDefault="009006C4"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 xml:space="preserve">The Party requesting to be relieved of liability must notify the other Party in writing of the force majeure circumstances immediately, but no later than 3 (three) working days after the occurrence or discovery of such circumstances, by providing documentation proving the existence of such </w:t>
      </w:r>
      <w:r w:rsidRPr="009006C4">
        <w:rPr>
          <w:rFonts w:ascii="Times New Roman" w:hAnsi="Times New Roman" w:cs="Times New Roman"/>
          <w:sz w:val="24"/>
          <w:szCs w:val="24"/>
          <w:lang w:val="en-GB" w:eastAsia="lt-LT"/>
        </w:rPr>
        <w:lastRenderedPageBreak/>
        <w:t>circumstances and evidence that it has taken all reasonable precautions and made every effort to minimise the costs or adverse consequences, and of the possible time limit for the fulfilment of its obligations. Notification is also required when the grounds for default cease to exist.</w:t>
      </w:r>
    </w:p>
    <w:p w14:paraId="665FFA53" w14:textId="5B5F6205" w:rsidR="00773561" w:rsidRPr="007E53F1" w:rsidRDefault="009006C4"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9006C4">
        <w:rPr>
          <w:rFonts w:ascii="Times New Roman" w:hAnsi="Times New Roman" w:cs="Times New Roman"/>
          <w:sz w:val="24"/>
          <w:szCs w:val="24"/>
          <w:lang w:val="en-GB" w:eastAsia="lt-LT"/>
        </w:rPr>
        <w:t>The grounds for exempting a party from liability shall arise from the moment of the occurrence of the force majeure event or, in the case of failure to give timely notice, from the moment of giving notice. If a Party fails to give timely notice or to inform and document the existence of force majeure, it shall be liable to compensate the other Party for the damage suffered by the other Party as a result of the failure to give timely notice or the absence of any notice.</w:t>
      </w:r>
    </w:p>
    <w:p w14:paraId="0B133DA3" w14:textId="77777777" w:rsidR="00773561" w:rsidRPr="007E53F1" w:rsidRDefault="00773561" w:rsidP="00773561">
      <w:pPr>
        <w:jc w:val="center"/>
        <w:rPr>
          <w:rFonts w:ascii="Times New Roman" w:eastAsia="Times New Roman" w:hAnsi="Times New Roman" w:cs="Times New Roman"/>
          <w:b/>
          <w:sz w:val="24"/>
          <w:szCs w:val="24"/>
          <w:lang w:val="en-GB"/>
        </w:rPr>
      </w:pPr>
    </w:p>
    <w:p w14:paraId="7C3056E0" w14:textId="36FFE53E"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VII</w:t>
      </w:r>
    </w:p>
    <w:p w14:paraId="6581C636" w14:textId="0B392D10" w:rsidR="00773561" w:rsidRPr="007E53F1" w:rsidRDefault="009006C4" w:rsidP="00951FFA">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9006C4">
        <w:rPr>
          <w:rFonts w:ascii="Times New Roman" w:eastAsia="Times New Roman" w:hAnsi="Times New Roman" w:cs="Times New Roman"/>
          <w:b/>
          <w:color w:val="000000"/>
          <w:sz w:val="24"/>
          <w:szCs w:val="24"/>
          <w:lang w:val="en-GB"/>
        </w:rPr>
        <w:t>CONFIDENTIALITY OBLIGATIONS</w:t>
      </w:r>
    </w:p>
    <w:p w14:paraId="3E9DE2C1" w14:textId="77777777" w:rsidR="00773561" w:rsidRPr="007E53F1" w:rsidRDefault="00773561" w:rsidP="00773561">
      <w:pPr>
        <w:tabs>
          <w:tab w:val="left" w:pos="1080"/>
          <w:tab w:val="left" w:pos="1260"/>
        </w:tabs>
        <w:ind w:firstLine="810"/>
        <w:rPr>
          <w:rFonts w:ascii="Times New Roman" w:eastAsia="Times New Roman" w:hAnsi="Times New Roman" w:cs="Times New Roman"/>
          <w:color w:val="000000"/>
          <w:sz w:val="24"/>
          <w:szCs w:val="24"/>
          <w:lang w:val="en-GB"/>
        </w:rPr>
      </w:pPr>
    </w:p>
    <w:p w14:paraId="4A10D77C" w14:textId="06B37375" w:rsidR="00773561" w:rsidRPr="007E53F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9006C4" w:rsidRPr="009006C4">
        <w:rPr>
          <w:rFonts w:ascii="Times New Roman" w:hAnsi="Times New Roman" w:cs="Times New Roman"/>
          <w:color w:val="000000"/>
          <w:sz w:val="24"/>
          <w:szCs w:val="24"/>
          <w:lang w:val="en-GB" w:eastAsia="lt-LT"/>
        </w:rPr>
        <w:t>The Buyer shall make public the Service Provider's tender, the concluded Contract and amendments to this Contract, except for information the disclosure of which would be contrary to legislation on the protection of information and data or the public interest, would harm the legitimate commercial interests of the Service Provider in question, or would have a negative effect on competition between suppliers.</w:t>
      </w:r>
    </w:p>
    <w:p w14:paraId="2062C9CF" w14:textId="0CF173D5" w:rsidR="00773561" w:rsidRPr="007E53F1" w:rsidRDefault="009006C4" w:rsidP="00102748">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color w:val="000000"/>
          <w:sz w:val="24"/>
          <w:szCs w:val="24"/>
          <w:lang w:val="en-GB" w:eastAsia="lt-LT"/>
        </w:rPr>
        <w:t>Confidentiality obligations of the Parties to the Contract shall be determined in accordance with Article 20 of the Public Procurement Law of the Republic of Lithuania.</w:t>
      </w:r>
    </w:p>
    <w:p w14:paraId="08E4D476" w14:textId="05E200F8" w:rsidR="00773561" w:rsidRPr="007E53F1" w:rsidRDefault="009006C4" w:rsidP="00102748">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VIII</w:t>
      </w:r>
    </w:p>
    <w:p w14:paraId="4DB75735" w14:textId="7F3E192C" w:rsidR="00773561" w:rsidRPr="007E53F1" w:rsidRDefault="009006C4" w:rsidP="00102748">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9006C4">
        <w:rPr>
          <w:rFonts w:ascii="Times New Roman" w:eastAsia="Times New Roman" w:hAnsi="Times New Roman" w:cs="Times New Roman"/>
          <w:b/>
          <w:color w:val="000000"/>
          <w:sz w:val="24"/>
          <w:szCs w:val="24"/>
          <w:lang w:val="en-GB"/>
        </w:rPr>
        <w:t>CONTRACT AMENDMENTS</w:t>
      </w:r>
    </w:p>
    <w:p w14:paraId="0D9969C5" w14:textId="77777777" w:rsidR="00773561" w:rsidRPr="007E53F1" w:rsidRDefault="00773561" w:rsidP="00773561">
      <w:pPr>
        <w:tabs>
          <w:tab w:val="left" w:pos="1080"/>
          <w:tab w:val="left" w:pos="1260"/>
        </w:tabs>
        <w:rPr>
          <w:rFonts w:ascii="Times New Roman" w:eastAsia="Times New Roman" w:hAnsi="Times New Roman" w:cs="Times New Roman"/>
          <w:color w:val="000000"/>
          <w:sz w:val="24"/>
          <w:szCs w:val="20"/>
          <w:lang w:val="en-GB"/>
        </w:rPr>
      </w:pPr>
    </w:p>
    <w:p w14:paraId="517B520E" w14:textId="479C4730" w:rsidR="00773561" w:rsidRPr="007E53F1" w:rsidRDefault="009006C4"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sz w:val="24"/>
          <w:lang w:val="en-GB"/>
        </w:rPr>
        <w:t>The Contract may be amended in accordance with the provisions of Article 89 of the Public Procurement Law of the Republic of Lithuania (hereinafter referred to as the Public Procurement Law).</w:t>
      </w:r>
    </w:p>
    <w:p w14:paraId="0307B25D" w14:textId="0A337150" w:rsidR="00773561" w:rsidRPr="007E53F1" w:rsidRDefault="009006C4"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9006C4">
        <w:rPr>
          <w:rFonts w:ascii="Times New Roman" w:hAnsi="Times New Roman" w:cs="Times New Roman"/>
          <w:sz w:val="24"/>
          <w:lang w:val="en-GB"/>
        </w:rPr>
        <w:t>Any Party may initiate an amendment to the terms of the Contract by submitting to the other Party a request to that effect, together with supporting documentation. The Party receiving such a request shall examine it within 10 calendar days and provide the other Party with a reasoned written response. In the event of disagreement between the Parties, the Buyer shall have the right to decide. Any modification of the terms of the Contract shall be formalised by agreement of the Parties and shall become an integral part of the Contract.</w:t>
      </w:r>
    </w:p>
    <w:p w14:paraId="59525401" w14:textId="77777777" w:rsidR="00773561" w:rsidRPr="007E53F1" w:rsidRDefault="00773561" w:rsidP="00773561">
      <w:pPr>
        <w:tabs>
          <w:tab w:val="left" w:pos="1080"/>
          <w:tab w:val="left" w:pos="1260"/>
        </w:tabs>
        <w:ind w:left="810"/>
        <w:contextualSpacing/>
        <w:rPr>
          <w:rFonts w:ascii="Times New Roman" w:hAnsi="Times New Roman" w:cs="Times New Roman"/>
          <w:sz w:val="24"/>
          <w:szCs w:val="24"/>
          <w:lang w:val="en-GB" w:eastAsia="lt-LT"/>
        </w:rPr>
      </w:pPr>
    </w:p>
    <w:p w14:paraId="466D8960" w14:textId="22E5AB31" w:rsidR="00773561" w:rsidRPr="007E53F1" w:rsidRDefault="009006C4" w:rsidP="005F6BD9">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9006C4">
        <w:rPr>
          <w:rFonts w:ascii="Times New Roman" w:eastAsia="Times New Roman" w:hAnsi="Times New Roman" w:cs="Times New Roman"/>
          <w:b/>
          <w:sz w:val="24"/>
          <w:szCs w:val="24"/>
          <w:lang w:val="en-GB"/>
        </w:rPr>
        <w:t>CHAPTER IX</w:t>
      </w:r>
    </w:p>
    <w:p w14:paraId="733BFEA4" w14:textId="4D736349" w:rsidR="00773561" w:rsidRPr="007E53F1" w:rsidRDefault="003D593E" w:rsidP="005F6BD9">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3D593E">
        <w:rPr>
          <w:rFonts w:ascii="Times New Roman" w:eastAsia="Times New Roman" w:hAnsi="Times New Roman" w:cs="Times New Roman"/>
          <w:b/>
          <w:color w:val="000000"/>
          <w:sz w:val="24"/>
          <w:szCs w:val="24"/>
          <w:lang w:val="en-GB"/>
        </w:rPr>
        <w:t>BREACH OF CONTRACT</w:t>
      </w:r>
    </w:p>
    <w:p w14:paraId="5FA4C074" w14:textId="77777777" w:rsidR="00773561" w:rsidRPr="007E53F1" w:rsidRDefault="00773561"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4E780B1D" w14:textId="70D17E65"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If either Party to the Contract fails to perform or improperly performs any of its obligations under the Contract, it is in breach of the Contract.</w:t>
      </w:r>
    </w:p>
    <w:p w14:paraId="6E4F43BB" w14:textId="4C48A2AD"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In the event of a breach of the Contract by one of the Parties to the Contract, the affected Party shall be entitled to:</w:t>
      </w:r>
    </w:p>
    <w:p w14:paraId="71E641DC" w14:textId="07B88689"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require the other Party to fulfil its contractual obligations</w:t>
      </w:r>
      <w:r w:rsidRPr="007E53F1">
        <w:rPr>
          <w:rFonts w:ascii="Times New Roman" w:hAnsi="Times New Roman" w:cs="Times New Roman"/>
          <w:sz w:val="24"/>
          <w:szCs w:val="24"/>
          <w:lang w:val="en-GB" w:eastAsia="lt-LT"/>
        </w:rPr>
        <w:t>;</w:t>
      </w:r>
    </w:p>
    <w:p w14:paraId="2979888A" w14:textId="22A67666"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claim compensation for damages</w:t>
      </w:r>
      <w:r w:rsidRPr="007E53F1">
        <w:rPr>
          <w:rFonts w:ascii="Times New Roman" w:hAnsi="Times New Roman" w:cs="Times New Roman"/>
          <w:sz w:val="24"/>
          <w:szCs w:val="24"/>
          <w:lang w:val="en-GB" w:eastAsia="lt-LT"/>
        </w:rPr>
        <w:t>;</w:t>
      </w:r>
    </w:p>
    <w:p w14:paraId="3677D419" w14:textId="77C6501F"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demand payment of the default interest provided for in clauses 14 and 15 of the Contract</w:t>
      </w:r>
      <w:r w:rsidRPr="007E53F1">
        <w:rPr>
          <w:rFonts w:ascii="Times New Roman" w:hAnsi="Times New Roman" w:cs="Times New Roman"/>
          <w:sz w:val="24"/>
          <w:szCs w:val="24"/>
          <w:lang w:val="en-GB" w:eastAsia="lt-LT"/>
        </w:rPr>
        <w:t>;</w:t>
      </w:r>
    </w:p>
    <w:p w14:paraId="2E10A53D" w14:textId="23EF042E"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terminate the Contract</w:t>
      </w:r>
      <w:r w:rsidRPr="007E53F1">
        <w:rPr>
          <w:rFonts w:ascii="Times New Roman" w:hAnsi="Times New Roman" w:cs="Times New Roman"/>
          <w:sz w:val="24"/>
          <w:szCs w:val="24"/>
          <w:lang w:val="en-GB" w:eastAsia="lt-LT"/>
        </w:rPr>
        <w:t>;</w:t>
      </w:r>
    </w:p>
    <w:p w14:paraId="4F9FED0D" w14:textId="25918B9A"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apply other remedies provided for by the legislation of the Republic of Lithuania</w:t>
      </w:r>
      <w:r w:rsidRPr="007E53F1">
        <w:rPr>
          <w:rFonts w:ascii="Times New Roman" w:hAnsi="Times New Roman" w:cs="Times New Roman"/>
          <w:sz w:val="24"/>
          <w:szCs w:val="24"/>
          <w:lang w:val="en-GB" w:eastAsia="lt-LT"/>
        </w:rPr>
        <w:t>.</w:t>
      </w:r>
    </w:p>
    <w:p w14:paraId="4555E809" w14:textId="4CFE68D9"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For the purposes of this Contract, the following shall be deemed to be material terms</w:t>
      </w:r>
      <w:r w:rsidR="00773561" w:rsidRPr="007E53F1">
        <w:rPr>
          <w:rFonts w:ascii="Times New Roman" w:hAnsi="Times New Roman" w:cs="Times New Roman"/>
          <w:sz w:val="24"/>
          <w:szCs w:val="24"/>
          <w:lang w:val="en-GB" w:eastAsia="lt-LT"/>
        </w:rPr>
        <w:t>:</w:t>
      </w:r>
    </w:p>
    <w:p w14:paraId="0BB372B8" w14:textId="53306BB2"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lastRenderedPageBreak/>
        <w:t xml:space="preserve"> </w:t>
      </w:r>
      <w:r w:rsidR="003D593E" w:rsidRPr="003D593E">
        <w:rPr>
          <w:rFonts w:ascii="Times New Roman" w:hAnsi="Times New Roman" w:cs="Times New Roman"/>
          <w:sz w:val="24"/>
          <w:szCs w:val="24"/>
          <w:lang w:val="en-GB" w:eastAsia="lt-LT"/>
        </w:rPr>
        <w:t>object of the Contract</w:t>
      </w:r>
      <w:r w:rsidRPr="007E53F1">
        <w:rPr>
          <w:rFonts w:ascii="Times New Roman" w:hAnsi="Times New Roman" w:cs="Times New Roman"/>
          <w:sz w:val="24"/>
          <w:szCs w:val="24"/>
          <w:lang w:val="en-GB" w:eastAsia="lt-LT"/>
        </w:rPr>
        <w:t>;</w:t>
      </w:r>
    </w:p>
    <w:p w14:paraId="7E44C153" w14:textId="232165D4"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sz w:val="24"/>
          <w:szCs w:val="24"/>
          <w:lang w:val="en-GB" w:eastAsia="lt-LT"/>
        </w:rPr>
        <w:t>Contract price and pricing rules</w:t>
      </w:r>
      <w:r w:rsidRPr="007E53F1">
        <w:rPr>
          <w:rFonts w:ascii="Times New Roman" w:hAnsi="Times New Roman" w:cs="Times New Roman"/>
          <w:sz w:val="24"/>
          <w:szCs w:val="24"/>
          <w:lang w:val="en-GB" w:eastAsia="lt-LT"/>
        </w:rPr>
        <w:t>;</w:t>
      </w:r>
    </w:p>
    <w:p w14:paraId="2EB98E1B" w14:textId="10928F59"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payment terms and procedures</w:t>
      </w:r>
      <w:r w:rsidR="00236169" w:rsidRPr="007E53F1">
        <w:rPr>
          <w:rFonts w:ascii="Times New Roman" w:hAnsi="Times New Roman" w:cs="Times New Roman"/>
          <w:sz w:val="24"/>
          <w:szCs w:val="24"/>
          <w:lang w:val="en-GB" w:eastAsia="lt-LT"/>
        </w:rPr>
        <w:t>;</w:t>
      </w:r>
    </w:p>
    <w:p w14:paraId="074D6A93" w14:textId="2EEF13DA" w:rsidR="00236169" w:rsidRPr="007E53F1" w:rsidRDefault="000041DE" w:rsidP="000041DE">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 xml:space="preserve">procedures for replacing </w:t>
      </w:r>
      <w:r w:rsidR="00E81B81">
        <w:rPr>
          <w:rFonts w:ascii="Times New Roman" w:hAnsi="Times New Roman" w:cs="Times New Roman"/>
          <w:sz w:val="24"/>
          <w:szCs w:val="24"/>
          <w:lang w:val="en-GB" w:eastAsia="lt-LT"/>
        </w:rPr>
        <w:t>subcontractor</w:t>
      </w:r>
      <w:r w:rsidR="003D593E" w:rsidRPr="003D593E">
        <w:rPr>
          <w:rFonts w:ascii="Times New Roman" w:hAnsi="Times New Roman" w:cs="Times New Roman"/>
          <w:sz w:val="24"/>
          <w:szCs w:val="24"/>
          <w:lang w:val="en-GB" w:eastAsia="lt-LT"/>
        </w:rPr>
        <w:t>(s) and specialists</w:t>
      </w:r>
      <w:r w:rsidRPr="007E53F1">
        <w:rPr>
          <w:rFonts w:ascii="Times New Roman" w:hAnsi="Times New Roman" w:cs="Times New Roman"/>
          <w:sz w:val="24"/>
          <w:szCs w:val="24"/>
          <w:lang w:val="en-GB" w:eastAsia="lt-LT"/>
        </w:rPr>
        <w:t>;</w:t>
      </w:r>
    </w:p>
    <w:p w14:paraId="7A68EA04" w14:textId="61B5D0B8" w:rsidR="000041DE" w:rsidRPr="007E53F1" w:rsidRDefault="00612698" w:rsidP="00C00412">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color w:val="000000"/>
          <w:sz w:val="24"/>
          <w:szCs w:val="24"/>
          <w:lang w:val="en-GB" w:eastAsia="lt-LT"/>
        </w:rPr>
        <w:t>Environmental requirements referred to in sub-clause 11.13 of the Contract</w:t>
      </w:r>
      <w:r w:rsidR="00C00412" w:rsidRPr="007E53F1">
        <w:rPr>
          <w:rFonts w:ascii="Times New Roman" w:hAnsi="Times New Roman" w:cs="Times New Roman"/>
          <w:color w:val="000000"/>
          <w:sz w:val="24"/>
          <w:szCs w:val="24"/>
          <w:lang w:val="en-GB" w:eastAsia="lt-LT"/>
        </w:rPr>
        <w:t>;</w:t>
      </w:r>
    </w:p>
    <w:p w14:paraId="0DA8D24F" w14:textId="2C0B0F8D" w:rsidR="00C00412" w:rsidRPr="007E53F1" w:rsidRDefault="00544629" w:rsidP="006C19F0">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color w:val="000000"/>
          <w:sz w:val="24"/>
          <w:szCs w:val="24"/>
          <w:lang w:val="en-GB" w:eastAsia="lt-LT"/>
        </w:rPr>
        <w:t>the quality of the services in accordance with the requirements set out in the Contract and its Annexes</w:t>
      </w:r>
      <w:r w:rsidR="00FC0E81" w:rsidRPr="007E53F1">
        <w:rPr>
          <w:rFonts w:ascii="Times New Roman" w:hAnsi="Times New Roman" w:cs="Times New Roman"/>
          <w:color w:val="000000"/>
          <w:sz w:val="24"/>
          <w:szCs w:val="24"/>
          <w:lang w:val="en-GB" w:eastAsia="lt-LT"/>
        </w:rPr>
        <w:t>;</w:t>
      </w:r>
    </w:p>
    <w:p w14:paraId="19B704FD" w14:textId="41C67F89" w:rsidR="00617280" w:rsidRPr="007E53F1" w:rsidRDefault="00656214" w:rsidP="00EB1134">
      <w:pPr>
        <w:numPr>
          <w:ilvl w:val="1"/>
          <w:numId w:val="15"/>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val="en-GB" w:eastAsia="lt-LT"/>
        </w:rPr>
      </w:pPr>
      <w:r w:rsidRPr="007E53F1">
        <w:rPr>
          <w:rFonts w:ascii="Times New Roman" w:hAnsi="Times New Roman" w:cs="Times New Roman"/>
          <w:color w:val="000000"/>
          <w:sz w:val="24"/>
          <w:szCs w:val="24"/>
          <w:lang w:val="en-GB" w:eastAsia="lt-LT"/>
        </w:rPr>
        <w:t xml:space="preserve"> </w:t>
      </w:r>
      <w:r w:rsidR="003D593E" w:rsidRPr="003D593E">
        <w:rPr>
          <w:rFonts w:ascii="Times New Roman" w:hAnsi="Times New Roman" w:cs="Times New Roman"/>
          <w:color w:val="000000"/>
          <w:sz w:val="24"/>
          <w:szCs w:val="24"/>
          <w:lang w:val="en-GB" w:eastAsia="lt-LT"/>
        </w:rPr>
        <w:t>The Contractor</w:t>
      </w:r>
      <w:r w:rsidR="003D593E">
        <w:rPr>
          <w:rFonts w:ascii="Times New Roman" w:hAnsi="Times New Roman" w:cs="Times New Roman"/>
          <w:color w:val="000000"/>
          <w:sz w:val="24"/>
          <w:szCs w:val="24"/>
          <w:lang w:val="en-GB" w:eastAsia="lt-LT"/>
        </w:rPr>
        <w:t>’</w:t>
      </w:r>
      <w:r w:rsidR="003D593E" w:rsidRPr="003D593E">
        <w:rPr>
          <w:rFonts w:ascii="Times New Roman" w:hAnsi="Times New Roman" w:cs="Times New Roman"/>
          <w:color w:val="000000"/>
          <w:sz w:val="24"/>
          <w:szCs w:val="24"/>
          <w:lang w:val="en-GB" w:eastAsia="lt-LT"/>
        </w:rPr>
        <w:t>s obligation to comply with the provisions of clause 49 of the Code during the performance of the Contract, as provided for in clause 11.14 of the Contract</w:t>
      </w:r>
      <w:r w:rsidR="00202D4E" w:rsidRPr="007E53F1">
        <w:rPr>
          <w:rFonts w:ascii="Times New Roman" w:hAnsi="Times New Roman" w:cs="Times New Roman"/>
          <w:color w:val="000000"/>
          <w:sz w:val="24"/>
          <w:szCs w:val="24"/>
          <w:lang w:val="en-GB" w:eastAsia="lt-LT"/>
        </w:rPr>
        <w:t>.</w:t>
      </w:r>
    </w:p>
    <w:p w14:paraId="1F8D6C84" w14:textId="75472E25"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sz w:val="24"/>
          <w:szCs w:val="24"/>
          <w:lang w:val="en-GB" w:eastAsia="lt-LT"/>
        </w:rPr>
        <w:t>Breach of the conditions set out in clause 29 of the Contract shall be considered a material breach of the Contract.</w:t>
      </w:r>
    </w:p>
    <w:p w14:paraId="193AD6D9" w14:textId="611D2FA6" w:rsidR="009C48D5" w:rsidRPr="007E53F1" w:rsidRDefault="003D593E" w:rsidP="00907055">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color w:val="000000"/>
          <w:sz w:val="24"/>
          <w:szCs w:val="24"/>
          <w:lang w:val="en-GB" w:eastAsia="lt-LT"/>
        </w:rPr>
        <w:t>If it is established that the Service Provider or its subcontractor(s) during the performance of the Contract meet at least one of the prohibited conditions provided for in Article 45, clause 2¹ d of the Public Procurement Law of the Republic of Lithuania, or that the Service Provider or a subcontractor or economic entity engaged by the Service Provider, whose capacities are relied upon (if any) meet the restrictions set out in Article 5k of Council Regulation (EU) 2022/576 of the European Union of 8 April 2022 amending Regulation (EU) No 833/2014 concerning restrictive measures in view of the actions of Russia to destabilise the situation in Ukraine, the Agreement shall be terminated by decision of the Purchaser, upon giving 10 days' notice to the Service Provider.</w:t>
      </w:r>
    </w:p>
    <w:p w14:paraId="0F88BB1B" w14:textId="77777777" w:rsidR="00773561" w:rsidRPr="007E53F1" w:rsidRDefault="00773561" w:rsidP="00773561">
      <w:pPr>
        <w:tabs>
          <w:tab w:val="left" w:pos="1080"/>
          <w:tab w:val="left" w:pos="1260"/>
        </w:tabs>
        <w:ind w:left="810"/>
        <w:contextualSpacing/>
        <w:rPr>
          <w:rFonts w:ascii="Times New Roman" w:hAnsi="Times New Roman" w:cs="Times New Roman"/>
          <w:color w:val="000000"/>
          <w:sz w:val="24"/>
          <w:szCs w:val="24"/>
          <w:lang w:val="en-GB" w:eastAsia="lt-LT"/>
        </w:rPr>
      </w:pPr>
    </w:p>
    <w:p w14:paraId="0B7EA24D" w14:textId="4076CC87" w:rsidR="00773561" w:rsidRPr="007E53F1" w:rsidRDefault="003D593E" w:rsidP="00DC7E02">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3D593E">
        <w:rPr>
          <w:rFonts w:ascii="Times New Roman" w:eastAsia="Times New Roman" w:hAnsi="Times New Roman" w:cs="Times New Roman"/>
          <w:b/>
          <w:sz w:val="24"/>
          <w:szCs w:val="24"/>
          <w:lang w:val="en-GB"/>
        </w:rPr>
        <w:t>CHAPTER X</w:t>
      </w:r>
    </w:p>
    <w:p w14:paraId="14250CE3" w14:textId="0389A454" w:rsidR="00773561" w:rsidRPr="007E53F1" w:rsidRDefault="003D593E" w:rsidP="00DC7E02">
      <w:pPr>
        <w:tabs>
          <w:tab w:val="left" w:pos="1080"/>
          <w:tab w:val="left" w:pos="1260"/>
        </w:tabs>
        <w:ind w:firstLine="811"/>
        <w:contextualSpacing/>
        <w:jc w:val="center"/>
        <w:rPr>
          <w:rFonts w:ascii="Times New Roman" w:eastAsia="Times New Roman" w:hAnsi="Times New Roman" w:cs="Times New Roman"/>
          <w:b/>
          <w:color w:val="000000"/>
          <w:sz w:val="24"/>
          <w:szCs w:val="24"/>
          <w:lang w:val="en-GB"/>
        </w:rPr>
      </w:pPr>
      <w:r w:rsidRPr="003D593E">
        <w:rPr>
          <w:rFonts w:ascii="Times New Roman" w:eastAsia="Times New Roman" w:hAnsi="Times New Roman" w:cs="Times New Roman"/>
          <w:b/>
          <w:color w:val="000000"/>
          <w:sz w:val="24"/>
          <w:szCs w:val="24"/>
          <w:lang w:val="en-GB"/>
        </w:rPr>
        <w:t>VALIDITY AND TERMINATION OF THE CONTRACT</w:t>
      </w:r>
    </w:p>
    <w:p w14:paraId="6C6C1AAF" w14:textId="77777777" w:rsidR="00773561" w:rsidRPr="007E53F1" w:rsidRDefault="00773561" w:rsidP="00773561">
      <w:pPr>
        <w:tabs>
          <w:tab w:val="left" w:pos="1080"/>
          <w:tab w:val="left" w:pos="1260"/>
        </w:tabs>
        <w:rPr>
          <w:rFonts w:ascii="Times New Roman" w:eastAsia="Times New Roman" w:hAnsi="Times New Roman" w:cs="Times New Roman"/>
          <w:color w:val="000000"/>
          <w:sz w:val="24"/>
          <w:szCs w:val="20"/>
          <w:lang w:val="en-GB"/>
        </w:rPr>
      </w:pPr>
    </w:p>
    <w:p w14:paraId="0A488A96" w14:textId="51BE2355"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val="en-GB" w:eastAsia="lt-LT"/>
        </w:rPr>
      </w:pPr>
      <w:r w:rsidRPr="003D593E">
        <w:rPr>
          <w:rFonts w:ascii="Times New Roman" w:hAnsi="Times New Roman" w:cs="Times New Roman"/>
          <w:color w:val="000000"/>
          <w:sz w:val="24"/>
          <w:szCs w:val="24"/>
          <w:lang w:val="en-GB" w:eastAsia="lt-LT"/>
        </w:rPr>
        <w:t>The Contract shall enter into force on the date of signature and shall be valid for 36 months.</w:t>
      </w:r>
    </w:p>
    <w:p w14:paraId="1BF95C42" w14:textId="5B0B161F"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Contract may be terminated in the cases provided for in Article 90 of the Public Procurement Law of the Republic of Lithuania.</w:t>
      </w:r>
    </w:p>
    <w:p w14:paraId="4855198E" w14:textId="6FD44623"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Contract may be terminated by written agreement of the Parties</w:t>
      </w:r>
      <w:r w:rsidR="00773561" w:rsidRPr="007E53F1">
        <w:rPr>
          <w:rFonts w:ascii="Times New Roman" w:hAnsi="Times New Roman" w:cs="Times New Roman"/>
          <w:sz w:val="24"/>
          <w:szCs w:val="24"/>
          <w:lang w:val="en-GB" w:eastAsia="lt-LT"/>
        </w:rPr>
        <w:t>.</w:t>
      </w:r>
    </w:p>
    <w:p w14:paraId="03C244AA" w14:textId="22D2C6CD" w:rsidR="00773561" w:rsidRPr="007E53F1" w:rsidRDefault="003D593E"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3D593E">
        <w:rPr>
          <w:rFonts w:ascii="Times New Roman" w:hAnsi="Times New Roman" w:cs="Times New Roman"/>
          <w:sz w:val="24"/>
          <w:szCs w:val="24"/>
          <w:lang w:val="en-GB" w:eastAsia="lt-LT"/>
        </w:rPr>
        <w:t>The Buyer may terminate the Contract by giving the Service Provider 14 (fourteen) calendar days</w:t>
      </w:r>
      <w:r>
        <w:rPr>
          <w:rFonts w:ascii="Times New Roman" w:hAnsi="Times New Roman" w:cs="Times New Roman"/>
          <w:sz w:val="24"/>
          <w:szCs w:val="24"/>
          <w:lang w:val="en-GB" w:eastAsia="lt-LT"/>
        </w:rPr>
        <w:t>’</w:t>
      </w:r>
      <w:r w:rsidRPr="003D593E">
        <w:rPr>
          <w:rFonts w:ascii="Times New Roman" w:hAnsi="Times New Roman" w:cs="Times New Roman"/>
          <w:sz w:val="24"/>
          <w:szCs w:val="24"/>
          <w:lang w:val="en-GB" w:eastAsia="lt-LT"/>
        </w:rPr>
        <w:t xml:space="preserve"> notice in the following cases:</w:t>
      </w:r>
    </w:p>
    <w:p w14:paraId="4ED0ECB2" w14:textId="48DE96C9" w:rsidR="00773561" w:rsidRPr="007E53F1"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val="en-GB" w:eastAsia="lt-LT"/>
        </w:rPr>
      </w:pPr>
      <w:r w:rsidRPr="007E53F1">
        <w:rPr>
          <w:rFonts w:ascii="Times New Roman" w:hAnsi="Times New Roman" w:cs="Times New Roman"/>
          <w:lang w:val="en-GB" w:eastAsia="lt-LT"/>
        </w:rPr>
        <w:t xml:space="preserve"> </w:t>
      </w:r>
      <w:r w:rsidR="003D593E" w:rsidRPr="003D593E">
        <w:rPr>
          <w:rFonts w:ascii="Times New Roman" w:hAnsi="Times New Roman" w:cs="Times New Roman"/>
          <w:sz w:val="24"/>
          <w:szCs w:val="24"/>
          <w:lang w:val="en-GB" w:eastAsia="lt-LT"/>
        </w:rPr>
        <w:t>when the Service Provider fails to fulfil its contractual obligations</w:t>
      </w:r>
      <w:r w:rsidRPr="007E53F1">
        <w:rPr>
          <w:rFonts w:ascii="Times New Roman" w:hAnsi="Times New Roman" w:cs="Times New Roman"/>
          <w:sz w:val="24"/>
          <w:szCs w:val="24"/>
          <w:lang w:val="en-GB" w:eastAsia="lt-LT"/>
        </w:rPr>
        <w:t>;</w:t>
      </w:r>
    </w:p>
    <w:p w14:paraId="401558AF" w14:textId="5532FC62" w:rsidR="00773561" w:rsidRPr="007E53F1"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the Service Provider provides services of inadequate quality and fails to comply with the Buyer</w:t>
      </w:r>
      <w:r w:rsidR="003D593E">
        <w:rPr>
          <w:rFonts w:ascii="Times New Roman" w:hAnsi="Times New Roman" w:cs="Times New Roman"/>
          <w:sz w:val="24"/>
          <w:szCs w:val="24"/>
          <w:lang w:val="en-GB" w:eastAsia="lt-LT"/>
        </w:rPr>
        <w:t>’</w:t>
      </w:r>
      <w:r w:rsidR="003D593E" w:rsidRPr="003D593E">
        <w:rPr>
          <w:rFonts w:ascii="Times New Roman" w:hAnsi="Times New Roman" w:cs="Times New Roman"/>
          <w:sz w:val="24"/>
          <w:szCs w:val="24"/>
          <w:lang w:val="en-GB" w:eastAsia="lt-LT"/>
        </w:rPr>
        <w:t>s order to remedy the inadequate or non-performed contractual obligations within a reasonable period of time;</w:t>
      </w:r>
    </w:p>
    <w:p w14:paraId="0DF7FA42" w14:textId="181AD918" w:rsidR="00773561" w:rsidRPr="007E53F1"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the Service Provider goes bankrupt or is wound up, ceases its business activities, or when a similar situation arises in accordance with the procedure provided for by law or other legal acts;</w:t>
      </w:r>
    </w:p>
    <w:p w14:paraId="7D4870CB" w14:textId="75FE731E" w:rsidR="00773561" w:rsidRPr="007E53F1"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7E53F1">
        <w:rPr>
          <w:rFonts w:ascii="Times New Roman" w:hAnsi="Times New Roman" w:cs="Times New Roman"/>
          <w:sz w:val="24"/>
          <w:szCs w:val="24"/>
          <w:lang w:val="en-GB" w:eastAsia="lt-LT"/>
        </w:rPr>
        <w:t xml:space="preserve"> </w:t>
      </w:r>
      <w:r w:rsidR="003D593E" w:rsidRPr="003D593E">
        <w:rPr>
          <w:rFonts w:ascii="Times New Roman" w:hAnsi="Times New Roman" w:cs="Times New Roman"/>
          <w:sz w:val="24"/>
          <w:szCs w:val="24"/>
          <w:lang w:val="en-GB" w:eastAsia="lt-LT"/>
        </w:rPr>
        <w:t>when services are no longer needed</w:t>
      </w:r>
      <w:r w:rsidRPr="007E53F1">
        <w:rPr>
          <w:rFonts w:ascii="Times New Roman" w:hAnsi="Times New Roman" w:cs="Times New Roman"/>
          <w:sz w:val="24"/>
          <w:szCs w:val="24"/>
          <w:lang w:val="en-GB" w:eastAsia="lt-LT"/>
        </w:rPr>
        <w:t>.</w:t>
      </w:r>
    </w:p>
    <w:p w14:paraId="5F1C0C23" w14:textId="0EE2E341"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rPr>
        <w:t>The Service Provider may terminate the Contract by giving 14 (fourteen) calendar days</w:t>
      </w:r>
      <w:r>
        <w:rPr>
          <w:rFonts w:ascii="Times New Roman" w:hAnsi="Times New Roman" w:cs="Times New Roman"/>
          <w:sz w:val="24"/>
          <w:szCs w:val="24"/>
          <w:lang w:val="en-GB"/>
        </w:rPr>
        <w:t>’</w:t>
      </w:r>
      <w:r w:rsidRPr="002A4EFF">
        <w:rPr>
          <w:rFonts w:ascii="Times New Roman" w:hAnsi="Times New Roman" w:cs="Times New Roman"/>
          <w:sz w:val="24"/>
          <w:szCs w:val="24"/>
          <w:lang w:val="en-GB"/>
        </w:rPr>
        <w:t xml:space="preserve"> notice to the Buyer if the Buyer, through no fault of its own, fails to fulfil its contractual obligations.</w:t>
      </w:r>
    </w:p>
    <w:p w14:paraId="520A863C" w14:textId="0652D5DD"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If the Contract is terminated through no fault of the Service Provider, in the event of termination, the Buyer shall pay the Service Provider for the services actually rendered in accordance with the rates specified by the Service Provider.</w:t>
      </w:r>
    </w:p>
    <w:p w14:paraId="5DBF3EC4" w14:textId="2388C04A" w:rsidR="00773561" w:rsidRPr="007E53F1" w:rsidRDefault="002A4EFF" w:rsidP="00454B49">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In the event of termination or expiration of the Contract, the provisions of this Contract relating to liability and settlements between the Parties under this Contract shall survive the termination or expiration of the Contract for the purpose of the full performance of the Contract.</w:t>
      </w:r>
    </w:p>
    <w:p w14:paraId="0CD7D06E" w14:textId="77777777" w:rsidR="00773561" w:rsidRPr="007E53F1" w:rsidRDefault="00773561" w:rsidP="00773561">
      <w:pPr>
        <w:tabs>
          <w:tab w:val="left" w:pos="1080"/>
          <w:tab w:val="left" w:pos="1260"/>
        </w:tabs>
        <w:rPr>
          <w:rFonts w:ascii="Times New Roman" w:eastAsia="Times New Roman" w:hAnsi="Times New Roman" w:cs="Times New Roman"/>
          <w:b/>
          <w:bCs/>
          <w:sz w:val="24"/>
          <w:szCs w:val="24"/>
          <w:lang w:val="en-GB"/>
        </w:rPr>
      </w:pPr>
    </w:p>
    <w:p w14:paraId="4E63BCAA" w14:textId="78F6F8B7" w:rsidR="00773561" w:rsidRPr="007E53F1"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eastAsia="lt-LT"/>
        </w:rPr>
      </w:pPr>
      <w:r w:rsidRPr="002A4EFF">
        <w:rPr>
          <w:rFonts w:ascii="Times New Roman" w:eastAsia="Times New Roman" w:hAnsi="Times New Roman" w:cs="Times New Roman"/>
          <w:b/>
          <w:bCs/>
          <w:sz w:val="24"/>
          <w:szCs w:val="24"/>
          <w:lang w:val="en-GB"/>
        </w:rPr>
        <w:lastRenderedPageBreak/>
        <w:t>CHAPTER XI</w:t>
      </w:r>
    </w:p>
    <w:p w14:paraId="6349A224" w14:textId="40C5D029" w:rsidR="00773561" w:rsidRPr="007E53F1" w:rsidRDefault="002A4EFF" w:rsidP="00095CBF">
      <w:pPr>
        <w:tabs>
          <w:tab w:val="left" w:pos="1080"/>
          <w:tab w:val="left" w:pos="1260"/>
        </w:tabs>
        <w:ind w:firstLine="811"/>
        <w:contextualSpacing/>
        <w:jc w:val="center"/>
        <w:rPr>
          <w:rFonts w:ascii="Times New Roman" w:eastAsia="Times New Roman" w:hAnsi="Times New Roman" w:cs="Times New Roman"/>
          <w:b/>
          <w:bCs/>
          <w:sz w:val="24"/>
          <w:szCs w:val="24"/>
          <w:lang w:val="en-GB"/>
        </w:rPr>
      </w:pPr>
      <w:r w:rsidRPr="002A4EFF">
        <w:rPr>
          <w:rFonts w:ascii="Times New Roman" w:eastAsia="Times New Roman" w:hAnsi="Times New Roman" w:cs="Times New Roman"/>
          <w:b/>
          <w:sz w:val="24"/>
          <w:szCs w:val="24"/>
          <w:lang w:val="en-GB"/>
        </w:rPr>
        <w:t>DISPUTE RESOLUTION PROCEDURE</w:t>
      </w:r>
      <w:r w:rsidR="00773561" w:rsidRPr="007E53F1">
        <w:rPr>
          <w:rFonts w:ascii="Times New Roman" w:eastAsia="Times New Roman" w:hAnsi="Times New Roman" w:cs="Times New Roman"/>
          <w:b/>
          <w:bCs/>
          <w:sz w:val="24"/>
          <w:szCs w:val="24"/>
          <w:lang w:val="en-GB"/>
        </w:rPr>
        <w:t xml:space="preserve"> </w:t>
      </w:r>
    </w:p>
    <w:p w14:paraId="1ADE3DDC" w14:textId="77777777" w:rsidR="00773561" w:rsidRPr="007E53F1" w:rsidRDefault="00773561" w:rsidP="00773561">
      <w:pPr>
        <w:tabs>
          <w:tab w:val="left" w:pos="1080"/>
          <w:tab w:val="left" w:pos="1260"/>
        </w:tabs>
        <w:ind w:firstLine="810"/>
        <w:rPr>
          <w:rFonts w:ascii="Times New Roman" w:eastAsia="Times New Roman" w:hAnsi="Times New Roman" w:cs="Times New Roman"/>
          <w:sz w:val="24"/>
          <w:szCs w:val="24"/>
          <w:lang w:val="en-GB"/>
        </w:rPr>
      </w:pPr>
    </w:p>
    <w:p w14:paraId="5AF7E149" w14:textId="25DBA8E6"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2A4EFF">
        <w:rPr>
          <w:rFonts w:ascii="Times New Roman" w:hAnsi="Times New Roman" w:cs="Times New Roman"/>
          <w:sz w:val="24"/>
          <w:szCs w:val="24"/>
          <w:lang w:val="en-GB" w:eastAsia="lt-LT"/>
        </w:rPr>
        <w:t>The Contract and all rights and obligations arising from the Contract shall be subject to the laws and regulations of the Republic of Lithuania and other normative legal acts. The Contract is governed by and shall be interpreted in accordance with the law of the Republic of Lithuania.</w:t>
      </w:r>
    </w:p>
    <w:p w14:paraId="728A887B" w14:textId="26FAEC51"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val="en-GB" w:eastAsia="lt-LT"/>
        </w:rPr>
      </w:pPr>
      <w:r w:rsidRPr="002A4EFF">
        <w:rPr>
          <w:rFonts w:ascii="Times New Roman" w:hAnsi="Times New Roman" w:cs="Times New Roman"/>
          <w:sz w:val="24"/>
          <w:szCs w:val="24"/>
          <w:lang w:val="en-GB"/>
        </w:rPr>
        <w:t>Any differences or disputes arising between the Parties in connection with the Contract shall be settled by mutual agreement. In the event of failure to resolve the dispute by negotiation within 30 (thirty) days of the commencement of negotiations, any dispute, controversy or claim arising out of or in connection with this Contract, its breach, termination or validity shall be settled by the competent courts of the Republic of Lithuania. Negotiations shall commence on the date on which one of the Parties to the Contract has made a request in writing to the other Party to commence negotiations.</w:t>
      </w:r>
      <w:r>
        <w:rPr>
          <w:rFonts w:ascii="Times New Roman" w:hAnsi="Times New Roman" w:cs="Times New Roman"/>
          <w:sz w:val="24"/>
          <w:szCs w:val="24"/>
          <w:lang w:val="en-GB"/>
        </w:rPr>
        <w:t xml:space="preserve"> </w:t>
      </w:r>
    </w:p>
    <w:p w14:paraId="47A2C427" w14:textId="77777777" w:rsidR="00773561" w:rsidRPr="007E53F1" w:rsidRDefault="00773561" w:rsidP="00773561">
      <w:pPr>
        <w:tabs>
          <w:tab w:val="left" w:pos="1080"/>
          <w:tab w:val="left" w:pos="1260"/>
        </w:tabs>
        <w:ind w:left="810"/>
        <w:contextualSpacing/>
        <w:rPr>
          <w:rFonts w:ascii="Times New Roman" w:hAnsi="Times New Roman" w:cs="Times New Roman"/>
          <w:bCs/>
          <w:sz w:val="24"/>
          <w:szCs w:val="24"/>
          <w:lang w:val="en-GB" w:eastAsia="lt-LT"/>
        </w:rPr>
      </w:pPr>
    </w:p>
    <w:p w14:paraId="4A4BF48B" w14:textId="470F3548" w:rsidR="00773561" w:rsidRPr="007E53F1" w:rsidRDefault="002A4EFF" w:rsidP="00995C7B">
      <w:pPr>
        <w:tabs>
          <w:tab w:val="left" w:pos="1080"/>
          <w:tab w:val="left" w:pos="1260"/>
        </w:tabs>
        <w:ind w:firstLine="810"/>
        <w:contextualSpacing/>
        <w:jc w:val="center"/>
        <w:rPr>
          <w:rFonts w:ascii="Times New Roman" w:eastAsia="Times New Roman" w:hAnsi="Times New Roman" w:cs="Times New Roman"/>
          <w:b/>
          <w:bCs/>
          <w:sz w:val="24"/>
          <w:szCs w:val="24"/>
          <w:lang w:val="en-GB" w:eastAsia="lt-LT"/>
        </w:rPr>
      </w:pPr>
      <w:r w:rsidRPr="002A4EFF">
        <w:rPr>
          <w:rFonts w:ascii="Times New Roman" w:eastAsia="Times New Roman" w:hAnsi="Times New Roman" w:cs="Times New Roman"/>
          <w:b/>
          <w:bCs/>
          <w:sz w:val="24"/>
          <w:szCs w:val="24"/>
          <w:lang w:val="en-GB"/>
        </w:rPr>
        <w:t>CHAPTER XII</w:t>
      </w:r>
    </w:p>
    <w:p w14:paraId="531C456C" w14:textId="77777777" w:rsidR="002A4EFF"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lang w:val="en-GB"/>
        </w:rPr>
      </w:pPr>
      <w:r w:rsidRPr="002A4EFF">
        <w:rPr>
          <w:rFonts w:ascii="Times New Roman" w:eastAsia="Times New Roman" w:hAnsi="Times New Roman" w:cs="Times New Roman"/>
          <w:b/>
          <w:bCs/>
          <w:sz w:val="24"/>
          <w:szCs w:val="24"/>
          <w:lang w:val="en-GB"/>
        </w:rPr>
        <w:t xml:space="preserve">PERSONS RESPONSIBLE FOR THE PERFORMANCE OF THE CONTRACT </w:t>
      </w:r>
    </w:p>
    <w:p w14:paraId="6B15DD3B" w14:textId="5778DF53" w:rsidR="00773561" w:rsidRPr="007E53F1" w:rsidRDefault="002A4EFF"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lang w:val="en-GB"/>
        </w:rPr>
      </w:pPr>
      <w:r w:rsidRPr="002A4EFF">
        <w:rPr>
          <w:rFonts w:ascii="Times New Roman" w:eastAsia="Times New Roman" w:hAnsi="Times New Roman" w:cs="Times New Roman"/>
          <w:b/>
          <w:bCs/>
          <w:sz w:val="24"/>
          <w:szCs w:val="24"/>
          <w:lang w:val="en-GB"/>
        </w:rPr>
        <w:t>AND OTHER FINAL PROVISIONS</w:t>
      </w:r>
    </w:p>
    <w:p w14:paraId="40D510FA" w14:textId="77777777" w:rsidR="00773561" w:rsidRPr="007E53F1" w:rsidRDefault="00773561" w:rsidP="00773561">
      <w:pPr>
        <w:tabs>
          <w:tab w:val="left" w:pos="1080"/>
          <w:tab w:val="left" w:pos="1260"/>
        </w:tabs>
        <w:ind w:left="810"/>
        <w:contextualSpacing/>
        <w:rPr>
          <w:rFonts w:ascii="Times New Roman" w:hAnsi="Times New Roman" w:cs="Times New Roman"/>
          <w:bCs/>
          <w:sz w:val="24"/>
          <w:szCs w:val="24"/>
          <w:lang w:val="en-GB" w:eastAsia="lt-LT"/>
        </w:rPr>
      </w:pPr>
    </w:p>
    <w:p w14:paraId="48F91A11" w14:textId="20EB1D74" w:rsidR="00773561" w:rsidRPr="007E53F1" w:rsidRDefault="002A4EFF" w:rsidP="00773561">
      <w:pPr>
        <w:numPr>
          <w:ilvl w:val="0"/>
          <w:numId w:val="13"/>
        </w:numPr>
        <w:suppressAutoHyphens w:val="0"/>
        <w:spacing w:after="0" w:line="240" w:lineRule="auto"/>
        <w:ind w:firstLine="131"/>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Persons responsible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7E53F1" w14:paraId="6A31EF32" w14:textId="77777777" w:rsidTr="006A0977">
        <w:tc>
          <w:tcPr>
            <w:tcW w:w="1169" w:type="pct"/>
          </w:tcPr>
          <w:p w14:paraId="1769D073" w14:textId="77777777" w:rsidR="00773561" w:rsidRPr="007E53F1" w:rsidRDefault="00773561" w:rsidP="006A0977">
            <w:pPr>
              <w:ind w:firstLine="635"/>
              <w:jc w:val="center"/>
              <w:rPr>
                <w:rFonts w:ascii="Times New Roman" w:eastAsia="Times New Roman" w:hAnsi="Times New Roman" w:cs="Times New Roman"/>
                <w:b/>
                <w:sz w:val="24"/>
                <w:szCs w:val="24"/>
                <w:lang w:val="en-GB"/>
              </w:rPr>
            </w:pPr>
          </w:p>
        </w:tc>
        <w:tc>
          <w:tcPr>
            <w:tcW w:w="1906" w:type="pct"/>
          </w:tcPr>
          <w:p w14:paraId="516E9030" w14:textId="509C2518" w:rsidR="00773561" w:rsidRPr="007E53F1" w:rsidRDefault="002A4EFF" w:rsidP="006A0977">
            <w:pPr>
              <w:ind w:firstLine="635"/>
              <w:jc w:val="center"/>
              <w:rPr>
                <w:rFonts w:ascii="Times New Roman" w:eastAsia="Times New Roman" w:hAnsi="Times New Roman" w:cs="Times New Roman"/>
                <w:b/>
                <w:sz w:val="24"/>
                <w:szCs w:val="24"/>
                <w:lang w:val="en-GB"/>
              </w:rPr>
            </w:pPr>
            <w:r w:rsidRPr="002A4EFF">
              <w:rPr>
                <w:rFonts w:ascii="Times New Roman" w:eastAsia="Times New Roman" w:hAnsi="Times New Roman" w:cs="Times New Roman"/>
                <w:b/>
                <w:sz w:val="24"/>
                <w:szCs w:val="24"/>
                <w:lang w:val="en-GB"/>
              </w:rPr>
              <w:t>Buyer representatives</w:t>
            </w:r>
          </w:p>
        </w:tc>
        <w:tc>
          <w:tcPr>
            <w:tcW w:w="1925" w:type="pct"/>
            <w:shd w:val="clear" w:color="auto" w:fill="auto"/>
          </w:tcPr>
          <w:p w14:paraId="199E550F" w14:textId="6C16AC78" w:rsidR="00773561" w:rsidRPr="007E53F1" w:rsidRDefault="002A4EFF" w:rsidP="006A0977">
            <w:pPr>
              <w:ind w:firstLine="635"/>
              <w:jc w:val="center"/>
              <w:rPr>
                <w:rFonts w:ascii="Times New Roman" w:eastAsia="Times New Roman" w:hAnsi="Times New Roman" w:cs="Times New Roman"/>
                <w:b/>
                <w:sz w:val="24"/>
                <w:szCs w:val="24"/>
                <w:lang w:val="en-GB"/>
              </w:rPr>
            </w:pPr>
            <w:r w:rsidRPr="002A4EFF">
              <w:rPr>
                <w:rFonts w:ascii="Times New Roman" w:eastAsia="Times New Roman" w:hAnsi="Times New Roman" w:cs="Times New Roman"/>
                <w:b/>
                <w:sz w:val="24"/>
                <w:szCs w:val="24"/>
                <w:lang w:val="en-GB"/>
              </w:rPr>
              <w:t>Service provider representatives</w:t>
            </w:r>
          </w:p>
        </w:tc>
      </w:tr>
      <w:tr w:rsidR="00773561" w:rsidRPr="007E53F1" w14:paraId="7818E87F" w14:textId="77777777" w:rsidTr="006A0977">
        <w:tc>
          <w:tcPr>
            <w:tcW w:w="1169" w:type="pct"/>
            <w:shd w:val="clear" w:color="auto" w:fill="auto"/>
          </w:tcPr>
          <w:p w14:paraId="18B24DB3" w14:textId="53D1F945"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Name, surname</w:t>
            </w:r>
          </w:p>
        </w:tc>
        <w:tc>
          <w:tcPr>
            <w:tcW w:w="1906" w:type="pct"/>
            <w:shd w:val="clear" w:color="auto" w:fill="auto"/>
          </w:tcPr>
          <w:p w14:paraId="0B5B7B29"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4F909109" w14:textId="77777777" w:rsidR="00773561" w:rsidRPr="007E53F1" w:rsidRDefault="00773561" w:rsidP="006A0977">
            <w:pPr>
              <w:ind w:firstLine="635"/>
              <w:rPr>
                <w:rFonts w:ascii="Times New Roman" w:eastAsia="Times New Roman" w:hAnsi="Times New Roman" w:cs="Times New Roman"/>
                <w:sz w:val="24"/>
                <w:szCs w:val="24"/>
                <w:lang w:val="en-GB"/>
              </w:rPr>
            </w:pPr>
          </w:p>
        </w:tc>
      </w:tr>
      <w:tr w:rsidR="00773561" w:rsidRPr="007E53F1" w14:paraId="233C769D" w14:textId="77777777" w:rsidTr="006A0977">
        <w:tc>
          <w:tcPr>
            <w:tcW w:w="1169" w:type="pct"/>
            <w:shd w:val="clear" w:color="auto" w:fill="auto"/>
          </w:tcPr>
          <w:p w14:paraId="6E9C555B" w14:textId="600EC994"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Address</w:t>
            </w:r>
          </w:p>
        </w:tc>
        <w:tc>
          <w:tcPr>
            <w:tcW w:w="1906" w:type="pct"/>
            <w:shd w:val="clear" w:color="auto" w:fill="auto"/>
          </w:tcPr>
          <w:p w14:paraId="7E8382C2"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163C52AD" w14:textId="77777777" w:rsidR="00773561" w:rsidRPr="007E53F1" w:rsidRDefault="00773561" w:rsidP="006A0977">
            <w:pPr>
              <w:ind w:firstLine="635"/>
              <w:rPr>
                <w:rFonts w:ascii="Times New Roman" w:eastAsia="Times New Roman" w:hAnsi="Times New Roman" w:cs="Times New Roman"/>
                <w:iCs/>
                <w:sz w:val="24"/>
                <w:szCs w:val="24"/>
                <w:lang w:val="en-GB"/>
              </w:rPr>
            </w:pPr>
          </w:p>
        </w:tc>
      </w:tr>
      <w:tr w:rsidR="00773561" w:rsidRPr="007E53F1" w14:paraId="2E5879FA" w14:textId="77777777" w:rsidTr="006A0977">
        <w:tc>
          <w:tcPr>
            <w:tcW w:w="1169" w:type="pct"/>
            <w:shd w:val="clear" w:color="auto" w:fill="auto"/>
          </w:tcPr>
          <w:p w14:paraId="619F2E9D" w14:textId="4EA36850"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Telephone</w:t>
            </w:r>
          </w:p>
        </w:tc>
        <w:tc>
          <w:tcPr>
            <w:tcW w:w="1906" w:type="pct"/>
            <w:shd w:val="clear" w:color="auto" w:fill="auto"/>
          </w:tcPr>
          <w:p w14:paraId="32CC251D"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5CB88879" w14:textId="77777777" w:rsidR="00773561" w:rsidRPr="007E53F1" w:rsidRDefault="00773561" w:rsidP="006A0977">
            <w:pPr>
              <w:ind w:firstLine="635"/>
              <w:rPr>
                <w:rFonts w:ascii="Times New Roman" w:eastAsia="Times New Roman" w:hAnsi="Times New Roman" w:cs="Times New Roman"/>
                <w:sz w:val="24"/>
                <w:szCs w:val="24"/>
                <w:lang w:val="en-GB"/>
              </w:rPr>
            </w:pPr>
          </w:p>
        </w:tc>
      </w:tr>
      <w:tr w:rsidR="00773561" w:rsidRPr="007E53F1" w14:paraId="3C77AC15" w14:textId="77777777" w:rsidTr="006A0977">
        <w:tc>
          <w:tcPr>
            <w:tcW w:w="1169" w:type="pct"/>
            <w:shd w:val="clear" w:color="auto" w:fill="auto"/>
          </w:tcPr>
          <w:p w14:paraId="055F8540" w14:textId="0AA15424" w:rsidR="00773561" w:rsidRPr="007E53F1" w:rsidRDefault="002A4EFF" w:rsidP="006A0977">
            <w:pPr>
              <w:ind w:firstLine="635"/>
              <w:rPr>
                <w:rFonts w:ascii="Times New Roman" w:eastAsia="Times New Roman" w:hAnsi="Times New Roman" w:cs="Times New Roman"/>
                <w:sz w:val="24"/>
                <w:szCs w:val="24"/>
                <w:lang w:val="en-GB"/>
              </w:rPr>
            </w:pPr>
            <w:r w:rsidRPr="002A4EFF">
              <w:rPr>
                <w:rFonts w:ascii="Times New Roman" w:eastAsia="Times New Roman" w:hAnsi="Times New Roman" w:cs="Times New Roman"/>
                <w:sz w:val="24"/>
                <w:szCs w:val="24"/>
                <w:lang w:val="en-GB"/>
              </w:rPr>
              <w:t>Email</w:t>
            </w:r>
          </w:p>
        </w:tc>
        <w:tc>
          <w:tcPr>
            <w:tcW w:w="1906" w:type="pct"/>
            <w:shd w:val="clear" w:color="auto" w:fill="auto"/>
          </w:tcPr>
          <w:p w14:paraId="3C8794C2" w14:textId="77777777" w:rsidR="00773561" w:rsidRPr="007E53F1" w:rsidRDefault="00773561" w:rsidP="006A0977">
            <w:pPr>
              <w:ind w:firstLine="635"/>
              <w:rPr>
                <w:rFonts w:ascii="Times New Roman" w:eastAsia="Times New Roman" w:hAnsi="Times New Roman" w:cs="Times New Roman"/>
                <w:sz w:val="24"/>
                <w:szCs w:val="24"/>
                <w:lang w:val="en-GB"/>
              </w:rPr>
            </w:pPr>
          </w:p>
        </w:tc>
        <w:tc>
          <w:tcPr>
            <w:tcW w:w="1925" w:type="pct"/>
            <w:shd w:val="clear" w:color="auto" w:fill="auto"/>
          </w:tcPr>
          <w:p w14:paraId="3862AC45" w14:textId="77777777" w:rsidR="00773561" w:rsidRPr="007E53F1" w:rsidRDefault="00773561" w:rsidP="006A0977">
            <w:pPr>
              <w:ind w:firstLine="635"/>
              <w:rPr>
                <w:rFonts w:ascii="Times New Roman" w:eastAsia="Times New Roman" w:hAnsi="Times New Roman" w:cs="Times New Roman"/>
                <w:sz w:val="24"/>
                <w:szCs w:val="24"/>
                <w:lang w:val="en-GB"/>
              </w:rPr>
            </w:pPr>
          </w:p>
        </w:tc>
      </w:tr>
    </w:tbl>
    <w:p w14:paraId="56117360" w14:textId="1728BBD8"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In the event of a change in the address and/or other details of a Party, such Party shall inform the other Party by giving notice no later than 2 (two) Business Days. If a Party fails to comply with these requirements, it shall not be entitled to a claim or defence if the other Party</w:t>
      </w:r>
      <w:r>
        <w:rPr>
          <w:rFonts w:ascii="Times New Roman" w:hAnsi="Times New Roman" w:cs="Times New Roman"/>
          <w:sz w:val="24"/>
          <w:szCs w:val="24"/>
          <w:lang w:val="en-GB" w:eastAsia="lt-LT"/>
        </w:rPr>
        <w:t>’</w:t>
      </w:r>
      <w:r w:rsidRPr="002A4EFF">
        <w:rPr>
          <w:rFonts w:ascii="Times New Roman" w:hAnsi="Times New Roman" w:cs="Times New Roman"/>
          <w:sz w:val="24"/>
          <w:szCs w:val="24"/>
          <w:lang w:val="en-GB" w:eastAsia="lt-LT"/>
        </w:rPr>
        <w:t>s actions taken on the basis of the last known data are contrary to the terms of the Contract or if it has not received any notice sent on the basis of those data.</w:t>
      </w:r>
    </w:p>
    <w:p w14:paraId="76840A3B" w14:textId="61985CD9"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If any provision of the Contract becomes or is declared wholly or partially invalid by law, the validity of the other provisions of the Contract shall not be affected.</w:t>
      </w:r>
    </w:p>
    <w:p w14:paraId="428969E7" w14:textId="4F0FD786"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The Contract has been read and understood by the Parties to the Contract and is authenticated by the signatures of persons duly authorised by the Parties.</w:t>
      </w:r>
    </w:p>
    <w:p w14:paraId="2CB08F1F" w14:textId="1B926AF9" w:rsidR="00773561" w:rsidRPr="007E53F1" w:rsidRDefault="002A4EFF"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val="en-GB" w:eastAsia="lt-LT"/>
        </w:rPr>
      </w:pPr>
      <w:r w:rsidRPr="002A4EFF">
        <w:rPr>
          <w:rFonts w:ascii="Times New Roman" w:hAnsi="Times New Roman" w:cs="Times New Roman"/>
          <w:sz w:val="24"/>
          <w:szCs w:val="24"/>
          <w:lang w:val="en-GB" w:eastAsia="lt-LT"/>
        </w:rPr>
        <w:t>The Contract will be published in the Central Public Procurement Information System in accordance with the procedures and deadlines established by law.</w:t>
      </w:r>
    </w:p>
    <w:p w14:paraId="0C6F67B0" w14:textId="47128DD1" w:rsidR="00773561" w:rsidRPr="007E53F1" w:rsidRDefault="002A4EFF"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2A4EFF">
        <w:rPr>
          <w:rFonts w:ascii="Times New Roman" w:eastAsia="Times New Roman" w:hAnsi="Times New Roman" w:cs="Times New Roman"/>
          <w:sz w:val="24"/>
          <w:szCs w:val="24"/>
          <w:lang w:val="en-GB"/>
        </w:rPr>
        <w:t>This Contract shall be executed in duplicate, one for each Party, each of which shall have equal legal force.</w:t>
      </w:r>
    </w:p>
    <w:p w14:paraId="28E99318" w14:textId="1CDAE802" w:rsidR="00773561" w:rsidRPr="007E53F1" w:rsidRDefault="002A4EFF"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lang w:val="en-GB"/>
        </w:rPr>
      </w:pPr>
      <w:r w:rsidRPr="002A4EFF">
        <w:rPr>
          <w:rFonts w:ascii="Times New Roman" w:eastAsia="Times New Roman" w:hAnsi="Times New Roman" w:cs="Times New Roman"/>
          <w:sz w:val="24"/>
          <w:szCs w:val="24"/>
          <w:lang w:val="en-GB"/>
        </w:rPr>
        <w:t>The Annexes to the Contract shall form an integral part of the Contract:</w:t>
      </w:r>
    </w:p>
    <w:p w14:paraId="23BCD67D" w14:textId="5DCAEBD2" w:rsidR="00773561" w:rsidRPr="007E53F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val="en-GB" w:eastAsia="lt-LT"/>
        </w:rPr>
      </w:pPr>
      <w:r w:rsidRPr="007E53F1">
        <w:rPr>
          <w:rFonts w:ascii="Times New Roman" w:eastAsia="Times New Roman" w:hAnsi="Times New Roman" w:cs="Times New Roman"/>
          <w:sz w:val="24"/>
          <w:szCs w:val="24"/>
          <w:lang w:val="en-GB" w:eastAsia="lt-LT"/>
        </w:rPr>
        <w:t>4</w:t>
      </w:r>
      <w:r w:rsidR="008E4288" w:rsidRPr="007E53F1">
        <w:rPr>
          <w:rFonts w:ascii="Times New Roman" w:eastAsia="Times New Roman" w:hAnsi="Times New Roman" w:cs="Times New Roman"/>
          <w:sz w:val="24"/>
          <w:szCs w:val="24"/>
          <w:lang w:val="en-GB" w:eastAsia="lt-LT"/>
        </w:rPr>
        <w:t>7</w:t>
      </w:r>
      <w:r w:rsidRPr="007E53F1">
        <w:rPr>
          <w:rFonts w:ascii="Times New Roman" w:eastAsia="Times New Roman" w:hAnsi="Times New Roman" w:cs="Times New Roman"/>
          <w:sz w:val="24"/>
          <w:szCs w:val="24"/>
          <w:lang w:val="en-GB" w:eastAsia="lt-LT"/>
        </w:rPr>
        <w:t xml:space="preserve">.1. </w:t>
      </w:r>
      <w:r w:rsidR="002A4EFF" w:rsidRPr="002A4EFF">
        <w:rPr>
          <w:rFonts w:ascii="Times New Roman" w:eastAsia="Times New Roman" w:hAnsi="Times New Roman" w:cs="Times New Roman"/>
          <w:sz w:val="24"/>
          <w:szCs w:val="24"/>
          <w:lang w:val="en-GB" w:eastAsia="lt-LT"/>
        </w:rPr>
        <w:t>Annex 1 - Technical Specification;</w:t>
      </w:r>
    </w:p>
    <w:p w14:paraId="1E7D39ED" w14:textId="1AD88EEE" w:rsidR="00773561" w:rsidRPr="007E53F1"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val="en-GB" w:eastAsia="lt-LT"/>
        </w:rPr>
      </w:pPr>
      <w:r w:rsidRPr="007E53F1">
        <w:rPr>
          <w:rFonts w:ascii="Times New Roman" w:eastAsia="Times New Roman" w:hAnsi="Times New Roman" w:cs="Times New Roman"/>
          <w:sz w:val="24"/>
          <w:szCs w:val="24"/>
          <w:lang w:val="en-GB" w:eastAsia="lt-LT"/>
        </w:rPr>
        <w:t>4</w:t>
      </w:r>
      <w:r w:rsidR="008E4288" w:rsidRPr="007E53F1">
        <w:rPr>
          <w:rFonts w:ascii="Times New Roman" w:eastAsia="Times New Roman" w:hAnsi="Times New Roman" w:cs="Times New Roman"/>
          <w:sz w:val="24"/>
          <w:szCs w:val="24"/>
          <w:lang w:val="en-GB" w:eastAsia="lt-LT"/>
        </w:rPr>
        <w:t>7</w:t>
      </w:r>
      <w:r w:rsidRPr="007E53F1">
        <w:rPr>
          <w:rFonts w:ascii="Times New Roman" w:eastAsia="Times New Roman" w:hAnsi="Times New Roman" w:cs="Times New Roman"/>
          <w:sz w:val="24"/>
          <w:szCs w:val="24"/>
          <w:lang w:val="en-GB" w:eastAsia="lt-LT"/>
        </w:rPr>
        <w:t xml:space="preserve">.2. </w:t>
      </w:r>
      <w:r w:rsidR="002A4EFF" w:rsidRPr="002A4EFF">
        <w:rPr>
          <w:rFonts w:ascii="Times New Roman" w:eastAsia="Times New Roman" w:hAnsi="Times New Roman" w:cs="Times New Roman"/>
          <w:sz w:val="24"/>
          <w:szCs w:val="24"/>
          <w:lang w:val="en-GB" w:eastAsia="lt-LT"/>
        </w:rPr>
        <w:t>Annex 2 - Service Provider</w:t>
      </w:r>
      <w:r w:rsidR="002A4EFF">
        <w:rPr>
          <w:rFonts w:ascii="Times New Roman" w:eastAsia="Times New Roman" w:hAnsi="Times New Roman" w:cs="Times New Roman"/>
          <w:sz w:val="24"/>
          <w:szCs w:val="24"/>
          <w:lang w:val="en-GB" w:eastAsia="lt-LT"/>
        </w:rPr>
        <w:t>’</w:t>
      </w:r>
      <w:r w:rsidR="002A4EFF" w:rsidRPr="002A4EFF">
        <w:rPr>
          <w:rFonts w:ascii="Times New Roman" w:eastAsia="Times New Roman" w:hAnsi="Times New Roman" w:cs="Times New Roman"/>
          <w:sz w:val="24"/>
          <w:szCs w:val="24"/>
          <w:lang w:val="en-GB" w:eastAsia="lt-LT"/>
        </w:rPr>
        <w:t>s Tender.</w:t>
      </w:r>
    </w:p>
    <w:p w14:paraId="5498719C" w14:textId="77777777" w:rsidR="0087132E" w:rsidRPr="007E53F1" w:rsidRDefault="0087132E" w:rsidP="001F030B">
      <w:pPr>
        <w:spacing w:after="0" w:line="240" w:lineRule="auto"/>
        <w:ind w:firstLine="851"/>
        <w:jc w:val="both"/>
        <w:rPr>
          <w:rFonts w:ascii="Times New Roman" w:eastAsia="Times New Roman" w:hAnsi="Times New Roman" w:cs="Times New Roman"/>
          <w:sz w:val="24"/>
          <w:szCs w:val="24"/>
          <w:lang w:val="en-GB"/>
        </w:rPr>
      </w:pPr>
    </w:p>
    <w:p w14:paraId="774B603C" w14:textId="6903D29E" w:rsidR="0087132E" w:rsidRPr="007E53F1" w:rsidRDefault="002A4EFF" w:rsidP="0087132E">
      <w:pPr>
        <w:spacing w:after="0" w:line="240" w:lineRule="auto"/>
        <w:ind w:firstLine="851"/>
        <w:jc w:val="center"/>
        <w:rPr>
          <w:rFonts w:ascii="Times New Roman" w:hAnsi="Times New Roman" w:cs="Times New Roman"/>
          <w:b/>
          <w:sz w:val="24"/>
          <w:szCs w:val="24"/>
          <w:lang w:val="en-GB"/>
        </w:rPr>
      </w:pPr>
      <w:r w:rsidRPr="002A4EFF">
        <w:rPr>
          <w:rFonts w:ascii="Times New Roman" w:hAnsi="Times New Roman" w:cs="Times New Roman"/>
          <w:b/>
          <w:sz w:val="24"/>
          <w:szCs w:val="24"/>
          <w:lang w:val="en-GB"/>
        </w:rPr>
        <w:lastRenderedPageBreak/>
        <w:t>CHAPTER XIV</w:t>
      </w:r>
    </w:p>
    <w:p w14:paraId="21B7D396" w14:textId="463BEA45" w:rsidR="0087132E" w:rsidRPr="007E53F1" w:rsidRDefault="002A4EFF" w:rsidP="0087132E">
      <w:pPr>
        <w:spacing w:after="0" w:line="240" w:lineRule="auto"/>
        <w:ind w:firstLine="851"/>
        <w:jc w:val="center"/>
        <w:rPr>
          <w:rFonts w:ascii="Times New Roman" w:hAnsi="Times New Roman" w:cs="Times New Roman"/>
          <w:b/>
          <w:sz w:val="24"/>
          <w:szCs w:val="24"/>
          <w:lang w:val="en-GB"/>
        </w:rPr>
      </w:pPr>
      <w:r w:rsidRPr="002A4EFF">
        <w:rPr>
          <w:rFonts w:ascii="Times New Roman" w:hAnsi="Times New Roman" w:cs="Times New Roman"/>
          <w:b/>
          <w:sz w:val="24"/>
          <w:szCs w:val="24"/>
          <w:lang w:val="en-GB"/>
        </w:rPr>
        <w:t>ADDRESSES AND DETAILS OF THE PARTIES</w:t>
      </w:r>
    </w:p>
    <w:tbl>
      <w:tblPr>
        <w:tblW w:w="10071" w:type="dxa"/>
        <w:tblLayout w:type="fixed"/>
        <w:tblLook w:val="01E0" w:firstRow="1" w:lastRow="1" w:firstColumn="1" w:lastColumn="1" w:noHBand="0" w:noVBand="0"/>
      </w:tblPr>
      <w:tblGrid>
        <w:gridCol w:w="4962"/>
        <w:gridCol w:w="77"/>
        <w:gridCol w:w="5026"/>
        <w:gridCol w:w="6"/>
      </w:tblGrid>
      <w:tr w:rsidR="0087132E" w:rsidRPr="007E53F1" w14:paraId="5CE360C6" w14:textId="77777777" w:rsidTr="002A4EFF">
        <w:trPr>
          <w:trHeight w:val="697"/>
        </w:trPr>
        <w:tc>
          <w:tcPr>
            <w:tcW w:w="5039" w:type="dxa"/>
            <w:gridSpan w:val="2"/>
            <w:shd w:val="clear" w:color="auto" w:fill="auto"/>
          </w:tcPr>
          <w:p w14:paraId="243CE9A6" w14:textId="77777777" w:rsidR="0087132E" w:rsidRPr="007E53F1" w:rsidRDefault="0087132E" w:rsidP="0009103A">
            <w:pPr>
              <w:tabs>
                <w:tab w:val="left" w:pos="720"/>
                <w:tab w:val="right" w:pos="10065"/>
              </w:tabs>
              <w:spacing w:after="0" w:line="240" w:lineRule="auto"/>
              <w:ind w:firstLine="34"/>
              <w:jc w:val="both"/>
              <w:rPr>
                <w:rFonts w:ascii="Times New Roman" w:hAnsi="Times New Roman" w:cs="Times New Roman"/>
                <w:b/>
                <w:sz w:val="24"/>
                <w:szCs w:val="24"/>
                <w:lang w:val="en-GB"/>
              </w:rPr>
            </w:pPr>
          </w:p>
          <w:p w14:paraId="53C5056A" w14:textId="7E16DADB" w:rsidR="0087132E" w:rsidRPr="007E53F1" w:rsidRDefault="002A4EFF" w:rsidP="00053C08">
            <w:pPr>
              <w:tabs>
                <w:tab w:val="right" w:pos="10065"/>
              </w:tabs>
              <w:spacing w:after="0" w:line="240" w:lineRule="auto"/>
              <w:ind w:firstLine="34"/>
              <w:jc w:val="both"/>
              <w:rPr>
                <w:rFonts w:ascii="Times New Roman" w:hAnsi="Times New Roman" w:cs="Times New Roman"/>
                <w:b/>
                <w:snapToGrid w:val="0"/>
                <w:sz w:val="24"/>
                <w:szCs w:val="24"/>
                <w:lang w:val="en-GB"/>
              </w:rPr>
            </w:pPr>
            <w:r w:rsidRPr="002A4EFF">
              <w:rPr>
                <w:rFonts w:ascii="Times New Roman" w:hAnsi="Times New Roman" w:cs="Times New Roman"/>
                <w:b/>
                <w:snapToGrid w:val="0"/>
                <w:sz w:val="24"/>
                <w:szCs w:val="24"/>
                <w:lang w:val="en-GB"/>
              </w:rPr>
              <w:t>BUYER</w:t>
            </w:r>
          </w:p>
        </w:tc>
        <w:tc>
          <w:tcPr>
            <w:tcW w:w="5032" w:type="dxa"/>
            <w:gridSpan w:val="2"/>
            <w:shd w:val="clear" w:color="auto" w:fill="auto"/>
          </w:tcPr>
          <w:p w14:paraId="486D9C68" w14:textId="77777777" w:rsidR="0087132E" w:rsidRPr="007E53F1" w:rsidRDefault="0087132E" w:rsidP="0009103A">
            <w:pPr>
              <w:tabs>
                <w:tab w:val="right" w:pos="10065"/>
              </w:tabs>
              <w:spacing w:after="0" w:line="240" w:lineRule="auto"/>
              <w:ind w:firstLine="34"/>
              <w:jc w:val="both"/>
              <w:rPr>
                <w:rFonts w:ascii="Times New Roman" w:hAnsi="Times New Roman" w:cs="Times New Roman"/>
                <w:b/>
                <w:snapToGrid w:val="0"/>
                <w:sz w:val="24"/>
                <w:szCs w:val="24"/>
                <w:lang w:val="en-GB"/>
              </w:rPr>
            </w:pPr>
          </w:p>
          <w:p w14:paraId="30162703" w14:textId="344864B3" w:rsidR="0087132E" w:rsidRPr="007E53F1" w:rsidRDefault="0087132E" w:rsidP="0009103A">
            <w:pPr>
              <w:tabs>
                <w:tab w:val="right" w:pos="10065"/>
              </w:tabs>
              <w:spacing w:after="0" w:line="240" w:lineRule="auto"/>
              <w:ind w:firstLine="34"/>
              <w:jc w:val="both"/>
              <w:rPr>
                <w:rFonts w:ascii="Times New Roman" w:hAnsi="Times New Roman" w:cs="Times New Roman"/>
                <w:b/>
                <w:sz w:val="24"/>
                <w:szCs w:val="24"/>
                <w:lang w:val="en-GB"/>
              </w:rPr>
            </w:pPr>
            <w:r w:rsidRPr="007E53F1">
              <w:rPr>
                <w:rFonts w:ascii="Times New Roman" w:hAnsi="Times New Roman" w:cs="Times New Roman"/>
                <w:b/>
                <w:sz w:val="24"/>
                <w:szCs w:val="24"/>
                <w:lang w:val="en-GB"/>
              </w:rPr>
              <w:t xml:space="preserve">                  </w:t>
            </w:r>
            <w:r w:rsidR="002A4EFF" w:rsidRPr="002A4EFF">
              <w:rPr>
                <w:rFonts w:ascii="Times New Roman" w:hAnsi="Times New Roman" w:cs="Times New Roman"/>
                <w:b/>
                <w:sz w:val="24"/>
                <w:szCs w:val="24"/>
                <w:lang w:val="en-GB"/>
              </w:rPr>
              <w:t>SERVICE PROVIDER</w:t>
            </w:r>
          </w:p>
        </w:tc>
      </w:tr>
      <w:tr w:rsidR="0087132E" w:rsidRPr="007E53F1" w14:paraId="56E9D66E" w14:textId="77777777" w:rsidTr="002A4EFF">
        <w:trPr>
          <w:gridAfter w:val="1"/>
          <w:wAfter w:w="6" w:type="dxa"/>
        </w:trPr>
        <w:tc>
          <w:tcPr>
            <w:tcW w:w="4962" w:type="dxa"/>
            <w:shd w:val="clear" w:color="auto" w:fill="auto"/>
          </w:tcPr>
          <w:p w14:paraId="09812DCF" w14:textId="77777777" w:rsidR="002A4EFF"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State Border Guard Service </w:t>
            </w:r>
          </w:p>
          <w:p w14:paraId="5F9EE447" w14:textId="77777777" w:rsidR="002A4EFF"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under the Ministry of the Interior </w:t>
            </w:r>
          </w:p>
          <w:p w14:paraId="625DB498" w14:textId="3BC715DF" w:rsidR="0087132E" w:rsidRPr="007E53F1" w:rsidRDefault="002A4EFF" w:rsidP="0009103A">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of the Republic of Lithuania</w:t>
            </w:r>
            <w:r w:rsidR="0087132E" w:rsidRPr="007E53F1">
              <w:rPr>
                <w:rFonts w:ascii="Times New Roman" w:hAnsi="Times New Roman" w:cs="Times New Roman"/>
                <w:snapToGrid w:val="0"/>
                <w:sz w:val="24"/>
                <w:szCs w:val="24"/>
                <w:lang w:val="en-GB"/>
              </w:rPr>
              <w:t xml:space="preserve"> </w:t>
            </w:r>
          </w:p>
          <w:p w14:paraId="20C2A6B1" w14:textId="77777777" w:rsidR="002A4EFF" w:rsidRDefault="002A4EFF" w:rsidP="002A4EFF">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Company code </w:t>
            </w:r>
            <w:r w:rsidR="0087132E" w:rsidRPr="007E53F1">
              <w:rPr>
                <w:rFonts w:ascii="Times New Roman" w:hAnsi="Times New Roman" w:cs="Times New Roman"/>
                <w:snapToGrid w:val="0"/>
                <w:sz w:val="24"/>
                <w:szCs w:val="24"/>
                <w:lang w:val="en-GB"/>
              </w:rPr>
              <w:t>188608252</w:t>
            </w:r>
            <w:r w:rsidR="0087132E" w:rsidRPr="007E53F1">
              <w:rPr>
                <w:rFonts w:ascii="Times New Roman" w:hAnsi="Times New Roman" w:cs="Times New Roman"/>
                <w:snapToGrid w:val="0"/>
                <w:sz w:val="24"/>
                <w:szCs w:val="24"/>
                <w:lang w:val="en-GB"/>
              </w:rPr>
              <w:tab/>
            </w:r>
          </w:p>
          <w:p w14:paraId="765A023F" w14:textId="150C4B17" w:rsidR="0087132E" w:rsidRPr="007E53F1" w:rsidRDefault="002A4EFF" w:rsidP="002A4EFF">
            <w:pPr>
              <w:spacing w:after="0" w:line="240" w:lineRule="auto"/>
              <w:ind w:firstLine="34"/>
              <w:jc w:val="both"/>
              <w:rPr>
                <w:rFonts w:ascii="Times New Roman" w:hAnsi="Times New Roman" w:cs="Times New Roman"/>
                <w:snapToGrid w:val="0"/>
                <w:sz w:val="24"/>
                <w:szCs w:val="24"/>
                <w:lang w:val="en-GB"/>
              </w:rPr>
            </w:pPr>
            <w:r w:rsidRPr="002A4EFF">
              <w:rPr>
                <w:rFonts w:ascii="Times New Roman" w:hAnsi="Times New Roman" w:cs="Times New Roman"/>
                <w:snapToGrid w:val="0"/>
                <w:sz w:val="24"/>
                <w:szCs w:val="24"/>
                <w:lang w:val="en-GB"/>
              </w:rPr>
              <w:t xml:space="preserve">VAT payer code </w:t>
            </w:r>
            <w:r w:rsidR="0087132E" w:rsidRPr="007E53F1">
              <w:rPr>
                <w:rFonts w:ascii="Times New Roman" w:hAnsi="Times New Roman" w:cs="Times New Roman"/>
                <w:snapToGrid w:val="0"/>
                <w:sz w:val="24"/>
                <w:szCs w:val="24"/>
                <w:lang w:val="en-GB"/>
              </w:rPr>
              <w:t xml:space="preserve">LT 886082515 </w:t>
            </w:r>
          </w:p>
          <w:p w14:paraId="76152EC2" w14:textId="77777777" w:rsidR="0087132E" w:rsidRPr="007E53F1" w:rsidRDefault="0087132E" w:rsidP="0009103A">
            <w:pPr>
              <w:tabs>
                <w:tab w:val="left" w:pos="5220"/>
              </w:tabs>
              <w:spacing w:after="0" w:line="240" w:lineRule="auto"/>
              <w:ind w:firstLine="34"/>
              <w:jc w:val="both"/>
              <w:rPr>
                <w:rFonts w:ascii="Times New Roman" w:hAnsi="Times New Roman" w:cs="Times New Roman"/>
                <w:snapToGrid w:val="0"/>
                <w:sz w:val="24"/>
                <w:szCs w:val="24"/>
                <w:lang w:val="en-GB"/>
              </w:rPr>
            </w:pPr>
            <w:r w:rsidRPr="007E53F1">
              <w:rPr>
                <w:rFonts w:ascii="Times New Roman" w:hAnsi="Times New Roman" w:cs="Times New Roman"/>
                <w:snapToGrid w:val="0"/>
                <w:sz w:val="24"/>
                <w:szCs w:val="24"/>
                <w:lang w:val="en-GB"/>
              </w:rPr>
              <w:t xml:space="preserve">Savanorių pr. 2, LT-03116 Vilnius </w:t>
            </w:r>
          </w:p>
          <w:p w14:paraId="25AFBCB1" w14:textId="61BD2AEE" w:rsidR="0087132E" w:rsidRPr="007E53F1" w:rsidRDefault="0087132E" w:rsidP="0009103A">
            <w:pPr>
              <w:tabs>
                <w:tab w:val="left" w:pos="5220"/>
              </w:tabs>
              <w:spacing w:after="0" w:line="240" w:lineRule="auto"/>
              <w:ind w:firstLine="34"/>
              <w:jc w:val="both"/>
              <w:rPr>
                <w:rFonts w:ascii="Times New Roman" w:hAnsi="Times New Roman" w:cs="Times New Roman"/>
                <w:sz w:val="24"/>
                <w:szCs w:val="24"/>
                <w:lang w:val="en-GB"/>
              </w:rPr>
            </w:pPr>
            <w:r w:rsidRPr="007E53F1">
              <w:rPr>
                <w:rFonts w:ascii="Times New Roman" w:hAnsi="Times New Roman" w:cs="Times New Roman"/>
                <w:sz w:val="24"/>
                <w:szCs w:val="24"/>
                <w:lang w:val="en-GB"/>
              </w:rPr>
              <w:t xml:space="preserve">Tel.: </w:t>
            </w:r>
            <w:r w:rsidR="00966DAE" w:rsidRPr="007E53F1">
              <w:rPr>
                <w:rFonts w:ascii="Times New Roman" w:hAnsi="Times New Roman" w:cs="Times New Roman"/>
                <w:sz w:val="24"/>
                <w:szCs w:val="24"/>
                <w:lang w:val="en-GB"/>
              </w:rPr>
              <w:t>(</w:t>
            </w:r>
            <w:r w:rsidRPr="007E53F1">
              <w:rPr>
                <w:rFonts w:ascii="Times New Roman" w:hAnsi="Times New Roman" w:cs="Times New Roman"/>
                <w:sz w:val="24"/>
                <w:szCs w:val="24"/>
                <w:lang w:val="en-GB"/>
              </w:rPr>
              <w:t>+370</w:t>
            </w:r>
            <w:r w:rsidR="00966DAE" w:rsidRPr="007E53F1">
              <w:rPr>
                <w:rFonts w:ascii="Times New Roman" w:hAnsi="Times New Roman" w:cs="Times New Roman"/>
                <w:sz w:val="24"/>
                <w:szCs w:val="24"/>
                <w:lang w:val="en-GB"/>
              </w:rPr>
              <w:t>)</w:t>
            </w:r>
            <w:r w:rsidRPr="007E53F1">
              <w:rPr>
                <w:rFonts w:ascii="Times New Roman" w:hAnsi="Times New Roman" w:cs="Times New Roman"/>
                <w:sz w:val="24"/>
                <w:szCs w:val="24"/>
                <w:lang w:val="en-GB"/>
              </w:rPr>
              <w:t xml:space="preserve"> 5 2719305</w:t>
            </w:r>
          </w:p>
          <w:p w14:paraId="61E6A1A6" w14:textId="4704AE00" w:rsidR="0087132E" w:rsidRPr="007E53F1" w:rsidRDefault="0087132E" w:rsidP="0009103A">
            <w:pPr>
              <w:spacing w:after="0" w:line="276" w:lineRule="auto"/>
              <w:outlineLvl w:val="0"/>
              <w:rPr>
                <w:rFonts w:ascii="Times New Roman" w:hAnsi="Times New Roman" w:cs="Times New Roman"/>
                <w:color w:val="000000"/>
                <w:sz w:val="24"/>
                <w:szCs w:val="24"/>
                <w:lang w:val="en-GB"/>
              </w:rPr>
            </w:pPr>
            <w:r w:rsidRPr="007E53F1">
              <w:rPr>
                <w:rFonts w:ascii="Times New Roman" w:hAnsi="Times New Roman" w:cs="Times New Roman"/>
                <w:color w:val="000000"/>
                <w:sz w:val="24"/>
                <w:szCs w:val="24"/>
                <w:lang w:val="en-GB"/>
              </w:rPr>
              <w:t xml:space="preserve"> Tel. (</w:t>
            </w:r>
            <w:r w:rsidR="00966DAE" w:rsidRPr="007E53F1">
              <w:rPr>
                <w:rFonts w:ascii="Times New Roman" w:hAnsi="Times New Roman" w:cs="Times New Roman"/>
                <w:color w:val="000000"/>
                <w:sz w:val="24"/>
                <w:szCs w:val="24"/>
                <w:lang w:val="en-GB"/>
              </w:rPr>
              <w:t>+370</w:t>
            </w:r>
            <w:r w:rsidRPr="007E53F1">
              <w:rPr>
                <w:rFonts w:ascii="Times New Roman" w:hAnsi="Times New Roman" w:cs="Times New Roman"/>
                <w:color w:val="000000"/>
                <w:sz w:val="24"/>
                <w:szCs w:val="24"/>
                <w:lang w:val="en-GB"/>
              </w:rPr>
              <w:t xml:space="preserve">) 707 59305 </w:t>
            </w:r>
          </w:p>
          <w:p w14:paraId="55626072" w14:textId="7B70002E" w:rsidR="0087132E" w:rsidRPr="007E53F1" w:rsidRDefault="002A4EFF" w:rsidP="002A4EFF">
            <w:pPr>
              <w:widowControl w:val="0"/>
              <w:suppressAutoHyphens w:val="0"/>
              <w:autoSpaceDE w:val="0"/>
              <w:autoSpaceDN w:val="0"/>
              <w:adjustRightInd w:val="0"/>
              <w:spacing w:after="0" w:line="240" w:lineRule="auto"/>
              <w:ind w:right="-111"/>
              <w:jc w:val="both"/>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 xml:space="preserve">Settlement account No. </w:t>
            </w:r>
            <w:r w:rsidR="0087132E" w:rsidRPr="007E53F1">
              <w:rPr>
                <w:rFonts w:ascii="Times New Roman" w:eastAsia="Times New Roman" w:hAnsi="Times New Roman" w:cs="Times New Roman"/>
                <w:color w:val="auto"/>
                <w:kern w:val="0"/>
                <w:sz w:val="24"/>
                <w:szCs w:val="20"/>
                <w:lang w:val="en-GB" w:eastAsia="lt-LT"/>
              </w:rPr>
              <w:t>LT614040063610001096</w:t>
            </w:r>
          </w:p>
          <w:p w14:paraId="3A1ADBEB" w14:textId="42EC373E" w:rsidR="0087132E" w:rsidRPr="007E53F1" w:rsidRDefault="002A4EFF"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Ministry of Finance of the Republic of Lithuania</w:t>
            </w:r>
          </w:p>
          <w:p w14:paraId="33738C6E" w14:textId="20D21EFA" w:rsidR="0087132E" w:rsidRPr="007E53F1" w:rsidRDefault="002A4EFF"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0"/>
                <w:lang w:val="en-GB" w:eastAsia="lt-LT"/>
              </w:rPr>
            </w:pPr>
            <w:r w:rsidRPr="002A4EFF">
              <w:rPr>
                <w:rFonts w:ascii="Times New Roman" w:eastAsia="Times New Roman" w:hAnsi="Times New Roman" w:cs="Times New Roman"/>
                <w:color w:val="auto"/>
                <w:kern w:val="0"/>
                <w:sz w:val="24"/>
                <w:szCs w:val="20"/>
                <w:lang w:val="en-GB" w:eastAsia="lt-LT"/>
              </w:rPr>
              <w:t xml:space="preserve">Financial institution code </w:t>
            </w:r>
            <w:r w:rsidR="0087132E" w:rsidRPr="007E53F1">
              <w:rPr>
                <w:rFonts w:ascii="Times New Roman" w:eastAsia="Times New Roman" w:hAnsi="Times New Roman" w:cs="Times New Roman"/>
                <w:color w:val="auto"/>
                <w:kern w:val="0"/>
                <w:sz w:val="24"/>
                <w:szCs w:val="20"/>
                <w:lang w:val="en-GB" w:eastAsia="lt-LT"/>
              </w:rPr>
              <w:t>40400</w:t>
            </w:r>
          </w:p>
          <w:p w14:paraId="72DF2B6E" w14:textId="77777777" w:rsidR="0087132E" w:rsidRPr="007E53F1" w:rsidRDefault="0087132E"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11B0D86D" w14:textId="77777777" w:rsidR="0032027A" w:rsidRPr="007E53F1"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628DC1AE" w14:textId="77777777" w:rsidR="0032027A" w:rsidRPr="007E53F1"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val="en-GB" w:eastAsia="en-US" w:bidi="en-US"/>
              </w:rPr>
            </w:pPr>
          </w:p>
          <w:p w14:paraId="76920222" w14:textId="4B2F850A" w:rsidR="0087132E" w:rsidRPr="007E53F1" w:rsidRDefault="002A4EFF" w:rsidP="0009103A">
            <w:pPr>
              <w:spacing w:after="0" w:line="240" w:lineRule="auto"/>
              <w:ind w:firstLine="34"/>
              <w:jc w:val="both"/>
              <w:rPr>
                <w:rFonts w:ascii="Times New Roman" w:hAnsi="Times New Roman" w:cs="Times New Roman"/>
                <w:bCs/>
                <w:sz w:val="24"/>
                <w:szCs w:val="24"/>
                <w:lang w:val="en-GB"/>
              </w:rPr>
            </w:pPr>
            <w:r w:rsidRPr="002A4EFF">
              <w:rPr>
                <w:rFonts w:ascii="Times New Roman" w:hAnsi="Times New Roman" w:cs="Times New Roman"/>
                <w:bCs/>
                <w:sz w:val="24"/>
                <w:szCs w:val="24"/>
                <w:lang w:val="en-GB"/>
              </w:rPr>
              <w:t xml:space="preserve">Deputy Head of </w:t>
            </w:r>
            <w:r>
              <w:rPr>
                <w:rFonts w:ascii="Times New Roman" w:hAnsi="Times New Roman" w:cs="Times New Roman"/>
                <w:bCs/>
                <w:sz w:val="24"/>
                <w:szCs w:val="24"/>
                <w:lang w:val="en-GB"/>
              </w:rPr>
              <w:t xml:space="preserve">the </w:t>
            </w:r>
            <w:r w:rsidRPr="002A4EFF">
              <w:rPr>
                <w:rFonts w:ascii="Times New Roman" w:hAnsi="Times New Roman" w:cs="Times New Roman"/>
                <w:bCs/>
                <w:sz w:val="24"/>
                <w:szCs w:val="24"/>
                <w:lang w:val="en-GB"/>
              </w:rPr>
              <w:t>Service</w:t>
            </w:r>
            <w:r w:rsidR="0087132E" w:rsidRPr="007E53F1">
              <w:rPr>
                <w:rFonts w:ascii="Times New Roman" w:hAnsi="Times New Roman" w:cs="Times New Roman"/>
                <w:bCs/>
                <w:sz w:val="24"/>
                <w:szCs w:val="24"/>
                <w:lang w:val="en-GB"/>
              </w:rPr>
              <w:tab/>
              <w:t xml:space="preserve"> </w:t>
            </w:r>
          </w:p>
          <w:p w14:paraId="5A68D733" w14:textId="77777777" w:rsidR="0087132E" w:rsidRPr="007E53F1" w:rsidRDefault="0087132E" w:rsidP="0009103A">
            <w:pPr>
              <w:spacing w:after="0" w:line="240" w:lineRule="auto"/>
              <w:ind w:firstLine="34"/>
              <w:jc w:val="both"/>
              <w:rPr>
                <w:rFonts w:ascii="Times New Roman" w:hAnsi="Times New Roman" w:cs="Times New Roman"/>
                <w:sz w:val="24"/>
                <w:szCs w:val="24"/>
                <w:lang w:val="en-GB"/>
              </w:rPr>
            </w:pPr>
          </w:p>
          <w:p w14:paraId="48973975" w14:textId="77777777" w:rsidR="0087132E" w:rsidRPr="007E53F1" w:rsidRDefault="0087132E" w:rsidP="0009103A">
            <w:pPr>
              <w:spacing w:after="0" w:line="240" w:lineRule="auto"/>
              <w:ind w:firstLine="34"/>
              <w:jc w:val="both"/>
              <w:rPr>
                <w:rFonts w:ascii="Times New Roman" w:hAnsi="Times New Roman" w:cs="Times New Roman"/>
                <w:bCs/>
                <w:sz w:val="24"/>
                <w:szCs w:val="24"/>
                <w:lang w:val="en-GB"/>
              </w:rPr>
            </w:pPr>
            <w:r w:rsidRPr="007E53F1">
              <w:rPr>
                <w:rFonts w:ascii="Times New Roman" w:hAnsi="Times New Roman" w:cs="Times New Roman"/>
                <w:bCs/>
                <w:sz w:val="24"/>
                <w:szCs w:val="24"/>
                <w:lang w:val="en-GB"/>
              </w:rPr>
              <w:t>Saulius Nekraševičius</w:t>
            </w:r>
          </w:p>
        </w:tc>
        <w:tc>
          <w:tcPr>
            <w:tcW w:w="5103" w:type="dxa"/>
            <w:gridSpan w:val="2"/>
            <w:shd w:val="clear" w:color="auto" w:fill="auto"/>
          </w:tcPr>
          <w:p w14:paraId="6C841ED6"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239FE6B7"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4862AE68"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0CC9A0E7" w14:textId="77777777" w:rsidR="0087132E" w:rsidRPr="007E53F1" w:rsidRDefault="0087132E" w:rsidP="0009103A">
            <w:pPr>
              <w:tabs>
                <w:tab w:val="left" w:pos="720"/>
              </w:tabs>
              <w:spacing w:after="0" w:line="240" w:lineRule="auto"/>
              <w:ind w:firstLine="34"/>
              <w:jc w:val="both"/>
              <w:rPr>
                <w:rFonts w:ascii="Times New Roman" w:hAnsi="Times New Roman" w:cs="Times New Roman"/>
                <w:iCs/>
                <w:sz w:val="24"/>
                <w:szCs w:val="24"/>
                <w:lang w:val="en-GB"/>
              </w:rPr>
            </w:pPr>
          </w:p>
          <w:p w14:paraId="2E2E7E95"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8BAEA9A"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45C6F2EE"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7C627E42"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9929619"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37951B1E"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E3E2629"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614AF20C" w14:textId="77777777" w:rsidR="0087132E" w:rsidRPr="007E53F1" w:rsidRDefault="0087132E" w:rsidP="0009103A">
            <w:pPr>
              <w:tabs>
                <w:tab w:val="left" w:pos="720"/>
              </w:tabs>
              <w:spacing w:after="0" w:line="240" w:lineRule="auto"/>
              <w:ind w:firstLine="34"/>
              <w:jc w:val="both"/>
              <w:rPr>
                <w:rFonts w:ascii="Times New Roman" w:hAnsi="Times New Roman" w:cs="Times New Roman"/>
                <w:b/>
                <w:iCs/>
                <w:sz w:val="24"/>
                <w:szCs w:val="24"/>
                <w:lang w:val="en-GB"/>
              </w:rPr>
            </w:pPr>
          </w:p>
          <w:p w14:paraId="133499A4" w14:textId="77777777" w:rsidR="0087132E" w:rsidRPr="007E53F1" w:rsidRDefault="0087132E" w:rsidP="0009103A">
            <w:pPr>
              <w:tabs>
                <w:tab w:val="left" w:pos="720"/>
              </w:tabs>
              <w:spacing w:after="0" w:line="240" w:lineRule="auto"/>
              <w:jc w:val="both"/>
              <w:rPr>
                <w:rFonts w:ascii="Times New Roman" w:hAnsi="Times New Roman" w:cs="Times New Roman"/>
                <w:b/>
                <w:iCs/>
                <w:sz w:val="24"/>
                <w:szCs w:val="24"/>
                <w:lang w:val="en-GB"/>
              </w:rPr>
            </w:pPr>
          </w:p>
          <w:p w14:paraId="1F4C8DD5" w14:textId="1B6D96E6" w:rsidR="0087132E" w:rsidRPr="007E53F1" w:rsidRDefault="0087132E" w:rsidP="00053C08">
            <w:pPr>
              <w:tabs>
                <w:tab w:val="left" w:pos="720"/>
              </w:tabs>
              <w:spacing w:after="0" w:line="240" w:lineRule="auto"/>
              <w:jc w:val="both"/>
              <w:rPr>
                <w:rFonts w:ascii="Times New Roman" w:hAnsi="Times New Roman" w:cs="Times New Roman"/>
                <w:bCs/>
                <w:iCs/>
                <w:sz w:val="24"/>
                <w:szCs w:val="24"/>
                <w:lang w:val="en-GB"/>
              </w:rPr>
            </w:pPr>
            <w:r w:rsidRPr="007E53F1">
              <w:rPr>
                <w:rFonts w:ascii="Times New Roman" w:hAnsi="Times New Roman" w:cs="Times New Roman"/>
                <w:b/>
                <w:iCs/>
                <w:sz w:val="24"/>
                <w:szCs w:val="24"/>
                <w:lang w:val="en-GB"/>
              </w:rPr>
              <w:t xml:space="preserve">                </w:t>
            </w:r>
          </w:p>
        </w:tc>
      </w:tr>
    </w:tbl>
    <w:p w14:paraId="6CFE340F" w14:textId="77777777" w:rsidR="00D314AC" w:rsidRPr="007E53F1" w:rsidRDefault="00D314AC" w:rsidP="00053C08">
      <w:pPr>
        <w:rPr>
          <w:lang w:val="en-GB"/>
        </w:rPr>
      </w:pPr>
    </w:p>
    <w:p w14:paraId="016093EF" w14:textId="77777777" w:rsidR="00BE2EF4" w:rsidRPr="007E53F1" w:rsidRDefault="00BE2EF4" w:rsidP="00053C08">
      <w:pPr>
        <w:rPr>
          <w:lang w:val="en-GB"/>
        </w:rPr>
      </w:pPr>
    </w:p>
    <w:p w14:paraId="54630B8A" w14:textId="77777777" w:rsidR="00BE2EF4" w:rsidRPr="007E53F1" w:rsidRDefault="00BE2EF4" w:rsidP="00053C08">
      <w:pPr>
        <w:rPr>
          <w:lang w:val="en-GB"/>
        </w:rPr>
      </w:pPr>
    </w:p>
    <w:p w14:paraId="05051EE0" w14:textId="77777777" w:rsidR="00BE2EF4" w:rsidRPr="007E53F1" w:rsidRDefault="00BE2EF4" w:rsidP="00053C08">
      <w:pPr>
        <w:rPr>
          <w:lang w:val="en-GB"/>
        </w:rPr>
      </w:pPr>
    </w:p>
    <w:p w14:paraId="7497AF58" w14:textId="77777777" w:rsidR="00BE2EF4" w:rsidRPr="007E53F1" w:rsidRDefault="00BE2EF4" w:rsidP="00053C08">
      <w:pPr>
        <w:rPr>
          <w:lang w:val="en-GB"/>
        </w:rPr>
      </w:pPr>
    </w:p>
    <w:sectPr w:rsidR="00BE2EF4" w:rsidRPr="007E53F1" w:rsidSect="00D965E8">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3E0B" w14:textId="77777777" w:rsidR="00ED186A" w:rsidRDefault="00ED186A" w:rsidP="00B26E3D">
      <w:pPr>
        <w:spacing w:after="0" w:line="240" w:lineRule="auto"/>
      </w:pPr>
      <w:r>
        <w:separator/>
      </w:r>
    </w:p>
  </w:endnote>
  <w:endnote w:type="continuationSeparator" w:id="0">
    <w:p w14:paraId="5D374050" w14:textId="77777777" w:rsidR="00ED186A" w:rsidRDefault="00ED186A"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8C217" w14:textId="77777777" w:rsidR="00ED186A" w:rsidRDefault="00ED186A" w:rsidP="00B26E3D">
      <w:pPr>
        <w:spacing w:after="0" w:line="240" w:lineRule="auto"/>
      </w:pPr>
      <w:r>
        <w:separator/>
      </w:r>
    </w:p>
  </w:footnote>
  <w:footnote w:type="continuationSeparator" w:id="0">
    <w:p w14:paraId="5776316B" w14:textId="77777777" w:rsidR="00ED186A" w:rsidRDefault="00ED186A"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3"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2"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6"/>
  </w:num>
  <w:num w:numId="2" w16cid:durableId="1316108267">
    <w:abstractNumId w:val="2"/>
  </w:num>
  <w:num w:numId="3" w16cid:durableId="94182088">
    <w:abstractNumId w:val="7"/>
  </w:num>
  <w:num w:numId="4" w16cid:durableId="750858337">
    <w:abstractNumId w:val="9"/>
  </w:num>
  <w:num w:numId="5" w16cid:durableId="1688361060">
    <w:abstractNumId w:val="11"/>
  </w:num>
  <w:num w:numId="6" w16cid:durableId="150603865">
    <w:abstractNumId w:val="0"/>
  </w:num>
  <w:num w:numId="7" w16cid:durableId="1579747047">
    <w:abstractNumId w:val="10"/>
  </w:num>
  <w:num w:numId="8" w16cid:durableId="135266778">
    <w:abstractNumId w:val="12"/>
  </w:num>
  <w:num w:numId="9" w16cid:durableId="402680795">
    <w:abstractNumId w:val="8"/>
  </w:num>
  <w:num w:numId="10" w16cid:durableId="148791392">
    <w:abstractNumId w:val="3"/>
  </w:num>
  <w:num w:numId="11" w16cid:durableId="1708676929">
    <w:abstractNumId w:val="4"/>
  </w:num>
  <w:num w:numId="12" w16cid:durableId="287592765">
    <w:abstractNumId w:val="5"/>
  </w:num>
  <w:num w:numId="13" w16cid:durableId="745226607">
    <w:abstractNumId w:val="1"/>
  </w:num>
  <w:num w:numId="14" w16cid:durableId="1772510107">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1"/>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3A01"/>
    <w:rsid w:val="000041DE"/>
    <w:rsid w:val="00015F34"/>
    <w:rsid w:val="00015FA9"/>
    <w:rsid w:val="00020187"/>
    <w:rsid w:val="00020797"/>
    <w:rsid w:val="0003072C"/>
    <w:rsid w:val="000345B4"/>
    <w:rsid w:val="000359CC"/>
    <w:rsid w:val="00053C08"/>
    <w:rsid w:val="000705BD"/>
    <w:rsid w:val="000723D2"/>
    <w:rsid w:val="000837B7"/>
    <w:rsid w:val="00092E3F"/>
    <w:rsid w:val="00095CBF"/>
    <w:rsid w:val="000D1470"/>
    <w:rsid w:val="000D256C"/>
    <w:rsid w:val="00102748"/>
    <w:rsid w:val="001041B3"/>
    <w:rsid w:val="00137061"/>
    <w:rsid w:val="001436BF"/>
    <w:rsid w:val="00147427"/>
    <w:rsid w:val="001523CC"/>
    <w:rsid w:val="00161A91"/>
    <w:rsid w:val="00171BD2"/>
    <w:rsid w:val="001A15DD"/>
    <w:rsid w:val="001C24F9"/>
    <w:rsid w:val="001C2BFF"/>
    <w:rsid w:val="001C58FE"/>
    <w:rsid w:val="001F030B"/>
    <w:rsid w:val="001F3EEA"/>
    <w:rsid w:val="001F4F3D"/>
    <w:rsid w:val="001F65D9"/>
    <w:rsid w:val="00202D4E"/>
    <w:rsid w:val="00214596"/>
    <w:rsid w:val="002229F3"/>
    <w:rsid w:val="00224F89"/>
    <w:rsid w:val="002318AA"/>
    <w:rsid w:val="002321FF"/>
    <w:rsid w:val="002341EC"/>
    <w:rsid w:val="00236169"/>
    <w:rsid w:val="00237232"/>
    <w:rsid w:val="0025193C"/>
    <w:rsid w:val="0027484D"/>
    <w:rsid w:val="002A4EFF"/>
    <w:rsid w:val="002A69AC"/>
    <w:rsid w:val="002A76B6"/>
    <w:rsid w:val="002B4833"/>
    <w:rsid w:val="002B6A49"/>
    <w:rsid w:val="002C1F9C"/>
    <w:rsid w:val="002F7500"/>
    <w:rsid w:val="00306A8F"/>
    <w:rsid w:val="003076E4"/>
    <w:rsid w:val="003105B8"/>
    <w:rsid w:val="0032027A"/>
    <w:rsid w:val="00334515"/>
    <w:rsid w:val="003631C0"/>
    <w:rsid w:val="00371B5C"/>
    <w:rsid w:val="00373D45"/>
    <w:rsid w:val="00374522"/>
    <w:rsid w:val="00381A6C"/>
    <w:rsid w:val="003921D3"/>
    <w:rsid w:val="003C4DE3"/>
    <w:rsid w:val="003D0DBE"/>
    <w:rsid w:val="003D593E"/>
    <w:rsid w:val="003E0DCD"/>
    <w:rsid w:val="003E2E27"/>
    <w:rsid w:val="00413125"/>
    <w:rsid w:val="004166A9"/>
    <w:rsid w:val="00420E01"/>
    <w:rsid w:val="004318FE"/>
    <w:rsid w:val="00441F6E"/>
    <w:rsid w:val="00450EAD"/>
    <w:rsid w:val="00454B49"/>
    <w:rsid w:val="00455E1A"/>
    <w:rsid w:val="00461F09"/>
    <w:rsid w:val="004645B5"/>
    <w:rsid w:val="00464A10"/>
    <w:rsid w:val="0046529A"/>
    <w:rsid w:val="004A01C5"/>
    <w:rsid w:val="004A08BD"/>
    <w:rsid w:val="004C3714"/>
    <w:rsid w:val="004C3B13"/>
    <w:rsid w:val="004D6013"/>
    <w:rsid w:val="004E429D"/>
    <w:rsid w:val="004E42C6"/>
    <w:rsid w:val="004E4478"/>
    <w:rsid w:val="004E5478"/>
    <w:rsid w:val="00512D18"/>
    <w:rsid w:val="005267F2"/>
    <w:rsid w:val="00537F6E"/>
    <w:rsid w:val="00540ED0"/>
    <w:rsid w:val="00544629"/>
    <w:rsid w:val="00570E3E"/>
    <w:rsid w:val="00587C81"/>
    <w:rsid w:val="005B6513"/>
    <w:rsid w:val="005C60D9"/>
    <w:rsid w:val="005D2C00"/>
    <w:rsid w:val="005D3783"/>
    <w:rsid w:val="005E1BDC"/>
    <w:rsid w:val="005F1BDC"/>
    <w:rsid w:val="005F6BD9"/>
    <w:rsid w:val="00612698"/>
    <w:rsid w:val="00617280"/>
    <w:rsid w:val="00626CB7"/>
    <w:rsid w:val="00644100"/>
    <w:rsid w:val="00647848"/>
    <w:rsid w:val="0065277F"/>
    <w:rsid w:val="006540E7"/>
    <w:rsid w:val="00656214"/>
    <w:rsid w:val="00675955"/>
    <w:rsid w:val="00677FD9"/>
    <w:rsid w:val="006877E0"/>
    <w:rsid w:val="00687A9B"/>
    <w:rsid w:val="006A35FD"/>
    <w:rsid w:val="006A6679"/>
    <w:rsid w:val="006B39B7"/>
    <w:rsid w:val="006B6B74"/>
    <w:rsid w:val="006C19F0"/>
    <w:rsid w:val="006C7E8B"/>
    <w:rsid w:val="006D0C2E"/>
    <w:rsid w:val="006D2EF9"/>
    <w:rsid w:val="006F1847"/>
    <w:rsid w:val="006F7107"/>
    <w:rsid w:val="00707446"/>
    <w:rsid w:val="007159FA"/>
    <w:rsid w:val="00721605"/>
    <w:rsid w:val="0074584C"/>
    <w:rsid w:val="007467AB"/>
    <w:rsid w:val="00747D16"/>
    <w:rsid w:val="00773561"/>
    <w:rsid w:val="007928FF"/>
    <w:rsid w:val="007B2207"/>
    <w:rsid w:val="007B26E7"/>
    <w:rsid w:val="007B4B60"/>
    <w:rsid w:val="007C59A6"/>
    <w:rsid w:val="007E4B46"/>
    <w:rsid w:val="007E53F1"/>
    <w:rsid w:val="0080606A"/>
    <w:rsid w:val="00810AB6"/>
    <w:rsid w:val="00811C8D"/>
    <w:rsid w:val="00843350"/>
    <w:rsid w:val="0087132E"/>
    <w:rsid w:val="00872277"/>
    <w:rsid w:val="00890DFC"/>
    <w:rsid w:val="00893A96"/>
    <w:rsid w:val="008A1D3D"/>
    <w:rsid w:val="008A29CD"/>
    <w:rsid w:val="008B6E0B"/>
    <w:rsid w:val="008B7E5E"/>
    <w:rsid w:val="008D1205"/>
    <w:rsid w:val="008E4288"/>
    <w:rsid w:val="008E55ED"/>
    <w:rsid w:val="009006C4"/>
    <w:rsid w:val="00907055"/>
    <w:rsid w:val="00912806"/>
    <w:rsid w:val="009349B4"/>
    <w:rsid w:val="00942935"/>
    <w:rsid w:val="00951FFA"/>
    <w:rsid w:val="0096173D"/>
    <w:rsid w:val="00966DAE"/>
    <w:rsid w:val="00993787"/>
    <w:rsid w:val="00995C7B"/>
    <w:rsid w:val="009A6D31"/>
    <w:rsid w:val="009C48D5"/>
    <w:rsid w:val="009D20D8"/>
    <w:rsid w:val="009E5B4E"/>
    <w:rsid w:val="00A238DE"/>
    <w:rsid w:val="00A316B3"/>
    <w:rsid w:val="00A51BB4"/>
    <w:rsid w:val="00A60FD5"/>
    <w:rsid w:val="00A74E6C"/>
    <w:rsid w:val="00A9165F"/>
    <w:rsid w:val="00A91EEA"/>
    <w:rsid w:val="00A9431E"/>
    <w:rsid w:val="00AB13B8"/>
    <w:rsid w:val="00AB4A74"/>
    <w:rsid w:val="00AD338A"/>
    <w:rsid w:val="00AD4DCC"/>
    <w:rsid w:val="00AD749E"/>
    <w:rsid w:val="00B04814"/>
    <w:rsid w:val="00B079B2"/>
    <w:rsid w:val="00B26E3D"/>
    <w:rsid w:val="00B27D1B"/>
    <w:rsid w:val="00B43D64"/>
    <w:rsid w:val="00B5579F"/>
    <w:rsid w:val="00B703B1"/>
    <w:rsid w:val="00B86A25"/>
    <w:rsid w:val="00B90204"/>
    <w:rsid w:val="00B9228B"/>
    <w:rsid w:val="00BA3186"/>
    <w:rsid w:val="00BC793E"/>
    <w:rsid w:val="00BE2EF4"/>
    <w:rsid w:val="00BE7A6A"/>
    <w:rsid w:val="00BF2828"/>
    <w:rsid w:val="00BF47C8"/>
    <w:rsid w:val="00BF642E"/>
    <w:rsid w:val="00C00412"/>
    <w:rsid w:val="00C13B3E"/>
    <w:rsid w:val="00C47350"/>
    <w:rsid w:val="00C57DB2"/>
    <w:rsid w:val="00C76D24"/>
    <w:rsid w:val="00C84147"/>
    <w:rsid w:val="00C97BEF"/>
    <w:rsid w:val="00CB01B9"/>
    <w:rsid w:val="00CB2E20"/>
    <w:rsid w:val="00CC0EC3"/>
    <w:rsid w:val="00CC3E91"/>
    <w:rsid w:val="00CC406D"/>
    <w:rsid w:val="00CD3DC6"/>
    <w:rsid w:val="00CF3AC0"/>
    <w:rsid w:val="00D11BCF"/>
    <w:rsid w:val="00D13AE2"/>
    <w:rsid w:val="00D175B1"/>
    <w:rsid w:val="00D314AC"/>
    <w:rsid w:val="00D36649"/>
    <w:rsid w:val="00D506E8"/>
    <w:rsid w:val="00D53492"/>
    <w:rsid w:val="00D965E8"/>
    <w:rsid w:val="00DA3210"/>
    <w:rsid w:val="00DB06D0"/>
    <w:rsid w:val="00DB2D5C"/>
    <w:rsid w:val="00DC7E02"/>
    <w:rsid w:val="00DD6B24"/>
    <w:rsid w:val="00DE0DCF"/>
    <w:rsid w:val="00E0010B"/>
    <w:rsid w:val="00E02458"/>
    <w:rsid w:val="00E33B04"/>
    <w:rsid w:val="00E6391A"/>
    <w:rsid w:val="00E778DE"/>
    <w:rsid w:val="00E81B81"/>
    <w:rsid w:val="00E84BB0"/>
    <w:rsid w:val="00EB1134"/>
    <w:rsid w:val="00EB4C41"/>
    <w:rsid w:val="00EB5A56"/>
    <w:rsid w:val="00ED186A"/>
    <w:rsid w:val="00F21C06"/>
    <w:rsid w:val="00F222A6"/>
    <w:rsid w:val="00F27F28"/>
    <w:rsid w:val="00F76363"/>
    <w:rsid w:val="00F94DE5"/>
    <w:rsid w:val="00F96205"/>
    <w:rsid w:val="00FC0E81"/>
    <w:rsid w:val="00FD5988"/>
    <w:rsid w:val="00FE6F4E"/>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16652</Words>
  <Characters>9493</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2</cp:revision>
  <dcterms:created xsi:type="dcterms:W3CDTF">2024-12-10T07:04:00Z</dcterms:created>
  <dcterms:modified xsi:type="dcterms:W3CDTF">2024-12-10T07:04:00Z</dcterms:modified>
</cp:coreProperties>
</file>