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35BBFF2" w:rsidR="00184B8C" w:rsidRPr="0036054C" w:rsidRDefault="0063667B" w:rsidP="00AB04C3">
                    <w:pPr>
                      <w:pStyle w:val="Betarp"/>
                      <w:spacing w:line="216" w:lineRule="auto"/>
                      <w:rPr>
                        <w:rFonts w:asciiTheme="majorHAnsi" w:eastAsiaTheme="majorEastAsia" w:hAnsiTheme="majorHAnsi" w:cstheme="majorBidi"/>
                        <w:color w:val="4472C4" w:themeColor="accent1"/>
                        <w:sz w:val="88"/>
                        <w:szCs w:val="88"/>
                        <w:lang w:val="lt-LT"/>
                      </w:rPr>
                    </w:pPr>
                    <w:r>
                      <w:rPr>
                        <w:rFonts w:cstheme="minorHAnsi"/>
                        <w:b/>
                        <w:bCs/>
                        <w:sz w:val="28"/>
                        <w:szCs w:val="28"/>
                      </w:rPr>
                      <w:t>SUPAPRASTINTO VIEŠOJO PIRKIMO „LIETUVOS ŽUVININKYSTĖS SEKTORIAUS 2021–2027 M. PROGRAMOS PRIEMONĖS „GAMTOTVARKOS PRIEMONIŲ ĮGYVENDINIMAS“ TYRIMO PASLAUGOS“ ATVIRO KONKURSO BENDROSIOS SĄLYGOS</w:t>
                    </w:r>
                  </w:p>
                </w:sdtContent>
              </w:sdt>
            </w:tc>
          </w:tr>
          <w:tr w:rsidR="00184B8C" w:rsidRPr="0063667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3667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3667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3667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3667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3667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3667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5053" w14:textId="77777777" w:rsidR="00FE2433" w:rsidRDefault="00FE2433" w:rsidP="00184B8C">
      <w:pPr>
        <w:spacing w:after="0" w:line="240" w:lineRule="auto"/>
      </w:pPr>
      <w:r>
        <w:separator/>
      </w:r>
    </w:p>
  </w:endnote>
  <w:endnote w:type="continuationSeparator" w:id="0">
    <w:p w14:paraId="5CB1CA16" w14:textId="77777777" w:rsidR="00FE2433" w:rsidRDefault="00FE2433" w:rsidP="00184B8C">
      <w:pPr>
        <w:spacing w:after="0" w:line="240" w:lineRule="auto"/>
      </w:pPr>
      <w:r>
        <w:continuationSeparator/>
      </w:r>
    </w:p>
  </w:endnote>
  <w:endnote w:type="continuationNotice" w:id="1">
    <w:p w14:paraId="149B0F8E" w14:textId="77777777" w:rsidR="00FE2433" w:rsidRDefault="00FE2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6CCB" w14:textId="77777777" w:rsidR="00FE2433" w:rsidRDefault="00FE2433" w:rsidP="00184B8C">
      <w:pPr>
        <w:spacing w:after="0" w:line="240" w:lineRule="auto"/>
      </w:pPr>
      <w:r>
        <w:separator/>
      </w:r>
    </w:p>
  </w:footnote>
  <w:footnote w:type="continuationSeparator" w:id="0">
    <w:p w14:paraId="0FD6ACFF" w14:textId="77777777" w:rsidR="00FE2433" w:rsidRDefault="00FE2433" w:rsidP="00184B8C">
      <w:pPr>
        <w:spacing w:after="0" w:line="240" w:lineRule="auto"/>
      </w:pPr>
      <w:r>
        <w:continuationSeparator/>
      </w:r>
    </w:p>
  </w:footnote>
  <w:footnote w:type="continuationNotice" w:id="1">
    <w:p w14:paraId="4AD84396" w14:textId="77777777" w:rsidR="00FE2433" w:rsidRDefault="00FE243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3667B">
          <w:rPr>
            <w:rStyle w:val="Hipersaitas"/>
            <w:lang w:val="nb-NO"/>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D2A"/>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67B"/>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43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9C99A97-E361-47F9-BA0A-A31254B1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1C22"/>
    <w:rsid w:val="000B4A3A"/>
    <w:rsid w:val="000B6E49"/>
    <w:rsid w:val="000C5191"/>
    <w:rsid w:val="00112D2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40571</Words>
  <Characters>23126</Characters>
  <Application>Microsoft Office Word</Application>
  <DocSecurity>0</DocSecurity>
  <Lines>192</Lines>
  <Paragraphs>127</Paragraphs>
  <ScaleCrop>false</ScaleCrop>
  <Company/>
  <LinksUpToDate>false</LinksUpToDate>
  <CharactersWithSpaces>63570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„LIETUVOS ŽUVININKYSTĖS SEKTORIAUS 2021–2027 M. PROGRAMOS PRIEMONĖS „GAMTOTVARKOS PRIEMONIŲ ĮGYVENDINIMAS“ TYRIMO PASLAUGOS“ ATVIRO KONKURSO BENDROSIOS SĄLYGOS</dc:title>
  <dc:subject>2024-11- versija, skelbiama https://vpt.lrv.lt/</dc:subject>
  <dc:creator>Dalia Sereikaitė</dc:creator>
  <cp:keywords/>
  <dc:description/>
  <cp:lastModifiedBy>Dalia Sereikaitė</cp:lastModifiedBy>
  <cp:revision>2</cp:revision>
  <dcterms:created xsi:type="dcterms:W3CDTF">2025-07-31T14:34:00Z</dcterms:created>
  <dcterms:modified xsi:type="dcterms:W3CDTF">2025-07-31T14:34:00Z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