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37"/>
        <w:gridCol w:w="5102"/>
        <w:gridCol w:w="4535"/>
        <w:gridCol w:w="1103"/>
        <w:gridCol w:w="4394"/>
      </w:tblGrid>
      <w:tr w:rsidR="000F6C26" w:rsidRPr="00B0521B" w14:paraId="68D0D9C8" w14:textId="77777777" w:rsidTr="000F6C26">
        <w:trPr>
          <w:trHeight w:val="178"/>
          <w:tblHeader/>
        </w:trPr>
        <w:tc>
          <w:tcPr>
            <w:tcW w:w="737" w:type="dxa"/>
            <w:tcMar>
              <w:left w:w="85" w:type="dxa"/>
              <w:right w:w="85" w:type="dxa"/>
            </w:tcMar>
            <w:vAlign w:val="center"/>
          </w:tcPr>
          <w:p w14:paraId="08B342DD" w14:textId="599656B9" w:rsidR="000F6C26" w:rsidRPr="00B0521B" w:rsidRDefault="000F6C26" w:rsidP="00B0521B">
            <w:pPr>
              <w:pageBreakBefore/>
              <w:spacing w:after="0" w:line="240" w:lineRule="auto"/>
              <w:jc w:val="center"/>
              <w:rPr>
                <w:rFonts w:ascii="Cambria" w:hAnsi="Cambria"/>
                <w:b/>
                <w:color w:val="000000"/>
              </w:rPr>
            </w:pPr>
            <w:r w:rsidRPr="00B0521B">
              <w:rPr>
                <w:rFonts w:ascii="Cambria" w:hAnsi="Cambria"/>
                <w:b/>
                <w:color w:val="000000"/>
              </w:rPr>
              <w:t>Eilės Nr.</w:t>
            </w:r>
          </w:p>
        </w:tc>
        <w:tc>
          <w:tcPr>
            <w:tcW w:w="5102" w:type="dxa"/>
            <w:vAlign w:val="center"/>
          </w:tcPr>
          <w:p w14:paraId="6018D5E0" w14:textId="509B0941" w:rsidR="000F6C26" w:rsidRPr="00B0521B" w:rsidRDefault="000F6C26" w:rsidP="00B0521B">
            <w:pPr>
              <w:pageBreakBefore/>
              <w:spacing w:after="0" w:line="240" w:lineRule="auto"/>
              <w:jc w:val="center"/>
              <w:rPr>
                <w:rFonts w:ascii="Cambria" w:hAnsi="Cambria"/>
                <w:b/>
                <w:color w:val="000000"/>
              </w:rPr>
            </w:pPr>
            <w:r w:rsidRPr="00B0521B">
              <w:rPr>
                <w:rFonts w:ascii="Cambria" w:eastAsia="Calibri" w:hAnsi="Cambria"/>
                <w:b/>
              </w:rPr>
              <w:t>Gaminio pavadinimas ir techniniai reikalavimai</w:t>
            </w:r>
          </w:p>
        </w:tc>
        <w:tc>
          <w:tcPr>
            <w:tcW w:w="4535" w:type="dxa"/>
            <w:vAlign w:val="center"/>
          </w:tcPr>
          <w:p w14:paraId="33D1D80E" w14:textId="4DF7BF12" w:rsidR="000F6C26" w:rsidRPr="00B0521B" w:rsidRDefault="000F6C26" w:rsidP="00B0521B">
            <w:pPr>
              <w:pageBreakBefore/>
              <w:spacing w:after="0" w:line="240" w:lineRule="auto"/>
              <w:jc w:val="center"/>
              <w:rPr>
                <w:rFonts w:ascii="Cambria" w:hAnsi="Cambria"/>
                <w:b/>
                <w:color w:val="000000"/>
              </w:rPr>
            </w:pPr>
            <w:r w:rsidRPr="00B0521B">
              <w:rPr>
                <w:rFonts w:ascii="Cambria" w:eastAsia="Calibri" w:hAnsi="Cambria"/>
                <w:b/>
              </w:rPr>
              <w:t>Preliminari vizualizacija</w:t>
            </w:r>
          </w:p>
        </w:tc>
        <w:tc>
          <w:tcPr>
            <w:tcW w:w="1103" w:type="dxa"/>
          </w:tcPr>
          <w:p w14:paraId="3856AF49" w14:textId="77777777" w:rsidR="000F6C26" w:rsidRDefault="000F6C26" w:rsidP="00B0521B">
            <w:pPr>
              <w:pageBreakBefore/>
              <w:spacing w:after="0" w:line="240" w:lineRule="auto"/>
              <w:jc w:val="center"/>
              <w:rPr>
                <w:rFonts w:ascii="Cambria" w:eastAsia="Calibri" w:hAnsi="Cambria"/>
                <w:b/>
              </w:rPr>
            </w:pPr>
            <w:r>
              <w:rPr>
                <w:rFonts w:ascii="Cambria" w:eastAsia="Calibri" w:hAnsi="Cambria"/>
                <w:b/>
              </w:rPr>
              <w:t>Kiekis,</w:t>
            </w:r>
          </w:p>
          <w:p w14:paraId="1852ACB5" w14:textId="497C8D16" w:rsidR="000F6C26" w:rsidRPr="00B0521B" w:rsidRDefault="000F6C26" w:rsidP="00B0521B">
            <w:pPr>
              <w:pageBreakBefore/>
              <w:spacing w:after="0" w:line="240" w:lineRule="auto"/>
              <w:jc w:val="center"/>
              <w:rPr>
                <w:rFonts w:ascii="Cambria" w:eastAsia="Calibri" w:hAnsi="Cambria"/>
                <w:b/>
              </w:rPr>
            </w:pPr>
            <w:r>
              <w:rPr>
                <w:rFonts w:ascii="Cambria" w:eastAsia="Calibri" w:hAnsi="Cambria"/>
                <w:b/>
              </w:rPr>
              <w:t>mato vnt.</w:t>
            </w:r>
          </w:p>
        </w:tc>
        <w:tc>
          <w:tcPr>
            <w:tcW w:w="4394" w:type="dxa"/>
            <w:vAlign w:val="center"/>
          </w:tcPr>
          <w:p w14:paraId="145A5739" w14:textId="34AC0484" w:rsidR="000F6C26" w:rsidRPr="00B0521B" w:rsidRDefault="0004313C" w:rsidP="00B0521B">
            <w:pPr>
              <w:pageBreakBefore/>
              <w:spacing w:after="0" w:line="240" w:lineRule="auto"/>
              <w:jc w:val="center"/>
              <w:rPr>
                <w:rFonts w:ascii="Cambria" w:hAnsi="Cambria"/>
                <w:b/>
                <w:color w:val="000000"/>
              </w:rPr>
            </w:pPr>
            <w:r w:rsidRPr="0004313C">
              <w:rPr>
                <w:rFonts w:ascii="Cambria" w:eastAsia="Calibri" w:hAnsi="Cambria"/>
                <w:b/>
              </w:rPr>
              <w:t>Siūlomos prekės pavadinimas</w:t>
            </w:r>
            <w:r w:rsidR="00E86E67">
              <w:rPr>
                <w:rFonts w:ascii="Cambria" w:eastAsia="Calibri" w:hAnsi="Cambria"/>
                <w:b/>
              </w:rPr>
              <w:t>, gamintojas</w:t>
            </w:r>
            <w:r w:rsidRPr="0004313C">
              <w:rPr>
                <w:rFonts w:ascii="Cambria" w:eastAsia="Calibri" w:hAnsi="Cambria"/>
                <w:b/>
              </w:rPr>
              <w:t xml:space="preserve"> ir </w:t>
            </w:r>
            <w:r w:rsidR="00E86E67">
              <w:rPr>
                <w:rFonts w:ascii="Cambria" w:eastAsia="Calibri" w:hAnsi="Cambria"/>
                <w:b/>
              </w:rPr>
              <w:t xml:space="preserve">siūloma </w:t>
            </w:r>
            <w:r w:rsidRPr="0004313C">
              <w:rPr>
                <w:rFonts w:ascii="Cambria" w:eastAsia="Calibri" w:hAnsi="Cambria"/>
                <w:b/>
              </w:rPr>
              <w:t>techninė specifikacija</w:t>
            </w:r>
          </w:p>
        </w:tc>
      </w:tr>
      <w:tr w:rsidR="000F6C26" w:rsidRPr="00B0521B" w14:paraId="59834F25" w14:textId="77777777" w:rsidTr="0004313C">
        <w:trPr>
          <w:trHeight w:val="20"/>
        </w:trPr>
        <w:tc>
          <w:tcPr>
            <w:tcW w:w="737" w:type="dxa"/>
            <w:tcMar>
              <w:left w:w="85" w:type="dxa"/>
              <w:right w:w="85" w:type="dxa"/>
            </w:tcMar>
          </w:tcPr>
          <w:p w14:paraId="5EF6C429" w14:textId="67EAEEE2" w:rsidR="000F6C26" w:rsidRPr="00B0521B" w:rsidRDefault="000F6C26" w:rsidP="00B0521B">
            <w:pPr>
              <w:spacing w:after="0" w:line="240" w:lineRule="auto"/>
              <w:jc w:val="center"/>
              <w:rPr>
                <w:rFonts w:ascii="Cambria" w:hAnsi="Cambria"/>
                <w:color w:val="000000"/>
              </w:rPr>
            </w:pPr>
            <w:r>
              <w:rPr>
                <w:rFonts w:ascii="Cambria" w:hAnsi="Cambria"/>
                <w:color w:val="000000"/>
              </w:rPr>
              <w:t>1.</w:t>
            </w:r>
          </w:p>
        </w:tc>
        <w:tc>
          <w:tcPr>
            <w:tcW w:w="5102" w:type="dxa"/>
            <w:tcMar>
              <w:left w:w="85" w:type="dxa"/>
              <w:right w:w="85" w:type="dxa"/>
            </w:tcMar>
          </w:tcPr>
          <w:p w14:paraId="11E0FF5D" w14:textId="059AA35E" w:rsidR="0004313C" w:rsidRPr="0004313C" w:rsidRDefault="0004313C" w:rsidP="0004313C">
            <w:pPr>
              <w:spacing w:after="0" w:line="240" w:lineRule="auto"/>
              <w:jc w:val="both"/>
              <w:rPr>
                <w:rFonts w:ascii="Cambria" w:hAnsi="Cambria"/>
              </w:rPr>
            </w:pPr>
            <w:r w:rsidRPr="0004313C">
              <w:rPr>
                <w:rFonts w:ascii="Cambria" w:hAnsi="Cambria"/>
                <w:b/>
                <w:u w:val="single"/>
              </w:rPr>
              <w:t xml:space="preserve">Minkštasuolis modulinis be atlošo  (gobelenas) </w:t>
            </w:r>
            <w:r w:rsidRPr="0004313C">
              <w:rPr>
                <w:rFonts w:ascii="Cambria" w:hAnsi="Cambria"/>
              </w:rPr>
              <w:t>turi atitikti tokias charakteristikas:</w:t>
            </w:r>
          </w:p>
          <w:p w14:paraId="7FB141C3" w14:textId="77777777" w:rsidR="0004313C" w:rsidRPr="0004313C" w:rsidRDefault="0004313C" w:rsidP="0004313C">
            <w:pPr>
              <w:spacing w:after="0" w:line="240" w:lineRule="auto"/>
              <w:jc w:val="both"/>
              <w:rPr>
                <w:rFonts w:ascii="Cambria" w:hAnsi="Cambria"/>
              </w:rPr>
            </w:pPr>
            <w:r w:rsidRPr="0004313C">
              <w:rPr>
                <w:rFonts w:ascii="Cambria" w:hAnsi="Cambria"/>
              </w:rPr>
              <w:t>Matmenys:</w:t>
            </w:r>
          </w:p>
          <w:p w14:paraId="4E34D1C5" w14:textId="77777777" w:rsidR="0004313C" w:rsidRPr="0004313C" w:rsidRDefault="0004313C" w:rsidP="0004313C">
            <w:pPr>
              <w:spacing w:after="0" w:line="240" w:lineRule="auto"/>
              <w:jc w:val="both"/>
              <w:rPr>
                <w:rFonts w:ascii="Cambria" w:hAnsi="Cambria"/>
              </w:rPr>
            </w:pPr>
            <w:r w:rsidRPr="0004313C">
              <w:rPr>
                <w:rFonts w:ascii="Cambria" w:hAnsi="Cambria"/>
              </w:rPr>
              <w:t>Aukštis – 500 ± 100 mm;</w:t>
            </w:r>
          </w:p>
          <w:p w14:paraId="5B605D30" w14:textId="77777777" w:rsidR="0004313C" w:rsidRPr="0004313C" w:rsidRDefault="0004313C" w:rsidP="0004313C">
            <w:pPr>
              <w:spacing w:after="0" w:line="240" w:lineRule="auto"/>
              <w:jc w:val="both"/>
              <w:rPr>
                <w:rFonts w:ascii="Cambria" w:hAnsi="Cambria"/>
              </w:rPr>
            </w:pPr>
            <w:r w:rsidRPr="0004313C">
              <w:rPr>
                <w:rFonts w:ascii="Cambria" w:hAnsi="Cambria"/>
              </w:rPr>
              <w:t>Sėdimosios dalies aukštis – 400 ± 100 mm;</w:t>
            </w:r>
          </w:p>
          <w:p w14:paraId="1AE3E67D" w14:textId="77777777" w:rsidR="0004313C" w:rsidRPr="0004313C" w:rsidRDefault="0004313C" w:rsidP="0004313C">
            <w:pPr>
              <w:spacing w:after="0" w:line="240" w:lineRule="auto"/>
              <w:jc w:val="both"/>
              <w:rPr>
                <w:rFonts w:ascii="Cambria" w:hAnsi="Cambria"/>
              </w:rPr>
            </w:pPr>
            <w:r w:rsidRPr="0004313C">
              <w:rPr>
                <w:rFonts w:ascii="Cambria" w:hAnsi="Cambria"/>
              </w:rPr>
              <w:t>Plotis – 500 ± 100 mm;</w:t>
            </w:r>
          </w:p>
          <w:p w14:paraId="340DFA0A" w14:textId="77777777" w:rsidR="0004313C" w:rsidRPr="0004313C" w:rsidRDefault="0004313C" w:rsidP="0004313C">
            <w:pPr>
              <w:spacing w:after="0" w:line="240" w:lineRule="auto"/>
              <w:jc w:val="both"/>
              <w:rPr>
                <w:rFonts w:ascii="Cambria" w:hAnsi="Cambria"/>
              </w:rPr>
            </w:pPr>
            <w:r w:rsidRPr="0004313C">
              <w:rPr>
                <w:rFonts w:ascii="Cambria" w:hAnsi="Cambria"/>
              </w:rPr>
              <w:t>Gylis – 500 ± 100 mm;</w:t>
            </w:r>
          </w:p>
          <w:p w14:paraId="173E270E" w14:textId="77777777" w:rsidR="0004313C" w:rsidRPr="0004313C" w:rsidRDefault="0004313C" w:rsidP="0004313C">
            <w:pPr>
              <w:spacing w:after="0" w:line="240" w:lineRule="auto"/>
              <w:jc w:val="both"/>
              <w:rPr>
                <w:rFonts w:ascii="Cambria" w:hAnsi="Cambria"/>
              </w:rPr>
            </w:pPr>
            <w:r w:rsidRPr="0004313C">
              <w:rPr>
                <w:rFonts w:ascii="Cambria" w:hAnsi="Cambria"/>
              </w:rPr>
              <w:t>Konstrukcija – minkštasuolis turi būti kvadrato formos, užapvalintais kampais.</w:t>
            </w:r>
          </w:p>
          <w:p w14:paraId="466CFA42" w14:textId="77777777" w:rsidR="0004313C" w:rsidRPr="0004313C" w:rsidRDefault="0004313C" w:rsidP="0004313C">
            <w:pPr>
              <w:spacing w:after="0" w:line="240" w:lineRule="auto"/>
              <w:jc w:val="both"/>
              <w:rPr>
                <w:rFonts w:ascii="Cambria" w:hAnsi="Cambria"/>
              </w:rPr>
            </w:pPr>
            <w:r w:rsidRPr="0004313C">
              <w:rPr>
                <w:rFonts w:ascii="Cambria" w:hAnsi="Cambria"/>
              </w:rPr>
              <w:t xml:space="preserve">Baldas turi būti pagamintas iš ne prastesnės medžiagos nei </w:t>
            </w:r>
            <w:proofErr w:type="spellStart"/>
            <w:r w:rsidRPr="0004313C">
              <w:rPr>
                <w:rFonts w:ascii="Cambria" w:hAnsi="Cambria"/>
              </w:rPr>
              <w:t>baldinė</w:t>
            </w:r>
            <w:proofErr w:type="spellEnd"/>
            <w:r w:rsidRPr="0004313C">
              <w:rPr>
                <w:rFonts w:ascii="Cambria" w:hAnsi="Cambria"/>
              </w:rPr>
              <w:t xml:space="preserve"> fanera bei mediena. Baldo sėdimosios dalies viršus ir dugnas pilnaviduriai, iš ne mažiau kaip 12 mm storio faneros, baldo šonai iš ne mažiau 3 mm storio faneros, sustiprintos mediena.</w:t>
            </w:r>
          </w:p>
          <w:p w14:paraId="5DC99C54" w14:textId="77777777" w:rsidR="0004313C" w:rsidRPr="0004313C" w:rsidRDefault="0004313C" w:rsidP="0004313C">
            <w:pPr>
              <w:spacing w:after="0" w:line="240" w:lineRule="auto"/>
              <w:jc w:val="both"/>
              <w:rPr>
                <w:rFonts w:ascii="Cambria" w:hAnsi="Cambria"/>
              </w:rPr>
            </w:pPr>
            <w:r w:rsidRPr="0004313C">
              <w:rPr>
                <w:rFonts w:ascii="Cambria" w:hAnsi="Cambria"/>
              </w:rPr>
              <w:t>Baldas turi būti paminkštintas aukšto tankio porolonu – ne mažiau 42 kg/m³ sėdimoji dalis ir ne mažiau 35 kg/m³ šonai bei aptrauktas gobelenu.</w:t>
            </w:r>
          </w:p>
          <w:p w14:paraId="1A7F2101" w14:textId="77777777" w:rsidR="0004313C" w:rsidRPr="0004313C" w:rsidRDefault="0004313C" w:rsidP="0004313C">
            <w:pPr>
              <w:spacing w:after="0" w:line="240" w:lineRule="auto"/>
              <w:jc w:val="both"/>
              <w:rPr>
                <w:rFonts w:ascii="Cambria" w:hAnsi="Cambria"/>
              </w:rPr>
            </w:pPr>
            <w:r w:rsidRPr="0004313C">
              <w:rPr>
                <w:rFonts w:ascii="Cambria" w:hAnsi="Cambria"/>
              </w:rPr>
              <w:t>Baldas turi būti su ne mažiau 4 metalinėmis kojelėmis, ne mažiau 100 mm aukščio, ir kurių padas su apsauga nuo grindų braižymo. Kojelės tvirtina-mos baldo dugne.</w:t>
            </w:r>
          </w:p>
          <w:p w14:paraId="1A21D8B7" w14:textId="77777777" w:rsidR="0004313C" w:rsidRPr="0004313C" w:rsidRDefault="0004313C" w:rsidP="0004313C">
            <w:pPr>
              <w:spacing w:after="0" w:line="240" w:lineRule="auto"/>
              <w:jc w:val="both"/>
              <w:rPr>
                <w:rFonts w:ascii="Cambria" w:hAnsi="Cambria"/>
              </w:rPr>
            </w:pPr>
            <w:r w:rsidRPr="0004313C">
              <w:rPr>
                <w:rFonts w:ascii="Cambria" w:hAnsi="Cambria"/>
              </w:rPr>
              <w:t>Gobelenas turi būti iš 100 % poliesterio, kurio svoris ne mažesnis nei 320 g/m², atsparumas ir tvirtumas trinčiai turi būti ne mažesnis nei 100 000 ciklų pagal EN ISO 12947-2 standartą arba lygiavertį.</w:t>
            </w:r>
          </w:p>
          <w:p w14:paraId="37912AD2" w14:textId="1F83A48C" w:rsidR="000F6C26" w:rsidRPr="00B0521B" w:rsidRDefault="0004313C" w:rsidP="0004313C">
            <w:pPr>
              <w:spacing w:after="0" w:line="240" w:lineRule="auto"/>
              <w:jc w:val="both"/>
              <w:rPr>
                <w:rFonts w:ascii="Cambria" w:hAnsi="Cambria"/>
              </w:rPr>
            </w:pPr>
            <w:r w:rsidRPr="0004313C">
              <w:rPr>
                <w:rFonts w:ascii="Cambria" w:hAnsi="Cambria"/>
              </w:rPr>
              <w:t>Turi būti galimybė rinktis gobeleno atspalvį iš ne mažiau kaip 10 skirtingų atspalvių.</w:t>
            </w:r>
          </w:p>
        </w:tc>
        <w:tc>
          <w:tcPr>
            <w:tcW w:w="4535" w:type="dxa"/>
          </w:tcPr>
          <w:p w14:paraId="57247927" w14:textId="51E9F992" w:rsidR="000F6C26" w:rsidRPr="00B0521B" w:rsidRDefault="0080536B" w:rsidP="00483B61">
            <w:pPr>
              <w:spacing w:after="0" w:line="240" w:lineRule="auto"/>
              <w:jc w:val="center"/>
              <w:rPr>
                <w:rFonts w:ascii="Cambria" w:hAnsi="Cambria"/>
                <w:color w:val="000000"/>
              </w:rPr>
            </w:pPr>
            <w:r w:rsidRPr="00273C7A">
              <w:rPr>
                <w:noProof/>
                <w:color w:val="000000"/>
                <w:lang w:eastAsia="lt-LT"/>
              </w:rPr>
              <w:drawing>
                <wp:inline distT="0" distB="0" distL="0" distR="0" wp14:anchorId="181833A1" wp14:editId="738155F1">
                  <wp:extent cx="1330859" cy="1121945"/>
                  <wp:effectExtent l="0" t="0" r="3175" b="0"/>
                  <wp:docPr id="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9929" cy="1138022"/>
                          </a:xfrm>
                          <a:prstGeom prst="rect">
                            <a:avLst/>
                          </a:prstGeom>
                        </pic:spPr>
                      </pic:pic>
                    </a:graphicData>
                  </a:graphic>
                </wp:inline>
              </w:drawing>
            </w:r>
          </w:p>
        </w:tc>
        <w:tc>
          <w:tcPr>
            <w:tcW w:w="1103" w:type="dxa"/>
          </w:tcPr>
          <w:p w14:paraId="587C53D4" w14:textId="39EC5CEC"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2D48B638" w14:textId="36B85407"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12DE44E8" w14:textId="77777777" w:rsidTr="000F6C26">
        <w:trPr>
          <w:trHeight w:val="170"/>
        </w:trPr>
        <w:tc>
          <w:tcPr>
            <w:tcW w:w="737" w:type="dxa"/>
            <w:tcMar>
              <w:left w:w="85" w:type="dxa"/>
              <w:right w:w="85" w:type="dxa"/>
            </w:tcMar>
          </w:tcPr>
          <w:p w14:paraId="1D801F40" w14:textId="7861E4C3" w:rsidR="000F6C26" w:rsidRPr="00B0521B" w:rsidRDefault="000F6C26" w:rsidP="00B0521B">
            <w:pPr>
              <w:spacing w:after="0" w:line="240" w:lineRule="auto"/>
              <w:jc w:val="center"/>
              <w:rPr>
                <w:rFonts w:ascii="Cambria" w:hAnsi="Cambria"/>
                <w:color w:val="000000"/>
              </w:rPr>
            </w:pPr>
            <w:r>
              <w:rPr>
                <w:rFonts w:ascii="Cambria" w:hAnsi="Cambria"/>
                <w:color w:val="000000"/>
              </w:rPr>
              <w:t>2.</w:t>
            </w:r>
          </w:p>
        </w:tc>
        <w:tc>
          <w:tcPr>
            <w:tcW w:w="5102" w:type="dxa"/>
            <w:tcMar>
              <w:left w:w="85" w:type="dxa"/>
              <w:right w:w="85" w:type="dxa"/>
            </w:tcMar>
          </w:tcPr>
          <w:p w14:paraId="7DE8601D" w14:textId="77777777" w:rsidR="0004313C" w:rsidRPr="0004313C" w:rsidRDefault="0004313C" w:rsidP="0004313C">
            <w:pPr>
              <w:spacing w:after="0" w:line="240" w:lineRule="auto"/>
              <w:jc w:val="both"/>
              <w:rPr>
                <w:rFonts w:ascii="Cambria" w:hAnsi="Cambria"/>
              </w:rPr>
            </w:pPr>
            <w:r w:rsidRPr="0004313C">
              <w:rPr>
                <w:rFonts w:ascii="Cambria" w:hAnsi="Cambria"/>
                <w:b/>
                <w:u w:val="single"/>
              </w:rPr>
              <w:t>Minkštasuolis modulinis be atlošo (odos pakaitalas)</w:t>
            </w:r>
            <w:r w:rsidRPr="0004313C">
              <w:rPr>
                <w:rFonts w:ascii="Cambria" w:hAnsi="Cambria"/>
              </w:rPr>
              <w:t xml:space="preserve"> turi atitikti tokias charakteristikas:</w:t>
            </w:r>
          </w:p>
          <w:p w14:paraId="56BC3AE9" w14:textId="77777777" w:rsidR="0004313C" w:rsidRPr="0004313C" w:rsidRDefault="0004313C" w:rsidP="0004313C">
            <w:pPr>
              <w:spacing w:after="0" w:line="240" w:lineRule="auto"/>
              <w:jc w:val="both"/>
              <w:rPr>
                <w:rFonts w:ascii="Cambria" w:hAnsi="Cambria"/>
              </w:rPr>
            </w:pPr>
            <w:r w:rsidRPr="0004313C">
              <w:rPr>
                <w:rFonts w:ascii="Cambria" w:hAnsi="Cambria"/>
              </w:rPr>
              <w:t>Matmenys:</w:t>
            </w:r>
          </w:p>
          <w:p w14:paraId="0E2CD896" w14:textId="77777777" w:rsidR="0004313C" w:rsidRPr="0004313C" w:rsidRDefault="0004313C" w:rsidP="0004313C">
            <w:pPr>
              <w:spacing w:after="0" w:line="240" w:lineRule="auto"/>
              <w:jc w:val="both"/>
              <w:rPr>
                <w:rFonts w:ascii="Cambria" w:hAnsi="Cambria"/>
              </w:rPr>
            </w:pPr>
            <w:r w:rsidRPr="0004313C">
              <w:rPr>
                <w:rFonts w:ascii="Cambria" w:hAnsi="Cambria"/>
              </w:rPr>
              <w:t>Aukštis – 500 ± 100 mm;</w:t>
            </w:r>
          </w:p>
          <w:p w14:paraId="697DA118" w14:textId="77777777" w:rsidR="0004313C" w:rsidRPr="0004313C" w:rsidRDefault="0004313C" w:rsidP="0004313C">
            <w:pPr>
              <w:spacing w:after="0" w:line="240" w:lineRule="auto"/>
              <w:jc w:val="both"/>
              <w:rPr>
                <w:rFonts w:ascii="Cambria" w:hAnsi="Cambria"/>
              </w:rPr>
            </w:pPr>
            <w:r w:rsidRPr="0004313C">
              <w:rPr>
                <w:rFonts w:ascii="Cambria" w:hAnsi="Cambria"/>
              </w:rPr>
              <w:t>Sėdimosios dalies aukštis – 400 ± 100 mm;</w:t>
            </w:r>
          </w:p>
          <w:p w14:paraId="139A152D" w14:textId="77777777" w:rsidR="0004313C" w:rsidRPr="0004313C" w:rsidRDefault="0004313C" w:rsidP="0004313C">
            <w:pPr>
              <w:spacing w:after="0" w:line="240" w:lineRule="auto"/>
              <w:jc w:val="both"/>
              <w:rPr>
                <w:rFonts w:ascii="Cambria" w:hAnsi="Cambria"/>
              </w:rPr>
            </w:pPr>
            <w:r w:rsidRPr="0004313C">
              <w:rPr>
                <w:rFonts w:ascii="Cambria" w:hAnsi="Cambria"/>
              </w:rPr>
              <w:t>Plotis – 500 ± 100 mm;</w:t>
            </w:r>
          </w:p>
          <w:p w14:paraId="192B11B4" w14:textId="77777777" w:rsidR="0004313C" w:rsidRPr="0004313C" w:rsidRDefault="0004313C" w:rsidP="0004313C">
            <w:pPr>
              <w:spacing w:after="0" w:line="240" w:lineRule="auto"/>
              <w:jc w:val="both"/>
              <w:rPr>
                <w:rFonts w:ascii="Cambria" w:hAnsi="Cambria"/>
              </w:rPr>
            </w:pPr>
            <w:r w:rsidRPr="0004313C">
              <w:rPr>
                <w:rFonts w:ascii="Cambria" w:hAnsi="Cambria"/>
              </w:rPr>
              <w:t>Gylis – 500 ± 100 mm;</w:t>
            </w:r>
          </w:p>
          <w:p w14:paraId="2452DC44" w14:textId="77777777" w:rsidR="0004313C" w:rsidRPr="0004313C" w:rsidRDefault="0004313C" w:rsidP="0004313C">
            <w:pPr>
              <w:spacing w:after="0" w:line="240" w:lineRule="auto"/>
              <w:jc w:val="both"/>
              <w:rPr>
                <w:rFonts w:ascii="Cambria" w:hAnsi="Cambria"/>
              </w:rPr>
            </w:pPr>
            <w:r w:rsidRPr="0004313C">
              <w:rPr>
                <w:rFonts w:ascii="Cambria" w:hAnsi="Cambria"/>
              </w:rPr>
              <w:lastRenderedPageBreak/>
              <w:t>Konstrukcija – minkštasuolis turi būti kvadrato formos, užapvalintais kampais.</w:t>
            </w:r>
          </w:p>
          <w:p w14:paraId="19D8E72F" w14:textId="77777777" w:rsidR="0004313C" w:rsidRPr="0004313C" w:rsidRDefault="0004313C" w:rsidP="0004313C">
            <w:pPr>
              <w:spacing w:after="0" w:line="240" w:lineRule="auto"/>
              <w:jc w:val="both"/>
              <w:rPr>
                <w:rFonts w:ascii="Cambria" w:hAnsi="Cambria"/>
              </w:rPr>
            </w:pPr>
            <w:r w:rsidRPr="0004313C">
              <w:rPr>
                <w:rFonts w:ascii="Cambria" w:hAnsi="Cambria"/>
              </w:rPr>
              <w:t xml:space="preserve">Baldas turi būti pagamintas iš ne prastesnės medžiagos nei </w:t>
            </w:r>
            <w:proofErr w:type="spellStart"/>
            <w:r w:rsidRPr="0004313C">
              <w:rPr>
                <w:rFonts w:ascii="Cambria" w:hAnsi="Cambria"/>
              </w:rPr>
              <w:t>baldinė</w:t>
            </w:r>
            <w:proofErr w:type="spellEnd"/>
            <w:r w:rsidRPr="0004313C">
              <w:rPr>
                <w:rFonts w:ascii="Cambria" w:hAnsi="Cambria"/>
              </w:rPr>
              <w:t xml:space="preserve"> fanera bei mediena. Baldo sėdimosios dalies viršus ir dugnas pilnaviduriai, iš ne mažiau kaip 12 mm storio faneros, baldo šonai iš ne mažiau 3 mm storio faneros, sustiprintos mediena.</w:t>
            </w:r>
          </w:p>
          <w:p w14:paraId="3129BEAE" w14:textId="77777777" w:rsidR="0004313C" w:rsidRPr="0004313C" w:rsidRDefault="0004313C" w:rsidP="0004313C">
            <w:pPr>
              <w:spacing w:after="0" w:line="240" w:lineRule="auto"/>
              <w:jc w:val="both"/>
              <w:rPr>
                <w:rFonts w:ascii="Cambria" w:hAnsi="Cambria"/>
              </w:rPr>
            </w:pPr>
            <w:r w:rsidRPr="0004313C">
              <w:rPr>
                <w:rFonts w:ascii="Cambria" w:hAnsi="Cambria"/>
              </w:rPr>
              <w:t>Baldas turi būti paminkštintas aukšto tankio porolonu – ne mažiau 42 kg/m³ sėdimoji dalis ir ne mažiau 35 kg/m³ šonai bei aptrauktas odos pa-</w:t>
            </w:r>
            <w:proofErr w:type="spellStart"/>
            <w:r w:rsidRPr="0004313C">
              <w:rPr>
                <w:rFonts w:ascii="Cambria" w:hAnsi="Cambria"/>
              </w:rPr>
              <w:t>kaitalu</w:t>
            </w:r>
            <w:proofErr w:type="spellEnd"/>
            <w:r w:rsidRPr="0004313C">
              <w:rPr>
                <w:rFonts w:ascii="Cambria" w:hAnsi="Cambria"/>
              </w:rPr>
              <w:t>.</w:t>
            </w:r>
          </w:p>
          <w:p w14:paraId="2984F36D" w14:textId="77777777" w:rsidR="0004313C" w:rsidRPr="0004313C" w:rsidRDefault="0004313C" w:rsidP="0004313C">
            <w:pPr>
              <w:spacing w:after="0" w:line="240" w:lineRule="auto"/>
              <w:jc w:val="both"/>
              <w:rPr>
                <w:rFonts w:ascii="Cambria" w:hAnsi="Cambria"/>
              </w:rPr>
            </w:pPr>
            <w:r w:rsidRPr="0004313C">
              <w:rPr>
                <w:rFonts w:ascii="Cambria" w:hAnsi="Cambria"/>
              </w:rPr>
              <w:t>Baldas turi būti su ne mažiau 4 metalinėmis kojelėmis, ne mažiau 100 mm aukščio, ir kurių padas su apsauga nuo grindų braižymo. Kojelės tvirtina-mos baldo dugne.</w:t>
            </w:r>
          </w:p>
          <w:p w14:paraId="54DD9DF5" w14:textId="4BC1A753" w:rsidR="000F6C26" w:rsidRPr="00B0521B" w:rsidRDefault="0004313C" w:rsidP="0004313C">
            <w:pPr>
              <w:spacing w:after="0" w:line="240" w:lineRule="auto"/>
              <w:jc w:val="both"/>
              <w:rPr>
                <w:rFonts w:ascii="Cambria" w:hAnsi="Cambria"/>
              </w:rPr>
            </w:pPr>
            <w:r w:rsidRPr="0004313C">
              <w:rPr>
                <w:rFonts w:ascii="Cambria" w:hAnsi="Cambria"/>
              </w:rPr>
              <w:t>Odos pakaitalas, kurios pagrindinį sluoksnį sudaro 100 % poliesteris, o viršutinį sluoksnį - 100 % vinilo ar lygiavertė medžiaga. Odos pakaitalo svoris ne mažesnis nei 650 g/m², atsparumas trinčiai turi būti ne mažesnis nei 300 000 ciklų pagal EN ISO 12947-2 sta</w:t>
            </w:r>
            <w:r>
              <w:rPr>
                <w:rFonts w:ascii="Cambria" w:hAnsi="Cambria"/>
              </w:rPr>
              <w:t>ndartą arba lygiavertį. Turi bū</w:t>
            </w:r>
            <w:r w:rsidRPr="0004313C">
              <w:rPr>
                <w:rFonts w:ascii="Cambria" w:hAnsi="Cambria"/>
              </w:rPr>
              <w:t>t</w:t>
            </w:r>
            <w:r>
              <w:rPr>
                <w:rFonts w:ascii="Cambria" w:hAnsi="Cambria"/>
              </w:rPr>
              <w:t>i gali</w:t>
            </w:r>
            <w:r w:rsidRPr="0004313C">
              <w:rPr>
                <w:rFonts w:ascii="Cambria" w:hAnsi="Cambria"/>
              </w:rPr>
              <w:t xml:space="preserve">mybė rinktis odos pakaitalo atspalvį iš ne </w:t>
            </w:r>
            <w:r>
              <w:rPr>
                <w:rFonts w:ascii="Cambria" w:hAnsi="Cambria"/>
              </w:rPr>
              <w:t>mažiau kaip 10 skirtingų atspal</w:t>
            </w:r>
            <w:r w:rsidRPr="0004313C">
              <w:rPr>
                <w:rFonts w:ascii="Cambria" w:hAnsi="Cambria"/>
              </w:rPr>
              <w:t>vių.</w:t>
            </w:r>
          </w:p>
        </w:tc>
        <w:tc>
          <w:tcPr>
            <w:tcW w:w="4535" w:type="dxa"/>
          </w:tcPr>
          <w:p w14:paraId="5501B5A4" w14:textId="227DC654" w:rsidR="000F6C26" w:rsidRPr="00B0521B" w:rsidRDefault="0080536B" w:rsidP="00B0521B">
            <w:pPr>
              <w:spacing w:after="0" w:line="240" w:lineRule="auto"/>
              <w:jc w:val="center"/>
              <w:rPr>
                <w:rFonts w:ascii="Cambria" w:hAnsi="Cambria"/>
                <w:color w:val="000000"/>
              </w:rPr>
            </w:pPr>
            <w:r w:rsidRPr="00273C7A">
              <w:rPr>
                <w:noProof/>
                <w:color w:val="000000"/>
                <w:lang w:eastAsia="lt-LT"/>
              </w:rPr>
              <w:lastRenderedPageBreak/>
              <w:drawing>
                <wp:inline distT="0" distB="0" distL="0" distR="0" wp14:anchorId="4E2E5763" wp14:editId="62DB46C2">
                  <wp:extent cx="1330859" cy="1121945"/>
                  <wp:effectExtent l="0" t="0" r="3175"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9929" cy="1138022"/>
                          </a:xfrm>
                          <a:prstGeom prst="rect">
                            <a:avLst/>
                          </a:prstGeom>
                        </pic:spPr>
                      </pic:pic>
                    </a:graphicData>
                  </a:graphic>
                </wp:inline>
              </w:drawing>
            </w:r>
          </w:p>
        </w:tc>
        <w:tc>
          <w:tcPr>
            <w:tcW w:w="1103" w:type="dxa"/>
          </w:tcPr>
          <w:p w14:paraId="4A61ECBB" w14:textId="63CEB189"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3DA23529" w14:textId="34A8CA34"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60F6B095" w14:textId="77777777" w:rsidTr="000F6C26">
        <w:tc>
          <w:tcPr>
            <w:tcW w:w="737" w:type="dxa"/>
            <w:tcMar>
              <w:left w:w="85" w:type="dxa"/>
              <w:right w:w="85" w:type="dxa"/>
            </w:tcMar>
          </w:tcPr>
          <w:p w14:paraId="7406380B" w14:textId="1983A28C" w:rsidR="000F6C26" w:rsidRPr="00B0521B" w:rsidRDefault="000F6C26" w:rsidP="00B0521B">
            <w:pPr>
              <w:spacing w:after="0" w:line="240" w:lineRule="auto"/>
              <w:jc w:val="center"/>
              <w:rPr>
                <w:rFonts w:ascii="Cambria" w:hAnsi="Cambria"/>
                <w:color w:val="000000"/>
              </w:rPr>
            </w:pPr>
            <w:r>
              <w:rPr>
                <w:rFonts w:ascii="Cambria" w:hAnsi="Cambria"/>
                <w:color w:val="000000"/>
              </w:rPr>
              <w:t>3.</w:t>
            </w:r>
          </w:p>
        </w:tc>
        <w:tc>
          <w:tcPr>
            <w:tcW w:w="5102" w:type="dxa"/>
            <w:tcMar>
              <w:left w:w="85" w:type="dxa"/>
              <w:right w:w="85" w:type="dxa"/>
            </w:tcMar>
          </w:tcPr>
          <w:p w14:paraId="026CD9EC" w14:textId="4EE00F0C" w:rsidR="0004313C" w:rsidRPr="0004313C" w:rsidRDefault="0004313C" w:rsidP="0004313C">
            <w:pPr>
              <w:spacing w:after="0" w:line="240" w:lineRule="auto"/>
              <w:jc w:val="both"/>
              <w:rPr>
                <w:rFonts w:ascii="Cambria" w:hAnsi="Cambria"/>
              </w:rPr>
            </w:pPr>
            <w:r w:rsidRPr="0004313C">
              <w:rPr>
                <w:rFonts w:ascii="Cambria" w:hAnsi="Cambria"/>
                <w:b/>
                <w:u w:val="single"/>
              </w:rPr>
              <w:t>Minkštasuolis modulinis su atlošu (gobelenas)</w:t>
            </w:r>
            <w:r>
              <w:rPr>
                <w:rFonts w:ascii="Cambria" w:hAnsi="Cambria"/>
              </w:rPr>
              <w:t xml:space="preserve"> turi atitikti tokias cha</w:t>
            </w:r>
            <w:r w:rsidRPr="0004313C">
              <w:rPr>
                <w:rFonts w:ascii="Cambria" w:hAnsi="Cambria"/>
              </w:rPr>
              <w:t>rakteristikas:</w:t>
            </w:r>
          </w:p>
          <w:p w14:paraId="24F0F220" w14:textId="77777777" w:rsidR="0004313C" w:rsidRPr="0004313C" w:rsidRDefault="0004313C" w:rsidP="0004313C">
            <w:pPr>
              <w:spacing w:after="0" w:line="240" w:lineRule="auto"/>
              <w:jc w:val="both"/>
              <w:rPr>
                <w:rFonts w:ascii="Cambria" w:hAnsi="Cambria"/>
              </w:rPr>
            </w:pPr>
            <w:r w:rsidRPr="0004313C">
              <w:rPr>
                <w:rFonts w:ascii="Cambria" w:hAnsi="Cambria"/>
              </w:rPr>
              <w:t>Matmenys:</w:t>
            </w:r>
          </w:p>
          <w:p w14:paraId="4A8582BA" w14:textId="77777777" w:rsidR="0004313C" w:rsidRPr="0004313C" w:rsidRDefault="0004313C" w:rsidP="0004313C">
            <w:pPr>
              <w:spacing w:after="0" w:line="240" w:lineRule="auto"/>
              <w:jc w:val="both"/>
              <w:rPr>
                <w:rFonts w:ascii="Cambria" w:hAnsi="Cambria"/>
              </w:rPr>
            </w:pPr>
            <w:r w:rsidRPr="0004313C">
              <w:rPr>
                <w:rFonts w:ascii="Cambria" w:hAnsi="Cambria"/>
              </w:rPr>
              <w:t>Aukštis – 800 ± 100 mm;</w:t>
            </w:r>
          </w:p>
          <w:p w14:paraId="7EF506E3" w14:textId="77777777" w:rsidR="0004313C" w:rsidRPr="0004313C" w:rsidRDefault="0004313C" w:rsidP="0004313C">
            <w:pPr>
              <w:spacing w:after="0" w:line="240" w:lineRule="auto"/>
              <w:jc w:val="both"/>
              <w:rPr>
                <w:rFonts w:ascii="Cambria" w:hAnsi="Cambria"/>
              </w:rPr>
            </w:pPr>
            <w:r w:rsidRPr="0004313C">
              <w:rPr>
                <w:rFonts w:ascii="Cambria" w:hAnsi="Cambria"/>
              </w:rPr>
              <w:t>Sėdimosios dalies aukštis – 400 ± 100 mm;</w:t>
            </w:r>
          </w:p>
          <w:p w14:paraId="19163332" w14:textId="77777777" w:rsidR="0004313C" w:rsidRPr="0004313C" w:rsidRDefault="0004313C" w:rsidP="0004313C">
            <w:pPr>
              <w:spacing w:after="0" w:line="240" w:lineRule="auto"/>
              <w:jc w:val="both"/>
              <w:rPr>
                <w:rFonts w:ascii="Cambria" w:hAnsi="Cambria"/>
              </w:rPr>
            </w:pPr>
            <w:r w:rsidRPr="0004313C">
              <w:rPr>
                <w:rFonts w:ascii="Cambria" w:hAnsi="Cambria"/>
              </w:rPr>
              <w:t>Plotis – 500 ± 100 mm;</w:t>
            </w:r>
          </w:p>
          <w:p w14:paraId="03B6BB0B" w14:textId="77777777" w:rsidR="0004313C" w:rsidRPr="0004313C" w:rsidRDefault="0004313C" w:rsidP="0004313C">
            <w:pPr>
              <w:spacing w:after="0" w:line="240" w:lineRule="auto"/>
              <w:jc w:val="both"/>
              <w:rPr>
                <w:rFonts w:ascii="Cambria" w:hAnsi="Cambria"/>
              </w:rPr>
            </w:pPr>
            <w:r w:rsidRPr="0004313C">
              <w:rPr>
                <w:rFonts w:ascii="Cambria" w:hAnsi="Cambria"/>
              </w:rPr>
              <w:t>Gylis – 700 ± 100 mm;</w:t>
            </w:r>
          </w:p>
          <w:p w14:paraId="1432391D" w14:textId="77777777" w:rsidR="0004313C" w:rsidRPr="0004313C" w:rsidRDefault="0004313C" w:rsidP="0004313C">
            <w:pPr>
              <w:spacing w:after="0" w:line="240" w:lineRule="auto"/>
              <w:jc w:val="both"/>
              <w:rPr>
                <w:rFonts w:ascii="Cambria" w:hAnsi="Cambria"/>
              </w:rPr>
            </w:pPr>
            <w:r w:rsidRPr="0004313C">
              <w:rPr>
                <w:rFonts w:ascii="Cambria" w:hAnsi="Cambria"/>
              </w:rPr>
              <w:t>Konstrukcija – minkštasuolis turi būti kvadrato formos, užapvalintais kampais, su atlošu.</w:t>
            </w:r>
          </w:p>
          <w:p w14:paraId="65C5D624" w14:textId="77777777" w:rsidR="0004313C" w:rsidRPr="0004313C" w:rsidRDefault="0004313C" w:rsidP="0004313C">
            <w:pPr>
              <w:spacing w:after="0" w:line="240" w:lineRule="auto"/>
              <w:jc w:val="both"/>
              <w:rPr>
                <w:rFonts w:ascii="Cambria" w:hAnsi="Cambria"/>
              </w:rPr>
            </w:pPr>
            <w:r w:rsidRPr="0004313C">
              <w:rPr>
                <w:rFonts w:ascii="Cambria" w:hAnsi="Cambria"/>
              </w:rPr>
              <w:t xml:space="preserve">Baldas turi būti pagamintas iš ne prastesnės medžiagos nei </w:t>
            </w:r>
            <w:proofErr w:type="spellStart"/>
            <w:r w:rsidRPr="0004313C">
              <w:rPr>
                <w:rFonts w:ascii="Cambria" w:hAnsi="Cambria"/>
              </w:rPr>
              <w:t>baldinė</w:t>
            </w:r>
            <w:proofErr w:type="spellEnd"/>
            <w:r w:rsidRPr="0004313C">
              <w:rPr>
                <w:rFonts w:ascii="Cambria" w:hAnsi="Cambria"/>
              </w:rPr>
              <w:t xml:space="preserve"> fanera bei mediena. Baldo </w:t>
            </w:r>
            <w:r w:rsidRPr="0004313C">
              <w:rPr>
                <w:rFonts w:ascii="Cambria" w:hAnsi="Cambria"/>
              </w:rPr>
              <w:lastRenderedPageBreak/>
              <w:t>sėdimosios dalies viršus ir dugnas pilnaviduriai, iš ne mažiau kaip 12 mm storio faneros, baldo šonai iš ne mažiau 3 mm storio faneros, sustiprintos mediena.</w:t>
            </w:r>
          </w:p>
          <w:p w14:paraId="71B4FD4A" w14:textId="77777777" w:rsidR="0004313C" w:rsidRPr="0004313C" w:rsidRDefault="0004313C" w:rsidP="0004313C">
            <w:pPr>
              <w:spacing w:after="0" w:line="240" w:lineRule="auto"/>
              <w:jc w:val="both"/>
              <w:rPr>
                <w:rFonts w:ascii="Cambria" w:hAnsi="Cambria"/>
              </w:rPr>
            </w:pPr>
            <w:r w:rsidRPr="0004313C">
              <w:rPr>
                <w:rFonts w:ascii="Cambria" w:hAnsi="Cambria"/>
              </w:rPr>
              <w:t>Baldas turi būti paminkštintas aukšto tankio porolonu – ne mažiau 42 kg/m³ sėdimoji dalis ir ne mažiau 35 kg/m³ šonai bei aptrauktas gobelenu.</w:t>
            </w:r>
          </w:p>
          <w:p w14:paraId="4765F465" w14:textId="07BDACBC" w:rsidR="0004313C" w:rsidRPr="0004313C" w:rsidRDefault="0004313C" w:rsidP="0004313C">
            <w:pPr>
              <w:spacing w:after="0" w:line="240" w:lineRule="auto"/>
              <w:jc w:val="both"/>
              <w:rPr>
                <w:rFonts w:ascii="Cambria" w:hAnsi="Cambria"/>
              </w:rPr>
            </w:pPr>
            <w:r w:rsidRPr="0004313C">
              <w:rPr>
                <w:rFonts w:ascii="Cambria" w:hAnsi="Cambria"/>
              </w:rPr>
              <w:t>Baldas turi būti su ne mažiau kaip 4 metalinėmis kojelėmis, ne mažiau kaip 100 mm aukščio, ir kurių padas su apsauga n</w:t>
            </w:r>
            <w:r>
              <w:rPr>
                <w:rFonts w:ascii="Cambria" w:hAnsi="Cambria"/>
              </w:rPr>
              <w:t>uo grindų braižymo. Ko</w:t>
            </w:r>
            <w:r w:rsidRPr="0004313C">
              <w:rPr>
                <w:rFonts w:ascii="Cambria" w:hAnsi="Cambria"/>
              </w:rPr>
              <w:t>jelės tvirtinamos baldo dugne.</w:t>
            </w:r>
          </w:p>
          <w:p w14:paraId="2D5DB1EA" w14:textId="77777777" w:rsidR="0004313C" w:rsidRPr="0004313C" w:rsidRDefault="0004313C" w:rsidP="0004313C">
            <w:pPr>
              <w:spacing w:after="0" w:line="240" w:lineRule="auto"/>
              <w:jc w:val="both"/>
              <w:rPr>
                <w:rFonts w:ascii="Cambria" w:hAnsi="Cambria"/>
              </w:rPr>
            </w:pPr>
            <w:r w:rsidRPr="0004313C">
              <w:rPr>
                <w:rFonts w:ascii="Cambria" w:hAnsi="Cambria"/>
              </w:rPr>
              <w:t>Gobelenas turi būti iš 100 % poliesterio, kurio svoris ne mažesnis nei 320 g/m², atsparumas ir tvirtumas trinčiai turi būti ne mažesnis nei 100 000 ciklų pagal EN ISO 12947-2 standartą arba lygiavertį.</w:t>
            </w:r>
          </w:p>
          <w:p w14:paraId="372C6CAB" w14:textId="7E7F3512" w:rsidR="000F6C26" w:rsidRPr="00B0521B" w:rsidRDefault="0004313C" w:rsidP="0004313C">
            <w:pPr>
              <w:spacing w:after="0" w:line="240" w:lineRule="auto"/>
              <w:jc w:val="both"/>
              <w:rPr>
                <w:rFonts w:ascii="Cambria" w:hAnsi="Cambria"/>
              </w:rPr>
            </w:pPr>
            <w:r w:rsidRPr="0004313C">
              <w:rPr>
                <w:rFonts w:ascii="Cambria" w:hAnsi="Cambria"/>
              </w:rPr>
              <w:t>Turi būti galimybė rinktis gobeleno atspalvį iš ne mažiau kaip 10 skirtingų atspalvių.</w:t>
            </w:r>
          </w:p>
        </w:tc>
        <w:tc>
          <w:tcPr>
            <w:tcW w:w="4535" w:type="dxa"/>
          </w:tcPr>
          <w:p w14:paraId="3E51B643" w14:textId="3CA08F07" w:rsidR="000F6C26" w:rsidRPr="00B0521B" w:rsidRDefault="0080536B" w:rsidP="00B0521B">
            <w:pPr>
              <w:spacing w:after="0" w:line="240" w:lineRule="auto"/>
              <w:jc w:val="center"/>
              <w:rPr>
                <w:rFonts w:ascii="Cambria" w:hAnsi="Cambria"/>
                <w:color w:val="000000"/>
              </w:rPr>
            </w:pPr>
            <w:r w:rsidRPr="00273C7A">
              <w:rPr>
                <w:noProof/>
                <w:color w:val="000000"/>
                <w:lang w:eastAsia="lt-LT"/>
              </w:rPr>
              <w:lastRenderedPageBreak/>
              <w:drawing>
                <wp:inline distT="0" distB="0" distL="0" distR="0" wp14:anchorId="769BC214" wp14:editId="50715E7E">
                  <wp:extent cx="1466662" cy="1436325"/>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547" cy="1455799"/>
                          </a:xfrm>
                          <a:prstGeom prst="rect">
                            <a:avLst/>
                          </a:prstGeom>
                        </pic:spPr>
                      </pic:pic>
                    </a:graphicData>
                  </a:graphic>
                </wp:inline>
              </w:drawing>
            </w:r>
          </w:p>
        </w:tc>
        <w:tc>
          <w:tcPr>
            <w:tcW w:w="1103" w:type="dxa"/>
          </w:tcPr>
          <w:p w14:paraId="4ED75CA3" w14:textId="4755B4B8"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25 vnt.</w:t>
            </w:r>
          </w:p>
        </w:tc>
        <w:tc>
          <w:tcPr>
            <w:tcW w:w="4394" w:type="dxa"/>
          </w:tcPr>
          <w:p w14:paraId="5FC9EF85" w14:textId="29C3927C"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6E031E54" w14:textId="77777777" w:rsidTr="000F6C26">
        <w:tc>
          <w:tcPr>
            <w:tcW w:w="737" w:type="dxa"/>
            <w:tcMar>
              <w:left w:w="85" w:type="dxa"/>
              <w:right w:w="85" w:type="dxa"/>
            </w:tcMar>
          </w:tcPr>
          <w:p w14:paraId="72E13A37" w14:textId="7FEDD86B" w:rsidR="000F6C26" w:rsidRPr="00B0521B" w:rsidRDefault="000F6C26" w:rsidP="00B0521B">
            <w:pPr>
              <w:spacing w:after="0" w:line="240" w:lineRule="auto"/>
              <w:jc w:val="center"/>
              <w:rPr>
                <w:rFonts w:ascii="Cambria" w:hAnsi="Cambria"/>
                <w:color w:val="000000"/>
              </w:rPr>
            </w:pPr>
            <w:r>
              <w:rPr>
                <w:rFonts w:ascii="Cambria" w:hAnsi="Cambria"/>
                <w:color w:val="000000"/>
              </w:rPr>
              <w:t>4.</w:t>
            </w:r>
          </w:p>
        </w:tc>
        <w:tc>
          <w:tcPr>
            <w:tcW w:w="5102" w:type="dxa"/>
            <w:tcMar>
              <w:left w:w="85" w:type="dxa"/>
              <w:right w:w="85" w:type="dxa"/>
            </w:tcMar>
          </w:tcPr>
          <w:p w14:paraId="5B8749EB" w14:textId="77777777" w:rsidR="0004313C" w:rsidRPr="0004313C" w:rsidRDefault="0004313C" w:rsidP="0004313C">
            <w:pPr>
              <w:spacing w:after="0" w:line="240" w:lineRule="auto"/>
              <w:jc w:val="both"/>
              <w:rPr>
                <w:rFonts w:ascii="Cambria" w:hAnsi="Cambria"/>
              </w:rPr>
            </w:pPr>
            <w:r w:rsidRPr="0004313C">
              <w:rPr>
                <w:rFonts w:ascii="Cambria" w:hAnsi="Cambria"/>
                <w:b/>
                <w:u w:val="single"/>
              </w:rPr>
              <w:t>Minkštasuolis modulinis su atlošu (odos pakaitalas)</w:t>
            </w:r>
            <w:r w:rsidRPr="0004313C">
              <w:rPr>
                <w:rFonts w:ascii="Cambria" w:hAnsi="Cambria"/>
              </w:rPr>
              <w:t xml:space="preserve"> turi atitikti tokias charakteristikas:</w:t>
            </w:r>
          </w:p>
          <w:p w14:paraId="702B90BD" w14:textId="77777777" w:rsidR="0004313C" w:rsidRPr="0004313C" w:rsidRDefault="0004313C" w:rsidP="0004313C">
            <w:pPr>
              <w:spacing w:after="0" w:line="240" w:lineRule="auto"/>
              <w:jc w:val="both"/>
              <w:rPr>
                <w:rFonts w:ascii="Cambria" w:hAnsi="Cambria"/>
              </w:rPr>
            </w:pPr>
            <w:r w:rsidRPr="0004313C">
              <w:rPr>
                <w:rFonts w:ascii="Cambria" w:hAnsi="Cambria"/>
              </w:rPr>
              <w:t>Matmenys:</w:t>
            </w:r>
          </w:p>
          <w:p w14:paraId="525C90BB" w14:textId="77777777" w:rsidR="0004313C" w:rsidRPr="0004313C" w:rsidRDefault="0004313C" w:rsidP="0004313C">
            <w:pPr>
              <w:spacing w:after="0" w:line="240" w:lineRule="auto"/>
              <w:jc w:val="both"/>
              <w:rPr>
                <w:rFonts w:ascii="Cambria" w:hAnsi="Cambria"/>
              </w:rPr>
            </w:pPr>
            <w:r w:rsidRPr="0004313C">
              <w:rPr>
                <w:rFonts w:ascii="Cambria" w:hAnsi="Cambria"/>
              </w:rPr>
              <w:t>Aukštis – 800 ± 100 mm;</w:t>
            </w:r>
          </w:p>
          <w:p w14:paraId="44292954" w14:textId="77777777" w:rsidR="0004313C" w:rsidRPr="0004313C" w:rsidRDefault="0004313C" w:rsidP="0004313C">
            <w:pPr>
              <w:spacing w:after="0" w:line="240" w:lineRule="auto"/>
              <w:jc w:val="both"/>
              <w:rPr>
                <w:rFonts w:ascii="Cambria" w:hAnsi="Cambria"/>
              </w:rPr>
            </w:pPr>
            <w:r w:rsidRPr="0004313C">
              <w:rPr>
                <w:rFonts w:ascii="Cambria" w:hAnsi="Cambria"/>
              </w:rPr>
              <w:t>Sėdimosios dalies aukštis – 400 ± 100 mm;</w:t>
            </w:r>
          </w:p>
          <w:p w14:paraId="7A235BB8" w14:textId="77777777" w:rsidR="0004313C" w:rsidRPr="0004313C" w:rsidRDefault="0004313C" w:rsidP="0004313C">
            <w:pPr>
              <w:spacing w:after="0" w:line="240" w:lineRule="auto"/>
              <w:jc w:val="both"/>
              <w:rPr>
                <w:rFonts w:ascii="Cambria" w:hAnsi="Cambria"/>
              </w:rPr>
            </w:pPr>
            <w:r w:rsidRPr="0004313C">
              <w:rPr>
                <w:rFonts w:ascii="Cambria" w:hAnsi="Cambria"/>
              </w:rPr>
              <w:t>Plotis – 500 ± 100 mm;</w:t>
            </w:r>
          </w:p>
          <w:p w14:paraId="3982AABD" w14:textId="77777777" w:rsidR="0004313C" w:rsidRPr="0004313C" w:rsidRDefault="0004313C" w:rsidP="0004313C">
            <w:pPr>
              <w:spacing w:after="0" w:line="240" w:lineRule="auto"/>
              <w:jc w:val="both"/>
              <w:rPr>
                <w:rFonts w:ascii="Cambria" w:hAnsi="Cambria"/>
              </w:rPr>
            </w:pPr>
            <w:r w:rsidRPr="0004313C">
              <w:rPr>
                <w:rFonts w:ascii="Cambria" w:hAnsi="Cambria"/>
              </w:rPr>
              <w:t>Gylis – 700 ± 100 mm;</w:t>
            </w:r>
          </w:p>
          <w:p w14:paraId="64DCE91A" w14:textId="77777777" w:rsidR="0004313C" w:rsidRPr="0004313C" w:rsidRDefault="0004313C" w:rsidP="0004313C">
            <w:pPr>
              <w:spacing w:after="0" w:line="240" w:lineRule="auto"/>
              <w:jc w:val="both"/>
              <w:rPr>
                <w:rFonts w:ascii="Cambria" w:hAnsi="Cambria"/>
              </w:rPr>
            </w:pPr>
            <w:r w:rsidRPr="0004313C">
              <w:rPr>
                <w:rFonts w:ascii="Cambria" w:hAnsi="Cambria"/>
              </w:rPr>
              <w:t>Konstrukcija – minkštasuolis turi būti kvadrato formos, užapvalintais kampais, su atlošu.</w:t>
            </w:r>
          </w:p>
          <w:p w14:paraId="09E77F7D" w14:textId="77777777" w:rsidR="0004313C" w:rsidRPr="0004313C" w:rsidRDefault="0004313C" w:rsidP="0004313C">
            <w:pPr>
              <w:spacing w:after="0" w:line="240" w:lineRule="auto"/>
              <w:jc w:val="both"/>
              <w:rPr>
                <w:rFonts w:ascii="Cambria" w:hAnsi="Cambria"/>
              </w:rPr>
            </w:pPr>
            <w:r w:rsidRPr="0004313C">
              <w:rPr>
                <w:rFonts w:ascii="Cambria" w:hAnsi="Cambria"/>
              </w:rPr>
              <w:t xml:space="preserve">Baldas turi būti pagamintas iš ne prastesnės medžiagos nei </w:t>
            </w:r>
            <w:proofErr w:type="spellStart"/>
            <w:r w:rsidRPr="0004313C">
              <w:rPr>
                <w:rFonts w:ascii="Cambria" w:hAnsi="Cambria"/>
              </w:rPr>
              <w:t>baldinė</w:t>
            </w:r>
            <w:proofErr w:type="spellEnd"/>
            <w:r w:rsidRPr="0004313C">
              <w:rPr>
                <w:rFonts w:ascii="Cambria" w:hAnsi="Cambria"/>
              </w:rPr>
              <w:t xml:space="preserve"> fanera bei mediena. Baldo sėdimosios dalies viršus ir dugnas pilnaviduriai, iš ne mažiau kaip 12 mm storio faneros, baldo šonai iš ne mažiau 3 mm storio faneros, sustiprintos mediena.</w:t>
            </w:r>
          </w:p>
          <w:p w14:paraId="11128740" w14:textId="77777777" w:rsidR="0004313C" w:rsidRPr="0004313C" w:rsidRDefault="0004313C" w:rsidP="0004313C">
            <w:pPr>
              <w:spacing w:after="0" w:line="240" w:lineRule="auto"/>
              <w:jc w:val="both"/>
              <w:rPr>
                <w:rFonts w:ascii="Cambria" w:hAnsi="Cambria"/>
              </w:rPr>
            </w:pPr>
            <w:r w:rsidRPr="0004313C">
              <w:rPr>
                <w:rFonts w:ascii="Cambria" w:hAnsi="Cambria"/>
              </w:rPr>
              <w:t>Baldas turi būti paminkštintas aukšto tankio porolonu – ne mažiau 42 kg/m³ sėdimoji dalis ir ne mažiau 35 kg/m³ šonai bei aptrauktas odos pa-</w:t>
            </w:r>
            <w:proofErr w:type="spellStart"/>
            <w:r w:rsidRPr="0004313C">
              <w:rPr>
                <w:rFonts w:ascii="Cambria" w:hAnsi="Cambria"/>
              </w:rPr>
              <w:t>kaitalu</w:t>
            </w:r>
            <w:proofErr w:type="spellEnd"/>
            <w:r w:rsidRPr="0004313C">
              <w:rPr>
                <w:rFonts w:ascii="Cambria" w:hAnsi="Cambria"/>
              </w:rPr>
              <w:t>.</w:t>
            </w:r>
          </w:p>
          <w:p w14:paraId="0EDB5581" w14:textId="34C694BE" w:rsidR="0004313C" w:rsidRPr="0004313C" w:rsidRDefault="0004313C" w:rsidP="0004313C">
            <w:pPr>
              <w:spacing w:after="0" w:line="240" w:lineRule="auto"/>
              <w:jc w:val="both"/>
              <w:rPr>
                <w:rFonts w:ascii="Cambria" w:hAnsi="Cambria"/>
              </w:rPr>
            </w:pPr>
            <w:r w:rsidRPr="0004313C">
              <w:rPr>
                <w:rFonts w:ascii="Cambria" w:hAnsi="Cambria"/>
              </w:rPr>
              <w:lastRenderedPageBreak/>
              <w:t xml:space="preserve">Baldas turi būti su ne mažiau kaip 4 metalinėmis kojelėmis, ne mažiau kaip 100 mm aukščio, ir kurių padas su </w:t>
            </w:r>
            <w:r>
              <w:rPr>
                <w:rFonts w:ascii="Cambria" w:hAnsi="Cambria"/>
              </w:rPr>
              <w:t>apsauga nuo grindų braižymo. Ko</w:t>
            </w:r>
            <w:r w:rsidRPr="0004313C">
              <w:rPr>
                <w:rFonts w:ascii="Cambria" w:hAnsi="Cambria"/>
              </w:rPr>
              <w:t>jelės tvirtinamos baldo dugne.</w:t>
            </w:r>
          </w:p>
          <w:p w14:paraId="023BAB89" w14:textId="0A6F115C" w:rsidR="000F6C26" w:rsidRPr="00070087" w:rsidRDefault="0004313C" w:rsidP="0004313C">
            <w:pPr>
              <w:spacing w:after="0" w:line="240" w:lineRule="auto"/>
              <w:jc w:val="both"/>
              <w:rPr>
                <w:rFonts w:ascii="Cambria" w:hAnsi="Cambria"/>
              </w:rPr>
            </w:pPr>
            <w:r w:rsidRPr="0004313C">
              <w:rPr>
                <w:rFonts w:ascii="Cambria" w:hAnsi="Cambria"/>
              </w:rPr>
              <w:t>Odos pakaitalas, kurios pagrindinį sluoksnį sudaro 100 % poliesteris, o viršutinį sluoksnį - 100 % vinilo ar lygiavertė medžiaga. Odos pakaitalo svoris ne mažesnis nei 650 g/m², atsparumas trinčiai turi būti ne mažesnis nei 300 000 ciklų pagal EN ISO 12947-2 standartą a</w:t>
            </w:r>
            <w:r>
              <w:rPr>
                <w:rFonts w:ascii="Cambria" w:hAnsi="Cambria"/>
              </w:rPr>
              <w:t>rba lygiavertį. Turi būti gali</w:t>
            </w:r>
            <w:r w:rsidRPr="0004313C">
              <w:rPr>
                <w:rFonts w:ascii="Cambria" w:hAnsi="Cambria"/>
              </w:rPr>
              <w:t xml:space="preserve">mybė rinktis odos pakaitalo atspalvį iš ne </w:t>
            </w:r>
            <w:r>
              <w:rPr>
                <w:rFonts w:ascii="Cambria" w:hAnsi="Cambria"/>
              </w:rPr>
              <w:t>mažiau kaip 10 skirtingų atspal</w:t>
            </w:r>
            <w:r w:rsidRPr="0004313C">
              <w:rPr>
                <w:rFonts w:ascii="Cambria" w:hAnsi="Cambria"/>
              </w:rPr>
              <w:t>vių.</w:t>
            </w:r>
          </w:p>
        </w:tc>
        <w:tc>
          <w:tcPr>
            <w:tcW w:w="4535" w:type="dxa"/>
          </w:tcPr>
          <w:p w14:paraId="46304710" w14:textId="3C8204A8" w:rsidR="000F6C26" w:rsidRPr="00B0521B" w:rsidRDefault="0080536B" w:rsidP="00B0521B">
            <w:pPr>
              <w:spacing w:after="0" w:line="240" w:lineRule="auto"/>
              <w:jc w:val="center"/>
              <w:rPr>
                <w:rFonts w:ascii="Cambria" w:hAnsi="Cambria"/>
                <w:color w:val="000000"/>
              </w:rPr>
            </w:pPr>
            <w:r w:rsidRPr="00273C7A">
              <w:rPr>
                <w:noProof/>
                <w:color w:val="000000"/>
                <w:lang w:eastAsia="lt-LT"/>
              </w:rPr>
              <w:lastRenderedPageBreak/>
              <w:drawing>
                <wp:inline distT="0" distB="0" distL="0" distR="0" wp14:anchorId="62F97B05" wp14:editId="17F14E6D">
                  <wp:extent cx="1466662" cy="143632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547" cy="1455799"/>
                          </a:xfrm>
                          <a:prstGeom prst="rect">
                            <a:avLst/>
                          </a:prstGeom>
                        </pic:spPr>
                      </pic:pic>
                    </a:graphicData>
                  </a:graphic>
                </wp:inline>
              </w:drawing>
            </w:r>
          </w:p>
        </w:tc>
        <w:tc>
          <w:tcPr>
            <w:tcW w:w="1103" w:type="dxa"/>
          </w:tcPr>
          <w:p w14:paraId="0BED1D54" w14:textId="36710638"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25 vnt.</w:t>
            </w:r>
          </w:p>
        </w:tc>
        <w:tc>
          <w:tcPr>
            <w:tcW w:w="4394" w:type="dxa"/>
            <w:vAlign w:val="center"/>
          </w:tcPr>
          <w:p w14:paraId="452315AB" w14:textId="3709BEE5"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7D692D1B" w14:textId="77777777" w:rsidTr="000F6C26">
        <w:tc>
          <w:tcPr>
            <w:tcW w:w="737" w:type="dxa"/>
            <w:tcMar>
              <w:left w:w="85" w:type="dxa"/>
              <w:right w:w="85" w:type="dxa"/>
            </w:tcMar>
          </w:tcPr>
          <w:p w14:paraId="08AF7B39" w14:textId="182F489D" w:rsidR="000F6C26" w:rsidRPr="00B0521B" w:rsidRDefault="000F6C26" w:rsidP="00B0521B">
            <w:pPr>
              <w:spacing w:after="0" w:line="240" w:lineRule="auto"/>
              <w:jc w:val="center"/>
              <w:rPr>
                <w:rFonts w:ascii="Cambria" w:hAnsi="Cambria"/>
                <w:color w:val="000000"/>
              </w:rPr>
            </w:pPr>
            <w:r>
              <w:rPr>
                <w:rFonts w:ascii="Cambria" w:hAnsi="Cambria"/>
                <w:color w:val="000000"/>
              </w:rPr>
              <w:t>5.</w:t>
            </w:r>
          </w:p>
        </w:tc>
        <w:tc>
          <w:tcPr>
            <w:tcW w:w="5102" w:type="dxa"/>
            <w:tcMar>
              <w:left w:w="85" w:type="dxa"/>
              <w:right w:w="85" w:type="dxa"/>
            </w:tcMar>
          </w:tcPr>
          <w:p w14:paraId="2957C446" w14:textId="77777777" w:rsidR="0004313C" w:rsidRPr="0004313C" w:rsidRDefault="0004313C" w:rsidP="0004313C">
            <w:pPr>
              <w:spacing w:after="0" w:line="240" w:lineRule="auto"/>
              <w:jc w:val="both"/>
              <w:rPr>
                <w:rFonts w:ascii="Cambria" w:hAnsi="Cambria"/>
              </w:rPr>
            </w:pPr>
            <w:r w:rsidRPr="0004313C">
              <w:rPr>
                <w:rFonts w:ascii="Cambria" w:hAnsi="Cambria"/>
                <w:b/>
              </w:rPr>
              <w:t>Minkštasuolis modulinis kampinis su atlošu (gobelenas)</w:t>
            </w:r>
            <w:r w:rsidRPr="0004313C">
              <w:rPr>
                <w:rFonts w:ascii="Cambria" w:hAnsi="Cambria"/>
              </w:rPr>
              <w:t xml:space="preserve"> turi atitikti tokias charakteristikas:</w:t>
            </w:r>
          </w:p>
          <w:p w14:paraId="27116A4D" w14:textId="77777777" w:rsidR="0004313C" w:rsidRPr="0004313C" w:rsidRDefault="0004313C" w:rsidP="0004313C">
            <w:pPr>
              <w:spacing w:after="0" w:line="240" w:lineRule="auto"/>
              <w:jc w:val="both"/>
              <w:rPr>
                <w:rFonts w:ascii="Cambria" w:hAnsi="Cambria"/>
              </w:rPr>
            </w:pPr>
            <w:r w:rsidRPr="0004313C">
              <w:rPr>
                <w:rFonts w:ascii="Cambria" w:hAnsi="Cambria"/>
              </w:rPr>
              <w:t>Matmenys:</w:t>
            </w:r>
          </w:p>
          <w:p w14:paraId="6227E0A4" w14:textId="77777777" w:rsidR="0004313C" w:rsidRPr="0004313C" w:rsidRDefault="0004313C" w:rsidP="0004313C">
            <w:pPr>
              <w:spacing w:after="0" w:line="240" w:lineRule="auto"/>
              <w:jc w:val="both"/>
              <w:rPr>
                <w:rFonts w:ascii="Cambria" w:hAnsi="Cambria"/>
              </w:rPr>
            </w:pPr>
            <w:r w:rsidRPr="0004313C">
              <w:rPr>
                <w:rFonts w:ascii="Cambria" w:hAnsi="Cambria"/>
              </w:rPr>
              <w:t>Aukštis – 800 ± 100 mm;</w:t>
            </w:r>
          </w:p>
          <w:p w14:paraId="2EE1D729" w14:textId="77777777" w:rsidR="0004313C" w:rsidRPr="0004313C" w:rsidRDefault="0004313C" w:rsidP="0004313C">
            <w:pPr>
              <w:spacing w:after="0" w:line="240" w:lineRule="auto"/>
              <w:jc w:val="both"/>
              <w:rPr>
                <w:rFonts w:ascii="Cambria" w:hAnsi="Cambria"/>
              </w:rPr>
            </w:pPr>
            <w:r w:rsidRPr="0004313C">
              <w:rPr>
                <w:rFonts w:ascii="Cambria" w:hAnsi="Cambria"/>
              </w:rPr>
              <w:t>Sėdimosios dalies aukštis – 400 ± 100 mm;</w:t>
            </w:r>
          </w:p>
          <w:p w14:paraId="290802BB" w14:textId="77777777" w:rsidR="0004313C" w:rsidRPr="0004313C" w:rsidRDefault="0004313C" w:rsidP="0004313C">
            <w:pPr>
              <w:spacing w:after="0" w:line="240" w:lineRule="auto"/>
              <w:jc w:val="both"/>
              <w:rPr>
                <w:rFonts w:ascii="Cambria" w:hAnsi="Cambria"/>
              </w:rPr>
            </w:pPr>
            <w:r w:rsidRPr="0004313C">
              <w:rPr>
                <w:rFonts w:ascii="Cambria" w:hAnsi="Cambria"/>
              </w:rPr>
              <w:t>Plotis – 700 ± 100 mm;</w:t>
            </w:r>
          </w:p>
          <w:p w14:paraId="335D9AAC" w14:textId="77777777" w:rsidR="0004313C" w:rsidRPr="0004313C" w:rsidRDefault="0004313C" w:rsidP="0004313C">
            <w:pPr>
              <w:spacing w:after="0" w:line="240" w:lineRule="auto"/>
              <w:jc w:val="both"/>
              <w:rPr>
                <w:rFonts w:ascii="Cambria" w:hAnsi="Cambria"/>
              </w:rPr>
            </w:pPr>
            <w:r w:rsidRPr="0004313C">
              <w:rPr>
                <w:rFonts w:ascii="Cambria" w:hAnsi="Cambria"/>
              </w:rPr>
              <w:t>Gylis – 700 ± 100 mm;</w:t>
            </w:r>
          </w:p>
          <w:p w14:paraId="2903910D" w14:textId="77777777" w:rsidR="0004313C" w:rsidRPr="0004313C" w:rsidRDefault="0004313C" w:rsidP="0004313C">
            <w:pPr>
              <w:spacing w:after="0" w:line="240" w:lineRule="auto"/>
              <w:jc w:val="both"/>
              <w:rPr>
                <w:rFonts w:ascii="Cambria" w:hAnsi="Cambria"/>
              </w:rPr>
            </w:pPr>
            <w:r w:rsidRPr="0004313C">
              <w:rPr>
                <w:rFonts w:ascii="Cambria" w:hAnsi="Cambria"/>
              </w:rPr>
              <w:t>Konstrukcija – minkštasuolis turi būti kvadrato formos, užapvalintais kampais, su dviem atlošais.</w:t>
            </w:r>
          </w:p>
          <w:p w14:paraId="08E06E07" w14:textId="77777777" w:rsidR="0004313C" w:rsidRPr="0004313C" w:rsidRDefault="0004313C" w:rsidP="0004313C">
            <w:pPr>
              <w:spacing w:after="0" w:line="240" w:lineRule="auto"/>
              <w:jc w:val="both"/>
              <w:rPr>
                <w:rFonts w:ascii="Cambria" w:hAnsi="Cambria"/>
              </w:rPr>
            </w:pPr>
            <w:r w:rsidRPr="0004313C">
              <w:rPr>
                <w:rFonts w:ascii="Cambria" w:hAnsi="Cambria"/>
              </w:rPr>
              <w:t xml:space="preserve">Baldas turi būti pagamintas iš ne prastesnės medžiagos nei </w:t>
            </w:r>
            <w:proofErr w:type="spellStart"/>
            <w:r w:rsidRPr="0004313C">
              <w:rPr>
                <w:rFonts w:ascii="Cambria" w:hAnsi="Cambria"/>
              </w:rPr>
              <w:t>baldinė</w:t>
            </w:r>
            <w:proofErr w:type="spellEnd"/>
            <w:r w:rsidRPr="0004313C">
              <w:rPr>
                <w:rFonts w:ascii="Cambria" w:hAnsi="Cambria"/>
              </w:rPr>
              <w:t xml:space="preserve"> fanera bei mediena. Baldo sėdimosios dalies viršus ir dugnas pilnaviduriai, iš ne mažiau kaip 12 mm storio faneros, baldo šonai iš ne mažiau 3 mm storio faneros, sustiprintos mediena.</w:t>
            </w:r>
          </w:p>
          <w:p w14:paraId="24E9AEE7" w14:textId="77777777" w:rsidR="0004313C" w:rsidRPr="0004313C" w:rsidRDefault="0004313C" w:rsidP="0004313C">
            <w:pPr>
              <w:spacing w:after="0" w:line="240" w:lineRule="auto"/>
              <w:jc w:val="both"/>
              <w:rPr>
                <w:rFonts w:ascii="Cambria" w:hAnsi="Cambria"/>
              </w:rPr>
            </w:pPr>
            <w:r w:rsidRPr="0004313C">
              <w:rPr>
                <w:rFonts w:ascii="Cambria" w:hAnsi="Cambria"/>
              </w:rPr>
              <w:t>Baldas turi būti paminkštintas aukšto tankio porolonu – ne mažiau 42 kg/m³ sėdimoji dalis ir ne mažiau 35 kg/m³ šonai bei aptrauktas gobelenu.</w:t>
            </w:r>
          </w:p>
          <w:p w14:paraId="33E79BC6" w14:textId="66962795" w:rsidR="0004313C" w:rsidRPr="0004313C" w:rsidRDefault="0004313C" w:rsidP="0004313C">
            <w:pPr>
              <w:spacing w:after="0" w:line="240" w:lineRule="auto"/>
              <w:jc w:val="both"/>
              <w:rPr>
                <w:rFonts w:ascii="Cambria" w:hAnsi="Cambria"/>
              </w:rPr>
            </w:pPr>
            <w:r w:rsidRPr="0004313C">
              <w:rPr>
                <w:rFonts w:ascii="Cambria" w:hAnsi="Cambria"/>
              </w:rPr>
              <w:t>Baldas turi būti su ne mažiau kaip 4 metalinėmis kojelėmis, ne mažiau kaip 100 mm aukščio, ir kurių padas su apsauga nuo grindų brai</w:t>
            </w:r>
            <w:r w:rsidR="000C1187">
              <w:rPr>
                <w:rFonts w:ascii="Cambria" w:hAnsi="Cambria"/>
              </w:rPr>
              <w:t>žymo. Ko</w:t>
            </w:r>
            <w:r w:rsidRPr="0004313C">
              <w:rPr>
                <w:rFonts w:ascii="Cambria" w:hAnsi="Cambria"/>
              </w:rPr>
              <w:t>jelės tvirtinamos baldo dugne.</w:t>
            </w:r>
          </w:p>
          <w:p w14:paraId="574FDC2F" w14:textId="77777777" w:rsidR="0004313C" w:rsidRPr="0004313C" w:rsidRDefault="0004313C" w:rsidP="0004313C">
            <w:pPr>
              <w:spacing w:after="0" w:line="240" w:lineRule="auto"/>
              <w:jc w:val="both"/>
              <w:rPr>
                <w:rFonts w:ascii="Cambria" w:hAnsi="Cambria"/>
              </w:rPr>
            </w:pPr>
            <w:r w:rsidRPr="0004313C">
              <w:rPr>
                <w:rFonts w:ascii="Cambria" w:hAnsi="Cambria"/>
              </w:rPr>
              <w:lastRenderedPageBreak/>
              <w:t>Gobelenas turi būti iš 100 % poliesterio, kurio svoris ne mažesnis nei 320 g/m², atsparumas ir tvirtumas trinčiai turi būti ne mažesnis nei 100 000 ciklų pagal EN ISO 12947-2 standartą arba lygiavertį.</w:t>
            </w:r>
          </w:p>
          <w:p w14:paraId="231D2897" w14:textId="2DBEEE70" w:rsidR="000F6C26" w:rsidRPr="00B0521B" w:rsidRDefault="0004313C" w:rsidP="0004313C">
            <w:pPr>
              <w:spacing w:after="0" w:line="240" w:lineRule="auto"/>
              <w:jc w:val="both"/>
              <w:rPr>
                <w:rFonts w:ascii="Cambria" w:hAnsi="Cambria"/>
              </w:rPr>
            </w:pPr>
            <w:r w:rsidRPr="0004313C">
              <w:rPr>
                <w:rFonts w:ascii="Cambria" w:hAnsi="Cambria"/>
              </w:rPr>
              <w:t>Turi būti galimybė rinktis gobeleno atspalvį iš ne mažiau kaip 10 skirtingų atspalvių.</w:t>
            </w:r>
          </w:p>
        </w:tc>
        <w:tc>
          <w:tcPr>
            <w:tcW w:w="4535" w:type="dxa"/>
          </w:tcPr>
          <w:p w14:paraId="30AAF608" w14:textId="5B7F62D2" w:rsidR="000F6C26" w:rsidRPr="00B0521B" w:rsidRDefault="0080536B" w:rsidP="00B0521B">
            <w:pPr>
              <w:spacing w:after="0" w:line="240" w:lineRule="auto"/>
              <w:jc w:val="center"/>
              <w:rPr>
                <w:rFonts w:ascii="Cambria" w:hAnsi="Cambria"/>
                <w:color w:val="000000"/>
              </w:rPr>
            </w:pPr>
            <w:r w:rsidRPr="00273C7A">
              <w:rPr>
                <w:noProof/>
                <w:color w:val="000000"/>
                <w:lang w:eastAsia="lt-LT"/>
              </w:rPr>
              <w:lastRenderedPageBreak/>
              <w:drawing>
                <wp:inline distT="0" distB="0" distL="0" distR="0" wp14:anchorId="40FEE742" wp14:editId="0DFAA812">
                  <wp:extent cx="1602464" cy="1325061"/>
                  <wp:effectExtent l="0" t="0" r="0" b="0"/>
                  <wp:docPr id="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5514" cy="1344120"/>
                          </a:xfrm>
                          <a:prstGeom prst="rect">
                            <a:avLst/>
                          </a:prstGeom>
                        </pic:spPr>
                      </pic:pic>
                    </a:graphicData>
                  </a:graphic>
                </wp:inline>
              </w:drawing>
            </w:r>
          </w:p>
        </w:tc>
        <w:tc>
          <w:tcPr>
            <w:tcW w:w="1103" w:type="dxa"/>
          </w:tcPr>
          <w:p w14:paraId="42E42AE9" w14:textId="7B73FFF0"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29AD6E32" w14:textId="228AD398"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400F7546" w14:textId="77777777" w:rsidTr="000F6C26">
        <w:tc>
          <w:tcPr>
            <w:tcW w:w="737" w:type="dxa"/>
            <w:tcMar>
              <w:left w:w="85" w:type="dxa"/>
              <w:right w:w="85" w:type="dxa"/>
            </w:tcMar>
          </w:tcPr>
          <w:p w14:paraId="46F466CF" w14:textId="5DC7056A" w:rsidR="000F6C26" w:rsidRPr="00B0521B" w:rsidRDefault="000F6C26" w:rsidP="00B0521B">
            <w:pPr>
              <w:spacing w:after="0" w:line="240" w:lineRule="auto"/>
              <w:jc w:val="center"/>
              <w:rPr>
                <w:rFonts w:ascii="Cambria" w:hAnsi="Cambria"/>
                <w:color w:val="000000"/>
              </w:rPr>
            </w:pPr>
            <w:r>
              <w:rPr>
                <w:rFonts w:ascii="Cambria" w:hAnsi="Cambria"/>
                <w:color w:val="000000"/>
              </w:rPr>
              <w:t>6.</w:t>
            </w:r>
          </w:p>
        </w:tc>
        <w:tc>
          <w:tcPr>
            <w:tcW w:w="5102" w:type="dxa"/>
            <w:tcMar>
              <w:left w:w="85" w:type="dxa"/>
              <w:right w:w="85" w:type="dxa"/>
            </w:tcMar>
          </w:tcPr>
          <w:p w14:paraId="3CBBBF61" w14:textId="7D0A198A" w:rsidR="000C1187" w:rsidRPr="000C1187" w:rsidRDefault="000C1187" w:rsidP="000C1187">
            <w:pPr>
              <w:spacing w:after="0" w:line="240" w:lineRule="auto"/>
              <w:jc w:val="both"/>
              <w:rPr>
                <w:rFonts w:ascii="Cambria" w:hAnsi="Cambria"/>
              </w:rPr>
            </w:pPr>
            <w:r w:rsidRPr="000C1187">
              <w:rPr>
                <w:rFonts w:ascii="Cambria" w:hAnsi="Cambria"/>
                <w:b/>
                <w:u w:val="single"/>
              </w:rPr>
              <w:t>Minkštasuolis modulinis kampinis su atlošu (odos pakaitalas)</w:t>
            </w:r>
            <w:r w:rsidRPr="000C1187">
              <w:rPr>
                <w:rFonts w:ascii="Cambria" w:hAnsi="Cambria"/>
              </w:rPr>
              <w:t xml:space="preserve"> turi atitikti tokias charakteristikas:</w:t>
            </w:r>
          </w:p>
          <w:p w14:paraId="09A9CE8C" w14:textId="77777777" w:rsidR="000C1187" w:rsidRPr="000C1187" w:rsidRDefault="000C1187" w:rsidP="000C1187">
            <w:pPr>
              <w:spacing w:after="0" w:line="240" w:lineRule="auto"/>
              <w:jc w:val="both"/>
              <w:rPr>
                <w:rFonts w:ascii="Cambria" w:hAnsi="Cambria"/>
              </w:rPr>
            </w:pPr>
            <w:r w:rsidRPr="000C1187">
              <w:rPr>
                <w:rFonts w:ascii="Cambria" w:hAnsi="Cambria"/>
              </w:rPr>
              <w:t>Matmenys:</w:t>
            </w:r>
          </w:p>
          <w:p w14:paraId="52659053" w14:textId="77777777" w:rsidR="000C1187" w:rsidRPr="000C1187" w:rsidRDefault="000C1187" w:rsidP="000C1187">
            <w:pPr>
              <w:spacing w:after="0" w:line="240" w:lineRule="auto"/>
              <w:jc w:val="both"/>
              <w:rPr>
                <w:rFonts w:ascii="Cambria" w:hAnsi="Cambria"/>
              </w:rPr>
            </w:pPr>
            <w:r w:rsidRPr="000C1187">
              <w:rPr>
                <w:rFonts w:ascii="Cambria" w:hAnsi="Cambria"/>
              </w:rPr>
              <w:t>Aukštis – 800 ± 100 mm;</w:t>
            </w:r>
          </w:p>
          <w:p w14:paraId="1D5E9439" w14:textId="77777777" w:rsidR="000C1187" w:rsidRPr="000C1187" w:rsidRDefault="000C1187" w:rsidP="000C1187">
            <w:pPr>
              <w:spacing w:after="0" w:line="240" w:lineRule="auto"/>
              <w:jc w:val="both"/>
              <w:rPr>
                <w:rFonts w:ascii="Cambria" w:hAnsi="Cambria"/>
              </w:rPr>
            </w:pPr>
            <w:r w:rsidRPr="000C1187">
              <w:rPr>
                <w:rFonts w:ascii="Cambria" w:hAnsi="Cambria"/>
              </w:rPr>
              <w:t>Sėdimosios dalies aukštis – 400 ± 100 mm;</w:t>
            </w:r>
          </w:p>
          <w:p w14:paraId="506920E7" w14:textId="77777777" w:rsidR="000C1187" w:rsidRPr="000C1187" w:rsidRDefault="000C1187" w:rsidP="000C1187">
            <w:pPr>
              <w:spacing w:after="0" w:line="240" w:lineRule="auto"/>
              <w:jc w:val="both"/>
              <w:rPr>
                <w:rFonts w:ascii="Cambria" w:hAnsi="Cambria"/>
              </w:rPr>
            </w:pPr>
            <w:r w:rsidRPr="000C1187">
              <w:rPr>
                <w:rFonts w:ascii="Cambria" w:hAnsi="Cambria"/>
              </w:rPr>
              <w:t>Plotis – 700 ± 100 mm;</w:t>
            </w:r>
          </w:p>
          <w:p w14:paraId="6C2021B8" w14:textId="77777777" w:rsidR="000C1187" w:rsidRPr="000C1187" w:rsidRDefault="000C1187" w:rsidP="000C1187">
            <w:pPr>
              <w:spacing w:after="0" w:line="240" w:lineRule="auto"/>
              <w:jc w:val="both"/>
              <w:rPr>
                <w:rFonts w:ascii="Cambria" w:hAnsi="Cambria"/>
              </w:rPr>
            </w:pPr>
            <w:r w:rsidRPr="000C1187">
              <w:rPr>
                <w:rFonts w:ascii="Cambria" w:hAnsi="Cambria"/>
              </w:rPr>
              <w:t>Gylis – 700 ± 100 mm;</w:t>
            </w:r>
          </w:p>
          <w:p w14:paraId="27BA8DF3" w14:textId="77777777" w:rsidR="000C1187" w:rsidRPr="000C1187" w:rsidRDefault="000C1187" w:rsidP="000C1187">
            <w:pPr>
              <w:spacing w:after="0" w:line="240" w:lineRule="auto"/>
              <w:jc w:val="both"/>
              <w:rPr>
                <w:rFonts w:ascii="Cambria" w:hAnsi="Cambria"/>
              </w:rPr>
            </w:pPr>
            <w:r w:rsidRPr="000C1187">
              <w:rPr>
                <w:rFonts w:ascii="Cambria" w:hAnsi="Cambria"/>
              </w:rPr>
              <w:t>Konstrukcija – minkštasuolis turi būti kvadrato formos, užapvalintais kampais, su dviem atlošais;</w:t>
            </w:r>
          </w:p>
          <w:p w14:paraId="3AE471BA" w14:textId="77777777" w:rsidR="000C1187" w:rsidRPr="000C1187" w:rsidRDefault="000C1187" w:rsidP="000C1187">
            <w:pPr>
              <w:spacing w:after="0" w:line="240" w:lineRule="auto"/>
              <w:jc w:val="both"/>
              <w:rPr>
                <w:rFonts w:ascii="Cambria" w:hAnsi="Cambria"/>
              </w:rPr>
            </w:pPr>
            <w:r w:rsidRPr="000C1187">
              <w:rPr>
                <w:rFonts w:ascii="Cambria" w:hAnsi="Cambria"/>
              </w:rPr>
              <w:t xml:space="preserve">Baldas turi būti pagamintas iš ne prastesnės medžiagos nei </w:t>
            </w:r>
            <w:proofErr w:type="spellStart"/>
            <w:r w:rsidRPr="000C1187">
              <w:rPr>
                <w:rFonts w:ascii="Cambria" w:hAnsi="Cambria"/>
              </w:rPr>
              <w:t>baldinė</w:t>
            </w:r>
            <w:proofErr w:type="spellEnd"/>
            <w:r w:rsidRPr="000C1187">
              <w:rPr>
                <w:rFonts w:ascii="Cambria" w:hAnsi="Cambria"/>
              </w:rPr>
              <w:t xml:space="preserve"> fanera bei mediena. Baldo sėdimosios dalies viršus ir dugnas pilnaviduriai, iš ne mažiau kaip 12 mm storio faneros, baldo šonai iš ne mažiau 3 mm storio faneros, sustiprintos mediena.</w:t>
            </w:r>
          </w:p>
          <w:p w14:paraId="68EBCD3A" w14:textId="77777777" w:rsidR="000C1187" w:rsidRPr="000C1187" w:rsidRDefault="000C1187" w:rsidP="000C1187">
            <w:pPr>
              <w:spacing w:after="0" w:line="240" w:lineRule="auto"/>
              <w:jc w:val="both"/>
              <w:rPr>
                <w:rFonts w:ascii="Cambria" w:hAnsi="Cambria"/>
              </w:rPr>
            </w:pPr>
            <w:r w:rsidRPr="000C1187">
              <w:rPr>
                <w:rFonts w:ascii="Cambria" w:hAnsi="Cambria"/>
              </w:rPr>
              <w:t>Baldas turi būti paminkštintas aukšto tankio porolonu – ne mažiau 42 kg/m³ sėdimoji dalis ir ne mažiau 35 kg/m³ šonai bei aptrauktas odos pa-</w:t>
            </w:r>
            <w:proofErr w:type="spellStart"/>
            <w:r w:rsidRPr="000C1187">
              <w:rPr>
                <w:rFonts w:ascii="Cambria" w:hAnsi="Cambria"/>
              </w:rPr>
              <w:t>kaitalu</w:t>
            </w:r>
            <w:proofErr w:type="spellEnd"/>
            <w:r w:rsidRPr="000C1187">
              <w:rPr>
                <w:rFonts w:ascii="Cambria" w:hAnsi="Cambria"/>
              </w:rPr>
              <w:t>.</w:t>
            </w:r>
          </w:p>
          <w:p w14:paraId="392D100C" w14:textId="3C7241E8" w:rsidR="000C1187" w:rsidRPr="000C1187" w:rsidRDefault="000C1187" w:rsidP="000C1187">
            <w:pPr>
              <w:spacing w:after="0" w:line="240" w:lineRule="auto"/>
              <w:jc w:val="both"/>
              <w:rPr>
                <w:rFonts w:ascii="Cambria" w:hAnsi="Cambria"/>
              </w:rPr>
            </w:pPr>
            <w:r w:rsidRPr="000C1187">
              <w:rPr>
                <w:rFonts w:ascii="Cambria" w:hAnsi="Cambria"/>
              </w:rPr>
              <w:t>Baldas turi būti su ne mažiau kaip 4 metalinėmis kojelėmis, ne mažiau kaip 100 mm aukščio, ir kurių padas su apsauga</w:t>
            </w:r>
            <w:r>
              <w:rPr>
                <w:rFonts w:ascii="Cambria" w:hAnsi="Cambria"/>
              </w:rPr>
              <w:t xml:space="preserve"> nuo grindų braižymo. Ko</w:t>
            </w:r>
            <w:r w:rsidRPr="000C1187">
              <w:rPr>
                <w:rFonts w:ascii="Cambria" w:hAnsi="Cambria"/>
              </w:rPr>
              <w:t>jelės tvirtinamos baldo dugne.</w:t>
            </w:r>
          </w:p>
          <w:p w14:paraId="430CC9E8" w14:textId="53AC9DED" w:rsidR="000F6C26" w:rsidRPr="00B0521B" w:rsidRDefault="000C1187" w:rsidP="000C1187">
            <w:pPr>
              <w:spacing w:after="0" w:line="240" w:lineRule="auto"/>
              <w:jc w:val="both"/>
              <w:rPr>
                <w:rFonts w:ascii="Cambria" w:hAnsi="Cambria"/>
              </w:rPr>
            </w:pPr>
            <w:r w:rsidRPr="000C1187">
              <w:rPr>
                <w:rFonts w:ascii="Cambria" w:hAnsi="Cambria"/>
              </w:rPr>
              <w:t xml:space="preserve">Odos pakaitalas, kurios pagrindinį sluoksnį sudaro 100 % poliesteris, o viršutinį sluoksnį - 100 % vinilo ar lygiavertė medžiaga. Odos pakaitalo svoris ne mažesnis nei 650 g/m², atsparumas trinčiai turi būti ne mažesnis nei 300 000 ciklų pagal EN ISO 12947-2 </w:t>
            </w:r>
            <w:r w:rsidRPr="000C1187">
              <w:rPr>
                <w:rFonts w:ascii="Cambria" w:hAnsi="Cambria"/>
              </w:rPr>
              <w:lastRenderedPageBreak/>
              <w:t>sta</w:t>
            </w:r>
            <w:r>
              <w:rPr>
                <w:rFonts w:ascii="Cambria" w:hAnsi="Cambria"/>
              </w:rPr>
              <w:t>ndartą arba lygiavertį. Turi būti gali</w:t>
            </w:r>
            <w:r w:rsidRPr="000C1187">
              <w:rPr>
                <w:rFonts w:ascii="Cambria" w:hAnsi="Cambria"/>
              </w:rPr>
              <w:t xml:space="preserve">mybė rinktis odos pakaitalo atspalvį iš ne </w:t>
            </w:r>
            <w:r>
              <w:rPr>
                <w:rFonts w:ascii="Cambria" w:hAnsi="Cambria"/>
              </w:rPr>
              <w:t>mažiau kaip 10 skirtingų atspal</w:t>
            </w:r>
            <w:r w:rsidRPr="000C1187">
              <w:rPr>
                <w:rFonts w:ascii="Cambria" w:hAnsi="Cambria"/>
              </w:rPr>
              <w:t>vių.</w:t>
            </w:r>
          </w:p>
        </w:tc>
        <w:tc>
          <w:tcPr>
            <w:tcW w:w="4535" w:type="dxa"/>
          </w:tcPr>
          <w:p w14:paraId="5CAA9C3A" w14:textId="618464B2" w:rsidR="000F6C26" w:rsidRPr="00B0521B" w:rsidRDefault="0080536B" w:rsidP="00B0521B">
            <w:pPr>
              <w:spacing w:after="0" w:line="240" w:lineRule="auto"/>
              <w:jc w:val="center"/>
              <w:rPr>
                <w:rFonts w:ascii="Cambria" w:hAnsi="Cambria"/>
                <w:color w:val="000000"/>
              </w:rPr>
            </w:pPr>
            <w:r w:rsidRPr="00273C7A">
              <w:rPr>
                <w:noProof/>
                <w:color w:val="000000"/>
                <w:lang w:eastAsia="lt-LT"/>
              </w:rPr>
              <w:lastRenderedPageBreak/>
              <w:drawing>
                <wp:inline distT="0" distB="0" distL="0" distR="0" wp14:anchorId="2F17DD6E" wp14:editId="41968A7F">
                  <wp:extent cx="1602464" cy="1325061"/>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5514" cy="1344120"/>
                          </a:xfrm>
                          <a:prstGeom prst="rect">
                            <a:avLst/>
                          </a:prstGeom>
                        </pic:spPr>
                      </pic:pic>
                    </a:graphicData>
                  </a:graphic>
                </wp:inline>
              </w:drawing>
            </w:r>
          </w:p>
        </w:tc>
        <w:tc>
          <w:tcPr>
            <w:tcW w:w="1103" w:type="dxa"/>
          </w:tcPr>
          <w:p w14:paraId="61764C2E" w14:textId="29CDDFAD"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183839D6" w14:textId="464F0B6E"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49FB8AA4" w14:textId="77777777" w:rsidTr="000F6C26">
        <w:tc>
          <w:tcPr>
            <w:tcW w:w="737" w:type="dxa"/>
            <w:tcMar>
              <w:left w:w="85" w:type="dxa"/>
              <w:right w:w="85" w:type="dxa"/>
            </w:tcMar>
          </w:tcPr>
          <w:p w14:paraId="2C12D08D" w14:textId="185F826F" w:rsidR="000F6C26" w:rsidRPr="00B0521B" w:rsidRDefault="000F6C26" w:rsidP="00B0521B">
            <w:pPr>
              <w:spacing w:after="0" w:line="240" w:lineRule="auto"/>
              <w:jc w:val="center"/>
              <w:rPr>
                <w:rFonts w:ascii="Cambria" w:hAnsi="Cambria"/>
                <w:color w:val="000000"/>
              </w:rPr>
            </w:pPr>
            <w:r>
              <w:rPr>
                <w:rFonts w:ascii="Cambria" w:hAnsi="Cambria"/>
                <w:color w:val="000000"/>
              </w:rPr>
              <w:t>7.</w:t>
            </w:r>
          </w:p>
        </w:tc>
        <w:tc>
          <w:tcPr>
            <w:tcW w:w="5102" w:type="dxa"/>
            <w:tcMar>
              <w:left w:w="85" w:type="dxa"/>
              <w:right w:w="85" w:type="dxa"/>
            </w:tcMar>
          </w:tcPr>
          <w:p w14:paraId="0F458DEF" w14:textId="77777777" w:rsidR="000C1187" w:rsidRPr="000C1187" w:rsidRDefault="000C1187" w:rsidP="000C1187">
            <w:pPr>
              <w:spacing w:after="0" w:line="240" w:lineRule="auto"/>
              <w:jc w:val="both"/>
              <w:rPr>
                <w:rFonts w:ascii="Cambria" w:hAnsi="Cambria"/>
              </w:rPr>
            </w:pPr>
            <w:r w:rsidRPr="000C1187">
              <w:rPr>
                <w:rFonts w:ascii="Cambria" w:hAnsi="Cambria"/>
                <w:b/>
                <w:u w:val="single"/>
              </w:rPr>
              <w:t>Vienvietis fotelis (gobelenas)</w:t>
            </w:r>
            <w:r w:rsidRPr="000C1187">
              <w:rPr>
                <w:rFonts w:ascii="Cambria" w:hAnsi="Cambria"/>
              </w:rPr>
              <w:t xml:space="preserve"> turi atitikti tokias charakteristikas:</w:t>
            </w:r>
          </w:p>
          <w:p w14:paraId="7A62B8BA" w14:textId="77777777" w:rsidR="000C1187" w:rsidRPr="000C1187" w:rsidRDefault="000C1187" w:rsidP="000C1187">
            <w:pPr>
              <w:spacing w:after="0" w:line="240" w:lineRule="auto"/>
              <w:jc w:val="both"/>
              <w:rPr>
                <w:rFonts w:ascii="Cambria" w:hAnsi="Cambria"/>
              </w:rPr>
            </w:pPr>
            <w:r w:rsidRPr="000C1187">
              <w:rPr>
                <w:rFonts w:ascii="Cambria" w:hAnsi="Cambria"/>
              </w:rPr>
              <w:t>Matmenys:</w:t>
            </w:r>
          </w:p>
          <w:p w14:paraId="3855C38A" w14:textId="77777777" w:rsidR="000C1187" w:rsidRPr="000C1187" w:rsidRDefault="000C1187" w:rsidP="000C1187">
            <w:pPr>
              <w:spacing w:after="0" w:line="240" w:lineRule="auto"/>
              <w:jc w:val="both"/>
              <w:rPr>
                <w:rFonts w:ascii="Cambria" w:hAnsi="Cambria"/>
              </w:rPr>
            </w:pPr>
            <w:r w:rsidRPr="000C1187">
              <w:rPr>
                <w:rFonts w:ascii="Cambria" w:hAnsi="Cambria"/>
              </w:rPr>
              <w:t>Aukštis – 800 ± 100 mm;</w:t>
            </w:r>
          </w:p>
          <w:p w14:paraId="4D3B444C" w14:textId="77777777" w:rsidR="000C1187" w:rsidRPr="000C1187" w:rsidRDefault="000C1187" w:rsidP="000C1187">
            <w:pPr>
              <w:spacing w:after="0" w:line="240" w:lineRule="auto"/>
              <w:jc w:val="both"/>
              <w:rPr>
                <w:rFonts w:ascii="Cambria" w:hAnsi="Cambria"/>
              </w:rPr>
            </w:pPr>
            <w:r w:rsidRPr="000C1187">
              <w:rPr>
                <w:rFonts w:ascii="Cambria" w:hAnsi="Cambria"/>
              </w:rPr>
              <w:t>Plotis – 900 ± 100 mm;</w:t>
            </w:r>
          </w:p>
          <w:p w14:paraId="75B7F62A" w14:textId="77777777" w:rsidR="000C1187" w:rsidRPr="000C1187" w:rsidRDefault="000C1187" w:rsidP="000C1187">
            <w:pPr>
              <w:spacing w:after="0" w:line="240" w:lineRule="auto"/>
              <w:jc w:val="both"/>
              <w:rPr>
                <w:rFonts w:ascii="Cambria" w:hAnsi="Cambria"/>
              </w:rPr>
            </w:pPr>
            <w:r w:rsidRPr="000C1187">
              <w:rPr>
                <w:rFonts w:ascii="Cambria" w:hAnsi="Cambria"/>
              </w:rPr>
              <w:t>Gylis – 780 ± 100 mm;</w:t>
            </w:r>
          </w:p>
          <w:p w14:paraId="2D6BB24E" w14:textId="77777777" w:rsidR="000C1187" w:rsidRPr="000C1187" w:rsidRDefault="000C1187" w:rsidP="000C1187">
            <w:pPr>
              <w:spacing w:after="0" w:line="240" w:lineRule="auto"/>
              <w:jc w:val="both"/>
              <w:rPr>
                <w:rFonts w:ascii="Cambria" w:hAnsi="Cambria"/>
              </w:rPr>
            </w:pPr>
            <w:r w:rsidRPr="000C1187">
              <w:rPr>
                <w:rFonts w:ascii="Cambria" w:hAnsi="Cambria"/>
              </w:rPr>
              <w:t>Konstrukcija – minkštasuolis turi būti kvadrato formos, užapvalintais kampais.</w:t>
            </w:r>
          </w:p>
          <w:p w14:paraId="17A4165B" w14:textId="77777777" w:rsidR="000C1187" w:rsidRPr="000C1187" w:rsidRDefault="000C1187" w:rsidP="000C1187">
            <w:pPr>
              <w:spacing w:after="0" w:line="240" w:lineRule="auto"/>
              <w:jc w:val="both"/>
              <w:rPr>
                <w:rFonts w:ascii="Cambria" w:hAnsi="Cambria"/>
              </w:rPr>
            </w:pPr>
            <w:r w:rsidRPr="000C1187">
              <w:rPr>
                <w:rFonts w:ascii="Cambria" w:hAnsi="Cambria"/>
              </w:rPr>
              <w:t xml:space="preserve">Baldas turi būti pagamintas iš ne prastesnės medžiagos nei </w:t>
            </w:r>
            <w:proofErr w:type="spellStart"/>
            <w:r w:rsidRPr="000C1187">
              <w:rPr>
                <w:rFonts w:ascii="Cambria" w:hAnsi="Cambria"/>
              </w:rPr>
              <w:t>baldinė</w:t>
            </w:r>
            <w:proofErr w:type="spellEnd"/>
            <w:r w:rsidRPr="000C1187">
              <w:rPr>
                <w:rFonts w:ascii="Cambria" w:hAnsi="Cambria"/>
              </w:rPr>
              <w:t xml:space="preserve"> fanera bei mediena. Baldo sėdimosios dalies viršus ir dugnas pilnaviduriai, iš ne mažiau kaip 12 mm storio faneros, baldo šonai iš ne mažiau 3 mm storio faneros, sustiprintos mediena.</w:t>
            </w:r>
          </w:p>
          <w:p w14:paraId="0CFA677F" w14:textId="77777777" w:rsidR="000C1187" w:rsidRPr="000C1187" w:rsidRDefault="000C1187" w:rsidP="000C1187">
            <w:pPr>
              <w:spacing w:after="0" w:line="240" w:lineRule="auto"/>
              <w:jc w:val="both"/>
              <w:rPr>
                <w:rFonts w:ascii="Cambria" w:hAnsi="Cambria"/>
              </w:rPr>
            </w:pPr>
            <w:r w:rsidRPr="000C1187">
              <w:rPr>
                <w:rFonts w:ascii="Cambria" w:hAnsi="Cambria"/>
              </w:rPr>
              <w:t>Baldas turi būti paminkštintas aukšto tankio porolonu – ne mažiau 42 kg/m³ sėdimoji dalis ir ne mažiau 35 kg/m³ šonai bei aptrauktas gobelenu.</w:t>
            </w:r>
          </w:p>
          <w:p w14:paraId="7D611CB8" w14:textId="0FBF4FA5" w:rsidR="000C1187" w:rsidRPr="000C1187" w:rsidRDefault="000C1187" w:rsidP="000C1187">
            <w:pPr>
              <w:spacing w:after="0" w:line="240" w:lineRule="auto"/>
              <w:jc w:val="both"/>
              <w:rPr>
                <w:rFonts w:ascii="Cambria" w:hAnsi="Cambria"/>
              </w:rPr>
            </w:pPr>
            <w:r w:rsidRPr="000C1187">
              <w:rPr>
                <w:rFonts w:ascii="Cambria" w:hAnsi="Cambria"/>
              </w:rPr>
              <w:t>Baldas turi būti su ne mažiau kaip 4 metalinėmis kojelėmis, ne mažiau kaip 100 mm aukščio, ir kurių padas su apsauga nuo grindų braižymo. Kojelės tvirtinamos baldo dugne.</w:t>
            </w:r>
          </w:p>
          <w:p w14:paraId="1197B7C8" w14:textId="77777777" w:rsidR="000C1187" w:rsidRPr="000C1187" w:rsidRDefault="000C1187" w:rsidP="000C1187">
            <w:pPr>
              <w:spacing w:after="0" w:line="240" w:lineRule="auto"/>
              <w:jc w:val="both"/>
              <w:rPr>
                <w:rFonts w:ascii="Cambria" w:hAnsi="Cambria"/>
              </w:rPr>
            </w:pPr>
            <w:r w:rsidRPr="000C1187">
              <w:rPr>
                <w:rFonts w:ascii="Cambria" w:hAnsi="Cambria"/>
              </w:rPr>
              <w:t>Gobelenas turi būti iš 100 % poliesterio, kurio svoris ne mažesnis nei 320 g/m², atsparumas ir tvirtumas trinčiai turi būti ne mažesnis nei 100 000 ciklų pagal EN ISO 12947-2 standartą arba lygiavertį.</w:t>
            </w:r>
          </w:p>
          <w:p w14:paraId="6461ED85" w14:textId="04722DBB" w:rsidR="000F6C26" w:rsidRPr="00B0521B" w:rsidRDefault="000C1187" w:rsidP="000C1187">
            <w:pPr>
              <w:spacing w:after="0" w:line="240" w:lineRule="auto"/>
              <w:jc w:val="both"/>
              <w:rPr>
                <w:rFonts w:ascii="Cambria" w:hAnsi="Cambria"/>
                <w:b/>
              </w:rPr>
            </w:pPr>
            <w:r w:rsidRPr="000C1187">
              <w:rPr>
                <w:rFonts w:ascii="Cambria" w:hAnsi="Cambria"/>
              </w:rPr>
              <w:t>Turi būti galimybė rinktis gobeleno atspalvį iš ne mažiau kaip 10 skirtingų atspalvių.</w:t>
            </w:r>
          </w:p>
        </w:tc>
        <w:tc>
          <w:tcPr>
            <w:tcW w:w="4535" w:type="dxa"/>
          </w:tcPr>
          <w:p w14:paraId="1BE1E714" w14:textId="6C0FF4DE" w:rsidR="000F6C26" w:rsidRPr="00B0521B" w:rsidRDefault="000C1187" w:rsidP="00B0521B">
            <w:pPr>
              <w:spacing w:after="0" w:line="240" w:lineRule="auto"/>
              <w:jc w:val="center"/>
              <w:rPr>
                <w:rFonts w:ascii="Cambria" w:hAnsi="Cambria"/>
                <w:color w:val="000000"/>
              </w:rPr>
            </w:pPr>
            <w:r>
              <w:rPr>
                <w:noProof/>
                <w:lang w:eastAsia="lt-LT"/>
              </w:rPr>
              <w:drawing>
                <wp:inline distT="0" distB="0" distL="0" distR="0" wp14:anchorId="3B31CA35" wp14:editId="320F2662">
                  <wp:extent cx="2044700" cy="1250950"/>
                  <wp:effectExtent l="0" t="0" r="0" b="6350"/>
                  <wp:docPr id="6"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4700" cy="1250950"/>
                          </a:xfrm>
                          <a:prstGeom prst="rect">
                            <a:avLst/>
                          </a:prstGeom>
                        </pic:spPr>
                      </pic:pic>
                    </a:graphicData>
                  </a:graphic>
                </wp:inline>
              </w:drawing>
            </w:r>
          </w:p>
        </w:tc>
        <w:tc>
          <w:tcPr>
            <w:tcW w:w="1103" w:type="dxa"/>
          </w:tcPr>
          <w:p w14:paraId="74A9E967" w14:textId="1B03803F"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446AA2FD" w14:textId="12557D05"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2F808221" w14:textId="77777777" w:rsidTr="000F6C26">
        <w:tc>
          <w:tcPr>
            <w:tcW w:w="737" w:type="dxa"/>
            <w:tcMar>
              <w:left w:w="85" w:type="dxa"/>
              <w:right w:w="85" w:type="dxa"/>
            </w:tcMar>
          </w:tcPr>
          <w:p w14:paraId="5202A166" w14:textId="1978C7F9" w:rsidR="000F6C26" w:rsidRPr="00B0521B" w:rsidRDefault="000F6C26" w:rsidP="00B0521B">
            <w:pPr>
              <w:spacing w:after="0" w:line="240" w:lineRule="auto"/>
              <w:jc w:val="center"/>
              <w:rPr>
                <w:rFonts w:ascii="Cambria" w:hAnsi="Cambria"/>
                <w:color w:val="000000"/>
              </w:rPr>
            </w:pPr>
            <w:r>
              <w:rPr>
                <w:rFonts w:ascii="Cambria" w:hAnsi="Cambria"/>
                <w:color w:val="000000"/>
              </w:rPr>
              <w:lastRenderedPageBreak/>
              <w:t>8.</w:t>
            </w:r>
          </w:p>
        </w:tc>
        <w:tc>
          <w:tcPr>
            <w:tcW w:w="5102" w:type="dxa"/>
            <w:tcMar>
              <w:left w:w="85" w:type="dxa"/>
              <w:right w:w="85" w:type="dxa"/>
            </w:tcMar>
          </w:tcPr>
          <w:p w14:paraId="6A9DE39B" w14:textId="77777777" w:rsidR="000C1187" w:rsidRPr="000C1187" w:rsidRDefault="000C1187" w:rsidP="000C1187">
            <w:pPr>
              <w:spacing w:after="0" w:line="240" w:lineRule="auto"/>
              <w:jc w:val="both"/>
              <w:rPr>
                <w:rFonts w:ascii="Cambria" w:hAnsi="Cambria"/>
              </w:rPr>
            </w:pPr>
            <w:r w:rsidRPr="000C1187">
              <w:rPr>
                <w:rFonts w:ascii="Cambria" w:hAnsi="Cambria"/>
                <w:b/>
                <w:u w:val="single"/>
              </w:rPr>
              <w:t>Vienvietis fotelis (odos pakaitalas)</w:t>
            </w:r>
            <w:r w:rsidRPr="000C1187">
              <w:rPr>
                <w:rFonts w:ascii="Cambria" w:hAnsi="Cambria"/>
              </w:rPr>
              <w:t xml:space="preserve"> turi atitikti tokias charakteristikas:</w:t>
            </w:r>
          </w:p>
          <w:p w14:paraId="46318ED2" w14:textId="77777777" w:rsidR="000C1187" w:rsidRPr="000C1187" w:rsidRDefault="000C1187" w:rsidP="000C1187">
            <w:pPr>
              <w:spacing w:after="0" w:line="240" w:lineRule="auto"/>
              <w:jc w:val="both"/>
              <w:rPr>
                <w:rFonts w:ascii="Cambria" w:hAnsi="Cambria"/>
              </w:rPr>
            </w:pPr>
            <w:r w:rsidRPr="000C1187">
              <w:rPr>
                <w:rFonts w:ascii="Cambria" w:hAnsi="Cambria"/>
              </w:rPr>
              <w:t>Matmenys:</w:t>
            </w:r>
          </w:p>
          <w:p w14:paraId="7640DC23" w14:textId="77777777" w:rsidR="000C1187" w:rsidRPr="000C1187" w:rsidRDefault="000C1187" w:rsidP="000C1187">
            <w:pPr>
              <w:spacing w:after="0" w:line="240" w:lineRule="auto"/>
              <w:jc w:val="both"/>
              <w:rPr>
                <w:rFonts w:ascii="Cambria" w:hAnsi="Cambria"/>
              </w:rPr>
            </w:pPr>
            <w:r w:rsidRPr="000C1187">
              <w:rPr>
                <w:rFonts w:ascii="Cambria" w:hAnsi="Cambria"/>
              </w:rPr>
              <w:t>Aukštis – 800 ± 100 mm;</w:t>
            </w:r>
          </w:p>
          <w:p w14:paraId="314A205A" w14:textId="77777777" w:rsidR="000C1187" w:rsidRPr="000C1187" w:rsidRDefault="000C1187" w:rsidP="000C1187">
            <w:pPr>
              <w:spacing w:after="0" w:line="240" w:lineRule="auto"/>
              <w:jc w:val="both"/>
              <w:rPr>
                <w:rFonts w:ascii="Cambria" w:hAnsi="Cambria"/>
              </w:rPr>
            </w:pPr>
            <w:r w:rsidRPr="000C1187">
              <w:rPr>
                <w:rFonts w:ascii="Cambria" w:hAnsi="Cambria"/>
              </w:rPr>
              <w:t>Plotis – 900 ± 100 mm;</w:t>
            </w:r>
          </w:p>
          <w:p w14:paraId="03C7FD6F" w14:textId="77777777" w:rsidR="000C1187" w:rsidRPr="000C1187" w:rsidRDefault="000C1187" w:rsidP="000C1187">
            <w:pPr>
              <w:spacing w:after="0" w:line="240" w:lineRule="auto"/>
              <w:jc w:val="both"/>
              <w:rPr>
                <w:rFonts w:ascii="Cambria" w:hAnsi="Cambria"/>
              </w:rPr>
            </w:pPr>
            <w:r w:rsidRPr="000C1187">
              <w:rPr>
                <w:rFonts w:ascii="Cambria" w:hAnsi="Cambria"/>
              </w:rPr>
              <w:t>Gylis – 780 ± 100 mm;</w:t>
            </w:r>
          </w:p>
          <w:p w14:paraId="2A522B8C" w14:textId="77777777" w:rsidR="000C1187" w:rsidRPr="000C1187" w:rsidRDefault="000C1187" w:rsidP="000C1187">
            <w:pPr>
              <w:spacing w:after="0" w:line="240" w:lineRule="auto"/>
              <w:jc w:val="both"/>
              <w:rPr>
                <w:rFonts w:ascii="Cambria" w:hAnsi="Cambria"/>
              </w:rPr>
            </w:pPr>
            <w:r w:rsidRPr="000C1187">
              <w:rPr>
                <w:rFonts w:ascii="Cambria" w:hAnsi="Cambria"/>
              </w:rPr>
              <w:t>Konstrukcija – minkštasuolis turi būti kvadrato formos, užapvalintais kampais.</w:t>
            </w:r>
          </w:p>
          <w:p w14:paraId="2D5D5162" w14:textId="77777777" w:rsidR="000C1187" w:rsidRPr="000C1187" w:rsidRDefault="000C1187" w:rsidP="000C1187">
            <w:pPr>
              <w:spacing w:after="0" w:line="240" w:lineRule="auto"/>
              <w:jc w:val="both"/>
              <w:rPr>
                <w:rFonts w:ascii="Cambria" w:hAnsi="Cambria"/>
              </w:rPr>
            </w:pPr>
            <w:r w:rsidRPr="000C1187">
              <w:rPr>
                <w:rFonts w:ascii="Cambria" w:hAnsi="Cambria"/>
              </w:rPr>
              <w:t xml:space="preserve">Baldas turi būti pagamintas iš ne prastesnės medžiagos nei </w:t>
            </w:r>
            <w:proofErr w:type="spellStart"/>
            <w:r w:rsidRPr="000C1187">
              <w:rPr>
                <w:rFonts w:ascii="Cambria" w:hAnsi="Cambria"/>
              </w:rPr>
              <w:t>baldinė</w:t>
            </w:r>
            <w:proofErr w:type="spellEnd"/>
            <w:r w:rsidRPr="000C1187">
              <w:rPr>
                <w:rFonts w:ascii="Cambria" w:hAnsi="Cambria"/>
              </w:rPr>
              <w:t xml:space="preserve"> fanera bei mediena. Baldo sėdimosios dalies viršus ir dugnas pilnaviduriai, iš ne mažiau kaip 12 mm storio faneros, baldo šonai iš ne mažiau 3 mm storio faneros, sustiprintos mediena.</w:t>
            </w:r>
          </w:p>
          <w:p w14:paraId="7007E6EE" w14:textId="77777777" w:rsidR="000C1187" w:rsidRPr="000C1187" w:rsidRDefault="000C1187" w:rsidP="000C1187">
            <w:pPr>
              <w:spacing w:after="0" w:line="240" w:lineRule="auto"/>
              <w:jc w:val="both"/>
              <w:rPr>
                <w:rFonts w:ascii="Cambria" w:hAnsi="Cambria"/>
              </w:rPr>
            </w:pPr>
            <w:r w:rsidRPr="000C1187">
              <w:rPr>
                <w:rFonts w:ascii="Cambria" w:hAnsi="Cambria"/>
              </w:rPr>
              <w:t>Baldas turi būti paminkštintas aukšto tankio porolonu – ne mažiau 42 kg/m³ sėdimoji dalis ir ne mažiau 35 kg/m³ šonai bei aptrauktas odos pa-</w:t>
            </w:r>
            <w:proofErr w:type="spellStart"/>
            <w:r w:rsidRPr="000C1187">
              <w:rPr>
                <w:rFonts w:ascii="Cambria" w:hAnsi="Cambria"/>
              </w:rPr>
              <w:t>kaitalu</w:t>
            </w:r>
            <w:proofErr w:type="spellEnd"/>
            <w:r w:rsidRPr="000C1187">
              <w:rPr>
                <w:rFonts w:ascii="Cambria" w:hAnsi="Cambria"/>
              </w:rPr>
              <w:t>.</w:t>
            </w:r>
          </w:p>
          <w:p w14:paraId="7A33197D" w14:textId="655AA05D" w:rsidR="000C1187" w:rsidRPr="000C1187" w:rsidRDefault="000C1187" w:rsidP="000C1187">
            <w:pPr>
              <w:spacing w:after="0" w:line="240" w:lineRule="auto"/>
              <w:jc w:val="both"/>
              <w:rPr>
                <w:rFonts w:ascii="Cambria" w:hAnsi="Cambria"/>
              </w:rPr>
            </w:pPr>
            <w:r w:rsidRPr="000C1187">
              <w:rPr>
                <w:rFonts w:ascii="Cambria" w:hAnsi="Cambria"/>
              </w:rPr>
              <w:t>Baldas turi būti su ne mažiau kaip 4 metalinėmis kojelėmis, ne mažiau kaip 100 mm aukščio, ir kurių padas su apsauga nuo grindų braižymo</w:t>
            </w:r>
            <w:r>
              <w:rPr>
                <w:rFonts w:ascii="Cambria" w:hAnsi="Cambria"/>
              </w:rPr>
              <w:t>. Ko</w:t>
            </w:r>
            <w:r w:rsidRPr="000C1187">
              <w:rPr>
                <w:rFonts w:ascii="Cambria" w:hAnsi="Cambria"/>
              </w:rPr>
              <w:t>jelės tvirtinamos baldo dugne.</w:t>
            </w:r>
          </w:p>
          <w:p w14:paraId="30A6089C" w14:textId="4F087E12" w:rsidR="000F6C26" w:rsidRPr="000C1187" w:rsidRDefault="000C1187" w:rsidP="000C1187">
            <w:pPr>
              <w:spacing w:after="0" w:line="240" w:lineRule="auto"/>
              <w:jc w:val="both"/>
              <w:rPr>
                <w:rFonts w:ascii="Cambria" w:hAnsi="Cambria"/>
              </w:rPr>
            </w:pPr>
            <w:r w:rsidRPr="000C1187">
              <w:rPr>
                <w:rFonts w:ascii="Cambria" w:hAnsi="Cambria"/>
              </w:rPr>
              <w:t>Odos pakaitalas, kurios pagrindinį sluoksnį sudaro 100 % poliesteris, o viršutinį sluoksnį - 100 % vinilo ar lygiavertė medžiaga. Odos pakaitalo svoris ne mažesnis nei 650 g/m², atsparumas trinčiai turi būti ne mažesnis nei 300 000 ciklų pagal EN ISO 12947-2 sta</w:t>
            </w:r>
            <w:r>
              <w:rPr>
                <w:rFonts w:ascii="Cambria" w:hAnsi="Cambria"/>
              </w:rPr>
              <w:t>ndartą arba lygiavertį. Turi būti gali</w:t>
            </w:r>
            <w:r w:rsidRPr="000C1187">
              <w:rPr>
                <w:rFonts w:ascii="Cambria" w:hAnsi="Cambria"/>
              </w:rPr>
              <w:t xml:space="preserve">mybė rinktis odos pakaitalo atspalvį iš ne </w:t>
            </w:r>
            <w:r>
              <w:rPr>
                <w:rFonts w:ascii="Cambria" w:hAnsi="Cambria"/>
              </w:rPr>
              <w:t>mažiau kaip 10 skirtingų atspal</w:t>
            </w:r>
            <w:r w:rsidRPr="000C1187">
              <w:rPr>
                <w:rFonts w:ascii="Cambria" w:hAnsi="Cambria"/>
              </w:rPr>
              <w:t>vių.</w:t>
            </w:r>
          </w:p>
        </w:tc>
        <w:tc>
          <w:tcPr>
            <w:tcW w:w="4535" w:type="dxa"/>
          </w:tcPr>
          <w:p w14:paraId="6CA51EE9" w14:textId="3661705E" w:rsidR="000F6C26" w:rsidRPr="00B0521B" w:rsidRDefault="000C1187" w:rsidP="00B0521B">
            <w:pPr>
              <w:spacing w:after="0" w:line="240" w:lineRule="auto"/>
              <w:jc w:val="center"/>
              <w:rPr>
                <w:rFonts w:ascii="Cambria" w:hAnsi="Cambria"/>
                <w:color w:val="000000"/>
              </w:rPr>
            </w:pPr>
            <w:r>
              <w:rPr>
                <w:noProof/>
                <w:lang w:eastAsia="lt-LT"/>
              </w:rPr>
              <w:drawing>
                <wp:inline distT="0" distB="0" distL="0" distR="0" wp14:anchorId="5320A11C" wp14:editId="59D3A455">
                  <wp:extent cx="2157730" cy="1308100"/>
                  <wp:effectExtent l="0" t="0" r="0" b="6350"/>
                  <wp:docPr id="34" name="Picture 1"/>
                  <wp:cNvGraphicFramePr/>
                  <a:graphic xmlns:a="http://schemas.openxmlformats.org/drawingml/2006/main">
                    <a:graphicData uri="http://schemas.openxmlformats.org/drawingml/2006/picture">
                      <pic:pic xmlns:pic="http://schemas.openxmlformats.org/drawingml/2006/picture">
                        <pic:nvPicPr>
                          <pic:cNvPr id="34"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7730" cy="1308100"/>
                          </a:xfrm>
                          <a:prstGeom prst="rect">
                            <a:avLst/>
                          </a:prstGeom>
                        </pic:spPr>
                      </pic:pic>
                    </a:graphicData>
                  </a:graphic>
                </wp:inline>
              </w:drawing>
            </w:r>
          </w:p>
        </w:tc>
        <w:tc>
          <w:tcPr>
            <w:tcW w:w="1103" w:type="dxa"/>
          </w:tcPr>
          <w:p w14:paraId="0BED45B4" w14:textId="12DDCFBB"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159FD379" w14:textId="356C0449"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6199536A" w14:textId="77777777" w:rsidTr="000F6C26">
        <w:tc>
          <w:tcPr>
            <w:tcW w:w="737" w:type="dxa"/>
            <w:tcMar>
              <w:left w:w="85" w:type="dxa"/>
              <w:right w:w="85" w:type="dxa"/>
            </w:tcMar>
          </w:tcPr>
          <w:p w14:paraId="55B73BCC" w14:textId="06C2EBCD" w:rsidR="000F6C26" w:rsidRPr="00B0521B" w:rsidRDefault="000F6C26" w:rsidP="00B0521B">
            <w:pPr>
              <w:spacing w:after="0" w:line="240" w:lineRule="auto"/>
              <w:jc w:val="center"/>
              <w:rPr>
                <w:rFonts w:ascii="Cambria" w:hAnsi="Cambria"/>
                <w:color w:val="000000"/>
              </w:rPr>
            </w:pPr>
            <w:r>
              <w:rPr>
                <w:rFonts w:ascii="Cambria" w:hAnsi="Cambria"/>
                <w:color w:val="000000"/>
              </w:rPr>
              <w:lastRenderedPageBreak/>
              <w:t>9.</w:t>
            </w:r>
          </w:p>
        </w:tc>
        <w:tc>
          <w:tcPr>
            <w:tcW w:w="5102" w:type="dxa"/>
            <w:tcMar>
              <w:left w:w="85" w:type="dxa"/>
              <w:right w:w="85" w:type="dxa"/>
            </w:tcMar>
          </w:tcPr>
          <w:p w14:paraId="326DB847" w14:textId="0865AA55" w:rsidR="009E1349" w:rsidRPr="009E1349" w:rsidRDefault="009E1349" w:rsidP="009E1349">
            <w:pPr>
              <w:spacing w:after="0" w:line="240" w:lineRule="auto"/>
              <w:jc w:val="both"/>
              <w:rPr>
                <w:rFonts w:ascii="Cambria" w:hAnsi="Cambria"/>
              </w:rPr>
            </w:pPr>
            <w:r w:rsidRPr="009E1349">
              <w:rPr>
                <w:rFonts w:ascii="Cambria" w:hAnsi="Cambria"/>
                <w:b/>
                <w:u w:val="single"/>
              </w:rPr>
              <w:t>Dvivietis minkštasuolis (gobelenas)</w:t>
            </w:r>
            <w:r w:rsidRPr="009E1349">
              <w:rPr>
                <w:rFonts w:ascii="Cambria" w:hAnsi="Cambria"/>
              </w:rPr>
              <w:t xml:space="preserve"> tur</w:t>
            </w:r>
            <w:r>
              <w:rPr>
                <w:rFonts w:ascii="Cambria" w:hAnsi="Cambria"/>
              </w:rPr>
              <w:t>i atitikti tokias charakteristi</w:t>
            </w:r>
            <w:r w:rsidRPr="009E1349">
              <w:rPr>
                <w:rFonts w:ascii="Cambria" w:hAnsi="Cambria"/>
              </w:rPr>
              <w:t>kas:</w:t>
            </w:r>
          </w:p>
          <w:p w14:paraId="364359AE" w14:textId="77777777" w:rsidR="009E1349" w:rsidRPr="009E1349" w:rsidRDefault="009E1349" w:rsidP="009E1349">
            <w:pPr>
              <w:spacing w:after="0" w:line="240" w:lineRule="auto"/>
              <w:jc w:val="both"/>
              <w:rPr>
                <w:rFonts w:ascii="Cambria" w:hAnsi="Cambria"/>
              </w:rPr>
            </w:pPr>
            <w:r w:rsidRPr="009E1349">
              <w:rPr>
                <w:rFonts w:ascii="Cambria" w:hAnsi="Cambria"/>
              </w:rPr>
              <w:t>Matmenys:</w:t>
            </w:r>
          </w:p>
          <w:p w14:paraId="50D4328A" w14:textId="77777777" w:rsidR="009E1349" w:rsidRPr="009E1349" w:rsidRDefault="009E1349" w:rsidP="009E1349">
            <w:pPr>
              <w:spacing w:after="0" w:line="240" w:lineRule="auto"/>
              <w:jc w:val="both"/>
              <w:rPr>
                <w:rFonts w:ascii="Cambria" w:hAnsi="Cambria"/>
              </w:rPr>
            </w:pPr>
            <w:r w:rsidRPr="009E1349">
              <w:rPr>
                <w:rFonts w:ascii="Cambria" w:hAnsi="Cambria"/>
              </w:rPr>
              <w:t>Aukštis – 800 ± 100 mm;</w:t>
            </w:r>
          </w:p>
          <w:p w14:paraId="77A3B929" w14:textId="77777777" w:rsidR="009E1349" w:rsidRPr="009E1349" w:rsidRDefault="009E1349" w:rsidP="009E1349">
            <w:pPr>
              <w:spacing w:after="0" w:line="240" w:lineRule="auto"/>
              <w:jc w:val="both"/>
              <w:rPr>
                <w:rFonts w:ascii="Cambria" w:hAnsi="Cambria"/>
              </w:rPr>
            </w:pPr>
            <w:r w:rsidRPr="009E1349">
              <w:rPr>
                <w:rFonts w:ascii="Cambria" w:hAnsi="Cambria"/>
              </w:rPr>
              <w:t>Plotis – 1250 ± 100 mm;</w:t>
            </w:r>
          </w:p>
          <w:p w14:paraId="5F0362B6" w14:textId="77777777" w:rsidR="009E1349" w:rsidRPr="009E1349" w:rsidRDefault="009E1349" w:rsidP="009E1349">
            <w:pPr>
              <w:spacing w:after="0" w:line="240" w:lineRule="auto"/>
              <w:jc w:val="both"/>
              <w:rPr>
                <w:rFonts w:ascii="Cambria" w:hAnsi="Cambria"/>
              </w:rPr>
            </w:pPr>
            <w:r w:rsidRPr="009E1349">
              <w:rPr>
                <w:rFonts w:ascii="Cambria" w:hAnsi="Cambria"/>
              </w:rPr>
              <w:t>Gylis – 700 ± 100 mm;</w:t>
            </w:r>
          </w:p>
          <w:p w14:paraId="1FEED409" w14:textId="77777777" w:rsidR="009E1349" w:rsidRPr="009E1349" w:rsidRDefault="009E1349" w:rsidP="009E1349">
            <w:pPr>
              <w:spacing w:after="0" w:line="240" w:lineRule="auto"/>
              <w:jc w:val="both"/>
              <w:rPr>
                <w:rFonts w:ascii="Cambria" w:hAnsi="Cambria"/>
              </w:rPr>
            </w:pPr>
            <w:r w:rsidRPr="009E1349">
              <w:rPr>
                <w:rFonts w:ascii="Cambria" w:hAnsi="Cambria"/>
              </w:rPr>
              <w:t xml:space="preserve">Konstrukcija – minkštasuolis turi būti kvadrato formos, užapvalintais kampais, be </w:t>
            </w:r>
            <w:proofErr w:type="spellStart"/>
            <w:r w:rsidRPr="009E1349">
              <w:rPr>
                <w:rFonts w:ascii="Cambria" w:hAnsi="Cambria"/>
              </w:rPr>
              <w:t>porankių</w:t>
            </w:r>
            <w:proofErr w:type="spellEnd"/>
            <w:r w:rsidRPr="009E1349">
              <w:rPr>
                <w:rFonts w:ascii="Cambria" w:hAnsi="Cambria"/>
              </w:rPr>
              <w:t>.</w:t>
            </w:r>
          </w:p>
          <w:p w14:paraId="284910AC" w14:textId="77777777" w:rsidR="009E1349" w:rsidRPr="009E1349" w:rsidRDefault="009E1349" w:rsidP="009E1349">
            <w:pPr>
              <w:spacing w:after="0" w:line="240" w:lineRule="auto"/>
              <w:jc w:val="both"/>
              <w:rPr>
                <w:rFonts w:ascii="Cambria" w:hAnsi="Cambria"/>
              </w:rPr>
            </w:pPr>
            <w:r w:rsidRPr="009E1349">
              <w:rPr>
                <w:rFonts w:ascii="Cambria" w:hAnsi="Cambria"/>
              </w:rPr>
              <w:t xml:space="preserve">Baldas turi būti pagamintas iš ne prastesnės medžiagos nei </w:t>
            </w:r>
            <w:proofErr w:type="spellStart"/>
            <w:r w:rsidRPr="009E1349">
              <w:rPr>
                <w:rFonts w:ascii="Cambria" w:hAnsi="Cambria"/>
              </w:rPr>
              <w:t>baldinė</w:t>
            </w:r>
            <w:proofErr w:type="spellEnd"/>
            <w:r w:rsidRPr="009E1349">
              <w:rPr>
                <w:rFonts w:ascii="Cambria" w:hAnsi="Cambria"/>
              </w:rPr>
              <w:t xml:space="preserve"> fanera bei mediena. Baldo sėdimosios dalies viršus ir dugnas pilnaviduriai, iš ne mažiau kaip 12 mm storio faneros, baldo šonai iš ne mažiau 3 mm storio faneros, sustiprintos mediena.</w:t>
            </w:r>
          </w:p>
          <w:p w14:paraId="16116131" w14:textId="5DD217A7" w:rsidR="009E1349" w:rsidRPr="009E1349" w:rsidRDefault="009E1349" w:rsidP="009E1349">
            <w:pPr>
              <w:spacing w:after="0" w:line="240" w:lineRule="auto"/>
              <w:jc w:val="both"/>
              <w:rPr>
                <w:rFonts w:ascii="Cambria" w:hAnsi="Cambria"/>
              </w:rPr>
            </w:pPr>
            <w:r w:rsidRPr="009E1349">
              <w:rPr>
                <w:rFonts w:ascii="Cambria" w:hAnsi="Cambria"/>
              </w:rPr>
              <w:t>Gali būti su dekoratyviniu/-</w:t>
            </w:r>
            <w:proofErr w:type="spellStart"/>
            <w:r w:rsidRPr="009E1349">
              <w:rPr>
                <w:rFonts w:ascii="Cambria" w:hAnsi="Cambria"/>
              </w:rPr>
              <w:t>iais</w:t>
            </w:r>
            <w:proofErr w:type="spellEnd"/>
            <w:r w:rsidRPr="009E1349">
              <w:rPr>
                <w:rFonts w:ascii="Cambria" w:hAnsi="Cambria"/>
              </w:rPr>
              <w:t xml:space="preserve"> įsiuvu/</w:t>
            </w:r>
            <w:proofErr w:type="spellStart"/>
            <w:r w:rsidRPr="009E1349">
              <w:rPr>
                <w:rFonts w:ascii="Cambria" w:hAnsi="Cambria"/>
              </w:rPr>
              <w:t>ais</w:t>
            </w:r>
            <w:proofErr w:type="spellEnd"/>
            <w:r>
              <w:rPr>
                <w:rFonts w:ascii="Cambria" w:hAnsi="Cambria"/>
              </w:rPr>
              <w:t>, apsaugančiais gobeleną nuo iš</w:t>
            </w:r>
            <w:r w:rsidRPr="009E1349">
              <w:rPr>
                <w:rFonts w:ascii="Cambria" w:hAnsi="Cambria"/>
              </w:rPr>
              <w:t>sitampymo eksploatacijos metu.</w:t>
            </w:r>
          </w:p>
          <w:p w14:paraId="33CA4BF3" w14:textId="77777777" w:rsidR="009E1349" w:rsidRPr="009E1349" w:rsidRDefault="009E1349" w:rsidP="009E1349">
            <w:pPr>
              <w:spacing w:after="0" w:line="240" w:lineRule="auto"/>
              <w:jc w:val="both"/>
              <w:rPr>
                <w:rFonts w:ascii="Cambria" w:hAnsi="Cambria"/>
              </w:rPr>
            </w:pPr>
            <w:r w:rsidRPr="009E1349">
              <w:rPr>
                <w:rFonts w:ascii="Cambria" w:hAnsi="Cambria"/>
              </w:rPr>
              <w:t>Baldas turi būti paminkštintas aukšto tankio porolonu – ne mažiau 42 kg/m³ sėdimoji dalis ir ne mažiau 35 kg/m³ šonai bei aptrauktas gobelenu.</w:t>
            </w:r>
          </w:p>
          <w:p w14:paraId="72D07720" w14:textId="5690E5FA" w:rsidR="009E1349" w:rsidRPr="009E1349" w:rsidRDefault="009E1349" w:rsidP="009E1349">
            <w:pPr>
              <w:spacing w:after="0" w:line="240" w:lineRule="auto"/>
              <w:jc w:val="both"/>
              <w:rPr>
                <w:rFonts w:ascii="Cambria" w:hAnsi="Cambria"/>
              </w:rPr>
            </w:pPr>
            <w:r w:rsidRPr="009E1349">
              <w:rPr>
                <w:rFonts w:ascii="Cambria" w:hAnsi="Cambria"/>
              </w:rPr>
              <w:t xml:space="preserve">Baldas turi būti su ne mažiau kaip 4 metalinėmis kojelėmis, ne mažiau kaip 100 mm aukščio, ir kurių padas su </w:t>
            </w:r>
            <w:r>
              <w:rPr>
                <w:rFonts w:ascii="Cambria" w:hAnsi="Cambria"/>
              </w:rPr>
              <w:t>apsauga nuo grindų braižymo. Ko</w:t>
            </w:r>
            <w:r w:rsidRPr="009E1349">
              <w:rPr>
                <w:rFonts w:ascii="Cambria" w:hAnsi="Cambria"/>
              </w:rPr>
              <w:t>jelės tvirtina-mos baldo dugne.</w:t>
            </w:r>
          </w:p>
          <w:p w14:paraId="4276FC43" w14:textId="77777777" w:rsidR="009E1349" w:rsidRPr="009E1349" w:rsidRDefault="009E1349" w:rsidP="009E1349">
            <w:pPr>
              <w:spacing w:after="0" w:line="240" w:lineRule="auto"/>
              <w:jc w:val="both"/>
              <w:rPr>
                <w:rFonts w:ascii="Cambria" w:hAnsi="Cambria"/>
              </w:rPr>
            </w:pPr>
            <w:r w:rsidRPr="009E1349">
              <w:rPr>
                <w:rFonts w:ascii="Cambria" w:hAnsi="Cambria"/>
              </w:rPr>
              <w:t>Gobelenas turi būti iš 100 % poliesterio, kurio svoris ne mažesnis nei 320 g/m², atsparumas ir tvirtumas trinčiai turi būti ne mažesnis nei 100 000 ciklų pagal EN ISO 12947-2 standartą arba lygiavertį.</w:t>
            </w:r>
          </w:p>
          <w:p w14:paraId="717DF5FF" w14:textId="69B87712" w:rsidR="000F6C26" w:rsidRPr="000C1187" w:rsidRDefault="009E1349" w:rsidP="009E1349">
            <w:pPr>
              <w:spacing w:after="0" w:line="240" w:lineRule="auto"/>
              <w:jc w:val="both"/>
              <w:rPr>
                <w:rFonts w:ascii="Cambria" w:hAnsi="Cambria"/>
              </w:rPr>
            </w:pPr>
            <w:r w:rsidRPr="009E1349">
              <w:rPr>
                <w:rFonts w:ascii="Cambria" w:hAnsi="Cambria"/>
              </w:rPr>
              <w:t>Turi būti galimybė rinktis gobeleno atspalvį iš ne mažiau kaip 10 skirtingų atspalvių.</w:t>
            </w:r>
          </w:p>
        </w:tc>
        <w:tc>
          <w:tcPr>
            <w:tcW w:w="4535" w:type="dxa"/>
          </w:tcPr>
          <w:p w14:paraId="08531F44" w14:textId="5D56C883" w:rsidR="000F6C26" w:rsidRPr="00B0521B" w:rsidRDefault="009E1349" w:rsidP="00B0521B">
            <w:pPr>
              <w:spacing w:after="0" w:line="240" w:lineRule="auto"/>
              <w:jc w:val="center"/>
              <w:rPr>
                <w:rFonts w:ascii="Cambria" w:hAnsi="Cambria"/>
                <w:color w:val="000000"/>
              </w:rPr>
            </w:pPr>
            <w:r>
              <w:rPr>
                <w:noProof/>
                <w:lang w:eastAsia="lt-LT"/>
              </w:rPr>
              <w:drawing>
                <wp:inline distT="0" distB="0" distL="0" distR="0" wp14:anchorId="65573928" wp14:editId="5E389F20">
                  <wp:extent cx="1820545" cy="1277620"/>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stretch>
                            <a:fillRect/>
                          </a:stretch>
                        </pic:blipFill>
                        <pic:spPr>
                          <a:xfrm>
                            <a:off x="0" y="0"/>
                            <a:ext cx="1820545" cy="1277620"/>
                          </a:xfrm>
                          <a:prstGeom prst="rect">
                            <a:avLst/>
                          </a:prstGeom>
                        </pic:spPr>
                      </pic:pic>
                    </a:graphicData>
                  </a:graphic>
                </wp:inline>
              </w:drawing>
            </w:r>
          </w:p>
        </w:tc>
        <w:tc>
          <w:tcPr>
            <w:tcW w:w="1103" w:type="dxa"/>
          </w:tcPr>
          <w:p w14:paraId="63BCF864" w14:textId="3C1DC222"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77E32F45" w14:textId="2897D46C"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2D17732A" w14:textId="77777777" w:rsidTr="000F6C26">
        <w:tc>
          <w:tcPr>
            <w:tcW w:w="737" w:type="dxa"/>
            <w:tcMar>
              <w:left w:w="85" w:type="dxa"/>
              <w:right w:w="85" w:type="dxa"/>
            </w:tcMar>
          </w:tcPr>
          <w:p w14:paraId="700CF62A" w14:textId="7623D01A" w:rsidR="000F6C26" w:rsidRPr="00B0521B" w:rsidRDefault="000F6C26" w:rsidP="00842579">
            <w:pPr>
              <w:spacing w:after="0" w:line="240" w:lineRule="auto"/>
              <w:jc w:val="center"/>
              <w:rPr>
                <w:rFonts w:ascii="Cambria" w:hAnsi="Cambria"/>
                <w:color w:val="000000"/>
              </w:rPr>
            </w:pPr>
            <w:r>
              <w:rPr>
                <w:rFonts w:ascii="Cambria" w:hAnsi="Cambria"/>
                <w:color w:val="000000"/>
              </w:rPr>
              <w:lastRenderedPageBreak/>
              <w:t>10.</w:t>
            </w:r>
          </w:p>
        </w:tc>
        <w:tc>
          <w:tcPr>
            <w:tcW w:w="5102" w:type="dxa"/>
            <w:tcMar>
              <w:left w:w="85" w:type="dxa"/>
              <w:right w:w="85" w:type="dxa"/>
            </w:tcMar>
          </w:tcPr>
          <w:p w14:paraId="42AA9188" w14:textId="7EBCE863" w:rsidR="009E1349" w:rsidRPr="009E1349" w:rsidRDefault="009E1349" w:rsidP="009E1349">
            <w:pPr>
              <w:spacing w:after="0" w:line="240" w:lineRule="auto"/>
              <w:jc w:val="both"/>
              <w:rPr>
                <w:rFonts w:ascii="Cambria" w:hAnsi="Cambria"/>
              </w:rPr>
            </w:pPr>
            <w:r w:rsidRPr="009E1349">
              <w:rPr>
                <w:rFonts w:ascii="Cambria" w:hAnsi="Cambria"/>
                <w:b/>
                <w:u w:val="single"/>
              </w:rPr>
              <w:t>Dvivietis minkštasuolis (odos pakaitalas)</w:t>
            </w:r>
            <w:r w:rsidRPr="009E1349">
              <w:rPr>
                <w:rFonts w:ascii="Cambria" w:hAnsi="Cambria"/>
                <w:b/>
              </w:rPr>
              <w:t xml:space="preserve"> </w:t>
            </w:r>
            <w:r>
              <w:rPr>
                <w:rFonts w:ascii="Cambria" w:hAnsi="Cambria"/>
              </w:rPr>
              <w:t>turi atitikti tokias charakte</w:t>
            </w:r>
            <w:r w:rsidRPr="009E1349">
              <w:rPr>
                <w:rFonts w:ascii="Cambria" w:hAnsi="Cambria"/>
              </w:rPr>
              <w:t>ristikas:</w:t>
            </w:r>
          </w:p>
          <w:p w14:paraId="249DE194" w14:textId="77777777" w:rsidR="009E1349" w:rsidRPr="009E1349" w:rsidRDefault="009E1349" w:rsidP="009E1349">
            <w:pPr>
              <w:spacing w:after="0" w:line="240" w:lineRule="auto"/>
              <w:jc w:val="both"/>
              <w:rPr>
                <w:rFonts w:ascii="Cambria" w:hAnsi="Cambria"/>
              </w:rPr>
            </w:pPr>
            <w:r w:rsidRPr="009E1349">
              <w:rPr>
                <w:rFonts w:ascii="Cambria" w:hAnsi="Cambria"/>
              </w:rPr>
              <w:t>Matmenys:</w:t>
            </w:r>
          </w:p>
          <w:p w14:paraId="57E3B611" w14:textId="77777777" w:rsidR="009E1349" w:rsidRPr="009E1349" w:rsidRDefault="009E1349" w:rsidP="009E1349">
            <w:pPr>
              <w:spacing w:after="0" w:line="240" w:lineRule="auto"/>
              <w:jc w:val="both"/>
              <w:rPr>
                <w:rFonts w:ascii="Cambria" w:hAnsi="Cambria"/>
              </w:rPr>
            </w:pPr>
            <w:r w:rsidRPr="009E1349">
              <w:rPr>
                <w:rFonts w:ascii="Cambria" w:hAnsi="Cambria"/>
              </w:rPr>
              <w:t>Aukštis – 800 ± 100 mm;</w:t>
            </w:r>
          </w:p>
          <w:p w14:paraId="55CC9912" w14:textId="77777777" w:rsidR="009E1349" w:rsidRPr="009E1349" w:rsidRDefault="009E1349" w:rsidP="009E1349">
            <w:pPr>
              <w:spacing w:after="0" w:line="240" w:lineRule="auto"/>
              <w:jc w:val="both"/>
              <w:rPr>
                <w:rFonts w:ascii="Cambria" w:hAnsi="Cambria"/>
              </w:rPr>
            </w:pPr>
            <w:r w:rsidRPr="009E1349">
              <w:rPr>
                <w:rFonts w:ascii="Cambria" w:hAnsi="Cambria"/>
              </w:rPr>
              <w:t>Plotis – 1350 ± 100 mm;</w:t>
            </w:r>
          </w:p>
          <w:p w14:paraId="25191AC9" w14:textId="77777777" w:rsidR="009E1349" w:rsidRPr="009E1349" w:rsidRDefault="009E1349" w:rsidP="009E1349">
            <w:pPr>
              <w:spacing w:after="0" w:line="240" w:lineRule="auto"/>
              <w:jc w:val="both"/>
              <w:rPr>
                <w:rFonts w:ascii="Cambria" w:hAnsi="Cambria"/>
              </w:rPr>
            </w:pPr>
            <w:r w:rsidRPr="009E1349">
              <w:rPr>
                <w:rFonts w:ascii="Cambria" w:hAnsi="Cambria"/>
              </w:rPr>
              <w:t>Gylis – 700 ± 100 mm;</w:t>
            </w:r>
          </w:p>
          <w:p w14:paraId="4F25634A" w14:textId="77777777" w:rsidR="009E1349" w:rsidRPr="009E1349" w:rsidRDefault="009E1349" w:rsidP="009E1349">
            <w:pPr>
              <w:spacing w:after="0" w:line="240" w:lineRule="auto"/>
              <w:jc w:val="both"/>
              <w:rPr>
                <w:rFonts w:ascii="Cambria" w:hAnsi="Cambria"/>
              </w:rPr>
            </w:pPr>
            <w:r w:rsidRPr="009E1349">
              <w:rPr>
                <w:rFonts w:ascii="Cambria" w:hAnsi="Cambria"/>
              </w:rPr>
              <w:t xml:space="preserve">Konstrukcija – minkštasuolis turi būti kvadrato formos, užapvalintais kampais, be </w:t>
            </w:r>
            <w:proofErr w:type="spellStart"/>
            <w:r w:rsidRPr="009E1349">
              <w:rPr>
                <w:rFonts w:ascii="Cambria" w:hAnsi="Cambria"/>
              </w:rPr>
              <w:t>porankių</w:t>
            </w:r>
            <w:proofErr w:type="spellEnd"/>
            <w:r w:rsidRPr="009E1349">
              <w:rPr>
                <w:rFonts w:ascii="Cambria" w:hAnsi="Cambria"/>
              </w:rPr>
              <w:t>.</w:t>
            </w:r>
          </w:p>
          <w:p w14:paraId="685EF8A7" w14:textId="77777777" w:rsidR="009E1349" w:rsidRPr="009E1349" w:rsidRDefault="009E1349" w:rsidP="009E1349">
            <w:pPr>
              <w:spacing w:after="0" w:line="240" w:lineRule="auto"/>
              <w:jc w:val="both"/>
              <w:rPr>
                <w:rFonts w:ascii="Cambria" w:hAnsi="Cambria"/>
              </w:rPr>
            </w:pPr>
            <w:r w:rsidRPr="009E1349">
              <w:rPr>
                <w:rFonts w:ascii="Cambria" w:hAnsi="Cambria"/>
              </w:rPr>
              <w:t xml:space="preserve">Baldas turi būti pagamintas iš ne prastesnės medžiagos nei </w:t>
            </w:r>
            <w:proofErr w:type="spellStart"/>
            <w:r w:rsidRPr="009E1349">
              <w:rPr>
                <w:rFonts w:ascii="Cambria" w:hAnsi="Cambria"/>
              </w:rPr>
              <w:t>baldinė</w:t>
            </w:r>
            <w:proofErr w:type="spellEnd"/>
            <w:r w:rsidRPr="009E1349">
              <w:rPr>
                <w:rFonts w:ascii="Cambria" w:hAnsi="Cambria"/>
              </w:rPr>
              <w:t xml:space="preserve"> fanera bei mediena. Baldo sėdimosios dalies viršus ir dugnas pilnaviduriai, iš ne mažiau kaip 12 mm storio faneros, baldo šonai iš ne mažiau 3 mm storio faneros, sustiprintos mediena.</w:t>
            </w:r>
          </w:p>
          <w:p w14:paraId="1E7618A7" w14:textId="77777777" w:rsidR="009E1349" w:rsidRPr="009E1349" w:rsidRDefault="009E1349" w:rsidP="009E1349">
            <w:pPr>
              <w:spacing w:after="0" w:line="240" w:lineRule="auto"/>
              <w:jc w:val="both"/>
              <w:rPr>
                <w:rFonts w:ascii="Cambria" w:hAnsi="Cambria"/>
              </w:rPr>
            </w:pPr>
            <w:r w:rsidRPr="009E1349">
              <w:rPr>
                <w:rFonts w:ascii="Cambria" w:hAnsi="Cambria"/>
              </w:rPr>
              <w:t>Baldas turi būti paminkštintas aukšto tankio porolonu – ne mažiau 42 kg/m³ sėdimoji dalis ir ne mažiau 35 kg/m³ šonai bei aptrauktas odos pa-</w:t>
            </w:r>
            <w:proofErr w:type="spellStart"/>
            <w:r w:rsidRPr="009E1349">
              <w:rPr>
                <w:rFonts w:ascii="Cambria" w:hAnsi="Cambria"/>
              </w:rPr>
              <w:t>kaitalu</w:t>
            </w:r>
            <w:proofErr w:type="spellEnd"/>
            <w:r w:rsidRPr="009E1349">
              <w:rPr>
                <w:rFonts w:ascii="Cambria" w:hAnsi="Cambria"/>
              </w:rPr>
              <w:t>.</w:t>
            </w:r>
          </w:p>
          <w:p w14:paraId="339C8D6B" w14:textId="569508A3" w:rsidR="009E1349" w:rsidRPr="009E1349" w:rsidRDefault="009E1349" w:rsidP="009E1349">
            <w:pPr>
              <w:spacing w:after="0" w:line="240" w:lineRule="auto"/>
              <w:jc w:val="both"/>
              <w:rPr>
                <w:rFonts w:ascii="Cambria" w:hAnsi="Cambria"/>
              </w:rPr>
            </w:pPr>
            <w:r w:rsidRPr="009E1349">
              <w:rPr>
                <w:rFonts w:ascii="Cambria" w:hAnsi="Cambria"/>
              </w:rPr>
              <w:t xml:space="preserve">Baldas turi būti su ne mažiau kaip 4 metalinėmis kojelėmis, ne mažiau kaip 100 mm aukščio, ir kurių padas su </w:t>
            </w:r>
            <w:r>
              <w:rPr>
                <w:rFonts w:ascii="Cambria" w:hAnsi="Cambria"/>
              </w:rPr>
              <w:t>apsauga nuo grindų braižymo. Kojelės tvirtina</w:t>
            </w:r>
            <w:r w:rsidRPr="009E1349">
              <w:rPr>
                <w:rFonts w:ascii="Cambria" w:hAnsi="Cambria"/>
              </w:rPr>
              <w:t>mos baldo dugne.</w:t>
            </w:r>
          </w:p>
          <w:p w14:paraId="5B99BB07" w14:textId="23B47EDC" w:rsidR="000F6C26" w:rsidRPr="000C1187" w:rsidRDefault="009E1349" w:rsidP="009E1349">
            <w:pPr>
              <w:spacing w:after="0" w:line="240" w:lineRule="auto"/>
              <w:jc w:val="both"/>
              <w:rPr>
                <w:rFonts w:ascii="Cambria" w:hAnsi="Cambria"/>
              </w:rPr>
            </w:pPr>
            <w:r w:rsidRPr="009E1349">
              <w:rPr>
                <w:rFonts w:ascii="Cambria" w:hAnsi="Cambria"/>
              </w:rPr>
              <w:t>Odos pakaitalas, kurios pagrindinį sluoksnį sudaro 100 % poliesteris, o viršutinį sluoksnį - 100 % vinilo ar lygiavertė medžiaga. Odos pakaitalo svoris ne mažesnis nei 650 g/m², atsparumas trinčiai turi būti ne mažesnis nei 300 000 ciklų pagal EN ISO 12947-2 standartą a</w:t>
            </w:r>
            <w:r>
              <w:rPr>
                <w:rFonts w:ascii="Cambria" w:hAnsi="Cambria"/>
              </w:rPr>
              <w:t>rba lygiavertį. Turi būti gali</w:t>
            </w:r>
            <w:r w:rsidRPr="009E1349">
              <w:rPr>
                <w:rFonts w:ascii="Cambria" w:hAnsi="Cambria"/>
              </w:rPr>
              <w:t xml:space="preserve">mybė rinktis odos pakaitalo atspalvį iš ne </w:t>
            </w:r>
            <w:r>
              <w:rPr>
                <w:rFonts w:ascii="Cambria" w:hAnsi="Cambria"/>
              </w:rPr>
              <w:t>mažiau kaip 10 skirtingų atspal</w:t>
            </w:r>
            <w:r w:rsidRPr="009E1349">
              <w:rPr>
                <w:rFonts w:ascii="Cambria" w:hAnsi="Cambria"/>
              </w:rPr>
              <w:t>vių.</w:t>
            </w:r>
          </w:p>
        </w:tc>
        <w:tc>
          <w:tcPr>
            <w:tcW w:w="4535" w:type="dxa"/>
          </w:tcPr>
          <w:p w14:paraId="33A8D10A" w14:textId="3889C38C" w:rsidR="000F6C26" w:rsidRPr="00B0521B" w:rsidRDefault="009E1349" w:rsidP="00B0521B">
            <w:pPr>
              <w:spacing w:after="0" w:line="240" w:lineRule="auto"/>
              <w:jc w:val="center"/>
              <w:rPr>
                <w:rFonts w:ascii="Cambria" w:hAnsi="Cambria"/>
                <w:color w:val="000000"/>
              </w:rPr>
            </w:pPr>
            <w:r>
              <w:rPr>
                <w:noProof/>
                <w:lang w:eastAsia="lt-LT"/>
              </w:rPr>
              <w:drawing>
                <wp:inline distT="0" distB="0" distL="0" distR="0" wp14:anchorId="181FA901" wp14:editId="11A3485C">
                  <wp:extent cx="1820545" cy="1277620"/>
                  <wp:effectExtent l="0" t="0" r="8255" b="0"/>
                  <wp:docPr id="115" name="Picture 1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stretch>
                            <a:fillRect/>
                          </a:stretch>
                        </pic:blipFill>
                        <pic:spPr>
                          <a:xfrm>
                            <a:off x="0" y="0"/>
                            <a:ext cx="1820545" cy="1277620"/>
                          </a:xfrm>
                          <a:prstGeom prst="rect">
                            <a:avLst/>
                          </a:prstGeom>
                        </pic:spPr>
                      </pic:pic>
                    </a:graphicData>
                  </a:graphic>
                </wp:inline>
              </w:drawing>
            </w:r>
          </w:p>
        </w:tc>
        <w:tc>
          <w:tcPr>
            <w:tcW w:w="1103" w:type="dxa"/>
          </w:tcPr>
          <w:p w14:paraId="742DADF7" w14:textId="3CB2A145"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6E6829C6" w14:textId="63920744"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516C0450" w14:textId="77777777" w:rsidTr="000F6C26">
        <w:tc>
          <w:tcPr>
            <w:tcW w:w="737" w:type="dxa"/>
            <w:tcMar>
              <w:left w:w="85" w:type="dxa"/>
              <w:right w:w="85" w:type="dxa"/>
            </w:tcMar>
          </w:tcPr>
          <w:p w14:paraId="77A9CAD3" w14:textId="02159A36" w:rsidR="000F6C26" w:rsidRPr="00B0521B" w:rsidRDefault="000F6C26" w:rsidP="00842579">
            <w:pPr>
              <w:spacing w:after="0" w:line="240" w:lineRule="auto"/>
              <w:jc w:val="center"/>
              <w:rPr>
                <w:rFonts w:ascii="Cambria" w:hAnsi="Cambria"/>
                <w:color w:val="000000"/>
              </w:rPr>
            </w:pPr>
            <w:r>
              <w:rPr>
                <w:rFonts w:ascii="Cambria" w:hAnsi="Cambria"/>
                <w:color w:val="000000"/>
              </w:rPr>
              <w:lastRenderedPageBreak/>
              <w:t>11.</w:t>
            </w:r>
          </w:p>
        </w:tc>
        <w:tc>
          <w:tcPr>
            <w:tcW w:w="5102" w:type="dxa"/>
            <w:tcMar>
              <w:left w:w="85" w:type="dxa"/>
              <w:right w:w="85" w:type="dxa"/>
            </w:tcMar>
          </w:tcPr>
          <w:p w14:paraId="4FFF8EF3" w14:textId="55F6D8E8" w:rsidR="009E1349" w:rsidRPr="009E1349" w:rsidRDefault="009E1349" w:rsidP="009E1349">
            <w:pPr>
              <w:spacing w:after="0" w:line="240" w:lineRule="auto"/>
              <w:jc w:val="both"/>
              <w:rPr>
                <w:rFonts w:ascii="Cambria" w:hAnsi="Cambria"/>
              </w:rPr>
            </w:pPr>
            <w:r w:rsidRPr="009E1349">
              <w:rPr>
                <w:rFonts w:ascii="Cambria" w:hAnsi="Cambria"/>
                <w:b/>
                <w:u w:val="single"/>
              </w:rPr>
              <w:t>Trivietis minkštasuolis (gobelenas)</w:t>
            </w:r>
            <w:r w:rsidRPr="009E1349">
              <w:rPr>
                <w:rFonts w:ascii="Cambria" w:hAnsi="Cambria"/>
                <w:u w:val="single"/>
              </w:rPr>
              <w:t xml:space="preserve"> </w:t>
            </w:r>
            <w:r w:rsidRPr="009E1349">
              <w:rPr>
                <w:rFonts w:ascii="Cambria" w:hAnsi="Cambria"/>
              </w:rPr>
              <w:t>tur</w:t>
            </w:r>
            <w:r>
              <w:rPr>
                <w:rFonts w:ascii="Cambria" w:hAnsi="Cambria"/>
              </w:rPr>
              <w:t>i atitikti tokias charakteristi</w:t>
            </w:r>
            <w:r w:rsidRPr="009E1349">
              <w:rPr>
                <w:rFonts w:ascii="Cambria" w:hAnsi="Cambria"/>
              </w:rPr>
              <w:t>kas:</w:t>
            </w:r>
          </w:p>
          <w:p w14:paraId="1A1BE37C" w14:textId="77777777" w:rsidR="009E1349" w:rsidRPr="009E1349" w:rsidRDefault="009E1349" w:rsidP="009E1349">
            <w:pPr>
              <w:spacing w:after="0" w:line="240" w:lineRule="auto"/>
              <w:jc w:val="both"/>
              <w:rPr>
                <w:rFonts w:ascii="Cambria" w:hAnsi="Cambria"/>
              </w:rPr>
            </w:pPr>
            <w:r w:rsidRPr="009E1349">
              <w:rPr>
                <w:rFonts w:ascii="Cambria" w:hAnsi="Cambria"/>
              </w:rPr>
              <w:t>Matmenys:</w:t>
            </w:r>
          </w:p>
          <w:p w14:paraId="3AF2D268" w14:textId="77777777" w:rsidR="009E1349" w:rsidRPr="009E1349" w:rsidRDefault="009E1349" w:rsidP="009E1349">
            <w:pPr>
              <w:spacing w:after="0" w:line="240" w:lineRule="auto"/>
              <w:jc w:val="both"/>
              <w:rPr>
                <w:rFonts w:ascii="Cambria" w:hAnsi="Cambria"/>
              </w:rPr>
            </w:pPr>
            <w:r w:rsidRPr="009E1349">
              <w:rPr>
                <w:rFonts w:ascii="Cambria" w:hAnsi="Cambria"/>
              </w:rPr>
              <w:t>Aukštis – 800 ± 100 mm;</w:t>
            </w:r>
          </w:p>
          <w:p w14:paraId="107EA8C4" w14:textId="77777777" w:rsidR="009E1349" w:rsidRPr="009E1349" w:rsidRDefault="009E1349" w:rsidP="009E1349">
            <w:pPr>
              <w:spacing w:after="0" w:line="240" w:lineRule="auto"/>
              <w:jc w:val="both"/>
              <w:rPr>
                <w:rFonts w:ascii="Cambria" w:hAnsi="Cambria"/>
              </w:rPr>
            </w:pPr>
            <w:r w:rsidRPr="009E1349">
              <w:rPr>
                <w:rFonts w:ascii="Cambria" w:hAnsi="Cambria"/>
              </w:rPr>
              <w:t>Plotis – 1800 ± 100 mm;</w:t>
            </w:r>
          </w:p>
          <w:p w14:paraId="661D1788" w14:textId="77777777" w:rsidR="009E1349" w:rsidRPr="009E1349" w:rsidRDefault="009E1349" w:rsidP="009E1349">
            <w:pPr>
              <w:spacing w:after="0" w:line="240" w:lineRule="auto"/>
              <w:jc w:val="both"/>
              <w:rPr>
                <w:rFonts w:ascii="Cambria" w:hAnsi="Cambria"/>
              </w:rPr>
            </w:pPr>
            <w:r w:rsidRPr="009E1349">
              <w:rPr>
                <w:rFonts w:ascii="Cambria" w:hAnsi="Cambria"/>
              </w:rPr>
              <w:t>Gylis – 700 ± 100 mm;</w:t>
            </w:r>
          </w:p>
          <w:p w14:paraId="051C9C52" w14:textId="77777777" w:rsidR="009E1349" w:rsidRPr="009E1349" w:rsidRDefault="009E1349" w:rsidP="009E1349">
            <w:pPr>
              <w:spacing w:after="0" w:line="240" w:lineRule="auto"/>
              <w:jc w:val="both"/>
              <w:rPr>
                <w:rFonts w:ascii="Cambria" w:hAnsi="Cambria"/>
              </w:rPr>
            </w:pPr>
            <w:r w:rsidRPr="009E1349">
              <w:rPr>
                <w:rFonts w:ascii="Cambria" w:hAnsi="Cambria"/>
              </w:rPr>
              <w:t xml:space="preserve">Konstrukcija – minkštasuolis turi būti kvadrato formos, užapvalintais kampais, be </w:t>
            </w:r>
            <w:proofErr w:type="spellStart"/>
            <w:r w:rsidRPr="009E1349">
              <w:rPr>
                <w:rFonts w:ascii="Cambria" w:hAnsi="Cambria"/>
              </w:rPr>
              <w:t>porankių</w:t>
            </w:r>
            <w:proofErr w:type="spellEnd"/>
            <w:r w:rsidRPr="009E1349">
              <w:rPr>
                <w:rFonts w:ascii="Cambria" w:hAnsi="Cambria"/>
              </w:rPr>
              <w:t>.</w:t>
            </w:r>
          </w:p>
          <w:p w14:paraId="35A59616" w14:textId="77777777" w:rsidR="009E1349" w:rsidRPr="009E1349" w:rsidRDefault="009E1349" w:rsidP="009E1349">
            <w:pPr>
              <w:spacing w:after="0" w:line="240" w:lineRule="auto"/>
              <w:jc w:val="both"/>
              <w:rPr>
                <w:rFonts w:ascii="Cambria" w:hAnsi="Cambria"/>
              </w:rPr>
            </w:pPr>
            <w:r w:rsidRPr="009E1349">
              <w:rPr>
                <w:rFonts w:ascii="Cambria" w:hAnsi="Cambria"/>
              </w:rPr>
              <w:t xml:space="preserve">Baldas turi būti pagamintas iš ne prastesnės medžiagos nei </w:t>
            </w:r>
            <w:proofErr w:type="spellStart"/>
            <w:r w:rsidRPr="009E1349">
              <w:rPr>
                <w:rFonts w:ascii="Cambria" w:hAnsi="Cambria"/>
              </w:rPr>
              <w:t>baldinė</w:t>
            </w:r>
            <w:proofErr w:type="spellEnd"/>
            <w:r w:rsidRPr="009E1349">
              <w:rPr>
                <w:rFonts w:ascii="Cambria" w:hAnsi="Cambria"/>
              </w:rPr>
              <w:t xml:space="preserve"> fanera bei mediena. Baldo sėdimosios dalies viršus ir dugnas pilnaviduriai, iš ne mažiau kaip 12 mm storio faneros, baldo šonai iš ne mažiau 3 mm storio faneros, sustiprintos mediena.</w:t>
            </w:r>
          </w:p>
          <w:p w14:paraId="2C7B887C" w14:textId="461F4E67" w:rsidR="009E1349" w:rsidRPr="009E1349" w:rsidRDefault="009E1349" w:rsidP="009E1349">
            <w:pPr>
              <w:spacing w:after="0" w:line="240" w:lineRule="auto"/>
              <w:jc w:val="both"/>
              <w:rPr>
                <w:rFonts w:ascii="Cambria" w:hAnsi="Cambria"/>
              </w:rPr>
            </w:pPr>
            <w:r w:rsidRPr="009E1349">
              <w:rPr>
                <w:rFonts w:ascii="Cambria" w:hAnsi="Cambria"/>
              </w:rPr>
              <w:t>Gali būti su dekoratyviniu/-</w:t>
            </w:r>
            <w:proofErr w:type="spellStart"/>
            <w:r w:rsidRPr="009E1349">
              <w:rPr>
                <w:rFonts w:ascii="Cambria" w:hAnsi="Cambria"/>
              </w:rPr>
              <w:t>iais</w:t>
            </w:r>
            <w:proofErr w:type="spellEnd"/>
            <w:r w:rsidRPr="009E1349">
              <w:rPr>
                <w:rFonts w:ascii="Cambria" w:hAnsi="Cambria"/>
              </w:rPr>
              <w:t xml:space="preserve"> įsiuvu/</w:t>
            </w:r>
            <w:proofErr w:type="spellStart"/>
            <w:r w:rsidRPr="009E1349">
              <w:rPr>
                <w:rFonts w:ascii="Cambria" w:hAnsi="Cambria"/>
              </w:rPr>
              <w:t>ais</w:t>
            </w:r>
            <w:proofErr w:type="spellEnd"/>
            <w:r>
              <w:rPr>
                <w:rFonts w:ascii="Cambria" w:hAnsi="Cambria"/>
              </w:rPr>
              <w:t>, apsaugančiais gobeleną nuo iš</w:t>
            </w:r>
            <w:r w:rsidRPr="009E1349">
              <w:rPr>
                <w:rFonts w:ascii="Cambria" w:hAnsi="Cambria"/>
              </w:rPr>
              <w:t>sitampymo eksploatacijos metu.</w:t>
            </w:r>
          </w:p>
          <w:p w14:paraId="1A2FC342" w14:textId="77777777" w:rsidR="009E1349" w:rsidRPr="009E1349" w:rsidRDefault="009E1349" w:rsidP="009E1349">
            <w:pPr>
              <w:spacing w:after="0" w:line="240" w:lineRule="auto"/>
              <w:jc w:val="both"/>
              <w:rPr>
                <w:rFonts w:ascii="Cambria" w:hAnsi="Cambria"/>
              </w:rPr>
            </w:pPr>
            <w:r w:rsidRPr="009E1349">
              <w:rPr>
                <w:rFonts w:ascii="Cambria" w:hAnsi="Cambria"/>
              </w:rPr>
              <w:t>Baldas turi būti paminkštintas aukšto tankio porolonu – ne mažiau 42 kg/m³ sėdimoji dalis ir ne mažiau 35 kg/m³ šonai bei aptrauktas gobelenu.</w:t>
            </w:r>
          </w:p>
          <w:p w14:paraId="35627605" w14:textId="0145C44D" w:rsidR="009E1349" w:rsidRPr="009E1349" w:rsidRDefault="009E1349" w:rsidP="009E1349">
            <w:pPr>
              <w:spacing w:after="0" w:line="240" w:lineRule="auto"/>
              <w:jc w:val="both"/>
              <w:rPr>
                <w:rFonts w:ascii="Cambria" w:hAnsi="Cambria"/>
              </w:rPr>
            </w:pPr>
            <w:r w:rsidRPr="009E1349">
              <w:rPr>
                <w:rFonts w:ascii="Cambria" w:hAnsi="Cambria"/>
              </w:rPr>
              <w:t>Baldas turi būti su ne mažiau kaip 6 metalinėmis kojelėmis, ne mažiau kaip 100 mm aukščio, ir kurių padas su apsauga nuo grindų br</w:t>
            </w:r>
            <w:r>
              <w:rPr>
                <w:rFonts w:ascii="Cambria" w:hAnsi="Cambria"/>
              </w:rPr>
              <w:t>aižymo. Ko</w:t>
            </w:r>
            <w:r w:rsidRPr="009E1349">
              <w:rPr>
                <w:rFonts w:ascii="Cambria" w:hAnsi="Cambria"/>
              </w:rPr>
              <w:t>jelės tvirtinamos baldo dugne.</w:t>
            </w:r>
          </w:p>
          <w:p w14:paraId="1D567CC1" w14:textId="77777777" w:rsidR="009E1349" w:rsidRPr="009E1349" w:rsidRDefault="009E1349" w:rsidP="009E1349">
            <w:pPr>
              <w:spacing w:after="0" w:line="240" w:lineRule="auto"/>
              <w:jc w:val="both"/>
              <w:rPr>
                <w:rFonts w:ascii="Cambria" w:hAnsi="Cambria"/>
              </w:rPr>
            </w:pPr>
            <w:r w:rsidRPr="009E1349">
              <w:rPr>
                <w:rFonts w:ascii="Cambria" w:hAnsi="Cambria"/>
              </w:rPr>
              <w:t>Gobelenas turi būti iš 100 % poliesterio, kurio svoris ne mažesnis nei 320 g/m², atsparumas ir tvirtumas trinčiai turi būti ne mažesnis nei 100 000 ciklų pagal EN ISO 12947-2 standartą arba lygiavertį.</w:t>
            </w:r>
          </w:p>
          <w:p w14:paraId="36487A2C" w14:textId="19FCB0E9" w:rsidR="000F6C26" w:rsidRPr="000C1187" w:rsidRDefault="009E1349" w:rsidP="009E1349">
            <w:pPr>
              <w:spacing w:after="0" w:line="240" w:lineRule="auto"/>
              <w:jc w:val="both"/>
              <w:rPr>
                <w:rFonts w:ascii="Cambria" w:hAnsi="Cambria"/>
              </w:rPr>
            </w:pPr>
            <w:r w:rsidRPr="009E1349">
              <w:rPr>
                <w:rFonts w:ascii="Cambria" w:hAnsi="Cambria"/>
              </w:rPr>
              <w:t>Turi būti galimybė rinktis gobeleno atspalvį iš ne mažiau kaip 10 skirtingų atspalvių.</w:t>
            </w:r>
          </w:p>
        </w:tc>
        <w:tc>
          <w:tcPr>
            <w:tcW w:w="4535" w:type="dxa"/>
          </w:tcPr>
          <w:p w14:paraId="1583B0CB" w14:textId="24C8797C" w:rsidR="000F6C26" w:rsidRPr="00B0521B" w:rsidRDefault="009E1349" w:rsidP="00B0521B">
            <w:pPr>
              <w:spacing w:after="0" w:line="240" w:lineRule="auto"/>
              <w:jc w:val="center"/>
              <w:rPr>
                <w:rFonts w:ascii="Cambria" w:hAnsi="Cambria"/>
                <w:color w:val="000000"/>
              </w:rPr>
            </w:pPr>
            <w:r>
              <w:rPr>
                <w:noProof/>
                <w:lang w:eastAsia="lt-LT"/>
              </w:rPr>
              <w:drawing>
                <wp:inline distT="0" distB="0" distL="0" distR="0" wp14:anchorId="39E96071" wp14:editId="49259316">
                  <wp:extent cx="1820545" cy="1610360"/>
                  <wp:effectExtent l="0" t="0" r="8255" b="889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a:fillRect/>
                          </a:stretch>
                        </pic:blipFill>
                        <pic:spPr>
                          <a:xfrm>
                            <a:off x="0" y="0"/>
                            <a:ext cx="1820545" cy="1610360"/>
                          </a:xfrm>
                          <a:prstGeom prst="rect">
                            <a:avLst/>
                          </a:prstGeom>
                        </pic:spPr>
                      </pic:pic>
                    </a:graphicData>
                  </a:graphic>
                </wp:inline>
              </w:drawing>
            </w:r>
          </w:p>
        </w:tc>
        <w:tc>
          <w:tcPr>
            <w:tcW w:w="1103" w:type="dxa"/>
          </w:tcPr>
          <w:p w14:paraId="6C666E5D" w14:textId="52FBD873"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7822282B" w14:textId="1777DD03"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4FAB2E09" w14:textId="77777777" w:rsidTr="000F6C26">
        <w:trPr>
          <w:trHeight w:val="20"/>
        </w:trPr>
        <w:tc>
          <w:tcPr>
            <w:tcW w:w="737" w:type="dxa"/>
            <w:tcMar>
              <w:left w:w="85" w:type="dxa"/>
              <w:right w:w="85" w:type="dxa"/>
            </w:tcMar>
          </w:tcPr>
          <w:p w14:paraId="0C121FB7" w14:textId="3663F148" w:rsidR="000F6C26" w:rsidRDefault="000F6C26" w:rsidP="00842579">
            <w:pPr>
              <w:spacing w:after="0" w:line="240" w:lineRule="auto"/>
              <w:jc w:val="center"/>
              <w:rPr>
                <w:rFonts w:ascii="Cambria" w:hAnsi="Cambria"/>
                <w:color w:val="000000"/>
              </w:rPr>
            </w:pPr>
            <w:r>
              <w:rPr>
                <w:rFonts w:ascii="Cambria" w:hAnsi="Cambria"/>
                <w:color w:val="000000"/>
              </w:rPr>
              <w:lastRenderedPageBreak/>
              <w:t>12.</w:t>
            </w:r>
          </w:p>
        </w:tc>
        <w:tc>
          <w:tcPr>
            <w:tcW w:w="5102" w:type="dxa"/>
            <w:tcMar>
              <w:left w:w="85" w:type="dxa"/>
              <w:right w:w="85" w:type="dxa"/>
            </w:tcMar>
          </w:tcPr>
          <w:p w14:paraId="675D3F36" w14:textId="08559DBE" w:rsidR="009E1349" w:rsidRPr="009E1349" w:rsidRDefault="009E1349" w:rsidP="009E1349">
            <w:pPr>
              <w:spacing w:after="0" w:line="240" w:lineRule="auto"/>
              <w:jc w:val="both"/>
              <w:rPr>
                <w:rFonts w:ascii="Cambria" w:hAnsi="Cambria"/>
              </w:rPr>
            </w:pPr>
            <w:r w:rsidRPr="009E1349">
              <w:rPr>
                <w:rFonts w:ascii="Cambria" w:hAnsi="Cambria"/>
                <w:b/>
                <w:u w:val="single"/>
              </w:rPr>
              <w:t xml:space="preserve">Trivietis minkštasuolis (odos pakaitalas) </w:t>
            </w:r>
            <w:r>
              <w:rPr>
                <w:rFonts w:ascii="Cambria" w:hAnsi="Cambria"/>
              </w:rPr>
              <w:t>turi atitikti tokias charakte</w:t>
            </w:r>
            <w:r w:rsidRPr="009E1349">
              <w:rPr>
                <w:rFonts w:ascii="Cambria" w:hAnsi="Cambria"/>
              </w:rPr>
              <w:t>ristikas:</w:t>
            </w:r>
          </w:p>
          <w:p w14:paraId="7F4EE10A" w14:textId="77777777" w:rsidR="009E1349" w:rsidRPr="009E1349" w:rsidRDefault="009E1349" w:rsidP="009E1349">
            <w:pPr>
              <w:spacing w:after="0" w:line="240" w:lineRule="auto"/>
              <w:jc w:val="both"/>
              <w:rPr>
                <w:rFonts w:ascii="Cambria" w:hAnsi="Cambria"/>
              </w:rPr>
            </w:pPr>
            <w:r w:rsidRPr="009E1349">
              <w:rPr>
                <w:rFonts w:ascii="Cambria" w:hAnsi="Cambria"/>
              </w:rPr>
              <w:t>Matmenys:</w:t>
            </w:r>
          </w:p>
          <w:p w14:paraId="101C4874" w14:textId="77777777" w:rsidR="009E1349" w:rsidRPr="009E1349" w:rsidRDefault="009E1349" w:rsidP="009E1349">
            <w:pPr>
              <w:spacing w:after="0" w:line="240" w:lineRule="auto"/>
              <w:jc w:val="both"/>
              <w:rPr>
                <w:rFonts w:ascii="Cambria" w:hAnsi="Cambria"/>
              </w:rPr>
            </w:pPr>
            <w:r w:rsidRPr="009E1349">
              <w:rPr>
                <w:rFonts w:ascii="Cambria" w:hAnsi="Cambria"/>
              </w:rPr>
              <w:t>Aukštis – 800 ± 100 mm;</w:t>
            </w:r>
          </w:p>
          <w:p w14:paraId="28143B85" w14:textId="77777777" w:rsidR="009E1349" w:rsidRPr="009E1349" w:rsidRDefault="009E1349" w:rsidP="009E1349">
            <w:pPr>
              <w:spacing w:after="0" w:line="240" w:lineRule="auto"/>
              <w:jc w:val="both"/>
              <w:rPr>
                <w:rFonts w:ascii="Cambria" w:hAnsi="Cambria"/>
              </w:rPr>
            </w:pPr>
            <w:r w:rsidRPr="009E1349">
              <w:rPr>
                <w:rFonts w:ascii="Cambria" w:hAnsi="Cambria"/>
              </w:rPr>
              <w:t>Plotis – 1800 ± 100 mm;</w:t>
            </w:r>
          </w:p>
          <w:p w14:paraId="2B3C2BB1" w14:textId="77777777" w:rsidR="009E1349" w:rsidRPr="009E1349" w:rsidRDefault="009E1349" w:rsidP="009E1349">
            <w:pPr>
              <w:spacing w:after="0" w:line="240" w:lineRule="auto"/>
              <w:jc w:val="both"/>
              <w:rPr>
                <w:rFonts w:ascii="Cambria" w:hAnsi="Cambria"/>
              </w:rPr>
            </w:pPr>
            <w:r w:rsidRPr="009E1349">
              <w:rPr>
                <w:rFonts w:ascii="Cambria" w:hAnsi="Cambria"/>
              </w:rPr>
              <w:t>Gylis – 700 ± 100 mm;</w:t>
            </w:r>
          </w:p>
          <w:p w14:paraId="3E64FEFE" w14:textId="77777777" w:rsidR="009E1349" w:rsidRPr="009E1349" w:rsidRDefault="009E1349" w:rsidP="009E1349">
            <w:pPr>
              <w:spacing w:after="0" w:line="240" w:lineRule="auto"/>
              <w:jc w:val="both"/>
              <w:rPr>
                <w:rFonts w:ascii="Cambria" w:hAnsi="Cambria"/>
              </w:rPr>
            </w:pPr>
            <w:r w:rsidRPr="009E1349">
              <w:rPr>
                <w:rFonts w:ascii="Cambria" w:hAnsi="Cambria"/>
              </w:rPr>
              <w:t xml:space="preserve">Konstrukcija – minkštasuolis turi būti kvadrato formos, užapvalintais kampais, be </w:t>
            </w:r>
            <w:proofErr w:type="spellStart"/>
            <w:r w:rsidRPr="009E1349">
              <w:rPr>
                <w:rFonts w:ascii="Cambria" w:hAnsi="Cambria"/>
              </w:rPr>
              <w:t>porankių</w:t>
            </w:r>
            <w:proofErr w:type="spellEnd"/>
            <w:r w:rsidRPr="009E1349">
              <w:rPr>
                <w:rFonts w:ascii="Cambria" w:hAnsi="Cambria"/>
              </w:rPr>
              <w:t>.</w:t>
            </w:r>
          </w:p>
          <w:p w14:paraId="43971A02" w14:textId="77777777" w:rsidR="009E1349" w:rsidRPr="009E1349" w:rsidRDefault="009E1349" w:rsidP="009E1349">
            <w:pPr>
              <w:spacing w:after="0" w:line="240" w:lineRule="auto"/>
              <w:jc w:val="both"/>
              <w:rPr>
                <w:rFonts w:ascii="Cambria" w:hAnsi="Cambria"/>
              </w:rPr>
            </w:pPr>
            <w:r w:rsidRPr="009E1349">
              <w:rPr>
                <w:rFonts w:ascii="Cambria" w:hAnsi="Cambria"/>
              </w:rPr>
              <w:t xml:space="preserve">Baldas turi būti pagamintas iš ne prastesnės medžiagos nei </w:t>
            </w:r>
            <w:proofErr w:type="spellStart"/>
            <w:r w:rsidRPr="009E1349">
              <w:rPr>
                <w:rFonts w:ascii="Cambria" w:hAnsi="Cambria"/>
              </w:rPr>
              <w:t>baldinė</w:t>
            </w:r>
            <w:proofErr w:type="spellEnd"/>
            <w:r w:rsidRPr="009E1349">
              <w:rPr>
                <w:rFonts w:ascii="Cambria" w:hAnsi="Cambria"/>
              </w:rPr>
              <w:t xml:space="preserve"> fanera bei mediena. Baldo sėdimosios dalies viršus ir dugnas pilnaviduriai, iš ne mažiau kaip 12 mm storio faneros, baldo šonai iš ne mažiau 3 mm storio faneros, sustiprintos mediena.</w:t>
            </w:r>
          </w:p>
          <w:p w14:paraId="16CDA05C" w14:textId="77777777" w:rsidR="009E1349" w:rsidRPr="009E1349" w:rsidRDefault="009E1349" w:rsidP="009E1349">
            <w:pPr>
              <w:spacing w:after="0" w:line="240" w:lineRule="auto"/>
              <w:jc w:val="both"/>
              <w:rPr>
                <w:rFonts w:ascii="Cambria" w:hAnsi="Cambria"/>
              </w:rPr>
            </w:pPr>
            <w:r w:rsidRPr="009E1349">
              <w:rPr>
                <w:rFonts w:ascii="Cambria" w:hAnsi="Cambria"/>
              </w:rPr>
              <w:t>Gali būti su dekoratyviniu/-</w:t>
            </w:r>
            <w:proofErr w:type="spellStart"/>
            <w:r w:rsidRPr="009E1349">
              <w:rPr>
                <w:rFonts w:ascii="Cambria" w:hAnsi="Cambria"/>
              </w:rPr>
              <w:t>iais</w:t>
            </w:r>
            <w:proofErr w:type="spellEnd"/>
            <w:r w:rsidRPr="009E1349">
              <w:rPr>
                <w:rFonts w:ascii="Cambria" w:hAnsi="Cambria"/>
              </w:rPr>
              <w:t xml:space="preserve"> įsiuvu/</w:t>
            </w:r>
            <w:proofErr w:type="spellStart"/>
            <w:r w:rsidRPr="009E1349">
              <w:rPr>
                <w:rFonts w:ascii="Cambria" w:hAnsi="Cambria"/>
              </w:rPr>
              <w:t>ais</w:t>
            </w:r>
            <w:proofErr w:type="spellEnd"/>
            <w:r w:rsidRPr="009E1349">
              <w:rPr>
                <w:rFonts w:ascii="Cambria" w:hAnsi="Cambria"/>
              </w:rPr>
              <w:t>, apsaugančiais odos pakaitalą nuo išsitampymo eksploatacijos metu.</w:t>
            </w:r>
          </w:p>
          <w:p w14:paraId="698DB6E5" w14:textId="77777777" w:rsidR="009E1349" w:rsidRPr="009E1349" w:rsidRDefault="009E1349" w:rsidP="009E1349">
            <w:pPr>
              <w:spacing w:after="0" w:line="240" w:lineRule="auto"/>
              <w:jc w:val="both"/>
              <w:rPr>
                <w:rFonts w:ascii="Cambria" w:hAnsi="Cambria"/>
              </w:rPr>
            </w:pPr>
            <w:r w:rsidRPr="009E1349">
              <w:rPr>
                <w:rFonts w:ascii="Cambria" w:hAnsi="Cambria"/>
              </w:rPr>
              <w:t>Baldas turi būti paminkštintas aukšto tankio porolonu – ne mažiau 42 kg/m³ sėdimoji dalis ir ne mažiau 35 kg/m³ šonai bei aptrauktas odos pa-</w:t>
            </w:r>
            <w:proofErr w:type="spellStart"/>
            <w:r w:rsidRPr="009E1349">
              <w:rPr>
                <w:rFonts w:ascii="Cambria" w:hAnsi="Cambria"/>
              </w:rPr>
              <w:t>kaitalu</w:t>
            </w:r>
            <w:proofErr w:type="spellEnd"/>
            <w:r w:rsidRPr="009E1349">
              <w:rPr>
                <w:rFonts w:ascii="Cambria" w:hAnsi="Cambria"/>
              </w:rPr>
              <w:t>.</w:t>
            </w:r>
          </w:p>
          <w:p w14:paraId="7CAE6859" w14:textId="064132AC" w:rsidR="009E1349" w:rsidRPr="009E1349" w:rsidRDefault="009E1349" w:rsidP="009E1349">
            <w:pPr>
              <w:spacing w:after="0" w:line="240" w:lineRule="auto"/>
              <w:jc w:val="both"/>
              <w:rPr>
                <w:rFonts w:ascii="Cambria" w:hAnsi="Cambria"/>
              </w:rPr>
            </w:pPr>
            <w:r w:rsidRPr="009E1349">
              <w:rPr>
                <w:rFonts w:ascii="Cambria" w:hAnsi="Cambria"/>
              </w:rPr>
              <w:t xml:space="preserve">Baldas turi būti su ne mažiau kaip 6 metalinėmis kojelėmis, ne mažiau kaip 100 mm aukščio, ir kurių padas su </w:t>
            </w:r>
            <w:r>
              <w:rPr>
                <w:rFonts w:ascii="Cambria" w:hAnsi="Cambria"/>
              </w:rPr>
              <w:t>apsauga nuo grindų braižymo. Ko</w:t>
            </w:r>
            <w:r w:rsidRPr="009E1349">
              <w:rPr>
                <w:rFonts w:ascii="Cambria" w:hAnsi="Cambria"/>
              </w:rPr>
              <w:t>jelės tvirtinamos baldo dugne.</w:t>
            </w:r>
          </w:p>
          <w:p w14:paraId="2E576D26" w14:textId="6A1ADB01" w:rsidR="000F6C26" w:rsidRPr="00E80EA5" w:rsidRDefault="009E1349" w:rsidP="009E1349">
            <w:pPr>
              <w:spacing w:after="0" w:line="240" w:lineRule="auto"/>
              <w:jc w:val="both"/>
              <w:rPr>
                <w:rFonts w:ascii="Cambria" w:hAnsi="Cambria"/>
                <w:b/>
              </w:rPr>
            </w:pPr>
            <w:r w:rsidRPr="009E1349">
              <w:rPr>
                <w:rFonts w:ascii="Cambria" w:hAnsi="Cambria"/>
              </w:rPr>
              <w:t>Odos pakaitalas, kurios pagrindinį sluoksnį sudaro 100 % poliesteris, o viršutinį sluoksnį - 100 % vinilo ar lygiavertė medžiaga. Odos pakaitalo svoris ne mažesnis nei 650 g/m², atsparumas trinčiai turi būti ne mažesnis nei 300 000 ciklų pagal EN ISO 12947-2 standartą a</w:t>
            </w:r>
            <w:r>
              <w:rPr>
                <w:rFonts w:ascii="Cambria" w:hAnsi="Cambria"/>
              </w:rPr>
              <w:t>rba lygiavertį. Turi būti gali</w:t>
            </w:r>
            <w:r w:rsidRPr="009E1349">
              <w:rPr>
                <w:rFonts w:ascii="Cambria" w:hAnsi="Cambria"/>
              </w:rPr>
              <w:t xml:space="preserve">mybė rinktis odos pakaitalo atspalvį iš ne </w:t>
            </w:r>
            <w:r>
              <w:rPr>
                <w:rFonts w:ascii="Cambria" w:hAnsi="Cambria"/>
              </w:rPr>
              <w:t>mažiau kaip 10 skirtingų atspal</w:t>
            </w:r>
            <w:r w:rsidRPr="009E1349">
              <w:rPr>
                <w:rFonts w:ascii="Cambria" w:hAnsi="Cambria"/>
              </w:rPr>
              <w:t>vių.</w:t>
            </w:r>
          </w:p>
        </w:tc>
        <w:tc>
          <w:tcPr>
            <w:tcW w:w="4535" w:type="dxa"/>
          </w:tcPr>
          <w:p w14:paraId="6B031116" w14:textId="22082889" w:rsidR="000F6C26" w:rsidRPr="00B0521B" w:rsidRDefault="009E1349" w:rsidP="00B0521B">
            <w:pPr>
              <w:spacing w:after="0" w:line="240" w:lineRule="auto"/>
              <w:jc w:val="center"/>
              <w:rPr>
                <w:rFonts w:ascii="Cambria" w:hAnsi="Cambria"/>
                <w:color w:val="000000"/>
              </w:rPr>
            </w:pPr>
            <w:r>
              <w:rPr>
                <w:noProof/>
                <w:lang w:eastAsia="lt-LT"/>
              </w:rPr>
              <w:drawing>
                <wp:inline distT="0" distB="0" distL="0" distR="0" wp14:anchorId="2E07D29B" wp14:editId="7D275F0B">
                  <wp:extent cx="1820545" cy="1610360"/>
                  <wp:effectExtent l="0" t="0" r="8255" b="8890"/>
                  <wp:docPr id="116" name="Picture 11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a:fillRect/>
                          </a:stretch>
                        </pic:blipFill>
                        <pic:spPr>
                          <a:xfrm>
                            <a:off x="0" y="0"/>
                            <a:ext cx="1820545" cy="1610360"/>
                          </a:xfrm>
                          <a:prstGeom prst="rect">
                            <a:avLst/>
                          </a:prstGeom>
                        </pic:spPr>
                      </pic:pic>
                    </a:graphicData>
                  </a:graphic>
                </wp:inline>
              </w:drawing>
            </w:r>
          </w:p>
        </w:tc>
        <w:tc>
          <w:tcPr>
            <w:tcW w:w="1103" w:type="dxa"/>
          </w:tcPr>
          <w:p w14:paraId="4068949F" w14:textId="53DA6B59"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6FB3615D" w14:textId="30A4E16B"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560E510F" w14:textId="77777777" w:rsidTr="000F6C26">
        <w:tc>
          <w:tcPr>
            <w:tcW w:w="737" w:type="dxa"/>
            <w:tcMar>
              <w:left w:w="85" w:type="dxa"/>
              <w:right w:w="85" w:type="dxa"/>
            </w:tcMar>
          </w:tcPr>
          <w:p w14:paraId="37EE534B" w14:textId="75F164D4" w:rsidR="000F6C26" w:rsidRPr="00B0521B" w:rsidRDefault="000F6C26" w:rsidP="00842579">
            <w:pPr>
              <w:spacing w:after="0" w:line="240" w:lineRule="auto"/>
              <w:jc w:val="center"/>
              <w:rPr>
                <w:rFonts w:ascii="Cambria" w:hAnsi="Cambria"/>
                <w:color w:val="000000"/>
              </w:rPr>
            </w:pPr>
            <w:r>
              <w:rPr>
                <w:rFonts w:ascii="Cambria" w:hAnsi="Cambria"/>
                <w:color w:val="000000"/>
              </w:rPr>
              <w:lastRenderedPageBreak/>
              <w:t>13.</w:t>
            </w:r>
          </w:p>
        </w:tc>
        <w:tc>
          <w:tcPr>
            <w:tcW w:w="5102" w:type="dxa"/>
            <w:tcMar>
              <w:left w:w="85" w:type="dxa"/>
              <w:right w:w="85" w:type="dxa"/>
            </w:tcMar>
          </w:tcPr>
          <w:p w14:paraId="3F1D461F" w14:textId="40D34371" w:rsidR="007D1125" w:rsidRPr="007D1125" w:rsidRDefault="007D1125" w:rsidP="007D1125">
            <w:pPr>
              <w:spacing w:after="0" w:line="240" w:lineRule="auto"/>
              <w:jc w:val="both"/>
              <w:rPr>
                <w:rFonts w:ascii="Cambria" w:hAnsi="Cambria"/>
              </w:rPr>
            </w:pPr>
            <w:r w:rsidRPr="007D1125">
              <w:rPr>
                <w:rFonts w:ascii="Cambria" w:hAnsi="Cambria"/>
                <w:b/>
                <w:u w:val="single"/>
              </w:rPr>
              <w:t xml:space="preserve">Fotelis ligonių poilsiui po procedūrų su </w:t>
            </w:r>
            <w:proofErr w:type="spellStart"/>
            <w:r w:rsidRPr="007D1125">
              <w:rPr>
                <w:rFonts w:ascii="Cambria" w:hAnsi="Cambria"/>
                <w:b/>
                <w:u w:val="single"/>
              </w:rPr>
              <w:t>reglaineriu</w:t>
            </w:r>
            <w:proofErr w:type="spellEnd"/>
            <w:r w:rsidRPr="007D1125">
              <w:rPr>
                <w:rFonts w:ascii="Cambria" w:hAnsi="Cambria"/>
                <w:b/>
                <w:u w:val="single"/>
              </w:rPr>
              <w:t xml:space="preserve"> (</w:t>
            </w:r>
            <w:r w:rsidR="001D55BF">
              <w:rPr>
                <w:rFonts w:ascii="Cambria" w:hAnsi="Cambria"/>
                <w:b/>
                <w:u w:val="single"/>
              </w:rPr>
              <w:t>odos pakaitalas</w:t>
            </w:r>
            <w:r w:rsidRPr="007D1125">
              <w:rPr>
                <w:rFonts w:ascii="Cambria" w:hAnsi="Cambria"/>
                <w:b/>
                <w:u w:val="single"/>
              </w:rPr>
              <w:t>)</w:t>
            </w:r>
            <w:r>
              <w:rPr>
                <w:rFonts w:ascii="Cambria" w:hAnsi="Cambria"/>
              </w:rPr>
              <w:t xml:space="preserve"> turi ati</w:t>
            </w:r>
            <w:r w:rsidRPr="007D1125">
              <w:rPr>
                <w:rFonts w:ascii="Cambria" w:hAnsi="Cambria"/>
              </w:rPr>
              <w:t>tikti tokias charakteristikas:</w:t>
            </w:r>
          </w:p>
          <w:p w14:paraId="6117E65B" w14:textId="77777777" w:rsidR="007D1125" w:rsidRPr="007D1125" w:rsidRDefault="007D1125" w:rsidP="007D1125">
            <w:pPr>
              <w:spacing w:after="0" w:line="240" w:lineRule="auto"/>
              <w:jc w:val="both"/>
              <w:rPr>
                <w:rFonts w:ascii="Cambria" w:hAnsi="Cambria"/>
              </w:rPr>
            </w:pPr>
            <w:r w:rsidRPr="007D1125">
              <w:rPr>
                <w:rFonts w:ascii="Cambria" w:hAnsi="Cambria"/>
              </w:rPr>
              <w:t>Aukštis – 1000 ± 100 mm;</w:t>
            </w:r>
          </w:p>
          <w:p w14:paraId="6CED1BC1" w14:textId="77777777" w:rsidR="007D1125" w:rsidRPr="007D1125" w:rsidRDefault="007D1125" w:rsidP="007D1125">
            <w:pPr>
              <w:spacing w:after="0" w:line="240" w:lineRule="auto"/>
              <w:jc w:val="both"/>
              <w:rPr>
                <w:rFonts w:ascii="Cambria" w:hAnsi="Cambria"/>
              </w:rPr>
            </w:pPr>
            <w:r w:rsidRPr="007D1125">
              <w:rPr>
                <w:rFonts w:ascii="Cambria" w:hAnsi="Cambria"/>
              </w:rPr>
              <w:t>Plotis – 800 ± 100 mm;</w:t>
            </w:r>
          </w:p>
          <w:p w14:paraId="5F4EAE20" w14:textId="77777777" w:rsidR="007D1125" w:rsidRPr="007D1125" w:rsidRDefault="007D1125" w:rsidP="007D1125">
            <w:pPr>
              <w:spacing w:after="0" w:line="240" w:lineRule="auto"/>
              <w:jc w:val="both"/>
              <w:rPr>
                <w:rFonts w:ascii="Cambria" w:hAnsi="Cambria"/>
              </w:rPr>
            </w:pPr>
            <w:r w:rsidRPr="007D1125">
              <w:rPr>
                <w:rFonts w:ascii="Cambria" w:hAnsi="Cambria"/>
              </w:rPr>
              <w:t>Gylis - 780 ± 100 mm;</w:t>
            </w:r>
          </w:p>
          <w:p w14:paraId="687AFAEF" w14:textId="77777777" w:rsidR="007D1125" w:rsidRPr="007D1125" w:rsidRDefault="007D1125" w:rsidP="007D1125">
            <w:pPr>
              <w:spacing w:after="0" w:line="240" w:lineRule="auto"/>
              <w:jc w:val="both"/>
              <w:rPr>
                <w:rFonts w:ascii="Cambria" w:hAnsi="Cambria"/>
              </w:rPr>
            </w:pPr>
            <w:r w:rsidRPr="007D1125">
              <w:rPr>
                <w:rFonts w:ascii="Cambria" w:hAnsi="Cambria"/>
              </w:rPr>
              <w:t xml:space="preserve">Konstrukcija – paprastų, tiesių formų baldas, sudarytas iš dviejų atskirų dalių: viršutinės sėdimosios dalies su šonais (ar </w:t>
            </w:r>
            <w:proofErr w:type="spellStart"/>
            <w:r w:rsidRPr="007D1125">
              <w:rPr>
                <w:rFonts w:ascii="Cambria" w:hAnsi="Cambria"/>
              </w:rPr>
              <w:t>porankiais</w:t>
            </w:r>
            <w:proofErr w:type="spellEnd"/>
            <w:r w:rsidRPr="007D1125">
              <w:rPr>
                <w:rFonts w:ascii="Cambria" w:hAnsi="Cambria"/>
              </w:rPr>
              <w:t>) bei pakojos.</w:t>
            </w:r>
          </w:p>
          <w:p w14:paraId="50F97F96" w14:textId="6CF23D6D" w:rsidR="007D1125" w:rsidRPr="007D1125" w:rsidRDefault="007D1125" w:rsidP="007D1125">
            <w:pPr>
              <w:spacing w:after="0" w:line="240" w:lineRule="auto"/>
              <w:jc w:val="both"/>
              <w:rPr>
                <w:rFonts w:ascii="Cambria" w:hAnsi="Cambria"/>
              </w:rPr>
            </w:pPr>
            <w:r w:rsidRPr="007D1125">
              <w:rPr>
                <w:rFonts w:ascii="Cambria" w:hAnsi="Cambria"/>
              </w:rPr>
              <w:t>Pakojis turi būti pritvirtintas prie fotelio p</w:t>
            </w:r>
            <w:r>
              <w:rPr>
                <w:rFonts w:ascii="Cambria" w:hAnsi="Cambria"/>
              </w:rPr>
              <w:t>er judėjimo ir fiksacijos mecha</w:t>
            </w:r>
            <w:r w:rsidRPr="007D1125">
              <w:rPr>
                <w:rFonts w:ascii="Cambria" w:hAnsi="Cambria"/>
              </w:rPr>
              <w:t>nizmą. Fotelis</w:t>
            </w:r>
            <w:r w:rsidR="001821E5">
              <w:rPr>
                <w:rFonts w:ascii="Cambria" w:hAnsi="Cambria"/>
              </w:rPr>
              <w:t xml:space="preserve">, viename iš </w:t>
            </w:r>
            <w:proofErr w:type="spellStart"/>
            <w:r w:rsidR="001821E5">
              <w:rPr>
                <w:rFonts w:ascii="Cambria" w:hAnsi="Cambria"/>
              </w:rPr>
              <w:t>porankių</w:t>
            </w:r>
            <w:proofErr w:type="spellEnd"/>
            <w:r w:rsidR="001821E5">
              <w:rPr>
                <w:rFonts w:ascii="Cambria" w:hAnsi="Cambria"/>
              </w:rPr>
              <w:t xml:space="preserve"> šone</w:t>
            </w:r>
            <w:r w:rsidRPr="007D1125">
              <w:rPr>
                <w:rFonts w:ascii="Cambria" w:hAnsi="Cambria"/>
              </w:rPr>
              <w:t xml:space="preserve"> turi turėti rankenėlę, kurios pagalba turėtų būti galimybė reguliuoti pakoją ir atlošą. Patraukus rankenėlę, atlošas turi grįžti į pradinę padėtį.</w:t>
            </w:r>
          </w:p>
          <w:p w14:paraId="3C511216" w14:textId="3EE7B69E" w:rsidR="007D1125" w:rsidRPr="007D1125" w:rsidRDefault="007D1125" w:rsidP="007D1125">
            <w:pPr>
              <w:spacing w:after="0" w:line="240" w:lineRule="auto"/>
              <w:jc w:val="both"/>
              <w:rPr>
                <w:rFonts w:ascii="Cambria" w:hAnsi="Cambria"/>
              </w:rPr>
            </w:pPr>
            <w:r w:rsidRPr="007D1125">
              <w:rPr>
                <w:rFonts w:ascii="Cambria" w:hAnsi="Cambria"/>
              </w:rPr>
              <w:t xml:space="preserve">Sėdima dalis turi būti gaminama panaudojant: spyruokles ir </w:t>
            </w:r>
            <w:r>
              <w:rPr>
                <w:rFonts w:ascii="Cambria" w:hAnsi="Cambria"/>
              </w:rPr>
              <w:t>aukštos koky</w:t>
            </w:r>
            <w:r w:rsidRPr="007D1125">
              <w:rPr>
                <w:rFonts w:ascii="Cambria" w:hAnsi="Cambria"/>
              </w:rPr>
              <w:t>bės poroloną. Sėdimoji dalis, atlošas ir šoninės dalys turi būti aptraukti odos pakaitalu atspariu dažnam valymui ir dezinfekavimui, kurie turi būti be raukinių ir klosčių.</w:t>
            </w:r>
          </w:p>
          <w:p w14:paraId="60B83661" w14:textId="66C33D24" w:rsidR="000F6C26" w:rsidRPr="009E1349" w:rsidRDefault="007D1125" w:rsidP="007D1125">
            <w:pPr>
              <w:spacing w:after="0" w:line="240" w:lineRule="auto"/>
              <w:jc w:val="both"/>
              <w:rPr>
                <w:rFonts w:ascii="Cambria" w:hAnsi="Cambria"/>
              </w:rPr>
            </w:pPr>
            <w:r w:rsidRPr="007D1125">
              <w:rPr>
                <w:rFonts w:ascii="Cambria" w:hAnsi="Cambria"/>
              </w:rPr>
              <w:t>Odos pakaitalas, kurios pagrindinį sluoksnį sudaro 100 % poliesteris, o viršutinį sluoksnį - 100 % vinilo ar lygiavertė medžiaga. Odos pakaitalo svoris ne mažesnis nei 650 g/m², atsparumas trinčiai turi būti ne mažesnis nei 300 000 ciklų pagal EN ISO 12947-2 sta</w:t>
            </w:r>
            <w:r>
              <w:rPr>
                <w:rFonts w:ascii="Cambria" w:hAnsi="Cambria"/>
              </w:rPr>
              <w:t>ndartą arba lygiavertį. Turi būti gali</w:t>
            </w:r>
            <w:r w:rsidRPr="007D1125">
              <w:rPr>
                <w:rFonts w:ascii="Cambria" w:hAnsi="Cambria"/>
              </w:rPr>
              <w:t xml:space="preserve">mybė rinktis odos pakaitalo atspalvį iš ne </w:t>
            </w:r>
            <w:r>
              <w:rPr>
                <w:rFonts w:ascii="Cambria" w:hAnsi="Cambria"/>
              </w:rPr>
              <w:t>mažiau kaip 10 skirtingų atspal</w:t>
            </w:r>
            <w:r w:rsidRPr="007D1125">
              <w:rPr>
                <w:rFonts w:ascii="Cambria" w:hAnsi="Cambria"/>
              </w:rPr>
              <w:t>vių.</w:t>
            </w:r>
          </w:p>
        </w:tc>
        <w:tc>
          <w:tcPr>
            <w:tcW w:w="4535" w:type="dxa"/>
          </w:tcPr>
          <w:p w14:paraId="160B1A1B" w14:textId="370CEC6D" w:rsidR="000F6C26" w:rsidRPr="00B0521B" w:rsidRDefault="007D1125" w:rsidP="00B0521B">
            <w:pPr>
              <w:spacing w:after="0" w:line="240" w:lineRule="auto"/>
              <w:jc w:val="center"/>
              <w:rPr>
                <w:rFonts w:ascii="Cambria" w:hAnsi="Cambria"/>
                <w:color w:val="000000"/>
              </w:rPr>
            </w:pPr>
            <w:r>
              <w:rPr>
                <w:noProof/>
                <w:lang w:eastAsia="lt-LT"/>
              </w:rPr>
              <w:drawing>
                <wp:inline distT="0" distB="0" distL="0" distR="0" wp14:anchorId="05D6EEAA" wp14:editId="46173482">
                  <wp:extent cx="1892300" cy="1504950"/>
                  <wp:effectExtent l="0" t="0" r="0" b="0"/>
                  <wp:docPr id="154" name="Picture 10"/>
                  <wp:cNvGraphicFramePr/>
                  <a:graphic xmlns:a="http://schemas.openxmlformats.org/drawingml/2006/main">
                    <a:graphicData uri="http://schemas.openxmlformats.org/drawingml/2006/picture">
                      <pic:pic xmlns:pic="http://schemas.openxmlformats.org/drawingml/2006/picture">
                        <pic:nvPicPr>
                          <pic:cNvPr id="154"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92300" cy="1504950"/>
                          </a:xfrm>
                          <a:prstGeom prst="rect">
                            <a:avLst/>
                          </a:prstGeom>
                        </pic:spPr>
                      </pic:pic>
                    </a:graphicData>
                  </a:graphic>
                </wp:inline>
              </w:drawing>
            </w:r>
          </w:p>
        </w:tc>
        <w:tc>
          <w:tcPr>
            <w:tcW w:w="1103" w:type="dxa"/>
          </w:tcPr>
          <w:p w14:paraId="1BF818F5" w14:textId="2C79F936"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50 vnt.</w:t>
            </w:r>
          </w:p>
        </w:tc>
        <w:tc>
          <w:tcPr>
            <w:tcW w:w="4394" w:type="dxa"/>
            <w:vAlign w:val="center"/>
          </w:tcPr>
          <w:p w14:paraId="42F542BE" w14:textId="071A6DEF"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2C258F5D" w14:textId="77777777" w:rsidTr="000F6C26">
        <w:tc>
          <w:tcPr>
            <w:tcW w:w="737" w:type="dxa"/>
            <w:tcMar>
              <w:left w:w="85" w:type="dxa"/>
              <w:right w:w="85" w:type="dxa"/>
            </w:tcMar>
          </w:tcPr>
          <w:p w14:paraId="7E4884B6" w14:textId="30CF0B4B" w:rsidR="000F6C26" w:rsidRPr="00B0521B" w:rsidRDefault="000F6C26" w:rsidP="00842579">
            <w:pPr>
              <w:spacing w:after="0" w:line="240" w:lineRule="auto"/>
              <w:jc w:val="center"/>
              <w:rPr>
                <w:rFonts w:ascii="Cambria" w:hAnsi="Cambria"/>
                <w:color w:val="000000"/>
              </w:rPr>
            </w:pPr>
            <w:r>
              <w:rPr>
                <w:rFonts w:ascii="Cambria" w:hAnsi="Cambria"/>
                <w:color w:val="000000"/>
              </w:rPr>
              <w:lastRenderedPageBreak/>
              <w:t>14.</w:t>
            </w:r>
          </w:p>
        </w:tc>
        <w:tc>
          <w:tcPr>
            <w:tcW w:w="5102" w:type="dxa"/>
            <w:tcMar>
              <w:left w:w="85" w:type="dxa"/>
              <w:right w:w="85" w:type="dxa"/>
            </w:tcMar>
          </w:tcPr>
          <w:p w14:paraId="10F77869" w14:textId="77777777" w:rsidR="00091696" w:rsidRPr="00091696" w:rsidRDefault="00091696" w:rsidP="00091696">
            <w:pPr>
              <w:spacing w:after="0" w:line="240" w:lineRule="auto"/>
              <w:jc w:val="both"/>
              <w:rPr>
                <w:rFonts w:ascii="Cambria" w:hAnsi="Cambria"/>
              </w:rPr>
            </w:pPr>
            <w:r w:rsidRPr="00091696">
              <w:rPr>
                <w:rFonts w:ascii="Cambria" w:hAnsi="Cambria"/>
                <w:b/>
                <w:u w:val="single"/>
              </w:rPr>
              <w:t>Fotelis su miegama funkcija ir patalynės dėže (gobelenas)</w:t>
            </w:r>
            <w:r w:rsidRPr="00091696">
              <w:rPr>
                <w:rFonts w:ascii="Cambria" w:hAnsi="Cambria"/>
              </w:rPr>
              <w:t xml:space="preserve"> turi atitikti tokias charakteristikas:</w:t>
            </w:r>
          </w:p>
          <w:p w14:paraId="00D30D05" w14:textId="77777777" w:rsidR="00091696" w:rsidRPr="00091696" w:rsidRDefault="00091696" w:rsidP="00091696">
            <w:pPr>
              <w:spacing w:after="0" w:line="240" w:lineRule="auto"/>
              <w:jc w:val="both"/>
              <w:rPr>
                <w:rFonts w:ascii="Cambria" w:hAnsi="Cambria"/>
              </w:rPr>
            </w:pPr>
            <w:r w:rsidRPr="00091696">
              <w:rPr>
                <w:rFonts w:ascii="Cambria" w:hAnsi="Cambria"/>
              </w:rPr>
              <w:t>Matmenys:</w:t>
            </w:r>
          </w:p>
          <w:p w14:paraId="3BA7271F" w14:textId="77777777" w:rsidR="00091696" w:rsidRPr="00091696" w:rsidRDefault="00091696" w:rsidP="00091696">
            <w:pPr>
              <w:spacing w:after="0" w:line="240" w:lineRule="auto"/>
              <w:jc w:val="both"/>
              <w:rPr>
                <w:rFonts w:ascii="Cambria" w:hAnsi="Cambria"/>
              </w:rPr>
            </w:pPr>
            <w:r w:rsidRPr="00091696">
              <w:rPr>
                <w:rFonts w:ascii="Cambria" w:hAnsi="Cambria"/>
              </w:rPr>
              <w:t>Aukštis – 950 ± 100 mm;</w:t>
            </w:r>
          </w:p>
          <w:p w14:paraId="1694B3D8" w14:textId="77777777" w:rsidR="00091696" w:rsidRPr="00091696" w:rsidRDefault="00091696" w:rsidP="00091696">
            <w:pPr>
              <w:spacing w:after="0" w:line="240" w:lineRule="auto"/>
              <w:jc w:val="both"/>
              <w:rPr>
                <w:rFonts w:ascii="Cambria" w:hAnsi="Cambria"/>
              </w:rPr>
            </w:pPr>
            <w:r w:rsidRPr="00091696">
              <w:rPr>
                <w:rFonts w:ascii="Cambria" w:hAnsi="Cambria"/>
              </w:rPr>
              <w:t>Plotis – 1010 ± 100 mm;</w:t>
            </w:r>
          </w:p>
          <w:p w14:paraId="61C433C4" w14:textId="77777777" w:rsidR="00091696" w:rsidRPr="00091696" w:rsidRDefault="00091696" w:rsidP="00091696">
            <w:pPr>
              <w:spacing w:after="0" w:line="240" w:lineRule="auto"/>
              <w:jc w:val="both"/>
              <w:rPr>
                <w:rFonts w:ascii="Cambria" w:hAnsi="Cambria"/>
              </w:rPr>
            </w:pPr>
            <w:r w:rsidRPr="00091696">
              <w:rPr>
                <w:rFonts w:ascii="Cambria" w:hAnsi="Cambria"/>
              </w:rPr>
              <w:t>Gylis – 950 ± 100 mm;</w:t>
            </w:r>
          </w:p>
          <w:p w14:paraId="3F02DF4A" w14:textId="42E37E8A" w:rsidR="00091696" w:rsidRPr="00091696" w:rsidRDefault="00091696" w:rsidP="00091696">
            <w:pPr>
              <w:spacing w:after="0" w:line="240" w:lineRule="auto"/>
              <w:jc w:val="both"/>
              <w:rPr>
                <w:rFonts w:ascii="Cambria" w:hAnsi="Cambria"/>
              </w:rPr>
            </w:pPr>
            <w:r w:rsidRPr="00091696">
              <w:rPr>
                <w:rFonts w:ascii="Cambria" w:hAnsi="Cambria"/>
              </w:rPr>
              <w:t>Konstrukcija – paprastų, tiesių formų baldas, sudarytas iš dviejų atskirų dalių: viršutinės sėdimosios dalies ir pagrindo su šonais ir atlošu. Pakeltas ant 4 kojelių. Su patalynės dėže. Fotelis tur</w:t>
            </w:r>
            <w:r>
              <w:rPr>
                <w:rFonts w:ascii="Cambria" w:hAnsi="Cambria"/>
              </w:rPr>
              <w:t>i turėti ištraukiamąją miegamąj</w:t>
            </w:r>
            <w:r w:rsidRPr="00091696">
              <w:rPr>
                <w:rFonts w:ascii="Cambria" w:hAnsi="Cambria"/>
              </w:rPr>
              <w:t>ą dalį 1900 x 100 x 800 ± 100 mm.</w:t>
            </w:r>
          </w:p>
          <w:p w14:paraId="6C3CE1BD" w14:textId="497630C0" w:rsidR="00091696" w:rsidRPr="00091696" w:rsidRDefault="00091696" w:rsidP="00091696">
            <w:pPr>
              <w:spacing w:after="0" w:line="240" w:lineRule="auto"/>
              <w:jc w:val="both"/>
              <w:rPr>
                <w:rFonts w:ascii="Cambria" w:hAnsi="Cambria"/>
              </w:rPr>
            </w:pPr>
            <w:r w:rsidRPr="00091696">
              <w:rPr>
                <w:rFonts w:ascii="Cambria" w:hAnsi="Cambria"/>
              </w:rPr>
              <w:t>Fotelio pagrindas – medinis rėmas.  Sėdimo</w:t>
            </w:r>
            <w:r>
              <w:rPr>
                <w:rFonts w:ascii="Cambria" w:hAnsi="Cambria"/>
              </w:rPr>
              <w:t>ji dalis, atlošas ir šoninės da</w:t>
            </w:r>
            <w:r w:rsidRPr="00091696">
              <w:rPr>
                <w:rFonts w:ascii="Cambria" w:hAnsi="Cambria"/>
              </w:rPr>
              <w:t>lys turi būti aptraukti gobelenu, kuris turi būti be raukinių ir klosčių.</w:t>
            </w:r>
          </w:p>
          <w:p w14:paraId="76ACF0EA" w14:textId="77777777" w:rsidR="00091696" w:rsidRPr="00091696" w:rsidRDefault="00091696" w:rsidP="00091696">
            <w:pPr>
              <w:spacing w:after="0" w:line="240" w:lineRule="auto"/>
              <w:jc w:val="both"/>
              <w:rPr>
                <w:rFonts w:ascii="Cambria" w:hAnsi="Cambria"/>
              </w:rPr>
            </w:pPr>
            <w:r w:rsidRPr="00091696">
              <w:rPr>
                <w:rFonts w:ascii="Cambria" w:hAnsi="Cambria"/>
              </w:rPr>
              <w:t>Gobelenas turi būti iš 100 % poliesterio, kurio svoris ne mažesnis nei 320 g/m², atsparumas ir tvirtumas trinčiai turi būti ne mažesnis nei 100 000 ciklų pagal EN ISO 12947-2 standartą arba lygiavertį.</w:t>
            </w:r>
          </w:p>
          <w:p w14:paraId="2C5372AE" w14:textId="63A33884" w:rsidR="000F6C26" w:rsidRPr="009E1349" w:rsidRDefault="00091696" w:rsidP="00091696">
            <w:pPr>
              <w:spacing w:after="0" w:line="240" w:lineRule="auto"/>
              <w:jc w:val="both"/>
              <w:rPr>
                <w:rFonts w:ascii="Cambria" w:hAnsi="Cambria"/>
              </w:rPr>
            </w:pPr>
            <w:r w:rsidRPr="00091696">
              <w:rPr>
                <w:rFonts w:ascii="Cambria" w:hAnsi="Cambria"/>
              </w:rPr>
              <w:t>Turi būti galimybė rinktis gobeleno atspalvį iš ne mažiau kaip 10 skirtingų atspalvių.</w:t>
            </w:r>
          </w:p>
        </w:tc>
        <w:tc>
          <w:tcPr>
            <w:tcW w:w="4535" w:type="dxa"/>
          </w:tcPr>
          <w:p w14:paraId="1863599A" w14:textId="2456CC4C" w:rsidR="000F6C26" w:rsidRPr="00B0521B" w:rsidRDefault="00091696" w:rsidP="00B0521B">
            <w:pPr>
              <w:spacing w:after="0" w:line="240" w:lineRule="auto"/>
              <w:jc w:val="center"/>
              <w:rPr>
                <w:rFonts w:ascii="Cambria" w:hAnsi="Cambria"/>
                <w:color w:val="000000"/>
              </w:rPr>
            </w:pPr>
            <w:r>
              <w:rPr>
                <w:noProof/>
                <w:lang w:eastAsia="lt-LT"/>
              </w:rPr>
              <w:drawing>
                <wp:inline distT="0" distB="0" distL="0" distR="0" wp14:anchorId="30E833FC" wp14:editId="571F231C">
                  <wp:extent cx="2284730" cy="1670050"/>
                  <wp:effectExtent l="0" t="0" r="1270" b="6350"/>
                  <wp:docPr id="117" name="Picture 9"/>
                  <wp:cNvGraphicFramePr/>
                  <a:graphic xmlns:a="http://schemas.openxmlformats.org/drawingml/2006/main">
                    <a:graphicData uri="http://schemas.openxmlformats.org/drawingml/2006/picture">
                      <pic:pic xmlns:pic="http://schemas.openxmlformats.org/drawingml/2006/picture">
                        <pic:nvPicPr>
                          <pic:cNvPr id="12"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4730" cy="1670050"/>
                          </a:xfrm>
                          <a:prstGeom prst="rect">
                            <a:avLst/>
                          </a:prstGeom>
                        </pic:spPr>
                      </pic:pic>
                    </a:graphicData>
                  </a:graphic>
                </wp:inline>
              </w:drawing>
            </w:r>
          </w:p>
        </w:tc>
        <w:tc>
          <w:tcPr>
            <w:tcW w:w="1103" w:type="dxa"/>
          </w:tcPr>
          <w:p w14:paraId="5AC469AC" w14:textId="09288DF6"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15 vnt.</w:t>
            </w:r>
          </w:p>
        </w:tc>
        <w:tc>
          <w:tcPr>
            <w:tcW w:w="4394" w:type="dxa"/>
            <w:vAlign w:val="center"/>
          </w:tcPr>
          <w:p w14:paraId="36711B00" w14:textId="17E22C26"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2D35224D" w14:textId="77777777" w:rsidTr="000F6C26">
        <w:tc>
          <w:tcPr>
            <w:tcW w:w="737" w:type="dxa"/>
            <w:tcMar>
              <w:left w:w="85" w:type="dxa"/>
              <w:right w:w="85" w:type="dxa"/>
            </w:tcMar>
          </w:tcPr>
          <w:p w14:paraId="37F9BDC0" w14:textId="625BA364" w:rsidR="000F6C26" w:rsidRPr="00B0521B" w:rsidRDefault="000F6C26" w:rsidP="00842579">
            <w:pPr>
              <w:spacing w:after="0" w:line="240" w:lineRule="auto"/>
              <w:jc w:val="center"/>
              <w:rPr>
                <w:rFonts w:ascii="Cambria" w:hAnsi="Cambria"/>
                <w:color w:val="000000"/>
              </w:rPr>
            </w:pPr>
            <w:r>
              <w:rPr>
                <w:rFonts w:ascii="Cambria" w:hAnsi="Cambria"/>
                <w:color w:val="000000"/>
              </w:rPr>
              <w:t>15.</w:t>
            </w:r>
          </w:p>
        </w:tc>
        <w:tc>
          <w:tcPr>
            <w:tcW w:w="5102" w:type="dxa"/>
            <w:tcMar>
              <w:left w:w="85" w:type="dxa"/>
              <w:right w:w="85" w:type="dxa"/>
            </w:tcMar>
          </w:tcPr>
          <w:p w14:paraId="3B058109" w14:textId="77777777" w:rsidR="00091696" w:rsidRPr="00091696" w:rsidRDefault="00091696" w:rsidP="00091696">
            <w:pPr>
              <w:spacing w:after="0" w:line="240" w:lineRule="auto"/>
              <w:jc w:val="both"/>
              <w:rPr>
                <w:rFonts w:ascii="Cambria" w:hAnsi="Cambria"/>
              </w:rPr>
            </w:pPr>
            <w:r w:rsidRPr="00091696">
              <w:rPr>
                <w:rFonts w:ascii="Cambria" w:hAnsi="Cambria"/>
                <w:b/>
                <w:u w:val="single"/>
              </w:rPr>
              <w:t xml:space="preserve">Fotelis su miegama funkcija ir patalynės dėže (odos pakaitalas) </w:t>
            </w:r>
            <w:r w:rsidRPr="00091696">
              <w:rPr>
                <w:rFonts w:ascii="Cambria" w:hAnsi="Cambria"/>
              </w:rPr>
              <w:t>turi atitikti tokias charakteristikas:</w:t>
            </w:r>
          </w:p>
          <w:p w14:paraId="5D33FA27" w14:textId="77777777" w:rsidR="00091696" w:rsidRPr="00091696" w:rsidRDefault="00091696" w:rsidP="00091696">
            <w:pPr>
              <w:spacing w:after="0" w:line="240" w:lineRule="auto"/>
              <w:jc w:val="both"/>
              <w:rPr>
                <w:rFonts w:ascii="Cambria" w:hAnsi="Cambria"/>
              </w:rPr>
            </w:pPr>
            <w:r w:rsidRPr="00091696">
              <w:rPr>
                <w:rFonts w:ascii="Cambria" w:hAnsi="Cambria"/>
              </w:rPr>
              <w:t>Matmenys:</w:t>
            </w:r>
          </w:p>
          <w:p w14:paraId="2E1099BD" w14:textId="77777777" w:rsidR="00091696" w:rsidRPr="00091696" w:rsidRDefault="00091696" w:rsidP="00091696">
            <w:pPr>
              <w:spacing w:after="0" w:line="240" w:lineRule="auto"/>
              <w:jc w:val="both"/>
              <w:rPr>
                <w:rFonts w:ascii="Cambria" w:hAnsi="Cambria"/>
              </w:rPr>
            </w:pPr>
            <w:r w:rsidRPr="00091696">
              <w:rPr>
                <w:rFonts w:ascii="Cambria" w:hAnsi="Cambria"/>
              </w:rPr>
              <w:t>Aukštis – 950 ± 100 mm;</w:t>
            </w:r>
          </w:p>
          <w:p w14:paraId="4DE6ACE5" w14:textId="77777777" w:rsidR="00091696" w:rsidRPr="00091696" w:rsidRDefault="00091696" w:rsidP="00091696">
            <w:pPr>
              <w:spacing w:after="0" w:line="240" w:lineRule="auto"/>
              <w:jc w:val="both"/>
              <w:rPr>
                <w:rFonts w:ascii="Cambria" w:hAnsi="Cambria"/>
              </w:rPr>
            </w:pPr>
            <w:r w:rsidRPr="00091696">
              <w:rPr>
                <w:rFonts w:ascii="Cambria" w:hAnsi="Cambria"/>
              </w:rPr>
              <w:t>Plotis – 1010 ± 100 mm;</w:t>
            </w:r>
          </w:p>
          <w:p w14:paraId="2583A0BD" w14:textId="77777777" w:rsidR="00091696" w:rsidRPr="00091696" w:rsidRDefault="00091696" w:rsidP="00091696">
            <w:pPr>
              <w:spacing w:after="0" w:line="240" w:lineRule="auto"/>
              <w:jc w:val="both"/>
              <w:rPr>
                <w:rFonts w:ascii="Cambria" w:hAnsi="Cambria"/>
              </w:rPr>
            </w:pPr>
            <w:r w:rsidRPr="00091696">
              <w:rPr>
                <w:rFonts w:ascii="Cambria" w:hAnsi="Cambria"/>
              </w:rPr>
              <w:t>Gylis – 950 ± 100 mm;</w:t>
            </w:r>
          </w:p>
          <w:p w14:paraId="45BA3A71" w14:textId="099A09A3" w:rsidR="00091696" w:rsidRPr="00091696" w:rsidRDefault="00091696" w:rsidP="00091696">
            <w:pPr>
              <w:spacing w:after="0" w:line="240" w:lineRule="auto"/>
              <w:jc w:val="both"/>
              <w:rPr>
                <w:rFonts w:ascii="Cambria" w:hAnsi="Cambria"/>
              </w:rPr>
            </w:pPr>
            <w:r w:rsidRPr="00091696">
              <w:rPr>
                <w:rFonts w:ascii="Cambria" w:hAnsi="Cambria"/>
              </w:rPr>
              <w:t>Konstrukcija – paprastų, tiesių formų baldas, sudarytas iš dviejų atskirų dalių: viršutinės sėdimosios dalies ir pagrindo su šonais ir atlošu. Pakeltas ant 4 kojelių. Su patalynės dėže. Fotelis turi turėti ištraukiamąją miegamąją dalį 1900 x 100 x 800 ± 100 mm.</w:t>
            </w:r>
          </w:p>
          <w:p w14:paraId="1460DB58" w14:textId="33F319A1" w:rsidR="00091696" w:rsidRPr="00091696" w:rsidRDefault="00091696" w:rsidP="00091696">
            <w:pPr>
              <w:spacing w:after="0" w:line="240" w:lineRule="auto"/>
              <w:jc w:val="both"/>
              <w:rPr>
                <w:rFonts w:ascii="Cambria" w:hAnsi="Cambria"/>
              </w:rPr>
            </w:pPr>
            <w:r w:rsidRPr="00091696">
              <w:rPr>
                <w:rFonts w:ascii="Cambria" w:hAnsi="Cambria"/>
              </w:rPr>
              <w:lastRenderedPageBreak/>
              <w:t>Fotelio pagrindas – medinis rėmas.  Sėdima dalis ir atlošas turi būti gaminami panaudojant aukštos kokybės poroloną. Sėdimoji dalis, atlošas ir šoninės dalys turi būti aptraukti odos pakaitalu atspariu dažnam valymui ir dezinfekavimui, kurie turi būti be raukinių ir klosčių.</w:t>
            </w:r>
          </w:p>
          <w:p w14:paraId="2C457906" w14:textId="4F303CA9" w:rsidR="000F6C26" w:rsidRPr="009E1349" w:rsidRDefault="00091696" w:rsidP="00091696">
            <w:pPr>
              <w:spacing w:after="0" w:line="240" w:lineRule="auto"/>
              <w:jc w:val="both"/>
              <w:rPr>
                <w:rFonts w:ascii="Cambria" w:hAnsi="Cambria"/>
              </w:rPr>
            </w:pPr>
            <w:r w:rsidRPr="00091696">
              <w:rPr>
                <w:rFonts w:ascii="Cambria" w:hAnsi="Cambria"/>
              </w:rPr>
              <w:t>Odos pakaitalas, kurios pagrindinį sluoksnį sudaro 100 % poliesteris, o viršutinį sluoksnį - 100 % vinilo ar lygiavertė medžiaga. Odos pakaitalo svoris ne mažesnis nei 650 g/m², atsparumas trinčiai turi būti ne mažesnis nei 300 000 ciklų pagal EN ISO 12947-2 standartą arba lygiavertį. Turi būti galimybė rinktis odos pakaitalo atspalvį iš ne mažiau kaip 10 skirtingų atspalvių.</w:t>
            </w:r>
          </w:p>
        </w:tc>
        <w:tc>
          <w:tcPr>
            <w:tcW w:w="4535" w:type="dxa"/>
          </w:tcPr>
          <w:p w14:paraId="0040B2A0" w14:textId="197C1698" w:rsidR="000F6C26" w:rsidRPr="00B0521B" w:rsidRDefault="00091696" w:rsidP="00B0521B">
            <w:pPr>
              <w:spacing w:after="0" w:line="240" w:lineRule="auto"/>
              <w:jc w:val="center"/>
              <w:rPr>
                <w:rFonts w:ascii="Cambria" w:hAnsi="Cambria"/>
                <w:color w:val="000000"/>
              </w:rPr>
            </w:pPr>
            <w:r>
              <w:rPr>
                <w:noProof/>
                <w:lang w:eastAsia="lt-LT"/>
              </w:rPr>
              <w:lastRenderedPageBreak/>
              <w:drawing>
                <wp:inline distT="0" distB="0" distL="0" distR="0" wp14:anchorId="487B81B0" wp14:editId="08517346">
                  <wp:extent cx="2284730" cy="1670050"/>
                  <wp:effectExtent l="0" t="0" r="1270" b="6350"/>
                  <wp:docPr id="12" name="Picture 9"/>
                  <wp:cNvGraphicFramePr/>
                  <a:graphic xmlns:a="http://schemas.openxmlformats.org/drawingml/2006/main">
                    <a:graphicData uri="http://schemas.openxmlformats.org/drawingml/2006/picture">
                      <pic:pic xmlns:pic="http://schemas.openxmlformats.org/drawingml/2006/picture">
                        <pic:nvPicPr>
                          <pic:cNvPr id="12"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4730" cy="1670050"/>
                          </a:xfrm>
                          <a:prstGeom prst="rect">
                            <a:avLst/>
                          </a:prstGeom>
                        </pic:spPr>
                      </pic:pic>
                    </a:graphicData>
                  </a:graphic>
                </wp:inline>
              </w:drawing>
            </w:r>
          </w:p>
        </w:tc>
        <w:tc>
          <w:tcPr>
            <w:tcW w:w="1103" w:type="dxa"/>
          </w:tcPr>
          <w:p w14:paraId="515D6A29" w14:textId="0ECEC5E9"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15 vnt.</w:t>
            </w:r>
          </w:p>
        </w:tc>
        <w:tc>
          <w:tcPr>
            <w:tcW w:w="4394" w:type="dxa"/>
            <w:vAlign w:val="center"/>
          </w:tcPr>
          <w:p w14:paraId="4D1156A0" w14:textId="3C16CA58"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071E167E" w14:textId="77777777" w:rsidTr="000F6C26">
        <w:tc>
          <w:tcPr>
            <w:tcW w:w="737" w:type="dxa"/>
            <w:tcMar>
              <w:left w:w="85" w:type="dxa"/>
              <w:right w:w="85" w:type="dxa"/>
            </w:tcMar>
          </w:tcPr>
          <w:p w14:paraId="3528237A" w14:textId="43596A11" w:rsidR="000F6C26" w:rsidRDefault="000F6C26" w:rsidP="00B0521B">
            <w:pPr>
              <w:spacing w:after="0" w:line="240" w:lineRule="auto"/>
              <w:jc w:val="center"/>
              <w:rPr>
                <w:rFonts w:ascii="Cambria" w:hAnsi="Cambria"/>
                <w:color w:val="000000"/>
              </w:rPr>
            </w:pPr>
            <w:r>
              <w:rPr>
                <w:rFonts w:ascii="Cambria" w:hAnsi="Cambria"/>
                <w:color w:val="000000"/>
              </w:rPr>
              <w:t>16.</w:t>
            </w:r>
          </w:p>
        </w:tc>
        <w:tc>
          <w:tcPr>
            <w:tcW w:w="5102" w:type="dxa"/>
            <w:tcMar>
              <w:left w:w="85" w:type="dxa"/>
              <w:right w:w="85" w:type="dxa"/>
            </w:tcMar>
          </w:tcPr>
          <w:p w14:paraId="4891F01C" w14:textId="1A29FFA9" w:rsidR="00091696" w:rsidRPr="00091696" w:rsidRDefault="00091696" w:rsidP="00091696">
            <w:pPr>
              <w:spacing w:after="0" w:line="240" w:lineRule="auto"/>
              <w:jc w:val="both"/>
              <w:rPr>
                <w:rFonts w:ascii="Cambria" w:hAnsi="Cambria"/>
              </w:rPr>
            </w:pPr>
            <w:r w:rsidRPr="00A9243E">
              <w:rPr>
                <w:rFonts w:ascii="Cambria" w:hAnsi="Cambria"/>
                <w:b/>
                <w:u w:val="single"/>
              </w:rPr>
              <w:t>Sofa</w:t>
            </w:r>
            <w:r w:rsidR="00A9243E">
              <w:rPr>
                <w:rFonts w:ascii="Cambria" w:hAnsi="Cambria"/>
                <w:b/>
                <w:u w:val="single"/>
              </w:rPr>
              <w:t xml:space="preserve"> –</w:t>
            </w:r>
            <w:r w:rsidRPr="00A9243E">
              <w:rPr>
                <w:rFonts w:ascii="Cambria" w:hAnsi="Cambria"/>
                <w:b/>
                <w:u w:val="single"/>
              </w:rPr>
              <w:t xml:space="preserve"> lova</w:t>
            </w:r>
            <w:r w:rsidR="00A9243E">
              <w:rPr>
                <w:rFonts w:ascii="Cambria" w:hAnsi="Cambria"/>
                <w:b/>
                <w:u w:val="single"/>
              </w:rPr>
              <w:t xml:space="preserve"> su patalynės dėže</w:t>
            </w:r>
            <w:r w:rsidRPr="00A9243E">
              <w:rPr>
                <w:rFonts w:ascii="Cambria" w:hAnsi="Cambria"/>
                <w:b/>
                <w:u w:val="single"/>
              </w:rPr>
              <w:t xml:space="preserve"> (gobelenas)</w:t>
            </w:r>
            <w:r w:rsidRPr="00091696">
              <w:rPr>
                <w:rFonts w:ascii="Cambria" w:hAnsi="Cambria"/>
              </w:rPr>
              <w:t xml:space="preserve"> turi atitikti tokias charakteristikas:</w:t>
            </w:r>
          </w:p>
          <w:p w14:paraId="21B53E30" w14:textId="77777777" w:rsidR="00091696" w:rsidRPr="00091696" w:rsidRDefault="00091696" w:rsidP="00091696">
            <w:pPr>
              <w:spacing w:after="0" w:line="240" w:lineRule="auto"/>
              <w:jc w:val="both"/>
              <w:rPr>
                <w:rFonts w:ascii="Cambria" w:hAnsi="Cambria"/>
              </w:rPr>
            </w:pPr>
            <w:r w:rsidRPr="00091696">
              <w:rPr>
                <w:rFonts w:ascii="Cambria" w:hAnsi="Cambria"/>
              </w:rPr>
              <w:t xml:space="preserve">Matmenys: </w:t>
            </w:r>
          </w:p>
          <w:p w14:paraId="411F6D03" w14:textId="77777777" w:rsidR="00091696" w:rsidRPr="00091696" w:rsidRDefault="00091696" w:rsidP="00091696">
            <w:pPr>
              <w:spacing w:after="0" w:line="240" w:lineRule="auto"/>
              <w:jc w:val="both"/>
              <w:rPr>
                <w:rFonts w:ascii="Cambria" w:hAnsi="Cambria"/>
              </w:rPr>
            </w:pPr>
            <w:r w:rsidRPr="00091696">
              <w:rPr>
                <w:rFonts w:ascii="Cambria" w:hAnsi="Cambria"/>
              </w:rPr>
              <w:t>Aukštis – 750 ± 100 mm;</w:t>
            </w:r>
          </w:p>
          <w:p w14:paraId="6DA5E10E" w14:textId="77777777" w:rsidR="00091696" w:rsidRPr="00091696" w:rsidRDefault="00091696" w:rsidP="00091696">
            <w:pPr>
              <w:spacing w:after="0" w:line="240" w:lineRule="auto"/>
              <w:jc w:val="both"/>
              <w:rPr>
                <w:rFonts w:ascii="Cambria" w:hAnsi="Cambria"/>
              </w:rPr>
            </w:pPr>
            <w:r w:rsidRPr="00091696">
              <w:rPr>
                <w:rFonts w:ascii="Cambria" w:hAnsi="Cambria"/>
              </w:rPr>
              <w:t>Plotis – 2050 ± 100 mm;</w:t>
            </w:r>
          </w:p>
          <w:p w14:paraId="0FB7D58B" w14:textId="77777777" w:rsidR="00091696" w:rsidRPr="00091696" w:rsidRDefault="00091696" w:rsidP="00091696">
            <w:pPr>
              <w:spacing w:after="0" w:line="240" w:lineRule="auto"/>
              <w:jc w:val="both"/>
              <w:rPr>
                <w:rFonts w:ascii="Cambria" w:hAnsi="Cambria"/>
              </w:rPr>
            </w:pPr>
            <w:r w:rsidRPr="00091696">
              <w:rPr>
                <w:rFonts w:ascii="Cambria" w:hAnsi="Cambria"/>
              </w:rPr>
              <w:t>Gylis - 900 ± 100 mm;</w:t>
            </w:r>
          </w:p>
          <w:p w14:paraId="1A87E7ED" w14:textId="053F479B" w:rsidR="00091696" w:rsidRPr="00091696" w:rsidRDefault="00091696" w:rsidP="00091696">
            <w:pPr>
              <w:spacing w:after="0" w:line="240" w:lineRule="auto"/>
              <w:jc w:val="both"/>
              <w:rPr>
                <w:rFonts w:ascii="Cambria" w:hAnsi="Cambria"/>
              </w:rPr>
            </w:pPr>
            <w:r w:rsidRPr="00091696">
              <w:rPr>
                <w:rFonts w:ascii="Cambria" w:hAnsi="Cambria"/>
              </w:rPr>
              <w:t>Konstrukcija – paprastų, tiesių formų baldas, sudarytas iš dviejų atskirų dalių: viršutinės sėdimosios dalies ir pagrin</w:t>
            </w:r>
            <w:r w:rsidR="00A9243E">
              <w:rPr>
                <w:rFonts w:ascii="Cambria" w:hAnsi="Cambria"/>
              </w:rPr>
              <w:t>do su šonais ir atlošu. Lova tu</w:t>
            </w:r>
            <w:r w:rsidRPr="00091696">
              <w:rPr>
                <w:rFonts w:ascii="Cambria" w:hAnsi="Cambria"/>
              </w:rPr>
              <w:t>ri būti su patalynės dėže.</w:t>
            </w:r>
          </w:p>
          <w:p w14:paraId="6AD92BF0" w14:textId="77777777" w:rsidR="00091696" w:rsidRPr="00091696" w:rsidRDefault="00091696" w:rsidP="00091696">
            <w:pPr>
              <w:spacing w:after="0" w:line="240" w:lineRule="auto"/>
              <w:jc w:val="both"/>
              <w:rPr>
                <w:rFonts w:ascii="Cambria" w:hAnsi="Cambria"/>
              </w:rPr>
            </w:pPr>
            <w:r w:rsidRPr="00091696">
              <w:rPr>
                <w:rFonts w:ascii="Cambria" w:hAnsi="Cambria"/>
              </w:rPr>
              <w:t>Lovos pagrindas – medinis rėmas.</w:t>
            </w:r>
          </w:p>
          <w:p w14:paraId="287782E9" w14:textId="326AFA92" w:rsidR="00091696" w:rsidRPr="00091696" w:rsidRDefault="00091696" w:rsidP="00091696">
            <w:pPr>
              <w:spacing w:after="0" w:line="240" w:lineRule="auto"/>
              <w:jc w:val="both"/>
              <w:rPr>
                <w:rFonts w:ascii="Cambria" w:hAnsi="Cambria"/>
              </w:rPr>
            </w:pPr>
            <w:r w:rsidRPr="00091696">
              <w:rPr>
                <w:rFonts w:ascii="Cambria" w:hAnsi="Cambria"/>
              </w:rPr>
              <w:t>Sėdima dalis turi būti gaminama panaudojant: spyruokles, aukštos kokybės poroloną, spyruoklinius blokus.</w:t>
            </w:r>
          </w:p>
          <w:p w14:paraId="0BE5EDB4" w14:textId="77777777" w:rsidR="00091696" w:rsidRPr="00091696" w:rsidRDefault="00091696" w:rsidP="00091696">
            <w:pPr>
              <w:spacing w:after="0" w:line="240" w:lineRule="auto"/>
              <w:jc w:val="both"/>
              <w:rPr>
                <w:rFonts w:ascii="Cambria" w:hAnsi="Cambria"/>
              </w:rPr>
            </w:pPr>
            <w:r w:rsidRPr="00091696">
              <w:rPr>
                <w:rFonts w:ascii="Cambria" w:hAnsi="Cambria"/>
              </w:rPr>
              <w:t>Sėdimoji dalis, atlošas ir šoninės dalys turi būti aptraukti gobelenu, kuris turi būti be raukinių ir klosčių. Turi būti su dekoratyviniu/-</w:t>
            </w:r>
            <w:proofErr w:type="spellStart"/>
            <w:r w:rsidRPr="00091696">
              <w:rPr>
                <w:rFonts w:ascii="Cambria" w:hAnsi="Cambria"/>
              </w:rPr>
              <w:t>iais</w:t>
            </w:r>
            <w:proofErr w:type="spellEnd"/>
            <w:r w:rsidRPr="00091696">
              <w:rPr>
                <w:rFonts w:ascii="Cambria" w:hAnsi="Cambria"/>
              </w:rPr>
              <w:t xml:space="preserve"> įsiuvu/</w:t>
            </w:r>
            <w:proofErr w:type="spellStart"/>
            <w:r w:rsidRPr="00091696">
              <w:rPr>
                <w:rFonts w:ascii="Cambria" w:hAnsi="Cambria"/>
              </w:rPr>
              <w:t>ais</w:t>
            </w:r>
            <w:proofErr w:type="spellEnd"/>
            <w:r w:rsidRPr="00091696">
              <w:rPr>
                <w:rFonts w:ascii="Cambria" w:hAnsi="Cambria"/>
              </w:rPr>
              <w:t>, apsaugančiais gobeleną nuo išsitampymo eksploatacijos metu.</w:t>
            </w:r>
          </w:p>
          <w:p w14:paraId="0EDCC9B1" w14:textId="77777777" w:rsidR="00091696" w:rsidRPr="00091696" w:rsidRDefault="00091696" w:rsidP="00091696">
            <w:pPr>
              <w:spacing w:after="0" w:line="240" w:lineRule="auto"/>
              <w:jc w:val="both"/>
              <w:rPr>
                <w:rFonts w:ascii="Cambria" w:hAnsi="Cambria"/>
              </w:rPr>
            </w:pPr>
            <w:r w:rsidRPr="00091696">
              <w:rPr>
                <w:rFonts w:ascii="Cambria" w:hAnsi="Cambria"/>
              </w:rPr>
              <w:lastRenderedPageBreak/>
              <w:t>Gobelenas turi būti iš 100 % poliesterio, kurio svoris ne mažesnis nei 320 g/m², atsparumas ir tvirtumas trinčiai turi būti ne mažesnis nei 100 000 ciklų pagal EN ISO 12947-2 standartą arba lygiavertį.</w:t>
            </w:r>
          </w:p>
          <w:p w14:paraId="5FE5E0F3" w14:textId="473240B9" w:rsidR="000F6C26" w:rsidRPr="009E1349" w:rsidRDefault="00091696" w:rsidP="00091696">
            <w:pPr>
              <w:spacing w:after="0" w:line="240" w:lineRule="auto"/>
              <w:jc w:val="both"/>
              <w:rPr>
                <w:rFonts w:ascii="Cambria" w:hAnsi="Cambria"/>
              </w:rPr>
            </w:pPr>
            <w:r w:rsidRPr="00091696">
              <w:rPr>
                <w:rFonts w:ascii="Cambria" w:hAnsi="Cambria"/>
              </w:rPr>
              <w:t>Turi būti galimybė rinktis gobeleno atspalvį iš ne mažiau kaip 10 skirtingų atspalvių.</w:t>
            </w:r>
          </w:p>
        </w:tc>
        <w:tc>
          <w:tcPr>
            <w:tcW w:w="4535" w:type="dxa"/>
          </w:tcPr>
          <w:p w14:paraId="10F3BE1F" w14:textId="4199F5F3" w:rsidR="000F6C26" w:rsidRPr="00B0521B" w:rsidRDefault="00E901E4" w:rsidP="00B0521B">
            <w:pPr>
              <w:spacing w:after="0" w:line="240" w:lineRule="auto"/>
              <w:jc w:val="center"/>
              <w:rPr>
                <w:rFonts w:ascii="Cambria" w:hAnsi="Cambria"/>
                <w:color w:val="000000"/>
              </w:rPr>
            </w:pPr>
            <w:r>
              <w:rPr>
                <w:noProof/>
                <w:lang w:eastAsia="lt-LT"/>
              </w:rPr>
              <w:lastRenderedPageBreak/>
              <w:drawing>
                <wp:inline distT="0" distB="0" distL="0" distR="0" wp14:anchorId="4A7D3E99" wp14:editId="1AA3C472">
                  <wp:extent cx="2146935" cy="1282700"/>
                  <wp:effectExtent l="0" t="0" r="5715" b="0"/>
                  <wp:docPr id="52" name="Picture 7"/>
                  <wp:cNvGraphicFramePr/>
                  <a:graphic xmlns:a="http://schemas.openxmlformats.org/drawingml/2006/main">
                    <a:graphicData uri="http://schemas.openxmlformats.org/drawingml/2006/picture">
                      <pic:pic xmlns:pic="http://schemas.openxmlformats.org/drawingml/2006/picture">
                        <pic:nvPicPr>
                          <pic:cNvPr id="52" name="Picture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46935" cy="1282700"/>
                          </a:xfrm>
                          <a:prstGeom prst="rect">
                            <a:avLst/>
                          </a:prstGeom>
                          <a:noFill/>
                        </pic:spPr>
                      </pic:pic>
                    </a:graphicData>
                  </a:graphic>
                </wp:inline>
              </w:drawing>
            </w:r>
          </w:p>
        </w:tc>
        <w:tc>
          <w:tcPr>
            <w:tcW w:w="1103" w:type="dxa"/>
          </w:tcPr>
          <w:p w14:paraId="3129EBCF" w14:textId="29FD0FA0"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35 vnt.</w:t>
            </w:r>
          </w:p>
        </w:tc>
        <w:tc>
          <w:tcPr>
            <w:tcW w:w="4394" w:type="dxa"/>
            <w:vAlign w:val="center"/>
          </w:tcPr>
          <w:p w14:paraId="71D157B1" w14:textId="07BE78B8"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506DFAD8" w14:textId="77777777" w:rsidTr="000F6C26">
        <w:tc>
          <w:tcPr>
            <w:tcW w:w="737" w:type="dxa"/>
            <w:tcMar>
              <w:left w:w="85" w:type="dxa"/>
              <w:right w:w="85" w:type="dxa"/>
            </w:tcMar>
          </w:tcPr>
          <w:p w14:paraId="6A71B498" w14:textId="38D0276B" w:rsidR="000F6C26" w:rsidRPr="00B0521B" w:rsidRDefault="000F6C26" w:rsidP="00B0521B">
            <w:pPr>
              <w:spacing w:after="0" w:line="240" w:lineRule="auto"/>
              <w:jc w:val="center"/>
              <w:rPr>
                <w:rFonts w:ascii="Cambria" w:hAnsi="Cambria"/>
                <w:color w:val="000000"/>
              </w:rPr>
            </w:pPr>
            <w:r>
              <w:rPr>
                <w:rFonts w:ascii="Cambria" w:hAnsi="Cambria"/>
                <w:color w:val="000000"/>
              </w:rPr>
              <w:t>17.</w:t>
            </w:r>
          </w:p>
        </w:tc>
        <w:tc>
          <w:tcPr>
            <w:tcW w:w="5102" w:type="dxa"/>
            <w:tcMar>
              <w:left w:w="85" w:type="dxa"/>
              <w:right w:w="85" w:type="dxa"/>
            </w:tcMar>
          </w:tcPr>
          <w:p w14:paraId="279705FB" w14:textId="7C54AF8B" w:rsidR="00A9243E" w:rsidRPr="00A9243E" w:rsidRDefault="00A9243E" w:rsidP="00A9243E">
            <w:pPr>
              <w:spacing w:after="0" w:line="240" w:lineRule="auto"/>
              <w:jc w:val="both"/>
              <w:rPr>
                <w:rFonts w:ascii="Cambria" w:hAnsi="Cambria"/>
              </w:rPr>
            </w:pPr>
            <w:r w:rsidRPr="00A9243E">
              <w:rPr>
                <w:rFonts w:ascii="Cambria" w:hAnsi="Cambria"/>
                <w:b/>
                <w:u w:val="single"/>
              </w:rPr>
              <w:t>Sofa – lova su patalynės dėže (odos pakaitalas)</w:t>
            </w:r>
            <w:r w:rsidRPr="00A9243E">
              <w:rPr>
                <w:rFonts w:ascii="Cambria" w:hAnsi="Cambria"/>
              </w:rPr>
              <w:t xml:space="preserve"> turi atitikti tokias charakteristikas:</w:t>
            </w:r>
          </w:p>
          <w:p w14:paraId="67CD38BC" w14:textId="77777777" w:rsidR="00A9243E" w:rsidRPr="00A9243E" w:rsidRDefault="00A9243E" w:rsidP="00A9243E">
            <w:pPr>
              <w:spacing w:after="0" w:line="240" w:lineRule="auto"/>
              <w:jc w:val="both"/>
              <w:rPr>
                <w:rFonts w:ascii="Cambria" w:hAnsi="Cambria"/>
              </w:rPr>
            </w:pPr>
            <w:r w:rsidRPr="00A9243E">
              <w:rPr>
                <w:rFonts w:ascii="Cambria" w:hAnsi="Cambria"/>
              </w:rPr>
              <w:t xml:space="preserve">Matmenys: </w:t>
            </w:r>
          </w:p>
          <w:p w14:paraId="47067A3C" w14:textId="77777777" w:rsidR="00A9243E" w:rsidRPr="00A9243E" w:rsidRDefault="00A9243E" w:rsidP="00A9243E">
            <w:pPr>
              <w:spacing w:after="0" w:line="240" w:lineRule="auto"/>
              <w:jc w:val="both"/>
              <w:rPr>
                <w:rFonts w:ascii="Cambria" w:hAnsi="Cambria"/>
              </w:rPr>
            </w:pPr>
            <w:r w:rsidRPr="00A9243E">
              <w:rPr>
                <w:rFonts w:ascii="Cambria" w:hAnsi="Cambria"/>
              </w:rPr>
              <w:t>Aukštis – 750 ± 100 mm;</w:t>
            </w:r>
          </w:p>
          <w:p w14:paraId="5E8C25E3" w14:textId="77777777" w:rsidR="00A9243E" w:rsidRPr="00A9243E" w:rsidRDefault="00A9243E" w:rsidP="00A9243E">
            <w:pPr>
              <w:spacing w:after="0" w:line="240" w:lineRule="auto"/>
              <w:jc w:val="both"/>
              <w:rPr>
                <w:rFonts w:ascii="Cambria" w:hAnsi="Cambria"/>
              </w:rPr>
            </w:pPr>
            <w:r w:rsidRPr="00A9243E">
              <w:rPr>
                <w:rFonts w:ascii="Cambria" w:hAnsi="Cambria"/>
              </w:rPr>
              <w:t>Plotis – 2050 ± 100 mm;</w:t>
            </w:r>
          </w:p>
          <w:p w14:paraId="41966A5A" w14:textId="77777777" w:rsidR="00A9243E" w:rsidRPr="00A9243E" w:rsidRDefault="00A9243E" w:rsidP="00A9243E">
            <w:pPr>
              <w:spacing w:after="0" w:line="240" w:lineRule="auto"/>
              <w:jc w:val="both"/>
              <w:rPr>
                <w:rFonts w:ascii="Cambria" w:hAnsi="Cambria"/>
              </w:rPr>
            </w:pPr>
            <w:r w:rsidRPr="00A9243E">
              <w:rPr>
                <w:rFonts w:ascii="Cambria" w:hAnsi="Cambria"/>
              </w:rPr>
              <w:t>Gylis - 900 ± 100 mm;</w:t>
            </w:r>
          </w:p>
          <w:p w14:paraId="427AE652" w14:textId="3BC192E2" w:rsidR="00A9243E" w:rsidRPr="00A9243E" w:rsidRDefault="00A9243E" w:rsidP="00A9243E">
            <w:pPr>
              <w:spacing w:after="0" w:line="240" w:lineRule="auto"/>
              <w:jc w:val="both"/>
              <w:rPr>
                <w:rFonts w:ascii="Cambria" w:hAnsi="Cambria"/>
              </w:rPr>
            </w:pPr>
            <w:r w:rsidRPr="00A9243E">
              <w:rPr>
                <w:rFonts w:ascii="Cambria" w:hAnsi="Cambria"/>
              </w:rPr>
              <w:t>Konstrukcija – paprastų, tiesių formų baldas, sudarytas iš dviejų atskirų dalių: viršutinės sėdimosios dalies ir pagrindo su šonais ir atlošu. Lova turi būti su patalynės dėže.</w:t>
            </w:r>
          </w:p>
          <w:p w14:paraId="7FE2B9A4" w14:textId="77777777" w:rsidR="00A9243E" w:rsidRPr="00A9243E" w:rsidRDefault="00A9243E" w:rsidP="00A9243E">
            <w:pPr>
              <w:spacing w:after="0" w:line="240" w:lineRule="auto"/>
              <w:jc w:val="both"/>
              <w:rPr>
                <w:rFonts w:ascii="Cambria" w:hAnsi="Cambria"/>
              </w:rPr>
            </w:pPr>
            <w:r w:rsidRPr="00A9243E">
              <w:rPr>
                <w:rFonts w:ascii="Cambria" w:hAnsi="Cambria"/>
              </w:rPr>
              <w:t>Lovos pagrindas – medinis rėmas.</w:t>
            </w:r>
          </w:p>
          <w:p w14:paraId="37F8D153" w14:textId="13451060" w:rsidR="00A9243E" w:rsidRPr="00A9243E" w:rsidRDefault="00A9243E" w:rsidP="00A9243E">
            <w:pPr>
              <w:spacing w:after="0" w:line="240" w:lineRule="auto"/>
              <w:jc w:val="both"/>
              <w:rPr>
                <w:rFonts w:ascii="Cambria" w:hAnsi="Cambria"/>
              </w:rPr>
            </w:pPr>
            <w:r w:rsidRPr="00A9243E">
              <w:rPr>
                <w:rFonts w:ascii="Cambria" w:hAnsi="Cambria"/>
              </w:rPr>
              <w:t>Sėdima dalis turi būti gaminama panaudojant: spyruokles, aukštos kokybės poroloną, spyruoklinius blokus.</w:t>
            </w:r>
          </w:p>
          <w:p w14:paraId="5F8323A9" w14:textId="4D82F03F" w:rsidR="00A9243E" w:rsidRPr="00A9243E" w:rsidRDefault="00A9243E" w:rsidP="00A9243E">
            <w:pPr>
              <w:spacing w:after="0" w:line="240" w:lineRule="auto"/>
              <w:jc w:val="both"/>
              <w:rPr>
                <w:rFonts w:ascii="Cambria" w:hAnsi="Cambria"/>
              </w:rPr>
            </w:pPr>
            <w:r w:rsidRPr="00A9243E">
              <w:rPr>
                <w:rFonts w:ascii="Cambria" w:hAnsi="Cambria"/>
              </w:rPr>
              <w:t>Sėdimoji dalis, atlošas ir šoninės dalys turi būti aptraukti odos pakaitalu atspariu dažnam valymui ir dezinfekavimui, kurie turi būti be raukinių ir klosčių. Turi būti su dekoratyviniu/-</w:t>
            </w:r>
            <w:proofErr w:type="spellStart"/>
            <w:r w:rsidRPr="00A9243E">
              <w:rPr>
                <w:rFonts w:ascii="Cambria" w:hAnsi="Cambria"/>
              </w:rPr>
              <w:t>iais</w:t>
            </w:r>
            <w:proofErr w:type="spellEnd"/>
            <w:r w:rsidRPr="00A9243E">
              <w:rPr>
                <w:rFonts w:ascii="Cambria" w:hAnsi="Cambria"/>
              </w:rPr>
              <w:t xml:space="preserve"> įsiuvu/</w:t>
            </w:r>
            <w:proofErr w:type="spellStart"/>
            <w:r w:rsidRPr="00A9243E">
              <w:rPr>
                <w:rFonts w:ascii="Cambria" w:hAnsi="Cambria"/>
              </w:rPr>
              <w:t>ais</w:t>
            </w:r>
            <w:proofErr w:type="spellEnd"/>
            <w:r w:rsidRPr="00A9243E">
              <w:rPr>
                <w:rFonts w:ascii="Cambria" w:hAnsi="Cambria"/>
              </w:rPr>
              <w:t>, apsaugančiais odos pakaitalą nuo išsitampymo eksploatacijos metu.</w:t>
            </w:r>
          </w:p>
          <w:p w14:paraId="7A4B4912" w14:textId="7F16355C" w:rsidR="000F6C26" w:rsidRPr="009E1349" w:rsidRDefault="00A9243E" w:rsidP="00A9243E">
            <w:pPr>
              <w:spacing w:after="0" w:line="240" w:lineRule="auto"/>
              <w:jc w:val="both"/>
              <w:rPr>
                <w:rFonts w:ascii="Cambria" w:hAnsi="Cambria"/>
              </w:rPr>
            </w:pPr>
            <w:r w:rsidRPr="00A9243E">
              <w:rPr>
                <w:rFonts w:ascii="Cambria" w:hAnsi="Cambria"/>
              </w:rPr>
              <w:t>Odos pakaitalas, kurios pagrindinį sluoksnį sudaro 100 % poliesteris, o viršutinį sluoksnį - 100 % vinilo ar lygiavertė medžiaga. Odos pakaitalo svoris ne mažesnis nei 650 g/m², atsparumas trinčiai turi būti ne mažesnis nei 300 000 ciklų pagal EN ISO 12947-2 standartą arba lygiavertį. Turi būti galimybė rinktis odos pakaitalo atspalvį iš ne mažiau kaip 10 skirtingų atspalvių.</w:t>
            </w:r>
          </w:p>
        </w:tc>
        <w:tc>
          <w:tcPr>
            <w:tcW w:w="4535" w:type="dxa"/>
          </w:tcPr>
          <w:p w14:paraId="353F3E90" w14:textId="08A85D80" w:rsidR="000F6C26" w:rsidRPr="00B0521B" w:rsidRDefault="00A9243E" w:rsidP="00B0521B">
            <w:pPr>
              <w:spacing w:after="0" w:line="240" w:lineRule="auto"/>
              <w:jc w:val="center"/>
              <w:rPr>
                <w:rFonts w:ascii="Cambria" w:hAnsi="Cambria"/>
                <w:color w:val="000000"/>
              </w:rPr>
            </w:pPr>
            <w:r>
              <w:rPr>
                <w:noProof/>
                <w:lang w:eastAsia="lt-LT"/>
              </w:rPr>
              <w:drawing>
                <wp:inline distT="0" distB="0" distL="0" distR="0" wp14:anchorId="3E179B17" wp14:editId="2AA5A5E9">
                  <wp:extent cx="2146935" cy="1282700"/>
                  <wp:effectExtent l="0" t="0" r="5715" b="0"/>
                  <wp:docPr id="118" name="Picture 7"/>
                  <wp:cNvGraphicFramePr/>
                  <a:graphic xmlns:a="http://schemas.openxmlformats.org/drawingml/2006/main">
                    <a:graphicData uri="http://schemas.openxmlformats.org/drawingml/2006/picture">
                      <pic:pic xmlns:pic="http://schemas.openxmlformats.org/drawingml/2006/picture">
                        <pic:nvPicPr>
                          <pic:cNvPr id="52" name="Picture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46935" cy="1282700"/>
                          </a:xfrm>
                          <a:prstGeom prst="rect">
                            <a:avLst/>
                          </a:prstGeom>
                          <a:noFill/>
                        </pic:spPr>
                      </pic:pic>
                    </a:graphicData>
                  </a:graphic>
                </wp:inline>
              </w:drawing>
            </w:r>
          </w:p>
        </w:tc>
        <w:tc>
          <w:tcPr>
            <w:tcW w:w="1103" w:type="dxa"/>
          </w:tcPr>
          <w:p w14:paraId="5B871993" w14:textId="000748F9"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35 vnt.</w:t>
            </w:r>
          </w:p>
        </w:tc>
        <w:tc>
          <w:tcPr>
            <w:tcW w:w="4394" w:type="dxa"/>
            <w:vAlign w:val="center"/>
          </w:tcPr>
          <w:p w14:paraId="564FDA13" w14:textId="30482A2F"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35BF0520" w14:textId="77777777" w:rsidTr="000F6C26">
        <w:tc>
          <w:tcPr>
            <w:tcW w:w="737" w:type="dxa"/>
            <w:tcMar>
              <w:left w:w="85" w:type="dxa"/>
              <w:right w:w="85" w:type="dxa"/>
            </w:tcMar>
          </w:tcPr>
          <w:p w14:paraId="263D188C" w14:textId="202666AD" w:rsidR="000F6C26" w:rsidRPr="00B0521B" w:rsidRDefault="000F6C26" w:rsidP="00B0521B">
            <w:pPr>
              <w:spacing w:after="0" w:line="240" w:lineRule="auto"/>
              <w:jc w:val="center"/>
              <w:rPr>
                <w:rFonts w:ascii="Cambria" w:hAnsi="Cambria"/>
                <w:color w:val="000000"/>
              </w:rPr>
            </w:pPr>
            <w:r>
              <w:rPr>
                <w:rFonts w:ascii="Cambria" w:hAnsi="Cambria"/>
                <w:color w:val="000000"/>
              </w:rPr>
              <w:lastRenderedPageBreak/>
              <w:t>18.</w:t>
            </w:r>
          </w:p>
        </w:tc>
        <w:tc>
          <w:tcPr>
            <w:tcW w:w="5102" w:type="dxa"/>
            <w:tcMar>
              <w:left w:w="85" w:type="dxa"/>
              <w:right w:w="85" w:type="dxa"/>
            </w:tcMar>
          </w:tcPr>
          <w:p w14:paraId="2088F0F9" w14:textId="77777777" w:rsidR="00A9243E" w:rsidRPr="00A9243E" w:rsidRDefault="00A9243E" w:rsidP="00A9243E">
            <w:pPr>
              <w:spacing w:after="0" w:line="240" w:lineRule="auto"/>
              <w:jc w:val="both"/>
              <w:rPr>
                <w:rFonts w:ascii="Cambria" w:hAnsi="Cambria"/>
              </w:rPr>
            </w:pPr>
            <w:r w:rsidRPr="00A9243E">
              <w:rPr>
                <w:rFonts w:ascii="Cambria" w:hAnsi="Cambria"/>
                <w:b/>
                <w:u w:val="single"/>
              </w:rPr>
              <w:t>Vienvietis minkštasuolis</w:t>
            </w:r>
            <w:r w:rsidRPr="00A9243E">
              <w:rPr>
                <w:rFonts w:ascii="Cambria" w:hAnsi="Cambria"/>
              </w:rPr>
              <w:t xml:space="preserve"> turi atitikti tokias charakteristikas:</w:t>
            </w:r>
          </w:p>
          <w:p w14:paraId="40913595" w14:textId="77777777" w:rsidR="00A9243E" w:rsidRPr="00A9243E" w:rsidRDefault="00A9243E" w:rsidP="00A9243E">
            <w:pPr>
              <w:spacing w:after="0" w:line="240" w:lineRule="auto"/>
              <w:jc w:val="both"/>
              <w:rPr>
                <w:rFonts w:ascii="Cambria" w:hAnsi="Cambria"/>
              </w:rPr>
            </w:pPr>
            <w:r w:rsidRPr="00A9243E">
              <w:rPr>
                <w:rFonts w:ascii="Cambria" w:hAnsi="Cambria"/>
              </w:rPr>
              <w:t>Matmenys:</w:t>
            </w:r>
          </w:p>
          <w:p w14:paraId="1DC166A7" w14:textId="77777777" w:rsidR="00A9243E" w:rsidRPr="00A9243E" w:rsidRDefault="00A9243E" w:rsidP="00A9243E">
            <w:pPr>
              <w:spacing w:after="0" w:line="240" w:lineRule="auto"/>
              <w:jc w:val="both"/>
              <w:rPr>
                <w:rFonts w:ascii="Cambria" w:hAnsi="Cambria"/>
              </w:rPr>
            </w:pPr>
            <w:r w:rsidRPr="00A9243E">
              <w:rPr>
                <w:rFonts w:ascii="Cambria" w:hAnsi="Cambria"/>
              </w:rPr>
              <w:t>Aukštis – 840 ± 50 mm;</w:t>
            </w:r>
          </w:p>
          <w:p w14:paraId="1F8BE020" w14:textId="77777777" w:rsidR="00A9243E" w:rsidRPr="00A9243E" w:rsidRDefault="00A9243E" w:rsidP="00A9243E">
            <w:pPr>
              <w:spacing w:after="0" w:line="240" w:lineRule="auto"/>
              <w:jc w:val="both"/>
              <w:rPr>
                <w:rFonts w:ascii="Cambria" w:hAnsi="Cambria"/>
              </w:rPr>
            </w:pPr>
            <w:r w:rsidRPr="00A9243E">
              <w:rPr>
                <w:rFonts w:ascii="Cambria" w:hAnsi="Cambria"/>
              </w:rPr>
              <w:t>Plotis – 575 ± 50 mm;</w:t>
            </w:r>
          </w:p>
          <w:p w14:paraId="5421DBBA" w14:textId="77777777" w:rsidR="00A9243E" w:rsidRPr="00A9243E" w:rsidRDefault="00A9243E" w:rsidP="00A9243E">
            <w:pPr>
              <w:spacing w:after="0" w:line="240" w:lineRule="auto"/>
              <w:jc w:val="both"/>
              <w:rPr>
                <w:rFonts w:ascii="Cambria" w:hAnsi="Cambria"/>
              </w:rPr>
            </w:pPr>
            <w:r w:rsidRPr="00A9243E">
              <w:rPr>
                <w:rFonts w:ascii="Cambria" w:hAnsi="Cambria"/>
              </w:rPr>
              <w:t>Gylis - 540 ± 50 mm;</w:t>
            </w:r>
          </w:p>
          <w:p w14:paraId="31F75FF0" w14:textId="77777777" w:rsidR="00A9243E" w:rsidRPr="00A9243E" w:rsidRDefault="00A9243E" w:rsidP="00A9243E">
            <w:pPr>
              <w:spacing w:after="0" w:line="240" w:lineRule="auto"/>
              <w:jc w:val="both"/>
              <w:rPr>
                <w:rFonts w:ascii="Cambria" w:hAnsi="Cambria"/>
              </w:rPr>
            </w:pPr>
            <w:r w:rsidRPr="00A9243E">
              <w:rPr>
                <w:rFonts w:ascii="Cambria" w:hAnsi="Cambria"/>
              </w:rPr>
              <w:t>Sėdimosios dalies aukštis – 395 ± 50 mm;</w:t>
            </w:r>
          </w:p>
          <w:p w14:paraId="7A284D34" w14:textId="56563F60" w:rsidR="00A9243E" w:rsidRPr="00A9243E" w:rsidRDefault="00A9243E" w:rsidP="00A9243E">
            <w:pPr>
              <w:spacing w:after="0" w:line="240" w:lineRule="auto"/>
              <w:jc w:val="both"/>
              <w:rPr>
                <w:rFonts w:ascii="Cambria" w:hAnsi="Cambria"/>
              </w:rPr>
            </w:pPr>
            <w:r w:rsidRPr="00A9243E">
              <w:rPr>
                <w:rFonts w:ascii="Cambria" w:hAnsi="Cambria"/>
              </w:rPr>
              <w:t>Konstrukcija - minkštasuolis turi turėti dvi metalinio apvalaus profilio vamzdžio tvirtas chromuotas kojas (su atramėlėmis), per visą minkštasuolio plotį.</w:t>
            </w:r>
          </w:p>
          <w:p w14:paraId="7726CDFB" w14:textId="77777777" w:rsidR="00A9243E" w:rsidRPr="00A9243E" w:rsidRDefault="00A9243E" w:rsidP="00A9243E">
            <w:pPr>
              <w:spacing w:after="0" w:line="240" w:lineRule="auto"/>
              <w:jc w:val="both"/>
              <w:rPr>
                <w:rFonts w:ascii="Cambria" w:hAnsi="Cambria"/>
              </w:rPr>
            </w:pPr>
            <w:r w:rsidRPr="00A9243E">
              <w:rPr>
                <w:rFonts w:ascii="Cambria" w:hAnsi="Cambria"/>
              </w:rPr>
              <w:t>Minkštasuolio atlošas sujungtas su sėdimąja dalimi apvalaus profilio chromuotais vamzdžiais.</w:t>
            </w:r>
          </w:p>
          <w:p w14:paraId="26B90D65" w14:textId="77777777" w:rsidR="00A9243E" w:rsidRPr="00A9243E" w:rsidRDefault="00A9243E" w:rsidP="00A9243E">
            <w:pPr>
              <w:spacing w:after="0" w:line="240" w:lineRule="auto"/>
              <w:jc w:val="both"/>
              <w:rPr>
                <w:rFonts w:ascii="Cambria" w:hAnsi="Cambria"/>
              </w:rPr>
            </w:pPr>
            <w:r w:rsidRPr="00A9243E">
              <w:rPr>
                <w:rFonts w:ascii="Cambria" w:hAnsi="Cambria"/>
              </w:rPr>
              <w:t>Minkštasuolio karkasas turi būti pagamintas iš faneros, MDP ir MPP.</w:t>
            </w:r>
          </w:p>
          <w:p w14:paraId="2443B53C" w14:textId="77777777" w:rsidR="00A9243E" w:rsidRPr="00A9243E" w:rsidRDefault="00A9243E" w:rsidP="00A9243E">
            <w:pPr>
              <w:spacing w:after="0" w:line="240" w:lineRule="auto"/>
              <w:jc w:val="both"/>
              <w:rPr>
                <w:rFonts w:ascii="Cambria" w:hAnsi="Cambria"/>
              </w:rPr>
            </w:pPr>
            <w:r w:rsidRPr="00A9243E">
              <w:rPr>
                <w:rFonts w:ascii="Cambria" w:hAnsi="Cambria"/>
              </w:rPr>
              <w:t>Sėdima dalis ir atlošas paminkštinti porolonu ir aptraukti odos pakaitalu. atspariu dažnam valymui ir dezinfekavimui.</w:t>
            </w:r>
          </w:p>
          <w:p w14:paraId="640837FA" w14:textId="6D950EEF" w:rsidR="000F6C26" w:rsidRPr="009E1349" w:rsidRDefault="00A9243E" w:rsidP="00A9243E">
            <w:pPr>
              <w:spacing w:after="0" w:line="240" w:lineRule="auto"/>
              <w:jc w:val="both"/>
              <w:rPr>
                <w:rFonts w:ascii="Cambria" w:hAnsi="Cambria"/>
              </w:rPr>
            </w:pPr>
            <w:r w:rsidRPr="00A9243E">
              <w:rPr>
                <w:rFonts w:ascii="Cambria" w:hAnsi="Cambria"/>
              </w:rPr>
              <w:t>Odos pakaitalas, kurios pagrindinį sluoksnį sudaro 100 % poliesteris ar lygiavertė medžiaga. Odos pakaitalo atsparumas trinčiai turi būti ne mažesnis nei 300 000 ciklų arba lygiavertį. Turi būti galimybė rinktis odos pakaitalo atspalvį iš ne mažiau kaip 10 skirtingų atspalvių.</w:t>
            </w:r>
          </w:p>
        </w:tc>
        <w:tc>
          <w:tcPr>
            <w:tcW w:w="4535" w:type="dxa"/>
          </w:tcPr>
          <w:p w14:paraId="2A586343" w14:textId="0B27D56D" w:rsidR="000F6C26" w:rsidRPr="00B0521B" w:rsidRDefault="00A9243E" w:rsidP="00B0521B">
            <w:pPr>
              <w:spacing w:after="0" w:line="240" w:lineRule="auto"/>
              <w:jc w:val="center"/>
              <w:rPr>
                <w:rFonts w:ascii="Cambria" w:hAnsi="Cambria"/>
                <w:color w:val="000000"/>
              </w:rPr>
            </w:pPr>
            <w:r>
              <w:rPr>
                <w:noProof/>
                <w:lang w:eastAsia="lt-LT"/>
              </w:rPr>
              <w:drawing>
                <wp:inline distT="0" distB="0" distL="0" distR="0" wp14:anchorId="12337923" wp14:editId="0A68528C">
                  <wp:extent cx="2251075" cy="1238250"/>
                  <wp:effectExtent l="0" t="0" r="0" b="0"/>
                  <wp:docPr id="47" name="Picture 19"/>
                  <wp:cNvGraphicFramePr/>
                  <a:graphic xmlns:a="http://schemas.openxmlformats.org/drawingml/2006/main">
                    <a:graphicData uri="http://schemas.openxmlformats.org/drawingml/2006/picture">
                      <pic:pic xmlns:pic="http://schemas.openxmlformats.org/drawingml/2006/picture">
                        <pic:nvPicPr>
                          <pic:cNvPr id="47" name="Picture 1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51075" cy="1238250"/>
                          </a:xfrm>
                          <a:prstGeom prst="rect">
                            <a:avLst/>
                          </a:prstGeom>
                        </pic:spPr>
                      </pic:pic>
                    </a:graphicData>
                  </a:graphic>
                </wp:inline>
              </w:drawing>
            </w:r>
          </w:p>
        </w:tc>
        <w:tc>
          <w:tcPr>
            <w:tcW w:w="1103" w:type="dxa"/>
          </w:tcPr>
          <w:p w14:paraId="684D3C0F" w14:textId="61C1C281"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50 vnt.</w:t>
            </w:r>
          </w:p>
        </w:tc>
        <w:tc>
          <w:tcPr>
            <w:tcW w:w="4394" w:type="dxa"/>
            <w:vAlign w:val="center"/>
          </w:tcPr>
          <w:p w14:paraId="1BE4DB55" w14:textId="68ED07B3" w:rsidR="000F6C26" w:rsidRPr="00B0521B" w:rsidRDefault="000F6C26" w:rsidP="00B0521B">
            <w:pPr>
              <w:spacing w:after="0" w:line="240" w:lineRule="auto"/>
              <w:jc w:val="center"/>
              <w:outlineLvl w:val="1"/>
              <w:rPr>
                <w:rFonts w:ascii="Cambria" w:hAnsi="Cambria"/>
                <w:color w:val="000000"/>
                <w:lang w:eastAsia="en-GB"/>
              </w:rPr>
            </w:pPr>
          </w:p>
        </w:tc>
      </w:tr>
      <w:tr w:rsidR="000F6C26" w:rsidRPr="00B0521B" w14:paraId="4650534E" w14:textId="77777777" w:rsidTr="000F6C26">
        <w:tc>
          <w:tcPr>
            <w:tcW w:w="737" w:type="dxa"/>
            <w:tcMar>
              <w:left w:w="85" w:type="dxa"/>
              <w:right w:w="85" w:type="dxa"/>
            </w:tcMar>
          </w:tcPr>
          <w:p w14:paraId="7C346DC5" w14:textId="719BBD99" w:rsidR="000F6C26" w:rsidRPr="00B0521B" w:rsidRDefault="000F6C26" w:rsidP="00B0521B">
            <w:pPr>
              <w:spacing w:after="0" w:line="240" w:lineRule="auto"/>
              <w:jc w:val="center"/>
              <w:rPr>
                <w:rFonts w:ascii="Cambria" w:hAnsi="Cambria"/>
                <w:color w:val="000000"/>
              </w:rPr>
            </w:pPr>
            <w:r>
              <w:rPr>
                <w:rFonts w:ascii="Cambria" w:hAnsi="Cambria"/>
                <w:color w:val="000000"/>
              </w:rPr>
              <w:t>19.</w:t>
            </w:r>
          </w:p>
        </w:tc>
        <w:tc>
          <w:tcPr>
            <w:tcW w:w="5102" w:type="dxa"/>
            <w:tcMar>
              <w:left w:w="85" w:type="dxa"/>
              <w:right w:w="85" w:type="dxa"/>
            </w:tcMar>
          </w:tcPr>
          <w:p w14:paraId="184B1AEF" w14:textId="77777777" w:rsidR="00A9243E" w:rsidRPr="00A9243E" w:rsidRDefault="00A9243E" w:rsidP="00A9243E">
            <w:pPr>
              <w:spacing w:after="0" w:line="240" w:lineRule="auto"/>
              <w:jc w:val="both"/>
              <w:rPr>
                <w:rFonts w:ascii="Cambria" w:hAnsi="Cambria"/>
                <w:bCs/>
              </w:rPr>
            </w:pPr>
            <w:r w:rsidRPr="00A9243E">
              <w:rPr>
                <w:rFonts w:ascii="Cambria" w:hAnsi="Cambria"/>
                <w:b/>
                <w:bCs/>
                <w:u w:val="single"/>
              </w:rPr>
              <w:t>Staliukas jungiamasis tarp minkštasuolių</w:t>
            </w:r>
            <w:r w:rsidRPr="00A9243E">
              <w:rPr>
                <w:rFonts w:ascii="Cambria" w:hAnsi="Cambria"/>
              </w:rPr>
              <w:t xml:space="preserve"> turi atitikti</w:t>
            </w:r>
            <w:r w:rsidRPr="00A9243E">
              <w:rPr>
                <w:rFonts w:ascii="Cambria" w:hAnsi="Cambria"/>
                <w:bCs/>
              </w:rPr>
              <w:t xml:space="preserve"> tokias charakteristikas:</w:t>
            </w:r>
          </w:p>
          <w:p w14:paraId="1454F03C" w14:textId="77777777" w:rsidR="00A9243E" w:rsidRPr="00A9243E" w:rsidRDefault="00A9243E" w:rsidP="00A9243E">
            <w:pPr>
              <w:spacing w:after="0" w:line="240" w:lineRule="auto"/>
              <w:jc w:val="both"/>
              <w:rPr>
                <w:rFonts w:ascii="Cambria" w:hAnsi="Cambria"/>
                <w:bCs/>
              </w:rPr>
            </w:pPr>
            <w:r w:rsidRPr="00A9243E">
              <w:rPr>
                <w:rFonts w:ascii="Cambria" w:hAnsi="Cambria"/>
                <w:bCs/>
              </w:rPr>
              <w:t>Matmenys:</w:t>
            </w:r>
          </w:p>
          <w:p w14:paraId="1990E41F" w14:textId="77777777" w:rsidR="00A9243E" w:rsidRPr="00A9243E" w:rsidRDefault="00A9243E" w:rsidP="00A9243E">
            <w:pPr>
              <w:spacing w:after="0" w:line="240" w:lineRule="auto"/>
              <w:jc w:val="both"/>
              <w:rPr>
                <w:rFonts w:ascii="Cambria" w:hAnsi="Cambria"/>
              </w:rPr>
            </w:pPr>
            <w:r w:rsidRPr="00A9243E">
              <w:rPr>
                <w:rFonts w:ascii="Cambria" w:hAnsi="Cambria"/>
              </w:rPr>
              <w:t>Plotis – 510 ± 20 mm;</w:t>
            </w:r>
          </w:p>
          <w:p w14:paraId="668C472F" w14:textId="77777777" w:rsidR="00A9243E" w:rsidRPr="00A9243E" w:rsidRDefault="00A9243E" w:rsidP="00A9243E">
            <w:pPr>
              <w:spacing w:after="0" w:line="240" w:lineRule="auto"/>
              <w:jc w:val="both"/>
              <w:rPr>
                <w:rFonts w:ascii="Cambria" w:hAnsi="Cambria"/>
              </w:rPr>
            </w:pPr>
            <w:r w:rsidRPr="00A9243E">
              <w:rPr>
                <w:rFonts w:ascii="Cambria" w:hAnsi="Cambria"/>
              </w:rPr>
              <w:t>Gylis - 510 ± 20 mm;</w:t>
            </w:r>
          </w:p>
          <w:p w14:paraId="2E93D2AE" w14:textId="77777777" w:rsidR="00A9243E" w:rsidRPr="00A9243E" w:rsidRDefault="00A9243E" w:rsidP="00A9243E">
            <w:pPr>
              <w:spacing w:after="0" w:line="240" w:lineRule="auto"/>
              <w:jc w:val="both"/>
              <w:rPr>
                <w:rFonts w:ascii="Cambria" w:hAnsi="Cambria"/>
              </w:rPr>
            </w:pPr>
            <w:r w:rsidRPr="00A9243E">
              <w:rPr>
                <w:rFonts w:ascii="Cambria" w:hAnsi="Cambria"/>
              </w:rPr>
              <w:t>Staliukas turi būti  iš LMDP, kurios storis ne mažiau 25 mm.</w:t>
            </w:r>
          </w:p>
          <w:p w14:paraId="780639AB" w14:textId="728439A2" w:rsidR="00A9243E" w:rsidRPr="00A9243E" w:rsidRDefault="00A9243E" w:rsidP="00A9243E">
            <w:pPr>
              <w:spacing w:after="0" w:line="240" w:lineRule="auto"/>
              <w:jc w:val="both"/>
              <w:rPr>
                <w:rFonts w:ascii="Cambria" w:hAnsi="Cambria"/>
              </w:rPr>
            </w:pPr>
            <w:r w:rsidRPr="00A9243E">
              <w:rPr>
                <w:rFonts w:ascii="Cambria" w:hAnsi="Cambria"/>
              </w:rPr>
              <w:t>Briaunos laminuotos ne plonesne kaip 1,5 - 2 mm storio ABS/PVC briaunos juosta. Staliukas turi būti jungiamas tarp minkštasuolių (</w:t>
            </w:r>
            <w:proofErr w:type="spellStart"/>
            <w:r w:rsidRPr="00A9243E">
              <w:rPr>
                <w:rFonts w:ascii="Cambria" w:hAnsi="Cambria"/>
              </w:rPr>
              <w:t>poz</w:t>
            </w:r>
            <w:proofErr w:type="spellEnd"/>
            <w:r w:rsidRPr="00A9243E">
              <w:rPr>
                <w:rFonts w:ascii="Cambria" w:hAnsi="Cambria"/>
              </w:rPr>
              <w:t>. 1</w:t>
            </w:r>
            <w:r>
              <w:rPr>
                <w:rFonts w:ascii="Cambria" w:hAnsi="Cambria"/>
              </w:rPr>
              <w:t>8</w:t>
            </w:r>
            <w:r w:rsidRPr="00A9243E">
              <w:rPr>
                <w:rFonts w:ascii="Cambria" w:hAnsi="Cambria"/>
              </w:rPr>
              <w:t>)</w:t>
            </w:r>
          </w:p>
          <w:p w14:paraId="5883CCBA" w14:textId="21DF5ADF" w:rsidR="000F6C26" w:rsidRPr="00E80EA5" w:rsidRDefault="00A9243E" w:rsidP="00A9243E">
            <w:pPr>
              <w:spacing w:after="0" w:line="240" w:lineRule="auto"/>
              <w:jc w:val="both"/>
              <w:rPr>
                <w:rFonts w:ascii="Cambria" w:hAnsi="Cambria"/>
                <w:b/>
              </w:rPr>
            </w:pPr>
            <w:r w:rsidRPr="00A9243E">
              <w:rPr>
                <w:rFonts w:ascii="Cambria" w:hAnsi="Cambria"/>
              </w:rPr>
              <w:lastRenderedPageBreak/>
              <w:t>Spalvos pasirinkimas – iš ne mažiau kaip 5 LMDP plokštės.</w:t>
            </w:r>
          </w:p>
        </w:tc>
        <w:tc>
          <w:tcPr>
            <w:tcW w:w="4535" w:type="dxa"/>
          </w:tcPr>
          <w:p w14:paraId="5351E31F" w14:textId="72DA0D76" w:rsidR="000F6C26" w:rsidRPr="00B0521B" w:rsidRDefault="00A9243E" w:rsidP="00FF5E86">
            <w:pPr>
              <w:spacing w:after="0" w:line="240" w:lineRule="auto"/>
              <w:jc w:val="center"/>
              <w:rPr>
                <w:rFonts w:ascii="Cambria" w:hAnsi="Cambria"/>
                <w:color w:val="000000"/>
              </w:rPr>
            </w:pPr>
            <w:r>
              <w:rPr>
                <w:noProof/>
                <w:lang w:eastAsia="lt-LT"/>
              </w:rPr>
              <w:lastRenderedPageBreak/>
              <w:drawing>
                <wp:inline distT="0" distB="0" distL="0" distR="0" wp14:anchorId="32434BDC" wp14:editId="09FD2440">
                  <wp:extent cx="2038350" cy="1117600"/>
                  <wp:effectExtent l="0" t="0" r="0" b="6350"/>
                  <wp:docPr id="48" name="Picture 8"/>
                  <wp:cNvGraphicFramePr/>
                  <a:graphic xmlns:a="http://schemas.openxmlformats.org/drawingml/2006/main">
                    <a:graphicData uri="http://schemas.openxmlformats.org/drawingml/2006/picture">
                      <pic:pic xmlns:pic="http://schemas.openxmlformats.org/drawingml/2006/picture">
                        <pic:nvPicPr>
                          <pic:cNvPr id="48" name="Picture 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38350" cy="1117600"/>
                          </a:xfrm>
                          <a:prstGeom prst="rect">
                            <a:avLst/>
                          </a:prstGeom>
                        </pic:spPr>
                      </pic:pic>
                    </a:graphicData>
                  </a:graphic>
                </wp:inline>
              </w:drawing>
            </w:r>
          </w:p>
        </w:tc>
        <w:tc>
          <w:tcPr>
            <w:tcW w:w="1103" w:type="dxa"/>
          </w:tcPr>
          <w:p w14:paraId="60BD7A0E" w14:textId="29FDB397" w:rsidR="000F6C26" w:rsidRPr="00B0521B" w:rsidRDefault="0080536B" w:rsidP="00B0521B">
            <w:pPr>
              <w:spacing w:after="0" w:line="240" w:lineRule="auto"/>
              <w:jc w:val="center"/>
              <w:outlineLvl w:val="1"/>
              <w:rPr>
                <w:rFonts w:ascii="Cambria" w:hAnsi="Cambria"/>
                <w:color w:val="000000"/>
                <w:lang w:eastAsia="en-GB"/>
              </w:rPr>
            </w:pPr>
            <w:r>
              <w:rPr>
                <w:rFonts w:ascii="Cambria" w:hAnsi="Cambria"/>
                <w:color w:val="000000"/>
                <w:lang w:eastAsia="en-GB"/>
              </w:rPr>
              <w:t>10 vnt.</w:t>
            </w:r>
          </w:p>
        </w:tc>
        <w:tc>
          <w:tcPr>
            <w:tcW w:w="4394" w:type="dxa"/>
            <w:vAlign w:val="center"/>
          </w:tcPr>
          <w:p w14:paraId="0782F727" w14:textId="76060A13" w:rsidR="000F6C26" w:rsidRPr="00B0521B" w:rsidRDefault="000F6C26" w:rsidP="00B0521B">
            <w:pPr>
              <w:spacing w:after="0" w:line="240" w:lineRule="auto"/>
              <w:jc w:val="center"/>
              <w:outlineLvl w:val="1"/>
              <w:rPr>
                <w:rFonts w:ascii="Cambria" w:hAnsi="Cambria"/>
                <w:color w:val="000000"/>
                <w:lang w:eastAsia="en-GB"/>
              </w:rPr>
            </w:pPr>
          </w:p>
        </w:tc>
      </w:tr>
    </w:tbl>
    <w:p w14:paraId="7789F347" w14:textId="77777777" w:rsidR="00742761" w:rsidRPr="007D4EA1" w:rsidRDefault="00742761" w:rsidP="00742761">
      <w:pPr>
        <w:spacing w:after="0" w:line="240" w:lineRule="auto"/>
        <w:jc w:val="both"/>
        <w:rPr>
          <w:rFonts w:ascii="Cambria" w:hAnsi="Cambria"/>
          <w:b/>
          <w:color w:val="000000"/>
          <w:sz w:val="20"/>
          <w:szCs w:val="20"/>
        </w:rPr>
      </w:pPr>
    </w:p>
    <w:p w14:paraId="0246CFCD" w14:textId="78A92362" w:rsidR="00742761" w:rsidRDefault="00742761" w:rsidP="00F84B34">
      <w:pPr>
        <w:spacing w:after="0" w:line="240" w:lineRule="auto"/>
        <w:rPr>
          <w:rFonts w:ascii="Cambria" w:hAnsi="Cambria"/>
          <w:b/>
          <w:color w:val="000000"/>
          <w:sz w:val="20"/>
          <w:szCs w:val="20"/>
        </w:rPr>
      </w:pPr>
      <w:r w:rsidRPr="007D4EA1">
        <w:rPr>
          <w:rFonts w:ascii="Cambria" w:hAnsi="Cambria"/>
          <w:b/>
          <w:color w:val="000000"/>
          <w:sz w:val="20"/>
          <w:szCs w:val="20"/>
        </w:rPr>
        <w:t>BENDRIEJI REIKALAVIMAI:</w:t>
      </w:r>
    </w:p>
    <w:p w14:paraId="0BBF6A1B" w14:textId="77777777" w:rsidR="00F84B34" w:rsidRPr="007D4EA1" w:rsidRDefault="00F84B34" w:rsidP="00F84B34">
      <w:pPr>
        <w:spacing w:after="0" w:line="240" w:lineRule="auto"/>
        <w:rPr>
          <w:rFonts w:ascii="Cambria" w:hAnsi="Cambria"/>
          <w:b/>
          <w:color w:val="000000"/>
          <w:sz w:val="20"/>
          <w:szCs w:val="20"/>
        </w:rPr>
      </w:pPr>
    </w:p>
    <w:p w14:paraId="138AFD80" w14:textId="107F3AB8"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Kiekvienos pozicijos minkštųjų baldų vizualizacijos pateikiamos šioje Techninėje specifikacijoje (greta norimos įsigyti prekės charakteristikų). Į jas atsižvelgdamas konkurso dalyvis turėtų parengti siūlomų baldų brėžinius. Pateiktos baldų vizualizacijos tėra Perkančiosios organizacijos baldo vizija, kurios negalima vertinti kaip brėžinio bei naudoti atskirų baldo dalių matmenims nustatyti.</w:t>
      </w:r>
    </w:p>
    <w:p w14:paraId="562BDDDB" w14:textId="4D382A2F"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 xml:space="preserve">Konkurso dalyvis, prisilaikydamas šioje Techninėje specifikacijoje nurodytų reikalavimų, gali siūlyti savo gaminius, kurių išorinis vaizdas (dizainas) skiriasi nuo pateiktojo. </w:t>
      </w:r>
    </w:p>
    <w:p w14:paraId="6BEB09E6" w14:textId="083B344A"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Kartu su konkurso dalyvio pasiūlyme įvardintų baldų charakteristikomis turi būti nurodytas baldų gamintojas bei viešai prieinamas informacijos šaltinis (pvz. gamintojo virtualus katalogas internete) arba pateiktas oficialų galiojantis gamintojo baldų katalogas</w:t>
      </w:r>
      <w:r>
        <w:rPr>
          <w:rFonts w:ascii="Cambria" w:hAnsi="Cambria"/>
          <w:sz w:val="20"/>
          <w:szCs w:val="20"/>
        </w:rPr>
        <w:t>, pridedamos nuotraukos/vizualizacijos</w:t>
      </w:r>
      <w:r w:rsidRPr="0004313C">
        <w:rPr>
          <w:rFonts w:ascii="Cambria" w:hAnsi="Cambria"/>
          <w:sz w:val="20"/>
          <w:szCs w:val="20"/>
        </w:rPr>
        <w:t>, kuriame būtų aprašyti konkurso dalyvio pasiūlyme Konkursui siūlomi baldai.</w:t>
      </w:r>
    </w:p>
    <w:p w14:paraId="32E7B99C" w14:textId="25FA3C83"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Tiekėjas, pripažintas laimėtoju, turi pateikti gobelenų, odos pakaitalų paletę, sutarties galiojimo laikotarpiui.</w:t>
      </w:r>
    </w:p>
    <w:p w14:paraId="7EC875A7" w14:textId="1F25FC25"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Atsižvelgiant į specifinę baldų naudojimo vietą (gydymo įstaiga), baldai estetine ir higienos prasme turi atitikti jų paskirtį. Siekiant, kad baldai darniai papildytų jau esamą ar formuojamą patalpų interjerą, pageidautina, kad baldai tarpusavy derėtų (spalvų, formos ir kt. prasme) ir pilnai apstatyta patalpa sudarytų vieningą visumą. Baldams naudojamų medžiagų spalvos, faktūra ir medžiagos gamybos metu turi būti derinami su konkrečiu užsakovu.</w:t>
      </w:r>
    </w:p>
    <w:p w14:paraId="6B567BA8" w14:textId="7F86E4DF"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 xml:space="preserve">Minkšti baldai turi būti suprojektuoti laikantis ergonomikos principų. Jie turi būti patogūs, o konstrukcija apgalvota ir leidžianti pritaikyti baldus įvairiai grupuoti ir keisti darbo vietos konfigūraciją. </w:t>
      </w:r>
    </w:p>
    <w:p w14:paraId="6FD2BCC3" w14:textId="2B6DA00D"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 xml:space="preserve">Baldai, jų sudėtinės dalys ir gamyboje numatomos naudoti </w:t>
      </w:r>
      <w:proofErr w:type="spellStart"/>
      <w:r w:rsidRPr="0004313C">
        <w:rPr>
          <w:rFonts w:ascii="Cambria" w:hAnsi="Cambria"/>
          <w:sz w:val="20"/>
          <w:szCs w:val="20"/>
        </w:rPr>
        <w:t>baldinės</w:t>
      </w:r>
      <w:proofErr w:type="spellEnd"/>
      <w:r w:rsidRPr="0004313C">
        <w:rPr>
          <w:rFonts w:ascii="Cambria" w:hAnsi="Cambria"/>
          <w:sz w:val="20"/>
          <w:szCs w:val="20"/>
        </w:rPr>
        <w:t xml:space="preserve">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14:paraId="02A071DD" w14:textId="3143ACE4"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14:paraId="1BE41D60" w14:textId="456E4CB4"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 xml:space="preserve">Baldo kaina yra pardavimo kaina, įskaitant prekės pakuotę, projektavimo darbų kainą, transportavimą, krovimo darbus bei surinkimą baldų pastatymo vietoje (pas konkretų užsakovą), PVM ir visus kitus tiekėjo numatytus ar nenumatytus mokesčius. </w:t>
      </w:r>
    </w:p>
    <w:p w14:paraId="1947B9CE" w14:textId="2FC76042"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sumontavus.</w:t>
      </w:r>
    </w:p>
    <w:p w14:paraId="6FAFC3B6" w14:textId="080E36F8"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 xml:space="preserve">Šioje Techninėje specifikacijoje nurodomą baldų kiekį Perkančioji organizacija numato įsigyti Sutarties galiojimo laikotarpiu, atsižvelgdama į faktinį baldų poreikį ir finansinį pajėgumą. </w:t>
      </w:r>
    </w:p>
    <w:p w14:paraId="44F41FF1" w14:textId="132EF62D" w:rsidR="0004313C" w:rsidRPr="0004313C" w:rsidRDefault="0004313C" w:rsidP="0004313C">
      <w:pPr>
        <w:pStyle w:val="ListParagraph"/>
        <w:numPr>
          <w:ilvl w:val="0"/>
          <w:numId w:val="2"/>
        </w:numPr>
        <w:spacing w:after="0" w:line="240" w:lineRule="auto"/>
        <w:jc w:val="both"/>
        <w:rPr>
          <w:rFonts w:ascii="Cambria" w:hAnsi="Cambria"/>
          <w:sz w:val="20"/>
          <w:szCs w:val="20"/>
        </w:rPr>
      </w:pPr>
      <w:r w:rsidRPr="0004313C">
        <w:rPr>
          <w:rFonts w:ascii="Cambria" w:hAnsi="Cambria"/>
          <w:sz w:val="20"/>
          <w:szCs w:val="20"/>
        </w:rPr>
        <w:t>Grafoje „Siūlomos pre</w:t>
      </w:r>
      <w:r>
        <w:rPr>
          <w:rFonts w:ascii="Cambria" w:hAnsi="Cambria"/>
          <w:sz w:val="20"/>
          <w:szCs w:val="20"/>
        </w:rPr>
        <w:t>kės pavadinimas</w:t>
      </w:r>
      <w:r w:rsidR="00EA61A1">
        <w:rPr>
          <w:rFonts w:ascii="Cambria" w:hAnsi="Cambria"/>
          <w:sz w:val="20"/>
          <w:szCs w:val="20"/>
        </w:rPr>
        <w:t>, gamintojas</w:t>
      </w:r>
      <w:r>
        <w:rPr>
          <w:rFonts w:ascii="Cambria" w:hAnsi="Cambria"/>
          <w:sz w:val="20"/>
          <w:szCs w:val="20"/>
        </w:rPr>
        <w:t xml:space="preserve"> </w:t>
      </w:r>
      <w:r w:rsidRPr="0004313C">
        <w:rPr>
          <w:rFonts w:ascii="Cambria" w:hAnsi="Cambria"/>
          <w:sz w:val="20"/>
          <w:szCs w:val="20"/>
        </w:rPr>
        <w:t xml:space="preserve">ir </w:t>
      </w:r>
      <w:proofErr w:type="spellStart"/>
      <w:r w:rsidR="00EA61A1">
        <w:rPr>
          <w:rFonts w:ascii="Cambria" w:hAnsi="Cambria"/>
          <w:sz w:val="20"/>
          <w:szCs w:val="20"/>
        </w:rPr>
        <w:t>siūloma</w:t>
      </w:r>
      <w:r w:rsidRPr="0004313C">
        <w:rPr>
          <w:rFonts w:ascii="Cambria" w:hAnsi="Cambria"/>
          <w:sz w:val="20"/>
          <w:szCs w:val="20"/>
        </w:rPr>
        <w:t>techninė</w:t>
      </w:r>
      <w:proofErr w:type="spellEnd"/>
      <w:r w:rsidRPr="0004313C">
        <w:rPr>
          <w:rFonts w:ascii="Cambria" w:hAnsi="Cambria"/>
          <w:sz w:val="20"/>
          <w:szCs w:val="20"/>
        </w:rPr>
        <w:t xml:space="preserve"> specifikacija“, vadovaujantis Viešųjų pirkimų tarnybos išaiškinimu[1], turi būti nurodytos tikslūs ir konkretūs siūlomos prekės duomenys, nepaliekant lentelėje pateiktų dydžių reikšmių tolerancija ir tokių reikšmių, kaip „lygiavertė“, „atitinka“ ir pan.</w:t>
      </w:r>
    </w:p>
    <w:p w14:paraId="35F314D3" w14:textId="77777777" w:rsidR="00742761" w:rsidRPr="007D4EA1" w:rsidRDefault="00742761" w:rsidP="00742761">
      <w:pPr>
        <w:spacing w:after="0" w:line="240" w:lineRule="auto"/>
        <w:ind w:left="-851" w:right="-932" w:firstLine="709"/>
        <w:rPr>
          <w:rFonts w:ascii="Cambria" w:hAnsi="Cambria"/>
          <w:b/>
          <w:sz w:val="20"/>
          <w:szCs w:val="20"/>
        </w:rPr>
      </w:pPr>
      <w:r w:rsidRPr="007D4EA1">
        <w:rPr>
          <w:rFonts w:ascii="Cambria" w:hAnsi="Cambria"/>
          <w:b/>
          <w:sz w:val="20"/>
          <w:szCs w:val="20"/>
        </w:rPr>
        <w:t xml:space="preserve">           Minimalūs aplinkos apsaugos kriterijai taikomi:</w:t>
      </w:r>
    </w:p>
    <w:tbl>
      <w:tblPr>
        <w:tblStyle w:val="TableGrid"/>
        <w:tblW w:w="0" w:type="auto"/>
        <w:tblInd w:w="534" w:type="dxa"/>
        <w:tblLook w:val="04A0" w:firstRow="1" w:lastRow="0" w:firstColumn="1" w:lastColumn="0" w:noHBand="0" w:noVBand="1"/>
      </w:tblPr>
      <w:tblGrid>
        <w:gridCol w:w="511"/>
        <w:gridCol w:w="8763"/>
        <w:gridCol w:w="5805"/>
      </w:tblGrid>
      <w:tr w:rsidR="00742761" w:rsidRPr="007D4EA1" w14:paraId="0BC8CE25" w14:textId="77777777" w:rsidTr="00EE65F2">
        <w:tc>
          <w:tcPr>
            <w:tcW w:w="511" w:type="dxa"/>
            <w:tcBorders>
              <w:top w:val="single" w:sz="4" w:space="0" w:color="auto"/>
              <w:left w:val="single" w:sz="4" w:space="0" w:color="auto"/>
              <w:bottom w:val="single" w:sz="4" w:space="0" w:color="auto"/>
              <w:right w:val="single" w:sz="4" w:space="0" w:color="auto"/>
            </w:tcBorders>
            <w:hideMark/>
          </w:tcPr>
          <w:p w14:paraId="4972A749" w14:textId="77777777" w:rsidR="00742761" w:rsidRPr="007D4EA1" w:rsidRDefault="00742761" w:rsidP="00742761">
            <w:pPr>
              <w:widowControl/>
              <w:autoSpaceDE/>
              <w:jc w:val="center"/>
              <w:rPr>
                <w:rFonts w:ascii="Cambria" w:eastAsiaTheme="minorHAnsi" w:hAnsi="Cambria"/>
                <w:b/>
              </w:rPr>
            </w:pPr>
            <w:proofErr w:type="spellStart"/>
            <w:r w:rsidRPr="007D4EA1">
              <w:rPr>
                <w:rFonts w:ascii="Cambria" w:eastAsiaTheme="minorHAnsi" w:hAnsi="Cambria"/>
                <w:b/>
              </w:rPr>
              <w:t>Eil</w:t>
            </w:r>
            <w:proofErr w:type="spellEnd"/>
            <w:r w:rsidRPr="007D4EA1">
              <w:rPr>
                <w:rFonts w:ascii="Cambria" w:eastAsiaTheme="minorHAnsi" w:hAnsi="Cambria"/>
                <w:b/>
              </w:rPr>
              <w:t>.</w:t>
            </w:r>
          </w:p>
          <w:p w14:paraId="4E88840B" w14:textId="77777777" w:rsidR="00742761" w:rsidRPr="007D4EA1" w:rsidRDefault="00742761" w:rsidP="00742761">
            <w:pPr>
              <w:widowControl/>
              <w:autoSpaceDE/>
              <w:jc w:val="center"/>
              <w:rPr>
                <w:rFonts w:ascii="Cambria" w:eastAsiaTheme="minorHAnsi" w:hAnsi="Cambria"/>
                <w:b/>
              </w:rPr>
            </w:pPr>
            <w:proofErr w:type="spellStart"/>
            <w:r w:rsidRPr="007D4EA1">
              <w:rPr>
                <w:rFonts w:ascii="Cambria" w:eastAsiaTheme="minorHAnsi" w:hAnsi="Cambria"/>
                <w:b/>
              </w:rPr>
              <w:t>Nr</w:t>
            </w:r>
            <w:proofErr w:type="spellEnd"/>
            <w:r w:rsidRPr="007D4EA1">
              <w:rPr>
                <w:rFonts w:ascii="Cambria" w:eastAsiaTheme="minorHAnsi" w:hAnsi="Cambria"/>
                <w:b/>
              </w:rPr>
              <w:t>.</w:t>
            </w:r>
          </w:p>
        </w:tc>
        <w:tc>
          <w:tcPr>
            <w:tcW w:w="8763" w:type="dxa"/>
            <w:tcBorders>
              <w:top w:val="single" w:sz="4" w:space="0" w:color="auto"/>
              <w:left w:val="single" w:sz="4" w:space="0" w:color="auto"/>
              <w:bottom w:val="single" w:sz="4" w:space="0" w:color="auto"/>
              <w:right w:val="single" w:sz="4" w:space="0" w:color="auto"/>
            </w:tcBorders>
            <w:hideMark/>
          </w:tcPr>
          <w:p w14:paraId="663E82BE" w14:textId="77777777" w:rsidR="00742761" w:rsidRPr="007D4EA1" w:rsidRDefault="00742761" w:rsidP="00742761">
            <w:pPr>
              <w:widowControl/>
              <w:autoSpaceDE/>
              <w:jc w:val="center"/>
              <w:rPr>
                <w:rFonts w:ascii="Cambria" w:eastAsiaTheme="minorHAnsi" w:hAnsi="Cambria"/>
                <w:b/>
              </w:rPr>
            </w:pPr>
            <w:proofErr w:type="spellStart"/>
            <w:r w:rsidRPr="007D4EA1">
              <w:rPr>
                <w:rFonts w:ascii="Cambria" w:eastAsiaTheme="minorHAnsi" w:hAnsi="Cambria"/>
                <w:b/>
              </w:rPr>
              <w:t>Aplinkos</w:t>
            </w:r>
            <w:proofErr w:type="spellEnd"/>
            <w:r w:rsidRPr="007D4EA1">
              <w:rPr>
                <w:rFonts w:ascii="Cambria" w:eastAsiaTheme="minorHAnsi" w:hAnsi="Cambria"/>
                <w:b/>
              </w:rPr>
              <w:t xml:space="preserve"> </w:t>
            </w:r>
            <w:proofErr w:type="spellStart"/>
            <w:r w:rsidRPr="007D4EA1">
              <w:rPr>
                <w:rFonts w:ascii="Cambria" w:eastAsiaTheme="minorHAnsi" w:hAnsi="Cambria"/>
                <w:b/>
              </w:rPr>
              <w:t>apsaugos</w:t>
            </w:r>
            <w:proofErr w:type="spellEnd"/>
            <w:r w:rsidRPr="007D4EA1">
              <w:rPr>
                <w:rFonts w:ascii="Cambria" w:eastAsiaTheme="minorHAnsi" w:hAnsi="Cambria"/>
                <w:b/>
              </w:rPr>
              <w:t xml:space="preserve"> </w:t>
            </w:r>
            <w:proofErr w:type="spellStart"/>
            <w:r w:rsidRPr="007D4EA1">
              <w:rPr>
                <w:rFonts w:ascii="Cambria" w:eastAsiaTheme="minorHAnsi" w:hAnsi="Cambria"/>
                <w:b/>
              </w:rPr>
              <w:t>reikalavimas</w:t>
            </w:r>
            <w:proofErr w:type="spellEnd"/>
          </w:p>
        </w:tc>
        <w:tc>
          <w:tcPr>
            <w:tcW w:w="5805" w:type="dxa"/>
            <w:tcBorders>
              <w:top w:val="single" w:sz="4" w:space="0" w:color="auto"/>
              <w:left w:val="single" w:sz="4" w:space="0" w:color="auto"/>
              <w:bottom w:val="single" w:sz="4" w:space="0" w:color="auto"/>
              <w:right w:val="single" w:sz="4" w:space="0" w:color="auto"/>
            </w:tcBorders>
            <w:hideMark/>
          </w:tcPr>
          <w:p w14:paraId="072AB0AF" w14:textId="77777777" w:rsidR="00742761" w:rsidRPr="007D4EA1" w:rsidRDefault="00742761" w:rsidP="00742761">
            <w:pPr>
              <w:widowControl/>
              <w:autoSpaceDE/>
              <w:jc w:val="center"/>
              <w:rPr>
                <w:rFonts w:ascii="Cambria" w:eastAsiaTheme="minorHAnsi" w:hAnsi="Cambria"/>
                <w:b/>
              </w:rPr>
            </w:pPr>
            <w:proofErr w:type="spellStart"/>
            <w:r w:rsidRPr="007D4EA1">
              <w:rPr>
                <w:rFonts w:ascii="Cambria" w:eastAsiaTheme="minorHAnsi" w:hAnsi="Cambria"/>
                <w:b/>
              </w:rPr>
              <w:t>Atitiktį</w:t>
            </w:r>
            <w:proofErr w:type="spellEnd"/>
            <w:r w:rsidRPr="007D4EA1">
              <w:rPr>
                <w:rFonts w:ascii="Cambria" w:eastAsiaTheme="minorHAnsi" w:hAnsi="Cambria"/>
                <w:b/>
              </w:rPr>
              <w:t xml:space="preserve"> </w:t>
            </w:r>
            <w:proofErr w:type="spellStart"/>
            <w:r w:rsidRPr="007D4EA1">
              <w:rPr>
                <w:rFonts w:ascii="Cambria" w:eastAsiaTheme="minorHAnsi" w:hAnsi="Cambria"/>
                <w:b/>
              </w:rPr>
              <w:t>reikalavimams</w:t>
            </w:r>
            <w:proofErr w:type="spellEnd"/>
            <w:r w:rsidRPr="007D4EA1">
              <w:rPr>
                <w:rFonts w:ascii="Cambria" w:eastAsiaTheme="minorHAnsi" w:hAnsi="Cambria"/>
                <w:b/>
              </w:rPr>
              <w:t xml:space="preserve"> </w:t>
            </w:r>
            <w:proofErr w:type="spellStart"/>
            <w:r w:rsidRPr="007D4EA1">
              <w:rPr>
                <w:rFonts w:ascii="Cambria" w:eastAsiaTheme="minorHAnsi" w:hAnsi="Cambria"/>
                <w:b/>
              </w:rPr>
              <w:t>įrodantys</w:t>
            </w:r>
            <w:proofErr w:type="spellEnd"/>
            <w:r w:rsidRPr="007D4EA1">
              <w:rPr>
                <w:rFonts w:ascii="Cambria" w:eastAsiaTheme="minorHAnsi" w:hAnsi="Cambria"/>
                <w:b/>
              </w:rPr>
              <w:t xml:space="preserve"> </w:t>
            </w:r>
            <w:proofErr w:type="spellStart"/>
            <w:r w:rsidRPr="007D4EA1">
              <w:rPr>
                <w:rFonts w:ascii="Cambria" w:eastAsiaTheme="minorHAnsi" w:hAnsi="Cambria"/>
                <w:b/>
              </w:rPr>
              <w:t>dokumentai</w:t>
            </w:r>
            <w:proofErr w:type="spellEnd"/>
          </w:p>
        </w:tc>
      </w:tr>
      <w:tr w:rsidR="0004313C" w:rsidRPr="007D4EA1" w14:paraId="495996E1" w14:textId="77777777" w:rsidTr="00EE65F2">
        <w:tc>
          <w:tcPr>
            <w:tcW w:w="511" w:type="dxa"/>
            <w:tcBorders>
              <w:top w:val="single" w:sz="4" w:space="0" w:color="auto"/>
              <w:left w:val="single" w:sz="4" w:space="0" w:color="auto"/>
              <w:bottom w:val="single" w:sz="4" w:space="0" w:color="auto"/>
              <w:right w:val="single" w:sz="4" w:space="0" w:color="auto"/>
            </w:tcBorders>
            <w:hideMark/>
          </w:tcPr>
          <w:p w14:paraId="31990722" w14:textId="77777777" w:rsidR="0004313C" w:rsidRPr="007D4EA1" w:rsidRDefault="0004313C" w:rsidP="0004313C">
            <w:pPr>
              <w:widowControl/>
              <w:autoSpaceDE/>
              <w:rPr>
                <w:rFonts w:ascii="Cambria" w:eastAsiaTheme="minorHAnsi" w:hAnsi="Cambria"/>
              </w:rPr>
            </w:pPr>
            <w:r w:rsidRPr="007D4EA1">
              <w:rPr>
                <w:rFonts w:ascii="Cambria" w:eastAsiaTheme="minorHAnsi" w:hAnsi="Cambria"/>
              </w:rPr>
              <w:t>1.</w:t>
            </w:r>
          </w:p>
        </w:tc>
        <w:tc>
          <w:tcPr>
            <w:tcW w:w="8763" w:type="dxa"/>
            <w:tcBorders>
              <w:top w:val="single" w:sz="4" w:space="0" w:color="auto"/>
              <w:left w:val="single" w:sz="4" w:space="0" w:color="auto"/>
              <w:bottom w:val="single" w:sz="4" w:space="0" w:color="auto"/>
              <w:right w:val="single" w:sz="4" w:space="0" w:color="auto"/>
            </w:tcBorders>
            <w:hideMark/>
          </w:tcPr>
          <w:p w14:paraId="56B364D6" w14:textId="77777777" w:rsidR="0004313C" w:rsidRPr="007D4EA1" w:rsidRDefault="0004313C" w:rsidP="0004313C">
            <w:pPr>
              <w:widowControl/>
              <w:autoSpaceDE/>
              <w:rPr>
                <w:rFonts w:ascii="Cambria" w:eastAsiaTheme="minorHAnsi" w:hAnsi="Cambria"/>
              </w:rPr>
            </w:pPr>
            <w:r w:rsidRPr="007D4EA1">
              <w:rPr>
                <w:rFonts w:ascii="Cambria" w:eastAsiaTheme="minorHAnsi" w:hAnsi="Cambria"/>
              </w:rPr>
              <w:t xml:space="preserve">Ne </w:t>
            </w:r>
            <w:proofErr w:type="spellStart"/>
            <w:r w:rsidRPr="007D4EA1">
              <w:rPr>
                <w:rFonts w:ascii="Cambria" w:eastAsiaTheme="minorHAnsi" w:hAnsi="Cambria"/>
              </w:rPr>
              <w:t>mažiau</w:t>
            </w:r>
            <w:proofErr w:type="spellEnd"/>
            <w:r w:rsidRPr="007D4EA1">
              <w:rPr>
                <w:rFonts w:ascii="Cambria" w:eastAsiaTheme="minorHAnsi" w:hAnsi="Cambria"/>
              </w:rPr>
              <w:t xml:space="preserve"> </w:t>
            </w:r>
            <w:proofErr w:type="spellStart"/>
            <w:r w:rsidRPr="007D4EA1">
              <w:rPr>
                <w:rFonts w:ascii="Cambria" w:eastAsiaTheme="minorHAnsi" w:hAnsi="Cambria"/>
              </w:rPr>
              <w:t>kaip</w:t>
            </w:r>
            <w:proofErr w:type="spellEnd"/>
            <w:r w:rsidRPr="007D4EA1">
              <w:rPr>
                <w:rFonts w:ascii="Cambria" w:eastAsiaTheme="minorHAnsi" w:hAnsi="Cambria"/>
              </w:rPr>
              <w:t xml:space="preserve"> 80 % </w:t>
            </w:r>
            <w:proofErr w:type="spellStart"/>
            <w:r w:rsidRPr="007D4EA1">
              <w:rPr>
                <w:rFonts w:ascii="Cambria" w:eastAsiaTheme="minorHAnsi" w:hAnsi="Cambria"/>
              </w:rPr>
              <w:t>medienos</w:t>
            </w:r>
            <w:proofErr w:type="spellEnd"/>
            <w:r w:rsidRPr="007D4EA1">
              <w:rPr>
                <w:rFonts w:ascii="Cambria" w:eastAsiaTheme="minorHAnsi" w:hAnsi="Cambria"/>
              </w:rPr>
              <w:t xml:space="preserve">, </w:t>
            </w:r>
            <w:proofErr w:type="spellStart"/>
            <w:r w:rsidRPr="007D4EA1">
              <w:rPr>
                <w:rFonts w:ascii="Cambria" w:eastAsiaTheme="minorHAnsi" w:hAnsi="Cambria"/>
              </w:rPr>
              <w:t>medienos</w:t>
            </w:r>
            <w:proofErr w:type="spellEnd"/>
            <w:r w:rsidRPr="007D4EA1">
              <w:rPr>
                <w:rFonts w:ascii="Cambria" w:eastAsiaTheme="minorHAnsi" w:hAnsi="Cambria"/>
              </w:rPr>
              <w:t xml:space="preserve"> </w:t>
            </w:r>
            <w:proofErr w:type="spellStart"/>
            <w:r w:rsidRPr="007D4EA1">
              <w:rPr>
                <w:rFonts w:ascii="Cambria" w:eastAsiaTheme="minorHAnsi" w:hAnsi="Cambria"/>
              </w:rPr>
              <w:t>medžiagų</w:t>
            </w:r>
            <w:proofErr w:type="spellEnd"/>
            <w:r w:rsidRPr="007D4EA1">
              <w:rPr>
                <w:rFonts w:ascii="Cambria" w:eastAsiaTheme="minorHAnsi" w:hAnsi="Cambria"/>
              </w:rPr>
              <w:t xml:space="preserve"> </w:t>
            </w:r>
            <w:proofErr w:type="spellStart"/>
            <w:r w:rsidRPr="007D4EA1">
              <w:rPr>
                <w:rFonts w:ascii="Cambria" w:eastAsiaTheme="minorHAnsi" w:hAnsi="Cambria"/>
              </w:rPr>
              <w:t>ir</w:t>
            </w:r>
            <w:proofErr w:type="spellEnd"/>
            <w:r w:rsidRPr="007D4EA1">
              <w:rPr>
                <w:rFonts w:ascii="Cambria" w:eastAsiaTheme="minorHAnsi" w:hAnsi="Cambria"/>
              </w:rPr>
              <w:t xml:space="preserve"> </w:t>
            </w:r>
            <w:proofErr w:type="spellStart"/>
            <w:r w:rsidRPr="007D4EA1">
              <w:rPr>
                <w:rFonts w:ascii="Cambria" w:eastAsiaTheme="minorHAnsi" w:hAnsi="Cambria"/>
              </w:rPr>
              <w:t>gaminių</w:t>
            </w:r>
            <w:proofErr w:type="spellEnd"/>
            <w:r w:rsidRPr="007D4EA1">
              <w:rPr>
                <w:rFonts w:ascii="Cambria" w:eastAsiaTheme="minorHAnsi" w:hAnsi="Cambria"/>
              </w:rPr>
              <w:t xml:space="preserve"> </w:t>
            </w:r>
            <w:proofErr w:type="spellStart"/>
            <w:r w:rsidRPr="007D4EA1">
              <w:rPr>
                <w:rFonts w:ascii="Cambria" w:eastAsiaTheme="minorHAnsi" w:hAnsi="Cambria"/>
              </w:rPr>
              <w:t>turi</w:t>
            </w:r>
            <w:proofErr w:type="spellEnd"/>
            <w:r w:rsidRPr="007D4EA1">
              <w:rPr>
                <w:rFonts w:ascii="Cambria" w:eastAsiaTheme="minorHAnsi" w:hAnsi="Cambria"/>
              </w:rPr>
              <w:t xml:space="preserve"> </w:t>
            </w:r>
            <w:proofErr w:type="spellStart"/>
            <w:r w:rsidRPr="007D4EA1">
              <w:rPr>
                <w:rFonts w:ascii="Cambria" w:eastAsiaTheme="minorHAnsi" w:hAnsi="Cambria"/>
              </w:rPr>
              <w:t>būti</w:t>
            </w:r>
            <w:proofErr w:type="spellEnd"/>
            <w:r w:rsidRPr="007D4EA1">
              <w:rPr>
                <w:rFonts w:ascii="Cambria" w:eastAsiaTheme="minorHAnsi" w:hAnsi="Cambria"/>
              </w:rPr>
              <w:t xml:space="preserve"> </w:t>
            </w:r>
            <w:proofErr w:type="spellStart"/>
            <w:r w:rsidRPr="007D4EA1">
              <w:rPr>
                <w:rFonts w:ascii="Cambria" w:eastAsiaTheme="minorHAnsi" w:hAnsi="Cambria"/>
              </w:rPr>
              <w:t>iš</w:t>
            </w:r>
            <w:proofErr w:type="spellEnd"/>
            <w:r w:rsidRPr="007D4EA1">
              <w:rPr>
                <w:rFonts w:ascii="Cambria" w:eastAsiaTheme="minorHAnsi" w:hAnsi="Cambria"/>
              </w:rPr>
              <w:t xml:space="preserve"> </w:t>
            </w:r>
            <w:proofErr w:type="spellStart"/>
            <w:r w:rsidRPr="007D4EA1">
              <w:rPr>
                <w:rFonts w:ascii="Cambria" w:eastAsiaTheme="minorHAnsi" w:hAnsi="Cambria"/>
              </w:rPr>
              <w:t>miškų</w:t>
            </w:r>
            <w:proofErr w:type="spellEnd"/>
            <w:r w:rsidRPr="007D4EA1">
              <w:rPr>
                <w:rFonts w:ascii="Cambria" w:eastAsiaTheme="minorHAnsi" w:hAnsi="Cambria"/>
              </w:rPr>
              <w:t xml:space="preserve">, </w:t>
            </w:r>
            <w:proofErr w:type="spellStart"/>
            <w:r w:rsidRPr="007D4EA1">
              <w:rPr>
                <w:rFonts w:ascii="Cambria" w:eastAsiaTheme="minorHAnsi" w:hAnsi="Cambria"/>
              </w:rPr>
              <w:t>sertifikuotų</w:t>
            </w:r>
            <w:proofErr w:type="spellEnd"/>
            <w:r w:rsidRPr="007D4EA1">
              <w:rPr>
                <w:rFonts w:ascii="Cambria" w:eastAsiaTheme="minorHAnsi" w:hAnsi="Cambria"/>
              </w:rPr>
              <w:t xml:space="preserve"> </w:t>
            </w:r>
            <w:proofErr w:type="spellStart"/>
            <w:r w:rsidRPr="007D4EA1">
              <w:rPr>
                <w:rFonts w:ascii="Cambria" w:eastAsiaTheme="minorHAnsi" w:hAnsi="Cambria"/>
              </w:rPr>
              <w:t>naudojant</w:t>
            </w:r>
            <w:proofErr w:type="spellEnd"/>
            <w:r w:rsidRPr="007D4EA1">
              <w:rPr>
                <w:rFonts w:ascii="Cambria" w:eastAsiaTheme="minorHAnsi" w:hAnsi="Cambria"/>
              </w:rPr>
              <w:t xml:space="preserve"> FSC </w:t>
            </w:r>
            <w:proofErr w:type="spellStart"/>
            <w:r w:rsidRPr="007D4EA1">
              <w:rPr>
                <w:rFonts w:ascii="Cambria" w:eastAsiaTheme="minorHAnsi" w:hAnsi="Cambria"/>
              </w:rPr>
              <w:t>ar</w:t>
            </w:r>
            <w:proofErr w:type="spellEnd"/>
            <w:r w:rsidRPr="007D4EA1">
              <w:rPr>
                <w:rFonts w:ascii="Cambria" w:eastAsiaTheme="minorHAnsi" w:hAnsi="Cambria"/>
              </w:rPr>
              <w:t xml:space="preserve"> PEFC </w:t>
            </w:r>
            <w:proofErr w:type="spellStart"/>
            <w:r w:rsidRPr="007D4EA1">
              <w:rPr>
                <w:rFonts w:ascii="Cambria" w:eastAsiaTheme="minorHAnsi" w:hAnsi="Cambria"/>
              </w:rPr>
              <w:t>miškų</w:t>
            </w:r>
            <w:proofErr w:type="spellEnd"/>
            <w:r w:rsidRPr="007D4EA1">
              <w:rPr>
                <w:rFonts w:ascii="Cambria" w:eastAsiaTheme="minorHAnsi" w:hAnsi="Cambria"/>
              </w:rPr>
              <w:t xml:space="preserve"> </w:t>
            </w:r>
            <w:proofErr w:type="spellStart"/>
            <w:r w:rsidRPr="007D4EA1">
              <w:rPr>
                <w:rFonts w:ascii="Cambria" w:eastAsiaTheme="minorHAnsi" w:hAnsi="Cambria"/>
              </w:rPr>
              <w:t>sertifikavimo</w:t>
            </w:r>
            <w:proofErr w:type="spellEnd"/>
            <w:r w:rsidRPr="007D4EA1">
              <w:rPr>
                <w:rFonts w:ascii="Cambria" w:eastAsiaTheme="minorHAnsi" w:hAnsi="Cambria"/>
              </w:rPr>
              <w:t xml:space="preserve"> </w:t>
            </w:r>
            <w:proofErr w:type="spellStart"/>
            <w:r w:rsidRPr="007D4EA1">
              <w:rPr>
                <w:rFonts w:ascii="Cambria" w:eastAsiaTheme="minorHAnsi" w:hAnsi="Cambria"/>
              </w:rPr>
              <w:t>sistemas</w:t>
            </w:r>
            <w:proofErr w:type="spellEnd"/>
            <w:r w:rsidRPr="007D4EA1">
              <w:rPr>
                <w:rFonts w:ascii="Cambria" w:eastAsiaTheme="minorHAnsi" w:hAnsi="Cambria"/>
              </w:rPr>
              <w:t xml:space="preserve"> </w:t>
            </w:r>
            <w:proofErr w:type="spellStart"/>
            <w:r w:rsidRPr="007D4EA1">
              <w:rPr>
                <w:rFonts w:ascii="Cambria" w:eastAsiaTheme="minorHAnsi" w:hAnsi="Cambria"/>
              </w:rPr>
              <w:t>arba</w:t>
            </w:r>
            <w:proofErr w:type="spellEnd"/>
            <w:r w:rsidRPr="007D4EA1">
              <w:rPr>
                <w:rFonts w:ascii="Cambria" w:eastAsiaTheme="minorHAnsi" w:hAnsi="Cambria"/>
              </w:rPr>
              <w:t xml:space="preserve"> </w:t>
            </w:r>
            <w:proofErr w:type="spellStart"/>
            <w:r w:rsidRPr="007D4EA1">
              <w:rPr>
                <w:rFonts w:ascii="Cambria" w:eastAsiaTheme="minorHAnsi" w:hAnsi="Cambria"/>
              </w:rPr>
              <w:t>lygiavertes</w:t>
            </w:r>
            <w:proofErr w:type="spellEnd"/>
            <w:r w:rsidRPr="007D4EA1">
              <w:rPr>
                <w:rFonts w:ascii="Cambria" w:eastAsiaTheme="minorHAnsi" w:hAnsi="Cambria"/>
              </w:rPr>
              <w:t xml:space="preserve"> </w:t>
            </w:r>
            <w:proofErr w:type="spellStart"/>
            <w:r w:rsidRPr="007D4EA1">
              <w:rPr>
                <w:rFonts w:ascii="Cambria" w:eastAsiaTheme="minorHAnsi" w:hAnsi="Cambria"/>
              </w:rPr>
              <w:t>sertifikavimo</w:t>
            </w:r>
            <w:proofErr w:type="spellEnd"/>
            <w:r w:rsidRPr="007D4EA1">
              <w:rPr>
                <w:rFonts w:ascii="Cambria" w:eastAsiaTheme="minorHAnsi" w:hAnsi="Cambria"/>
              </w:rPr>
              <w:t xml:space="preserve"> </w:t>
            </w:r>
            <w:proofErr w:type="spellStart"/>
            <w:r w:rsidRPr="007D4EA1">
              <w:rPr>
                <w:rFonts w:ascii="Cambria" w:eastAsiaTheme="minorHAnsi" w:hAnsi="Cambria"/>
              </w:rPr>
              <w:t>sistemas</w:t>
            </w:r>
            <w:proofErr w:type="spellEnd"/>
            <w:r w:rsidRPr="007D4EA1">
              <w:rPr>
                <w:rFonts w:ascii="Cambria" w:eastAsiaTheme="minorHAnsi" w:hAnsi="Cambria"/>
              </w:rPr>
              <w:t>.</w:t>
            </w:r>
          </w:p>
        </w:tc>
        <w:tc>
          <w:tcPr>
            <w:tcW w:w="5805" w:type="dxa"/>
            <w:tcBorders>
              <w:top w:val="single" w:sz="4" w:space="0" w:color="auto"/>
              <w:left w:val="single" w:sz="4" w:space="0" w:color="auto"/>
              <w:bottom w:val="single" w:sz="4" w:space="0" w:color="auto"/>
              <w:right w:val="single" w:sz="4" w:space="0" w:color="auto"/>
            </w:tcBorders>
          </w:tcPr>
          <w:p w14:paraId="3B305C81" w14:textId="7A52E044" w:rsidR="0004313C" w:rsidRPr="007D4EA1" w:rsidRDefault="0004313C" w:rsidP="0004313C">
            <w:pPr>
              <w:widowControl/>
              <w:autoSpaceDE/>
              <w:rPr>
                <w:rFonts w:ascii="Cambria" w:eastAsiaTheme="minorHAnsi" w:hAnsi="Cambria"/>
              </w:rPr>
            </w:pPr>
          </w:p>
        </w:tc>
      </w:tr>
      <w:tr w:rsidR="0004313C" w:rsidRPr="007D4EA1" w14:paraId="4E2F1FD5" w14:textId="77777777" w:rsidTr="00EE65F2">
        <w:tc>
          <w:tcPr>
            <w:tcW w:w="511" w:type="dxa"/>
            <w:tcBorders>
              <w:top w:val="single" w:sz="4" w:space="0" w:color="auto"/>
              <w:left w:val="single" w:sz="4" w:space="0" w:color="auto"/>
              <w:bottom w:val="single" w:sz="4" w:space="0" w:color="auto"/>
              <w:right w:val="single" w:sz="4" w:space="0" w:color="auto"/>
            </w:tcBorders>
            <w:hideMark/>
          </w:tcPr>
          <w:p w14:paraId="0CFE23A9" w14:textId="77777777" w:rsidR="0004313C" w:rsidRPr="007D4EA1" w:rsidRDefault="0004313C" w:rsidP="0004313C">
            <w:pPr>
              <w:widowControl/>
              <w:autoSpaceDE/>
              <w:rPr>
                <w:rFonts w:ascii="Cambria" w:eastAsiaTheme="minorHAnsi" w:hAnsi="Cambria"/>
              </w:rPr>
            </w:pPr>
            <w:r w:rsidRPr="007D4EA1">
              <w:rPr>
                <w:rFonts w:ascii="Cambria" w:eastAsiaTheme="minorHAnsi" w:hAnsi="Cambria"/>
              </w:rPr>
              <w:t>2.</w:t>
            </w:r>
          </w:p>
        </w:tc>
        <w:tc>
          <w:tcPr>
            <w:tcW w:w="8763" w:type="dxa"/>
            <w:tcBorders>
              <w:top w:val="single" w:sz="4" w:space="0" w:color="auto"/>
              <w:left w:val="single" w:sz="4" w:space="0" w:color="auto"/>
              <w:bottom w:val="single" w:sz="4" w:space="0" w:color="auto"/>
              <w:right w:val="single" w:sz="4" w:space="0" w:color="auto"/>
            </w:tcBorders>
            <w:hideMark/>
          </w:tcPr>
          <w:p w14:paraId="0CAACFC8"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Paviršiams</w:t>
            </w:r>
            <w:proofErr w:type="spellEnd"/>
            <w:r w:rsidRPr="007D4EA1">
              <w:rPr>
                <w:rFonts w:ascii="Cambria" w:eastAsiaTheme="minorHAnsi" w:hAnsi="Cambria"/>
              </w:rPr>
              <w:t xml:space="preserve"> </w:t>
            </w:r>
            <w:proofErr w:type="spellStart"/>
            <w:r w:rsidRPr="007D4EA1">
              <w:rPr>
                <w:rFonts w:ascii="Cambria" w:eastAsiaTheme="minorHAnsi" w:hAnsi="Cambria"/>
              </w:rPr>
              <w:t>dengti</w:t>
            </w:r>
            <w:proofErr w:type="spellEnd"/>
            <w:r w:rsidRPr="007D4EA1">
              <w:rPr>
                <w:rFonts w:ascii="Cambria" w:eastAsiaTheme="minorHAnsi" w:hAnsi="Cambria"/>
              </w:rPr>
              <w:t xml:space="preserve"> </w:t>
            </w:r>
            <w:proofErr w:type="spellStart"/>
            <w:r w:rsidRPr="007D4EA1">
              <w:rPr>
                <w:rFonts w:ascii="Cambria" w:eastAsiaTheme="minorHAnsi" w:hAnsi="Cambria"/>
              </w:rPr>
              <w:t>naudojamuose</w:t>
            </w:r>
            <w:proofErr w:type="spellEnd"/>
            <w:r w:rsidRPr="007D4EA1">
              <w:rPr>
                <w:rFonts w:ascii="Cambria" w:eastAsiaTheme="minorHAnsi" w:hAnsi="Cambria"/>
              </w:rPr>
              <w:t xml:space="preserve"> </w:t>
            </w:r>
            <w:proofErr w:type="spellStart"/>
            <w:r w:rsidRPr="007D4EA1">
              <w:rPr>
                <w:rFonts w:ascii="Cambria" w:eastAsiaTheme="minorHAnsi" w:hAnsi="Cambria"/>
              </w:rPr>
              <w:t>produktuose</w:t>
            </w:r>
            <w:proofErr w:type="spellEnd"/>
            <w:r w:rsidRPr="007D4EA1">
              <w:rPr>
                <w:rFonts w:ascii="Cambria" w:eastAsiaTheme="minorHAnsi" w:hAnsi="Cambria"/>
              </w:rPr>
              <w:t>:</w:t>
            </w:r>
          </w:p>
        </w:tc>
        <w:tc>
          <w:tcPr>
            <w:tcW w:w="5805" w:type="dxa"/>
            <w:vMerge w:val="restart"/>
            <w:tcBorders>
              <w:top w:val="single" w:sz="4" w:space="0" w:color="auto"/>
              <w:left w:val="single" w:sz="4" w:space="0" w:color="auto"/>
              <w:bottom w:val="single" w:sz="4" w:space="0" w:color="auto"/>
              <w:right w:val="single" w:sz="4" w:space="0" w:color="auto"/>
            </w:tcBorders>
          </w:tcPr>
          <w:p w14:paraId="0FF1E6C7" w14:textId="2FFD643D" w:rsidR="0004313C" w:rsidRPr="007D4EA1" w:rsidRDefault="0004313C" w:rsidP="0004313C">
            <w:pPr>
              <w:widowControl/>
              <w:autoSpaceDE/>
              <w:rPr>
                <w:rFonts w:ascii="Cambria" w:eastAsiaTheme="minorHAnsi" w:hAnsi="Cambria"/>
              </w:rPr>
            </w:pPr>
          </w:p>
        </w:tc>
      </w:tr>
      <w:tr w:rsidR="0004313C" w:rsidRPr="007D4EA1" w14:paraId="5E9A7EE0" w14:textId="77777777" w:rsidTr="00EE65F2">
        <w:tc>
          <w:tcPr>
            <w:tcW w:w="511" w:type="dxa"/>
            <w:tcBorders>
              <w:top w:val="single" w:sz="4" w:space="0" w:color="auto"/>
              <w:left w:val="single" w:sz="4" w:space="0" w:color="auto"/>
              <w:bottom w:val="single" w:sz="4" w:space="0" w:color="auto"/>
              <w:right w:val="single" w:sz="4" w:space="0" w:color="auto"/>
            </w:tcBorders>
            <w:hideMark/>
          </w:tcPr>
          <w:p w14:paraId="00E5096C" w14:textId="77777777" w:rsidR="0004313C" w:rsidRPr="007D4EA1" w:rsidRDefault="0004313C" w:rsidP="0004313C">
            <w:pPr>
              <w:widowControl/>
              <w:autoSpaceDE/>
              <w:rPr>
                <w:rFonts w:ascii="Cambria" w:eastAsiaTheme="minorHAnsi" w:hAnsi="Cambria"/>
              </w:rPr>
            </w:pPr>
            <w:r w:rsidRPr="007D4EA1">
              <w:rPr>
                <w:rFonts w:ascii="Cambria" w:eastAsiaTheme="minorHAnsi" w:hAnsi="Cambria"/>
              </w:rPr>
              <w:lastRenderedPageBreak/>
              <w:t>2.1</w:t>
            </w:r>
          </w:p>
        </w:tc>
        <w:tc>
          <w:tcPr>
            <w:tcW w:w="8763" w:type="dxa"/>
            <w:tcBorders>
              <w:top w:val="single" w:sz="4" w:space="0" w:color="auto"/>
              <w:left w:val="single" w:sz="4" w:space="0" w:color="auto"/>
              <w:bottom w:val="single" w:sz="4" w:space="0" w:color="auto"/>
              <w:right w:val="single" w:sz="4" w:space="0" w:color="auto"/>
            </w:tcBorders>
            <w:hideMark/>
          </w:tcPr>
          <w:p w14:paraId="6DA71BF2"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Neturi</w:t>
            </w:r>
            <w:proofErr w:type="spellEnd"/>
            <w:r w:rsidRPr="007D4EA1">
              <w:rPr>
                <w:rFonts w:ascii="Cambria" w:eastAsiaTheme="minorHAnsi" w:hAnsi="Cambria"/>
              </w:rPr>
              <w:t xml:space="preserve"> </w:t>
            </w:r>
            <w:proofErr w:type="spellStart"/>
            <w:r w:rsidRPr="007D4EA1">
              <w:rPr>
                <w:rFonts w:ascii="Cambria" w:eastAsiaTheme="minorHAnsi" w:hAnsi="Cambria"/>
              </w:rPr>
              <w:t>būti</w:t>
            </w:r>
            <w:proofErr w:type="spellEnd"/>
            <w:r w:rsidRPr="007D4EA1">
              <w:rPr>
                <w:rFonts w:ascii="Cambria" w:eastAsiaTheme="minorHAnsi" w:hAnsi="Cambria"/>
              </w:rPr>
              <w:t xml:space="preserve"> </w:t>
            </w:r>
            <w:proofErr w:type="spellStart"/>
            <w:r w:rsidRPr="007D4EA1">
              <w:rPr>
                <w:rFonts w:ascii="Cambria" w:eastAsiaTheme="minorHAnsi" w:hAnsi="Cambria"/>
              </w:rPr>
              <w:t>pavojingų</w:t>
            </w:r>
            <w:proofErr w:type="spellEnd"/>
            <w:r w:rsidRPr="007D4EA1">
              <w:rPr>
                <w:rFonts w:ascii="Cambria" w:eastAsiaTheme="minorHAnsi" w:hAnsi="Cambria"/>
              </w:rPr>
              <w:t xml:space="preserve"> </w:t>
            </w:r>
            <w:proofErr w:type="spellStart"/>
            <w:r w:rsidRPr="007D4EA1">
              <w:rPr>
                <w:rFonts w:ascii="Cambria" w:eastAsiaTheme="minorHAnsi" w:hAnsi="Cambria"/>
              </w:rPr>
              <w:t>cheminių</w:t>
            </w:r>
            <w:proofErr w:type="spellEnd"/>
            <w:r w:rsidRPr="007D4EA1">
              <w:rPr>
                <w:rFonts w:ascii="Cambria" w:eastAsiaTheme="minorHAnsi" w:hAnsi="Cambria"/>
              </w:rPr>
              <w:t xml:space="preserve"> </w:t>
            </w:r>
            <w:proofErr w:type="spellStart"/>
            <w:r w:rsidRPr="007D4EA1">
              <w:rPr>
                <w:rFonts w:ascii="Cambria" w:eastAsiaTheme="minorHAnsi" w:hAnsi="Cambria"/>
              </w:rPr>
              <w:t>medžiagų</w:t>
            </w:r>
            <w:proofErr w:type="spellEnd"/>
            <w:r w:rsidRPr="007D4EA1">
              <w:rPr>
                <w:rFonts w:ascii="Cambria" w:eastAsiaTheme="minorHAnsi" w:hAnsi="Cambria"/>
              </w:rPr>
              <w:t xml:space="preserve">, </w:t>
            </w:r>
            <w:proofErr w:type="spellStart"/>
            <w:r w:rsidRPr="007D4EA1">
              <w:rPr>
                <w:rFonts w:ascii="Cambria" w:eastAsiaTheme="minorHAnsi" w:hAnsi="Cambria"/>
              </w:rPr>
              <w:t>klasifikuojamų</w:t>
            </w:r>
            <w:proofErr w:type="spellEnd"/>
            <w:r w:rsidRPr="007D4EA1">
              <w:rPr>
                <w:rFonts w:ascii="Cambria" w:eastAsiaTheme="minorHAnsi" w:hAnsi="Cambria"/>
              </w:rPr>
              <w:t xml:space="preserve"> </w:t>
            </w:r>
            <w:proofErr w:type="spellStart"/>
            <w:r w:rsidRPr="007D4EA1">
              <w:rPr>
                <w:rFonts w:ascii="Cambria" w:eastAsiaTheme="minorHAnsi" w:hAnsi="Cambria"/>
              </w:rPr>
              <w:t>priskiriant</w:t>
            </w:r>
            <w:proofErr w:type="spellEnd"/>
            <w:r w:rsidRPr="007D4EA1">
              <w:rPr>
                <w:rFonts w:ascii="Cambria" w:eastAsiaTheme="minorHAnsi" w:hAnsi="Cambria"/>
              </w:rPr>
              <w:t xml:space="preserve"> bet </w:t>
            </w:r>
            <w:proofErr w:type="spellStart"/>
            <w:r w:rsidRPr="007D4EA1">
              <w:rPr>
                <w:rFonts w:ascii="Cambria" w:eastAsiaTheme="minorHAnsi" w:hAnsi="Cambria"/>
              </w:rPr>
              <w:t>kurią</w:t>
            </w:r>
            <w:proofErr w:type="spellEnd"/>
            <w:r w:rsidRPr="007D4EA1">
              <w:rPr>
                <w:rFonts w:ascii="Cambria" w:eastAsiaTheme="minorHAnsi" w:hAnsi="Cambria"/>
              </w:rPr>
              <w:t xml:space="preserve"> </w:t>
            </w:r>
            <w:proofErr w:type="spellStart"/>
            <w:r w:rsidRPr="007D4EA1">
              <w:rPr>
                <w:rFonts w:ascii="Cambria" w:eastAsiaTheme="minorHAnsi" w:hAnsi="Cambria"/>
              </w:rPr>
              <w:t>iš</w:t>
            </w:r>
            <w:proofErr w:type="spellEnd"/>
            <w:r w:rsidRPr="007D4EA1">
              <w:rPr>
                <w:rFonts w:ascii="Cambria" w:eastAsiaTheme="minorHAnsi" w:hAnsi="Cambria"/>
              </w:rPr>
              <w:t xml:space="preserve"> </w:t>
            </w:r>
            <w:proofErr w:type="spellStart"/>
            <w:r w:rsidRPr="007D4EA1">
              <w:rPr>
                <w:rFonts w:ascii="Cambria" w:eastAsiaTheme="minorHAnsi" w:hAnsi="Cambria"/>
              </w:rPr>
              <w:t>toliau</w:t>
            </w:r>
            <w:proofErr w:type="spellEnd"/>
            <w:r w:rsidRPr="007D4EA1">
              <w:rPr>
                <w:rFonts w:ascii="Cambria" w:eastAsiaTheme="minorHAnsi" w:hAnsi="Cambria"/>
              </w:rPr>
              <w:t xml:space="preserve"> </w:t>
            </w:r>
            <w:proofErr w:type="spellStart"/>
            <w:r w:rsidRPr="007D4EA1">
              <w:rPr>
                <w:rFonts w:ascii="Cambria" w:eastAsiaTheme="minorHAnsi" w:hAnsi="Cambria"/>
              </w:rPr>
              <w:t>nurodytų</w:t>
            </w:r>
            <w:proofErr w:type="spellEnd"/>
            <w:r w:rsidRPr="007D4EA1">
              <w:rPr>
                <w:rFonts w:ascii="Cambria" w:eastAsiaTheme="minorHAnsi" w:hAnsi="Cambria"/>
              </w:rPr>
              <w:t xml:space="preserve"> </w:t>
            </w:r>
            <w:proofErr w:type="spellStart"/>
            <w:r w:rsidRPr="007D4EA1">
              <w:rPr>
                <w:rFonts w:ascii="Cambria" w:eastAsiaTheme="minorHAnsi" w:hAnsi="Cambria"/>
              </w:rPr>
              <w:t>pavojingumo</w:t>
            </w:r>
            <w:proofErr w:type="spellEnd"/>
            <w:r w:rsidRPr="007D4EA1">
              <w:rPr>
                <w:rFonts w:ascii="Cambria" w:eastAsiaTheme="minorHAnsi" w:hAnsi="Cambria"/>
              </w:rPr>
              <w:t xml:space="preserve"> </w:t>
            </w:r>
            <w:proofErr w:type="spellStart"/>
            <w:r w:rsidRPr="007D4EA1">
              <w:rPr>
                <w:rFonts w:ascii="Cambria" w:eastAsiaTheme="minorHAnsi" w:hAnsi="Cambria"/>
              </w:rPr>
              <w:t>frazę</w:t>
            </w:r>
            <w:proofErr w:type="spellEnd"/>
            <w:r w:rsidRPr="007D4EA1">
              <w:rPr>
                <w:rFonts w:ascii="Cambria" w:eastAsiaTheme="minorHAnsi" w:hAnsi="Cambria"/>
              </w:rPr>
              <w:t xml:space="preserve"> </w:t>
            </w:r>
            <w:proofErr w:type="spellStart"/>
            <w:r w:rsidRPr="007D4EA1">
              <w:rPr>
                <w:rFonts w:ascii="Cambria" w:eastAsiaTheme="minorHAnsi" w:hAnsi="Cambria"/>
              </w:rPr>
              <w:t>pagal</w:t>
            </w:r>
            <w:proofErr w:type="spellEnd"/>
            <w:r w:rsidRPr="007D4EA1">
              <w:rPr>
                <w:rFonts w:ascii="Cambria" w:eastAsiaTheme="minorHAnsi" w:hAnsi="Cambria"/>
              </w:rPr>
              <w:t xml:space="preserve"> </w:t>
            </w:r>
            <w:proofErr w:type="spellStart"/>
            <w:r w:rsidRPr="007D4EA1">
              <w:rPr>
                <w:rFonts w:ascii="Cambria" w:eastAsiaTheme="minorHAnsi" w:hAnsi="Cambria"/>
              </w:rPr>
              <w:t>Reglamentą</w:t>
            </w:r>
            <w:proofErr w:type="spellEnd"/>
            <w:r w:rsidRPr="007D4EA1">
              <w:rPr>
                <w:rFonts w:ascii="Cambria" w:eastAsiaTheme="minorHAnsi" w:hAnsi="Cambria"/>
              </w:rPr>
              <w:t xml:space="preserve"> (EB) </w:t>
            </w:r>
            <w:proofErr w:type="spellStart"/>
            <w:r w:rsidRPr="007D4EA1">
              <w:rPr>
                <w:rFonts w:ascii="Cambria" w:eastAsiaTheme="minorHAnsi" w:hAnsi="Cambria"/>
              </w:rPr>
              <w:t>Nr</w:t>
            </w:r>
            <w:proofErr w:type="spellEnd"/>
            <w:r w:rsidRPr="007D4EA1">
              <w:rPr>
                <w:rFonts w:ascii="Cambria" w:eastAsiaTheme="minorHAnsi" w:hAnsi="Cambria"/>
              </w:rPr>
              <w:t>. 1272/2008:</w:t>
            </w:r>
          </w:p>
          <w:p w14:paraId="3EE7F718"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kancerogeninės</w:t>
            </w:r>
            <w:proofErr w:type="spellEnd"/>
            <w:r w:rsidRPr="007D4EA1">
              <w:rPr>
                <w:rFonts w:ascii="Cambria" w:eastAsiaTheme="minorHAnsi" w:hAnsi="Cambria"/>
              </w:rPr>
              <w:t xml:space="preserve"> (H350, H350i, H351), </w:t>
            </w:r>
          </w:p>
          <w:p w14:paraId="63FF338D"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sukeliančios</w:t>
            </w:r>
            <w:proofErr w:type="spellEnd"/>
            <w:r w:rsidRPr="007D4EA1">
              <w:rPr>
                <w:rFonts w:ascii="Cambria" w:eastAsiaTheme="minorHAnsi" w:hAnsi="Cambria"/>
              </w:rPr>
              <w:t xml:space="preserve"> </w:t>
            </w:r>
            <w:proofErr w:type="spellStart"/>
            <w:r w:rsidRPr="007D4EA1">
              <w:rPr>
                <w:rFonts w:ascii="Cambria" w:eastAsiaTheme="minorHAnsi" w:hAnsi="Cambria"/>
              </w:rPr>
              <w:t>paveldimus</w:t>
            </w:r>
            <w:proofErr w:type="spellEnd"/>
            <w:r w:rsidRPr="007D4EA1">
              <w:rPr>
                <w:rFonts w:ascii="Cambria" w:eastAsiaTheme="minorHAnsi" w:hAnsi="Cambria"/>
              </w:rPr>
              <w:t xml:space="preserve"> </w:t>
            </w:r>
            <w:proofErr w:type="spellStart"/>
            <w:r w:rsidRPr="007D4EA1">
              <w:rPr>
                <w:rFonts w:ascii="Cambria" w:eastAsiaTheme="minorHAnsi" w:hAnsi="Cambria"/>
              </w:rPr>
              <w:t>genetinius</w:t>
            </w:r>
            <w:proofErr w:type="spellEnd"/>
            <w:r w:rsidRPr="007D4EA1">
              <w:rPr>
                <w:rFonts w:ascii="Cambria" w:eastAsiaTheme="minorHAnsi" w:hAnsi="Cambria"/>
              </w:rPr>
              <w:t xml:space="preserve"> </w:t>
            </w:r>
            <w:proofErr w:type="spellStart"/>
            <w:r w:rsidRPr="007D4EA1">
              <w:rPr>
                <w:rFonts w:ascii="Cambria" w:eastAsiaTheme="minorHAnsi" w:hAnsi="Cambria"/>
              </w:rPr>
              <w:t>defektus</w:t>
            </w:r>
            <w:proofErr w:type="spellEnd"/>
            <w:r w:rsidRPr="007D4EA1">
              <w:rPr>
                <w:rFonts w:ascii="Cambria" w:eastAsiaTheme="minorHAnsi" w:hAnsi="Cambria"/>
              </w:rPr>
              <w:t xml:space="preserve"> (H340, H341), </w:t>
            </w:r>
          </w:p>
          <w:p w14:paraId="50698E46"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toksiškos</w:t>
            </w:r>
            <w:proofErr w:type="spellEnd"/>
            <w:r w:rsidRPr="007D4EA1">
              <w:rPr>
                <w:rFonts w:ascii="Cambria" w:eastAsiaTheme="minorHAnsi" w:hAnsi="Cambria"/>
              </w:rPr>
              <w:t xml:space="preserve"> </w:t>
            </w:r>
            <w:proofErr w:type="spellStart"/>
            <w:r w:rsidRPr="007D4EA1">
              <w:rPr>
                <w:rFonts w:ascii="Cambria" w:eastAsiaTheme="minorHAnsi" w:hAnsi="Cambria"/>
              </w:rPr>
              <w:t>reprodukcijai</w:t>
            </w:r>
            <w:proofErr w:type="spellEnd"/>
            <w:r w:rsidRPr="007D4EA1">
              <w:rPr>
                <w:rFonts w:ascii="Cambria" w:eastAsiaTheme="minorHAnsi" w:hAnsi="Cambria"/>
              </w:rPr>
              <w:t xml:space="preserve"> (H360D, H360F, 361f, 361d), </w:t>
            </w:r>
          </w:p>
          <w:p w14:paraId="7C83FC67"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pavojingos</w:t>
            </w:r>
            <w:proofErr w:type="spellEnd"/>
            <w:r w:rsidRPr="007D4EA1">
              <w:rPr>
                <w:rFonts w:ascii="Cambria" w:eastAsiaTheme="minorHAnsi" w:hAnsi="Cambria"/>
              </w:rPr>
              <w:t xml:space="preserve"> </w:t>
            </w:r>
            <w:proofErr w:type="spellStart"/>
            <w:r w:rsidRPr="007D4EA1">
              <w:rPr>
                <w:rFonts w:ascii="Cambria" w:eastAsiaTheme="minorHAnsi" w:hAnsi="Cambria"/>
              </w:rPr>
              <w:t>vandens</w:t>
            </w:r>
            <w:proofErr w:type="spellEnd"/>
            <w:r w:rsidRPr="007D4EA1">
              <w:rPr>
                <w:rFonts w:ascii="Cambria" w:eastAsiaTheme="minorHAnsi" w:hAnsi="Cambria"/>
              </w:rPr>
              <w:t xml:space="preserve"> </w:t>
            </w:r>
            <w:proofErr w:type="spellStart"/>
            <w:r w:rsidRPr="007D4EA1">
              <w:rPr>
                <w:rFonts w:ascii="Cambria" w:eastAsiaTheme="minorHAnsi" w:hAnsi="Cambria"/>
              </w:rPr>
              <w:t>aplinkai</w:t>
            </w:r>
            <w:proofErr w:type="spellEnd"/>
            <w:r w:rsidRPr="007D4EA1">
              <w:rPr>
                <w:rFonts w:ascii="Cambria" w:eastAsiaTheme="minorHAnsi" w:hAnsi="Cambria"/>
              </w:rPr>
              <w:t xml:space="preserve"> (H400, H410, H411), </w:t>
            </w:r>
          </w:p>
          <w:p w14:paraId="6E76E79D"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toksiškos</w:t>
            </w:r>
            <w:proofErr w:type="spellEnd"/>
            <w:r w:rsidRPr="007D4EA1">
              <w:rPr>
                <w:rFonts w:ascii="Cambria" w:eastAsiaTheme="minorHAnsi" w:hAnsi="Cambria"/>
              </w:rPr>
              <w:t xml:space="preserve"> </w:t>
            </w:r>
            <w:proofErr w:type="spellStart"/>
            <w:r w:rsidRPr="007D4EA1">
              <w:rPr>
                <w:rFonts w:ascii="Cambria" w:eastAsiaTheme="minorHAnsi" w:hAnsi="Cambria"/>
              </w:rPr>
              <w:t>ar</w:t>
            </w:r>
            <w:proofErr w:type="spellEnd"/>
            <w:r w:rsidRPr="007D4EA1">
              <w:rPr>
                <w:rFonts w:ascii="Cambria" w:eastAsiaTheme="minorHAnsi" w:hAnsi="Cambria"/>
              </w:rPr>
              <w:t xml:space="preserve"> </w:t>
            </w:r>
            <w:proofErr w:type="spellStart"/>
            <w:r w:rsidRPr="007D4EA1">
              <w:rPr>
                <w:rFonts w:ascii="Cambria" w:eastAsiaTheme="minorHAnsi" w:hAnsi="Cambria"/>
              </w:rPr>
              <w:t>labai</w:t>
            </w:r>
            <w:proofErr w:type="spellEnd"/>
            <w:r w:rsidRPr="007D4EA1">
              <w:rPr>
                <w:rFonts w:ascii="Cambria" w:eastAsiaTheme="minorHAnsi" w:hAnsi="Cambria"/>
              </w:rPr>
              <w:t xml:space="preserve"> </w:t>
            </w:r>
            <w:proofErr w:type="spellStart"/>
            <w:r w:rsidRPr="007D4EA1">
              <w:rPr>
                <w:rFonts w:ascii="Cambria" w:eastAsiaTheme="minorHAnsi" w:hAnsi="Cambria"/>
              </w:rPr>
              <w:t>toksiškos</w:t>
            </w:r>
            <w:proofErr w:type="spellEnd"/>
            <w:r w:rsidRPr="007D4EA1">
              <w:rPr>
                <w:rFonts w:ascii="Cambria" w:eastAsiaTheme="minorHAnsi" w:hAnsi="Cambria"/>
              </w:rPr>
              <w:t xml:space="preserve"> (H300, H301, H310, H311, H330, H331), </w:t>
            </w:r>
          </w:p>
          <w:p w14:paraId="62A056F6"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kenkia</w:t>
            </w:r>
            <w:proofErr w:type="spellEnd"/>
            <w:r w:rsidRPr="007D4EA1">
              <w:rPr>
                <w:rFonts w:ascii="Cambria" w:eastAsiaTheme="minorHAnsi" w:hAnsi="Cambria"/>
              </w:rPr>
              <w:t xml:space="preserve"> </w:t>
            </w:r>
            <w:proofErr w:type="spellStart"/>
            <w:r w:rsidRPr="007D4EA1">
              <w:rPr>
                <w:rFonts w:ascii="Cambria" w:eastAsiaTheme="minorHAnsi" w:hAnsi="Cambria"/>
              </w:rPr>
              <w:t>organams</w:t>
            </w:r>
            <w:proofErr w:type="spellEnd"/>
            <w:r w:rsidRPr="007D4EA1">
              <w:rPr>
                <w:rFonts w:ascii="Cambria" w:eastAsiaTheme="minorHAnsi" w:hAnsi="Cambria"/>
              </w:rPr>
              <w:t xml:space="preserve"> (H370), </w:t>
            </w:r>
          </w:p>
          <w:p w14:paraId="3C350EFB"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veikiant</w:t>
            </w:r>
            <w:proofErr w:type="spellEnd"/>
            <w:r w:rsidRPr="007D4EA1">
              <w:rPr>
                <w:rFonts w:ascii="Cambria" w:eastAsiaTheme="minorHAnsi" w:hAnsi="Cambria"/>
              </w:rPr>
              <w:t xml:space="preserve"> </w:t>
            </w:r>
            <w:proofErr w:type="spellStart"/>
            <w:r w:rsidRPr="007D4EA1">
              <w:rPr>
                <w:rFonts w:ascii="Cambria" w:eastAsiaTheme="minorHAnsi" w:hAnsi="Cambria"/>
              </w:rPr>
              <w:t>ilgą</w:t>
            </w:r>
            <w:proofErr w:type="spellEnd"/>
            <w:r w:rsidRPr="007D4EA1">
              <w:rPr>
                <w:rFonts w:ascii="Cambria" w:eastAsiaTheme="minorHAnsi" w:hAnsi="Cambria"/>
              </w:rPr>
              <w:t xml:space="preserve"> </w:t>
            </w:r>
            <w:proofErr w:type="spellStart"/>
            <w:r w:rsidRPr="007D4EA1">
              <w:rPr>
                <w:rFonts w:ascii="Cambria" w:eastAsiaTheme="minorHAnsi" w:hAnsi="Cambria"/>
              </w:rPr>
              <w:t>laiką</w:t>
            </w:r>
            <w:proofErr w:type="spellEnd"/>
            <w:r w:rsidRPr="007D4EA1">
              <w:rPr>
                <w:rFonts w:ascii="Cambria" w:eastAsiaTheme="minorHAnsi" w:hAnsi="Cambria"/>
              </w:rPr>
              <w:t xml:space="preserve"> </w:t>
            </w:r>
            <w:proofErr w:type="spellStart"/>
            <w:r w:rsidRPr="007D4EA1">
              <w:rPr>
                <w:rFonts w:ascii="Cambria" w:eastAsiaTheme="minorHAnsi" w:hAnsi="Cambria"/>
              </w:rPr>
              <w:t>pakenkia</w:t>
            </w:r>
            <w:proofErr w:type="spellEnd"/>
            <w:r w:rsidRPr="007D4EA1">
              <w:rPr>
                <w:rFonts w:ascii="Cambria" w:eastAsiaTheme="minorHAnsi" w:hAnsi="Cambria"/>
              </w:rPr>
              <w:t xml:space="preserve"> kai </w:t>
            </w:r>
            <w:proofErr w:type="spellStart"/>
            <w:r w:rsidRPr="007D4EA1">
              <w:rPr>
                <w:rFonts w:ascii="Cambria" w:eastAsiaTheme="minorHAnsi" w:hAnsi="Cambria"/>
              </w:rPr>
              <w:t>kuriems</w:t>
            </w:r>
            <w:proofErr w:type="spellEnd"/>
            <w:r w:rsidRPr="007D4EA1">
              <w:rPr>
                <w:rFonts w:ascii="Cambria" w:eastAsiaTheme="minorHAnsi" w:hAnsi="Cambria"/>
              </w:rPr>
              <w:t xml:space="preserve"> </w:t>
            </w:r>
            <w:proofErr w:type="spellStart"/>
            <w:r w:rsidRPr="007D4EA1">
              <w:rPr>
                <w:rFonts w:ascii="Cambria" w:eastAsiaTheme="minorHAnsi" w:hAnsi="Cambria"/>
              </w:rPr>
              <w:t>organams</w:t>
            </w:r>
            <w:proofErr w:type="spellEnd"/>
            <w:r w:rsidRPr="007D4EA1">
              <w:rPr>
                <w:rFonts w:ascii="Cambria" w:eastAsiaTheme="minorHAnsi" w:hAnsi="Cambria"/>
              </w:rPr>
              <w:t xml:space="preserve"> (H372);</w:t>
            </w:r>
          </w:p>
        </w:tc>
        <w:tc>
          <w:tcPr>
            <w:tcW w:w="5805" w:type="dxa"/>
            <w:vMerge/>
            <w:tcBorders>
              <w:top w:val="single" w:sz="4" w:space="0" w:color="auto"/>
              <w:left w:val="single" w:sz="4" w:space="0" w:color="auto"/>
              <w:bottom w:val="single" w:sz="4" w:space="0" w:color="auto"/>
              <w:right w:val="single" w:sz="4" w:space="0" w:color="auto"/>
            </w:tcBorders>
            <w:vAlign w:val="center"/>
          </w:tcPr>
          <w:p w14:paraId="5A8C9770" w14:textId="77777777" w:rsidR="0004313C" w:rsidRPr="007D4EA1" w:rsidRDefault="0004313C" w:rsidP="0004313C">
            <w:pPr>
              <w:widowControl/>
              <w:autoSpaceDE/>
              <w:autoSpaceDN/>
              <w:rPr>
                <w:rFonts w:ascii="Cambria" w:eastAsiaTheme="minorHAnsi" w:hAnsi="Cambria"/>
              </w:rPr>
            </w:pPr>
          </w:p>
        </w:tc>
      </w:tr>
      <w:tr w:rsidR="0004313C" w:rsidRPr="007D4EA1" w14:paraId="18A53F8F" w14:textId="77777777" w:rsidTr="00EE65F2">
        <w:tc>
          <w:tcPr>
            <w:tcW w:w="511" w:type="dxa"/>
            <w:tcBorders>
              <w:top w:val="single" w:sz="4" w:space="0" w:color="auto"/>
              <w:left w:val="single" w:sz="4" w:space="0" w:color="auto"/>
              <w:bottom w:val="single" w:sz="4" w:space="0" w:color="auto"/>
              <w:right w:val="single" w:sz="4" w:space="0" w:color="auto"/>
            </w:tcBorders>
            <w:hideMark/>
          </w:tcPr>
          <w:p w14:paraId="68023363" w14:textId="77777777" w:rsidR="0004313C" w:rsidRPr="007D4EA1" w:rsidRDefault="0004313C" w:rsidP="0004313C">
            <w:pPr>
              <w:widowControl/>
              <w:autoSpaceDE/>
              <w:rPr>
                <w:rFonts w:ascii="Cambria" w:eastAsiaTheme="minorHAnsi" w:hAnsi="Cambria"/>
              </w:rPr>
            </w:pPr>
            <w:r w:rsidRPr="007D4EA1">
              <w:rPr>
                <w:rFonts w:ascii="Cambria" w:eastAsiaTheme="minorHAnsi" w:hAnsi="Cambria"/>
              </w:rPr>
              <w:t>2.3</w:t>
            </w:r>
          </w:p>
        </w:tc>
        <w:tc>
          <w:tcPr>
            <w:tcW w:w="8763" w:type="dxa"/>
            <w:tcBorders>
              <w:top w:val="single" w:sz="4" w:space="0" w:color="auto"/>
              <w:left w:val="single" w:sz="4" w:space="0" w:color="auto"/>
              <w:bottom w:val="single" w:sz="4" w:space="0" w:color="auto"/>
              <w:right w:val="single" w:sz="4" w:space="0" w:color="auto"/>
            </w:tcBorders>
            <w:hideMark/>
          </w:tcPr>
          <w:p w14:paraId="377A38E7"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neturi</w:t>
            </w:r>
            <w:proofErr w:type="spellEnd"/>
            <w:r w:rsidRPr="007D4EA1">
              <w:rPr>
                <w:rFonts w:ascii="Cambria" w:eastAsiaTheme="minorHAnsi" w:hAnsi="Cambria"/>
              </w:rPr>
              <w:t xml:space="preserve"> </w:t>
            </w:r>
            <w:proofErr w:type="spellStart"/>
            <w:r w:rsidRPr="007D4EA1">
              <w:rPr>
                <w:rFonts w:ascii="Cambria" w:eastAsiaTheme="minorHAnsi" w:hAnsi="Cambria"/>
              </w:rPr>
              <w:t>būti</w:t>
            </w:r>
            <w:proofErr w:type="spellEnd"/>
            <w:r w:rsidRPr="007D4EA1">
              <w:rPr>
                <w:rFonts w:ascii="Cambria" w:eastAsiaTheme="minorHAnsi" w:hAnsi="Cambria"/>
              </w:rPr>
              <w:t xml:space="preserve"> </w:t>
            </w:r>
            <w:proofErr w:type="spellStart"/>
            <w:r w:rsidRPr="007D4EA1">
              <w:rPr>
                <w:rFonts w:ascii="Cambria" w:eastAsiaTheme="minorHAnsi" w:hAnsi="Cambria"/>
              </w:rPr>
              <w:t>daugiau</w:t>
            </w:r>
            <w:proofErr w:type="spellEnd"/>
            <w:r w:rsidRPr="007D4EA1">
              <w:rPr>
                <w:rFonts w:ascii="Cambria" w:eastAsiaTheme="minorHAnsi" w:hAnsi="Cambria"/>
              </w:rPr>
              <w:t xml:space="preserve"> </w:t>
            </w:r>
            <w:proofErr w:type="spellStart"/>
            <w:r w:rsidRPr="007D4EA1">
              <w:rPr>
                <w:rFonts w:ascii="Cambria" w:eastAsiaTheme="minorHAnsi" w:hAnsi="Cambria"/>
              </w:rPr>
              <w:t>kaip</w:t>
            </w:r>
            <w:proofErr w:type="spellEnd"/>
            <w:r w:rsidRPr="007D4EA1">
              <w:rPr>
                <w:rFonts w:ascii="Cambria" w:eastAsiaTheme="minorHAnsi" w:hAnsi="Cambria"/>
              </w:rPr>
              <w:t xml:space="preserve"> 5 % </w:t>
            </w:r>
            <w:proofErr w:type="spellStart"/>
            <w:r w:rsidRPr="007D4EA1">
              <w:rPr>
                <w:rFonts w:ascii="Cambria" w:eastAsiaTheme="minorHAnsi" w:hAnsi="Cambria"/>
              </w:rPr>
              <w:t>masės</w:t>
            </w:r>
            <w:proofErr w:type="spellEnd"/>
            <w:r w:rsidRPr="007D4EA1">
              <w:rPr>
                <w:rFonts w:ascii="Cambria" w:eastAsiaTheme="minorHAnsi" w:hAnsi="Cambria"/>
              </w:rPr>
              <w:t xml:space="preserve"> </w:t>
            </w:r>
            <w:proofErr w:type="spellStart"/>
            <w:r w:rsidRPr="007D4EA1">
              <w:rPr>
                <w:rFonts w:ascii="Cambria" w:eastAsiaTheme="minorHAnsi" w:hAnsi="Cambria"/>
              </w:rPr>
              <w:t>lakiųjų</w:t>
            </w:r>
            <w:proofErr w:type="spellEnd"/>
            <w:r w:rsidRPr="007D4EA1">
              <w:rPr>
                <w:rFonts w:ascii="Cambria" w:eastAsiaTheme="minorHAnsi" w:hAnsi="Cambria"/>
              </w:rPr>
              <w:t xml:space="preserve"> </w:t>
            </w:r>
            <w:proofErr w:type="spellStart"/>
            <w:r w:rsidRPr="007D4EA1">
              <w:rPr>
                <w:rFonts w:ascii="Cambria" w:eastAsiaTheme="minorHAnsi" w:hAnsi="Cambria"/>
              </w:rPr>
              <w:t>organinių</w:t>
            </w:r>
            <w:proofErr w:type="spellEnd"/>
            <w:r w:rsidRPr="007D4EA1">
              <w:rPr>
                <w:rFonts w:ascii="Cambria" w:eastAsiaTheme="minorHAnsi" w:hAnsi="Cambria"/>
              </w:rPr>
              <w:t xml:space="preserve"> </w:t>
            </w:r>
            <w:proofErr w:type="spellStart"/>
            <w:r w:rsidRPr="007D4EA1">
              <w:rPr>
                <w:rFonts w:ascii="Cambria" w:eastAsiaTheme="minorHAnsi" w:hAnsi="Cambria"/>
              </w:rPr>
              <w:t>junginių</w:t>
            </w:r>
            <w:proofErr w:type="spellEnd"/>
            <w:r w:rsidRPr="007D4EA1">
              <w:rPr>
                <w:rFonts w:ascii="Cambria" w:eastAsiaTheme="minorHAnsi" w:hAnsi="Cambria"/>
              </w:rPr>
              <w:t xml:space="preserve"> (LOJ);</w:t>
            </w:r>
          </w:p>
        </w:tc>
        <w:tc>
          <w:tcPr>
            <w:tcW w:w="5805" w:type="dxa"/>
            <w:vMerge/>
            <w:tcBorders>
              <w:top w:val="single" w:sz="4" w:space="0" w:color="auto"/>
              <w:left w:val="single" w:sz="4" w:space="0" w:color="auto"/>
              <w:bottom w:val="single" w:sz="4" w:space="0" w:color="auto"/>
              <w:right w:val="single" w:sz="4" w:space="0" w:color="auto"/>
            </w:tcBorders>
            <w:vAlign w:val="center"/>
          </w:tcPr>
          <w:p w14:paraId="66E5CAE2" w14:textId="77777777" w:rsidR="0004313C" w:rsidRPr="007D4EA1" w:rsidRDefault="0004313C" w:rsidP="0004313C">
            <w:pPr>
              <w:widowControl/>
              <w:autoSpaceDE/>
              <w:autoSpaceDN/>
              <w:rPr>
                <w:rFonts w:ascii="Cambria" w:eastAsiaTheme="minorHAnsi" w:hAnsi="Cambria"/>
              </w:rPr>
            </w:pPr>
          </w:p>
        </w:tc>
      </w:tr>
      <w:tr w:rsidR="0004313C" w:rsidRPr="007D4EA1" w14:paraId="7A94C6AF" w14:textId="77777777" w:rsidTr="00EE65F2">
        <w:tc>
          <w:tcPr>
            <w:tcW w:w="511" w:type="dxa"/>
            <w:tcBorders>
              <w:top w:val="single" w:sz="4" w:space="0" w:color="auto"/>
              <w:left w:val="single" w:sz="4" w:space="0" w:color="auto"/>
              <w:bottom w:val="single" w:sz="4" w:space="0" w:color="auto"/>
              <w:right w:val="single" w:sz="4" w:space="0" w:color="auto"/>
            </w:tcBorders>
            <w:hideMark/>
          </w:tcPr>
          <w:p w14:paraId="1684034E" w14:textId="77777777" w:rsidR="0004313C" w:rsidRPr="007D4EA1" w:rsidRDefault="0004313C" w:rsidP="0004313C">
            <w:pPr>
              <w:widowControl/>
              <w:autoSpaceDE/>
              <w:rPr>
                <w:rFonts w:ascii="Cambria" w:eastAsiaTheme="minorHAnsi" w:hAnsi="Cambria"/>
              </w:rPr>
            </w:pPr>
            <w:r w:rsidRPr="007D4EA1">
              <w:rPr>
                <w:rFonts w:ascii="Cambria" w:eastAsiaTheme="minorHAnsi" w:hAnsi="Cambria"/>
              </w:rPr>
              <w:t>2.4</w:t>
            </w:r>
          </w:p>
        </w:tc>
        <w:tc>
          <w:tcPr>
            <w:tcW w:w="8763" w:type="dxa"/>
            <w:tcBorders>
              <w:top w:val="single" w:sz="4" w:space="0" w:color="auto"/>
              <w:left w:val="single" w:sz="4" w:space="0" w:color="auto"/>
              <w:bottom w:val="single" w:sz="4" w:space="0" w:color="auto"/>
              <w:right w:val="single" w:sz="4" w:space="0" w:color="auto"/>
            </w:tcBorders>
            <w:hideMark/>
          </w:tcPr>
          <w:p w14:paraId="617F7D35"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neturi</w:t>
            </w:r>
            <w:proofErr w:type="spellEnd"/>
            <w:r w:rsidRPr="007D4EA1">
              <w:rPr>
                <w:rFonts w:ascii="Cambria" w:eastAsiaTheme="minorHAnsi" w:hAnsi="Cambria"/>
              </w:rPr>
              <w:t xml:space="preserve"> </w:t>
            </w:r>
            <w:proofErr w:type="spellStart"/>
            <w:r w:rsidRPr="007D4EA1">
              <w:rPr>
                <w:rFonts w:ascii="Cambria" w:eastAsiaTheme="minorHAnsi" w:hAnsi="Cambria"/>
              </w:rPr>
              <w:t>būti</w:t>
            </w:r>
            <w:proofErr w:type="spellEnd"/>
            <w:r w:rsidRPr="007D4EA1">
              <w:rPr>
                <w:rFonts w:ascii="Cambria" w:eastAsiaTheme="minorHAnsi" w:hAnsi="Cambria"/>
              </w:rPr>
              <w:t xml:space="preserve"> chromo (VI) </w:t>
            </w:r>
            <w:proofErr w:type="spellStart"/>
            <w:r w:rsidRPr="007D4EA1">
              <w:rPr>
                <w:rFonts w:ascii="Cambria" w:eastAsiaTheme="minorHAnsi" w:hAnsi="Cambria"/>
              </w:rPr>
              <w:t>junginių</w:t>
            </w:r>
            <w:proofErr w:type="spellEnd"/>
            <w:r w:rsidRPr="007D4EA1">
              <w:rPr>
                <w:rFonts w:ascii="Cambria" w:eastAsiaTheme="minorHAnsi" w:hAnsi="Cambria"/>
              </w:rPr>
              <w:t>;</w:t>
            </w:r>
          </w:p>
        </w:tc>
        <w:tc>
          <w:tcPr>
            <w:tcW w:w="5805" w:type="dxa"/>
            <w:vMerge/>
            <w:tcBorders>
              <w:top w:val="single" w:sz="4" w:space="0" w:color="auto"/>
              <w:left w:val="single" w:sz="4" w:space="0" w:color="auto"/>
              <w:bottom w:val="single" w:sz="4" w:space="0" w:color="auto"/>
              <w:right w:val="single" w:sz="4" w:space="0" w:color="auto"/>
            </w:tcBorders>
            <w:vAlign w:val="center"/>
          </w:tcPr>
          <w:p w14:paraId="72F34B18" w14:textId="77777777" w:rsidR="0004313C" w:rsidRPr="007D4EA1" w:rsidRDefault="0004313C" w:rsidP="0004313C">
            <w:pPr>
              <w:widowControl/>
              <w:autoSpaceDE/>
              <w:autoSpaceDN/>
              <w:rPr>
                <w:rFonts w:ascii="Cambria" w:eastAsiaTheme="minorHAnsi" w:hAnsi="Cambria"/>
              </w:rPr>
            </w:pPr>
          </w:p>
        </w:tc>
      </w:tr>
      <w:tr w:rsidR="0004313C" w:rsidRPr="007D4EA1" w14:paraId="2749C599" w14:textId="77777777" w:rsidTr="00EE65F2">
        <w:tc>
          <w:tcPr>
            <w:tcW w:w="511" w:type="dxa"/>
            <w:tcBorders>
              <w:top w:val="single" w:sz="4" w:space="0" w:color="auto"/>
              <w:left w:val="single" w:sz="4" w:space="0" w:color="auto"/>
              <w:bottom w:val="single" w:sz="4" w:space="0" w:color="auto"/>
              <w:right w:val="single" w:sz="4" w:space="0" w:color="auto"/>
            </w:tcBorders>
            <w:hideMark/>
          </w:tcPr>
          <w:p w14:paraId="3897283A" w14:textId="77777777" w:rsidR="0004313C" w:rsidRPr="007D4EA1" w:rsidRDefault="0004313C" w:rsidP="0004313C">
            <w:pPr>
              <w:widowControl/>
              <w:autoSpaceDE/>
              <w:rPr>
                <w:rFonts w:ascii="Cambria" w:eastAsiaTheme="minorHAnsi" w:hAnsi="Cambria"/>
              </w:rPr>
            </w:pPr>
            <w:r w:rsidRPr="007D4EA1">
              <w:rPr>
                <w:rFonts w:ascii="Cambria" w:eastAsiaTheme="minorHAnsi" w:hAnsi="Cambria"/>
              </w:rPr>
              <w:t>2.5</w:t>
            </w:r>
          </w:p>
        </w:tc>
        <w:tc>
          <w:tcPr>
            <w:tcW w:w="8763" w:type="dxa"/>
            <w:tcBorders>
              <w:top w:val="single" w:sz="4" w:space="0" w:color="auto"/>
              <w:left w:val="single" w:sz="4" w:space="0" w:color="auto"/>
              <w:bottom w:val="single" w:sz="4" w:space="0" w:color="auto"/>
              <w:right w:val="single" w:sz="4" w:space="0" w:color="auto"/>
            </w:tcBorders>
            <w:hideMark/>
          </w:tcPr>
          <w:p w14:paraId="19EF0E44" w14:textId="77777777" w:rsidR="0004313C" w:rsidRPr="007D4EA1" w:rsidRDefault="0004313C" w:rsidP="0004313C">
            <w:pPr>
              <w:widowControl/>
              <w:autoSpaceDE/>
              <w:rPr>
                <w:rFonts w:ascii="Cambria" w:eastAsiaTheme="minorHAnsi" w:hAnsi="Cambria"/>
              </w:rPr>
            </w:pPr>
            <w:proofErr w:type="spellStart"/>
            <w:proofErr w:type="gramStart"/>
            <w:r w:rsidRPr="007D4EA1">
              <w:rPr>
                <w:rFonts w:ascii="Cambria" w:eastAsiaTheme="minorHAnsi" w:hAnsi="Cambria"/>
              </w:rPr>
              <w:t>formaldehido</w:t>
            </w:r>
            <w:proofErr w:type="spellEnd"/>
            <w:proofErr w:type="gramEnd"/>
            <w:r w:rsidRPr="007D4EA1">
              <w:rPr>
                <w:rFonts w:ascii="Cambria" w:eastAsiaTheme="minorHAnsi" w:hAnsi="Cambria"/>
              </w:rPr>
              <w:t xml:space="preserve"> </w:t>
            </w:r>
            <w:proofErr w:type="spellStart"/>
            <w:r w:rsidRPr="007D4EA1">
              <w:rPr>
                <w:rFonts w:ascii="Cambria" w:eastAsiaTheme="minorHAnsi" w:hAnsi="Cambria"/>
              </w:rPr>
              <w:t>išmetamieji</w:t>
            </w:r>
            <w:proofErr w:type="spellEnd"/>
            <w:r w:rsidRPr="007D4EA1">
              <w:rPr>
                <w:rFonts w:ascii="Cambria" w:eastAsiaTheme="minorHAnsi" w:hAnsi="Cambria"/>
              </w:rPr>
              <w:t xml:space="preserve"> </w:t>
            </w:r>
            <w:proofErr w:type="spellStart"/>
            <w:r w:rsidRPr="007D4EA1">
              <w:rPr>
                <w:rFonts w:ascii="Cambria" w:eastAsiaTheme="minorHAnsi" w:hAnsi="Cambria"/>
              </w:rPr>
              <w:t>teršalai</w:t>
            </w:r>
            <w:proofErr w:type="spellEnd"/>
            <w:r w:rsidRPr="007D4EA1">
              <w:rPr>
                <w:rFonts w:ascii="Cambria" w:eastAsiaTheme="minorHAnsi" w:hAnsi="Cambria"/>
              </w:rPr>
              <w:t xml:space="preserve"> </w:t>
            </w:r>
            <w:proofErr w:type="spellStart"/>
            <w:r w:rsidRPr="007D4EA1">
              <w:rPr>
                <w:rFonts w:ascii="Cambria" w:eastAsiaTheme="minorHAnsi" w:hAnsi="Cambria"/>
              </w:rPr>
              <w:t>neturi</w:t>
            </w:r>
            <w:proofErr w:type="spellEnd"/>
            <w:r w:rsidRPr="007D4EA1">
              <w:rPr>
                <w:rFonts w:ascii="Cambria" w:eastAsiaTheme="minorHAnsi" w:hAnsi="Cambria"/>
              </w:rPr>
              <w:t xml:space="preserve"> </w:t>
            </w:r>
            <w:proofErr w:type="spellStart"/>
            <w:r w:rsidRPr="007D4EA1">
              <w:rPr>
                <w:rFonts w:ascii="Cambria" w:eastAsiaTheme="minorHAnsi" w:hAnsi="Cambria"/>
              </w:rPr>
              <w:t>viršyti</w:t>
            </w:r>
            <w:proofErr w:type="spellEnd"/>
            <w:r w:rsidRPr="007D4EA1">
              <w:rPr>
                <w:rFonts w:ascii="Cambria" w:eastAsiaTheme="minorHAnsi" w:hAnsi="Cambria"/>
              </w:rPr>
              <w:t xml:space="preserve"> 0,05 ppm.</w:t>
            </w:r>
          </w:p>
        </w:tc>
        <w:tc>
          <w:tcPr>
            <w:tcW w:w="5805" w:type="dxa"/>
            <w:vMerge/>
            <w:tcBorders>
              <w:top w:val="single" w:sz="4" w:space="0" w:color="auto"/>
              <w:left w:val="single" w:sz="4" w:space="0" w:color="auto"/>
              <w:bottom w:val="single" w:sz="4" w:space="0" w:color="auto"/>
              <w:right w:val="single" w:sz="4" w:space="0" w:color="auto"/>
            </w:tcBorders>
            <w:vAlign w:val="center"/>
          </w:tcPr>
          <w:p w14:paraId="03030E57" w14:textId="77777777" w:rsidR="0004313C" w:rsidRPr="007D4EA1" w:rsidRDefault="0004313C" w:rsidP="0004313C">
            <w:pPr>
              <w:widowControl/>
              <w:autoSpaceDE/>
              <w:autoSpaceDN/>
              <w:rPr>
                <w:rFonts w:ascii="Cambria" w:eastAsiaTheme="minorHAnsi" w:hAnsi="Cambria"/>
              </w:rPr>
            </w:pPr>
          </w:p>
        </w:tc>
      </w:tr>
      <w:tr w:rsidR="0004313C" w:rsidRPr="007D4EA1" w14:paraId="6200A3DB" w14:textId="77777777" w:rsidTr="00EE65F2">
        <w:tc>
          <w:tcPr>
            <w:tcW w:w="511" w:type="dxa"/>
            <w:tcBorders>
              <w:top w:val="single" w:sz="4" w:space="0" w:color="auto"/>
              <w:left w:val="single" w:sz="4" w:space="0" w:color="auto"/>
              <w:bottom w:val="single" w:sz="4" w:space="0" w:color="auto"/>
              <w:right w:val="single" w:sz="4" w:space="0" w:color="auto"/>
            </w:tcBorders>
            <w:hideMark/>
          </w:tcPr>
          <w:p w14:paraId="542E3595" w14:textId="77777777" w:rsidR="0004313C" w:rsidRPr="007D4EA1" w:rsidRDefault="0004313C" w:rsidP="0004313C">
            <w:pPr>
              <w:widowControl/>
              <w:autoSpaceDE/>
              <w:rPr>
                <w:rFonts w:ascii="Cambria" w:eastAsiaTheme="minorHAnsi" w:hAnsi="Cambria"/>
              </w:rPr>
            </w:pPr>
            <w:r w:rsidRPr="007D4EA1">
              <w:rPr>
                <w:rFonts w:ascii="Cambria" w:eastAsiaTheme="minorHAnsi" w:hAnsi="Cambria"/>
              </w:rPr>
              <w:t>3.</w:t>
            </w:r>
          </w:p>
        </w:tc>
        <w:tc>
          <w:tcPr>
            <w:tcW w:w="8763" w:type="dxa"/>
            <w:tcBorders>
              <w:top w:val="single" w:sz="4" w:space="0" w:color="auto"/>
              <w:left w:val="single" w:sz="4" w:space="0" w:color="auto"/>
              <w:bottom w:val="single" w:sz="4" w:space="0" w:color="auto"/>
              <w:right w:val="single" w:sz="4" w:space="0" w:color="auto"/>
            </w:tcBorders>
            <w:hideMark/>
          </w:tcPr>
          <w:p w14:paraId="0BCA6C0D" w14:textId="77777777" w:rsidR="0004313C" w:rsidRPr="007D4EA1" w:rsidRDefault="0004313C" w:rsidP="0004313C">
            <w:pPr>
              <w:widowControl/>
              <w:autoSpaceDE/>
              <w:rPr>
                <w:rFonts w:ascii="Cambria" w:eastAsiaTheme="minorHAnsi" w:hAnsi="Cambria"/>
              </w:rPr>
            </w:pPr>
            <w:proofErr w:type="spellStart"/>
            <w:r w:rsidRPr="007D4EA1">
              <w:rPr>
                <w:rFonts w:ascii="Cambria" w:eastAsiaTheme="minorHAnsi" w:hAnsi="Cambria"/>
              </w:rPr>
              <w:t>Visos</w:t>
            </w:r>
            <w:proofErr w:type="spellEnd"/>
            <w:r w:rsidRPr="007D4EA1">
              <w:rPr>
                <w:rFonts w:ascii="Cambria" w:eastAsiaTheme="minorHAnsi" w:hAnsi="Cambria"/>
              </w:rPr>
              <w:t xml:space="preserve"> </w:t>
            </w:r>
            <w:proofErr w:type="spellStart"/>
            <w:r w:rsidRPr="007D4EA1">
              <w:rPr>
                <w:rFonts w:ascii="Cambria" w:eastAsiaTheme="minorHAnsi" w:hAnsi="Cambria"/>
              </w:rPr>
              <w:t>plastikinės</w:t>
            </w:r>
            <w:proofErr w:type="spellEnd"/>
            <w:r w:rsidRPr="007D4EA1">
              <w:rPr>
                <w:rFonts w:ascii="Cambria" w:eastAsiaTheme="minorHAnsi" w:hAnsi="Cambria"/>
              </w:rPr>
              <w:t xml:space="preserve"> </w:t>
            </w:r>
            <w:proofErr w:type="spellStart"/>
            <w:r w:rsidRPr="007D4EA1">
              <w:rPr>
                <w:rFonts w:ascii="Cambria" w:eastAsiaTheme="minorHAnsi" w:hAnsi="Cambria"/>
              </w:rPr>
              <w:t>dalys</w:t>
            </w:r>
            <w:proofErr w:type="spellEnd"/>
            <w:r w:rsidRPr="007D4EA1">
              <w:rPr>
                <w:rFonts w:ascii="Cambria" w:eastAsiaTheme="minorHAnsi" w:hAnsi="Cambria"/>
              </w:rPr>
              <w:t xml:space="preserve">, </w:t>
            </w:r>
            <w:proofErr w:type="spellStart"/>
            <w:r w:rsidRPr="007D4EA1">
              <w:rPr>
                <w:rFonts w:ascii="Cambria" w:eastAsiaTheme="minorHAnsi" w:hAnsi="Cambria"/>
              </w:rPr>
              <w:t>kurių</w:t>
            </w:r>
            <w:proofErr w:type="spellEnd"/>
            <w:r w:rsidRPr="007D4EA1">
              <w:rPr>
                <w:rFonts w:ascii="Cambria" w:eastAsiaTheme="minorHAnsi" w:hAnsi="Cambria"/>
              </w:rPr>
              <w:t xml:space="preserve"> </w:t>
            </w:r>
            <w:proofErr w:type="spellStart"/>
            <w:r w:rsidRPr="007D4EA1">
              <w:rPr>
                <w:rFonts w:ascii="Cambria" w:eastAsiaTheme="minorHAnsi" w:hAnsi="Cambria"/>
              </w:rPr>
              <w:t>masė</w:t>
            </w:r>
            <w:proofErr w:type="spellEnd"/>
            <w:r w:rsidRPr="007D4EA1">
              <w:rPr>
                <w:rFonts w:ascii="Cambria" w:eastAsiaTheme="minorHAnsi" w:hAnsi="Cambria"/>
              </w:rPr>
              <w:t xml:space="preserve"> ≥ 50 g, </w:t>
            </w:r>
            <w:proofErr w:type="spellStart"/>
            <w:r w:rsidRPr="007D4EA1">
              <w:rPr>
                <w:rFonts w:ascii="Cambria" w:eastAsiaTheme="minorHAnsi" w:hAnsi="Cambria"/>
              </w:rPr>
              <w:t>turi</w:t>
            </w:r>
            <w:proofErr w:type="spellEnd"/>
            <w:r w:rsidRPr="007D4EA1">
              <w:rPr>
                <w:rFonts w:ascii="Cambria" w:eastAsiaTheme="minorHAnsi" w:hAnsi="Cambria"/>
              </w:rPr>
              <w:t xml:space="preserve"> </w:t>
            </w:r>
            <w:proofErr w:type="spellStart"/>
            <w:r w:rsidRPr="007D4EA1">
              <w:rPr>
                <w:rFonts w:ascii="Cambria" w:eastAsiaTheme="minorHAnsi" w:hAnsi="Cambria"/>
              </w:rPr>
              <w:t>būti</w:t>
            </w:r>
            <w:proofErr w:type="spellEnd"/>
            <w:r w:rsidRPr="007D4EA1">
              <w:rPr>
                <w:rFonts w:ascii="Cambria" w:eastAsiaTheme="minorHAnsi" w:hAnsi="Cambria"/>
              </w:rPr>
              <w:t xml:space="preserve"> </w:t>
            </w:r>
            <w:proofErr w:type="spellStart"/>
            <w:r w:rsidRPr="007D4EA1">
              <w:rPr>
                <w:rFonts w:ascii="Cambria" w:eastAsiaTheme="minorHAnsi" w:hAnsi="Cambria"/>
              </w:rPr>
              <w:t>paženklintos</w:t>
            </w:r>
            <w:proofErr w:type="spellEnd"/>
            <w:r w:rsidRPr="007D4EA1">
              <w:rPr>
                <w:rFonts w:ascii="Cambria" w:eastAsiaTheme="minorHAnsi" w:hAnsi="Cambria"/>
              </w:rPr>
              <w:t xml:space="preserve"> </w:t>
            </w:r>
            <w:proofErr w:type="spellStart"/>
            <w:r w:rsidRPr="007D4EA1">
              <w:rPr>
                <w:rFonts w:ascii="Cambria" w:eastAsiaTheme="minorHAnsi" w:hAnsi="Cambria"/>
              </w:rPr>
              <w:t>kaip</w:t>
            </w:r>
            <w:proofErr w:type="spellEnd"/>
            <w:r w:rsidRPr="007D4EA1">
              <w:rPr>
                <w:rFonts w:ascii="Cambria" w:eastAsiaTheme="minorHAnsi" w:hAnsi="Cambria"/>
              </w:rPr>
              <w:t xml:space="preserve"> </w:t>
            </w:r>
            <w:proofErr w:type="spellStart"/>
            <w:r w:rsidRPr="007D4EA1">
              <w:rPr>
                <w:rFonts w:ascii="Cambria" w:eastAsiaTheme="minorHAnsi" w:hAnsi="Cambria"/>
              </w:rPr>
              <w:t>tinkamos</w:t>
            </w:r>
            <w:proofErr w:type="spellEnd"/>
            <w:r w:rsidRPr="007D4EA1">
              <w:rPr>
                <w:rFonts w:ascii="Cambria" w:eastAsiaTheme="minorHAnsi" w:hAnsi="Cambria"/>
              </w:rPr>
              <w:t xml:space="preserve"> </w:t>
            </w:r>
            <w:proofErr w:type="spellStart"/>
            <w:r w:rsidRPr="007D4EA1">
              <w:rPr>
                <w:rFonts w:ascii="Cambria" w:eastAsiaTheme="minorHAnsi" w:hAnsi="Cambria"/>
              </w:rPr>
              <w:t>perdirbti</w:t>
            </w:r>
            <w:proofErr w:type="spellEnd"/>
            <w:r w:rsidRPr="007D4EA1">
              <w:rPr>
                <w:rFonts w:ascii="Cambria" w:eastAsiaTheme="minorHAnsi" w:hAnsi="Cambria"/>
              </w:rPr>
              <w:t xml:space="preserve"> </w:t>
            </w:r>
            <w:proofErr w:type="spellStart"/>
            <w:r w:rsidRPr="007D4EA1">
              <w:rPr>
                <w:rFonts w:ascii="Cambria" w:eastAsiaTheme="minorHAnsi" w:hAnsi="Cambria"/>
              </w:rPr>
              <w:t>pagal</w:t>
            </w:r>
            <w:proofErr w:type="spellEnd"/>
            <w:r w:rsidRPr="007D4EA1">
              <w:rPr>
                <w:rFonts w:ascii="Cambria" w:eastAsiaTheme="minorHAnsi" w:hAnsi="Cambria"/>
              </w:rPr>
              <w:t xml:space="preserve"> ISO 11469 </w:t>
            </w:r>
            <w:proofErr w:type="spellStart"/>
            <w:r w:rsidRPr="007D4EA1">
              <w:rPr>
                <w:rFonts w:ascii="Cambria" w:eastAsiaTheme="minorHAnsi" w:hAnsi="Cambria"/>
              </w:rPr>
              <w:t>ar</w:t>
            </w:r>
            <w:proofErr w:type="spellEnd"/>
            <w:r w:rsidRPr="007D4EA1">
              <w:rPr>
                <w:rFonts w:ascii="Cambria" w:eastAsiaTheme="minorHAnsi" w:hAnsi="Cambria"/>
              </w:rPr>
              <w:t xml:space="preserve"> </w:t>
            </w:r>
            <w:proofErr w:type="spellStart"/>
            <w:r w:rsidRPr="007D4EA1">
              <w:rPr>
                <w:rFonts w:ascii="Cambria" w:eastAsiaTheme="minorHAnsi" w:hAnsi="Cambria"/>
              </w:rPr>
              <w:t>lygiavertį</w:t>
            </w:r>
            <w:proofErr w:type="spellEnd"/>
            <w:r w:rsidRPr="007D4EA1">
              <w:rPr>
                <w:rFonts w:ascii="Cambria" w:eastAsiaTheme="minorHAnsi" w:hAnsi="Cambria"/>
              </w:rPr>
              <w:t xml:space="preserve"> </w:t>
            </w:r>
            <w:proofErr w:type="spellStart"/>
            <w:r w:rsidRPr="007D4EA1">
              <w:rPr>
                <w:rFonts w:ascii="Cambria" w:eastAsiaTheme="minorHAnsi" w:hAnsi="Cambria"/>
              </w:rPr>
              <w:t>standartą</w:t>
            </w:r>
            <w:proofErr w:type="spellEnd"/>
            <w:r w:rsidRPr="007D4EA1">
              <w:rPr>
                <w:rFonts w:ascii="Cambria" w:eastAsiaTheme="minorHAnsi" w:hAnsi="Cambria"/>
              </w:rPr>
              <w:t>.</w:t>
            </w:r>
          </w:p>
        </w:tc>
        <w:tc>
          <w:tcPr>
            <w:tcW w:w="5805" w:type="dxa"/>
            <w:tcBorders>
              <w:top w:val="single" w:sz="4" w:space="0" w:color="auto"/>
              <w:left w:val="single" w:sz="4" w:space="0" w:color="auto"/>
              <w:bottom w:val="single" w:sz="4" w:space="0" w:color="auto"/>
              <w:right w:val="single" w:sz="4" w:space="0" w:color="auto"/>
            </w:tcBorders>
          </w:tcPr>
          <w:p w14:paraId="6F9FD6CF" w14:textId="4C47DDEB" w:rsidR="0004313C" w:rsidRPr="007D4EA1" w:rsidRDefault="0004313C" w:rsidP="0004313C">
            <w:pPr>
              <w:widowControl/>
              <w:autoSpaceDE/>
              <w:rPr>
                <w:rFonts w:ascii="Cambria" w:eastAsiaTheme="minorHAnsi" w:hAnsi="Cambria"/>
              </w:rPr>
            </w:pPr>
            <w:bookmarkStart w:id="0" w:name="_GoBack"/>
            <w:bookmarkEnd w:id="0"/>
          </w:p>
        </w:tc>
      </w:tr>
    </w:tbl>
    <w:p w14:paraId="4D9AEEAF" w14:textId="77777777" w:rsidR="00742761" w:rsidRPr="007D4EA1" w:rsidRDefault="00742761" w:rsidP="00742761">
      <w:pPr>
        <w:spacing w:after="0" w:line="240" w:lineRule="auto"/>
        <w:rPr>
          <w:rFonts w:ascii="Cambria" w:hAnsi="Cambria"/>
          <w:sz w:val="20"/>
          <w:szCs w:val="20"/>
        </w:rPr>
      </w:pPr>
    </w:p>
    <w:p w14:paraId="4BC39F84" w14:textId="77777777" w:rsidR="00742761" w:rsidRPr="007D4EA1" w:rsidRDefault="00742761" w:rsidP="00742761">
      <w:pPr>
        <w:spacing w:after="0" w:line="240" w:lineRule="auto"/>
        <w:jc w:val="center"/>
        <w:rPr>
          <w:rFonts w:ascii="Cambria" w:hAnsi="Cambria"/>
          <w:color w:val="000000"/>
          <w:sz w:val="20"/>
          <w:szCs w:val="20"/>
        </w:rPr>
      </w:pPr>
      <w:r w:rsidRPr="007D4EA1">
        <w:rPr>
          <w:rFonts w:ascii="Cambria" w:hAnsi="Cambria"/>
          <w:sz w:val="20"/>
          <w:szCs w:val="20"/>
        </w:rPr>
        <w:t>___________________________</w:t>
      </w:r>
    </w:p>
    <w:p w14:paraId="2ACB7308" w14:textId="77777777" w:rsidR="00742761" w:rsidRPr="007D4EA1" w:rsidRDefault="00742761" w:rsidP="00742761">
      <w:pPr>
        <w:spacing w:after="0" w:line="240" w:lineRule="auto"/>
        <w:jc w:val="both"/>
        <w:rPr>
          <w:rFonts w:ascii="Cambria" w:hAnsi="Cambria"/>
          <w:sz w:val="20"/>
          <w:szCs w:val="20"/>
        </w:rPr>
      </w:pPr>
    </w:p>
    <w:sectPr w:rsidR="00742761" w:rsidRPr="007D4EA1" w:rsidSect="009A5FB9">
      <w:headerReference w:type="even" r:id="rId21"/>
      <w:headerReference w:type="default" r:id="rId22"/>
      <w:footerReference w:type="even" r:id="rId23"/>
      <w:footerReference w:type="default" r:id="rId24"/>
      <w:headerReference w:type="first" r:id="rId25"/>
      <w:footerReference w:type="first" r:id="rId26"/>
      <w:type w:val="continuous"/>
      <w:pgSz w:w="16838" w:h="11906" w:orient="landscape" w:code="9"/>
      <w:pgMar w:top="1418" w:right="624" w:bottom="1135" w:left="567" w:header="567" w:footer="3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A85A6" w14:textId="77777777" w:rsidR="00170A91" w:rsidRDefault="00170A91" w:rsidP="00742761">
      <w:pPr>
        <w:spacing w:after="0" w:line="240" w:lineRule="auto"/>
      </w:pPr>
      <w:r>
        <w:separator/>
      </w:r>
    </w:p>
  </w:endnote>
  <w:endnote w:type="continuationSeparator" w:id="0">
    <w:p w14:paraId="1DDF8469" w14:textId="77777777" w:rsidR="00170A91" w:rsidRDefault="00170A91" w:rsidP="0074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4BDF" w14:textId="77777777" w:rsidR="00584EE8" w:rsidRDefault="00584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189610"/>
      <w:docPartObj>
        <w:docPartGallery w:val="Page Numbers (Bottom of Page)"/>
        <w:docPartUnique/>
      </w:docPartObj>
    </w:sdtPr>
    <w:sdtEndPr/>
    <w:sdtContent>
      <w:p w14:paraId="68B017C4" w14:textId="3B60C965" w:rsidR="00594593" w:rsidRDefault="00594593">
        <w:pPr>
          <w:pStyle w:val="Footer"/>
          <w:jc w:val="center"/>
        </w:pPr>
        <w:r>
          <w:fldChar w:fldCharType="begin"/>
        </w:r>
        <w:r>
          <w:instrText>PAGE   \* MERGEFORMAT</w:instrText>
        </w:r>
        <w:r>
          <w:fldChar w:fldCharType="separate"/>
        </w:r>
        <w:r w:rsidR="00584EE8">
          <w:rPr>
            <w:noProof/>
          </w:rPr>
          <w:t>18</w:t>
        </w:r>
        <w:r>
          <w:fldChar w:fldCharType="end"/>
        </w:r>
      </w:p>
    </w:sdtContent>
  </w:sdt>
  <w:p w14:paraId="468CA068" w14:textId="77777777" w:rsidR="00594593" w:rsidRDefault="00594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66FF6" w14:textId="77777777" w:rsidR="00584EE8" w:rsidRDefault="00584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EFB35" w14:textId="77777777" w:rsidR="00170A91" w:rsidRDefault="00170A91" w:rsidP="00742761">
      <w:pPr>
        <w:spacing w:after="0" w:line="240" w:lineRule="auto"/>
      </w:pPr>
      <w:r>
        <w:separator/>
      </w:r>
    </w:p>
  </w:footnote>
  <w:footnote w:type="continuationSeparator" w:id="0">
    <w:p w14:paraId="6029DEFE" w14:textId="77777777" w:rsidR="00170A91" w:rsidRDefault="00170A91" w:rsidP="00742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EEEF" w14:textId="77777777" w:rsidR="00584EE8" w:rsidRDefault="00584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171226"/>
      <w:docPartObj>
        <w:docPartGallery w:val="Page Numbers (Top of Page)"/>
        <w:docPartUnique/>
      </w:docPartObj>
    </w:sdtPr>
    <w:sdtEndPr>
      <w:rPr>
        <w:rFonts w:ascii="Cambria" w:hAnsi="Cambria"/>
        <w:b/>
      </w:rPr>
    </w:sdtEndPr>
    <w:sdtContent>
      <w:p w14:paraId="74A69FF8" w14:textId="77777777" w:rsidR="00594593" w:rsidRDefault="00594593">
        <w:pPr>
          <w:pStyle w:val="Header"/>
          <w:jc w:val="center"/>
        </w:pPr>
      </w:p>
      <w:p w14:paraId="3753E20F" w14:textId="0218D023" w:rsidR="00594593" w:rsidRPr="00742761" w:rsidRDefault="00584EE8">
        <w:pPr>
          <w:pStyle w:val="Header"/>
          <w:jc w:val="center"/>
          <w:rPr>
            <w:rFonts w:ascii="Cambria" w:hAnsi="Cambria"/>
            <w:b/>
          </w:rPr>
        </w:pPr>
        <w:r>
          <w:rPr>
            <w:rFonts w:ascii="Cambria" w:hAnsi="Cambria"/>
            <w:b/>
          </w:rPr>
          <w:t xml:space="preserve">MINKŠTŲJŲ BALDŲ (1) </w:t>
        </w:r>
        <w:r w:rsidR="00594593" w:rsidRPr="00742761">
          <w:rPr>
            <w:rFonts w:ascii="Cambria" w:hAnsi="Cambria"/>
            <w:b/>
          </w:rPr>
          <w:t>TECHNINĖ SPECIFIKACIJA</w:t>
        </w:r>
      </w:p>
    </w:sdtContent>
  </w:sdt>
  <w:p w14:paraId="281421C2" w14:textId="77777777" w:rsidR="00594593" w:rsidRDefault="00594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DE024" w14:textId="77777777" w:rsidR="00584EE8" w:rsidRDefault="00584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049ED"/>
    <w:multiLevelType w:val="hybridMultilevel"/>
    <w:tmpl w:val="954A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FB1970"/>
    <w:multiLevelType w:val="hybridMultilevel"/>
    <w:tmpl w:val="D58A8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61"/>
    <w:rsid w:val="00003568"/>
    <w:rsid w:val="00021BD7"/>
    <w:rsid w:val="00030293"/>
    <w:rsid w:val="000326E3"/>
    <w:rsid w:val="00032DA2"/>
    <w:rsid w:val="000352FC"/>
    <w:rsid w:val="0003767F"/>
    <w:rsid w:val="0004313C"/>
    <w:rsid w:val="00061811"/>
    <w:rsid w:val="000676A6"/>
    <w:rsid w:val="00070087"/>
    <w:rsid w:val="00084C4A"/>
    <w:rsid w:val="00091696"/>
    <w:rsid w:val="00094A67"/>
    <w:rsid w:val="00095966"/>
    <w:rsid w:val="000A3E34"/>
    <w:rsid w:val="000C1187"/>
    <w:rsid w:val="000C6EF3"/>
    <w:rsid w:val="000D4AC0"/>
    <w:rsid w:val="000F09E5"/>
    <w:rsid w:val="000F6C26"/>
    <w:rsid w:val="000F73C6"/>
    <w:rsid w:val="00114F4C"/>
    <w:rsid w:val="00124358"/>
    <w:rsid w:val="001349F5"/>
    <w:rsid w:val="001376E4"/>
    <w:rsid w:val="0014276F"/>
    <w:rsid w:val="001439E7"/>
    <w:rsid w:val="00164E6F"/>
    <w:rsid w:val="001664C8"/>
    <w:rsid w:val="00170A91"/>
    <w:rsid w:val="001821E5"/>
    <w:rsid w:val="00185D75"/>
    <w:rsid w:val="001A10C5"/>
    <w:rsid w:val="001A1F9C"/>
    <w:rsid w:val="001D55BF"/>
    <w:rsid w:val="001E6A7A"/>
    <w:rsid w:val="001F1178"/>
    <w:rsid w:val="00204088"/>
    <w:rsid w:val="0023426A"/>
    <w:rsid w:val="0024474B"/>
    <w:rsid w:val="00247CCD"/>
    <w:rsid w:val="002603B0"/>
    <w:rsid w:val="00260B21"/>
    <w:rsid w:val="002B2C79"/>
    <w:rsid w:val="002C6E15"/>
    <w:rsid w:val="003040B7"/>
    <w:rsid w:val="00316C84"/>
    <w:rsid w:val="0032015C"/>
    <w:rsid w:val="003300A9"/>
    <w:rsid w:val="003436B2"/>
    <w:rsid w:val="00355BE9"/>
    <w:rsid w:val="00376706"/>
    <w:rsid w:val="00377CDF"/>
    <w:rsid w:val="003A10C6"/>
    <w:rsid w:val="003B308F"/>
    <w:rsid w:val="003B7B22"/>
    <w:rsid w:val="003C70C8"/>
    <w:rsid w:val="003E4FD1"/>
    <w:rsid w:val="003F4DC0"/>
    <w:rsid w:val="003F6607"/>
    <w:rsid w:val="003F6B9B"/>
    <w:rsid w:val="00401848"/>
    <w:rsid w:val="00401D8A"/>
    <w:rsid w:val="00401F07"/>
    <w:rsid w:val="004100F7"/>
    <w:rsid w:val="00410BF3"/>
    <w:rsid w:val="004170B7"/>
    <w:rsid w:val="004347AE"/>
    <w:rsid w:val="00455700"/>
    <w:rsid w:val="0045628B"/>
    <w:rsid w:val="00465F16"/>
    <w:rsid w:val="00483B61"/>
    <w:rsid w:val="004A66AC"/>
    <w:rsid w:val="004B6873"/>
    <w:rsid w:val="004C08B4"/>
    <w:rsid w:val="004C69FA"/>
    <w:rsid w:val="004D1D3A"/>
    <w:rsid w:val="004F0976"/>
    <w:rsid w:val="004F3BC5"/>
    <w:rsid w:val="004F7445"/>
    <w:rsid w:val="00503D26"/>
    <w:rsid w:val="0050644D"/>
    <w:rsid w:val="00550BEB"/>
    <w:rsid w:val="00551663"/>
    <w:rsid w:val="0055313B"/>
    <w:rsid w:val="00555CE6"/>
    <w:rsid w:val="00555D9D"/>
    <w:rsid w:val="005661B4"/>
    <w:rsid w:val="005665C9"/>
    <w:rsid w:val="0057088B"/>
    <w:rsid w:val="00584EE8"/>
    <w:rsid w:val="00594593"/>
    <w:rsid w:val="0059748B"/>
    <w:rsid w:val="005A5950"/>
    <w:rsid w:val="005C596D"/>
    <w:rsid w:val="005D7CAB"/>
    <w:rsid w:val="005F6D49"/>
    <w:rsid w:val="00621F3A"/>
    <w:rsid w:val="00624CCB"/>
    <w:rsid w:val="00647CFD"/>
    <w:rsid w:val="00653C0F"/>
    <w:rsid w:val="0065661B"/>
    <w:rsid w:val="00661815"/>
    <w:rsid w:val="00662F53"/>
    <w:rsid w:val="006717B2"/>
    <w:rsid w:val="006858E4"/>
    <w:rsid w:val="00694039"/>
    <w:rsid w:val="00694B35"/>
    <w:rsid w:val="006E0767"/>
    <w:rsid w:val="006E6969"/>
    <w:rsid w:val="006E6F96"/>
    <w:rsid w:val="006F5628"/>
    <w:rsid w:val="00742761"/>
    <w:rsid w:val="00780A8B"/>
    <w:rsid w:val="007841B8"/>
    <w:rsid w:val="007959E8"/>
    <w:rsid w:val="007A75BE"/>
    <w:rsid w:val="007C6228"/>
    <w:rsid w:val="007D1125"/>
    <w:rsid w:val="007D4EA1"/>
    <w:rsid w:val="007D75D7"/>
    <w:rsid w:val="007E68FF"/>
    <w:rsid w:val="00804CB4"/>
    <w:rsid w:val="0080536B"/>
    <w:rsid w:val="008070BF"/>
    <w:rsid w:val="00842579"/>
    <w:rsid w:val="008435DE"/>
    <w:rsid w:val="008502B8"/>
    <w:rsid w:val="008504F0"/>
    <w:rsid w:val="00850B46"/>
    <w:rsid w:val="00862628"/>
    <w:rsid w:val="008733AB"/>
    <w:rsid w:val="0088600F"/>
    <w:rsid w:val="00893AE2"/>
    <w:rsid w:val="008A625B"/>
    <w:rsid w:val="008B084F"/>
    <w:rsid w:val="008B09A7"/>
    <w:rsid w:val="008C2AB2"/>
    <w:rsid w:val="008C4ABE"/>
    <w:rsid w:val="008C6A52"/>
    <w:rsid w:val="008D7A25"/>
    <w:rsid w:val="008E2D08"/>
    <w:rsid w:val="009479D1"/>
    <w:rsid w:val="00955DC2"/>
    <w:rsid w:val="00996DF0"/>
    <w:rsid w:val="009A134C"/>
    <w:rsid w:val="009A5FB9"/>
    <w:rsid w:val="009A6224"/>
    <w:rsid w:val="009E1349"/>
    <w:rsid w:val="00A11D6C"/>
    <w:rsid w:val="00A254C9"/>
    <w:rsid w:val="00A35D9A"/>
    <w:rsid w:val="00A47C5E"/>
    <w:rsid w:val="00A602B3"/>
    <w:rsid w:val="00A651E9"/>
    <w:rsid w:val="00A756B7"/>
    <w:rsid w:val="00A84B9C"/>
    <w:rsid w:val="00A9243E"/>
    <w:rsid w:val="00AD4D90"/>
    <w:rsid w:val="00AD634D"/>
    <w:rsid w:val="00B0521B"/>
    <w:rsid w:val="00B32F7B"/>
    <w:rsid w:val="00B832A1"/>
    <w:rsid w:val="00B92AF5"/>
    <w:rsid w:val="00BA4A4D"/>
    <w:rsid w:val="00BA4AED"/>
    <w:rsid w:val="00BA5820"/>
    <w:rsid w:val="00BB47A8"/>
    <w:rsid w:val="00BC4214"/>
    <w:rsid w:val="00BC59BD"/>
    <w:rsid w:val="00BE43BF"/>
    <w:rsid w:val="00BE79F5"/>
    <w:rsid w:val="00C01AFF"/>
    <w:rsid w:val="00C21690"/>
    <w:rsid w:val="00C3082B"/>
    <w:rsid w:val="00C42933"/>
    <w:rsid w:val="00C506D6"/>
    <w:rsid w:val="00C56D41"/>
    <w:rsid w:val="00C66C42"/>
    <w:rsid w:val="00C87C1D"/>
    <w:rsid w:val="00CA0226"/>
    <w:rsid w:val="00CA4936"/>
    <w:rsid w:val="00CD06E4"/>
    <w:rsid w:val="00CF5928"/>
    <w:rsid w:val="00D27AFE"/>
    <w:rsid w:val="00D3312D"/>
    <w:rsid w:val="00D3793C"/>
    <w:rsid w:val="00D54B5D"/>
    <w:rsid w:val="00D86FD0"/>
    <w:rsid w:val="00D87144"/>
    <w:rsid w:val="00DA05B6"/>
    <w:rsid w:val="00DB5359"/>
    <w:rsid w:val="00DD4F6B"/>
    <w:rsid w:val="00DF2B47"/>
    <w:rsid w:val="00DF2F48"/>
    <w:rsid w:val="00DF3F19"/>
    <w:rsid w:val="00E03EA1"/>
    <w:rsid w:val="00E16168"/>
    <w:rsid w:val="00E32012"/>
    <w:rsid w:val="00E43BD7"/>
    <w:rsid w:val="00E47C3E"/>
    <w:rsid w:val="00E53747"/>
    <w:rsid w:val="00E637FB"/>
    <w:rsid w:val="00E64FA0"/>
    <w:rsid w:val="00E80EA5"/>
    <w:rsid w:val="00E83B9E"/>
    <w:rsid w:val="00E8455F"/>
    <w:rsid w:val="00E86E67"/>
    <w:rsid w:val="00E901E4"/>
    <w:rsid w:val="00E92707"/>
    <w:rsid w:val="00E93AD1"/>
    <w:rsid w:val="00EA61A1"/>
    <w:rsid w:val="00EB0B73"/>
    <w:rsid w:val="00EB45D7"/>
    <w:rsid w:val="00EC5184"/>
    <w:rsid w:val="00ED446E"/>
    <w:rsid w:val="00ED5F95"/>
    <w:rsid w:val="00EE65F2"/>
    <w:rsid w:val="00EF186E"/>
    <w:rsid w:val="00EF64CD"/>
    <w:rsid w:val="00F02919"/>
    <w:rsid w:val="00F21CD5"/>
    <w:rsid w:val="00F373C1"/>
    <w:rsid w:val="00F43741"/>
    <w:rsid w:val="00F44534"/>
    <w:rsid w:val="00F52857"/>
    <w:rsid w:val="00F53F69"/>
    <w:rsid w:val="00F67C63"/>
    <w:rsid w:val="00F763CC"/>
    <w:rsid w:val="00F84B34"/>
    <w:rsid w:val="00F86586"/>
    <w:rsid w:val="00FA7349"/>
    <w:rsid w:val="00FA7844"/>
    <w:rsid w:val="00FB05F9"/>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603B9"/>
  <w15:chartTrackingRefBased/>
  <w15:docId w15:val="{B1A8FFE1-FB3C-4E33-A392-C3DF2300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761"/>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2761"/>
    <w:rPr>
      <w:color w:val="0000FF"/>
      <w:u w:val="single"/>
    </w:rPr>
  </w:style>
  <w:style w:type="paragraph" w:styleId="Header">
    <w:name w:val="header"/>
    <w:basedOn w:val="Normal"/>
    <w:link w:val="HeaderChar"/>
    <w:uiPriority w:val="99"/>
    <w:unhideWhenUsed/>
    <w:rsid w:val="007427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2761"/>
  </w:style>
  <w:style w:type="paragraph" w:styleId="Footer">
    <w:name w:val="footer"/>
    <w:basedOn w:val="Normal"/>
    <w:link w:val="FooterChar"/>
    <w:uiPriority w:val="99"/>
    <w:unhideWhenUsed/>
    <w:rsid w:val="007427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2761"/>
  </w:style>
  <w:style w:type="paragraph" w:styleId="BalloonText">
    <w:name w:val="Balloon Text"/>
    <w:basedOn w:val="Normal"/>
    <w:link w:val="BalloonTextChar"/>
    <w:uiPriority w:val="99"/>
    <w:semiHidden/>
    <w:unhideWhenUsed/>
    <w:rsid w:val="00032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A2"/>
    <w:rPr>
      <w:rFonts w:ascii="Segoe UI" w:hAnsi="Segoe UI" w:cs="Segoe UI"/>
      <w:sz w:val="18"/>
      <w:szCs w:val="18"/>
    </w:rPr>
  </w:style>
  <w:style w:type="paragraph" w:styleId="ListParagraph">
    <w:name w:val="List Paragraph"/>
    <w:basedOn w:val="Normal"/>
    <w:uiPriority w:val="34"/>
    <w:qFormat/>
    <w:rsid w:val="00043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74546">
      <w:bodyDiv w:val="1"/>
      <w:marLeft w:val="0"/>
      <w:marRight w:val="0"/>
      <w:marTop w:val="0"/>
      <w:marBottom w:val="0"/>
      <w:divBdr>
        <w:top w:val="none" w:sz="0" w:space="0" w:color="auto"/>
        <w:left w:val="none" w:sz="0" w:space="0" w:color="auto"/>
        <w:bottom w:val="none" w:sz="0" w:space="0" w:color="auto"/>
        <w:right w:val="none" w:sz="0" w:space="0" w:color="auto"/>
      </w:divBdr>
    </w:div>
    <w:div w:id="344283098">
      <w:bodyDiv w:val="1"/>
      <w:marLeft w:val="0"/>
      <w:marRight w:val="0"/>
      <w:marTop w:val="0"/>
      <w:marBottom w:val="0"/>
      <w:divBdr>
        <w:top w:val="none" w:sz="0" w:space="0" w:color="auto"/>
        <w:left w:val="none" w:sz="0" w:space="0" w:color="auto"/>
        <w:bottom w:val="none" w:sz="0" w:space="0" w:color="auto"/>
        <w:right w:val="none" w:sz="0" w:space="0" w:color="auto"/>
      </w:divBdr>
    </w:div>
    <w:div w:id="536284584">
      <w:bodyDiv w:val="1"/>
      <w:marLeft w:val="0"/>
      <w:marRight w:val="0"/>
      <w:marTop w:val="0"/>
      <w:marBottom w:val="0"/>
      <w:divBdr>
        <w:top w:val="none" w:sz="0" w:space="0" w:color="auto"/>
        <w:left w:val="none" w:sz="0" w:space="0" w:color="auto"/>
        <w:bottom w:val="none" w:sz="0" w:space="0" w:color="auto"/>
        <w:right w:val="none" w:sz="0" w:space="0" w:color="auto"/>
      </w:divBdr>
    </w:div>
    <w:div w:id="1500732109">
      <w:bodyDiv w:val="1"/>
      <w:marLeft w:val="0"/>
      <w:marRight w:val="0"/>
      <w:marTop w:val="0"/>
      <w:marBottom w:val="0"/>
      <w:divBdr>
        <w:top w:val="none" w:sz="0" w:space="0" w:color="auto"/>
        <w:left w:val="none" w:sz="0" w:space="0" w:color="auto"/>
        <w:bottom w:val="none" w:sz="0" w:space="0" w:color="auto"/>
        <w:right w:val="none" w:sz="0" w:space="0" w:color="auto"/>
      </w:divBdr>
    </w:div>
    <w:div w:id="19504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1799B-33EA-4EB8-AE39-535690D588A7}">
  <ds:schemaRefs>
    <ds:schemaRef ds:uri="http://schemas.microsoft.com/sharepoint/v3/contenttype/forms"/>
  </ds:schemaRefs>
</ds:datastoreItem>
</file>

<file path=customXml/itemProps2.xml><?xml version="1.0" encoding="utf-8"?>
<ds:datastoreItem xmlns:ds="http://schemas.openxmlformats.org/officeDocument/2006/customXml" ds:itemID="{2B377B79-98F0-44F9-9EE9-97218DA91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B81D67-4754-4276-8711-B1A6153056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16715</Words>
  <Characters>9529</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6</cp:revision>
  <cp:lastPrinted>2025-01-30T07:54:00Z</cp:lastPrinted>
  <dcterms:created xsi:type="dcterms:W3CDTF">2025-04-22T13:41:00Z</dcterms:created>
  <dcterms:modified xsi:type="dcterms:W3CDTF">2025-07-29T05:47:00Z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