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rPr>
          <w:rFonts w:ascii="Arial" w:hAnsi="Arial" w:cs="Arial"/>
          <w:color w:val="FF0000"/>
          <w:sz w:val="24"/>
          <w:szCs w:val="24"/>
        </w:rPr>
        <w:id w:val="-808551268"/>
        <w:docPartObj>
          <w:docPartGallery w:val="Cover Pages"/>
          <w:docPartUnique/>
        </w:docPartObj>
      </w:sdtPr>
      <w:sdtEndPr>
        <w:rPr>
          <w:color w:val="auto"/>
        </w:rPr>
      </w:sdtEndPr>
      <w:sdtContent>
        <w:sdt>
          <w:sdtPr>
            <w:rPr>
              <w:rFonts w:ascii="Arial" w:hAnsi="Arial" w:cs="Arial"/>
              <w:b/>
              <w:bCs/>
              <w:sz w:val="24"/>
              <w:szCs w:val="24"/>
            </w:rPr>
            <w:id w:val="-985163743"/>
            <w:docPartObj>
              <w:docPartGallery w:val="Cover Pages"/>
              <w:docPartUnique/>
            </w:docPartObj>
          </w:sdtPr>
          <w:sdtEndPr>
            <w:rPr>
              <w:b w:val="0"/>
              <w:bCs w:val="0"/>
            </w:rPr>
          </w:sdtEndPr>
          <w:sdtContent>
            <w:p w14:paraId="4357BB58" w14:textId="3BC05BBB" w:rsidR="00185A53" w:rsidRPr="002C3FE2" w:rsidRDefault="00185A53" w:rsidP="00F62740">
              <w:pPr>
                <w:spacing w:after="120"/>
                <w:ind w:right="616" w:firstLine="6663"/>
                <w:contextualSpacing/>
                <w:rPr>
                  <w:rFonts w:ascii="Arial" w:hAnsi="Arial" w:cs="Arial"/>
                  <w:sz w:val="24"/>
                  <w:szCs w:val="24"/>
                </w:rPr>
              </w:pPr>
              <w:r w:rsidRPr="002C3FE2">
                <w:rPr>
                  <w:rFonts w:ascii="Arial" w:hAnsi="Arial" w:cs="Arial"/>
                  <w:sz w:val="24"/>
                  <w:szCs w:val="24"/>
                </w:rPr>
                <w:t>TVIRTINU</w:t>
              </w:r>
            </w:p>
            <w:p w14:paraId="17BAEBC6" w14:textId="77777777" w:rsidR="00185A53" w:rsidRPr="002C3FE2" w:rsidRDefault="00185A53" w:rsidP="00FD6131">
              <w:pPr>
                <w:spacing w:after="120"/>
                <w:ind w:firstLine="6663"/>
                <w:contextualSpacing/>
                <w:rPr>
                  <w:rFonts w:ascii="Arial" w:hAnsi="Arial" w:cs="Arial"/>
                  <w:sz w:val="24"/>
                  <w:szCs w:val="24"/>
                </w:rPr>
              </w:pPr>
            </w:p>
            <w:p w14:paraId="78F3C55F" w14:textId="77777777" w:rsidR="00185A53" w:rsidRPr="002C3FE2" w:rsidRDefault="00185A53" w:rsidP="00FD6131">
              <w:pPr>
                <w:spacing w:after="120"/>
                <w:ind w:firstLine="6663"/>
                <w:contextualSpacing/>
                <w:rPr>
                  <w:rFonts w:ascii="Arial" w:hAnsi="Arial" w:cs="Arial"/>
                  <w:sz w:val="24"/>
                  <w:szCs w:val="24"/>
                </w:rPr>
              </w:pPr>
              <w:r w:rsidRPr="002C3FE2">
                <w:rPr>
                  <w:rFonts w:ascii="Arial" w:hAnsi="Arial" w:cs="Arial"/>
                  <w:sz w:val="24"/>
                  <w:szCs w:val="24"/>
                </w:rPr>
                <w:t>Administracijos direktorius</w:t>
              </w:r>
            </w:p>
            <w:p w14:paraId="3AE7C16D" w14:textId="77777777" w:rsidR="00185A53" w:rsidRPr="002C3FE2" w:rsidRDefault="00185A53" w:rsidP="00FD6131">
              <w:pPr>
                <w:spacing w:after="120"/>
                <w:ind w:firstLine="6663"/>
                <w:contextualSpacing/>
                <w:rPr>
                  <w:rFonts w:ascii="Arial" w:hAnsi="Arial" w:cs="Arial"/>
                  <w:sz w:val="24"/>
                  <w:szCs w:val="24"/>
                </w:rPr>
              </w:pPr>
            </w:p>
            <w:p w14:paraId="67F44C6F" w14:textId="11EB8627" w:rsidR="00185A53" w:rsidRPr="002C3FE2" w:rsidRDefault="00185A53" w:rsidP="00FD6131">
              <w:pPr>
                <w:pStyle w:val="Pavadinimas"/>
                <w:spacing w:line="276" w:lineRule="auto"/>
                <w:ind w:right="-176"/>
                <w:jc w:val="center"/>
                <w:rPr>
                  <w:rFonts w:ascii="Arial" w:hAnsi="Arial" w:cs="Arial"/>
                  <w:b/>
                  <w:bCs/>
                  <w:sz w:val="24"/>
                  <w:szCs w:val="24"/>
                  <w:shd w:val="clear" w:color="auto" w:fill="FFFFFF"/>
                </w:rPr>
              </w:pPr>
              <w:r w:rsidRPr="002C3FE2">
                <w:rPr>
                  <w:rFonts w:ascii="Arial" w:hAnsi="Arial" w:cs="Arial"/>
                  <w:b/>
                  <w:bCs/>
                  <w:sz w:val="24"/>
                  <w:szCs w:val="24"/>
                  <w:shd w:val="clear" w:color="auto" w:fill="FFFFFF"/>
                </w:rPr>
                <w:t>TAURAGĖS RAJONO SAVIVALDYBĖS ADMINISTRACIJA</w:t>
              </w:r>
            </w:p>
            <w:p w14:paraId="1AAF0C9D" w14:textId="77777777" w:rsidR="006E647A" w:rsidRPr="002C3FE2" w:rsidRDefault="006E647A" w:rsidP="00FD6131">
              <w:pPr>
                <w:spacing w:after="0"/>
                <w:jc w:val="center"/>
                <w:rPr>
                  <w:rFonts w:ascii="Arial" w:hAnsi="Arial" w:cs="Arial"/>
                  <w:b/>
                  <w:bCs/>
                  <w:caps/>
                  <w:sz w:val="24"/>
                  <w:szCs w:val="24"/>
                  <w:shd w:val="clear" w:color="auto" w:fill="FFFFFF"/>
                </w:rPr>
              </w:pPr>
            </w:p>
            <w:p w14:paraId="2B494684" w14:textId="2E6C719A" w:rsidR="006E647A" w:rsidRPr="002C3FE2" w:rsidRDefault="00DE6460" w:rsidP="00FD6131">
              <w:pPr>
                <w:spacing w:after="0"/>
                <w:jc w:val="center"/>
                <w:rPr>
                  <w:rFonts w:ascii="Arial" w:hAnsi="Arial" w:cs="Arial"/>
                  <w:b/>
                  <w:bCs/>
                  <w:caps/>
                  <w:sz w:val="24"/>
                  <w:szCs w:val="24"/>
                  <w:shd w:val="clear" w:color="auto" w:fill="FFFFFF"/>
                </w:rPr>
              </w:pPr>
              <w:r>
                <w:rPr>
                  <w:rFonts w:ascii="Arial" w:hAnsi="Arial" w:cs="Arial"/>
                  <w:b/>
                  <w:bCs/>
                  <w:caps/>
                  <w:sz w:val="24"/>
                  <w:szCs w:val="24"/>
                  <w:shd w:val="clear" w:color="auto" w:fill="FFFFFF"/>
                </w:rPr>
                <w:t>TARPTAUTINIO</w:t>
              </w:r>
              <w:r w:rsidR="006E647A" w:rsidRPr="002C3FE2">
                <w:rPr>
                  <w:rFonts w:ascii="Arial" w:hAnsi="Arial" w:cs="Arial"/>
                  <w:b/>
                  <w:bCs/>
                  <w:caps/>
                  <w:sz w:val="24"/>
                  <w:szCs w:val="24"/>
                  <w:shd w:val="clear" w:color="auto" w:fill="FFFFFF"/>
                </w:rPr>
                <w:t xml:space="preserve"> VIEŠOJO PIRKIMO </w:t>
              </w:r>
            </w:p>
            <w:p w14:paraId="7355C197" w14:textId="77777777" w:rsidR="006E647A" w:rsidRPr="002C3FE2" w:rsidRDefault="006E647A" w:rsidP="00FD6131">
              <w:pPr>
                <w:spacing w:after="0"/>
                <w:jc w:val="center"/>
                <w:rPr>
                  <w:rFonts w:ascii="Arial" w:hAnsi="Arial" w:cs="Arial"/>
                  <w:b/>
                  <w:bCs/>
                  <w:caps/>
                  <w:sz w:val="24"/>
                  <w:szCs w:val="24"/>
                  <w:shd w:val="clear" w:color="auto" w:fill="FFFFFF"/>
                </w:rPr>
              </w:pPr>
            </w:p>
            <w:p w14:paraId="66C8F8C4" w14:textId="390601BB" w:rsidR="00185A53" w:rsidRPr="002C3FE2" w:rsidRDefault="006E647A" w:rsidP="00FD6131">
              <w:pPr>
                <w:spacing w:after="0"/>
                <w:jc w:val="center"/>
                <w:rPr>
                  <w:rFonts w:ascii="Arial" w:hAnsi="Arial" w:cs="Arial"/>
                  <w:b/>
                  <w:bCs/>
                  <w:sz w:val="24"/>
                  <w:szCs w:val="24"/>
                </w:rPr>
              </w:pPr>
              <w:bookmarkStart w:id="0" w:name="_Hlk160800093"/>
              <w:r w:rsidRPr="002C3FE2">
                <w:rPr>
                  <w:rFonts w:ascii="Arial" w:hAnsi="Arial" w:cs="Arial"/>
                  <w:b/>
                  <w:bCs/>
                  <w:sz w:val="24"/>
                  <w:szCs w:val="24"/>
                </w:rPr>
                <w:t>„</w:t>
              </w:r>
              <w:bookmarkEnd w:id="0"/>
              <w:r w:rsidR="00BC33DF">
                <w:rPr>
                  <w:rFonts w:ascii="Arial" w:hAnsi="Arial" w:cs="Arial"/>
                  <w:b/>
                  <w:bCs/>
                  <w:caps/>
                  <w:sz w:val="24"/>
                  <w:szCs w:val="24"/>
                </w:rPr>
                <w:t>LAUKO LED</w:t>
              </w:r>
              <w:r w:rsidR="00004E25">
                <w:rPr>
                  <w:rFonts w:ascii="Arial" w:hAnsi="Arial" w:cs="Arial"/>
                  <w:b/>
                  <w:bCs/>
                  <w:caps/>
                  <w:sz w:val="24"/>
                  <w:szCs w:val="24"/>
                </w:rPr>
                <w:t xml:space="preserve"> EKRANAS IR LAUKO INFORMACINIAI EKRANAI</w:t>
              </w:r>
              <w:r w:rsidRPr="002C3FE2">
                <w:rPr>
                  <w:rFonts w:ascii="Arial" w:hAnsi="Arial" w:cs="Arial"/>
                  <w:b/>
                  <w:bCs/>
                  <w:sz w:val="24"/>
                  <w:szCs w:val="24"/>
                </w:rPr>
                <w:t>“</w:t>
              </w:r>
            </w:p>
            <w:p w14:paraId="1ABB7999" w14:textId="77777777" w:rsidR="006E647A" w:rsidRPr="002C3FE2" w:rsidRDefault="006E647A" w:rsidP="00FD6131">
              <w:pPr>
                <w:spacing w:after="0"/>
                <w:jc w:val="center"/>
                <w:rPr>
                  <w:rFonts w:ascii="Arial" w:hAnsi="Arial" w:cs="Arial"/>
                  <w:b/>
                  <w:bCs/>
                  <w:caps/>
                  <w:sz w:val="24"/>
                  <w:szCs w:val="24"/>
                  <w:shd w:val="clear" w:color="auto" w:fill="FFFFFF"/>
                </w:rPr>
              </w:pPr>
            </w:p>
            <w:p w14:paraId="46FC5F0E" w14:textId="77777777" w:rsidR="00185A53" w:rsidRPr="002C3FE2" w:rsidRDefault="00185A53" w:rsidP="00FD6131">
              <w:pPr>
                <w:spacing w:after="0"/>
                <w:jc w:val="center"/>
                <w:rPr>
                  <w:rFonts w:ascii="Arial" w:hAnsi="Arial" w:cs="Arial"/>
                  <w:b/>
                  <w:bCs/>
                  <w:caps/>
                  <w:sz w:val="24"/>
                  <w:szCs w:val="24"/>
                  <w:shd w:val="clear" w:color="auto" w:fill="FFFFFF"/>
                </w:rPr>
              </w:pPr>
              <w:r w:rsidRPr="002C3FE2">
                <w:rPr>
                  <w:rFonts w:ascii="Arial" w:hAnsi="Arial" w:cs="Arial"/>
                  <w:b/>
                  <w:bCs/>
                  <w:caps/>
                  <w:sz w:val="24"/>
                  <w:szCs w:val="24"/>
                  <w:shd w:val="clear" w:color="auto" w:fill="FFFFFF"/>
                </w:rPr>
                <w:t>ATVIRO KONKURSO SPECIALIOSIOS SĄLYGOS</w:t>
              </w:r>
            </w:p>
            <w:p w14:paraId="5AD76C7C" w14:textId="77777777" w:rsidR="00185A53" w:rsidRPr="002C3FE2" w:rsidRDefault="00185A53" w:rsidP="00FD6131">
              <w:pPr>
                <w:spacing w:after="120"/>
                <w:contextualSpacing/>
                <w:rPr>
                  <w:rFonts w:ascii="Arial" w:hAnsi="Arial" w:cs="Arial"/>
                  <w:sz w:val="24"/>
                  <w:szCs w:val="24"/>
                </w:rPr>
              </w:pPr>
            </w:p>
            <w:p w14:paraId="1569A711" w14:textId="77777777" w:rsidR="00185A53" w:rsidRPr="002C3FE2" w:rsidRDefault="00185A53" w:rsidP="00FD6131">
              <w:pPr>
                <w:pStyle w:val="Turinioantrat"/>
                <w:spacing w:before="0" w:line="276" w:lineRule="auto"/>
                <w:ind w:left="426" w:hanging="426"/>
                <w:contextualSpacing/>
                <w:rPr>
                  <w:rFonts w:ascii="Arial" w:hAnsi="Arial" w:cs="Arial"/>
                  <w:color w:val="auto"/>
                  <w:sz w:val="24"/>
                  <w:szCs w:val="24"/>
                </w:rPr>
              </w:pPr>
              <w:r w:rsidRPr="002C3FE2">
                <w:rPr>
                  <w:rFonts w:ascii="Arial" w:hAnsi="Arial" w:cs="Arial"/>
                  <w:color w:val="auto"/>
                  <w:sz w:val="24"/>
                  <w:szCs w:val="24"/>
                </w:rPr>
                <w:t>TURINYS</w:t>
              </w:r>
            </w:p>
            <w:p w14:paraId="113AFEBC" w14:textId="73C4472E"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 BENDRA INFORMACIJA.........................................................................................................</w:t>
              </w:r>
            </w:p>
            <w:p w14:paraId="1F4B37AF" w14:textId="7A06E66C"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2. PIRKIMO OBJEKTAS</w:t>
              </w:r>
              <w:r w:rsidR="00F270FC" w:rsidRPr="002C3FE2">
                <w:rPr>
                  <w:rFonts w:ascii="Arial" w:hAnsi="Arial" w:cs="Arial"/>
                  <w:sz w:val="24"/>
                  <w:szCs w:val="24"/>
                </w:rPr>
                <w:t xml:space="preserve"> ..................</w:t>
              </w:r>
              <w:r w:rsidRPr="002C3FE2">
                <w:rPr>
                  <w:rFonts w:ascii="Arial" w:hAnsi="Arial" w:cs="Arial"/>
                  <w:sz w:val="24"/>
                  <w:szCs w:val="24"/>
                </w:rPr>
                <w:t>..........................................................................................</w:t>
              </w:r>
              <w:r w:rsidR="00B77E86" w:rsidRPr="002C3FE2">
                <w:rPr>
                  <w:rFonts w:ascii="Arial" w:hAnsi="Arial" w:cs="Arial"/>
                  <w:sz w:val="24"/>
                  <w:szCs w:val="24"/>
                </w:rPr>
                <w:t>.</w:t>
              </w:r>
            </w:p>
            <w:p w14:paraId="23A3EFB2" w14:textId="26A714BF" w:rsidR="00185A53" w:rsidRPr="002C3FE2" w:rsidRDefault="00185A53" w:rsidP="00FD6131">
              <w:pPr>
                <w:spacing w:after="0"/>
                <w:contextualSpacing/>
                <w:rPr>
                  <w:rFonts w:ascii="Arial" w:hAnsi="Arial" w:cs="Arial"/>
                  <w:sz w:val="24"/>
                  <w:szCs w:val="24"/>
                </w:rPr>
              </w:pPr>
              <w:r w:rsidRPr="002C3FE2">
                <w:rPr>
                  <w:rFonts w:ascii="Arial" w:hAnsi="Arial" w:cs="Arial"/>
                  <w:sz w:val="24"/>
                  <w:szCs w:val="24"/>
                </w:rPr>
                <w:t>3. SUSITIKIMAI SU TIEKĖJAIS IR OBJEKTO APŽIŪRA............................................................</w:t>
              </w:r>
            </w:p>
            <w:p w14:paraId="632F3F34" w14:textId="23336525"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4. TIEKĖJŲ PAŠALINIMO PAGRINDAI IR KVALIFIKACIJOS REIKALAVIMAI.........................</w:t>
              </w:r>
              <w:r w:rsidR="00B77E86" w:rsidRPr="002C3FE2">
                <w:rPr>
                  <w:rFonts w:ascii="Arial" w:hAnsi="Arial" w:cs="Arial"/>
                  <w:sz w:val="24"/>
                  <w:szCs w:val="24"/>
                </w:rPr>
                <w:t>.</w:t>
              </w:r>
            </w:p>
            <w:p w14:paraId="269888EE" w14:textId="095E68AB"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5. REIKALAVIMAI, SUSIJĘ SU NACIONALINIU SAUGUMU.....................................................</w:t>
              </w:r>
            </w:p>
            <w:p w14:paraId="44C9E089" w14:textId="0AA2C449"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6. SPECIALIEJI REIKALAVIMAI PASIŪLYMŲ RENGIMUI IR PATEIKIMUI...............................</w:t>
              </w:r>
            </w:p>
            <w:p w14:paraId="0FB7CBF4" w14:textId="4A876B51"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7. PASIŪLYMO GALIOJIMO UŽTIKRINIMAS.............................................................................</w:t>
              </w:r>
            </w:p>
            <w:p w14:paraId="1917FD80" w14:textId="41E80B3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8. ELEKTRONINIS AUKCIONAS................................................................................................</w:t>
              </w:r>
            </w:p>
            <w:p w14:paraId="4864D145" w14:textId="3ACE077D"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9. PASIŪLYMŲ VERTINIMAS IR PASIŪLYMŲ ATMETIMO PRIEŽASTYS...............................</w:t>
              </w:r>
            </w:p>
            <w:p w14:paraId="5EBD1FA1" w14:textId="4E09A8C3"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10. SUTARTIES SUDARYMAS...................................................................................................</w:t>
              </w:r>
            </w:p>
            <w:p w14:paraId="18733BFB" w14:textId="655DAEF9"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11. ASMENS DUOMENŲ TVARKYMAS.....................................................................................</w:t>
              </w:r>
            </w:p>
            <w:p w14:paraId="17D0D385" w14:textId="6B3ABE0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1 priedas „Terminai“............................................................................................</w:t>
              </w:r>
            </w:p>
            <w:p w14:paraId="414F45CC" w14:textId="78E79945"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2 priedas „Techninė specifikacija“.......................................................................</w:t>
              </w:r>
            </w:p>
            <w:p w14:paraId="19356A98" w14:textId="2E111674"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3 priedas „Tiekėjų pašalinimo pagrindai“.............................................................</w:t>
              </w:r>
            </w:p>
            <w:p w14:paraId="314707A3" w14:textId="6C6D68D0"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4 priedas „</w:t>
              </w:r>
              <w:bookmarkStart w:id="1" w:name="_Hlk156996337"/>
              <w:r w:rsidRPr="002C3FE2">
                <w:rPr>
                  <w:rFonts w:ascii="Arial" w:hAnsi="Arial" w:cs="Arial"/>
                  <w:sz w:val="24"/>
                  <w:szCs w:val="24"/>
                </w:rPr>
                <w:t>Tiekėjų kvalifikacijos reikalavimai ir reikalaujami kokybės bei aplinkos apsaugos vadybos sistemų standartai</w:t>
              </w:r>
              <w:bookmarkEnd w:id="1"/>
              <w:r w:rsidRPr="002C3FE2">
                <w:rPr>
                  <w:rFonts w:ascii="Arial" w:hAnsi="Arial" w:cs="Arial"/>
                  <w:sz w:val="24"/>
                  <w:szCs w:val="24"/>
                </w:rPr>
                <w:t>“.........................................................................</w:t>
              </w:r>
            </w:p>
            <w:p w14:paraId="0CFCB775" w14:textId="4153F99F" w:rsidR="00185A53" w:rsidRPr="002C3FE2" w:rsidRDefault="00185A53" w:rsidP="00FD6131">
              <w:pPr>
                <w:spacing w:after="120"/>
                <w:contextualSpacing/>
                <w:rPr>
                  <w:rFonts w:ascii="Arial" w:hAnsi="Arial" w:cs="Arial"/>
                  <w:sz w:val="24"/>
                  <w:szCs w:val="24"/>
                </w:rPr>
              </w:pPr>
              <w:r w:rsidRPr="002C3FE2">
                <w:rPr>
                  <w:rFonts w:ascii="Arial" w:hAnsi="Arial" w:cs="Arial"/>
                  <w:sz w:val="24"/>
                  <w:szCs w:val="24"/>
                </w:rPr>
                <w:t>Pirkimo sąlygų 5 priedas „Europos bendrasis viešųjų pirkimų dokumentas“...............................</w:t>
              </w:r>
            </w:p>
            <w:p w14:paraId="5616C2AB" w14:textId="2FD67BE4" w:rsidR="00185A53" w:rsidRDefault="00185A53" w:rsidP="00FD6131">
              <w:pPr>
                <w:spacing w:after="120"/>
                <w:contextualSpacing/>
                <w:rPr>
                  <w:rFonts w:ascii="Arial" w:hAnsi="Arial" w:cs="Arial"/>
                  <w:sz w:val="24"/>
                  <w:szCs w:val="24"/>
                </w:rPr>
              </w:pPr>
              <w:r w:rsidRPr="002C3FE2">
                <w:rPr>
                  <w:rFonts w:ascii="Arial" w:hAnsi="Arial" w:cs="Arial"/>
                  <w:sz w:val="24"/>
                  <w:szCs w:val="24"/>
                </w:rPr>
                <w:t>Pirkimo sąlygų 6 priedas „Pasiūlymo forma“...............................................................................</w:t>
              </w:r>
              <w:r w:rsidR="00B77E86" w:rsidRPr="002C3FE2">
                <w:rPr>
                  <w:rFonts w:ascii="Arial" w:hAnsi="Arial" w:cs="Arial"/>
                  <w:sz w:val="24"/>
                  <w:szCs w:val="24"/>
                </w:rPr>
                <w:t>.</w:t>
              </w:r>
            </w:p>
            <w:p w14:paraId="525BA355" w14:textId="5A8A2B86" w:rsidR="00456E58" w:rsidRPr="00456E58" w:rsidRDefault="00456E58" w:rsidP="00456E58">
              <w:pPr>
                <w:spacing w:after="0" w:line="240" w:lineRule="auto"/>
                <w:rPr>
                  <w:rFonts w:ascii="Arial" w:eastAsia="Calibri" w:hAnsi="Arial" w:cs="Arial"/>
                  <w:sz w:val="24"/>
                  <w:szCs w:val="24"/>
                </w:rPr>
              </w:pPr>
              <w:r w:rsidRPr="002C3FE2">
                <w:rPr>
                  <w:rFonts w:ascii="Arial" w:eastAsia="Calibri" w:hAnsi="Arial" w:cs="Arial"/>
                  <w:sz w:val="24"/>
                  <w:szCs w:val="24"/>
                </w:rPr>
                <w:t>Pirkimo sąlygų 7 priedas „Pasiūlymų vertinimo kriterijai ir sąlygos“</w:t>
              </w:r>
              <w:r>
                <w:rPr>
                  <w:rFonts w:ascii="Arial" w:eastAsia="Calibri" w:hAnsi="Arial" w:cs="Arial"/>
                  <w:sz w:val="24"/>
                  <w:szCs w:val="24"/>
                </w:rPr>
                <w:t>.............................................</w:t>
              </w:r>
            </w:p>
            <w:p w14:paraId="03815F03" w14:textId="58744E23" w:rsidR="00BE5270" w:rsidRDefault="00BE5270" w:rsidP="00BE5270">
              <w:pPr>
                <w:pStyle w:val="Turinys2"/>
                <w:ind w:left="0"/>
              </w:pPr>
              <w:hyperlink w:anchor="_Toc126333947" w:history="1">
                <w:r w:rsidRPr="005A1D19">
                  <w:rPr>
                    <w:rStyle w:val="Hipersaitas"/>
                    <w:rFonts w:ascii="Arial" w:hAnsi="Arial" w:cs="Arial"/>
                    <w:noProof/>
                    <w:sz w:val="24"/>
                    <w:szCs w:val="24"/>
                  </w:rPr>
                  <w:t>Pirkimo sąlygų 8 priedas „</w:t>
                </w:r>
                <w:r w:rsidR="00934FF8">
                  <w:rPr>
                    <w:rFonts w:ascii="Arial" w:hAnsi="Arial" w:cs="Arial"/>
                    <w:sz w:val="24"/>
                    <w:szCs w:val="24"/>
                  </w:rPr>
                  <w:t>N</w:t>
                </w:r>
                <w:r w:rsidR="00934FF8" w:rsidRPr="00C444CE">
                  <w:rPr>
                    <w:rFonts w:ascii="Arial" w:hAnsi="Arial" w:cs="Arial"/>
                    <w:sz w:val="24"/>
                    <w:szCs w:val="24"/>
                  </w:rPr>
                  <w:t>acionalinio saugumo reikalavimų atitikties deklaracija</w:t>
                </w:r>
                <w:r w:rsidRPr="005A1D19">
                  <w:rPr>
                    <w:rStyle w:val="Hipersaitas"/>
                    <w:rFonts w:ascii="Arial" w:hAnsi="Arial" w:cs="Arial"/>
                    <w:noProof/>
                    <w:sz w:val="24"/>
                    <w:szCs w:val="24"/>
                  </w:rPr>
                  <w:t>“</w:t>
                </w:r>
                <w:r w:rsidRPr="005A1D19">
                  <w:rPr>
                    <w:rFonts w:ascii="Arial" w:hAnsi="Arial" w:cs="Arial"/>
                    <w:noProof/>
                    <w:webHidden/>
                    <w:sz w:val="24"/>
                    <w:szCs w:val="24"/>
                  </w:rPr>
                  <w:tab/>
                </w:r>
              </w:hyperlink>
            </w:p>
            <w:p w14:paraId="273F8050" w14:textId="61245A93" w:rsidR="00934FF8" w:rsidRDefault="00934FF8" w:rsidP="00934FF8">
              <w:pPr>
                <w:spacing w:after="0" w:line="240" w:lineRule="auto"/>
                <w:rPr>
                  <w:rFonts w:ascii="Arial" w:hAnsi="Arial" w:cs="Arial"/>
                  <w:sz w:val="24"/>
                  <w:szCs w:val="24"/>
                </w:rPr>
              </w:pPr>
              <w:r w:rsidRPr="00934FF8">
                <w:rPr>
                  <w:rStyle w:val="Hipersaitas"/>
                  <w:rFonts w:ascii="Arial" w:hAnsi="Arial" w:cs="Arial"/>
                  <w:noProof/>
                  <w:sz w:val="24"/>
                  <w:szCs w:val="24"/>
                </w:rPr>
                <w:t>Pirkimo sąlygų 9 priedas</w:t>
              </w:r>
              <w:r>
                <w:t xml:space="preserve"> </w:t>
              </w:r>
              <w:r w:rsidRPr="00934FF8">
                <w:rPr>
                  <w:rFonts w:ascii="Arial" w:hAnsi="Arial" w:cs="Arial"/>
                  <w:sz w:val="24"/>
                  <w:szCs w:val="24"/>
                </w:rPr>
                <w:t>„</w:t>
              </w:r>
              <w:r w:rsidRPr="00D27045">
                <w:rPr>
                  <w:rFonts w:ascii="Arial" w:hAnsi="Arial" w:cs="Arial"/>
                  <w:sz w:val="24"/>
                  <w:szCs w:val="24"/>
                </w:rPr>
                <w:t>Tiekėjo deklaracija dėl atitikties Reglamento nuostatoms juridiniam asmeniui</w:t>
              </w:r>
              <w:r>
                <w:rPr>
                  <w:rFonts w:ascii="Arial" w:hAnsi="Arial" w:cs="Arial"/>
                  <w:sz w:val="24"/>
                  <w:szCs w:val="24"/>
                </w:rPr>
                <w:t>“.....................................................................................................................................</w:t>
              </w:r>
            </w:p>
            <w:p w14:paraId="1B707052" w14:textId="7104E7C4" w:rsidR="00934FF8" w:rsidRPr="00934FF8" w:rsidRDefault="00934FF8" w:rsidP="00934FF8">
              <w:pPr>
                <w:spacing w:after="0" w:line="240" w:lineRule="auto"/>
                <w:rPr>
                  <w:rFonts w:ascii="Arial" w:hAnsi="Arial" w:cs="Arial"/>
                  <w:sz w:val="24"/>
                  <w:szCs w:val="24"/>
                </w:rPr>
              </w:pPr>
              <w:r w:rsidRPr="00934FF8">
                <w:rPr>
                  <w:rStyle w:val="Hipersaitas"/>
                  <w:rFonts w:ascii="Arial" w:hAnsi="Arial" w:cs="Arial"/>
                  <w:noProof/>
                  <w:sz w:val="24"/>
                  <w:szCs w:val="24"/>
                </w:rPr>
                <w:t xml:space="preserve">Pirkimo sąlygų </w:t>
              </w:r>
              <w:r>
                <w:rPr>
                  <w:rStyle w:val="Hipersaitas"/>
                  <w:rFonts w:ascii="Arial" w:hAnsi="Arial" w:cs="Arial"/>
                  <w:noProof/>
                  <w:sz w:val="24"/>
                  <w:szCs w:val="24"/>
                </w:rPr>
                <w:t>10</w:t>
              </w:r>
              <w:r w:rsidRPr="00934FF8">
                <w:rPr>
                  <w:rStyle w:val="Hipersaitas"/>
                  <w:rFonts w:ascii="Arial" w:hAnsi="Arial" w:cs="Arial"/>
                  <w:noProof/>
                  <w:sz w:val="24"/>
                  <w:szCs w:val="24"/>
                </w:rPr>
                <w:t xml:space="preserve"> priedas</w:t>
              </w:r>
              <w:r>
                <w:t xml:space="preserve"> </w:t>
              </w:r>
              <w:r w:rsidRPr="00934FF8">
                <w:rPr>
                  <w:rFonts w:ascii="Arial" w:hAnsi="Arial" w:cs="Arial"/>
                  <w:sz w:val="24"/>
                  <w:szCs w:val="24"/>
                </w:rPr>
                <w:t>„</w:t>
              </w:r>
              <w:r w:rsidRPr="00CD16CD">
                <w:rPr>
                  <w:rFonts w:ascii="Arial" w:hAnsi="Arial" w:cs="Arial"/>
                  <w:sz w:val="24"/>
                  <w:szCs w:val="24"/>
                </w:rPr>
                <w:t>Tiekėjo deklaracija dėl atitikties Reglamento nuostatoms fiziniam asmeniui</w:t>
              </w:r>
              <w:r>
                <w:rPr>
                  <w:rFonts w:ascii="Arial" w:hAnsi="Arial" w:cs="Arial"/>
                  <w:sz w:val="24"/>
                  <w:szCs w:val="24"/>
                </w:rPr>
                <w:t>“.....................................................................................................................................</w:t>
              </w:r>
            </w:p>
            <w:p w14:paraId="51EF0DE4" w14:textId="0800A027" w:rsidR="00185A53" w:rsidRPr="002C3FE2" w:rsidRDefault="00185A53" w:rsidP="00934FF8">
              <w:pPr>
                <w:spacing w:after="0" w:line="240" w:lineRule="auto"/>
                <w:contextualSpacing/>
                <w:rPr>
                  <w:rFonts w:ascii="Arial" w:hAnsi="Arial" w:cs="Arial"/>
                  <w:sz w:val="24"/>
                  <w:szCs w:val="24"/>
                </w:rPr>
              </w:pPr>
              <w:r w:rsidRPr="002C3FE2">
                <w:rPr>
                  <w:rFonts w:ascii="Arial" w:hAnsi="Arial" w:cs="Arial"/>
                  <w:sz w:val="24"/>
                  <w:szCs w:val="24"/>
                </w:rPr>
                <w:t xml:space="preserve">Pirkimo sąlygų </w:t>
              </w:r>
              <w:r w:rsidR="00934FF8">
                <w:rPr>
                  <w:rFonts w:ascii="Arial" w:hAnsi="Arial" w:cs="Arial"/>
                  <w:sz w:val="24"/>
                  <w:szCs w:val="24"/>
                </w:rPr>
                <w:t>11</w:t>
              </w:r>
              <w:r w:rsidRPr="002C3FE2">
                <w:rPr>
                  <w:rFonts w:ascii="Arial" w:hAnsi="Arial" w:cs="Arial"/>
                  <w:sz w:val="24"/>
                  <w:szCs w:val="24"/>
                </w:rPr>
                <w:t xml:space="preserve"> priedas „Sutarties projektas“........................................................</w:t>
              </w:r>
              <w:r w:rsidR="00456E58">
                <w:rPr>
                  <w:rFonts w:ascii="Arial" w:hAnsi="Arial" w:cs="Arial"/>
                  <w:sz w:val="24"/>
                  <w:szCs w:val="24"/>
                </w:rPr>
                <w:t>.................</w:t>
              </w:r>
              <w:r w:rsidRPr="002C3FE2">
                <w:rPr>
                  <w:rFonts w:ascii="Arial" w:hAnsi="Arial" w:cs="Arial"/>
                  <w:sz w:val="24"/>
                  <w:szCs w:val="24"/>
                </w:rPr>
                <w:t>..</w:t>
              </w:r>
            </w:p>
            <w:p w14:paraId="5AF4C622" w14:textId="7F54EA3D" w:rsidR="00185A53" w:rsidRPr="002C3FE2" w:rsidRDefault="00185A53" w:rsidP="00FD6131">
              <w:pPr>
                <w:spacing w:after="120"/>
                <w:contextualSpacing/>
                <w:rPr>
                  <w:rFonts w:ascii="Arial" w:hAnsi="Arial" w:cs="Arial"/>
                  <w:sz w:val="24"/>
                  <w:szCs w:val="24"/>
                </w:rPr>
              </w:pPr>
            </w:p>
            <w:p w14:paraId="73CCB438" w14:textId="672B64E8" w:rsidR="005F13F0" w:rsidRPr="002C3FE2" w:rsidRDefault="00185A53" w:rsidP="00FD6131">
              <w:pPr>
                <w:spacing w:after="120"/>
                <w:contextualSpacing/>
                <w:rPr>
                  <w:rFonts w:ascii="Arial" w:hAnsi="Arial" w:cs="Arial"/>
                  <w:sz w:val="24"/>
                  <w:szCs w:val="24"/>
                </w:rPr>
              </w:pPr>
              <w:r w:rsidRPr="002C3FE2">
                <w:rPr>
                  <w:rFonts w:ascii="Arial" w:hAnsi="Arial" w:cs="Arial"/>
                  <w:sz w:val="24"/>
                  <w:szCs w:val="24"/>
                </w:rPr>
                <w:br w:type="page"/>
              </w:r>
            </w:p>
          </w:sdtContent>
        </w:sdt>
      </w:sdtContent>
    </w:sdt>
    <w:p w14:paraId="7DBFF88B" w14:textId="6BBCD67C" w:rsidR="002415C7" w:rsidRPr="002C3FE2" w:rsidRDefault="007F0449" w:rsidP="00FD6131">
      <w:pPr>
        <w:pStyle w:val="Antrat1"/>
        <w:numPr>
          <w:ilvl w:val="0"/>
          <w:numId w:val="1"/>
        </w:numPr>
        <w:spacing w:line="276" w:lineRule="auto"/>
        <w:ind w:left="0" w:firstLine="567"/>
        <w:contextualSpacing/>
        <w:rPr>
          <w:rFonts w:ascii="Arial" w:hAnsi="Arial" w:cs="Arial"/>
          <w:b/>
          <w:bCs/>
          <w:sz w:val="24"/>
          <w:szCs w:val="24"/>
        </w:rPr>
      </w:pPr>
      <w:bookmarkStart w:id="2" w:name="_Toc156827370"/>
      <w:bookmarkStart w:id="3" w:name="_Toc335201954"/>
      <w:bookmarkStart w:id="4" w:name="_Toc147739116"/>
      <w:r w:rsidRPr="002C3FE2">
        <w:rPr>
          <w:rFonts w:ascii="Arial" w:hAnsi="Arial" w:cs="Arial"/>
          <w:b/>
          <w:bCs/>
          <w:sz w:val="24"/>
          <w:szCs w:val="24"/>
        </w:rPr>
        <w:lastRenderedPageBreak/>
        <w:t>BENDRA INFORMACIJA</w:t>
      </w:r>
      <w:bookmarkEnd w:id="2"/>
    </w:p>
    <w:p w14:paraId="13F21AB6" w14:textId="0F232937" w:rsidR="0050555A" w:rsidRPr="002C3FE2" w:rsidRDefault="007F0449" w:rsidP="00367A46">
      <w:pPr>
        <w:pStyle w:val="Sraopastraipa"/>
        <w:numPr>
          <w:ilvl w:val="1"/>
          <w:numId w:val="1"/>
        </w:numPr>
        <w:tabs>
          <w:tab w:val="left" w:pos="1134"/>
        </w:tabs>
        <w:spacing w:after="0"/>
        <w:ind w:left="0" w:firstLine="567"/>
        <w:jc w:val="both"/>
        <w:rPr>
          <w:rFonts w:ascii="Arial" w:hAnsi="Arial" w:cs="Arial"/>
          <w:b/>
          <w:bCs/>
          <w:sz w:val="24"/>
          <w:szCs w:val="24"/>
        </w:rPr>
      </w:pPr>
      <w:r w:rsidRPr="002C3FE2">
        <w:rPr>
          <w:rFonts w:ascii="Arial" w:hAnsi="Arial" w:cs="Arial"/>
          <w:b/>
          <w:bCs/>
          <w:sz w:val="24"/>
          <w:szCs w:val="24"/>
        </w:rPr>
        <w:t>Perkančioji organizacija:</w:t>
      </w:r>
      <w:r w:rsidR="003F508E" w:rsidRPr="002C3FE2">
        <w:rPr>
          <w:rFonts w:ascii="Arial" w:hAnsi="Arial" w:cs="Arial"/>
          <w:b/>
          <w:bCs/>
          <w:sz w:val="24"/>
          <w:szCs w:val="24"/>
        </w:rPr>
        <w:t xml:space="preserve"> </w:t>
      </w:r>
      <w:r w:rsidR="00A25057" w:rsidRPr="002C3FE2">
        <w:rPr>
          <w:rFonts w:ascii="Arial" w:hAnsi="Arial" w:cs="Arial"/>
          <w:sz w:val="24"/>
          <w:szCs w:val="24"/>
        </w:rPr>
        <w:t>Tauragės rajono savivaldybės administracija</w:t>
      </w:r>
      <w:r w:rsidR="0050555A" w:rsidRPr="002C3FE2">
        <w:rPr>
          <w:rFonts w:ascii="Arial" w:hAnsi="Arial" w:cs="Arial"/>
          <w:sz w:val="24"/>
          <w:szCs w:val="24"/>
        </w:rPr>
        <w:t xml:space="preserve">, </w:t>
      </w:r>
      <w:r w:rsidR="00650538" w:rsidRPr="002C3FE2">
        <w:rPr>
          <w:rFonts w:ascii="Arial" w:hAnsi="Arial" w:cs="Arial"/>
          <w:sz w:val="24"/>
          <w:szCs w:val="24"/>
        </w:rPr>
        <w:t>juridinio asmens kodas 188737457, adresas: Respublikos g. 2, Tauragė</w:t>
      </w:r>
      <w:r w:rsidRPr="002C3FE2">
        <w:rPr>
          <w:rFonts w:ascii="Arial" w:hAnsi="Arial" w:cs="Arial"/>
          <w:sz w:val="24"/>
          <w:szCs w:val="24"/>
        </w:rPr>
        <w:t>.</w:t>
      </w:r>
      <w:r w:rsidR="004E7E6A" w:rsidRPr="002C3FE2">
        <w:rPr>
          <w:rFonts w:ascii="Arial" w:hAnsi="Arial" w:cs="Arial"/>
          <w:sz w:val="24"/>
          <w:szCs w:val="24"/>
        </w:rPr>
        <w:t xml:space="preserve"> P</w:t>
      </w:r>
      <w:r w:rsidRPr="002C3FE2">
        <w:rPr>
          <w:rFonts w:ascii="Arial" w:hAnsi="Arial" w:cs="Arial"/>
          <w:sz w:val="24"/>
          <w:szCs w:val="24"/>
        </w:rPr>
        <w:t>erkančioji organizacija nėra PVM mokėtoja.</w:t>
      </w:r>
      <w:r w:rsidR="002B2FCD" w:rsidRPr="002C3FE2">
        <w:rPr>
          <w:rFonts w:ascii="Arial" w:eastAsia="Calibri" w:hAnsi="Arial" w:cs="Arial"/>
          <w:sz w:val="24"/>
          <w:szCs w:val="24"/>
        </w:rPr>
        <w:t xml:space="preserve"> </w:t>
      </w:r>
    </w:p>
    <w:p w14:paraId="2BFFD379" w14:textId="77777777" w:rsidR="00367A46" w:rsidRDefault="007D6857" w:rsidP="00E1696B">
      <w:pPr>
        <w:numPr>
          <w:ilvl w:val="1"/>
          <w:numId w:val="1"/>
        </w:numPr>
        <w:tabs>
          <w:tab w:val="left" w:pos="1134"/>
          <w:tab w:val="left" w:pos="1418"/>
        </w:tabs>
        <w:spacing w:after="0"/>
        <w:ind w:left="0" w:firstLine="567"/>
        <w:jc w:val="both"/>
        <w:rPr>
          <w:rFonts w:ascii="Arial" w:hAnsi="Arial" w:cs="Arial"/>
          <w:sz w:val="24"/>
          <w:szCs w:val="24"/>
        </w:rPr>
      </w:pPr>
      <w:r w:rsidRPr="00367A46">
        <w:rPr>
          <w:rFonts w:ascii="Arial" w:hAnsi="Arial" w:cs="Arial"/>
          <w:sz w:val="24"/>
          <w:szCs w:val="24"/>
        </w:rPr>
        <w:t>Pirkimas</w:t>
      </w:r>
      <w:r w:rsidR="00B37854" w:rsidRPr="00367A46">
        <w:rPr>
          <w:rFonts w:ascii="Arial" w:hAnsi="Arial" w:cs="Arial"/>
          <w:sz w:val="24"/>
          <w:szCs w:val="24"/>
        </w:rPr>
        <w:t xml:space="preserve"> neatlieka</w:t>
      </w:r>
      <w:r w:rsidRPr="00367A46">
        <w:rPr>
          <w:rFonts w:ascii="Arial" w:hAnsi="Arial" w:cs="Arial"/>
          <w:sz w:val="24"/>
          <w:szCs w:val="24"/>
        </w:rPr>
        <w:t>mas</w:t>
      </w:r>
      <w:r w:rsidR="00B37854" w:rsidRPr="00367A46">
        <w:rPr>
          <w:rFonts w:ascii="Arial" w:hAnsi="Arial" w:cs="Arial"/>
          <w:sz w:val="24"/>
          <w:szCs w:val="24"/>
        </w:rPr>
        <w:t xml:space="preserve"> </w:t>
      </w:r>
      <w:r w:rsidR="002F5F8E" w:rsidRPr="00367A46">
        <w:rPr>
          <w:rFonts w:ascii="Arial" w:hAnsi="Arial" w:cs="Arial"/>
          <w:sz w:val="24"/>
          <w:szCs w:val="24"/>
        </w:rPr>
        <w:t>naudojantis centralizuotų pirkimų katalogu</w:t>
      </w:r>
      <w:r w:rsidR="003163D9" w:rsidRPr="00367A46">
        <w:rPr>
          <w:rFonts w:ascii="Arial" w:hAnsi="Arial" w:cs="Arial"/>
          <w:sz w:val="24"/>
          <w:szCs w:val="24"/>
        </w:rPr>
        <w:t xml:space="preserve"> https://katalogas.cpo.lt/, nes </w:t>
      </w:r>
      <w:r w:rsidR="0050555A" w:rsidRPr="00367A46">
        <w:rPr>
          <w:rFonts w:ascii="Arial" w:hAnsi="Arial" w:cs="Arial"/>
          <w:sz w:val="24"/>
          <w:szCs w:val="24"/>
        </w:rPr>
        <w:t xml:space="preserve">centralizuotų pirkimų </w:t>
      </w:r>
      <w:r w:rsidR="003163D9" w:rsidRPr="00367A46">
        <w:rPr>
          <w:rFonts w:ascii="Arial" w:hAnsi="Arial" w:cs="Arial"/>
          <w:sz w:val="24"/>
          <w:szCs w:val="24"/>
        </w:rPr>
        <w:t xml:space="preserve">kataloge tokių </w:t>
      </w:r>
      <w:r w:rsidR="00AA62AE" w:rsidRPr="00367A46">
        <w:rPr>
          <w:rFonts w:ascii="Arial" w:hAnsi="Arial" w:cs="Arial"/>
          <w:sz w:val="24"/>
          <w:szCs w:val="24"/>
        </w:rPr>
        <w:t>p</w:t>
      </w:r>
      <w:r w:rsidR="00367A46" w:rsidRPr="00367A46">
        <w:rPr>
          <w:rFonts w:ascii="Arial" w:hAnsi="Arial" w:cs="Arial"/>
          <w:sz w:val="24"/>
          <w:szCs w:val="24"/>
        </w:rPr>
        <w:t>rekių</w:t>
      </w:r>
      <w:r w:rsidR="003163D9" w:rsidRPr="00367A46">
        <w:rPr>
          <w:rFonts w:ascii="Arial" w:hAnsi="Arial" w:cs="Arial"/>
          <w:sz w:val="24"/>
          <w:szCs w:val="24"/>
        </w:rPr>
        <w:t>, apimančių pirkimo sąlygų techninę specifikaciją, įsigyti galimybės nėra</w:t>
      </w:r>
      <w:r w:rsidR="00367A46">
        <w:rPr>
          <w:rFonts w:ascii="Arial" w:hAnsi="Arial" w:cs="Arial"/>
          <w:sz w:val="24"/>
          <w:szCs w:val="24"/>
        </w:rPr>
        <w:t>.</w:t>
      </w:r>
    </w:p>
    <w:p w14:paraId="3D50021F" w14:textId="16288841" w:rsidR="0050555A" w:rsidRPr="00367A46" w:rsidRDefault="00AA23FB" w:rsidP="00E1696B">
      <w:pPr>
        <w:numPr>
          <w:ilvl w:val="1"/>
          <w:numId w:val="1"/>
        </w:numPr>
        <w:tabs>
          <w:tab w:val="left" w:pos="1134"/>
          <w:tab w:val="left" w:pos="1418"/>
        </w:tabs>
        <w:spacing w:after="0"/>
        <w:ind w:left="0" w:firstLine="567"/>
        <w:jc w:val="both"/>
        <w:rPr>
          <w:rFonts w:ascii="Arial" w:hAnsi="Arial" w:cs="Arial"/>
          <w:sz w:val="24"/>
          <w:szCs w:val="24"/>
        </w:rPr>
      </w:pPr>
      <w:r w:rsidRPr="00367A46">
        <w:rPr>
          <w:rFonts w:ascii="Arial" w:eastAsia="Times New Roman" w:hAnsi="Arial" w:cs="Arial"/>
          <w:sz w:val="24"/>
          <w:szCs w:val="24"/>
        </w:rPr>
        <w:t>Perkančioji organizacija nerezervuoja teisės dalyvauti pirkime.</w:t>
      </w:r>
    </w:p>
    <w:p w14:paraId="4841A713"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rPr>
        <w:t xml:space="preserve">Stebėtojai dalyvauti </w:t>
      </w:r>
      <w:r w:rsidR="008A3C98" w:rsidRPr="002C3FE2">
        <w:rPr>
          <w:rFonts w:ascii="Arial" w:hAnsi="Arial" w:cs="Arial"/>
          <w:sz w:val="24"/>
          <w:szCs w:val="24"/>
        </w:rPr>
        <w:t>K</w:t>
      </w:r>
      <w:r w:rsidRPr="002C3FE2">
        <w:rPr>
          <w:rFonts w:ascii="Arial" w:hAnsi="Arial" w:cs="Arial"/>
          <w:sz w:val="24"/>
          <w:szCs w:val="24"/>
        </w:rPr>
        <w:t>omisijos posėdžiuose nėra kviečiami</w:t>
      </w:r>
      <w:r w:rsidR="0050555A" w:rsidRPr="002C3FE2">
        <w:rPr>
          <w:rFonts w:ascii="Arial" w:hAnsi="Arial" w:cs="Arial"/>
          <w:sz w:val="24"/>
          <w:szCs w:val="24"/>
        </w:rPr>
        <w:t xml:space="preserve">. </w:t>
      </w:r>
    </w:p>
    <w:p w14:paraId="3EE407A7" w14:textId="705E44CA" w:rsidR="001647A7" w:rsidRPr="00FD44A0" w:rsidRDefault="001647A7" w:rsidP="001647A7">
      <w:pPr>
        <w:pStyle w:val="Sraopastraipa"/>
        <w:numPr>
          <w:ilvl w:val="1"/>
          <w:numId w:val="1"/>
        </w:numPr>
        <w:spacing w:after="0"/>
        <w:ind w:left="0" w:firstLine="567"/>
        <w:jc w:val="both"/>
        <w:rPr>
          <w:rFonts w:ascii="Arial" w:hAnsi="Arial" w:cs="Arial"/>
          <w:sz w:val="24"/>
          <w:szCs w:val="24"/>
        </w:rPr>
      </w:pPr>
      <w:bookmarkStart w:id="5" w:name="_Hlk195042657"/>
      <w:r w:rsidRPr="00FD44A0">
        <w:rPr>
          <w:rFonts w:ascii="Arial" w:hAnsi="Arial" w:cs="Arial"/>
          <w:sz w:val="24"/>
          <w:szCs w:val="24"/>
        </w:rPr>
        <w:t>Vykdomas žaliasis pirkimas vadovaujantis Aplinkos apsaugos kriterijų taikymo, vykdant žaliuosius pirkimus tvarkos aprašo, patvirtinto Lietuvos Respublikos Aplinkos ministro 2011 m. birželio 28 d. įsakymo Nr. D1-508 „Dėl Produktų, kurių viešiesiems pirkimams ir pirkimams taikytini Aplinkos apsaugos kriterijai, sąrašo, Aplinkos apsaugos kriterijų ir aplinkos apsaugos kriterijų, kuriuos perkančiosios organizacijos ir perkantieji subjektai turi taikyti pirkdami prekes, paslaugas ar darbus, taikymo tvarkos aprašo patvirtinimo“ 4.</w:t>
      </w:r>
      <w:r>
        <w:rPr>
          <w:rFonts w:ascii="Arial" w:hAnsi="Arial" w:cs="Arial"/>
          <w:sz w:val="24"/>
          <w:szCs w:val="24"/>
        </w:rPr>
        <w:t>1</w:t>
      </w:r>
      <w:r w:rsidRPr="00FD44A0">
        <w:rPr>
          <w:rFonts w:ascii="Arial" w:hAnsi="Arial" w:cs="Arial"/>
          <w:sz w:val="24"/>
          <w:szCs w:val="24"/>
        </w:rPr>
        <w:t xml:space="preserve"> papunk</w:t>
      </w:r>
      <w:bookmarkEnd w:id="5"/>
      <w:r w:rsidRPr="00FD44A0">
        <w:rPr>
          <w:rFonts w:ascii="Arial" w:hAnsi="Arial" w:cs="Arial"/>
          <w:sz w:val="24"/>
          <w:szCs w:val="24"/>
        </w:rPr>
        <w:t>či</w:t>
      </w:r>
      <w:r>
        <w:rPr>
          <w:rFonts w:ascii="Arial" w:hAnsi="Arial" w:cs="Arial"/>
          <w:sz w:val="24"/>
          <w:szCs w:val="24"/>
        </w:rPr>
        <w:t>u.</w:t>
      </w:r>
    </w:p>
    <w:p w14:paraId="5607B7FD"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eastAsia="Arial" w:hAnsi="Arial" w:cs="Arial"/>
          <w:sz w:val="24"/>
          <w:szCs w:val="24"/>
        </w:rPr>
        <w:t xml:space="preserve">Išankstinis skelbimas apie </w:t>
      </w:r>
      <w:r w:rsidR="007A68AD" w:rsidRPr="002C3FE2">
        <w:rPr>
          <w:rFonts w:ascii="Arial" w:eastAsia="Arial" w:hAnsi="Arial" w:cs="Arial"/>
          <w:sz w:val="24"/>
          <w:szCs w:val="24"/>
        </w:rPr>
        <w:t>p</w:t>
      </w:r>
      <w:r w:rsidRPr="002C3FE2">
        <w:rPr>
          <w:rFonts w:ascii="Arial" w:eastAsia="Arial" w:hAnsi="Arial" w:cs="Arial"/>
          <w:sz w:val="24"/>
          <w:szCs w:val="24"/>
        </w:rPr>
        <w:t>irkimą nebuvo paskelbtas</w:t>
      </w:r>
      <w:r w:rsidR="003163D9" w:rsidRPr="002C3FE2">
        <w:rPr>
          <w:rFonts w:ascii="Arial" w:eastAsia="Arial" w:hAnsi="Arial" w:cs="Arial"/>
          <w:sz w:val="24"/>
          <w:szCs w:val="24"/>
        </w:rPr>
        <w:t>.</w:t>
      </w:r>
    </w:p>
    <w:p w14:paraId="27A1619A" w14:textId="77777777" w:rsidR="007C6197" w:rsidRPr="002C3FE2" w:rsidRDefault="00015FC9"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lang w:eastAsia="en-US"/>
        </w:rPr>
        <w:t>P</w:t>
      </w:r>
      <w:r w:rsidR="00E32C8E" w:rsidRPr="002C3FE2">
        <w:rPr>
          <w:rFonts w:ascii="Arial" w:hAnsi="Arial" w:cs="Arial"/>
          <w:sz w:val="24"/>
          <w:szCs w:val="24"/>
          <w:lang w:eastAsia="en-US"/>
        </w:rPr>
        <w:t xml:space="preserve">irkime </w:t>
      </w:r>
      <w:r w:rsidR="007A68AD" w:rsidRPr="002C3FE2">
        <w:rPr>
          <w:rFonts w:ascii="Arial" w:hAnsi="Arial" w:cs="Arial"/>
          <w:sz w:val="24"/>
          <w:szCs w:val="24"/>
        </w:rPr>
        <w:t>perkančioji organizacija</w:t>
      </w:r>
      <w:r w:rsidR="00E32C8E" w:rsidRPr="002C3FE2">
        <w:rPr>
          <w:rFonts w:ascii="Arial" w:hAnsi="Arial" w:cs="Arial"/>
          <w:sz w:val="24"/>
          <w:szCs w:val="24"/>
          <w:lang w:eastAsia="en-US"/>
        </w:rPr>
        <w:t xml:space="preserve"> nenumato skelbti pranešimo dėl savanoriško </w:t>
      </w:r>
      <w:r w:rsidR="00E32C8E" w:rsidRPr="002C3FE2">
        <w:rPr>
          <w:rFonts w:ascii="Arial" w:hAnsi="Arial" w:cs="Arial"/>
          <w:i/>
          <w:iCs/>
          <w:sz w:val="24"/>
          <w:szCs w:val="24"/>
          <w:lang w:eastAsia="en-US"/>
        </w:rPr>
        <w:t>ex ante</w:t>
      </w:r>
      <w:r w:rsidR="00E32C8E" w:rsidRPr="002C3FE2">
        <w:rPr>
          <w:rFonts w:ascii="Arial" w:hAnsi="Arial" w:cs="Arial"/>
          <w:sz w:val="24"/>
          <w:szCs w:val="24"/>
          <w:lang w:eastAsia="en-US"/>
        </w:rPr>
        <w:t xml:space="preserve"> skaidrumo.</w:t>
      </w:r>
    </w:p>
    <w:p w14:paraId="186F6D05" w14:textId="77777777" w:rsidR="007C6197" w:rsidRPr="002C3FE2" w:rsidRDefault="007466F8"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hAnsi="Arial" w:cs="Arial"/>
          <w:sz w:val="24"/>
          <w:szCs w:val="24"/>
        </w:rPr>
        <w:t>Pirkime neleidžia</w:t>
      </w:r>
      <w:r w:rsidR="00216820" w:rsidRPr="002C3FE2">
        <w:rPr>
          <w:rFonts w:ascii="Arial" w:hAnsi="Arial" w:cs="Arial"/>
          <w:sz w:val="24"/>
          <w:szCs w:val="24"/>
        </w:rPr>
        <w:t>ma</w:t>
      </w:r>
      <w:r w:rsidRPr="002C3FE2">
        <w:rPr>
          <w:rFonts w:ascii="Arial" w:hAnsi="Arial" w:cs="Arial"/>
          <w:sz w:val="24"/>
          <w:szCs w:val="24"/>
        </w:rPr>
        <w:t xml:space="preserve"> pateikti alternatyvių </w:t>
      </w:r>
      <w:r w:rsidR="00D27E76" w:rsidRPr="002C3FE2">
        <w:rPr>
          <w:rFonts w:ascii="Arial" w:hAnsi="Arial" w:cs="Arial"/>
          <w:sz w:val="24"/>
          <w:szCs w:val="24"/>
        </w:rPr>
        <w:t>p</w:t>
      </w:r>
      <w:r w:rsidRPr="002C3FE2">
        <w:rPr>
          <w:rFonts w:ascii="Arial" w:hAnsi="Arial" w:cs="Arial"/>
          <w:sz w:val="24"/>
          <w:szCs w:val="24"/>
        </w:rPr>
        <w:t xml:space="preserve">asiūlymų. </w:t>
      </w:r>
    </w:p>
    <w:p w14:paraId="7FD26BE9" w14:textId="77777777" w:rsidR="007C6197" w:rsidRPr="002C3FE2" w:rsidRDefault="00E32C8E" w:rsidP="00FD6131">
      <w:pPr>
        <w:pStyle w:val="Sraopastraipa"/>
        <w:numPr>
          <w:ilvl w:val="1"/>
          <w:numId w:val="1"/>
        </w:numPr>
        <w:tabs>
          <w:tab w:val="left" w:pos="1134"/>
        </w:tabs>
        <w:spacing w:after="0"/>
        <w:ind w:left="0" w:firstLine="567"/>
        <w:jc w:val="both"/>
        <w:rPr>
          <w:rFonts w:ascii="Arial" w:hAnsi="Arial" w:cs="Arial"/>
          <w:sz w:val="24"/>
          <w:szCs w:val="24"/>
        </w:rPr>
      </w:pPr>
      <w:r w:rsidRPr="002C3FE2">
        <w:rPr>
          <w:rFonts w:ascii="Arial" w:eastAsia="Arial" w:hAnsi="Arial" w:cs="Arial"/>
          <w:sz w:val="24"/>
          <w:szCs w:val="24"/>
        </w:rPr>
        <w:t xml:space="preserve">Bendrosios </w:t>
      </w:r>
      <w:r w:rsidR="007E5F55" w:rsidRPr="002C3FE2">
        <w:rPr>
          <w:rFonts w:ascii="Arial" w:eastAsia="Arial" w:hAnsi="Arial" w:cs="Arial"/>
          <w:sz w:val="24"/>
          <w:szCs w:val="24"/>
        </w:rPr>
        <w:t xml:space="preserve">pirkimo </w:t>
      </w:r>
      <w:r w:rsidRPr="002C3FE2">
        <w:rPr>
          <w:rFonts w:ascii="Arial" w:eastAsia="Arial" w:hAnsi="Arial" w:cs="Arial"/>
          <w:sz w:val="24"/>
          <w:szCs w:val="24"/>
        </w:rPr>
        <w:t>sąlygos yra neatskiriama ši</w:t>
      </w:r>
      <w:r w:rsidR="00C07F25" w:rsidRPr="002C3FE2">
        <w:rPr>
          <w:rFonts w:ascii="Arial" w:eastAsia="Arial" w:hAnsi="Arial" w:cs="Arial"/>
          <w:sz w:val="24"/>
          <w:szCs w:val="24"/>
        </w:rPr>
        <w:t>ų</w:t>
      </w:r>
      <w:r w:rsidRPr="002C3FE2">
        <w:rPr>
          <w:rFonts w:ascii="Arial" w:eastAsia="Arial" w:hAnsi="Arial" w:cs="Arial"/>
          <w:sz w:val="24"/>
          <w:szCs w:val="24"/>
        </w:rPr>
        <w:t xml:space="preserve"> </w:t>
      </w:r>
      <w:r w:rsidR="00F4541C" w:rsidRPr="002C3FE2">
        <w:rPr>
          <w:rFonts w:ascii="Arial" w:eastAsia="Arial" w:hAnsi="Arial" w:cs="Arial"/>
          <w:sz w:val="24"/>
          <w:szCs w:val="24"/>
        </w:rPr>
        <w:t>p</w:t>
      </w:r>
      <w:r w:rsidRPr="002C3FE2">
        <w:rPr>
          <w:rFonts w:ascii="Arial" w:eastAsia="Arial" w:hAnsi="Arial" w:cs="Arial"/>
          <w:sz w:val="24"/>
          <w:szCs w:val="24"/>
        </w:rPr>
        <w:t>irkimo sąlygų dalis.</w:t>
      </w:r>
    </w:p>
    <w:p w14:paraId="3FB5266B" w14:textId="48C7D97F" w:rsidR="00FA43B7" w:rsidRPr="005611B1" w:rsidRDefault="004E7E6A" w:rsidP="00AE2EBB">
      <w:pPr>
        <w:pStyle w:val="Sraopastraipa"/>
        <w:numPr>
          <w:ilvl w:val="1"/>
          <w:numId w:val="1"/>
        </w:numPr>
        <w:tabs>
          <w:tab w:val="left" w:pos="1134"/>
          <w:tab w:val="left" w:pos="1276"/>
          <w:tab w:val="left" w:pos="1701"/>
        </w:tabs>
        <w:spacing w:after="0"/>
        <w:ind w:left="0" w:firstLine="567"/>
        <w:jc w:val="both"/>
        <w:rPr>
          <w:rFonts w:ascii="Arial" w:hAnsi="Arial" w:cs="Arial"/>
          <w:sz w:val="24"/>
          <w:szCs w:val="24"/>
        </w:rPr>
      </w:pPr>
      <w:r w:rsidRPr="002C3FE2">
        <w:rPr>
          <w:rFonts w:ascii="Arial" w:eastAsia="Arial" w:hAnsi="Arial" w:cs="Arial"/>
          <w:sz w:val="24"/>
          <w:szCs w:val="24"/>
        </w:rPr>
        <w:t>K</w:t>
      </w:r>
      <w:r w:rsidR="006E1A0B" w:rsidRPr="002C3FE2">
        <w:rPr>
          <w:rFonts w:ascii="Arial" w:eastAsia="Arial" w:hAnsi="Arial" w:cs="Arial"/>
          <w:sz w:val="24"/>
          <w:szCs w:val="24"/>
        </w:rPr>
        <w:t>ontaktini</w:t>
      </w:r>
      <w:bookmarkStart w:id="6" w:name="_Ref39426332"/>
      <w:bookmarkStart w:id="7" w:name="_Ref39426338"/>
      <w:bookmarkStart w:id="8" w:name="_Toc156827371"/>
      <w:bookmarkEnd w:id="3"/>
      <w:r w:rsidR="005611B1">
        <w:rPr>
          <w:rFonts w:ascii="Arial" w:eastAsia="Arial" w:hAnsi="Arial" w:cs="Arial"/>
          <w:sz w:val="24"/>
          <w:szCs w:val="24"/>
        </w:rPr>
        <w:t>ai asmenys:</w:t>
      </w:r>
    </w:p>
    <w:p w14:paraId="18752C88" w14:textId="00B9246B" w:rsidR="00A5619C" w:rsidRDefault="0087614F" w:rsidP="00657A40">
      <w:pPr>
        <w:pStyle w:val="Sraopastraipa"/>
        <w:numPr>
          <w:ilvl w:val="2"/>
          <w:numId w:val="1"/>
        </w:numPr>
        <w:tabs>
          <w:tab w:val="left" w:pos="1134"/>
          <w:tab w:val="left" w:pos="1276"/>
          <w:tab w:val="left" w:pos="1701"/>
        </w:tabs>
        <w:spacing w:after="0"/>
        <w:ind w:left="0" w:firstLine="567"/>
        <w:jc w:val="both"/>
        <w:rPr>
          <w:rFonts w:ascii="Arial" w:hAnsi="Arial" w:cs="Arial"/>
          <w:sz w:val="24"/>
          <w:szCs w:val="24"/>
        </w:rPr>
      </w:pPr>
      <w:r w:rsidRPr="00A5619C">
        <w:rPr>
          <w:rFonts w:ascii="Arial" w:hAnsi="Arial" w:cs="Arial"/>
          <w:color w:val="000000" w:themeColor="text1"/>
          <w:sz w:val="24"/>
          <w:szCs w:val="24"/>
        </w:rPr>
        <w:t>p</w:t>
      </w:r>
      <w:r w:rsidR="005611B1" w:rsidRPr="00A5619C">
        <w:rPr>
          <w:rFonts w:ascii="Arial" w:hAnsi="Arial" w:cs="Arial"/>
          <w:color w:val="000000" w:themeColor="text1"/>
          <w:sz w:val="24"/>
          <w:szCs w:val="24"/>
        </w:rPr>
        <w:t xml:space="preserve">irkimo objekto klausimais: </w:t>
      </w:r>
      <w:r w:rsidR="00A5619C">
        <w:rPr>
          <w:rFonts w:ascii="Arial" w:hAnsi="Arial" w:cs="Arial"/>
          <w:sz w:val="24"/>
          <w:szCs w:val="24"/>
        </w:rPr>
        <w:t xml:space="preserve">Simas Gaidelionis, </w:t>
      </w:r>
      <w:r w:rsidR="00A5619C" w:rsidRPr="00D035E9">
        <w:rPr>
          <w:rFonts w:ascii="Arial" w:hAnsi="Arial" w:cs="Arial"/>
          <w:sz w:val="24"/>
          <w:szCs w:val="24"/>
        </w:rPr>
        <w:t xml:space="preserve">Tauragės rajono savivaldybės administracijos </w:t>
      </w:r>
      <w:r w:rsidR="00A5619C" w:rsidRPr="00752649">
        <w:rPr>
          <w:rFonts w:ascii="Arial" w:hAnsi="Arial" w:cs="Arial"/>
          <w:sz w:val="24"/>
          <w:szCs w:val="24"/>
        </w:rPr>
        <w:t>Plėtros, investicijų ir turto valdymo skyriaus specialist</w:t>
      </w:r>
      <w:r w:rsidR="00A5619C">
        <w:rPr>
          <w:rFonts w:ascii="Arial" w:hAnsi="Arial" w:cs="Arial"/>
          <w:sz w:val="24"/>
          <w:szCs w:val="24"/>
        </w:rPr>
        <w:t>as</w:t>
      </w:r>
      <w:r w:rsidR="00A5619C" w:rsidRPr="00D035E9">
        <w:rPr>
          <w:rFonts w:ascii="Arial" w:hAnsi="Arial" w:cs="Arial"/>
          <w:sz w:val="24"/>
          <w:szCs w:val="24"/>
        </w:rPr>
        <w:t>, tel. +370</w:t>
      </w:r>
      <w:r w:rsidR="00A5619C">
        <w:rPr>
          <w:rFonts w:ascii="Arial" w:hAnsi="Arial" w:cs="Arial"/>
          <w:sz w:val="24"/>
          <w:szCs w:val="24"/>
        </w:rPr>
        <w:t> </w:t>
      </w:r>
      <w:r w:rsidR="00A5619C" w:rsidRPr="00D035E9">
        <w:rPr>
          <w:rFonts w:ascii="Arial" w:hAnsi="Arial" w:cs="Arial"/>
          <w:sz w:val="24"/>
          <w:szCs w:val="24"/>
        </w:rPr>
        <w:t>6</w:t>
      </w:r>
      <w:r w:rsidR="00A5619C">
        <w:rPr>
          <w:rFonts w:ascii="Arial" w:hAnsi="Arial" w:cs="Arial"/>
          <w:sz w:val="24"/>
          <w:szCs w:val="24"/>
        </w:rPr>
        <w:t>40 33653</w:t>
      </w:r>
      <w:r w:rsidR="00A5619C" w:rsidRPr="00D035E9">
        <w:rPr>
          <w:rFonts w:ascii="Arial" w:hAnsi="Arial" w:cs="Arial"/>
          <w:sz w:val="24"/>
          <w:szCs w:val="24"/>
        </w:rPr>
        <w:t xml:space="preserve">, el. p. </w:t>
      </w:r>
      <w:hyperlink r:id="rId11" w:history="1">
        <w:r w:rsidR="00A5619C" w:rsidRPr="00171F5F">
          <w:rPr>
            <w:rStyle w:val="Hipersaitas"/>
            <w:rFonts w:ascii="Arial" w:hAnsi="Arial" w:cs="Arial"/>
            <w:sz w:val="24"/>
            <w:szCs w:val="24"/>
          </w:rPr>
          <w:t>simas.gaidelionis@taurage.lt</w:t>
        </w:r>
      </w:hyperlink>
      <w:r w:rsidR="00A5619C">
        <w:rPr>
          <w:rFonts w:ascii="Arial" w:hAnsi="Arial" w:cs="Arial"/>
          <w:sz w:val="24"/>
          <w:szCs w:val="24"/>
        </w:rPr>
        <w:t>;</w:t>
      </w:r>
    </w:p>
    <w:p w14:paraId="735C8BA0" w14:textId="57C76B88" w:rsidR="00AE2EBB" w:rsidRPr="00A5619C" w:rsidRDefault="0087614F" w:rsidP="00657A40">
      <w:pPr>
        <w:pStyle w:val="Sraopastraipa"/>
        <w:numPr>
          <w:ilvl w:val="2"/>
          <w:numId w:val="1"/>
        </w:numPr>
        <w:tabs>
          <w:tab w:val="left" w:pos="1134"/>
          <w:tab w:val="left" w:pos="1276"/>
          <w:tab w:val="left" w:pos="1701"/>
        </w:tabs>
        <w:spacing w:after="0"/>
        <w:ind w:left="0" w:firstLine="567"/>
        <w:jc w:val="both"/>
        <w:rPr>
          <w:rFonts w:ascii="Arial" w:hAnsi="Arial" w:cs="Arial"/>
          <w:sz w:val="24"/>
          <w:szCs w:val="24"/>
        </w:rPr>
      </w:pPr>
      <w:r w:rsidRPr="00A5619C">
        <w:rPr>
          <w:rFonts w:ascii="Arial" w:hAnsi="Arial" w:cs="Arial"/>
          <w:color w:val="000000" w:themeColor="text1"/>
          <w:sz w:val="24"/>
          <w:szCs w:val="24"/>
        </w:rPr>
        <w:t xml:space="preserve">viešųjų pirkimų klausimais: </w:t>
      </w:r>
      <w:r w:rsidR="00AA62AE" w:rsidRPr="00A5619C">
        <w:rPr>
          <w:rFonts w:ascii="Arial" w:hAnsi="Arial" w:cs="Arial"/>
          <w:color w:val="000000" w:themeColor="text1"/>
          <w:sz w:val="24"/>
          <w:szCs w:val="24"/>
        </w:rPr>
        <w:t>Jolanta Makaraitė, Tauragės rajono savivaldybės administracijos Viešųjų pirkimų skyriaus specialistė, tel. +370</w:t>
      </w:r>
      <w:r w:rsidR="003E1EBE" w:rsidRPr="00A5619C">
        <w:rPr>
          <w:rFonts w:ascii="Arial" w:hAnsi="Arial" w:cs="Arial"/>
          <w:color w:val="000000" w:themeColor="text1"/>
          <w:sz w:val="24"/>
          <w:szCs w:val="24"/>
        </w:rPr>
        <w:t> </w:t>
      </w:r>
      <w:r w:rsidR="00AA62AE" w:rsidRPr="00A5619C">
        <w:rPr>
          <w:rFonts w:ascii="Arial" w:hAnsi="Arial" w:cs="Arial"/>
          <w:color w:val="000000" w:themeColor="text1"/>
          <w:sz w:val="24"/>
          <w:szCs w:val="24"/>
        </w:rPr>
        <w:t>655</w:t>
      </w:r>
      <w:r w:rsidR="003E1EBE" w:rsidRPr="00A5619C">
        <w:rPr>
          <w:rFonts w:ascii="Arial" w:hAnsi="Arial" w:cs="Arial"/>
          <w:color w:val="000000" w:themeColor="text1"/>
          <w:sz w:val="24"/>
          <w:szCs w:val="24"/>
        </w:rPr>
        <w:t> </w:t>
      </w:r>
      <w:r w:rsidR="00AA62AE" w:rsidRPr="00A5619C">
        <w:rPr>
          <w:rFonts w:ascii="Arial" w:hAnsi="Arial" w:cs="Arial"/>
          <w:color w:val="000000" w:themeColor="text1"/>
          <w:sz w:val="24"/>
          <w:szCs w:val="24"/>
        </w:rPr>
        <w:t>94828, el.</w:t>
      </w:r>
      <w:r w:rsidR="003E1EBE" w:rsidRPr="00A5619C">
        <w:rPr>
          <w:rFonts w:ascii="Arial" w:hAnsi="Arial" w:cs="Arial"/>
          <w:color w:val="000000" w:themeColor="text1"/>
          <w:sz w:val="24"/>
          <w:szCs w:val="24"/>
        </w:rPr>
        <w:t> </w:t>
      </w:r>
      <w:r w:rsidR="00AA62AE" w:rsidRPr="00A5619C">
        <w:rPr>
          <w:rFonts w:ascii="Arial" w:hAnsi="Arial" w:cs="Arial"/>
          <w:color w:val="000000" w:themeColor="text1"/>
          <w:sz w:val="24"/>
          <w:szCs w:val="24"/>
        </w:rPr>
        <w:t>p. jolanta.makaraite@taurage.lt.</w:t>
      </w:r>
    </w:p>
    <w:p w14:paraId="5DEDEBC7" w14:textId="613E0F1F" w:rsidR="00B41C66" w:rsidRPr="002C3FE2" w:rsidRDefault="00720501" w:rsidP="00FD6131">
      <w:pPr>
        <w:pStyle w:val="Antrat1"/>
        <w:spacing w:line="276" w:lineRule="auto"/>
        <w:ind w:firstLine="567"/>
        <w:contextualSpacing/>
        <w:rPr>
          <w:rFonts w:ascii="Arial" w:hAnsi="Arial" w:cs="Arial"/>
          <w:b/>
          <w:bCs/>
          <w:color w:val="000000" w:themeColor="text1"/>
          <w:sz w:val="24"/>
          <w:szCs w:val="24"/>
        </w:rPr>
      </w:pPr>
      <w:r w:rsidRPr="002C3FE2">
        <w:rPr>
          <w:rFonts w:ascii="Arial" w:hAnsi="Arial" w:cs="Arial"/>
          <w:b/>
          <w:bCs/>
          <w:color w:val="000000" w:themeColor="text1"/>
          <w:sz w:val="24"/>
          <w:szCs w:val="24"/>
        </w:rPr>
        <w:t>2. PIRKIMO OBJEKTAS</w:t>
      </w:r>
      <w:bookmarkEnd w:id="6"/>
      <w:bookmarkEnd w:id="7"/>
      <w:bookmarkEnd w:id="8"/>
    </w:p>
    <w:p w14:paraId="227D3FDC" w14:textId="237D88BB" w:rsidR="00222ED6" w:rsidRPr="00671125" w:rsidRDefault="00222ED6" w:rsidP="00AF28A3">
      <w:pPr>
        <w:pStyle w:val="Sraopastraipa"/>
        <w:numPr>
          <w:ilvl w:val="1"/>
          <w:numId w:val="38"/>
        </w:numPr>
        <w:tabs>
          <w:tab w:val="left" w:pos="993"/>
        </w:tabs>
        <w:spacing w:after="0"/>
        <w:ind w:left="0" w:firstLine="567"/>
        <w:jc w:val="both"/>
        <w:rPr>
          <w:rFonts w:ascii="Arial" w:eastAsia="Calibri" w:hAnsi="Arial" w:cs="Arial"/>
          <w:color w:val="000000" w:themeColor="text1"/>
          <w:sz w:val="24"/>
          <w:szCs w:val="24"/>
        </w:rPr>
      </w:pPr>
      <w:bookmarkStart w:id="9" w:name="_Toc156827372"/>
      <w:r w:rsidRPr="007C438E">
        <w:rPr>
          <w:rFonts w:ascii="Arial" w:eastAsia="Calibri" w:hAnsi="Arial" w:cs="Arial"/>
          <w:color w:val="000000" w:themeColor="text1"/>
          <w:sz w:val="24"/>
          <w:szCs w:val="24"/>
        </w:rPr>
        <w:t>Perkančioji organizacija numato įsigyti</w:t>
      </w:r>
      <w:r w:rsidR="004004C5">
        <w:rPr>
          <w:rFonts w:ascii="Arial" w:eastAsia="Calibri" w:hAnsi="Arial" w:cs="Arial"/>
          <w:color w:val="000000" w:themeColor="text1"/>
          <w:sz w:val="24"/>
          <w:szCs w:val="24"/>
        </w:rPr>
        <w:t xml:space="preserve"> 1 (vieną)</w:t>
      </w:r>
      <w:r w:rsidRPr="007C438E">
        <w:rPr>
          <w:rFonts w:ascii="Arial" w:eastAsia="Calibri" w:hAnsi="Arial" w:cs="Arial"/>
          <w:color w:val="000000" w:themeColor="text1"/>
          <w:sz w:val="24"/>
          <w:szCs w:val="24"/>
        </w:rPr>
        <w:t xml:space="preserve"> </w:t>
      </w:r>
      <w:r w:rsidR="004004C5">
        <w:rPr>
          <w:rFonts w:ascii="Arial" w:eastAsia="Calibri" w:hAnsi="Arial" w:cs="Arial"/>
          <w:color w:val="000000" w:themeColor="text1"/>
          <w:sz w:val="24"/>
          <w:szCs w:val="24"/>
        </w:rPr>
        <w:t>lauko LED ekraną ir 4 (keturis) lauko informacinius ekranus</w:t>
      </w:r>
      <w:r w:rsidRPr="007C438E">
        <w:rPr>
          <w:rFonts w:ascii="Arial" w:eastAsia="Calibri" w:hAnsi="Arial" w:cs="Arial"/>
          <w:color w:val="000000" w:themeColor="text1"/>
          <w:sz w:val="24"/>
          <w:szCs w:val="24"/>
        </w:rPr>
        <w:t xml:space="preserve"> (toliau – Prekės). Reikalavimai p</w:t>
      </w:r>
      <w:r w:rsidR="004004C5">
        <w:rPr>
          <w:rFonts w:ascii="Arial" w:eastAsia="Calibri" w:hAnsi="Arial" w:cs="Arial"/>
          <w:color w:val="000000" w:themeColor="text1"/>
          <w:sz w:val="24"/>
          <w:szCs w:val="24"/>
        </w:rPr>
        <w:t>irk</w:t>
      </w:r>
      <w:r w:rsidRPr="007C438E">
        <w:rPr>
          <w:rFonts w:ascii="Arial" w:eastAsia="Calibri" w:hAnsi="Arial" w:cs="Arial"/>
          <w:color w:val="000000" w:themeColor="text1"/>
          <w:sz w:val="24"/>
          <w:szCs w:val="24"/>
        </w:rPr>
        <w:t>imo objektui nustatyti pirkimo</w:t>
      </w:r>
      <w:r w:rsidR="004004C5" w:rsidRPr="004004C5">
        <w:rPr>
          <w:rFonts w:ascii="Arial" w:eastAsia="Calibri" w:hAnsi="Arial" w:cs="Arial"/>
          <w:color w:val="000000" w:themeColor="text1"/>
          <w:sz w:val="24"/>
          <w:szCs w:val="24"/>
        </w:rPr>
        <w:t xml:space="preserve"> </w:t>
      </w:r>
      <w:r w:rsidR="004004C5" w:rsidRPr="007C438E">
        <w:rPr>
          <w:rFonts w:ascii="Arial" w:eastAsia="Calibri" w:hAnsi="Arial" w:cs="Arial"/>
          <w:color w:val="000000" w:themeColor="text1"/>
          <w:sz w:val="24"/>
          <w:szCs w:val="24"/>
        </w:rPr>
        <w:t>specialiųjų</w:t>
      </w:r>
      <w:r w:rsidRPr="007C438E">
        <w:rPr>
          <w:rFonts w:ascii="Arial" w:eastAsia="Calibri" w:hAnsi="Arial" w:cs="Arial"/>
          <w:color w:val="000000" w:themeColor="text1"/>
          <w:sz w:val="24"/>
          <w:szCs w:val="24"/>
        </w:rPr>
        <w:t xml:space="preserve"> sąlygų 2 priede „Techninė specifikacija“ ir pirkimo</w:t>
      </w:r>
      <w:r w:rsidR="0041490C" w:rsidRPr="0041490C">
        <w:rPr>
          <w:rFonts w:ascii="Arial" w:eastAsia="Calibri" w:hAnsi="Arial" w:cs="Arial"/>
          <w:color w:val="000000" w:themeColor="text1"/>
          <w:sz w:val="24"/>
          <w:szCs w:val="24"/>
        </w:rPr>
        <w:t xml:space="preserve"> </w:t>
      </w:r>
      <w:r w:rsidR="0041490C" w:rsidRPr="007C438E">
        <w:rPr>
          <w:rFonts w:ascii="Arial" w:eastAsia="Calibri" w:hAnsi="Arial" w:cs="Arial"/>
          <w:color w:val="000000" w:themeColor="text1"/>
          <w:sz w:val="24"/>
          <w:szCs w:val="24"/>
        </w:rPr>
        <w:t>specialiųjų</w:t>
      </w:r>
      <w:r w:rsidRPr="007C438E">
        <w:rPr>
          <w:rFonts w:ascii="Arial" w:eastAsia="Calibri" w:hAnsi="Arial" w:cs="Arial"/>
          <w:color w:val="000000" w:themeColor="text1"/>
          <w:sz w:val="24"/>
          <w:szCs w:val="24"/>
        </w:rPr>
        <w:t xml:space="preserve"> sąlygų </w:t>
      </w:r>
      <w:r w:rsidR="00934FF8">
        <w:rPr>
          <w:rFonts w:ascii="Arial" w:eastAsia="Calibri" w:hAnsi="Arial" w:cs="Arial"/>
          <w:color w:val="000000" w:themeColor="text1"/>
          <w:sz w:val="24"/>
          <w:szCs w:val="24"/>
        </w:rPr>
        <w:t>11</w:t>
      </w:r>
      <w:r w:rsidRPr="007C438E">
        <w:rPr>
          <w:rFonts w:ascii="Arial" w:eastAsia="Calibri" w:hAnsi="Arial" w:cs="Arial"/>
          <w:color w:val="000000" w:themeColor="text1"/>
          <w:sz w:val="24"/>
          <w:szCs w:val="24"/>
        </w:rPr>
        <w:t xml:space="preserve"> priede „Sutarties projektas“.</w:t>
      </w:r>
      <w:r w:rsidRPr="007C438E">
        <w:rPr>
          <w:rFonts w:ascii="Arial" w:hAnsi="Arial" w:cs="Arial"/>
          <w:sz w:val="24"/>
          <w:szCs w:val="24"/>
        </w:rPr>
        <w:t xml:space="preserve"> </w:t>
      </w:r>
    </w:p>
    <w:p w14:paraId="0271C923" w14:textId="08A5E09F" w:rsidR="00671125" w:rsidRPr="00671125" w:rsidRDefault="00671125" w:rsidP="00AF28A3">
      <w:pPr>
        <w:pStyle w:val="Sraopastraipa"/>
        <w:numPr>
          <w:ilvl w:val="1"/>
          <w:numId w:val="38"/>
        </w:numPr>
        <w:tabs>
          <w:tab w:val="left" w:pos="993"/>
        </w:tabs>
        <w:spacing w:after="0"/>
        <w:ind w:left="0" w:firstLine="567"/>
        <w:jc w:val="both"/>
        <w:rPr>
          <w:rFonts w:ascii="Arial" w:eastAsia="Calibri" w:hAnsi="Arial" w:cs="Arial"/>
          <w:color w:val="000000" w:themeColor="text1"/>
          <w:sz w:val="24"/>
          <w:szCs w:val="24"/>
        </w:rPr>
      </w:pPr>
      <w:r>
        <w:rPr>
          <w:rFonts w:ascii="Arial" w:eastAsia="Calibri" w:hAnsi="Arial" w:cs="Arial"/>
          <w:color w:val="000000" w:themeColor="text1"/>
          <w:sz w:val="24"/>
          <w:szCs w:val="24"/>
        </w:rPr>
        <w:t>Pirkimo objekto kodai pagal bendrąjį viešųjų pirkimų žodyno kodų sąrašą (toliau – BVPŽ):</w:t>
      </w:r>
      <w:r w:rsidRPr="00541A26">
        <w:rPr>
          <w:rFonts w:ascii="Arial" w:eastAsia="Calibri" w:hAnsi="Arial" w:cs="Arial"/>
          <w:color w:val="000000" w:themeColor="text1"/>
          <w:sz w:val="24"/>
          <w:szCs w:val="24"/>
        </w:rPr>
        <w:t xml:space="preserve"> </w:t>
      </w:r>
      <w:r w:rsidR="00D437BE" w:rsidRPr="00D437BE">
        <w:rPr>
          <w:rFonts w:ascii="Arial" w:eastAsia="Calibri" w:hAnsi="Arial" w:cs="Arial"/>
          <w:color w:val="000000" w:themeColor="text1"/>
          <w:sz w:val="24"/>
          <w:szCs w:val="24"/>
        </w:rPr>
        <w:t>32351200-0 Ekranai</w:t>
      </w:r>
      <w:r>
        <w:rPr>
          <w:rFonts w:ascii="Arial" w:eastAsia="Calibri" w:hAnsi="Arial" w:cs="Arial"/>
          <w:color w:val="000000" w:themeColor="text1"/>
          <w:sz w:val="24"/>
          <w:szCs w:val="24"/>
        </w:rPr>
        <w:t xml:space="preserve">, </w:t>
      </w:r>
      <w:r w:rsidR="00B91047" w:rsidRPr="00B91047">
        <w:rPr>
          <w:rFonts w:ascii="Arial" w:eastAsia="Calibri" w:hAnsi="Arial" w:cs="Arial"/>
          <w:color w:val="000000" w:themeColor="text1"/>
          <w:sz w:val="24"/>
          <w:szCs w:val="24"/>
        </w:rPr>
        <w:t>32552410-4</w:t>
      </w:r>
      <w:r w:rsidR="00B91047">
        <w:rPr>
          <w:rFonts w:ascii="Arial" w:eastAsia="Calibri" w:hAnsi="Arial" w:cs="Arial"/>
          <w:color w:val="000000" w:themeColor="text1"/>
          <w:sz w:val="24"/>
          <w:szCs w:val="24"/>
        </w:rPr>
        <w:t xml:space="preserve"> Modemai</w:t>
      </w:r>
      <w:r>
        <w:rPr>
          <w:rFonts w:ascii="Arial" w:eastAsia="Calibri" w:hAnsi="Arial" w:cs="Arial"/>
          <w:color w:val="000000" w:themeColor="text1"/>
          <w:sz w:val="24"/>
          <w:szCs w:val="24"/>
        </w:rPr>
        <w:t>.</w:t>
      </w:r>
    </w:p>
    <w:p w14:paraId="3A07A9F9" w14:textId="3C267A30" w:rsidR="00222ED6" w:rsidRPr="007C438E" w:rsidRDefault="00222ED6" w:rsidP="00AF28A3">
      <w:pPr>
        <w:pStyle w:val="Sraopastraipa"/>
        <w:numPr>
          <w:ilvl w:val="1"/>
          <w:numId w:val="38"/>
        </w:numPr>
        <w:tabs>
          <w:tab w:val="left" w:pos="993"/>
        </w:tabs>
        <w:spacing w:after="0"/>
        <w:ind w:left="0" w:firstLine="567"/>
        <w:jc w:val="both"/>
        <w:rPr>
          <w:rFonts w:ascii="Arial" w:eastAsia="Calibri" w:hAnsi="Arial" w:cs="Arial"/>
          <w:color w:val="000000" w:themeColor="text1"/>
          <w:sz w:val="24"/>
          <w:szCs w:val="24"/>
        </w:rPr>
      </w:pPr>
      <w:r w:rsidRPr="007C438E">
        <w:rPr>
          <w:rFonts w:ascii="Arial" w:hAnsi="Arial" w:cs="Arial"/>
          <w:sz w:val="24"/>
          <w:szCs w:val="24"/>
        </w:rPr>
        <w:t>Pirkimo objektas skaidomas į pirkimo dalis, kurių apimtys, reikalavimai ir techninė specifikacija apibrėžti pirkimo</w:t>
      </w:r>
      <w:r w:rsidR="001B537E" w:rsidRPr="001B537E">
        <w:rPr>
          <w:rFonts w:ascii="Arial" w:hAnsi="Arial" w:cs="Arial"/>
          <w:sz w:val="24"/>
          <w:szCs w:val="24"/>
        </w:rPr>
        <w:t xml:space="preserve"> </w:t>
      </w:r>
      <w:r w:rsidR="001B537E" w:rsidRPr="007C438E">
        <w:rPr>
          <w:rFonts w:ascii="Arial" w:hAnsi="Arial" w:cs="Arial"/>
          <w:sz w:val="24"/>
          <w:szCs w:val="24"/>
        </w:rPr>
        <w:t>specialiųjų</w:t>
      </w:r>
      <w:r w:rsidRPr="007C438E">
        <w:rPr>
          <w:rFonts w:ascii="Arial" w:eastAsia="Calibri" w:hAnsi="Arial" w:cs="Arial"/>
          <w:color w:val="000000" w:themeColor="text1"/>
          <w:sz w:val="24"/>
          <w:szCs w:val="24"/>
        </w:rPr>
        <w:t xml:space="preserve"> sąlygų 2 priede „Techninė specifikacija“ ir </w:t>
      </w:r>
      <w:r w:rsidR="00934FF8">
        <w:rPr>
          <w:rFonts w:ascii="Arial" w:eastAsia="Calibri" w:hAnsi="Arial" w:cs="Arial"/>
          <w:color w:val="000000" w:themeColor="text1"/>
          <w:sz w:val="24"/>
          <w:szCs w:val="24"/>
        </w:rPr>
        <w:t>11</w:t>
      </w:r>
      <w:r w:rsidRPr="007C438E">
        <w:rPr>
          <w:rFonts w:ascii="Arial" w:eastAsia="Calibri" w:hAnsi="Arial" w:cs="Arial"/>
          <w:color w:val="000000" w:themeColor="text1"/>
          <w:sz w:val="24"/>
          <w:szCs w:val="24"/>
        </w:rPr>
        <w:t xml:space="preserve"> priede „</w:t>
      </w:r>
      <w:r w:rsidR="007F62E7">
        <w:rPr>
          <w:rFonts w:ascii="Arial" w:eastAsia="Calibri" w:hAnsi="Arial" w:cs="Arial"/>
          <w:color w:val="000000" w:themeColor="text1"/>
          <w:sz w:val="24"/>
          <w:szCs w:val="24"/>
        </w:rPr>
        <w:t>S</w:t>
      </w:r>
      <w:r w:rsidRPr="007C438E">
        <w:rPr>
          <w:rFonts w:ascii="Arial" w:eastAsia="Calibri" w:hAnsi="Arial" w:cs="Arial"/>
          <w:color w:val="000000" w:themeColor="text1"/>
          <w:sz w:val="24"/>
          <w:szCs w:val="24"/>
        </w:rPr>
        <w:t>utarties projektas“.</w:t>
      </w:r>
      <w:r w:rsidRPr="007C438E">
        <w:t xml:space="preserve"> </w:t>
      </w:r>
      <w:r w:rsidRPr="007C438E">
        <w:rPr>
          <w:rFonts w:ascii="Arial" w:eastAsia="Calibri" w:hAnsi="Arial" w:cs="Arial"/>
          <w:color w:val="000000" w:themeColor="text1"/>
          <w:sz w:val="24"/>
          <w:szCs w:val="24"/>
        </w:rPr>
        <w:t>Perkančioji organizacija sudarys vieną sutartį dėl pirkimo dalių, dėl kurių laimėtoju bus nustatytas tas pats tiekėjas. Tiekėjai gali pateikti pasiūlymus dėl vienos ar abiejų pirkimo dalių. Pirkimo dalys:</w:t>
      </w:r>
    </w:p>
    <w:p w14:paraId="3804BA0C" w14:textId="77777777" w:rsidR="008E098F" w:rsidRDefault="00222ED6" w:rsidP="00AF28A3">
      <w:pPr>
        <w:pStyle w:val="Sraopastraipa"/>
        <w:numPr>
          <w:ilvl w:val="2"/>
          <w:numId w:val="46"/>
        </w:numPr>
        <w:tabs>
          <w:tab w:val="left" w:pos="993"/>
        </w:tabs>
        <w:spacing w:after="0"/>
        <w:jc w:val="both"/>
        <w:rPr>
          <w:rFonts w:ascii="Arial" w:eastAsia="Calibri" w:hAnsi="Arial" w:cs="Arial"/>
          <w:color w:val="000000" w:themeColor="text1"/>
          <w:sz w:val="24"/>
          <w:szCs w:val="24"/>
        </w:rPr>
      </w:pPr>
      <w:r w:rsidRPr="008E098F">
        <w:rPr>
          <w:rFonts w:ascii="Arial" w:eastAsia="Calibri" w:hAnsi="Arial" w:cs="Arial"/>
          <w:color w:val="000000" w:themeColor="text1"/>
          <w:sz w:val="24"/>
          <w:szCs w:val="24"/>
        </w:rPr>
        <w:t xml:space="preserve">I pirkimo dalis – </w:t>
      </w:r>
      <w:r w:rsidR="000C318A" w:rsidRPr="008E098F">
        <w:rPr>
          <w:rFonts w:ascii="Arial" w:eastAsia="Calibri" w:hAnsi="Arial" w:cs="Arial"/>
          <w:color w:val="000000" w:themeColor="text1"/>
          <w:sz w:val="24"/>
          <w:szCs w:val="24"/>
        </w:rPr>
        <w:t>L</w:t>
      </w:r>
      <w:r w:rsidR="00EB6A7C" w:rsidRPr="008E098F">
        <w:rPr>
          <w:rFonts w:ascii="Arial" w:eastAsia="Calibri" w:hAnsi="Arial" w:cs="Arial"/>
          <w:color w:val="000000" w:themeColor="text1"/>
          <w:sz w:val="24"/>
          <w:szCs w:val="24"/>
        </w:rPr>
        <w:t>auko LED ekranas</w:t>
      </w:r>
      <w:r w:rsidRPr="008E098F">
        <w:rPr>
          <w:rFonts w:ascii="Arial" w:eastAsia="Calibri" w:hAnsi="Arial" w:cs="Arial"/>
          <w:color w:val="000000" w:themeColor="text1"/>
          <w:sz w:val="24"/>
          <w:szCs w:val="24"/>
        </w:rPr>
        <w:t>;</w:t>
      </w:r>
    </w:p>
    <w:p w14:paraId="3B36E0B9" w14:textId="3C4ED9C2" w:rsidR="00222ED6" w:rsidRPr="008E098F" w:rsidRDefault="00222ED6" w:rsidP="00AF28A3">
      <w:pPr>
        <w:pStyle w:val="Sraopastraipa"/>
        <w:numPr>
          <w:ilvl w:val="2"/>
          <w:numId w:val="46"/>
        </w:numPr>
        <w:tabs>
          <w:tab w:val="left" w:pos="993"/>
        </w:tabs>
        <w:spacing w:after="0"/>
        <w:jc w:val="both"/>
        <w:rPr>
          <w:rFonts w:ascii="Arial" w:eastAsia="Calibri" w:hAnsi="Arial" w:cs="Arial"/>
          <w:color w:val="000000" w:themeColor="text1"/>
          <w:sz w:val="24"/>
          <w:szCs w:val="24"/>
        </w:rPr>
      </w:pPr>
      <w:r w:rsidRPr="008E098F">
        <w:rPr>
          <w:rFonts w:ascii="Arial" w:eastAsia="Calibri" w:hAnsi="Arial" w:cs="Arial"/>
          <w:color w:val="000000" w:themeColor="text1"/>
          <w:sz w:val="24"/>
          <w:szCs w:val="24"/>
        </w:rPr>
        <w:lastRenderedPageBreak/>
        <w:t xml:space="preserve">II pirkimo dalis – </w:t>
      </w:r>
      <w:r w:rsidR="000C318A" w:rsidRPr="008E098F">
        <w:rPr>
          <w:rFonts w:ascii="Arial" w:eastAsia="Calibri" w:hAnsi="Arial" w:cs="Arial"/>
          <w:color w:val="000000" w:themeColor="text1"/>
          <w:sz w:val="24"/>
          <w:szCs w:val="24"/>
        </w:rPr>
        <w:t>L</w:t>
      </w:r>
      <w:r w:rsidR="00EB6A7C" w:rsidRPr="008E098F">
        <w:rPr>
          <w:rFonts w:ascii="Arial" w:eastAsia="Calibri" w:hAnsi="Arial" w:cs="Arial"/>
          <w:color w:val="000000" w:themeColor="text1"/>
          <w:sz w:val="24"/>
          <w:szCs w:val="24"/>
        </w:rPr>
        <w:t>auko informaciniai ekranai</w:t>
      </w:r>
      <w:r w:rsidRPr="008E098F">
        <w:rPr>
          <w:rFonts w:ascii="Arial" w:eastAsia="Calibri" w:hAnsi="Arial" w:cs="Arial"/>
          <w:color w:val="000000" w:themeColor="text1"/>
          <w:sz w:val="24"/>
          <w:szCs w:val="24"/>
        </w:rPr>
        <w:t>.</w:t>
      </w:r>
    </w:p>
    <w:p w14:paraId="43BD400D" w14:textId="5993EA2C" w:rsidR="00D37239" w:rsidRPr="00D37239" w:rsidRDefault="00D37239" w:rsidP="00AF28A3">
      <w:pPr>
        <w:pStyle w:val="Betarp"/>
        <w:numPr>
          <w:ilvl w:val="1"/>
          <w:numId w:val="46"/>
        </w:numPr>
        <w:tabs>
          <w:tab w:val="left" w:pos="567"/>
        </w:tabs>
        <w:spacing w:after="120" w:line="276" w:lineRule="auto"/>
        <w:ind w:left="0" w:firstLine="567"/>
        <w:contextualSpacing/>
        <w:jc w:val="both"/>
        <w:rPr>
          <w:rFonts w:ascii="Arial" w:eastAsia="Calibri" w:hAnsi="Arial" w:cs="Arial"/>
          <w:sz w:val="24"/>
          <w:szCs w:val="24"/>
        </w:rPr>
      </w:pPr>
      <w:r w:rsidRPr="00D37239">
        <w:rPr>
          <w:rFonts w:ascii="Arial" w:hAnsi="Arial" w:cs="Arial"/>
          <w:sz w:val="24"/>
          <w:szCs w:val="24"/>
        </w:rPr>
        <w:t>Jeigu apibūdinant pirkimo objektą techninėje specifikacijoje ar kituose pirkimo dokumentuose nurodytas konkretus modelis ar tiekimo šaltinis, konkretus procesas, būdingas konkretaus tiekėjo tiekiamoms prekėms ar teikiamoms paslaugoms, ar prekių ženklas, patentas, tipai, konkreti kilmė ar gamyba,</w:t>
      </w:r>
      <w:r w:rsidRPr="007C438E">
        <w:t xml:space="preserve"> </w:t>
      </w:r>
      <w:r w:rsidRPr="00D37239">
        <w:rPr>
          <w:rFonts w:ascii="Arial" w:hAnsi="Arial" w:cs="Arial"/>
          <w:sz w:val="24"/>
          <w:szCs w:val="24"/>
        </w:rPr>
        <w:t xml:space="preserve">sertifikatai, standartai, protokolai turi būti laikoma, kad kiekviena tokia nuoroda yra pateikta su žodžiais „arba lygiavertis“. </w:t>
      </w:r>
    </w:p>
    <w:p w14:paraId="292C5A13" w14:textId="77777777" w:rsidR="00551FFF" w:rsidRPr="00651827" w:rsidRDefault="00551FFF" w:rsidP="00AF28A3">
      <w:pPr>
        <w:pStyle w:val="Betarp"/>
        <w:numPr>
          <w:ilvl w:val="1"/>
          <w:numId w:val="46"/>
        </w:numPr>
        <w:tabs>
          <w:tab w:val="left" w:pos="1134"/>
        </w:tabs>
        <w:spacing w:line="276" w:lineRule="auto"/>
        <w:ind w:left="0" w:firstLine="567"/>
        <w:contextualSpacing/>
        <w:jc w:val="both"/>
        <w:rPr>
          <w:rFonts w:ascii="Arial" w:hAnsi="Arial" w:cs="Arial"/>
          <w:sz w:val="24"/>
          <w:szCs w:val="24"/>
        </w:rPr>
      </w:pPr>
      <w:r w:rsidRPr="00651827">
        <w:rPr>
          <w:rFonts w:ascii="Arial" w:hAnsi="Arial" w:cs="Arial"/>
          <w:sz w:val="24"/>
          <w:szCs w:val="24"/>
        </w:rPr>
        <w:t xml:space="preserve">Jeigu apibūdinant pirkimo objektą techninėje specifikacijoje nurodytas standartas, </w:t>
      </w:r>
      <w:r w:rsidRPr="00651827">
        <w:rPr>
          <w:rFonts w:ascii="Arial" w:hAnsi="Arial" w:cs="Arial"/>
          <w:color w:val="000000"/>
          <w:sz w:val="24"/>
          <w:szCs w:val="24"/>
        </w:rPr>
        <w:t xml:space="preserve">techninis liudijimas ar bendrosios techninės specifikacijos (Europos standartą perimantis Lietuvos standartas, Europos techninio įvertinimo patvirtinimo dokumentas, informacinių ir ryšių technologijų bendrosios techninės specifikacijos, tarptautinis standartas, kitos Europos standartizacijos organizacijų nustatytos techninių normatyvų sistemos, nacionaliniai standartai, nacionaliniai techniniai liudijimai arba nacionalinės techninės specifikacijos, susijusios su darbų projektavimu, sąmatų apskaičiavimu ir vykdymu bei prekių naudojimu), </w:t>
      </w:r>
      <w:r w:rsidRPr="00651827">
        <w:rPr>
          <w:rFonts w:ascii="Arial" w:hAnsi="Arial" w:cs="Arial"/>
          <w:sz w:val="24"/>
          <w:szCs w:val="24"/>
        </w:rPr>
        <w:t xml:space="preserve">turi būti laikoma, kad kiekviena tokia nuoroda yra pateikta su žodžiais „arba lygiavertis“. </w:t>
      </w:r>
    </w:p>
    <w:p w14:paraId="7B478B03" w14:textId="3108E696" w:rsidR="00D22226" w:rsidRPr="002C3FE2" w:rsidRDefault="000763C8" w:rsidP="00FD6131">
      <w:pPr>
        <w:pStyle w:val="Antrat1"/>
        <w:spacing w:line="276" w:lineRule="auto"/>
        <w:ind w:firstLine="567"/>
        <w:contextualSpacing/>
        <w:rPr>
          <w:rFonts w:ascii="Arial" w:hAnsi="Arial" w:cs="Arial"/>
          <w:b/>
          <w:bCs/>
          <w:sz w:val="24"/>
          <w:szCs w:val="24"/>
        </w:rPr>
      </w:pPr>
      <w:r w:rsidRPr="002C3FE2">
        <w:rPr>
          <w:rFonts w:ascii="Arial" w:hAnsi="Arial" w:cs="Arial"/>
          <w:b/>
          <w:bCs/>
          <w:sz w:val="24"/>
          <w:szCs w:val="24"/>
        </w:rPr>
        <w:t xml:space="preserve">3. </w:t>
      </w:r>
      <w:bookmarkStart w:id="10" w:name="_Ref39427921"/>
      <w:bookmarkStart w:id="11" w:name="_Ref39427927"/>
      <w:bookmarkStart w:id="12" w:name="_Ref39740354"/>
      <w:r w:rsidRPr="002C3FE2">
        <w:rPr>
          <w:rFonts w:ascii="Arial" w:hAnsi="Arial" w:cs="Arial"/>
          <w:b/>
          <w:bCs/>
          <w:sz w:val="24"/>
          <w:szCs w:val="24"/>
        </w:rPr>
        <w:t>SUSITIKIMAI SU TIEKĖJAIS</w:t>
      </w:r>
      <w:bookmarkEnd w:id="10"/>
      <w:bookmarkEnd w:id="11"/>
      <w:r w:rsidRPr="002C3FE2">
        <w:rPr>
          <w:rFonts w:ascii="Arial" w:hAnsi="Arial" w:cs="Arial"/>
          <w:b/>
          <w:bCs/>
          <w:sz w:val="24"/>
          <w:szCs w:val="24"/>
        </w:rPr>
        <w:t xml:space="preserve"> IR OBJEKTO APŽIŪRA</w:t>
      </w:r>
      <w:bookmarkEnd w:id="9"/>
      <w:bookmarkEnd w:id="12"/>
    </w:p>
    <w:p w14:paraId="52549DB6" w14:textId="77777777" w:rsidR="007066BA" w:rsidRPr="002C3FE2" w:rsidRDefault="00B176FD" w:rsidP="00626F69">
      <w:pPr>
        <w:pStyle w:val="Sraopastraipa"/>
        <w:numPr>
          <w:ilvl w:val="1"/>
          <w:numId w:val="11"/>
        </w:numPr>
        <w:tabs>
          <w:tab w:val="left" w:pos="993"/>
        </w:tabs>
        <w:spacing w:after="0"/>
        <w:ind w:left="0" w:firstLine="567"/>
        <w:contextualSpacing w:val="0"/>
        <w:jc w:val="both"/>
        <w:rPr>
          <w:rFonts w:ascii="Arial" w:hAnsi="Arial" w:cs="Arial"/>
          <w:sz w:val="24"/>
          <w:szCs w:val="24"/>
        </w:rPr>
      </w:pPr>
      <w:r w:rsidRPr="002C3FE2">
        <w:rPr>
          <w:rFonts w:ascii="Arial" w:hAnsi="Arial" w:cs="Arial"/>
          <w:sz w:val="24"/>
          <w:szCs w:val="24"/>
        </w:rPr>
        <w:t xml:space="preserve">Perkančioji organizacija nerengs susitikimo su tiekėjais dėl pirkimo </w:t>
      </w:r>
      <w:r w:rsidR="004257A5" w:rsidRPr="002C3FE2">
        <w:rPr>
          <w:rFonts w:ascii="Arial" w:hAnsi="Arial" w:cs="Arial"/>
          <w:sz w:val="24"/>
          <w:szCs w:val="24"/>
        </w:rPr>
        <w:t>sąlyg</w:t>
      </w:r>
      <w:r w:rsidRPr="002C3FE2">
        <w:rPr>
          <w:rFonts w:ascii="Arial" w:hAnsi="Arial" w:cs="Arial"/>
          <w:sz w:val="24"/>
          <w:szCs w:val="24"/>
        </w:rPr>
        <w:t>ų</w:t>
      </w:r>
      <w:r w:rsidR="00946722" w:rsidRPr="002C3FE2">
        <w:rPr>
          <w:rFonts w:ascii="Arial" w:hAnsi="Arial" w:cs="Arial"/>
          <w:sz w:val="24"/>
          <w:szCs w:val="24"/>
        </w:rPr>
        <w:t xml:space="preserve"> paaiškinimo</w:t>
      </w:r>
      <w:r w:rsidRPr="002C3FE2">
        <w:rPr>
          <w:rFonts w:ascii="Arial" w:hAnsi="Arial" w:cs="Arial"/>
          <w:sz w:val="24"/>
          <w:szCs w:val="24"/>
        </w:rPr>
        <w:t>.</w:t>
      </w:r>
    </w:p>
    <w:p w14:paraId="4F383CEA" w14:textId="38CDE4F9" w:rsidR="00276EF4" w:rsidRPr="002C3FE2" w:rsidRDefault="00276EF4" w:rsidP="00626F69">
      <w:pPr>
        <w:pStyle w:val="Sraopastraipa"/>
        <w:numPr>
          <w:ilvl w:val="1"/>
          <w:numId w:val="11"/>
        </w:numPr>
        <w:tabs>
          <w:tab w:val="left" w:pos="993"/>
        </w:tabs>
        <w:spacing w:after="0"/>
        <w:ind w:left="0" w:firstLine="567"/>
        <w:contextualSpacing w:val="0"/>
        <w:jc w:val="both"/>
        <w:rPr>
          <w:rFonts w:ascii="Arial" w:hAnsi="Arial" w:cs="Arial"/>
          <w:sz w:val="24"/>
          <w:szCs w:val="24"/>
        </w:rPr>
      </w:pPr>
      <w:r w:rsidRPr="002C3FE2">
        <w:rPr>
          <w:rFonts w:ascii="Arial" w:hAnsi="Arial" w:cs="Arial"/>
          <w:sz w:val="24"/>
          <w:szCs w:val="24"/>
        </w:rPr>
        <w:t>Perkančioji organizacija nerengs objekto apžiūros.</w:t>
      </w:r>
    </w:p>
    <w:p w14:paraId="6443D2FF" w14:textId="045CF9B6" w:rsidR="00C94B9F" w:rsidRPr="002C3FE2" w:rsidRDefault="000763C8" w:rsidP="00FD6131">
      <w:pPr>
        <w:pStyle w:val="Antrat1"/>
        <w:spacing w:line="276" w:lineRule="auto"/>
        <w:ind w:firstLine="567"/>
        <w:contextualSpacing/>
        <w:rPr>
          <w:rFonts w:ascii="Arial" w:hAnsi="Arial" w:cs="Arial"/>
          <w:b/>
          <w:bCs/>
          <w:sz w:val="24"/>
          <w:szCs w:val="24"/>
        </w:rPr>
      </w:pPr>
      <w:bookmarkStart w:id="13" w:name="_Ref39473754"/>
      <w:bookmarkStart w:id="14" w:name="_Ref39473761"/>
      <w:bookmarkStart w:id="15" w:name="_Ref39474188"/>
      <w:bookmarkStart w:id="16" w:name="_Toc156827373"/>
      <w:r w:rsidRPr="002C3FE2">
        <w:rPr>
          <w:rFonts w:ascii="Arial" w:hAnsi="Arial" w:cs="Arial"/>
          <w:b/>
          <w:bCs/>
          <w:sz w:val="24"/>
          <w:szCs w:val="24"/>
        </w:rPr>
        <w:t>4. TIEKĖJŲ PAŠALINIMO PAGRINDAI</w:t>
      </w:r>
      <w:bookmarkEnd w:id="13"/>
      <w:bookmarkEnd w:id="14"/>
      <w:bookmarkEnd w:id="15"/>
      <w:r w:rsidRPr="002C3FE2">
        <w:rPr>
          <w:rFonts w:ascii="Arial" w:hAnsi="Arial" w:cs="Arial"/>
          <w:b/>
          <w:bCs/>
          <w:sz w:val="24"/>
          <w:szCs w:val="24"/>
        </w:rPr>
        <w:t xml:space="preserve"> IR KVALIFIKACIJOS REIKALAVIMAI</w:t>
      </w:r>
      <w:bookmarkEnd w:id="16"/>
    </w:p>
    <w:p w14:paraId="505A0F96" w14:textId="7981F202" w:rsidR="000763C8" w:rsidRPr="002C3FE2" w:rsidRDefault="009D2F13" w:rsidP="00A13450">
      <w:pPr>
        <w:pStyle w:val="Sraopastraipa"/>
        <w:numPr>
          <w:ilvl w:val="1"/>
          <w:numId w:val="12"/>
        </w:numPr>
        <w:tabs>
          <w:tab w:val="left" w:pos="993"/>
        </w:tabs>
        <w:spacing w:after="0"/>
        <w:ind w:left="0" w:firstLine="567"/>
        <w:jc w:val="both"/>
        <w:rPr>
          <w:rFonts w:ascii="Arial" w:hAnsi="Arial" w:cs="Arial"/>
          <w:sz w:val="24"/>
          <w:szCs w:val="24"/>
        </w:rPr>
      </w:pPr>
      <w:r w:rsidRPr="002C3FE2">
        <w:rPr>
          <w:rFonts w:ascii="Arial" w:hAnsi="Arial" w:cs="Arial"/>
          <w:sz w:val="24"/>
          <w:szCs w:val="24"/>
        </w:rPr>
        <w:t xml:space="preserve"> </w:t>
      </w:r>
      <w:r w:rsidR="002C5249" w:rsidRPr="002C3FE2">
        <w:rPr>
          <w:rFonts w:ascii="Arial" w:hAnsi="Arial" w:cs="Arial"/>
          <w:sz w:val="24"/>
          <w:szCs w:val="24"/>
        </w:rPr>
        <w:t>Reikalavimai dėl tiekėjo ir</w:t>
      </w:r>
      <w:bookmarkStart w:id="17" w:name="_Hlk41039660"/>
      <w:r w:rsidR="00942379" w:rsidRPr="002C3FE2">
        <w:rPr>
          <w:rFonts w:ascii="Arial" w:hAnsi="Arial" w:cs="Arial"/>
          <w:sz w:val="24"/>
          <w:szCs w:val="24"/>
        </w:rPr>
        <w:t xml:space="preserve"> </w:t>
      </w:r>
      <w:r w:rsidR="007F34C7" w:rsidRPr="002C3FE2">
        <w:rPr>
          <w:rFonts w:ascii="Arial" w:hAnsi="Arial" w:cs="Arial"/>
          <w:sz w:val="24"/>
          <w:szCs w:val="24"/>
        </w:rPr>
        <w:t>ūkio subjektų, kurių pajėgumais tiekėjas remiasi,</w:t>
      </w:r>
      <w:r w:rsidR="002C5249" w:rsidRPr="002C3FE2">
        <w:rPr>
          <w:rFonts w:ascii="Arial" w:hAnsi="Arial" w:cs="Arial"/>
          <w:sz w:val="24"/>
          <w:szCs w:val="24"/>
        </w:rPr>
        <w:t xml:space="preserve"> </w:t>
      </w:r>
      <w:bookmarkEnd w:id="17"/>
      <w:r w:rsidR="002C5249" w:rsidRPr="002C3FE2">
        <w:rPr>
          <w:rFonts w:ascii="Arial" w:hAnsi="Arial" w:cs="Arial"/>
          <w:sz w:val="24"/>
          <w:szCs w:val="24"/>
        </w:rPr>
        <w:t xml:space="preserve">pašalinimo pagrindų nebuvimo bei jų nebuvimą patvirtinantys dokumentai nurodyti </w:t>
      </w:r>
      <w:r w:rsidR="00077A8D" w:rsidRPr="002C3FE2">
        <w:rPr>
          <w:rFonts w:ascii="Arial" w:hAnsi="Arial" w:cs="Arial"/>
          <w:sz w:val="24"/>
          <w:szCs w:val="24"/>
        </w:rPr>
        <w:t xml:space="preserve">šių </w:t>
      </w:r>
      <w:r w:rsidR="006A737F" w:rsidRPr="002C3FE2">
        <w:rPr>
          <w:rFonts w:ascii="Arial" w:eastAsia="Calibri" w:hAnsi="Arial" w:cs="Arial"/>
          <w:sz w:val="24"/>
          <w:szCs w:val="24"/>
        </w:rPr>
        <w:t>p</w:t>
      </w:r>
      <w:r w:rsidR="00551FA7" w:rsidRPr="002C3FE2">
        <w:rPr>
          <w:rFonts w:ascii="Arial" w:eastAsia="Calibri" w:hAnsi="Arial" w:cs="Arial"/>
          <w:sz w:val="24"/>
          <w:szCs w:val="24"/>
        </w:rPr>
        <w:t xml:space="preserve">irkimo </w:t>
      </w:r>
      <w:r w:rsidR="006773B6" w:rsidRPr="002C3FE2">
        <w:rPr>
          <w:rFonts w:ascii="Arial" w:eastAsia="Calibri" w:hAnsi="Arial" w:cs="Arial"/>
          <w:sz w:val="24"/>
          <w:szCs w:val="24"/>
        </w:rPr>
        <w:t xml:space="preserve">sąlygų </w:t>
      </w:r>
      <w:r w:rsidR="00A33CC5" w:rsidRPr="002C3FE2">
        <w:rPr>
          <w:rFonts w:ascii="Arial" w:hAnsi="Arial" w:cs="Arial"/>
          <w:sz w:val="24"/>
          <w:szCs w:val="24"/>
        </w:rPr>
        <w:t>3</w:t>
      </w:r>
      <w:r w:rsidR="00984B02" w:rsidRPr="002C3FE2">
        <w:rPr>
          <w:rFonts w:ascii="Arial" w:hAnsi="Arial" w:cs="Arial"/>
          <w:sz w:val="24"/>
          <w:szCs w:val="24"/>
        </w:rPr>
        <w:t xml:space="preserve"> </w:t>
      </w:r>
      <w:r w:rsidR="006773B6" w:rsidRPr="002C3FE2">
        <w:rPr>
          <w:rFonts w:ascii="Arial" w:eastAsia="Calibri" w:hAnsi="Arial" w:cs="Arial"/>
          <w:sz w:val="24"/>
          <w:szCs w:val="24"/>
        </w:rPr>
        <w:t>priede</w:t>
      </w:r>
      <w:r w:rsidR="00B32D50" w:rsidRPr="002C3FE2">
        <w:rPr>
          <w:rFonts w:ascii="Arial" w:eastAsia="Calibri" w:hAnsi="Arial" w:cs="Arial"/>
          <w:sz w:val="24"/>
          <w:szCs w:val="24"/>
        </w:rPr>
        <w:t xml:space="preserve"> „Tiekėjų pašalinimo pagrindai“</w:t>
      </w:r>
      <w:r w:rsidR="002C5249" w:rsidRPr="002C3FE2">
        <w:rPr>
          <w:rFonts w:ascii="Arial" w:hAnsi="Arial" w:cs="Arial"/>
          <w:sz w:val="24"/>
          <w:szCs w:val="24"/>
        </w:rPr>
        <w:t xml:space="preserve">. </w:t>
      </w:r>
    </w:p>
    <w:p w14:paraId="34E32D48" w14:textId="5DA6500E" w:rsidR="007B6F6D" w:rsidRPr="002C3FE2" w:rsidRDefault="00A6625B" w:rsidP="00A13450">
      <w:pPr>
        <w:pStyle w:val="Sraopastraipa"/>
        <w:numPr>
          <w:ilvl w:val="1"/>
          <w:numId w:val="12"/>
        </w:numPr>
        <w:tabs>
          <w:tab w:val="left" w:pos="993"/>
        </w:tabs>
        <w:spacing w:after="0"/>
        <w:ind w:left="0" w:firstLine="567"/>
        <w:jc w:val="both"/>
        <w:rPr>
          <w:rFonts w:ascii="Arial" w:hAnsi="Arial" w:cs="Arial"/>
          <w:sz w:val="24"/>
          <w:szCs w:val="24"/>
        </w:rPr>
      </w:pPr>
      <w:r w:rsidRPr="002C3FE2">
        <w:rPr>
          <w:rFonts w:ascii="Arial" w:hAnsi="Arial" w:cs="Arial"/>
          <w:sz w:val="24"/>
          <w:szCs w:val="24"/>
        </w:rPr>
        <w:t xml:space="preserve">Tiekėjams nustatomi kvalifikacijos reikalavimai ir (arba) reikalavimai dėl kokybės vadybos sistemos ir (arba) aplinkos apsaugos vadybos sistemos standartų laikymosi ir jų atitiktį patvirtinantys dokumentai nurodyti </w:t>
      </w:r>
      <w:r w:rsidR="00077A8D" w:rsidRPr="002C3FE2">
        <w:rPr>
          <w:rFonts w:ascii="Arial" w:hAnsi="Arial" w:cs="Arial"/>
          <w:sz w:val="24"/>
          <w:szCs w:val="24"/>
        </w:rPr>
        <w:t>šių</w:t>
      </w:r>
      <w:r w:rsidR="00765189" w:rsidRPr="002C3FE2">
        <w:rPr>
          <w:rFonts w:ascii="Arial" w:hAnsi="Arial" w:cs="Arial"/>
          <w:sz w:val="24"/>
          <w:szCs w:val="24"/>
        </w:rPr>
        <w:t xml:space="preserve"> p</w:t>
      </w:r>
      <w:r w:rsidR="00551FA7" w:rsidRPr="002C3FE2">
        <w:rPr>
          <w:rFonts w:ascii="Arial" w:hAnsi="Arial" w:cs="Arial"/>
          <w:sz w:val="24"/>
          <w:szCs w:val="24"/>
        </w:rPr>
        <w:t xml:space="preserve">irkimo </w:t>
      </w:r>
      <w:r w:rsidRPr="002C3FE2">
        <w:rPr>
          <w:rFonts w:ascii="Arial" w:hAnsi="Arial" w:cs="Arial"/>
          <w:sz w:val="24"/>
          <w:szCs w:val="24"/>
        </w:rPr>
        <w:t xml:space="preserve">sąlygų </w:t>
      </w:r>
      <w:r w:rsidR="00160F36" w:rsidRPr="002C3FE2">
        <w:rPr>
          <w:rFonts w:ascii="Arial" w:hAnsi="Arial" w:cs="Arial"/>
          <w:sz w:val="24"/>
          <w:szCs w:val="24"/>
        </w:rPr>
        <w:t>4</w:t>
      </w:r>
      <w:r w:rsidRPr="002C3FE2">
        <w:rPr>
          <w:rFonts w:ascii="Arial" w:hAnsi="Arial" w:cs="Arial"/>
          <w:sz w:val="24"/>
          <w:szCs w:val="24"/>
        </w:rPr>
        <w:t xml:space="preserve"> priede</w:t>
      </w:r>
      <w:r w:rsidR="00795153" w:rsidRPr="002C3FE2">
        <w:rPr>
          <w:rFonts w:ascii="Arial" w:hAnsi="Arial" w:cs="Arial"/>
          <w:sz w:val="24"/>
          <w:szCs w:val="24"/>
        </w:rPr>
        <w:t xml:space="preserve"> „Tiekėjų kvalifikacijos reikalavimai ir reikalaujami kokybės bei aplinkos apsaugos vadybos sistemų standartai“</w:t>
      </w:r>
      <w:r w:rsidRPr="002C3FE2">
        <w:rPr>
          <w:rFonts w:ascii="Arial" w:hAnsi="Arial" w:cs="Arial"/>
          <w:sz w:val="24"/>
          <w:szCs w:val="24"/>
        </w:rPr>
        <w:t xml:space="preserve">. </w:t>
      </w:r>
    </w:p>
    <w:p w14:paraId="69D62E2B" w14:textId="776A8B52" w:rsidR="00A000BE" w:rsidRPr="002C3FE2" w:rsidRDefault="000763C8" w:rsidP="00BE5270">
      <w:pPr>
        <w:pStyle w:val="Antrat1"/>
        <w:tabs>
          <w:tab w:val="left" w:pos="567"/>
        </w:tabs>
        <w:spacing w:line="276" w:lineRule="auto"/>
        <w:ind w:firstLine="567"/>
        <w:contextualSpacing/>
        <w:jc w:val="both"/>
        <w:rPr>
          <w:rFonts w:ascii="Arial" w:hAnsi="Arial" w:cs="Arial"/>
          <w:b/>
          <w:bCs/>
          <w:sz w:val="24"/>
          <w:szCs w:val="24"/>
        </w:rPr>
      </w:pPr>
      <w:bookmarkStart w:id="18" w:name="_Toc156827374"/>
      <w:r w:rsidRPr="002C3FE2">
        <w:rPr>
          <w:rFonts w:ascii="Arial" w:hAnsi="Arial" w:cs="Arial"/>
          <w:b/>
          <w:bCs/>
          <w:sz w:val="24"/>
          <w:szCs w:val="24"/>
        </w:rPr>
        <w:t>5.</w:t>
      </w:r>
      <w:r w:rsidR="000C732B" w:rsidRPr="002C3FE2">
        <w:rPr>
          <w:rFonts w:ascii="Arial" w:hAnsi="Arial" w:cs="Arial"/>
          <w:b/>
          <w:bCs/>
          <w:sz w:val="24"/>
          <w:szCs w:val="24"/>
        </w:rPr>
        <w:t xml:space="preserve"> </w:t>
      </w:r>
      <w:r w:rsidRPr="002C3FE2">
        <w:rPr>
          <w:rFonts w:ascii="Arial" w:hAnsi="Arial" w:cs="Arial"/>
          <w:b/>
          <w:bCs/>
          <w:sz w:val="24"/>
          <w:szCs w:val="24"/>
        </w:rPr>
        <w:t>REIKALAVIMAI, SUSIJĘ SU NACIONALINIU SAUGUMU</w:t>
      </w:r>
      <w:bookmarkEnd w:id="18"/>
      <w:r w:rsidRPr="002C3FE2">
        <w:rPr>
          <w:rFonts w:ascii="Arial" w:hAnsi="Arial" w:cs="Arial"/>
          <w:b/>
          <w:bCs/>
          <w:sz w:val="24"/>
          <w:szCs w:val="24"/>
        </w:rPr>
        <w:t xml:space="preserve"> </w:t>
      </w:r>
    </w:p>
    <w:p w14:paraId="0F47EE86" w14:textId="573FE778" w:rsidR="00BE5270" w:rsidRDefault="00D24970" w:rsidP="00BE5270">
      <w:pPr>
        <w:spacing w:after="0"/>
        <w:ind w:firstLine="567"/>
        <w:jc w:val="both"/>
        <w:rPr>
          <w:rFonts w:ascii="Arial" w:hAnsi="Arial" w:cs="Arial"/>
          <w:color w:val="000000" w:themeColor="text1"/>
          <w:sz w:val="24"/>
          <w:szCs w:val="24"/>
        </w:rPr>
      </w:pPr>
      <w:r w:rsidRPr="00BE5270">
        <w:rPr>
          <w:rFonts w:ascii="Arial" w:hAnsi="Arial" w:cs="Arial"/>
          <w:color w:val="000000" w:themeColor="text1"/>
          <w:sz w:val="24"/>
          <w:szCs w:val="24"/>
        </w:rPr>
        <w:t>5</w:t>
      </w:r>
      <w:r w:rsidR="0037632B" w:rsidRPr="00BE5270">
        <w:rPr>
          <w:rFonts w:ascii="Arial" w:hAnsi="Arial" w:cs="Arial"/>
          <w:color w:val="000000" w:themeColor="text1"/>
          <w:sz w:val="24"/>
          <w:szCs w:val="24"/>
        </w:rPr>
        <w:t xml:space="preserve">.1. </w:t>
      </w:r>
      <w:r w:rsidR="00BE5270">
        <w:rPr>
          <w:rFonts w:ascii="Arial" w:hAnsi="Arial" w:cs="Arial"/>
          <w:color w:val="000000" w:themeColor="text1"/>
          <w:sz w:val="24"/>
          <w:szCs w:val="24"/>
        </w:rPr>
        <w:t xml:space="preserve">Pirkimui taikomos Reglamento nuostatos. </w:t>
      </w:r>
      <w:r w:rsidR="00BE5270">
        <w:rPr>
          <w:rFonts w:ascii="Arial" w:hAnsi="Arial" w:cs="Arial"/>
          <w:b/>
          <w:bCs/>
          <w:color w:val="000000" w:themeColor="text1"/>
          <w:sz w:val="24"/>
          <w:szCs w:val="24"/>
        </w:rPr>
        <w:t>Kartu su pasiūlymu tiekėjas turi pateikti</w:t>
      </w:r>
      <w:r w:rsidR="00BE5270">
        <w:rPr>
          <w:rFonts w:ascii="Arial" w:hAnsi="Arial" w:cs="Arial"/>
          <w:color w:val="000000" w:themeColor="text1"/>
          <w:sz w:val="24"/>
          <w:szCs w:val="24"/>
        </w:rPr>
        <w:t xml:space="preserve"> </w:t>
      </w:r>
      <w:r w:rsidR="00BE5270">
        <w:rPr>
          <w:rFonts w:ascii="Arial" w:hAnsi="Arial" w:cs="Arial"/>
          <w:b/>
          <w:bCs/>
          <w:color w:val="000000" w:themeColor="text1"/>
          <w:sz w:val="24"/>
          <w:szCs w:val="24"/>
        </w:rPr>
        <w:t>užpildytą deklaraciją dėl (ne)atitikties Reglamento nuostatoms</w:t>
      </w:r>
      <w:r w:rsidR="00BE5270">
        <w:rPr>
          <w:rFonts w:ascii="Arial" w:hAnsi="Arial" w:cs="Arial"/>
          <w:color w:val="000000" w:themeColor="text1"/>
          <w:sz w:val="24"/>
          <w:szCs w:val="24"/>
        </w:rPr>
        <w:t>, kuri pateikta</w:t>
      </w:r>
      <w:r w:rsidR="005D7E7A" w:rsidRPr="005D7E7A">
        <w:rPr>
          <w:rFonts w:ascii="Arial" w:hAnsi="Arial" w:cs="Arial"/>
          <w:sz w:val="24"/>
          <w:szCs w:val="24"/>
        </w:rPr>
        <w:t xml:space="preserve"> </w:t>
      </w:r>
      <w:r w:rsidR="005D7E7A">
        <w:rPr>
          <w:rFonts w:ascii="Arial" w:hAnsi="Arial" w:cs="Arial"/>
          <w:sz w:val="24"/>
          <w:szCs w:val="24"/>
        </w:rPr>
        <w:t>Pirkimo</w:t>
      </w:r>
      <w:r w:rsidR="00BE5270">
        <w:rPr>
          <w:rFonts w:ascii="Arial" w:hAnsi="Arial" w:cs="Arial"/>
          <w:color w:val="000000" w:themeColor="text1"/>
          <w:sz w:val="24"/>
          <w:szCs w:val="24"/>
        </w:rPr>
        <w:t xml:space="preserve"> </w:t>
      </w:r>
      <w:r w:rsidR="00BE5270">
        <w:rPr>
          <w:rFonts w:ascii="Arial" w:hAnsi="Arial" w:cs="Arial"/>
          <w:sz w:val="24"/>
          <w:szCs w:val="24"/>
        </w:rPr>
        <w:t xml:space="preserve">specialiųjų sąlygų </w:t>
      </w:r>
      <w:r w:rsidR="00A73024">
        <w:rPr>
          <w:rFonts w:ascii="Arial" w:hAnsi="Arial" w:cs="Arial"/>
          <w:sz w:val="24"/>
          <w:szCs w:val="24"/>
        </w:rPr>
        <w:t>9</w:t>
      </w:r>
      <w:r w:rsidR="00BE5270">
        <w:rPr>
          <w:rFonts w:ascii="Arial" w:hAnsi="Arial" w:cs="Arial"/>
          <w:sz w:val="24"/>
          <w:szCs w:val="24"/>
        </w:rPr>
        <w:t xml:space="preserve"> priede „</w:t>
      </w:r>
      <w:r w:rsidR="00C957C1" w:rsidRPr="00D27045">
        <w:rPr>
          <w:rFonts w:ascii="Arial" w:hAnsi="Arial" w:cs="Arial"/>
          <w:sz w:val="24"/>
          <w:szCs w:val="24"/>
        </w:rPr>
        <w:t>Tiekėjo deklaracija dėl atitikties Reglamento nuostatoms juridiniam asmeniui</w:t>
      </w:r>
      <w:r w:rsidR="00BE5270">
        <w:rPr>
          <w:rFonts w:ascii="Arial" w:hAnsi="Arial" w:cs="Arial"/>
          <w:sz w:val="24"/>
          <w:szCs w:val="24"/>
        </w:rPr>
        <w:t>“</w:t>
      </w:r>
      <w:r w:rsidR="00C957C1">
        <w:rPr>
          <w:rFonts w:ascii="Arial" w:hAnsi="Arial" w:cs="Arial"/>
          <w:sz w:val="24"/>
          <w:szCs w:val="24"/>
        </w:rPr>
        <w:t xml:space="preserve"> ir </w:t>
      </w:r>
      <w:r w:rsidR="005D7E7A">
        <w:rPr>
          <w:rFonts w:ascii="Arial" w:hAnsi="Arial" w:cs="Arial"/>
          <w:sz w:val="24"/>
          <w:szCs w:val="24"/>
        </w:rPr>
        <w:t xml:space="preserve">Pirkimo </w:t>
      </w:r>
      <w:r w:rsidR="00C957C1">
        <w:rPr>
          <w:rFonts w:ascii="Arial" w:hAnsi="Arial" w:cs="Arial"/>
          <w:sz w:val="24"/>
          <w:szCs w:val="24"/>
        </w:rPr>
        <w:t>specialiųjų</w:t>
      </w:r>
      <w:r w:rsidR="005D7E7A">
        <w:rPr>
          <w:rFonts w:ascii="Arial" w:hAnsi="Arial" w:cs="Arial"/>
          <w:sz w:val="24"/>
          <w:szCs w:val="24"/>
        </w:rPr>
        <w:t xml:space="preserve"> </w:t>
      </w:r>
      <w:r w:rsidR="00C957C1">
        <w:rPr>
          <w:rFonts w:ascii="Arial" w:hAnsi="Arial" w:cs="Arial"/>
          <w:sz w:val="24"/>
          <w:szCs w:val="24"/>
        </w:rPr>
        <w:t>sąlygų 10 priede „</w:t>
      </w:r>
      <w:r w:rsidR="00C957C1" w:rsidRPr="00D27045">
        <w:rPr>
          <w:rFonts w:ascii="Arial" w:hAnsi="Arial" w:cs="Arial"/>
          <w:sz w:val="24"/>
          <w:szCs w:val="24"/>
        </w:rPr>
        <w:t xml:space="preserve">Tiekėjo deklaracija dėl atitikties Reglamento nuostatoms </w:t>
      </w:r>
      <w:r w:rsidR="00323DB0">
        <w:rPr>
          <w:rFonts w:ascii="Arial" w:hAnsi="Arial" w:cs="Arial"/>
          <w:sz w:val="24"/>
          <w:szCs w:val="24"/>
        </w:rPr>
        <w:t>fiziniam</w:t>
      </w:r>
      <w:r w:rsidR="00C957C1" w:rsidRPr="00D27045">
        <w:rPr>
          <w:rFonts w:ascii="Arial" w:hAnsi="Arial" w:cs="Arial"/>
          <w:sz w:val="24"/>
          <w:szCs w:val="24"/>
        </w:rPr>
        <w:t xml:space="preserve"> asmeniui</w:t>
      </w:r>
      <w:r w:rsidR="00C957C1">
        <w:rPr>
          <w:rFonts w:ascii="Arial" w:hAnsi="Arial" w:cs="Arial"/>
          <w:sz w:val="24"/>
          <w:szCs w:val="24"/>
        </w:rPr>
        <w:t>“</w:t>
      </w:r>
      <w:r w:rsidR="00BE5270">
        <w:rPr>
          <w:rFonts w:ascii="Arial" w:hAnsi="Arial" w:cs="Arial"/>
          <w:sz w:val="24"/>
          <w:szCs w:val="24"/>
        </w:rPr>
        <w:t xml:space="preserve">. </w:t>
      </w:r>
      <w:r w:rsidR="00BE5270">
        <w:rPr>
          <w:rFonts w:ascii="Arial" w:hAnsi="Arial" w:cs="Arial"/>
          <w:color w:val="000000" w:themeColor="text1"/>
          <w:sz w:val="24"/>
          <w:szCs w:val="24"/>
        </w:rPr>
        <w:t>Kilus abejonių dėl tiekėjo (ne)atitikties Reglamento nuostatoms, perkančioji organizacija iš galimo laimėtojo prašys pateikti dokumentus, įrodančius deklaracijoje pateiktų duomenų teisingumą.</w:t>
      </w:r>
    </w:p>
    <w:p w14:paraId="289D7955" w14:textId="2B3EE063" w:rsidR="008A09E4" w:rsidRDefault="00BE5270" w:rsidP="008A09E4">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t xml:space="preserve">5.2. </w:t>
      </w:r>
      <w:r w:rsidR="00490285" w:rsidRPr="005A1D19">
        <w:rPr>
          <w:rFonts w:ascii="Arial" w:hAnsi="Arial" w:cs="Arial"/>
          <w:color w:val="000000" w:themeColor="text1"/>
          <w:sz w:val="24"/>
          <w:szCs w:val="24"/>
        </w:rPr>
        <w:t>Perkančioji organizacija nustačiusi, kad tiekėjo pasitelktas subtiekėjas ar ūkio subjektas, kurio pajėgumais remiamasi, tenkina Reglamente nustatytus ribojimus, reikalaus tiekėjo juos pakeisti kitais, pirkimo sąlygų reikalavimus atitinkančiais, subjektais.</w:t>
      </w:r>
    </w:p>
    <w:p w14:paraId="5DC90DD2" w14:textId="2196CA49" w:rsidR="008A09E4" w:rsidRPr="008A09E4" w:rsidRDefault="008A09E4" w:rsidP="008A09E4">
      <w:pPr>
        <w:spacing w:after="0"/>
        <w:ind w:firstLine="567"/>
        <w:jc w:val="both"/>
        <w:rPr>
          <w:rFonts w:ascii="Arial" w:hAnsi="Arial" w:cs="Arial"/>
          <w:color w:val="000000" w:themeColor="text1"/>
          <w:sz w:val="24"/>
          <w:szCs w:val="24"/>
        </w:rPr>
      </w:pPr>
      <w:r>
        <w:rPr>
          <w:rFonts w:ascii="Arial" w:hAnsi="Arial" w:cs="Arial"/>
          <w:color w:val="000000" w:themeColor="text1"/>
          <w:sz w:val="24"/>
          <w:szCs w:val="24"/>
        </w:rPr>
        <w:lastRenderedPageBreak/>
        <w:t xml:space="preserve">5.3. </w:t>
      </w:r>
      <w:r w:rsidRPr="008A09E4">
        <w:rPr>
          <w:rFonts w:ascii="Arial" w:hAnsi="Arial" w:cs="Arial"/>
          <w:sz w:val="24"/>
          <w:szCs w:val="24"/>
        </w:rPr>
        <w:t xml:space="preserve">Perkančioji organizacija </w:t>
      </w:r>
      <w:r w:rsidRPr="008A09E4">
        <w:rPr>
          <w:rFonts w:ascii="Arial" w:hAnsi="Arial" w:cs="Arial"/>
          <w:color w:val="000000"/>
          <w:sz w:val="24"/>
          <w:szCs w:val="24"/>
          <w:shd w:val="clear" w:color="auto" w:fill="FFFFFF"/>
        </w:rPr>
        <w:t>laiko, kad tiekėjas turi interesų, galinčių kelti grėsmę nacionaliniam saugumui</w:t>
      </w:r>
      <w:r w:rsidRPr="008A09E4">
        <w:rPr>
          <w:rFonts w:ascii="Arial" w:hAnsi="Arial" w:cs="Arial"/>
          <w:sz w:val="24"/>
          <w:szCs w:val="24"/>
        </w:rPr>
        <w:t xml:space="preserve">, jei jis, </w:t>
      </w:r>
      <w:r w:rsidRPr="008A09E4">
        <w:rPr>
          <w:rFonts w:ascii="Arial" w:hAnsi="Arial" w:cs="Arial"/>
          <w:color w:val="000000"/>
          <w:sz w:val="24"/>
          <w:szCs w:val="24"/>
          <w:shd w:val="clear" w:color="auto" w:fill="FFFFFF"/>
        </w:rPr>
        <w:t xml:space="preserve">jo subtiekėjas (-ai) ar ūkio subjektas (-ai), kurių pajėgumais remiamasi, kurie patys ar juos kontroliuojantys asmenys atitinka VPĮ 47 straipsnio 9 dalyje nustatytas sąlygas. </w:t>
      </w:r>
      <w:r w:rsidRPr="00BE62B4">
        <w:rPr>
          <w:rFonts w:ascii="Arial" w:hAnsi="Arial" w:cs="Arial"/>
          <w:b/>
          <w:bCs/>
          <w:color w:val="000000"/>
          <w:sz w:val="24"/>
          <w:szCs w:val="24"/>
          <w:shd w:val="clear" w:color="auto" w:fill="FFFFFF"/>
        </w:rPr>
        <w:t>Tiekėjas</w:t>
      </w:r>
      <w:r w:rsidRPr="008A09E4">
        <w:rPr>
          <w:rFonts w:ascii="Arial" w:hAnsi="Arial" w:cs="Arial"/>
          <w:color w:val="000000"/>
          <w:sz w:val="24"/>
          <w:szCs w:val="24"/>
          <w:shd w:val="clear" w:color="auto" w:fill="FFFFFF"/>
        </w:rPr>
        <w:t xml:space="preserve"> </w:t>
      </w:r>
      <w:r w:rsidR="00497423">
        <w:rPr>
          <w:rFonts w:ascii="Arial" w:hAnsi="Arial" w:cs="Arial"/>
          <w:b/>
          <w:bCs/>
          <w:color w:val="000000" w:themeColor="text1"/>
          <w:sz w:val="24"/>
          <w:szCs w:val="24"/>
        </w:rPr>
        <w:t>k</w:t>
      </w:r>
      <w:r w:rsidR="00BE62B4">
        <w:rPr>
          <w:rFonts w:ascii="Arial" w:hAnsi="Arial" w:cs="Arial"/>
          <w:b/>
          <w:bCs/>
          <w:color w:val="000000" w:themeColor="text1"/>
          <w:sz w:val="24"/>
          <w:szCs w:val="24"/>
        </w:rPr>
        <w:t>artu su pasiūlymu</w:t>
      </w:r>
      <w:r w:rsidRPr="008A09E4">
        <w:rPr>
          <w:rFonts w:ascii="Arial" w:hAnsi="Arial" w:cs="Arial"/>
          <w:color w:val="000000"/>
          <w:sz w:val="24"/>
          <w:szCs w:val="24"/>
          <w:shd w:val="clear" w:color="auto" w:fill="FFFFFF"/>
        </w:rPr>
        <w:t xml:space="preserve"> </w:t>
      </w:r>
      <w:r w:rsidRPr="00497423">
        <w:rPr>
          <w:rFonts w:ascii="Arial" w:hAnsi="Arial" w:cs="Arial"/>
          <w:b/>
          <w:bCs/>
          <w:color w:val="000000"/>
          <w:sz w:val="24"/>
          <w:szCs w:val="24"/>
          <w:shd w:val="clear" w:color="auto" w:fill="FFFFFF"/>
        </w:rPr>
        <w:t xml:space="preserve">turi pateikti </w:t>
      </w:r>
      <w:r w:rsidRPr="00497423">
        <w:rPr>
          <w:rFonts w:ascii="Arial" w:eastAsia="Times New Roman" w:hAnsi="Arial" w:cs="Arial"/>
          <w:b/>
          <w:bCs/>
          <w:color w:val="000000" w:themeColor="text1"/>
          <w:sz w:val="24"/>
          <w:szCs w:val="24"/>
          <w:lang w:eastAsia="en-US"/>
        </w:rPr>
        <w:t>Viešųjų pirkimų tarnybos nustatytos formos atitikties deklaraciją</w:t>
      </w:r>
      <w:r w:rsidRPr="008A09E4">
        <w:rPr>
          <w:rFonts w:ascii="Arial" w:eastAsia="Times New Roman" w:hAnsi="Arial" w:cs="Arial"/>
          <w:color w:val="000000" w:themeColor="text1"/>
          <w:sz w:val="24"/>
          <w:szCs w:val="24"/>
          <w:lang w:eastAsia="en-US"/>
        </w:rPr>
        <w:t xml:space="preserve"> (Pirkimo specialiųjų sąlygų 8 priedas „</w:t>
      </w:r>
      <w:r w:rsidRPr="008A09E4">
        <w:rPr>
          <w:rFonts w:ascii="Arial" w:eastAsia="Calibri" w:hAnsi="Arial" w:cs="Arial"/>
          <w:sz w:val="24"/>
          <w:szCs w:val="24"/>
        </w:rPr>
        <w:t>Nacionalinio saugumo reikalavimų atitikties deklaracija“)</w:t>
      </w:r>
      <w:r w:rsidRPr="008A09E4">
        <w:rPr>
          <w:rFonts w:ascii="Arial" w:eastAsia="Times New Roman" w:hAnsi="Arial" w:cs="Arial"/>
          <w:color w:val="000000" w:themeColor="text1"/>
          <w:sz w:val="24"/>
          <w:szCs w:val="24"/>
          <w:lang w:eastAsia="en-US"/>
        </w:rPr>
        <w:t xml:space="preserve">. Perkančioji organizacija iš ekonomiškai naudingiausią pasiūlymą pateikusio tiekėjo reikalaus pateikti vieną (esant poreikiui – kelis) VPĮ 51 straipsnio 12 dalyje numatytą dokumentą. </w:t>
      </w:r>
    </w:p>
    <w:p w14:paraId="75DC6981" w14:textId="77777777" w:rsidR="008A09E4" w:rsidRPr="002C3FE2" w:rsidRDefault="008A09E4" w:rsidP="00BE5270">
      <w:pPr>
        <w:spacing w:after="0"/>
        <w:ind w:firstLine="567"/>
        <w:jc w:val="both"/>
        <w:rPr>
          <w:rFonts w:ascii="Arial" w:hAnsi="Arial" w:cs="Arial"/>
          <w:color w:val="000000" w:themeColor="text1"/>
          <w:sz w:val="24"/>
          <w:szCs w:val="24"/>
        </w:rPr>
      </w:pPr>
    </w:p>
    <w:p w14:paraId="145DFFF8" w14:textId="006D0618" w:rsidR="000F7102" w:rsidRPr="002C3FE2" w:rsidRDefault="008159E8" w:rsidP="00FD6131">
      <w:pPr>
        <w:pStyle w:val="Antrat1"/>
        <w:spacing w:line="276" w:lineRule="auto"/>
        <w:ind w:firstLine="567"/>
        <w:contextualSpacing/>
        <w:rPr>
          <w:rFonts w:ascii="Arial" w:hAnsi="Arial" w:cs="Arial"/>
          <w:b/>
          <w:bCs/>
          <w:sz w:val="24"/>
          <w:szCs w:val="24"/>
        </w:rPr>
      </w:pPr>
      <w:bookmarkStart w:id="19" w:name="_Ref39666794"/>
      <w:bookmarkStart w:id="20" w:name="_Ref39666796"/>
      <w:bookmarkStart w:id="21" w:name="_Toc156827375"/>
      <w:r w:rsidRPr="002C3FE2">
        <w:rPr>
          <w:rFonts w:ascii="Arial" w:hAnsi="Arial" w:cs="Arial"/>
          <w:b/>
          <w:bCs/>
          <w:sz w:val="24"/>
          <w:szCs w:val="24"/>
        </w:rPr>
        <w:t>6. SPECIALIEJI REIKALAVIMAI PASIŪLYMŲ RENGIMUI IR PATEIKIMUI</w:t>
      </w:r>
      <w:bookmarkEnd w:id="19"/>
      <w:bookmarkEnd w:id="20"/>
      <w:bookmarkEnd w:id="21"/>
    </w:p>
    <w:p w14:paraId="3D47F821" w14:textId="3C6CCBEE" w:rsidR="00EF5623" w:rsidRPr="00990C73" w:rsidRDefault="00EF5623" w:rsidP="00626F69">
      <w:pPr>
        <w:pStyle w:val="Sraopastraipa"/>
        <w:numPr>
          <w:ilvl w:val="0"/>
          <w:numId w:val="10"/>
        </w:numPr>
        <w:spacing w:after="0"/>
        <w:ind w:left="0" w:firstLine="567"/>
        <w:jc w:val="both"/>
        <w:rPr>
          <w:rFonts w:ascii="Arial" w:hAnsi="Arial" w:cs="Arial"/>
          <w:b/>
          <w:bCs/>
          <w:i/>
          <w:iCs/>
          <w:color w:val="000000" w:themeColor="text1"/>
          <w:sz w:val="24"/>
          <w:szCs w:val="24"/>
        </w:rPr>
      </w:pPr>
      <w:r w:rsidRPr="00990C73">
        <w:rPr>
          <w:rFonts w:ascii="Arial" w:hAnsi="Arial" w:cs="Arial"/>
          <w:b/>
          <w:bCs/>
          <w:color w:val="000000" w:themeColor="text1"/>
          <w:sz w:val="24"/>
          <w:szCs w:val="24"/>
        </w:rPr>
        <w:t xml:space="preserve">Tiekėjo </w:t>
      </w:r>
      <w:r w:rsidR="0058726C" w:rsidRPr="00990C73">
        <w:rPr>
          <w:rFonts w:ascii="Arial" w:hAnsi="Arial" w:cs="Arial"/>
          <w:b/>
          <w:bCs/>
          <w:color w:val="000000" w:themeColor="text1"/>
          <w:sz w:val="24"/>
          <w:szCs w:val="24"/>
        </w:rPr>
        <w:t>p</w:t>
      </w:r>
      <w:r w:rsidRPr="00990C73">
        <w:rPr>
          <w:rFonts w:ascii="Arial" w:hAnsi="Arial" w:cs="Arial"/>
          <w:b/>
          <w:bCs/>
          <w:color w:val="000000" w:themeColor="text1"/>
          <w:sz w:val="24"/>
          <w:szCs w:val="24"/>
        </w:rPr>
        <w:t>asiūlymą sudaro CVP IS pateikiamų ir žemiau nurodytų dokumentų visuma</w:t>
      </w:r>
      <w:r w:rsidR="00FD53CF" w:rsidRPr="00990C73">
        <w:rPr>
          <w:rFonts w:ascii="Arial" w:hAnsi="Arial" w:cs="Arial"/>
          <w:b/>
          <w:bCs/>
          <w:color w:val="000000" w:themeColor="text1"/>
          <w:sz w:val="24"/>
          <w:szCs w:val="24"/>
        </w:rPr>
        <w:t>:</w:t>
      </w:r>
    </w:p>
    <w:p w14:paraId="0B17BEF7" w14:textId="63FC3B82" w:rsidR="00FF12F1" w:rsidRPr="002C3FE2" w:rsidRDefault="003F0DA7"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tiekėjo pasirašytas </w:t>
      </w:r>
      <w:r w:rsidR="005A195F" w:rsidRPr="002C3FE2">
        <w:rPr>
          <w:rFonts w:ascii="Arial" w:hAnsi="Arial" w:cs="Arial"/>
          <w:sz w:val="24"/>
          <w:szCs w:val="24"/>
        </w:rPr>
        <w:t>p</w:t>
      </w:r>
      <w:r w:rsidRPr="002C3FE2">
        <w:rPr>
          <w:rFonts w:ascii="Arial" w:hAnsi="Arial" w:cs="Arial"/>
          <w:sz w:val="24"/>
          <w:szCs w:val="24"/>
        </w:rPr>
        <w:t xml:space="preserve">asiūlymas, parengtas pagal </w:t>
      </w:r>
      <w:r w:rsidR="00D74628" w:rsidRPr="002C3FE2">
        <w:rPr>
          <w:rFonts w:ascii="Arial" w:hAnsi="Arial" w:cs="Arial"/>
          <w:sz w:val="24"/>
          <w:szCs w:val="24"/>
        </w:rPr>
        <w:t>šių</w:t>
      </w:r>
      <w:r w:rsidR="007C1C57" w:rsidRPr="002C3FE2">
        <w:rPr>
          <w:rFonts w:ascii="Arial" w:hAnsi="Arial" w:cs="Arial"/>
          <w:sz w:val="24"/>
          <w:szCs w:val="24"/>
        </w:rPr>
        <w:t xml:space="preserve"> p</w:t>
      </w:r>
      <w:r w:rsidR="00551FA7" w:rsidRPr="002C3FE2">
        <w:rPr>
          <w:rFonts w:ascii="Arial" w:hAnsi="Arial" w:cs="Arial"/>
          <w:sz w:val="24"/>
          <w:szCs w:val="24"/>
        </w:rPr>
        <w:t xml:space="preserve">irkimo </w:t>
      </w:r>
      <w:r w:rsidR="00476F8C" w:rsidRPr="002C3FE2">
        <w:rPr>
          <w:rFonts w:ascii="Arial" w:hAnsi="Arial" w:cs="Arial"/>
          <w:sz w:val="24"/>
          <w:szCs w:val="24"/>
        </w:rPr>
        <w:t>sąlygų</w:t>
      </w:r>
      <w:r w:rsidR="00DE5F20" w:rsidRPr="002C3FE2">
        <w:rPr>
          <w:rFonts w:ascii="Arial" w:hAnsi="Arial" w:cs="Arial"/>
          <w:sz w:val="24"/>
          <w:szCs w:val="24"/>
        </w:rPr>
        <w:t xml:space="preserve"> </w:t>
      </w:r>
      <w:r w:rsidR="008159E8" w:rsidRPr="002C3FE2">
        <w:rPr>
          <w:rFonts w:ascii="Arial" w:hAnsi="Arial" w:cs="Arial"/>
          <w:sz w:val="24"/>
          <w:szCs w:val="24"/>
          <w:shd w:val="clear" w:color="auto" w:fill="FFFFFF"/>
        </w:rPr>
        <w:t>6</w:t>
      </w:r>
      <w:r w:rsidR="001F1541" w:rsidRPr="002C3FE2">
        <w:rPr>
          <w:rFonts w:ascii="Arial" w:hAnsi="Arial" w:cs="Arial"/>
          <w:sz w:val="24"/>
          <w:szCs w:val="24"/>
          <w:shd w:val="clear" w:color="auto" w:fill="FFFFFF"/>
        </w:rPr>
        <w:t xml:space="preserve"> </w:t>
      </w:r>
      <w:r w:rsidR="00476F8C" w:rsidRPr="002C3FE2">
        <w:rPr>
          <w:rFonts w:ascii="Arial" w:hAnsi="Arial" w:cs="Arial"/>
          <w:sz w:val="24"/>
          <w:szCs w:val="24"/>
        </w:rPr>
        <w:t>priede</w:t>
      </w:r>
      <w:r w:rsidR="00D74628" w:rsidRPr="002C3FE2">
        <w:rPr>
          <w:rFonts w:ascii="Arial" w:hAnsi="Arial" w:cs="Arial"/>
          <w:sz w:val="24"/>
          <w:szCs w:val="24"/>
        </w:rPr>
        <w:t xml:space="preserve"> „Pasiūlymo forma“</w:t>
      </w:r>
      <w:r w:rsidR="00476F8C" w:rsidRPr="002C3FE2">
        <w:rPr>
          <w:rFonts w:ascii="Arial" w:hAnsi="Arial" w:cs="Arial"/>
          <w:sz w:val="24"/>
          <w:szCs w:val="24"/>
        </w:rPr>
        <w:t xml:space="preserve"> </w:t>
      </w:r>
      <w:r w:rsidR="00D74628" w:rsidRPr="002C3FE2">
        <w:rPr>
          <w:rFonts w:ascii="Arial" w:hAnsi="Arial" w:cs="Arial"/>
          <w:sz w:val="24"/>
          <w:szCs w:val="24"/>
        </w:rPr>
        <w:t xml:space="preserve">ir jo tęsiniuose </w:t>
      </w:r>
      <w:r w:rsidRPr="002C3FE2">
        <w:rPr>
          <w:rFonts w:ascii="Arial" w:hAnsi="Arial" w:cs="Arial"/>
          <w:sz w:val="24"/>
          <w:szCs w:val="24"/>
        </w:rPr>
        <w:t>pateikt</w:t>
      </w:r>
      <w:r w:rsidR="008159E8" w:rsidRPr="002C3FE2">
        <w:rPr>
          <w:rFonts w:ascii="Arial" w:hAnsi="Arial" w:cs="Arial"/>
          <w:sz w:val="24"/>
          <w:szCs w:val="24"/>
        </w:rPr>
        <w:t xml:space="preserve">ą </w:t>
      </w:r>
      <w:r w:rsidR="00C35C26" w:rsidRPr="002C3FE2">
        <w:rPr>
          <w:rFonts w:ascii="Arial" w:hAnsi="Arial" w:cs="Arial"/>
          <w:sz w:val="24"/>
          <w:szCs w:val="24"/>
        </w:rPr>
        <w:t>p</w:t>
      </w:r>
      <w:r w:rsidRPr="002C3FE2">
        <w:rPr>
          <w:rFonts w:ascii="Arial" w:hAnsi="Arial" w:cs="Arial"/>
          <w:sz w:val="24"/>
          <w:szCs w:val="24"/>
        </w:rPr>
        <w:t>asiūlymo form</w:t>
      </w:r>
      <w:r w:rsidR="008159E8" w:rsidRPr="002C3FE2">
        <w:rPr>
          <w:rFonts w:ascii="Arial" w:hAnsi="Arial" w:cs="Arial"/>
          <w:sz w:val="24"/>
          <w:szCs w:val="24"/>
        </w:rPr>
        <w:t xml:space="preserve">ą. </w:t>
      </w:r>
    </w:p>
    <w:p w14:paraId="3459FD0B" w14:textId="3476C05A" w:rsidR="009C1155" w:rsidRDefault="009C1155" w:rsidP="00626F69">
      <w:pPr>
        <w:pStyle w:val="Sraopastraipa"/>
        <w:numPr>
          <w:ilvl w:val="2"/>
          <w:numId w:val="5"/>
        </w:numPr>
        <w:ind w:left="0" w:firstLine="567"/>
        <w:jc w:val="both"/>
        <w:rPr>
          <w:rFonts w:ascii="Arial" w:hAnsi="Arial" w:cs="Arial"/>
          <w:sz w:val="24"/>
          <w:szCs w:val="24"/>
        </w:rPr>
      </w:pPr>
      <w:r w:rsidRPr="002C3FE2">
        <w:rPr>
          <w:rFonts w:ascii="Arial" w:hAnsi="Arial" w:cs="Arial"/>
          <w:sz w:val="24"/>
          <w:szCs w:val="24"/>
        </w:rPr>
        <w:t>užpildytas EBVPD (</w:t>
      </w:r>
      <w:r w:rsidR="003135E9" w:rsidRPr="002C3FE2">
        <w:rPr>
          <w:rFonts w:ascii="Arial" w:hAnsi="Arial" w:cs="Arial"/>
          <w:sz w:val="24"/>
          <w:szCs w:val="24"/>
        </w:rPr>
        <w:t xml:space="preserve">šių </w:t>
      </w:r>
      <w:r w:rsidRPr="002C3FE2">
        <w:rPr>
          <w:rFonts w:ascii="Arial" w:hAnsi="Arial" w:cs="Arial"/>
          <w:sz w:val="24"/>
          <w:szCs w:val="24"/>
        </w:rPr>
        <w:t xml:space="preserve">pirkimo sąlygų </w:t>
      </w:r>
      <w:r w:rsidR="008159E8" w:rsidRPr="002C3FE2">
        <w:rPr>
          <w:rFonts w:ascii="Arial" w:hAnsi="Arial" w:cs="Arial"/>
          <w:sz w:val="24"/>
          <w:szCs w:val="24"/>
        </w:rPr>
        <w:t>5</w:t>
      </w:r>
      <w:r w:rsidRPr="002C3FE2">
        <w:rPr>
          <w:rFonts w:ascii="Arial" w:hAnsi="Arial" w:cs="Arial"/>
          <w:sz w:val="24"/>
          <w:szCs w:val="24"/>
        </w:rPr>
        <w:t xml:space="preserve"> </w:t>
      </w:r>
      <w:r w:rsidR="00A319B8" w:rsidRPr="002C3FE2">
        <w:rPr>
          <w:rFonts w:ascii="Arial" w:hAnsi="Arial" w:cs="Arial"/>
          <w:sz w:val="24"/>
          <w:szCs w:val="24"/>
        </w:rPr>
        <w:t>pried</w:t>
      </w:r>
      <w:r w:rsidR="008159E8" w:rsidRPr="002C3FE2">
        <w:rPr>
          <w:rFonts w:ascii="Arial" w:hAnsi="Arial" w:cs="Arial"/>
          <w:sz w:val="24"/>
          <w:szCs w:val="24"/>
        </w:rPr>
        <w:t>as</w:t>
      </w:r>
      <w:r w:rsidR="003135E9" w:rsidRPr="002C3FE2">
        <w:rPr>
          <w:rFonts w:ascii="Arial" w:hAnsi="Arial" w:cs="Arial"/>
          <w:sz w:val="24"/>
          <w:szCs w:val="24"/>
        </w:rPr>
        <w:t xml:space="preserve"> „Europos bendrasis viešųjų pirkimų dokumentas“</w:t>
      </w:r>
      <w:r w:rsidRPr="002C3FE2">
        <w:rPr>
          <w:rFonts w:ascii="Arial" w:hAnsi="Arial" w:cs="Arial"/>
          <w:sz w:val="24"/>
          <w:szCs w:val="24"/>
        </w:rPr>
        <w:t xml:space="preserve">). Pasirašydamas </w:t>
      </w:r>
      <w:r w:rsidR="00C35C26" w:rsidRPr="002C3FE2">
        <w:rPr>
          <w:rFonts w:ascii="Arial" w:hAnsi="Arial" w:cs="Arial"/>
          <w:sz w:val="24"/>
          <w:szCs w:val="24"/>
        </w:rPr>
        <w:t>p</w:t>
      </w:r>
      <w:r w:rsidRPr="002C3FE2">
        <w:rPr>
          <w:rFonts w:ascii="Arial" w:hAnsi="Arial" w:cs="Arial"/>
          <w:sz w:val="24"/>
          <w:szCs w:val="24"/>
        </w:rPr>
        <w:t>asiūlymą, tiekėjas patvirtina ir EBVPD tikrumą;</w:t>
      </w:r>
    </w:p>
    <w:p w14:paraId="79BE30E4" w14:textId="7B2B71A0" w:rsidR="007F5818" w:rsidRPr="002C3FE2" w:rsidRDefault="007F5818" w:rsidP="00626F69">
      <w:pPr>
        <w:pStyle w:val="Sraopastraipa"/>
        <w:numPr>
          <w:ilvl w:val="2"/>
          <w:numId w:val="5"/>
        </w:numPr>
        <w:ind w:left="0" w:firstLine="567"/>
        <w:jc w:val="both"/>
        <w:rPr>
          <w:rFonts w:ascii="Arial" w:hAnsi="Arial" w:cs="Arial"/>
          <w:sz w:val="24"/>
          <w:szCs w:val="24"/>
        </w:rPr>
      </w:pPr>
      <w:r w:rsidRPr="007F5818">
        <w:rPr>
          <w:rFonts w:ascii="Arial" w:hAnsi="Arial" w:cs="Arial"/>
          <w:sz w:val="24"/>
          <w:szCs w:val="24"/>
        </w:rPr>
        <w:t xml:space="preserve">techninė specifikacija, užpildyta pagal </w:t>
      </w:r>
      <w:r>
        <w:rPr>
          <w:rFonts w:ascii="Arial" w:hAnsi="Arial" w:cs="Arial"/>
          <w:sz w:val="24"/>
          <w:szCs w:val="24"/>
        </w:rPr>
        <w:t>P</w:t>
      </w:r>
      <w:r w:rsidRPr="007F5818">
        <w:rPr>
          <w:rFonts w:ascii="Arial" w:hAnsi="Arial" w:cs="Arial"/>
          <w:sz w:val="24"/>
          <w:szCs w:val="24"/>
        </w:rPr>
        <w:t>irkimo specialiųjų sąlygų 2 priedą</w:t>
      </w:r>
      <w:r w:rsidRPr="007F5818">
        <w:rPr>
          <w:rFonts w:ascii="Arial" w:hAnsi="Arial" w:cs="Arial"/>
          <w:sz w:val="24"/>
          <w:szCs w:val="24"/>
        </w:rPr>
        <w:br/>
        <w:t>„Techninė specifikacija“. Turi būti užpildytos grafos, nurodančios atitikimą</w:t>
      </w:r>
      <w:r w:rsidRPr="007F5818">
        <w:rPr>
          <w:rFonts w:ascii="Arial" w:hAnsi="Arial" w:cs="Arial"/>
          <w:sz w:val="24"/>
          <w:szCs w:val="24"/>
        </w:rPr>
        <w:br/>
        <w:t>techniniams reikalavimams</w:t>
      </w:r>
    </w:p>
    <w:p w14:paraId="021CA68F" w14:textId="7DD275A1" w:rsidR="007C1C57" w:rsidRPr="00301394" w:rsidRDefault="00197A6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J</w:t>
      </w:r>
      <w:r w:rsidR="000C55D6" w:rsidRPr="002C3FE2">
        <w:rPr>
          <w:rFonts w:ascii="Arial" w:hAnsi="Arial" w:cs="Arial"/>
          <w:sz w:val="24"/>
          <w:szCs w:val="24"/>
        </w:rPr>
        <w:t>ungtinės veiklos sutarties</w:t>
      </w:r>
      <w:r w:rsidR="00A319B8" w:rsidRPr="002C3FE2">
        <w:rPr>
          <w:rFonts w:ascii="Arial" w:hAnsi="Arial" w:cs="Arial"/>
          <w:sz w:val="24"/>
          <w:szCs w:val="24"/>
        </w:rPr>
        <w:t xml:space="preserve"> skaitmeninė</w:t>
      </w:r>
      <w:r w:rsidR="000C55D6" w:rsidRPr="002C3FE2">
        <w:rPr>
          <w:rFonts w:ascii="Arial" w:hAnsi="Arial" w:cs="Arial"/>
          <w:sz w:val="24"/>
          <w:szCs w:val="24"/>
        </w:rPr>
        <w:t xml:space="preserve"> kopija (jeigu </w:t>
      </w:r>
      <w:r w:rsidR="00C35C26" w:rsidRPr="002C3FE2">
        <w:rPr>
          <w:rFonts w:ascii="Arial" w:hAnsi="Arial" w:cs="Arial"/>
          <w:sz w:val="24"/>
          <w:szCs w:val="24"/>
        </w:rPr>
        <w:t>p</w:t>
      </w:r>
      <w:r w:rsidR="000C55D6" w:rsidRPr="002C3FE2">
        <w:rPr>
          <w:rFonts w:ascii="Arial" w:hAnsi="Arial" w:cs="Arial"/>
          <w:sz w:val="24"/>
          <w:szCs w:val="24"/>
        </w:rPr>
        <w:t>irkime dalyvauja ūkio subjektų grupė jungtinės veiklos sutarties pagrindu)</w:t>
      </w:r>
      <w:r w:rsidR="007C1C57" w:rsidRPr="002C3FE2">
        <w:rPr>
          <w:rFonts w:ascii="Arial" w:hAnsi="Arial" w:cs="Arial"/>
          <w:sz w:val="24"/>
          <w:szCs w:val="24"/>
        </w:rPr>
        <w:t>;</w:t>
      </w:r>
    </w:p>
    <w:p w14:paraId="50A0B33A" w14:textId="0A1B61EF" w:rsidR="006D0EC0" w:rsidRPr="002C3FE2" w:rsidRDefault="006D0EC0"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dokumentas, patvirtinantis, kad asmuo, kuris pasirašė </w:t>
      </w:r>
      <w:r w:rsidR="00212F68" w:rsidRPr="002C3FE2">
        <w:rPr>
          <w:rFonts w:ascii="Arial" w:hAnsi="Arial" w:cs="Arial"/>
          <w:sz w:val="24"/>
          <w:szCs w:val="24"/>
        </w:rPr>
        <w:t>p</w:t>
      </w:r>
      <w:r w:rsidRPr="002C3FE2">
        <w:rPr>
          <w:rFonts w:ascii="Arial" w:hAnsi="Arial" w:cs="Arial"/>
          <w:sz w:val="24"/>
          <w:szCs w:val="24"/>
        </w:rPr>
        <w:t>asiūlymą (jei jis ne tiekėjo vadovas), turėjo teisę jį pasirašyti;</w:t>
      </w:r>
    </w:p>
    <w:p w14:paraId="0997451A" w14:textId="14C5D167" w:rsidR="006D0EC0" w:rsidRPr="002C3FE2" w:rsidRDefault="00212F68" w:rsidP="00626F69">
      <w:pPr>
        <w:pStyle w:val="Sraopastraipa"/>
        <w:numPr>
          <w:ilvl w:val="2"/>
          <w:numId w:val="5"/>
        </w:numPr>
        <w:tabs>
          <w:tab w:val="left" w:pos="1276"/>
        </w:tabs>
        <w:spacing w:after="0"/>
        <w:ind w:left="0" w:firstLine="567"/>
        <w:jc w:val="both"/>
        <w:rPr>
          <w:rFonts w:ascii="Arial" w:hAnsi="Arial" w:cs="Arial"/>
          <w:sz w:val="24"/>
          <w:szCs w:val="24"/>
          <w:u w:val="single"/>
        </w:rPr>
      </w:pPr>
      <w:r w:rsidRPr="002C3FE2">
        <w:rPr>
          <w:rFonts w:ascii="Arial" w:hAnsi="Arial" w:cs="Arial"/>
          <w:sz w:val="24"/>
          <w:szCs w:val="24"/>
        </w:rPr>
        <w:t>p</w:t>
      </w:r>
      <w:r w:rsidR="006D0EC0" w:rsidRPr="002C3FE2">
        <w:rPr>
          <w:rFonts w:ascii="Arial" w:hAnsi="Arial" w:cs="Arial"/>
          <w:sz w:val="24"/>
          <w:szCs w:val="24"/>
        </w:rPr>
        <w:t>asiūlymo galiojimą užtikrinantis dokumentas (jeigu reikalaujama);</w:t>
      </w:r>
    </w:p>
    <w:p w14:paraId="53A8B5A3" w14:textId="1ADC7EE5" w:rsidR="00450415" w:rsidRPr="002C3FE2" w:rsidRDefault="0045041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jei tiekėjas pasitelkia ūkio subjektus, kurių pajėgumais remiasi, </w:t>
      </w:r>
      <w:r w:rsidR="008159E8" w:rsidRPr="002C3FE2">
        <w:rPr>
          <w:rFonts w:ascii="Arial" w:hAnsi="Arial" w:cs="Arial"/>
          <w:sz w:val="24"/>
          <w:szCs w:val="24"/>
        </w:rPr>
        <w:t>– įrodymai, kad šie ištekliai bus prieinami per visą sutartinių įsipareigojimų vykdymo laikotarpį</w:t>
      </w:r>
      <w:r w:rsidRPr="002C3FE2">
        <w:rPr>
          <w:rFonts w:ascii="Arial" w:hAnsi="Arial" w:cs="Arial"/>
          <w:sz w:val="24"/>
          <w:szCs w:val="24"/>
        </w:rPr>
        <w:t>;</w:t>
      </w:r>
    </w:p>
    <w:p w14:paraId="7485EB92" w14:textId="4E46CCF6" w:rsidR="008976C4" w:rsidRPr="002C3FE2" w:rsidRDefault="00450415" w:rsidP="00626F69">
      <w:pPr>
        <w:pStyle w:val="Sraopastraipa"/>
        <w:numPr>
          <w:ilvl w:val="2"/>
          <w:numId w:val="5"/>
        </w:numPr>
        <w:spacing w:after="0"/>
        <w:ind w:left="0" w:firstLine="567"/>
        <w:jc w:val="both"/>
        <w:rPr>
          <w:rFonts w:ascii="Arial" w:hAnsi="Arial" w:cs="Arial"/>
          <w:sz w:val="24"/>
          <w:szCs w:val="24"/>
          <w:u w:val="single"/>
        </w:rPr>
      </w:pPr>
      <w:r w:rsidRPr="002C3FE2">
        <w:rPr>
          <w:rFonts w:ascii="Arial" w:hAnsi="Arial" w:cs="Arial"/>
          <w:sz w:val="24"/>
          <w:szCs w:val="24"/>
        </w:rPr>
        <w:t xml:space="preserve"> </w:t>
      </w:r>
      <w:r w:rsidR="008159E8" w:rsidRPr="002C3FE2">
        <w:rPr>
          <w:rFonts w:ascii="Arial" w:hAnsi="Arial" w:cs="Arial"/>
          <w:sz w:val="24"/>
          <w:szCs w:val="24"/>
        </w:rPr>
        <w:t>jei tiekėjas pasitelkia subtiekėjus, subtiekėjo deklaracija ar kitas dokumentas, patvirtinantis jo sutikimą būti subtiekėju pirkime</w:t>
      </w:r>
      <w:r w:rsidRPr="002C3FE2">
        <w:rPr>
          <w:rFonts w:ascii="Arial" w:hAnsi="Arial" w:cs="Arial"/>
          <w:sz w:val="24"/>
          <w:szCs w:val="24"/>
        </w:rPr>
        <w:t>;</w:t>
      </w:r>
    </w:p>
    <w:p w14:paraId="4C3581C7" w14:textId="50DE8DA5" w:rsidR="008159E8" w:rsidRDefault="008159E8" w:rsidP="00626F69">
      <w:pPr>
        <w:pStyle w:val="Sraopastraipa"/>
        <w:numPr>
          <w:ilvl w:val="2"/>
          <w:numId w:val="5"/>
        </w:numPr>
        <w:spacing w:after="0"/>
        <w:ind w:left="0" w:firstLine="567"/>
        <w:jc w:val="both"/>
        <w:rPr>
          <w:rFonts w:ascii="Arial" w:hAnsi="Arial" w:cs="Arial"/>
          <w:sz w:val="24"/>
          <w:szCs w:val="24"/>
        </w:rPr>
      </w:pPr>
      <w:r w:rsidRPr="002C3FE2">
        <w:rPr>
          <w:rFonts w:ascii="Arial" w:hAnsi="Arial" w:cs="Arial"/>
          <w:sz w:val="24"/>
          <w:szCs w:val="24"/>
        </w:rPr>
        <w:t>dokumentai, patvirtinantys, kad ūkio subjektas, kurio pajėgumais tiekėjas remiasi, atsižvelgdamas į specialiųjų pirkimo sąlygų 4 priede nustatytus ekonominio ir finansinio pajėgumo reikalavimus, kartu su tiekėju įsipareigoja solidariai atsakyti už tiekėjo įsipareigojimų pagal sutartį vykdymą ir atlyginti bet kokią žalą, kuri kiltų dėl tiekėjo netinkamo įsipareigojimų vykdymo ar nevykdymo (jei perkančioji organizacija kelia tokius kvalifikacijos reikalavimus ir reikalauja prisiimti solidarią atsakomybę);</w:t>
      </w:r>
    </w:p>
    <w:p w14:paraId="69D5302F" w14:textId="38B953D5" w:rsidR="00EF564D" w:rsidRPr="00EF564D" w:rsidRDefault="00EF564D" w:rsidP="00EF564D">
      <w:pPr>
        <w:pStyle w:val="Sraopastraipa"/>
        <w:numPr>
          <w:ilvl w:val="2"/>
          <w:numId w:val="5"/>
        </w:numPr>
        <w:spacing w:after="0"/>
        <w:ind w:left="0" w:firstLine="567"/>
        <w:jc w:val="both"/>
        <w:rPr>
          <w:rFonts w:ascii="Arial" w:hAnsi="Arial" w:cs="Arial"/>
          <w:sz w:val="24"/>
          <w:szCs w:val="24"/>
          <w:u w:val="single"/>
        </w:rPr>
      </w:pPr>
      <w:r w:rsidRPr="00CC1D7B">
        <w:rPr>
          <w:rFonts w:ascii="Arial" w:hAnsi="Arial" w:cs="Arial"/>
          <w:sz w:val="24"/>
          <w:szCs w:val="24"/>
        </w:rPr>
        <w:t xml:space="preserve">dokumentai, patvirtinantys pasiūlyme nurodytų prekių atitikimą reikalavimams, nurodytiems Pirkimo specialiųjų sąlygų </w:t>
      </w:r>
      <w:r w:rsidR="000403EB">
        <w:rPr>
          <w:rFonts w:ascii="Arial" w:hAnsi="Arial" w:cs="Arial"/>
          <w:sz w:val="24"/>
          <w:szCs w:val="24"/>
        </w:rPr>
        <w:t>2</w:t>
      </w:r>
      <w:r w:rsidRPr="00CC1D7B">
        <w:rPr>
          <w:rFonts w:ascii="Arial" w:hAnsi="Arial" w:cs="Arial"/>
          <w:sz w:val="24"/>
          <w:szCs w:val="24"/>
        </w:rPr>
        <w:t xml:space="preserve"> priedo „</w:t>
      </w:r>
      <w:r w:rsidR="000403EB">
        <w:rPr>
          <w:rFonts w:ascii="Arial" w:hAnsi="Arial" w:cs="Arial"/>
          <w:sz w:val="24"/>
          <w:szCs w:val="24"/>
        </w:rPr>
        <w:t>Techninė specifikacija</w:t>
      </w:r>
      <w:r w:rsidRPr="00CC1D7B">
        <w:rPr>
          <w:rFonts w:ascii="Arial" w:hAnsi="Arial" w:cs="Arial"/>
          <w:sz w:val="24"/>
          <w:szCs w:val="24"/>
        </w:rPr>
        <w:t xml:space="preserve">“ </w:t>
      </w:r>
      <w:r w:rsidR="000F22A1">
        <w:rPr>
          <w:rFonts w:ascii="Arial" w:hAnsi="Arial" w:cs="Arial"/>
          <w:sz w:val="24"/>
          <w:szCs w:val="24"/>
        </w:rPr>
        <w:t xml:space="preserve">1, 2 ir 3 </w:t>
      </w:r>
      <w:r w:rsidRPr="00CC1D7B">
        <w:rPr>
          <w:rFonts w:ascii="Arial" w:hAnsi="Arial" w:cs="Arial"/>
          <w:sz w:val="24"/>
          <w:szCs w:val="24"/>
        </w:rPr>
        <w:t>lentel</w:t>
      </w:r>
      <w:r w:rsidR="00B5331E">
        <w:rPr>
          <w:rFonts w:ascii="Arial" w:hAnsi="Arial" w:cs="Arial"/>
          <w:sz w:val="24"/>
          <w:szCs w:val="24"/>
        </w:rPr>
        <w:t xml:space="preserve">ėse ir </w:t>
      </w:r>
      <w:r w:rsidR="00F54772" w:rsidRPr="00CC1D7B">
        <w:rPr>
          <w:rFonts w:ascii="Arial" w:hAnsi="Arial" w:cs="Arial"/>
          <w:sz w:val="24"/>
          <w:szCs w:val="24"/>
        </w:rPr>
        <w:t xml:space="preserve">Pirkimo specialiųjų sąlygų </w:t>
      </w:r>
      <w:r w:rsidR="00F54772">
        <w:rPr>
          <w:rFonts w:ascii="Arial" w:hAnsi="Arial" w:cs="Arial"/>
          <w:sz w:val="24"/>
          <w:szCs w:val="24"/>
        </w:rPr>
        <w:t>2</w:t>
      </w:r>
      <w:r w:rsidR="00F54772" w:rsidRPr="00CC1D7B">
        <w:rPr>
          <w:rFonts w:ascii="Arial" w:hAnsi="Arial" w:cs="Arial"/>
          <w:sz w:val="24"/>
          <w:szCs w:val="24"/>
        </w:rPr>
        <w:t xml:space="preserve"> priedo „</w:t>
      </w:r>
      <w:r w:rsidR="00F54772">
        <w:rPr>
          <w:rFonts w:ascii="Arial" w:hAnsi="Arial" w:cs="Arial"/>
          <w:sz w:val="24"/>
          <w:szCs w:val="24"/>
        </w:rPr>
        <w:t>Techninė specifikacija</w:t>
      </w:r>
      <w:r w:rsidR="00F54772" w:rsidRPr="00CC1D7B">
        <w:rPr>
          <w:rFonts w:ascii="Arial" w:hAnsi="Arial" w:cs="Arial"/>
          <w:sz w:val="24"/>
          <w:szCs w:val="24"/>
        </w:rPr>
        <w:t>“</w:t>
      </w:r>
      <w:r w:rsidR="003721B6">
        <w:rPr>
          <w:rFonts w:ascii="Arial" w:hAnsi="Arial" w:cs="Arial"/>
          <w:sz w:val="24"/>
          <w:szCs w:val="24"/>
        </w:rPr>
        <w:t xml:space="preserve"> tęsinio</w:t>
      </w:r>
      <w:r w:rsidR="00F54772" w:rsidRPr="00CC1D7B">
        <w:rPr>
          <w:rFonts w:ascii="Arial" w:hAnsi="Arial" w:cs="Arial"/>
          <w:sz w:val="24"/>
          <w:szCs w:val="24"/>
        </w:rPr>
        <w:t xml:space="preserve"> </w:t>
      </w:r>
      <w:r w:rsidR="00F54772">
        <w:rPr>
          <w:rFonts w:ascii="Arial" w:hAnsi="Arial" w:cs="Arial"/>
          <w:sz w:val="24"/>
          <w:szCs w:val="24"/>
        </w:rPr>
        <w:t xml:space="preserve">1, 2 ir 3 </w:t>
      </w:r>
      <w:r w:rsidR="00F54772" w:rsidRPr="00CC1D7B">
        <w:rPr>
          <w:rFonts w:ascii="Arial" w:hAnsi="Arial" w:cs="Arial"/>
          <w:sz w:val="24"/>
          <w:szCs w:val="24"/>
        </w:rPr>
        <w:t>lentel</w:t>
      </w:r>
      <w:r w:rsidR="00F54772">
        <w:rPr>
          <w:rFonts w:ascii="Arial" w:hAnsi="Arial" w:cs="Arial"/>
          <w:sz w:val="24"/>
          <w:szCs w:val="24"/>
        </w:rPr>
        <w:t>ėse</w:t>
      </w:r>
      <w:r w:rsidRPr="00CC1D7B">
        <w:rPr>
          <w:rFonts w:ascii="Arial" w:hAnsi="Arial" w:cs="Arial"/>
          <w:sz w:val="24"/>
          <w:szCs w:val="24"/>
        </w:rPr>
        <w:t>, t. y. tiekėjas privalo pateikti siūlomų prekių gamintojo katalogus</w:t>
      </w:r>
      <w:r>
        <w:rPr>
          <w:rFonts w:ascii="Arial" w:hAnsi="Arial" w:cs="Arial"/>
          <w:sz w:val="24"/>
          <w:szCs w:val="24"/>
        </w:rPr>
        <w:t xml:space="preserve"> </w:t>
      </w:r>
      <w:r w:rsidRPr="00CC1D7B">
        <w:rPr>
          <w:rFonts w:ascii="Arial" w:hAnsi="Arial" w:cs="Arial"/>
          <w:sz w:val="24"/>
          <w:szCs w:val="24"/>
        </w:rPr>
        <w:t>ir/arba bukletus</w:t>
      </w:r>
      <w:r>
        <w:rPr>
          <w:rFonts w:ascii="Arial" w:hAnsi="Arial" w:cs="Arial"/>
          <w:sz w:val="24"/>
          <w:szCs w:val="24"/>
        </w:rPr>
        <w:t xml:space="preserve">, </w:t>
      </w:r>
      <w:r w:rsidRPr="00CC1D7B">
        <w:rPr>
          <w:rFonts w:ascii="Arial" w:hAnsi="Arial" w:cs="Arial"/>
          <w:sz w:val="24"/>
          <w:szCs w:val="24"/>
        </w:rPr>
        <w:t>ir/arba brošiūras</w:t>
      </w:r>
      <w:r>
        <w:rPr>
          <w:rFonts w:ascii="Arial" w:hAnsi="Arial" w:cs="Arial"/>
          <w:sz w:val="24"/>
          <w:szCs w:val="24"/>
        </w:rPr>
        <w:t xml:space="preserve">, </w:t>
      </w:r>
      <w:r w:rsidRPr="00CC1D7B">
        <w:rPr>
          <w:rFonts w:ascii="Arial" w:hAnsi="Arial" w:cs="Arial"/>
          <w:sz w:val="24"/>
          <w:szCs w:val="24"/>
        </w:rPr>
        <w:t>ir/arba naudojimo instrukcijas, techninius aprašus ir/arba kitus siūlomų prekių gamintojo parengtus dokumentus, kuriuose būtų siūlom</w:t>
      </w:r>
      <w:r>
        <w:rPr>
          <w:rFonts w:ascii="Arial" w:hAnsi="Arial" w:cs="Arial"/>
          <w:sz w:val="24"/>
          <w:szCs w:val="24"/>
        </w:rPr>
        <w:t>ų</w:t>
      </w:r>
      <w:r w:rsidRPr="00CC1D7B">
        <w:rPr>
          <w:rFonts w:ascii="Arial" w:hAnsi="Arial" w:cs="Arial"/>
          <w:sz w:val="24"/>
          <w:szCs w:val="24"/>
        </w:rPr>
        <w:t xml:space="preserve"> prek</w:t>
      </w:r>
      <w:r>
        <w:rPr>
          <w:rFonts w:ascii="Arial" w:hAnsi="Arial" w:cs="Arial"/>
          <w:sz w:val="24"/>
          <w:szCs w:val="24"/>
        </w:rPr>
        <w:t>ių</w:t>
      </w:r>
      <w:r w:rsidRPr="00CC1D7B">
        <w:rPr>
          <w:rFonts w:ascii="Arial" w:hAnsi="Arial" w:cs="Arial"/>
          <w:sz w:val="24"/>
          <w:szCs w:val="24"/>
        </w:rPr>
        <w:t xml:space="preserve"> techninių charakteristikų aprašym</w:t>
      </w:r>
      <w:r>
        <w:rPr>
          <w:rFonts w:ascii="Arial" w:hAnsi="Arial" w:cs="Arial"/>
          <w:sz w:val="24"/>
          <w:szCs w:val="24"/>
        </w:rPr>
        <w:t>as</w:t>
      </w:r>
      <w:r w:rsidRPr="00CC1D7B">
        <w:rPr>
          <w:rFonts w:ascii="Arial" w:hAnsi="Arial" w:cs="Arial"/>
          <w:sz w:val="24"/>
          <w:szCs w:val="24"/>
        </w:rPr>
        <w:t xml:space="preserve"> — prekės pavadinim</w:t>
      </w:r>
      <w:r>
        <w:rPr>
          <w:rFonts w:ascii="Arial" w:hAnsi="Arial" w:cs="Arial"/>
          <w:sz w:val="24"/>
          <w:szCs w:val="24"/>
        </w:rPr>
        <w:t>as</w:t>
      </w:r>
      <w:r w:rsidRPr="00CC1D7B">
        <w:rPr>
          <w:rFonts w:ascii="Arial" w:hAnsi="Arial" w:cs="Arial"/>
          <w:sz w:val="24"/>
          <w:szCs w:val="24"/>
        </w:rPr>
        <w:t>, modeli</w:t>
      </w:r>
      <w:r>
        <w:rPr>
          <w:rFonts w:ascii="Arial" w:hAnsi="Arial" w:cs="Arial"/>
          <w:sz w:val="24"/>
          <w:szCs w:val="24"/>
        </w:rPr>
        <w:t>s</w:t>
      </w:r>
      <w:r w:rsidRPr="00CC1D7B">
        <w:rPr>
          <w:rFonts w:ascii="Arial" w:hAnsi="Arial" w:cs="Arial"/>
          <w:sz w:val="24"/>
          <w:szCs w:val="24"/>
        </w:rPr>
        <w:t xml:space="preserve"> (jei yra), gamintoj</w:t>
      </w:r>
      <w:r>
        <w:rPr>
          <w:rFonts w:ascii="Arial" w:hAnsi="Arial" w:cs="Arial"/>
          <w:sz w:val="24"/>
          <w:szCs w:val="24"/>
        </w:rPr>
        <w:t>as</w:t>
      </w:r>
      <w:r w:rsidRPr="00CC1D7B">
        <w:rPr>
          <w:rFonts w:ascii="Arial" w:hAnsi="Arial" w:cs="Arial"/>
          <w:sz w:val="24"/>
          <w:szCs w:val="24"/>
        </w:rPr>
        <w:t>, kilmės šali</w:t>
      </w:r>
      <w:r>
        <w:rPr>
          <w:rFonts w:ascii="Arial" w:hAnsi="Arial" w:cs="Arial"/>
          <w:sz w:val="24"/>
          <w:szCs w:val="24"/>
        </w:rPr>
        <w:t>s</w:t>
      </w:r>
      <w:r w:rsidRPr="00CC1D7B">
        <w:rPr>
          <w:rFonts w:ascii="Arial" w:hAnsi="Arial" w:cs="Arial"/>
          <w:sz w:val="24"/>
          <w:szCs w:val="24"/>
        </w:rPr>
        <w:t>, techninė</w:t>
      </w:r>
      <w:r>
        <w:rPr>
          <w:rFonts w:ascii="Arial" w:hAnsi="Arial" w:cs="Arial"/>
          <w:sz w:val="24"/>
          <w:szCs w:val="24"/>
        </w:rPr>
        <w:t>s</w:t>
      </w:r>
      <w:r w:rsidRPr="00CC1D7B">
        <w:rPr>
          <w:rFonts w:ascii="Arial" w:hAnsi="Arial" w:cs="Arial"/>
          <w:sz w:val="24"/>
          <w:szCs w:val="24"/>
        </w:rPr>
        <w:t xml:space="preserve"> charakteristiko</w:t>
      </w:r>
      <w:r>
        <w:rPr>
          <w:rFonts w:ascii="Arial" w:hAnsi="Arial" w:cs="Arial"/>
          <w:sz w:val="24"/>
          <w:szCs w:val="24"/>
        </w:rPr>
        <w:t>s</w:t>
      </w:r>
      <w:r w:rsidRPr="00CC1D7B">
        <w:rPr>
          <w:rFonts w:ascii="Arial" w:hAnsi="Arial" w:cs="Arial"/>
          <w:sz w:val="24"/>
          <w:szCs w:val="24"/>
        </w:rPr>
        <w:t xml:space="preserve"> </w:t>
      </w:r>
      <w:r w:rsidRPr="00CC1D7B">
        <w:rPr>
          <w:rFonts w:ascii="Arial" w:hAnsi="Arial" w:cs="Arial"/>
          <w:sz w:val="24"/>
          <w:szCs w:val="24"/>
        </w:rPr>
        <w:lastRenderedPageBreak/>
        <w:t>pagal techninės specifikacijos reikalavimus, prekių koda</w:t>
      </w:r>
      <w:r>
        <w:rPr>
          <w:rFonts w:ascii="Arial" w:hAnsi="Arial" w:cs="Arial"/>
          <w:sz w:val="24"/>
          <w:szCs w:val="24"/>
        </w:rPr>
        <w:t>s</w:t>
      </w:r>
      <w:r w:rsidRPr="00CC1D7B">
        <w:rPr>
          <w:rFonts w:ascii="Arial" w:hAnsi="Arial" w:cs="Arial"/>
          <w:sz w:val="24"/>
          <w:szCs w:val="24"/>
        </w:rPr>
        <w:t xml:space="preserve"> (jei </w:t>
      </w:r>
      <w:r>
        <w:rPr>
          <w:rFonts w:ascii="Arial" w:hAnsi="Arial" w:cs="Arial"/>
          <w:sz w:val="24"/>
          <w:szCs w:val="24"/>
        </w:rPr>
        <w:t>yra suteiktas gamintojo</w:t>
      </w:r>
      <w:r w:rsidRPr="00CC1D7B">
        <w:rPr>
          <w:rFonts w:ascii="Arial" w:hAnsi="Arial" w:cs="Arial"/>
          <w:sz w:val="24"/>
          <w:szCs w:val="24"/>
        </w:rPr>
        <w:t>) bei visa informacija, pagrindžiančia prek</w:t>
      </w:r>
      <w:r>
        <w:rPr>
          <w:rFonts w:ascii="Arial" w:hAnsi="Arial" w:cs="Arial"/>
          <w:sz w:val="24"/>
          <w:szCs w:val="24"/>
        </w:rPr>
        <w:t>ių</w:t>
      </w:r>
      <w:r w:rsidRPr="00CC1D7B">
        <w:rPr>
          <w:rFonts w:ascii="Arial" w:hAnsi="Arial" w:cs="Arial"/>
          <w:sz w:val="24"/>
          <w:szCs w:val="24"/>
        </w:rPr>
        <w:t xml:space="preserve"> atitikimą reikalavimams, nurodytiems Pirkimo specialiųjų sąlygų </w:t>
      </w:r>
      <w:r w:rsidR="003721B6">
        <w:rPr>
          <w:rFonts w:ascii="Arial" w:hAnsi="Arial" w:cs="Arial"/>
          <w:sz w:val="24"/>
          <w:szCs w:val="24"/>
        </w:rPr>
        <w:t>2</w:t>
      </w:r>
      <w:r w:rsidRPr="00CC1D7B">
        <w:rPr>
          <w:rFonts w:ascii="Arial" w:hAnsi="Arial" w:cs="Arial"/>
          <w:sz w:val="24"/>
          <w:szCs w:val="24"/>
        </w:rPr>
        <w:t xml:space="preserve"> </w:t>
      </w:r>
      <w:r w:rsidR="003721B6" w:rsidRPr="00CC1D7B">
        <w:rPr>
          <w:rFonts w:ascii="Arial" w:hAnsi="Arial" w:cs="Arial"/>
          <w:sz w:val="24"/>
          <w:szCs w:val="24"/>
        </w:rPr>
        <w:t>priedo „</w:t>
      </w:r>
      <w:r w:rsidR="003721B6">
        <w:rPr>
          <w:rFonts w:ascii="Arial" w:hAnsi="Arial" w:cs="Arial"/>
          <w:sz w:val="24"/>
          <w:szCs w:val="24"/>
        </w:rPr>
        <w:t>Techninė specifikacija</w:t>
      </w:r>
      <w:r w:rsidR="003721B6" w:rsidRPr="00CC1D7B">
        <w:rPr>
          <w:rFonts w:ascii="Arial" w:hAnsi="Arial" w:cs="Arial"/>
          <w:sz w:val="24"/>
          <w:szCs w:val="24"/>
        </w:rPr>
        <w:t xml:space="preserve">“ </w:t>
      </w:r>
      <w:r w:rsidR="003721B6">
        <w:rPr>
          <w:rFonts w:ascii="Arial" w:hAnsi="Arial" w:cs="Arial"/>
          <w:sz w:val="24"/>
          <w:szCs w:val="24"/>
        </w:rPr>
        <w:t xml:space="preserve">1, 2 ir 3 </w:t>
      </w:r>
      <w:r w:rsidR="003721B6" w:rsidRPr="00CC1D7B">
        <w:rPr>
          <w:rFonts w:ascii="Arial" w:hAnsi="Arial" w:cs="Arial"/>
          <w:sz w:val="24"/>
          <w:szCs w:val="24"/>
        </w:rPr>
        <w:t>lentel</w:t>
      </w:r>
      <w:r w:rsidR="003721B6">
        <w:rPr>
          <w:rFonts w:ascii="Arial" w:hAnsi="Arial" w:cs="Arial"/>
          <w:sz w:val="24"/>
          <w:szCs w:val="24"/>
        </w:rPr>
        <w:t xml:space="preserve">ėse ir </w:t>
      </w:r>
      <w:r w:rsidR="003721B6" w:rsidRPr="00CC1D7B">
        <w:rPr>
          <w:rFonts w:ascii="Arial" w:hAnsi="Arial" w:cs="Arial"/>
          <w:sz w:val="24"/>
          <w:szCs w:val="24"/>
        </w:rPr>
        <w:t xml:space="preserve">Pirkimo specialiųjų sąlygų </w:t>
      </w:r>
      <w:r w:rsidR="003721B6">
        <w:rPr>
          <w:rFonts w:ascii="Arial" w:hAnsi="Arial" w:cs="Arial"/>
          <w:sz w:val="24"/>
          <w:szCs w:val="24"/>
        </w:rPr>
        <w:t>2</w:t>
      </w:r>
      <w:r w:rsidR="003721B6" w:rsidRPr="00CC1D7B">
        <w:rPr>
          <w:rFonts w:ascii="Arial" w:hAnsi="Arial" w:cs="Arial"/>
          <w:sz w:val="24"/>
          <w:szCs w:val="24"/>
        </w:rPr>
        <w:t xml:space="preserve"> priedo „</w:t>
      </w:r>
      <w:r w:rsidR="003721B6">
        <w:rPr>
          <w:rFonts w:ascii="Arial" w:hAnsi="Arial" w:cs="Arial"/>
          <w:sz w:val="24"/>
          <w:szCs w:val="24"/>
        </w:rPr>
        <w:t>Techninė specifikacija</w:t>
      </w:r>
      <w:r w:rsidR="003721B6" w:rsidRPr="00CC1D7B">
        <w:rPr>
          <w:rFonts w:ascii="Arial" w:hAnsi="Arial" w:cs="Arial"/>
          <w:sz w:val="24"/>
          <w:szCs w:val="24"/>
        </w:rPr>
        <w:t>“</w:t>
      </w:r>
      <w:r w:rsidR="003721B6">
        <w:rPr>
          <w:rFonts w:ascii="Arial" w:hAnsi="Arial" w:cs="Arial"/>
          <w:sz w:val="24"/>
          <w:szCs w:val="24"/>
        </w:rPr>
        <w:t xml:space="preserve"> tęsinio</w:t>
      </w:r>
      <w:r w:rsidR="003721B6" w:rsidRPr="00CC1D7B">
        <w:rPr>
          <w:rFonts w:ascii="Arial" w:hAnsi="Arial" w:cs="Arial"/>
          <w:sz w:val="24"/>
          <w:szCs w:val="24"/>
        </w:rPr>
        <w:t xml:space="preserve"> </w:t>
      </w:r>
      <w:r w:rsidR="003721B6">
        <w:rPr>
          <w:rFonts w:ascii="Arial" w:hAnsi="Arial" w:cs="Arial"/>
          <w:sz w:val="24"/>
          <w:szCs w:val="24"/>
        </w:rPr>
        <w:t xml:space="preserve">1, 2 ir 3 </w:t>
      </w:r>
      <w:r w:rsidR="003721B6" w:rsidRPr="00CC1D7B">
        <w:rPr>
          <w:rFonts w:ascii="Arial" w:hAnsi="Arial" w:cs="Arial"/>
          <w:sz w:val="24"/>
          <w:szCs w:val="24"/>
        </w:rPr>
        <w:t>lentel</w:t>
      </w:r>
      <w:r w:rsidR="003721B6">
        <w:rPr>
          <w:rFonts w:ascii="Arial" w:hAnsi="Arial" w:cs="Arial"/>
          <w:sz w:val="24"/>
          <w:szCs w:val="24"/>
        </w:rPr>
        <w:t>ėse</w:t>
      </w:r>
      <w:r w:rsidRPr="00CC1D7B">
        <w:rPr>
          <w:rFonts w:ascii="Arial" w:hAnsi="Arial" w:cs="Arial"/>
          <w:sz w:val="24"/>
          <w:szCs w:val="24"/>
        </w:rPr>
        <w:t xml:space="preserve"> lietuvių</w:t>
      </w:r>
      <w:r w:rsidR="00A41E69">
        <w:rPr>
          <w:rFonts w:ascii="Arial" w:hAnsi="Arial" w:cs="Arial"/>
          <w:sz w:val="24"/>
          <w:szCs w:val="24"/>
        </w:rPr>
        <w:t xml:space="preserve"> ir (ar) anglų</w:t>
      </w:r>
      <w:r w:rsidRPr="00CC1D7B">
        <w:rPr>
          <w:rFonts w:ascii="Arial" w:hAnsi="Arial" w:cs="Arial"/>
          <w:sz w:val="24"/>
          <w:szCs w:val="24"/>
        </w:rPr>
        <w:t xml:space="preserve"> kalba. </w:t>
      </w:r>
      <w:r w:rsidRPr="00B73EE3">
        <w:rPr>
          <w:rFonts w:ascii="Arial" w:hAnsi="Arial" w:cs="Arial"/>
          <w:b/>
          <w:bCs/>
          <w:sz w:val="24"/>
          <w:szCs w:val="24"/>
          <w:u w:val="single"/>
        </w:rPr>
        <w:t>Siūlomų prekių gamintojo kataloguose ir/arba bukletuose, ir/arba brošiūrose, ir/arba techniniuose aprašuose, ir/arba kituose siūlomų prekių gamintojo parengtuose dokumentuose privaloma grafiškai nurodyti (t. y. pastebimai pažymėti — spalvotai paženklinti</w:t>
      </w:r>
      <w:r w:rsidRPr="00CC1D7B">
        <w:rPr>
          <w:rFonts w:ascii="Arial" w:hAnsi="Arial" w:cs="Arial"/>
          <w:b/>
          <w:bCs/>
          <w:sz w:val="24"/>
          <w:szCs w:val="24"/>
          <w:u w:val="single"/>
        </w:rPr>
        <w:t xml:space="preserve">, ir/ar nurodyti rodyklėmis, ir/ar pabraukti) konkrečias teikiamų dokumentų vietas, kur aprašomos reikalaujamų techninių charakteristikų reikšmės bei įrašyti, kurį Pirkimo specialiųjų sąlygų </w:t>
      </w:r>
      <w:r w:rsidR="00036FF3">
        <w:rPr>
          <w:rFonts w:ascii="Arial" w:hAnsi="Arial" w:cs="Arial"/>
          <w:b/>
          <w:bCs/>
          <w:sz w:val="24"/>
          <w:szCs w:val="24"/>
          <w:u w:val="single"/>
        </w:rPr>
        <w:t>2</w:t>
      </w:r>
      <w:r w:rsidRPr="00CC1D7B">
        <w:rPr>
          <w:rFonts w:ascii="Arial" w:hAnsi="Arial" w:cs="Arial"/>
          <w:b/>
          <w:bCs/>
          <w:sz w:val="24"/>
          <w:szCs w:val="24"/>
          <w:u w:val="single"/>
        </w:rPr>
        <w:t xml:space="preserve"> </w:t>
      </w:r>
      <w:r w:rsidR="00036FF3" w:rsidRPr="00036FF3">
        <w:rPr>
          <w:rFonts w:ascii="Arial" w:hAnsi="Arial" w:cs="Arial"/>
          <w:b/>
          <w:bCs/>
          <w:sz w:val="24"/>
          <w:szCs w:val="24"/>
          <w:u w:val="single"/>
        </w:rPr>
        <w:t>priedo „Techninė specifikacija“ 1, 2 ir 3 lentelėse ir Pirkimo specialiųjų sąlygų 2 priedo „Techninė specifikacija“ tęsinio 1, 2 ir 3 lentelėse</w:t>
      </w:r>
      <w:r w:rsidR="000A4458">
        <w:rPr>
          <w:rFonts w:ascii="Arial" w:hAnsi="Arial" w:cs="Arial"/>
          <w:b/>
          <w:bCs/>
          <w:sz w:val="24"/>
          <w:szCs w:val="24"/>
          <w:u w:val="single"/>
        </w:rPr>
        <w:t xml:space="preserve"> </w:t>
      </w:r>
      <w:r w:rsidR="00C424B5" w:rsidRPr="00CC1D7B">
        <w:rPr>
          <w:rFonts w:ascii="Arial" w:hAnsi="Arial" w:cs="Arial"/>
          <w:b/>
          <w:bCs/>
          <w:sz w:val="24"/>
          <w:szCs w:val="24"/>
          <w:u w:val="single"/>
        </w:rPr>
        <w:t>reikalaujam</w:t>
      </w:r>
      <w:r w:rsidR="00C424B5">
        <w:rPr>
          <w:rFonts w:ascii="Arial" w:hAnsi="Arial" w:cs="Arial"/>
          <w:b/>
          <w:bCs/>
          <w:sz w:val="24"/>
          <w:szCs w:val="24"/>
          <w:u w:val="single"/>
        </w:rPr>
        <w:t>ą</w:t>
      </w:r>
      <w:r w:rsidR="00C424B5" w:rsidRPr="00CC1D7B">
        <w:rPr>
          <w:rFonts w:ascii="Arial" w:hAnsi="Arial" w:cs="Arial"/>
          <w:b/>
          <w:bCs/>
          <w:sz w:val="24"/>
          <w:szCs w:val="24"/>
          <w:u w:val="single"/>
        </w:rPr>
        <w:t xml:space="preserve"> technin</w:t>
      </w:r>
      <w:r w:rsidR="00506E74">
        <w:rPr>
          <w:rFonts w:ascii="Arial" w:hAnsi="Arial" w:cs="Arial"/>
          <w:b/>
          <w:bCs/>
          <w:sz w:val="24"/>
          <w:szCs w:val="24"/>
          <w:u w:val="single"/>
        </w:rPr>
        <w:t>ės</w:t>
      </w:r>
      <w:r w:rsidR="00C424B5" w:rsidRPr="00CC1D7B">
        <w:rPr>
          <w:rFonts w:ascii="Arial" w:hAnsi="Arial" w:cs="Arial"/>
          <w:b/>
          <w:bCs/>
          <w:sz w:val="24"/>
          <w:szCs w:val="24"/>
          <w:u w:val="single"/>
        </w:rPr>
        <w:t xml:space="preserve"> charakteristik</w:t>
      </w:r>
      <w:r w:rsidR="00506E74">
        <w:rPr>
          <w:rFonts w:ascii="Arial" w:hAnsi="Arial" w:cs="Arial"/>
          <w:b/>
          <w:bCs/>
          <w:sz w:val="24"/>
          <w:szCs w:val="24"/>
          <w:u w:val="single"/>
        </w:rPr>
        <w:t>os</w:t>
      </w:r>
      <w:r w:rsidR="00C424B5" w:rsidRPr="00CC1D7B">
        <w:rPr>
          <w:rFonts w:ascii="Arial" w:hAnsi="Arial" w:cs="Arial"/>
          <w:b/>
          <w:bCs/>
          <w:sz w:val="24"/>
          <w:szCs w:val="24"/>
          <w:u w:val="single"/>
        </w:rPr>
        <w:t xml:space="preserve"> reikšm</w:t>
      </w:r>
      <w:r w:rsidR="00C424B5">
        <w:rPr>
          <w:rFonts w:ascii="Arial" w:hAnsi="Arial" w:cs="Arial"/>
          <w:b/>
          <w:bCs/>
          <w:sz w:val="24"/>
          <w:szCs w:val="24"/>
          <w:u w:val="single"/>
        </w:rPr>
        <w:t>ę</w:t>
      </w:r>
      <w:r w:rsidR="000A4458">
        <w:rPr>
          <w:rFonts w:ascii="Arial" w:hAnsi="Arial" w:cs="Arial"/>
          <w:b/>
          <w:bCs/>
          <w:sz w:val="24"/>
          <w:szCs w:val="24"/>
          <w:u w:val="single"/>
        </w:rPr>
        <w:t xml:space="preserve"> atitinka</w:t>
      </w:r>
      <w:r w:rsidRPr="00CC1D7B">
        <w:rPr>
          <w:rFonts w:ascii="Arial" w:hAnsi="Arial" w:cs="Arial"/>
          <w:b/>
          <w:bCs/>
          <w:sz w:val="24"/>
          <w:szCs w:val="24"/>
          <w:u w:val="single"/>
        </w:rPr>
        <w:t>;</w:t>
      </w:r>
    </w:p>
    <w:p w14:paraId="479B3B42" w14:textId="3380A24B" w:rsidR="00FD03FA" w:rsidRPr="002C3FE2" w:rsidRDefault="00C7179F" w:rsidP="00FD6131">
      <w:pPr>
        <w:spacing w:after="0"/>
        <w:ind w:firstLine="567"/>
        <w:jc w:val="both"/>
        <w:rPr>
          <w:rFonts w:ascii="Arial" w:hAnsi="Arial" w:cs="Arial"/>
          <w:sz w:val="24"/>
          <w:szCs w:val="24"/>
        </w:rPr>
      </w:pPr>
      <w:r w:rsidRPr="002C3FE2">
        <w:rPr>
          <w:rFonts w:ascii="Arial" w:hAnsi="Arial" w:cs="Arial"/>
          <w:sz w:val="24"/>
          <w:szCs w:val="24"/>
        </w:rPr>
        <w:t>6.2</w:t>
      </w:r>
      <w:r w:rsidR="00EE3480" w:rsidRPr="002C3FE2">
        <w:rPr>
          <w:rFonts w:ascii="Arial" w:hAnsi="Arial" w:cs="Arial"/>
          <w:sz w:val="24"/>
          <w:szCs w:val="24"/>
        </w:rPr>
        <w:t>.</w:t>
      </w:r>
      <w:r w:rsidR="00197A65" w:rsidRPr="002C3FE2">
        <w:rPr>
          <w:rFonts w:ascii="Arial" w:hAnsi="Arial" w:cs="Arial"/>
          <w:sz w:val="24"/>
          <w:szCs w:val="24"/>
        </w:rPr>
        <w:t xml:space="preserve"> </w:t>
      </w:r>
      <w:r w:rsidR="00BD41D7" w:rsidRPr="002C3FE2">
        <w:rPr>
          <w:rFonts w:ascii="Arial" w:eastAsia="Calibri" w:hAnsi="Arial" w:cs="Arial"/>
          <w:sz w:val="24"/>
          <w:szCs w:val="24"/>
        </w:rPr>
        <w:t>P</w:t>
      </w:r>
      <w:r w:rsidR="00FD03FA" w:rsidRPr="002C3FE2">
        <w:rPr>
          <w:rFonts w:ascii="Arial" w:eastAsia="Calibri" w:hAnsi="Arial" w:cs="Arial"/>
          <w:sz w:val="24"/>
          <w:szCs w:val="24"/>
        </w:rPr>
        <w:t xml:space="preserve">asiūlymas gali būti pasirašytas </w:t>
      </w:r>
      <w:r w:rsidR="00DD138F" w:rsidRPr="002C3FE2">
        <w:rPr>
          <w:rFonts w:ascii="Arial" w:eastAsia="Calibri" w:hAnsi="Arial" w:cs="Arial"/>
          <w:sz w:val="24"/>
          <w:szCs w:val="24"/>
        </w:rPr>
        <w:t xml:space="preserve">fiziniu parašu arba </w:t>
      </w:r>
      <w:r w:rsidR="00FD03FA" w:rsidRPr="002C3FE2">
        <w:rPr>
          <w:rFonts w:ascii="Arial" w:eastAsia="Calibri" w:hAnsi="Arial" w:cs="Arial"/>
          <w:sz w:val="24"/>
          <w:szCs w:val="24"/>
        </w:rPr>
        <w:t xml:space="preserve">kvalifikuotu elektroniniu parašu. Jeigu tiekėjas dokumentus tvirtina naudodamas elektroninį, o ne fizinį parašą, elektroninis parašas turi atitikti VPĮ 22 straipsnio 11 dalies 2 ir 3 punktuose nustatytus reikalavimus. </w:t>
      </w:r>
      <w:r w:rsidR="00FD03FA" w:rsidRPr="002C3FE2">
        <w:rPr>
          <w:rFonts w:ascii="Arial" w:hAnsi="Arial" w:cs="Arial"/>
          <w:sz w:val="24"/>
          <w:szCs w:val="24"/>
        </w:rPr>
        <w:t>Perkančiajai organizacijai kilus abejonių dėl dokumentų tikrumo, ji turi teisę reikalauti pateikti dokumentų originalus.</w:t>
      </w:r>
      <w:r w:rsidR="00FD03FA" w:rsidRPr="002C3FE2">
        <w:rPr>
          <w:rFonts w:ascii="Arial" w:eastAsia="Calibri" w:hAnsi="Arial" w:cs="Arial"/>
          <w:sz w:val="24"/>
          <w:szCs w:val="24"/>
        </w:rPr>
        <w:t xml:space="preserve"> Gali būti:</w:t>
      </w:r>
    </w:p>
    <w:p w14:paraId="293D3908" w14:textId="1DF5A18C" w:rsidR="00FD03FA" w:rsidRPr="002C3FE2" w:rsidRDefault="00C7179F" w:rsidP="00FD6131">
      <w:pPr>
        <w:pStyle w:val="Sraopastraipa"/>
        <w:spacing w:after="0"/>
        <w:ind w:left="0" w:firstLine="567"/>
        <w:jc w:val="both"/>
        <w:rPr>
          <w:rFonts w:ascii="Arial" w:hAnsi="Arial" w:cs="Arial"/>
          <w:bCs/>
          <w:iCs/>
          <w:sz w:val="24"/>
          <w:szCs w:val="24"/>
          <w:u w:val="single"/>
        </w:rPr>
      </w:pPr>
      <w:r w:rsidRPr="002C3FE2">
        <w:rPr>
          <w:rFonts w:ascii="Arial" w:eastAsia="Calibri" w:hAnsi="Arial" w:cs="Arial"/>
          <w:bCs/>
          <w:iCs/>
          <w:sz w:val="24"/>
          <w:szCs w:val="24"/>
        </w:rPr>
        <w:t>6</w:t>
      </w:r>
      <w:r w:rsidR="00390B20" w:rsidRPr="002C3FE2">
        <w:rPr>
          <w:rFonts w:ascii="Arial" w:eastAsia="Calibri" w:hAnsi="Arial" w:cs="Arial"/>
          <w:bCs/>
          <w:iCs/>
          <w:sz w:val="24"/>
          <w:szCs w:val="24"/>
        </w:rPr>
        <w:t>.</w:t>
      </w:r>
      <w:r w:rsidRPr="002C3FE2">
        <w:rPr>
          <w:rFonts w:ascii="Arial" w:eastAsia="Calibri" w:hAnsi="Arial" w:cs="Arial"/>
          <w:bCs/>
          <w:iCs/>
          <w:sz w:val="24"/>
          <w:szCs w:val="24"/>
        </w:rPr>
        <w:t>2</w:t>
      </w:r>
      <w:r w:rsidR="00390B20" w:rsidRPr="002C3FE2">
        <w:rPr>
          <w:rFonts w:ascii="Arial" w:eastAsia="Calibri" w:hAnsi="Arial" w:cs="Arial"/>
          <w:bCs/>
          <w:iCs/>
          <w:sz w:val="24"/>
          <w:szCs w:val="24"/>
        </w:rPr>
        <w:t>.</w:t>
      </w:r>
      <w:r w:rsidR="00EE3480" w:rsidRPr="002C3FE2">
        <w:rPr>
          <w:rFonts w:ascii="Arial" w:eastAsia="Calibri" w:hAnsi="Arial" w:cs="Arial"/>
          <w:bCs/>
          <w:iCs/>
          <w:sz w:val="24"/>
          <w:szCs w:val="24"/>
        </w:rPr>
        <w:t>1</w:t>
      </w:r>
      <w:r w:rsidR="00FD03FA" w:rsidRPr="002C3FE2">
        <w:rPr>
          <w:rFonts w:ascii="Arial" w:eastAsia="Calibri" w:hAnsi="Arial" w:cs="Arial"/>
          <w:bCs/>
          <w:iCs/>
          <w:sz w:val="24"/>
          <w:szCs w:val="24"/>
        </w:rPr>
        <w:t xml:space="preserve"> pateikiami kvalifikuotu elektroniniu parašu pasirašyti elektroninėmis priemonėmis suformuoti dokumentai;</w:t>
      </w:r>
    </w:p>
    <w:p w14:paraId="5B1CB2DE" w14:textId="2C958A6A" w:rsidR="00197A65" w:rsidRPr="00477156" w:rsidRDefault="00FD03FA" w:rsidP="00AF28A3">
      <w:pPr>
        <w:pStyle w:val="Sraopastraipa"/>
        <w:numPr>
          <w:ilvl w:val="2"/>
          <w:numId w:val="36"/>
        </w:numPr>
        <w:tabs>
          <w:tab w:val="left" w:pos="567"/>
          <w:tab w:val="left" w:pos="1418"/>
        </w:tabs>
        <w:spacing w:after="0"/>
        <w:ind w:left="0" w:firstLine="567"/>
        <w:jc w:val="both"/>
        <w:rPr>
          <w:rFonts w:ascii="Arial" w:hAnsi="Arial" w:cs="Arial"/>
          <w:sz w:val="24"/>
          <w:szCs w:val="24"/>
          <w:u w:val="single"/>
        </w:rPr>
      </w:pPr>
      <w:r w:rsidRPr="00477156">
        <w:rPr>
          <w:rFonts w:ascii="Arial" w:eastAsia="Calibri" w:hAnsi="Arial" w:cs="Arial"/>
          <w:bCs/>
          <w:iCs/>
          <w:sz w:val="24"/>
          <w:szCs w:val="24"/>
        </w:rPr>
        <w:t>skaitmeninės dokumentų kopijos (</w:t>
      </w:r>
      <w:r w:rsidRPr="00477156">
        <w:rPr>
          <w:rFonts w:ascii="Arial" w:eastAsia="Calibri" w:hAnsi="Arial" w:cs="Arial"/>
          <w:iCs/>
          <w:sz w:val="24"/>
          <w:szCs w:val="24"/>
        </w:rPr>
        <w:t>fiziniu parašu tvirtinami dokumentai turi būti pateikiami pasirašyti ir nuskenuoti)</w:t>
      </w:r>
      <w:r w:rsidRPr="00477156">
        <w:rPr>
          <w:rFonts w:ascii="Arial" w:eastAsia="Calibri" w:hAnsi="Arial" w:cs="Arial"/>
          <w:bCs/>
          <w:iCs/>
          <w:sz w:val="24"/>
          <w:szCs w:val="24"/>
        </w:rPr>
        <w:t>.</w:t>
      </w:r>
      <w:r w:rsidR="00225BEF" w:rsidRPr="00477156">
        <w:rPr>
          <w:rFonts w:ascii="Arial" w:eastAsia="Calibri" w:hAnsi="Arial" w:cs="Arial"/>
          <w:sz w:val="24"/>
          <w:szCs w:val="24"/>
        </w:rPr>
        <w:t xml:space="preserve"> </w:t>
      </w:r>
    </w:p>
    <w:p w14:paraId="6602056D" w14:textId="216650A5" w:rsidR="0096678C" w:rsidRPr="00477156" w:rsidRDefault="0099696F" w:rsidP="00AF28A3">
      <w:pPr>
        <w:pStyle w:val="Sraopastraipa"/>
        <w:numPr>
          <w:ilvl w:val="1"/>
          <w:numId w:val="36"/>
        </w:numPr>
        <w:ind w:left="0" w:firstLine="567"/>
        <w:jc w:val="both"/>
        <w:rPr>
          <w:rFonts w:ascii="Arial" w:hAnsi="Arial" w:cs="Arial"/>
          <w:sz w:val="24"/>
          <w:szCs w:val="24"/>
        </w:rPr>
      </w:pPr>
      <w:r w:rsidRPr="00477156">
        <w:rPr>
          <w:rFonts w:ascii="Arial" w:hAnsi="Arial" w:cs="Arial"/>
          <w:sz w:val="24"/>
          <w:szCs w:val="24"/>
        </w:rPr>
        <w:t>P</w:t>
      </w:r>
      <w:r w:rsidR="0048587E" w:rsidRPr="00477156">
        <w:rPr>
          <w:rFonts w:ascii="Arial" w:hAnsi="Arial" w:cs="Arial"/>
          <w:sz w:val="24"/>
          <w:szCs w:val="24"/>
        </w:rPr>
        <w:t>asiūlymas turi būti parengtas</w:t>
      </w:r>
      <w:r w:rsidR="00EE44B0" w:rsidRPr="00477156">
        <w:rPr>
          <w:rFonts w:ascii="Arial" w:hAnsi="Arial" w:cs="Arial"/>
          <w:sz w:val="24"/>
          <w:szCs w:val="24"/>
        </w:rPr>
        <w:t xml:space="preserve"> </w:t>
      </w:r>
      <w:r w:rsidR="0048587E" w:rsidRPr="00477156">
        <w:rPr>
          <w:rFonts w:ascii="Arial" w:hAnsi="Arial" w:cs="Arial"/>
          <w:sz w:val="24"/>
          <w:szCs w:val="24"/>
        </w:rPr>
        <w:t>lietuvių kalba</w:t>
      </w:r>
      <w:r w:rsidR="00D17972" w:rsidRPr="00477156">
        <w:rPr>
          <w:rFonts w:ascii="Arial" w:hAnsi="Arial" w:cs="Arial"/>
          <w:color w:val="7030A0"/>
          <w:sz w:val="24"/>
          <w:szCs w:val="24"/>
        </w:rPr>
        <w:t>.</w:t>
      </w:r>
      <w:r w:rsidR="0048587E" w:rsidRPr="00477156">
        <w:rPr>
          <w:rFonts w:ascii="Arial" w:hAnsi="Arial" w:cs="Arial"/>
          <w:color w:val="7030A0"/>
          <w:sz w:val="24"/>
          <w:szCs w:val="24"/>
        </w:rPr>
        <w:t xml:space="preserve"> </w:t>
      </w:r>
      <w:r w:rsidR="00F17A1F" w:rsidRPr="00477156">
        <w:rPr>
          <w:rFonts w:ascii="Arial" w:eastAsia="Arial" w:hAnsi="Arial" w:cs="Arial"/>
          <w:sz w:val="24"/>
          <w:szCs w:val="24"/>
        </w:rPr>
        <w:t>Jei kurie nors su pasiūlymu teikiami dokumentai parengti ne</w:t>
      </w:r>
      <w:r w:rsidR="001427AB" w:rsidRPr="00477156">
        <w:rPr>
          <w:rFonts w:ascii="Arial" w:eastAsia="Arial" w:hAnsi="Arial" w:cs="Arial"/>
          <w:sz w:val="24"/>
          <w:szCs w:val="24"/>
        </w:rPr>
        <w:t xml:space="preserve"> ta kalba, kuria</w:t>
      </w:r>
      <w:r w:rsidR="00F17A1F" w:rsidRPr="00477156">
        <w:rPr>
          <w:rFonts w:ascii="Arial" w:eastAsia="Arial" w:hAnsi="Arial" w:cs="Arial"/>
          <w:sz w:val="24"/>
          <w:szCs w:val="24"/>
        </w:rPr>
        <w:t xml:space="preserve"> </w:t>
      </w:r>
      <w:r w:rsidR="0BCA4ED4" w:rsidRPr="00477156">
        <w:rPr>
          <w:rFonts w:ascii="Arial" w:eastAsia="Arial" w:hAnsi="Arial" w:cs="Arial"/>
          <w:sz w:val="24"/>
          <w:szCs w:val="24"/>
        </w:rPr>
        <w:t>reikalaujama</w:t>
      </w:r>
      <w:r w:rsidR="001427AB" w:rsidRPr="00477156">
        <w:rPr>
          <w:rFonts w:ascii="Arial" w:eastAsia="Arial" w:hAnsi="Arial" w:cs="Arial"/>
          <w:sz w:val="24"/>
          <w:szCs w:val="24"/>
        </w:rPr>
        <w:t xml:space="preserve">, </w:t>
      </w:r>
      <w:r w:rsidR="003F1D78" w:rsidRPr="00477156">
        <w:rPr>
          <w:rFonts w:ascii="Arial" w:eastAsia="Arial" w:hAnsi="Arial" w:cs="Arial"/>
          <w:sz w:val="24"/>
          <w:szCs w:val="24"/>
        </w:rPr>
        <w:t xml:space="preserve">turi būti pateiktas tikslus vertimas į </w:t>
      </w:r>
      <w:r w:rsidR="40DC6EFC" w:rsidRPr="00477156">
        <w:rPr>
          <w:rFonts w:ascii="Arial" w:eastAsia="Arial" w:hAnsi="Arial" w:cs="Arial"/>
          <w:sz w:val="24"/>
          <w:szCs w:val="24"/>
        </w:rPr>
        <w:t>reikalaujamą</w:t>
      </w:r>
      <w:r w:rsidR="001427AB" w:rsidRPr="00477156">
        <w:rPr>
          <w:rFonts w:ascii="Arial" w:eastAsia="Arial" w:hAnsi="Arial" w:cs="Arial"/>
          <w:sz w:val="24"/>
          <w:szCs w:val="24"/>
        </w:rPr>
        <w:t xml:space="preserve"> </w:t>
      </w:r>
      <w:r w:rsidR="00141BF1" w:rsidRPr="00477156">
        <w:rPr>
          <w:rFonts w:ascii="Arial" w:eastAsia="Arial" w:hAnsi="Arial" w:cs="Arial"/>
          <w:sz w:val="24"/>
          <w:szCs w:val="24"/>
        </w:rPr>
        <w:t>kalbą</w:t>
      </w:r>
      <w:r w:rsidR="00F17A1F" w:rsidRPr="00477156">
        <w:rPr>
          <w:rFonts w:ascii="Arial" w:eastAsia="Arial" w:hAnsi="Arial" w:cs="Arial"/>
          <w:sz w:val="24"/>
          <w:szCs w:val="24"/>
        </w:rPr>
        <w:t xml:space="preserve">. </w:t>
      </w:r>
      <w:r w:rsidR="0085364E" w:rsidRPr="00477156">
        <w:rPr>
          <w:rFonts w:ascii="Arial" w:hAnsi="Arial" w:cs="Arial"/>
          <w:sz w:val="24"/>
          <w:szCs w:val="24"/>
        </w:rPr>
        <w:t>Perkančiajai organizacijai turint įtarimų</w:t>
      </w:r>
      <w:r w:rsidR="0048587E" w:rsidRPr="00477156">
        <w:rPr>
          <w:rFonts w:ascii="Arial" w:hAnsi="Arial" w:cs="Arial"/>
          <w:sz w:val="24"/>
          <w:szCs w:val="24"/>
        </w:rPr>
        <w:t xml:space="preserve"> dėl pasiūlyme pateikto dokumento vertimo kokybės ir (ar) jo atitikties dokumento originalo turiniui, perkančioji organizacija reikalauja</w:t>
      </w:r>
      <w:r w:rsidR="004C6369" w:rsidRPr="00477156">
        <w:rPr>
          <w:rFonts w:ascii="Arial" w:hAnsi="Arial" w:cs="Arial"/>
          <w:sz w:val="24"/>
          <w:szCs w:val="24"/>
        </w:rPr>
        <w:t xml:space="preserve"> pateikti vertimą atlikusio</w:t>
      </w:r>
      <w:r w:rsidR="0048587E" w:rsidRPr="00477156">
        <w:rPr>
          <w:rFonts w:ascii="Arial" w:hAnsi="Arial" w:cs="Arial"/>
          <w:sz w:val="24"/>
          <w:szCs w:val="24"/>
        </w:rPr>
        <w:t xml:space="preserve"> </w:t>
      </w:r>
      <w:r w:rsidR="004C6369" w:rsidRPr="00477156">
        <w:rPr>
          <w:rFonts w:ascii="Arial" w:hAnsi="Arial" w:cs="Arial"/>
          <w:sz w:val="24"/>
          <w:szCs w:val="24"/>
        </w:rPr>
        <w:t>asmens parašu ir vertimų biuro antspaudu (jei turi) patvirtintą šio dokumento vertimą ir (arba) kad vertimą atlikusio asmens parašas būtų patvirtintas notariškai.</w:t>
      </w:r>
    </w:p>
    <w:p w14:paraId="4172BF9D" w14:textId="109C341D" w:rsidR="00380B99" w:rsidRPr="002C3FE2" w:rsidRDefault="008D03B2" w:rsidP="00AF28A3">
      <w:pPr>
        <w:pStyle w:val="Sraopastraipa"/>
        <w:numPr>
          <w:ilvl w:val="1"/>
          <w:numId w:val="36"/>
        </w:numPr>
        <w:ind w:left="0" w:firstLine="567"/>
        <w:jc w:val="both"/>
        <w:rPr>
          <w:rFonts w:ascii="Arial" w:hAnsi="Arial" w:cs="Arial"/>
          <w:sz w:val="24"/>
          <w:szCs w:val="24"/>
        </w:rPr>
      </w:pPr>
      <w:r w:rsidRPr="002C3FE2">
        <w:rPr>
          <w:rFonts w:ascii="Arial" w:eastAsia="Arial" w:hAnsi="Arial" w:cs="Arial"/>
          <w:sz w:val="24"/>
          <w:szCs w:val="24"/>
        </w:rPr>
        <w:t xml:space="preserve">Bendra </w:t>
      </w:r>
      <w:r w:rsidR="00BA6AB3" w:rsidRPr="002C3FE2">
        <w:rPr>
          <w:rFonts w:ascii="Arial" w:eastAsia="Arial" w:hAnsi="Arial" w:cs="Arial"/>
          <w:sz w:val="24"/>
          <w:szCs w:val="24"/>
        </w:rPr>
        <w:t>p</w:t>
      </w:r>
      <w:r w:rsidRPr="002C3FE2">
        <w:rPr>
          <w:rFonts w:ascii="Arial" w:eastAsia="Arial" w:hAnsi="Arial" w:cs="Arial"/>
          <w:sz w:val="24"/>
          <w:szCs w:val="24"/>
        </w:rPr>
        <w:t>asiūlymo kaina</w:t>
      </w:r>
      <w:r w:rsidR="00D247A7" w:rsidRPr="002C3FE2">
        <w:rPr>
          <w:rFonts w:ascii="Arial" w:eastAsia="Arial" w:hAnsi="Arial" w:cs="Arial"/>
          <w:sz w:val="24"/>
          <w:szCs w:val="24"/>
        </w:rPr>
        <w:t xml:space="preserve"> </w:t>
      </w:r>
      <w:r w:rsidR="008D3752" w:rsidRPr="002C3FE2">
        <w:rPr>
          <w:rFonts w:ascii="Arial" w:eastAsia="Arial" w:hAnsi="Arial" w:cs="Arial"/>
          <w:sz w:val="24"/>
          <w:szCs w:val="24"/>
        </w:rPr>
        <w:t>(</w:t>
      </w:r>
      <w:r w:rsidR="00D247A7" w:rsidRPr="002C3FE2">
        <w:rPr>
          <w:rFonts w:ascii="Arial" w:eastAsia="Arial" w:hAnsi="Arial" w:cs="Arial"/>
          <w:sz w:val="24"/>
          <w:szCs w:val="24"/>
        </w:rPr>
        <w:t>sąnaudos</w:t>
      </w:r>
      <w:r w:rsidR="008D3752" w:rsidRPr="002C3FE2">
        <w:rPr>
          <w:rFonts w:ascii="Arial" w:eastAsia="Arial" w:hAnsi="Arial" w:cs="Arial"/>
          <w:sz w:val="24"/>
          <w:szCs w:val="24"/>
        </w:rPr>
        <w:t>)</w:t>
      </w:r>
      <w:r w:rsidR="00D247A7" w:rsidRPr="002C3FE2">
        <w:rPr>
          <w:rFonts w:ascii="Arial" w:eastAsia="Arial" w:hAnsi="Arial" w:cs="Arial"/>
          <w:sz w:val="24"/>
          <w:szCs w:val="24"/>
        </w:rPr>
        <w:t xml:space="preserve"> </w:t>
      </w:r>
      <w:r w:rsidR="008D3752" w:rsidRPr="002C3FE2">
        <w:rPr>
          <w:rFonts w:ascii="Arial" w:eastAsia="Arial" w:hAnsi="Arial" w:cs="Arial"/>
          <w:sz w:val="24"/>
          <w:szCs w:val="24"/>
        </w:rPr>
        <w:t>su PVM</w:t>
      </w:r>
      <w:r w:rsidR="00F34DA0" w:rsidRPr="002C3FE2">
        <w:rPr>
          <w:rFonts w:ascii="Arial" w:eastAsia="Arial" w:hAnsi="Arial" w:cs="Arial"/>
          <w:sz w:val="24"/>
          <w:szCs w:val="24"/>
        </w:rPr>
        <w:t xml:space="preserve"> ar įkainis (kai taikoma fiksuoto įkainio kainodara)</w:t>
      </w:r>
      <w:r w:rsidR="008D3752" w:rsidRPr="002C3FE2">
        <w:rPr>
          <w:rFonts w:ascii="Arial" w:eastAsia="Arial" w:hAnsi="Arial" w:cs="Arial"/>
          <w:sz w:val="24"/>
          <w:szCs w:val="24"/>
        </w:rPr>
        <w:t xml:space="preserve"> </w:t>
      </w:r>
      <w:r w:rsidR="000B049C" w:rsidRPr="002C3FE2">
        <w:rPr>
          <w:rFonts w:ascii="Arial" w:eastAsia="Arial" w:hAnsi="Arial" w:cs="Arial"/>
          <w:sz w:val="24"/>
          <w:szCs w:val="24"/>
        </w:rPr>
        <w:t xml:space="preserve">turi būti nurodoma </w:t>
      </w:r>
      <w:r w:rsidR="00D247A7" w:rsidRPr="002C3FE2">
        <w:rPr>
          <w:rFonts w:ascii="Arial" w:eastAsia="Arial" w:hAnsi="Arial" w:cs="Arial"/>
          <w:sz w:val="24"/>
          <w:szCs w:val="24"/>
        </w:rPr>
        <w:t xml:space="preserve">dviejų skaičių po kablelio tikslumu. </w:t>
      </w:r>
      <w:r w:rsidR="00B75F6D" w:rsidRPr="002C3FE2">
        <w:rPr>
          <w:rFonts w:ascii="Arial" w:eastAsia="Arial" w:hAnsi="Arial" w:cs="Arial"/>
          <w:sz w:val="24"/>
          <w:szCs w:val="24"/>
        </w:rPr>
        <w:t>Šią kainą sudarančios kainos sudedamosios dalys ar įkainiai gali būti išreikšt</w:t>
      </w:r>
      <w:r w:rsidR="009D2B45" w:rsidRPr="002C3FE2">
        <w:rPr>
          <w:rFonts w:ascii="Arial" w:eastAsia="Arial" w:hAnsi="Arial" w:cs="Arial"/>
          <w:sz w:val="24"/>
          <w:szCs w:val="24"/>
        </w:rPr>
        <w:t>i</w:t>
      </w:r>
      <w:r w:rsidR="00B75F6D" w:rsidRPr="002C3FE2">
        <w:rPr>
          <w:rFonts w:ascii="Arial" w:eastAsia="Arial" w:hAnsi="Arial" w:cs="Arial"/>
          <w:sz w:val="24"/>
          <w:szCs w:val="24"/>
        </w:rPr>
        <w:t xml:space="preserve"> neribojant </w:t>
      </w:r>
      <w:r w:rsidR="009D2B45" w:rsidRPr="002C3FE2">
        <w:rPr>
          <w:rFonts w:ascii="Arial" w:eastAsia="Arial" w:hAnsi="Arial" w:cs="Arial"/>
          <w:sz w:val="24"/>
          <w:szCs w:val="24"/>
        </w:rPr>
        <w:t xml:space="preserve">skaitmenų </w:t>
      </w:r>
      <w:r w:rsidR="00B75F6D" w:rsidRPr="002C3FE2">
        <w:rPr>
          <w:rFonts w:ascii="Arial" w:eastAsia="Arial" w:hAnsi="Arial" w:cs="Arial"/>
          <w:sz w:val="24"/>
          <w:szCs w:val="24"/>
        </w:rPr>
        <w:t>skaiči</w:t>
      </w:r>
      <w:r w:rsidR="009D2B45" w:rsidRPr="002C3FE2">
        <w:rPr>
          <w:rFonts w:ascii="Arial" w:eastAsia="Arial" w:hAnsi="Arial" w:cs="Arial"/>
          <w:sz w:val="24"/>
          <w:szCs w:val="24"/>
        </w:rPr>
        <w:t>aus</w:t>
      </w:r>
      <w:r w:rsidR="00B75F6D" w:rsidRPr="002C3FE2">
        <w:rPr>
          <w:rFonts w:ascii="Arial" w:eastAsia="Arial" w:hAnsi="Arial" w:cs="Arial"/>
          <w:sz w:val="24"/>
          <w:szCs w:val="24"/>
        </w:rPr>
        <w:t xml:space="preserve"> po kableli</w:t>
      </w:r>
      <w:r w:rsidR="009D2B45" w:rsidRPr="002C3FE2">
        <w:rPr>
          <w:rFonts w:ascii="Arial" w:eastAsia="Arial" w:hAnsi="Arial" w:cs="Arial"/>
          <w:sz w:val="24"/>
          <w:szCs w:val="24"/>
        </w:rPr>
        <w:t>u</w:t>
      </w:r>
      <w:r w:rsidR="00B75F6D" w:rsidRPr="002C3FE2">
        <w:rPr>
          <w:rFonts w:ascii="Arial" w:eastAsia="Arial" w:hAnsi="Arial" w:cs="Arial"/>
          <w:sz w:val="24"/>
          <w:szCs w:val="24"/>
        </w:rPr>
        <w:t xml:space="preserve">. </w:t>
      </w:r>
    </w:p>
    <w:p w14:paraId="2E2EA731" w14:textId="25CBEAFD" w:rsidR="002C4567" w:rsidRPr="002C3FE2" w:rsidRDefault="003A0EC0" w:rsidP="00AF28A3">
      <w:pPr>
        <w:pStyle w:val="Sraopastraipa"/>
        <w:numPr>
          <w:ilvl w:val="1"/>
          <w:numId w:val="36"/>
        </w:numPr>
        <w:ind w:left="0" w:firstLine="567"/>
        <w:jc w:val="both"/>
        <w:rPr>
          <w:rFonts w:ascii="Arial" w:hAnsi="Arial" w:cs="Arial"/>
          <w:sz w:val="24"/>
          <w:szCs w:val="24"/>
        </w:rPr>
      </w:pPr>
      <w:r w:rsidRPr="002C3FE2">
        <w:rPr>
          <w:rFonts w:ascii="Arial" w:eastAsia="Arial" w:hAnsi="Arial" w:cs="Arial"/>
          <w:sz w:val="24"/>
          <w:szCs w:val="24"/>
        </w:rPr>
        <w:t xml:space="preserve">Tiekėjų </w:t>
      </w:r>
      <w:r w:rsidR="00A217B2" w:rsidRPr="002C3FE2">
        <w:rPr>
          <w:rFonts w:ascii="Arial" w:eastAsia="Arial" w:hAnsi="Arial" w:cs="Arial"/>
          <w:sz w:val="24"/>
          <w:szCs w:val="24"/>
        </w:rPr>
        <w:t>p</w:t>
      </w:r>
      <w:r w:rsidRPr="002C3FE2">
        <w:rPr>
          <w:rFonts w:ascii="Arial" w:eastAsia="Arial" w:hAnsi="Arial" w:cs="Arial"/>
          <w:sz w:val="24"/>
          <w:szCs w:val="24"/>
        </w:rPr>
        <w:t xml:space="preserve">asiūlymuose nurodytos kainos bus vertinamos </w:t>
      </w:r>
      <w:r w:rsidRPr="002C3FE2">
        <w:rPr>
          <w:rFonts w:ascii="Arial" w:hAnsi="Arial" w:cs="Arial"/>
          <w:sz w:val="24"/>
          <w:szCs w:val="24"/>
        </w:rPr>
        <w:t>ir lyginamos su visais mokesčiais, įskaitant PVM</w:t>
      </w:r>
      <w:r w:rsidR="006E3394" w:rsidRPr="002C3FE2">
        <w:rPr>
          <w:rFonts w:ascii="Arial" w:hAnsi="Arial" w:cs="Arial"/>
          <w:sz w:val="24"/>
          <w:szCs w:val="24"/>
        </w:rPr>
        <w:t>.</w:t>
      </w:r>
      <w:r w:rsidR="002C4567" w:rsidRPr="002C3FE2">
        <w:rPr>
          <w:rFonts w:ascii="Arial" w:hAnsi="Arial" w:cs="Arial"/>
          <w:sz w:val="24"/>
          <w:szCs w:val="24"/>
          <w:highlight w:val="yellow"/>
        </w:rPr>
        <w:t xml:space="preserve"> </w:t>
      </w:r>
    </w:p>
    <w:p w14:paraId="1AF6C26E" w14:textId="1CBAEA30" w:rsidR="00097D32" w:rsidRPr="002C3FE2" w:rsidRDefault="002C4567" w:rsidP="00AF28A3">
      <w:pPr>
        <w:pStyle w:val="Antrat1"/>
        <w:numPr>
          <w:ilvl w:val="0"/>
          <w:numId w:val="36"/>
        </w:numPr>
        <w:tabs>
          <w:tab w:val="left" w:pos="709"/>
        </w:tabs>
        <w:spacing w:line="276" w:lineRule="auto"/>
        <w:ind w:left="0" w:firstLine="567"/>
        <w:rPr>
          <w:rFonts w:ascii="Arial" w:hAnsi="Arial" w:cs="Arial"/>
          <w:b/>
          <w:bCs/>
          <w:i/>
          <w:iCs/>
          <w:color w:val="auto"/>
          <w:sz w:val="24"/>
          <w:szCs w:val="24"/>
        </w:rPr>
      </w:pPr>
      <w:bookmarkStart w:id="22" w:name="_Toc91497102"/>
      <w:bookmarkStart w:id="23" w:name="_Toc91497103"/>
      <w:bookmarkStart w:id="24" w:name="_Toc91497104"/>
      <w:bookmarkStart w:id="25" w:name="_Toc91497105"/>
      <w:bookmarkStart w:id="26" w:name="_Toc91497106"/>
      <w:bookmarkStart w:id="27" w:name="_Ref39430768"/>
      <w:bookmarkStart w:id="28" w:name="_Ref39430779"/>
      <w:bookmarkStart w:id="29" w:name="_Toc156827376"/>
      <w:bookmarkEnd w:id="22"/>
      <w:bookmarkEnd w:id="23"/>
      <w:bookmarkEnd w:id="24"/>
      <w:bookmarkEnd w:id="25"/>
      <w:bookmarkEnd w:id="26"/>
      <w:r w:rsidRPr="002C3FE2">
        <w:rPr>
          <w:rFonts w:ascii="Arial" w:hAnsi="Arial" w:cs="Arial"/>
          <w:b/>
          <w:bCs/>
          <w:color w:val="auto"/>
          <w:sz w:val="24"/>
          <w:szCs w:val="24"/>
        </w:rPr>
        <w:t>PASIŪLYMO GALIOJIMO UŽTIKRINIMAS</w:t>
      </w:r>
      <w:bookmarkEnd w:id="27"/>
      <w:bookmarkEnd w:id="28"/>
      <w:bookmarkEnd w:id="29"/>
      <w:r w:rsidR="00097D32" w:rsidRPr="002C3FE2">
        <w:rPr>
          <w:rFonts w:ascii="Arial" w:hAnsi="Arial" w:cs="Arial"/>
          <w:b/>
          <w:bCs/>
          <w:color w:val="auto"/>
          <w:sz w:val="24"/>
          <w:szCs w:val="24"/>
        </w:rPr>
        <w:t xml:space="preserve"> </w:t>
      </w:r>
    </w:p>
    <w:p w14:paraId="446E1410" w14:textId="0D056A03" w:rsidR="00097D32" w:rsidRPr="00264389" w:rsidRDefault="000A6588" w:rsidP="00AF28A3">
      <w:pPr>
        <w:pStyle w:val="Sraopastraipa"/>
        <w:widowControl w:val="0"/>
        <w:numPr>
          <w:ilvl w:val="1"/>
          <w:numId w:val="37"/>
        </w:numPr>
        <w:spacing w:after="0"/>
        <w:ind w:left="0" w:firstLine="567"/>
        <w:jc w:val="both"/>
        <w:rPr>
          <w:rFonts w:ascii="Arial" w:eastAsia="Arial" w:hAnsi="Arial" w:cs="Arial"/>
          <w:sz w:val="24"/>
          <w:szCs w:val="24"/>
        </w:rPr>
      </w:pPr>
      <w:r w:rsidRPr="00B55040">
        <w:rPr>
          <w:rFonts w:ascii="Arial" w:eastAsia="Arial" w:hAnsi="Arial" w:cs="Arial"/>
          <w:sz w:val="24"/>
          <w:szCs w:val="24"/>
        </w:rPr>
        <w:t>Perkančioji organizacija nereikalauja užtikrinti pasiūlymo galiojimą, tačiau</w:t>
      </w:r>
      <w:r w:rsidRPr="00B55040">
        <w:rPr>
          <w:rFonts w:ascii="Arial" w:eastAsia="Arial" w:hAnsi="Arial" w:cs="Arial"/>
          <w:sz w:val="24"/>
          <w:szCs w:val="24"/>
        </w:rPr>
        <w:br/>
        <w:t>pasilieka teisę kreiptis į teismą dėl žalos, atsiradusios dėl to, kad pasiūlymo galiojimo</w:t>
      </w:r>
      <w:r w:rsidRPr="00B55040">
        <w:rPr>
          <w:rFonts w:ascii="Arial" w:eastAsia="Arial" w:hAnsi="Arial" w:cs="Arial"/>
          <w:sz w:val="24"/>
          <w:szCs w:val="24"/>
        </w:rPr>
        <w:br/>
        <w:t>laikotarpiu tiekėjas pakeičia ar atšaukia savo pasiūlymą ar pirkimo laimėtojas atsisako</w:t>
      </w:r>
      <w:r w:rsidRPr="00B55040">
        <w:rPr>
          <w:rFonts w:ascii="Arial" w:eastAsia="Arial" w:hAnsi="Arial" w:cs="Arial"/>
          <w:sz w:val="24"/>
          <w:szCs w:val="24"/>
        </w:rPr>
        <w:br/>
        <w:t>sudaryti sutartį, atlyginimo</w:t>
      </w:r>
      <w:r w:rsidRPr="008523E7">
        <w:rPr>
          <w:rFonts w:ascii="Arial" w:eastAsia="Arial" w:hAnsi="Arial" w:cs="Arial"/>
          <w:sz w:val="24"/>
          <w:szCs w:val="24"/>
        </w:rPr>
        <w:t>.</w:t>
      </w:r>
    </w:p>
    <w:p w14:paraId="7136C94B" w14:textId="0F781F6D" w:rsidR="00040C0F" w:rsidRPr="002C3FE2" w:rsidRDefault="00861E28" w:rsidP="00AF28A3">
      <w:pPr>
        <w:pStyle w:val="Antrat1"/>
        <w:numPr>
          <w:ilvl w:val="0"/>
          <w:numId w:val="36"/>
        </w:numPr>
        <w:tabs>
          <w:tab w:val="left" w:pos="709"/>
        </w:tabs>
        <w:spacing w:line="276" w:lineRule="auto"/>
        <w:ind w:hanging="18"/>
        <w:contextualSpacing/>
        <w:rPr>
          <w:rFonts w:ascii="Arial" w:hAnsi="Arial" w:cs="Arial"/>
          <w:b/>
          <w:bCs/>
          <w:sz w:val="24"/>
          <w:szCs w:val="24"/>
        </w:rPr>
      </w:pPr>
      <w:bookmarkStart w:id="30" w:name="_Ref39658218"/>
      <w:bookmarkStart w:id="31" w:name="_Ref39658226"/>
      <w:bookmarkStart w:id="32" w:name="_Ref39658248"/>
      <w:bookmarkStart w:id="33" w:name="_Ref39658251"/>
      <w:bookmarkStart w:id="34" w:name="_Toc156827377"/>
      <w:bookmarkStart w:id="35" w:name="_Ref39485250"/>
      <w:bookmarkStart w:id="36" w:name="_Ref39485258"/>
      <w:r w:rsidRPr="002C3FE2">
        <w:rPr>
          <w:rFonts w:ascii="Arial" w:hAnsi="Arial" w:cs="Arial"/>
          <w:b/>
          <w:bCs/>
          <w:sz w:val="24"/>
          <w:szCs w:val="24"/>
        </w:rPr>
        <w:lastRenderedPageBreak/>
        <w:t>ELEKTRONINIS AUKCIONAS</w:t>
      </w:r>
      <w:bookmarkEnd w:id="30"/>
      <w:bookmarkEnd w:id="31"/>
      <w:bookmarkEnd w:id="32"/>
      <w:bookmarkEnd w:id="33"/>
      <w:bookmarkEnd w:id="34"/>
    </w:p>
    <w:p w14:paraId="0BFDB7B0" w14:textId="75860170" w:rsidR="00040C0F" w:rsidRPr="002C3FE2" w:rsidRDefault="002827E4" w:rsidP="00FD6131">
      <w:pPr>
        <w:spacing w:after="0"/>
        <w:ind w:firstLine="567"/>
        <w:rPr>
          <w:rFonts w:ascii="Arial" w:hAnsi="Arial" w:cs="Arial"/>
          <w:sz w:val="24"/>
          <w:szCs w:val="24"/>
        </w:rPr>
      </w:pPr>
      <w:r w:rsidRPr="002C3FE2">
        <w:rPr>
          <w:rFonts w:ascii="Arial" w:hAnsi="Arial" w:cs="Arial"/>
          <w:sz w:val="24"/>
          <w:szCs w:val="24"/>
        </w:rPr>
        <w:t xml:space="preserve">8.1. </w:t>
      </w:r>
      <w:r w:rsidR="00040C0F" w:rsidRPr="002C3FE2">
        <w:rPr>
          <w:rFonts w:ascii="Arial" w:hAnsi="Arial" w:cs="Arial"/>
          <w:sz w:val="24"/>
          <w:szCs w:val="24"/>
        </w:rPr>
        <w:t>Perkančioji organizacija pirkime netaikys elektroninio aukciono.</w:t>
      </w:r>
    </w:p>
    <w:p w14:paraId="14CBD3AD" w14:textId="0833AAF1" w:rsidR="009D0DC5" w:rsidRPr="002C3FE2" w:rsidRDefault="00861E28" w:rsidP="00AF28A3">
      <w:pPr>
        <w:pStyle w:val="Antrat1"/>
        <w:numPr>
          <w:ilvl w:val="0"/>
          <w:numId w:val="36"/>
        </w:numPr>
        <w:tabs>
          <w:tab w:val="left" w:pos="709"/>
        </w:tabs>
        <w:spacing w:line="276" w:lineRule="auto"/>
        <w:ind w:left="0" w:firstLine="567"/>
        <w:contextualSpacing/>
        <w:rPr>
          <w:rFonts w:ascii="Arial" w:hAnsi="Arial" w:cs="Arial"/>
          <w:b/>
          <w:bCs/>
          <w:color w:val="auto"/>
          <w:sz w:val="24"/>
          <w:szCs w:val="24"/>
        </w:rPr>
      </w:pPr>
      <w:bookmarkStart w:id="37" w:name="_Ref39667303"/>
      <w:bookmarkStart w:id="38" w:name="_Ref39667308"/>
      <w:bookmarkStart w:id="39" w:name="_Toc156827378"/>
      <w:r w:rsidRPr="002C3FE2">
        <w:rPr>
          <w:rFonts w:ascii="Arial" w:hAnsi="Arial" w:cs="Arial"/>
          <w:b/>
          <w:bCs/>
          <w:color w:val="auto"/>
          <w:sz w:val="24"/>
          <w:szCs w:val="24"/>
        </w:rPr>
        <w:t>PASIŪLYMŲ VERTINIMAS</w:t>
      </w:r>
      <w:bookmarkEnd w:id="35"/>
      <w:bookmarkEnd w:id="36"/>
      <w:bookmarkEnd w:id="37"/>
      <w:bookmarkEnd w:id="38"/>
      <w:r w:rsidRPr="002C3FE2">
        <w:rPr>
          <w:rFonts w:ascii="Arial" w:hAnsi="Arial" w:cs="Arial"/>
          <w:b/>
          <w:bCs/>
          <w:color w:val="auto"/>
          <w:sz w:val="24"/>
          <w:szCs w:val="24"/>
        </w:rPr>
        <w:t xml:space="preserve"> IR PASIŪLYMŲ ATMETIMO PRIEŽASTYS</w:t>
      </w:r>
      <w:bookmarkEnd w:id="39"/>
    </w:p>
    <w:p w14:paraId="06172A3C" w14:textId="6A4D47DB" w:rsidR="00496AA9" w:rsidRPr="00E0000B" w:rsidRDefault="00E17D47"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 xml:space="preserve"> </w:t>
      </w:r>
      <w:r w:rsidR="00825579" w:rsidRPr="00813D17">
        <w:rPr>
          <w:rFonts w:ascii="Arial" w:hAnsi="Arial" w:cs="Arial"/>
          <w:sz w:val="24"/>
          <w:szCs w:val="24"/>
        </w:rPr>
        <w:t>Perkančioji organizacija</w:t>
      </w:r>
      <w:r w:rsidR="00825579" w:rsidRPr="00813D17">
        <w:rPr>
          <w:rFonts w:ascii="Arial" w:eastAsia="Calibri" w:hAnsi="Arial" w:cs="Arial"/>
          <w:sz w:val="24"/>
          <w:szCs w:val="24"/>
        </w:rPr>
        <w:t xml:space="preserve"> ekonomiškai naudingiausią pasiūlymą išrenka pagal kainos ir kokybės santykį. Duomenys, kuriuos savo pasiūlyme turi pateikti tiekėjas, vertinimo kriterijai ir tvarka, pagal kurią vertinami tiekėjo pateikti duomenys, pateikiama specialiųjų pirkimo sąlygų 6, 7 prieduose</w:t>
      </w:r>
      <w:r w:rsidR="005E6E23">
        <w:rPr>
          <w:rFonts w:ascii="Arial" w:eastAsia="Calibri" w:hAnsi="Arial" w:cs="Arial"/>
          <w:sz w:val="24"/>
          <w:szCs w:val="24"/>
        </w:rPr>
        <w:t>.</w:t>
      </w:r>
    </w:p>
    <w:p w14:paraId="17444DD5" w14:textId="77777777" w:rsidR="00724FFD" w:rsidRPr="002C3FE2" w:rsidRDefault="00724FFD"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Laimėjusiu pasiūlymu galės būti pripažintas tik 1 (vienas) ekonomiškai naudingiausias pasiūlymas, esantis pasiūlymų eilės pirmojoje vietoje.</w:t>
      </w:r>
    </w:p>
    <w:p w14:paraId="41C5ABAD" w14:textId="373ABE00" w:rsidR="00034A88" w:rsidRPr="002C3FE2" w:rsidRDefault="00034A88" w:rsidP="00626F69">
      <w:pPr>
        <w:pStyle w:val="Sraopastraipa"/>
        <w:numPr>
          <w:ilvl w:val="0"/>
          <w:numId w:val="7"/>
        </w:numPr>
        <w:spacing w:after="0"/>
        <w:ind w:left="0" w:firstLine="567"/>
        <w:jc w:val="both"/>
        <w:rPr>
          <w:rFonts w:ascii="Arial" w:hAnsi="Arial" w:cs="Arial"/>
          <w:sz w:val="24"/>
          <w:szCs w:val="24"/>
        </w:rPr>
      </w:pPr>
      <w:r w:rsidRPr="002C3FE2">
        <w:rPr>
          <w:rFonts w:ascii="Arial" w:hAnsi="Arial" w:cs="Arial"/>
          <w:sz w:val="24"/>
          <w:szCs w:val="24"/>
        </w:rPr>
        <w:t>Šiame pirkime bus taikoma VPĮ 59 straipsnio 4 dalyje nurodyta galimybė pirmiausia vertinti dalyvių pateiktus pasiūlymus, o įvertinus pasiūlymus bus tikrinama, ar nėra ekonomiškai naudingiausią pasiūlymą pateikusio dalyvio pašalinimo pagrindų, ar šio dalyvio kvalifikacija atitinka nustatytus reikalavimus ir, jeigu taikytina, ar šis dalyvis laikosi kokybės vadybos sistemos ir (arba) aplinkos apsaugos vadybos sistemos standartų.</w:t>
      </w:r>
    </w:p>
    <w:p w14:paraId="678C44CA" w14:textId="0A5B6299" w:rsidR="00FE7908" w:rsidRPr="002C3FE2" w:rsidRDefault="00F54FF9" w:rsidP="00626F69">
      <w:pPr>
        <w:pStyle w:val="Antrat1"/>
        <w:numPr>
          <w:ilvl w:val="0"/>
          <w:numId w:val="6"/>
        </w:numPr>
        <w:tabs>
          <w:tab w:val="left" w:pos="567"/>
        </w:tabs>
        <w:spacing w:line="276" w:lineRule="auto"/>
        <w:ind w:firstLine="123"/>
        <w:contextualSpacing/>
        <w:rPr>
          <w:rFonts w:ascii="Arial" w:hAnsi="Arial" w:cs="Arial"/>
          <w:b/>
          <w:bCs/>
          <w:sz w:val="24"/>
          <w:szCs w:val="24"/>
        </w:rPr>
      </w:pPr>
      <w:bookmarkStart w:id="40" w:name="_Ref39425999"/>
      <w:bookmarkStart w:id="41" w:name="_Ref39426005"/>
      <w:bookmarkStart w:id="42" w:name="_Toc156827379"/>
      <w:r w:rsidRPr="002C3FE2">
        <w:rPr>
          <w:rFonts w:ascii="Arial" w:hAnsi="Arial" w:cs="Arial"/>
          <w:b/>
          <w:bCs/>
          <w:sz w:val="24"/>
          <w:szCs w:val="24"/>
        </w:rPr>
        <w:t>SU</w:t>
      </w:r>
      <w:r w:rsidR="00861E28" w:rsidRPr="002C3FE2">
        <w:rPr>
          <w:rFonts w:ascii="Arial" w:hAnsi="Arial" w:cs="Arial"/>
          <w:b/>
          <w:bCs/>
          <w:sz w:val="24"/>
          <w:szCs w:val="24"/>
        </w:rPr>
        <w:t>TARTIES SUDARYMAS</w:t>
      </w:r>
      <w:bookmarkEnd w:id="40"/>
      <w:bookmarkEnd w:id="41"/>
      <w:bookmarkEnd w:id="42"/>
    </w:p>
    <w:p w14:paraId="6F824145" w14:textId="00AFDB18" w:rsidR="00C87AB8" w:rsidRPr="002C3FE2" w:rsidRDefault="00F57665" w:rsidP="00626F69">
      <w:pPr>
        <w:pStyle w:val="Sraopastraipa"/>
        <w:numPr>
          <w:ilvl w:val="1"/>
          <w:numId w:val="6"/>
        </w:numPr>
        <w:shd w:val="clear" w:color="auto" w:fill="FFFFFF"/>
        <w:spacing w:after="0"/>
        <w:ind w:left="0" w:firstLine="567"/>
        <w:jc w:val="both"/>
        <w:rPr>
          <w:rFonts w:ascii="Arial" w:eastAsia="Calibri" w:hAnsi="Arial" w:cs="Arial"/>
          <w:sz w:val="24"/>
          <w:szCs w:val="24"/>
        </w:rPr>
      </w:pPr>
      <w:r w:rsidRPr="002C3FE2">
        <w:rPr>
          <w:rFonts w:ascii="Arial" w:hAnsi="Arial" w:cs="Arial"/>
          <w:color w:val="000000" w:themeColor="text1"/>
          <w:sz w:val="24"/>
          <w:szCs w:val="24"/>
        </w:rPr>
        <w:t>Ši pirkimo procedūra atliekama siekiant sudaryti sutartį</w:t>
      </w:r>
      <w:r w:rsidR="009A7D11" w:rsidRPr="002C3FE2">
        <w:rPr>
          <w:rFonts w:ascii="Arial" w:hAnsi="Arial" w:cs="Arial"/>
          <w:color w:val="000000" w:themeColor="text1"/>
          <w:sz w:val="24"/>
          <w:szCs w:val="24"/>
        </w:rPr>
        <w:t xml:space="preserve"> su tiekėju, kurio pasiūlymas</w:t>
      </w:r>
      <w:r w:rsidR="007B12FF" w:rsidRPr="002C3FE2">
        <w:rPr>
          <w:rFonts w:ascii="Arial" w:hAnsi="Arial" w:cs="Arial"/>
          <w:color w:val="000000" w:themeColor="text1"/>
          <w:sz w:val="24"/>
          <w:szCs w:val="24"/>
        </w:rPr>
        <w:t xml:space="preserve">, vadovaujantis </w:t>
      </w:r>
      <w:r w:rsidR="008F4194" w:rsidRPr="002C3FE2">
        <w:rPr>
          <w:rFonts w:ascii="Arial" w:hAnsi="Arial" w:cs="Arial"/>
          <w:color w:val="000000" w:themeColor="text1"/>
          <w:sz w:val="24"/>
          <w:szCs w:val="24"/>
        </w:rPr>
        <w:t>p</w:t>
      </w:r>
      <w:r w:rsidR="007B12FF" w:rsidRPr="002C3FE2">
        <w:rPr>
          <w:rFonts w:ascii="Arial" w:hAnsi="Arial" w:cs="Arial"/>
          <w:color w:val="000000" w:themeColor="text1"/>
          <w:sz w:val="24"/>
          <w:szCs w:val="24"/>
        </w:rPr>
        <w:t xml:space="preserve">irkimo </w:t>
      </w:r>
      <w:r w:rsidR="00207E40" w:rsidRPr="002C3FE2">
        <w:rPr>
          <w:rFonts w:ascii="Arial" w:hAnsi="Arial" w:cs="Arial"/>
          <w:color w:val="000000" w:themeColor="text1"/>
          <w:sz w:val="24"/>
          <w:szCs w:val="24"/>
        </w:rPr>
        <w:t>sąlygose</w:t>
      </w:r>
      <w:r w:rsidR="007B12FF" w:rsidRPr="002C3FE2">
        <w:rPr>
          <w:rFonts w:ascii="Arial" w:hAnsi="Arial" w:cs="Arial"/>
          <w:color w:val="0070C0"/>
          <w:sz w:val="24"/>
          <w:szCs w:val="24"/>
        </w:rPr>
        <w:t xml:space="preserve"> </w:t>
      </w:r>
      <w:r w:rsidR="007B12FF" w:rsidRPr="002C3FE2">
        <w:rPr>
          <w:rFonts w:ascii="Arial" w:hAnsi="Arial" w:cs="Arial"/>
          <w:color w:val="000000" w:themeColor="text1"/>
          <w:sz w:val="24"/>
          <w:szCs w:val="24"/>
        </w:rPr>
        <w:t>nustatyta tvarka</w:t>
      </w:r>
      <w:r w:rsidR="0023505D" w:rsidRPr="002C3FE2">
        <w:rPr>
          <w:rFonts w:ascii="Arial" w:hAnsi="Arial" w:cs="Arial"/>
          <w:color w:val="000000" w:themeColor="text1"/>
          <w:sz w:val="24"/>
          <w:szCs w:val="24"/>
        </w:rPr>
        <w:t>,</w:t>
      </w:r>
      <w:r w:rsidR="009A7D11" w:rsidRPr="002C3FE2">
        <w:rPr>
          <w:rFonts w:ascii="Arial" w:hAnsi="Arial" w:cs="Arial"/>
          <w:color w:val="000000" w:themeColor="text1"/>
          <w:sz w:val="24"/>
          <w:szCs w:val="24"/>
        </w:rPr>
        <w:t xml:space="preserve"> bus pripažintas laimėjęs</w:t>
      </w:r>
      <w:r w:rsidR="008933BC" w:rsidRPr="002C3FE2">
        <w:rPr>
          <w:rFonts w:ascii="Arial" w:hAnsi="Arial" w:cs="Arial"/>
          <w:color w:val="000000" w:themeColor="text1"/>
          <w:sz w:val="24"/>
          <w:szCs w:val="24"/>
        </w:rPr>
        <w:t>, o jei pirkimas skaidomas į dalis – su tiekėjais, kurių pasiūlymai bus pripažinti laimėję</w:t>
      </w:r>
      <w:r w:rsidR="00F065D6" w:rsidRPr="002C3FE2">
        <w:rPr>
          <w:rFonts w:ascii="Arial" w:hAnsi="Arial" w:cs="Arial"/>
          <w:color w:val="000000" w:themeColor="text1"/>
          <w:sz w:val="24"/>
          <w:szCs w:val="24"/>
        </w:rPr>
        <w:t xml:space="preserve">. </w:t>
      </w:r>
      <w:r w:rsidR="004B2DE4" w:rsidRPr="002C3FE2">
        <w:rPr>
          <w:rFonts w:ascii="Arial" w:hAnsi="Arial" w:cs="Arial"/>
          <w:sz w:val="24"/>
          <w:szCs w:val="24"/>
        </w:rPr>
        <w:t xml:space="preserve">Sutarties sąlygos pateikiamos </w:t>
      </w:r>
      <w:r w:rsidR="007A2899" w:rsidRPr="002C3FE2">
        <w:rPr>
          <w:rFonts w:ascii="Arial" w:hAnsi="Arial" w:cs="Arial"/>
          <w:sz w:val="24"/>
          <w:szCs w:val="24"/>
        </w:rPr>
        <w:t>specialiųjų pirkimo</w:t>
      </w:r>
      <w:r w:rsidR="00551FA7" w:rsidRPr="002C3FE2">
        <w:rPr>
          <w:rFonts w:ascii="Arial" w:hAnsi="Arial" w:cs="Arial"/>
          <w:sz w:val="24"/>
          <w:szCs w:val="24"/>
        </w:rPr>
        <w:t xml:space="preserve"> </w:t>
      </w:r>
      <w:r w:rsidR="00D86901" w:rsidRPr="002C3FE2">
        <w:rPr>
          <w:rFonts w:ascii="Arial" w:hAnsi="Arial" w:cs="Arial"/>
          <w:sz w:val="24"/>
          <w:szCs w:val="24"/>
        </w:rPr>
        <w:t xml:space="preserve">sąlygų </w:t>
      </w:r>
      <w:r w:rsidR="00C333CC">
        <w:rPr>
          <w:rFonts w:ascii="Arial" w:hAnsi="Arial" w:cs="Arial"/>
          <w:sz w:val="24"/>
          <w:szCs w:val="24"/>
        </w:rPr>
        <w:t>9</w:t>
      </w:r>
      <w:r w:rsidR="003641DE" w:rsidRPr="002C3FE2">
        <w:rPr>
          <w:rFonts w:ascii="Arial" w:hAnsi="Arial" w:cs="Arial"/>
          <w:sz w:val="24"/>
          <w:szCs w:val="24"/>
        </w:rPr>
        <w:t xml:space="preserve"> </w:t>
      </w:r>
      <w:r w:rsidR="00D86901" w:rsidRPr="002C3FE2">
        <w:rPr>
          <w:rFonts w:ascii="Arial" w:hAnsi="Arial" w:cs="Arial"/>
          <w:sz w:val="24"/>
          <w:szCs w:val="24"/>
        </w:rPr>
        <w:t>priede „Sutarties projektas“</w:t>
      </w:r>
      <w:r w:rsidR="004B2DE4" w:rsidRPr="002C3FE2">
        <w:rPr>
          <w:rFonts w:ascii="Arial" w:hAnsi="Arial" w:cs="Arial"/>
          <w:sz w:val="24"/>
          <w:szCs w:val="24"/>
        </w:rPr>
        <w:t>.</w:t>
      </w:r>
      <w:bookmarkEnd w:id="4"/>
    </w:p>
    <w:p w14:paraId="261C9F20" w14:textId="4C4301F9" w:rsidR="007E7F58" w:rsidRPr="002C3FE2" w:rsidRDefault="007E7F58" w:rsidP="00626F69">
      <w:pPr>
        <w:pStyle w:val="Antrat1"/>
        <w:numPr>
          <w:ilvl w:val="0"/>
          <w:numId w:val="14"/>
        </w:numPr>
        <w:tabs>
          <w:tab w:val="left" w:pos="567"/>
        </w:tabs>
        <w:spacing w:line="276" w:lineRule="auto"/>
        <w:ind w:firstLine="99"/>
        <w:contextualSpacing/>
        <w:rPr>
          <w:rFonts w:ascii="Arial" w:hAnsi="Arial" w:cs="Arial"/>
          <w:b/>
          <w:bCs/>
          <w:sz w:val="24"/>
          <w:szCs w:val="24"/>
        </w:rPr>
      </w:pPr>
      <w:bookmarkStart w:id="43" w:name="_Toc156827380"/>
      <w:r w:rsidRPr="002C3FE2">
        <w:rPr>
          <w:rFonts w:ascii="Arial" w:hAnsi="Arial" w:cs="Arial"/>
          <w:b/>
          <w:bCs/>
          <w:sz w:val="24"/>
          <w:szCs w:val="24"/>
        </w:rPr>
        <w:t>ASMENS DUOMENŲ TVARKYMAS</w:t>
      </w:r>
      <w:bookmarkEnd w:id="43"/>
    </w:p>
    <w:p w14:paraId="1EA3A26D"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Perkančioji organizacija informuoja, kad vadovaujantis Europos Sąjungos Bendrojo duomenų apsaugos reglamento (ES) 2016/679 nuostatomis, tiekėjui išreiškus norą dalyvauti perkančiosios organizacijos organizuojamame pirkime, perkančioji organizacija (duomenų tvarkytojas) teisinių prievolių vykdymo pagrindais tvarkys tiekėjo asmens duomenis, būtinus pagal viešųjų pirkimų teisinius santykius reglamentuojančių teisės aktų reikalavimus.</w:t>
      </w:r>
    </w:p>
    <w:p w14:paraId="2638C0CD"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Nurodytais pagrindais bus tvarkomi tiesiogiai tiekėjų pateikti asmens duomenys.</w:t>
      </w:r>
    </w:p>
    <w:p w14:paraId="3012C4A0" w14:textId="77777777" w:rsidR="007E7F58"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Tiekėjų pateikti duomenys bus saugomi teisės aktuose nustatytais terminais (Lietuvos vyriausiojo archyvaro 2011 m. kovo 9 d. įsakymu Nr. V-100 patvirtinta Bendrųjų dokumentų saugojimo terminų rodyklė).</w:t>
      </w:r>
    </w:p>
    <w:p w14:paraId="58F29B6C" w14:textId="3BE60E2D" w:rsidR="00D015B3" w:rsidRPr="002C3FE2" w:rsidRDefault="007E7F58" w:rsidP="00626F69">
      <w:pPr>
        <w:pStyle w:val="Sraopastraipa"/>
        <w:numPr>
          <w:ilvl w:val="1"/>
          <w:numId w:val="14"/>
        </w:numPr>
        <w:spacing w:after="0"/>
        <w:ind w:left="0" w:firstLine="567"/>
        <w:jc w:val="both"/>
        <w:rPr>
          <w:rFonts w:ascii="Arial" w:eastAsia="Times New Roman" w:hAnsi="Arial" w:cs="Arial"/>
          <w:kern w:val="2"/>
          <w:sz w:val="24"/>
          <w:szCs w:val="24"/>
          <w:lang w:eastAsia="en-US"/>
          <w14:ligatures w14:val="standardContextual"/>
        </w:rPr>
      </w:pPr>
      <w:r w:rsidRPr="002C3FE2">
        <w:rPr>
          <w:rFonts w:ascii="Arial" w:eastAsia="Times New Roman" w:hAnsi="Arial" w:cs="Arial"/>
          <w:kern w:val="2"/>
          <w:sz w:val="24"/>
          <w:szCs w:val="24"/>
          <w:lang w:eastAsia="en-US"/>
          <w14:ligatures w14:val="standardContextual"/>
        </w:rPr>
        <w:t>Įgyvendindami teisės aktuose numatytas pareigas, tiekėjų asmens duomenis teiksime Viešųjų pirkimų tarnybai, CVP IS, teismams ir kitoms valstybės ar savivaldybės institucijoms.</w:t>
      </w:r>
    </w:p>
    <w:p w14:paraId="7684953A" w14:textId="77777777" w:rsidR="007C6197" w:rsidRPr="002C3FE2" w:rsidRDefault="007C6197" w:rsidP="00FD6131">
      <w:pPr>
        <w:rPr>
          <w:rFonts w:ascii="Arial" w:eastAsia="Calibri" w:hAnsi="Arial" w:cs="Arial"/>
          <w:sz w:val="24"/>
          <w:szCs w:val="24"/>
        </w:rPr>
      </w:pPr>
      <w:r w:rsidRPr="002C3FE2">
        <w:rPr>
          <w:rFonts w:ascii="Arial" w:eastAsia="Calibri" w:hAnsi="Arial" w:cs="Arial"/>
          <w:sz w:val="24"/>
          <w:szCs w:val="24"/>
        </w:rPr>
        <w:br w:type="page"/>
      </w:r>
    </w:p>
    <w:p w14:paraId="3EE153CF" w14:textId="1A7E3359" w:rsidR="00652DFA" w:rsidRPr="002C3FE2" w:rsidRDefault="00652DFA" w:rsidP="00FD6131">
      <w:pPr>
        <w:tabs>
          <w:tab w:val="left" w:pos="2977"/>
        </w:tabs>
        <w:spacing w:after="0"/>
        <w:jc w:val="right"/>
        <w:rPr>
          <w:rFonts w:ascii="Arial" w:eastAsia="Calibri" w:hAnsi="Arial" w:cs="Arial"/>
          <w:sz w:val="24"/>
          <w:szCs w:val="24"/>
        </w:rPr>
      </w:pPr>
      <w:r w:rsidRPr="002C3FE2">
        <w:rPr>
          <w:rFonts w:ascii="Arial" w:eastAsia="Calibri" w:hAnsi="Arial" w:cs="Arial"/>
          <w:sz w:val="24"/>
          <w:szCs w:val="24"/>
        </w:rPr>
        <w:lastRenderedPageBreak/>
        <w:t xml:space="preserve">Pirkimo sąlygų 1 priedas </w:t>
      </w:r>
    </w:p>
    <w:p w14:paraId="6559092F" w14:textId="5B8317BE" w:rsidR="00652DFA" w:rsidRDefault="00652DFA" w:rsidP="00FD6131">
      <w:pPr>
        <w:tabs>
          <w:tab w:val="left" w:pos="2977"/>
        </w:tabs>
        <w:spacing w:after="0"/>
        <w:jc w:val="right"/>
        <w:rPr>
          <w:rFonts w:ascii="Arial" w:eastAsia="Calibri" w:hAnsi="Arial" w:cs="Arial"/>
          <w:sz w:val="24"/>
          <w:szCs w:val="24"/>
        </w:rPr>
      </w:pPr>
      <w:r w:rsidRPr="002C3FE2">
        <w:rPr>
          <w:rFonts w:ascii="Arial" w:eastAsia="Calibri" w:hAnsi="Arial" w:cs="Arial"/>
          <w:sz w:val="24"/>
          <w:szCs w:val="24"/>
        </w:rPr>
        <w:t>„Terminai“</w:t>
      </w:r>
    </w:p>
    <w:p w14:paraId="5369DEF7" w14:textId="77777777" w:rsidR="00A53BAE" w:rsidRPr="002C3FE2" w:rsidRDefault="00A53BAE" w:rsidP="00556F5C">
      <w:pPr>
        <w:shd w:val="clear" w:color="auto" w:fill="FFFFFF"/>
        <w:spacing w:after="0"/>
        <w:rPr>
          <w:rFonts w:ascii="Arial" w:eastAsia="Calibri" w:hAnsi="Arial" w:cs="Arial"/>
          <w:sz w:val="24"/>
          <w:szCs w:val="24"/>
        </w:rPr>
      </w:pP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 w:type="dxa"/>
          <w:right w:w="10" w:type="dxa"/>
        </w:tblCellMar>
        <w:tblLook w:val="0000" w:firstRow="0" w:lastRow="0" w:firstColumn="0" w:lastColumn="0" w:noHBand="0" w:noVBand="0"/>
      </w:tblPr>
      <w:tblGrid>
        <w:gridCol w:w="596"/>
        <w:gridCol w:w="2977"/>
        <w:gridCol w:w="4111"/>
        <w:gridCol w:w="1842"/>
      </w:tblGrid>
      <w:tr w:rsidR="00A70E8D" w:rsidRPr="00705714" w14:paraId="2868AF89" w14:textId="77777777" w:rsidTr="00572015">
        <w:trPr>
          <w:trHeight w:val="20"/>
        </w:trPr>
        <w:tc>
          <w:tcPr>
            <w:tcW w:w="596" w:type="dxa"/>
            <w:shd w:val="clear" w:color="auto" w:fill="D9D9D9" w:themeFill="background1" w:themeFillShade="D9"/>
            <w:tcMar>
              <w:top w:w="0" w:type="dxa"/>
              <w:left w:w="108" w:type="dxa"/>
              <w:bottom w:w="0" w:type="dxa"/>
              <w:right w:w="108" w:type="dxa"/>
            </w:tcMar>
          </w:tcPr>
          <w:p w14:paraId="1D20F80E" w14:textId="77777777" w:rsidR="00A70E8D" w:rsidRPr="00705714" w:rsidRDefault="00A70E8D" w:rsidP="00572015">
            <w:pPr>
              <w:spacing w:after="0"/>
              <w:jc w:val="center"/>
              <w:rPr>
                <w:rFonts w:ascii="Arial" w:hAnsi="Arial" w:cs="Arial"/>
                <w:b/>
                <w:bCs/>
                <w:sz w:val="24"/>
                <w:szCs w:val="24"/>
              </w:rPr>
            </w:pPr>
            <w:r w:rsidRPr="00705714">
              <w:rPr>
                <w:rFonts w:ascii="Arial" w:hAnsi="Arial" w:cs="Arial"/>
                <w:b/>
                <w:bCs/>
                <w:sz w:val="24"/>
                <w:szCs w:val="24"/>
              </w:rPr>
              <w:t>Eil. Nr.</w:t>
            </w:r>
          </w:p>
        </w:tc>
        <w:tc>
          <w:tcPr>
            <w:tcW w:w="2977" w:type="dxa"/>
            <w:shd w:val="clear" w:color="auto" w:fill="D9D9D9" w:themeFill="background1" w:themeFillShade="D9"/>
            <w:tcMar>
              <w:top w:w="0" w:type="dxa"/>
              <w:left w:w="108" w:type="dxa"/>
              <w:bottom w:w="0" w:type="dxa"/>
              <w:right w:w="108" w:type="dxa"/>
            </w:tcMar>
          </w:tcPr>
          <w:p w14:paraId="14D8DFEB" w14:textId="77777777" w:rsidR="00A70E8D" w:rsidRPr="00705714" w:rsidRDefault="00A70E8D" w:rsidP="00572015">
            <w:pPr>
              <w:spacing w:after="0"/>
              <w:jc w:val="center"/>
              <w:rPr>
                <w:rFonts w:ascii="Arial" w:hAnsi="Arial" w:cs="Arial"/>
                <w:b/>
                <w:bCs/>
                <w:sz w:val="24"/>
                <w:szCs w:val="24"/>
              </w:rPr>
            </w:pPr>
            <w:r w:rsidRPr="00705714">
              <w:rPr>
                <w:rFonts w:ascii="Arial" w:hAnsi="Arial" w:cs="Arial"/>
                <w:b/>
                <w:bCs/>
                <w:sz w:val="24"/>
                <w:szCs w:val="24"/>
              </w:rPr>
              <w:t>VEIKSMAS</w:t>
            </w:r>
          </w:p>
        </w:tc>
        <w:tc>
          <w:tcPr>
            <w:tcW w:w="4111" w:type="dxa"/>
            <w:shd w:val="clear" w:color="auto" w:fill="D9D9D9" w:themeFill="background1" w:themeFillShade="D9"/>
            <w:tcMar>
              <w:top w:w="0" w:type="dxa"/>
              <w:left w:w="108" w:type="dxa"/>
              <w:bottom w:w="0" w:type="dxa"/>
              <w:right w:w="108" w:type="dxa"/>
            </w:tcMar>
          </w:tcPr>
          <w:p w14:paraId="5F130200" w14:textId="77777777" w:rsidR="00A70E8D" w:rsidRPr="00705714" w:rsidRDefault="00A70E8D" w:rsidP="00572015">
            <w:pPr>
              <w:spacing w:after="0"/>
              <w:jc w:val="center"/>
              <w:rPr>
                <w:rFonts w:ascii="Arial" w:hAnsi="Arial" w:cs="Arial"/>
                <w:b/>
                <w:sz w:val="24"/>
                <w:szCs w:val="24"/>
              </w:rPr>
            </w:pPr>
            <w:r w:rsidRPr="00705714">
              <w:rPr>
                <w:rFonts w:ascii="Arial" w:hAnsi="Arial" w:cs="Arial"/>
                <w:b/>
                <w:sz w:val="24"/>
                <w:szCs w:val="24"/>
              </w:rPr>
              <w:t>DATA/DIENŲ SKAIČIUS/ LAIKAS</w:t>
            </w:r>
          </w:p>
          <w:p w14:paraId="7740ACB6" w14:textId="77777777" w:rsidR="00A70E8D" w:rsidRPr="00705714" w:rsidRDefault="00A70E8D" w:rsidP="00572015">
            <w:pPr>
              <w:spacing w:after="0"/>
              <w:jc w:val="center"/>
              <w:rPr>
                <w:rFonts w:ascii="Arial" w:hAnsi="Arial" w:cs="Arial"/>
                <w:sz w:val="24"/>
                <w:szCs w:val="24"/>
              </w:rPr>
            </w:pPr>
            <w:r w:rsidRPr="00705714">
              <w:rPr>
                <w:rFonts w:ascii="Arial" w:hAnsi="Arial" w:cs="Arial"/>
                <w:sz w:val="24"/>
                <w:szCs w:val="24"/>
              </w:rPr>
              <w:t>(Lietuvos laiku)</w:t>
            </w:r>
          </w:p>
        </w:tc>
        <w:tc>
          <w:tcPr>
            <w:tcW w:w="1842" w:type="dxa"/>
            <w:shd w:val="clear" w:color="auto" w:fill="D9D9D9" w:themeFill="background1" w:themeFillShade="D9"/>
            <w:tcMar>
              <w:top w:w="0" w:type="dxa"/>
              <w:left w:w="108" w:type="dxa"/>
              <w:bottom w:w="0" w:type="dxa"/>
              <w:right w:w="108" w:type="dxa"/>
            </w:tcMar>
          </w:tcPr>
          <w:p w14:paraId="072EC5D8" w14:textId="77777777" w:rsidR="00A70E8D" w:rsidRPr="00705714" w:rsidRDefault="00A70E8D" w:rsidP="00572015">
            <w:pPr>
              <w:spacing w:after="0"/>
              <w:jc w:val="center"/>
              <w:rPr>
                <w:rFonts w:ascii="Arial" w:hAnsi="Arial" w:cs="Arial"/>
                <w:b/>
                <w:sz w:val="24"/>
                <w:szCs w:val="24"/>
              </w:rPr>
            </w:pPr>
            <w:r w:rsidRPr="00705714">
              <w:rPr>
                <w:rFonts w:ascii="Arial" w:hAnsi="Arial" w:cs="Arial"/>
                <w:b/>
                <w:sz w:val="24"/>
                <w:szCs w:val="24"/>
              </w:rPr>
              <w:t>PASTABOS</w:t>
            </w:r>
          </w:p>
        </w:tc>
      </w:tr>
      <w:tr w:rsidR="00A70E8D" w:rsidRPr="00705714" w14:paraId="537C6F53" w14:textId="77777777" w:rsidTr="00572015">
        <w:trPr>
          <w:trHeight w:val="20"/>
        </w:trPr>
        <w:tc>
          <w:tcPr>
            <w:tcW w:w="596" w:type="dxa"/>
            <w:tcMar>
              <w:top w:w="0" w:type="dxa"/>
              <w:left w:w="108" w:type="dxa"/>
              <w:bottom w:w="0" w:type="dxa"/>
              <w:right w:w="108" w:type="dxa"/>
            </w:tcMar>
          </w:tcPr>
          <w:p w14:paraId="5322D9DC"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1.</w:t>
            </w:r>
          </w:p>
        </w:tc>
        <w:tc>
          <w:tcPr>
            <w:tcW w:w="2977" w:type="dxa"/>
            <w:tcMar>
              <w:top w:w="0" w:type="dxa"/>
              <w:left w:w="108" w:type="dxa"/>
              <w:bottom w:w="0" w:type="dxa"/>
              <w:right w:w="108" w:type="dxa"/>
            </w:tcMar>
          </w:tcPr>
          <w:p w14:paraId="7B0CA483" w14:textId="77777777" w:rsidR="00A70E8D" w:rsidRPr="00705714" w:rsidRDefault="00A70E8D" w:rsidP="00572015">
            <w:pPr>
              <w:keepNext/>
              <w:spacing w:after="0"/>
              <w:rPr>
                <w:rFonts w:ascii="Arial" w:hAnsi="Arial" w:cs="Arial"/>
                <w:sz w:val="24"/>
                <w:szCs w:val="24"/>
              </w:rPr>
            </w:pPr>
            <w:r w:rsidRPr="00705714">
              <w:rPr>
                <w:rFonts w:ascii="Arial" w:hAnsi="Arial" w:cs="Arial"/>
                <w:bCs/>
                <w:sz w:val="24"/>
                <w:szCs w:val="24"/>
              </w:rPr>
              <w:t>Pasiūlymų pateikimo terminas</w:t>
            </w:r>
          </w:p>
        </w:tc>
        <w:tc>
          <w:tcPr>
            <w:tcW w:w="4111" w:type="dxa"/>
            <w:tcMar>
              <w:top w:w="0" w:type="dxa"/>
              <w:left w:w="108" w:type="dxa"/>
              <w:bottom w:w="0" w:type="dxa"/>
              <w:right w:w="108" w:type="dxa"/>
            </w:tcMar>
          </w:tcPr>
          <w:p w14:paraId="2F101C65" w14:textId="554502C6" w:rsidR="00A70E8D" w:rsidRPr="00705714" w:rsidRDefault="00A70E8D" w:rsidP="00572015">
            <w:pPr>
              <w:spacing w:after="0"/>
              <w:jc w:val="both"/>
              <w:rPr>
                <w:rFonts w:ascii="Arial" w:hAnsi="Arial" w:cs="Arial"/>
                <w:sz w:val="24"/>
                <w:szCs w:val="24"/>
              </w:rPr>
            </w:pPr>
            <w:r>
              <w:rPr>
                <w:rFonts w:ascii="Arial" w:hAnsi="Arial" w:cs="Arial"/>
                <w:sz w:val="24"/>
                <w:szCs w:val="24"/>
              </w:rPr>
              <w:t>N</w:t>
            </w:r>
            <w:r w:rsidRPr="00705714">
              <w:rPr>
                <w:rFonts w:ascii="Arial" w:hAnsi="Arial" w:cs="Arial"/>
                <w:sz w:val="24"/>
                <w:szCs w:val="24"/>
              </w:rPr>
              <w:t xml:space="preserve">urodytas skelbime </w:t>
            </w:r>
          </w:p>
        </w:tc>
        <w:tc>
          <w:tcPr>
            <w:tcW w:w="1842" w:type="dxa"/>
            <w:tcMar>
              <w:top w:w="0" w:type="dxa"/>
              <w:left w:w="108" w:type="dxa"/>
              <w:bottom w:w="0" w:type="dxa"/>
              <w:right w:w="108" w:type="dxa"/>
            </w:tcMar>
          </w:tcPr>
          <w:p w14:paraId="181E0A43" w14:textId="77777777" w:rsidR="00A70E8D" w:rsidRPr="00705714" w:rsidRDefault="00A70E8D" w:rsidP="00572015">
            <w:pPr>
              <w:spacing w:after="0"/>
              <w:rPr>
                <w:rFonts w:ascii="Arial" w:hAnsi="Arial" w:cs="Arial"/>
                <w:iCs/>
                <w:sz w:val="24"/>
                <w:szCs w:val="24"/>
              </w:rPr>
            </w:pPr>
            <w:r w:rsidRPr="00705714">
              <w:rPr>
                <w:rFonts w:ascii="Arial" w:hAnsi="Arial" w:cs="Arial"/>
                <w:sz w:val="24"/>
                <w:szCs w:val="24"/>
              </w:rPr>
              <w:t>Perkančioji organizacija turi teisę pratęsti pasiūlymų pateikimo terminą.</w:t>
            </w:r>
          </w:p>
        </w:tc>
      </w:tr>
      <w:tr w:rsidR="00A70E8D" w:rsidRPr="00705714" w14:paraId="399F1EFF" w14:textId="77777777" w:rsidTr="00572015">
        <w:trPr>
          <w:trHeight w:val="20"/>
        </w:trPr>
        <w:tc>
          <w:tcPr>
            <w:tcW w:w="596" w:type="dxa"/>
            <w:tcMar>
              <w:top w:w="0" w:type="dxa"/>
              <w:left w:w="108" w:type="dxa"/>
              <w:bottom w:w="0" w:type="dxa"/>
              <w:right w:w="108" w:type="dxa"/>
            </w:tcMar>
          </w:tcPr>
          <w:p w14:paraId="67C7ABD3"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2.</w:t>
            </w:r>
          </w:p>
        </w:tc>
        <w:tc>
          <w:tcPr>
            <w:tcW w:w="2977" w:type="dxa"/>
            <w:tcMar>
              <w:top w:w="0" w:type="dxa"/>
              <w:left w:w="108" w:type="dxa"/>
              <w:bottom w:w="0" w:type="dxa"/>
              <w:right w:w="108" w:type="dxa"/>
            </w:tcMar>
          </w:tcPr>
          <w:p w14:paraId="7217B456" w14:textId="77777777" w:rsidR="00A70E8D" w:rsidRPr="00705714" w:rsidRDefault="00A70E8D" w:rsidP="00572015">
            <w:pPr>
              <w:keepNext/>
              <w:spacing w:after="0"/>
              <w:rPr>
                <w:rFonts w:ascii="Arial" w:hAnsi="Arial" w:cs="Arial"/>
                <w:sz w:val="24"/>
                <w:szCs w:val="24"/>
              </w:rPr>
            </w:pPr>
            <w:r w:rsidRPr="00705714">
              <w:rPr>
                <w:rFonts w:ascii="Arial" w:eastAsia="Times New Roman" w:hAnsi="Arial" w:cs="Arial"/>
                <w:sz w:val="24"/>
                <w:szCs w:val="24"/>
              </w:rPr>
              <w:t>Pradinis susipažinimas su CVP IS priemonėmis gautais pasiūlymais</w:t>
            </w:r>
          </w:p>
        </w:tc>
        <w:tc>
          <w:tcPr>
            <w:tcW w:w="4111" w:type="dxa"/>
            <w:tcMar>
              <w:top w:w="0" w:type="dxa"/>
              <w:left w:w="108" w:type="dxa"/>
              <w:bottom w:w="0" w:type="dxa"/>
              <w:right w:w="108" w:type="dxa"/>
            </w:tcMar>
          </w:tcPr>
          <w:p w14:paraId="126E3CA8" w14:textId="4A9FF811"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Pradedamas ne anksčiau nei </w:t>
            </w:r>
            <w:r w:rsidRPr="00705714">
              <w:rPr>
                <w:rFonts w:ascii="Arial" w:hAnsi="Arial" w:cs="Arial"/>
                <w:color w:val="000000" w:themeColor="text1"/>
                <w:sz w:val="24"/>
                <w:szCs w:val="24"/>
              </w:rPr>
              <w:t xml:space="preserve">po </w:t>
            </w:r>
            <w:r w:rsidR="00A1541E">
              <w:rPr>
                <w:rFonts w:ascii="Arial" w:hAnsi="Arial" w:cs="Arial"/>
                <w:color w:val="000000" w:themeColor="text1"/>
                <w:sz w:val="24"/>
                <w:szCs w:val="24"/>
              </w:rPr>
              <w:t>30</w:t>
            </w:r>
            <w:r w:rsidRPr="00705714">
              <w:rPr>
                <w:rFonts w:ascii="Arial" w:hAnsi="Arial" w:cs="Arial"/>
                <w:color w:val="000000" w:themeColor="text1"/>
                <w:sz w:val="24"/>
                <w:szCs w:val="24"/>
              </w:rPr>
              <w:t xml:space="preserve"> minučių</w:t>
            </w:r>
            <w:r w:rsidRPr="00705714">
              <w:rPr>
                <w:rFonts w:ascii="Arial" w:hAnsi="Arial" w:cs="Arial"/>
                <w:sz w:val="24"/>
                <w:szCs w:val="24"/>
              </w:rPr>
              <w:t xml:space="preserve"> po pasiūlymų pateikimo termino pabaigos</w:t>
            </w:r>
          </w:p>
        </w:tc>
        <w:tc>
          <w:tcPr>
            <w:tcW w:w="1842" w:type="dxa"/>
            <w:tcMar>
              <w:top w:w="0" w:type="dxa"/>
              <w:left w:w="108" w:type="dxa"/>
              <w:bottom w:w="0" w:type="dxa"/>
              <w:right w:w="108" w:type="dxa"/>
            </w:tcMar>
          </w:tcPr>
          <w:p w14:paraId="2A19C4C9" w14:textId="77777777" w:rsidR="00A70E8D" w:rsidRPr="00705714" w:rsidRDefault="00A70E8D" w:rsidP="00572015">
            <w:pPr>
              <w:spacing w:after="0"/>
              <w:rPr>
                <w:rFonts w:ascii="Arial" w:hAnsi="Arial" w:cs="Arial"/>
                <w:iCs/>
                <w:sz w:val="24"/>
                <w:szCs w:val="24"/>
              </w:rPr>
            </w:pPr>
          </w:p>
        </w:tc>
      </w:tr>
      <w:tr w:rsidR="00A70E8D" w:rsidRPr="00705714" w14:paraId="4D1E4D28" w14:textId="77777777" w:rsidTr="00572015">
        <w:trPr>
          <w:trHeight w:val="20"/>
        </w:trPr>
        <w:tc>
          <w:tcPr>
            <w:tcW w:w="596" w:type="dxa"/>
            <w:tcMar>
              <w:top w:w="0" w:type="dxa"/>
              <w:left w:w="108" w:type="dxa"/>
              <w:bottom w:w="0" w:type="dxa"/>
              <w:right w:w="108" w:type="dxa"/>
            </w:tcMar>
          </w:tcPr>
          <w:p w14:paraId="2874FD85" w14:textId="77777777" w:rsidR="00A70E8D" w:rsidRPr="00705714" w:rsidRDefault="00A70E8D" w:rsidP="00572015">
            <w:pPr>
              <w:keepNext/>
              <w:spacing w:after="0"/>
              <w:rPr>
                <w:rFonts w:ascii="Arial" w:hAnsi="Arial" w:cs="Arial"/>
                <w:bCs/>
                <w:sz w:val="24"/>
                <w:szCs w:val="24"/>
              </w:rPr>
            </w:pPr>
            <w:r w:rsidRPr="00705714">
              <w:rPr>
                <w:rFonts w:ascii="Arial" w:hAnsi="Arial" w:cs="Arial"/>
                <w:bCs/>
                <w:sz w:val="24"/>
                <w:szCs w:val="24"/>
              </w:rPr>
              <w:t>3.</w:t>
            </w:r>
          </w:p>
        </w:tc>
        <w:tc>
          <w:tcPr>
            <w:tcW w:w="2977" w:type="dxa"/>
            <w:tcMar>
              <w:top w:w="0" w:type="dxa"/>
              <w:left w:w="108" w:type="dxa"/>
              <w:bottom w:w="0" w:type="dxa"/>
              <w:right w:w="108" w:type="dxa"/>
            </w:tcMar>
          </w:tcPr>
          <w:p w14:paraId="2B2EABD6" w14:textId="77777777" w:rsidR="00A70E8D" w:rsidRPr="00705714" w:rsidRDefault="00A70E8D" w:rsidP="00572015">
            <w:pPr>
              <w:keepNext/>
              <w:spacing w:after="0"/>
              <w:jc w:val="both"/>
              <w:rPr>
                <w:rFonts w:ascii="Arial" w:hAnsi="Arial" w:cs="Arial"/>
                <w:bCs/>
                <w:sz w:val="24"/>
                <w:szCs w:val="24"/>
              </w:rPr>
            </w:pPr>
            <w:r w:rsidRPr="00705714">
              <w:rPr>
                <w:rFonts w:ascii="Arial" w:hAnsi="Arial" w:cs="Arial"/>
                <w:sz w:val="24"/>
                <w:szCs w:val="24"/>
              </w:rPr>
              <w:t>Prašymą paaiškinti, patikslinti pirkimo sąlygas tiekėjas turi pateikti ne vėliau kaip:</w:t>
            </w:r>
          </w:p>
        </w:tc>
        <w:tc>
          <w:tcPr>
            <w:tcW w:w="4111" w:type="dxa"/>
            <w:tcMar>
              <w:top w:w="0" w:type="dxa"/>
              <w:left w:w="108" w:type="dxa"/>
              <w:bottom w:w="0" w:type="dxa"/>
              <w:right w:w="108" w:type="dxa"/>
            </w:tcMar>
          </w:tcPr>
          <w:p w14:paraId="38830663"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10 (dešimt) dienų iki pasiūlymų pateikimo dienos</w:t>
            </w:r>
          </w:p>
        </w:tc>
        <w:tc>
          <w:tcPr>
            <w:tcW w:w="1842" w:type="dxa"/>
            <w:tcMar>
              <w:top w:w="0" w:type="dxa"/>
              <w:left w:w="108" w:type="dxa"/>
              <w:bottom w:w="0" w:type="dxa"/>
              <w:right w:w="108" w:type="dxa"/>
            </w:tcMar>
          </w:tcPr>
          <w:p w14:paraId="1598CF0C"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Vykdomas tarptautinis pirkimas</w:t>
            </w:r>
          </w:p>
          <w:p w14:paraId="224BB2FD" w14:textId="77777777" w:rsidR="00A70E8D" w:rsidRPr="00705714" w:rsidRDefault="00A70E8D" w:rsidP="00572015">
            <w:pPr>
              <w:spacing w:after="0"/>
              <w:rPr>
                <w:rFonts w:ascii="Arial" w:hAnsi="Arial" w:cs="Arial"/>
                <w:iCs/>
                <w:color w:val="7030A0"/>
                <w:sz w:val="24"/>
                <w:szCs w:val="24"/>
              </w:rPr>
            </w:pPr>
          </w:p>
        </w:tc>
      </w:tr>
      <w:tr w:rsidR="00A70E8D" w:rsidRPr="00705714" w14:paraId="4D753CCE" w14:textId="77777777" w:rsidTr="00572015">
        <w:trPr>
          <w:trHeight w:val="20"/>
        </w:trPr>
        <w:tc>
          <w:tcPr>
            <w:tcW w:w="596" w:type="dxa"/>
            <w:tcMar>
              <w:top w:w="0" w:type="dxa"/>
              <w:left w:w="108" w:type="dxa"/>
              <w:bottom w:w="0" w:type="dxa"/>
              <w:right w:w="108" w:type="dxa"/>
            </w:tcMar>
          </w:tcPr>
          <w:p w14:paraId="1E82C8AE" w14:textId="77777777" w:rsidR="00A70E8D" w:rsidRPr="00705714" w:rsidRDefault="00A70E8D" w:rsidP="00626F69">
            <w:pPr>
              <w:pStyle w:val="Sraopastraipa"/>
              <w:numPr>
                <w:ilvl w:val="0"/>
                <w:numId w:val="11"/>
              </w:numPr>
              <w:spacing w:after="0"/>
              <w:rPr>
                <w:rFonts w:ascii="Arial" w:hAnsi="Arial" w:cs="Arial"/>
                <w:bCs/>
                <w:sz w:val="24"/>
                <w:szCs w:val="24"/>
              </w:rPr>
            </w:pPr>
          </w:p>
        </w:tc>
        <w:tc>
          <w:tcPr>
            <w:tcW w:w="2977" w:type="dxa"/>
            <w:tcMar>
              <w:top w:w="0" w:type="dxa"/>
              <w:left w:w="108" w:type="dxa"/>
              <w:bottom w:w="0" w:type="dxa"/>
              <w:right w:w="108" w:type="dxa"/>
            </w:tcMar>
          </w:tcPr>
          <w:p w14:paraId="1A598A30"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pirkimo sąlygų paaiškinimą, patikslinimą pateikia visiems tiekėjams ne vėliau kaip:</w:t>
            </w:r>
          </w:p>
        </w:tc>
        <w:tc>
          <w:tcPr>
            <w:tcW w:w="4111" w:type="dxa"/>
            <w:tcMar>
              <w:top w:w="0" w:type="dxa"/>
              <w:left w:w="108" w:type="dxa"/>
              <w:bottom w:w="0" w:type="dxa"/>
              <w:right w:w="108" w:type="dxa"/>
            </w:tcMar>
          </w:tcPr>
          <w:p w14:paraId="78171825"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6 (šešios) dienos iki pasiūlymų pateikimo dienos</w:t>
            </w:r>
          </w:p>
        </w:tc>
        <w:tc>
          <w:tcPr>
            <w:tcW w:w="1842" w:type="dxa"/>
            <w:tcMar>
              <w:top w:w="0" w:type="dxa"/>
              <w:left w:w="108" w:type="dxa"/>
              <w:bottom w:w="0" w:type="dxa"/>
              <w:right w:w="108" w:type="dxa"/>
            </w:tcMar>
          </w:tcPr>
          <w:p w14:paraId="290632F0"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Vykdomas tarptautinis pirkimas</w:t>
            </w:r>
          </w:p>
          <w:p w14:paraId="6DDCDF73" w14:textId="77777777" w:rsidR="00A70E8D" w:rsidRPr="00705714" w:rsidRDefault="00A70E8D" w:rsidP="00572015">
            <w:pPr>
              <w:spacing w:after="0"/>
              <w:rPr>
                <w:rFonts w:ascii="Arial" w:hAnsi="Arial" w:cs="Arial"/>
                <w:sz w:val="24"/>
                <w:szCs w:val="24"/>
              </w:rPr>
            </w:pPr>
          </w:p>
        </w:tc>
      </w:tr>
      <w:tr w:rsidR="00A70E8D" w:rsidRPr="00705714" w14:paraId="106DB1D5" w14:textId="77777777" w:rsidTr="00572015">
        <w:trPr>
          <w:trHeight w:val="20"/>
        </w:trPr>
        <w:tc>
          <w:tcPr>
            <w:tcW w:w="596" w:type="dxa"/>
            <w:tcMar>
              <w:top w:w="0" w:type="dxa"/>
              <w:left w:w="108" w:type="dxa"/>
              <w:bottom w:w="0" w:type="dxa"/>
              <w:right w:w="108" w:type="dxa"/>
            </w:tcMar>
          </w:tcPr>
          <w:p w14:paraId="25AA98C2"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1CB30FDD"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Objekto apžiūra bus vykdoma:</w:t>
            </w:r>
          </w:p>
        </w:tc>
        <w:tc>
          <w:tcPr>
            <w:tcW w:w="4111" w:type="dxa"/>
            <w:tcMar>
              <w:top w:w="0" w:type="dxa"/>
              <w:left w:w="108" w:type="dxa"/>
              <w:bottom w:w="0" w:type="dxa"/>
              <w:right w:w="108" w:type="dxa"/>
            </w:tcMar>
          </w:tcPr>
          <w:p w14:paraId="1C744C68" w14:textId="77777777" w:rsidR="00A70E8D" w:rsidRPr="003C27E0" w:rsidRDefault="00A70E8D" w:rsidP="00572015">
            <w:pPr>
              <w:spacing w:after="0"/>
              <w:jc w:val="both"/>
              <w:rPr>
                <w:rFonts w:ascii="Arial" w:hAnsi="Arial" w:cs="Arial"/>
                <w:iCs/>
                <w:sz w:val="24"/>
                <w:szCs w:val="24"/>
              </w:rPr>
            </w:pPr>
            <w:r w:rsidRPr="003C27E0">
              <w:rPr>
                <w:rFonts w:ascii="Arial" w:hAnsi="Arial" w:cs="Arial"/>
                <w:iCs/>
                <w:sz w:val="24"/>
                <w:szCs w:val="24"/>
              </w:rPr>
              <w:t>NETAIKOMA</w:t>
            </w:r>
          </w:p>
        </w:tc>
        <w:tc>
          <w:tcPr>
            <w:tcW w:w="1842" w:type="dxa"/>
            <w:tcMar>
              <w:top w:w="0" w:type="dxa"/>
              <w:left w:w="108" w:type="dxa"/>
              <w:bottom w:w="0" w:type="dxa"/>
              <w:right w:w="108" w:type="dxa"/>
            </w:tcMar>
          </w:tcPr>
          <w:p w14:paraId="34A3F152" w14:textId="77777777" w:rsidR="00A70E8D" w:rsidRPr="00705714" w:rsidRDefault="00A70E8D" w:rsidP="00572015">
            <w:pPr>
              <w:spacing w:after="0"/>
              <w:rPr>
                <w:rFonts w:ascii="Arial" w:hAnsi="Arial" w:cs="Arial"/>
                <w:sz w:val="24"/>
                <w:szCs w:val="24"/>
              </w:rPr>
            </w:pPr>
          </w:p>
        </w:tc>
      </w:tr>
      <w:tr w:rsidR="00A70E8D" w:rsidRPr="00705714" w14:paraId="1570E490" w14:textId="77777777" w:rsidTr="00572015">
        <w:trPr>
          <w:trHeight w:val="20"/>
        </w:trPr>
        <w:tc>
          <w:tcPr>
            <w:tcW w:w="596" w:type="dxa"/>
            <w:tcMar>
              <w:top w:w="0" w:type="dxa"/>
              <w:left w:w="108" w:type="dxa"/>
              <w:bottom w:w="0" w:type="dxa"/>
              <w:right w:w="108" w:type="dxa"/>
            </w:tcMar>
          </w:tcPr>
          <w:p w14:paraId="5B4BE017"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08E0B68A"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rengs susitikimus su tiekėjais dėl pirkimo sąlygų paaiškinimo</w:t>
            </w:r>
          </w:p>
        </w:tc>
        <w:tc>
          <w:tcPr>
            <w:tcW w:w="4111" w:type="dxa"/>
            <w:tcMar>
              <w:top w:w="0" w:type="dxa"/>
              <w:left w:w="108" w:type="dxa"/>
              <w:bottom w:w="0" w:type="dxa"/>
              <w:right w:w="108" w:type="dxa"/>
            </w:tcMar>
          </w:tcPr>
          <w:p w14:paraId="2FC779FE" w14:textId="77777777" w:rsidR="00A70E8D" w:rsidRPr="00705714" w:rsidRDefault="00A70E8D" w:rsidP="00572015">
            <w:pPr>
              <w:spacing w:after="0"/>
              <w:jc w:val="both"/>
              <w:rPr>
                <w:rFonts w:ascii="Arial" w:hAnsi="Arial" w:cs="Arial"/>
                <w:iCs/>
                <w:sz w:val="24"/>
                <w:szCs w:val="24"/>
              </w:rPr>
            </w:pPr>
            <w:r w:rsidRPr="00705714">
              <w:rPr>
                <w:rFonts w:ascii="Arial" w:hAnsi="Arial" w:cs="Arial"/>
                <w:iCs/>
                <w:sz w:val="24"/>
                <w:szCs w:val="24"/>
              </w:rPr>
              <w:t>NETAIKOMA</w:t>
            </w:r>
          </w:p>
        </w:tc>
        <w:tc>
          <w:tcPr>
            <w:tcW w:w="1842" w:type="dxa"/>
            <w:tcMar>
              <w:top w:w="0" w:type="dxa"/>
              <w:left w:w="108" w:type="dxa"/>
              <w:bottom w:w="0" w:type="dxa"/>
              <w:right w:w="108" w:type="dxa"/>
            </w:tcMar>
          </w:tcPr>
          <w:p w14:paraId="129FBF0C" w14:textId="77777777" w:rsidR="00A70E8D" w:rsidRPr="00705714" w:rsidRDefault="00A70E8D" w:rsidP="00572015">
            <w:pPr>
              <w:spacing w:after="0"/>
              <w:rPr>
                <w:rFonts w:ascii="Arial" w:hAnsi="Arial" w:cs="Arial"/>
                <w:sz w:val="24"/>
                <w:szCs w:val="24"/>
              </w:rPr>
            </w:pPr>
          </w:p>
        </w:tc>
      </w:tr>
      <w:tr w:rsidR="00A70E8D" w:rsidRPr="00705714" w14:paraId="22171FF9" w14:textId="77777777" w:rsidTr="00572015">
        <w:trPr>
          <w:trHeight w:val="20"/>
        </w:trPr>
        <w:tc>
          <w:tcPr>
            <w:tcW w:w="596" w:type="dxa"/>
            <w:tcMar>
              <w:top w:w="0" w:type="dxa"/>
              <w:left w:w="108" w:type="dxa"/>
              <w:bottom w:w="0" w:type="dxa"/>
              <w:right w:w="108" w:type="dxa"/>
            </w:tcMar>
          </w:tcPr>
          <w:p w14:paraId="26FD1A71"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56EC2862"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Tiekėjai turi pateikti prekių pavyzdžius</w:t>
            </w:r>
          </w:p>
        </w:tc>
        <w:tc>
          <w:tcPr>
            <w:tcW w:w="4111" w:type="dxa"/>
            <w:tcMar>
              <w:top w:w="0" w:type="dxa"/>
              <w:left w:w="108" w:type="dxa"/>
              <w:bottom w:w="0" w:type="dxa"/>
              <w:right w:w="108" w:type="dxa"/>
            </w:tcMar>
          </w:tcPr>
          <w:p w14:paraId="3CD60E72" w14:textId="77777777" w:rsidR="00A70E8D" w:rsidRPr="00705714" w:rsidRDefault="00A70E8D" w:rsidP="00572015">
            <w:pPr>
              <w:pStyle w:val="Body2"/>
              <w:spacing w:after="0" w:line="276" w:lineRule="auto"/>
              <w:rPr>
                <w:rFonts w:ascii="Arial" w:hAnsi="Arial" w:cs="Arial"/>
                <w:color w:val="auto"/>
                <w:sz w:val="24"/>
                <w:szCs w:val="24"/>
                <w:lang w:val="lt-LT"/>
              </w:rPr>
            </w:pPr>
            <w:r w:rsidRPr="00705714">
              <w:rPr>
                <w:rFonts w:ascii="Arial" w:hAnsi="Arial" w:cs="Arial"/>
                <w:color w:val="auto"/>
                <w:sz w:val="24"/>
                <w:szCs w:val="24"/>
                <w:lang w:val="lt-LT"/>
              </w:rPr>
              <w:t>NETAIKOMA</w:t>
            </w:r>
          </w:p>
        </w:tc>
        <w:tc>
          <w:tcPr>
            <w:tcW w:w="1842" w:type="dxa"/>
            <w:tcMar>
              <w:top w:w="0" w:type="dxa"/>
              <w:left w:w="108" w:type="dxa"/>
              <w:bottom w:w="0" w:type="dxa"/>
              <w:right w:w="108" w:type="dxa"/>
            </w:tcMar>
          </w:tcPr>
          <w:p w14:paraId="7AF4F2E4" w14:textId="77777777" w:rsidR="00A70E8D" w:rsidRPr="00705714" w:rsidRDefault="00A70E8D" w:rsidP="00572015">
            <w:pPr>
              <w:spacing w:after="0"/>
              <w:rPr>
                <w:rFonts w:ascii="Arial" w:hAnsi="Arial" w:cs="Arial"/>
                <w:sz w:val="24"/>
                <w:szCs w:val="24"/>
              </w:rPr>
            </w:pPr>
          </w:p>
        </w:tc>
      </w:tr>
      <w:tr w:rsidR="00A70E8D" w:rsidRPr="00705714" w14:paraId="048F4D20" w14:textId="77777777" w:rsidTr="00572015">
        <w:trPr>
          <w:trHeight w:val="20"/>
        </w:trPr>
        <w:tc>
          <w:tcPr>
            <w:tcW w:w="596" w:type="dxa"/>
            <w:tcMar>
              <w:top w:w="0" w:type="dxa"/>
              <w:left w:w="108" w:type="dxa"/>
              <w:bottom w:w="0" w:type="dxa"/>
              <w:right w:w="108" w:type="dxa"/>
            </w:tcMar>
          </w:tcPr>
          <w:p w14:paraId="6C3252C5"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619E3C10"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Pasiūlymo galiojimo ir pasiūlymo galiojimo užtikrinimo (jei taikoma) terminas ne trumpesnis kaip</w:t>
            </w:r>
          </w:p>
        </w:tc>
        <w:tc>
          <w:tcPr>
            <w:tcW w:w="4111" w:type="dxa"/>
            <w:tcMar>
              <w:top w:w="0" w:type="dxa"/>
              <w:left w:w="108" w:type="dxa"/>
              <w:bottom w:w="0" w:type="dxa"/>
              <w:right w:w="108" w:type="dxa"/>
            </w:tcMar>
          </w:tcPr>
          <w:p w14:paraId="0E730C41" w14:textId="7EDEB28F" w:rsidR="00A70E8D" w:rsidRPr="00705714" w:rsidRDefault="002A0A7B" w:rsidP="00572015">
            <w:pPr>
              <w:spacing w:after="0"/>
              <w:jc w:val="both"/>
              <w:rPr>
                <w:rFonts w:ascii="Arial" w:hAnsi="Arial" w:cs="Arial"/>
                <w:iCs/>
                <w:sz w:val="24"/>
                <w:szCs w:val="24"/>
              </w:rPr>
            </w:pPr>
            <w:r w:rsidRPr="007C438E">
              <w:rPr>
                <w:rFonts w:ascii="Arial" w:hAnsi="Arial" w:cs="Arial"/>
                <w:iCs/>
                <w:sz w:val="24"/>
                <w:szCs w:val="24"/>
              </w:rPr>
              <w:t>3 mėnesiai nuo pasiūlymų pateikimo galutinio termino pabaigos</w:t>
            </w:r>
          </w:p>
        </w:tc>
        <w:tc>
          <w:tcPr>
            <w:tcW w:w="1842" w:type="dxa"/>
            <w:tcMar>
              <w:top w:w="0" w:type="dxa"/>
              <w:left w:w="108" w:type="dxa"/>
              <w:bottom w:w="0" w:type="dxa"/>
              <w:right w:w="108" w:type="dxa"/>
            </w:tcMar>
          </w:tcPr>
          <w:p w14:paraId="6EA9D64D" w14:textId="77777777" w:rsidR="00A70E8D" w:rsidRPr="00705714" w:rsidRDefault="00A70E8D" w:rsidP="00572015">
            <w:pPr>
              <w:spacing w:after="0"/>
              <w:rPr>
                <w:rFonts w:ascii="Arial" w:hAnsi="Arial" w:cs="Arial"/>
                <w:sz w:val="24"/>
                <w:szCs w:val="24"/>
              </w:rPr>
            </w:pPr>
          </w:p>
        </w:tc>
      </w:tr>
      <w:tr w:rsidR="00A70E8D" w:rsidRPr="00705714" w14:paraId="7B96E9DB" w14:textId="77777777" w:rsidTr="00572015">
        <w:trPr>
          <w:trHeight w:val="20"/>
        </w:trPr>
        <w:tc>
          <w:tcPr>
            <w:tcW w:w="596" w:type="dxa"/>
            <w:tcMar>
              <w:top w:w="0" w:type="dxa"/>
              <w:left w:w="108" w:type="dxa"/>
              <w:bottom w:w="0" w:type="dxa"/>
              <w:right w:w="108" w:type="dxa"/>
            </w:tcMar>
          </w:tcPr>
          <w:p w14:paraId="088E6F9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tcMar>
              <w:top w:w="0" w:type="dxa"/>
              <w:left w:w="108" w:type="dxa"/>
              <w:bottom w:w="0" w:type="dxa"/>
              <w:right w:w="108" w:type="dxa"/>
            </w:tcMar>
          </w:tcPr>
          <w:p w14:paraId="5B5A9DDC" w14:textId="77777777" w:rsidR="00A70E8D" w:rsidRPr="00705714" w:rsidRDefault="00A70E8D" w:rsidP="00572015">
            <w:pPr>
              <w:spacing w:after="0"/>
              <w:rPr>
                <w:rFonts w:ascii="Arial" w:hAnsi="Arial" w:cs="Arial"/>
                <w:bCs/>
                <w:sz w:val="24"/>
                <w:szCs w:val="24"/>
              </w:rPr>
            </w:pPr>
            <w:r w:rsidRPr="00705714">
              <w:rPr>
                <w:rFonts w:ascii="Arial" w:hAnsi="Arial" w:cs="Arial"/>
                <w:sz w:val="24"/>
                <w:szCs w:val="24"/>
              </w:rPr>
              <w:t xml:space="preserve">Perkančioji organizacija atsako tiekėjui, ar ji sutinka priimti tiekėjo siūlomą pasiūlymo galiojimo užtikrinimą </w:t>
            </w:r>
            <w:r w:rsidRPr="00705714">
              <w:rPr>
                <w:rFonts w:ascii="Arial" w:hAnsi="Arial" w:cs="Arial"/>
                <w:sz w:val="24"/>
                <w:szCs w:val="24"/>
              </w:rPr>
              <w:lastRenderedPageBreak/>
              <w:t xml:space="preserve">patvirtinantį dokumentą ne vėliau kaip per </w:t>
            </w:r>
          </w:p>
        </w:tc>
        <w:tc>
          <w:tcPr>
            <w:tcW w:w="4111" w:type="dxa"/>
            <w:tcMar>
              <w:top w:w="0" w:type="dxa"/>
              <w:left w:w="108" w:type="dxa"/>
              <w:bottom w:w="0" w:type="dxa"/>
              <w:right w:w="108" w:type="dxa"/>
            </w:tcMar>
          </w:tcPr>
          <w:p w14:paraId="3E66E3C1" w14:textId="77777777" w:rsidR="00A70E8D" w:rsidRPr="00705714" w:rsidRDefault="00A70E8D" w:rsidP="00572015">
            <w:pPr>
              <w:pStyle w:val="Body2"/>
              <w:spacing w:after="0" w:line="276" w:lineRule="auto"/>
              <w:rPr>
                <w:rFonts w:ascii="Arial" w:hAnsi="Arial" w:cs="Arial"/>
                <w:iCs/>
                <w:sz w:val="24"/>
                <w:szCs w:val="24"/>
                <w:lang w:val="lt-LT"/>
              </w:rPr>
            </w:pPr>
            <w:r w:rsidRPr="00705714">
              <w:rPr>
                <w:rFonts w:ascii="Arial" w:hAnsi="Arial" w:cs="Arial"/>
                <w:iCs/>
                <w:sz w:val="24"/>
                <w:szCs w:val="24"/>
              </w:rPr>
              <w:lastRenderedPageBreak/>
              <w:t>NETAIKOMA</w:t>
            </w:r>
            <w:r w:rsidRPr="00705714">
              <w:rPr>
                <w:rFonts w:ascii="Arial" w:hAnsi="Arial" w:cs="Arial"/>
                <w:iCs/>
                <w:sz w:val="24"/>
                <w:szCs w:val="24"/>
                <w:lang w:val="lt-LT"/>
              </w:rPr>
              <w:t xml:space="preserve"> </w:t>
            </w:r>
          </w:p>
        </w:tc>
        <w:tc>
          <w:tcPr>
            <w:tcW w:w="1842" w:type="dxa"/>
            <w:tcMar>
              <w:top w:w="0" w:type="dxa"/>
              <w:left w:w="108" w:type="dxa"/>
              <w:bottom w:w="0" w:type="dxa"/>
              <w:right w:w="108" w:type="dxa"/>
            </w:tcMar>
          </w:tcPr>
          <w:p w14:paraId="0C3C2CFF" w14:textId="77777777" w:rsidR="00A70E8D" w:rsidRPr="00705714" w:rsidRDefault="00A70E8D" w:rsidP="00572015">
            <w:pPr>
              <w:spacing w:after="0"/>
              <w:rPr>
                <w:rFonts w:ascii="Arial" w:hAnsi="Arial" w:cs="Arial"/>
                <w:sz w:val="24"/>
                <w:szCs w:val="24"/>
              </w:rPr>
            </w:pPr>
          </w:p>
        </w:tc>
      </w:tr>
      <w:tr w:rsidR="00A70E8D" w:rsidRPr="00705714" w14:paraId="01BB5B2E" w14:textId="77777777" w:rsidTr="00572015">
        <w:trPr>
          <w:trHeight w:val="20"/>
        </w:trPr>
        <w:tc>
          <w:tcPr>
            <w:tcW w:w="596" w:type="dxa"/>
            <w:tcMar>
              <w:top w:w="0" w:type="dxa"/>
              <w:left w:w="108" w:type="dxa"/>
              <w:bottom w:w="0" w:type="dxa"/>
              <w:right w:w="108" w:type="dxa"/>
            </w:tcMar>
          </w:tcPr>
          <w:p w14:paraId="679671BD"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1196512E" w14:textId="77777777" w:rsidR="00A70E8D" w:rsidRPr="00705714" w:rsidRDefault="00A70E8D" w:rsidP="00572015">
            <w:pPr>
              <w:spacing w:after="0"/>
              <w:rPr>
                <w:rFonts w:ascii="Arial" w:hAnsi="Arial" w:cs="Arial"/>
                <w:bCs/>
                <w:sz w:val="24"/>
                <w:szCs w:val="24"/>
              </w:rPr>
            </w:pPr>
            <w:r w:rsidRPr="00705714">
              <w:rPr>
                <w:rFonts w:ascii="Arial" w:hAnsi="Arial" w:cs="Arial"/>
                <w:color w:val="000000" w:themeColor="text1"/>
                <w:sz w:val="24"/>
                <w:szCs w:val="24"/>
              </w:rPr>
              <w:t>Pasiūlymo galiojimo užtikrinimas pirkimo dalyviui grąžinamas (arba atsisakoma teisių į jį) per</w:t>
            </w:r>
          </w:p>
        </w:tc>
        <w:tc>
          <w:tcPr>
            <w:tcW w:w="4111" w:type="dxa"/>
            <w:tcMar>
              <w:top w:w="0" w:type="dxa"/>
              <w:left w:w="108" w:type="dxa"/>
              <w:bottom w:w="0" w:type="dxa"/>
              <w:right w:w="108" w:type="dxa"/>
            </w:tcMar>
          </w:tcPr>
          <w:p w14:paraId="4EB50C4E" w14:textId="77777777" w:rsidR="00A70E8D" w:rsidRPr="00705714" w:rsidRDefault="00A70E8D" w:rsidP="00572015">
            <w:pPr>
              <w:spacing w:after="0"/>
              <w:jc w:val="both"/>
              <w:rPr>
                <w:rFonts w:ascii="Arial" w:hAnsi="Arial" w:cs="Arial"/>
                <w:color w:val="000000" w:themeColor="text1"/>
                <w:sz w:val="24"/>
                <w:szCs w:val="24"/>
              </w:rPr>
            </w:pPr>
            <w:r w:rsidRPr="00705714">
              <w:rPr>
                <w:rFonts w:ascii="Arial" w:hAnsi="Arial" w:cs="Arial"/>
                <w:iCs/>
                <w:sz w:val="24"/>
                <w:szCs w:val="24"/>
              </w:rPr>
              <w:t>NETAIKOMA</w:t>
            </w:r>
          </w:p>
        </w:tc>
        <w:tc>
          <w:tcPr>
            <w:tcW w:w="1842" w:type="dxa"/>
            <w:tcMar>
              <w:top w:w="0" w:type="dxa"/>
              <w:left w:w="108" w:type="dxa"/>
              <w:bottom w:w="0" w:type="dxa"/>
              <w:right w:w="108" w:type="dxa"/>
            </w:tcMar>
          </w:tcPr>
          <w:p w14:paraId="12A5E7D4" w14:textId="77777777" w:rsidR="00A70E8D" w:rsidRPr="00705714" w:rsidRDefault="00A70E8D" w:rsidP="00572015">
            <w:pPr>
              <w:spacing w:after="0"/>
              <w:rPr>
                <w:rFonts w:ascii="Arial" w:hAnsi="Arial" w:cs="Arial"/>
                <w:sz w:val="24"/>
                <w:szCs w:val="24"/>
              </w:rPr>
            </w:pPr>
          </w:p>
        </w:tc>
      </w:tr>
      <w:tr w:rsidR="00A70E8D" w:rsidRPr="00705714" w14:paraId="7EE17106" w14:textId="77777777" w:rsidTr="00572015">
        <w:trPr>
          <w:trHeight w:val="20"/>
        </w:trPr>
        <w:tc>
          <w:tcPr>
            <w:tcW w:w="596" w:type="dxa"/>
            <w:tcMar>
              <w:top w:w="0" w:type="dxa"/>
              <w:left w:w="108" w:type="dxa"/>
              <w:bottom w:w="0" w:type="dxa"/>
              <w:right w:w="108" w:type="dxa"/>
            </w:tcMar>
          </w:tcPr>
          <w:p w14:paraId="0BA598CE"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6AE3C6F1"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Perkančioji organizacija informuoja pirkimo dalyvius apie EBVPD vertinimo rezultatus ne vėliau kaip per</w:t>
            </w:r>
          </w:p>
        </w:tc>
        <w:tc>
          <w:tcPr>
            <w:tcW w:w="4111" w:type="dxa"/>
            <w:tcMar>
              <w:top w:w="0" w:type="dxa"/>
              <w:left w:w="108" w:type="dxa"/>
              <w:bottom w:w="0" w:type="dxa"/>
              <w:right w:w="108" w:type="dxa"/>
            </w:tcMar>
          </w:tcPr>
          <w:p w14:paraId="3F53ED8C"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3 (tris) darbo dienas nuo sprendimo priėmimo dienos</w:t>
            </w:r>
          </w:p>
        </w:tc>
        <w:tc>
          <w:tcPr>
            <w:tcW w:w="1842" w:type="dxa"/>
            <w:tcMar>
              <w:top w:w="0" w:type="dxa"/>
              <w:left w:w="108" w:type="dxa"/>
              <w:bottom w:w="0" w:type="dxa"/>
              <w:right w:w="108" w:type="dxa"/>
            </w:tcMar>
          </w:tcPr>
          <w:p w14:paraId="11CCF50B" w14:textId="77777777" w:rsidR="00A70E8D" w:rsidRPr="00705714" w:rsidRDefault="00A70E8D" w:rsidP="00572015">
            <w:pPr>
              <w:spacing w:after="0"/>
              <w:rPr>
                <w:rFonts w:ascii="Arial" w:hAnsi="Arial" w:cs="Arial"/>
                <w:bCs/>
                <w:sz w:val="24"/>
                <w:szCs w:val="24"/>
              </w:rPr>
            </w:pPr>
          </w:p>
        </w:tc>
      </w:tr>
      <w:tr w:rsidR="00A70E8D" w:rsidRPr="00705714" w14:paraId="2D348E24" w14:textId="77777777" w:rsidTr="00572015">
        <w:trPr>
          <w:trHeight w:val="20"/>
        </w:trPr>
        <w:tc>
          <w:tcPr>
            <w:tcW w:w="596" w:type="dxa"/>
            <w:tcMar>
              <w:top w:w="0" w:type="dxa"/>
              <w:left w:w="108" w:type="dxa"/>
              <w:bottom w:w="0" w:type="dxa"/>
              <w:right w:w="108" w:type="dxa"/>
            </w:tcMar>
          </w:tcPr>
          <w:p w14:paraId="29B9DEB4"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5AA16C0A"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 xml:space="preserve">Perkančioji organizacija pirkimo dalyviams praneša apie priimtą sprendimą nustatyti laimėjusį pasiūlymą, </w:t>
            </w:r>
            <w:r w:rsidRPr="00705714">
              <w:rPr>
                <w:rFonts w:ascii="Arial" w:hAnsi="Arial" w:cs="Arial"/>
                <w:sz w:val="24"/>
                <w:szCs w:val="24"/>
              </w:rPr>
              <w:t>dėl kurio bus sudaroma</w:t>
            </w:r>
            <w:r w:rsidRPr="00705714">
              <w:rPr>
                <w:rFonts w:ascii="Arial" w:hAnsi="Arial" w:cs="Arial"/>
                <w:bCs/>
                <w:sz w:val="24"/>
                <w:szCs w:val="24"/>
              </w:rPr>
              <w:t xml:space="preserve"> sutartis ne vėliau kaip per</w:t>
            </w:r>
          </w:p>
        </w:tc>
        <w:tc>
          <w:tcPr>
            <w:tcW w:w="4111" w:type="dxa"/>
            <w:tcMar>
              <w:top w:w="0" w:type="dxa"/>
              <w:left w:w="108" w:type="dxa"/>
              <w:bottom w:w="0" w:type="dxa"/>
              <w:right w:w="108" w:type="dxa"/>
            </w:tcMar>
          </w:tcPr>
          <w:p w14:paraId="7DBAB4DD"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3 (tris) darbo dienas nuo sprendimo priėmimo dienos</w:t>
            </w:r>
          </w:p>
        </w:tc>
        <w:tc>
          <w:tcPr>
            <w:tcW w:w="1842" w:type="dxa"/>
            <w:tcMar>
              <w:top w:w="0" w:type="dxa"/>
              <w:left w:w="108" w:type="dxa"/>
              <w:bottom w:w="0" w:type="dxa"/>
              <w:right w:w="108" w:type="dxa"/>
            </w:tcMar>
          </w:tcPr>
          <w:p w14:paraId="7EB97E70" w14:textId="77777777" w:rsidR="00A70E8D" w:rsidRPr="00705714" w:rsidRDefault="00A70E8D" w:rsidP="00572015">
            <w:pPr>
              <w:spacing w:after="0"/>
              <w:rPr>
                <w:rFonts w:ascii="Arial" w:hAnsi="Arial" w:cs="Arial"/>
                <w:sz w:val="24"/>
                <w:szCs w:val="24"/>
              </w:rPr>
            </w:pPr>
          </w:p>
        </w:tc>
      </w:tr>
      <w:tr w:rsidR="00A70E8D" w:rsidRPr="00705714" w14:paraId="058DE864" w14:textId="77777777" w:rsidTr="00572015">
        <w:trPr>
          <w:trHeight w:val="20"/>
        </w:trPr>
        <w:tc>
          <w:tcPr>
            <w:tcW w:w="596" w:type="dxa"/>
            <w:tcMar>
              <w:top w:w="0" w:type="dxa"/>
              <w:left w:w="108" w:type="dxa"/>
              <w:bottom w:w="0" w:type="dxa"/>
              <w:right w:w="108" w:type="dxa"/>
            </w:tcMar>
          </w:tcPr>
          <w:p w14:paraId="543DD3DE"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62F5CEDA" w14:textId="77777777" w:rsidR="00A70E8D" w:rsidRPr="00705714" w:rsidRDefault="00A70E8D" w:rsidP="00572015">
            <w:pPr>
              <w:spacing w:after="0"/>
              <w:rPr>
                <w:rFonts w:ascii="Arial" w:hAnsi="Arial" w:cs="Arial"/>
                <w:bCs/>
                <w:sz w:val="24"/>
                <w:szCs w:val="24"/>
              </w:rPr>
            </w:pPr>
            <w:r w:rsidRPr="00705714">
              <w:rPr>
                <w:rFonts w:ascii="Arial" w:hAnsi="Arial" w:cs="Arial"/>
                <w:bCs/>
                <w:sz w:val="24"/>
                <w:szCs w:val="24"/>
              </w:rPr>
              <w:t>Perkančioji organizacija, pirkimo dalyviui raštu paprašius, jam pateikia VPĮ 58 straipsnio 2 dalyje nustatytą informaciją ne vėliau kaip per</w:t>
            </w:r>
          </w:p>
        </w:tc>
        <w:tc>
          <w:tcPr>
            <w:tcW w:w="4111" w:type="dxa"/>
            <w:tcMar>
              <w:top w:w="0" w:type="dxa"/>
              <w:left w:w="108" w:type="dxa"/>
              <w:bottom w:w="0" w:type="dxa"/>
              <w:right w:w="108" w:type="dxa"/>
            </w:tcMar>
          </w:tcPr>
          <w:p w14:paraId="0B0D6DEB" w14:textId="77777777" w:rsidR="00A70E8D" w:rsidRPr="00705714" w:rsidRDefault="00A70E8D" w:rsidP="00572015">
            <w:pPr>
              <w:spacing w:after="0"/>
              <w:jc w:val="both"/>
              <w:rPr>
                <w:rFonts w:ascii="Arial" w:hAnsi="Arial" w:cs="Arial"/>
                <w:bCs/>
                <w:sz w:val="24"/>
                <w:szCs w:val="24"/>
              </w:rPr>
            </w:pPr>
            <w:r w:rsidRPr="00705714">
              <w:rPr>
                <w:rFonts w:ascii="Arial" w:hAnsi="Arial" w:cs="Arial"/>
                <w:bCs/>
                <w:sz w:val="24"/>
                <w:szCs w:val="24"/>
              </w:rPr>
              <w:t>15 (penkiolika) dienų nuo pirkimo dalyvio raštu pateikto prašymo gavimo dienos</w:t>
            </w:r>
          </w:p>
        </w:tc>
        <w:tc>
          <w:tcPr>
            <w:tcW w:w="1842" w:type="dxa"/>
            <w:tcMar>
              <w:top w:w="0" w:type="dxa"/>
              <w:left w:w="108" w:type="dxa"/>
              <w:bottom w:w="0" w:type="dxa"/>
              <w:right w:w="108" w:type="dxa"/>
            </w:tcMar>
          </w:tcPr>
          <w:p w14:paraId="1D3E995B" w14:textId="77777777" w:rsidR="00A70E8D" w:rsidRPr="00705714" w:rsidRDefault="00A70E8D" w:rsidP="00572015">
            <w:pPr>
              <w:pStyle w:val="tajtip"/>
              <w:shd w:val="clear" w:color="auto" w:fill="FFFFFF"/>
              <w:spacing w:before="0" w:beforeAutospacing="0" w:after="0" w:afterAutospacing="0" w:line="276" w:lineRule="auto"/>
              <w:ind w:firstLine="313"/>
              <w:rPr>
                <w:rFonts w:ascii="Arial" w:hAnsi="Arial" w:cs="Arial"/>
              </w:rPr>
            </w:pPr>
          </w:p>
        </w:tc>
      </w:tr>
      <w:tr w:rsidR="00A70E8D" w:rsidRPr="00705714" w14:paraId="5ED3D223" w14:textId="77777777" w:rsidTr="00572015">
        <w:trPr>
          <w:trHeight w:val="20"/>
        </w:trPr>
        <w:tc>
          <w:tcPr>
            <w:tcW w:w="596" w:type="dxa"/>
            <w:tcMar>
              <w:top w:w="0" w:type="dxa"/>
              <w:left w:w="108" w:type="dxa"/>
              <w:bottom w:w="0" w:type="dxa"/>
              <w:right w:w="108" w:type="dxa"/>
            </w:tcMar>
          </w:tcPr>
          <w:p w14:paraId="3018FDE0"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49D04108" w14:textId="77777777" w:rsidR="00A70E8D" w:rsidRPr="00705714" w:rsidRDefault="00A70E8D" w:rsidP="00572015">
            <w:pPr>
              <w:spacing w:after="0"/>
              <w:jc w:val="both"/>
              <w:rPr>
                <w:rFonts w:ascii="Arial" w:hAnsi="Arial" w:cs="Arial"/>
                <w:bCs/>
                <w:sz w:val="24"/>
                <w:szCs w:val="24"/>
              </w:rPr>
            </w:pPr>
            <w:r w:rsidRPr="00705714">
              <w:rPr>
                <w:rFonts w:ascii="Arial" w:hAnsi="Arial" w:cs="Arial"/>
                <w:color w:val="000000"/>
                <w:sz w:val="24"/>
                <w:szCs w:val="24"/>
                <w:shd w:val="clear" w:color="auto" w:fill="FFFFFF"/>
              </w:rPr>
              <w:t xml:space="preserve">Tiekėjas turi teisę pateikti pretenziją perkančiajai organizacijai, pateikti prašymą ar pareikšti ieškinį teismui </w:t>
            </w:r>
            <w:r w:rsidRPr="00705714">
              <w:rPr>
                <w:rFonts w:ascii="Arial" w:hAnsi="Arial" w:cs="Arial"/>
                <w:bCs/>
                <w:sz w:val="24"/>
                <w:szCs w:val="24"/>
              </w:rPr>
              <w:t>ne vėliau kaip per</w:t>
            </w:r>
          </w:p>
        </w:tc>
        <w:tc>
          <w:tcPr>
            <w:tcW w:w="4111" w:type="dxa"/>
            <w:tcMar>
              <w:top w:w="0" w:type="dxa"/>
              <w:left w:w="108" w:type="dxa"/>
              <w:bottom w:w="0" w:type="dxa"/>
              <w:right w:w="108" w:type="dxa"/>
            </w:tcMar>
          </w:tcPr>
          <w:p w14:paraId="555BB4C2"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10 (dešimt) dienų nuo </w:t>
            </w:r>
            <w:r w:rsidRPr="00705714">
              <w:rPr>
                <w:rFonts w:ascii="Arial" w:eastAsia="Arial" w:hAnsi="Arial" w:cs="Arial"/>
                <w:sz w:val="24"/>
                <w:szCs w:val="24"/>
              </w:rPr>
              <w:t>perkančiosios organizacijos</w:t>
            </w:r>
            <w:r w:rsidRPr="00705714">
              <w:rPr>
                <w:rFonts w:ascii="Arial" w:hAnsi="Arial" w:cs="Arial"/>
                <w:sz w:val="24"/>
                <w:szCs w:val="24"/>
              </w:rPr>
              <w:t xml:space="preserve"> pranešimo raštu apie jos priimtą sprendimą išsiuntimo tiekėjams dienos arba nuo paskelbimo apie </w:t>
            </w:r>
            <w:r w:rsidRPr="00705714">
              <w:rPr>
                <w:rFonts w:ascii="Arial" w:eastAsia="Arial" w:hAnsi="Arial" w:cs="Arial"/>
                <w:sz w:val="24"/>
                <w:szCs w:val="24"/>
              </w:rPr>
              <w:t>perkančiosios organizacijos</w:t>
            </w:r>
            <w:r w:rsidRPr="00705714">
              <w:rPr>
                <w:rFonts w:ascii="Arial" w:hAnsi="Arial" w:cs="Arial"/>
                <w:sz w:val="24"/>
                <w:szCs w:val="24"/>
              </w:rPr>
              <w:t xml:space="preserve"> priimtus sprendimus dienos, jei VPĮ nenumato reikalavimo raštu informuoti tiekėjus apie </w:t>
            </w:r>
            <w:r w:rsidRPr="00705714">
              <w:rPr>
                <w:rFonts w:ascii="Arial" w:eastAsia="Arial" w:hAnsi="Arial" w:cs="Arial"/>
                <w:sz w:val="24"/>
                <w:szCs w:val="24"/>
              </w:rPr>
              <w:t xml:space="preserve"> perkančiosios organizacijos</w:t>
            </w:r>
            <w:r w:rsidRPr="00705714">
              <w:rPr>
                <w:rFonts w:ascii="Arial" w:hAnsi="Arial" w:cs="Arial"/>
                <w:sz w:val="24"/>
                <w:szCs w:val="24"/>
              </w:rPr>
              <w:t xml:space="preserve"> priimtus sprendimus;</w:t>
            </w:r>
          </w:p>
          <w:p w14:paraId="3A32630C"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15 (penkiolika) dienų nuo pranešimo išsiuntimo tiekėjams dienos, jeigu šis pranešimas nebuvo siunčiamas elektroninėmis priemonėmis.</w:t>
            </w:r>
          </w:p>
        </w:tc>
        <w:tc>
          <w:tcPr>
            <w:tcW w:w="1842" w:type="dxa"/>
            <w:tcMar>
              <w:top w:w="0" w:type="dxa"/>
              <w:left w:w="108" w:type="dxa"/>
              <w:bottom w:w="0" w:type="dxa"/>
              <w:right w:w="108" w:type="dxa"/>
            </w:tcMar>
          </w:tcPr>
          <w:p w14:paraId="3A0EA4C4" w14:textId="77777777" w:rsidR="00A70E8D" w:rsidRPr="00705714" w:rsidRDefault="00A70E8D" w:rsidP="00572015">
            <w:pPr>
              <w:spacing w:after="0"/>
              <w:rPr>
                <w:rFonts w:ascii="Arial" w:hAnsi="Arial" w:cs="Arial"/>
                <w:bCs/>
                <w:sz w:val="24"/>
                <w:szCs w:val="24"/>
              </w:rPr>
            </w:pPr>
          </w:p>
        </w:tc>
      </w:tr>
      <w:tr w:rsidR="00A70E8D" w:rsidRPr="00705714" w14:paraId="03EF0BB9" w14:textId="77777777" w:rsidTr="00572015">
        <w:trPr>
          <w:trHeight w:val="20"/>
        </w:trPr>
        <w:tc>
          <w:tcPr>
            <w:tcW w:w="596" w:type="dxa"/>
            <w:tcMar>
              <w:top w:w="0" w:type="dxa"/>
              <w:left w:w="108" w:type="dxa"/>
              <w:bottom w:w="0" w:type="dxa"/>
              <w:right w:w="108" w:type="dxa"/>
            </w:tcMar>
          </w:tcPr>
          <w:p w14:paraId="7F3167DF"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tcMar>
              <w:top w:w="0" w:type="dxa"/>
              <w:left w:w="108" w:type="dxa"/>
              <w:bottom w:w="0" w:type="dxa"/>
              <w:right w:w="108" w:type="dxa"/>
            </w:tcMar>
          </w:tcPr>
          <w:p w14:paraId="256ACA14"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 xml:space="preserve">Perkančioji organizacija privalo išnagrinėti tiekėjo pretenziją priimti motyvuotą sprendimą ir </w:t>
            </w:r>
            <w:r w:rsidRPr="00705714">
              <w:rPr>
                <w:rFonts w:ascii="Arial" w:hAnsi="Arial" w:cs="Arial"/>
                <w:sz w:val="24"/>
                <w:szCs w:val="24"/>
              </w:rPr>
              <w:lastRenderedPageBreak/>
              <w:t>apie jį, taip pat apie anksčiau praneštų pirkimo procedūros terminų pasikeitimą raštu pranešti pretenziją pateikusiam tiekėjui ir suinteresuotiems pirkimo dalyviams ne vėliau kaip per</w:t>
            </w:r>
          </w:p>
        </w:tc>
        <w:tc>
          <w:tcPr>
            <w:tcW w:w="4111" w:type="dxa"/>
            <w:tcMar>
              <w:top w:w="0" w:type="dxa"/>
              <w:left w:w="108" w:type="dxa"/>
              <w:bottom w:w="0" w:type="dxa"/>
              <w:right w:w="108" w:type="dxa"/>
            </w:tcMar>
          </w:tcPr>
          <w:p w14:paraId="0CD722AE"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lastRenderedPageBreak/>
              <w:t>6 (šešias) darbo dienas nuo pretenzijos gavimo dienos</w:t>
            </w:r>
          </w:p>
        </w:tc>
        <w:tc>
          <w:tcPr>
            <w:tcW w:w="1842" w:type="dxa"/>
            <w:tcMar>
              <w:top w:w="0" w:type="dxa"/>
              <w:left w:w="108" w:type="dxa"/>
              <w:bottom w:w="0" w:type="dxa"/>
              <w:right w:w="108" w:type="dxa"/>
            </w:tcMar>
          </w:tcPr>
          <w:p w14:paraId="345A36A4" w14:textId="77777777" w:rsidR="00A70E8D" w:rsidRPr="00705714" w:rsidRDefault="00A70E8D" w:rsidP="00572015">
            <w:pPr>
              <w:spacing w:after="0"/>
              <w:rPr>
                <w:rFonts w:ascii="Arial" w:hAnsi="Arial" w:cs="Arial"/>
                <w:sz w:val="24"/>
                <w:szCs w:val="24"/>
              </w:rPr>
            </w:pPr>
          </w:p>
        </w:tc>
      </w:tr>
      <w:tr w:rsidR="00A70E8D" w:rsidRPr="00705714" w14:paraId="1D5F26B1" w14:textId="77777777" w:rsidTr="00572015">
        <w:trPr>
          <w:trHeight w:val="20"/>
        </w:trPr>
        <w:tc>
          <w:tcPr>
            <w:tcW w:w="596" w:type="dxa"/>
            <w:tcMar>
              <w:top w:w="0" w:type="dxa"/>
              <w:left w:w="108" w:type="dxa"/>
              <w:bottom w:w="0" w:type="dxa"/>
              <w:right w:w="108" w:type="dxa"/>
            </w:tcMar>
          </w:tcPr>
          <w:p w14:paraId="04A15908" w14:textId="77777777" w:rsidR="00A70E8D" w:rsidRPr="00705714" w:rsidRDefault="00A70E8D" w:rsidP="00626F69">
            <w:pPr>
              <w:pStyle w:val="Sraopastraipa"/>
              <w:numPr>
                <w:ilvl w:val="0"/>
                <w:numId w:val="4"/>
              </w:numPr>
              <w:spacing w:after="0"/>
              <w:rPr>
                <w:rFonts w:ascii="Arial" w:hAnsi="Arial" w:cs="Arial"/>
                <w:bCs/>
                <w:sz w:val="24"/>
                <w:szCs w:val="24"/>
              </w:rPr>
            </w:pPr>
          </w:p>
        </w:tc>
        <w:tc>
          <w:tcPr>
            <w:tcW w:w="2977" w:type="dxa"/>
            <w:tcMar>
              <w:top w:w="0" w:type="dxa"/>
              <w:left w:w="108" w:type="dxa"/>
              <w:bottom w:w="0" w:type="dxa"/>
              <w:right w:w="108" w:type="dxa"/>
            </w:tcMar>
          </w:tcPr>
          <w:p w14:paraId="3CE12A73" w14:textId="77777777" w:rsidR="00A70E8D" w:rsidRPr="00705714" w:rsidRDefault="00A70E8D" w:rsidP="00572015">
            <w:pPr>
              <w:spacing w:after="0"/>
              <w:rPr>
                <w:rFonts w:ascii="Arial" w:hAnsi="Arial" w:cs="Arial"/>
                <w:bCs/>
                <w:sz w:val="24"/>
                <w:szCs w:val="24"/>
              </w:rPr>
            </w:pPr>
            <w:r w:rsidRPr="00705714">
              <w:rPr>
                <w:rFonts w:ascii="Arial" w:hAnsi="Arial" w:cs="Arial"/>
                <w:sz w:val="24"/>
                <w:szCs w:val="24"/>
              </w:rPr>
              <w:t>Jeigu perkančioji organizacija per nustatytą terminą neišnagrinėja jai pateiktos pretenzijos, tiekėjas turi teisę pateikti prašymą ar pareikšti ieškinį teismui per</w:t>
            </w:r>
            <w:r w:rsidRPr="00705714">
              <w:rPr>
                <w:rFonts w:ascii="Arial" w:hAnsi="Arial" w:cs="Arial"/>
                <w:bCs/>
                <w:sz w:val="24"/>
                <w:szCs w:val="24"/>
              </w:rPr>
              <w:t xml:space="preserve"> (išskyrus ieškinį dėl sutarties pripažinimo negaliojančia) </w:t>
            </w:r>
          </w:p>
        </w:tc>
        <w:tc>
          <w:tcPr>
            <w:tcW w:w="4111" w:type="dxa"/>
            <w:tcMar>
              <w:top w:w="0" w:type="dxa"/>
              <w:left w:w="108" w:type="dxa"/>
              <w:bottom w:w="0" w:type="dxa"/>
              <w:right w:w="108" w:type="dxa"/>
            </w:tcMar>
          </w:tcPr>
          <w:p w14:paraId="25264D81"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per 15 (penkiolika) dienų nuo dienos, kurią perkančioji organizacija turėjo raštu pranešti apie priimtą sprendimą pretenziją pateikusiam tiekėjui,   suinteresuotiems pirkimo dalyviams.</w:t>
            </w:r>
          </w:p>
        </w:tc>
        <w:tc>
          <w:tcPr>
            <w:tcW w:w="1842" w:type="dxa"/>
            <w:tcMar>
              <w:top w:w="0" w:type="dxa"/>
              <w:left w:w="108" w:type="dxa"/>
              <w:bottom w:w="0" w:type="dxa"/>
              <w:right w:w="108" w:type="dxa"/>
            </w:tcMar>
          </w:tcPr>
          <w:p w14:paraId="49780B87" w14:textId="77777777" w:rsidR="00A70E8D" w:rsidRPr="00705714" w:rsidRDefault="00A70E8D" w:rsidP="00572015">
            <w:pPr>
              <w:spacing w:after="0"/>
              <w:rPr>
                <w:rFonts w:ascii="Arial" w:hAnsi="Arial" w:cs="Arial"/>
                <w:sz w:val="24"/>
                <w:szCs w:val="24"/>
              </w:rPr>
            </w:pPr>
          </w:p>
        </w:tc>
      </w:tr>
      <w:tr w:rsidR="00A70E8D" w:rsidRPr="00705714" w14:paraId="42DDCE9E" w14:textId="77777777" w:rsidTr="00572015">
        <w:trPr>
          <w:trHeight w:val="20"/>
        </w:trPr>
        <w:tc>
          <w:tcPr>
            <w:tcW w:w="596" w:type="dxa"/>
            <w:tcMar>
              <w:top w:w="0" w:type="dxa"/>
              <w:left w:w="108" w:type="dxa"/>
              <w:bottom w:w="0" w:type="dxa"/>
              <w:right w:w="108" w:type="dxa"/>
            </w:tcMar>
          </w:tcPr>
          <w:p w14:paraId="665C165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tcMar>
              <w:top w:w="0" w:type="dxa"/>
              <w:left w:w="108" w:type="dxa"/>
              <w:bottom w:w="0" w:type="dxa"/>
              <w:right w:w="108" w:type="dxa"/>
            </w:tcMar>
          </w:tcPr>
          <w:p w14:paraId="75D0D5DF"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Perkančioji organizacija negali sudaryti sutarties anksčiau kaip po</w:t>
            </w:r>
          </w:p>
        </w:tc>
        <w:tc>
          <w:tcPr>
            <w:tcW w:w="4111" w:type="dxa"/>
            <w:tcMar>
              <w:top w:w="0" w:type="dxa"/>
              <w:left w:w="108" w:type="dxa"/>
              <w:bottom w:w="0" w:type="dxa"/>
              <w:right w:w="108" w:type="dxa"/>
            </w:tcMar>
          </w:tcPr>
          <w:p w14:paraId="67A9D1E8" w14:textId="77777777" w:rsidR="00A70E8D" w:rsidRPr="00705714" w:rsidRDefault="00A70E8D" w:rsidP="00572015">
            <w:pPr>
              <w:spacing w:after="0"/>
              <w:jc w:val="both"/>
              <w:rPr>
                <w:rFonts w:ascii="Arial" w:hAnsi="Arial" w:cs="Arial"/>
                <w:sz w:val="24"/>
                <w:szCs w:val="24"/>
              </w:rPr>
            </w:pPr>
            <w:r w:rsidRPr="00705714">
              <w:rPr>
                <w:rFonts w:ascii="Arial" w:hAnsi="Arial" w:cs="Arial"/>
                <w:bCs/>
                <w:sz w:val="24"/>
                <w:szCs w:val="24"/>
              </w:rPr>
              <w:t>10 (dešimt) dienų</w:t>
            </w:r>
            <w:r w:rsidRPr="00705714">
              <w:rPr>
                <w:rFonts w:ascii="Arial" w:hAnsi="Arial" w:cs="Arial"/>
                <w:sz w:val="24"/>
                <w:szCs w:val="24"/>
              </w:rPr>
              <w:t xml:space="preserve"> nuo pranešimo apie sprendimą sudaryti sutartį (o jei buvo gauta pretenzija – nuo pranešimo raštu apie jos priimtą sprendimą dėl pretenzijos) išsiuntimo iš perkančiosios organizacijos pirkimo dalyviams dienos, o jeigu šis pranešimas nebuvo siunčiamas elektroninėmis priemonėmis, – ne anksčiau kaip po 15 (penkiolikos) dienų.</w:t>
            </w:r>
          </w:p>
        </w:tc>
        <w:tc>
          <w:tcPr>
            <w:tcW w:w="1842" w:type="dxa"/>
            <w:tcMar>
              <w:top w:w="0" w:type="dxa"/>
              <w:left w:w="108" w:type="dxa"/>
              <w:bottom w:w="0" w:type="dxa"/>
              <w:right w:w="108" w:type="dxa"/>
            </w:tcMar>
          </w:tcPr>
          <w:p w14:paraId="78E6A1E5" w14:textId="77777777" w:rsidR="00A70E8D" w:rsidRPr="00705714" w:rsidRDefault="00A70E8D" w:rsidP="00572015">
            <w:pPr>
              <w:spacing w:after="0"/>
              <w:rPr>
                <w:rFonts w:ascii="Arial" w:hAnsi="Arial" w:cs="Arial"/>
                <w:sz w:val="24"/>
                <w:szCs w:val="24"/>
              </w:rPr>
            </w:pPr>
          </w:p>
        </w:tc>
      </w:tr>
      <w:tr w:rsidR="00A70E8D" w:rsidRPr="00705714" w14:paraId="7C60ABF6" w14:textId="77777777" w:rsidTr="00572015">
        <w:trPr>
          <w:trHeight w:val="20"/>
        </w:trPr>
        <w:tc>
          <w:tcPr>
            <w:tcW w:w="596" w:type="dxa"/>
            <w:tcMar>
              <w:top w:w="0" w:type="dxa"/>
              <w:left w:w="108" w:type="dxa"/>
              <w:bottom w:w="0" w:type="dxa"/>
              <w:right w:w="108" w:type="dxa"/>
            </w:tcMar>
          </w:tcPr>
          <w:p w14:paraId="524C6A20" w14:textId="77777777" w:rsidR="00A70E8D" w:rsidRPr="00705714" w:rsidRDefault="00A70E8D" w:rsidP="00626F69">
            <w:pPr>
              <w:pStyle w:val="Sraopastraipa"/>
              <w:numPr>
                <w:ilvl w:val="0"/>
                <w:numId w:val="4"/>
              </w:numPr>
              <w:spacing w:after="0"/>
              <w:rPr>
                <w:rFonts w:ascii="Arial" w:hAnsi="Arial" w:cs="Arial"/>
                <w:sz w:val="24"/>
                <w:szCs w:val="24"/>
              </w:rPr>
            </w:pPr>
          </w:p>
        </w:tc>
        <w:tc>
          <w:tcPr>
            <w:tcW w:w="2977" w:type="dxa"/>
            <w:tcMar>
              <w:top w:w="0" w:type="dxa"/>
              <w:left w:w="108" w:type="dxa"/>
              <w:bottom w:w="0" w:type="dxa"/>
              <w:right w:w="108" w:type="dxa"/>
            </w:tcMar>
          </w:tcPr>
          <w:p w14:paraId="58902896" w14:textId="77777777" w:rsidR="00A70E8D" w:rsidRPr="00705714" w:rsidRDefault="00A70E8D" w:rsidP="00572015">
            <w:pPr>
              <w:spacing w:after="0"/>
              <w:rPr>
                <w:rFonts w:ascii="Arial" w:hAnsi="Arial" w:cs="Arial"/>
                <w:sz w:val="24"/>
                <w:szCs w:val="24"/>
              </w:rPr>
            </w:pPr>
            <w:r w:rsidRPr="00705714">
              <w:rPr>
                <w:rFonts w:ascii="Arial" w:hAnsi="Arial" w:cs="Arial"/>
                <w:sz w:val="24"/>
                <w:szCs w:val="24"/>
              </w:rPr>
              <w:t xml:space="preserve">Jeigu </w:t>
            </w:r>
            <w:r w:rsidRPr="00705714">
              <w:rPr>
                <w:rFonts w:ascii="Arial" w:hAnsi="Arial" w:cs="Arial"/>
                <w:iCs/>
                <w:sz w:val="24"/>
                <w:szCs w:val="24"/>
              </w:rPr>
              <w:t>suinteresuotas dalyvis paprašys perkančiosios organizacijos pateikti laimėjusį pasiūlymą</w:t>
            </w:r>
          </w:p>
        </w:tc>
        <w:tc>
          <w:tcPr>
            <w:tcW w:w="4111" w:type="dxa"/>
            <w:tcMar>
              <w:top w:w="0" w:type="dxa"/>
              <w:left w:w="108" w:type="dxa"/>
              <w:bottom w:w="0" w:type="dxa"/>
              <w:right w:w="108" w:type="dxa"/>
            </w:tcMar>
          </w:tcPr>
          <w:p w14:paraId="2D71EFF7" w14:textId="77777777" w:rsidR="00A70E8D" w:rsidRPr="00705714" w:rsidRDefault="00A70E8D" w:rsidP="00572015">
            <w:pPr>
              <w:spacing w:after="0"/>
              <w:jc w:val="both"/>
              <w:rPr>
                <w:rFonts w:ascii="Arial" w:hAnsi="Arial" w:cs="Arial"/>
                <w:sz w:val="24"/>
                <w:szCs w:val="24"/>
              </w:rPr>
            </w:pPr>
            <w:r w:rsidRPr="00705714">
              <w:rPr>
                <w:rFonts w:ascii="Arial" w:hAnsi="Arial" w:cs="Arial"/>
                <w:sz w:val="24"/>
                <w:szCs w:val="24"/>
              </w:rPr>
              <w:t xml:space="preserve">VPĮ 102 straipsnio 1 dalyje nustatytas terminas ir atidėjimo terminas pratęsiami papildomam terminui, jį skaičiuojant nuo suinteresuoto dalyvio prašymo pateikti laimėjusį pasiūlymą pateikimo perkančiajai organizacijai dienos iki tol, kol suinteresuotam dalyviui bus pateiktas minėtas pasiūlymas. Jeigu laimėjusio dalyvio pasiūlymas pateikiamas tą pačią dieną, kai buvo paprašyta, VPĮ 102 </w:t>
            </w:r>
            <w:r w:rsidRPr="00705714">
              <w:rPr>
                <w:rFonts w:ascii="Arial" w:hAnsi="Arial" w:cs="Arial"/>
                <w:sz w:val="24"/>
                <w:szCs w:val="24"/>
              </w:rPr>
              <w:lastRenderedPageBreak/>
              <w:t xml:space="preserve">straipsnio 1 dalyje nustatytas terminas ir atidėjimo terminas pratęsiami vienai darbo dienai. </w:t>
            </w:r>
          </w:p>
        </w:tc>
        <w:tc>
          <w:tcPr>
            <w:tcW w:w="1842" w:type="dxa"/>
            <w:tcMar>
              <w:top w:w="0" w:type="dxa"/>
              <w:left w:w="108" w:type="dxa"/>
              <w:bottom w:w="0" w:type="dxa"/>
              <w:right w:w="108" w:type="dxa"/>
            </w:tcMar>
          </w:tcPr>
          <w:p w14:paraId="070F98AC" w14:textId="77777777" w:rsidR="00A70E8D" w:rsidRPr="00705714" w:rsidRDefault="00A70E8D" w:rsidP="00572015">
            <w:pPr>
              <w:spacing w:after="0"/>
              <w:rPr>
                <w:rFonts w:ascii="Arial" w:hAnsi="Arial" w:cs="Arial"/>
                <w:sz w:val="24"/>
                <w:szCs w:val="24"/>
              </w:rPr>
            </w:pPr>
          </w:p>
        </w:tc>
      </w:tr>
    </w:tbl>
    <w:p w14:paraId="7300D3EE" w14:textId="3EC0B403" w:rsidR="008F59C5" w:rsidRPr="002C3FE2" w:rsidRDefault="008F59C5" w:rsidP="00FD6131">
      <w:pPr>
        <w:tabs>
          <w:tab w:val="left" w:pos="2977"/>
        </w:tabs>
        <w:spacing w:after="120"/>
        <w:jc w:val="center"/>
        <w:rPr>
          <w:rFonts w:ascii="Arial" w:eastAsia="Calibri" w:hAnsi="Arial" w:cs="Arial"/>
          <w:sz w:val="24"/>
          <w:szCs w:val="24"/>
        </w:rPr>
      </w:pPr>
    </w:p>
    <w:p w14:paraId="19E1673E" w14:textId="54C61206" w:rsidR="00C60235" w:rsidRPr="002C3FE2" w:rsidRDefault="008531B2" w:rsidP="006B4718">
      <w:pPr>
        <w:jc w:val="center"/>
        <w:rPr>
          <w:rFonts w:ascii="Arial" w:eastAsia="Calibri" w:hAnsi="Arial" w:cs="Arial"/>
          <w:sz w:val="24"/>
          <w:szCs w:val="24"/>
        </w:rPr>
      </w:pPr>
      <w:r w:rsidRPr="002C3FE2">
        <w:rPr>
          <w:rFonts w:ascii="Arial" w:hAnsi="Arial" w:cs="Arial"/>
          <w:smallCaps/>
          <w:sz w:val="24"/>
          <w:szCs w:val="24"/>
        </w:rPr>
        <w:t>______________</w:t>
      </w:r>
      <w:bookmarkStart w:id="44" w:name="_Ref38539939"/>
      <w:bookmarkStart w:id="45" w:name="_Ref38541068"/>
      <w:bookmarkStart w:id="46" w:name="_Ref38885053"/>
      <w:bookmarkStart w:id="47" w:name="_Ref38899023"/>
      <w:r w:rsidR="00C60235" w:rsidRPr="002C3FE2">
        <w:rPr>
          <w:rFonts w:ascii="Arial" w:eastAsia="Calibri" w:hAnsi="Arial" w:cs="Arial"/>
          <w:sz w:val="24"/>
          <w:szCs w:val="24"/>
        </w:rPr>
        <w:br w:type="page"/>
      </w:r>
    </w:p>
    <w:bookmarkEnd w:id="44"/>
    <w:bookmarkEnd w:id="45"/>
    <w:bookmarkEnd w:id="46"/>
    <w:bookmarkEnd w:id="47"/>
    <w:p w14:paraId="612E2532" w14:textId="77777777" w:rsidR="00AD0844" w:rsidRPr="00172E7F" w:rsidRDefault="00AD0844" w:rsidP="00172E7F">
      <w:pPr>
        <w:spacing w:after="0" w:line="240" w:lineRule="auto"/>
        <w:ind w:left="5792" w:firstLine="1154"/>
        <w:jc w:val="right"/>
        <w:rPr>
          <w:rFonts w:ascii="Arial" w:eastAsia="Calibri" w:hAnsi="Arial" w:cs="Arial"/>
          <w:sz w:val="24"/>
          <w:szCs w:val="24"/>
        </w:rPr>
      </w:pPr>
      <w:r w:rsidRPr="00172E7F">
        <w:rPr>
          <w:rFonts w:ascii="Arial" w:eastAsia="Calibri" w:hAnsi="Arial" w:cs="Arial"/>
          <w:sz w:val="24"/>
          <w:szCs w:val="24"/>
        </w:rPr>
        <w:lastRenderedPageBreak/>
        <w:t>Pirkimo sąlygų 2 priedas</w:t>
      </w:r>
    </w:p>
    <w:p w14:paraId="4255D9F0" w14:textId="77777777" w:rsidR="00AD0844" w:rsidRPr="00172E7F" w:rsidRDefault="00AD0844" w:rsidP="00172E7F">
      <w:pPr>
        <w:spacing w:after="0" w:line="240" w:lineRule="auto"/>
        <w:ind w:left="7938" w:hanging="850"/>
        <w:jc w:val="right"/>
        <w:rPr>
          <w:rFonts w:ascii="Arial" w:eastAsia="Calibri" w:hAnsi="Arial" w:cs="Arial"/>
          <w:sz w:val="24"/>
          <w:szCs w:val="24"/>
        </w:rPr>
      </w:pPr>
      <w:r w:rsidRPr="00172E7F">
        <w:rPr>
          <w:rFonts w:ascii="Arial" w:eastAsia="Calibri" w:hAnsi="Arial" w:cs="Arial"/>
          <w:sz w:val="24"/>
          <w:szCs w:val="24"/>
        </w:rPr>
        <w:t>„Techninė specifikacija“</w:t>
      </w:r>
    </w:p>
    <w:p w14:paraId="72969FCE" w14:textId="77777777" w:rsidR="00AD0844" w:rsidRDefault="00AD0844" w:rsidP="00AD0844">
      <w:pPr>
        <w:spacing w:line="360" w:lineRule="auto"/>
        <w:jc w:val="center"/>
        <w:rPr>
          <w:rFonts w:ascii="Arial" w:hAnsi="Arial" w:cs="Arial"/>
          <w:b/>
        </w:rPr>
      </w:pPr>
    </w:p>
    <w:p w14:paraId="177D96F4" w14:textId="77777777" w:rsidR="00AD0844" w:rsidRPr="00172E7F" w:rsidRDefault="00AD0844" w:rsidP="00AD0844">
      <w:pPr>
        <w:spacing w:line="360" w:lineRule="auto"/>
        <w:jc w:val="center"/>
        <w:rPr>
          <w:rFonts w:ascii="Arial" w:hAnsi="Arial" w:cs="Arial"/>
          <w:b/>
          <w:sz w:val="24"/>
          <w:szCs w:val="24"/>
        </w:rPr>
      </w:pPr>
      <w:r w:rsidRPr="00172E7F">
        <w:rPr>
          <w:rFonts w:ascii="Arial" w:hAnsi="Arial" w:cs="Arial"/>
          <w:b/>
          <w:sz w:val="24"/>
          <w:szCs w:val="24"/>
        </w:rPr>
        <w:t>TECHNINĖ SPECIFIKACIJA</w:t>
      </w:r>
    </w:p>
    <w:p w14:paraId="4814BE85" w14:textId="77777777" w:rsidR="00AD0844" w:rsidRPr="00172E7F" w:rsidRDefault="00AD0844" w:rsidP="00AD0844">
      <w:pPr>
        <w:spacing w:line="360" w:lineRule="auto"/>
        <w:jc w:val="center"/>
        <w:rPr>
          <w:rFonts w:ascii="Arial" w:hAnsi="Arial" w:cs="Arial"/>
          <w:b/>
          <w:sz w:val="24"/>
          <w:szCs w:val="24"/>
        </w:rPr>
      </w:pPr>
      <w:r w:rsidRPr="00172E7F">
        <w:rPr>
          <w:rFonts w:ascii="Arial" w:hAnsi="Arial" w:cs="Arial"/>
          <w:b/>
          <w:sz w:val="24"/>
          <w:szCs w:val="24"/>
        </w:rPr>
        <w:t>I PIRKIMO DALIS</w:t>
      </w:r>
    </w:p>
    <w:p w14:paraId="7E9F41AC" w14:textId="6D83A210" w:rsidR="00AD0844" w:rsidRPr="00172E7F" w:rsidRDefault="00AD0844" w:rsidP="00172E7F">
      <w:pPr>
        <w:spacing w:line="360" w:lineRule="auto"/>
        <w:jc w:val="center"/>
        <w:rPr>
          <w:rFonts w:ascii="Arial" w:hAnsi="Arial" w:cs="Arial"/>
          <w:b/>
          <w:sz w:val="24"/>
          <w:szCs w:val="24"/>
        </w:rPr>
      </w:pPr>
      <w:r w:rsidRPr="00172E7F">
        <w:rPr>
          <w:rFonts w:ascii="Arial" w:hAnsi="Arial" w:cs="Arial"/>
          <w:b/>
          <w:sz w:val="24"/>
          <w:szCs w:val="24"/>
        </w:rPr>
        <w:t>LAUKO LED EKRANAS</w:t>
      </w:r>
    </w:p>
    <w:p w14:paraId="3EA76C74" w14:textId="77777777" w:rsidR="00AD0844" w:rsidRPr="00172E7F" w:rsidRDefault="00AD0844" w:rsidP="00AF28A3">
      <w:pPr>
        <w:pStyle w:val="Sraopastraipa"/>
        <w:numPr>
          <w:ilvl w:val="0"/>
          <w:numId w:val="39"/>
        </w:numPr>
        <w:tabs>
          <w:tab w:val="left" w:pos="709"/>
          <w:tab w:val="left" w:pos="1134"/>
        </w:tabs>
        <w:spacing w:after="0"/>
        <w:ind w:left="0" w:firstLine="567"/>
        <w:jc w:val="both"/>
        <w:rPr>
          <w:rFonts w:ascii="Arial" w:hAnsi="Arial" w:cs="Arial"/>
          <w:sz w:val="24"/>
          <w:szCs w:val="24"/>
        </w:rPr>
      </w:pPr>
      <w:r w:rsidRPr="00172E7F">
        <w:rPr>
          <w:rFonts w:ascii="Arial" w:hAnsi="Arial" w:cs="Arial"/>
          <w:b/>
          <w:bCs/>
          <w:sz w:val="24"/>
          <w:szCs w:val="24"/>
        </w:rPr>
        <w:t>Objekto pavadinimas:</w:t>
      </w:r>
      <w:r w:rsidRPr="00172E7F">
        <w:rPr>
          <w:rFonts w:ascii="Arial" w:hAnsi="Arial" w:cs="Arial"/>
          <w:sz w:val="24"/>
          <w:szCs w:val="24"/>
        </w:rPr>
        <w:t xml:space="preserve"> lauko LED ekranas (1 vnt.).</w:t>
      </w:r>
    </w:p>
    <w:p w14:paraId="37F8797B" w14:textId="37CC0B5C" w:rsidR="00AD0844" w:rsidRPr="00172E7F" w:rsidRDefault="00AD0844" w:rsidP="00AF28A3">
      <w:pPr>
        <w:pStyle w:val="Sraopastraipa"/>
        <w:numPr>
          <w:ilvl w:val="0"/>
          <w:numId w:val="39"/>
        </w:numPr>
        <w:tabs>
          <w:tab w:val="left" w:pos="709"/>
          <w:tab w:val="left" w:pos="1134"/>
        </w:tabs>
        <w:spacing w:after="0"/>
        <w:ind w:left="0" w:firstLine="567"/>
        <w:jc w:val="both"/>
        <w:rPr>
          <w:rFonts w:ascii="Arial" w:hAnsi="Arial" w:cs="Arial"/>
          <w:b/>
          <w:bCs/>
          <w:sz w:val="24"/>
          <w:szCs w:val="24"/>
        </w:rPr>
      </w:pPr>
      <w:r w:rsidRPr="00172E7F">
        <w:rPr>
          <w:rFonts w:ascii="Arial" w:hAnsi="Arial" w:cs="Arial"/>
          <w:b/>
          <w:bCs/>
          <w:sz w:val="24"/>
          <w:szCs w:val="24"/>
        </w:rPr>
        <w:t xml:space="preserve">Įrengimo vieta: </w:t>
      </w:r>
      <w:r w:rsidRPr="00172E7F">
        <w:rPr>
          <w:rFonts w:ascii="Arial" w:hAnsi="Arial" w:cs="Arial"/>
          <w:sz w:val="24"/>
          <w:szCs w:val="24"/>
        </w:rPr>
        <w:t xml:space="preserve">J. Tumo-Vaižganto g. ir Bernotiškės g. sankryža, Tauragė, šalia Tauragės </w:t>
      </w:r>
      <w:r w:rsidRPr="00172E7F">
        <w:rPr>
          <w:rFonts w:ascii="Arial" w:eastAsia="Calibri" w:hAnsi="Arial" w:cs="Arial"/>
          <w:sz w:val="24"/>
          <w:szCs w:val="24"/>
        </w:rPr>
        <w:t>„</w:t>
      </w:r>
      <w:r w:rsidRPr="00172E7F">
        <w:rPr>
          <w:rFonts w:ascii="Arial" w:hAnsi="Arial" w:cs="Arial"/>
          <w:sz w:val="24"/>
          <w:szCs w:val="24"/>
        </w:rPr>
        <w:t>Šaltinio</w:t>
      </w:r>
      <w:r w:rsidRPr="00172E7F">
        <w:rPr>
          <w:rFonts w:ascii="Arial" w:eastAsia="Calibri" w:hAnsi="Arial" w:cs="Arial"/>
          <w:sz w:val="24"/>
          <w:szCs w:val="24"/>
        </w:rPr>
        <w:t>“</w:t>
      </w:r>
      <w:r w:rsidRPr="00172E7F">
        <w:rPr>
          <w:rFonts w:ascii="Arial" w:hAnsi="Arial" w:cs="Arial"/>
          <w:sz w:val="24"/>
          <w:szCs w:val="24"/>
        </w:rPr>
        <w:t xml:space="preserve"> progimnazijos stadiono</w:t>
      </w:r>
      <w:r w:rsidR="004B24A9">
        <w:rPr>
          <w:rFonts w:ascii="Arial" w:hAnsi="Arial" w:cs="Arial"/>
          <w:sz w:val="24"/>
          <w:szCs w:val="24"/>
        </w:rPr>
        <w:t>,</w:t>
      </w:r>
      <w:r w:rsidR="00A810AE">
        <w:rPr>
          <w:rFonts w:ascii="Arial" w:hAnsi="Arial" w:cs="Arial"/>
          <w:sz w:val="24"/>
          <w:szCs w:val="24"/>
        </w:rPr>
        <w:t xml:space="preserve"> </w:t>
      </w:r>
      <w:r w:rsidR="00A810AE" w:rsidRPr="009B1089">
        <w:rPr>
          <w:rFonts w:ascii="Arial" w:hAnsi="Arial" w:cs="Arial"/>
          <w:sz w:val="24"/>
          <w:szCs w:val="24"/>
        </w:rPr>
        <w:t>laisvoje Valstybinėje žemėje</w:t>
      </w:r>
      <w:r w:rsidR="004B24A9">
        <w:rPr>
          <w:rFonts w:ascii="Arial" w:hAnsi="Arial" w:cs="Arial"/>
          <w:sz w:val="24"/>
          <w:szCs w:val="24"/>
        </w:rPr>
        <w:t xml:space="preserve"> </w:t>
      </w:r>
      <w:r w:rsidRPr="00172E7F">
        <w:rPr>
          <w:rFonts w:ascii="Arial" w:hAnsi="Arial" w:cs="Arial"/>
          <w:sz w:val="24"/>
          <w:szCs w:val="24"/>
        </w:rPr>
        <w:t xml:space="preserve"> (LKS 392146, 6125903, tikslinama pirkimo sutarties vykdymo metu). Lauko LED ekranas įrengiamas nurodytoje vietoje ir pajungiamas nuo elektros apskaitos spintos. Atstumas apie </w:t>
      </w:r>
      <w:r w:rsidR="00740091">
        <w:rPr>
          <w:rFonts w:ascii="Arial" w:hAnsi="Arial" w:cs="Arial"/>
          <w:sz w:val="24"/>
          <w:szCs w:val="24"/>
        </w:rPr>
        <w:t>3</w:t>
      </w:r>
      <w:r w:rsidRPr="00172E7F">
        <w:rPr>
          <w:rFonts w:ascii="Arial" w:hAnsi="Arial" w:cs="Arial"/>
          <w:sz w:val="24"/>
          <w:szCs w:val="24"/>
        </w:rPr>
        <w:t>0 metrų.</w:t>
      </w:r>
    </w:p>
    <w:p w14:paraId="52592745" w14:textId="77777777" w:rsidR="00AD0844" w:rsidRPr="00172E7F" w:rsidRDefault="00AD0844" w:rsidP="00AF28A3">
      <w:pPr>
        <w:pStyle w:val="Sraopastraipa"/>
        <w:numPr>
          <w:ilvl w:val="0"/>
          <w:numId w:val="40"/>
        </w:numPr>
        <w:tabs>
          <w:tab w:val="left" w:pos="709"/>
          <w:tab w:val="left" w:pos="1134"/>
          <w:tab w:val="left" w:pos="1701"/>
        </w:tabs>
        <w:spacing w:after="0" w:line="240" w:lineRule="auto"/>
        <w:jc w:val="right"/>
        <w:rPr>
          <w:rFonts w:ascii="Arial" w:hAnsi="Arial" w:cs="Arial"/>
          <w:sz w:val="24"/>
          <w:szCs w:val="24"/>
        </w:rPr>
      </w:pPr>
      <w:r w:rsidRPr="00172E7F">
        <w:rPr>
          <w:rFonts w:ascii="Arial" w:hAnsi="Arial" w:cs="Arial"/>
          <w:sz w:val="24"/>
          <w:szCs w:val="24"/>
        </w:rPr>
        <w:t>pav.</w:t>
      </w:r>
    </w:p>
    <w:p w14:paraId="759AEF8E" w14:textId="5A612053" w:rsidR="00AD0844" w:rsidRPr="00172E7F" w:rsidRDefault="00AD0844" w:rsidP="00172E7F">
      <w:pPr>
        <w:spacing w:line="360" w:lineRule="auto"/>
        <w:jc w:val="center"/>
        <w:rPr>
          <w:rFonts w:ascii="Arial" w:hAnsi="Arial" w:cs="Arial"/>
          <w:b/>
          <w:sz w:val="24"/>
          <w:szCs w:val="24"/>
        </w:rPr>
      </w:pPr>
      <w:r w:rsidRPr="00172E7F">
        <w:rPr>
          <w:rFonts w:ascii="Arial" w:hAnsi="Arial" w:cs="Arial"/>
          <w:noProof/>
          <w:sz w:val="24"/>
          <w:szCs w:val="24"/>
          <w14:ligatures w14:val="standardContextual"/>
        </w:rPr>
        <w:drawing>
          <wp:inline distT="0" distB="0" distL="0" distR="0" wp14:anchorId="39753FCB" wp14:editId="621D16AD">
            <wp:extent cx="6120130" cy="3222538"/>
            <wp:effectExtent l="0" t="0" r="0" b="0"/>
            <wp:docPr id="1453197731" name="Picture 1" descr="Paveikslėlis, kuriame yra Fotografija iš oro, iš oro, Vaizdas iš paukščio skrydžio,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197731" name="Picture 1" descr="Paveikslėlis, kuriame yra Fotografija iš oro, iš oro, Vaizdas iš paukščio skrydžio, žemėlapis&#10;&#10;Dirbtinio intelekto sugeneruotas turinys gali būti neteisingas."/>
                    <pic:cNvPicPr/>
                  </pic:nvPicPr>
                  <pic:blipFill>
                    <a:blip r:embed="rId12">
                      <a:extLst>
                        <a:ext uri="{28A0092B-C50C-407E-A947-70E740481C1C}">
                          <a14:useLocalDpi xmlns:a14="http://schemas.microsoft.com/office/drawing/2010/main" val="0"/>
                        </a:ext>
                      </a:extLst>
                    </a:blip>
                    <a:stretch>
                      <a:fillRect/>
                    </a:stretch>
                  </pic:blipFill>
                  <pic:spPr>
                    <a:xfrm>
                      <a:off x="0" y="0"/>
                      <a:ext cx="6120130" cy="3222538"/>
                    </a:xfrm>
                    <a:prstGeom prst="rect">
                      <a:avLst/>
                    </a:prstGeom>
                  </pic:spPr>
                </pic:pic>
              </a:graphicData>
            </a:graphic>
          </wp:inline>
        </w:drawing>
      </w:r>
    </w:p>
    <w:p w14:paraId="45F4178C" w14:textId="77777777" w:rsidR="00172E7F" w:rsidRPr="00172E7F" w:rsidRDefault="00AD0844" w:rsidP="00AF28A3">
      <w:pPr>
        <w:pStyle w:val="Sraopastraipa"/>
        <w:numPr>
          <w:ilvl w:val="0"/>
          <w:numId w:val="39"/>
        </w:numPr>
        <w:tabs>
          <w:tab w:val="left" w:pos="709"/>
          <w:tab w:val="left" w:pos="1134"/>
        </w:tabs>
        <w:spacing w:after="0"/>
        <w:ind w:left="0" w:firstLine="567"/>
        <w:jc w:val="both"/>
        <w:rPr>
          <w:rFonts w:ascii="Arial" w:hAnsi="Arial" w:cs="Arial"/>
          <w:sz w:val="24"/>
          <w:szCs w:val="24"/>
        </w:rPr>
      </w:pPr>
      <w:r w:rsidRPr="00172E7F">
        <w:rPr>
          <w:rFonts w:ascii="Arial" w:hAnsi="Arial" w:cs="Arial"/>
          <w:b/>
          <w:bCs/>
          <w:sz w:val="24"/>
          <w:szCs w:val="24"/>
        </w:rPr>
        <w:t xml:space="preserve">Perkamų prekių ir </w:t>
      </w:r>
      <w:r w:rsidRPr="00494E08">
        <w:rPr>
          <w:rFonts w:ascii="Arial" w:hAnsi="Arial" w:cs="Arial"/>
          <w:b/>
          <w:bCs/>
          <w:sz w:val="24"/>
          <w:szCs w:val="24"/>
        </w:rPr>
        <w:t>darbų</w:t>
      </w:r>
      <w:r w:rsidRPr="00172E7F">
        <w:rPr>
          <w:rFonts w:ascii="Arial" w:hAnsi="Arial" w:cs="Arial"/>
          <w:b/>
          <w:bCs/>
          <w:sz w:val="24"/>
          <w:szCs w:val="24"/>
        </w:rPr>
        <w:t xml:space="preserve"> aprašymas:</w:t>
      </w:r>
    </w:p>
    <w:p w14:paraId="16169695" w14:textId="41541781" w:rsidR="00AD0844" w:rsidRPr="00172E7F" w:rsidRDefault="00AD0844" w:rsidP="00172E7F">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 xml:space="preserve">3.1. Lauko LED </w:t>
      </w:r>
      <w:r w:rsidRPr="00494E08">
        <w:rPr>
          <w:rFonts w:ascii="Arial" w:hAnsi="Arial" w:cs="Arial"/>
          <w:sz w:val="24"/>
          <w:szCs w:val="24"/>
        </w:rPr>
        <w:t>ekranas su projektavimo, įrengimo ir pajungimo darbais</w:t>
      </w:r>
      <w:r w:rsidRPr="00172E7F">
        <w:rPr>
          <w:rFonts w:ascii="Arial" w:hAnsi="Arial" w:cs="Arial"/>
          <w:sz w:val="24"/>
          <w:szCs w:val="24"/>
        </w:rPr>
        <w:t xml:space="preserve"> – 1 vnt.;</w:t>
      </w:r>
    </w:p>
    <w:p w14:paraId="7B9B92B7" w14:textId="77777777" w:rsidR="00AD0844" w:rsidRPr="00172E7F" w:rsidRDefault="00AD0844" w:rsidP="00172E7F">
      <w:pPr>
        <w:pStyle w:val="Sraopastraipa"/>
        <w:tabs>
          <w:tab w:val="left" w:pos="709"/>
          <w:tab w:val="left" w:pos="1134"/>
        </w:tabs>
        <w:spacing w:after="0"/>
        <w:ind w:left="0" w:firstLine="567"/>
        <w:jc w:val="both"/>
        <w:rPr>
          <w:rFonts w:ascii="Arial" w:hAnsi="Arial" w:cs="Arial"/>
          <w:i/>
          <w:iCs/>
          <w:color w:val="FF0000"/>
          <w:sz w:val="24"/>
          <w:szCs w:val="24"/>
        </w:rPr>
      </w:pPr>
      <w:r w:rsidRPr="00172E7F">
        <w:rPr>
          <w:rFonts w:ascii="Arial" w:hAnsi="Arial" w:cs="Arial"/>
          <w:sz w:val="24"/>
          <w:szCs w:val="24"/>
        </w:rPr>
        <w:t>3.2. Lauko LED ekrano turinio valdymo techninė ir programinė įranga (media grotuvai), jos įdiegimas, suderinimas – 1 vnt.;</w:t>
      </w:r>
    </w:p>
    <w:p w14:paraId="1A58665A" w14:textId="77777777" w:rsidR="00AD0844" w:rsidRPr="00172E7F" w:rsidRDefault="00AD0844" w:rsidP="00172E7F">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3.3. 4G (LTE) modemai – 1 vnt.;</w:t>
      </w:r>
    </w:p>
    <w:p w14:paraId="6486A2FB" w14:textId="484E29FF" w:rsidR="00AD0844" w:rsidRDefault="00AD0844" w:rsidP="00172E7F">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 xml:space="preserve">3.4. Tiekėjas turi apmokyti Perkančiosios organizacijos įgaliotą 1 specialistą dirbti su lauko LED ekrano turinio valdymo technine ir programine įranga. Mokymų trukmė ne mažiau kaip </w:t>
      </w:r>
      <w:r w:rsidRPr="00494E08">
        <w:rPr>
          <w:rFonts w:ascii="Arial" w:hAnsi="Arial" w:cs="Arial"/>
          <w:sz w:val="24"/>
          <w:szCs w:val="24"/>
        </w:rPr>
        <w:t>5 val. kontaktiniu būdu Perkančiosios</w:t>
      </w:r>
      <w:r w:rsidRPr="00172E7F">
        <w:rPr>
          <w:rFonts w:ascii="Arial" w:hAnsi="Arial" w:cs="Arial"/>
          <w:sz w:val="24"/>
          <w:szCs w:val="24"/>
        </w:rPr>
        <w:t xml:space="preserve"> organizacijos patalpose ne vėliau kaip per 5 darbo dienas po lauko LED ekrano sumontavimo dienos.</w:t>
      </w:r>
    </w:p>
    <w:p w14:paraId="221ED8B0" w14:textId="77777777" w:rsidR="00172E7F" w:rsidRDefault="00172E7F" w:rsidP="001D6AB3">
      <w:pPr>
        <w:tabs>
          <w:tab w:val="left" w:pos="709"/>
          <w:tab w:val="left" w:pos="1134"/>
        </w:tabs>
        <w:spacing w:after="0"/>
        <w:jc w:val="both"/>
        <w:rPr>
          <w:rFonts w:ascii="Arial" w:hAnsi="Arial" w:cs="Arial"/>
          <w:sz w:val="24"/>
          <w:szCs w:val="24"/>
        </w:rPr>
      </w:pPr>
    </w:p>
    <w:p w14:paraId="46CECA25" w14:textId="77777777" w:rsidR="001D6AB3" w:rsidRPr="001D6AB3" w:rsidRDefault="001D6AB3" w:rsidP="001D6AB3">
      <w:pPr>
        <w:tabs>
          <w:tab w:val="left" w:pos="709"/>
          <w:tab w:val="left" w:pos="1134"/>
        </w:tabs>
        <w:spacing w:after="0"/>
        <w:jc w:val="both"/>
        <w:rPr>
          <w:rFonts w:ascii="Arial" w:hAnsi="Arial" w:cs="Arial"/>
          <w:sz w:val="24"/>
          <w:szCs w:val="24"/>
        </w:rPr>
      </w:pPr>
    </w:p>
    <w:p w14:paraId="1C2762B5" w14:textId="77777777" w:rsidR="00AD0844" w:rsidRPr="00172E7F" w:rsidRDefault="00AD0844" w:rsidP="00AF28A3">
      <w:pPr>
        <w:pStyle w:val="Sraopastraipa"/>
        <w:numPr>
          <w:ilvl w:val="0"/>
          <w:numId w:val="39"/>
        </w:numPr>
        <w:tabs>
          <w:tab w:val="left" w:pos="1134"/>
        </w:tabs>
        <w:spacing w:after="0"/>
        <w:ind w:left="0" w:firstLine="567"/>
        <w:contextualSpacing w:val="0"/>
        <w:jc w:val="both"/>
        <w:rPr>
          <w:rFonts w:ascii="Arial" w:hAnsi="Arial" w:cs="Arial"/>
          <w:b/>
          <w:bCs/>
          <w:sz w:val="24"/>
          <w:szCs w:val="24"/>
        </w:rPr>
      </w:pPr>
      <w:r w:rsidRPr="00172E7F">
        <w:rPr>
          <w:rFonts w:ascii="Arial" w:hAnsi="Arial" w:cs="Arial"/>
          <w:b/>
          <w:bCs/>
          <w:sz w:val="24"/>
          <w:szCs w:val="24"/>
        </w:rPr>
        <w:lastRenderedPageBreak/>
        <w:t>Reikalavimai lauko LED ekrano sumontavimui ir prijungimui</w:t>
      </w:r>
    </w:p>
    <w:p w14:paraId="2E028655" w14:textId="77777777" w:rsidR="00AD0844" w:rsidRPr="00172E7F" w:rsidRDefault="00AD0844" w:rsidP="00172E7F">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4.1. Tiekėjas turi pristatyti ir sumontuoti lauko LED ekraną bei jų valdymo įrangą, prijungti jį prie nurodyto elektros skydo, išbandyti.</w:t>
      </w:r>
    </w:p>
    <w:p w14:paraId="31E836C8" w14:textId="77777777" w:rsidR="00AD0844" w:rsidRPr="00172E7F" w:rsidRDefault="00AD0844" w:rsidP="00172E7F">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4.2. Tiekėjas turi pasirūpinti lauko LED ekranui sumontuoti ir prijungti reikalingais tvirtinimo elementais ir medžiagomis, kabeliais ir pakėlimo įranga.</w:t>
      </w:r>
    </w:p>
    <w:p w14:paraId="348A7092" w14:textId="77777777" w:rsidR="00AD0844" w:rsidRDefault="00AD0844" w:rsidP="00172E7F">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4.3. Prekės pristatymo metu tiekėjas pateikia prekės dokumentaciją elektroninėje laikmenoje.</w:t>
      </w:r>
    </w:p>
    <w:p w14:paraId="4CCD8CC7" w14:textId="77777777" w:rsidR="00172E7F" w:rsidRPr="00172E7F" w:rsidRDefault="00172E7F" w:rsidP="00172E7F">
      <w:pPr>
        <w:tabs>
          <w:tab w:val="left" w:pos="709"/>
          <w:tab w:val="left" w:pos="1134"/>
        </w:tabs>
        <w:spacing w:after="0"/>
        <w:ind w:firstLine="567"/>
        <w:jc w:val="both"/>
        <w:rPr>
          <w:rFonts w:ascii="Arial" w:hAnsi="Arial" w:cs="Arial"/>
          <w:i/>
          <w:iCs/>
          <w:color w:val="FF0000"/>
          <w:sz w:val="24"/>
          <w:szCs w:val="24"/>
        </w:rPr>
      </w:pPr>
    </w:p>
    <w:p w14:paraId="3E0D69AE" w14:textId="77777777" w:rsidR="00AD0844" w:rsidRPr="00172E7F" w:rsidRDefault="00AD0844" w:rsidP="00AF28A3">
      <w:pPr>
        <w:pStyle w:val="Sraopastraipa"/>
        <w:numPr>
          <w:ilvl w:val="0"/>
          <w:numId w:val="39"/>
        </w:numPr>
        <w:tabs>
          <w:tab w:val="left" w:pos="709"/>
          <w:tab w:val="left" w:pos="1134"/>
        </w:tabs>
        <w:spacing w:after="0"/>
        <w:ind w:left="0" w:firstLine="567"/>
        <w:contextualSpacing w:val="0"/>
        <w:jc w:val="both"/>
        <w:rPr>
          <w:rFonts w:ascii="Arial" w:hAnsi="Arial" w:cs="Arial"/>
          <w:b/>
          <w:bCs/>
          <w:sz w:val="24"/>
          <w:szCs w:val="24"/>
        </w:rPr>
      </w:pPr>
      <w:r w:rsidRPr="00172E7F">
        <w:rPr>
          <w:rFonts w:ascii="Arial" w:hAnsi="Arial" w:cs="Arial"/>
          <w:b/>
          <w:bCs/>
          <w:sz w:val="24"/>
          <w:szCs w:val="24"/>
        </w:rPr>
        <w:t>Reikalavimai lauko LED ekrano techninei priežiūrai ir garantijai</w:t>
      </w:r>
    </w:p>
    <w:p w14:paraId="239C0D7B" w14:textId="77777777" w:rsidR="00AD0844" w:rsidRPr="00172E7F" w:rsidRDefault="00AD0844" w:rsidP="00AF28A3">
      <w:pPr>
        <w:pStyle w:val="Sraopastraipa"/>
        <w:numPr>
          <w:ilvl w:val="1"/>
          <w:numId w:val="41"/>
        </w:numPr>
        <w:spacing w:after="0"/>
        <w:ind w:left="0" w:firstLine="567"/>
        <w:contextualSpacing w:val="0"/>
        <w:jc w:val="both"/>
        <w:rPr>
          <w:rFonts w:ascii="Arial" w:hAnsi="Arial" w:cs="Arial"/>
          <w:sz w:val="24"/>
          <w:szCs w:val="24"/>
        </w:rPr>
      </w:pPr>
      <w:r w:rsidRPr="00172E7F">
        <w:rPr>
          <w:rFonts w:ascii="Arial" w:hAnsi="Arial" w:cs="Arial"/>
          <w:sz w:val="24"/>
          <w:szCs w:val="24"/>
        </w:rPr>
        <w:t>Lauko LED ekranui, konstrukcijai, techninei įrangai ir darbams tiekėjas įsipareigoja taikyti 3 metų trukmės garantiją. Garantijos laikotarpiu tiekėjas teisės aktų nustatyta tvarka atlieka garantijos sąlygas atitinkančių gedimų (jei jie nutiko naudojant lauko LED ekraną pagal paskirtį, laikantis pateiktų instrukcijų bei nurodytų eksploatavimo sąlygų) šalinimą pagal gamintojo reikalavimus. Visą garantijos laikotarpį perkančiajai organizacijai teikia išsamias konsultacijas ir paaiškinimus. Garantinio gedimo atveju, remontuoja arba keičia sugedusias dalis (detales), medžiagas.</w:t>
      </w:r>
    </w:p>
    <w:p w14:paraId="34BDF649" w14:textId="72A81BC1" w:rsidR="00AD0844" w:rsidRPr="00172E7F" w:rsidRDefault="00AD0844" w:rsidP="00AF28A3">
      <w:pPr>
        <w:pStyle w:val="Sraopastraipa"/>
        <w:numPr>
          <w:ilvl w:val="1"/>
          <w:numId w:val="41"/>
        </w:numPr>
        <w:tabs>
          <w:tab w:val="left" w:pos="709"/>
          <w:tab w:val="left" w:pos="1276"/>
        </w:tabs>
        <w:spacing w:after="0"/>
        <w:ind w:left="0" w:firstLine="567"/>
        <w:contextualSpacing w:val="0"/>
        <w:jc w:val="both"/>
        <w:rPr>
          <w:rFonts w:ascii="Arial" w:hAnsi="Arial" w:cs="Arial"/>
          <w:sz w:val="24"/>
          <w:szCs w:val="24"/>
        </w:rPr>
      </w:pPr>
      <w:r w:rsidRPr="00172E7F">
        <w:rPr>
          <w:rFonts w:ascii="Arial" w:hAnsi="Arial" w:cs="Arial"/>
          <w:sz w:val="24"/>
          <w:szCs w:val="24"/>
        </w:rPr>
        <w:t>Garantijos laikotarpiu Tiekėjas įsipareigoja:</w:t>
      </w:r>
    </w:p>
    <w:p w14:paraId="769E16BF" w14:textId="3449149A" w:rsidR="00AD0844" w:rsidRPr="00D75C22" w:rsidRDefault="00AD0844" w:rsidP="00AF28A3">
      <w:pPr>
        <w:pStyle w:val="Sraopastraipa"/>
        <w:numPr>
          <w:ilvl w:val="2"/>
          <w:numId w:val="41"/>
        </w:numPr>
        <w:tabs>
          <w:tab w:val="left" w:pos="709"/>
          <w:tab w:val="left" w:pos="1276"/>
        </w:tabs>
        <w:spacing w:after="0"/>
        <w:ind w:left="0" w:firstLine="567"/>
        <w:contextualSpacing w:val="0"/>
        <w:jc w:val="both"/>
        <w:rPr>
          <w:rFonts w:ascii="Arial" w:hAnsi="Arial" w:cs="Arial"/>
          <w:sz w:val="24"/>
          <w:szCs w:val="24"/>
        </w:rPr>
      </w:pPr>
      <w:r w:rsidRPr="00172E7F">
        <w:rPr>
          <w:rFonts w:ascii="Arial" w:hAnsi="Arial" w:cs="Arial"/>
          <w:sz w:val="24"/>
          <w:szCs w:val="24"/>
        </w:rPr>
        <w:t xml:space="preserve"> </w:t>
      </w:r>
      <w:r w:rsidRPr="00D75C22">
        <w:rPr>
          <w:rFonts w:ascii="Arial" w:hAnsi="Arial" w:cs="Arial"/>
          <w:sz w:val="24"/>
          <w:szCs w:val="24"/>
        </w:rPr>
        <w:t xml:space="preserve">atlikti lauko LED ekrano būsenos </w:t>
      </w:r>
      <w:r w:rsidRPr="00C6442D">
        <w:rPr>
          <w:rFonts w:ascii="Arial" w:hAnsi="Arial" w:cs="Arial"/>
          <w:sz w:val="24"/>
          <w:szCs w:val="24"/>
        </w:rPr>
        <w:t>patikrą iš vidaus</w:t>
      </w:r>
      <w:r w:rsidR="00D75C22" w:rsidRPr="00C6442D">
        <w:rPr>
          <w:rFonts w:ascii="Arial" w:hAnsi="Arial" w:cs="Arial"/>
          <w:sz w:val="24"/>
          <w:szCs w:val="24"/>
        </w:rPr>
        <w:t xml:space="preserve"> pagal gamintojo rekomendacijas</w:t>
      </w:r>
      <w:r w:rsidRPr="00D75C22">
        <w:rPr>
          <w:rFonts w:ascii="Arial" w:hAnsi="Arial" w:cs="Arial"/>
          <w:sz w:val="24"/>
          <w:szCs w:val="24"/>
        </w:rPr>
        <w:t xml:space="preserve"> – patikrinama kabelių sistema, korozijos požymiai; esant būtinybei atliekamas susidėvėjusių kabelių ar jungčių pakeitimas.</w:t>
      </w:r>
    </w:p>
    <w:p w14:paraId="29DBA17D" w14:textId="77777777" w:rsidR="00AD0844" w:rsidRPr="00172E7F" w:rsidRDefault="00AD0844" w:rsidP="00AF28A3">
      <w:pPr>
        <w:pStyle w:val="Sraopastraipa"/>
        <w:numPr>
          <w:ilvl w:val="2"/>
          <w:numId w:val="41"/>
        </w:numPr>
        <w:tabs>
          <w:tab w:val="left" w:pos="709"/>
          <w:tab w:val="left" w:pos="1276"/>
        </w:tabs>
        <w:spacing w:after="0"/>
        <w:ind w:left="0" w:firstLine="567"/>
        <w:contextualSpacing w:val="0"/>
        <w:jc w:val="both"/>
        <w:rPr>
          <w:rFonts w:ascii="Arial" w:hAnsi="Arial" w:cs="Arial"/>
          <w:sz w:val="24"/>
          <w:szCs w:val="24"/>
        </w:rPr>
      </w:pPr>
      <w:r w:rsidRPr="00172E7F">
        <w:rPr>
          <w:rFonts w:ascii="Arial" w:hAnsi="Arial" w:cs="Arial"/>
          <w:sz w:val="24"/>
          <w:szCs w:val="24"/>
        </w:rPr>
        <w:t xml:space="preserve"> atlikti lauko LED ekrano būsenos patikrą iš išorės – patikrinama, ar nėra išdegusių pikselių; esant būtinybei atliekamas ekrano valymas; turinio valdymo sistemos patikra ir klaidų šalinimas, programinės įrangos atnaujinimas.</w:t>
      </w:r>
    </w:p>
    <w:p w14:paraId="4395259E" w14:textId="1CFA35D5" w:rsidR="00AD0844" w:rsidRDefault="00AD0844" w:rsidP="00AF28A3">
      <w:pPr>
        <w:pStyle w:val="Sraopastraipa"/>
        <w:numPr>
          <w:ilvl w:val="1"/>
          <w:numId w:val="41"/>
        </w:numPr>
        <w:tabs>
          <w:tab w:val="left" w:pos="709"/>
          <w:tab w:val="left" w:pos="1276"/>
        </w:tabs>
        <w:spacing w:after="0"/>
        <w:ind w:left="0" w:firstLine="567"/>
        <w:contextualSpacing w:val="0"/>
        <w:jc w:val="both"/>
        <w:rPr>
          <w:rFonts w:ascii="Arial" w:hAnsi="Arial" w:cs="Arial"/>
          <w:sz w:val="24"/>
          <w:szCs w:val="24"/>
        </w:rPr>
      </w:pPr>
      <w:r w:rsidRPr="005847C9">
        <w:rPr>
          <w:rFonts w:ascii="Arial" w:hAnsi="Arial" w:cs="Arial"/>
          <w:sz w:val="24"/>
          <w:szCs w:val="24"/>
        </w:rPr>
        <w:t>Gedimo šalinimo laikas – 24 val., kai nereikia keisti lauko LED ekrano komponentų, ir 72 val., kai reikia keisti įrangos komponentus, nuo pranešimo apie gedimą  pateikimo laiko tiekėjui jo nurodytu el. paštu.</w:t>
      </w:r>
      <w:r w:rsidR="00EA2336">
        <w:rPr>
          <w:rFonts w:ascii="Arial" w:hAnsi="Arial" w:cs="Arial"/>
          <w:sz w:val="24"/>
          <w:szCs w:val="24"/>
        </w:rPr>
        <w:t xml:space="preserve"> Nepašalinus gedimo per </w:t>
      </w:r>
      <w:r w:rsidR="007321E5">
        <w:rPr>
          <w:rFonts w:ascii="Arial" w:hAnsi="Arial" w:cs="Arial"/>
          <w:sz w:val="24"/>
          <w:szCs w:val="24"/>
        </w:rPr>
        <w:t xml:space="preserve">nurodytus terminus, tiekėjas mokės </w:t>
      </w:r>
      <w:r w:rsidR="00E87390">
        <w:rPr>
          <w:rFonts w:ascii="Arial" w:hAnsi="Arial" w:cs="Arial"/>
          <w:sz w:val="24"/>
          <w:szCs w:val="24"/>
        </w:rPr>
        <w:t>50 Eur už kiekvieną pradelstą dieną.</w:t>
      </w:r>
    </w:p>
    <w:p w14:paraId="4BEB8F37" w14:textId="77777777" w:rsidR="005847C9" w:rsidRPr="005847C9" w:rsidRDefault="005847C9" w:rsidP="005847C9">
      <w:pPr>
        <w:pStyle w:val="Sraopastraipa"/>
        <w:tabs>
          <w:tab w:val="left" w:pos="709"/>
          <w:tab w:val="left" w:pos="1276"/>
        </w:tabs>
        <w:spacing w:after="0"/>
        <w:ind w:left="567"/>
        <w:contextualSpacing w:val="0"/>
        <w:jc w:val="both"/>
        <w:rPr>
          <w:rFonts w:ascii="Arial" w:hAnsi="Arial" w:cs="Arial"/>
          <w:sz w:val="24"/>
          <w:szCs w:val="24"/>
        </w:rPr>
      </w:pPr>
    </w:p>
    <w:p w14:paraId="4BD0FBFC" w14:textId="049E95B3" w:rsidR="00AD0844" w:rsidRPr="00172E7F" w:rsidRDefault="00AD0844" w:rsidP="00AF28A3">
      <w:pPr>
        <w:pStyle w:val="Sraopastraipa"/>
        <w:numPr>
          <w:ilvl w:val="0"/>
          <w:numId w:val="41"/>
        </w:numPr>
        <w:tabs>
          <w:tab w:val="left" w:pos="709"/>
          <w:tab w:val="left" w:pos="1134"/>
        </w:tabs>
        <w:spacing w:after="0"/>
        <w:ind w:left="0" w:firstLine="567"/>
        <w:contextualSpacing w:val="0"/>
        <w:jc w:val="both"/>
        <w:rPr>
          <w:rFonts w:ascii="Arial" w:hAnsi="Arial" w:cs="Arial"/>
          <w:b/>
          <w:bCs/>
          <w:sz w:val="24"/>
          <w:szCs w:val="24"/>
        </w:rPr>
      </w:pPr>
      <w:r w:rsidRPr="00172E7F">
        <w:rPr>
          <w:rFonts w:ascii="Arial" w:hAnsi="Arial" w:cs="Arial"/>
          <w:b/>
          <w:bCs/>
          <w:sz w:val="24"/>
          <w:szCs w:val="24"/>
        </w:rPr>
        <w:t xml:space="preserve">Bendrieji reikalavimai </w:t>
      </w:r>
    </w:p>
    <w:p w14:paraId="1D3DBADF" w14:textId="6436C398" w:rsidR="00172E7F" w:rsidRDefault="00AD0844" w:rsidP="00AF28A3">
      <w:pPr>
        <w:pStyle w:val="Sraopastraipa"/>
        <w:numPr>
          <w:ilvl w:val="1"/>
          <w:numId w:val="41"/>
        </w:numPr>
        <w:tabs>
          <w:tab w:val="left" w:pos="709"/>
          <w:tab w:val="left" w:pos="1134"/>
        </w:tabs>
        <w:spacing w:after="0"/>
        <w:ind w:left="0" w:firstLine="567"/>
        <w:contextualSpacing w:val="0"/>
        <w:jc w:val="both"/>
        <w:rPr>
          <w:rFonts w:ascii="Arial" w:hAnsi="Arial" w:cs="Arial"/>
          <w:sz w:val="24"/>
          <w:szCs w:val="24"/>
        </w:rPr>
      </w:pPr>
      <w:r w:rsidRPr="00172E7F">
        <w:rPr>
          <w:rFonts w:ascii="Arial" w:hAnsi="Arial" w:cs="Arial"/>
          <w:sz w:val="24"/>
          <w:szCs w:val="24"/>
        </w:rPr>
        <w:t>Tiekėjas turi parengti lauko LED ekrano atramos supaprastintą statybos projektą ir jį suderinti su perkančiąja organizacija.</w:t>
      </w:r>
    </w:p>
    <w:p w14:paraId="3E24C7E8" w14:textId="77777777" w:rsidR="00172E7F" w:rsidRDefault="00172E7F" w:rsidP="00172E7F">
      <w:pPr>
        <w:pStyle w:val="Sraopastraipa"/>
        <w:tabs>
          <w:tab w:val="left" w:pos="709"/>
          <w:tab w:val="left" w:pos="1134"/>
        </w:tabs>
        <w:spacing w:after="0"/>
        <w:ind w:left="0" w:firstLine="567"/>
        <w:contextualSpacing w:val="0"/>
        <w:jc w:val="both"/>
        <w:rPr>
          <w:rFonts w:ascii="Arial" w:hAnsi="Arial" w:cs="Arial"/>
          <w:sz w:val="24"/>
          <w:szCs w:val="24"/>
        </w:rPr>
      </w:pPr>
      <w:r>
        <w:rPr>
          <w:rFonts w:ascii="Arial" w:hAnsi="Arial" w:cs="Arial"/>
          <w:sz w:val="24"/>
          <w:szCs w:val="24"/>
        </w:rPr>
        <w:t xml:space="preserve">6.2. </w:t>
      </w:r>
      <w:r w:rsidR="00AD0844" w:rsidRPr="00172E7F">
        <w:rPr>
          <w:rFonts w:ascii="Arial" w:hAnsi="Arial" w:cs="Arial"/>
          <w:sz w:val="24"/>
          <w:szCs w:val="24"/>
        </w:rPr>
        <w:t>Tiekėjas turi patiesti elektros maitinimui reikalingą kabelį nuo elektros apskaitos spintos iki nurodytos įrengimo vietos.</w:t>
      </w:r>
    </w:p>
    <w:p w14:paraId="7FDC5775" w14:textId="77777777" w:rsidR="00172E7F" w:rsidRDefault="00172E7F" w:rsidP="00172E7F">
      <w:pPr>
        <w:pStyle w:val="Sraopastraipa"/>
        <w:tabs>
          <w:tab w:val="left" w:pos="709"/>
          <w:tab w:val="left" w:pos="1134"/>
        </w:tabs>
        <w:spacing w:after="0"/>
        <w:ind w:left="0" w:firstLine="567"/>
        <w:contextualSpacing w:val="0"/>
        <w:jc w:val="both"/>
        <w:rPr>
          <w:rFonts w:ascii="Arial" w:hAnsi="Arial" w:cs="Arial"/>
          <w:sz w:val="24"/>
          <w:szCs w:val="24"/>
        </w:rPr>
      </w:pPr>
      <w:r>
        <w:rPr>
          <w:rFonts w:ascii="Arial" w:hAnsi="Arial" w:cs="Arial"/>
          <w:sz w:val="24"/>
          <w:szCs w:val="24"/>
        </w:rPr>
        <w:t xml:space="preserve">6.3. </w:t>
      </w:r>
      <w:r w:rsidR="00AD0844" w:rsidRPr="00172E7F">
        <w:rPr>
          <w:rFonts w:ascii="Arial" w:hAnsi="Arial" w:cs="Arial"/>
          <w:sz w:val="24"/>
          <w:szCs w:val="24"/>
        </w:rPr>
        <w:t>Tiekėjas pasiūlymą pateikia tiksliai laikydamasis techninių parametrų, ne prastesnių nei nurodyta techniniuose reikalavimuose.</w:t>
      </w:r>
    </w:p>
    <w:p w14:paraId="435993F3" w14:textId="34A2CE64" w:rsidR="00AD0844" w:rsidRPr="00172E7F" w:rsidRDefault="00172E7F" w:rsidP="00172E7F">
      <w:pPr>
        <w:pStyle w:val="Sraopastraipa"/>
        <w:tabs>
          <w:tab w:val="left" w:pos="709"/>
          <w:tab w:val="left" w:pos="1134"/>
        </w:tabs>
        <w:spacing w:after="0"/>
        <w:ind w:left="0" w:firstLine="567"/>
        <w:contextualSpacing w:val="0"/>
        <w:jc w:val="both"/>
        <w:rPr>
          <w:rFonts w:ascii="Arial" w:hAnsi="Arial" w:cs="Arial"/>
          <w:sz w:val="24"/>
          <w:szCs w:val="24"/>
          <w:highlight w:val="yellow"/>
        </w:rPr>
      </w:pPr>
      <w:r>
        <w:rPr>
          <w:rFonts w:ascii="Arial" w:hAnsi="Arial" w:cs="Arial"/>
          <w:sz w:val="24"/>
          <w:szCs w:val="24"/>
        </w:rPr>
        <w:t xml:space="preserve">6.4. </w:t>
      </w:r>
      <w:r w:rsidR="00AD0844" w:rsidRPr="00172E7F">
        <w:rPr>
          <w:rFonts w:ascii="Arial" w:hAnsi="Arial" w:cs="Arial"/>
          <w:sz w:val="24"/>
          <w:szCs w:val="24"/>
        </w:rPr>
        <w:t>Prekės pristatymo, sumontavimo ir pajungimo terminas – ne daugiau kaip per 3 mėnesius po sutarties pasirašymo dienos.</w:t>
      </w:r>
    </w:p>
    <w:p w14:paraId="5E8DA2CC" w14:textId="04669666" w:rsidR="00AD0844" w:rsidRPr="00172E7F" w:rsidRDefault="00AD0844" w:rsidP="00AF28A3">
      <w:pPr>
        <w:pStyle w:val="Sraopastraipa"/>
        <w:numPr>
          <w:ilvl w:val="1"/>
          <w:numId w:val="45"/>
        </w:numPr>
        <w:tabs>
          <w:tab w:val="left" w:pos="567"/>
          <w:tab w:val="left" w:pos="1134"/>
        </w:tabs>
        <w:spacing w:after="0"/>
        <w:ind w:left="0" w:firstLine="567"/>
        <w:jc w:val="both"/>
        <w:rPr>
          <w:rFonts w:ascii="Arial" w:hAnsi="Arial" w:cs="Arial"/>
          <w:sz w:val="24"/>
          <w:szCs w:val="24"/>
        </w:rPr>
      </w:pPr>
      <w:r w:rsidRPr="00172E7F">
        <w:rPr>
          <w:rFonts w:ascii="Arial" w:hAnsi="Arial" w:cs="Arial"/>
          <w:sz w:val="24"/>
          <w:szCs w:val="24"/>
        </w:rPr>
        <w:t>Lauko LED ekranas turi būti valdomas vieningu, debesijos (Cloud) arba lygiaverte technologija, paremtu sprendimu su bet kuria interneto naršykle.</w:t>
      </w:r>
    </w:p>
    <w:p w14:paraId="7AAB5DEC" w14:textId="77777777" w:rsidR="00AD0844" w:rsidRDefault="00AD0844" w:rsidP="00AD0844">
      <w:pPr>
        <w:tabs>
          <w:tab w:val="left" w:pos="709"/>
          <w:tab w:val="left" w:pos="1134"/>
        </w:tabs>
        <w:jc w:val="both"/>
        <w:rPr>
          <w:rFonts w:ascii="Arial" w:hAnsi="Arial" w:cs="Arial"/>
          <w:sz w:val="24"/>
          <w:szCs w:val="24"/>
        </w:rPr>
      </w:pPr>
    </w:p>
    <w:p w14:paraId="22A524F7" w14:textId="77777777" w:rsidR="001D6AB3" w:rsidRDefault="001D6AB3" w:rsidP="00AD0844">
      <w:pPr>
        <w:tabs>
          <w:tab w:val="left" w:pos="709"/>
          <w:tab w:val="left" w:pos="1134"/>
        </w:tabs>
        <w:jc w:val="both"/>
        <w:rPr>
          <w:rFonts w:ascii="Arial" w:hAnsi="Arial" w:cs="Arial"/>
          <w:sz w:val="24"/>
          <w:szCs w:val="24"/>
        </w:rPr>
      </w:pPr>
    </w:p>
    <w:p w14:paraId="2A8F12D8" w14:textId="77777777" w:rsidR="00172E7F" w:rsidRPr="00172E7F" w:rsidRDefault="00172E7F" w:rsidP="00AD0844">
      <w:pPr>
        <w:tabs>
          <w:tab w:val="left" w:pos="709"/>
          <w:tab w:val="left" w:pos="1134"/>
        </w:tabs>
        <w:jc w:val="both"/>
        <w:rPr>
          <w:rFonts w:ascii="Arial" w:hAnsi="Arial" w:cs="Arial"/>
          <w:sz w:val="24"/>
          <w:szCs w:val="24"/>
        </w:rPr>
      </w:pPr>
    </w:p>
    <w:p w14:paraId="1B3F2391" w14:textId="77777777" w:rsidR="00AD0844" w:rsidRPr="00172E7F" w:rsidRDefault="00AD0844" w:rsidP="00AD0844">
      <w:pPr>
        <w:suppressAutoHyphens/>
        <w:jc w:val="center"/>
        <w:rPr>
          <w:rFonts w:ascii="Arial" w:eastAsia="SimSun" w:hAnsi="Arial" w:cs="Arial"/>
          <w:b/>
          <w:kern w:val="2"/>
          <w:sz w:val="24"/>
          <w:szCs w:val="24"/>
          <w:lang w:eastAsia="hi-IN" w:bidi="hi-IN"/>
        </w:rPr>
      </w:pPr>
      <w:r w:rsidRPr="00172E7F">
        <w:rPr>
          <w:rFonts w:ascii="Arial" w:eastAsia="SimSun" w:hAnsi="Arial" w:cs="Arial"/>
          <w:b/>
          <w:kern w:val="2"/>
          <w:sz w:val="24"/>
          <w:szCs w:val="24"/>
          <w:lang w:eastAsia="hi-IN" w:bidi="hi-IN"/>
        </w:rPr>
        <w:t>LAUKO LED EKRANO TECHNINĖ SPECIFIKACIJA</w:t>
      </w:r>
    </w:p>
    <w:p w14:paraId="60443CD4" w14:textId="77777777" w:rsidR="00AD0844" w:rsidRPr="00172E7F" w:rsidRDefault="00AD0844" w:rsidP="00172E7F">
      <w:pPr>
        <w:suppressAutoHyphens/>
        <w:spacing w:after="0" w:line="240" w:lineRule="auto"/>
        <w:jc w:val="right"/>
        <w:rPr>
          <w:rFonts w:ascii="Arial" w:eastAsia="SimSun" w:hAnsi="Arial" w:cs="Arial"/>
          <w:kern w:val="2"/>
          <w:sz w:val="24"/>
          <w:szCs w:val="24"/>
          <w:lang w:eastAsia="hi-IN" w:bidi="hi-IN"/>
        </w:rPr>
      </w:pPr>
      <w:r w:rsidRPr="00172E7F">
        <w:rPr>
          <w:rFonts w:ascii="Arial" w:eastAsia="SimSun" w:hAnsi="Arial" w:cs="Arial"/>
          <w:kern w:val="2"/>
          <w:sz w:val="24"/>
          <w:szCs w:val="24"/>
          <w:lang w:eastAsia="hi-IN" w:bidi="hi-IN"/>
        </w:rPr>
        <w:t xml:space="preserve">1 lentelė </w:t>
      </w:r>
    </w:p>
    <w:tbl>
      <w:tblPr>
        <w:tblW w:w="9947" w:type="dxa"/>
        <w:jc w:val="center"/>
        <w:tblLayout w:type="fixed"/>
        <w:tblCellMar>
          <w:left w:w="0" w:type="dxa"/>
          <w:right w:w="0" w:type="dxa"/>
        </w:tblCellMar>
        <w:tblLook w:val="04A0" w:firstRow="1" w:lastRow="0" w:firstColumn="1" w:lastColumn="0" w:noHBand="0" w:noVBand="1"/>
      </w:tblPr>
      <w:tblGrid>
        <w:gridCol w:w="591"/>
        <w:gridCol w:w="2977"/>
        <w:gridCol w:w="2693"/>
        <w:gridCol w:w="3686"/>
      </w:tblGrid>
      <w:tr w:rsidR="00AD0844" w:rsidRPr="00172E7F" w14:paraId="3F8D69BC" w14:textId="77777777" w:rsidTr="00295FD4">
        <w:trPr>
          <w:trHeight w:val="490"/>
          <w:jc w:val="center"/>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tcPr>
          <w:p w14:paraId="34DE71F9" w14:textId="77777777" w:rsidR="00AD0844" w:rsidRPr="00172E7F" w:rsidRDefault="00AD0844" w:rsidP="00172E7F">
            <w:pPr>
              <w:spacing w:after="0" w:line="240" w:lineRule="auto"/>
              <w:ind w:left="3" w:hanging="3"/>
              <w:rPr>
                <w:rFonts w:ascii="Arial" w:hAnsi="Arial" w:cs="Arial"/>
                <w:b/>
                <w:color w:val="000000"/>
                <w:sz w:val="24"/>
                <w:szCs w:val="24"/>
              </w:rPr>
            </w:pPr>
            <w:r w:rsidRPr="00172E7F">
              <w:rPr>
                <w:rFonts w:ascii="Arial" w:hAnsi="Arial" w:cs="Arial"/>
                <w:b/>
                <w:color w:val="000000"/>
                <w:sz w:val="24"/>
                <w:szCs w:val="24"/>
              </w:rPr>
              <w:t>Eil. Nr.</w:t>
            </w:r>
          </w:p>
        </w:tc>
        <w:tc>
          <w:tcPr>
            <w:tcW w:w="2977" w:type="dxa"/>
            <w:tcBorders>
              <w:top w:val="single" w:sz="8" w:space="0" w:color="auto"/>
              <w:left w:val="nil"/>
              <w:bottom w:val="single" w:sz="8" w:space="0" w:color="auto"/>
              <w:right w:val="single" w:sz="4" w:space="0" w:color="auto"/>
            </w:tcBorders>
            <w:tcMar>
              <w:top w:w="0" w:type="dxa"/>
              <w:left w:w="108" w:type="dxa"/>
              <w:bottom w:w="0" w:type="dxa"/>
              <w:right w:w="108" w:type="dxa"/>
            </w:tcMar>
            <w:vAlign w:val="center"/>
          </w:tcPr>
          <w:p w14:paraId="54C738F2" w14:textId="77777777" w:rsidR="00AD0844" w:rsidRPr="00172E7F" w:rsidRDefault="00AD0844" w:rsidP="00172E7F">
            <w:pPr>
              <w:keepNext/>
              <w:keepLines/>
              <w:spacing w:after="0" w:line="240" w:lineRule="auto"/>
              <w:rPr>
                <w:rFonts w:ascii="Arial" w:hAnsi="Arial" w:cs="Arial"/>
                <w:b/>
                <w:sz w:val="24"/>
                <w:szCs w:val="24"/>
              </w:rPr>
            </w:pPr>
            <w:r w:rsidRPr="00172E7F">
              <w:rPr>
                <w:rFonts w:ascii="Arial" w:hAnsi="Arial" w:cs="Arial"/>
                <w:b/>
                <w:sz w:val="24"/>
                <w:szCs w:val="24"/>
              </w:rPr>
              <w:t>Parametrai</w:t>
            </w:r>
          </w:p>
        </w:tc>
        <w:tc>
          <w:tcPr>
            <w:tcW w:w="2693" w:type="dxa"/>
            <w:tcBorders>
              <w:top w:val="single" w:sz="8" w:space="0" w:color="auto"/>
              <w:left w:val="nil"/>
              <w:bottom w:val="single" w:sz="8" w:space="0" w:color="auto"/>
              <w:right w:val="single" w:sz="4" w:space="0" w:color="auto"/>
            </w:tcBorders>
            <w:vAlign w:val="center"/>
          </w:tcPr>
          <w:p w14:paraId="79E06D6F" w14:textId="77777777" w:rsidR="00AD0844" w:rsidRPr="00172E7F" w:rsidRDefault="00AD0844" w:rsidP="00172E7F">
            <w:pPr>
              <w:spacing w:after="0" w:line="240" w:lineRule="auto"/>
              <w:jc w:val="center"/>
              <w:rPr>
                <w:rFonts w:ascii="Arial" w:hAnsi="Arial" w:cs="Arial"/>
                <w:color w:val="000000"/>
                <w:sz w:val="24"/>
                <w:szCs w:val="24"/>
              </w:rPr>
            </w:pPr>
            <w:r w:rsidRPr="00172E7F">
              <w:rPr>
                <w:rFonts w:ascii="Arial" w:hAnsi="Arial" w:cs="Arial"/>
                <w:b/>
                <w:sz w:val="24"/>
                <w:szCs w:val="24"/>
              </w:rPr>
              <w:t>Reikalaujamo parametro reikšmė</w:t>
            </w:r>
          </w:p>
        </w:tc>
        <w:tc>
          <w:tcPr>
            <w:tcW w:w="3686" w:type="dxa"/>
            <w:tcBorders>
              <w:top w:val="single" w:sz="8" w:space="0" w:color="auto"/>
              <w:left w:val="nil"/>
              <w:bottom w:val="single" w:sz="8" w:space="0" w:color="auto"/>
              <w:right w:val="single" w:sz="4" w:space="0" w:color="auto"/>
            </w:tcBorders>
            <w:vAlign w:val="center"/>
          </w:tcPr>
          <w:p w14:paraId="31D32D24" w14:textId="77777777" w:rsidR="00AD0844" w:rsidRPr="00172E7F" w:rsidRDefault="00AD0844" w:rsidP="00172E7F">
            <w:pPr>
              <w:tabs>
                <w:tab w:val="left" w:pos="0"/>
              </w:tabs>
              <w:spacing w:after="0" w:line="240" w:lineRule="auto"/>
              <w:jc w:val="center"/>
              <w:rPr>
                <w:rFonts w:ascii="Arial" w:hAnsi="Arial" w:cs="Arial"/>
                <w:b/>
                <w:kern w:val="2"/>
                <w:sz w:val="24"/>
                <w:szCs w:val="24"/>
                <w14:ligatures w14:val="standardContextual"/>
              </w:rPr>
            </w:pPr>
            <w:r w:rsidRPr="00172E7F">
              <w:rPr>
                <w:rFonts w:ascii="Arial" w:hAnsi="Arial" w:cs="Arial"/>
                <w:b/>
                <w:kern w:val="2"/>
                <w:sz w:val="24"/>
                <w:szCs w:val="24"/>
                <w14:ligatures w14:val="standardContextual"/>
              </w:rPr>
              <w:t xml:space="preserve">Tiekėjo siūlomos prekės rodikliai, jų reikšmės, aprašymas </w:t>
            </w:r>
          </w:p>
          <w:p w14:paraId="0D7794A0" w14:textId="77777777" w:rsidR="00AD0844" w:rsidRPr="00172E7F" w:rsidRDefault="00AD0844" w:rsidP="00172E7F">
            <w:pPr>
              <w:spacing w:after="0" w:line="240" w:lineRule="auto"/>
              <w:jc w:val="center"/>
              <w:rPr>
                <w:rFonts w:ascii="Arial" w:hAnsi="Arial" w:cs="Arial"/>
                <w:b/>
                <w:sz w:val="24"/>
                <w:szCs w:val="24"/>
              </w:rPr>
            </w:pPr>
            <w:r w:rsidRPr="00172E7F">
              <w:rPr>
                <w:rFonts w:ascii="Arial" w:hAnsi="Arial" w:cs="Arial"/>
                <w:bCs/>
                <w:i/>
                <w:iCs/>
                <w:kern w:val="2"/>
                <w:sz w:val="24"/>
                <w:szCs w:val="24"/>
                <w14:ligatures w14:val="standardContextual"/>
              </w:rPr>
              <w:t>[Tiekėjas nurodo konkrečius rodiklius, jų reikšmes, aprašymus]</w:t>
            </w:r>
          </w:p>
        </w:tc>
      </w:tr>
      <w:tr w:rsidR="00AD0844" w:rsidRPr="00172E7F" w14:paraId="0E6F7012" w14:textId="77777777" w:rsidTr="00295FD4">
        <w:trPr>
          <w:trHeight w:val="340"/>
          <w:jc w:val="center"/>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14:paraId="2F1E2033" w14:textId="77777777" w:rsidR="00AD0844" w:rsidRPr="00172E7F" w:rsidRDefault="00AD0844" w:rsidP="00AF28A3">
            <w:pPr>
              <w:numPr>
                <w:ilvl w:val="0"/>
                <w:numId w:val="42"/>
              </w:numPr>
              <w:spacing w:after="0" w:line="240" w:lineRule="auto"/>
              <w:ind w:left="0" w:firstLine="0"/>
              <w:jc w:val="center"/>
              <w:rPr>
                <w:rFonts w:ascii="Arial" w:hAnsi="Arial" w:cs="Arial"/>
                <w:color w:val="000000"/>
                <w:sz w:val="24"/>
                <w:szCs w:val="24"/>
              </w:rPr>
            </w:pPr>
          </w:p>
        </w:tc>
        <w:tc>
          <w:tcPr>
            <w:tcW w:w="5670" w:type="dxa"/>
            <w:gridSpan w:val="2"/>
            <w:tcBorders>
              <w:top w:val="single" w:sz="8" w:space="0" w:color="auto"/>
              <w:left w:val="nil"/>
              <w:bottom w:val="single" w:sz="4" w:space="0" w:color="auto"/>
              <w:right w:val="single" w:sz="8" w:space="0" w:color="auto"/>
            </w:tcBorders>
            <w:tcMar>
              <w:top w:w="0" w:type="dxa"/>
              <w:left w:w="108" w:type="dxa"/>
              <w:bottom w:w="0" w:type="dxa"/>
              <w:right w:w="108" w:type="dxa"/>
            </w:tcMar>
          </w:tcPr>
          <w:p w14:paraId="31C60245"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Gamintojas, modelis</w:t>
            </w:r>
          </w:p>
        </w:tc>
        <w:tc>
          <w:tcPr>
            <w:tcW w:w="3686" w:type="dxa"/>
            <w:tcBorders>
              <w:top w:val="single" w:sz="8" w:space="0" w:color="auto"/>
              <w:left w:val="nil"/>
              <w:bottom w:val="single" w:sz="8" w:space="0" w:color="auto"/>
              <w:right w:val="single" w:sz="8" w:space="0" w:color="auto"/>
            </w:tcBorders>
          </w:tcPr>
          <w:p w14:paraId="1451DE52" w14:textId="77777777" w:rsidR="00AD0844" w:rsidRPr="00172E7F" w:rsidRDefault="00AD0844" w:rsidP="00172E7F">
            <w:pPr>
              <w:spacing w:after="0" w:line="240" w:lineRule="auto"/>
              <w:jc w:val="both"/>
              <w:rPr>
                <w:rFonts w:ascii="Arial" w:hAnsi="Arial" w:cs="Arial"/>
                <w:color w:val="00B050"/>
                <w:kern w:val="2"/>
                <w:sz w:val="24"/>
                <w:szCs w:val="24"/>
                <w14:ligatures w14:val="standardContextual"/>
              </w:rPr>
            </w:pPr>
            <w:r w:rsidRPr="00172E7F">
              <w:rPr>
                <w:rFonts w:ascii="Arial" w:hAnsi="Arial" w:cs="Arial"/>
                <w:color w:val="00B050"/>
                <w:kern w:val="2"/>
                <w:sz w:val="24"/>
                <w:szCs w:val="24"/>
                <w14:ligatures w14:val="standardContextual"/>
              </w:rPr>
              <w:t>Įrašo tiekėjas.....</w:t>
            </w:r>
          </w:p>
          <w:p w14:paraId="23CAADAF" w14:textId="77777777" w:rsidR="00AD0844" w:rsidRPr="00172E7F" w:rsidRDefault="00AD0844" w:rsidP="00172E7F">
            <w:pPr>
              <w:spacing w:after="0" w:line="240" w:lineRule="auto"/>
              <w:jc w:val="both"/>
              <w:rPr>
                <w:rFonts w:ascii="Arial" w:hAnsi="Arial" w:cs="Arial"/>
                <w:kern w:val="2"/>
                <w:sz w:val="24"/>
                <w:szCs w:val="24"/>
                <w14:ligatures w14:val="standardContextual"/>
              </w:rPr>
            </w:pPr>
            <w:r w:rsidRPr="00172E7F">
              <w:rPr>
                <w:rFonts w:ascii="Arial" w:hAnsi="Arial" w:cs="Arial"/>
                <w:kern w:val="2"/>
                <w:sz w:val="24"/>
                <w:szCs w:val="24"/>
                <w14:ligatures w14:val="standardContextual"/>
              </w:rPr>
              <w:t>Prekės gamintojas</w:t>
            </w:r>
            <w:r w:rsidRPr="00172E7F">
              <w:rPr>
                <w:rFonts w:ascii="Arial" w:hAnsi="Arial" w:cs="Arial"/>
                <w:color w:val="00B050"/>
                <w:kern w:val="2"/>
                <w:sz w:val="24"/>
                <w:szCs w:val="24"/>
                <w14:ligatures w14:val="standardContextual"/>
              </w:rPr>
              <w:t>.....</w:t>
            </w:r>
          </w:p>
          <w:p w14:paraId="3175C766"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kern w:val="2"/>
                <w:sz w:val="24"/>
                <w:szCs w:val="24"/>
                <w14:ligatures w14:val="standardContextual"/>
              </w:rPr>
              <w:t>Prekės modelis</w:t>
            </w:r>
            <w:r w:rsidRPr="00172E7F">
              <w:rPr>
                <w:rFonts w:ascii="Arial" w:hAnsi="Arial" w:cs="Arial"/>
                <w:color w:val="00B050"/>
                <w:kern w:val="2"/>
                <w:sz w:val="24"/>
                <w:szCs w:val="24"/>
                <w14:ligatures w14:val="standardContextual"/>
              </w:rPr>
              <w:t>..........</w:t>
            </w:r>
          </w:p>
        </w:tc>
      </w:tr>
      <w:tr w:rsidR="00AD0844" w:rsidRPr="00172E7F" w14:paraId="0C4472F7" w14:textId="77777777" w:rsidTr="00295FD4">
        <w:trPr>
          <w:trHeight w:val="340"/>
          <w:jc w:val="center"/>
        </w:trPr>
        <w:tc>
          <w:tcPr>
            <w:tcW w:w="59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642B181C"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8" w:space="0" w:color="auto"/>
              <w:left w:val="nil"/>
              <w:bottom w:val="single" w:sz="4" w:space="0" w:color="auto"/>
              <w:right w:val="single" w:sz="8" w:space="0" w:color="auto"/>
            </w:tcBorders>
            <w:tcMar>
              <w:top w:w="0" w:type="dxa"/>
              <w:left w:w="108" w:type="dxa"/>
              <w:bottom w:w="0" w:type="dxa"/>
              <w:right w:w="108" w:type="dxa"/>
            </w:tcMar>
            <w:hideMark/>
          </w:tcPr>
          <w:p w14:paraId="6448E580"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 xml:space="preserve">Lauko LED ekrano aukštis </w:t>
            </w:r>
          </w:p>
        </w:tc>
        <w:tc>
          <w:tcPr>
            <w:tcW w:w="269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5B995EF4" w14:textId="7C61967C" w:rsidR="00AD0844" w:rsidRPr="005847C9" w:rsidRDefault="001643B1" w:rsidP="00172E7F">
            <w:pPr>
              <w:spacing w:after="0" w:line="240" w:lineRule="auto"/>
              <w:rPr>
                <w:rFonts w:ascii="Arial" w:hAnsi="Arial" w:cs="Arial"/>
                <w:color w:val="000000"/>
                <w:sz w:val="24"/>
                <w:szCs w:val="24"/>
              </w:rPr>
            </w:pPr>
            <w:r w:rsidRPr="005847C9">
              <w:rPr>
                <w:rFonts w:ascii="Arial" w:hAnsi="Arial" w:cs="Arial"/>
                <w:color w:val="000000"/>
                <w:sz w:val="24"/>
                <w:szCs w:val="24"/>
              </w:rPr>
              <w:t>Ne mažiau 300</w:t>
            </w:r>
            <w:r w:rsidR="005847C9" w:rsidRPr="005847C9">
              <w:rPr>
                <w:rFonts w:ascii="Arial" w:hAnsi="Arial" w:cs="Arial"/>
                <w:color w:val="000000"/>
                <w:sz w:val="24"/>
                <w:szCs w:val="24"/>
              </w:rPr>
              <w:t xml:space="preserve"> </w:t>
            </w:r>
            <w:r w:rsidRPr="005847C9">
              <w:rPr>
                <w:rFonts w:ascii="Arial" w:hAnsi="Arial" w:cs="Arial"/>
                <w:color w:val="000000"/>
                <w:sz w:val="24"/>
                <w:szCs w:val="24"/>
              </w:rPr>
              <w:t>cm</w:t>
            </w:r>
          </w:p>
        </w:tc>
        <w:tc>
          <w:tcPr>
            <w:tcW w:w="3686" w:type="dxa"/>
            <w:tcBorders>
              <w:top w:val="single" w:sz="8" w:space="0" w:color="auto"/>
              <w:left w:val="nil"/>
              <w:bottom w:val="single" w:sz="8" w:space="0" w:color="auto"/>
              <w:right w:val="single" w:sz="8" w:space="0" w:color="auto"/>
            </w:tcBorders>
          </w:tcPr>
          <w:p w14:paraId="25DC8F5C"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974724C"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3519817"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98B8116"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8FB219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441F48"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Lauko LED ekrano plotis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170D1F0" w14:textId="3CC2130C" w:rsidR="00AD0844" w:rsidRPr="005847C9" w:rsidRDefault="001643B1" w:rsidP="00172E7F">
            <w:pPr>
              <w:spacing w:after="0" w:line="240" w:lineRule="auto"/>
              <w:rPr>
                <w:rFonts w:ascii="Arial" w:hAnsi="Arial" w:cs="Arial"/>
                <w:color w:val="000000"/>
                <w:sz w:val="24"/>
                <w:szCs w:val="24"/>
              </w:rPr>
            </w:pPr>
            <w:r w:rsidRPr="005847C9">
              <w:rPr>
                <w:rFonts w:ascii="Arial" w:hAnsi="Arial" w:cs="Arial"/>
                <w:color w:val="000000"/>
                <w:sz w:val="24"/>
                <w:szCs w:val="24"/>
              </w:rPr>
              <w:t>Ne mažiau 600</w:t>
            </w:r>
            <w:r w:rsidR="005847C9" w:rsidRPr="005847C9">
              <w:rPr>
                <w:rFonts w:ascii="Arial" w:hAnsi="Arial" w:cs="Arial"/>
                <w:color w:val="000000"/>
                <w:sz w:val="24"/>
                <w:szCs w:val="24"/>
              </w:rPr>
              <w:t xml:space="preserve"> </w:t>
            </w:r>
            <w:r w:rsidRPr="005847C9">
              <w:rPr>
                <w:rFonts w:ascii="Arial" w:hAnsi="Arial" w:cs="Arial"/>
                <w:color w:val="000000"/>
                <w:sz w:val="24"/>
                <w:szCs w:val="24"/>
              </w:rPr>
              <w:t>cm</w:t>
            </w:r>
          </w:p>
        </w:tc>
        <w:tc>
          <w:tcPr>
            <w:tcW w:w="3686" w:type="dxa"/>
            <w:tcBorders>
              <w:top w:val="nil"/>
              <w:left w:val="nil"/>
              <w:bottom w:val="single" w:sz="8" w:space="0" w:color="auto"/>
              <w:right w:val="single" w:sz="8" w:space="0" w:color="auto"/>
            </w:tcBorders>
          </w:tcPr>
          <w:p w14:paraId="1032DAA7"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9FAF2E4"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B44CD78"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7FC74DB" w14:textId="77777777" w:rsidTr="00295FD4">
        <w:trPr>
          <w:trHeight w:val="264"/>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175180"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449E71E4"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 xml:space="preserve">Lauko LED ekrano pikselio dydis </w:t>
            </w:r>
          </w:p>
        </w:tc>
        <w:tc>
          <w:tcPr>
            <w:tcW w:w="2693" w:type="dxa"/>
            <w:tcBorders>
              <w:top w:val="nil"/>
              <w:left w:val="nil"/>
              <w:bottom w:val="single" w:sz="8" w:space="0" w:color="auto"/>
              <w:right w:val="single" w:sz="8" w:space="0" w:color="auto"/>
            </w:tcBorders>
            <w:tcMar>
              <w:top w:w="0" w:type="dxa"/>
              <w:left w:w="108" w:type="dxa"/>
              <w:bottom w:w="0" w:type="dxa"/>
              <w:right w:w="108" w:type="dxa"/>
            </w:tcMar>
            <w:hideMark/>
          </w:tcPr>
          <w:p w14:paraId="0D84223B" w14:textId="3B7128D8" w:rsidR="00AD0844" w:rsidRPr="005847C9" w:rsidRDefault="005847C9" w:rsidP="00172E7F">
            <w:pPr>
              <w:spacing w:after="0" w:line="240" w:lineRule="auto"/>
              <w:rPr>
                <w:rFonts w:ascii="Arial" w:hAnsi="Arial" w:cs="Arial"/>
                <w:color w:val="000000"/>
                <w:sz w:val="24"/>
                <w:szCs w:val="24"/>
              </w:rPr>
            </w:pPr>
            <w:r w:rsidRPr="005847C9">
              <w:rPr>
                <w:rFonts w:ascii="Arial" w:hAnsi="Arial" w:cs="Arial"/>
                <w:color w:val="000000"/>
                <w:sz w:val="24"/>
                <w:szCs w:val="24"/>
              </w:rPr>
              <w:t>N</w:t>
            </w:r>
            <w:r w:rsidR="001643B1" w:rsidRPr="005847C9">
              <w:rPr>
                <w:rFonts w:ascii="Arial" w:hAnsi="Arial" w:cs="Arial"/>
                <w:color w:val="000000"/>
                <w:sz w:val="24"/>
                <w:szCs w:val="24"/>
              </w:rPr>
              <w:t xml:space="preserve">e </w:t>
            </w:r>
            <w:r w:rsidR="004410FF">
              <w:rPr>
                <w:rFonts w:ascii="Arial" w:hAnsi="Arial" w:cs="Arial"/>
                <w:color w:val="000000"/>
                <w:sz w:val="24"/>
                <w:szCs w:val="24"/>
              </w:rPr>
              <w:t>daugiau</w:t>
            </w:r>
            <w:r w:rsidR="001643B1" w:rsidRPr="005847C9">
              <w:rPr>
                <w:rFonts w:ascii="Arial" w:hAnsi="Arial" w:cs="Arial"/>
                <w:color w:val="000000"/>
                <w:sz w:val="24"/>
                <w:szCs w:val="24"/>
              </w:rPr>
              <w:t xml:space="preserve"> 6.5</w:t>
            </w:r>
            <w:r w:rsidRPr="005847C9">
              <w:rPr>
                <w:rFonts w:ascii="Arial" w:hAnsi="Arial" w:cs="Arial"/>
                <w:color w:val="000000"/>
                <w:sz w:val="24"/>
                <w:szCs w:val="24"/>
              </w:rPr>
              <w:t xml:space="preserve"> </w:t>
            </w:r>
            <w:r w:rsidR="001643B1" w:rsidRPr="005847C9">
              <w:rPr>
                <w:rFonts w:ascii="Arial" w:hAnsi="Arial" w:cs="Arial"/>
                <w:color w:val="000000"/>
                <w:sz w:val="24"/>
                <w:szCs w:val="24"/>
              </w:rPr>
              <w:t>mm</w:t>
            </w:r>
          </w:p>
        </w:tc>
        <w:tc>
          <w:tcPr>
            <w:tcW w:w="3686" w:type="dxa"/>
            <w:tcBorders>
              <w:top w:val="nil"/>
              <w:left w:val="nil"/>
              <w:bottom w:val="single" w:sz="8" w:space="0" w:color="auto"/>
              <w:right w:val="single" w:sz="8" w:space="0" w:color="auto"/>
            </w:tcBorders>
          </w:tcPr>
          <w:p w14:paraId="2121E237"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BF014F9"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46168C1"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93F2563"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B1BA6A3"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hideMark/>
          </w:tcPr>
          <w:p w14:paraId="7ED49414"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Lauko LED ekrano tipas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C41AD71" w14:textId="5967C7DE" w:rsidR="00C17AB5" w:rsidRPr="005847C9" w:rsidRDefault="005847C9" w:rsidP="00172E7F">
            <w:pPr>
              <w:spacing w:after="0" w:line="240" w:lineRule="auto"/>
              <w:rPr>
                <w:rFonts w:ascii="Arial" w:hAnsi="Arial" w:cs="Arial"/>
                <w:color w:val="000000"/>
                <w:sz w:val="24"/>
                <w:szCs w:val="24"/>
              </w:rPr>
            </w:pPr>
            <w:r w:rsidRPr="00B24B48">
              <w:rPr>
                <w:rFonts w:ascii="Arial" w:hAnsi="Arial" w:cs="Arial"/>
                <w:sz w:val="24"/>
                <w:szCs w:val="24"/>
              </w:rPr>
              <w:t>N</w:t>
            </w:r>
            <w:r w:rsidR="00C17AB5" w:rsidRPr="005847C9">
              <w:rPr>
                <w:rFonts w:ascii="Arial" w:hAnsi="Arial" w:cs="Arial"/>
                <w:sz w:val="24"/>
                <w:szCs w:val="24"/>
              </w:rPr>
              <w:t xml:space="preserve">e prastesnis nei </w:t>
            </w:r>
            <w:r w:rsidR="00516735" w:rsidRPr="005847C9">
              <w:rPr>
                <w:rFonts w:ascii="Arial" w:hAnsi="Arial" w:cs="Arial"/>
                <w:sz w:val="24"/>
                <w:szCs w:val="24"/>
              </w:rPr>
              <w:t>SMD2727</w:t>
            </w:r>
          </w:p>
        </w:tc>
        <w:tc>
          <w:tcPr>
            <w:tcW w:w="3686" w:type="dxa"/>
            <w:tcBorders>
              <w:top w:val="nil"/>
              <w:left w:val="nil"/>
              <w:bottom w:val="single" w:sz="8" w:space="0" w:color="auto"/>
              <w:right w:val="single" w:sz="8" w:space="0" w:color="auto"/>
            </w:tcBorders>
          </w:tcPr>
          <w:p w14:paraId="3EA78A5D"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C73E21C"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44B61B39"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F02246D"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55EA7C3"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B568A0E"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Lauko LED ekrano pritaikytas darbui lauko sąlygomis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1FB06FD"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7647F1D2"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115044B"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E528697"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2D9CA478" w14:textId="77777777" w:rsidTr="00295FD4">
        <w:trPr>
          <w:trHeight w:val="163"/>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14B6B88"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690139"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Lauko LED ekrano segmento gylis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8609FC0" w14:textId="05513499" w:rsidR="00AD0844" w:rsidRPr="00172E7F" w:rsidRDefault="005847C9" w:rsidP="00172E7F">
            <w:pPr>
              <w:spacing w:after="0" w:line="240" w:lineRule="auto"/>
              <w:rPr>
                <w:rFonts w:ascii="Arial" w:hAnsi="Arial" w:cs="Arial"/>
                <w:color w:val="000000"/>
                <w:sz w:val="24"/>
                <w:szCs w:val="24"/>
              </w:rPr>
            </w:pPr>
            <w:r w:rsidRPr="005847C9">
              <w:rPr>
                <w:rFonts w:ascii="Arial" w:hAnsi="Arial" w:cs="Arial"/>
                <w:sz w:val="24"/>
                <w:szCs w:val="24"/>
              </w:rPr>
              <w:t>N</w:t>
            </w:r>
            <w:r w:rsidR="008C54A4" w:rsidRPr="005847C9">
              <w:rPr>
                <w:rFonts w:ascii="Arial" w:hAnsi="Arial" w:cs="Arial"/>
                <w:sz w:val="24"/>
                <w:szCs w:val="24"/>
              </w:rPr>
              <w:t xml:space="preserve">e daugiau </w:t>
            </w:r>
            <w:r w:rsidR="00D75C22" w:rsidRPr="005847C9">
              <w:rPr>
                <w:rFonts w:ascii="Arial" w:hAnsi="Arial" w:cs="Arial"/>
                <w:sz w:val="24"/>
                <w:szCs w:val="24"/>
              </w:rPr>
              <w:t>10</w:t>
            </w:r>
            <w:r w:rsidR="008C54A4" w:rsidRPr="005847C9">
              <w:rPr>
                <w:rFonts w:ascii="Arial" w:hAnsi="Arial" w:cs="Arial"/>
                <w:sz w:val="24"/>
                <w:szCs w:val="24"/>
              </w:rPr>
              <w:t>0</w:t>
            </w:r>
            <w:r w:rsidRPr="005847C9">
              <w:rPr>
                <w:rFonts w:ascii="Arial" w:hAnsi="Arial" w:cs="Arial"/>
                <w:sz w:val="24"/>
                <w:szCs w:val="24"/>
              </w:rPr>
              <w:t xml:space="preserve"> </w:t>
            </w:r>
            <w:r w:rsidR="008C54A4" w:rsidRPr="005847C9">
              <w:rPr>
                <w:rFonts w:ascii="Arial" w:hAnsi="Arial" w:cs="Arial"/>
                <w:sz w:val="24"/>
                <w:szCs w:val="24"/>
              </w:rPr>
              <w:t>mm</w:t>
            </w:r>
          </w:p>
        </w:tc>
        <w:tc>
          <w:tcPr>
            <w:tcW w:w="3686" w:type="dxa"/>
            <w:tcBorders>
              <w:top w:val="nil"/>
              <w:left w:val="nil"/>
              <w:bottom w:val="single" w:sz="8" w:space="0" w:color="auto"/>
              <w:right w:val="single" w:sz="8" w:space="0" w:color="auto"/>
            </w:tcBorders>
          </w:tcPr>
          <w:p w14:paraId="2DDD83DC"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618532F"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E3BF7C3"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665EE950"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F817CF4"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5A38577"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Maksimalus darbinis lauko LED ekrano šviesos stipris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D440490"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 xml:space="preserve">≥ </w:t>
            </w:r>
            <w:r w:rsidRPr="00172E7F">
              <w:rPr>
                <w:rFonts w:ascii="Arial" w:hAnsi="Arial" w:cs="Arial"/>
                <w:sz w:val="24"/>
                <w:szCs w:val="24"/>
              </w:rPr>
              <w:t>6500</w:t>
            </w:r>
            <w:r w:rsidRPr="00172E7F">
              <w:rPr>
                <w:rFonts w:ascii="Arial" w:hAnsi="Arial" w:cs="Arial"/>
                <w:color w:val="000000"/>
                <w:sz w:val="24"/>
                <w:szCs w:val="24"/>
              </w:rPr>
              <w:t xml:space="preserve"> cd/m</w:t>
            </w:r>
            <w:r w:rsidRPr="00172E7F">
              <w:rPr>
                <w:rFonts w:ascii="Arial" w:hAnsi="Arial" w:cs="Arial"/>
                <w:color w:val="000000"/>
                <w:sz w:val="24"/>
                <w:szCs w:val="24"/>
                <w:vertAlign w:val="superscript"/>
              </w:rPr>
              <w:t xml:space="preserve">2    </w:t>
            </w:r>
          </w:p>
        </w:tc>
        <w:tc>
          <w:tcPr>
            <w:tcW w:w="3686" w:type="dxa"/>
            <w:tcBorders>
              <w:top w:val="nil"/>
              <w:left w:val="nil"/>
              <w:bottom w:val="single" w:sz="8" w:space="0" w:color="auto"/>
              <w:right w:val="single" w:sz="8" w:space="0" w:color="auto"/>
            </w:tcBorders>
          </w:tcPr>
          <w:p w14:paraId="356FFC74"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434B699"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54DD7DD"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31171416"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62298C7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EFE6202"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Galimybė reguliuoti lauko LED ekrano ryškumą</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3002CA15"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760F5C12"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64C1394"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6F97E41D"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2A297085"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D6A6B07"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698DFFB"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Turi būti šviesos sensorius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1D5845D" w14:textId="77777777" w:rsidR="00AD0844" w:rsidRPr="00172E7F" w:rsidRDefault="00AD0844" w:rsidP="00172E7F">
            <w:pPr>
              <w:spacing w:after="0" w:line="240" w:lineRule="auto"/>
              <w:rPr>
                <w:rFonts w:ascii="Arial" w:hAnsi="Arial" w:cs="Arial"/>
                <w:sz w:val="24"/>
                <w:szCs w:val="24"/>
              </w:rPr>
            </w:pPr>
            <w:r w:rsidRPr="00172E7F">
              <w:rPr>
                <w:rFonts w:ascii="Arial" w:hAnsi="Arial" w:cs="Arial"/>
                <w:sz w:val="24"/>
                <w:szCs w:val="24"/>
              </w:rPr>
              <w:t>Taip</w:t>
            </w:r>
          </w:p>
        </w:tc>
        <w:tc>
          <w:tcPr>
            <w:tcW w:w="3686" w:type="dxa"/>
            <w:tcBorders>
              <w:top w:val="nil"/>
              <w:left w:val="nil"/>
              <w:bottom w:val="single" w:sz="8" w:space="0" w:color="auto"/>
              <w:right w:val="single" w:sz="8" w:space="0" w:color="auto"/>
            </w:tcBorders>
          </w:tcPr>
          <w:p w14:paraId="3743B801"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BF6DE7F"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8C289B4"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4F5FDE00"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2CE65A7"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31E6826"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Lauko LED ekrano kontrastas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08E414A"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sz w:val="24"/>
                <w:szCs w:val="24"/>
              </w:rPr>
              <w:t>≥5000:1</w:t>
            </w:r>
          </w:p>
        </w:tc>
        <w:tc>
          <w:tcPr>
            <w:tcW w:w="3686" w:type="dxa"/>
            <w:tcBorders>
              <w:top w:val="nil"/>
              <w:left w:val="nil"/>
              <w:bottom w:val="single" w:sz="8" w:space="0" w:color="auto"/>
              <w:right w:val="single" w:sz="8" w:space="0" w:color="auto"/>
            </w:tcBorders>
          </w:tcPr>
          <w:p w14:paraId="3C6B724C"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10CB337"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F440425"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3630825"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BD4942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54429BC"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Vertikalus ir horizontalus žiūrėjimo kampai</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301C00D"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V - ≥140º, H - ≥140º</w:t>
            </w:r>
          </w:p>
        </w:tc>
        <w:tc>
          <w:tcPr>
            <w:tcW w:w="3686" w:type="dxa"/>
            <w:tcBorders>
              <w:top w:val="nil"/>
              <w:left w:val="nil"/>
              <w:bottom w:val="single" w:sz="8" w:space="0" w:color="auto"/>
              <w:right w:val="single" w:sz="8" w:space="0" w:color="auto"/>
            </w:tcBorders>
          </w:tcPr>
          <w:p w14:paraId="253199C0"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AE42B4B"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E5DE691"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392AF94D" w14:textId="77777777" w:rsidTr="00295FD4">
        <w:trPr>
          <w:trHeight w:val="193"/>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93C212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2D08100" w14:textId="77777777" w:rsidR="00AD0844" w:rsidRPr="005847C9" w:rsidRDefault="00AD0844" w:rsidP="00172E7F">
            <w:pPr>
              <w:spacing w:after="0" w:line="240" w:lineRule="auto"/>
              <w:jc w:val="both"/>
              <w:rPr>
                <w:rFonts w:ascii="Arial" w:hAnsi="Arial" w:cs="Arial"/>
                <w:sz w:val="24"/>
                <w:szCs w:val="24"/>
              </w:rPr>
            </w:pPr>
            <w:r w:rsidRPr="005847C9">
              <w:rPr>
                <w:rFonts w:ascii="Arial" w:hAnsi="Arial" w:cs="Arial"/>
                <w:sz w:val="24"/>
                <w:szCs w:val="24"/>
              </w:rPr>
              <w:t xml:space="preserve">Pilka skalė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3F1C0CE" w14:textId="2A478CE5" w:rsidR="00AD0844" w:rsidRPr="005847C9" w:rsidRDefault="005847C9" w:rsidP="00172E7F">
            <w:pPr>
              <w:spacing w:after="0" w:line="240" w:lineRule="auto"/>
              <w:rPr>
                <w:rFonts w:ascii="Arial" w:hAnsi="Arial" w:cs="Arial"/>
                <w:sz w:val="24"/>
                <w:szCs w:val="24"/>
              </w:rPr>
            </w:pPr>
            <w:r w:rsidRPr="005847C9">
              <w:rPr>
                <w:rFonts w:ascii="Arial" w:hAnsi="Arial" w:cs="Arial"/>
                <w:sz w:val="24"/>
                <w:szCs w:val="24"/>
              </w:rPr>
              <w:t>N</w:t>
            </w:r>
            <w:r w:rsidR="008C54A4" w:rsidRPr="005847C9">
              <w:rPr>
                <w:rFonts w:ascii="Arial" w:hAnsi="Arial" w:cs="Arial"/>
                <w:sz w:val="24"/>
                <w:szCs w:val="24"/>
              </w:rPr>
              <w:t>e mažiau 16</w:t>
            </w:r>
            <w:r>
              <w:rPr>
                <w:rFonts w:ascii="Arial" w:hAnsi="Arial" w:cs="Arial"/>
                <w:sz w:val="24"/>
                <w:szCs w:val="24"/>
              </w:rPr>
              <w:t xml:space="preserve"> </w:t>
            </w:r>
            <w:r w:rsidR="008C54A4" w:rsidRPr="005847C9">
              <w:rPr>
                <w:rFonts w:ascii="Arial" w:hAnsi="Arial" w:cs="Arial"/>
                <w:sz w:val="24"/>
                <w:szCs w:val="24"/>
              </w:rPr>
              <w:t>bit</w:t>
            </w:r>
          </w:p>
        </w:tc>
        <w:tc>
          <w:tcPr>
            <w:tcW w:w="3686" w:type="dxa"/>
            <w:tcBorders>
              <w:top w:val="nil"/>
              <w:left w:val="nil"/>
              <w:bottom w:val="single" w:sz="8" w:space="0" w:color="auto"/>
              <w:right w:val="single" w:sz="8" w:space="0" w:color="auto"/>
            </w:tcBorders>
          </w:tcPr>
          <w:p w14:paraId="2C7E7694"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A97DA25"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E9870C4"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25E08D6D"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1DDB3DD8"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EE03D1D"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Vidutinis el. energijos sunaudojimas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B9583D5" w14:textId="77777777" w:rsidR="00AD0844" w:rsidRPr="00172E7F" w:rsidRDefault="00AD0844" w:rsidP="00172E7F">
            <w:pPr>
              <w:spacing w:after="0" w:line="240" w:lineRule="auto"/>
              <w:rPr>
                <w:rFonts w:ascii="Arial" w:hAnsi="Arial" w:cs="Arial"/>
                <w:i/>
                <w:iCs/>
                <w:color w:val="FF0000"/>
                <w:sz w:val="24"/>
                <w:szCs w:val="24"/>
              </w:rPr>
            </w:pPr>
            <w:r w:rsidRPr="00172E7F">
              <w:rPr>
                <w:rFonts w:ascii="Arial" w:hAnsi="Arial" w:cs="Arial"/>
                <w:sz w:val="24"/>
                <w:szCs w:val="24"/>
              </w:rPr>
              <w:t>≤ 207 W/m</w:t>
            </w:r>
            <w:r w:rsidRPr="00172E7F">
              <w:rPr>
                <w:rFonts w:ascii="Arial" w:hAnsi="Arial" w:cs="Arial"/>
                <w:sz w:val="24"/>
                <w:szCs w:val="24"/>
                <w:vertAlign w:val="superscript"/>
              </w:rPr>
              <w:t>2</w:t>
            </w:r>
          </w:p>
        </w:tc>
        <w:tc>
          <w:tcPr>
            <w:tcW w:w="3686" w:type="dxa"/>
            <w:tcBorders>
              <w:top w:val="nil"/>
              <w:left w:val="nil"/>
              <w:bottom w:val="single" w:sz="8" w:space="0" w:color="auto"/>
              <w:right w:val="single" w:sz="8" w:space="0" w:color="auto"/>
            </w:tcBorders>
          </w:tcPr>
          <w:p w14:paraId="31EF7DC9"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BB96827"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2DD7BBC"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9E97571"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329E55EE"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F53624D" w14:textId="00C264C0" w:rsidR="00AD0844" w:rsidRPr="00172E7F" w:rsidRDefault="005E3032" w:rsidP="00172E7F">
            <w:pPr>
              <w:spacing w:after="0" w:line="240" w:lineRule="auto"/>
              <w:jc w:val="both"/>
              <w:rPr>
                <w:rFonts w:ascii="Arial" w:hAnsi="Arial" w:cs="Arial"/>
                <w:color w:val="000000"/>
                <w:sz w:val="24"/>
                <w:szCs w:val="24"/>
              </w:rPr>
            </w:pPr>
            <w:r>
              <w:rPr>
                <w:rFonts w:ascii="Arial" w:hAnsi="Arial" w:cs="Arial"/>
                <w:color w:val="000000"/>
                <w:sz w:val="24"/>
                <w:szCs w:val="24"/>
              </w:rPr>
              <w:t>Tipinis</w:t>
            </w:r>
            <w:r w:rsidR="00AD0844" w:rsidRPr="00172E7F">
              <w:rPr>
                <w:rFonts w:ascii="Arial" w:hAnsi="Arial" w:cs="Arial"/>
                <w:color w:val="000000"/>
                <w:sz w:val="24"/>
                <w:szCs w:val="24"/>
              </w:rPr>
              <w:t xml:space="preserve"> energijos suvartojimas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A6A6684" w14:textId="1D4E51ED" w:rsidR="00F56D6E" w:rsidRPr="00F56D6E" w:rsidRDefault="00AD0844" w:rsidP="00F56D6E">
            <w:pPr>
              <w:spacing w:after="0" w:line="240" w:lineRule="auto"/>
              <w:rPr>
                <w:rFonts w:ascii="Arial" w:hAnsi="Arial" w:cs="Arial"/>
                <w:sz w:val="24"/>
                <w:szCs w:val="24"/>
                <w:u w:val="single"/>
              </w:rPr>
            </w:pPr>
            <w:r w:rsidRPr="00F56D6E">
              <w:rPr>
                <w:rFonts w:ascii="Arial" w:hAnsi="Arial" w:cs="Arial"/>
                <w:sz w:val="24"/>
                <w:szCs w:val="24"/>
                <w:u w:val="single"/>
              </w:rPr>
              <w:t>&lt;</w:t>
            </w:r>
            <w:r w:rsidRPr="00F56D6E">
              <w:rPr>
                <w:rFonts w:ascii="Arial" w:hAnsi="Arial" w:cs="Arial"/>
                <w:sz w:val="24"/>
                <w:szCs w:val="24"/>
              </w:rPr>
              <w:t xml:space="preserve"> 7</w:t>
            </w:r>
            <w:r w:rsidR="00F56D6E" w:rsidRPr="00F56D6E">
              <w:rPr>
                <w:rFonts w:ascii="Arial" w:hAnsi="Arial" w:cs="Arial"/>
                <w:sz w:val="24"/>
                <w:szCs w:val="24"/>
              </w:rPr>
              <w:t>5</w:t>
            </w:r>
            <w:r w:rsidRPr="00F56D6E">
              <w:rPr>
                <w:rFonts w:ascii="Arial" w:hAnsi="Arial" w:cs="Arial"/>
                <w:sz w:val="24"/>
                <w:szCs w:val="24"/>
              </w:rPr>
              <w:t>0 W/m</w:t>
            </w:r>
            <w:r w:rsidRPr="00F56D6E">
              <w:rPr>
                <w:rFonts w:ascii="Arial" w:hAnsi="Arial" w:cs="Arial"/>
                <w:sz w:val="24"/>
                <w:szCs w:val="24"/>
                <w:vertAlign w:val="superscript"/>
              </w:rPr>
              <w:t>2</w:t>
            </w:r>
          </w:p>
          <w:p w14:paraId="3CEF11D1" w14:textId="69778B80" w:rsidR="00516735" w:rsidRPr="00516735" w:rsidRDefault="00516735" w:rsidP="00172E7F">
            <w:pPr>
              <w:spacing w:after="0" w:line="240" w:lineRule="auto"/>
              <w:rPr>
                <w:rFonts w:ascii="Arial" w:hAnsi="Arial" w:cs="Arial"/>
                <w:sz w:val="24"/>
                <w:szCs w:val="24"/>
                <w:u w:val="single"/>
              </w:rPr>
            </w:pPr>
          </w:p>
        </w:tc>
        <w:tc>
          <w:tcPr>
            <w:tcW w:w="3686" w:type="dxa"/>
            <w:tcBorders>
              <w:top w:val="nil"/>
              <w:left w:val="nil"/>
              <w:bottom w:val="single" w:sz="8" w:space="0" w:color="auto"/>
              <w:right w:val="single" w:sz="8" w:space="0" w:color="auto"/>
            </w:tcBorders>
          </w:tcPr>
          <w:p w14:paraId="3A8B63DB"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08295BD"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CB72A94" w14:textId="77777777" w:rsidR="00AD0844" w:rsidRPr="00172E7F" w:rsidRDefault="00AD0844" w:rsidP="00172E7F">
            <w:pPr>
              <w:spacing w:after="0" w:line="240" w:lineRule="auto"/>
              <w:jc w:val="both"/>
              <w:rPr>
                <w:rFonts w:ascii="Arial" w:hAnsi="Arial" w:cs="Arial"/>
                <w:sz w:val="24"/>
                <w:szCs w:val="24"/>
                <w:u w:val="single"/>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F1C3424"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C4B2554"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9E3C09C"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Maitinimo įtampa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1610A40" w14:textId="7649ADA5" w:rsidR="00AD0844" w:rsidRPr="00172E7F" w:rsidRDefault="00AD0844" w:rsidP="00172E7F">
            <w:pPr>
              <w:spacing w:after="0" w:line="240" w:lineRule="auto"/>
              <w:rPr>
                <w:rFonts w:ascii="Arial" w:hAnsi="Arial" w:cs="Arial"/>
                <w:color w:val="000000"/>
                <w:sz w:val="24"/>
                <w:szCs w:val="24"/>
              </w:rPr>
            </w:pPr>
            <w:r w:rsidRPr="00E25E8A">
              <w:rPr>
                <w:rFonts w:ascii="Arial" w:hAnsi="Arial" w:cs="Arial"/>
                <w:color w:val="000000"/>
                <w:sz w:val="24"/>
                <w:szCs w:val="24"/>
              </w:rPr>
              <w:t>AC 220-240V</w:t>
            </w:r>
            <w:r w:rsidR="008C54A4" w:rsidRPr="00E25E8A">
              <w:rPr>
                <w:rFonts w:ascii="Arial" w:hAnsi="Arial" w:cs="Arial"/>
                <w:color w:val="000000"/>
                <w:sz w:val="24"/>
                <w:szCs w:val="24"/>
              </w:rPr>
              <w:t>, 50</w:t>
            </w:r>
            <w:r w:rsidR="00E93BF4" w:rsidRPr="00E25E8A">
              <w:rPr>
                <w:rFonts w:ascii="Arial" w:hAnsi="Arial" w:cs="Arial"/>
                <w:color w:val="000000"/>
                <w:sz w:val="24"/>
                <w:szCs w:val="24"/>
              </w:rPr>
              <w:t>-60</w:t>
            </w:r>
            <w:r w:rsidR="008C54A4" w:rsidRPr="00E25E8A">
              <w:rPr>
                <w:rFonts w:ascii="Arial" w:hAnsi="Arial" w:cs="Arial"/>
                <w:color w:val="000000"/>
                <w:sz w:val="24"/>
                <w:szCs w:val="24"/>
              </w:rPr>
              <w:t>Hz</w:t>
            </w:r>
          </w:p>
        </w:tc>
        <w:tc>
          <w:tcPr>
            <w:tcW w:w="3686" w:type="dxa"/>
            <w:tcBorders>
              <w:top w:val="nil"/>
              <w:left w:val="nil"/>
              <w:bottom w:val="single" w:sz="8" w:space="0" w:color="auto"/>
              <w:right w:val="single" w:sz="8" w:space="0" w:color="auto"/>
            </w:tcBorders>
          </w:tcPr>
          <w:p w14:paraId="52D2EA1A"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06BD1C6"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435B42BD"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7E97FA40"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6C31382"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4D0594A"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Atnaujinimo dažnis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7FE376A"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 3840 Hz</w:t>
            </w:r>
          </w:p>
        </w:tc>
        <w:tc>
          <w:tcPr>
            <w:tcW w:w="3686" w:type="dxa"/>
            <w:tcBorders>
              <w:top w:val="nil"/>
              <w:left w:val="nil"/>
              <w:bottom w:val="single" w:sz="8" w:space="0" w:color="auto"/>
              <w:right w:val="single" w:sz="8" w:space="0" w:color="auto"/>
            </w:tcBorders>
          </w:tcPr>
          <w:p w14:paraId="0EA09495"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170DF03"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228497D"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2863498C"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768722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CEFC9E2"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 xml:space="preserve">Leistina darbinė temperatūra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620D824" w14:textId="31B91FB6" w:rsidR="00516735" w:rsidRPr="005847C9" w:rsidRDefault="00516735" w:rsidP="00172E7F">
            <w:pPr>
              <w:spacing w:after="0" w:line="240" w:lineRule="auto"/>
              <w:rPr>
                <w:rFonts w:ascii="Arial" w:hAnsi="Arial" w:cs="Arial"/>
                <w:color w:val="000000"/>
                <w:sz w:val="24"/>
                <w:szCs w:val="24"/>
              </w:rPr>
            </w:pPr>
            <w:r w:rsidRPr="005847C9">
              <w:rPr>
                <w:rFonts w:ascii="Arial" w:hAnsi="Arial" w:cs="Arial"/>
                <w:color w:val="000000"/>
                <w:sz w:val="24"/>
                <w:szCs w:val="24"/>
              </w:rPr>
              <w:t xml:space="preserve">Nuo ne daugiau -20 </w:t>
            </w:r>
            <w:r w:rsidRPr="005847C9">
              <w:rPr>
                <w:rFonts w:ascii="Arial" w:hAnsi="Arial" w:cs="Arial"/>
                <w:color w:val="000000"/>
                <w:sz w:val="24"/>
                <w:szCs w:val="24"/>
                <w:vertAlign w:val="superscript"/>
              </w:rPr>
              <w:t>o</w:t>
            </w:r>
            <w:r w:rsidRPr="005847C9">
              <w:rPr>
                <w:rFonts w:ascii="Arial" w:hAnsi="Arial" w:cs="Arial"/>
                <w:color w:val="000000"/>
                <w:sz w:val="24"/>
                <w:szCs w:val="24"/>
              </w:rPr>
              <w:t>C ir iki ne mažiau +50</w:t>
            </w:r>
            <w:r w:rsidRPr="005847C9">
              <w:rPr>
                <w:rFonts w:ascii="Arial" w:hAnsi="Arial" w:cs="Arial"/>
                <w:color w:val="000000"/>
                <w:sz w:val="24"/>
                <w:szCs w:val="24"/>
                <w:vertAlign w:val="superscript"/>
              </w:rPr>
              <w:t xml:space="preserve"> o</w:t>
            </w:r>
            <w:r w:rsidRPr="005847C9">
              <w:rPr>
                <w:rFonts w:ascii="Arial" w:hAnsi="Arial" w:cs="Arial"/>
                <w:color w:val="000000"/>
                <w:sz w:val="24"/>
                <w:szCs w:val="24"/>
              </w:rPr>
              <w:t>C</w:t>
            </w:r>
          </w:p>
        </w:tc>
        <w:tc>
          <w:tcPr>
            <w:tcW w:w="3686" w:type="dxa"/>
            <w:tcBorders>
              <w:top w:val="nil"/>
              <w:left w:val="nil"/>
              <w:bottom w:val="single" w:sz="8" w:space="0" w:color="auto"/>
              <w:right w:val="single" w:sz="8" w:space="0" w:color="auto"/>
            </w:tcBorders>
          </w:tcPr>
          <w:p w14:paraId="7510AC6D"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BB3B927"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8D2C1D7"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A98D12A"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04093DAE"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18FEA10"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color w:val="000000"/>
                <w:sz w:val="24"/>
                <w:szCs w:val="24"/>
              </w:rPr>
              <w:t>Leistinas darbinis drėgnumas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E768C3D" w14:textId="461BB58C" w:rsidR="00516735" w:rsidRPr="005847C9" w:rsidRDefault="00516735" w:rsidP="00516735">
            <w:pPr>
              <w:spacing w:after="0" w:line="240" w:lineRule="auto"/>
              <w:rPr>
                <w:rFonts w:ascii="Arial" w:hAnsi="Arial" w:cs="Arial"/>
                <w:color w:val="000000"/>
                <w:sz w:val="24"/>
                <w:szCs w:val="24"/>
              </w:rPr>
            </w:pPr>
            <w:r w:rsidRPr="005847C9">
              <w:rPr>
                <w:rFonts w:ascii="Arial" w:hAnsi="Arial" w:cs="Arial"/>
                <w:color w:val="000000"/>
                <w:sz w:val="24"/>
                <w:szCs w:val="24"/>
              </w:rPr>
              <w:t>Nuo ne daugiau 20% RH iki ne daugiau 80% RH</w:t>
            </w:r>
          </w:p>
          <w:p w14:paraId="0311D720" w14:textId="77777777" w:rsidR="00516735" w:rsidRPr="005847C9" w:rsidRDefault="00516735" w:rsidP="00172E7F">
            <w:pPr>
              <w:spacing w:after="0" w:line="240" w:lineRule="auto"/>
              <w:rPr>
                <w:rFonts w:ascii="Arial" w:hAnsi="Arial" w:cs="Arial"/>
                <w:color w:val="000000"/>
                <w:sz w:val="24"/>
                <w:szCs w:val="24"/>
              </w:rPr>
            </w:pPr>
          </w:p>
          <w:p w14:paraId="39136E4F" w14:textId="5C449A0E" w:rsidR="00516735" w:rsidRPr="005847C9" w:rsidRDefault="00516735" w:rsidP="00172E7F">
            <w:pPr>
              <w:spacing w:after="0" w:line="240" w:lineRule="auto"/>
              <w:rPr>
                <w:rFonts w:ascii="Arial" w:hAnsi="Arial" w:cs="Arial"/>
                <w:color w:val="000000"/>
                <w:sz w:val="24"/>
                <w:szCs w:val="24"/>
              </w:rPr>
            </w:pPr>
          </w:p>
        </w:tc>
        <w:tc>
          <w:tcPr>
            <w:tcW w:w="3686" w:type="dxa"/>
            <w:tcBorders>
              <w:top w:val="nil"/>
              <w:left w:val="nil"/>
              <w:bottom w:val="single" w:sz="8" w:space="0" w:color="auto"/>
              <w:right w:val="single" w:sz="8" w:space="0" w:color="auto"/>
            </w:tcBorders>
          </w:tcPr>
          <w:p w14:paraId="397BA856"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7F5CAB3"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B6E1E9B"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1719E54"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39CFC37"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884C084" w14:textId="3BF6453C"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 xml:space="preserve">Lauko LED ekrano darbo laikas </w:t>
            </w:r>
            <w:r w:rsidRPr="005847C9">
              <w:rPr>
                <w:rFonts w:ascii="Arial" w:hAnsi="Arial" w:cs="Arial"/>
                <w:color w:val="000000"/>
                <w:sz w:val="24"/>
                <w:szCs w:val="24"/>
              </w:rPr>
              <w:t xml:space="preserve">iki </w:t>
            </w:r>
            <w:r w:rsidR="008C54A4" w:rsidRPr="005847C9">
              <w:rPr>
                <w:rFonts w:ascii="Arial" w:hAnsi="Arial" w:cs="Arial"/>
                <w:color w:val="000000"/>
                <w:sz w:val="24"/>
                <w:szCs w:val="24"/>
              </w:rPr>
              <w:t>70 proc.</w:t>
            </w:r>
            <w:r w:rsidR="008C54A4">
              <w:rPr>
                <w:rFonts w:ascii="Arial" w:hAnsi="Arial" w:cs="Arial"/>
                <w:color w:val="000000"/>
                <w:sz w:val="24"/>
                <w:szCs w:val="24"/>
              </w:rPr>
              <w:t xml:space="preserve"> </w:t>
            </w:r>
            <w:r w:rsidRPr="00172E7F">
              <w:rPr>
                <w:rFonts w:ascii="Arial" w:hAnsi="Arial" w:cs="Arial"/>
                <w:color w:val="000000"/>
                <w:sz w:val="24"/>
                <w:szCs w:val="24"/>
              </w:rPr>
              <w:t>likutinio ryškumo</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7DA6F94"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Ne mažiau 100 000 val.</w:t>
            </w:r>
          </w:p>
        </w:tc>
        <w:tc>
          <w:tcPr>
            <w:tcW w:w="3686" w:type="dxa"/>
            <w:tcBorders>
              <w:top w:val="nil"/>
              <w:left w:val="nil"/>
              <w:bottom w:val="single" w:sz="8" w:space="0" w:color="auto"/>
              <w:right w:val="single" w:sz="8" w:space="0" w:color="auto"/>
            </w:tcBorders>
          </w:tcPr>
          <w:p w14:paraId="21F762A0"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A8F5025"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70261DF"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7FE012E7"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ED3A8B9"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8FCA17E"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color w:val="000000"/>
                <w:sz w:val="24"/>
                <w:szCs w:val="24"/>
              </w:rPr>
              <w:t>Aptarnavimo/remonto pusė</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7ECC21E8" w14:textId="2DE7D5FC" w:rsidR="00AD0844" w:rsidRPr="005847C9" w:rsidRDefault="005847C9" w:rsidP="00172E7F">
            <w:pPr>
              <w:spacing w:after="0" w:line="240" w:lineRule="auto"/>
              <w:rPr>
                <w:rFonts w:ascii="Arial" w:hAnsi="Arial" w:cs="Arial"/>
                <w:color w:val="000000"/>
                <w:sz w:val="24"/>
                <w:szCs w:val="24"/>
              </w:rPr>
            </w:pPr>
            <w:r w:rsidRPr="005847C9">
              <w:rPr>
                <w:rFonts w:ascii="Arial" w:hAnsi="Arial" w:cs="Arial"/>
                <w:sz w:val="24"/>
                <w:szCs w:val="24"/>
              </w:rPr>
              <w:t>T</w:t>
            </w:r>
            <w:r w:rsidR="008C54A4" w:rsidRPr="005847C9">
              <w:rPr>
                <w:rFonts w:ascii="Arial" w:hAnsi="Arial" w:cs="Arial"/>
                <w:color w:val="000000"/>
                <w:sz w:val="24"/>
                <w:szCs w:val="24"/>
              </w:rPr>
              <w:t>uri būti ir priekinė ir galinė</w:t>
            </w:r>
          </w:p>
        </w:tc>
        <w:tc>
          <w:tcPr>
            <w:tcW w:w="3686" w:type="dxa"/>
            <w:tcBorders>
              <w:top w:val="nil"/>
              <w:left w:val="nil"/>
              <w:bottom w:val="single" w:sz="8" w:space="0" w:color="auto"/>
              <w:right w:val="single" w:sz="8" w:space="0" w:color="auto"/>
            </w:tcBorders>
          </w:tcPr>
          <w:p w14:paraId="783DB7E4"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2C49458"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A7BF12C"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03573C2C"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524213BD"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BFC222F" w14:textId="77777777" w:rsidR="00AD0844" w:rsidRPr="00E93BF4" w:rsidRDefault="00AD0844" w:rsidP="00172E7F">
            <w:pPr>
              <w:spacing w:after="0" w:line="240" w:lineRule="auto"/>
              <w:jc w:val="both"/>
              <w:rPr>
                <w:rFonts w:ascii="Arial" w:hAnsi="Arial" w:cs="Arial"/>
                <w:color w:val="000000"/>
                <w:sz w:val="24"/>
                <w:szCs w:val="24"/>
              </w:rPr>
            </w:pPr>
            <w:r w:rsidRPr="00E93BF4">
              <w:rPr>
                <w:rFonts w:ascii="Arial" w:hAnsi="Arial" w:cs="Arial"/>
                <w:color w:val="000000"/>
                <w:sz w:val="24"/>
                <w:szCs w:val="24"/>
              </w:rPr>
              <w:t xml:space="preserve">Lauko LED ekrano priekinės/nugarinės pusės, kabelių jungčių IP atsparumo lygis </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22B84DD3" w14:textId="77777777" w:rsidR="00AD0844" w:rsidRPr="00E93BF4" w:rsidRDefault="00AD0844" w:rsidP="00172E7F">
            <w:pPr>
              <w:spacing w:after="0" w:line="240" w:lineRule="auto"/>
              <w:rPr>
                <w:rFonts w:ascii="Arial" w:hAnsi="Arial" w:cs="Arial"/>
                <w:color w:val="000000"/>
                <w:sz w:val="24"/>
                <w:szCs w:val="24"/>
              </w:rPr>
            </w:pPr>
            <w:r w:rsidRPr="00E93BF4">
              <w:rPr>
                <w:rFonts w:ascii="Arial" w:hAnsi="Arial" w:cs="Arial"/>
                <w:color w:val="000000"/>
                <w:sz w:val="24"/>
                <w:szCs w:val="24"/>
              </w:rPr>
              <w:t>Ne mažiau 65</w:t>
            </w:r>
          </w:p>
        </w:tc>
        <w:tc>
          <w:tcPr>
            <w:tcW w:w="3686" w:type="dxa"/>
            <w:tcBorders>
              <w:top w:val="nil"/>
              <w:left w:val="nil"/>
              <w:bottom w:val="single" w:sz="8" w:space="0" w:color="auto"/>
              <w:right w:val="single" w:sz="8" w:space="0" w:color="auto"/>
            </w:tcBorders>
          </w:tcPr>
          <w:p w14:paraId="138E6EF2"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A4304D7"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81D9E85"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312A9879"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69467C6"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65DFB1C" w14:textId="1965FC89" w:rsidR="00AD0844" w:rsidRPr="005847C9" w:rsidRDefault="004C5AE2" w:rsidP="00172E7F">
            <w:pPr>
              <w:spacing w:after="0" w:line="240" w:lineRule="auto"/>
              <w:jc w:val="both"/>
              <w:rPr>
                <w:rFonts w:ascii="Arial" w:hAnsi="Arial" w:cs="Arial"/>
                <w:sz w:val="24"/>
                <w:szCs w:val="24"/>
              </w:rPr>
            </w:pPr>
            <w:r w:rsidRPr="005847C9">
              <w:rPr>
                <w:rFonts w:ascii="Arial" w:hAnsi="Arial" w:cs="Arial"/>
                <w:color w:val="000000"/>
                <w:sz w:val="24"/>
                <w:szCs w:val="24"/>
              </w:rPr>
              <w:t>4G maršrutizatorius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E773565" w14:textId="4FBD469E" w:rsidR="004C5AE2" w:rsidRPr="005847C9" w:rsidRDefault="004C5AE2" w:rsidP="00172E7F">
            <w:pPr>
              <w:spacing w:after="0" w:line="240" w:lineRule="auto"/>
              <w:rPr>
                <w:rFonts w:ascii="Arial" w:hAnsi="Arial" w:cs="Arial"/>
                <w:color w:val="000000"/>
                <w:sz w:val="24"/>
                <w:szCs w:val="24"/>
              </w:rPr>
            </w:pPr>
            <w:r w:rsidRPr="005847C9">
              <w:rPr>
                <w:rFonts w:ascii="Arial" w:hAnsi="Arial" w:cs="Arial"/>
                <w:color w:val="000000"/>
                <w:sz w:val="24"/>
                <w:szCs w:val="24"/>
              </w:rPr>
              <w:t xml:space="preserve">Turi būti komplektuojamas suderinamas 4G maršrutizatorius; SIM kortelę pateikia </w:t>
            </w:r>
            <w:r w:rsidRPr="005847C9">
              <w:rPr>
                <w:rFonts w:ascii="Arial" w:hAnsi="Arial" w:cs="Arial"/>
                <w:color w:val="000000"/>
                <w:sz w:val="24"/>
                <w:szCs w:val="24"/>
              </w:rPr>
              <w:lastRenderedPageBreak/>
              <w:t>Perkančioji organizacija</w:t>
            </w:r>
          </w:p>
        </w:tc>
        <w:tc>
          <w:tcPr>
            <w:tcW w:w="3686" w:type="dxa"/>
            <w:tcBorders>
              <w:top w:val="nil"/>
              <w:left w:val="nil"/>
              <w:bottom w:val="single" w:sz="8" w:space="0" w:color="auto"/>
              <w:right w:val="single" w:sz="8" w:space="0" w:color="auto"/>
            </w:tcBorders>
          </w:tcPr>
          <w:p w14:paraId="0F9F136F" w14:textId="7E8AEEFB" w:rsidR="00AD0844" w:rsidRPr="005847C9"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lastRenderedPageBreak/>
              <w:t>Įrašo tiekėjas.......</w:t>
            </w:r>
            <w:r w:rsidR="006D72DA">
              <w:rPr>
                <w:rFonts w:ascii="Arial" w:hAnsi="Arial" w:cs="Arial"/>
                <w:color w:val="00B050"/>
                <w:sz w:val="24"/>
                <w:szCs w:val="24"/>
              </w:rPr>
              <w:t xml:space="preserve"> </w:t>
            </w:r>
            <w:r w:rsidR="005847C9" w:rsidRPr="005847C9">
              <w:rPr>
                <w:rFonts w:ascii="Arial" w:hAnsi="Arial" w:cs="Arial"/>
                <w:color w:val="00B050"/>
                <w:sz w:val="24"/>
                <w:szCs w:val="24"/>
              </w:rPr>
              <w:t>[</w:t>
            </w:r>
            <w:r w:rsidR="006D72DA" w:rsidRPr="005847C9">
              <w:rPr>
                <w:rFonts w:ascii="Arial" w:hAnsi="Arial" w:cs="Arial"/>
                <w:color w:val="00B050"/>
                <w:sz w:val="24"/>
                <w:szCs w:val="24"/>
              </w:rPr>
              <w:t>Nurodomas 4G maršrutizatoriaus gamintojas ir modelis</w:t>
            </w:r>
            <w:r w:rsidR="005847C9" w:rsidRPr="005847C9">
              <w:rPr>
                <w:rFonts w:ascii="Arial" w:hAnsi="Arial" w:cs="Arial"/>
                <w:color w:val="00B050"/>
                <w:sz w:val="24"/>
                <w:szCs w:val="24"/>
              </w:rPr>
              <w:t>]</w:t>
            </w:r>
          </w:p>
          <w:p w14:paraId="64B93B73"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w:t>
            </w:r>
            <w:r w:rsidRPr="00172E7F">
              <w:rPr>
                <w:rFonts w:ascii="Arial" w:hAnsi="Arial" w:cs="Arial"/>
                <w:i/>
                <w:iCs/>
                <w:sz w:val="24"/>
                <w:szCs w:val="24"/>
              </w:rPr>
              <w:lastRenderedPageBreak/>
              <w:t xml:space="preserve">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00A8D2B"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4A2830CC"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2E4EFF5" w14:textId="2BBAEB95" w:rsidR="00AD0844" w:rsidRPr="005847C9" w:rsidRDefault="004C5AE2" w:rsidP="00172E7F">
            <w:pPr>
              <w:spacing w:after="0" w:line="240" w:lineRule="auto"/>
              <w:jc w:val="both"/>
              <w:rPr>
                <w:rFonts w:ascii="Arial" w:hAnsi="Arial" w:cs="Arial"/>
                <w:sz w:val="24"/>
                <w:szCs w:val="24"/>
              </w:rPr>
            </w:pPr>
            <w:r w:rsidRPr="005847C9">
              <w:rPr>
                <w:rFonts w:ascii="Arial" w:hAnsi="Arial" w:cs="Arial"/>
                <w:color w:val="000000"/>
                <w:sz w:val="24"/>
                <w:szCs w:val="24"/>
              </w:rPr>
              <w:t>T</w:t>
            </w:r>
            <w:r w:rsidR="00AD0844" w:rsidRPr="005847C9">
              <w:rPr>
                <w:rFonts w:ascii="Arial" w:hAnsi="Arial" w:cs="Arial"/>
                <w:color w:val="000000"/>
                <w:sz w:val="24"/>
                <w:szCs w:val="24"/>
              </w:rPr>
              <w:t>inklini</w:t>
            </w:r>
            <w:r w:rsidRPr="005847C9">
              <w:rPr>
                <w:rFonts w:ascii="Arial" w:hAnsi="Arial" w:cs="Arial"/>
                <w:color w:val="000000"/>
                <w:sz w:val="24"/>
                <w:szCs w:val="24"/>
              </w:rPr>
              <w:t>s</w:t>
            </w:r>
            <w:r w:rsidR="00AD0844" w:rsidRPr="005847C9">
              <w:rPr>
                <w:rFonts w:ascii="Arial" w:hAnsi="Arial" w:cs="Arial"/>
                <w:color w:val="000000"/>
                <w:sz w:val="24"/>
                <w:szCs w:val="24"/>
              </w:rPr>
              <w:t xml:space="preserve"> </w:t>
            </w:r>
            <w:r w:rsidR="000F5D7A" w:rsidRPr="005847C9">
              <w:rPr>
                <w:rFonts w:ascii="Arial" w:hAnsi="Arial" w:cs="Arial"/>
                <w:color w:val="000000"/>
                <w:sz w:val="24"/>
                <w:szCs w:val="24"/>
              </w:rPr>
              <w:t>turinio</w:t>
            </w:r>
            <w:r w:rsidR="00AD0844" w:rsidRPr="005847C9">
              <w:rPr>
                <w:rFonts w:ascii="Arial" w:hAnsi="Arial" w:cs="Arial"/>
                <w:color w:val="000000"/>
                <w:sz w:val="24"/>
                <w:szCs w:val="24"/>
              </w:rPr>
              <w:t xml:space="preserve"> grotuv</w:t>
            </w:r>
            <w:r w:rsidRPr="005847C9">
              <w:rPr>
                <w:rFonts w:ascii="Arial" w:hAnsi="Arial" w:cs="Arial"/>
                <w:color w:val="000000"/>
                <w:sz w:val="24"/>
                <w:szCs w:val="24"/>
              </w:rPr>
              <w:t>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6332FB4E" w14:textId="77777777" w:rsidR="00AD0844" w:rsidRPr="005847C9" w:rsidRDefault="004C5AE2" w:rsidP="000F5D7A">
            <w:pPr>
              <w:spacing w:after="0" w:line="240" w:lineRule="auto"/>
              <w:rPr>
                <w:rFonts w:ascii="Arial" w:hAnsi="Arial" w:cs="Arial"/>
                <w:color w:val="000000"/>
                <w:sz w:val="24"/>
                <w:szCs w:val="24"/>
              </w:rPr>
            </w:pPr>
            <w:r w:rsidRPr="005847C9">
              <w:rPr>
                <w:rFonts w:ascii="Arial" w:hAnsi="Arial" w:cs="Arial"/>
                <w:color w:val="000000"/>
                <w:sz w:val="24"/>
                <w:szCs w:val="24"/>
              </w:rPr>
              <w:t>Turi būti komplektuojamas suderinamas tinklinis turinio grotuvas ir būti užtikrintas nuotolinis valdymas per debesijos (cloud) platformą, pasiekiamą per interneto naršyklę, be papildomos programinės įrangos. Kartu komplektuojama licencija ne mažiau kaip 3 metams.</w:t>
            </w:r>
          </w:p>
          <w:p w14:paraId="23D6486C" w14:textId="011AA945" w:rsidR="005847C9" w:rsidRPr="005847C9" w:rsidRDefault="00D75C22" w:rsidP="000F5D7A">
            <w:pPr>
              <w:spacing w:after="0" w:line="240" w:lineRule="auto"/>
              <w:rPr>
                <w:rFonts w:ascii="Arial" w:hAnsi="Arial" w:cs="Arial"/>
                <w:color w:val="000000"/>
                <w:sz w:val="24"/>
                <w:szCs w:val="24"/>
              </w:rPr>
            </w:pPr>
            <w:r w:rsidRPr="005847C9">
              <w:rPr>
                <w:rFonts w:ascii="Arial" w:hAnsi="Arial" w:cs="Arial"/>
                <w:color w:val="000000"/>
                <w:sz w:val="24"/>
                <w:szCs w:val="24"/>
              </w:rPr>
              <w:t>Grotuvas turi turėti galimybę rodyti vaizdą iš perkančiosios organizacijos pateiktų interneto nuorodų.</w:t>
            </w:r>
            <w:r w:rsidR="005847C9" w:rsidRPr="005847C9">
              <w:rPr>
                <w:rFonts w:ascii="Arial" w:hAnsi="Arial" w:cs="Arial"/>
                <w:color w:val="000000"/>
                <w:sz w:val="24"/>
                <w:szCs w:val="24"/>
              </w:rPr>
              <w:t xml:space="preserve"> </w:t>
            </w:r>
            <w:r w:rsidR="005847C9" w:rsidRPr="00DB6F1B">
              <w:rPr>
                <w:rFonts w:ascii="Arial" w:hAnsi="Arial" w:cs="Arial"/>
                <w:color w:val="000000"/>
                <w:sz w:val="24"/>
                <w:szCs w:val="24"/>
              </w:rPr>
              <w:t>Tinklinis turinio grotuvas turi palaikyti HLS, MPEG-DASH arba lygiaverčius formatus, priimti vaizdo transliacijos URL per REST API su autentifikacija (pvz. API raktu ar JWT</w:t>
            </w:r>
            <w:r w:rsidR="00C0719C" w:rsidRPr="00DB6F1B">
              <w:rPr>
                <w:rFonts w:ascii="Arial" w:hAnsi="Arial" w:cs="Arial"/>
                <w:color w:val="000000"/>
                <w:sz w:val="24"/>
                <w:szCs w:val="24"/>
              </w:rPr>
              <w:t xml:space="preserve"> ar lygiaverč</w:t>
            </w:r>
            <w:r w:rsidR="00DB6F1B" w:rsidRPr="00DB6F1B">
              <w:rPr>
                <w:rFonts w:ascii="Arial" w:hAnsi="Arial" w:cs="Arial"/>
                <w:color w:val="000000"/>
                <w:sz w:val="24"/>
                <w:szCs w:val="24"/>
              </w:rPr>
              <w:t>iais</w:t>
            </w:r>
            <w:r w:rsidR="005847C9" w:rsidRPr="00DB6F1B">
              <w:rPr>
                <w:rFonts w:ascii="Arial" w:hAnsi="Arial" w:cs="Arial"/>
                <w:color w:val="000000"/>
                <w:sz w:val="24"/>
                <w:szCs w:val="24"/>
              </w:rPr>
              <w:t>), naudoti HTTPS, būti suderinamas su moderniomis naršyklėmis ir leisti dinamiškai įkelti vaizdo srautą per JavaScript</w:t>
            </w:r>
            <w:r w:rsidR="00424249">
              <w:rPr>
                <w:rFonts w:ascii="Arial" w:hAnsi="Arial" w:cs="Arial"/>
                <w:color w:val="000000"/>
                <w:sz w:val="24"/>
                <w:szCs w:val="24"/>
              </w:rPr>
              <w:t xml:space="preserve"> ar lygiavertį</w:t>
            </w:r>
          </w:p>
        </w:tc>
        <w:tc>
          <w:tcPr>
            <w:tcW w:w="3686" w:type="dxa"/>
            <w:tcBorders>
              <w:top w:val="nil"/>
              <w:left w:val="nil"/>
              <w:bottom w:val="single" w:sz="8" w:space="0" w:color="auto"/>
              <w:right w:val="single" w:sz="8" w:space="0" w:color="auto"/>
            </w:tcBorders>
          </w:tcPr>
          <w:p w14:paraId="4E5C1C7D" w14:textId="36C9A059" w:rsidR="00AD0844" w:rsidRPr="005847C9" w:rsidRDefault="00AD0844" w:rsidP="00172E7F">
            <w:pPr>
              <w:spacing w:after="0" w:line="240" w:lineRule="auto"/>
              <w:jc w:val="both"/>
              <w:rPr>
                <w:rFonts w:ascii="Arial" w:hAnsi="Arial" w:cs="Arial"/>
                <w:i/>
                <w:iCs/>
                <w:color w:val="00B050"/>
                <w:sz w:val="24"/>
                <w:szCs w:val="24"/>
              </w:rPr>
            </w:pPr>
            <w:r w:rsidRPr="005847C9">
              <w:rPr>
                <w:rFonts w:ascii="Arial" w:hAnsi="Arial" w:cs="Arial"/>
                <w:color w:val="00B050"/>
                <w:sz w:val="24"/>
                <w:szCs w:val="24"/>
              </w:rPr>
              <w:t>Įrašo tiekėjas......</w:t>
            </w:r>
            <w:r w:rsidR="005847C9" w:rsidRPr="005847C9">
              <w:rPr>
                <w:rFonts w:ascii="Arial" w:hAnsi="Arial" w:cs="Arial"/>
                <w:color w:val="00B050"/>
                <w:sz w:val="24"/>
                <w:szCs w:val="24"/>
              </w:rPr>
              <w:t>[</w:t>
            </w:r>
            <w:r w:rsidR="006D72DA" w:rsidRPr="005847C9">
              <w:rPr>
                <w:rFonts w:ascii="Arial" w:hAnsi="Arial" w:cs="Arial"/>
                <w:color w:val="00B050"/>
                <w:sz w:val="24"/>
                <w:szCs w:val="24"/>
              </w:rPr>
              <w:t>Nurodomas tinklinio turinio grotuvo gamintojas ir modelis, bei turinio valdymo platformos pavadinimas, per kurią bus administruojamas turinys</w:t>
            </w:r>
            <w:r w:rsidR="005847C9" w:rsidRPr="005847C9">
              <w:rPr>
                <w:rFonts w:ascii="Arial" w:hAnsi="Arial" w:cs="Arial"/>
                <w:color w:val="00B050"/>
                <w:sz w:val="24"/>
                <w:szCs w:val="24"/>
              </w:rPr>
              <w:t>]</w:t>
            </w:r>
          </w:p>
          <w:p w14:paraId="3EBDBD0E" w14:textId="77777777" w:rsidR="00AD0844" w:rsidRPr="005847C9" w:rsidRDefault="00AD0844" w:rsidP="00172E7F">
            <w:pPr>
              <w:spacing w:after="0" w:line="240" w:lineRule="auto"/>
              <w:jc w:val="both"/>
              <w:rPr>
                <w:rFonts w:ascii="Arial" w:hAnsi="Arial" w:cs="Arial"/>
                <w:color w:val="000000"/>
                <w:sz w:val="24"/>
                <w:szCs w:val="24"/>
              </w:rPr>
            </w:pPr>
            <w:r w:rsidRPr="005847C9">
              <w:rPr>
                <w:rFonts w:ascii="Arial" w:hAnsi="Arial" w:cs="Arial"/>
                <w:i/>
                <w:iCs/>
                <w:sz w:val="24"/>
                <w:szCs w:val="24"/>
              </w:rPr>
              <w:t xml:space="preserve">[Atitiktis reikalavimui bus tikrinama pasiūlymo vertinimo metu; įrodančius dokumentus teikti </w:t>
            </w:r>
            <w:r w:rsidRPr="005847C9">
              <w:rPr>
                <w:rFonts w:ascii="Arial" w:hAnsi="Arial" w:cs="Arial"/>
                <w:b/>
                <w:bCs/>
                <w:i/>
                <w:iCs/>
                <w:sz w:val="24"/>
                <w:szCs w:val="24"/>
              </w:rPr>
              <w:t>iškart su pasiūlymu</w:t>
            </w:r>
            <w:r w:rsidRPr="005847C9">
              <w:rPr>
                <w:rFonts w:ascii="Arial" w:hAnsi="Arial" w:cs="Arial"/>
                <w:i/>
                <w:iCs/>
                <w:sz w:val="24"/>
                <w:szCs w:val="24"/>
              </w:rPr>
              <w:t>]</w:t>
            </w:r>
          </w:p>
        </w:tc>
      </w:tr>
      <w:tr w:rsidR="00AD0844" w:rsidRPr="00172E7F" w14:paraId="195D0900" w14:textId="77777777" w:rsidTr="00295FD4">
        <w:trPr>
          <w:trHeight w:val="925"/>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FD65E3E"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DEA767E" w14:textId="70194F7E" w:rsidR="00AD0844" w:rsidRPr="005847C9" w:rsidRDefault="006D72DA" w:rsidP="00172E7F">
            <w:pPr>
              <w:spacing w:after="0" w:line="240" w:lineRule="auto"/>
              <w:jc w:val="both"/>
              <w:rPr>
                <w:rFonts w:ascii="Arial" w:hAnsi="Arial" w:cs="Arial"/>
                <w:sz w:val="24"/>
                <w:szCs w:val="24"/>
              </w:rPr>
            </w:pPr>
            <w:r w:rsidRPr="005847C9">
              <w:rPr>
                <w:rFonts w:ascii="Arial" w:hAnsi="Arial" w:cs="Arial"/>
                <w:sz w:val="24"/>
                <w:szCs w:val="24"/>
              </w:rPr>
              <w:t>Turinio valdymo sistemos funkcionalumas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06D0B74A" w14:textId="160B9AD3" w:rsidR="00C41438" w:rsidRPr="005847C9" w:rsidRDefault="006D72DA" w:rsidP="00172E7F">
            <w:pPr>
              <w:spacing w:after="0" w:line="240" w:lineRule="auto"/>
              <w:rPr>
                <w:rFonts w:ascii="Arial" w:hAnsi="Arial" w:cs="Arial"/>
                <w:color w:val="000000"/>
                <w:sz w:val="24"/>
                <w:szCs w:val="24"/>
              </w:rPr>
            </w:pPr>
            <w:r w:rsidRPr="005847C9">
              <w:rPr>
                <w:rFonts w:ascii="Arial" w:hAnsi="Arial" w:cs="Arial"/>
                <w:color w:val="000000"/>
                <w:sz w:val="24"/>
                <w:szCs w:val="24"/>
              </w:rPr>
              <w:t>Turinio atnaujinimas nuotoliniu būdu, rodymo tvarkaraščių sudarymas, įrenginio būklės stebėsena, ne mažiau kaip 1 vnt. HDMI įvestis vietinio vaizdo šaltinio prijungimui</w:t>
            </w:r>
          </w:p>
        </w:tc>
        <w:tc>
          <w:tcPr>
            <w:tcW w:w="3686" w:type="dxa"/>
            <w:tcBorders>
              <w:top w:val="nil"/>
              <w:left w:val="nil"/>
              <w:bottom w:val="single" w:sz="8" w:space="0" w:color="auto"/>
              <w:right w:val="single" w:sz="8" w:space="0" w:color="auto"/>
            </w:tcBorders>
          </w:tcPr>
          <w:p w14:paraId="10143A7F"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7314DED8"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2B5F3F7"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43F6E3F5"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212EF64F"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21ABECBF"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sz w:val="24"/>
                <w:szCs w:val="24"/>
              </w:rPr>
              <w:t>Galimybė vaizduoti tekstą, grafiką animaciją nuotraukas, video siužetus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5BA63021" w14:textId="77777777" w:rsidR="00AD0844" w:rsidRPr="00172E7F" w:rsidRDefault="00AD0844" w:rsidP="00172E7F">
            <w:pPr>
              <w:spacing w:after="0" w:line="240" w:lineRule="auto"/>
              <w:rPr>
                <w:rFonts w:ascii="Arial" w:hAnsi="Arial" w:cs="Arial"/>
                <w:color w:val="000000"/>
                <w:sz w:val="24"/>
                <w:szCs w:val="24"/>
              </w:rPr>
            </w:pPr>
            <w:r w:rsidRPr="00172E7F">
              <w:rPr>
                <w:rFonts w:ascii="Arial" w:hAnsi="Arial" w:cs="Arial"/>
                <w:color w:val="000000"/>
                <w:sz w:val="24"/>
                <w:szCs w:val="24"/>
              </w:rPr>
              <w:t>Taip</w:t>
            </w:r>
          </w:p>
        </w:tc>
        <w:tc>
          <w:tcPr>
            <w:tcW w:w="3686" w:type="dxa"/>
            <w:tcBorders>
              <w:top w:val="nil"/>
              <w:left w:val="nil"/>
              <w:bottom w:val="single" w:sz="8" w:space="0" w:color="auto"/>
              <w:right w:val="single" w:sz="8" w:space="0" w:color="auto"/>
            </w:tcBorders>
          </w:tcPr>
          <w:p w14:paraId="11914C8A"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E3208DA"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08A47F2" w14:textId="77777777" w:rsidR="00AD0844" w:rsidRPr="00172E7F" w:rsidRDefault="00AD0844" w:rsidP="00172E7F">
            <w:pPr>
              <w:spacing w:after="0" w:line="240" w:lineRule="auto"/>
              <w:jc w:val="both"/>
              <w:rPr>
                <w:rFonts w:ascii="Arial" w:hAnsi="Arial" w:cs="Arial"/>
                <w:color w:val="00000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2B3A7088"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1940E0F" w14:textId="77777777" w:rsidR="00AD0844" w:rsidRPr="00172E7F" w:rsidRDefault="00AD0844" w:rsidP="00AF28A3">
            <w:pPr>
              <w:numPr>
                <w:ilvl w:val="0"/>
                <w:numId w:val="42"/>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7EC5068"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sz w:val="24"/>
                <w:szCs w:val="24"/>
              </w:rPr>
              <w:t>Atitikimas EU standartams (ekranai pagaminti laikantis Europos Sąjungos reikalavimų, atitinka aplinkosauginius reikalavimus. Sertifikuoti CE, RoHS, EMC arba lygiaverčiais sertifikatais)</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1FD58278" w14:textId="77777777" w:rsidR="00AD0844" w:rsidRPr="00172E7F" w:rsidRDefault="00AD0844" w:rsidP="00172E7F">
            <w:pPr>
              <w:spacing w:after="0" w:line="240" w:lineRule="auto"/>
              <w:rPr>
                <w:rFonts w:ascii="Arial" w:hAnsi="Arial" w:cs="Arial"/>
                <w:sz w:val="24"/>
                <w:szCs w:val="24"/>
              </w:rPr>
            </w:pPr>
            <w:r w:rsidRPr="00172E7F">
              <w:rPr>
                <w:rFonts w:ascii="Arial" w:hAnsi="Arial" w:cs="Arial"/>
                <w:sz w:val="24"/>
                <w:szCs w:val="24"/>
              </w:rPr>
              <w:t>Taip</w:t>
            </w:r>
          </w:p>
        </w:tc>
        <w:tc>
          <w:tcPr>
            <w:tcW w:w="3686" w:type="dxa"/>
            <w:tcBorders>
              <w:top w:val="nil"/>
              <w:left w:val="nil"/>
              <w:bottom w:val="single" w:sz="8" w:space="0" w:color="auto"/>
              <w:right w:val="single" w:sz="8" w:space="0" w:color="auto"/>
            </w:tcBorders>
          </w:tcPr>
          <w:p w14:paraId="5CFB0385"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4C2DB90"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626DD969"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7FE78BC1" w14:textId="77777777" w:rsidTr="00295FD4">
        <w:trPr>
          <w:trHeight w:val="340"/>
          <w:jc w:val="center"/>
        </w:trPr>
        <w:tc>
          <w:tcPr>
            <w:tcW w:w="591" w:type="dxa"/>
            <w:tcBorders>
              <w:top w:val="nil"/>
              <w:left w:val="single" w:sz="8" w:space="0" w:color="auto"/>
              <w:bottom w:val="single" w:sz="8" w:space="0" w:color="auto"/>
              <w:right w:val="single" w:sz="8" w:space="0" w:color="auto"/>
            </w:tcBorders>
            <w:tcMar>
              <w:top w:w="0" w:type="dxa"/>
              <w:left w:w="108" w:type="dxa"/>
              <w:bottom w:w="0" w:type="dxa"/>
              <w:right w:w="108" w:type="dxa"/>
            </w:tcMar>
          </w:tcPr>
          <w:p w14:paraId="7BFBCDA5" w14:textId="77777777" w:rsidR="00AD0844" w:rsidRPr="00172E7F" w:rsidRDefault="00AD0844" w:rsidP="00AF28A3">
            <w:pPr>
              <w:numPr>
                <w:ilvl w:val="0"/>
                <w:numId w:val="42"/>
              </w:numPr>
              <w:spacing w:after="0" w:line="240" w:lineRule="auto"/>
              <w:ind w:left="3" w:hanging="3"/>
              <w:rPr>
                <w:rFonts w:ascii="Arial" w:hAnsi="Arial" w:cs="Arial"/>
                <w:color w:val="000000"/>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60D34A5" w14:textId="46EA3229" w:rsidR="00AD0844" w:rsidRPr="0058294F" w:rsidRDefault="00AD0844" w:rsidP="00172E7F">
            <w:pPr>
              <w:spacing w:after="0" w:line="240" w:lineRule="auto"/>
              <w:jc w:val="both"/>
              <w:rPr>
                <w:rFonts w:ascii="Arial" w:hAnsi="Arial" w:cs="Arial"/>
                <w:color w:val="000000"/>
                <w:sz w:val="24"/>
                <w:szCs w:val="24"/>
              </w:rPr>
            </w:pPr>
            <w:r w:rsidRPr="0058294F">
              <w:rPr>
                <w:rFonts w:ascii="Arial" w:hAnsi="Arial" w:cs="Arial"/>
                <w:color w:val="000000"/>
                <w:sz w:val="24"/>
                <w:szCs w:val="24"/>
              </w:rPr>
              <w:t>Reikalingi atsarginiai LED segmentai atitinkantys ekrano plotą</w:t>
            </w:r>
            <w:r w:rsidR="000F5D7A" w:rsidRPr="0058294F">
              <w:rPr>
                <w:rFonts w:ascii="Arial" w:hAnsi="Arial" w:cs="Arial"/>
                <w:color w:val="000000"/>
                <w:sz w:val="24"/>
                <w:szCs w:val="24"/>
              </w:rPr>
              <w:t xml:space="preserve"> garantijai užtikrinti</w:t>
            </w:r>
          </w:p>
        </w:tc>
        <w:tc>
          <w:tcPr>
            <w:tcW w:w="2693" w:type="dxa"/>
            <w:tcBorders>
              <w:top w:val="nil"/>
              <w:left w:val="nil"/>
              <w:bottom w:val="single" w:sz="8" w:space="0" w:color="auto"/>
              <w:right w:val="single" w:sz="8" w:space="0" w:color="auto"/>
            </w:tcBorders>
            <w:tcMar>
              <w:top w:w="0" w:type="dxa"/>
              <w:left w:w="108" w:type="dxa"/>
              <w:bottom w:w="0" w:type="dxa"/>
              <w:right w:w="108" w:type="dxa"/>
            </w:tcMar>
          </w:tcPr>
          <w:p w14:paraId="43A9619A" w14:textId="77777777" w:rsidR="00AD0844" w:rsidRPr="0058294F" w:rsidRDefault="00AD0844" w:rsidP="00172E7F">
            <w:pPr>
              <w:spacing w:after="0" w:line="240" w:lineRule="auto"/>
              <w:rPr>
                <w:rFonts w:ascii="Arial" w:hAnsi="Arial" w:cs="Arial"/>
                <w:color w:val="000000"/>
                <w:sz w:val="24"/>
                <w:szCs w:val="24"/>
                <w:vertAlign w:val="superscript"/>
              </w:rPr>
            </w:pPr>
            <w:r w:rsidRPr="0058294F">
              <w:rPr>
                <w:rFonts w:ascii="Arial" w:hAnsi="Arial" w:cs="Arial"/>
                <w:sz w:val="24"/>
                <w:szCs w:val="24"/>
              </w:rPr>
              <w:t>≥ 5%</w:t>
            </w:r>
          </w:p>
        </w:tc>
        <w:tc>
          <w:tcPr>
            <w:tcW w:w="3686" w:type="dxa"/>
            <w:tcBorders>
              <w:top w:val="nil"/>
              <w:left w:val="nil"/>
              <w:bottom w:val="single" w:sz="8" w:space="0" w:color="auto"/>
              <w:right w:val="single" w:sz="8" w:space="0" w:color="auto"/>
            </w:tcBorders>
          </w:tcPr>
          <w:p w14:paraId="54122B9C" w14:textId="77777777" w:rsidR="00AD0844" w:rsidRPr="00172E7F" w:rsidRDefault="00AD0844" w:rsidP="00172E7F">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81FD145" w14:textId="77777777" w:rsidR="00AD0844" w:rsidRPr="00172E7F" w:rsidRDefault="00AD0844" w:rsidP="00172E7F">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7AC167D" w14:textId="77777777" w:rsidR="00AD0844" w:rsidRPr="00172E7F" w:rsidRDefault="00AD0844" w:rsidP="00172E7F">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B62669" w:rsidRPr="00172E7F" w14:paraId="6E725F1B" w14:textId="77777777" w:rsidTr="00295FD4">
        <w:trPr>
          <w:trHeight w:val="1434"/>
          <w:jc w:val="center"/>
        </w:trPr>
        <w:tc>
          <w:tcPr>
            <w:tcW w:w="5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70E95CDA"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439C0D35"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color w:val="000000"/>
                <w:sz w:val="24"/>
                <w:szCs w:val="24"/>
              </w:rPr>
              <w:t>Lauko LED ekrano</w:t>
            </w:r>
            <w:r w:rsidRPr="00172E7F">
              <w:rPr>
                <w:rFonts w:ascii="Arial" w:hAnsi="Arial" w:cs="Arial"/>
                <w:sz w:val="24"/>
                <w:szCs w:val="24"/>
              </w:rPr>
              <w:t xml:space="preserve"> pastatymo konstrukcija, segmentų rėmai, fiksavimo jungtys, varžtai ir komplektuojamosios dalys atsparios korozijai</w:t>
            </w:r>
          </w:p>
          <w:p w14:paraId="54B38764" w14:textId="77777777" w:rsidR="00B62669" w:rsidRPr="00172E7F" w:rsidRDefault="00B62669" w:rsidP="00B62669">
            <w:pPr>
              <w:spacing w:after="0" w:line="240" w:lineRule="auto"/>
              <w:jc w:val="both"/>
              <w:rPr>
                <w:rFonts w:ascii="Arial" w:hAnsi="Arial" w:cs="Arial"/>
                <w:sz w:val="24"/>
                <w:szCs w:val="24"/>
              </w:rPr>
            </w:pP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065DD8B4" w14:textId="77777777" w:rsidR="00B62669" w:rsidRPr="00172E7F" w:rsidRDefault="00B62669" w:rsidP="00B62669">
            <w:pPr>
              <w:spacing w:after="0" w:line="240" w:lineRule="auto"/>
              <w:rPr>
                <w:rFonts w:ascii="Arial" w:hAnsi="Arial" w:cs="Arial"/>
                <w:sz w:val="24"/>
                <w:szCs w:val="24"/>
              </w:rPr>
            </w:pPr>
            <w:r w:rsidRPr="00172E7F">
              <w:rPr>
                <w:rFonts w:ascii="Arial" w:hAnsi="Arial" w:cs="Arial"/>
                <w:sz w:val="24"/>
                <w:szCs w:val="24"/>
              </w:rPr>
              <w:t>Lietas aliuminio lydinys arba lygiavertė medžiaga, atitinkanti C4 atsparumo korozijai klasę</w:t>
            </w:r>
          </w:p>
          <w:p w14:paraId="594F2EE8" w14:textId="77777777" w:rsidR="00B62669" w:rsidRPr="00172E7F" w:rsidRDefault="00B62669" w:rsidP="00B62669">
            <w:pPr>
              <w:spacing w:after="0" w:line="240" w:lineRule="auto"/>
              <w:rPr>
                <w:rFonts w:ascii="Arial" w:hAnsi="Arial" w:cs="Arial"/>
                <w:sz w:val="24"/>
                <w:szCs w:val="24"/>
              </w:rPr>
            </w:pPr>
          </w:p>
          <w:p w14:paraId="4DC758FD" w14:textId="77777777" w:rsidR="00B62669" w:rsidRPr="00172E7F" w:rsidRDefault="00B62669" w:rsidP="00B62669">
            <w:pPr>
              <w:spacing w:after="0" w:line="240" w:lineRule="auto"/>
              <w:rPr>
                <w:rFonts w:ascii="Arial" w:hAnsi="Arial" w:cs="Arial"/>
                <w:sz w:val="24"/>
                <w:szCs w:val="24"/>
              </w:rPr>
            </w:pPr>
            <w:r w:rsidRPr="00172E7F">
              <w:rPr>
                <w:rFonts w:ascii="Arial" w:hAnsi="Arial" w:cs="Arial"/>
                <w:sz w:val="24"/>
                <w:szCs w:val="24"/>
              </w:rPr>
              <w:t>Garantija nuo konstrukcijos korozijos ≥ 5 metai</w:t>
            </w:r>
          </w:p>
        </w:tc>
        <w:tc>
          <w:tcPr>
            <w:tcW w:w="3686" w:type="dxa"/>
            <w:tcBorders>
              <w:top w:val="single" w:sz="4" w:space="0" w:color="auto"/>
              <w:left w:val="nil"/>
              <w:bottom w:val="single" w:sz="8" w:space="0" w:color="auto"/>
              <w:right w:val="single" w:sz="8" w:space="0" w:color="auto"/>
            </w:tcBorders>
          </w:tcPr>
          <w:p w14:paraId="1FDC0B24" w14:textId="77777777" w:rsidR="00B62669" w:rsidRPr="00172E7F" w:rsidRDefault="00B62669" w:rsidP="00B62669">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7A4396C" w14:textId="77777777" w:rsidR="00B62669" w:rsidRPr="00172E7F" w:rsidRDefault="00B62669" w:rsidP="00B62669">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3ADD286" w14:textId="523BB9CD" w:rsidR="00B62669" w:rsidRPr="00172E7F" w:rsidRDefault="00B62669" w:rsidP="00B62669">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B62669" w:rsidRPr="00172E7F" w14:paraId="26259AB1" w14:textId="77777777" w:rsidTr="00295FD4">
        <w:trPr>
          <w:trHeight w:val="340"/>
          <w:jc w:val="center"/>
        </w:trPr>
        <w:tc>
          <w:tcPr>
            <w:tcW w:w="591"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14:paraId="34B77589"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7D24E3CE"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color w:val="000000"/>
                <w:sz w:val="24"/>
                <w:szCs w:val="24"/>
              </w:rPr>
              <w:t>Lauko LED ekrano</w:t>
            </w:r>
            <w:r w:rsidRPr="00172E7F">
              <w:rPr>
                <w:rFonts w:ascii="Arial" w:hAnsi="Arial" w:cs="Arial"/>
                <w:sz w:val="24"/>
                <w:szCs w:val="24"/>
              </w:rPr>
              <w:t xml:space="preserve"> 1m2 svoris</w:t>
            </w:r>
          </w:p>
          <w:p w14:paraId="0B444A47" w14:textId="77777777" w:rsidR="00B62669" w:rsidRPr="00172E7F" w:rsidRDefault="00B62669" w:rsidP="00B62669">
            <w:pPr>
              <w:spacing w:after="0" w:line="240" w:lineRule="auto"/>
              <w:jc w:val="both"/>
              <w:rPr>
                <w:rFonts w:ascii="Arial" w:hAnsi="Arial" w:cs="Arial"/>
                <w:sz w:val="24"/>
                <w:szCs w:val="24"/>
              </w:rPr>
            </w:pPr>
          </w:p>
        </w:tc>
        <w:tc>
          <w:tcPr>
            <w:tcW w:w="2693" w:type="dxa"/>
            <w:tcBorders>
              <w:top w:val="single" w:sz="4" w:space="0" w:color="auto"/>
              <w:left w:val="nil"/>
              <w:bottom w:val="single" w:sz="8" w:space="0" w:color="auto"/>
              <w:right w:val="single" w:sz="8" w:space="0" w:color="auto"/>
            </w:tcBorders>
            <w:tcMar>
              <w:top w:w="0" w:type="dxa"/>
              <w:left w:w="108" w:type="dxa"/>
              <w:bottom w:w="0" w:type="dxa"/>
              <w:right w:w="108" w:type="dxa"/>
            </w:tcMar>
          </w:tcPr>
          <w:p w14:paraId="55E243C2" w14:textId="5EB20F0B" w:rsidR="00B62669" w:rsidRPr="00172E7F" w:rsidRDefault="005847C9" w:rsidP="00B62669">
            <w:pPr>
              <w:spacing w:after="0" w:line="240" w:lineRule="auto"/>
              <w:rPr>
                <w:rFonts w:ascii="Arial" w:hAnsi="Arial" w:cs="Arial"/>
                <w:sz w:val="24"/>
                <w:szCs w:val="24"/>
              </w:rPr>
            </w:pPr>
            <w:r w:rsidRPr="005847C9">
              <w:rPr>
                <w:rFonts w:ascii="Arial" w:hAnsi="Arial" w:cs="Arial"/>
                <w:sz w:val="24"/>
                <w:szCs w:val="24"/>
              </w:rPr>
              <w:t>N</w:t>
            </w:r>
            <w:r w:rsidR="00AD3E32" w:rsidRPr="005847C9">
              <w:rPr>
                <w:rFonts w:ascii="Arial" w:hAnsi="Arial" w:cs="Arial"/>
                <w:sz w:val="24"/>
                <w:szCs w:val="24"/>
              </w:rPr>
              <w:t>e daugiau 25</w:t>
            </w:r>
            <w:r w:rsidR="00815D16">
              <w:rPr>
                <w:rFonts w:ascii="Arial" w:hAnsi="Arial" w:cs="Arial"/>
                <w:sz w:val="24"/>
                <w:szCs w:val="24"/>
              </w:rPr>
              <w:t xml:space="preserve"> </w:t>
            </w:r>
            <w:r w:rsidR="00AD3E32" w:rsidRPr="005847C9">
              <w:rPr>
                <w:rFonts w:ascii="Arial" w:hAnsi="Arial" w:cs="Arial"/>
                <w:sz w:val="24"/>
                <w:szCs w:val="24"/>
              </w:rPr>
              <w:t>kg</w:t>
            </w:r>
          </w:p>
        </w:tc>
        <w:tc>
          <w:tcPr>
            <w:tcW w:w="3686" w:type="dxa"/>
            <w:tcBorders>
              <w:top w:val="single" w:sz="4" w:space="0" w:color="auto"/>
              <w:left w:val="nil"/>
              <w:bottom w:val="single" w:sz="8" w:space="0" w:color="auto"/>
              <w:right w:val="single" w:sz="8" w:space="0" w:color="auto"/>
            </w:tcBorders>
          </w:tcPr>
          <w:p w14:paraId="644E4BA1" w14:textId="77777777" w:rsidR="00B62669" w:rsidRPr="00172E7F" w:rsidRDefault="00B62669" w:rsidP="00B62669">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AB85DBE" w14:textId="77777777" w:rsidR="00B62669" w:rsidRPr="00172E7F" w:rsidRDefault="00B62669" w:rsidP="00B62669">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7DF11E55"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B62669" w:rsidRPr="00172E7F" w14:paraId="241601C5" w14:textId="77777777" w:rsidTr="00295FD4">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BAC3CDD"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69A7A57A"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color w:val="000000"/>
                <w:sz w:val="24"/>
                <w:szCs w:val="24"/>
              </w:rPr>
              <w:t>Lauko LED ekranui,</w:t>
            </w:r>
            <w:r w:rsidRPr="00172E7F">
              <w:rPr>
                <w:rFonts w:ascii="Arial" w:hAnsi="Arial" w:cs="Arial"/>
                <w:sz w:val="24"/>
                <w:szCs w:val="24"/>
              </w:rPr>
              <w:t xml:space="preserve"> konstrukcijai ir visiems kitiems priklausantiems prietaisams taikoma garantija</w:t>
            </w:r>
          </w:p>
        </w:tc>
        <w:tc>
          <w:tcPr>
            <w:tcW w:w="269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5F842631" w14:textId="77777777" w:rsidR="00B62669" w:rsidRPr="00172E7F" w:rsidRDefault="00B62669" w:rsidP="00B62669">
            <w:pPr>
              <w:spacing w:after="0" w:line="240" w:lineRule="auto"/>
              <w:rPr>
                <w:rFonts w:ascii="Arial" w:hAnsi="Arial" w:cs="Arial"/>
                <w:sz w:val="24"/>
                <w:szCs w:val="24"/>
              </w:rPr>
            </w:pPr>
            <w:r w:rsidRPr="00172E7F">
              <w:rPr>
                <w:rFonts w:ascii="Arial" w:hAnsi="Arial" w:cs="Arial"/>
                <w:sz w:val="24"/>
                <w:szCs w:val="24"/>
              </w:rPr>
              <w:t>Ne mažiau nei 3 m.</w:t>
            </w:r>
          </w:p>
        </w:tc>
        <w:tc>
          <w:tcPr>
            <w:tcW w:w="3686" w:type="dxa"/>
            <w:tcBorders>
              <w:top w:val="single" w:sz="4" w:space="0" w:color="auto"/>
              <w:left w:val="nil"/>
              <w:bottom w:val="single" w:sz="4" w:space="0" w:color="auto"/>
              <w:right w:val="single" w:sz="8" w:space="0" w:color="auto"/>
            </w:tcBorders>
          </w:tcPr>
          <w:p w14:paraId="6BB9FCB7" w14:textId="77777777" w:rsidR="00B62669" w:rsidRPr="00172E7F" w:rsidRDefault="00B62669" w:rsidP="00B62669">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920ED4B" w14:textId="77777777" w:rsidR="00B62669" w:rsidRPr="00172E7F" w:rsidRDefault="00B62669" w:rsidP="00B62669">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F3C36FA"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B62669" w:rsidRPr="00172E7F" w14:paraId="557E5B28" w14:textId="77777777" w:rsidTr="00295FD4">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7B4E9A16"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2977"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117A2EB0"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sz w:val="24"/>
                <w:szCs w:val="24"/>
              </w:rPr>
              <w:t xml:space="preserve">Garantinę priežiūrą atlieka gamintojas ar autorizuotas gamintojo servisas arba tiekėjas gali būti sudaręs sutartį su </w:t>
            </w:r>
            <w:r w:rsidRPr="00172E7F">
              <w:rPr>
                <w:rFonts w:ascii="Arial" w:hAnsi="Arial" w:cs="Arial"/>
                <w:sz w:val="24"/>
                <w:szCs w:val="24"/>
              </w:rPr>
              <w:lastRenderedPageBreak/>
              <w:t>gamintojo autorizuotu servisu (atstovu).</w:t>
            </w:r>
          </w:p>
          <w:p w14:paraId="175DD09C"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i/>
                <w:iCs/>
                <w:sz w:val="24"/>
                <w:szCs w:val="24"/>
              </w:rPr>
              <w:t>Pateikti gamintojo oficialų dokumentą</w:t>
            </w:r>
          </w:p>
        </w:tc>
        <w:tc>
          <w:tcPr>
            <w:tcW w:w="2693" w:type="dxa"/>
            <w:tcBorders>
              <w:top w:val="single" w:sz="4" w:space="0" w:color="auto"/>
              <w:left w:val="nil"/>
              <w:bottom w:val="single" w:sz="4" w:space="0" w:color="auto"/>
              <w:right w:val="single" w:sz="8" w:space="0" w:color="auto"/>
            </w:tcBorders>
            <w:tcMar>
              <w:top w:w="0" w:type="dxa"/>
              <w:left w:w="108" w:type="dxa"/>
              <w:bottom w:w="0" w:type="dxa"/>
              <w:right w:w="108" w:type="dxa"/>
            </w:tcMar>
          </w:tcPr>
          <w:p w14:paraId="0518ACC5" w14:textId="77777777" w:rsidR="00B62669" w:rsidRPr="00172E7F" w:rsidRDefault="00B62669" w:rsidP="00B62669">
            <w:pPr>
              <w:spacing w:after="0" w:line="240" w:lineRule="auto"/>
              <w:rPr>
                <w:rFonts w:ascii="Arial" w:hAnsi="Arial" w:cs="Arial"/>
                <w:sz w:val="24"/>
                <w:szCs w:val="24"/>
              </w:rPr>
            </w:pPr>
            <w:r w:rsidRPr="00172E7F">
              <w:rPr>
                <w:rFonts w:ascii="Arial" w:hAnsi="Arial" w:cs="Arial"/>
                <w:sz w:val="24"/>
                <w:szCs w:val="24"/>
              </w:rPr>
              <w:lastRenderedPageBreak/>
              <w:t>Taip</w:t>
            </w:r>
          </w:p>
        </w:tc>
        <w:tc>
          <w:tcPr>
            <w:tcW w:w="3686" w:type="dxa"/>
            <w:tcBorders>
              <w:top w:val="single" w:sz="4" w:space="0" w:color="auto"/>
              <w:left w:val="nil"/>
              <w:bottom w:val="single" w:sz="4" w:space="0" w:color="auto"/>
              <w:right w:val="single" w:sz="8" w:space="0" w:color="auto"/>
            </w:tcBorders>
          </w:tcPr>
          <w:p w14:paraId="1EA8A89B" w14:textId="77777777" w:rsidR="00B62669" w:rsidRPr="00172E7F" w:rsidRDefault="00B62669" w:rsidP="00B62669">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7590E23" w14:textId="77777777" w:rsidR="00B62669" w:rsidRPr="00172E7F" w:rsidRDefault="00B62669" w:rsidP="00B62669">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E8027A9"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B62669" w:rsidRPr="00172E7F" w14:paraId="40A80CAE" w14:textId="77777777" w:rsidTr="00295FD4">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6B7BE26C"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0AAA41B9" w14:textId="155C05BA" w:rsidR="00B62669" w:rsidRPr="00172E7F" w:rsidRDefault="00B62669" w:rsidP="00B62669">
            <w:pPr>
              <w:spacing w:after="0" w:line="240" w:lineRule="auto"/>
              <w:jc w:val="both"/>
              <w:rPr>
                <w:rFonts w:ascii="Arial" w:hAnsi="Arial" w:cs="Arial"/>
                <w:color w:val="00B050"/>
                <w:sz w:val="24"/>
                <w:szCs w:val="24"/>
              </w:rPr>
            </w:pPr>
            <w:r w:rsidRPr="00172E7F">
              <w:rPr>
                <w:rFonts w:ascii="Arial" w:hAnsi="Arial" w:cs="Arial"/>
                <w:color w:val="000000"/>
                <w:sz w:val="24"/>
                <w:szCs w:val="24"/>
              </w:rPr>
              <w:t xml:space="preserve">Į lauko LED </w:t>
            </w:r>
            <w:r w:rsidRPr="00B80D73">
              <w:rPr>
                <w:rFonts w:ascii="Arial" w:hAnsi="Arial" w:cs="Arial"/>
                <w:color w:val="000000"/>
                <w:sz w:val="24"/>
                <w:szCs w:val="24"/>
              </w:rPr>
              <w:t>ekrano pirkimo kainą</w:t>
            </w:r>
            <w:r w:rsidRPr="00172E7F">
              <w:rPr>
                <w:rFonts w:ascii="Arial" w:hAnsi="Arial" w:cs="Arial"/>
                <w:color w:val="000000"/>
                <w:sz w:val="24"/>
                <w:szCs w:val="24"/>
              </w:rPr>
              <w:t xml:space="preserve"> įtrauktos visos reikalingos papildomos medžiagos, priemonės, prietaisai</w:t>
            </w:r>
            <w:r w:rsidR="00D30438">
              <w:rPr>
                <w:rFonts w:ascii="Arial" w:hAnsi="Arial" w:cs="Arial"/>
                <w:color w:val="000000"/>
                <w:sz w:val="24"/>
                <w:szCs w:val="24"/>
              </w:rPr>
              <w:t xml:space="preserve"> </w:t>
            </w:r>
            <w:r w:rsidR="00D30438" w:rsidRPr="007C63BD">
              <w:rPr>
                <w:rFonts w:ascii="Arial" w:hAnsi="Arial" w:cs="Arial"/>
                <w:color w:val="000000"/>
                <w:sz w:val="24"/>
                <w:szCs w:val="24"/>
              </w:rPr>
              <w:t>ir įrengimo paslaugos</w:t>
            </w:r>
            <w:r w:rsidR="00D30438">
              <w:rPr>
                <w:rFonts w:ascii="Arial" w:hAnsi="Arial" w:cs="Arial"/>
                <w:color w:val="000000"/>
                <w:sz w:val="24"/>
                <w:szCs w:val="24"/>
              </w:rPr>
              <w:t xml:space="preserve"> </w:t>
            </w:r>
            <w:r w:rsidRPr="00172E7F">
              <w:rPr>
                <w:rFonts w:ascii="Arial" w:hAnsi="Arial" w:cs="Arial"/>
                <w:color w:val="000000"/>
                <w:sz w:val="24"/>
                <w:szCs w:val="24"/>
              </w:rPr>
              <w:t>užtikrinantys pilnavertį  ir kokybišką ekrano darbą</w:t>
            </w:r>
          </w:p>
        </w:tc>
      </w:tr>
      <w:tr w:rsidR="00B62669" w:rsidRPr="00172E7F" w14:paraId="142FAC22" w14:textId="77777777" w:rsidTr="00295FD4">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9FB4B14" w14:textId="77777777" w:rsidR="00B62669" w:rsidRPr="007C63BD" w:rsidRDefault="00B62669" w:rsidP="00AF28A3">
            <w:pPr>
              <w:numPr>
                <w:ilvl w:val="0"/>
                <w:numId w:val="42"/>
              </w:numPr>
              <w:spacing w:after="0" w:line="240" w:lineRule="auto"/>
              <w:ind w:left="3" w:hanging="3"/>
              <w:rPr>
                <w:rFonts w:ascii="Arial" w:hAnsi="Arial" w:cs="Arial"/>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22C702C6" w14:textId="717CFB14" w:rsidR="00EC29E8" w:rsidRPr="007C63BD" w:rsidRDefault="00EC29E8" w:rsidP="00B62669">
            <w:pPr>
              <w:spacing w:after="0" w:line="240" w:lineRule="auto"/>
              <w:jc w:val="both"/>
              <w:rPr>
                <w:rFonts w:ascii="Arial" w:hAnsi="Arial" w:cs="Arial"/>
                <w:sz w:val="24"/>
                <w:szCs w:val="24"/>
              </w:rPr>
            </w:pPr>
            <w:r w:rsidRPr="007C63BD">
              <w:rPr>
                <w:rFonts w:ascii="Arial" w:hAnsi="Arial" w:cs="Arial"/>
                <w:sz w:val="24"/>
                <w:szCs w:val="24"/>
              </w:rPr>
              <w:t>Į lauko LED ekrano pirkimo kainą įtraukta:</w:t>
            </w:r>
          </w:p>
          <w:p w14:paraId="3ACF0F6A" w14:textId="61DE1794" w:rsidR="009A68C0" w:rsidRPr="007C63BD" w:rsidRDefault="00EC29E8" w:rsidP="00AF28A3">
            <w:pPr>
              <w:pStyle w:val="Sraopastraipa"/>
              <w:numPr>
                <w:ilvl w:val="0"/>
                <w:numId w:val="47"/>
              </w:numPr>
              <w:spacing w:after="0" w:line="240" w:lineRule="auto"/>
              <w:ind w:left="1" w:firstLine="0"/>
              <w:jc w:val="both"/>
              <w:rPr>
                <w:rFonts w:ascii="Arial" w:hAnsi="Arial" w:cs="Arial"/>
                <w:sz w:val="24"/>
                <w:szCs w:val="24"/>
              </w:rPr>
            </w:pPr>
            <w:r w:rsidRPr="007C63BD">
              <w:rPr>
                <w:rFonts w:ascii="Arial" w:hAnsi="Arial" w:cs="Arial"/>
                <w:sz w:val="24"/>
                <w:szCs w:val="24"/>
              </w:rPr>
              <w:t>5 m aukščio</w:t>
            </w:r>
            <w:r w:rsidR="009A68C0" w:rsidRPr="007C63BD">
              <w:rPr>
                <w:rFonts w:ascii="Arial" w:hAnsi="Arial" w:cs="Arial"/>
                <w:sz w:val="24"/>
                <w:szCs w:val="24"/>
              </w:rPr>
              <w:t xml:space="preserve"> plieninė</w:t>
            </w:r>
            <w:r w:rsidRPr="007C63BD">
              <w:rPr>
                <w:rFonts w:ascii="Arial" w:hAnsi="Arial" w:cs="Arial"/>
                <w:sz w:val="24"/>
                <w:szCs w:val="24"/>
              </w:rPr>
              <w:t xml:space="preserve"> atrama su pamatu (matuojant nuo žemės paviršiaus iki ekrano žemiausios vietos);</w:t>
            </w:r>
          </w:p>
          <w:p w14:paraId="26530BA8" w14:textId="01E9906F" w:rsidR="009A68C0" w:rsidRPr="007C63BD" w:rsidRDefault="009A68C0" w:rsidP="00AF28A3">
            <w:pPr>
              <w:pStyle w:val="Sraopastraipa"/>
              <w:numPr>
                <w:ilvl w:val="0"/>
                <w:numId w:val="47"/>
              </w:numPr>
              <w:spacing w:after="0" w:line="240" w:lineRule="auto"/>
              <w:ind w:hanging="719"/>
              <w:jc w:val="both"/>
              <w:rPr>
                <w:rFonts w:ascii="Arial" w:hAnsi="Arial" w:cs="Arial"/>
                <w:sz w:val="24"/>
                <w:szCs w:val="24"/>
              </w:rPr>
            </w:pPr>
            <w:r w:rsidRPr="007C63BD">
              <w:rPr>
                <w:rFonts w:ascii="Arial" w:hAnsi="Arial" w:cs="Arial"/>
                <w:sz w:val="24"/>
                <w:szCs w:val="24"/>
              </w:rPr>
              <w:t>Atramos spalva RAL9004 MATT;</w:t>
            </w:r>
          </w:p>
          <w:p w14:paraId="70A697E6" w14:textId="67EA660A" w:rsidR="00EC29E8" w:rsidRPr="007C63BD" w:rsidRDefault="00EC29E8" w:rsidP="00AF28A3">
            <w:pPr>
              <w:pStyle w:val="Sraopastraipa"/>
              <w:numPr>
                <w:ilvl w:val="0"/>
                <w:numId w:val="47"/>
              </w:numPr>
              <w:spacing w:after="0" w:line="240" w:lineRule="auto"/>
              <w:ind w:left="1" w:firstLine="0"/>
              <w:jc w:val="both"/>
              <w:rPr>
                <w:rFonts w:ascii="Arial" w:hAnsi="Arial" w:cs="Arial"/>
                <w:sz w:val="24"/>
                <w:szCs w:val="24"/>
              </w:rPr>
            </w:pPr>
            <w:r w:rsidRPr="007C63BD">
              <w:rPr>
                <w:rFonts w:ascii="Arial" w:hAnsi="Arial" w:cs="Arial"/>
                <w:sz w:val="24"/>
                <w:szCs w:val="24"/>
              </w:rPr>
              <w:t>Atramos su pamatu (I gr. nesudėtingas statinys) supaprastintas statybos projektas, kuris turi būti suderintas su perkančiąja organizacija;</w:t>
            </w:r>
          </w:p>
          <w:p w14:paraId="6063F15D" w14:textId="77777777" w:rsidR="000F5D7A" w:rsidRPr="007C63BD" w:rsidRDefault="00EC29E8" w:rsidP="00AF28A3">
            <w:pPr>
              <w:pStyle w:val="Sraopastraipa"/>
              <w:numPr>
                <w:ilvl w:val="0"/>
                <w:numId w:val="47"/>
              </w:numPr>
              <w:spacing w:after="0" w:line="240" w:lineRule="auto"/>
              <w:ind w:hanging="719"/>
              <w:jc w:val="both"/>
              <w:rPr>
                <w:rFonts w:ascii="Arial" w:hAnsi="Arial" w:cs="Arial"/>
                <w:sz w:val="24"/>
                <w:szCs w:val="24"/>
              </w:rPr>
            </w:pPr>
            <w:r w:rsidRPr="007C63BD">
              <w:rPr>
                <w:rFonts w:ascii="Arial" w:hAnsi="Arial" w:cs="Arial"/>
                <w:sz w:val="24"/>
                <w:szCs w:val="24"/>
              </w:rPr>
              <w:t>Atramos su pamatu įrengimas projektinėje vietoje</w:t>
            </w:r>
            <w:r w:rsidR="009B1089" w:rsidRPr="007C63BD">
              <w:rPr>
                <w:rFonts w:ascii="Arial" w:hAnsi="Arial" w:cs="Arial"/>
                <w:sz w:val="24"/>
                <w:szCs w:val="24"/>
              </w:rPr>
              <w:t>.</w:t>
            </w:r>
          </w:p>
          <w:p w14:paraId="16C7185A" w14:textId="40D92837" w:rsidR="000F5D7A" w:rsidRPr="007C63BD" w:rsidRDefault="006D72DA" w:rsidP="00AF28A3">
            <w:pPr>
              <w:pStyle w:val="Sraopastraipa"/>
              <w:numPr>
                <w:ilvl w:val="0"/>
                <w:numId w:val="47"/>
              </w:numPr>
              <w:spacing w:after="0" w:line="240" w:lineRule="auto"/>
              <w:ind w:left="-3" w:firstLine="3"/>
              <w:jc w:val="both"/>
              <w:rPr>
                <w:rFonts w:ascii="Arial" w:hAnsi="Arial" w:cs="Arial"/>
                <w:sz w:val="24"/>
                <w:szCs w:val="24"/>
              </w:rPr>
            </w:pPr>
            <w:r w:rsidRPr="007C63BD">
              <w:rPr>
                <w:rFonts w:ascii="Arial" w:hAnsi="Arial" w:cs="Arial"/>
                <w:sz w:val="24"/>
                <w:szCs w:val="24"/>
              </w:rPr>
              <w:t>E</w:t>
            </w:r>
            <w:r w:rsidR="000F5D7A" w:rsidRPr="007C63BD">
              <w:rPr>
                <w:rFonts w:ascii="Arial" w:hAnsi="Arial" w:cs="Arial"/>
                <w:sz w:val="24"/>
                <w:szCs w:val="24"/>
              </w:rPr>
              <w:t>lektros maitinimui reikaling</w:t>
            </w:r>
            <w:r w:rsidRPr="007C63BD">
              <w:rPr>
                <w:rFonts w:ascii="Arial" w:hAnsi="Arial" w:cs="Arial"/>
                <w:sz w:val="24"/>
                <w:szCs w:val="24"/>
              </w:rPr>
              <w:t>o</w:t>
            </w:r>
            <w:r w:rsidR="000F5D7A" w:rsidRPr="007C63BD">
              <w:rPr>
                <w:rFonts w:ascii="Arial" w:hAnsi="Arial" w:cs="Arial"/>
                <w:sz w:val="24"/>
                <w:szCs w:val="24"/>
              </w:rPr>
              <w:t xml:space="preserve"> kabel</w:t>
            </w:r>
            <w:r w:rsidRPr="007C63BD">
              <w:rPr>
                <w:rFonts w:ascii="Arial" w:hAnsi="Arial" w:cs="Arial"/>
                <w:sz w:val="24"/>
                <w:szCs w:val="24"/>
              </w:rPr>
              <w:t>io</w:t>
            </w:r>
            <w:r w:rsidR="000F5D7A" w:rsidRPr="007C63BD">
              <w:rPr>
                <w:rFonts w:ascii="Arial" w:hAnsi="Arial" w:cs="Arial"/>
                <w:sz w:val="24"/>
                <w:szCs w:val="24"/>
              </w:rPr>
              <w:t xml:space="preserve"> nuo elektros apskaitos spintos iki nurodytos įrengimo vietos</w:t>
            </w:r>
            <w:r w:rsidRPr="007C63BD">
              <w:rPr>
                <w:rFonts w:ascii="Arial" w:hAnsi="Arial" w:cs="Arial"/>
                <w:sz w:val="24"/>
                <w:szCs w:val="24"/>
              </w:rPr>
              <w:t xml:space="preserve"> patiesimas (</w:t>
            </w:r>
            <w:r w:rsidR="00D75C22" w:rsidRPr="007C63BD">
              <w:rPr>
                <w:rFonts w:ascii="Arial" w:hAnsi="Arial" w:cs="Arial"/>
                <w:sz w:val="24"/>
                <w:szCs w:val="24"/>
              </w:rPr>
              <w:t>ne daugiau 30</w:t>
            </w:r>
            <w:r w:rsidR="005847C9" w:rsidRPr="007C63BD">
              <w:rPr>
                <w:rFonts w:ascii="Arial" w:hAnsi="Arial" w:cs="Arial"/>
                <w:sz w:val="24"/>
                <w:szCs w:val="24"/>
              </w:rPr>
              <w:t xml:space="preserve"> </w:t>
            </w:r>
            <w:r w:rsidR="00D75C22" w:rsidRPr="007C63BD">
              <w:rPr>
                <w:rFonts w:ascii="Arial" w:hAnsi="Arial" w:cs="Arial"/>
                <w:sz w:val="24"/>
                <w:szCs w:val="24"/>
              </w:rPr>
              <w:t>m</w:t>
            </w:r>
            <w:r w:rsidRPr="007C63BD">
              <w:rPr>
                <w:rFonts w:ascii="Arial" w:hAnsi="Arial" w:cs="Arial"/>
                <w:sz w:val="24"/>
                <w:szCs w:val="24"/>
              </w:rPr>
              <w:t>)</w:t>
            </w:r>
          </w:p>
          <w:p w14:paraId="087BE5E8" w14:textId="6D86FAA6" w:rsidR="006D72DA" w:rsidRPr="007C63BD" w:rsidRDefault="006D72DA" w:rsidP="00AF28A3">
            <w:pPr>
              <w:pStyle w:val="Sraopastraipa"/>
              <w:numPr>
                <w:ilvl w:val="0"/>
                <w:numId w:val="47"/>
              </w:numPr>
              <w:spacing w:after="0" w:line="240" w:lineRule="auto"/>
              <w:ind w:left="-3" w:firstLine="3"/>
              <w:jc w:val="both"/>
              <w:rPr>
                <w:rFonts w:ascii="Arial" w:hAnsi="Arial" w:cs="Arial"/>
                <w:sz w:val="24"/>
                <w:szCs w:val="24"/>
              </w:rPr>
            </w:pPr>
            <w:r w:rsidRPr="00740434">
              <w:rPr>
                <w:rFonts w:ascii="Arial" w:hAnsi="Arial" w:cs="Arial"/>
                <w:sz w:val="24"/>
                <w:szCs w:val="24"/>
              </w:rPr>
              <w:t>Skydas, kuriame talpinamas tinklinis turinio grotuvas ir 4G maršrutizatorius, sumontuotas ant LED ekrano atramos</w:t>
            </w:r>
          </w:p>
        </w:tc>
      </w:tr>
      <w:tr w:rsidR="00B62669" w:rsidRPr="00172E7F" w14:paraId="334E5409" w14:textId="77777777" w:rsidTr="00295FD4">
        <w:trPr>
          <w:trHeight w:val="340"/>
          <w:jc w:val="center"/>
        </w:trPr>
        <w:tc>
          <w:tcPr>
            <w:tcW w:w="591" w:type="dxa"/>
            <w:tcBorders>
              <w:top w:val="single" w:sz="4" w:space="0" w:color="auto"/>
              <w:left w:val="single" w:sz="8" w:space="0" w:color="auto"/>
              <w:bottom w:val="single" w:sz="4" w:space="0" w:color="auto"/>
              <w:right w:val="single" w:sz="8" w:space="0" w:color="auto"/>
            </w:tcBorders>
            <w:tcMar>
              <w:top w:w="0" w:type="dxa"/>
              <w:left w:w="108" w:type="dxa"/>
              <w:bottom w:w="0" w:type="dxa"/>
              <w:right w:w="108" w:type="dxa"/>
            </w:tcMar>
          </w:tcPr>
          <w:p w14:paraId="03EB4655" w14:textId="77777777" w:rsidR="00B62669" w:rsidRPr="00172E7F" w:rsidRDefault="00B62669" w:rsidP="00AF28A3">
            <w:pPr>
              <w:numPr>
                <w:ilvl w:val="0"/>
                <w:numId w:val="42"/>
              </w:numPr>
              <w:spacing w:after="0" w:line="240" w:lineRule="auto"/>
              <w:ind w:left="3" w:hanging="3"/>
              <w:rPr>
                <w:rFonts w:ascii="Arial" w:hAnsi="Arial" w:cs="Arial"/>
                <w:sz w:val="24"/>
                <w:szCs w:val="24"/>
              </w:rPr>
            </w:pPr>
          </w:p>
        </w:tc>
        <w:tc>
          <w:tcPr>
            <w:tcW w:w="9356" w:type="dxa"/>
            <w:gridSpan w:val="3"/>
            <w:tcBorders>
              <w:top w:val="single" w:sz="4" w:space="0" w:color="auto"/>
              <w:left w:val="nil"/>
              <w:bottom w:val="single" w:sz="4" w:space="0" w:color="auto"/>
              <w:right w:val="single" w:sz="8" w:space="0" w:color="auto"/>
            </w:tcBorders>
            <w:tcMar>
              <w:top w:w="0" w:type="dxa"/>
              <w:left w:w="108" w:type="dxa"/>
              <w:bottom w:w="0" w:type="dxa"/>
              <w:right w:w="108" w:type="dxa"/>
            </w:tcMar>
          </w:tcPr>
          <w:p w14:paraId="73F5E445" w14:textId="09D26272" w:rsidR="00B62669" w:rsidRPr="00172E7F" w:rsidRDefault="00B62669" w:rsidP="00B62669">
            <w:pPr>
              <w:spacing w:after="0" w:line="240" w:lineRule="auto"/>
              <w:jc w:val="both"/>
              <w:rPr>
                <w:rFonts w:ascii="Arial" w:hAnsi="Arial" w:cs="Arial"/>
                <w:sz w:val="24"/>
                <w:szCs w:val="24"/>
              </w:rPr>
            </w:pPr>
            <w:r>
              <w:rPr>
                <w:rFonts w:ascii="Arial" w:hAnsi="Arial" w:cs="Arial"/>
                <w:sz w:val="24"/>
                <w:szCs w:val="24"/>
              </w:rPr>
              <w:t>Lauko LED ekranas</w:t>
            </w:r>
            <w:r w:rsidRPr="00172E7F">
              <w:rPr>
                <w:rFonts w:ascii="Arial" w:hAnsi="Arial" w:cs="Arial"/>
                <w:sz w:val="24"/>
                <w:szCs w:val="24"/>
              </w:rPr>
              <w:t xml:space="preserve"> turi atitikti Europos Sąjungos šalims taikomus saugumo reikalavimus nurodytus teisės aktuose:</w:t>
            </w:r>
          </w:p>
          <w:p w14:paraId="3B433084"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sz w:val="24"/>
                <w:szCs w:val="24"/>
              </w:rPr>
              <w:t>1. LED ekrano segmentai arba LED ekranas atitinka 2014 m. vasario 26 d. Europos Parlamento ir Tarybos direktyvą 2014/30/ES „Dėl valstybių narių įstatymų, susijusių su elektromagnetiniu suderinamumu, suderinimo (nauja redakcija)“.</w:t>
            </w:r>
          </w:p>
          <w:p w14:paraId="1BA8FEC3" w14:textId="77777777" w:rsidR="00B62669" w:rsidRPr="00172E7F" w:rsidRDefault="00B62669" w:rsidP="00B62669">
            <w:pPr>
              <w:spacing w:after="0" w:line="240" w:lineRule="auto"/>
              <w:jc w:val="both"/>
              <w:rPr>
                <w:rFonts w:ascii="Arial" w:hAnsi="Arial" w:cs="Arial"/>
                <w:sz w:val="24"/>
                <w:szCs w:val="24"/>
              </w:rPr>
            </w:pPr>
            <w:r w:rsidRPr="00172E7F">
              <w:rPr>
                <w:rFonts w:ascii="Arial" w:hAnsi="Arial" w:cs="Arial"/>
                <w:sz w:val="24"/>
                <w:szCs w:val="24"/>
              </w:rPr>
              <w:t>2. LED ekrano segmentai arba LED ekranas atitinka 2014 m. vasario 26 d. Europos Parlamento ir Tarybos direktyvą 2014/35/ES „Dėl valstybių narių įstatymų, susijusių su tam tikrose įtampos ribose skirtų naudoti elektros įrenginių tiekimu rinkai, suderinimo“.</w:t>
            </w:r>
          </w:p>
          <w:p w14:paraId="3D424B44" w14:textId="77777777" w:rsidR="00B62669" w:rsidRPr="00172E7F" w:rsidRDefault="00B62669" w:rsidP="00B62669">
            <w:pPr>
              <w:spacing w:after="0" w:line="240" w:lineRule="auto"/>
              <w:jc w:val="both"/>
              <w:rPr>
                <w:rFonts w:ascii="Arial" w:hAnsi="Arial" w:cs="Arial"/>
                <w:color w:val="000000"/>
                <w:sz w:val="24"/>
                <w:szCs w:val="24"/>
              </w:rPr>
            </w:pPr>
            <w:r w:rsidRPr="00172E7F">
              <w:rPr>
                <w:rFonts w:ascii="Arial" w:hAnsi="Arial" w:cs="Arial"/>
                <w:sz w:val="24"/>
                <w:szCs w:val="24"/>
              </w:rPr>
              <w:t>3. LED ekrano segmentai arba LED ekranas atitinka 2011 m. birželio 8 d. Europos Parlamento ir Tarybos direktyva 2011/65/ES „Dėl tam tikrų pavojingų medžiagų naudojimo elektros ir elektroninėje įrangoje apribojimo (nauja redakcija)“.</w:t>
            </w:r>
          </w:p>
        </w:tc>
      </w:tr>
    </w:tbl>
    <w:p w14:paraId="5EFA9910" w14:textId="77777777" w:rsidR="00AD0844" w:rsidRPr="00172E7F" w:rsidRDefault="00AD0844" w:rsidP="00172E7F">
      <w:pPr>
        <w:keepNext/>
        <w:keepLines/>
        <w:spacing w:after="0" w:line="240" w:lineRule="auto"/>
        <w:jc w:val="center"/>
        <w:rPr>
          <w:rFonts w:ascii="Arial" w:hAnsi="Arial" w:cs="Arial"/>
          <w:b/>
          <w:sz w:val="24"/>
          <w:szCs w:val="24"/>
        </w:rPr>
      </w:pPr>
    </w:p>
    <w:p w14:paraId="4ECED2B4" w14:textId="77777777" w:rsidR="00AD0844" w:rsidRPr="00172E7F" w:rsidRDefault="00AD0844" w:rsidP="00AD0844">
      <w:pPr>
        <w:keepNext/>
        <w:keepLines/>
        <w:jc w:val="center"/>
        <w:rPr>
          <w:rFonts w:ascii="Arial" w:hAnsi="Arial" w:cs="Arial"/>
          <w:b/>
          <w:sz w:val="24"/>
          <w:szCs w:val="24"/>
        </w:rPr>
      </w:pPr>
    </w:p>
    <w:p w14:paraId="61969A38" w14:textId="3451F419" w:rsidR="00AD0844" w:rsidRPr="00172E7F" w:rsidRDefault="00C05705" w:rsidP="00C05705">
      <w:pPr>
        <w:spacing w:line="278" w:lineRule="auto"/>
        <w:jc w:val="center"/>
        <w:rPr>
          <w:rFonts w:ascii="Arial" w:eastAsia="Calibri" w:hAnsi="Arial" w:cs="Arial"/>
          <w:sz w:val="24"/>
          <w:szCs w:val="24"/>
        </w:rPr>
      </w:pPr>
      <w:r>
        <w:rPr>
          <w:rFonts w:ascii="Arial" w:eastAsia="Calibri" w:hAnsi="Arial" w:cs="Arial"/>
          <w:sz w:val="24"/>
          <w:szCs w:val="24"/>
        </w:rPr>
        <w:t>_________________</w:t>
      </w:r>
    </w:p>
    <w:p w14:paraId="066F707D" w14:textId="7C3B31FD" w:rsidR="00C05705" w:rsidRDefault="00C05705">
      <w:pPr>
        <w:rPr>
          <w:rFonts w:ascii="Arial" w:eastAsia="Calibri" w:hAnsi="Arial" w:cs="Arial"/>
          <w:sz w:val="24"/>
          <w:szCs w:val="24"/>
        </w:rPr>
      </w:pPr>
      <w:r>
        <w:rPr>
          <w:rFonts w:ascii="Arial" w:eastAsia="Calibri" w:hAnsi="Arial" w:cs="Arial"/>
          <w:sz w:val="24"/>
          <w:szCs w:val="24"/>
        </w:rPr>
        <w:br w:type="page"/>
      </w:r>
    </w:p>
    <w:p w14:paraId="69A73C2B" w14:textId="470E30B5" w:rsidR="00AD0844" w:rsidRPr="00172E7F" w:rsidRDefault="00AD0844" w:rsidP="00B64A42">
      <w:pPr>
        <w:spacing w:after="0" w:line="240" w:lineRule="auto"/>
        <w:ind w:left="5792" w:firstLine="1579"/>
        <w:jc w:val="right"/>
        <w:rPr>
          <w:rFonts w:ascii="Arial" w:eastAsia="Calibri" w:hAnsi="Arial" w:cs="Arial"/>
          <w:sz w:val="24"/>
          <w:szCs w:val="24"/>
        </w:rPr>
      </w:pPr>
      <w:r w:rsidRPr="00172E7F">
        <w:rPr>
          <w:rFonts w:ascii="Arial" w:eastAsia="Calibri" w:hAnsi="Arial" w:cs="Arial"/>
          <w:sz w:val="24"/>
          <w:szCs w:val="24"/>
        </w:rPr>
        <w:lastRenderedPageBreak/>
        <w:t>Pirkimo sąlygų 2 priedo</w:t>
      </w:r>
    </w:p>
    <w:p w14:paraId="4FBC380E" w14:textId="77777777" w:rsidR="00AD0844" w:rsidRPr="00172E7F" w:rsidRDefault="00AD0844" w:rsidP="00B64A42">
      <w:pPr>
        <w:spacing w:after="0" w:line="240" w:lineRule="auto"/>
        <w:ind w:left="7938" w:hanging="1701"/>
        <w:jc w:val="right"/>
        <w:rPr>
          <w:rFonts w:ascii="Arial" w:eastAsia="Calibri" w:hAnsi="Arial" w:cs="Arial"/>
          <w:sz w:val="24"/>
          <w:szCs w:val="24"/>
        </w:rPr>
      </w:pPr>
      <w:r w:rsidRPr="00172E7F">
        <w:rPr>
          <w:rFonts w:ascii="Arial" w:eastAsia="Calibri" w:hAnsi="Arial" w:cs="Arial"/>
          <w:sz w:val="24"/>
          <w:szCs w:val="24"/>
        </w:rPr>
        <w:t>„Techninė specifikacija“ tęsinys</w:t>
      </w:r>
    </w:p>
    <w:p w14:paraId="02BF4349" w14:textId="77777777" w:rsidR="00AD0844" w:rsidRPr="00172E7F" w:rsidRDefault="00AD0844" w:rsidP="00AD0844">
      <w:pPr>
        <w:ind w:left="7938"/>
        <w:rPr>
          <w:rFonts w:ascii="Arial" w:eastAsia="Calibri" w:hAnsi="Arial" w:cs="Arial"/>
          <w:sz w:val="24"/>
          <w:szCs w:val="24"/>
        </w:rPr>
      </w:pPr>
    </w:p>
    <w:p w14:paraId="7E8504F5" w14:textId="77777777" w:rsidR="00AD0844" w:rsidRPr="00172E7F" w:rsidRDefault="00AD0844" w:rsidP="00AD0844">
      <w:pPr>
        <w:spacing w:line="360" w:lineRule="auto"/>
        <w:jc w:val="center"/>
        <w:rPr>
          <w:rFonts w:ascii="Arial" w:hAnsi="Arial" w:cs="Arial"/>
          <w:b/>
          <w:sz w:val="24"/>
          <w:szCs w:val="24"/>
        </w:rPr>
      </w:pPr>
      <w:r w:rsidRPr="00172E7F">
        <w:rPr>
          <w:rFonts w:ascii="Arial" w:hAnsi="Arial" w:cs="Arial"/>
          <w:b/>
          <w:sz w:val="24"/>
          <w:szCs w:val="24"/>
        </w:rPr>
        <w:t>TECHNINĖ SPECIFIKACIJA</w:t>
      </w:r>
    </w:p>
    <w:p w14:paraId="501C291C" w14:textId="77777777" w:rsidR="00AD0844" w:rsidRPr="00172E7F" w:rsidRDefault="00AD0844" w:rsidP="00AD0844">
      <w:pPr>
        <w:spacing w:line="360" w:lineRule="auto"/>
        <w:jc w:val="center"/>
        <w:rPr>
          <w:rFonts w:ascii="Arial" w:hAnsi="Arial" w:cs="Arial"/>
          <w:b/>
          <w:sz w:val="24"/>
          <w:szCs w:val="24"/>
        </w:rPr>
      </w:pPr>
      <w:r w:rsidRPr="00172E7F">
        <w:rPr>
          <w:rFonts w:ascii="Arial" w:hAnsi="Arial" w:cs="Arial"/>
          <w:b/>
          <w:sz w:val="24"/>
          <w:szCs w:val="24"/>
        </w:rPr>
        <w:t>II PIRKIMO DALIS</w:t>
      </w:r>
    </w:p>
    <w:p w14:paraId="41227DD9" w14:textId="00F0D4DE" w:rsidR="00AD0844" w:rsidRPr="00172E7F" w:rsidRDefault="00AD0844" w:rsidP="00B64A42">
      <w:pPr>
        <w:spacing w:line="360" w:lineRule="auto"/>
        <w:jc w:val="center"/>
        <w:rPr>
          <w:rFonts w:ascii="Arial" w:hAnsi="Arial" w:cs="Arial"/>
          <w:sz w:val="24"/>
          <w:szCs w:val="24"/>
        </w:rPr>
      </w:pPr>
      <w:r w:rsidRPr="00172E7F">
        <w:rPr>
          <w:rFonts w:ascii="Arial" w:hAnsi="Arial" w:cs="Arial"/>
          <w:b/>
          <w:bCs/>
          <w:sz w:val="24"/>
          <w:szCs w:val="24"/>
        </w:rPr>
        <w:t xml:space="preserve">LAUKO INFORMACINIŲ EKRANŲ </w:t>
      </w:r>
      <w:r w:rsidRPr="00172E7F">
        <w:rPr>
          <w:rFonts w:ascii="Arial" w:hAnsi="Arial" w:cs="Arial"/>
          <w:b/>
          <w:bCs/>
          <w:caps/>
          <w:kern w:val="24"/>
          <w:sz w:val="24"/>
          <w:szCs w:val="24"/>
        </w:rPr>
        <w:t>PIRKIMO Techninė specifikacija</w:t>
      </w:r>
    </w:p>
    <w:p w14:paraId="6342B264" w14:textId="77777777" w:rsidR="00AD0844" w:rsidRPr="00172E7F" w:rsidRDefault="00AD0844" w:rsidP="00B64A42">
      <w:pPr>
        <w:tabs>
          <w:tab w:val="left" w:pos="709"/>
          <w:tab w:val="left" w:pos="1134"/>
        </w:tabs>
        <w:spacing w:after="0"/>
        <w:ind w:firstLine="567"/>
        <w:jc w:val="both"/>
        <w:rPr>
          <w:rFonts w:ascii="Arial" w:hAnsi="Arial" w:cs="Arial"/>
          <w:sz w:val="24"/>
          <w:szCs w:val="24"/>
        </w:rPr>
      </w:pPr>
      <w:r w:rsidRPr="00172E7F">
        <w:rPr>
          <w:rFonts w:ascii="Arial" w:hAnsi="Arial" w:cs="Arial"/>
          <w:b/>
          <w:bCs/>
          <w:sz w:val="24"/>
          <w:szCs w:val="24"/>
        </w:rPr>
        <w:t>1. Objekto pavadinimas:</w:t>
      </w:r>
      <w:r w:rsidRPr="00172E7F">
        <w:rPr>
          <w:rFonts w:ascii="Arial" w:hAnsi="Arial" w:cs="Arial"/>
          <w:sz w:val="24"/>
          <w:szCs w:val="24"/>
        </w:rPr>
        <w:t xml:space="preserve"> Lauko informaciniai ekranai (4 vnt.), įrengimo ir pajungimo darbai.</w:t>
      </w:r>
    </w:p>
    <w:p w14:paraId="10C287E3" w14:textId="77777777" w:rsidR="00AD0844" w:rsidRPr="00172E7F" w:rsidRDefault="00AD0844" w:rsidP="00B64A42">
      <w:pPr>
        <w:tabs>
          <w:tab w:val="left" w:pos="709"/>
          <w:tab w:val="left" w:pos="1134"/>
        </w:tabs>
        <w:spacing w:after="0"/>
        <w:ind w:firstLine="567"/>
        <w:jc w:val="both"/>
        <w:rPr>
          <w:rFonts w:ascii="Arial" w:hAnsi="Arial" w:cs="Arial"/>
          <w:b/>
          <w:bCs/>
          <w:sz w:val="24"/>
          <w:szCs w:val="24"/>
        </w:rPr>
      </w:pPr>
      <w:r w:rsidRPr="00172E7F">
        <w:rPr>
          <w:rFonts w:ascii="Arial" w:hAnsi="Arial" w:cs="Arial"/>
          <w:b/>
          <w:bCs/>
          <w:sz w:val="24"/>
          <w:szCs w:val="24"/>
        </w:rPr>
        <w:t xml:space="preserve">2. Įrengimo vieta: </w:t>
      </w:r>
    </w:p>
    <w:p w14:paraId="11E3D5FA" w14:textId="77777777" w:rsidR="00AD0844" w:rsidRPr="00172E7F" w:rsidRDefault="00AD0844" w:rsidP="00AF28A3">
      <w:pPr>
        <w:pStyle w:val="Sraopastraipa"/>
        <w:numPr>
          <w:ilvl w:val="0"/>
          <w:numId w:val="43"/>
        </w:numPr>
        <w:spacing w:after="0"/>
        <w:ind w:left="0" w:firstLine="556"/>
        <w:jc w:val="both"/>
        <w:rPr>
          <w:rFonts w:ascii="Arial" w:hAnsi="Arial" w:cs="Arial"/>
          <w:sz w:val="24"/>
          <w:szCs w:val="24"/>
        </w:rPr>
      </w:pPr>
      <w:r w:rsidRPr="00172E7F">
        <w:rPr>
          <w:rFonts w:ascii="Arial" w:hAnsi="Arial" w:cs="Arial"/>
          <w:sz w:val="24"/>
          <w:szCs w:val="24"/>
        </w:rPr>
        <w:t>Lauko informacinis ekranas Nr. 1 – Tauragės Kartų parke (LKS 392319, 6125635, tikslinama pirkimo sutarties vykdymo metu). Informacinis ekranas įrengiamas nurodytoje vietoje ir pajungiamas nuo Tauragės miesto seniūnijai priklausančios elektros apskaitos spintos. Atstumas apie 20 metrų.</w:t>
      </w:r>
    </w:p>
    <w:p w14:paraId="6C94885F" w14:textId="77777777" w:rsidR="00AD0844" w:rsidRPr="00172E7F" w:rsidRDefault="00AD0844" w:rsidP="00B64A42">
      <w:pPr>
        <w:pStyle w:val="Sraopastraipa"/>
        <w:tabs>
          <w:tab w:val="left" w:pos="709"/>
          <w:tab w:val="left" w:pos="1134"/>
          <w:tab w:val="left" w:pos="1701"/>
        </w:tabs>
        <w:spacing w:after="0" w:line="240" w:lineRule="auto"/>
        <w:jc w:val="center"/>
        <w:rPr>
          <w:rFonts w:ascii="Arial" w:hAnsi="Arial" w:cs="Arial"/>
          <w:sz w:val="24"/>
          <w:szCs w:val="24"/>
        </w:rPr>
      </w:pPr>
      <w:r w:rsidRPr="00172E7F">
        <w:rPr>
          <w:rFonts w:ascii="Arial" w:hAnsi="Arial" w:cs="Arial"/>
          <w:sz w:val="24"/>
          <w:szCs w:val="24"/>
        </w:rPr>
        <w:tab/>
      </w:r>
      <w:r w:rsidRPr="00172E7F">
        <w:rPr>
          <w:rFonts w:ascii="Arial" w:hAnsi="Arial" w:cs="Arial"/>
          <w:sz w:val="24"/>
          <w:szCs w:val="24"/>
        </w:rPr>
        <w:tab/>
      </w:r>
      <w:r w:rsidRPr="00172E7F">
        <w:rPr>
          <w:rFonts w:ascii="Arial" w:hAnsi="Arial" w:cs="Arial"/>
          <w:sz w:val="24"/>
          <w:szCs w:val="24"/>
        </w:rPr>
        <w:tab/>
      </w:r>
      <w:r w:rsidRPr="00172E7F">
        <w:rPr>
          <w:rFonts w:ascii="Arial" w:hAnsi="Arial" w:cs="Arial"/>
          <w:sz w:val="24"/>
          <w:szCs w:val="24"/>
        </w:rPr>
        <w:tab/>
      </w:r>
      <w:r w:rsidRPr="00172E7F">
        <w:rPr>
          <w:rFonts w:ascii="Arial" w:hAnsi="Arial" w:cs="Arial"/>
          <w:sz w:val="24"/>
          <w:szCs w:val="24"/>
        </w:rPr>
        <w:tab/>
      </w:r>
      <w:r w:rsidRPr="00172E7F">
        <w:rPr>
          <w:rFonts w:ascii="Arial" w:hAnsi="Arial" w:cs="Arial"/>
          <w:sz w:val="24"/>
          <w:szCs w:val="24"/>
        </w:rPr>
        <w:tab/>
      </w:r>
      <w:r w:rsidRPr="00172E7F">
        <w:rPr>
          <w:rFonts w:ascii="Arial" w:hAnsi="Arial" w:cs="Arial"/>
          <w:sz w:val="24"/>
          <w:szCs w:val="24"/>
        </w:rPr>
        <w:tab/>
        <w:t xml:space="preserve">                  1 pav.</w:t>
      </w:r>
    </w:p>
    <w:p w14:paraId="19409954" w14:textId="77777777" w:rsidR="00AD0844" w:rsidRPr="00172E7F" w:rsidRDefault="00AD0844" w:rsidP="00AD0844">
      <w:pPr>
        <w:tabs>
          <w:tab w:val="left" w:pos="709"/>
          <w:tab w:val="left" w:pos="1134"/>
          <w:tab w:val="left" w:pos="1701"/>
        </w:tabs>
        <w:jc w:val="both"/>
        <w:rPr>
          <w:rFonts w:ascii="Arial" w:hAnsi="Arial" w:cs="Arial"/>
          <w:sz w:val="24"/>
          <w:szCs w:val="24"/>
        </w:rPr>
      </w:pPr>
      <w:r w:rsidRPr="00172E7F">
        <w:rPr>
          <w:rFonts w:ascii="Arial" w:hAnsi="Arial" w:cs="Arial"/>
          <w:noProof/>
          <w:sz w:val="24"/>
          <w:szCs w:val="24"/>
          <w14:ligatures w14:val="standardContextual"/>
        </w:rPr>
        <w:drawing>
          <wp:inline distT="0" distB="0" distL="0" distR="0" wp14:anchorId="10FBD313" wp14:editId="68F82F38">
            <wp:extent cx="6286500" cy="3016885"/>
            <wp:effectExtent l="0" t="0" r="0" b="0"/>
            <wp:docPr id="1356663473" name="Picture 1" descr="Paveikslėlis, kuriame yra žemėlapis, Fotografija iš oro, Vaizdas iš paukščio skrydžio, ekrano kop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663473" name="Picture 1" descr="Paveikslėlis, kuriame yra žemėlapis, Fotografija iš oro, Vaizdas iš paukščio skrydžio, ekrano kopija&#10;&#10;Dirbtinio intelekto sugeneruotas turinys gali būti neteisingas."/>
                    <pic:cNvPicPr/>
                  </pic:nvPicPr>
                  <pic:blipFill>
                    <a:blip r:embed="rId13">
                      <a:extLst>
                        <a:ext uri="{28A0092B-C50C-407E-A947-70E740481C1C}">
                          <a14:useLocalDpi xmlns:a14="http://schemas.microsoft.com/office/drawing/2010/main" val="0"/>
                        </a:ext>
                      </a:extLst>
                    </a:blip>
                    <a:stretch>
                      <a:fillRect/>
                    </a:stretch>
                  </pic:blipFill>
                  <pic:spPr>
                    <a:xfrm>
                      <a:off x="0" y="0"/>
                      <a:ext cx="6315942" cy="3031014"/>
                    </a:xfrm>
                    <a:prstGeom prst="rect">
                      <a:avLst/>
                    </a:prstGeom>
                  </pic:spPr>
                </pic:pic>
              </a:graphicData>
            </a:graphic>
          </wp:inline>
        </w:drawing>
      </w:r>
    </w:p>
    <w:p w14:paraId="5E46E5E2" w14:textId="77777777" w:rsidR="00AD0844" w:rsidRPr="00172E7F" w:rsidRDefault="00AD0844" w:rsidP="00AD0844">
      <w:pPr>
        <w:tabs>
          <w:tab w:val="left" w:pos="709"/>
          <w:tab w:val="left" w:pos="1134"/>
          <w:tab w:val="left" w:pos="1701"/>
        </w:tabs>
        <w:jc w:val="both"/>
        <w:rPr>
          <w:rFonts w:ascii="Arial" w:hAnsi="Arial" w:cs="Arial"/>
          <w:sz w:val="24"/>
          <w:szCs w:val="24"/>
        </w:rPr>
      </w:pPr>
    </w:p>
    <w:p w14:paraId="60EDFC0C" w14:textId="77777777" w:rsidR="00AD0844" w:rsidRPr="00172E7F" w:rsidRDefault="00AD0844" w:rsidP="00B64A42">
      <w:pPr>
        <w:tabs>
          <w:tab w:val="left" w:pos="1134"/>
        </w:tabs>
        <w:spacing w:after="0"/>
        <w:ind w:firstLine="567"/>
        <w:jc w:val="both"/>
        <w:rPr>
          <w:rFonts w:ascii="Arial" w:hAnsi="Arial" w:cs="Arial"/>
          <w:sz w:val="24"/>
          <w:szCs w:val="24"/>
        </w:rPr>
      </w:pPr>
      <w:r w:rsidRPr="00172E7F">
        <w:rPr>
          <w:rFonts w:ascii="Arial" w:hAnsi="Arial" w:cs="Arial"/>
          <w:sz w:val="24"/>
          <w:szCs w:val="24"/>
        </w:rPr>
        <w:t>2) Lauko informacinis ekranas Nr. 2 – Tauragės miesto Jono Viktoro Kalvano parke (LKS 391268, 6125393, tikslinama pirkimo sutarties vykdymo metu). Informacinis ekranas įrengiamas nurodytoje vietoje ir pajungiamas nuo Tauragės miesto seniūnijai priklausančios elektros apskaitos spintos. Atstumas apie 10 metrų.</w:t>
      </w:r>
    </w:p>
    <w:p w14:paraId="24EB363F" w14:textId="77777777" w:rsidR="00AD0844" w:rsidRPr="00172E7F" w:rsidRDefault="00AD0844" w:rsidP="00AD0844">
      <w:pPr>
        <w:tabs>
          <w:tab w:val="left" w:pos="1134"/>
        </w:tabs>
        <w:ind w:firstLine="567"/>
        <w:jc w:val="both"/>
        <w:rPr>
          <w:rFonts w:ascii="Arial" w:hAnsi="Arial" w:cs="Arial"/>
          <w:sz w:val="24"/>
          <w:szCs w:val="24"/>
        </w:rPr>
      </w:pPr>
    </w:p>
    <w:p w14:paraId="6E8CD937" w14:textId="77777777" w:rsidR="00AD0844" w:rsidRPr="00172E7F" w:rsidRDefault="00AD0844" w:rsidP="00AD0844">
      <w:pPr>
        <w:tabs>
          <w:tab w:val="left" w:pos="1134"/>
        </w:tabs>
        <w:ind w:firstLine="567"/>
        <w:jc w:val="both"/>
        <w:rPr>
          <w:rFonts w:ascii="Arial" w:hAnsi="Arial" w:cs="Arial"/>
          <w:sz w:val="24"/>
          <w:szCs w:val="24"/>
        </w:rPr>
      </w:pPr>
    </w:p>
    <w:p w14:paraId="15AEB031" w14:textId="77777777" w:rsidR="00AD0844" w:rsidRDefault="00AD0844" w:rsidP="00AD0844">
      <w:pPr>
        <w:pStyle w:val="Sraopastraipa"/>
        <w:tabs>
          <w:tab w:val="left" w:pos="709"/>
          <w:tab w:val="left" w:pos="1134"/>
          <w:tab w:val="left" w:pos="1701"/>
        </w:tabs>
        <w:ind w:left="0"/>
        <w:jc w:val="both"/>
        <w:rPr>
          <w:rFonts w:ascii="Arial" w:hAnsi="Arial" w:cs="Arial"/>
          <w:noProof/>
          <w:sz w:val="24"/>
          <w:szCs w:val="24"/>
          <w14:ligatures w14:val="standardContextual"/>
        </w:rPr>
      </w:pPr>
    </w:p>
    <w:p w14:paraId="22E37255" w14:textId="77777777" w:rsidR="000C2072" w:rsidRPr="00172E7F" w:rsidRDefault="000C2072" w:rsidP="00AD0844">
      <w:pPr>
        <w:pStyle w:val="Sraopastraipa"/>
        <w:tabs>
          <w:tab w:val="left" w:pos="709"/>
          <w:tab w:val="left" w:pos="1134"/>
          <w:tab w:val="left" w:pos="1701"/>
        </w:tabs>
        <w:ind w:left="0"/>
        <w:jc w:val="both"/>
        <w:rPr>
          <w:rFonts w:ascii="Arial" w:hAnsi="Arial" w:cs="Arial"/>
          <w:noProof/>
          <w:sz w:val="24"/>
          <w:szCs w:val="24"/>
          <w14:ligatures w14:val="standardContextual"/>
        </w:rPr>
      </w:pPr>
    </w:p>
    <w:p w14:paraId="69AA0816" w14:textId="3F10B57E" w:rsidR="00AD0844" w:rsidRPr="00172E7F" w:rsidRDefault="00AD0844" w:rsidP="00AD0844">
      <w:pPr>
        <w:pStyle w:val="Sraopastraipa"/>
        <w:tabs>
          <w:tab w:val="left" w:pos="709"/>
          <w:tab w:val="left" w:pos="1134"/>
          <w:tab w:val="left" w:pos="1701"/>
        </w:tabs>
        <w:ind w:left="0"/>
        <w:jc w:val="both"/>
        <w:rPr>
          <w:rFonts w:ascii="Arial" w:hAnsi="Arial" w:cs="Arial"/>
          <w:noProof/>
          <w:sz w:val="24"/>
          <w:szCs w:val="24"/>
          <w14:ligatures w14:val="standardContextual"/>
        </w:rPr>
      </w:pPr>
      <w:r w:rsidRPr="00172E7F">
        <w:rPr>
          <w:rFonts w:ascii="Arial" w:hAnsi="Arial" w:cs="Arial"/>
          <w:noProof/>
          <w:sz w:val="24"/>
          <w:szCs w:val="24"/>
          <w14:ligatures w14:val="standardContextual"/>
        </w:rPr>
        <w:lastRenderedPageBreak/>
        <w:tab/>
      </w:r>
      <w:r w:rsidRPr="00172E7F">
        <w:rPr>
          <w:rFonts w:ascii="Arial" w:hAnsi="Arial" w:cs="Arial"/>
          <w:noProof/>
          <w:sz w:val="24"/>
          <w:szCs w:val="24"/>
          <w14:ligatures w14:val="standardContextual"/>
        </w:rPr>
        <w:tab/>
      </w:r>
      <w:r w:rsidRPr="00172E7F">
        <w:rPr>
          <w:rFonts w:ascii="Arial" w:hAnsi="Arial" w:cs="Arial"/>
          <w:noProof/>
          <w:sz w:val="24"/>
          <w:szCs w:val="24"/>
          <w14:ligatures w14:val="standardContextual"/>
        </w:rPr>
        <w:tab/>
      </w:r>
      <w:r w:rsidRPr="00172E7F">
        <w:rPr>
          <w:rFonts w:ascii="Arial" w:hAnsi="Arial" w:cs="Arial"/>
          <w:noProof/>
          <w:sz w:val="24"/>
          <w:szCs w:val="24"/>
          <w14:ligatures w14:val="standardContextual"/>
        </w:rPr>
        <w:tab/>
      </w:r>
      <w:r w:rsidRPr="00172E7F">
        <w:rPr>
          <w:rFonts w:ascii="Arial" w:hAnsi="Arial" w:cs="Arial"/>
          <w:noProof/>
          <w:sz w:val="24"/>
          <w:szCs w:val="24"/>
          <w14:ligatures w14:val="standardContextual"/>
        </w:rPr>
        <w:tab/>
      </w:r>
      <w:r w:rsidRPr="00172E7F">
        <w:rPr>
          <w:rFonts w:ascii="Arial" w:hAnsi="Arial" w:cs="Arial"/>
          <w:noProof/>
          <w:sz w:val="24"/>
          <w:szCs w:val="24"/>
          <w14:ligatures w14:val="standardContextual"/>
        </w:rPr>
        <w:tab/>
      </w:r>
      <w:r w:rsidRPr="00172E7F">
        <w:rPr>
          <w:rFonts w:ascii="Arial" w:hAnsi="Arial" w:cs="Arial"/>
          <w:noProof/>
          <w:sz w:val="24"/>
          <w:szCs w:val="24"/>
          <w14:ligatures w14:val="standardContextual"/>
        </w:rPr>
        <w:tab/>
      </w:r>
      <w:r w:rsidRPr="00172E7F">
        <w:rPr>
          <w:rFonts w:ascii="Arial" w:hAnsi="Arial" w:cs="Arial"/>
          <w:noProof/>
          <w:sz w:val="24"/>
          <w:szCs w:val="24"/>
          <w14:ligatures w14:val="standardContextual"/>
        </w:rPr>
        <w:tab/>
        <w:t xml:space="preserve">              </w:t>
      </w:r>
      <w:r w:rsidR="00B64A42">
        <w:rPr>
          <w:rFonts w:ascii="Arial" w:hAnsi="Arial" w:cs="Arial"/>
          <w:noProof/>
          <w:sz w:val="24"/>
          <w:szCs w:val="24"/>
          <w14:ligatures w14:val="standardContextual"/>
        </w:rPr>
        <w:t xml:space="preserve">    </w:t>
      </w:r>
      <w:r w:rsidRPr="00172E7F">
        <w:rPr>
          <w:rFonts w:ascii="Arial" w:hAnsi="Arial" w:cs="Arial"/>
          <w:noProof/>
          <w:sz w:val="24"/>
          <w:szCs w:val="24"/>
          <w14:ligatures w14:val="standardContextual"/>
        </w:rPr>
        <w:t xml:space="preserve"> 2 pav.</w:t>
      </w:r>
    </w:p>
    <w:p w14:paraId="3B052E5A" w14:textId="77777777" w:rsidR="00AD0844" w:rsidRPr="00172E7F" w:rsidRDefault="00AD0844" w:rsidP="00AD0844">
      <w:pPr>
        <w:pStyle w:val="Sraopastraipa"/>
        <w:tabs>
          <w:tab w:val="left" w:pos="709"/>
          <w:tab w:val="left" w:pos="1134"/>
          <w:tab w:val="left" w:pos="1701"/>
        </w:tabs>
        <w:ind w:left="0"/>
        <w:jc w:val="both"/>
        <w:rPr>
          <w:rFonts w:ascii="Arial" w:hAnsi="Arial" w:cs="Arial"/>
          <w:sz w:val="24"/>
          <w:szCs w:val="24"/>
        </w:rPr>
      </w:pPr>
      <w:r w:rsidRPr="00172E7F">
        <w:rPr>
          <w:rFonts w:ascii="Arial" w:hAnsi="Arial" w:cs="Arial"/>
          <w:noProof/>
          <w:sz w:val="24"/>
          <w:szCs w:val="24"/>
          <w14:ligatures w14:val="standardContextual"/>
        </w:rPr>
        <w:drawing>
          <wp:inline distT="0" distB="0" distL="0" distR="0" wp14:anchorId="6FD75611" wp14:editId="330DB9F8">
            <wp:extent cx="6156960" cy="2994660"/>
            <wp:effectExtent l="0" t="0" r="3810" b="0"/>
            <wp:docPr id="1864144081" name="Picture 2" descr="Paveikslėlis, kuriame yra Fotografija iš oro, iš oro, pastatas, Vaizdas iš paukščio skrydži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44081" name="Picture 2" descr="Paveikslėlis, kuriame yra Fotografija iš oro, iš oro, pastatas, Vaizdas iš paukščio skrydžio&#10;&#10;Dirbtinio intelekto sugeneruotas turinys gali būti neteisingas."/>
                    <pic:cNvPicPr/>
                  </pic:nvPicPr>
                  <pic:blipFill>
                    <a:blip r:embed="rId14">
                      <a:extLst>
                        <a:ext uri="{28A0092B-C50C-407E-A947-70E740481C1C}">
                          <a14:useLocalDpi xmlns:a14="http://schemas.microsoft.com/office/drawing/2010/main" val="0"/>
                        </a:ext>
                      </a:extLst>
                    </a:blip>
                    <a:stretch>
                      <a:fillRect/>
                    </a:stretch>
                  </pic:blipFill>
                  <pic:spPr>
                    <a:xfrm>
                      <a:off x="0" y="0"/>
                      <a:ext cx="6156960" cy="2994660"/>
                    </a:xfrm>
                    <a:prstGeom prst="rect">
                      <a:avLst/>
                    </a:prstGeom>
                  </pic:spPr>
                </pic:pic>
              </a:graphicData>
            </a:graphic>
          </wp:inline>
        </w:drawing>
      </w:r>
    </w:p>
    <w:p w14:paraId="0E393A99" w14:textId="77777777" w:rsidR="00B64A42" w:rsidRDefault="00AD0844" w:rsidP="00B64A42">
      <w:pPr>
        <w:tabs>
          <w:tab w:val="left" w:pos="709"/>
          <w:tab w:val="left" w:pos="1134"/>
          <w:tab w:val="left" w:pos="1985"/>
        </w:tabs>
        <w:spacing w:after="0"/>
        <w:ind w:firstLine="567"/>
        <w:jc w:val="both"/>
        <w:rPr>
          <w:rFonts w:ascii="Arial" w:hAnsi="Arial" w:cs="Arial"/>
          <w:sz w:val="24"/>
          <w:szCs w:val="24"/>
        </w:rPr>
      </w:pPr>
      <w:r w:rsidRPr="00172E7F">
        <w:rPr>
          <w:rFonts w:ascii="Arial" w:hAnsi="Arial" w:cs="Arial"/>
          <w:sz w:val="24"/>
          <w:szCs w:val="24"/>
        </w:rPr>
        <w:t>3) Lauko informacinis ekranas Nr. 3 – Tauragės Vasaros estradoje (LKS 390593, 6124522, tikslinama pirkimo sutarties vykdymo metu). Informacinis ekranas įrengiamas nurodytoje vietoje ir pajungiamas nuo Tauragės miesto seniūnijai priklausančios elektros apskaitos spintos. Atstumas apie 10 metrų.</w:t>
      </w:r>
    </w:p>
    <w:p w14:paraId="564D2EA9" w14:textId="5B8C4B6C" w:rsidR="00AD0844" w:rsidRPr="00B64A42" w:rsidRDefault="00B64A42" w:rsidP="00B64A42">
      <w:pPr>
        <w:tabs>
          <w:tab w:val="left" w:pos="709"/>
          <w:tab w:val="left" w:pos="1134"/>
          <w:tab w:val="left" w:pos="1985"/>
        </w:tabs>
        <w:spacing w:after="0" w:line="240" w:lineRule="auto"/>
        <w:ind w:firstLine="567"/>
        <w:jc w:val="both"/>
        <w:rPr>
          <w:rFonts w:ascii="Arial" w:hAnsi="Arial" w:cs="Arial"/>
          <w:sz w:val="24"/>
          <w:szCs w:val="24"/>
        </w:rPr>
      </w:pP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Pr>
          <w:rFonts w:ascii="Arial" w:hAnsi="Arial" w:cs="Arial"/>
          <w:sz w:val="24"/>
          <w:szCs w:val="24"/>
        </w:rPr>
        <w:tab/>
      </w:r>
      <w:r w:rsidR="00AD0844" w:rsidRPr="00B64A42">
        <w:rPr>
          <w:rFonts w:ascii="Arial" w:hAnsi="Arial" w:cs="Arial"/>
          <w:sz w:val="24"/>
          <w:szCs w:val="24"/>
        </w:rPr>
        <w:t xml:space="preserve">                    3 pav.</w:t>
      </w:r>
    </w:p>
    <w:p w14:paraId="6A03E0C2" w14:textId="77777777" w:rsidR="00AD0844" w:rsidRPr="00172E7F" w:rsidRDefault="00AD0844" w:rsidP="00AD0844">
      <w:pPr>
        <w:pStyle w:val="Sraopastraipa"/>
        <w:tabs>
          <w:tab w:val="left" w:pos="709"/>
          <w:tab w:val="left" w:pos="1134"/>
          <w:tab w:val="left" w:pos="1701"/>
        </w:tabs>
        <w:ind w:left="0"/>
        <w:jc w:val="both"/>
        <w:rPr>
          <w:rFonts w:ascii="Arial" w:hAnsi="Arial" w:cs="Arial"/>
          <w:sz w:val="24"/>
          <w:szCs w:val="24"/>
        </w:rPr>
      </w:pPr>
      <w:r w:rsidRPr="00172E7F">
        <w:rPr>
          <w:rFonts w:ascii="Arial" w:hAnsi="Arial" w:cs="Arial"/>
          <w:noProof/>
          <w:sz w:val="24"/>
          <w:szCs w:val="24"/>
          <w14:ligatures w14:val="standardContextual"/>
        </w:rPr>
        <w:drawing>
          <wp:inline distT="0" distB="0" distL="0" distR="0" wp14:anchorId="30A4393C" wp14:editId="273479FB">
            <wp:extent cx="6203950" cy="2862580"/>
            <wp:effectExtent l="0" t="0" r="6350" b="0"/>
            <wp:docPr id="686091108" name="Picture 3" descr="Paveikslėlis, kuriame yra iš oro, Fotografija iš oro, Vaizdas iš paukščio skrydžio, žemėlapi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091108" name="Picture 3" descr="Paveikslėlis, kuriame yra iš oro, Fotografija iš oro, Vaizdas iš paukščio skrydžio, žemėlapis&#10;&#10;Dirbtinio intelekto sugeneruotas turinys gali būti neteisingas."/>
                    <pic:cNvPicPr/>
                  </pic:nvPicPr>
                  <pic:blipFill>
                    <a:blip r:embed="rId15">
                      <a:extLst>
                        <a:ext uri="{28A0092B-C50C-407E-A947-70E740481C1C}">
                          <a14:useLocalDpi xmlns:a14="http://schemas.microsoft.com/office/drawing/2010/main" val="0"/>
                        </a:ext>
                      </a:extLst>
                    </a:blip>
                    <a:stretch>
                      <a:fillRect/>
                    </a:stretch>
                  </pic:blipFill>
                  <pic:spPr>
                    <a:xfrm>
                      <a:off x="0" y="0"/>
                      <a:ext cx="6203950" cy="2862580"/>
                    </a:xfrm>
                    <a:prstGeom prst="rect">
                      <a:avLst/>
                    </a:prstGeom>
                  </pic:spPr>
                </pic:pic>
              </a:graphicData>
            </a:graphic>
          </wp:inline>
        </w:drawing>
      </w:r>
    </w:p>
    <w:p w14:paraId="31D26ABD" w14:textId="77777777" w:rsidR="00AD0844" w:rsidRPr="00172E7F" w:rsidRDefault="00AD0844" w:rsidP="00B64A42">
      <w:pPr>
        <w:pStyle w:val="Sraopastraipa"/>
        <w:tabs>
          <w:tab w:val="left" w:pos="709"/>
          <w:tab w:val="left" w:pos="1134"/>
          <w:tab w:val="left" w:pos="1701"/>
        </w:tabs>
        <w:spacing w:after="0"/>
        <w:ind w:left="0"/>
        <w:jc w:val="both"/>
        <w:rPr>
          <w:rFonts w:ascii="Arial" w:hAnsi="Arial" w:cs="Arial"/>
          <w:sz w:val="24"/>
          <w:szCs w:val="24"/>
        </w:rPr>
      </w:pPr>
    </w:p>
    <w:p w14:paraId="08BA8534" w14:textId="52B9F15C" w:rsidR="00AD0844" w:rsidRDefault="00AD0844" w:rsidP="00B64A42">
      <w:pPr>
        <w:tabs>
          <w:tab w:val="left" w:pos="709"/>
          <w:tab w:val="left" w:pos="1134"/>
          <w:tab w:val="left" w:pos="1843"/>
        </w:tabs>
        <w:spacing w:after="0"/>
        <w:ind w:firstLine="567"/>
        <w:jc w:val="both"/>
        <w:rPr>
          <w:rFonts w:ascii="Arial" w:hAnsi="Arial" w:cs="Arial"/>
          <w:sz w:val="24"/>
          <w:szCs w:val="24"/>
        </w:rPr>
      </w:pPr>
      <w:r w:rsidRPr="00172E7F">
        <w:rPr>
          <w:rFonts w:ascii="Arial" w:hAnsi="Arial" w:cs="Arial"/>
          <w:sz w:val="24"/>
          <w:szCs w:val="24"/>
        </w:rPr>
        <w:t>4) Lauko informacinis ekranas Nr. 4 – prie Tauragės rajono pirminės sveikatos priežiūros centro (toliau – Tauragės rajono PSPC) (LKS 390798, 6125512, tikslinama pirkimo sutarties vykdymo metu). Informacinis ekranas įrengiamas nurodytoje vietoje ir pajungiamas nuo Tauragės rajono PSPC priklausančios elektros apskaitos spintos. Atstumas apie 50 metrų</w:t>
      </w:r>
      <w:r w:rsidR="00B64A42">
        <w:rPr>
          <w:rFonts w:ascii="Arial" w:hAnsi="Arial" w:cs="Arial"/>
          <w:sz w:val="24"/>
          <w:szCs w:val="24"/>
        </w:rPr>
        <w:t>.</w:t>
      </w:r>
    </w:p>
    <w:p w14:paraId="74F7C872" w14:textId="77777777" w:rsidR="00B64A42" w:rsidRPr="00172E7F" w:rsidRDefault="00B64A42" w:rsidP="00B64A42">
      <w:pPr>
        <w:tabs>
          <w:tab w:val="left" w:pos="709"/>
          <w:tab w:val="left" w:pos="1134"/>
          <w:tab w:val="left" w:pos="1843"/>
        </w:tabs>
        <w:spacing w:after="0"/>
        <w:ind w:firstLine="567"/>
        <w:jc w:val="both"/>
        <w:rPr>
          <w:rFonts w:ascii="Arial" w:hAnsi="Arial" w:cs="Arial"/>
          <w:sz w:val="24"/>
          <w:szCs w:val="24"/>
        </w:rPr>
      </w:pPr>
    </w:p>
    <w:p w14:paraId="7694D030" w14:textId="77777777" w:rsidR="00AD0844" w:rsidRPr="00172E7F" w:rsidRDefault="00AD0844" w:rsidP="00B64A42">
      <w:pPr>
        <w:tabs>
          <w:tab w:val="left" w:pos="709"/>
          <w:tab w:val="left" w:pos="1134"/>
          <w:tab w:val="left" w:pos="1701"/>
        </w:tabs>
        <w:spacing w:after="0" w:line="240" w:lineRule="auto"/>
        <w:jc w:val="right"/>
        <w:rPr>
          <w:rFonts w:ascii="Arial" w:hAnsi="Arial" w:cs="Arial"/>
          <w:sz w:val="24"/>
          <w:szCs w:val="24"/>
        </w:rPr>
      </w:pPr>
      <w:r w:rsidRPr="00172E7F">
        <w:rPr>
          <w:rFonts w:ascii="Arial" w:hAnsi="Arial" w:cs="Arial"/>
          <w:sz w:val="24"/>
          <w:szCs w:val="24"/>
        </w:rPr>
        <w:t>4 pav.</w:t>
      </w:r>
    </w:p>
    <w:p w14:paraId="4603B966" w14:textId="77777777" w:rsidR="00AD0844" w:rsidRPr="00172E7F" w:rsidRDefault="00AD0844" w:rsidP="00AD0844">
      <w:pPr>
        <w:pStyle w:val="Sraopastraipa"/>
        <w:tabs>
          <w:tab w:val="left" w:pos="709"/>
          <w:tab w:val="left" w:pos="1134"/>
          <w:tab w:val="left" w:pos="1701"/>
        </w:tabs>
        <w:ind w:left="0"/>
        <w:jc w:val="both"/>
        <w:rPr>
          <w:rFonts w:ascii="Arial" w:hAnsi="Arial" w:cs="Arial"/>
          <w:sz w:val="24"/>
          <w:szCs w:val="24"/>
        </w:rPr>
      </w:pPr>
      <w:r w:rsidRPr="00172E7F">
        <w:rPr>
          <w:rFonts w:ascii="Arial" w:hAnsi="Arial" w:cs="Arial"/>
          <w:noProof/>
          <w:sz w:val="24"/>
          <w:szCs w:val="24"/>
          <w14:ligatures w14:val="standardContextual"/>
        </w:rPr>
        <w:lastRenderedPageBreak/>
        <w:drawing>
          <wp:inline distT="0" distB="0" distL="0" distR="0" wp14:anchorId="23385B17" wp14:editId="27DE3FED">
            <wp:extent cx="6377940" cy="3185160"/>
            <wp:effectExtent l="0" t="0" r="3810" b="0"/>
            <wp:docPr id="291751413" name="Picture 4" descr="Paveikslėlis, kuriame yra ekrano kopija, Miesto erdvių dizainas, Fotografija iš oro, Vaizdas iš paukščio skrydžio&#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751413" name="Picture 4" descr="Paveikslėlis, kuriame yra ekrano kopija, Miesto erdvių dizainas, Fotografija iš oro, Vaizdas iš paukščio skrydžio&#10;&#10;Dirbtinio intelekto sugeneruotas turinys gali būti neteisingas."/>
                    <pic:cNvPicPr/>
                  </pic:nvPicPr>
                  <pic:blipFill>
                    <a:blip r:embed="rId16">
                      <a:extLst>
                        <a:ext uri="{28A0092B-C50C-407E-A947-70E740481C1C}">
                          <a14:useLocalDpi xmlns:a14="http://schemas.microsoft.com/office/drawing/2010/main" val="0"/>
                        </a:ext>
                      </a:extLst>
                    </a:blip>
                    <a:stretch>
                      <a:fillRect/>
                    </a:stretch>
                  </pic:blipFill>
                  <pic:spPr>
                    <a:xfrm>
                      <a:off x="0" y="0"/>
                      <a:ext cx="6377940" cy="3185160"/>
                    </a:xfrm>
                    <a:prstGeom prst="rect">
                      <a:avLst/>
                    </a:prstGeom>
                  </pic:spPr>
                </pic:pic>
              </a:graphicData>
            </a:graphic>
          </wp:inline>
        </w:drawing>
      </w:r>
    </w:p>
    <w:p w14:paraId="17EC508E" w14:textId="77777777" w:rsidR="00AD0844" w:rsidRPr="00172E7F" w:rsidRDefault="00AD0844" w:rsidP="00B64A42">
      <w:pPr>
        <w:pStyle w:val="Sraopastraipa"/>
        <w:tabs>
          <w:tab w:val="left" w:pos="709"/>
          <w:tab w:val="left" w:pos="1134"/>
          <w:tab w:val="left" w:pos="1701"/>
        </w:tabs>
        <w:spacing w:after="0"/>
        <w:ind w:left="0"/>
        <w:jc w:val="both"/>
        <w:rPr>
          <w:rFonts w:ascii="Arial" w:hAnsi="Arial" w:cs="Arial"/>
          <w:sz w:val="24"/>
          <w:szCs w:val="24"/>
        </w:rPr>
      </w:pPr>
    </w:p>
    <w:p w14:paraId="5FDB0A89" w14:textId="622CBEBF" w:rsidR="00AD0844" w:rsidRPr="00172E7F" w:rsidRDefault="00AD0844" w:rsidP="00B64A42">
      <w:pPr>
        <w:tabs>
          <w:tab w:val="left" w:pos="709"/>
          <w:tab w:val="left" w:pos="1134"/>
        </w:tabs>
        <w:spacing w:after="0"/>
        <w:ind w:firstLine="567"/>
        <w:jc w:val="both"/>
        <w:rPr>
          <w:rFonts w:ascii="Arial" w:hAnsi="Arial" w:cs="Arial"/>
          <w:i/>
          <w:iCs/>
          <w:color w:val="FF0000"/>
          <w:sz w:val="24"/>
          <w:szCs w:val="24"/>
        </w:rPr>
      </w:pPr>
      <w:r w:rsidRPr="00172E7F">
        <w:rPr>
          <w:rFonts w:ascii="Arial" w:hAnsi="Arial" w:cs="Arial"/>
          <w:b/>
          <w:bCs/>
          <w:sz w:val="24"/>
          <w:szCs w:val="24"/>
        </w:rPr>
        <w:t xml:space="preserve">3. Perkamų prekių </w:t>
      </w:r>
      <w:r w:rsidRPr="00B64A42">
        <w:rPr>
          <w:rFonts w:ascii="Arial" w:hAnsi="Arial" w:cs="Arial"/>
          <w:b/>
          <w:bCs/>
          <w:sz w:val="24"/>
          <w:szCs w:val="24"/>
        </w:rPr>
        <w:t>ir darbų</w:t>
      </w:r>
      <w:r w:rsidRPr="00172E7F">
        <w:rPr>
          <w:rFonts w:ascii="Arial" w:hAnsi="Arial" w:cs="Arial"/>
          <w:b/>
          <w:bCs/>
          <w:sz w:val="24"/>
          <w:szCs w:val="24"/>
        </w:rPr>
        <w:t xml:space="preserve"> aprašymas:</w:t>
      </w:r>
    </w:p>
    <w:p w14:paraId="71301763" w14:textId="77777777" w:rsidR="00AD0844" w:rsidRPr="00172E7F" w:rsidRDefault="00AD0844" w:rsidP="00B64A42">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3.1. Lauko informaciniai ekranai su projektavimo, įrengimo ir pajungimo darbais – 4 vnt.;</w:t>
      </w:r>
    </w:p>
    <w:p w14:paraId="5CFE2733" w14:textId="77777777" w:rsidR="00AD0844" w:rsidRPr="00172E7F" w:rsidRDefault="00AD0844" w:rsidP="00B64A42">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3.2. Lauko informacinių ekranų turinio valdymo techninė ir programinė įranga (media grotuvai), jos įdiegimas, suderinimas – 4 vnt.;</w:t>
      </w:r>
    </w:p>
    <w:p w14:paraId="1D32C1A5" w14:textId="77777777" w:rsidR="00AD0844" w:rsidRPr="00D75C22" w:rsidRDefault="00AD0844" w:rsidP="00B64A42">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3.3. 4G (LTE) modemai – 4 vnt.;</w:t>
      </w:r>
    </w:p>
    <w:p w14:paraId="3F3BA2EB" w14:textId="77777777" w:rsidR="00AD0844" w:rsidRPr="00172E7F" w:rsidRDefault="00AD0844" w:rsidP="00B64A42">
      <w:pPr>
        <w:pStyle w:val="Sraopastraipa"/>
        <w:tabs>
          <w:tab w:val="left" w:pos="709"/>
          <w:tab w:val="left" w:pos="1134"/>
        </w:tabs>
        <w:spacing w:after="0"/>
        <w:ind w:left="0" w:firstLine="567"/>
        <w:jc w:val="both"/>
        <w:rPr>
          <w:rFonts w:ascii="Arial" w:hAnsi="Arial" w:cs="Arial"/>
          <w:sz w:val="24"/>
          <w:szCs w:val="24"/>
        </w:rPr>
      </w:pPr>
      <w:r w:rsidRPr="00172E7F">
        <w:rPr>
          <w:rFonts w:ascii="Arial" w:hAnsi="Arial" w:cs="Arial"/>
          <w:sz w:val="24"/>
          <w:szCs w:val="24"/>
        </w:rPr>
        <w:t xml:space="preserve">3.4. Tiekėjas turi apmokyti Perkančiosios organizacijos įgaliotą 1 specialistą dirbti su lauko informacinių ekranų turinio valdymo technine ir programine įranga. Mokymų trukmė ne mažiau kaip </w:t>
      </w:r>
      <w:r w:rsidRPr="00B64A42">
        <w:rPr>
          <w:rFonts w:ascii="Arial" w:hAnsi="Arial" w:cs="Arial"/>
          <w:sz w:val="24"/>
          <w:szCs w:val="24"/>
        </w:rPr>
        <w:t>5 val. kontaktiniu būdu Perkančiosios</w:t>
      </w:r>
      <w:r w:rsidRPr="00172E7F">
        <w:rPr>
          <w:rFonts w:ascii="Arial" w:hAnsi="Arial" w:cs="Arial"/>
          <w:sz w:val="24"/>
          <w:szCs w:val="24"/>
        </w:rPr>
        <w:t xml:space="preserve"> organizacijos patalpose ne vėliau kaip per 5 darbo dienas po prekių sumontavimo dienos.</w:t>
      </w:r>
    </w:p>
    <w:p w14:paraId="6DE5F240" w14:textId="77777777" w:rsidR="00AD0844" w:rsidRPr="00172E7F" w:rsidRDefault="00AD0844" w:rsidP="00B64A42">
      <w:pPr>
        <w:pStyle w:val="Sraopastraipa"/>
        <w:tabs>
          <w:tab w:val="left" w:pos="709"/>
          <w:tab w:val="left" w:pos="1134"/>
        </w:tabs>
        <w:spacing w:after="0"/>
        <w:ind w:left="0" w:firstLine="709"/>
        <w:jc w:val="both"/>
        <w:rPr>
          <w:rFonts w:ascii="Arial" w:hAnsi="Arial" w:cs="Arial"/>
          <w:sz w:val="24"/>
          <w:szCs w:val="24"/>
        </w:rPr>
      </w:pPr>
    </w:p>
    <w:p w14:paraId="298B7C22" w14:textId="77777777" w:rsidR="00AD0844" w:rsidRPr="00172E7F" w:rsidRDefault="00AD0844" w:rsidP="00B64A42">
      <w:pPr>
        <w:pStyle w:val="Sraopastraipa"/>
        <w:tabs>
          <w:tab w:val="left" w:pos="1134"/>
        </w:tabs>
        <w:spacing w:after="0"/>
        <w:ind w:left="567"/>
        <w:rPr>
          <w:rFonts w:ascii="Arial" w:hAnsi="Arial" w:cs="Arial"/>
          <w:b/>
          <w:bCs/>
          <w:sz w:val="24"/>
          <w:szCs w:val="24"/>
        </w:rPr>
      </w:pPr>
      <w:r w:rsidRPr="00172E7F">
        <w:rPr>
          <w:rFonts w:ascii="Arial" w:hAnsi="Arial" w:cs="Arial"/>
          <w:b/>
          <w:bCs/>
          <w:sz w:val="24"/>
          <w:szCs w:val="24"/>
        </w:rPr>
        <w:t>4. Reikalavimai lauko informacinių ekranų sumontavimui ir prijungimui</w:t>
      </w:r>
    </w:p>
    <w:p w14:paraId="6725F9FE" w14:textId="77777777" w:rsidR="00AD0844" w:rsidRPr="00172E7F" w:rsidRDefault="00AD0844" w:rsidP="00B64A42">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4.1. Tiekėjas turi pristatyti ir sumontuoti lauko informacinius ekranus bei jų valdymo įrangą, prijungti juos prie nurodytų elektros apskaitos spintų, išbandyti.</w:t>
      </w:r>
    </w:p>
    <w:p w14:paraId="36F476B7" w14:textId="77777777" w:rsidR="00AD0844" w:rsidRPr="00172E7F" w:rsidRDefault="00AD0844" w:rsidP="00B64A42">
      <w:pPr>
        <w:tabs>
          <w:tab w:val="left" w:pos="709"/>
          <w:tab w:val="left" w:pos="1134"/>
        </w:tabs>
        <w:spacing w:after="0"/>
        <w:ind w:firstLine="567"/>
        <w:jc w:val="both"/>
        <w:rPr>
          <w:rFonts w:ascii="Arial" w:hAnsi="Arial" w:cs="Arial"/>
          <w:sz w:val="24"/>
          <w:szCs w:val="24"/>
        </w:rPr>
      </w:pPr>
      <w:r w:rsidRPr="00172E7F">
        <w:rPr>
          <w:rFonts w:ascii="Arial" w:hAnsi="Arial" w:cs="Arial"/>
          <w:sz w:val="24"/>
          <w:szCs w:val="24"/>
        </w:rPr>
        <w:t>4.2. Tiekėjas turi pasirūpinti lauko informaciniams ekranams sumontuoti ir prijungti reikalingais tvirtinimo elementais ir medžiagomis, kabeliais ir pakėlimo įranga.</w:t>
      </w:r>
    </w:p>
    <w:p w14:paraId="5B7B2478" w14:textId="77777777" w:rsidR="00AD0844" w:rsidRPr="00172E7F" w:rsidRDefault="00AD0844" w:rsidP="00B64A42">
      <w:pPr>
        <w:tabs>
          <w:tab w:val="left" w:pos="709"/>
          <w:tab w:val="left" w:pos="1134"/>
        </w:tabs>
        <w:spacing w:after="0"/>
        <w:ind w:firstLine="567"/>
        <w:jc w:val="both"/>
        <w:rPr>
          <w:rFonts w:ascii="Arial" w:hAnsi="Arial" w:cs="Arial"/>
          <w:i/>
          <w:iCs/>
          <w:color w:val="FF0000"/>
          <w:sz w:val="24"/>
          <w:szCs w:val="24"/>
        </w:rPr>
      </w:pPr>
      <w:r w:rsidRPr="00172E7F">
        <w:rPr>
          <w:rFonts w:ascii="Arial" w:hAnsi="Arial" w:cs="Arial"/>
          <w:sz w:val="24"/>
          <w:szCs w:val="24"/>
        </w:rPr>
        <w:t>4.3. Prekių pristatymo metu tiekėjas pateikia prekių dokumentaciją elektroninėje laikmenoje.</w:t>
      </w:r>
    </w:p>
    <w:p w14:paraId="1E32EF34" w14:textId="77777777" w:rsidR="00AD0844" w:rsidRPr="00172E7F" w:rsidRDefault="00AD0844" w:rsidP="00B64A42">
      <w:pPr>
        <w:tabs>
          <w:tab w:val="left" w:pos="709"/>
          <w:tab w:val="left" w:pos="1134"/>
        </w:tabs>
        <w:spacing w:after="0"/>
        <w:ind w:firstLine="709"/>
        <w:jc w:val="both"/>
        <w:rPr>
          <w:rFonts w:ascii="Arial" w:hAnsi="Arial" w:cs="Arial"/>
          <w:i/>
          <w:iCs/>
          <w:color w:val="FF0000"/>
          <w:sz w:val="24"/>
          <w:szCs w:val="24"/>
        </w:rPr>
      </w:pPr>
    </w:p>
    <w:p w14:paraId="230F6F0A" w14:textId="77777777" w:rsidR="00AD0844" w:rsidRPr="00172E7F" w:rsidRDefault="00AD0844" w:rsidP="00B64A42">
      <w:pPr>
        <w:tabs>
          <w:tab w:val="left" w:pos="709"/>
          <w:tab w:val="left" w:pos="1134"/>
        </w:tabs>
        <w:spacing w:after="0"/>
        <w:ind w:firstLine="567"/>
        <w:jc w:val="both"/>
        <w:rPr>
          <w:rFonts w:ascii="Arial" w:hAnsi="Arial" w:cs="Arial"/>
          <w:b/>
          <w:bCs/>
          <w:sz w:val="24"/>
          <w:szCs w:val="24"/>
        </w:rPr>
      </w:pPr>
      <w:r w:rsidRPr="00172E7F">
        <w:rPr>
          <w:rFonts w:ascii="Arial" w:hAnsi="Arial" w:cs="Arial"/>
          <w:b/>
          <w:bCs/>
          <w:sz w:val="24"/>
          <w:szCs w:val="24"/>
        </w:rPr>
        <w:t>5. Reikalavimai lauko informacinių ekranų techninei priežiūrai ir garantijai</w:t>
      </w:r>
    </w:p>
    <w:p w14:paraId="2223A19C" w14:textId="77777777" w:rsidR="00AD0844" w:rsidRPr="00172E7F" w:rsidRDefault="00AD0844" w:rsidP="00B64A42">
      <w:pPr>
        <w:pStyle w:val="Sraopastraipa"/>
        <w:spacing w:after="0"/>
        <w:ind w:left="0" w:firstLine="567"/>
        <w:jc w:val="both"/>
        <w:rPr>
          <w:rFonts w:ascii="Arial" w:hAnsi="Arial" w:cs="Arial"/>
          <w:sz w:val="24"/>
          <w:szCs w:val="24"/>
        </w:rPr>
      </w:pPr>
      <w:r w:rsidRPr="00172E7F">
        <w:rPr>
          <w:rFonts w:ascii="Arial" w:hAnsi="Arial" w:cs="Arial"/>
          <w:sz w:val="24"/>
          <w:szCs w:val="24"/>
        </w:rPr>
        <w:t xml:space="preserve">5.1. Lauko informaciniams ekranams, konstrukcijoms, techninei įrangai ir darbams Tiekėjas įsipareigoja taikyti 3 metų trukmės garantiją. Garantijos laikotarpiu tiekėjas teisės aktų nustatyta tvarka atlieka garantijos sąlygas atitinkančių gedimų (jei jie nutiko naudojant lauko informacinius ekranus pagal paskirtį, laikantis pateiktų instrukcijų bei nurodytų eksploatavimo sąlygų) šalinimą pagal gamintojo reikalavimus. Visą garantijos laikotarpį perkančiajai </w:t>
      </w:r>
      <w:r w:rsidRPr="00172E7F">
        <w:rPr>
          <w:rFonts w:ascii="Arial" w:hAnsi="Arial" w:cs="Arial"/>
          <w:sz w:val="24"/>
          <w:szCs w:val="24"/>
        </w:rPr>
        <w:lastRenderedPageBreak/>
        <w:t>organizacijai teikia išsamias konsultacijas ir paaiškinimus. Garantinio gedimo atveju, remontuoja arba keičia sugedusias dalis (detales), medžiagas.</w:t>
      </w:r>
    </w:p>
    <w:p w14:paraId="4BFBA261" w14:textId="42C3376E" w:rsidR="00AD0844" w:rsidRPr="00172E7F" w:rsidRDefault="00AD0844" w:rsidP="00B64A42">
      <w:pPr>
        <w:tabs>
          <w:tab w:val="left" w:pos="709"/>
          <w:tab w:val="left" w:pos="1276"/>
        </w:tabs>
        <w:spacing w:after="0"/>
        <w:ind w:firstLine="567"/>
        <w:jc w:val="both"/>
        <w:rPr>
          <w:rFonts w:ascii="Arial" w:hAnsi="Arial" w:cs="Arial"/>
          <w:sz w:val="24"/>
          <w:szCs w:val="24"/>
        </w:rPr>
      </w:pPr>
      <w:r w:rsidRPr="00172E7F">
        <w:rPr>
          <w:rFonts w:ascii="Arial" w:hAnsi="Arial" w:cs="Arial"/>
          <w:sz w:val="24"/>
          <w:szCs w:val="24"/>
        </w:rPr>
        <w:t>5.2. Garantijos laikotarpiu Tiekėjas įsipareigoja:</w:t>
      </w:r>
    </w:p>
    <w:p w14:paraId="0F9152BC" w14:textId="28E0C859" w:rsidR="00AD0844" w:rsidRPr="00172E7F" w:rsidRDefault="00AD0844" w:rsidP="00B64A42">
      <w:pPr>
        <w:tabs>
          <w:tab w:val="left" w:pos="709"/>
          <w:tab w:val="left" w:pos="1276"/>
        </w:tabs>
        <w:spacing w:after="0"/>
        <w:ind w:firstLine="567"/>
        <w:jc w:val="both"/>
        <w:rPr>
          <w:rFonts w:ascii="Arial" w:hAnsi="Arial" w:cs="Arial"/>
          <w:sz w:val="24"/>
          <w:szCs w:val="24"/>
        </w:rPr>
      </w:pPr>
      <w:r w:rsidRPr="00172E7F">
        <w:rPr>
          <w:rFonts w:ascii="Arial" w:hAnsi="Arial" w:cs="Arial"/>
          <w:sz w:val="24"/>
          <w:szCs w:val="24"/>
        </w:rPr>
        <w:t>5.2.1</w:t>
      </w:r>
      <w:r w:rsidRPr="00740091">
        <w:rPr>
          <w:rFonts w:ascii="Arial" w:hAnsi="Arial" w:cs="Arial"/>
          <w:sz w:val="24"/>
          <w:szCs w:val="24"/>
        </w:rPr>
        <w:t xml:space="preserve">. atlikti lauko informacinių </w:t>
      </w:r>
      <w:r w:rsidRPr="00E05BC9">
        <w:rPr>
          <w:rFonts w:ascii="Arial" w:hAnsi="Arial" w:cs="Arial"/>
          <w:sz w:val="24"/>
          <w:szCs w:val="24"/>
        </w:rPr>
        <w:t>ekranų būsenos patikrą iš vidaus</w:t>
      </w:r>
      <w:r w:rsidR="00740091" w:rsidRPr="00740091">
        <w:rPr>
          <w:rFonts w:ascii="Arial" w:hAnsi="Arial" w:cs="Arial"/>
          <w:sz w:val="24"/>
          <w:szCs w:val="24"/>
        </w:rPr>
        <w:t xml:space="preserve"> pagal gaminto rekomen</w:t>
      </w:r>
      <w:r w:rsidR="00E05BC9">
        <w:rPr>
          <w:rFonts w:ascii="Arial" w:hAnsi="Arial" w:cs="Arial"/>
          <w:sz w:val="24"/>
          <w:szCs w:val="24"/>
        </w:rPr>
        <w:t>da</w:t>
      </w:r>
      <w:r w:rsidR="00740091" w:rsidRPr="00740091">
        <w:rPr>
          <w:rFonts w:ascii="Arial" w:hAnsi="Arial" w:cs="Arial"/>
          <w:sz w:val="24"/>
          <w:szCs w:val="24"/>
        </w:rPr>
        <w:t>cijas</w:t>
      </w:r>
      <w:r w:rsidRPr="00740091">
        <w:rPr>
          <w:rFonts w:ascii="Arial" w:hAnsi="Arial" w:cs="Arial"/>
          <w:sz w:val="24"/>
          <w:szCs w:val="24"/>
        </w:rPr>
        <w:t xml:space="preserve"> – patikrinama kabelių sistema, korozijos požymiai; esant būtinybei atliekamas susidėvėjusių kabelių ar jungčių pakeitimas;</w:t>
      </w:r>
    </w:p>
    <w:p w14:paraId="551FB490" w14:textId="77777777" w:rsidR="00AD0844" w:rsidRPr="00172E7F" w:rsidRDefault="00AD0844" w:rsidP="00B64A42">
      <w:pPr>
        <w:tabs>
          <w:tab w:val="left" w:pos="709"/>
          <w:tab w:val="left" w:pos="1276"/>
        </w:tabs>
        <w:spacing w:after="0"/>
        <w:ind w:firstLine="567"/>
        <w:jc w:val="both"/>
        <w:rPr>
          <w:rFonts w:ascii="Arial" w:hAnsi="Arial" w:cs="Arial"/>
          <w:sz w:val="24"/>
          <w:szCs w:val="24"/>
        </w:rPr>
      </w:pPr>
      <w:r w:rsidRPr="00172E7F">
        <w:rPr>
          <w:rFonts w:ascii="Arial" w:hAnsi="Arial" w:cs="Arial"/>
          <w:sz w:val="24"/>
          <w:szCs w:val="24"/>
        </w:rPr>
        <w:t>5.2.2. atlikti lauko informacinių ekranų būsenos patikrą iš išorės – patikrinama, ar nėra išdegusių pikselių; esant būtinybei atliekamas ekrano valymas; turinio valdymo sistemos patikra ir klaidų šalinimas, programinės įrangos atnaujinimas.</w:t>
      </w:r>
    </w:p>
    <w:p w14:paraId="5C06D40B" w14:textId="77777777" w:rsidR="00B24B48" w:rsidRDefault="00AD0844" w:rsidP="00AF28A3">
      <w:pPr>
        <w:pStyle w:val="Sraopastraipa"/>
        <w:numPr>
          <w:ilvl w:val="1"/>
          <w:numId w:val="41"/>
        </w:numPr>
        <w:tabs>
          <w:tab w:val="left" w:pos="709"/>
          <w:tab w:val="left" w:pos="1276"/>
        </w:tabs>
        <w:spacing w:after="0"/>
        <w:ind w:left="0" w:firstLine="567"/>
        <w:contextualSpacing w:val="0"/>
        <w:jc w:val="both"/>
        <w:rPr>
          <w:rFonts w:ascii="Arial" w:hAnsi="Arial" w:cs="Arial"/>
          <w:sz w:val="24"/>
          <w:szCs w:val="24"/>
        </w:rPr>
      </w:pPr>
      <w:r w:rsidRPr="00B24B48">
        <w:rPr>
          <w:rFonts w:ascii="Arial" w:hAnsi="Arial" w:cs="Arial"/>
          <w:sz w:val="24"/>
          <w:szCs w:val="24"/>
        </w:rPr>
        <w:t xml:space="preserve">Gedimo šalinimo laikas – 24 val., kai nereikia keisti lauko informacinių ekranų komponentų, ir 72 val., kai reikia keisti įrangos komponentus, nuo pranešimo apie gedimą  pateikimo laiko Tiekėjui jo nurodytu el. paštu. </w:t>
      </w:r>
      <w:r w:rsidR="00B24B48">
        <w:rPr>
          <w:rFonts w:ascii="Arial" w:hAnsi="Arial" w:cs="Arial"/>
          <w:sz w:val="24"/>
          <w:szCs w:val="24"/>
        </w:rPr>
        <w:t>Nepašalinus gedimo per nurodytus terminus, tiekėjas mokės 50 Eur už kiekvieną pradelstą dieną.</w:t>
      </w:r>
    </w:p>
    <w:p w14:paraId="1C5D9798" w14:textId="0D018AE2" w:rsidR="00AD0844" w:rsidRPr="00961EC6" w:rsidRDefault="00AD0844" w:rsidP="00961EC6">
      <w:pPr>
        <w:tabs>
          <w:tab w:val="left" w:pos="567"/>
          <w:tab w:val="left" w:pos="1276"/>
        </w:tabs>
        <w:spacing w:after="0"/>
        <w:jc w:val="both"/>
        <w:rPr>
          <w:rFonts w:ascii="Arial" w:hAnsi="Arial" w:cs="Arial"/>
          <w:sz w:val="24"/>
          <w:szCs w:val="24"/>
        </w:rPr>
      </w:pPr>
    </w:p>
    <w:p w14:paraId="4D8D59AA" w14:textId="77777777" w:rsidR="00AD0844" w:rsidRPr="00172E7F" w:rsidRDefault="00AD0844" w:rsidP="00AF28A3">
      <w:pPr>
        <w:pStyle w:val="Sraopastraipa"/>
        <w:numPr>
          <w:ilvl w:val="0"/>
          <w:numId w:val="44"/>
        </w:numPr>
        <w:tabs>
          <w:tab w:val="left" w:pos="709"/>
          <w:tab w:val="left" w:pos="1134"/>
        </w:tabs>
        <w:spacing w:after="0"/>
        <w:ind w:left="0" w:firstLine="567"/>
        <w:jc w:val="both"/>
        <w:rPr>
          <w:rFonts w:ascii="Arial" w:hAnsi="Arial" w:cs="Arial"/>
          <w:b/>
          <w:bCs/>
          <w:sz w:val="24"/>
          <w:szCs w:val="24"/>
        </w:rPr>
      </w:pPr>
      <w:r w:rsidRPr="00172E7F">
        <w:rPr>
          <w:rFonts w:ascii="Arial" w:hAnsi="Arial" w:cs="Arial"/>
          <w:b/>
          <w:bCs/>
          <w:sz w:val="24"/>
          <w:szCs w:val="24"/>
        </w:rPr>
        <w:t>Bendrieji reikalavimai</w:t>
      </w:r>
    </w:p>
    <w:p w14:paraId="0C3AF18E" w14:textId="77777777" w:rsidR="00295FD4" w:rsidRDefault="00295FD4" w:rsidP="00295FD4">
      <w:pPr>
        <w:tabs>
          <w:tab w:val="left" w:pos="709"/>
          <w:tab w:val="left" w:pos="1134"/>
        </w:tabs>
        <w:spacing w:after="0"/>
        <w:ind w:firstLine="567"/>
        <w:jc w:val="both"/>
        <w:rPr>
          <w:rFonts w:ascii="Arial" w:hAnsi="Arial" w:cs="Arial"/>
          <w:sz w:val="24"/>
          <w:szCs w:val="24"/>
        </w:rPr>
      </w:pPr>
      <w:r>
        <w:rPr>
          <w:rFonts w:ascii="Arial" w:hAnsi="Arial" w:cs="Arial"/>
          <w:sz w:val="24"/>
          <w:szCs w:val="24"/>
        </w:rPr>
        <w:t xml:space="preserve">6.1. </w:t>
      </w:r>
      <w:r w:rsidR="00AD0844" w:rsidRPr="00295FD4">
        <w:rPr>
          <w:rFonts w:ascii="Arial" w:hAnsi="Arial" w:cs="Arial"/>
          <w:sz w:val="24"/>
          <w:szCs w:val="24"/>
        </w:rPr>
        <w:t>Tiekėjas turi parengti lauko informacinių ekranų projektą ir jį suderinti su perkančiąja organizacija.</w:t>
      </w:r>
    </w:p>
    <w:p w14:paraId="2BEF195B" w14:textId="77777777" w:rsidR="00295FD4" w:rsidRDefault="00295FD4" w:rsidP="00295FD4">
      <w:pPr>
        <w:tabs>
          <w:tab w:val="left" w:pos="709"/>
          <w:tab w:val="left" w:pos="1134"/>
        </w:tabs>
        <w:spacing w:after="0"/>
        <w:ind w:firstLine="567"/>
        <w:jc w:val="both"/>
        <w:rPr>
          <w:rFonts w:ascii="Arial" w:hAnsi="Arial" w:cs="Arial"/>
          <w:sz w:val="24"/>
          <w:szCs w:val="24"/>
        </w:rPr>
      </w:pPr>
      <w:r>
        <w:rPr>
          <w:rFonts w:ascii="Arial" w:hAnsi="Arial" w:cs="Arial"/>
          <w:sz w:val="24"/>
          <w:szCs w:val="24"/>
        </w:rPr>
        <w:t xml:space="preserve">6.2. </w:t>
      </w:r>
      <w:r w:rsidR="00AD0844" w:rsidRPr="00295FD4">
        <w:rPr>
          <w:rFonts w:ascii="Arial" w:hAnsi="Arial" w:cs="Arial"/>
          <w:sz w:val="24"/>
          <w:szCs w:val="24"/>
        </w:rPr>
        <w:t>Tiekėjas turi patiesti elektros maitinimui reikalingus kabelius iki nurodytų įrengimo vietų.</w:t>
      </w:r>
    </w:p>
    <w:p w14:paraId="5F33052B" w14:textId="77777777" w:rsidR="00295FD4" w:rsidRDefault="00295FD4" w:rsidP="00295FD4">
      <w:pPr>
        <w:tabs>
          <w:tab w:val="left" w:pos="709"/>
          <w:tab w:val="left" w:pos="1134"/>
        </w:tabs>
        <w:spacing w:after="0"/>
        <w:ind w:firstLine="567"/>
        <w:jc w:val="both"/>
        <w:rPr>
          <w:rFonts w:ascii="Arial" w:hAnsi="Arial" w:cs="Arial"/>
          <w:sz w:val="24"/>
          <w:szCs w:val="24"/>
        </w:rPr>
      </w:pPr>
      <w:r>
        <w:rPr>
          <w:rFonts w:ascii="Arial" w:hAnsi="Arial" w:cs="Arial"/>
          <w:sz w:val="24"/>
          <w:szCs w:val="24"/>
        </w:rPr>
        <w:t xml:space="preserve">6.3. </w:t>
      </w:r>
      <w:r w:rsidR="00AD0844" w:rsidRPr="00295FD4">
        <w:rPr>
          <w:rFonts w:ascii="Arial" w:hAnsi="Arial" w:cs="Arial"/>
          <w:sz w:val="24"/>
          <w:szCs w:val="24"/>
        </w:rPr>
        <w:t>Tiekėjas pasiūlymą pateikia tiksliai laikydamasis techninių parametrų, ne prastesnių nei nurodyta techniniuose reikalavimuose</w:t>
      </w:r>
      <w:r w:rsidRPr="00295FD4">
        <w:rPr>
          <w:rFonts w:ascii="Arial" w:hAnsi="Arial" w:cs="Arial"/>
          <w:sz w:val="24"/>
          <w:szCs w:val="24"/>
        </w:rPr>
        <w:t>.</w:t>
      </w:r>
    </w:p>
    <w:p w14:paraId="74F5BCBA" w14:textId="77777777" w:rsidR="00295FD4" w:rsidRDefault="00295FD4" w:rsidP="00295FD4">
      <w:pPr>
        <w:tabs>
          <w:tab w:val="left" w:pos="709"/>
          <w:tab w:val="left" w:pos="1134"/>
        </w:tabs>
        <w:spacing w:after="0"/>
        <w:ind w:firstLine="567"/>
        <w:jc w:val="both"/>
        <w:rPr>
          <w:rFonts w:ascii="Arial" w:hAnsi="Arial" w:cs="Arial"/>
          <w:sz w:val="24"/>
          <w:szCs w:val="24"/>
        </w:rPr>
      </w:pPr>
      <w:r>
        <w:rPr>
          <w:rFonts w:ascii="Arial" w:hAnsi="Arial" w:cs="Arial"/>
          <w:sz w:val="24"/>
          <w:szCs w:val="24"/>
        </w:rPr>
        <w:t xml:space="preserve">6.4. </w:t>
      </w:r>
      <w:r w:rsidR="00AD0844" w:rsidRPr="00295FD4">
        <w:rPr>
          <w:rFonts w:ascii="Arial" w:hAnsi="Arial" w:cs="Arial"/>
          <w:sz w:val="24"/>
          <w:szCs w:val="24"/>
        </w:rPr>
        <w:t>Prekių pristatymo, sumontavimo ir pajungimo terminas – ne daugiau kaip per 3 mėnesius po sutarties pasirašymo dienos.</w:t>
      </w:r>
    </w:p>
    <w:p w14:paraId="624ADCD5" w14:textId="2386A865" w:rsidR="00AD0844" w:rsidRPr="00295FD4" w:rsidRDefault="00295FD4" w:rsidP="00295FD4">
      <w:pPr>
        <w:tabs>
          <w:tab w:val="left" w:pos="709"/>
          <w:tab w:val="left" w:pos="1134"/>
        </w:tabs>
        <w:spacing w:after="0"/>
        <w:ind w:firstLine="567"/>
        <w:jc w:val="both"/>
        <w:rPr>
          <w:rFonts w:ascii="Arial" w:hAnsi="Arial" w:cs="Arial"/>
          <w:sz w:val="24"/>
          <w:szCs w:val="24"/>
          <w:highlight w:val="yellow"/>
        </w:rPr>
      </w:pPr>
      <w:r>
        <w:rPr>
          <w:rFonts w:ascii="Arial" w:hAnsi="Arial" w:cs="Arial"/>
          <w:sz w:val="24"/>
          <w:szCs w:val="24"/>
        </w:rPr>
        <w:t xml:space="preserve">6.5. </w:t>
      </w:r>
      <w:r w:rsidR="00AD0844" w:rsidRPr="00295FD4">
        <w:rPr>
          <w:rFonts w:ascii="Arial" w:hAnsi="Arial" w:cs="Arial"/>
          <w:sz w:val="24"/>
          <w:szCs w:val="24"/>
        </w:rPr>
        <w:t>Lauko informaciniai ekranai turi būti valdomi vieningu, debesijos (Cloud) arba lygiaverte technologija, paremtu sprendimu su bet kuria interneto naršykle.</w:t>
      </w:r>
    </w:p>
    <w:p w14:paraId="6D06CEE3" w14:textId="77777777" w:rsidR="00AD0844" w:rsidRPr="00172E7F" w:rsidRDefault="00AD0844" w:rsidP="00AD0844">
      <w:pPr>
        <w:suppressAutoHyphens/>
        <w:jc w:val="center"/>
        <w:rPr>
          <w:rFonts w:ascii="Arial" w:eastAsia="SimSun" w:hAnsi="Arial" w:cs="Arial"/>
          <w:b/>
          <w:kern w:val="2"/>
          <w:sz w:val="24"/>
          <w:szCs w:val="24"/>
          <w:lang w:eastAsia="hi-IN" w:bidi="hi-IN"/>
        </w:rPr>
      </w:pPr>
    </w:p>
    <w:p w14:paraId="393BCFCE" w14:textId="77777777" w:rsidR="00AD0844" w:rsidRPr="00172E7F" w:rsidRDefault="00AD0844" w:rsidP="00AD0844">
      <w:pPr>
        <w:suppressAutoHyphens/>
        <w:jc w:val="center"/>
        <w:rPr>
          <w:rFonts w:ascii="Arial" w:hAnsi="Arial" w:cs="Arial"/>
          <w:bCs/>
          <w:i/>
          <w:iCs/>
          <w:color w:val="FF0000"/>
          <w:sz w:val="24"/>
          <w:szCs w:val="24"/>
        </w:rPr>
      </w:pPr>
      <w:r w:rsidRPr="00172E7F">
        <w:rPr>
          <w:rFonts w:ascii="Arial" w:eastAsia="SimSun" w:hAnsi="Arial" w:cs="Arial"/>
          <w:b/>
          <w:kern w:val="2"/>
          <w:sz w:val="24"/>
          <w:szCs w:val="24"/>
          <w:lang w:eastAsia="hi-IN" w:bidi="hi-IN"/>
        </w:rPr>
        <w:t>LAUKO INFORMACINIŲ EKRANŲ TECHNINĖ SPECIFIKACIJA</w:t>
      </w:r>
    </w:p>
    <w:p w14:paraId="469FD6B2" w14:textId="77777777" w:rsidR="00AD0844" w:rsidRPr="00172E7F" w:rsidRDefault="00AD0844" w:rsidP="009669F2">
      <w:pPr>
        <w:spacing w:after="0" w:line="240" w:lineRule="auto"/>
        <w:jc w:val="right"/>
        <w:rPr>
          <w:rFonts w:ascii="Arial" w:hAnsi="Arial" w:cs="Arial"/>
          <w:sz w:val="24"/>
          <w:szCs w:val="24"/>
        </w:rPr>
      </w:pPr>
      <w:r w:rsidRPr="00172E7F">
        <w:rPr>
          <w:rFonts w:ascii="Arial" w:hAnsi="Arial" w:cs="Arial"/>
          <w:sz w:val="24"/>
          <w:szCs w:val="24"/>
        </w:rPr>
        <w:t>1 lentelė</w:t>
      </w:r>
    </w:p>
    <w:tbl>
      <w:tblPr>
        <w:tblW w:w="99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733"/>
        <w:gridCol w:w="2835"/>
        <w:gridCol w:w="2693"/>
        <w:gridCol w:w="3657"/>
      </w:tblGrid>
      <w:tr w:rsidR="00AD0844" w:rsidRPr="00172E7F" w14:paraId="7B10EAB2" w14:textId="77777777" w:rsidTr="009669F2">
        <w:trPr>
          <w:trHeight w:val="490"/>
          <w:jc w:val="center"/>
        </w:trPr>
        <w:tc>
          <w:tcPr>
            <w:tcW w:w="733" w:type="dxa"/>
            <w:tcMar>
              <w:top w:w="0" w:type="dxa"/>
              <w:left w:w="108" w:type="dxa"/>
              <w:bottom w:w="0" w:type="dxa"/>
              <w:right w:w="108" w:type="dxa"/>
            </w:tcMar>
            <w:vAlign w:val="center"/>
          </w:tcPr>
          <w:p w14:paraId="7CFC41BA" w14:textId="77777777" w:rsidR="00AD0844" w:rsidRPr="00172E7F" w:rsidRDefault="00AD0844" w:rsidP="00295FD4">
            <w:pPr>
              <w:pStyle w:val="Sraopastraipa"/>
              <w:spacing w:after="0" w:line="240" w:lineRule="auto"/>
              <w:ind w:left="0"/>
              <w:jc w:val="center"/>
              <w:rPr>
                <w:rFonts w:ascii="Arial" w:hAnsi="Arial" w:cs="Arial"/>
                <w:b/>
                <w:bCs/>
                <w:color w:val="000000"/>
                <w:sz w:val="24"/>
                <w:szCs w:val="24"/>
              </w:rPr>
            </w:pPr>
            <w:r w:rsidRPr="00172E7F">
              <w:rPr>
                <w:rFonts w:ascii="Arial" w:hAnsi="Arial" w:cs="Arial"/>
                <w:b/>
                <w:bCs/>
                <w:color w:val="000000"/>
                <w:sz w:val="24"/>
                <w:szCs w:val="24"/>
              </w:rPr>
              <w:t>Eil.</w:t>
            </w:r>
          </w:p>
          <w:p w14:paraId="74727F51" w14:textId="77777777" w:rsidR="00AD0844" w:rsidRPr="00172E7F" w:rsidRDefault="00AD0844" w:rsidP="00295FD4">
            <w:pPr>
              <w:spacing w:after="0" w:line="240" w:lineRule="auto"/>
              <w:ind w:left="3" w:hanging="3"/>
              <w:jc w:val="center"/>
              <w:rPr>
                <w:rFonts w:ascii="Arial" w:hAnsi="Arial" w:cs="Arial"/>
                <w:b/>
                <w:sz w:val="24"/>
                <w:szCs w:val="24"/>
              </w:rPr>
            </w:pPr>
            <w:r w:rsidRPr="00172E7F">
              <w:rPr>
                <w:rFonts w:ascii="Arial" w:hAnsi="Arial" w:cs="Arial"/>
                <w:b/>
                <w:bCs/>
                <w:color w:val="000000"/>
                <w:sz w:val="24"/>
                <w:szCs w:val="24"/>
              </w:rPr>
              <w:t>Nr.</w:t>
            </w:r>
          </w:p>
        </w:tc>
        <w:tc>
          <w:tcPr>
            <w:tcW w:w="2835" w:type="dxa"/>
            <w:tcMar>
              <w:top w:w="0" w:type="dxa"/>
              <w:left w:w="108" w:type="dxa"/>
              <w:bottom w:w="0" w:type="dxa"/>
              <w:right w:w="108" w:type="dxa"/>
            </w:tcMar>
            <w:vAlign w:val="center"/>
          </w:tcPr>
          <w:p w14:paraId="678B4547" w14:textId="77777777" w:rsidR="00AD0844" w:rsidRPr="00172E7F" w:rsidRDefault="00AD0844" w:rsidP="00295FD4">
            <w:pPr>
              <w:keepNext/>
              <w:keepLines/>
              <w:spacing w:after="0" w:line="240" w:lineRule="auto"/>
              <w:jc w:val="center"/>
              <w:rPr>
                <w:rFonts w:ascii="Arial" w:hAnsi="Arial" w:cs="Arial"/>
                <w:b/>
                <w:bCs/>
                <w:color w:val="000000"/>
                <w:sz w:val="24"/>
                <w:szCs w:val="24"/>
              </w:rPr>
            </w:pPr>
            <w:r w:rsidRPr="00172E7F">
              <w:rPr>
                <w:rFonts w:ascii="Arial" w:hAnsi="Arial" w:cs="Arial"/>
                <w:b/>
                <w:sz w:val="24"/>
                <w:szCs w:val="24"/>
              </w:rPr>
              <w:t>Parametrai</w:t>
            </w:r>
          </w:p>
        </w:tc>
        <w:tc>
          <w:tcPr>
            <w:tcW w:w="2693" w:type="dxa"/>
            <w:vAlign w:val="center"/>
          </w:tcPr>
          <w:p w14:paraId="64EDA290" w14:textId="77777777" w:rsidR="00AD0844" w:rsidRPr="00172E7F" w:rsidRDefault="00AD0844" w:rsidP="00295FD4">
            <w:pPr>
              <w:spacing w:after="0" w:line="240" w:lineRule="auto"/>
              <w:jc w:val="center"/>
              <w:rPr>
                <w:rFonts w:ascii="Arial" w:hAnsi="Arial" w:cs="Arial"/>
                <w:sz w:val="24"/>
                <w:szCs w:val="24"/>
              </w:rPr>
            </w:pPr>
            <w:r w:rsidRPr="00172E7F">
              <w:rPr>
                <w:rFonts w:ascii="Arial" w:hAnsi="Arial" w:cs="Arial"/>
                <w:b/>
                <w:sz w:val="24"/>
                <w:szCs w:val="24"/>
              </w:rPr>
              <w:t>Reikalaujamo parametro reikšmė</w:t>
            </w:r>
          </w:p>
        </w:tc>
        <w:tc>
          <w:tcPr>
            <w:tcW w:w="3657" w:type="dxa"/>
            <w:vAlign w:val="center"/>
          </w:tcPr>
          <w:p w14:paraId="0B824C20" w14:textId="77777777" w:rsidR="00AD0844" w:rsidRPr="00172E7F" w:rsidRDefault="00AD0844" w:rsidP="00295FD4">
            <w:pPr>
              <w:tabs>
                <w:tab w:val="left" w:pos="0"/>
              </w:tabs>
              <w:spacing w:after="0" w:line="240" w:lineRule="auto"/>
              <w:jc w:val="center"/>
              <w:rPr>
                <w:rFonts w:ascii="Arial" w:hAnsi="Arial" w:cs="Arial"/>
                <w:b/>
                <w:kern w:val="2"/>
                <w:sz w:val="24"/>
                <w:szCs w:val="24"/>
                <w14:ligatures w14:val="standardContextual"/>
              </w:rPr>
            </w:pPr>
            <w:r w:rsidRPr="00172E7F">
              <w:rPr>
                <w:rFonts w:ascii="Arial" w:hAnsi="Arial" w:cs="Arial"/>
                <w:b/>
                <w:kern w:val="2"/>
                <w:sz w:val="24"/>
                <w:szCs w:val="24"/>
                <w14:ligatures w14:val="standardContextual"/>
              </w:rPr>
              <w:t xml:space="preserve">Tiekėjo siūlomos prekės rodikliai, jų reikšmės, aprašymas </w:t>
            </w:r>
          </w:p>
          <w:p w14:paraId="20AF2AFD" w14:textId="77777777" w:rsidR="00AD0844" w:rsidRPr="00172E7F" w:rsidRDefault="00AD0844" w:rsidP="00295FD4">
            <w:pPr>
              <w:spacing w:after="0" w:line="240" w:lineRule="auto"/>
              <w:jc w:val="center"/>
              <w:rPr>
                <w:rFonts w:ascii="Arial" w:hAnsi="Arial" w:cs="Arial"/>
                <w:b/>
                <w:bCs/>
                <w:color w:val="000000"/>
                <w:sz w:val="24"/>
                <w:szCs w:val="24"/>
              </w:rPr>
            </w:pPr>
            <w:r w:rsidRPr="00172E7F">
              <w:rPr>
                <w:rFonts w:ascii="Arial" w:hAnsi="Arial" w:cs="Arial"/>
                <w:bCs/>
                <w:i/>
                <w:iCs/>
                <w:kern w:val="2"/>
                <w:sz w:val="24"/>
                <w:szCs w:val="24"/>
                <w14:ligatures w14:val="standardContextual"/>
              </w:rPr>
              <w:t>[Tiekėjas nurodo konkrečius rodiklius, jų reikšmes, aprašymus]</w:t>
            </w:r>
          </w:p>
        </w:tc>
      </w:tr>
      <w:tr w:rsidR="00AD0844" w:rsidRPr="00172E7F" w14:paraId="7846779A" w14:textId="77777777" w:rsidTr="009669F2">
        <w:trPr>
          <w:trHeight w:val="490"/>
          <w:jc w:val="center"/>
        </w:trPr>
        <w:tc>
          <w:tcPr>
            <w:tcW w:w="733" w:type="dxa"/>
            <w:tcMar>
              <w:top w:w="0" w:type="dxa"/>
              <w:left w:w="108" w:type="dxa"/>
              <w:bottom w:w="0" w:type="dxa"/>
              <w:right w:w="108" w:type="dxa"/>
            </w:tcMar>
          </w:tcPr>
          <w:p w14:paraId="5308B71C" w14:textId="77777777" w:rsidR="00AD0844" w:rsidRPr="00172E7F" w:rsidRDefault="00AD0844" w:rsidP="00295FD4">
            <w:pPr>
              <w:pStyle w:val="Sraopastraipa"/>
              <w:spacing w:after="0" w:line="240" w:lineRule="auto"/>
              <w:ind w:left="0"/>
              <w:rPr>
                <w:rFonts w:ascii="Arial" w:hAnsi="Arial" w:cs="Arial"/>
                <w:color w:val="000000"/>
                <w:sz w:val="24"/>
                <w:szCs w:val="24"/>
              </w:rPr>
            </w:pPr>
            <w:r w:rsidRPr="00172E7F">
              <w:rPr>
                <w:rFonts w:ascii="Arial" w:hAnsi="Arial" w:cs="Arial"/>
                <w:color w:val="000000"/>
                <w:sz w:val="24"/>
                <w:szCs w:val="24"/>
              </w:rPr>
              <w:t>1.</w:t>
            </w:r>
          </w:p>
        </w:tc>
        <w:tc>
          <w:tcPr>
            <w:tcW w:w="5528" w:type="dxa"/>
            <w:gridSpan w:val="2"/>
            <w:tcMar>
              <w:top w:w="0" w:type="dxa"/>
              <w:left w:w="108" w:type="dxa"/>
              <w:bottom w:w="0" w:type="dxa"/>
              <w:right w:w="108" w:type="dxa"/>
            </w:tcMar>
          </w:tcPr>
          <w:p w14:paraId="10657E2C" w14:textId="77777777" w:rsidR="00AD0844" w:rsidRPr="00172E7F" w:rsidRDefault="00AD0844" w:rsidP="00295FD4">
            <w:pPr>
              <w:spacing w:after="0" w:line="240" w:lineRule="auto"/>
              <w:rPr>
                <w:rFonts w:ascii="Arial" w:hAnsi="Arial" w:cs="Arial"/>
                <w:b/>
                <w:sz w:val="24"/>
                <w:szCs w:val="24"/>
              </w:rPr>
            </w:pPr>
            <w:r w:rsidRPr="00172E7F">
              <w:rPr>
                <w:rFonts w:ascii="Arial" w:hAnsi="Arial" w:cs="Arial"/>
                <w:color w:val="000000"/>
                <w:sz w:val="24"/>
                <w:szCs w:val="24"/>
              </w:rPr>
              <w:t>Gamintojas, modelis</w:t>
            </w:r>
          </w:p>
        </w:tc>
        <w:tc>
          <w:tcPr>
            <w:tcW w:w="3657" w:type="dxa"/>
          </w:tcPr>
          <w:p w14:paraId="20A61F06" w14:textId="77777777" w:rsidR="00AD0844" w:rsidRPr="00172E7F" w:rsidRDefault="00AD0844" w:rsidP="00295FD4">
            <w:pPr>
              <w:spacing w:after="0" w:line="240" w:lineRule="auto"/>
              <w:rPr>
                <w:rFonts w:ascii="Arial" w:hAnsi="Arial" w:cs="Arial"/>
                <w:color w:val="00B050"/>
                <w:kern w:val="2"/>
                <w:sz w:val="24"/>
                <w:szCs w:val="24"/>
                <w14:ligatures w14:val="standardContextual"/>
              </w:rPr>
            </w:pPr>
            <w:r w:rsidRPr="00172E7F">
              <w:rPr>
                <w:rFonts w:ascii="Arial" w:hAnsi="Arial" w:cs="Arial"/>
                <w:color w:val="00B050"/>
                <w:kern w:val="2"/>
                <w:sz w:val="24"/>
                <w:szCs w:val="24"/>
                <w14:ligatures w14:val="standardContextual"/>
              </w:rPr>
              <w:t>Įrašo tiekėjas.....</w:t>
            </w:r>
          </w:p>
          <w:p w14:paraId="2000F622" w14:textId="77777777" w:rsidR="00AD0844" w:rsidRPr="00172E7F" w:rsidRDefault="00AD0844" w:rsidP="00295FD4">
            <w:pPr>
              <w:spacing w:after="0" w:line="240" w:lineRule="auto"/>
              <w:rPr>
                <w:rFonts w:ascii="Arial" w:hAnsi="Arial" w:cs="Arial"/>
                <w:kern w:val="2"/>
                <w:sz w:val="24"/>
                <w:szCs w:val="24"/>
                <w14:ligatures w14:val="standardContextual"/>
              </w:rPr>
            </w:pPr>
            <w:r w:rsidRPr="00172E7F">
              <w:rPr>
                <w:rFonts w:ascii="Arial" w:hAnsi="Arial" w:cs="Arial"/>
                <w:kern w:val="2"/>
                <w:sz w:val="24"/>
                <w:szCs w:val="24"/>
                <w14:ligatures w14:val="standardContextual"/>
              </w:rPr>
              <w:t>Prekės gamintojas</w:t>
            </w:r>
            <w:r w:rsidRPr="00172E7F">
              <w:rPr>
                <w:rFonts w:ascii="Arial" w:hAnsi="Arial" w:cs="Arial"/>
                <w:color w:val="00B050"/>
                <w:kern w:val="2"/>
                <w:sz w:val="24"/>
                <w:szCs w:val="24"/>
                <w14:ligatures w14:val="standardContextual"/>
              </w:rPr>
              <w:t>.....</w:t>
            </w:r>
          </w:p>
          <w:p w14:paraId="5FEF3EBB" w14:textId="77777777" w:rsidR="00AD0844" w:rsidRPr="00172E7F" w:rsidRDefault="00AD0844" w:rsidP="00295FD4">
            <w:pPr>
              <w:tabs>
                <w:tab w:val="left" w:pos="0"/>
              </w:tabs>
              <w:spacing w:after="0" w:line="240" w:lineRule="auto"/>
              <w:rPr>
                <w:rFonts w:ascii="Arial" w:hAnsi="Arial" w:cs="Arial"/>
                <w:b/>
                <w:kern w:val="2"/>
                <w:sz w:val="24"/>
                <w:szCs w:val="24"/>
                <w14:ligatures w14:val="standardContextual"/>
              </w:rPr>
            </w:pPr>
            <w:r w:rsidRPr="00172E7F">
              <w:rPr>
                <w:rFonts w:ascii="Arial" w:hAnsi="Arial" w:cs="Arial"/>
                <w:kern w:val="2"/>
                <w:sz w:val="24"/>
                <w:szCs w:val="24"/>
                <w14:ligatures w14:val="standardContextual"/>
              </w:rPr>
              <w:t>Prekės modelis</w:t>
            </w:r>
            <w:r w:rsidRPr="00172E7F">
              <w:rPr>
                <w:rFonts w:ascii="Arial" w:hAnsi="Arial" w:cs="Arial"/>
                <w:color w:val="00B050"/>
                <w:kern w:val="2"/>
                <w:sz w:val="24"/>
                <w:szCs w:val="24"/>
                <w14:ligatures w14:val="standardContextual"/>
              </w:rPr>
              <w:t>..........</w:t>
            </w:r>
          </w:p>
        </w:tc>
      </w:tr>
      <w:tr w:rsidR="00AD0844" w:rsidRPr="00172E7F" w14:paraId="52B16459" w14:textId="77777777" w:rsidTr="009669F2">
        <w:trPr>
          <w:trHeight w:val="340"/>
          <w:jc w:val="center"/>
        </w:trPr>
        <w:tc>
          <w:tcPr>
            <w:tcW w:w="733" w:type="dxa"/>
            <w:tcMar>
              <w:top w:w="0" w:type="dxa"/>
              <w:left w:w="108" w:type="dxa"/>
              <w:bottom w:w="0" w:type="dxa"/>
              <w:right w:w="108" w:type="dxa"/>
            </w:tcMar>
          </w:tcPr>
          <w:p w14:paraId="42674FD2"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2.</w:t>
            </w:r>
          </w:p>
        </w:tc>
        <w:tc>
          <w:tcPr>
            <w:tcW w:w="2835" w:type="dxa"/>
            <w:tcMar>
              <w:top w:w="0" w:type="dxa"/>
              <w:left w:w="108" w:type="dxa"/>
              <w:bottom w:w="0" w:type="dxa"/>
              <w:right w:w="108" w:type="dxa"/>
            </w:tcMar>
          </w:tcPr>
          <w:p w14:paraId="106E1551"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 xml:space="preserve">Lauko informacinio ekrano įstrižainė </w:t>
            </w:r>
          </w:p>
        </w:tc>
        <w:tc>
          <w:tcPr>
            <w:tcW w:w="2693" w:type="dxa"/>
            <w:tcMar>
              <w:top w:w="0" w:type="dxa"/>
              <w:left w:w="108" w:type="dxa"/>
              <w:bottom w:w="0" w:type="dxa"/>
              <w:right w:w="108" w:type="dxa"/>
            </w:tcMar>
          </w:tcPr>
          <w:p w14:paraId="6A3478B9"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Ne mažiau 55“</w:t>
            </w:r>
          </w:p>
        </w:tc>
        <w:tc>
          <w:tcPr>
            <w:tcW w:w="3657" w:type="dxa"/>
          </w:tcPr>
          <w:p w14:paraId="7A08492A"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AEBC90B"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28C7D58"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3927EF02" w14:textId="77777777" w:rsidTr="009669F2">
        <w:trPr>
          <w:trHeight w:val="340"/>
          <w:jc w:val="center"/>
        </w:trPr>
        <w:tc>
          <w:tcPr>
            <w:tcW w:w="733" w:type="dxa"/>
            <w:tcMar>
              <w:top w:w="0" w:type="dxa"/>
              <w:left w:w="108" w:type="dxa"/>
              <w:bottom w:w="0" w:type="dxa"/>
              <w:right w:w="108" w:type="dxa"/>
            </w:tcMar>
          </w:tcPr>
          <w:p w14:paraId="7A6379D4"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lastRenderedPageBreak/>
              <w:t>3.</w:t>
            </w:r>
          </w:p>
        </w:tc>
        <w:tc>
          <w:tcPr>
            <w:tcW w:w="2835" w:type="dxa"/>
            <w:tcMar>
              <w:top w:w="0" w:type="dxa"/>
              <w:left w:w="108" w:type="dxa"/>
              <w:bottom w:w="0" w:type="dxa"/>
              <w:right w:w="108" w:type="dxa"/>
            </w:tcMar>
          </w:tcPr>
          <w:p w14:paraId="5545AF81"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Lauko informacinis ekranas tinkamas naudoti lauko sąlygomis</w:t>
            </w:r>
          </w:p>
        </w:tc>
        <w:tc>
          <w:tcPr>
            <w:tcW w:w="2693" w:type="dxa"/>
            <w:tcMar>
              <w:top w:w="0" w:type="dxa"/>
              <w:left w:w="108" w:type="dxa"/>
              <w:bottom w:w="0" w:type="dxa"/>
              <w:right w:w="108" w:type="dxa"/>
            </w:tcMar>
          </w:tcPr>
          <w:p w14:paraId="6D6ABA82"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Taip</w:t>
            </w:r>
          </w:p>
        </w:tc>
        <w:tc>
          <w:tcPr>
            <w:tcW w:w="3657" w:type="dxa"/>
          </w:tcPr>
          <w:p w14:paraId="3281F47B"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E8CD1D9"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B5B5064"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6BF708DB" w14:textId="77777777" w:rsidTr="009669F2">
        <w:trPr>
          <w:trHeight w:val="340"/>
          <w:jc w:val="center"/>
        </w:trPr>
        <w:tc>
          <w:tcPr>
            <w:tcW w:w="733" w:type="dxa"/>
            <w:tcMar>
              <w:top w:w="0" w:type="dxa"/>
              <w:left w:w="108" w:type="dxa"/>
              <w:bottom w:w="0" w:type="dxa"/>
              <w:right w:w="108" w:type="dxa"/>
            </w:tcMar>
          </w:tcPr>
          <w:p w14:paraId="4C090208"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4.</w:t>
            </w:r>
          </w:p>
        </w:tc>
        <w:tc>
          <w:tcPr>
            <w:tcW w:w="2835" w:type="dxa"/>
            <w:tcMar>
              <w:top w:w="0" w:type="dxa"/>
              <w:left w:w="108" w:type="dxa"/>
              <w:bottom w:w="0" w:type="dxa"/>
              <w:right w:w="108" w:type="dxa"/>
            </w:tcMar>
          </w:tcPr>
          <w:p w14:paraId="109FD2BD" w14:textId="77777777" w:rsidR="00AD0844" w:rsidRPr="00E05BC9" w:rsidRDefault="00AD0844" w:rsidP="00295FD4">
            <w:pPr>
              <w:spacing w:after="0" w:line="240" w:lineRule="auto"/>
              <w:jc w:val="both"/>
              <w:rPr>
                <w:rFonts w:ascii="Arial" w:hAnsi="Arial" w:cs="Arial"/>
                <w:sz w:val="24"/>
                <w:szCs w:val="24"/>
              </w:rPr>
            </w:pPr>
            <w:r w:rsidRPr="00E05BC9">
              <w:rPr>
                <w:rFonts w:ascii="Arial" w:hAnsi="Arial" w:cs="Arial"/>
                <w:sz w:val="24"/>
                <w:szCs w:val="24"/>
              </w:rPr>
              <w:t>Apsaugos nuo aplinkos poveikio klasė</w:t>
            </w:r>
          </w:p>
        </w:tc>
        <w:tc>
          <w:tcPr>
            <w:tcW w:w="2693" w:type="dxa"/>
            <w:tcMar>
              <w:top w:w="0" w:type="dxa"/>
              <w:left w:w="108" w:type="dxa"/>
              <w:bottom w:w="0" w:type="dxa"/>
              <w:right w:w="108" w:type="dxa"/>
            </w:tcMar>
          </w:tcPr>
          <w:p w14:paraId="48841CA0" w14:textId="71AA7017" w:rsidR="00AD0844" w:rsidRPr="00E05BC9" w:rsidRDefault="00AD0844" w:rsidP="00295FD4">
            <w:pPr>
              <w:spacing w:after="0" w:line="240" w:lineRule="auto"/>
              <w:jc w:val="both"/>
              <w:rPr>
                <w:rFonts w:ascii="Arial" w:hAnsi="Arial" w:cs="Arial"/>
                <w:sz w:val="24"/>
                <w:szCs w:val="24"/>
              </w:rPr>
            </w:pPr>
            <w:r w:rsidRPr="00E05BC9">
              <w:rPr>
                <w:rFonts w:ascii="Arial" w:hAnsi="Arial" w:cs="Arial"/>
                <w:sz w:val="24"/>
                <w:szCs w:val="24"/>
              </w:rPr>
              <w:t>Ne prasčiau nei IP</w:t>
            </w:r>
            <w:r w:rsidR="009C737D" w:rsidRPr="00E05BC9">
              <w:rPr>
                <w:rFonts w:ascii="Arial" w:hAnsi="Arial" w:cs="Arial"/>
                <w:sz w:val="24"/>
                <w:szCs w:val="24"/>
              </w:rPr>
              <w:t>56</w:t>
            </w:r>
          </w:p>
          <w:p w14:paraId="5E644A5D" w14:textId="6B771B95" w:rsidR="00D30438" w:rsidRPr="00E05BC9" w:rsidRDefault="00D30438" w:rsidP="00295FD4">
            <w:pPr>
              <w:spacing w:after="0" w:line="240" w:lineRule="auto"/>
              <w:jc w:val="both"/>
              <w:rPr>
                <w:rFonts w:ascii="Arial" w:hAnsi="Arial" w:cs="Arial"/>
                <w:strike/>
                <w:sz w:val="24"/>
                <w:szCs w:val="24"/>
              </w:rPr>
            </w:pPr>
          </w:p>
        </w:tc>
        <w:tc>
          <w:tcPr>
            <w:tcW w:w="3657" w:type="dxa"/>
          </w:tcPr>
          <w:p w14:paraId="4885CA58"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FB075C6"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FA304AC"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5BA33641" w14:textId="77777777" w:rsidTr="009669F2">
        <w:trPr>
          <w:trHeight w:val="340"/>
          <w:jc w:val="center"/>
        </w:trPr>
        <w:tc>
          <w:tcPr>
            <w:tcW w:w="733" w:type="dxa"/>
            <w:tcMar>
              <w:top w:w="0" w:type="dxa"/>
              <w:left w:w="108" w:type="dxa"/>
              <w:bottom w:w="0" w:type="dxa"/>
              <w:right w:w="108" w:type="dxa"/>
            </w:tcMar>
          </w:tcPr>
          <w:p w14:paraId="7F1BB99C"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5.</w:t>
            </w:r>
          </w:p>
        </w:tc>
        <w:tc>
          <w:tcPr>
            <w:tcW w:w="2835" w:type="dxa"/>
            <w:tcMar>
              <w:top w:w="0" w:type="dxa"/>
              <w:left w:w="108" w:type="dxa"/>
              <w:bottom w:w="0" w:type="dxa"/>
              <w:right w:w="108" w:type="dxa"/>
            </w:tcMar>
            <w:hideMark/>
          </w:tcPr>
          <w:p w14:paraId="65AC7FD8"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Rezoliucija</w:t>
            </w:r>
          </w:p>
        </w:tc>
        <w:tc>
          <w:tcPr>
            <w:tcW w:w="2693" w:type="dxa"/>
            <w:tcMar>
              <w:top w:w="0" w:type="dxa"/>
              <w:left w:w="108" w:type="dxa"/>
              <w:bottom w:w="0" w:type="dxa"/>
              <w:right w:w="108" w:type="dxa"/>
            </w:tcMar>
          </w:tcPr>
          <w:p w14:paraId="25B16A25"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Ne mažiau 1920x1080</w:t>
            </w:r>
          </w:p>
        </w:tc>
        <w:tc>
          <w:tcPr>
            <w:tcW w:w="3657" w:type="dxa"/>
          </w:tcPr>
          <w:p w14:paraId="2241DDC4"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3E57740"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51CC44B"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507B5796" w14:textId="77777777" w:rsidTr="009669F2">
        <w:trPr>
          <w:trHeight w:val="340"/>
          <w:jc w:val="center"/>
        </w:trPr>
        <w:tc>
          <w:tcPr>
            <w:tcW w:w="733" w:type="dxa"/>
            <w:tcMar>
              <w:top w:w="0" w:type="dxa"/>
              <w:left w:w="108" w:type="dxa"/>
              <w:bottom w:w="0" w:type="dxa"/>
              <w:right w:w="108" w:type="dxa"/>
            </w:tcMar>
          </w:tcPr>
          <w:p w14:paraId="1F65409E"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6.</w:t>
            </w:r>
          </w:p>
        </w:tc>
        <w:tc>
          <w:tcPr>
            <w:tcW w:w="2835" w:type="dxa"/>
            <w:tcMar>
              <w:top w:w="0" w:type="dxa"/>
              <w:left w:w="108" w:type="dxa"/>
              <w:bottom w:w="0" w:type="dxa"/>
              <w:right w:w="108" w:type="dxa"/>
            </w:tcMar>
          </w:tcPr>
          <w:p w14:paraId="0A6CC18C"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Šviesumas</w:t>
            </w:r>
          </w:p>
        </w:tc>
        <w:tc>
          <w:tcPr>
            <w:tcW w:w="2693" w:type="dxa"/>
            <w:tcMar>
              <w:top w:w="0" w:type="dxa"/>
              <w:left w:w="108" w:type="dxa"/>
              <w:bottom w:w="0" w:type="dxa"/>
              <w:right w:w="108" w:type="dxa"/>
            </w:tcMar>
          </w:tcPr>
          <w:p w14:paraId="0949CAAA" w14:textId="32E6E64D" w:rsidR="00F0039E" w:rsidRPr="00296282" w:rsidRDefault="00E05BC9" w:rsidP="00295FD4">
            <w:pPr>
              <w:spacing w:after="0" w:line="240" w:lineRule="auto"/>
              <w:jc w:val="both"/>
              <w:rPr>
                <w:rFonts w:ascii="Arial" w:hAnsi="Arial" w:cs="Arial"/>
                <w:sz w:val="24"/>
                <w:szCs w:val="24"/>
                <w:highlight w:val="yellow"/>
              </w:rPr>
            </w:pPr>
            <w:r w:rsidRPr="00E05BC9">
              <w:rPr>
                <w:rFonts w:ascii="Arial" w:hAnsi="Arial" w:cs="Arial"/>
                <w:sz w:val="24"/>
                <w:szCs w:val="24"/>
              </w:rPr>
              <w:t>Ne mažiau</w:t>
            </w:r>
            <w:r w:rsidR="00D30438" w:rsidRPr="00E05BC9">
              <w:rPr>
                <w:rFonts w:ascii="Arial" w:hAnsi="Arial" w:cs="Arial"/>
                <w:sz w:val="24"/>
                <w:szCs w:val="24"/>
              </w:rPr>
              <w:t xml:space="preserve"> </w:t>
            </w:r>
            <w:r w:rsidR="00F0039E" w:rsidRPr="00E05BC9">
              <w:rPr>
                <w:rFonts w:ascii="Arial" w:hAnsi="Arial" w:cs="Arial"/>
                <w:sz w:val="24"/>
                <w:szCs w:val="24"/>
              </w:rPr>
              <w:t>2500</w:t>
            </w:r>
            <w:r w:rsidRPr="00E05BC9">
              <w:rPr>
                <w:rFonts w:ascii="Arial" w:hAnsi="Arial" w:cs="Arial"/>
                <w:sz w:val="24"/>
                <w:szCs w:val="24"/>
              </w:rPr>
              <w:t xml:space="preserve"> </w:t>
            </w:r>
            <w:r w:rsidR="00F0039E" w:rsidRPr="00E05BC9">
              <w:rPr>
                <w:rFonts w:ascii="Arial" w:hAnsi="Arial" w:cs="Arial"/>
                <w:sz w:val="24"/>
                <w:szCs w:val="24"/>
              </w:rPr>
              <w:t>nits</w:t>
            </w:r>
            <w:r w:rsidRPr="00E05BC9">
              <w:rPr>
                <w:rFonts w:ascii="Arial" w:hAnsi="Arial" w:cs="Arial"/>
                <w:sz w:val="24"/>
                <w:szCs w:val="24"/>
              </w:rPr>
              <w:t>.</w:t>
            </w:r>
          </w:p>
        </w:tc>
        <w:tc>
          <w:tcPr>
            <w:tcW w:w="3657" w:type="dxa"/>
          </w:tcPr>
          <w:p w14:paraId="6EF09513"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E93F862"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DAC9275"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6891CEE" w14:textId="77777777" w:rsidTr="009669F2">
        <w:trPr>
          <w:trHeight w:val="340"/>
          <w:jc w:val="center"/>
        </w:trPr>
        <w:tc>
          <w:tcPr>
            <w:tcW w:w="733" w:type="dxa"/>
            <w:tcMar>
              <w:top w:w="0" w:type="dxa"/>
              <w:left w:w="108" w:type="dxa"/>
              <w:bottom w:w="0" w:type="dxa"/>
              <w:right w:w="108" w:type="dxa"/>
            </w:tcMar>
          </w:tcPr>
          <w:p w14:paraId="26DC0177"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7.</w:t>
            </w:r>
          </w:p>
        </w:tc>
        <w:tc>
          <w:tcPr>
            <w:tcW w:w="2835" w:type="dxa"/>
            <w:tcMar>
              <w:top w:w="0" w:type="dxa"/>
              <w:left w:w="108" w:type="dxa"/>
              <w:bottom w:w="0" w:type="dxa"/>
              <w:right w:w="108" w:type="dxa"/>
            </w:tcMar>
          </w:tcPr>
          <w:p w14:paraId="61310241"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Darbinė temperatūra</w:t>
            </w:r>
          </w:p>
        </w:tc>
        <w:tc>
          <w:tcPr>
            <w:tcW w:w="2693" w:type="dxa"/>
            <w:tcMar>
              <w:top w:w="0" w:type="dxa"/>
              <w:left w:w="108" w:type="dxa"/>
              <w:bottom w:w="0" w:type="dxa"/>
              <w:right w:w="108" w:type="dxa"/>
            </w:tcMar>
          </w:tcPr>
          <w:p w14:paraId="30305127" w14:textId="06071007" w:rsidR="00AD0844" w:rsidRPr="00296282" w:rsidRDefault="00AD0844" w:rsidP="00295FD4">
            <w:pPr>
              <w:spacing w:after="0" w:line="240" w:lineRule="auto"/>
              <w:jc w:val="both"/>
              <w:rPr>
                <w:rFonts w:ascii="Arial" w:hAnsi="Arial" w:cs="Arial"/>
                <w:sz w:val="24"/>
                <w:szCs w:val="24"/>
                <w:highlight w:val="yellow"/>
              </w:rPr>
            </w:pPr>
            <w:r w:rsidRPr="00E05BC9">
              <w:rPr>
                <w:rFonts w:ascii="Arial" w:hAnsi="Arial" w:cs="Arial"/>
                <w:sz w:val="24"/>
                <w:szCs w:val="24"/>
              </w:rPr>
              <w:t>Ne daugiau nei -</w:t>
            </w:r>
            <w:r w:rsidR="00F0039E" w:rsidRPr="00E05BC9">
              <w:rPr>
                <w:rFonts w:ascii="Arial" w:hAnsi="Arial" w:cs="Arial"/>
                <w:sz w:val="24"/>
                <w:szCs w:val="24"/>
              </w:rPr>
              <w:t>2</w:t>
            </w:r>
            <w:r w:rsidRPr="00E05BC9">
              <w:rPr>
                <w:rFonts w:ascii="Arial" w:hAnsi="Arial" w:cs="Arial"/>
                <w:sz w:val="24"/>
                <w:szCs w:val="24"/>
              </w:rPr>
              <w:t xml:space="preserve">0 </w:t>
            </w:r>
            <w:r w:rsidRPr="00E05BC9">
              <w:rPr>
                <w:rFonts w:ascii="Arial" w:hAnsi="Arial" w:cs="Arial"/>
                <w:sz w:val="24"/>
                <w:szCs w:val="24"/>
                <w:vertAlign w:val="superscript"/>
              </w:rPr>
              <w:t>o</w:t>
            </w:r>
            <w:r w:rsidRPr="00E05BC9">
              <w:rPr>
                <w:rFonts w:ascii="Arial" w:hAnsi="Arial" w:cs="Arial"/>
                <w:sz w:val="24"/>
                <w:szCs w:val="24"/>
              </w:rPr>
              <w:t>C ir ne mažiau nei +50</w:t>
            </w:r>
            <w:r w:rsidRPr="00E05BC9">
              <w:rPr>
                <w:rFonts w:ascii="Arial" w:hAnsi="Arial" w:cs="Arial"/>
                <w:sz w:val="24"/>
                <w:szCs w:val="24"/>
                <w:vertAlign w:val="superscript"/>
              </w:rPr>
              <w:t xml:space="preserve"> o</w:t>
            </w:r>
            <w:r w:rsidRPr="00E05BC9">
              <w:rPr>
                <w:rFonts w:ascii="Arial" w:hAnsi="Arial" w:cs="Arial"/>
                <w:sz w:val="24"/>
                <w:szCs w:val="24"/>
              </w:rPr>
              <w:t>C</w:t>
            </w:r>
          </w:p>
        </w:tc>
        <w:tc>
          <w:tcPr>
            <w:tcW w:w="3657" w:type="dxa"/>
          </w:tcPr>
          <w:p w14:paraId="48A62154"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28597D64"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C2C320F"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6EA26F96" w14:textId="77777777" w:rsidTr="009669F2">
        <w:trPr>
          <w:trHeight w:val="340"/>
          <w:jc w:val="center"/>
        </w:trPr>
        <w:tc>
          <w:tcPr>
            <w:tcW w:w="733" w:type="dxa"/>
            <w:tcMar>
              <w:top w:w="0" w:type="dxa"/>
              <w:left w:w="108" w:type="dxa"/>
              <w:bottom w:w="0" w:type="dxa"/>
              <w:right w:w="108" w:type="dxa"/>
            </w:tcMar>
          </w:tcPr>
          <w:p w14:paraId="252781C5"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8.</w:t>
            </w:r>
          </w:p>
        </w:tc>
        <w:tc>
          <w:tcPr>
            <w:tcW w:w="2835" w:type="dxa"/>
            <w:tcMar>
              <w:top w:w="0" w:type="dxa"/>
              <w:left w:w="108" w:type="dxa"/>
              <w:bottom w:w="0" w:type="dxa"/>
              <w:right w:w="108" w:type="dxa"/>
            </w:tcMar>
          </w:tcPr>
          <w:p w14:paraId="77AA3BF4"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 xml:space="preserve">Lauko informacinio ekrano reakcijos laikas </w:t>
            </w:r>
          </w:p>
        </w:tc>
        <w:tc>
          <w:tcPr>
            <w:tcW w:w="2693" w:type="dxa"/>
            <w:tcMar>
              <w:top w:w="0" w:type="dxa"/>
              <w:left w:w="108" w:type="dxa"/>
              <w:bottom w:w="0" w:type="dxa"/>
              <w:right w:w="108" w:type="dxa"/>
            </w:tcMar>
          </w:tcPr>
          <w:p w14:paraId="58CAF43A" w14:textId="7D79DB6D" w:rsidR="00AD0844" w:rsidRPr="00172E7F" w:rsidRDefault="00E05BC9" w:rsidP="00295FD4">
            <w:pPr>
              <w:pStyle w:val="prastasiniatinklio"/>
              <w:spacing w:before="0" w:beforeAutospacing="0" w:after="0" w:afterAutospacing="0" w:line="240" w:lineRule="auto"/>
              <w:jc w:val="both"/>
              <w:rPr>
                <w:rFonts w:ascii="Arial" w:hAnsi="Arial" w:cs="Arial"/>
                <w:sz w:val="24"/>
                <w:szCs w:val="24"/>
              </w:rPr>
            </w:pPr>
            <w:r w:rsidRPr="00E05BC9">
              <w:rPr>
                <w:rFonts w:ascii="Arial" w:hAnsi="Arial" w:cs="Arial"/>
                <w:sz w:val="24"/>
                <w:szCs w:val="24"/>
              </w:rPr>
              <w:t>N</w:t>
            </w:r>
            <w:r w:rsidR="00296282" w:rsidRPr="00E05BC9">
              <w:rPr>
                <w:rFonts w:ascii="Arial" w:hAnsi="Arial" w:cs="Arial"/>
                <w:sz w:val="24"/>
                <w:szCs w:val="24"/>
              </w:rPr>
              <w:t>e daugiau 8</w:t>
            </w:r>
            <w:r w:rsidRPr="00E05BC9">
              <w:rPr>
                <w:rFonts w:ascii="Arial" w:hAnsi="Arial" w:cs="Arial"/>
                <w:sz w:val="24"/>
                <w:szCs w:val="24"/>
              </w:rPr>
              <w:t xml:space="preserve"> </w:t>
            </w:r>
            <w:r w:rsidR="00296282" w:rsidRPr="00E05BC9">
              <w:rPr>
                <w:rFonts w:ascii="Arial" w:hAnsi="Arial" w:cs="Arial"/>
                <w:sz w:val="24"/>
                <w:szCs w:val="24"/>
              </w:rPr>
              <w:t>ms</w:t>
            </w:r>
          </w:p>
        </w:tc>
        <w:tc>
          <w:tcPr>
            <w:tcW w:w="3657" w:type="dxa"/>
          </w:tcPr>
          <w:p w14:paraId="7D08472F"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19FC86A"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9D86B8B"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68FA67E5" w14:textId="77777777" w:rsidTr="009669F2">
        <w:trPr>
          <w:trHeight w:val="340"/>
          <w:jc w:val="center"/>
        </w:trPr>
        <w:tc>
          <w:tcPr>
            <w:tcW w:w="733" w:type="dxa"/>
            <w:tcMar>
              <w:top w:w="0" w:type="dxa"/>
              <w:left w:w="108" w:type="dxa"/>
              <w:bottom w:w="0" w:type="dxa"/>
              <w:right w:w="108" w:type="dxa"/>
            </w:tcMar>
          </w:tcPr>
          <w:p w14:paraId="689FC141"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9.</w:t>
            </w:r>
          </w:p>
        </w:tc>
        <w:tc>
          <w:tcPr>
            <w:tcW w:w="2835" w:type="dxa"/>
            <w:tcMar>
              <w:top w:w="0" w:type="dxa"/>
              <w:left w:w="108" w:type="dxa"/>
              <w:bottom w:w="0" w:type="dxa"/>
              <w:right w:w="108" w:type="dxa"/>
            </w:tcMar>
          </w:tcPr>
          <w:p w14:paraId="53C5CCE1"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Veikimo laikas</w:t>
            </w:r>
          </w:p>
        </w:tc>
        <w:tc>
          <w:tcPr>
            <w:tcW w:w="2693" w:type="dxa"/>
            <w:tcMar>
              <w:top w:w="0" w:type="dxa"/>
              <w:left w:w="108" w:type="dxa"/>
              <w:bottom w:w="0" w:type="dxa"/>
              <w:right w:w="108" w:type="dxa"/>
            </w:tcMar>
          </w:tcPr>
          <w:p w14:paraId="6651ADA6"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sz w:val="24"/>
                <w:szCs w:val="24"/>
              </w:rPr>
              <w:t>Ne mažiau nei 24 val. per parą, 7 dienas per savaitę</w:t>
            </w:r>
          </w:p>
        </w:tc>
        <w:tc>
          <w:tcPr>
            <w:tcW w:w="3657" w:type="dxa"/>
          </w:tcPr>
          <w:p w14:paraId="667FB84E"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CCE83F8"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9A98FB2"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4417370F" w14:textId="77777777" w:rsidTr="009669F2">
        <w:trPr>
          <w:trHeight w:val="340"/>
          <w:jc w:val="center"/>
        </w:trPr>
        <w:tc>
          <w:tcPr>
            <w:tcW w:w="733" w:type="dxa"/>
            <w:tcMar>
              <w:top w:w="0" w:type="dxa"/>
              <w:left w:w="108" w:type="dxa"/>
              <w:bottom w:w="0" w:type="dxa"/>
              <w:right w:w="108" w:type="dxa"/>
            </w:tcMar>
          </w:tcPr>
          <w:p w14:paraId="697099ED"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10.</w:t>
            </w:r>
          </w:p>
        </w:tc>
        <w:tc>
          <w:tcPr>
            <w:tcW w:w="2835" w:type="dxa"/>
            <w:tcMar>
              <w:top w:w="0" w:type="dxa"/>
              <w:left w:w="108" w:type="dxa"/>
              <w:bottom w:w="0" w:type="dxa"/>
              <w:right w:w="108" w:type="dxa"/>
            </w:tcMar>
          </w:tcPr>
          <w:p w14:paraId="1FCDFBDB"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Matymo kampas</w:t>
            </w:r>
          </w:p>
        </w:tc>
        <w:tc>
          <w:tcPr>
            <w:tcW w:w="2693" w:type="dxa"/>
            <w:tcMar>
              <w:top w:w="0" w:type="dxa"/>
              <w:left w:w="108" w:type="dxa"/>
              <w:bottom w:w="0" w:type="dxa"/>
              <w:right w:w="108" w:type="dxa"/>
            </w:tcMar>
          </w:tcPr>
          <w:p w14:paraId="3C43C378"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sz w:val="24"/>
                <w:szCs w:val="24"/>
              </w:rPr>
              <w:t>Ne mažiau nei 178</w:t>
            </w:r>
            <w:r w:rsidRPr="00172E7F">
              <w:rPr>
                <w:rFonts w:ascii="Arial" w:hAnsi="Arial" w:cs="Arial"/>
                <w:sz w:val="24"/>
                <w:szCs w:val="24"/>
                <w:vertAlign w:val="superscript"/>
              </w:rPr>
              <w:t xml:space="preserve">o </w:t>
            </w:r>
            <w:r w:rsidRPr="00172E7F">
              <w:rPr>
                <w:rFonts w:ascii="Arial" w:hAnsi="Arial" w:cs="Arial"/>
                <w:sz w:val="24"/>
                <w:szCs w:val="24"/>
              </w:rPr>
              <w:t>/ 178</w:t>
            </w:r>
            <w:r w:rsidRPr="00172E7F">
              <w:rPr>
                <w:rFonts w:ascii="Arial" w:hAnsi="Arial" w:cs="Arial"/>
                <w:sz w:val="24"/>
                <w:szCs w:val="24"/>
                <w:vertAlign w:val="superscript"/>
              </w:rPr>
              <w:t>o</w:t>
            </w:r>
          </w:p>
        </w:tc>
        <w:tc>
          <w:tcPr>
            <w:tcW w:w="3657" w:type="dxa"/>
          </w:tcPr>
          <w:p w14:paraId="0EAEB44E"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F47C26A"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EFA518B"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C020110" w14:textId="77777777" w:rsidTr="009669F2">
        <w:trPr>
          <w:trHeight w:val="340"/>
          <w:jc w:val="center"/>
        </w:trPr>
        <w:tc>
          <w:tcPr>
            <w:tcW w:w="733" w:type="dxa"/>
            <w:tcMar>
              <w:top w:w="0" w:type="dxa"/>
              <w:left w:w="108" w:type="dxa"/>
              <w:bottom w:w="0" w:type="dxa"/>
              <w:right w:w="108" w:type="dxa"/>
            </w:tcMar>
          </w:tcPr>
          <w:p w14:paraId="60D08693"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lastRenderedPageBreak/>
              <w:t>12.</w:t>
            </w:r>
          </w:p>
        </w:tc>
        <w:tc>
          <w:tcPr>
            <w:tcW w:w="2835" w:type="dxa"/>
            <w:tcMar>
              <w:top w:w="0" w:type="dxa"/>
              <w:left w:w="108" w:type="dxa"/>
              <w:bottom w:w="0" w:type="dxa"/>
              <w:right w:w="108" w:type="dxa"/>
            </w:tcMar>
          </w:tcPr>
          <w:p w14:paraId="3AC7AF9C"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Tipinis elektros suvartojimas</w:t>
            </w:r>
          </w:p>
        </w:tc>
        <w:tc>
          <w:tcPr>
            <w:tcW w:w="2693" w:type="dxa"/>
            <w:tcMar>
              <w:top w:w="0" w:type="dxa"/>
              <w:left w:w="108" w:type="dxa"/>
              <w:bottom w:w="0" w:type="dxa"/>
              <w:right w:w="108" w:type="dxa"/>
            </w:tcMar>
          </w:tcPr>
          <w:p w14:paraId="19A8D754" w14:textId="763C2C3B"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C26DC7">
              <w:rPr>
                <w:rFonts w:ascii="Arial" w:hAnsi="Arial" w:cs="Arial"/>
                <w:sz w:val="24"/>
                <w:szCs w:val="24"/>
              </w:rPr>
              <w:t>Ne daugiau nei 450 W/h</w:t>
            </w:r>
          </w:p>
        </w:tc>
        <w:tc>
          <w:tcPr>
            <w:tcW w:w="3657" w:type="dxa"/>
          </w:tcPr>
          <w:p w14:paraId="7D597B51"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6CDCCF67"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6E0DA1B8"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1E4D9ED" w14:textId="77777777" w:rsidTr="009669F2">
        <w:trPr>
          <w:trHeight w:val="340"/>
          <w:jc w:val="center"/>
        </w:trPr>
        <w:tc>
          <w:tcPr>
            <w:tcW w:w="733" w:type="dxa"/>
            <w:tcMar>
              <w:top w:w="0" w:type="dxa"/>
              <w:left w:w="108" w:type="dxa"/>
              <w:bottom w:w="0" w:type="dxa"/>
              <w:right w:w="108" w:type="dxa"/>
            </w:tcMar>
          </w:tcPr>
          <w:p w14:paraId="13EF87F9" w14:textId="77777777" w:rsidR="00AD0844" w:rsidRPr="00172E7F" w:rsidRDefault="00AD0844" w:rsidP="00295FD4">
            <w:pPr>
              <w:spacing w:after="0" w:line="240" w:lineRule="auto"/>
              <w:rPr>
                <w:rFonts w:ascii="Arial" w:hAnsi="Arial" w:cs="Arial"/>
                <w:sz w:val="24"/>
                <w:szCs w:val="24"/>
              </w:rPr>
            </w:pPr>
            <w:r w:rsidRPr="00172E7F">
              <w:rPr>
                <w:rFonts w:ascii="Arial" w:hAnsi="Arial" w:cs="Arial"/>
                <w:sz w:val="24"/>
                <w:szCs w:val="24"/>
              </w:rPr>
              <w:t>13.</w:t>
            </w:r>
          </w:p>
        </w:tc>
        <w:tc>
          <w:tcPr>
            <w:tcW w:w="2835" w:type="dxa"/>
            <w:tcMar>
              <w:top w:w="0" w:type="dxa"/>
              <w:left w:w="108" w:type="dxa"/>
              <w:bottom w:w="0" w:type="dxa"/>
              <w:right w:w="108" w:type="dxa"/>
            </w:tcMar>
          </w:tcPr>
          <w:p w14:paraId="67402808"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Priekinis apsauginis grūdintas stiklas</w:t>
            </w:r>
          </w:p>
        </w:tc>
        <w:tc>
          <w:tcPr>
            <w:tcW w:w="2693" w:type="dxa"/>
            <w:tcMar>
              <w:top w:w="0" w:type="dxa"/>
              <w:left w:w="108" w:type="dxa"/>
              <w:bottom w:w="0" w:type="dxa"/>
              <w:right w:w="108" w:type="dxa"/>
            </w:tcMar>
          </w:tcPr>
          <w:p w14:paraId="234CAD2D" w14:textId="0CBCC9CC" w:rsidR="00AD0844" w:rsidRPr="00172E7F" w:rsidRDefault="00E05BC9" w:rsidP="00295FD4">
            <w:pPr>
              <w:pStyle w:val="prastasiniatinklio"/>
              <w:spacing w:before="0" w:beforeAutospacing="0" w:after="0" w:afterAutospacing="0" w:line="240" w:lineRule="auto"/>
              <w:jc w:val="both"/>
              <w:rPr>
                <w:rFonts w:ascii="Arial" w:hAnsi="Arial" w:cs="Arial"/>
                <w:sz w:val="24"/>
                <w:szCs w:val="24"/>
              </w:rPr>
            </w:pPr>
            <w:r w:rsidRPr="00E05BC9">
              <w:rPr>
                <w:rFonts w:ascii="Arial" w:hAnsi="Arial" w:cs="Arial"/>
                <w:sz w:val="24"/>
                <w:szCs w:val="24"/>
              </w:rPr>
              <w:t>N</w:t>
            </w:r>
            <w:r w:rsidR="00296282" w:rsidRPr="00E05BC9">
              <w:rPr>
                <w:rFonts w:ascii="Arial" w:hAnsi="Arial" w:cs="Arial"/>
                <w:sz w:val="24"/>
                <w:szCs w:val="24"/>
              </w:rPr>
              <w:t>e plonesnis</w:t>
            </w:r>
            <w:r w:rsidRPr="00E05BC9">
              <w:rPr>
                <w:rFonts w:ascii="Arial" w:hAnsi="Arial" w:cs="Arial"/>
                <w:sz w:val="24"/>
                <w:szCs w:val="24"/>
              </w:rPr>
              <w:t xml:space="preserve"> nei</w:t>
            </w:r>
            <w:r w:rsidR="00296282" w:rsidRPr="00E05BC9">
              <w:rPr>
                <w:rFonts w:ascii="Arial" w:hAnsi="Arial" w:cs="Arial"/>
                <w:sz w:val="24"/>
                <w:szCs w:val="24"/>
              </w:rPr>
              <w:t xml:space="preserve"> 5mm grūdintas stiklas</w:t>
            </w:r>
          </w:p>
        </w:tc>
        <w:tc>
          <w:tcPr>
            <w:tcW w:w="3657" w:type="dxa"/>
          </w:tcPr>
          <w:p w14:paraId="4F9C4AE6"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9F23232"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1B7C7D6F"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36860747" w14:textId="77777777" w:rsidTr="009669F2">
        <w:trPr>
          <w:trHeight w:val="340"/>
          <w:jc w:val="center"/>
        </w:trPr>
        <w:tc>
          <w:tcPr>
            <w:tcW w:w="733" w:type="dxa"/>
            <w:tcMar>
              <w:top w:w="0" w:type="dxa"/>
              <w:left w:w="108" w:type="dxa"/>
              <w:bottom w:w="0" w:type="dxa"/>
              <w:right w:w="108" w:type="dxa"/>
            </w:tcMar>
          </w:tcPr>
          <w:p w14:paraId="13892155"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14.</w:t>
            </w:r>
          </w:p>
        </w:tc>
        <w:tc>
          <w:tcPr>
            <w:tcW w:w="2835" w:type="dxa"/>
            <w:tcMar>
              <w:top w:w="0" w:type="dxa"/>
              <w:left w:w="108" w:type="dxa"/>
              <w:bottom w:w="0" w:type="dxa"/>
              <w:right w:w="108" w:type="dxa"/>
            </w:tcMar>
          </w:tcPr>
          <w:p w14:paraId="0ED07141" w14:textId="77777777" w:rsidR="00AD0844" w:rsidRPr="00D30438" w:rsidRDefault="00AD0844" w:rsidP="00295FD4">
            <w:pPr>
              <w:spacing w:after="0" w:line="240" w:lineRule="auto"/>
              <w:jc w:val="both"/>
              <w:rPr>
                <w:rFonts w:ascii="Arial" w:hAnsi="Arial" w:cs="Arial"/>
                <w:sz w:val="24"/>
                <w:szCs w:val="24"/>
              </w:rPr>
            </w:pPr>
            <w:r w:rsidRPr="00D30438">
              <w:rPr>
                <w:rFonts w:ascii="Arial" w:hAnsi="Arial" w:cs="Arial"/>
                <w:sz w:val="24"/>
                <w:szCs w:val="24"/>
              </w:rPr>
              <w:t>IK10 sertifikatas ekranui</w:t>
            </w:r>
          </w:p>
        </w:tc>
        <w:tc>
          <w:tcPr>
            <w:tcW w:w="2693" w:type="dxa"/>
            <w:tcMar>
              <w:top w:w="0" w:type="dxa"/>
              <w:left w:w="108" w:type="dxa"/>
              <w:bottom w:w="0" w:type="dxa"/>
              <w:right w:w="108" w:type="dxa"/>
            </w:tcMar>
          </w:tcPr>
          <w:p w14:paraId="6D958701" w14:textId="77777777" w:rsidR="00AD0844" w:rsidRPr="00D30438" w:rsidRDefault="00AD0844" w:rsidP="00295FD4">
            <w:pPr>
              <w:pStyle w:val="prastasiniatinklio"/>
              <w:spacing w:before="0" w:beforeAutospacing="0" w:after="0" w:afterAutospacing="0" w:line="240" w:lineRule="auto"/>
              <w:jc w:val="both"/>
              <w:rPr>
                <w:rFonts w:ascii="Arial" w:hAnsi="Arial" w:cs="Arial"/>
                <w:sz w:val="24"/>
                <w:szCs w:val="24"/>
              </w:rPr>
            </w:pPr>
            <w:r w:rsidRPr="00D30438">
              <w:rPr>
                <w:rFonts w:ascii="Arial" w:hAnsi="Arial" w:cs="Arial"/>
                <w:sz w:val="24"/>
                <w:szCs w:val="24"/>
              </w:rPr>
              <w:t>Turi būti</w:t>
            </w:r>
          </w:p>
        </w:tc>
        <w:tc>
          <w:tcPr>
            <w:tcW w:w="3657" w:type="dxa"/>
          </w:tcPr>
          <w:p w14:paraId="1C691AA4"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72FC100"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4E0BD20C"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3B68AAE8" w14:textId="77777777" w:rsidTr="009669F2">
        <w:trPr>
          <w:trHeight w:val="340"/>
          <w:jc w:val="center"/>
        </w:trPr>
        <w:tc>
          <w:tcPr>
            <w:tcW w:w="733" w:type="dxa"/>
            <w:tcMar>
              <w:top w:w="0" w:type="dxa"/>
              <w:left w:w="108" w:type="dxa"/>
              <w:bottom w:w="0" w:type="dxa"/>
              <w:right w:w="108" w:type="dxa"/>
            </w:tcMar>
          </w:tcPr>
          <w:p w14:paraId="4ED1FE5E"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15.</w:t>
            </w:r>
          </w:p>
        </w:tc>
        <w:tc>
          <w:tcPr>
            <w:tcW w:w="2835" w:type="dxa"/>
            <w:tcMar>
              <w:top w:w="0" w:type="dxa"/>
              <w:left w:w="108" w:type="dxa"/>
              <w:bottom w:w="0" w:type="dxa"/>
              <w:right w:w="108" w:type="dxa"/>
            </w:tcMar>
          </w:tcPr>
          <w:p w14:paraId="6918323D"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Integruota vidinė klimato kontrolė</w:t>
            </w:r>
          </w:p>
        </w:tc>
        <w:tc>
          <w:tcPr>
            <w:tcW w:w="2693" w:type="dxa"/>
            <w:tcMar>
              <w:top w:w="0" w:type="dxa"/>
              <w:left w:w="108" w:type="dxa"/>
              <w:bottom w:w="0" w:type="dxa"/>
              <w:right w:w="108" w:type="dxa"/>
            </w:tcMar>
          </w:tcPr>
          <w:p w14:paraId="604C430C"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sz w:val="24"/>
                <w:szCs w:val="24"/>
              </w:rPr>
              <w:t>Turi būti</w:t>
            </w:r>
          </w:p>
        </w:tc>
        <w:tc>
          <w:tcPr>
            <w:tcW w:w="3657" w:type="dxa"/>
          </w:tcPr>
          <w:p w14:paraId="68B50AFC"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04734768"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5871CCC"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13669DE4" w14:textId="77777777" w:rsidTr="009669F2">
        <w:trPr>
          <w:trHeight w:val="340"/>
          <w:jc w:val="center"/>
        </w:trPr>
        <w:tc>
          <w:tcPr>
            <w:tcW w:w="733" w:type="dxa"/>
            <w:tcMar>
              <w:top w:w="0" w:type="dxa"/>
              <w:left w:w="108" w:type="dxa"/>
              <w:bottom w:w="0" w:type="dxa"/>
              <w:right w:w="108" w:type="dxa"/>
            </w:tcMar>
          </w:tcPr>
          <w:p w14:paraId="3971563B"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16.</w:t>
            </w:r>
          </w:p>
        </w:tc>
        <w:tc>
          <w:tcPr>
            <w:tcW w:w="2835" w:type="dxa"/>
            <w:tcMar>
              <w:top w:w="0" w:type="dxa"/>
              <w:left w:w="108" w:type="dxa"/>
              <w:bottom w:w="0" w:type="dxa"/>
              <w:right w:w="108" w:type="dxa"/>
            </w:tcMar>
          </w:tcPr>
          <w:p w14:paraId="4C05E801"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Apsauga nuo perkaitimo</w:t>
            </w:r>
          </w:p>
        </w:tc>
        <w:tc>
          <w:tcPr>
            <w:tcW w:w="2693" w:type="dxa"/>
            <w:tcMar>
              <w:top w:w="0" w:type="dxa"/>
              <w:left w:w="108" w:type="dxa"/>
              <w:bottom w:w="0" w:type="dxa"/>
              <w:right w:w="108" w:type="dxa"/>
            </w:tcMar>
          </w:tcPr>
          <w:p w14:paraId="19A24EA6"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sz w:val="24"/>
                <w:szCs w:val="24"/>
              </w:rPr>
              <w:t>Turi būti</w:t>
            </w:r>
          </w:p>
        </w:tc>
        <w:tc>
          <w:tcPr>
            <w:tcW w:w="3657" w:type="dxa"/>
          </w:tcPr>
          <w:p w14:paraId="02AFF972"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401344D"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2D40360F"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3828FB14" w14:textId="77777777" w:rsidTr="009669F2">
        <w:trPr>
          <w:trHeight w:val="340"/>
          <w:jc w:val="center"/>
        </w:trPr>
        <w:tc>
          <w:tcPr>
            <w:tcW w:w="733" w:type="dxa"/>
            <w:tcMar>
              <w:top w:w="0" w:type="dxa"/>
              <w:left w:w="108" w:type="dxa"/>
              <w:bottom w:w="0" w:type="dxa"/>
              <w:right w:w="108" w:type="dxa"/>
            </w:tcMar>
          </w:tcPr>
          <w:p w14:paraId="62C3EF65"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17.</w:t>
            </w:r>
          </w:p>
        </w:tc>
        <w:tc>
          <w:tcPr>
            <w:tcW w:w="2835" w:type="dxa"/>
            <w:tcMar>
              <w:top w:w="0" w:type="dxa"/>
              <w:left w:w="108" w:type="dxa"/>
              <w:bottom w:w="0" w:type="dxa"/>
              <w:right w:w="108" w:type="dxa"/>
            </w:tcMar>
          </w:tcPr>
          <w:p w14:paraId="11C3DF0B"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Lauko informacinio ekrano korpusas</w:t>
            </w:r>
          </w:p>
          <w:p w14:paraId="22506B4F"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Lauko informacinio ekrano stendo pavyzdys:</w:t>
            </w:r>
          </w:p>
          <w:p w14:paraId="02318607"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object w:dxaOrig="5175" w:dyaOrig="10245" w14:anchorId="789E04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9.2pt;height:151.2pt" o:ole="">
                  <v:imagedata r:id="rId17" o:title=""/>
                </v:shape>
                <o:OLEObject Type="Embed" ProgID="PBrush" ShapeID="_x0000_i1025" DrawAspect="Content" ObjectID="_1815542284" r:id="rId18"/>
              </w:object>
            </w:r>
          </w:p>
        </w:tc>
        <w:tc>
          <w:tcPr>
            <w:tcW w:w="2693" w:type="dxa"/>
            <w:tcMar>
              <w:top w:w="0" w:type="dxa"/>
              <w:left w:w="108" w:type="dxa"/>
              <w:bottom w:w="0" w:type="dxa"/>
              <w:right w:w="108" w:type="dxa"/>
            </w:tcMar>
          </w:tcPr>
          <w:p w14:paraId="40EF633B"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sz w:val="24"/>
                <w:szCs w:val="24"/>
              </w:rPr>
              <w:t>Pagamintas iš ne plonesnio nei 3 mm plieno arba aliuminio su Tauragės rajono savivaldybės logotipu</w:t>
            </w:r>
          </w:p>
        </w:tc>
        <w:tc>
          <w:tcPr>
            <w:tcW w:w="3657" w:type="dxa"/>
          </w:tcPr>
          <w:p w14:paraId="3ABE9A1D"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D2B268C"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B72A4CC"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AD0844" w:rsidRPr="00172E7F" w14:paraId="4E5B151E" w14:textId="77777777" w:rsidTr="009669F2">
        <w:trPr>
          <w:trHeight w:val="340"/>
          <w:jc w:val="center"/>
        </w:trPr>
        <w:tc>
          <w:tcPr>
            <w:tcW w:w="733" w:type="dxa"/>
            <w:tcMar>
              <w:top w:w="0" w:type="dxa"/>
              <w:left w:w="108" w:type="dxa"/>
              <w:bottom w:w="0" w:type="dxa"/>
              <w:right w:w="108" w:type="dxa"/>
            </w:tcMar>
          </w:tcPr>
          <w:p w14:paraId="1735075C" w14:textId="77777777" w:rsidR="00AD0844" w:rsidRPr="00172E7F" w:rsidRDefault="00AD0844" w:rsidP="00295FD4">
            <w:pPr>
              <w:spacing w:after="0" w:line="240" w:lineRule="auto"/>
              <w:ind w:left="3"/>
              <w:rPr>
                <w:rFonts w:ascii="Arial" w:hAnsi="Arial" w:cs="Arial"/>
                <w:sz w:val="24"/>
                <w:szCs w:val="24"/>
              </w:rPr>
            </w:pPr>
            <w:r w:rsidRPr="00172E7F">
              <w:rPr>
                <w:rFonts w:ascii="Arial" w:hAnsi="Arial" w:cs="Arial"/>
                <w:sz w:val="24"/>
                <w:szCs w:val="24"/>
              </w:rPr>
              <w:t>18.</w:t>
            </w:r>
          </w:p>
        </w:tc>
        <w:tc>
          <w:tcPr>
            <w:tcW w:w="2835" w:type="dxa"/>
            <w:tcMar>
              <w:top w:w="0" w:type="dxa"/>
              <w:left w:w="108" w:type="dxa"/>
              <w:bottom w:w="0" w:type="dxa"/>
              <w:right w:w="108" w:type="dxa"/>
            </w:tcMar>
          </w:tcPr>
          <w:p w14:paraId="686806C6" w14:textId="77777777" w:rsidR="00AD0844" w:rsidRPr="00172E7F" w:rsidRDefault="00AD0844" w:rsidP="00295FD4">
            <w:pPr>
              <w:spacing w:after="0" w:line="240" w:lineRule="auto"/>
              <w:jc w:val="both"/>
              <w:rPr>
                <w:rFonts w:ascii="Arial" w:hAnsi="Arial" w:cs="Arial"/>
                <w:sz w:val="24"/>
                <w:szCs w:val="24"/>
              </w:rPr>
            </w:pPr>
            <w:r w:rsidRPr="00172E7F">
              <w:rPr>
                <w:rFonts w:ascii="Arial" w:hAnsi="Arial" w:cs="Arial"/>
                <w:sz w:val="24"/>
                <w:szCs w:val="24"/>
              </w:rPr>
              <w:t xml:space="preserve">Lauko informacinio ekrano rėme įmontuota </w:t>
            </w:r>
            <w:r w:rsidRPr="00172E7F">
              <w:rPr>
                <w:rFonts w:ascii="Arial" w:hAnsi="Arial" w:cs="Arial"/>
                <w:sz w:val="24"/>
                <w:szCs w:val="24"/>
              </w:rPr>
              <w:lastRenderedPageBreak/>
              <w:t>saugi vieta multimedia grotuvui</w:t>
            </w:r>
          </w:p>
        </w:tc>
        <w:tc>
          <w:tcPr>
            <w:tcW w:w="2693" w:type="dxa"/>
            <w:tcMar>
              <w:top w:w="0" w:type="dxa"/>
              <w:left w:w="108" w:type="dxa"/>
              <w:bottom w:w="0" w:type="dxa"/>
              <w:right w:w="108" w:type="dxa"/>
            </w:tcMar>
          </w:tcPr>
          <w:p w14:paraId="79D8B62A"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sz w:val="24"/>
                <w:szCs w:val="24"/>
              </w:rPr>
              <w:lastRenderedPageBreak/>
              <w:t>Turi būti</w:t>
            </w:r>
          </w:p>
        </w:tc>
        <w:tc>
          <w:tcPr>
            <w:tcW w:w="3657" w:type="dxa"/>
          </w:tcPr>
          <w:p w14:paraId="09D15A1A" w14:textId="77777777" w:rsidR="00AD0844" w:rsidRPr="00172E7F" w:rsidRDefault="00AD0844" w:rsidP="00295FD4">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F7A6033" w14:textId="77777777" w:rsidR="00AD0844" w:rsidRPr="00172E7F" w:rsidRDefault="00AD0844" w:rsidP="00295FD4">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54C96CAD" w14:textId="77777777" w:rsidR="00AD0844" w:rsidRPr="00172E7F" w:rsidRDefault="00AD0844" w:rsidP="00295FD4">
            <w:pPr>
              <w:pStyle w:val="prastasiniatinklio"/>
              <w:spacing w:before="0" w:beforeAutospacing="0" w:after="0" w:afterAutospacing="0" w:line="240" w:lineRule="auto"/>
              <w:jc w:val="both"/>
              <w:rPr>
                <w:rFonts w:ascii="Arial" w:hAnsi="Arial" w:cs="Arial"/>
                <w:sz w:val="24"/>
                <w:szCs w:val="24"/>
              </w:rPr>
            </w:pPr>
            <w:r w:rsidRPr="00172E7F">
              <w:rPr>
                <w:rFonts w:ascii="Arial" w:hAnsi="Arial" w:cs="Arial"/>
                <w:i/>
                <w:iCs/>
                <w:sz w:val="24"/>
                <w:szCs w:val="24"/>
              </w:rPr>
              <w:lastRenderedPageBreak/>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ED262D" w:rsidRPr="00172E7F" w14:paraId="31D80B39" w14:textId="77777777" w:rsidTr="009669F2">
        <w:trPr>
          <w:trHeight w:val="340"/>
          <w:jc w:val="center"/>
        </w:trPr>
        <w:tc>
          <w:tcPr>
            <w:tcW w:w="733" w:type="dxa"/>
            <w:tcMar>
              <w:top w:w="0" w:type="dxa"/>
              <w:left w:w="108" w:type="dxa"/>
              <w:bottom w:w="0" w:type="dxa"/>
              <w:right w:w="108" w:type="dxa"/>
            </w:tcMar>
          </w:tcPr>
          <w:p w14:paraId="68B45D36" w14:textId="02877DCF" w:rsidR="00ED262D" w:rsidRPr="00172E7F" w:rsidRDefault="00963D13" w:rsidP="00ED262D">
            <w:pPr>
              <w:spacing w:after="0" w:line="240" w:lineRule="auto"/>
              <w:rPr>
                <w:rFonts w:ascii="Arial" w:hAnsi="Arial" w:cs="Arial"/>
                <w:sz w:val="24"/>
                <w:szCs w:val="24"/>
              </w:rPr>
            </w:pPr>
            <w:r>
              <w:rPr>
                <w:rFonts w:ascii="Arial" w:hAnsi="Arial" w:cs="Arial"/>
                <w:sz w:val="24"/>
                <w:szCs w:val="24"/>
              </w:rPr>
              <w:lastRenderedPageBreak/>
              <w:t>19.</w:t>
            </w:r>
          </w:p>
        </w:tc>
        <w:tc>
          <w:tcPr>
            <w:tcW w:w="2835" w:type="dxa"/>
            <w:tcMar>
              <w:top w:w="0" w:type="dxa"/>
              <w:left w:w="108" w:type="dxa"/>
              <w:bottom w:w="0" w:type="dxa"/>
              <w:right w:w="108" w:type="dxa"/>
            </w:tcMar>
          </w:tcPr>
          <w:p w14:paraId="6A68D940" w14:textId="3318AC27" w:rsidR="00ED262D" w:rsidRPr="00E05BC9" w:rsidRDefault="00ED262D" w:rsidP="00ED262D">
            <w:pPr>
              <w:spacing w:after="0" w:line="240" w:lineRule="auto"/>
              <w:jc w:val="both"/>
              <w:rPr>
                <w:rFonts w:ascii="Arial" w:hAnsi="Arial" w:cs="Arial"/>
                <w:sz w:val="24"/>
                <w:szCs w:val="24"/>
              </w:rPr>
            </w:pPr>
            <w:r w:rsidRPr="00E05BC9">
              <w:rPr>
                <w:rFonts w:ascii="Arial" w:hAnsi="Arial" w:cs="Arial"/>
                <w:color w:val="000000"/>
                <w:sz w:val="24"/>
                <w:szCs w:val="24"/>
              </w:rPr>
              <w:t>4G maršrutizatorius</w:t>
            </w:r>
          </w:p>
        </w:tc>
        <w:tc>
          <w:tcPr>
            <w:tcW w:w="2693" w:type="dxa"/>
            <w:tcMar>
              <w:top w:w="0" w:type="dxa"/>
              <w:left w:w="108" w:type="dxa"/>
              <w:bottom w:w="0" w:type="dxa"/>
              <w:right w:w="108" w:type="dxa"/>
            </w:tcMar>
          </w:tcPr>
          <w:p w14:paraId="53635706" w14:textId="27F9E938" w:rsidR="00ED262D" w:rsidRPr="00E05BC9" w:rsidRDefault="00ED262D" w:rsidP="00ED262D">
            <w:pPr>
              <w:spacing w:after="0" w:line="240" w:lineRule="auto"/>
              <w:jc w:val="both"/>
              <w:rPr>
                <w:rFonts w:ascii="Arial" w:hAnsi="Arial" w:cs="Arial"/>
                <w:sz w:val="24"/>
                <w:szCs w:val="24"/>
              </w:rPr>
            </w:pPr>
            <w:r w:rsidRPr="00E05BC9">
              <w:rPr>
                <w:rFonts w:ascii="Arial" w:hAnsi="Arial" w:cs="Arial"/>
                <w:color w:val="000000"/>
                <w:sz w:val="24"/>
                <w:szCs w:val="24"/>
              </w:rPr>
              <w:t>Turi būti komplektuojamas suderinamas 4G maršrutizatorius; SIM kortelę pateikia Perkančioji organizacija</w:t>
            </w:r>
          </w:p>
        </w:tc>
        <w:tc>
          <w:tcPr>
            <w:tcW w:w="3657" w:type="dxa"/>
          </w:tcPr>
          <w:p w14:paraId="3974D1F3" w14:textId="20AA30BF" w:rsidR="00ED262D" w:rsidRPr="00172E7F" w:rsidRDefault="00ED262D" w:rsidP="00ED262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 xml:space="preserve">Įrašo </w:t>
            </w:r>
            <w:r w:rsidRPr="00E05BC9">
              <w:rPr>
                <w:rFonts w:ascii="Arial" w:hAnsi="Arial" w:cs="Arial"/>
                <w:color w:val="00B050"/>
                <w:sz w:val="24"/>
                <w:szCs w:val="24"/>
              </w:rPr>
              <w:t>tiekėjas.......</w:t>
            </w:r>
            <w:r w:rsidR="00E05BC9" w:rsidRPr="00E05BC9">
              <w:rPr>
                <w:rFonts w:ascii="Arial" w:hAnsi="Arial" w:cs="Arial"/>
                <w:color w:val="00B050"/>
                <w:sz w:val="24"/>
                <w:szCs w:val="24"/>
              </w:rPr>
              <w:t>[</w:t>
            </w:r>
            <w:r w:rsidRPr="00E05BC9">
              <w:rPr>
                <w:rFonts w:ascii="Arial" w:hAnsi="Arial" w:cs="Arial"/>
                <w:color w:val="00B050"/>
                <w:sz w:val="24"/>
                <w:szCs w:val="24"/>
              </w:rPr>
              <w:t>Nurodomas 4G maršrutizatoriaus gamintojas ir modelis</w:t>
            </w:r>
            <w:r w:rsidR="00E05BC9" w:rsidRPr="00E05BC9">
              <w:rPr>
                <w:rFonts w:ascii="Arial" w:hAnsi="Arial" w:cs="Arial"/>
                <w:color w:val="00B050"/>
                <w:sz w:val="24"/>
                <w:szCs w:val="24"/>
              </w:rPr>
              <w:t>]</w:t>
            </w:r>
          </w:p>
          <w:p w14:paraId="250E54CD" w14:textId="16227CED" w:rsidR="00ED262D" w:rsidRPr="00172E7F" w:rsidRDefault="00ED262D" w:rsidP="00ED262D">
            <w:pPr>
              <w:spacing w:after="0" w:line="240" w:lineRule="auto"/>
              <w:jc w:val="both"/>
              <w:rPr>
                <w:rFonts w:ascii="Arial" w:hAnsi="Arial" w:cs="Arial"/>
                <w:color w:val="00B05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ED262D" w:rsidRPr="00172E7F" w14:paraId="520CAEEA" w14:textId="77777777" w:rsidTr="009669F2">
        <w:trPr>
          <w:trHeight w:val="340"/>
          <w:jc w:val="center"/>
        </w:trPr>
        <w:tc>
          <w:tcPr>
            <w:tcW w:w="733" w:type="dxa"/>
            <w:tcMar>
              <w:top w:w="0" w:type="dxa"/>
              <w:left w:w="108" w:type="dxa"/>
              <w:bottom w:w="0" w:type="dxa"/>
              <w:right w:w="108" w:type="dxa"/>
            </w:tcMar>
          </w:tcPr>
          <w:p w14:paraId="48335FE0" w14:textId="6C416AC9" w:rsidR="00ED262D" w:rsidRPr="00172E7F" w:rsidRDefault="00963D13" w:rsidP="00ED262D">
            <w:pPr>
              <w:spacing w:after="0" w:line="240" w:lineRule="auto"/>
              <w:rPr>
                <w:rFonts w:ascii="Arial" w:hAnsi="Arial" w:cs="Arial"/>
                <w:sz w:val="24"/>
                <w:szCs w:val="24"/>
              </w:rPr>
            </w:pPr>
            <w:r>
              <w:rPr>
                <w:rFonts w:ascii="Arial" w:hAnsi="Arial" w:cs="Arial"/>
                <w:sz w:val="24"/>
                <w:szCs w:val="24"/>
              </w:rPr>
              <w:t>20.</w:t>
            </w:r>
          </w:p>
        </w:tc>
        <w:tc>
          <w:tcPr>
            <w:tcW w:w="2835" w:type="dxa"/>
            <w:tcMar>
              <w:top w:w="0" w:type="dxa"/>
              <w:left w:w="108" w:type="dxa"/>
              <w:bottom w:w="0" w:type="dxa"/>
              <w:right w:w="108" w:type="dxa"/>
            </w:tcMar>
          </w:tcPr>
          <w:p w14:paraId="75F1E9DD" w14:textId="441F54E2" w:rsidR="00ED262D" w:rsidRPr="00E05BC9" w:rsidRDefault="00ED262D" w:rsidP="00ED262D">
            <w:pPr>
              <w:spacing w:after="0" w:line="240" w:lineRule="auto"/>
              <w:jc w:val="both"/>
              <w:rPr>
                <w:rFonts w:ascii="Arial" w:hAnsi="Arial" w:cs="Arial"/>
                <w:sz w:val="24"/>
                <w:szCs w:val="24"/>
              </w:rPr>
            </w:pPr>
            <w:r w:rsidRPr="00E05BC9">
              <w:rPr>
                <w:rFonts w:ascii="Arial" w:hAnsi="Arial" w:cs="Arial"/>
                <w:color w:val="000000"/>
                <w:sz w:val="24"/>
                <w:szCs w:val="24"/>
              </w:rPr>
              <w:t>Tinklinis turinio grotuvas</w:t>
            </w:r>
          </w:p>
        </w:tc>
        <w:tc>
          <w:tcPr>
            <w:tcW w:w="2693" w:type="dxa"/>
            <w:tcMar>
              <w:top w:w="0" w:type="dxa"/>
              <w:left w:w="108" w:type="dxa"/>
              <w:bottom w:w="0" w:type="dxa"/>
              <w:right w:w="108" w:type="dxa"/>
            </w:tcMar>
          </w:tcPr>
          <w:p w14:paraId="5CA5CD27" w14:textId="01083234" w:rsidR="00ED262D" w:rsidRPr="00E05BC9" w:rsidRDefault="00ED262D" w:rsidP="00ED262D">
            <w:pPr>
              <w:spacing w:after="0" w:line="240" w:lineRule="auto"/>
              <w:jc w:val="both"/>
              <w:rPr>
                <w:rFonts w:ascii="Arial" w:hAnsi="Arial" w:cs="Arial"/>
                <w:sz w:val="24"/>
                <w:szCs w:val="24"/>
              </w:rPr>
            </w:pPr>
            <w:r w:rsidRPr="00E05BC9">
              <w:rPr>
                <w:rFonts w:ascii="Arial" w:hAnsi="Arial" w:cs="Arial"/>
                <w:color w:val="000000"/>
                <w:sz w:val="24"/>
                <w:szCs w:val="24"/>
              </w:rPr>
              <w:t>Turi būti komplektuojamas suderinamas tinklinis turinio grotuvas ir būti užtikrintas nuotolinis valdymas per debesijos (cloud) platformą, pasiekiamą per interneto naršyklę, be papildomos programinės įrangos. Kartu komplektuojama licencija ne mažiau kaip 3 metams.</w:t>
            </w:r>
          </w:p>
        </w:tc>
        <w:tc>
          <w:tcPr>
            <w:tcW w:w="3657" w:type="dxa"/>
          </w:tcPr>
          <w:p w14:paraId="327AAF09" w14:textId="01CB46D3" w:rsidR="00ED262D" w:rsidRPr="00172E7F" w:rsidRDefault="00ED262D" w:rsidP="00ED262D">
            <w:pPr>
              <w:spacing w:after="0" w:line="240" w:lineRule="auto"/>
              <w:jc w:val="both"/>
              <w:rPr>
                <w:rFonts w:ascii="Arial" w:hAnsi="Arial" w:cs="Arial"/>
                <w:i/>
                <w:iCs/>
                <w:color w:val="00B050"/>
                <w:sz w:val="24"/>
                <w:szCs w:val="24"/>
              </w:rPr>
            </w:pPr>
            <w:r w:rsidRPr="00E05BC9">
              <w:rPr>
                <w:rFonts w:ascii="Arial" w:hAnsi="Arial" w:cs="Arial"/>
                <w:color w:val="00B050"/>
                <w:sz w:val="24"/>
                <w:szCs w:val="24"/>
              </w:rPr>
              <w:t>Įrašo tiekėjas.......</w:t>
            </w:r>
            <w:r w:rsidR="00E05BC9" w:rsidRPr="00E05BC9">
              <w:rPr>
                <w:rFonts w:ascii="Arial" w:hAnsi="Arial" w:cs="Arial"/>
                <w:color w:val="00B050"/>
                <w:sz w:val="24"/>
                <w:szCs w:val="24"/>
              </w:rPr>
              <w:t>[</w:t>
            </w:r>
            <w:r w:rsidRPr="00E05BC9">
              <w:rPr>
                <w:rFonts w:ascii="Arial" w:hAnsi="Arial" w:cs="Arial"/>
                <w:color w:val="00B050"/>
                <w:sz w:val="24"/>
                <w:szCs w:val="24"/>
              </w:rPr>
              <w:t>Nurodomas tinklinio turinio grotuvo gamintojas ir modelis, bei turinio valdymo platformos pavadinimas, per kurią bus administruojamas turinys</w:t>
            </w:r>
            <w:r w:rsidR="00E05BC9" w:rsidRPr="00E05BC9">
              <w:rPr>
                <w:rFonts w:ascii="Arial" w:hAnsi="Arial" w:cs="Arial"/>
                <w:color w:val="00B050"/>
                <w:sz w:val="24"/>
                <w:szCs w:val="24"/>
              </w:rPr>
              <w:t>]</w:t>
            </w:r>
          </w:p>
          <w:p w14:paraId="5FBC3366" w14:textId="510D0073" w:rsidR="00ED262D" w:rsidRPr="00172E7F" w:rsidRDefault="00ED262D" w:rsidP="00ED262D">
            <w:pPr>
              <w:spacing w:after="0" w:line="240" w:lineRule="auto"/>
              <w:jc w:val="both"/>
              <w:rPr>
                <w:rFonts w:ascii="Arial" w:hAnsi="Arial" w:cs="Arial"/>
                <w:color w:val="00B05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ED262D" w:rsidRPr="00172E7F" w14:paraId="3B95C1C2" w14:textId="77777777" w:rsidTr="009669F2">
        <w:trPr>
          <w:trHeight w:val="340"/>
          <w:jc w:val="center"/>
        </w:trPr>
        <w:tc>
          <w:tcPr>
            <w:tcW w:w="733" w:type="dxa"/>
            <w:tcMar>
              <w:top w:w="0" w:type="dxa"/>
              <w:left w:w="108" w:type="dxa"/>
              <w:bottom w:w="0" w:type="dxa"/>
              <w:right w:w="108" w:type="dxa"/>
            </w:tcMar>
          </w:tcPr>
          <w:p w14:paraId="7828870F" w14:textId="07541F35" w:rsidR="00ED262D" w:rsidRPr="00172E7F" w:rsidRDefault="00963D13" w:rsidP="00ED262D">
            <w:pPr>
              <w:spacing w:after="0" w:line="240" w:lineRule="auto"/>
              <w:rPr>
                <w:rFonts w:ascii="Arial" w:hAnsi="Arial" w:cs="Arial"/>
                <w:sz w:val="24"/>
                <w:szCs w:val="24"/>
              </w:rPr>
            </w:pPr>
            <w:r>
              <w:rPr>
                <w:rFonts w:ascii="Arial" w:hAnsi="Arial" w:cs="Arial"/>
                <w:sz w:val="24"/>
                <w:szCs w:val="24"/>
              </w:rPr>
              <w:t>21.</w:t>
            </w:r>
          </w:p>
        </w:tc>
        <w:tc>
          <w:tcPr>
            <w:tcW w:w="2835" w:type="dxa"/>
            <w:tcMar>
              <w:top w:w="0" w:type="dxa"/>
              <w:left w:w="108" w:type="dxa"/>
              <w:bottom w:w="0" w:type="dxa"/>
              <w:right w:w="108" w:type="dxa"/>
            </w:tcMar>
          </w:tcPr>
          <w:p w14:paraId="45D25032" w14:textId="54912C48" w:rsidR="00ED262D" w:rsidRPr="00E05BC9" w:rsidRDefault="00ED262D" w:rsidP="00ED262D">
            <w:pPr>
              <w:spacing w:after="0" w:line="240" w:lineRule="auto"/>
              <w:jc w:val="both"/>
              <w:rPr>
                <w:rFonts w:ascii="Arial" w:hAnsi="Arial" w:cs="Arial"/>
                <w:sz w:val="24"/>
                <w:szCs w:val="24"/>
              </w:rPr>
            </w:pPr>
            <w:r w:rsidRPr="00E05BC9">
              <w:rPr>
                <w:rFonts w:ascii="Arial" w:hAnsi="Arial" w:cs="Arial"/>
                <w:sz w:val="24"/>
                <w:szCs w:val="24"/>
              </w:rPr>
              <w:t>Turinio valdymo sistemos funkcionalumas</w:t>
            </w:r>
          </w:p>
        </w:tc>
        <w:tc>
          <w:tcPr>
            <w:tcW w:w="2693" w:type="dxa"/>
            <w:tcMar>
              <w:top w:w="0" w:type="dxa"/>
              <w:left w:w="108" w:type="dxa"/>
              <w:bottom w:w="0" w:type="dxa"/>
              <w:right w:w="108" w:type="dxa"/>
            </w:tcMar>
          </w:tcPr>
          <w:p w14:paraId="305B70D9" w14:textId="6E68B93B" w:rsidR="00ED262D" w:rsidRPr="00E05BC9" w:rsidRDefault="00ED262D" w:rsidP="00ED262D">
            <w:pPr>
              <w:spacing w:after="0" w:line="240" w:lineRule="auto"/>
              <w:jc w:val="both"/>
              <w:rPr>
                <w:rFonts w:ascii="Arial" w:hAnsi="Arial" w:cs="Arial"/>
                <w:sz w:val="24"/>
                <w:szCs w:val="24"/>
              </w:rPr>
            </w:pPr>
            <w:r w:rsidRPr="00E05BC9">
              <w:rPr>
                <w:rFonts w:ascii="Arial" w:hAnsi="Arial" w:cs="Arial"/>
                <w:color w:val="000000"/>
                <w:sz w:val="24"/>
                <w:szCs w:val="24"/>
              </w:rPr>
              <w:t>Turinio atnaujinimas nuotoliniu būdu, rodymo tvarkaraščių sudarymas, įrenginio būklės stebėsena, ne mažiau kaip 1 vnt. HDMI įvestis vietinio vaizdo šaltinio prijungimui</w:t>
            </w:r>
            <w:r w:rsidR="00E05BC9">
              <w:rPr>
                <w:rFonts w:ascii="Arial" w:hAnsi="Arial" w:cs="Arial"/>
                <w:color w:val="000000"/>
                <w:sz w:val="24"/>
                <w:szCs w:val="24"/>
              </w:rPr>
              <w:t>.</w:t>
            </w:r>
          </w:p>
        </w:tc>
        <w:tc>
          <w:tcPr>
            <w:tcW w:w="3657" w:type="dxa"/>
          </w:tcPr>
          <w:p w14:paraId="6043A5E9" w14:textId="77777777" w:rsidR="00ED262D" w:rsidRPr="00172E7F" w:rsidRDefault="00ED262D" w:rsidP="00ED262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1E40BF00" w14:textId="77777777" w:rsidR="00ED262D" w:rsidRPr="00172E7F" w:rsidRDefault="00ED262D" w:rsidP="00ED262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3F04F0C6" w14:textId="34EC374C" w:rsidR="00ED262D" w:rsidRPr="00172E7F" w:rsidRDefault="00ED262D" w:rsidP="00ED262D">
            <w:pPr>
              <w:spacing w:after="0" w:line="240" w:lineRule="auto"/>
              <w:jc w:val="both"/>
              <w:rPr>
                <w:rFonts w:ascii="Arial" w:hAnsi="Arial" w:cs="Arial"/>
                <w:color w:val="00B05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ED262D" w:rsidRPr="00172E7F" w14:paraId="0CE48156" w14:textId="77777777" w:rsidTr="009669F2">
        <w:trPr>
          <w:trHeight w:val="340"/>
          <w:jc w:val="center"/>
        </w:trPr>
        <w:tc>
          <w:tcPr>
            <w:tcW w:w="733" w:type="dxa"/>
            <w:tcMar>
              <w:top w:w="0" w:type="dxa"/>
              <w:left w:w="108" w:type="dxa"/>
              <w:bottom w:w="0" w:type="dxa"/>
              <w:right w:w="108" w:type="dxa"/>
            </w:tcMar>
          </w:tcPr>
          <w:p w14:paraId="17460BCC" w14:textId="0CF5CEF1" w:rsidR="00ED262D" w:rsidRPr="00172E7F" w:rsidRDefault="00963D13" w:rsidP="00ED262D">
            <w:pPr>
              <w:spacing w:after="0" w:line="240" w:lineRule="auto"/>
              <w:rPr>
                <w:rFonts w:ascii="Arial" w:hAnsi="Arial" w:cs="Arial"/>
                <w:sz w:val="24"/>
                <w:szCs w:val="24"/>
              </w:rPr>
            </w:pPr>
            <w:r>
              <w:rPr>
                <w:rFonts w:ascii="Arial" w:hAnsi="Arial" w:cs="Arial"/>
                <w:sz w:val="24"/>
                <w:szCs w:val="24"/>
              </w:rPr>
              <w:t>22</w:t>
            </w:r>
            <w:r w:rsidR="00ED262D" w:rsidRPr="00172E7F">
              <w:rPr>
                <w:rFonts w:ascii="Arial" w:hAnsi="Arial" w:cs="Arial"/>
                <w:sz w:val="24"/>
                <w:szCs w:val="24"/>
              </w:rPr>
              <w:t>.</w:t>
            </w:r>
          </w:p>
        </w:tc>
        <w:tc>
          <w:tcPr>
            <w:tcW w:w="2835" w:type="dxa"/>
            <w:tcMar>
              <w:top w:w="0" w:type="dxa"/>
              <w:left w:w="108" w:type="dxa"/>
              <w:bottom w:w="0" w:type="dxa"/>
              <w:right w:w="108" w:type="dxa"/>
            </w:tcMar>
          </w:tcPr>
          <w:p w14:paraId="753F5A29"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sz w:val="24"/>
                <w:szCs w:val="24"/>
              </w:rPr>
              <w:t>Galimybė vaizduoti tekstą, grafiką, animaciją, nuotraukas, video siužetus</w:t>
            </w:r>
          </w:p>
        </w:tc>
        <w:tc>
          <w:tcPr>
            <w:tcW w:w="2693" w:type="dxa"/>
            <w:tcMar>
              <w:top w:w="0" w:type="dxa"/>
              <w:left w:w="108" w:type="dxa"/>
              <w:bottom w:w="0" w:type="dxa"/>
              <w:right w:w="108" w:type="dxa"/>
            </w:tcMar>
          </w:tcPr>
          <w:p w14:paraId="1A72DAEC"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sz w:val="24"/>
                <w:szCs w:val="24"/>
              </w:rPr>
              <w:t>Taip</w:t>
            </w:r>
          </w:p>
        </w:tc>
        <w:tc>
          <w:tcPr>
            <w:tcW w:w="3657" w:type="dxa"/>
          </w:tcPr>
          <w:p w14:paraId="4345454F" w14:textId="77777777" w:rsidR="00ED262D" w:rsidRPr="00172E7F" w:rsidRDefault="00ED262D" w:rsidP="00ED262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380BCAB" w14:textId="77777777" w:rsidR="00ED262D" w:rsidRPr="00172E7F" w:rsidRDefault="00ED262D" w:rsidP="00ED262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CD2C537"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ED262D" w:rsidRPr="00172E7F" w14:paraId="7E85DA27" w14:textId="77777777" w:rsidTr="009669F2">
        <w:trPr>
          <w:trHeight w:val="436"/>
          <w:jc w:val="center"/>
        </w:trPr>
        <w:tc>
          <w:tcPr>
            <w:tcW w:w="733" w:type="dxa"/>
            <w:tcMar>
              <w:top w:w="0" w:type="dxa"/>
              <w:left w:w="108" w:type="dxa"/>
              <w:bottom w:w="0" w:type="dxa"/>
              <w:right w:w="108" w:type="dxa"/>
            </w:tcMar>
          </w:tcPr>
          <w:p w14:paraId="3542761E" w14:textId="10BCA20C" w:rsidR="00ED262D" w:rsidRPr="00172E7F" w:rsidRDefault="00ED262D" w:rsidP="00ED262D">
            <w:pPr>
              <w:spacing w:after="0" w:line="240" w:lineRule="auto"/>
              <w:ind w:left="3"/>
              <w:rPr>
                <w:rFonts w:ascii="Arial" w:hAnsi="Arial" w:cs="Arial"/>
                <w:sz w:val="24"/>
                <w:szCs w:val="24"/>
              </w:rPr>
            </w:pPr>
            <w:r w:rsidRPr="00172E7F">
              <w:rPr>
                <w:rFonts w:ascii="Arial" w:hAnsi="Arial" w:cs="Arial"/>
                <w:sz w:val="24"/>
                <w:szCs w:val="24"/>
              </w:rPr>
              <w:t>2</w:t>
            </w:r>
            <w:r w:rsidR="00963D13">
              <w:rPr>
                <w:rFonts w:ascii="Arial" w:hAnsi="Arial" w:cs="Arial"/>
                <w:sz w:val="24"/>
                <w:szCs w:val="24"/>
              </w:rPr>
              <w:t>3</w:t>
            </w:r>
            <w:r w:rsidRPr="00172E7F">
              <w:rPr>
                <w:rFonts w:ascii="Arial" w:hAnsi="Arial" w:cs="Arial"/>
                <w:sz w:val="24"/>
                <w:szCs w:val="24"/>
              </w:rPr>
              <w:t>.</w:t>
            </w:r>
          </w:p>
        </w:tc>
        <w:tc>
          <w:tcPr>
            <w:tcW w:w="2835" w:type="dxa"/>
            <w:tcMar>
              <w:top w:w="0" w:type="dxa"/>
              <w:left w:w="108" w:type="dxa"/>
              <w:bottom w:w="0" w:type="dxa"/>
              <w:right w:w="108" w:type="dxa"/>
            </w:tcMar>
          </w:tcPr>
          <w:p w14:paraId="51BA2760"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sz w:val="24"/>
                <w:szCs w:val="24"/>
              </w:rPr>
              <w:t>Lauko informaciniam ekranui, konstrukcijai ir visiems kitiems priklausantiems prietaisams taikoma garantija</w:t>
            </w:r>
          </w:p>
        </w:tc>
        <w:tc>
          <w:tcPr>
            <w:tcW w:w="2693" w:type="dxa"/>
            <w:tcMar>
              <w:top w:w="0" w:type="dxa"/>
              <w:left w:w="108" w:type="dxa"/>
              <w:bottom w:w="0" w:type="dxa"/>
              <w:right w:w="108" w:type="dxa"/>
            </w:tcMar>
          </w:tcPr>
          <w:p w14:paraId="6D857CD7"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sz w:val="24"/>
                <w:szCs w:val="24"/>
              </w:rPr>
              <w:t>Ne mažiau nei 3 m.</w:t>
            </w:r>
          </w:p>
        </w:tc>
        <w:tc>
          <w:tcPr>
            <w:tcW w:w="3657" w:type="dxa"/>
          </w:tcPr>
          <w:p w14:paraId="351344AF" w14:textId="77777777" w:rsidR="00ED262D" w:rsidRPr="00172E7F" w:rsidRDefault="00ED262D" w:rsidP="00ED262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3F3EBBBA" w14:textId="77777777" w:rsidR="00ED262D" w:rsidRPr="00172E7F" w:rsidRDefault="00ED262D" w:rsidP="00ED262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64B4935A"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ED262D" w:rsidRPr="00172E7F" w14:paraId="3DEDC082" w14:textId="77777777" w:rsidTr="009669F2">
        <w:trPr>
          <w:trHeight w:val="340"/>
          <w:jc w:val="center"/>
        </w:trPr>
        <w:tc>
          <w:tcPr>
            <w:tcW w:w="733" w:type="dxa"/>
            <w:tcMar>
              <w:top w:w="0" w:type="dxa"/>
              <w:left w:w="108" w:type="dxa"/>
              <w:bottom w:w="0" w:type="dxa"/>
              <w:right w:w="108" w:type="dxa"/>
            </w:tcMar>
          </w:tcPr>
          <w:p w14:paraId="700F1109" w14:textId="5F86CFCE" w:rsidR="00ED262D" w:rsidRPr="00172E7F" w:rsidRDefault="00ED262D" w:rsidP="00ED262D">
            <w:pPr>
              <w:spacing w:after="0" w:line="240" w:lineRule="auto"/>
              <w:ind w:left="3"/>
              <w:rPr>
                <w:rFonts w:ascii="Arial" w:hAnsi="Arial" w:cs="Arial"/>
                <w:sz w:val="24"/>
                <w:szCs w:val="24"/>
              </w:rPr>
            </w:pPr>
            <w:r w:rsidRPr="00172E7F">
              <w:rPr>
                <w:rFonts w:ascii="Arial" w:hAnsi="Arial" w:cs="Arial"/>
                <w:sz w:val="24"/>
                <w:szCs w:val="24"/>
              </w:rPr>
              <w:t>2</w:t>
            </w:r>
            <w:r w:rsidR="00963D13">
              <w:rPr>
                <w:rFonts w:ascii="Arial" w:hAnsi="Arial" w:cs="Arial"/>
                <w:sz w:val="24"/>
                <w:szCs w:val="24"/>
              </w:rPr>
              <w:t>4</w:t>
            </w:r>
            <w:r w:rsidRPr="00172E7F">
              <w:rPr>
                <w:rFonts w:ascii="Arial" w:hAnsi="Arial" w:cs="Arial"/>
                <w:sz w:val="24"/>
                <w:szCs w:val="24"/>
              </w:rPr>
              <w:t>.</w:t>
            </w:r>
          </w:p>
        </w:tc>
        <w:tc>
          <w:tcPr>
            <w:tcW w:w="2835" w:type="dxa"/>
            <w:tcMar>
              <w:top w:w="0" w:type="dxa"/>
              <w:left w:w="108" w:type="dxa"/>
              <w:bottom w:w="0" w:type="dxa"/>
              <w:right w:w="108" w:type="dxa"/>
            </w:tcMar>
          </w:tcPr>
          <w:p w14:paraId="0D0D84AD"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sz w:val="24"/>
                <w:szCs w:val="24"/>
              </w:rPr>
              <w:t xml:space="preserve">Atitikimas EU standartams (lauko </w:t>
            </w:r>
            <w:r w:rsidRPr="00172E7F">
              <w:rPr>
                <w:rFonts w:ascii="Arial" w:hAnsi="Arial" w:cs="Arial"/>
                <w:sz w:val="24"/>
                <w:szCs w:val="24"/>
              </w:rPr>
              <w:lastRenderedPageBreak/>
              <w:t>informacinis ekranas pagamintas laikantis Europos Sąjungos reikalavimų, atitinka aplinkosauginius reikalavimus. Sertifikuotas CE, RoHS, EMC arba lygiaverčiais sertifikatais)</w:t>
            </w:r>
          </w:p>
        </w:tc>
        <w:tc>
          <w:tcPr>
            <w:tcW w:w="2693" w:type="dxa"/>
            <w:tcMar>
              <w:top w:w="0" w:type="dxa"/>
              <w:left w:w="108" w:type="dxa"/>
              <w:bottom w:w="0" w:type="dxa"/>
              <w:right w:w="108" w:type="dxa"/>
            </w:tcMar>
          </w:tcPr>
          <w:p w14:paraId="5AA7A4CE"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sz w:val="24"/>
                <w:szCs w:val="24"/>
              </w:rPr>
              <w:lastRenderedPageBreak/>
              <w:t>Taip</w:t>
            </w:r>
          </w:p>
        </w:tc>
        <w:tc>
          <w:tcPr>
            <w:tcW w:w="3657" w:type="dxa"/>
          </w:tcPr>
          <w:p w14:paraId="6C6A695F" w14:textId="77777777" w:rsidR="00ED262D" w:rsidRPr="00172E7F" w:rsidRDefault="00ED262D" w:rsidP="00ED262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495948FD" w14:textId="77777777" w:rsidR="00ED262D" w:rsidRPr="00172E7F" w:rsidRDefault="00ED262D" w:rsidP="00ED262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0151E5E9"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i/>
                <w:iCs/>
                <w:sz w:val="24"/>
                <w:szCs w:val="24"/>
              </w:rPr>
              <w:lastRenderedPageBreak/>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ED262D" w:rsidRPr="00172E7F" w14:paraId="55612E95" w14:textId="77777777" w:rsidTr="009669F2">
        <w:trPr>
          <w:trHeight w:val="340"/>
          <w:jc w:val="center"/>
        </w:trPr>
        <w:tc>
          <w:tcPr>
            <w:tcW w:w="733" w:type="dxa"/>
            <w:tcMar>
              <w:top w:w="0" w:type="dxa"/>
              <w:left w:w="108" w:type="dxa"/>
              <w:bottom w:w="0" w:type="dxa"/>
              <w:right w:w="108" w:type="dxa"/>
            </w:tcMar>
          </w:tcPr>
          <w:p w14:paraId="64FF2327" w14:textId="717F8C72" w:rsidR="00ED262D" w:rsidRPr="00172E7F" w:rsidRDefault="00ED262D" w:rsidP="00ED262D">
            <w:pPr>
              <w:spacing w:after="0" w:line="240" w:lineRule="auto"/>
              <w:ind w:left="3"/>
              <w:rPr>
                <w:rFonts w:ascii="Arial" w:hAnsi="Arial" w:cs="Arial"/>
                <w:sz w:val="24"/>
                <w:szCs w:val="24"/>
              </w:rPr>
            </w:pPr>
            <w:r w:rsidRPr="00172E7F">
              <w:rPr>
                <w:rFonts w:ascii="Arial" w:hAnsi="Arial" w:cs="Arial"/>
                <w:sz w:val="24"/>
                <w:szCs w:val="24"/>
              </w:rPr>
              <w:lastRenderedPageBreak/>
              <w:t>2</w:t>
            </w:r>
            <w:r w:rsidR="00963D13">
              <w:rPr>
                <w:rFonts w:ascii="Arial" w:hAnsi="Arial" w:cs="Arial"/>
                <w:sz w:val="24"/>
                <w:szCs w:val="24"/>
              </w:rPr>
              <w:t>5</w:t>
            </w:r>
            <w:r w:rsidRPr="00172E7F">
              <w:rPr>
                <w:rFonts w:ascii="Arial" w:hAnsi="Arial" w:cs="Arial"/>
                <w:sz w:val="24"/>
                <w:szCs w:val="24"/>
              </w:rPr>
              <w:t>.</w:t>
            </w:r>
          </w:p>
        </w:tc>
        <w:tc>
          <w:tcPr>
            <w:tcW w:w="2835" w:type="dxa"/>
            <w:tcMar>
              <w:top w:w="0" w:type="dxa"/>
              <w:left w:w="108" w:type="dxa"/>
              <w:bottom w:w="0" w:type="dxa"/>
              <w:right w:w="108" w:type="dxa"/>
            </w:tcMar>
          </w:tcPr>
          <w:p w14:paraId="2AF47200"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sz w:val="24"/>
                <w:szCs w:val="24"/>
              </w:rPr>
              <w:t>Garantinę priežiūrą atlieka gamintojas ar autorizuotas gamintojo servisas arba tiekėjas gali būti sudaręs sutartį su gamintojo autorizuotu servisu (atstovu).</w:t>
            </w:r>
          </w:p>
          <w:p w14:paraId="7EC633E0" w14:textId="77777777" w:rsidR="00ED262D" w:rsidRPr="00172E7F" w:rsidRDefault="00ED262D" w:rsidP="00ED262D">
            <w:pPr>
              <w:spacing w:after="0" w:line="240" w:lineRule="auto"/>
              <w:jc w:val="both"/>
              <w:rPr>
                <w:rFonts w:ascii="Arial" w:hAnsi="Arial" w:cs="Arial"/>
                <w:i/>
                <w:iCs/>
                <w:sz w:val="24"/>
                <w:szCs w:val="24"/>
              </w:rPr>
            </w:pPr>
            <w:r w:rsidRPr="00172E7F">
              <w:rPr>
                <w:rFonts w:ascii="Arial" w:hAnsi="Arial" w:cs="Arial"/>
                <w:i/>
                <w:iCs/>
                <w:sz w:val="24"/>
                <w:szCs w:val="24"/>
              </w:rPr>
              <w:t>Pateikti gamintojo oficialų dokumentą</w:t>
            </w:r>
          </w:p>
        </w:tc>
        <w:tc>
          <w:tcPr>
            <w:tcW w:w="2693" w:type="dxa"/>
            <w:tcMar>
              <w:top w:w="0" w:type="dxa"/>
              <w:left w:w="108" w:type="dxa"/>
              <w:bottom w:w="0" w:type="dxa"/>
              <w:right w:w="108" w:type="dxa"/>
            </w:tcMar>
          </w:tcPr>
          <w:p w14:paraId="14C11C54" w14:textId="77777777" w:rsidR="00ED262D" w:rsidRPr="00172E7F" w:rsidRDefault="00ED262D" w:rsidP="00ED262D">
            <w:pPr>
              <w:spacing w:after="0" w:line="240" w:lineRule="auto"/>
              <w:jc w:val="both"/>
              <w:rPr>
                <w:rFonts w:ascii="Arial" w:hAnsi="Arial" w:cs="Arial"/>
                <w:sz w:val="24"/>
                <w:szCs w:val="24"/>
              </w:rPr>
            </w:pPr>
            <w:r w:rsidRPr="00172E7F">
              <w:rPr>
                <w:rFonts w:ascii="Arial" w:hAnsi="Arial" w:cs="Arial"/>
                <w:sz w:val="24"/>
                <w:szCs w:val="24"/>
              </w:rPr>
              <w:t>Taip</w:t>
            </w:r>
          </w:p>
          <w:p w14:paraId="4F68710C" w14:textId="77777777" w:rsidR="00ED262D" w:rsidRPr="00172E7F" w:rsidRDefault="00ED262D" w:rsidP="00ED262D">
            <w:pPr>
              <w:spacing w:after="0" w:line="240" w:lineRule="auto"/>
              <w:jc w:val="both"/>
              <w:rPr>
                <w:rFonts w:ascii="Arial" w:hAnsi="Arial" w:cs="Arial"/>
                <w:sz w:val="24"/>
                <w:szCs w:val="24"/>
              </w:rPr>
            </w:pPr>
          </w:p>
        </w:tc>
        <w:tc>
          <w:tcPr>
            <w:tcW w:w="3657" w:type="dxa"/>
          </w:tcPr>
          <w:p w14:paraId="74C5AB7A" w14:textId="77777777" w:rsidR="00ED262D" w:rsidRPr="00172E7F" w:rsidRDefault="00ED262D" w:rsidP="00ED262D">
            <w:pPr>
              <w:spacing w:after="0" w:line="240" w:lineRule="auto"/>
              <w:jc w:val="both"/>
              <w:rPr>
                <w:rFonts w:ascii="Arial" w:hAnsi="Arial" w:cs="Arial"/>
                <w:i/>
                <w:iCs/>
                <w:color w:val="00B050"/>
                <w:sz w:val="24"/>
                <w:szCs w:val="24"/>
              </w:rPr>
            </w:pPr>
            <w:r w:rsidRPr="00172E7F">
              <w:rPr>
                <w:rFonts w:ascii="Arial" w:hAnsi="Arial" w:cs="Arial"/>
                <w:color w:val="00B050"/>
                <w:sz w:val="24"/>
                <w:szCs w:val="24"/>
              </w:rPr>
              <w:t>Įrašo tiekėjas.......</w:t>
            </w:r>
          </w:p>
          <w:p w14:paraId="5E506A85" w14:textId="77777777" w:rsidR="00ED262D" w:rsidRPr="00172E7F" w:rsidRDefault="00ED262D" w:rsidP="00ED262D">
            <w:pPr>
              <w:spacing w:after="0" w:line="240" w:lineRule="auto"/>
              <w:jc w:val="both"/>
              <w:rPr>
                <w:rFonts w:ascii="Arial" w:hAnsi="Arial" w:cs="Arial"/>
                <w:color w:val="00B050"/>
                <w:sz w:val="24"/>
                <w:szCs w:val="24"/>
              </w:rPr>
            </w:pPr>
            <w:r w:rsidRPr="00172E7F">
              <w:rPr>
                <w:rFonts w:ascii="Arial" w:hAnsi="Arial" w:cs="Arial"/>
                <w:color w:val="00B050"/>
                <w:sz w:val="24"/>
                <w:szCs w:val="24"/>
              </w:rPr>
              <w:t>................</w:t>
            </w:r>
          </w:p>
          <w:p w14:paraId="4E134C41" w14:textId="77777777" w:rsidR="00ED262D" w:rsidRPr="00172E7F" w:rsidRDefault="00ED262D" w:rsidP="00ED262D">
            <w:pPr>
              <w:spacing w:after="0" w:line="240" w:lineRule="auto"/>
              <w:jc w:val="both"/>
              <w:rPr>
                <w:rFonts w:ascii="Arial" w:hAnsi="Arial" w:cs="Arial"/>
                <w:color w:val="00B050"/>
                <w:sz w:val="24"/>
                <w:szCs w:val="24"/>
              </w:rPr>
            </w:pPr>
            <w:r w:rsidRPr="00172E7F">
              <w:rPr>
                <w:rFonts w:ascii="Arial" w:hAnsi="Arial" w:cs="Arial"/>
                <w:i/>
                <w:iCs/>
                <w:sz w:val="24"/>
                <w:szCs w:val="24"/>
              </w:rPr>
              <w:t xml:space="preserve">[Atitiktis reikalavimui bus tikrinama pasiūlymo vertinimo metu; įrodančius dokumentus teikti </w:t>
            </w:r>
            <w:r w:rsidRPr="00172E7F">
              <w:rPr>
                <w:rFonts w:ascii="Arial" w:hAnsi="Arial" w:cs="Arial"/>
                <w:b/>
                <w:bCs/>
                <w:i/>
                <w:iCs/>
                <w:sz w:val="24"/>
                <w:szCs w:val="24"/>
              </w:rPr>
              <w:t>iškart su pasiūlymu</w:t>
            </w:r>
            <w:r w:rsidRPr="00172E7F">
              <w:rPr>
                <w:rFonts w:ascii="Arial" w:hAnsi="Arial" w:cs="Arial"/>
                <w:i/>
                <w:iCs/>
                <w:sz w:val="24"/>
                <w:szCs w:val="24"/>
              </w:rPr>
              <w:t>]</w:t>
            </w:r>
          </w:p>
        </w:tc>
      </w:tr>
      <w:tr w:rsidR="00ED262D" w:rsidRPr="00172E7F" w14:paraId="73817FAF" w14:textId="77777777" w:rsidTr="009669F2">
        <w:trPr>
          <w:trHeight w:val="340"/>
          <w:jc w:val="center"/>
        </w:trPr>
        <w:tc>
          <w:tcPr>
            <w:tcW w:w="733" w:type="dxa"/>
            <w:tcMar>
              <w:top w:w="0" w:type="dxa"/>
              <w:left w:w="108" w:type="dxa"/>
              <w:bottom w:w="0" w:type="dxa"/>
              <w:right w:w="108" w:type="dxa"/>
            </w:tcMar>
          </w:tcPr>
          <w:p w14:paraId="0C44E339" w14:textId="269758D2" w:rsidR="00ED262D" w:rsidRPr="00172E7F" w:rsidRDefault="00ED262D" w:rsidP="00ED262D">
            <w:pPr>
              <w:spacing w:after="0" w:line="240" w:lineRule="auto"/>
              <w:ind w:left="3"/>
              <w:rPr>
                <w:rFonts w:ascii="Arial" w:hAnsi="Arial" w:cs="Arial"/>
                <w:sz w:val="24"/>
                <w:szCs w:val="24"/>
              </w:rPr>
            </w:pPr>
            <w:r w:rsidRPr="00172E7F">
              <w:rPr>
                <w:rFonts w:ascii="Arial" w:hAnsi="Arial" w:cs="Arial"/>
                <w:sz w:val="24"/>
                <w:szCs w:val="24"/>
              </w:rPr>
              <w:t>2</w:t>
            </w:r>
            <w:r w:rsidR="00963D13">
              <w:rPr>
                <w:rFonts w:ascii="Arial" w:hAnsi="Arial" w:cs="Arial"/>
                <w:sz w:val="24"/>
                <w:szCs w:val="24"/>
              </w:rPr>
              <w:t>6</w:t>
            </w:r>
            <w:r w:rsidRPr="00172E7F">
              <w:rPr>
                <w:rFonts w:ascii="Arial" w:hAnsi="Arial" w:cs="Arial"/>
                <w:sz w:val="24"/>
                <w:szCs w:val="24"/>
              </w:rPr>
              <w:t>.</w:t>
            </w:r>
          </w:p>
        </w:tc>
        <w:tc>
          <w:tcPr>
            <w:tcW w:w="9185" w:type="dxa"/>
            <w:gridSpan w:val="3"/>
            <w:tcMar>
              <w:top w:w="0" w:type="dxa"/>
              <w:left w:w="108" w:type="dxa"/>
              <w:bottom w:w="0" w:type="dxa"/>
              <w:right w:w="108" w:type="dxa"/>
            </w:tcMar>
          </w:tcPr>
          <w:p w14:paraId="49CDB40F" w14:textId="2407BEC3" w:rsidR="00ED262D" w:rsidRPr="00172E7F" w:rsidRDefault="00ED262D" w:rsidP="00ED262D">
            <w:pPr>
              <w:spacing w:after="0" w:line="240" w:lineRule="auto"/>
              <w:jc w:val="both"/>
              <w:rPr>
                <w:rFonts w:ascii="Arial" w:hAnsi="Arial" w:cs="Arial"/>
                <w:color w:val="00B050"/>
                <w:sz w:val="24"/>
                <w:szCs w:val="24"/>
              </w:rPr>
            </w:pPr>
            <w:r w:rsidRPr="009B1089">
              <w:rPr>
                <w:rFonts w:ascii="Arial" w:hAnsi="Arial" w:cs="Arial"/>
                <w:sz w:val="24"/>
                <w:szCs w:val="24"/>
              </w:rPr>
              <w:t>Rėmo spalva RAL9004 MATT;</w:t>
            </w:r>
          </w:p>
        </w:tc>
      </w:tr>
      <w:tr w:rsidR="00ED262D" w:rsidRPr="00172E7F" w14:paraId="67244446" w14:textId="77777777" w:rsidTr="009669F2">
        <w:trPr>
          <w:trHeight w:val="340"/>
          <w:jc w:val="center"/>
        </w:trPr>
        <w:tc>
          <w:tcPr>
            <w:tcW w:w="733" w:type="dxa"/>
            <w:tcMar>
              <w:top w:w="0" w:type="dxa"/>
              <w:left w:w="108" w:type="dxa"/>
              <w:bottom w:w="0" w:type="dxa"/>
              <w:right w:w="108" w:type="dxa"/>
            </w:tcMar>
          </w:tcPr>
          <w:p w14:paraId="4A0C4D6A" w14:textId="3D6619B5" w:rsidR="00ED262D" w:rsidRPr="00172E7F" w:rsidRDefault="00ED262D" w:rsidP="00ED262D">
            <w:pPr>
              <w:spacing w:after="0" w:line="240" w:lineRule="auto"/>
              <w:ind w:left="3"/>
              <w:rPr>
                <w:rFonts w:ascii="Arial" w:hAnsi="Arial" w:cs="Arial"/>
                <w:sz w:val="24"/>
                <w:szCs w:val="24"/>
              </w:rPr>
            </w:pPr>
            <w:r w:rsidRPr="00172E7F">
              <w:rPr>
                <w:rFonts w:ascii="Arial" w:hAnsi="Arial" w:cs="Arial"/>
                <w:sz w:val="24"/>
                <w:szCs w:val="24"/>
              </w:rPr>
              <w:t>2</w:t>
            </w:r>
            <w:r w:rsidR="00963D13">
              <w:rPr>
                <w:rFonts w:ascii="Arial" w:hAnsi="Arial" w:cs="Arial"/>
                <w:sz w:val="24"/>
                <w:szCs w:val="24"/>
              </w:rPr>
              <w:t>7</w:t>
            </w:r>
            <w:r w:rsidRPr="00172E7F">
              <w:rPr>
                <w:rFonts w:ascii="Arial" w:hAnsi="Arial" w:cs="Arial"/>
                <w:sz w:val="24"/>
                <w:szCs w:val="24"/>
              </w:rPr>
              <w:t>.</w:t>
            </w:r>
          </w:p>
        </w:tc>
        <w:tc>
          <w:tcPr>
            <w:tcW w:w="9185" w:type="dxa"/>
            <w:gridSpan w:val="3"/>
            <w:tcMar>
              <w:top w:w="0" w:type="dxa"/>
              <w:left w:w="108" w:type="dxa"/>
              <w:bottom w:w="0" w:type="dxa"/>
              <w:right w:w="108" w:type="dxa"/>
            </w:tcMar>
          </w:tcPr>
          <w:p w14:paraId="5502CAA0" w14:textId="19DD1097" w:rsidR="00ED262D" w:rsidRPr="00295FD4" w:rsidRDefault="00ED262D" w:rsidP="00ED262D">
            <w:pPr>
              <w:spacing w:after="0" w:line="240" w:lineRule="auto"/>
              <w:jc w:val="both"/>
              <w:rPr>
                <w:rFonts w:ascii="Arial" w:hAnsi="Arial" w:cs="Arial"/>
                <w:sz w:val="24"/>
                <w:szCs w:val="24"/>
              </w:rPr>
            </w:pPr>
            <w:r w:rsidRPr="00295FD4">
              <w:rPr>
                <w:rFonts w:ascii="Arial" w:hAnsi="Arial" w:cs="Arial"/>
                <w:sz w:val="24"/>
                <w:szCs w:val="24"/>
              </w:rPr>
              <w:t xml:space="preserve">Į lauko informacinių ekranų pirkimo kainą įtrauktos visos reikalingos medžiagos, priemonės, </w:t>
            </w:r>
            <w:r w:rsidRPr="00E91AD1">
              <w:rPr>
                <w:rFonts w:ascii="Arial" w:hAnsi="Arial" w:cs="Arial"/>
                <w:sz w:val="24"/>
                <w:szCs w:val="24"/>
              </w:rPr>
              <w:t>prietaisai ir darbai užtikrinantys</w:t>
            </w:r>
            <w:r w:rsidRPr="00295FD4">
              <w:rPr>
                <w:rFonts w:ascii="Arial" w:hAnsi="Arial" w:cs="Arial"/>
                <w:sz w:val="24"/>
                <w:szCs w:val="24"/>
              </w:rPr>
              <w:t xml:space="preserve"> pilnavertį ir kokybišką ekrano darbą</w:t>
            </w:r>
          </w:p>
        </w:tc>
      </w:tr>
      <w:tr w:rsidR="00ED262D" w:rsidRPr="00172E7F" w14:paraId="28901828" w14:textId="77777777" w:rsidTr="009669F2">
        <w:trPr>
          <w:trHeight w:val="340"/>
          <w:jc w:val="center"/>
        </w:trPr>
        <w:tc>
          <w:tcPr>
            <w:tcW w:w="733" w:type="dxa"/>
            <w:tcMar>
              <w:top w:w="0" w:type="dxa"/>
              <w:left w:w="108" w:type="dxa"/>
              <w:bottom w:w="0" w:type="dxa"/>
              <w:right w:w="108" w:type="dxa"/>
            </w:tcMar>
          </w:tcPr>
          <w:p w14:paraId="755C1DB3" w14:textId="2229E6D1" w:rsidR="00ED262D" w:rsidRPr="00172E7F" w:rsidRDefault="00ED262D" w:rsidP="00ED262D">
            <w:pPr>
              <w:spacing w:after="0" w:line="240" w:lineRule="auto"/>
              <w:ind w:left="3"/>
              <w:rPr>
                <w:rFonts w:ascii="Arial" w:hAnsi="Arial" w:cs="Arial"/>
                <w:sz w:val="24"/>
                <w:szCs w:val="24"/>
              </w:rPr>
            </w:pPr>
            <w:r w:rsidRPr="00172E7F">
              <w:rPr>
                <w:rFonts w:ascii="Arial" w:hAnsi="Arial" w:cs="Arial"/>
                <w:sz w:val="24"/>
                <w:szCs w:val="24"/>
              </w:rPr>
              <w:t>2</w:t>
            </w:r>
            <w:r w:rsidR="00963D13">
              <w:rPr>
                <w:rFonts w:ascii="Arial" w:hAnsi="Arial" w:cs="Arial"/>
                <w:sz w:val="24"/>
                <w:szCs w:val="24"/>
              </w:rPr>
              <w:t>8</w:t>
            </w:r>
            <w:r w:rsidRPr="00172E7F">
              <w:rPr>
                <w:rFonts w:ascii="Arial" w:hAnsi="Arial" w:cs="Arial"/>
                <w:sz w:val="24"/>
                <w:szCs w:val="24"/>
              </w:rPr>
              <w:t>.</w:t>
            </w:r>
          </w:p>
        </w:tc>
        <w:tc>
          <w:tcPr>
            <w:tcW w:w="9185" w:type="dxa"/>
            <w:gridSpan w:val="3"/>
            <w:tcMar>
              <w:top w:w="0" w:type="dxa"/>
              <w:left w:w="108" w:type="dxa"/>
              <w:bottom w:w="0" w:type="dxa"/>
              <w:right w:w="108" w:type="dxa"/>
            </w:tcMar>
          </w:tcPr>
          <w:p w14:paraId="69EC47EC" w14:textId="582DF7A2" w:rsidR="00ED262D" w:rsidRPr="00295FD4" w:rsidRDefault="00ED262D" w:rsidP="00ED262D">
            <w:pPr>
              <w:spacing w:after="0" w:line="240" w:lineRule="auto"/>
              <w:jc w:val="both"/>
              <w:rPr>
                <w:rFonts w:ascii="Arial" w:hAnsi="Arial" w:cs="Arial"/>
                <w:sz w:val="24"/>
                <w:szCs w:val="24"/>
              </w:rPr>
            </w:pPr>
            <w:r w:rsidRPr="00295FD4">
              <w:rPr>
                <w:rFonts w:ascii="Arial" w:hAnsi="Arial" w:cs="Arial"/>
                <w:sz w:val="24"/>
                <w:szCs w:val="24"/>
              </w:rPr>
              <w:t>Į lauko informacinių ekranų pirkimo kainą įtraukti  visi pastatymui ar kitokiam  ekrano montavimo būdui reikalingi priedai</w:t>
            </w:r>
          </w:p>
        </w:tc>
      </w:tr>
      <w:tr w:rsidR="00ED262D" w:rsidRPr="00172E7F" w14:paraId="5C035ADE" w14:textId="77777777" w:rsidTr="009669F2">
        <w:trPr>
          <w:trHeight w:val="340"/>
          <w:jc w:val="center"/>
        </w:trPr>
        <w:tc>
          <w:tcPr>
            <w:tcW w:w="733" w:type="dxa"/>
            <w:tcMar>
              <w:top w:w="0" w:type="dxa"/>
              <w:left w:w="108" w:type="dxa"/>
              <w:bottom w:w="0" w:type="dxa"/>
              <w:right w:w="108" w:type="dxa"/>
            </w:tcMar>
          </w:tcPr>
          <w:p w14:paraId="3AFB6DD4" w14:textId="637F4F0E" w:rsidR="00ED262D" w:rsidRPr="00172E7F" w:rsidRDefault="00ED262D" w:rsidP="00ED262D">
            <w:pPr>
              <w:spacing w:after="0" w:line="240" w:lineRule="auto"/>
              <w:ind w:left="3"/>
              <w:rPr>
                <w:rFonts w:ascii="Arial" w:hAnsi="Arial" w:cs="Arial"/>
                <w:sz w:val="24"/>
                <w:szCs w:val="24"/>
              </w:rPr>
            </w:pPr>
            <w:r w:rsidRPr="00172E7F">
              <w:rPr>
                <w:rFonts w:ascii="Arial" w:hAnsi="Arial" w:cs="Arial"/>
                <w:sz w:val="24"/>
                <w:szCs w:val="24"/>
              </w:rPr>
              <w:t>2</w:t>
            </w:r>
            <w:r w:rsidR="00963D13">
              <w:rPr>
                <w:rFonts w:ascii="Arial" w:hAnsi="Arial" w:cs="Arial"/>
                <w:sz w:val="24"/>
                <w:szCs w:val="24"/>
              </w:rPr>
              <w:t>9</w:t>
            </w:r>
            <w:r w:rsidRPr="00172E7F">
              <w:rPr>
                <w:rFonts w:ascii="Arial" w:hAnsi="Arial" w:cs="Arial"/>
                <w:sz w:val="24"/>
                <w:szCs w:val="24"/>
              </w:rPr>
              <w:t>.</w:t>
            </w:r>
          </w:p>
        </w:tc>
        <w:tc>
          <w:tcPr>
            <w:tcW w:w="9185" w:type="dxa"/>
            <w:gridSpan w:val="3"/>
            <w:tcMar>
              <w:top w:w="0" w:type="dxa"/>
              <w:left w:w="108" w:type="dxa"/>
              <w:bottom w:w="0" w:type="dxa"/>
              <w:right w:w="108" w:type="dxa"/>
            </w:tcMar>
          </w:tcPr>
          <w:p w14:paraId="5AB139CD" w14:textId="72C3F9B5" w:rsidR="00ED262D" w:rsidRPr="00172E7F" w:rsidRDefault="00ED262D" w:rsidP="00ED262D">
            <w:pPr>
              <w:spacing w:after="0" w:line="240" w:lineRule="auto"/>
              <w:jc w:val="both"/>
              <w:rPr>
                <w:rFonts w:ascii="Arial" w:hAnsi="Arial" w:cs="Arial"/>
                <w:sz w:val="24"/>
                <w:szCs w:val="24"/>
              </w:rPr>
            </w:pPr>
            <w:r w:rsidRPr="00172E7F">
              <w:rPr>
                <w:rFonts w:ascii="Arial" w:hAnsi="Arial" w:cs="Arial"/>
                <w:sz w:val="24"/>
                <w:szCs w:val="24"/>
              </w:rPr>
              <w:t xml:space="preserve">Lauko informaciniai ekranai montuojami </w:t>
            </w:r>
            <w:r w:rsidRPr="009B1089">
              <w:rPr>
                <w:rFonts w:ascii="Arial" w:hAnsi="Arial" w:cs="Arial"/>
                <w:sz w:val="24"/>
                <w:szCs w:val="24"/>
              </w:rPr>
              <w:t>ant tiekėjo įrengtų pamatų</w:t>
            </w:r>
          </w:p>
        </w:tc>
      </w:tr>
    </w:tbl>
    <w:p w14:paraId="32879027" w14:textId="0F8E49C3" w:rsidR="00E05BC9" w:rsidRDefault="00E05BC9" w:rsidP="00295FD4">
      <w:pPr>
        <w:keepNext/>
        <w:keepLines/>
        <w:rPr>
          <w:rFonts w:ascii="Arial" w:hAnsi="Arial" w:cs="Arial"/>
          <w:b/>
          <w:sz w:val="24"/>
          <w:szCs w:val="24"/>
        </w:rPr>
      </w:pPr>
    </w:p>
    <w:p w14:paraId="60B07104" w14:textId="77777777" w:rsidR="00E05BC9" w:rsidRDefault="00E05BC9">
      <w:pPr>
        <w:rPr>
          <w:rFonts w:ascii="Arial" w:hAnsi="Arial" w:cs="Arial"/>
          <w:b/>
          <w:sz w:val="24"/>
          <w:szCs w:val="24"/>
        </w:rPr>
      </w:pPr>
      <w:r>
        <w:rPr>
          <w:rFonts w:ascii="Arial" w:hAnsi="Arial" w:cs="Arial"/>
          <w:b/>
          <w:sz w:val="24"/>
          <w:szCs w:val="24"/>
        </w:rPr>
        <w:br w:type="page"/>
      </w:r>
    </w:p>
    <w:p w14:paraId="383CCCEC" w14:textId="77777777" w:rsidR="00AD0844" w:rsidRPr="00172E7F" w:rsidRDefault="00AD0844" w:rsidP="00295FD4">
      <w:pPr>
        <w:keepNext/>
        <w:keepLines/>
        <w:rPr>
          <w:rFonts w:ascii="Arial" w:hAnsi="Arial" w:cs="Arial"/>
          <w:b/>
          <w:sz w:val="24"/>
          <w:szCs w:val="24"/>
        </w:rPr>
      </w:pPr>
    </w:p>
    <w:p w14:paraId="66605B81" w14:textId="09A672D9" w:rsidR="00652DFA" w:rsidRPr="002C3FE2" w:rsidRDefault="00855683" w:rsidP="00FD6131">
      <w:pPr>
        <w:spacing w:after="0"/>
        <w:jc w:val="right"/>
        <w:rPr>
          <w:rFonts w:ascii="Arial" w:eastAsia="Calibri" w:hAnsi="Arial" w:cs="Arial"/>
          <w:sz w:val="24"/>
          <w:szCs w:val="24"/>
        </w:rPr>
      </w:pPr>
      <w:bookmarkStart w:id="48" w:name="_Ref38285444"/>
      <w:bookmarkStart w:id="49" w:name="_Ref38291496"/>
      <w:r w:rsidRPr="002C3FE2">
        <w:rPr>
          <w:rFonts w:ascii="Arial" w:eastAsia="Calibri" w:hAnsi="Arial" w:cs="Arial"/>
          <w:sz w:val="24"/>
          <w:szCs w:val="24"/>
        </w:rPr>
        <w:t>P</w:t>
      </w:r>
      <w:r w:rsidR="008202FE" w:rsidRPr="002C3FE2">
        <w:rPr>
          <w:rFonts w:ascii="Arial" w:eastAsia="Calibri" w:hAnsi="Arial" w:cs="Arial"/>
          <w:sz w:val="24"/>
          <w:szCs w:val="24"/>
        </w:rPr>
        <w:t>irkimo</w:t>
      </w:r>
      <w:r w:rsidR="008D704D" w:rsidRPr="002C3FE2">
        <w:rPr>
          <w:rFonts w:ascii="Arial" w:eastAsia="Calibri" w:hAnsi="Arial" w:cs="Arial"/>
          <w:sz w:val="24"/>
          <w:szCs w:val="24"/>
        </w:rPr>
        <w:t xml:space="preserve"> sąlygų </w:t>
      </w:r>
      <w:r w:rsidR="00F1334C" w:rsidRPr="002C3FE2">
        <w:rPr>
          <w:rFonts w:ascii="Arial" w:eastAsia="Calibri" w:hAnsi="Arial" w:cs="Arial"/>
          <w:sz w:val="24"/>
          <w:szCs w:val="24"/>
        </w:rPr>
        <w:t>3</w:t>
      </w:r>
      <w:r w:rsidR="008D704D" w:rsidRPr="002C3FE2">
        <w:rPr>
          <w:rFonts w:ascii="Arial" w:eastAsia="Calibri" w:hAnsi="Arial" w:cs="Arial"/>
          <w:sz w:val="24"/>
          <w:szCs w:val="24"/>
        </w:rPr>
        <w:t xml:space="preserve"> priedas</w:t>
      </w:r>
      <w:bookmarkEnd w:id="48"/>
      <w:bookmarkEnd w:id="49"/>
      <w:r w:rsidR="00510FBB" w:rsidRPr="002C3FE2">
        <w:rPr>
          <w:rFonts w:ascii="Arial" w:eastAsia="Calibri" w:hAnsi="Arial" w:cs="Arial"/>
          <w:sz w:val="24"/>
          <w:szCs w:val="24"/>
        </w:rPr>
        <w:t xml:space="preserve"> </w:t>
      </w:r>
    </w:p>
    <w:p w14:paraId="73F43DFB" w14:textId="7E60E5E4" w:rsidR="008D704D" w:rsidRPr="002C3FE2" w:rsidRDefault="00510FBB" w:rsidP="00FD6131">
      <w:pPr>
        <w:spacing w:after="0"/>
        <w:jc w:val="right"/>
        <w:rPr>
          <w:rFonts w:ascii="Arial" w:hAnsi="Arial" w:cs="Arial"/>
          <w:sz w:val="24"/>
          <w:szCs w:val="24"/>
        </w:rPr>
      </w:pPr>
      <w:r w:rsidRPr="002C3FE2">
        <w:rPr>
          <w:rFonts w:ascii="Arial" w:eastAsia="Calibri" w:hAnsi="Arial" w:cs="Arial"/>
          <w:sz w:val="24"/>
          <w:szCs w:val="24"/>
        </w:rPr>
        <w:t>„Tiekėjų pašalinimo pagrindai“</w:t>
      </w:r>
    </w:p>
    <w:p w14:paraId="11D35D3F" w14:textId="77777777" w:rsidR="000E6657" w:rsidRPr="002C3FE2" w:rsidRDefault="000E6657" w:rsidP="00FD6131">
      <w:pPr>
        <w:spacing w:after="0"/>
        <w:jc w:val="center"/>
        <w:rPr>
          <w:rFonts w:ascii="Arial" w:hAnsi="Arial" w:cs="Arial"/>
          <w:b/>
          <w:bCs/>
          <w:smallCaps/>
          <w:sz w:val="24"/>
          <w:szCs w:val="24"/>
        </w:rPr>
      </w:pPr>
    </w:p>
    <w:p w14:paraId="626BA16A" w14:textId="3C119769" w:rsidR="000E6657" w:rsidRPr="002C3FE2" w:rsidRDefault="000E6657" w:rsidP="00FD6131">
      <w:pPr>
        <w:jc w:val="center"/>
        <w:rPr>
          <w:rFonts w:ascii="Arial" w:hAnsi="Arial" w:cs="Arial"/>
          <w:b/>
          <w:bCs/>
          <w:sz w:val="24"/>
          <w:szCs w:val="24"/>
        </w:rPr>
      </w:pPr>
      <w:r w:rsidRPr="002C3FE2">
        <w:rPr>
          <w:rFonts w:ascii="Arial" w:hAnsi="Arial" w:cs="Arial"/>
          <w:b/>
          <w:bCs/>
          <w:sz w:val="24"/>
          <w:szCs w:val="24"/>
        </w:rPr>
        <w:t>TIEKĖJŲ PAŠALINIMO PAGRINDAI</w:t>
      </w:r>
      <w:r w:rsidR="00DD54B3" w:rsidRPr="002C3FE2">
        <w:rPr>
          <w:rFonts w:ascii="Arial" w:hAnsi="Arial" w:cs="Arial"/>
          <w:b/>
          <w:bCs/>
          <w:sz w:val="24"/>
          <w:szCs w:val="24"/>
        </w:rPr>
        <w:t xml:space="preserve"> </w:t>
      </w:r>
    </w:p>
    <w:p w14:paraId="168988AD" w14:textId="77777777" w:rsidR="00D0781B" w:rsidRPr="002C3FE2" w:rsidRDefault="00D0781B" w:rsidP="00FD6131">
      <w:pPr>
        <w:spacing w:after="0"/>
        <w:rPr>
          <w:rFonts w:ascii="Arial" w:hAnsi="Arial" w:cs="Arial"/>
          <w:sz w:val="24"/>
          <w:szCs w:val="24"/>
        </w:rPr>
      </w:pPr>
    </w:p>
    <w:p w14:paraId="4ED1E1D3" w14:textId="48BAF7B9"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u w:val="single"/>
        </w:rPr>
        <w:t>Su pasiūlymu teikiamas tik EBVPD</w:t>
      </w:r>
      <w:r w:rsidRPr="002C3FE2">
        <w:rPr>
          <w:rFonts w:ascii="Arial" w:hAnsi="Arial" w:cs="Arial"/>
          <w:sz w:val="24"/>
          <w:szCs w:val="24"/>
        </w:rPr>
        <w:t>. Perkančioji organizacija su pasiūlymu</w:t>
      </w:r>
      <w:r w:rsidRPr="002C3FE2">
        <w:rPr>
          <w:rFonts w:ascii="Arial" w:hAnsi="Arial" w:cs="Arial"/>
          <w:color w:val="00B050"/>
          <w:sz w:val="24"/>
          <w:szCs w:val="24"/>
        </w:rPr>
        <w:t xml:space="preserve"> </w:t>
      </w:r>
      <w:r w:rsidRPr="002C3FE2">
        <w:rPr>
          <w:rFonts w:ascii="Arial" w:hAnsi="Arial" w:cs="Arial"/>
          <w:sz w:val="24"/>
          <w:szCs w:val="24"/>
        </w:rPr>
        <w:t>nereikalauja pateikti lentelėje nurodytų pašalinimo pagrindų nebuvimą įrodančių dokumentų. Šių dokumentų prašoma tik iš ekonomiškai naudingiausią pasiūlymą pateikusio tiekėjo prieš nustatant laimėjusį pasiūlymą. Vis dėl to, perkančioji organizacija bet kuriuo pirkimo procedūros metu gali paprašyti kandidatų ar dalyvių pateikti visus ar dalį dokumentų, patvirtinančių jų pašalinimo pagrindų nebuvimą, jeigu tai būtina siekiant užtikrinti tinkamą pirkimo procedūros atlikimą.</w:t>
      </w:r>
    </w:p>
    <w:p w14:paraId="64D1284D" w14:textId="77777777"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Pašalinimo pagrindai taikomi tiekėjui (kai pasiūlymą teikia ūkio subjektų grupė – visiems tos grupės nariams) ir ūkio subjektams, kurių pajėgumais tiekėjas remiasi.</w:t>
      </w:r>
    </w:p>
    <w:p w14:paraId="47040B35" w14:textId="77777777" w:rsidR="005D532A" w:rsidRPr="002C3FE2" w:rsidRDefault="005D532A" w:rsidP="00626F69">
      <w:pPr>
        <w:pStyle w:val="Betarp"/>
        <w:numPr>
          <w:ilvl w:val="0"/>
          <w:numId w:val="8"/>
        </w:numPr>
        <w:spacing w:line="276" w:lineRule="auto"/>
        <w:ind w:left="0" w:firstLine="851"/>
        <w:jc w:val="both"/>
        <w:rPr>
          <w:rFonts w:ascii="Arial" w:eastAsia="Verdana" w:hAnsi="Arial" w:cs="Arial"/>
          <w:sz w:val="24"/>
          <w:szCs w:val="24"/>
        </w:rPr>
      </w:pPr>
      <w:r w:rsidRPr="002C3FE2">
        <w:rPr>
          <w:rFonts w:ascii="Arial" w:hAnsi="Arial" w:cs="Arial"/>
          <w:color w:val="000000" w:themeColor="text1"/>
          <w:sz w:val="24"/>
          <w:szCs w:val="24"/>
        </w:rPr>
        <w:t>Perkančioji organizacija tiekėją pašalina iš pirkimo procedūros bet kuriame pirkimo procedūros etape, jeigu paaiškėja, kad dėl savo veiksmų ar neveikimo prieš pirkimo procedūrą ar jos metu jis atitinka bent vieną iš pirkimo dokumentuos</w:t>
      </w:r>
      <w:r w:rsidRPr="002C3FE2">
        <w:rPr>
          <w:rFonts w:ascii="Arial" w:eastAsia="Verdana" w:hAnsi="Arial" w:cs="Arial"/>
          <w:color w:val="000000" w:themeColor="text1"/>
          <w:sz w:val="24"/>
          <w:szCs w:val="24"/>
        </w:rPr>
        <w:t xml:space="preserve">e nustatytų tiekėjo pašalinimo pagrindų, išskyrus VPĮ 46 straipsnio 10 dalyje nustatytus atvejus (tačiau atsižvelgiant į VPĮ 46 straipsnio 11 ir 12 dalių nuostatas). </w:t>
      </w:r>
    </w:p>
    <w:p w14:paraId="6D6F2688" w14:textId="77777777" w:rsidR="00652DFA" w:rsidRPr="002C3FE2" w:rsidRDefault="005D532A" w:rsidP="00626F69">
      <w:pPr>
        <w:pStyle w:val="Betarp"/>
        <w:numPr>
          <w:ilvl w:val="0"/>
          <w:numId w:val="8"/>
        </w:numPr>
        <w:spacing w:line="276" w:lineRule="auto"/>
        <w:ind w:left="0" w:firstLine="851"/>
        <w:jc w:val="both"/>
        <w:rPr>
          <w:rFonts w:ascii="Arial" w:eastAsia="Verdana" w:hAnsi="Arial" w:cs="Arial"/>
          <w:color w:val="000000" w:themeColor="text1"/>
          <w:sz w:val="24"/>
          <w:szCs w:val="24"/>
        </w:rPr>
      </w:pPr>
      <w:r w:rsidRPr="002C3FE2">
        <w:rPr>
          <w:rFonts w:ascii="Arial" w:eastAsia="Verdana" w:hAnsi="Arial" w:cs="Arial"/>
          <w:color w:val="000000" w:themeColor="text1"/>
          <w:sz w:val="24"/>
          <w:szCs w:val="24"/>
        </w:rPr>
        <w:t>Perkančioji organizacija, priimdama sprendimus dėl tiekėjo pašalinimo iš pirkimo procedūros VPĮ 46 straipsnio 4 ir 6 dalyse nurodytais pašalinimo pagrindais, atsižvelgia į tai, ar vertinant tiekėjo patikimumą tiekėjo pašalinimas iš pirkimo procedūros proporcingas vertinamam tiekėjo elgesiui, VPĮ 46 straipsnio 4 dalies 7 punkto c papunkčio atveju – ar taikant šį tiekėjo pašalinimo iš pirkimo procedūros pagrindą nebūtų reikšmingai apribota konkurencija. Priimant sprendimus dėl tiekėjo pašalinimo iš pirkimo procedūros VPĮ 46 straipsnio 4 dalies 4 ir 6 punktuose nurodytais pašalinimo pagrindais, gali būti atsižvelgiama į pagal VPĮ 52 ir 91 straipsnius skelbiamą informaciją.</w:t>
      </w:r>
    </w:p>
    <w:p w14:paraId="7453FC67" w14:textId="6F4CB957" w:rsidR="00652DFA" w:rsidRPr="002C3FE2" w:rsidRDefault="00652DFA" w:rsidP="00626F69">
      <w:pPr>
        <w:pStyle w:val="Betarp"/>
        <w:numPr>
          <w:ilvl w:val="0"/>
          <w:numId w:val="8"/>
        </w:numPr>
        <w:spacing w:line="276" w:lineRule="auto"/>
        <w:ind w:left="0" w:firstLine="851"/>
        <w:jc w:val="both"/>
        <w:rPr>
          <w:rFonts w:ascii="Arial" w:eastAsia="Verdana" w:hAnsi="Arial" w:cs="Arial"/>
          <w:color w:val="000000" w:themeColor="text1"/>
          <w:sz w:val="24"/>
          <w:szCs w:val="24"/>
        </w:rPr>
      </w:pPr>
      <w:r w:rsidRPr="002C3FE2">
        <w:rPr>
          <w:rFonts w:ascii="Arial" w:hAnsi="Arial" w:cs="Arial"/>
          <w:sz w:val="24"/>
          <w:szCs w:val="24"/>
        </w:rPr>
        <w:t xml:space="preserve">Perkančioji organizacija visų pirma reikalauja tokios rūšies pažymų ir tokių dokumentinių įrodymų formų, apie kuriuos pateikta informacija Europos Komisijos informacinėje dokumentų saugykloje „e-Certis“. Lentelės ketvirtame stulpelyje nurodomi dokumentai, kuriuos turi pateikti Lietuvos Respublikoje registruoti tiekėjai. Dėl dokumentų, kuriuos turi pateikti užsienio šalių tiekėjai, informaciją Perkančioji organizacija pasitikrina „e-Certis“, adresu https://ec.europa.eu/tools/ecertis/. </w:t>
      </w:r>
    </w:p>
    <w:p w14:paraId="4BD29B9F" w14:textId="04816D8A"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Perkančioji organizacija nereikalauja iš tiekėjo pateikti dokumentų, patvirtinančių jo pašalinimo pagrindų nebuvimą, jeigu ji:</w:t>
      </w:r>
    </w:p>
    <w:p w14:paraId="69A90EBB" w14:textId="77777777" w:rsidR="005D532A"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 xml:space="preserve">turi galimybę susipažinti su šiais dokumentais ar informacija </w:t>
      </w:r>
      <w:r w:rsidRPr="002C3FE2">
        <w:rPr>
          <w:rFonts w:ascii="Arial" w:hAnsi="Arial" w:cs="Arial"/>
          <w:b/>
          <w:bCs/>
          <w:sz w:val="24"/>
          <w:szCs w:val="24"/>
        </w:rPr>
        <w:t>tiesiogiai ir neatlygintinai</w:t>
      </w:r>
      <w:r w:rsidRPr="002C3FE2">
        <w:rPr>
          <w:rFonts w:ascii="Arial" w:hAnsi="Arial" w:cs="Arial"/>
          <w:sz w:val="24"/>
          <w:szCs w:val="24"/>
        </w:rPr>
        <w:t xml:space="preserve"> prisijungusi prie nacionalinės duomenų bazės bet kurioje valstybėje narėje arba naudodamasi Centrinės viešųjų pirkimų informacinės sistemos priemonėmis;</w:t>
      </w:r>
    </w:p>
    <w:p w14:paraId="592EED0F" w14:textId="77777777" w:rsidR="00D857AB"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lastRenderedPageBreak/>
        <w:t>šiuos dokumentus jau turi iš ankstesnių pirkimo procedūrų, jeigu šiuose dokumentuose nurodyta informacija vis dar yra aktuali (dokumentas išduotas prieš ne daugiau dienų, negu nurodyta atitinkamoje žemiau esančios lentelės eilutėje).</w:t>
      </w:r>
    </w:p>
    <w:p w14:paraId="2017F645" w14:textId="40500725" w:rsidR="00D857AB" w:rsidRPr="002C3FE2" w:rsidRDefault="00D857AB"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atliekant supaprastintus pirkimus, kai tiekėjas pateikia EBVPD, pažymų, patvirtinančių VPĮ 46 straipsnyje nurodytų tiekėjo pašalinimo pagrindų nebuvimą, nereikalaujama. Pažymų, patvirtinančių tiekėjo pašalinimo pagrindų nebuvimą, perkančioji organizacija gali reikalauti iš tiekėjų tik turėdama pagrįstų abejonių dėl šių tiekėjų patikimumo.</w:t>
      </w:r>
    </w:p>
    <w:p w14:paraId="4576AD54" w14:textId="77777777" w:rsidR="005D532A" w:rsidRPr="002C3FE2" w:rsidRDefault="005D532A" w:rsidP="00626F69">
      <w:pPr>
        <w:pStyle w:val="Betarp"/>
        <w:numPr>
          <w:ilvl w:val="0"/>
          <w:numId w:val="8"/>
        </w:numPr>
        <w:spacing w:line="276" w:lineRule="auto"/>
        <w:ind w:left="0" w:firstLine="851"/>
        <w:jc w:val="both"/>
        <w:rPr>
          <w:rFonts w:ascii="Arial" w:hAnsi="Arial" w:cs="Arial"/>
          <w:sz w:val="24"/>
          <w:szCs w:val="24"/>
        </w:rPr>
      </w:pPr>
      <w:r w:rsidRPr="002C3FE2">
        <w:rPr>
          <w:rFonts w:ascii="Arial" w:hAnsi="Arial" w:cs="Arial"/>
          <w:sz w:val="24"/>
          <w:szCs w:val="24"/>
        </w:rPr>
        <w:t>Jeigu tiekėjas negali pateikti nurodytų dokumentų, įrodančių, kad nėra pašalinimo pagrindų, numatytų VPĮ 46 straipsnio 1 ir 3 dalyse ir 6 dalies 2 punkte, nes valstybėje narėje ar atitinkamoje šalyje tokie dokumentai neišduodami arba toje šalyje išduodami dokumentai neapima visų 46 straipsnio 1 ir 3 dalyse ir 6 dalies 2 punkte keliamų klausimų, jie gali būti pakeisti:</w:t>
      </w:r>
    </w:p>
    <w:p w14:paraId="74E44BAD" w14:textId="77777777" w:rsidR="005D532A" w:rsidRPr="002C3FE2" w:rsidRDefault="005D532A" w:rsidP="00626F69">
      <w:pPr>
        <w:pStyle w:val="Betarp"/>
        <w:numPr>
          <w:ilvl w:val="1"/>
          <w:numId w:val="8"/>
        </w:numPr>
        <w:spacing w:line="276" w:lineRule="auto"/>
        <w:ind w:left="0" w:firstLine="851"/>
        <w:jc w:val="both"/>
        <w:rPr>
          <w:rFonts w:ascii="Arial" w:hAnsi="Arial" w:cs="Arial"/>
          <w:sz w:val="24"/>
          <w:szCs w:val="24"/>
        </w:rPr>
      </w:pPr>
      <w:r w:rsidRPr="002C3FE2">
        <w:rPr>
          <w:rFonts w:ascii="Arial" w:hAnsi="Arial" w:cs="Arial"/>
          <w:sz w:val="24"/>
          <w:szCs w:val="24"/>
        </w:rPr>
        <w:t>priesaikos deklaracija;</w:t>
      </w:r>
    </w:p>
    <w:p w14:paraId="5BB82A3E" w14:textId="3688F995" w:rsidR="00092C5D" w:rsidRPr="002C3FE2" w:rsidRDefault="005D532A" w:rsidP="00626F69">
      <w:pPr>
        <w:pStyle w:val="Sraopastraipa"/>
        <w:numPr>
          <w:ilvl w:val="1"/>
          <w:numId w:val="8"/>
        </w:numPr>
        <w:spacing w:after="0"/>
        <w:ind w:left="0" w:firstLine="851"/>
        <w:jc w:val="both"/>
        <w:rPr>
          <w:rFonts w:ascii="Arial" w:hAnsi="Arial" w:cs="Arial"/>
          <w:sz w:val="24"/>
          <w:szCs w:val="24"/>
        </w:rPr>
      </w:pPr>
      <w:r w:rsidRPr="002C3FE2">
        <w:rPr>
          <w:rFonts w:ascii="Arial" w:hAnsi="Arial" w:cs="Arial"/>
          <w:sz w:val="24"/>
          <w:szCs w:val="24"/>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p w14:paraId="3FDBA451" w14:textId="77777777" w:rsidR="00092C5D" w:rsidRPr="002C3FE2" w:rsidRDefault="00092C5D" w:rsidP="00F20D17">
      <w:pPr>
        <w:pStyle w:val="Sraopastraipa"/>
        <w:spacing w:after="0" w:line="240" w:lineRule="auto"/>
        <w:ind w:left="851"/>
        <w:jc w:val="both"/>
        <w:rPr>
          <w:rFonts w:ascii="Arial" w:hAnsi="Arial" w:cs="Arial"/>
          <w:sz w:val="24"/>
          <w:szCs w:val="24"/>
        </w:rPr>
      </w:pPr>
    </w:p>
    <w:p w14:paraId="526AF2C0" w14:textId="354D0447" w:rsidR="005F1D59" w:rsidRPr="002C3FE2" w:rsidRDefault="005F1D59" w:rsidP="00652DFA">
      <w:pPr>
        <w:keepNext/>
        <w:spacing w:after="0" w:line="240" w:lineRule="auto"/>
        <w:jc w:val="right"/>
        <w:rPr>
          <w:rFonts w:ascii="Arial" w:hAnsi="Arial" w:cs="Arial"/>
          <w:b/>
          <w:bCs/>
          <w:sz w:val="24"/>
          <w:szCs w:val="24"/>
          <w:shd w:val="clear" w:color="auto" w:fill="FFFFFF"/>
        </w:rPr>
      </w:pPr>
      <w:r w:rsidRPr="002C3FE2">
        <w:rPr>
          <w:rFonts w:ascii="Arial" w:hAnsi="Arial" w:cs="Arial"/>
          <w:b/>
          <w:bCs/>
          <w:sz w:val="24"/>
          <w:szCs w:val="24"/>
          <w:shd w:val="clear" w:color="auto" w:fill="FFFFFF"/>
        </w:rPr>
        <w:t>1 lentelė.</w:t>
      </w:r>
      <w:r w:rsidRPr="002C3FE2">
        <w:rPr>
          <w:rFonts w:ascii="Arial" w:hAnsi="Arial" w:cs="Arial"/>
          <w:b/>
          <w:bCs/>
          <w:sz w:val="24"/>
          <w:szCs w:val="24"/>
        </w:rPr>
        <w:t xml:space="preserve"> </w:t>
      </w:r>
      <w:r w:rsidRPr="002C3FE2">
        <w:rPr>
          <w:rFonts w:ascii="Arial" w:hAnsi="Arial" w:cs="Arial"/>
          <w:b/>
          <w:bCs/>
          <w:sz w:val="24"/>
          <w:szCs w:val="24"/>
          <w:shd w:val="clear" w:color="auto" w:fill="FFFFFF"/>
        </w:rPr>
        <w:t>Tiekėjo pašalinimo pagrindai</w:t>
      </w:r>
    </w:p>
    <w:tbl>
      <w:tblPr>
        <w:tblW w:w="9918" w:type="dxa"/>
        <w:tblLayout w:type="fixed"/>
        <w:tblCellMar>
          <w:left w:w="10" w:type="dxa"/>
          <w:right w:w="10" w:type="dxa"/>
        </w:tblCellMar>
        <w:tblLook w:val="04A0" w:firstRow="1" w:lastRow="0" w:firstColumn="1" w:lastColumn="0" w:noHBand="0" w:noVBand="1"/>
      </w:tblPr>
      <w:tblGrid>
        <w:gridCol w:w="899"/>
        <w:gridCol w:w="3631"/>
        <w:gridCol w:w="1419"/>
        <w:gridCol w:w="3969"/>
      </w:tblGrid>
      <w:tr w:rsidR="008F2DA8" w:rsidRPr="00572015" w14:paraId="10FCBFCE"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040C142" w14:textId="77777777" w:rsidR="008F2DA8" w:rsidRPr="00572015" w:rsidRDefault="008F2DA8" w:rsidP="008F2DA8">
            <w:pPr>
              <w:keepNext/>
              <w:spacing w:after="0" w:line="240" w:lineRule="auto"/>
              <w:rPr>
                <w:rFonts w:ascii="Arial" w:hAnsi="Arial" w:cs="Arial"/>
                <w:b/>
                <w:bCs/>
                <w:sz w:val="24"/>
                <w:szCs w:val="24"/>
              </w:rPr>
            </w:pPr>
            <w:r w:rsidRPr="00572015">
              <w:rPr>
                <w:rFonts w:ascii="Arial" w:hAnsi="Arial" w:cs="Arial"/>
                <w:b/>
                <w:bCs/>
                <w:sz w:val="24"/>
                <w:szCs w:val="24"/>
              </w:rPr>
              <w:t>Eil. Nr.</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1F42A7DE" w14:textId="77777777" w:rsidR="008F2DA8" w:rsidRPr="00572015" w:rsidRDefault="008F2DA8" w:rsidP="008F2DA8">
            <w:pPr>
              <w:keepNext/>
              <w:spacing w:after="0" w:line="240" w:lineRule="auto"/>
              <w:rPr>
                <w:rFonts w:ascii="Arial" w:hAnsi="Arial" w:cs="Arial"/>
                <w:b/>
                <w:bCs/>
                <w:sz w:val="24"/>
                <w:szCs w:val="24"/>
                <w:lang w:eastAsia="en-US"/>
              </w:rPr>
            </w:pPr>
            <w:r w:rsidRPr="00572015">
              <w:rPr>
                <w:rFonts w:ascii="Arial" w:hAnsi="Arial" w:cs="Arial"/>
                <w:b/>
                <w:bCs/>
                <w:sz w:val="24"/>
                <w:szCs w:val="24"/>
              </w:rPr>
              <w:t>Tiekėjo pašalinimo pagrindai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5B2EAD8A" w14:textId="77777777" w:rsidR="008F2DA8" w:rsidRPr="00572015" w:rsidRDefault="008F2DA8" w:rsidP="008F2DA8">
            <w:pPr>
              <w:keepNext/>
              <w:spacing w:after="0" w:line="240" w:lineRule="auto"/>
              <w:rPr>
                <w:rFonts w:ascii="Arial" w:eastAsia="Yu Mincho" w:hAnsi="Arial" w:cs="Arial"/>
                <w:b/>
                <w:bCs/>
                <w:sz w:val="24"/>
                <w:szCs w:val="24"/>
              </w:rPr>
            </w:pPr>
            <w:r w:rsidRPr="00572015">
              <w:rPr>
                <w:rFonts w:ascii="Arial" w:eastAsia="Yu Mincho" w:hAnsi="Arial" w:cs="Arial"/>
                <w:b/>
                <w:bCs/>
                <w:sz w:val="24"/>
                <w:szCs w:val="24"/>
              </w:rPr>
              <w:t xml:space="preserve">VPĮ straipsnis, dalis, punktas bei EBVPD formos dalis pildymui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hideMark/>
          </w:tcPr>
          <w:p w14:paraId="28C46253" w14:textId="77777777" w:rsidR="008F2DA8" w:rsidRPr="00572015" w:rsidRDefault="008F2DA8" w:rsidP="008F2DA8">
            <w:pPr>
              <w:keepNext/>
              <w:spacing w:after="0" w:line="240" w:lineRule="auto"/>
              <w:rPr>
                <w:rFonts w:ascii="Arial" w:hAnsi="Arial" w:cs="Arial"/>
                <w:b/>
                <w:bCs/>
                <w:iCs/>
                <w:sz w:val="24"/>
                <w:szCs w:val="24"/>
                <w:lang w:eastAsia="en-US"/>
              </w:rPr>
            </w:pPr>
            <w:r w:rsidRPr="00572015">
              <w:rPr>
                <w:rFonts w:ascii="Arial" w:hAnsi="Arial" w:cs="Arial"/>
                <w:b/>
                <w:bCs/>
                <w:sz w:val="24"/>
                <w:szCs w:val="24"/>
              </w:rPr>
              <w:t>Pašalinimo pagrindų nebuvimą įrodantys dokumentai</w:t>
            </w:r>
          </w:p>
        </w:tc>
      </w:tr>
      <w:tr w:rsidR="008F2DA8" w:rsidRPr="00572015" w14:paraId="625E4C1D" w14:textId="77777777" w:rsidTr="008F2DA8">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vAlign w:val="center"/>
          </w:tcPr>
          <w:p w14:paraId="4B56F769" w14:textId="77777777" w:rsidR="008F2DA8" w:rsidRPr="00572015" w:rsidRDefault="008F2DA8" w:rsidP="008F2DA8">
            <w:pPr>
              <w:spacing w:after="0" w:line="240" w:lineRule="auto"/>
              <w:rPr>
                <w:rFonts w:ascii="Arial" w:hAnsi="Arial" w:cs="Arial"/>
                <w:b/>
                <w:bCs/>
                <w:sz w:val="24"/>
                <w:szCs w:val="24"/>
                <w:lang w:eastAsia="en-US"/>
              </w:rPr>
            </w:pPr>
            <w:r w:rsidRPr="00572015">
              <w:rPr>
                <w:rFonts w:ascii="Arial" w:hAnsi="Arial" w:cs="Arial"/>
                <w:b/>
                <w:bCs/>
                <w:sz w:val="24"/>
                <w:szCs w:val="24"/>
                <w:lang w:eastAsia="en-US"/>
              </w:rPr>
              <w:t>Pašalinimo pagrindai pagal VPĮ 46 straipsnio 1 – 4 dalių nuostatas</w:t>
            </w:r>
            <w:r w:rsidRPr="00572015">
              <w:rPr>
                <w:rStyle w:val="Puslapioinaosnuoroda"/>
                <w:rFonts w:ascii="Arial" w:hAnsi="Arial" w:cs="Arial"/>
                <w:b/>
                <w:bCs/>
                <w:sz w:val="24"/>
                <w:szCs w:val="24"/>
                <w:lang w:eastAsia="en-US"/>
              </w:rPr>
              <w:footnoteReference w:id="2"/>
            </w:r>
          </w:p>
        </w:tc>
      </w:tr>
      <w:tr w:rsidR="008F2DA8" w:rsidRPr="00572015" w14:paraId="2F0C2228"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569ACDA0" w14:textId="77777777" w:rsidR="008F2DA8" w:rsidRPr="00572015" w:rsidRDefault="008F2DA8" w:rsidP="008F2DA8">
            <w:pPr>
              <w:spacing w:after="0" w:line="240" w:lineRule="auto"/>
              <w:rPr>
                <w:rFonts w:ascii="Arial" w:hAnsi="Arial" w:cs="Arial"/>
                <w:sz w:val="24"/>
                <w:szCs w:val="24"/>
              </w:rPr>
            </w:pPr>
            <w:r w:rsidRPr="00572015">
              <w:rPr>
                <w:rFonts w:ascii="Arial" w:eastAsia="Calibri" w:hAnsi="Arial" w:cs="Arial"/>
                <w:sz w:val="24"/>
                <w:szCs w:val="24"/>
                <w:lang w:eastAsia="en-US"/>
              </w:rPr>
              <w:t>1.</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CF4BD8"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Tiekėjas arba jo atsakingas asmuo, nurodytas VPĮ 46 straipsnio 2 dalies 2 punkte, nuteistas už šią nusikalstamą veiką:</w:t>
            </w:r>
          </w:p>
          <w:p w14:paraId="2A9D5358"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1) dalyvavimą nusikalstamame susivienijime, jo organizavimą ar vadovavimą jam;</w:t>
            </w:r>
          </w:p>
          <w:p w14:paraId="70932172"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2) kyšininkavimą, prekybą poveikiu, papirkimą;</w:t>
            </w:r>
          </w:p>
          <w:p w14:paraId="57770162"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3) sukčiavimą, turto pasisavinimą, turto iššvaistymą, apgaulingą pareiškimą apie juridinio asmens veiklą, kredito, </w:t>
            </w:r>
            <w:r w:rsidRPr="00572015">
              <w:rPr>
                <w:rFonts w:ascii="Arial" w:hAnsi="Arial" w:cs="Arial"/>
                <w:sz w:val="24"/>
                <w:szCs w:val="24"/>
                <w:lang w:eastAsia="en-US"/>
              </w:rPr>
              <w:lastRenderedPageBreak/>
              <w:t>paskolos ar tikslinės paramos panaudojimą ne pagal paskirtį ar nustatytą tvarką, kreditinį sukčiavimą, neteisingų duomenų apie pajamas, pelną ar turtą pateikimą, deklaracijos, ataskaitos ar kito dokumento nepateikimą, apgaulingą apskaitos tvarkymą ar piktnaudžiavimą, kai šiomis nusikalstamomis veikomis kėsinamasi į Europos Sąjungos finansinius interesus, kaip apibrėžta Konvencijos dėl Europos Bendrijų finansinių interesų apsaugos 1 straipsnyje;</w:t>
            </w:r>
          </w:p>
          <w:p w14:paraId="0B7CE6E5"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4) nusikalstamą bankrotą;</w:t>
            </w:r>
          </w:p>
          <w:p w14:paraId="51B28DF2"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5) teroristinį ir su teroristine veikla susijusį nusikaltimą;</w:t>
            </w:r>
          </w:p>
          <w:p w14:paraId="49FC63F1"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6) nusikalstamu būdu gauto turto legalizavimą;</w:t>
            </w:r>
          </w:p>
          <w:p w14:paraId="7292E505"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7) prekybą žmonėmis, vaiko pirkimą arba pardavimą;</w:t>
            </w:r>
          </w:p>
          <w:p w14:paraId="0868F42B"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8) kitos valstybės tiekėjo atliktą nusikaltimą, apibrėžtą Direktyvos 2014/24/ES 57 straipsnio 1 dalyje išvardytus Europos Sąjungos teisės aktus įgyvendinančiuose kitų valstybių teisės aktuose.</w:t>
            </w:r>
          </w:p>
          <w:p w14:paraId="3D6BD922" w14:textId="77777777" w:rsidR="008F2DA8" w:rsidRPr="00572015" w:rsidRDefault="008F2DA8" w:rsidP="008F2DA8">
            <w:pPr>
              <w:spacing w:after="0" w:line="240" w:lineRule="auto"/>
              <w:jc w:val="both"/>
              <w:rPr>
                <w:rFonts w:ascii="Arial" w:hAnsi="Arial" w:cs="Arial"/>
                <w:sz w:val="24"/>
                <w:szCs w:val="24"/>
                <w:lang w:eastAsia="en-US"/>
              </w:rPr>
            </w:pPr>
          </w:p>
          <w:p w14:paraId="6D75BA13"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Laikoma, kad tiekėjas arba jo atsakingas asmuo nuteistas už aukščiau nurodytą nusikalstamą veiką, kai dėl:</w:t>
            </w:r>
          </w:p>
          <w:p w14:paraId="58706B1A"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1) tiekėjo, kuris yra fizinis asmuo, per pastaruosius 5 metus buvo priimtas ir įsiteisėjęs apkaltinamasis teismo nuosprendis ir šis asmuo turi </w:t>
            </w:r>
            <w:r w:rsidRPr="00572015">
              <w:rPr>
                <w:rFonts w:ascii="Arial" w:hAnsi="Arial" w:cs="Arial"/>
                <w:sz w:val="24"/>
                <w:szCs w:val="24"/>
                <w:lang w:eastAsia="en-US"/>
              </w:rPr>
              <w:lastRenderedPageBreak/>
              <w:t>neišnykusį ar nepanaikintą teistumą;</w:t>
            </w:r>
          </w:p>
          <w:p w14:paraId="6BC9BC8E" w14:textId="77777777" w:rsidR="008F2DA8" w:rsidRPr="00572015" w:rsidRDefault="008F2DA8" w:rsidP="008F2DA8">
            <w:pPr>
              <w:spacing w:after="0" w:line="240" w:lineRule="auto"/>
              <w:jc w:val="both"/>
              <w:rPr>
                <w:rFonts w:ascii="Arial" w:hAnsi="Arial" w:cs="Arial"/>
                <w:sz w:val="24"/>
                <w:szCs w:val="24"/>
                <w:lang w:eastAsia="en-US"/>
              </w:rPr>
            </w:pPr>
          </w:p>
          <w:p w14:paraId="355373F2" w14:textId="77777777" w:rsidR="008F2DA8" w:rsidRPr="00572015" w:rsidRDefault="008F2DA8" w:rsidP="008F2DA8">
            <w:pPr>
              <w:spacing w:after="0" w:line="240" w:lineRule="auto"/>
              <w:jc w:val="both"/>
              <w:rPr>
                <w:rFonts w:ascii="Arial" w:hAnsi="Arial" w:cs="Arial"/>
                <w:i/>
                <w:iCs/>
                <w:sz w:val="24"/>
                <w:szCs w:val="24"/>
                <w:lang w:eastAsia="en-US"/>
              </w:rPr>
            </w:pPr>
            <w:r w:rsidRPr="00572015">
              <w:rPr>
                <w:rFonts w:ascii="Arial" w:hAnsi="Arial" w:cs="Arial"/>
                <w:i/>
                <w:iCs/>
                <w:sz w:val="24"/>
                <w:szCs w:val="24"/>
                <w:lang w:eastAsia="en-US"/>
              </w:rPr>
              <w:t>Punkto redakcija tarptautinės vertės pirkimui:</w:t>
            </w:r>
          </w:p>
          <w:p w14:paraId="5D93D52B"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vadovo, kito valdymo ar priežiūros organo nario ar kito asmens, turinčio (turinčių) teisę atstovauti tiekėjui ar jį kontroliuoti, jo vardu priimti sprendimą, sudaryti sandorį, asmens (asmenų), turinčio (turinčių) teisę surašyti ir pasirašyti tiekėjo finansinės apskaitos dokumentus (supaprastinto pirkimo atveju – tiekėjo, kuris yra juridinis asmuo, kita organizacija ar jos struktūrinis padalinys, vadovo ar dėl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0B65ACB0"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arba</w:t>
            </w:r>
          </w:p>
          <w:p w14:paraId="569E9C26" w14:textId="77777777" w:rsidR="008F2DA8" w:rsidRPr="00572015" w:rsidRDefault="008F2DA8" w:rsidP="008F2DA8">
            <w:pPr>
              <w:spacing w:after="0" w:line="240" w:lineRule="auto"/>
              <w:jc w:val="both"/>
              <w:rPr>
                <w:rFonts w:ascii="Arial" w:hAnsi="Arial" w:cs="Arial"/>
                <w:sz w:val="24"/>
                <w:szCs w:val="24"/>
                <w:lang w:eastAsia="en-US"/>
              </w:rPr>
            </w:pPr>
          </w:p>
          <w:p w14:paraId="1DD95132" w14:textId="77777777" w:rsidR="008F2DA8" w:rsidRPr="00572015" w:rsidRDefault="008F2DA8" w:rsidP="008F2DA8">
            <w:pPr>
              <w:spacing w:after="0" w:line="240" w:lineRule="auto"/>
              <w:jc w:val="both"/>
              <w:rPr>
                <w:rFonts w:ascii="Arial" w:hAnsi="Arial" w:cs="Arial"/>
                <w:i/>
                <w:iCs/>
                <w:sz w:val="24"/>
                <w:szCs w:val="24"/>
                <w:lang w:eastAsia="en-US"/>
              </w:rPr>
            </w:pPr>
            <w:r w:rsidRPr="00572015">
              <w:rPr>
                <w:rFonts w:ascii="Arial" w:hAnsi="Arial" w:cs="Arial"/>
                <w:i/>
                <w:iCs/>
                <w:sz w:val="24"/>
                <w:szCs w:val="24"/>
                <w:lang w:eastAsia="en-US"/>
              </w:rPr>
              <w:t>Punkto redakcija supaprastintiems pirkimams:</w:t>
            </w:r>
          </w:p>
          <w:p w14:paraId="350CBA84"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vadovo ar asmens (asmenų), turinčio (turinčių) teisę surašyti ir pasirašyti tiekėjo finansinės apskaitos dokumentus, per pastaruosius 5 metus buvo priimtas ir įsiteisėjęs apkaltinamasis teismo nuosprendis ir šis asmuo turi neišnykusį ar nepanaikintą teistumą;</w:t>
            </w:r>
          </w:p>
          <w:p w14:paraId="445C1B24" w14:textId="77777777" w:rsidR="008F2DA8" w:rsidRPr="00572015" w:rsidRDefault="008F2DA8" w:rsidP="008F2DA8">
            <w:pPr>
              <w:spacing w:after="0" w:line="240" w:lineRule="auto"/>
              <w:jc w:val="both"/>
              <w:rPr>
                <w:rFonts w:ascii="Arial" w:hAnsi="Arial" w:cs="Arial"/>
                <w:sz w:val="24"/>
                <w:szCs w:val="24"/>
                <w:lang w:eastAsia="en-US"/>
              </w:rPr>
            </w:pPr>
          </w:p>
          <w:p w14:paraId="1C8A0EF8"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lastRenderedPageBreak/>
              <w:t>3)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76D003B" w14:textId="77777777" w:rsidR="008F2DA8" w:rsidRPr="00572015" w:rsidRDefault="008F2DA8" w:rsidP="008F2DA8">
            <w:pPr>
              <w:spacing w:after="0" w:line="240" w:lineRule="auto"/>
              <w:jc w:val="both"/>
              <w:rPr>
                <w:rFonts w:ascii="Arial" w:eastAsia="Yu Mincho" w:hAnsi="Arial" w:cs="Arial"/>
                <w:b/>
                <w:bCs/>
                <w:sz w:val="24"/>
                <w:szCs w:val="24"/>
                <w:lang w:eastAsia="en-US"/>
              </w:rPr>
            </w:pPr>
            <w:r w:rsidRPr="00572015">
              <w:rPr>
                <w:rFonts w:ascii="Arial" w:eastAsia="Yu Mincho" w:hAnsi="Arial" w:cs="Arial"/>
                <w:b/>
                <w:bCs/>
                <w:sz w:val="24"/>
                <w:szCs w:val="24"/>
                <w:lang w:eastAsia="en-US"/>
              </w:rPr>
              <w:lastRenderedPageBreak/>
              <w:t>VPĮ 46 straipsnio 1 dalis</w:t>
            </w:r>
          </w:p>
          <w:p w14:paraId="2BAEC3DB" w14:textId="77777777" w:rsidR="008F2DA8" w:rsidRPr="00572015" w:rsidRDefault="008F2DA8" w:rsidP="008F2DA8">
            <w:pPr>
              <w:spacing w:after="0" w:line="240" w:lineRule="auto"/>
              <w:rPr>
                <w:rFonts w:ascii="Arial" w:eastAsia="Yu Mincho" w:hAnsi="Arial" w:cs="Arial"/>
                <w:sz w:val="24"/>
                <w:szCs w:val="24"/>
                <w:lang w:eastAsia="en-US"/>
              </w:rPr>
            </w:pPr>
          </w:p>
          <w:p w14:paraId="6A9C7C1A"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lang w:eastAsia="en-US"/>
              </w:rPr>
              <w:t>EBVPD III dalies A1-A6 punktai</w:t>
            </w:r>
          </w:p>
          <w:p w14:paraId="1051DF98" w14:textId="77777777" w:rsidR="008F2DA8" w:rsidRPr="00572015" w:rsidRDefault="008F2DA8" w:rsidP="008F2DA8">
            <w:pPr>
              <w:spacing w:after="0" w:line="240" w:lineRule="auto"/>
              <w:jc w:val="both"/>
              <w:rPr>
                <w:rFonts w:ascii="Arial" w:eastAsia="Yu Mincho" w:hAnsi="Arial" w:cs="Arial"/>
                <w:sz w:val="24"/>
                <w:szCs w:val="24"/>
                <w:lang w:eastAsia="en-US"/>
              </w:rPr>
            </w:pPr>
          </w:p>
          <w:p w14:paraId="2FFB7E25"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lang w:eastAsia="en-US"/>
              </w:rPr>
              <w:t>EBVPD III dalies D1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E23268F"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Iš Lietuvoje įsteigtų subjektų reikalaujama:</w:t>
            </w:r>
          </w:p>
          <w:p w14:paraId="058B22FB"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išrašo iš teismo sprendimo arba</w:t>
            </w:r>
          </w:p>
          <w:p w14:paraId="45C9A14B"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Informatikos ir ryšių departamento prie Vidaus reikalų ministerijos pažymos, arba</w:t>
            </w:r>
          </w:p>
          <w:p w14:paraId="633D973B"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valstybės įmonės Registrų centro Lietuvos Respublikos Vyriausybės nustatyta tvarka išduoto dokumento, patvirtinančio jungtinius kompetentingų institucijų tvarkomus duomenis.</w:t>
            </w:r>
          </w:p>
          <w:p w14:paraId="4CDF9C3B" w14:textId="77777777" w:rsidR="008F2DA8" w:rsidRPr="00572015" w:rsidRDefault="008F2DA8" w:rsidP="008F2DA8">
            <w:pPr>
              <w:pStyle w:val="Sraopastraipa"/>
              <w:numPr>
                <w:ilvl w:val="0"/>
                <w:numId w:val="35"/>
              </w:numPr>
              <w:tabs>
                <w:tab w:val="num" w:pos="179"/>
              </w:tabs>
              <w:spacing w:after="0" w:line="240" w:lineRule="auto"/>
              <w:ind w:left="0" w:firstLine="0"/>
              <w:jc w:val="both"/>
              <w:rPr>
                <w:rFonts w:ascii="Arial" w:hAnsi="Arial" w:cs="Arial"/>
                <w:sz w:val="24"/>
                <w:szCs w:val="24"/>
              </w:rPr>
            </w:pPr>
            <w:r w:rsidRPr="00572015">
              <w:rPr>
                <w:rFonts w:ascii="Arial" w:eastAsia="Times New Roman" w:hAnsi="Arial" w:cs="Arial"/>
                <w:sz w:val="24"/>
                <w:szCs w:val="24"/>
                <w:lang w:eastAsia="ar-SA"/>
              </w:rPr>
              <w:t xml:space="preserve">ir tiekėjo, kuris yra juridinis asmuo, valdymo ar priežiūros </w:t>
            </w:r>
            <w:r w:rsidRPr="00572015">
              <w:rPr>
                <w:rFonts w:ascii="Arial" w:eastAsia="Times New Roman" w:hAnsi="Arial" w:cs="Arial"/>
                <w:sz w:val="24"/>
                <w:szCs w:val="24"/>
                <w:lang w:eastAsia="ar-SA"/>
              </w:rPr>
              <w:lastRenderedPageBreak/>
              <w:t xml:space="preserve">organo narių ar kitų asmenų, turinčių teisę atstovauti tiekėjui ar jį kontroliuoti, jo vardu priimti sprendimą, sudaryti sandorį, sąrašas (pagal </w:t>
            </w:r>
            <w:r w:rsidRPr="00572015">
              <w:rPr>
                <w:rFonts w:ascii="Arial" w:hAnsi="Arial" w:cs="Arial"/>
                <w:sz w:val="24"/>
                <w:szCs w:val="24"/>
                <w:lang w:eastAsia="ar-SA"/>
              </w:rPr>
              <w:t>specialiųjų pirkimo sąlygų 3 priedo priede „Tiekėjo, kuris yra juridinis asmuo, valdymo ar priežiūros organo narių ar kitų asmenų, turinčių teisę atstovauti tiekėjui ar jį kontroliuoti, jo vardu priimti sprendimą, sudaryti sandorį, sąrašas“</w:t>
            </w:r>
            <w:r w:rsidRPr="00572015">
              <w:rPr>
                <w:rFonts w:ascii="Arial" w:hAnsi="Arial" w:cs="Arial"/>
                <w:sz w:val="24"/>
                <w:szCs w:val="24"/>
              </w:rPr>
              <w:t xml:space="preserve"> </w:t>
            </w:r>
            <w:r w:rsidRPr="00572015">
              <w:rPr>
                <w:rFonts w:ascii="Arial" w:hAnsi="Arial" w:cs="Arial"/>
                <w:sz w:val="24"/>
                <w:szCs w:val="24"/>
                <w:lang w:eastAsia="ar-SA"/>
              </w:rPr>
              <w:t>pateiktą formą – taikoma tarptautinės vertės pirkimui).</w:t>
            </w:r>
          </w:p>
          <w:p w14:paraId="39796F8E" w14:textId="77777777" w:rsidR="008F2DA8" w:rsidRPr="00572015" w:rsidRDefault="008F2DA8" w:rsidP="008F2DA8">
            <w:pPr>
              <w:pStyle w:val="Sraopastraipa"/>
              <w:spacing w:after="0" w:line="240" w:lineRule="auto"/>
              <w:ind w:left="0"/>
              <w:jc w:val="both"/>
              <w:rPr>
                <w:rFonts w:ascii="Arial" w:hAnsi="Arial" w:cs="Arial"/>
                <w:sz w:val="24"/>
                <w:szCs w:val="24"/>
              </w:rPr>
            </w:pPr>
          </w:p>
          <w:p w14:paraId="02B9788D"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20526429"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atitinkamos užsienio šalies institucijos dokumento</w:t>
            </w:r>
            <w:r w:rsidRPr="00572015">
              <w:rPr>
                <w:rStyle w:val="Puslapioinaosnuoroda"/>
                <w:rFonts w:ascii="Arial" w:hAnsi="Arial" w:cs="Arial"/>
                <w:sz w:val="24"/>
                <w:szCs w:val="24"/>
              </w:rPr>
              <w:footnoteReference w:id="3"/>
            </w:r>
            <w:r w:rsidRPr="00572015">
              <w:rPr>
                <w:rFonts w:ascii="Arial" w:hAnsi="Arial" w:cs="Arial"/>
                <w:sz w:val="24"/>
                <w:szCs w:val="24"/>
              </w:rPr>
              <w:t>.</w:t>
            </w:r>
          </w:p>
          <w:p w14:paraId="13D92F73" w14:textId="77777777" w:rsidR="008F2DA8" w:rsidRPr="00572015" w:rsidRDefault="008F2DA8" w:rsidP="008F2DA8">
            <w:pPr>
              <w:numPr>
                <w:ilvl w:val="0"/>
                <w:numId w:val="30"/>
              </w:numPr>
              <w:tabs>
                <w:tab w:val="left" w:pos="320"/>
              </w:tabs>
              <w:suppressAutoHyphens/>
              <w:spacing w:after="0" w:line="240" w:lineRule="auto"/>
              <w:ind w:left="0" w:hanging="46"/>
              <w:contextualSpacing/>
              <w:jc w:val="both"/>
              <w:rPr>
                <w:rFonts w:ascii="Arial" w:eastAsia="Times New Roman" w:hAnsi="Arial" w:cs="Arial"/>
                <w:sz w:val="24"/>
                <w:szCs w:val="24"/>
                <w:lang w:eastAsia="ar-SA"/>
              </w:rPr>
            </w:pPr>
            <w:r w:rsidRPr="00572015">
              <w:rPr>
                <w:rFonts w:ascii="Arial" w:eastAsia="Times New Roman" w:hAnsi="Arial" w:cs="Arial"/>
                <w:sz w:val="24"/>
                <w:szCs w:val="24"/>
                <w:lang w:eastAsia="ar-SA"/>
              </w:rPr>
              <w:t xml:space="preserve">ir tiekėjo, kuris yra juridinis asmuo, valdymo ar priežiūros organo narių ar kitų asmenų, turinčių teisę atstovauti tiekėjui ar jį kontroliuoti, jo vardu priimti sprendimą, sudaryti sandorį, sąrašas (pagal specialiųjų pirkimo sąlygų 3 priedo 1 priede pateiktą formą – </w:t>
            </w:r>
            <w:r w:rsidRPr="00572015">
              <w:rPr>
                <w:rFonts w:ascii="Arial" w:eastAsia="Times New Roman" w:hAnsi="Arial" w:cs="Arial"/>
                <w:sz w:val="24"/>
                <w:szCs w:val="24"/>
                <w:u w:val="single"/>
                <w:lang w:eastAsia="ar-SA"/>
              </w:rPr>
              <w:t>taikoma tarptautinės vertės pirkimui</w:t>
            </w:r>
            <w:r w:rsidRPr="00572015">
              <w:rPr>
                <w:rFonts w:ascii="Arial" w:eastAsia="Times New Roman" w:hAnsi="Arial" w:cs="Arial"/>
                <w:sz w:val="24"/>
                <w:szCs w:val="24"/>
                <w:lang w:eastAsia="ar-SA"/>
              </w:rPr>
              <w:t>).</w:t>
            </w:r>
          </w:p>
          <w:p w14:paraId="0DFDFBE3" w14:textId="77777777" w:rsidR="008F2DA8" w:rsidRPr="00572015" w:rsidRDefault="008F2DA8" w:rsidP="008F2DA8">
            <w:pPr>
              <w:tabs>
                <w:tab w:val="left" w:pos="320"/>
              </w:tabs>
              <w:suppressAutoHyphens/>
              <w:spacing w:after="0" w:line="240" w:lineRule="auto"/>
              <w:contextualSpacing/>
              <w:jc w:val="both"/>
              <w:rPr>
                <w:rFonts w:ascii="Arial" w:hAnsi="Arial" w:cs="Arial"/>
                <w:sz w:val="24"/>
                <w:szCs w:val="24"/>
              </w:rPr>
            </w:pPr>
          </w:p>
          <w:p w14:paraId="63B4F447"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Nurodyti dokumentai turi būti išduoti ne anksčiau kaip 180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w:t>
            </w:r>
            <w:r w:rsidRPr="00572015">
              <w:rPr>
                <w:rFonts w:ascii="Arial" w:hAnsi="Arial" w:cs="Arial"/>
                <w:sz w:val="24"/>
                <w:szCs w:val="24"/>
              </w:rPr>
              <w:lastRenderedPageBreak/>
              <w:t xml:space="preserve">anksčiau kaip 180 dienų, jas skaičiuojant atgal nuo 2022-10-14. </w:t>
            </w:r>
          </w:p>
          <w:p w14:paraId="300C2634" w14:textId="77777777" w:rsidR="008F2DA8" w:rsidRPr="00572015" w:rsidRDefault="008F2DA8" w:rsidP="008F2DA8">
            <w:pPr>
              <w:spacing w:after="0" w:line="240" w:lineRule="auto"/>
              <w:jc w:val="both"/>
              <w:rPr>
                <w:rFonts w:ascii="Arial" w:hAnsi="Arial" w:cs="Arial"/>
                <w:sz w:val="24"/>
                <w:szCs w:val="24"/>
              </w:rPr>
            </w:pPr>
          </w:p>
          <w:p w14:paraId="5D226DA2"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CD4CA67" w14:textId="77777777" w:rsidR="008F2DA8" w:rsidRPr="00572015" w:rsidRDefault="008F2DA8" w:rsidP="008F2DA8">
            <w:pPr>
              <w:spacing w:after="0" w:line="240" w:lineRule="auto"/>
              <w:jc w:val="both"/>
              <w:rPr>
                <w:rFonts w:ascii="Arial" w:hAnsi="Arial" w:cs="Arial"/>
                <w:sz w:val="24"/>
                <w:szCs w:val="24"/>
              </w:rPr>
            </w:pPr>
          </w:p>
          <w:p w14:paraId="5A659022" w14:textId="77777777" w:rsidR="008F2DA8" w:rsidRPr="00572015" w:rsidRDefault="008F2DA8" w:rsidP="008F2DA8">
            <w:pPr>
              <w:spacing w:after="0" w:line="240" w:lineRule="auto"/>
              <w:jc w:val="both"/>
              <w:rPr>
                <w:rFonts w:ascii="Arial" w:hAnsi="Arial" w:cs="Arial"/>
                <w:strike/>
                <w:sz w:val="24"/>
                <w:szCs w:val="24"/>
              </w:rPr>
            </w:pPr>
          </w:p>
          <w:p w14:paraId="05574378" w14:textId="77777777" w:rsidR="008F2DA8" w:rsidRPr="00572015" w:rsidRDefault="008F2DA8" w:rsidP="008F2DA8">
            <w:pPr>
              <w:spacing w:after="0" w:line="240" w:lineRule="auto"/>
              <w:jc w:val="both"/>
              <w:rPr>
                <w:rFonts w:ascii="Arial" w:hAnsi="Arial" w:cs="Arial"/>
                <w:b/>
                <w:bCs/>
                <w:sz w:val="24"/>
                <w:szCs w:val="24"/>
              </w:rPr>
            </w:pPr>
            <w:r w:rsidRPr="00572015">
              <w:rPr>
                <w:rFonts w:ascii="Arial" w:hAnsi="Arial" w:cs="Arial"/>
                <w:b/>
                <w:bCs/>
                <w:sz w:val="24"/>
                <w:szCs w:val="24"/>
              </w:rPr>
              <w:t>Jeigu vykdomas supaprastintas pirkimas:</w:t>
            </w:r>
          </w:p>
          <w:p w14:paraId="7FC40145"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p w14:paraId="1D71BA7D" w14:textId="77777777" w:rsidR="008F2DA8" w:rsidRPr="00572015" w:rsidRDefault="008F2DA8" w:rsidP="008F2DA8">
            <w:pPr>
              <w:spacing w:after="0" w:line="240" w:lineRule="auto"/>
              <w:jc w:val="both"/>
              <w:rPr>
                <w:rFonts w:ascii="Arial" w:hAnsi="Arial" w:cs="Arial"/>
                <w:sz w:val="24"/>
                <w:szCs w:val="24"/>
              </w:rPr>
            </w:pPr>
          </w:p>
        </w:tc>
      </w:tr>
      <w:tr w:rsidR="008F2DA8" w:rsidRPr="00572015" w14:paraId="016A6392"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F871CB6" w14:textId="77777777" w:rsidR="008F2DA8" w:rsidRPr="00572015" w:rsidRDefault="008F2DA8" w:rsidP="008F2DA8">
            <w:pPr>
              <w:spacing w:after="0" w:line="240" w:lineRule="auto"/>
              <w:rPr>
                <w:rFonts w:ascii="Arial" w:eastAsia="Calibri" w:hAnsi="Arial" w:cs="Arial"/>
                <w:sz w:val="24"/>
                <w:szCs w:val="24"/>
                <w:lang w:eastAsia="en-US"/>
              </w:rPr>
            </w:pPr>
            <w:r>
              <w:rPr>
                <w:rFonts w:ascii="Arial" w:eastAsia="Calibri" w:hAnsi="Arial" w:cs="Arial"/>
                <w:sz w:val="24"/>
                <w:szCs w:val="24"/>
                <w:lang w:eastAsia="en-US"/>
              </w:rPr>
              <w:lastRenderedPageBreak/>
              <w:t>2.</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7D657D8E" w14:textId="77777777" w:rsidR="008F2DA8" w:rsidRPr="00572015" w:rsidRDefault="008F2DA8" w:rsidP="008F2DA8">
            <w:pPr>
              <w:spacing w:after="0" w:line="240" w:lineRule="auto"/>
              <w:jc w:val="both"/>
              <w:rPr>
                <w:rFonts w:ascii="Arial" w:hAnsi="Arial" w:cs="Arial"/>
                <w:sz w:val="24"/>
                <w:szCs w:val="24"/>
                <w:lang w:eastAsia="en-US"/>
              </w:rPr>
            </w:pPr>
            <w:r w:rsidRPr="006E7382">
              <w:rPr>
                <w:rFonts w:ascii="Arial" w:hAnsi="Arial" w:cs="Arial"/>
                <w:sz w:val="24"/>
                <w:szCs w:val="24"/>
                <w:lang w:eastAsia="en-US"/>
              </w:rPr>
              <w:t xml:space="preserve">Tiekėjas yra </w:t>
            </w:r>
            <w:r w:rsidRPr="00A756F1">
              <w:rPr>
                <w:rFonts w:ascii="Arial" w:hAnsi="Arial" w:cs="Arial"/>
                <w:b/>
                <w:bCs/>
                <w:sz w:val="24"/>
                <w:szCs w:val="24"/>
                <w:lang w:eastAsia="en-US"/>
              </w:rPr>
              <w:t>neatlikęs</w:t>
            </w:r>
            <w:r w:rsidRPr="006E7382">
              <w:rPr>
                <w:rFonts w:ascii="Arial" w:hAnsi="Arial" w:cs="Arial"/>
                <w:sz w:val="24"/>
                <w:szCs w:val="24"/>
                <w:lang w:eastAsia="en-US"/>
              </w:rPr>
              <w:t xml:space="preserve"> jam paskirtos </w:t>
            </w:r>
            <w:r w:rsidRPr="00A756F1">
              <w:rPr>
                <w:rFonts w:ascii="Arial" w:hAnsi="Arial" w:cs="Arial"/>
                <w:b/>
                <w:bCs/>
                <w:sz w:val="24"/>
                <w:szCs w:val="24"/>
                <w:lang w:eastAsia="en-US"/>
              </w:rPr>
              <w:t>baudžiamojo poveikio priemonės</w:t>
            </w:r>
            <w:r w:rsidRPr="006E7382">
              <w:rPr>
                <w:rFonts w:ascii="Arial" w:hAnsi="Arial" w:cs="Arial"/>
                <w:sz w:val="24"/>
                <w:szCs w:val="24"/>
                <w:lang w:eastAsia="en-US"/>
              </w:rPr>
              <w:t xml:space="preserve"> – uždraudimo juridiniam asmeniui dalyvauti viešuosiuose pirkimuose.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98EB223" w14:textId="77777777" w:rsidR="008F2DA8" w:rsidRPr="006E7382" w:rsidRDefault="008F2DA8" w:rsidP="008F2DA8">
            <w:pPr>
              <w:pStyle w:val="Betarp"/>
              <w:jc w:val="both"/>
              <w:rPr>
                <w:rFonts w:ascii="Arial" w:hAnsi="Arial" w:cs="Arial"/>
                <w:b/>
                <w:bCs/>
                <w:sz w:val="24"/>
                <w:szCs w:val="24"/>
                <w:lang w:eastAsia="en-US"/>
              </w:rPr>
            </w:pPr>
            <w:r w:rsidRPr="006E7382">
              <w:rPr>
                <w:rFonts w:ascii="Arial" w:hAnsi="Arial" w:cs="Arial"/>
                <w:b/>
                <w:bCs/>
                <w:sz w:val="24"/>
                <w:szCs w:val="24"/>
                <w:lang w:eastAsia="en-US"/>
              </w:rPr>
              <w:t>VPĮ 46 straipsnio 2¹ dalis</w:t>
            </w:r>
          </w:p>
          <w:p w14:paraId="3254C4CE" w14:textId="77777777" w:rsidR="008F2DA8" w:rsidRPr="006E7382" w:rsidRDefault="008F2DA8" w:rsidP="008F2DA8">
            <w:pPr>
              <w:pStyle w:val="Betarp"/>
              <w:jc w:val="both"/>
              <w:rPr>
                <w:rFonts w:ascii="Arial" w:hAnsi="Arial" w:cs="Arial"/>
                <w:sz w:val="24"/>
                <w:szCs w:val="24"/>
                <w:lang w:eastAsia="en-US"/>
              </w:rPr>
            </w:pPr>
          </w:p>
          <w:p w14:paraId="790ECF60" w14:textId="77777777" w:rsidR="008F2DA8" w:rsidRPr="006E7382" w:rsidRDefault="008F2DA8" w:rsidP="008F2DA8">
            <w:pPr>
              <w:spacing w:after="0" w:line="240" w:lineRule="auto"/>
              <w:jc w:val="both"/>
              <w:rPr>
                <w:rFonts w:ascii="Arial" w:hAnsi="Arial" w:cs="Arial"/>
                <w:sz w:val="24"/>
                <w:szCs w:val="24"/>
                <w:lang w:eastAsia="en-US"/>
              </w:rPr>
            </w:pPr>
            <w:r w:rsidRPr="006E7382">
              <w:rPr>
                <w:rFonts w:ascii="Arial" w:hAnsi="Arial" w:cs="Arial"/>
                <w:sz w:val="24"/>
                <w:szCs w:val="24"/>
                <w:lang w:eastAsia="en-US"/>
              </w:rPr>
              <w:t>EBVPD III dalies D2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8368D16" w14:textId="77777777" w:rsidR="008F2DA8" w:rsidRPr="006E7382" w:rsidRDefault="008F2DA8" w:rsidP="008F2DA8">
            <w:pPr>
              <w:pStyle w:val="Betarp"/>
              <w:jc w:val="both"/>
              <w:rPr>
                <w:rFonts w:ascii="Arial" w:hAnsi="Arial" w:cs="Arial"/>
                <w:sz w:val="24"/>
                <w:szCs w:val="24"/>
                <w:lang w:eastAsia="en-US"/>
              </w:rPr>
            </w:pPr>
            <w:r w:rsidRPr="006E7382">
              <w:rPr>
                <w:rFonts w:ascii="Arial" w:hAnsi="Arial" w:cs="Arial"/>
                <w:sz w:val="24"/>
                <w:szCs w:val="24"/>
                <w:lang w:eastAsia="en-US"/>
              </w:rPr>
              <w:t>Iš Lietuvoje įsteigtų subjektų įrodančių dokumentų nereikalaujama. Užtenka pateikto EBVPD.</w:t>
            </w:r>
          </w:p>
          <w:p w14:paraId="6FCF5E87" w14:textId="77777777" w:rsidR="008F2DA8" w:rsidRPr="00572015" w:rsidRDefault="008F2DA8" w:rsidP="008F2DA8">
            <w:pPr>
              <w:spacing w:after="0" w:line="240" w:lineRule="auto"/>
              <w:jc w:val="both"/>
              <w:rPr>
                <w:rFonts w:ascii="Arial" w:hAnsi="Arial" w:cs="Arial"/>
                <w:sz w:val="24"/>
                <w:szCs w:val="24"/>
                <w:lang w:eastAsia="en-US"/>
              </w:rPr>
            </w:pPr>
          </w:p>
        </w:tc>
      </w:tr>
      <w:tr w:rsidR="008F2DA8" w:rsidRPr="00572015" w14:paraId="42E25DA8"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97A9BB2"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3</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FB3FCB2"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Tiekėjas yra nuteistas už </w:t>
            </w:r>
            <w:r w:rsidRPr="00572015">
              <w:rPr>
                <w:rFonts w:ascii="Arial" w:hAnsi="Arial" w:cs="Arial"/>
                <w:b/>
                <w:bCs/>
                <w:sz w:val="24"/>
                <w:szCs w:val="24"/>
                <w:lang w:eastAsia="en-US"/>
              </w:rPr>
              <w:t>įsipareigojimų, susijusių su mokesčių</w:t>
            </w:r>
            <w:r w:rsidRPr="00572015">
              <w:rPr>
                <w:rFonts w:ascii="Arial" w:hAnsi="Arial" w:cs="Arial"/>
                <w:sz w:val="24"/>
                <w:szCs w:val="24"/>
                <w:lang w:eastAsia="en-US"/>
              </w:rPr>
              <w:t xml:space="preserve">, įskaitant socialinio draudimo įmokas, mokėjimu, nevykdymą pagal šalies, kurioje registruotas tiekėjas, ar šalies, kurioje yra perkančioji organizacija, reikalavimus, kaip tai apibrėžta VPĮ 46 straipsnio 2 dalies 1 ir 3 punktuose, arba perkančioji organizacija turi kitų įrodymų apie šių įsipareigojimų nevykdymą. </w:t>
            </w:r>
          </w:p>
          <w:p w14:paraId="56F1EF5C" w14:textId="77777777" w:rsidR="008F2DA8" w:rsidRPr="00572015" w:rsidRDefault="008F2DA8" w:rsidP="008F2DA8">
            <w:pPr>
              <w:spacing w:after="0" w:line="240" w:lineRule="auto"/>
              <w:jc w:val="both"/>
              <w:rPr>
                <w:rFonts w:ascii="Arial" w:hAnsi="Arial" w:cs="Arial"/>
                <w:sz w:val="24"/>
                <w:szCs w:val="24"/>
                <w:lang w:eastAsia="en-US"/>
              </w:rPr>
            </w:pPr>
          </w:p>
          <w:p w14:paraId="1A788D31"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Laikoma, kad tiekėjas nuteistas už aukščiau nurodytą nusikalstamą veiką, kai dėl:</w:t>
            </w:r>
          </w:p>
          <w:p w14:paraId="1DCD5271"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1) tiekėjo, kuris yra fizinis asmuo, per pastaruosius 5 metus buvo priimtas ir įsiteisėjęs apkaltinamasis teismo </w:t>
            </w:r>
            <w:r w:rsidRPr="00572015">
              <w:rPr>
                <w:rFonts w:ascii="Arial" w:hAnsi="Arial" w:cs="Arial"/>
                <w:sz w:val="24"/>
                <w:szCs w:val="24"/>
                <w:lang w:eastAsia="en-US"/>
              </w:rPr>
              <w:lastRenderedPageBreak/>
              <w:t>nuosprendis ir šis asmuo turi neišnykusį ar nepanaikintą teistumą;</w:t>
            </w:r>
          </w:p>
          <w:p w14:paraId="68E07105"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2) tiekėjo, kuris yra juridinis asmuo, kita organizacija ar jos struktūrinis padalinys, per pastaruosius 5 metus buvo priimtas ir įsiteisėjęs apkaltinamasis teismo nuosprendis arba VPĮ 46 straipsnio 3 dalies atveju – galutinis administracinis sprendimas, jeigu toks sprendimas priimamas pagal tiekėjo šalies teisės aktų reikalavimus.</w:t>
            </w:r>
          </w:p>
          <w:p w14:paraId="055CC0F6" w14:textId="77777777" w:rsidR="008F2DA8" w:rsidRPr="00572015" w:rsidRDefault="008F2DA8" w:rsidP="008F2DA8">
            <w:pPr>
              <w:spacing w:after="0" w:line="240" w:lineRule="auto"/>
              <w:jc w:val="both"/>
              <w:rPr>
                <w:rFonts w:ascii="Arial" w:hAnsi="Arial" w:cs="Arial"/>
                <w:sz w:val="24"/>
                <w:szCs w:val="24"/>
                <w:lang w:eastAsia="en-US"/>
              </w:rPr>
            </w:pPr>
          </w:p>
          <w:p w14:paraId="52633F4F"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Tačiau ši nuostata netaikoma, jeigu:</w:t>
            </w:r>
          </w:p>
          <w:p w14:paraId="44809E67"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1) tiekėjas yra įsipareigojęs sumokėti mokesčius, įskaitant socialinio draudimo įmokas ir dėl to laikomas jau įvykdžiusiu šioje dalyje nurodytus įsipareigojimus;</w:t>
            </w:r>
          </w:p>
          <w:p w14:paraId="1549B40E"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2) įsiskolinimo suma neviršija 50 Eur (penkiasdešimt eurų);</w:t>
            </w:r>
          </w:p>
          <w:p w14:paraId="478D405F"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 xml:space="preserve">3) tiekėjas apie tikslią jo įsiskolinimo sumą informuotas tokiu metu, kad iki paraiškų ar pasiūlymų pateikimo termino pabaigos nespėjo sumokėti mokesčių, įskaitant socialinio draudimo įmokas, sudaryti mokestinės paskolos sutarties ar kito panašaus pobūdžio įpareigojančio susitarimo dėl jų sumokėjimo ar imtis kitų priemonių, kad atitiktų 1 punkto nuostatas. Tiekėjas šiuo pagrindu nepašalinamas iš pirkimo procedūros, jeigu, perkančiajai organizacijai reikalaujant pateikti aktualius </w:t>
            </w:r>
            <w:r w:rsidRPr="00572015">
              <w:rPr>
                <w:rFonts w:ascii="Arial" w:hAnsi="Arial" w:cs="Arial"/>
                <w:sz w:val="24"/>
                <w:szCs w:val="24"/>
                <w:lang w:eastAsia="en-US"/>
              </w:rPr>
              <w:lastRenderedPageBreak/>
              <w:t>dokumentus pagal VPĮ 50 straipsnio 6 dalį, jis įrodo, kad jau yra laikomas įvykdžiusiu įsipareigojimus, susijusius su mokesčių, įskaitant socialinio draudimo įmokas, mokėjimu.</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0EB5AB3"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3 dalis</w:t>
            </w:r>
          </w:p>
          <w:p w14:paraId="300344DE" w14:textId="77777777" w:rsidR="008F2DA8" w:rsidRPr="00572015" w:rsidRDefault="008F2DA8" w:rsidP="008F2DA8">
            <w:pPr>
              <w:spacing w:after="0" w:line="240" w:lineRule="auto"/>
              <w:jc w:val="both"/>
              <w:rPr>
                <w:rFonts w:ascii="Arial" w:eastAsia="Arial" w:hAnsi="Arial" w:cs="Arial"/>
                <w:sz w:val="24"/>
                <w:szCs w:val="24"/>
              </w:rPr>
            </w:pPr>
          </w:p>
          <w:p w14:paraId="0875C933"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Arial" w:hAnsi="Arial" w:cs="Arial"/>
                <w:sz w:val="24"/>
                <w:szCs w:val="24"/>
              </w:rPr>
              <w:t>EBVPD III dalies B1 ir B2 punktai</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9B4671F"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1) Dėl įsipareigojimų, susijusių su mokesčių mokėjimu, įvykdymo iš Lietuvoje įsteigtų subjektų prašoma:</w:t>
            </w:r>
          </w:p>
          <w:p w14:paraId="08E4CF94" w14:textId="77777777" w:rsidR="008F2DA8" w:rsidRPr="00572015" w:rsidRDefault="008F2DA8" w:rsidP="008F2DA8">
            <w:pPr>
              <w:spacing w:after="0" w:line="240" w:lineRule="auto"/>
              <w:jc w:val="both"/>
              <w:rPr>
                <w:rFonts w:ascii="Arial" w:hAnsi="Arial" w:cs="Arial"/>
                <w:sz w:val="24"/>
                <w:szCs w:val="24"/>
              </w:rPr>
            </w:pPr>
          </w:p>
          <w:p w14:paraId="4CFC26E6"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išrašo iš teismo sprendimo (jei toks yra) arba Valstybinės mokesčių inspekcijos prie Lietuvos Respublikos finansų ministerijos išduoto dokumento,</w:t>
            </w:r>
          </w:p>
          <w:p w14:paraId="006D1FFF"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arba valstybės įmonės Registrų centro Lietuvos Respublikos Vyriausybės nustatyta tvarka išduoto dokumento, patvirtinančio jungtinius kompetentingų institucijų tvarkomus duomenis.</w:t>
            </w:r>
          </w:p>
          <w:p w14:paraId="75713653" w14:textId="77777777" w:rsidR="008F2DA8" w:rsidRPr="00572015" w:rsidRDefault="008F2DA8" w:rsidP="008F2DA8">
            <w:pPr>
              <w:spacing w:after="0" w:line="240" w:lineRule="auto"/>
              <w:jc w:val="both"/>
              <w:rPr>
                <w:rFonts w:ascii="Arial" w:hAnsi="Arial" w:cs="Arial"/>
                <w:sz w:val="24"/>
                <w:szCs w:val="24"/>
              </w:rPr>
            </w:pPr>
          </w:p>
          <w:p w14:paraId="133E134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4F774DCF" w14:textId="77777777" w:rsidR="008F2DA8" w:rsidRPr="00572015" w:rsidRDefault="008F2DA8" w:rsidP="008F2DA8">
            <w:pPr>
              <w:tabs>
                <w:tab w:val="left" w:pos="178"/>
              </w:tabs>
              <w:spacing w:after="0" w:line="240" w:lineRule="auto"/>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atitinkamos užsienio šalies institucijos dokumento</w:t>
            </w:r>
            <w:r w:rsidRPr="00572015">
              <w:rPr>
                <w:rStyle w:val="Puslapioinaosnuoroda"/>
                <w:rFonts w:ascii="Arial" w:hAnsi="Arial" w:cs="Arial"/>
                <w:sz w:val="24"/>
                <w:szCs w:val="24"/>
              </w:rPr>
              <w:footnoteReference w:id="4"/>
            </w:r>
            <w:r w:rsidRPr="00572015">
              <w:rPr>
                <w:rFonts w:ascii="Arial" w:hAnsi="Arial" w:cs="Arial"/>
                <w:sz w:val="24"/>
                <w:szCs w:val="24"/>
              </w:rPr>
              <w:t>.</w:t>
            </w:r>
          </w:p>
          <w:p w14:paraId="2EF0DA10" w14:textId="77777777" w:rsidR="008F2DA8" w:rsidRPr="00572015" w:rsidRDefault="008F2DA8" w:rsidP="008F2DA8">
            <w:pPr>
              <w:spacing w:after="0" w:line="240" w:lineRule="auto"/>
              <w:jc w:val="both"/>
              <w:rPr>
                <w:rFonts w:ascii="Arial" w:hAnsi="Arial" w:cs="Arial"/>
                <w:sz w:val="24"/>
                <w:szCs w:val="24"/>
              </w:rPr>
            </w:pPr>
          </w:p>
          <w:p w14:paraId="68EA65D0"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Nurodyti dokumentai turi būti  išduoti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 </w:t>
            </w:r>
          </w:p>
          <w:p w14:paraId="0350B9C7" w14:textId="77777777" w:rsidR="008F2DA8" w:rsidRPr="00572015" w:rsidRDefault="008F2DA8" w:rsidP="008F2DA8">
            <w:pPr>
              <w:spacing w:after="0" w:line="240" w:lineRule="auto"/>
              <w:jc w:val="both"/>
              <w:rPr>
                <w:rFonts w:ascii="Arial" w:hAnsi="Arial" w:cs="Arial"/>
                <w:sz w:val="24"/>
                <w:szCs w:val="24"/>
              </w:rPr>
            </w:pPr>
          </w:p>
          <w:p w14:paraId="4AF3B945"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03176BD5" w14:textId="77777777" w:rsidR="008F2DA8" w:rsidRPr="00572015" w:rsidRDefault="008F2DA8" w:rsidP="008F2DA8">
            <w:pPr>
              <w:spacing w:after="0" w:line="240" w:lineRule="auto"/>
              <w:jc w:val="both"/>
              <w:rPr>
                <w:rFonts w:ascii="Arial" w:hAnsi="Arial" w:cs="Arial"/>
                <w:sz w:val="24"/>
                <w:szCs w:val="24"/>
              </w:rPr>
            </w:pPr>
          </w:p>
          <w:p w14:paraId="349073B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2) Dėl įsipareigojimų, susijusių su socialinio draudimo įmokų mokėjimu, įvykdymo iš Lietuvoje įsteigtų subjektų prašoma:</w:t>
            </w:r>
          </w:p>
          <w:p w14:paraId="24B4FDB2"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2.1) Jeigu tiekėjas yra juridinis asmuo, registruotas Lietuvos Respublikoje, iš jo nereikalaujama pateikti jokių šį reikalavimą įrodančių dokumentų. Perkančioji organizacija savarankiškai patikrina duomenis nacionalinėje duomenų bazėje,  adresu http://draudejai.sodra.lt/draudeju_viesi_duomenys/.</w:t>
            </w:r>
          </w:p>
          <w:p w14:paraId="4E754C96" w14:textId="77777777" w:rsidR="008F2DA8" w:rsidRPr="00572015" w:rsidRDefault="008F2DA8" w:rsidP="008F2DA8">
            <w:pPr>
              <w:spacing w:after="0" w:line="240" w:lineRule="auto"/>
              <w:jc w:val="both"/>
              <w:rPr>
                <w:rFonts w:ascii="Arial" w:hAnsi="Arial" w:cs="Arial"/>
                <w:sz w:val="24"/>
                <w:szCs w:val="24"/>
              </w:rPr>
            </w:pPr>
          </w:p>
          <w:p w14:paraId="0507F5C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Jeigu dėl Valstybinio socialinio draudimo fondo valdybos (toliau – „Sodra“) informacinės sistemos techninių trikdžių Perkančioji organizacija neturės galimybės </w:t>
            </w:r>
            <w:r w:rsidRPr="00572015">
              <w:rPr>
                <w:rFonts w:ascii="Arial" w:hAnsi="Arial" w:cs="Arial"/>
                <w:sz w:val="24"/>
                <w:szCs w:val="24"/>
              </w:rPr>
              <w:lastRenderedPageBreak/>
              <w:t>patikrinti neatlygintinai prieinamų duomenų apie tiekėją (juridinį asmenį), jis turės teisę prašyti tiekėjo (juridinio asmens) pateikti išrašą iš teismo sprendimo (jei toks yra) arba „Sodros“ nustatyta tvarka išduotą dokumentą, patvirtinantį atitiktį šiam reikalavimui. Tiekėjas taip pat gali pateikti valstybės įmonės Registrų centro Lietuvos Respublikos Vyriausybės nustatyta tvarka išduotą dokumentą, patvirtinantį jungtinius kompetentingų institucijų tvarkomus duomenis.</w:t>
            </w:r>
          </w:p>
          <w:p w14:paraId="1D6D951D" w14:textId="77777777" w:rsidR="008F2DA8" w:rsidRPr="00572015" w:rsidRDefault="008F2DA8" w:rsidP="008F2DA8">
            <w:pPr>
              <w:spacing w:after="0" w:line="240" w:lineRule="auto"/>
              <w:jc w:val="both"/>
              <w:rPr>
                <w:rFonts w:ascii="Arial" w:hAnsi="Arial" w:cs="Arial"/>
                <w:sz w:val="24"/>
                <w:szCs w:val="24"/>
              </w:rPr>
            </w:pPr>
          </w:p>
          <w:p w14:paraId="0FFE32A2"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2.2) Jeigu tiekėjas yra fizinis asmuo, registruotas Lietuvos Respublikoje, jis pateikia išrašą iš teismo sprendimo (jei toks yra) arba „Sodros“ išduotą dokumentą, arba valstybės įmonės Registrų centras Lietuvos Respublikos Vyriausybės nustatyta tvarka išduotą dokumentą, patvirtinantį jungtinius kompetentingų institucijų tvarkomus duomenis.</w:t>
            </w:r>
          </w:p>
          <w:p w14:paraId="25E93410" w14:textId="77777777" w:rsidR="008F2DA8" w:rsidRPr="00572015" w:rsidRDefault="008F2DA8" w:rsidP="008F2DA8">
            <w:pPr>
              <w:spacing w:after="0" w:line="240" w:lineRule="auto"/>
              <w:jc w:val="both"/>
              <w:rPr>
                <w:rFonts w:ascii="Arial" w:hAnsi="Arial" w:cs="Arial"/>
                <w:sz w:val="24"/>
                <w:szCs w:val="24"/>
              </w:rPr>
            </w:pPr>
          </w:p>
          <w:p w14:paraId="7E7F2107"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Iš ne Lietuvoje įsteigtų subjektų reikalaujama:</w:t>
            </w:r>
          </w:p>
          <w:p w14:paraId="6E22F3DD" w14:textId="77777777" w:rsidR="008F2DA8" w:rsidRPr="00572015" w:rsidRDefault="008F2DA8" w:rsidP="008F2DA8">
            <w:pPr>
              <w:tabs>
                <w:tab w:val="left" w:pos="320"/>
              </w:tabs>
              <w:spacing w:after="0" w:line="240" w:lineRule="auto"/>
              <w:ind w:firstLine="37"/>
              <w:jc w:val="both"/>
              <w:rPr>
                <w:rFonts w:ascii="Arial" w:hAnsi="Arial" w:cs="Arial"/>
                <w:sz w:val="24"/>
                <w:szCs w:val="24"/>
              </w:rPr>
            </w:pPr>
            <w:r w:rsidRPr="00572015">
              <w:rPr>
                <w:rFonts w:ascii="Arial" w:hAnsi="Arial" w:cs="Arial"/>
                <w:sz w:val="24"/>
                <w:szCs w:val="24"/>
              </w:rPr>
              <w:t>•</w:t>
            </w:r>
            <w:r w:rsidRPr="00572015">
              <w:rPr>
                <w:rFonts w:ascii="Arial" w:hAnsi="Arial" w:cs="Arial"/>
                <w:sz w:val="24"/>
                <w:szCs w:val="24"/>
              </w:rPr>
              <w:tab/>
              <w:t xml:space="preserve">atitinkamos užsienio šalies kompetentingos institucijos dokumento </w:t>
            </w:r>
            <w:r w:rsidRPr="00572015">
              <w:rPr>
                <w:rStyle w:val="Puslapioinaosnuoroda"/>
                <w:rFonts w:ascii="Arial" w:hAnsi="Arial" w:cs="Arial"/>
                <w:sz w:val="24"/>
                <w:szCs w:val="24"/>
              </w:rPr>
              <w:footnoteReference w:id="5"/>
            </w:r>
            <w:r w:rsidRPr="00572015">
              <w:rPr>
                <w:rFonts w:ascii="Arial" w:hAnsi="Arial" w:cs="Arial"/>
                <w:sz w:val="24"/>
                <w:szCs w:val="24"/>
              </w:rPr>
              <w:t>.</w:t>
            </w:r>
          </w:p>
          <w:p w14:paraId="4DF25BE5" w14:textId="77777777" w:rsidR="008F2DA8" w:rsidRPr="00572015" w:rsidRDefault="008F2DA8" w:rsidP="008F2DA8">
            <w:pPr>
              <w:spacing w:after="0" w:line="240" w:lineRule="auto"/>
              <w:jc w:val="both"/>
              <w:rPr>
                <w:rFonts w:ascii="Arial" w:hAnsi="Arial" w:cs="Arial"/>
                <w:sz w:val="24"/>
                <w:szCs w:val="24"/>
              </w:rPr>
            </w:pPr>
          </w:p>
          <w:p w14:paraId="65BC4EB5"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Nurodyti dokumentai turi būti  išduoti ne anksčiau kaip 120 dienų iki tos dienos, kai tiekėjas perkančiosios organizacijos prašymu turės pateikti pašalinimo pagrindų nebuvimą patvirtinančius </w:t>
            </w:r>
            <w:r w:rsidRPr="00572015">
              <w:rPr>
                <w:rFonts w:ascii="Arial" w:hAnsi="Arial" w:cs="Arial"/>
                <w:sz w:val="24"/>
                <w:szCs w:val="24"/>
              </w:rPr>
              <w:lastRenderedPageBreak/>
              <w:t>dokumentus. Pavyzdys: Jeigu perkančioji organizacija 2022-10-10 kreipėsi į tiekėją prašydama iki 2022-10-14 pateikti įrodančius dokumentus, jie turi būti išduoti ne anksčiau kaip 120 dienų, jas skaičiuojant atgal nuo 2022-10-14.</w:t>
            </w:r>
          </w:p>
          <w:p w14:paraId="042472E3" w14:textId="77777777" w:rsidR="008F2DA8" w:rsidRPr="00572015" w:rsidRDefault="008F2DA8" w:rsidP="008F2DA8">
            <w:pPr>
              <w:spacing w:after="0" w:line="240" w:lineRule="auto"/>
              <w:jc w:val="both"/>
              <w:rPr>
                <w:rFonts w:ascii="Arial" w:hAnsi="Arial" w:cs="Arial"/>
                <w:sz w:val="24"/>
                <w:szCs w:val="24"/>
              </w:rPr>
            </w:pPr>
          </w:p>
          <w:p w14:paraId="05582EFB"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230F15B9" w14:textId="77777777" w:rsidR="008F2DA8" w:rsidRPr="00572015" w:rsidRDefault="008F2DA8" w:rsidP="008F2DA8">
            <w:pPr>
              <w:spacing w:after="0" w:line="240" w:lineRule="auto"/>
              <w:jc w:val="both"/>
              <w:rPr>
                <w:rFonts w:ascii="Arial" w:hAnsi="Arial" w:cs="Arial"/>
                <w:sz w:val="24"/>
                <w:szCs w:val="24"/>
              </w:rPr>
            </w:pPr>
          </w:p>
          <w:p w14:paraId="14C11913" w14:textId="77777777" w:rsidR="008F2DA8" w:rsidRPr="00572015" w:rsidRDefault="008F2DA8" w:rsidP="008F2DA8">
            <w:pPr>
              <w:spacing w:after="0" w:line="240" w:lineRule="auto"/>
              <w:jc w:val="both"/>
              <w:rPr>
                <w:rFonts w:ascii="Arial" w:hAnsi="Arial" w:cs="Arial"/>
                <w:b/>
                <w:bCs/>
                <w:sz w:val="24"/>
                <w:szCs w:val="24"/>
                <w:lang w:eastAsia="en-US"/>
              </w:rPr>
            </w:pPr>
            <w:r w:rsidRPr="00572015">
              <w:rPr>
                <w:rFonts w:ascii="Arial" w:hAnsi="Arial" w:cs="Arial"/>
                <w:b/>
                <w:bCs/>
                <w:sz w:val="24"/>
                <w:szCs w:val="24"/>
                <w:lang w:eastAsia="en-US"/>
              </w:rPr>
              <w:t>Jeigu vykdomas supaprastintas pirkimas:</w:t>
            </w:r>
          </w:p>
          <w:p w14:paraId="4EEBB097"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tr w:rsidR="008F2DA8" w:rsidRPr="00572015" w14:paraId="0D16D113"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12FD6D8"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lastRenderedPageBreak/>
              <w:t>4</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351C3A9"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su kitais tiekėjais yra sudaręs susitarimų, kuriais </w:t>
            </w:r>
            <w:r w:rsidRPr="00572015">
              <w:rPr>
                <w:rFonts w:ascii="Arial" w:hAnsi="Arial" w:cs="Arial"/>
                <w:b/>
                <w:bCs/>
                <w:sz w:val="24"/>
                <w:szCs w:val="24"/>
              </w:rPr>
              <w:t>siekiama iškreipti konkurenciją</w:t>
            </w:r>
            <w:r w:rsidRPr="00572015">
              <w:rPr>
                <w:rFonts w:ascii="Arial" w:hAnsi="Arial" w:cs="Arial"/>
                <w:sz w:val="24"/>
                <w:szCs w:val="24"/>
              </w:rPr>
              <w:t xml:space="preserve"> atliekamame pirkime, ir perkančioji organizacija dėl to turi įtikinamų duomenų.</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2CBDDCD"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1 punktas</w:t>
            </w:r>
          </w:p>
          <w:p w14:paraId="3208B151" w14:textId="77777777" w:rsidR="008F2DA8" w:rsidRPr="00572015" w:rsidRDefault="008F2DA8" w:rsidP="008F2DA8">
            <w:pPr>
              <w:spacing w:after="0" w:line="240" w:lineRule="auto"/>
              <w:jc w:val="both"/>
              <w:rPr>
                <w:rFonts w:ascii="Arial" w:eastAsia="Yu Mincho" w:hAnsi="Arial" w:cs="Arial"/>
                <w:sz w:val="24"/>
                <w:szCs w:val="24"/>
              </w:rPr>
            </w:pPr>
          </w:p>
          <w:p w14:paraId="12873639"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C10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837F6F8"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460A6A83" w14:textId="77777777" w:rsidR="008F2DA8" w:rsidRPr="00572015" w:rsidRDefault="008F2DA8" w:rsidP="008F2DA8">
            <w:pPr>
              <w:spacing w:after="0" w:line="240" w:lineRule="auto"/>
              <w:rPr>
                <w:rFonts w:ascii="Arial" w:hAnsi="Arial" w:cs="Arial"/>
                <w:iCs/>
                <w:sz w:val="24"/>
                <w:szCs w:val="24"/>
                <w:lang w:eastAsia="en-US"/>
              </w:rPr>
            </w:pPr>
          </w:p>
          <w:p w14:paraId="18A500A7" w14:textId="77777777" w:rsidR="008F2DA8" w:rsidRPr="00572015" w:rsidRDefault="008F2DA8" w:rsidP="008F2DA8">
            <w:pPr>
              <w:spacing w:after="0" w:line="240" w:lineRule="auto"/>
              <w:rPr>
                <w:rFonts w:ascii="Arial" w:hAnsi="Arial" w:cs="Arial"/>
                <w:iCs/>
                <w:sz w:val="24"/>
                <w:szCs w:val="24"/>
                <w:lang w:eastAsia="en-US"/>
              </w:rPr>
            </w:pPr>
          </w:p>
        </w:tc>
      </w:tr>
      <w:tr w:rsidR="008F2DA8" w:rsidRPr="00572015" w14:paraId="2A990C09"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3F5F878A"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5</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EDF9778"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pirkimo metu </w:t>
            </w:r>
            <w:r w:rsidRPr="00572015">
              <w:rPr>
                <w:rFonts w:ascii="Arial" w:hAnsi="Arial" w:cs="Arial"/>
                <w:b/>
                <w:bCs/>
                <w:sz w:val="24"/>
                <w:szCs w:val="24"/>
              </w:rPr>
              <w:t>pateko į interesų konflikto situaciją,</w:t>
            </w:r>
            <w:r w:rsidRPr="00572015">
              <w:rPr>
                <w:rFonts w:ascii="Arial" w:hAnsi="Arial" w:cs="Arial"/>
                <w:sz w:val="24"/>
                <w:szCs w:val="24"/>
              </w:rPr>
              <w:t xml:space="preserve"> kaip apibrėžta VPĮ 21 straipsnyje, ir atitinkamos padėties negalima ištaisyti. </w:t>
            </w:r>
          </w:p>
          <w:p w14:paraId="72C2A45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Laikoma, kad atitinkamos padėties dėl interesų konflikto negalima ištaisyti, jeigu į interesų konfliktą patekę asmenys nulėmė viešojo pirkimo komisijos ar perkančiosios organizacijos sprendimus ir šių sprendimų pakeitimas prieštarautų VPĮ nuostatoms.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02898D2"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2 punktas</w:t>
            </w:r>
          </w:p>
          <w:p w14:paraId="207B6EB5" w14:textId="77777777" w:rsidR="008F2DA8" w:rsidRPr="00572015" w:rsidRDefault="008F2DA8" w:rsidP="008F2DA8">
            <w:pPr>
              <w:spacing w:after="0" w:line="240" w:lineRule="auto"/>
              <w:jc w:val="both"/>
              <w:rPr>
                <w:rFonts w:ascii="Arial" w:eastAsia="Yu Mincho" w:hAnsi="Arial" w:cs="Arial"/>
                <w:sz w:val="24"/>
                <w:szCs w:val="24"/>
              </w:rPr>
            </w:pPr>
          </w:p>
          <w:p w14:paraId="3A52D4FE"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C12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6C1F9CE"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tc>
      </w:tr>
      <w:tr w:rsidR="008F2DA8" w:rsidRPr="00572015" w14:paraId="10206B01"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C6F7196"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lastRenderedPageBreak/>
              <w:t>6</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6A6569CC"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b/>
                <w:bCs/>
                <w:sz w:val="24"/>
                <w:szCs w:val="24"/>
              </w:rPr>
              <w:t>Pažeista konkurencija</w:t>
            </w:r>
            <w:r w:rsidRPr="00572015">
              <w:rPr>
                <w:rFonts w:ascii="Arial" w:hAnsi="Arial" w:cs="Arial"/>
                <w:sz w:val="24"/>
                <w:szCs w:val="24"/>
              </w:rPr>
              <w:t>, kaip nustatyta VPĮ 27 straipsnio 3 ir 4 dalyse, ir atitinkamos padėties negalima ištaisyti.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F989CF0"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3 punktas</w:t>
            </w:r>
          </w:p>
          <w:p w14:paraId="2CC97742" w14:textId="77777777" w:rsidR="008F2DA8" w:rsidRPr="00572015" w:rsidRDefault="008F2DA8" w:rsidP="008F2DA8">
            <w:pPr>
              <w:spacing w:after="0" w:line="240" w:lineRule="auto"/>
              <w:rPr>
                <w:rFonts w:ascii="Arial" w:eastAsia="Yu Mincho" w:hAnsi="Arial" w:cs="Arial"/>
                <w:sz w:val="24"/>
                <w:szCs w:val="24"/>
              </w:rPr>
            </w:pPr>
          </w:p>
          <w:p w14:paraId="47F0F12C"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C13 punktas</w:t>
            </w:r>
            <w:r w:rsidRPr="00572015">
              <w:rPr>
                <w:rFonts w:ascii="Arial" w:eastAsia="Yu Mincho" w:hAnsi="Arial" w:cs="Arial"/>
                <w:sz w:val="24"/>
                <w:szCs w:val="24"/>
                <w:lang w:eastAsia="en-US"/>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16108CB"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029B0521" w14:textId="77777777" w:rsidR="008F2DA8" w:rsidRPr="00572015" w:rsidRDefault="008F2DA8" w:rsidP="008F2DA8">
            <w:pPr>
              <w:spacing w:after="0" w:line="240" w:lineRule="auto"/>
              <w:rPr>
                <w:rFonts w:ascii="Arial" w:hAnsi="Arial" w:cs="Arial"/>
                <w:iCs/>
                <w:sz w:val="24"/>
                <w:szCs w:val="24"/>
                <w:lang w:eastAsia="en-US"/>
              </w:rPr>
            </w:pPr>
          </w:p>
        </w:tc>
      </w:tr>
      <w:tr w:rsidR="008F2DA8" w:rsidRPr="00572015" w14:paraId="240CDD17"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B5C430"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7</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34472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pirkimo procedūrų metu nuslėpė informaciją ar pateikė </w:t>
            </w:r>
            <w:r w:rsidRPr="00572015">
              <w:rPr>
                <w:rFonts w:ascii="Arial" w:hAnsi="Arial" w:cs="Arial"/>
                <w:b/>
                <w:bCs/>
                <w:sz w:val="24"/>
                <w:szCs w:val="24"/>
              </w:rPr>
              <w:t>melagingą informaciją</w:t>
            </w:r>
            <w:r w:rsidRPr="00572015">
              <w:rPr>
                <w:rFonts w:ascii="Arial" w:hAnsi="Arial" w:cs="Arial"/>
                <w:sz w:val="24"/>
                <w:szCs w:val="24"/>
              </w:rPr>
              <w:t xml:space="preserve"> apie atitiktį VPĮ 46 ir 47 straipsniuose nustatytiems reikalavimams, ir perkančioji organizacija gali tai įrodyti bet kokiomis teisėtomis priemonėmis, arba tiekėjas dėl pateiktos melagingos informacijos negali pateikti patvirtinančių dokumentų, reikalaujamų pagal VPĮ 50 straipsnį. </w:t>
            </w:r>
          </w:p>
          <w:p w14:paraId="5E9B9ADB"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Šiuo pagrindu tiekėjas taip pat pašalinamas iš pirkimo procedūros, kai ankstesnių procedūrų, atliktų VPĮ, Viešųjų pirkimų, atliekamų gynybos ir saugumo srityje, įstatymo, Pirkimų, atliekamų vandentvarkos, energetikos, transporto ar pašto paslaugų srities perkančiųjų subjektų, įstatymo ar Koncesijų įstatymo nustatyta tvarka, metu nuslėpė informaciją ar pateikė šiame punkte nurodytą melagingą informaciją arba tiekėjas dėl pateiktos melagingos informacijos negalėjo pateikti patvirtinančių dokumentų, reikalaujamų pagal VPĮ 50 straipsnį, dėl ko per pastaruosius vienus metus buvo pašalintas iš pirkimo ar koncesijos suteikimo procedūrų. </w:t>
            </w:r>
          </w:p>
          <w:p w14:paraId="1290BA06"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Šiuo pagrindu tiekėjas taip pat pašalinamas iš pirkimo procedūros, kai, vadovaujantis kitų valstybių teisės aktais, </w:t>
            </w:r>
            <w:r w:rsidRPr="00572015">
              <w:rPr>
                <w:rFonts w:ascii="Arial" w:hAnsi="Arial" w:cs="Arial"/>
                <w:sz w:val="24"/>
                <w:szCs w:val="24"/>
              </w:rPr>
              <w:lastRenderedPageBreak/>
              <w:t>ankstesnių procedūrų metu jis nuslėpė informaciją ar pateikė melagingą informaciją arba dėl melagingos informacijos pateikimo negalėjo pateikti patvirtinančių dokumentų, dėl ko per pastaruosius vienus metus buvo pašalintas iš pirkimo ar koncesijos suteikimo procedūrų arba taikomos kitos panašios sankcijos.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53D3253"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4 dalies 4 punktas</w:t>
            </w:r>
          </w:p>
          <w:p w14:paraId="27C07232" w14:textId="77777777" w:rsidR="008F2DA8" w:rsidRPr="00572015" w:rsidRDefault="008F2DA8" w:rsidP="008F2DA8">
            <w:pPr>
              <w:spacing w:after="0" w:line="240" w:lineRule="auto"/>
              <w:rPr>
                <w:rFonts w:ascii="Arial" w:eastAsia="Yu Mincho" w:hAnsi="Arial" w:cs="Arial"/>
                <w:sz w:val="24"/>
                <w:szCs w:val="24"/>
              </w:rPr>
            </w:pPr>
          </w:p>
          <w:p w14:paraId="1CE9AC0D"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C15 punktas</w:t>
            </w:r>
            <w:r w:rsidRPr="00572015">
              <w:rPr>
                <w:rFonts w:ascii="Arial" w:eastAsia="Yu Mincho" w:hAnsi="Arial" w:cs="Arial"/>
                <w:sz w:val="24"/>
                <w:szCs w:val="24"/>
                <w:lang w:eastAsia="en-US"/>
              </w:rPr>
              <w:t xml:space="preserve"> </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B7A37ED"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2AC06AB2" w14:textId="77777777" w:rsidR="008F2DA8" w:rsidRPr="00572015" w:rsidRDefault="008F2DA8" w:rsidP="008F2DA8">
            <w:pPr>
              <w:spacing w:after="0" w:line="240" w:lineRule="auto"/>
              <w:rPr>
                <w:rFonts w:ascii="Arial" w:hAnsi="Arial" w:cs="Arial"/>
                <w:iCs/>
                <w:sz w:val="24"/>
                <w:szCs w:val="24"/>
                <w:lang w:eastAsia="en-US"/>
              </w:rPr>
            </w:pPr>
          </w:p>
          <w:p w14:paraId="32CA0236"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Priimant sprendimus dėl tiekėjo pašalinimo iš pirkimo procedūros šiame punkte nurodytu pašalinimo pagrindu, be kita ko, gali būti atsižvelgiama į pagal VPĮ 52 straipsnį skelbiamą informaciją: </w:t>
            </w:r>
          </w:p>
          <w:p w14:paraId="0AC39967" w14:textId="77777777" w:rsidR="008F2DA8" w:rsidRPr="00572015" w:rsidRDefault="008F2DA8" w:rsidP="008F2DA8">
            <w:pPr>
              <w:spacing w:after="0" w:line="240" w:lineRule="auto"/>
              <w:rPr>
                <w:rFonts w:ascii="Arial" w:hAnsi="Arial" w:cs="Arial"/>
                <w:sz w:val="24"/>
                <w:szCs w:val="24"/>
              </w:rPr>
            </w:pPr>
          </w:p>
          <w:p w14:paraId="0CE0B859" w14:textId="77777777" w:rsidR="008F2DA8" w:rsidRPr="00572015" w:rsidRDefault="008F2DA8" w:rsidP="008F2DA8">
            <w:pPr>
              <w:spacing w:after="0" w:line="240" w:lineRule="auto"/>
              <w:rPr>
                <w:rFonts w:ascii="Arial" w:hAnsi="Arial" w:cs="Arial"/>
                <w:sz w:val="24"/>
                <w:szCs w:val="24"/>
              </w:rPr>
            </w:pPr>
            <w:hyperlink r:id="rId19" w:history="1">
              <w:r w:rsidRPr="00572015">
                <w:rPr>
                  <w:rStyle w:val="Hipersaitas"/>
                  <w:rFonts w:ascii="Arial" w:hAnsi="Arial" w:cs="Arial"/>
                  <w:sz w:val="24"/>
                  <w:szCs w:val="24"/>
                </w:rPr>
                <w:t>https://vpt.lrv.lt/lt/nuorodos/kiti-duomenys/powerbi/melaginga-informacija-pateikusiu-tiekeju-sarasas-3/</w:t>
              </w:r>
            </w:hyperlink>
          </w:p>
        </w:tc>
      </w:tr>
      <w:tr w:rsidR="008F2DA8" w:rsidRPr="00572015" w14:paraId="4D211EC2"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C8A7C05"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8</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7C49C4B"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pirkimo metu ėmėsi neteisėtų veiksmų, </w:t>
            </w:r>
            <w:r w:rsidRPr="00572015">
              <w:rPr>
                <w:rFonts w:ascii="Arial" w:hAnsi="Arial" w:cs="Arial"/>
                <w:b/>
                <w:bCs/>
                <w:sz w:val="24"/>
                <w:szCs w:val="24"/>
              </w:rPr>
              <w:t xml:space="preserve">siekdamas daryti įtaką </w:t>
            </w:r>
            <w:r w:rsidRPr="00572015">
              <w:rPr>
                <w:rFonts w:ascii="Arial" w:hAnsi="Arial" w:cs="Arial"/>
                <w:sz w:val="24"/>
                <w:szCs w:val="24"/>
              </w:rPr>
              <w:t>perkančiosios organizacijos sprendimams, gauti konfidencialios informacijos, kuri suteiktų jam neteisėtą pranašumą pirkimo procedūroje, ar teikė klaidinančią informaciją, kuri gali daryti esminę įtaką perkančiosios organizacijos sprendimams dėl tiekėjų pašalinimo, jų kvalifikacijos vertinimo, laimėtojo nustatymo, ir perkančioji organizacija gali tai įrodyti bet kokiomis teisėtomis priemonėmis.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CAC9FDF"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5 punktas</w:t>
            </w:r>
          </w:p>
          <w:p w14:paraId="257DF173" w14:textId="77777777" w:rsidR="008F2DA8" w:rsidRPr="00572015" w:rsidRDefault="008F2DA8" w:rsidP="008F2DA8">
            <w:pPr>
              <w:spacing w:after="0" w:line="240" w:lineRule="auto"/>
              <w:jc w:val="both"/>
              <w:rPr>
                <w:rFonts w:ascii="Arial" w:eastAsia="Yu Mincho" w:hAnsi="Arial" w:cs="Arial"/>
                <w:sz w:val="24"/>
                <w:szCs w:val="24"/>
              </w:rPr>
            </w:pPr>
          </w:p>
          <w:p w14:paraId="6BA48E89"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Yu Mincho" w:hAnsi="Arial" w:cs="Arial"/>
                <w:sz w:val="24"/>
                <w:szCs w:val="24"/>
              </w:rPr>
              <w:t>EBVPD</w:t>
            </w:r>
            <w:r w:rsidRPr="00572015">
              <w:rPr>
                <w:rFonts w:ascii="Arial" w:eastAsia="Arial" w:hAnsi="Arial" w:cs="Arial"/>
                <w:sz w:val="24"/>
                <w:szCs w:val="24"/>
              </w:rPr>
              <w:t xml:space="preserve"> III dalies C15 punktas</w:t>
            </w:r>
          </w:p>
          <w:p w14:paraId="22FCFBBB" w14:textId="77777777" w:rsidR="008F2DA8" w:rsidRPr="00572015" w:rsidRDefault="008F2DA8" w:rsidP="008F2DA8">
            <w:pPr>
              <w:spacing w:after="0" w:line="240" w:lineRule="auto"/>
              <w:jc w:val="both"/>
              <w:rPr>
                <w:rFonts w:ascii="Arial" w:eastAsia="Yu Mincho" w:hAnsi="Arial" w:cs="Arial"/>
                <w:sz w:val="24"/>
                <w:szCs w:val="24"/>
                <w:lang w:eastAsia="en-US"/>
              </w:rPr>
            </w:pPr>
          </w:p>
          <w:p w14:paraId="5E520661" w14:textId="77777777" w:rsidR="008F2DA8" w:rsidRPr="00572015" w:rsidRDefault="008F2DA8" w:rsidP="008F2DA8">
            <w:pPr>
              <w:spacing w:after="0" w:line="240" w:lineRule="auto"/>
              <w:jc w:val="both"/>
              <w:rPr>
                <w:rFonts w:ascii="Arial" w:eastAsia="Yu Mincho" w:hAnsi="Arial" w:cs="Arial"/>
                <w:sz w:val="24"/>
                <w:szCs w:val="24"/>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0BCBA217"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1E160095" w14:textId="77777777" w:rsidR="008F2DA8" w:rsidRPr="00572015" w:rsidRDefault="008F2DA8" w:rsidP="008F2DA8">
            <w:pPr>
              <w:spacing w:after="0" w:line="240" w:lineRule="auto"/>
              <w:jc w:val="both"/>
              <w:rPr>
                <w:rFonts w:ascii="Arial" w:hAnsi="Arial" w:cs="Arial"/>
                <w:iCs/>
                <w:sz w:val="24"/>
                <w:szCs w:val="24"/>
                <w:lang w:eastAsia="en-US"/>
              </w:rPr>
            </w:pPr>
          </w:p>
        </w:tc>
      </w:tr>
      <w:tr w:rsidR="008F2DA8" w:rsidRPr="00572015" w14:paraId="5660498C"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0AA5CF06"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9</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03C4CA"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yra </w:t>
            </w:r>
            <w:r w:rsidRPr="00572015">
              <w:rPr>
                <w:rFonts w:ascii="Arial" w:hAnsi="Arial" w:cs="Arial"/>
                <w:b/>
                <w:bCs/>
                <w:sz w:val="24"/>
                <w:szCs w:val="24"/>
              </w:rPr>
              <w:t>neįvykdęs sutarties</w:t>
            </w:r>
            <w:r w:rsidRPr="00572015">
              <w:rPr>
                <w:rFonts w:ascii="Arial" w:hAnsi="Arial" w:cs="Arial"/>
                <w:sz w:val="24"/>
                <w:szCs w:val="24"/>
              </w:rPr>
              <w:t xml:space="preserve">, sudarytos vadovaujantis VPĮ, Viešųjų pirkimų, atliekamų gynybos ir saugumo srityje, įstatymu ar Pirkimų, atliekamų vandentvarkos, energetikos, transporto ar pašto paslaugų srities perkančiųjų subjektų, įstatymu, ar koncesijos sutarties arba yra netinkamai ją įvykdęs ir tai buvo esminis sutarties pažeidimas, kaip nustatyta Civilinio kodekso 6.217 straipsnyje (toliau – esminis sutarties pažeidimas), dėl kurio per pastaruosius 3 metus buvo nutraukta sutartis arba per pastaruosius 3 metus buvo priimtas ir įsiteisėjęs teismo sprendimas, kuriuo tenkinamas </w:t>
            </w:r>
            <w:r w:rsidRPr="00572015">
              <w:rPr>
                <w:rFonts w:ascii="Arial" w:hAnsi="Arial" w:cs="Arial"/>
                <w:sz w:val="24"/>
                <w:szCs w:val="24"/>
              </w:rPr>
              <w:lastRenderedPageBreak/>
              <w:t xml:space="preserve">perkančiosios organizacijos, perkančiojo subjekto ar suteikiančiosios institucijos reikalavimas atlyginti nuostolius, patirtus dėl to, kad tiekėjas sutartyje nustatytą esminę sutarties sąlygą vykdė su dideliais arba nuolatiniais trūkumais, ar per pastaruosius 3 metus buvo priimtas perkančiosios organizacijos sprendimas, kad tiekėjas sutartyje nustatytą esminę sutarties sąlygą vykdė su dideliais arba nuolatiniais trūkumais ir dėl to buvo pritaikyta sutartyje nustatyta sankcija. </w:t>
            </w:r>
          </w:p>
          <w:p w14:paraId="29A14849"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Šiuo pagrindu tiekėjas taip pat pašalinamas iš pirkimo procedūros, kai, vadovaujantis kitų valstybių teisės aktais, per pastaruosius 3 metus nustatyta, kad jis, vykdydamas ankstesnę sutartį, ankstesnę sutartį su perkančiuoju subjektu arba ankstesnę koncesijos sutartį, sutartyje nustatytą esminį reikalavimą vykdė su dideliais arba nuolatiniais trūkumais ir dėl to ta ankstesnė sutartis buvo nutraukta anksčiau, negu toje sutartyje nustatytas jos galiojimo terminas, buvo pareikalauta atlyginti žalą ar taikomos kitos panašios sankcijos.</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B5ED643"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4 dalies 6 punktas</w:t>
            </w:r>
          </w:p>
          <w:p w14:paraId="704E9597" w14:textId="77777777" w:rsidR="008F2DA8" w:rsidRPr="00572015" w:rsidRDefault="008F2DA8" w:rsidP="008F2DA8">
            <w:pPr>
              <w:spacing w:after="0" w:line="240" w:lineRule="auto"/>
              <w:jc w:val="both"/>
              <w:rPr>
                <w:rFonts w:ascii="Arial" w:eastAsia="Yu Mincho" w:hAnsi="Arial" w:cs="Arial"/>
                <w:sz w:val="24"/>
                <w:szCs w:val="24"/>
              </w:rPr>
            </w:pPr>
          </w:p>
          <w:p w14:paraId="11CDA61D"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Yu Mincho" w:hAnsi="Arial" w:cs="Arial"/>
                <w:sz w:val="24"/>
                <w:szCs w:val="24"/>
              </w:rPr>
              <w:t>EBVPD</w:t>
            </w:r>
            <w:r w:rsidRPr="00572015">
              <w:rPr>
                <w:rFonts w:ascii="Arial" w:eastAsia="Arial" w:hAnsi="Arial" w:cs="Arial"/>
                <w:sz w:val="24"/>
                <w:szCs w:val="24"/>
              </w:rPr>
              <w:t xml:space="preserve"> III dalies C14 punktas</w:t>
            </w:r>
          </w:p>
          <w:p w14:paraId="196A5B83" w14:textId="77777777" w:rsidR="008F2DA8" w:rsidRPr="00572015" w:rsidRDefault="008F2DA8" w:rsidP="008F2DA8">
            <w:pPr>
              <w:spacing w:after="0" w:line="240" w:lineRule="auto"/>
              <w:jc w:val="both"/>
              <w:rPr>
                <w:rFonts w:ascii="Arial" w:eastAsia="Yu Mincho" w:hAnsi="Arial" w:cs="Arial"/>
                <w:sz w:val="24"/>
                <w:szCs w:val="24"/>
                <w:lang w:eastAsia="en-US"/>
              </w:rPr>
            </w:pPr>
          </w:p>
          <w:p w14:paraId="2045742D" w14:textId="77777777" w:rsidR="008F2DA8" w:rsidRPr="00572015" w:rsidRDefault="008F2DA8" w:rsidP="008F2DA8">
            <w:pPr>
              <w:spacing w:after="0" w:line="240" w:lineRule="auto"/>
              <w:jc w:val="both"/>
              <w:rPr>
                <w:rFonts w:ascii="Arial" w:eastAsia="Yu Mincho" w:hAnsi="Arial" w:cs="Arial"/>
                <w:sz w:val="24"/>
                <w:szCs w:val="24"/>
                <w:lang w:eastAsia="en-US"/>
              </w:rPr>
            </w:pP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2386B60B" w14:textId="77777777" w:rsidR="008F2DA8" w:rsidRPr="00572015" w:rsidRDefault="008F2DA8" w:rsidP="008F2DA8">
            <w:pPr>
              <w:spacing w:after="0" w:line="240" w:lineRule="auto"/>
              <w:jc w:val="both"/>
              <w:rPr>
                <w:rFonts w:ascii="Arial" w:hAnsi="Arial" w:cs="Arial"/>
                <w:color w:val="000000" w:themeColor="text1"/>
                <w:sz w:val="24"/>
                <w:szCs w:val="24"/>
                <w:lang w:eastAsia="en-US"/>
              </w:rPr>
            </w:pPr>
            <w:r w:rsidRPr="00572015">
              <w:rPr>
                <w:rFonts w:ascii="Arial" w:hAnsi="Arial" w:cs="Arial"/>
                <w:color w:val="000000" w:themeColor="text1"/>
                <w:sz w:val="24"/>
                <w:szCs w:val="24"/>
                <w:lang w:eastAsia="en-US"/>
              </w:rPr>
              <w:t>Iš Lietuvoje įsteigtų subjektų įrodančių dokumentų nereikalaujama. Užtenka pateikto EBVPD.</w:t>
            </w:r>
          </w:p>
          <w:p w14:paraId="020299B8" w14:textId="77777777" w:rsidR="008F2DA8" w:rsidRPr="00572015" w:rsidRDefault="008F2DA8" w:rsidP="008F2DA8">
            <w:pPr>
              <w:spacing w:after="0" w:line="240" w:lineRule="auto"/>
              <w:jc w:val="both"/>
              <w:rPr>
                <w:rFonts w:ascii="Arial" w:hAnsi="Arial" w:cs="Arial"/>
                <w:iCs/>
                <w:color w:val="000000" w:themeColor="text1"/>
                <w:sz w:val="24"/>
                <w:szCs w:val="24"/>
                <w:lang w:eastAsia="en-US"/>
              </w:rPr>
            </w:pPr>
          </w:p>
          <w:p w14:paraId="38CFD387" w14:textId="77777777" w:rsidR="008F2DA8" w:rsidRPr="00572015" w:rsidRDefault="008F2DA8" w:rsidP="008F2DA8">
            <w:pPr>
              <w:spacing w:after="0" w:line="240" w:lineRule="auto"/>
              <w:jc w:val="both"/>
              <w:rPr>
                <w:rFonts w:ascii="Arial" w:hAnsi="Arial" w:cs="Arial"/>
                <w:color w:val="000000" w:themeColor="text1"/>
                <w:sz w:val="24"/>
                <w:szCs w:val="24"/>
              </w:rPr>
            </w:pPr>
            <w:r w:rsidRPr="00572015">
              <w:rPr>
                <w:rFonts w:ascii="Arial" w:hAnsi="Arial" w:cs="Arial"/>
                <w:color w:val="000000" w:themeColor="text1"/>
                <w:sz w:val="24"/>
                <w:szCs w:val="24"/>
              </w:rPr>
              <w:t xml:space="preserve">Priimant sprendimus dėl tiekėjo pašalinimo iš pirkimo procedūros šiame punkte nurodytu pašalinimo pagrindu, gali būti atsižvelgiama į pagal VPĮ 91 straipsnį skelbiamą informaciją: </w:t>
            </w:r>
          </w:p>
          <w:p w14:paraId="17F2B7EA" w14:textId="77777777" w:rsidR="008F2DA8" w:rsidRPr="00572015" w:rsidRDefault="008F2DA8" w:rsidP="008F2DA8">
            <w:pPr>
              <w:spacing w:after="0" w:line="240" w:lineRule="auto"/>
              <w:jc w:val="both"/>
              <w:rPr>
                <w:rFonts w:ascii="Arial" w:hAnsi="Arial" w:cs="Arial"/>
                <w:color w:val="000000" w:themeColor="text1"/>
                <w:sz w:val="24"/>
                <w:szCs w:val="24"/>
              </w:rPr>
            </w:pPr>
          </w:p>
          <w:p w14:paraId="55865CA1" w14:textId="77777777" w:rsidR="008F2DA8" w:rsidRPr="00572015" w:rsidRDefault="008F2DA8" w:rsidP="008F2DA8">
            <w:pPr>
              <w:spacing w:after="0" w:line="240" w:lineRule="auto"/>
              <w:jc w:val="both"/>
              <w:rPr>
                <w:rStyle w:val="Hipersaitas"/>
                <w:rFonts w:ascii="Arial" w:hAnsi="Arial" w:cs="Arial"/>
                <w:color w:val="000000" w:themeColor="text1"/>
                <w:sz w:val="24"/>
                <w:szCs w:val="24"/>
              </w:rPr>
            </w:pPr>
            <w:hyperlink r:id="rId20" w:history="1">
              <w:r w:rsidRPr="00572015">
                <w:rPr>
                  <w:rStyle w:val="Hipersaitas"/>
                  <w:rFonts w:ascii="Arial" w:hAnsi="Arial" w:cs="Arial"/>
                  <w:color w:val="000000" w:themeColor="text1"/>
                  <w:sz w:val="24"/>
                  <w:szCs w:val="24"/>
                </w:rPr>
                <w:t>https://vpt.lrv.lt/lt/nuorodos/kiti-duomenys/powerbi/nepatikimi-tiekejai-1/</w:t>
              </w:r>
            </w:hyperlink>
            <w:r w:rsidRPr="00572015">
              <w:rPr>
                <w:rFonts w:ascii="Arial" w:hAnsi="Arial" w:cs="Arial"/>
                <w:color w:val="000000" w:themeColor="text1"/>
                <w:sz w:val="24"/>
                <w:szCs w:val="24"/>
              </w:rPr>
              <w:t xml:space="preserve"> </w:t>
            </w:r>
          </w:p>
          <w:p w14:paraId="1E9C776A" w14:textId="77777777" w:rsidR="008F2DA8" w:rsidRPr="00572015" w:rsidRDefault="008F2DA8" w:rsidP="008F2DA8">
            <w:pPr>
              <w:spacing w:after="0" w:line="240" w:lineRule="auto"/>
              <w:jc w:val="both"/>
              <w:rPr>
                <w:rFonts w:ascii="Arial" w:hAnsi="Arial" w:cs="Arial"/>
                <w:color w:val="000000" w:themeColor="text1"/>
                <w:sz w:val="24"/>
                <w:szCs w:val="24"/>
              </w:rPr>
            </w:pPr>
          </w:p>
          <w:p w14:paraId="739DD8B3" w14:textId="77777777" w:rsidR="008F2DA8" w:rsidRPr="00572015" w:rsidRDefault="008F2DA8" w:rsidP="008F2DA8">
            <w:pPr>
              <w:spacing w:after="0" w:line="240" w:lineRule="auto"/>
              <w:jc w:val="both"/>
              <w:rPr>
                <w:rFonts w:ascii="Arial" w:hAnsi="Arial" w:cs="Arial"/>
                <w:color w:val="000000" w:themeColor="text1"/>
                <w:sz w:val="24"/>
                <w:szCs w:val="24"/>
              </w:rPr>
            </w:pPr>
            <w:hyperlink r:id="rId21" w:history="1">
              <w:r w:rsidRPr="00572015">
                <w:rPr>
                  <w:rStyle w:val="Hipersaitas"/>
                  <w:rFonts w:ascii="Arial" w:hAnsi="Arial" w:cs="Arial"/>
                  <w:color w:val="000000" w:themeColor="text1"/>
                  <w:sz w:val="24"/>
                  <w:szCs w:val="24"/>
                </w:rPr>
                <w:t>https://vpt.lrv.lt/lt/pasalinimo-pagrindai-1/nepatikimu-koncesininku-sarasas-1/nepatikimu-koncesininku-sarasas</w:t>
              </w:r>
            </w:hyperlink>
          </w:p>
          <w:p w14:paraId="098F37E7" w14:textId="77777777" w:rsidR="008F2DA8" w:rsidRPr="00572015" w:rsidRDefault="008F2DA8" w:rsidP="008F2DA8">
            <w:pPr>
              <w:spacing w:after="0" w:line="240" w:lineRule="auto"/>
              <w:jc w:val="both"/>
              <w:rPr>
                <w:rFonts w:ascii="Arial" w:hAnsi="Arial" w:cs="Arial"/>
                <w:color w:val="000000" w:themeColor="text1"/>
                <w:sz w:val="24"/>
                <w:szCs w:val="24"/>
              </w:rPr>
            </w:pPr>
          </w:p>
        </w:tc>
      </w:tr>
      <w:tr w:rsidR="008F2DA8" w:rsidRPr="00572015" w14:paraId="38658BF0"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46F25547" w14:textId="77777777" w:rsidR="008F2DA8" w:rsidRPr="00572015" w:rsidRDefault="008F2DA8" w:rsidP="008F2DA8">
            <w:pPr>
              <w:spacing w:after="0" w:line="240" w:lineRule="auto"/>
              <w:rPr>
                <w:rFonts w:ascii="Arial" w:hAnsi="Arial" w:cs="Arial"/>
                <w:sz w:val="24"/>
                <w:szCs w:val="24"/>
              </w:rPr>
            </w:pPr>
            <w:r>
              <w:rPr>
                <w:rFonts w:ascii="Arial" w:eastAsia="Calibri" w:hAnsi="Arial" w:cs="Arial"/>
                <w:sz w:val="24"/>
                <w:szCs w:val="24"/>
                <w:lang w:eastAsia="en-US"/>
              </w:rPr>
              <w:t>10</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9BE6154"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yra padaręs </w:t>
            </w:r>
            <w:r w:rsidRPr="00572015">
              <w:rPr>
                <w:rFonts w:ascii="Arial" w:hAnsi="Arial" w:cs="Arial"/>
                <w:b/>
                <w:bCs/>
                <w:sz w:val="24"/>
                <w:szCs w:val="24"/>
              </w:rPr>
              <w:t xml:space="preserve">rimtą profesinį pažeidimą, </w:t>
            </w:r>
            <w:r w:rsidRPr="00572015">
              <w:rPr>
                <w:rFonts w:ascii="Arial" w:hAnsi="Arial" w:cs="Arial"/>
                <w:sz w:val="24"/>
                <w:szCs w:val="24"/>
              </w:rPr>
              <w:t>dėl kurio perkančioji organizacija abejoja tiekėjo sąžiningumu, kai jis yra padaręs </w:t>
            </w:r>
            <w:r w:rsidRPr="00572015">
              <w:rPr>
                <w:rFonts w:ascii="Arial" w:hAnsi="Arial" w:cs="Arial"/>
                <w:i/>
                <w:iCs/>
                <w:sz w:val="24"/>
                <w:szCs w:val="24"/>
              </w:rPr>
              <w:t>finansinės atskaitomybės ir audito teisės aktų pažeidimą</w:t>
            </w:r>
            <w:r w:rsidRPr="00572015">
              <w:rPr>
                <w:rFonts w:ascii="Arial" w:hAnsi="Arial" w:cs="Arial"/>
                <w:sz w:val="24"/>
                <w:szCs w:val="24"/>
              </w:rPr>
              <w:t xml:space="preserve"> ir nuo jo padarymo dienos praėjo mažiau kaip vieni metai.</w:t>
            </w:r>
          </w:p>
          <w:p w14:paraId="77A8B9DD" w14:textId="77777777" w:rsidR="008F2DA8" w:rsidRPr="00572015" w:rsidRDefault="008F2DA8" w:rsidP="008F2DA8">
            <w:pPr>
              <w:spacing w:after="0" w:line="240" w:lineRule="auto"/>
              <w:rPr>
                <w:rFonts w:ascii="Arial" w:hAnsi="Arial" w:cs="Arial"/>
                <w:sz w:val="24"/>
                <w:szCs w:val="24"/>
              </w:rPr>
            </w:pP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1EEF5823"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7 punkto a papunktis</w:t>
            </w:r>
          </w:p>
          <w:p w14:paraId="5F14EC23" w14:textId="77777777" w:rsidR="008F2DA8" w:rsidRPr="00572015" w:rsidRDefault="008F2DA8" w:rsidP="008F2DA8">
            <w:pPr>
              <w:spacing w:after="0" w:line="240" w:lineRule="auto"/>
              <w:jc w:val="both"/>
              <w:rPr>
                <w:rFonts w:ascii="Arial" w:eastAsia="Yu Mincho" w:hAnsi="Arial" w:cs="Arial"/>
                <w:sz w:val="24"/>
                <w:szCs w:val="24"/>
              </w:rPr>
            </w:pPr>
          </w:p>
          <w:p w14:paraId="40B3E81C"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50DC5B81"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lang w:eastAsia="en-US"/>
              </w:rPr>
              <w:t xml:space="preserve">Iš Lietuvoje įsteigtų subjektų įrodančių dokumentų nereikalaujama. Užtenka pateikto EBVPD. </w:t>
            </w:r>
            <w:r w:rsidRPr="00572015">
              <w:rPr>
                <w:rFonts w:ascii="Arial" w:hAnsi="Arial" w:cs="Arial"/>
                <w:sz w:val="24"/>
                <w:szCs w:val="24"/>
              </w:rPr>
              <w:t xml:space="preserve">Priimant sprendimus dėl tiekėjo pašalinimo iš pirkimo procedūros šiame punkte nurodytu pašalinimo pagrindu, be kita ko, atsižvelgiama į nacionalinėje duomenų bazėje adresu: </w:t>
            </w:r>
            <w:hyperlink r:id="rId22" w:history="1">
              <w:r w:rsidRPr="00572015">
                <w:rPr>
                  <w:rStyle w:val="Hipersaitas"/>
                  <w:rFonts w:ascii="Arial" w:hAnsi="Arial" w:cs="Arial"/>
                  <w:bCs/>
                  <w:sz w:val="24"/>
                  <w:szCs w:val="24"/>
                </w:rPr>
                <w:t>https://www.registrucentras.lt/jar/p/</w:t>
              </w:r>
            </w:hyperlink>
          </w:p>
          <w:p w14:paraId="30AF3BD5"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paskelbtą informaciją, taip pat į šiame informaciniame pranešime pateiktą informaciją:</w:t>
            </w:r>
          </w:p>
          <w:p w14:paraId="4D97174C" w14:textId="77777777" w:rsidR="008F2DA8" w:rsidRPr="00813D17" w:rsidRDefault="008F2DA8" w:rsidP="008F2DA8">
            <w:pPr>
              <w:spacing w:after="0" w:line="240" w:lineRule="auto"/>
              <w:rPr>
                <w:rFonts w:ascii="Arial" w:hAnsi="Arial" w:cs="Arial"/>
                <w:sz w:val="24"/>
                <w:szCs w:val="24"/>
                <w:lang w:eastAsia="en-US"/>
              </w:rPr>
            </w:pPr>
            <w:r w:rsidRPr="00813D17">
              <w:rPr>
                <w:rFonts w:ascii="Arial" w:hAnsi="Arial" w:cs="Arial"/>
                <w:sz w:val="24"/>
                <w:szCs w:val="24"/>
              </w:rPr>
              <w:lastRenderedPageBreak/>
              <w:t>https://vpt.lrv.lt/lt/naujienos-3/finansiniu-ataskaitu-nepateikimas-gali-tapti-kliutimi-dalyvauti-viesuosiuose-pirkimuose/</w:t>
            </w:r>
          </w:p>
        </w:tc>
      </w:tr>
      <w:tr w:rsidR="008F2DA8" w:rsidRPr="00572015" w14:paraId="240CA970"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AB63B0C" w14:textId="77777777" w:rsidR="008F2DA8" w:rsidRPr="00572015" w:rsidRDefault="008F2DA8" w:rsidP="008F2DA8">
            <w:pPr>
              <w:spacing w:after="0" w:line="240" w:lineRule="auto"/>
              <w:rPr>
                <w:rFonts w:ascii="Arial" w:hAnsi="Arial" w:cs="Arial"/>
                <w:sz w:val="24"/>
                <w:szCs w:val="24"/>
              </w:rPr>
            </w:pPr>
            <w:r w:rsidRPr="00572015">
              <w:rPr>
                <w:rFonts w:ascii="Arial" w:eastAsia="Calibri" w:hAnsi="Arial" w:cs="Arial"/>
                <w:sz w:val="24"/>
                <w:szCs w:val="24"/>
                <w:lang w:eastAsia="en-US"/>
              </w:rPr>
              <w:lastRenderedPageBreak/>
              <w:t>1</w:t>
            </w:r>
            <w:r>
              <w:rPr>
                <w:rFonts w:ascii="Arial" w:eastAsia="Calibri" w:hAnsi="Arial" w:cs="Arial"/>
                <w:sz w:val="24"/>
                <w:szCs w:val="24"/>
                <w:lang w:eastAsia="en-US"/>
              </w:rPr>
              <w:t>1</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2C04126D"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yra </w:t>
            </w:r>
            <w:r w:rsidRPr="00572015">
              <w:rPr>
                <w:rFonts w:ascii="Arial" w:hAnsi="Arial" w:cs="Arial"/>
                <w:b/>
                <w:bCs/>
                <w:sz w:val="24"/>
                <w:szCs w:val="24"/>
              </w:rPr>
              <w:t xml:space="preserve">padaręs rimtą profesinį pažeidimą, </w:t>
            </w:r>
            <w:r w:rsidRPr="00572015">
              <w:rPr>
                <w:rFonts w:ascii="Arial" w:hAnsi="Arial" w:cs="Arial"/>
                <w:sz w:val="24"/>
                <w:szCs w:val="24"/>
              </w:rPr>
              <w:t xml:space="preserve">dėl kurio perkančioji organizacija abejoja tiekėjo sąžiningumu, kai jis (tiekėjas) </w:t>
            </w:r>
            <w:r w:rsidRPr="00572015">
              <w:rPr>
                <w:rFonts w:ascii="Arial" w:hAnsi="Arial" w:cs="Arial"/>
                <w:b/>
                <w:bCs/>
                <w:i/>
                <w:iCs/>
                <w:sz w:val="24"/>
                <w:szCs w:val="24"/>
              </w:rPr>
              <w:t>neatitinka minimalių patikimo mokesčių mokėtojo kriterijų,</w:t>
            </w:r>
            <w:r w:rsidRPr="00572015">
              <w:rPr>
                <w:rFonts w:ascii="Arial" w:hAnsi="Arial" w:cs="Arial"/>
                <w:sz w:val="24"/>
                <w:szCs w:val="24"/>
              </w:rPr>
              <w:t xml:space="preserve"> nustatytų Lietuvos Respublikos mokesčių administravimo įstatymo 40</w:t>
            </w:r>
            <w:r w:rsidRPr="00572015">
              <w:rPr>
                <w:rFonts w:ascii="Arial" w:hAnsi="Arial" w:cs="Arial"/>
                <w:sz w:val="24"/>
                <w:szCs w:val="24"/>
                <w:vertAlign w:val="superscript"/>
              </w:rPr>
              <w:t>1</w:t>
            </w:r>
            <w:r w:rsidRPr="00572015">
              <w:rPr>
                <w:rFonts w:ascii="Arial" w:hAnsi="Arial" w:cs="Arial"/>
                <w:sz w:val="24"/>
                <w:szCs w:val="24"/>
              </w:rPr>
              <w:t xml:space="preserve"> straipsnio 1 dalyje.</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343BBFC" w14:textId="77777777" w:rsidR="008F2DA8" w:rsidRPr="00572015" w:rsidRDefault="008F2DA8" w:rsidP="008F2DA8">
            <w:pPr>
              <w:spacing w:after="0" w:line="240" w:lineRule="auto"/>
              <w:rPr>
                <w:rFonts w:ascii="Arial" w:eastAsia="Yu Mincho" w:hAnsi="Arial" w:cs="Arial"/>
                <w:b/>
                <w:bCs/>
                <w:sz w:val="24"/>
                <w:szCs w:val="24"/>
              </w:rPr>
            </w:pPr>
            <w:r w:rsidRPr="00572015">
              <w:rPr>
                <w:rFonts w:ascii="Arial" w:eastAsia="Yu Mincho" w:hAnsi="Arial" w:cs="Arial"/>
                <w:b/>
                <w:bCs/>
                <w:sz w:val="24"/>
                <w:szCs w:val="24"/>
              </w:rPr>
              <w:t>VPĮ 46 straipsnio 4 dalies 7 punkto b papunktis</w:t>
            </w:r>
          </w:p>
          <w:p w14:paraId="488F8AF6" w14:textId="77777777" w:rsidR="008F2DA8" w:rsidRPr="00572015" w:rsidRDefault="008F2DA8" w:rsidP="008F2DA8">
            <w:pPr>
              <w:spacing w:after="0" w:line="240" w:lineRule="auto"/>
              <w:rPr>
                <w:rFonts w:ascii="Arial" w:eastAsia="Yu Mincho" w:hAnsi="Arial" w:cs="Arial"/>
                <w:sz w:val="24"/>
                <w:szCs w:val="24"/>
              </w:rPr>
            </w:pPr>
          </w:p>
          <w:p w14:paraId="45D2E618"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6D201AE"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01975DAF" w14:textId="77777777" w:rsidR="008F2DA8" w:rsidRPr="00572015" w:rsidRDefault="008F2DA8" w:rsidP="008F2DA8">
            <w:pPr>
              <w:spacing w:after="0" w:line="240" w:lineRule="auto"/>
              <w:jc w:val="both"/>
              <w:rPr>
                <w:rFonts w:ascii="Arial" w:hAnsi="Arial" w:cs="Arial"/>
                <w:iCs/>
                <w:sz w:val="24"/>
                <w:szCs w:val="24"/>
                <w:lang w:eastAsia="en-US"/>
              </w:rPr>
            </w:pPr>
          </w:p>
          <w:p w14:paraId="26F1C483"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Priimant sprendimus dėl tiekėjo pašalinimo iš pirkimo procedūros šiame punkte nurodytu pašalinimo pagrindu, be kita ko, atsižvelgiama į nacionalinėje duomenų bazėje adresu</w:t>
            </w:r>
            <w:r>
              <w:rPr>
                <w:rFonts w:ascii="Arial" w:hAnsi="Arial" w:cs="Arial"/>
                <w:sz w:val="24"/>
                <w:szCs w:val="24"/>
              </w:rPr>
              <w:t>:</w:t>
            </w:r>
            <w:r w:rsidRPr="00572015">
              <w:rPr>
                <w:rFonts w:ascii="Arial" w:hAnsi="Arial" w:cs="Arial"/>
                <w:sz w:val="24"/>
                <w:szCs w:val="24"/>
              </w:rPr>
              <w:t xml:space="preserve"> </w:t>
            </w:r>
            <w:hyperlink r:id="rId23" w:history="1">
              <w:r w:rsidRPr="00572015">
                <w:rPr>
                  <w:rStyle w:val="Hipersaitas"/>
                  <w:rFonts w:ascii="Arial" w:hAnsi="Arial" w:cs="Arial"/>
                  <w:sz w:val="24"/>
                  <w:szCs w:val="24"/>
                </w:rPr>
                <w:t>https://www.vmi.lt/evmi/mokesciu-moketoju-informacija</w:t>
              </w:r>
            </w:hyperlink>
            <w:r w:rsidRPr="00572015">
              <w:rPr>
                <w:rFonts w:ascii="Arial" w:hAnsi="Arial" w:cs="Arial"/>
                <w:sz w:val="24"/>
                <w:szCs w:val="24"/>
              </w:rPr>
              <w:t xml:space="preserve"> skelbiamą informaciją.</w:t>
            </w:r>
          </w:p>
        </w:tc>
      </w:tr>
      <w:tr w:rsidR="008F2DA8" w:rsidRPr="00572015" w14:paraId="201F14E5"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4CCF67C" w14:textId="77777777" w:rsidR="008F2DA8" w:rsidRPr="00572015" w:rsidRDefault="008F2DA8" w:rsidP="008F2DA8">
            <w:pPr>
              <w:spacing w:after="0" w:line="240" w:lineRule="auto"/>
              <w:rPr>
                <w:rFonts w:ascii="Arial" w:hAnsi="Arial" w:cs="Arial"/>
                <w:sz w:val="24"/>
                <w:szCs w:val="24"/>
              </w:rPr>
            </w:pPr>
            <w:r w:rsidRPr="00572015">
              <w:rPr>
                <w:rFonts w:ascii="Arial" w:eastAsia="Calibri" w:hAnsi="Arial" w:cs="Arial"/>
                <w:sz w:val="24"/>
                <w:szCs w:val="24"/>
                <w:lang w:eastAsia="en-US"/>
              </w:rPr>
              <w:t>1</w:t>
            </w:r>
            <w:r>
              <w:rPr>
                <w:rFonts w:ascii="Arial" w:eastAsia="Calibri" w:hAnsi="Arial" w:cs="Arial"/>
                <w:sz w:val="24"/>
                <w:szCs w:val="24"/>
                <w:lang w:eastAsia="en-US"/>
              </w:rPr>
              <w:t>2</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hideMark/>
          </w:tcPr>
          <w:p w14:paraId="1618A524"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yra padaręs rimtą profesinį pažeidimą, dėl kurio perkančioji organizacija abejoja tiekėjo sąžiningumu, kai jis </w:t>
            </w:r>
            <w:r w:rsidRPr="00572015">
              <w:rPr>
                <w:rFonts w:ascii="Arial" w:hAnsi="Arial" w:cs="Arial"/>
                <w:color w:val="000000" w:themeColor="text1"/>
                <w:sz w:val="24"/>
                <w:szCs w:val="24"/>
              </w:rPr>
              <w:t xml:space="preserve">yra padaręs </w:t>
            </w:r>
            <w:r w:rsidRPr="00572015">
              <w:rPr>
                <w:rFonts w:ascii="Arial" w:hAnsi="Arial" w:cs="Arial"/>
                <w:b/>
                <w:bCs/>
                <w:color w:val="000000" w:themeColor="text1"/>
                <w:sz w:val="24"/>
                <w:szCs w:val="24"/>
              </w:rPr>
              <w:t>draudimo sudaryti draudžiamus susitarimus</w:t>
            </w:r>
            <w:r w:rsidRPr="00572015">
              <w:rPr>
                <w:rFonts w:ascii="Arial" w:hAnsi="Arial" w:cs="Arial"/>
                <w:i/>
                <w:iCs/>
                <w:color w:val="000000" w:themeColor="text1"/>
                <w:sz w:val="24"/>
                <w:szCs w:val="24"/>
              </w:rPr>
              <w:t>,</w:t>
            </w:r>
            <w:r w:rsidRPr="00572015">
              <w:rPr>
                <w:rFonts w:ascii="Arial" w:hAnsi="Arial" w:cs="Arial"/>
                <w:color w:val="000000" w:themeColor="text1"/>
                <w:sz w:val="24"/>
                <w:szCs w:val="24"/>
              </w:rPr>
              <w:t xml:space="preserve"> įtvirtinto Lietuvos Respublikos konkurencijos įstatyme ar panašaus pobūdžio kitos valstybės teisės akte, pažeidimą ir nuo jo padarymo dienos praėjo mažiau kaip 3 metai.</w:t>
            </w:r>
          </w:p>
        </w:tc>
        <w:tc>
          <w:tcPr>
            <w:tcW w:w="141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4A8406BE"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t>VPĮ 46 straipsnio 4 dalies 7 punkto c papunktis</w:t>
            </w:r>
          </w:p>
          <w:p w14:paraId="4603931C" w14:textId="77777777" w:rsidR="008F2DA8" w:rsidRPr="00572015" w:rsidRDefault="008F2DA8" w:rsidP="008F2DA8">
            <w:pPr>
              <w:spacing w:after="0" w:line="240" w:lineRule="auto"/>
              <w:rPr>
                <w:rFonts w:ascii="Arial" w:eastAsia="Yu Mincho" w:hAnsi="Arial" w:cs="Arial"/>
                <w:sz w:val="24"/>
                <w:szCs w:val="24"/>
              </w:rPr>
            </w:pPr>
          </w:p>
          <w:p w14:paraId="122F6082" w14:textId="77777777" w:rsidR="008F2DA8" w:rsidRPr="00572015" w:rsidRDefault="008F2DA8" w:rsidP="008F2DA8">
            <w:pPr>
              <w:spacing w:after="0" w:line="240" w:lineRule="auto"/>
              <w:jc w:val="both"/>
              <w:rPr>
                <w:rFonts w:ascii="Arial" w:eastAsia="Yu Mincho" w:hAnsi="Arial" w:cs="Arial"/>
                <w:sz w:val="24"/>
                <w:szCs w:val="24"/>
                <w:lang w:eastAsia="en-US"/>
              </w:rPr>
            </w:pPr>
            <w:r w:rsidRPr="00572015">
              <w:rPr>
                <w:rFonts w:ascii="Arial" w:eastAsia="Yu Mincho" w:hAnsi="Arial" w:cs="Arial"/>
                <w:sz w:val="24"/>
                <w:szCs w:val="24"/>
              </w:rPr>
              <w:t>EBVPD III dalies C11 punktas</w:t>
            </w:r>
          </w:p>
        </w:tc>
        <w:tc>
          <w:tcPr>
            <w:tcW w:w="3969" w:type="dxa"/>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3E960BB5" w14:textId="77777777" w:rsidR="008F2DA8" w:rsidRPr="00572015" w:rsidRDefault="008F2DA8" w:rsidP="008F2DA8">
            <w:pPr>
              <w:spacing w:after="0" w:line="240" w:lineRule="auto"/>
              <w:jc w:val="both"/>
              <w:rPr>
                <w:rFonts w:ascii="Arial" w:hAnsi="Arial" w:cs="Arial"/>
                <w:sz w:val="24"/>
                <w:szCs w:val="24"/>
                <w:lang w:eastAsia="en-US"/>
              </w:rPr>
            </w:pPr>
            <w:r w:rsidRPr="00572015">
              <w:rPr>
                <w:rFonts w:ascii="Arial" w:hAnsi="Arial" w:cs="Arial"/>
                <w:sz w:val="24"/>
                <w:szCs w:val="24"/>
                <w:lang w:eastAsia="en-US"/>
              </w:rPr>
              <w:t>Iš Lietuvoje įsteigtų subjektų įrodančių dokumentų nereikalaujama. Užtenka pateikto EBVPD.</w:t>
            </w:r>
          </w:p>
          <w:p w14:paraId="1D4BE63D" w14:textId="77777777" w:rsidR="008F2DA8" w:rsidRPr="00572015" w:rsidRDefault="008F2DA8" w:rsidP="008F2DA8">
            <w:pPr>
              <w:spacing w:after="0" w:line="240" w:lineRule="auto"/>
              <w:jc w:val="both"/>
              <w:rPr>
                <w:rFonts w:ascii="Arial" w:hAnsi="Arial" w:cs="Arial"/>
                <w:sz w:val="24"/>
                <w:szCs w:val="24"/>
              </w:rPr>
            </w:pPr>
          </w:p>
          <w:p w14:paraId="03CC7094"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Priimant sprendimus dėl tiekėjo pašalinimo iš pirkimo procedūros šiame punkte nurodytu pašalinimo pagrindu, be kita ko, atsižvelgiama į nacionalinėje duomenų bazėje adresu: </w:t>
            </w:r>
          </w:p>
          <w:p w14:paraId="55079D01" w14:textId="77777777" w:rsidR="008F2DA8" w:rsidRPr="00572015" w:rsidRDefault="008F2DA8" w:rsidP="008F2DA8">
            <w:pPr>
              <w:spacing w:after="0" w:line="240" w:lineRule="auto"/>
              <w:rPr>
                <w:rFonts w:ascii="Arial" w:hAnsi="Arial" w:cs="Arial"/>
                <w:iCs/>
                <w:sz w:val="24"/>
                <w:szCs w:val="24"/>
                <w:lang w:eastAsia="en-US"/>
              </w:rPr>
            </w:pPr>
            <w:hyperlink r:id="rId24" w:history="1">
              <w:r w:rsidRPr="00572015">
                <w:rPr>
                  <w:rFonts w:ascii="Arial" w:eastAsia="Calibri" w:hAnsi="Arial" w:cs="Arial"/>
                  <w:sz w:val="24"/>
                  <w:szCs w:val="24"/>
                  <w:lang w:eastAsia="en-US"/>
                </w:rPr>
                <w:t>https://kt.gov.lt/lt/atviri-duomenys/diskvalifikavimas-is-viesuju-pirkimu</w:t>
              </w:r>
            </w:hyperlink>
            <w:r w:rsidRPr="00572015">
              <w:rPr>
                <w:rFonts w:ascii="Arial" w:hAnsi="Arial" w:cs="Arial"/>
                <w:sz w:val="24"/>
                <w:szCs w:val="24"/>
              </w:rPr>
              <w:t xml:space="preserve">  skelbiamą informaciją. </w:t>
            </w:r>
          </w:p>
        </w:tc>
      </w:tr>
      <w:tr w:rsidR="008F2DA8" w:rsidRPr="00572015" w14:paraId="0CB2B1A6" w14:textId="77777777" w:rsidTr="008F2DA8">
        <w:tc>
          <w:tcPr>
            <w:tcW w:w="9918" w:type="dxa"/>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tcMar>
              <w:top w:w="0" w:type="dxa"/>
              <w:left w:w="108" w:type="dxa"/>
              <w:bottom w:w="0" w:type="dxa"/>
              <w:right w:w="108" w:type="dxa"/>
            </w:tcMar>
          </w:tcPr>
          <w:p w14:paraId="63714D63" w14:textId="77777777" w:rsidR="008F2DA8" w:rsidRPr="00572015" w:rsidRDefault="008F2DA8" w:rsidP="008F2DA8">
            <w:pPr>
              <w:spacing w:after="0" w:line="240" w:lineRule="auto"/>
              <w:rPr>
                <w:rFonts w:ascii="Arial" w:hAnsi="Arial" w:cs="Arial"/>
                <w:b/>
                <w:bCs/>
                <w:sz w:val="24"/>
                <w:szCs w:val="24"/>
                <w:lang w:eastAsia="en-US"/>
              </w:rPr>
            </w:pPr>
            <w:r w:rsidRPr="00572015">
              <w:rPr>
                <w:rFonts w:ascii="Arial" w:hAnsi="Arial" w:cs="Arial"/>
                <w:b/>
                <w:bCs/>
                <w:sz w:val="24"/>
                <w:szCs w:val="24"/>
              </w:rPr>
              <w:t xml:space="preserve">Pašalinimo pagrindai pagal VPĮ 46 straipsnio 6 dalies nuostatas: </w:t>
            </w:r>
          </w:p>
        </w:tc>
      </w:tr>
      <w:tr w:rsidR="008F2DA8" w:rsidRPr="00572015" w14:paraId="51EE8512" w14:textId="77777777" w:rsidTr="008F2DA8">
        <w:tc>
          <w:tcPr>
            <w:tcW w:w="899"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hideMark/>
          </w:tcPr>
          <w:p w14:paraId="3E55E93F" w14:textId="77777777" w:rsidR="008F2DA8" w:rsidRPr="00572015" w:rsidRDefault="008F2DA8" w:rsidP="008F2DA8">
            <w:pPr>
              <w:spacing w:after="0" w:line="240" w:lineRule="auto"/>
              <w:rPr>
                <w:rFonts w:ascii="Arial" w:eastAsia="Calibri" w:hAnsi="Arial" w:cs="Arial"/>
                <w:sz w:val="24"/>
                <w:szCs w:val="24"/>
                <w:lang w:eastAsia="en-US"/>
              </w:rPr>
            </w:pPr>
            <w:r w:rsidRPr="00572015">
              <w:rPr>
                <w:rFonts w:ascii="Arial" w:eastAsia="Calibri" w:hAnsi="Arial" w:cs="Arial"/>
                <w:sz w:val="24"/>
                <w:szCs w:val="24"/>
                <w:lang w:eastAsia="en-US"/>
              </w:rPr>
              <w:t>1</w:t>
            </w:r>
            <w:r>
              <w:rPr>
                <w:rFonts w:ascii="Arial" w:eastAsia="Calibri" w:hAnsi="Arial" w:cs="Arial"/>
                <w:sz w:val="24"/>
                <w:szCs w:val="24"/>
                <w:lang w:eastAsia="en-US"/>
              </w:rPr>
              <w:t>3</w:t>
            </w:r>
            <w:r w:rsidRPr="00572015">
              <w:rPr>
                <w:rFonts w:ascii="Arial" w:eastAsia="Calibri" w:hAnsi="Arial" w:cs="Arial"/>
                <w:sz w:val="24"/>
                <w:szCs w:val="24"/>
                <w:lang w:eastAsia="en-US"/>
              </w:rPr>
              <w:t>.</w:t>
            </w:r>
          </w:p>
        </w:tc>
        <w:tc>
          <w:tcPr>
            <w:tcW w:w="3631"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hideMark/>
          </w:tcPr>
          <w:p w14:paraId="00E1FBB8"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Tiekėjas </w:t>
            </w:r>
            <w:r w:rsidRPr="00572015">
              <w:rPr>
                <w:rFonts w:ascii="Arial" w:hAnsi="Arial" w:cs="Arial"/>
                <w:b/>
                <w:bCs/>
                <w:sz w:val="24"/>
                <w:szCs w:val="24"/>
              </w:rPr>
              <w:t>yra nemokus, jam iškelta restruktūrizavimo ar bankroto byla</w:t>
            </w:r>
            <w:r w:rsidRPr="00572015">
              <w:rPr>
                <w:rFonts w:ascii="Arial" w:hAnsi="Arial" w:cs="Arial"/>
                <w:sz w:val="24"/>
                <w:szCs w:val="24"/>
              </w:rPr>
              <w:t xml:space="preserve">, inicijuotos ar pradėtos likvidavimo procedūros, kai jo turtą valdo teismas ar nemokumo administratorius, kai jis su kreditoriais yra sudaręs taikos sutartį (tiekėjo ir kreditorių susitarimą tęsti tiekėjo veiklą, kai tiekėjas prisiima tam tikrus įsipareigojimus, o kreditoriai sutinka savo reikalavimus atidėti, sumažinti ar jų </w:t>
            </w:r>
            <w:r w:rsidRPr="00572015">
              <w:rPr>
                <w:rFonts w:ascii="Arial" w:hAnsi="Arial" w:cs="Arial"/>
                <w:sz w:val="24"/>
                <w:szCs w:val="24"/>
              </w:rPr>
              <w:lastRenderedPageBreak/>
              <w:t xml:space="preserve">atsisakyti), kai jo veikla sustabdyta ar apribota arba jo padėtis pagal šalies, kurioje jis registruotas, teisės aktus yra tokia pati ar panaši. </w:t>
            </w:r>
          </w:p>
          <w:p w14:paraId="78826F8C"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Tačiau kai yra šiame punkte apibrėžta situacija, perkančioji organizacija nepašalins tiekėjo iš pirkimo procedūros, jeigu jis pateikia pagrįstų įrodymų, kad sugebės tinkamai įvykdyti sutartį.</w:t>
            </w:r>
          </w:p>
        </w:tc>
        <w:tc>
          <w:tcPr>
            <w:tcW w:w="1419" w:type="dxa"/>
            <w:tcBorders>
              <w:top w:val="single" w:sz="4" w:space="0" w:color="000000" w:themeColor="text1"/>
              <w:left w:val="single" w:sz="4" w:space="0" w:color="000000" w:themeColor="text1"/>
              <w:bottom w:val="single" w:sz="4" w:space="0" w:color="000000" w:themeColor="text1"/>
              <w:right w:val="single" w:sz="4" w:space="0" w:color="auto"/>
            </w:tcBorders>
            <w:tcMar>
              <w:top w:w="0" w:type="dxa"/>
              <w:left w:w="108" w:type="dxa"/>
              <w:bottom w:w="0" w:type="dxa"/>
              <w:right w:w="108" w:type="dxa"/>
            </w:tcMar>
          </w:tcPr>
          <w:p w14:paraId="3EFE466C" w14:textId="77777777" w:rsidR="008F2DA8" w:rsidRPr="00572015" w:rsidRDefault="008F2DA8" w:rsidP="008F2DA8">
            <w:pPr>
              <w:spacing w:after="0" w:line="240" w:lineRule="auto"/>
              <w:jc w:val="both"/>
              <w:rPr>
                <w:rFonts w:ascii="Arial" w:eastAsia="Yu Mincho" w:hAnsi="Arial" w:cs="Arial"/>
                <w:b/>
                <w:bCs/>
                <w:sz w:val="24"/>
                <w:szCs w:val="24"/>
              </w:rPr>
            </w:pPr>
            <w:r w:rsidRPr="00572015">
              <w:rPr>
                <w:rFonts w:ascii="Arial" w:eastAsia="Yu Mincho" w:hAnsi="Arial" w:cs="Arial"/>
                <w:b/>
                <w:bCs/>
                <w:sz w:val="24"/>
                <w:szCs w:val="24"/>
              </w:rPr>
              <w:lastRenderedPageBreak/>
              <w:t>VPĮ 46 straipsnio 6 dalies 2 punktas</w:t>
            </w:r>
          </w:p>
          <w:p w14:paraId="3BE0664A" w14:textId="77777777" w:rsidR="008F2DA8" w:rsidRPr="00572015" w:rsidRDefault="008F2DA8" w:rsidP="008F2DA8">
            <w:pPr>
              <w:spacing w:after="0" w:line="240" w:lineRule="auto"/>
              <w:jc w:val="both"/>
              <w:rPr>
                <w:rFonts w:ascii="Arial" w:eastAsia="Yu Mincho" w:hAnsi="Arial" w:cs="Arial"/>
                <w:sz w:val="24"/>
                <w:szCs w:val="24"/>
              </w:rPr>
            </w:pPr>
          </w:p>
          <w:p w14:paraId="2AC1028B" w14:textId="77777777" w:rsidR="008F2DA8" w:rsidRPr="00572015" w:rsidRDefault="008F2DA8" w:rsidP="008F2DA8">
            <w:pPr>
              <w:spacing w:after="0" w:line="240" w:lineRule="auto"/>
              <w:jc w:val="both"/>
              <w:rPr>
                <w:rFonts w:ascii="Arial" w:eastAsia="Yu Mincho" w:hAnsi="Arial" w:cs="Arial"/>
                <w:sz w:val="24"/>
                <w:szCs w:val="24"/>
              </w:rPr>
            </w:pPr>
            <w:r w:rsidRPr="00572015">
              <w:rPr>
                <w:rFonts w:ascii="Arial" w:eastAsia="Yu Mincho" w:hAnsi="Arial" w:cs="Arial"/>
                <w:sz w:val="24"/>
                <w:szCs w:val="24"/>
              </w:rPr>
              <w:t>EBVPD III dalies C4, C5, C6, C7, C8, C9 punktai</w:t>
            </w:r>
          </w:p>
        </w:tc>
        <w:tc>
          <w:tcPr>
            <w:tcW w:w="3969" w:type="dxa"/>
            <w:tcBorders>
              <w:top w:val="single" w:sz="4" w:space="0" w:color="000000" w:themeColor="text1"/>
              <w:left w:val="single" w:sz="4" w:space="0" w:color="auto"/>
              <w:bottom w:val="single" w:sz="4" w:space="0" w:color="000000" w:themeColor="text1"/>
              <w:right w:val="single" w:sz="4" w:space="0" w:color="000000" w:themeColor="text1"/>
            </w:tcBorders>
            <w:tcMar>
              <w:top w:w="0" w:type="dxa"/>
              <w:left w:w="108" w:type="dxa"/>
              <w:bottom w:w="0" w:type="dxa"/>
              <w:right w:w="108" w:type="dxa"/>
            </w:tcMar>
          </w:tcPr>
          <w:p w14:paraId="498B6A48"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Iš Lietuvoje įsteigtų subjektų įrodančių dokumentų nereikalaujama, užtenka pateikto EBVPD. Perkančioji organizacija savarankiškai patikrina duomenis nacionalinėje duomenų bazėje, adresu:</w:t>
            </w:r>
          </w:p>
          <w:p w14:paraId="0479398E" w14:textId="77777777" w:rsidR="008F2DA8" w:rsidRPr="00572015" w:rsidRDefault="008F2DA8" w:rsidP="008F2DA8">
            <w:pPr>
              <w:spacing w:after="0" w:line="240" w:lineRule="auto"/>
              <w:jc w:val="both"/>
              <w:rPr>
                <w:rFonts w:ascii="Arial" w:hAnsi="Arial" w:cs="Arial"/>
                <w:sz w:val="24"/>
                <w:szCs w:val="24"/>
              </w:rPr>
            </w:pPr>
            <w:hyperlink r:id="rId25" w:history="1">
              <w:r w:rsidRPr="00572015">
                <w:rPr>
                  <w:rStyle w:val="Hipersaitas"/>
                  <w:rFonts w:ascii="Arial" w:hAnsi="Arial" w:cs="Arial"/>
                  <w:bCs/>
                  <w:sz w:val="24"/>
                  <w:szCs w:val="24"/>
                </w:rPr>
                <w:t>https://www.registrucentras.lt/jar/p/</w:t>
              </w:r>
            </w:hyperlink>
            <w:r w:rsidRPr="00572015">
              <w:rPr>
                <w:rFonts w:ascii="Arial" w:hAnsi="Arial" w:cs="Arial"/>
                <w:sz w:val="24"/>
                <w:szCs w:val="24"/>
              </w:rPr>
              <w:t xml:space="preserve">. </w:t>
            </w:r>
          </w:p>
          <w:p w14:paraId="39A1B78E" w14:textId="77777777" w:rsidR="008F2DA8" w:rsidRPr="00572015" w:rsidRDefault="008F2DA8" w:rsidP="008F2DA8">
            <w:pPr>
              <w:spacing w:after="0" w:line="240" w:lineRule="auto"/>
              <w:jc w:val="both"/>
              <w:rPr>
                <w:rFonts w:ascii="Arial" w:hAnsi="Arial" w:cs="Arial"/>
                <w:sz w:val="24"/>
                <w:szCs w:val="24"/>
              </w:rPr>
            </w:pPr>
          </w:p>
          <w:p w14:paraId="0C0B9A8E"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 xml:space="preserve">Prireikus, perkančioji organizacija turi teisę prašyti pateikti valstybės įmonės Registrų centro Lietuvos Respublikos Vyriausybės nustatyta tvarka išduoto dokumento, </w:t>
            </w:r>
            <w:r w:rsidRPr="00572015">
              <w:rPr>
                <w:rFonts w:ascii="Arial" w:hAnsi="Arial" w:cs="Arial"/>
                <w:sz w:val="24"/>
                <w:szCs w:val="24"/>
              </w:rPr>
              <w:lastRenderedPageBreak/>
              <w:t>patvirtinančio jungtinius kompetentingų institucijų tvarkomus duomenis. Tokiu atveju dokumentas turi būti  išduotas ne anksčiau kaip 120 dienų iki tos dienos, kai tiekėjas perkančiosios organizacijos prašymu turės pateikti pašalinimo pagrindų nebuvimą patvirtinančius dokumentus. Pavyzdys: Jeigu perkančioji organizacija 2022-10-10 kreipėsi į tiekėją prašydama iki 2022-10-14 pateikti įrodančius dokumentus, jie turi būti išduoti ne anksčiau kaip 120 dienų, jas skaičiuojant atgal nuo 2022-10-14.</w:t>
            </w:r>
          </w:p>
          <w:p w14:paraId="3434F681" w14:textId="77777777" w:rsidR="008F2DA8" w:rsidRPr="00572015" w:rsidRDefault="008F2DA8" w:rsidP="008F2DA8">
            <w:pPr>
              <w:spacing w:after="0" w:line="240" w:lineRule="auto"/>
              <w:jc w:val="both"/>
              <w:rPr>
                <w:rFonts w:ascii="Arial" w:hAnsi="Arial" w:cs="Arial"/>
                <w:sz w:val="24"/>
                <w:szCs w:val="24"/>
              </w:rPr>
            </w:pPr>
          </w:p>
          <w:p w14:paraId="6EE18030" w14:textId="77777777" w:rsidR="008F2DA8" w:rsidRPr="00572015" w:rsidRDefault="008F2DA8" w:rsidP="008F2DA8">
            <w:pPr>
              <w:spacing w:after="0" w:line="240" w:lineRule="auto"/>
              <w:jc w:val="both"/>
              <w:rPr>
                <w:rFonts w:ascii="Arial" w:hAnsi="Arial" w:cs="Arial"/>
                <w:sz w:val="24"/>
                <w:szCs w:val="24"/>
              </w:rPr>
            </w:pPr>
            <w:r w:rsidRPr="00572015">
              <w:rPr>
                <w:rFonts w:ascii="Arial" w:hAnsi="Arial" w:cs="Arial"/>
                <w:sz w:val="24"/>
                <w:szCs w:val="24"/>
              </w:rPr>
              <w:t>Jei dokumentas išduotas anksčiau, tačiau jame nurodytas galiojimo terminas ilgesnis nei pašalinimo pagrindų nebuvimą patvirtinančių dokumentų pagal EBVPD galutinis pateikimo terminas, toks dokumentas jo galiojimo laikotarpiu yra priimtinas.</w:t>
            </w:r>
          </w:p>
          <w:p w14:paraId="5BFF9CA9" w14:textId="77777777" w:rsidR="008F2DA8" w:rsidRPr="00572015" w:rsidRDefault="008F2DA8" w:rsidP="008F2DA8">
            <w:pPr>
              <w:spacing w:after="0" w:line="240" w:lineRule="auto"/>
              <w:jc w:val="both"/>
              <w:rPr>
                <w:rFonts w:ascii="Arial" w:hAnsi="Arial" w:cs="Arial"/>
                <w:sz w:val="24"/>
                <w:szCs w:val="24"/>
              </w:rPr>
            </w:pPr>
          </w:p>
          <w:p w14:paraId="7829D688" w14:textId="77777777" w:rsidR="008F2DA8" w:rsidRPr="00572015" w:rsidRDefault="008F2DA8" w:rsidP="008F2DA8">
            <w:pPr>
              <w:spacing w:after="0" w:line="240" w:lineRule="auto"/>
              <w:jc w:val="both"/>
              <w:rPr>
                <w:rFonts w:ascii="Arial" w:hAnsi="Arial" w:cs="Arial"/>
                <w:b/>
                <w:bCs/>
                <w:sz w:val="24"/>
                <w:szCs w:val="24"/>
                <w:lang w:eastAsia="en-US"/>
              </w:rPr>
            </w:pPr>
            <w:r w:rsidRPr="00572015">
              <w:rPr>
                <w:rFonts w:ascii="Arial" w:hAnsi="Arial" w:cs="Arial"/>
                <w:b/>
                <w:bCs/>
                <w:sz w:val="24"/>
                <w:szCs w:val="24"/>
                <w:lang w:eastAsia="en-US"/>
              </w:rPr>
              <w:t>Jeigu vykdomas supaprastintas pirkimas:</w:t>
            </w:r>
          </w:p>
          <w:p w14:paraId="7818291F" w14:textId="77777777" w:rsidR="008F2DA8" w:rsidRPr="00572015" w:rsidRDefault="008F2DA8" w:rsidP="008F2DA8">
            <w:pPr>
              <w:spacing w:after="0" w:line="240" w:lineRule="auto"/>
              <w:jc w:val="both"/>
              <w:rPr>
                <w:rFonts w:ascii="Arial" w:hAnsi="Arial" w:cs="Arial"/>
                <w:sz w:val="24"/>
                <w:szCs w:val="24"/>
                <w:highlight w:val="lightGray"/>
              </w:rPr>
            </w:pPr>
            <w:r w:rsidRPr="00572015">
              <w:rPr>
                <w:rFonts w:ascii="Arial" w:hAnsi="Arial" w:cs="Arial"/>
                <w:sz w:val="24"/>
                <w:szCs w:val="24"/>
              </w:rPr>
              <w:t>Pažymų, patvirtinančių VPĮ 46 straipsnyje nurodytų tiekėjo pašalinimo pagrindų nebuvimą, pateikti nereikalaujama. Jų perkančioji organizacija reikalaus tik turėdama pagrįstų abejonių dėl tiekėjo patikimumo.</w:t>
            </w:r>
          </w:p>
        </w:tc>
      </w:tr>
    </w:tbl>
    <w:p w14:paraId="67AEB02F" w14:textId="77777777" w:rsidR="00257A4F" w:rsidRPr="00572015" w:rsidRDefault="00257A4F" w:rsidP="001168B4">
      <w:pPr>
        <w:rPr>
          <w:rFonts w:ascii="Arial" w:hAnsi="Arial" w:cs="Arial"/>
          <w:b/>
          <w:bCs/>
          <w:smallCaps/>
          <w:sz w:val="24"/>
          <w:szCs w:val="24"/>
        </w:rPr>
      </w:pPr>
    </w:p>
    <w:p w14:paraId="7464CF88" w14:textId="1C6B9E90" w:rsidR="00380CCD" w:rsidRPr="00572015" w:rsidRDefault="00380CCD" w:rsidP="00380CCD">
      <w:pPr>
        <w:jc w:val="center"/>
        <w:rPr>
          <w:rFonts w:ascii="Arial" w:hAnsi="Arial" w:cs="Arial"/>
          <w:smallCaps/>
          <w:sz w:val="24"/>
          <w:szCs w:val="24"/>
        </w:rPr>
      </w:pPr>
      <w:r w:rsidRPr="00572015">
        <w:rPr>
          <w:rFonts w:ascii="Arial" w:hAnsi="Arial" w:cs="Arial"/>
          <w:smallCaps/>
          <w:sz w:val="24"/>
          <w:szCs w:val="24"/>
        </w:rPr>
        <w:t>__________</w:t>
      </w:r>
    </w:p>
    <w:p w14:paraId="082E544D" w14:textId="77777777" w:rsidR="00380CCD" w:rsidRPr="00572015" w:rsidRDefault="00380CCD" w:rsidP="00092C5D">
      <w:pPr>
        <w:spacing w:after="0"/>
        <w:jc w:val="center"/>
        <w:rPr>
          <w:rFonts w:ascii="Arial" w:hAnsi="Arial" w:cs="Arial"/>
          <w:smallCaps/>
          <w:sz w:val="24"/>
          <w:szCs w:val="24"/>
        </w:rPr>
      </w:pPr>
    </w:p>
    <w:p w14:paraId="744D038B" w14:textId="621FA4A4" w:rsidR="00CA6659" w:rsidRPr="002C3FE2" w:rsidRDefault="00A4599F" w:rsidP="00E55FCF">
      <w:pPr>
        <w:spacing w:after="0"/>
        <w:jc w:val="right"/>
        <w:rPr>
          <w:rFonts w:ascii="Arial" w:hAnsi="Arial" w:cs="Arial"/>
          <w:b/>
          <w:bCs/>
          <w:smallCaps/>
          <w:sz w:val="24"/>
          <w:szCs w:val="24"/>
        </w:rPr>
      </w:pPr>
      <w:r w:rsidRPr="00572015">
        <w:rPr>
          <w:rFonts w:ascii="Arial" w:hAnsi="Arial" w:cs="Arial"/>
          <w:b/>
          <w:bCs/>
          <w:smallCaps/>
          <w:sz w:val="24"/>
          <w:szCs w:val="24"/>
        </w:rPr>
        <w:br w:type="page"/>
      </w:r>
      <w:bookmarkStart w:id="50" w:name="_Hlk89874144"/>
      <w:bookmarkStart w:id="51" w:name="_Ref38291223"/>
      <w:bookmarkStart w:id="52" w:name="_Ref38291334"/>
      <w:bookmarkStart w:id="53" w:name="_Ref38533412"/>
      <w:r w:rsidR="00855683" w:rsidRPr="002C3FE2">
        <w:rPr>
          <w:rFonts w:ascii="Arial" w:eastAsia="Calibri" w:hAnsi="Arial" w:cs="Arial"/>
          <w:sz w:val="24"/>
          <w:szCs w:val="24"/>
        </w:rPr>
        <w:lastRenderedPageBreak/>
        <w:t>P</w:t>
      </w:r>
      <w:r w:rsidR="00CA6659" w:rsidRPr="002C3FE2">
        <w:rPr>
          <w:rFonts w:ascii="Arial" w:eastAsia="Calibri" w:hAnsi="Arial" w:cs="Arial"/>
          <w:sz w:val="24"/>
          <w:szCs w:val="24"/>
        </w:rPr>
        <w:t>irkimo sąlygų 3 priedo priedas</w:t>
      </w:r>
      <w:r w:rsidR="00CA6659" w:rsidRPr="002C3FE2">
        <w:rPr>
          <w:rStyle w:val="Puslapioinaosnuoroda"/>
          <w:rFonts w:ascii="Arial" w:hAnsi="Arial" w:cs="Arial"/>
          <w:sz w:val="24"/>
          <w:szCs w:val="24"/>
        </w:rPr>
        <w:t xml:space="preserve"> </w:t>
      </w:r>
      <w:r w:rsidR="00CA6659" w:rsidRPr="002C3FE2">
        <w:rPr>
          <w:rStyle w:val="Puslapioinaosnuoroda"/>
          <w:rFonts w:ascii="Arial" w:hAnsi="Arial" w:cs="Arial"/>
          <w:sz w:val="24"/>
          <w:szCs w:val="24"/>
        </w:rPr>
        <w:footnoteReference w:id="6"/>
      </w:r>
    </w:p>
    <w:p w14:paraId="41FB6501" w14:textId="77777777" w:rsidR="00683CA8" w:rsidRPr="002C3FE2" w:rsidRDefault="00683CA8" w:rsidP="00CA6659">
      <w:pPr>
        <w:tabs>
          <w:tab w:val="left" w:pos="1560"/>
        </w:tabs>
        <w:spacing w:after="0" w:line="240" w:lineRule="auto"/>
        <w:jc w:val="center"/>
        <w:rPr>
          <w:rFonts w:ascii="Arial" w:hAnsi="Arial" w:cs="Arial"/>
          <w:b/>
          <w:sz w:val="24"/>
          <w:szCs w:val="24"/>
        </w:rPr>
      </w:pPr>
      <w:bookmarkStart w:id="54" w:name="_Hlk536433953"/>
      <w:bookmarkStart w:id="55" w:name="_Hlk102747449"/>
      <w:bookmarkEnd w:id="50"/>
    </w:p>
    <w:p w14:paraId="610BACA4" w14:textId="5D9F43DD" w:rsidR="00CA6659" w:rsidRPr="002C3FE2" w:rsidRDefault="00CA6659" w:rsidP="00CA6659">
      <w:pPr>
        <w:tabs>
          <w:tab w:val="left" w:pos="1560"/>
        </w:tabs>
        <w:spacing w:after="0" w:line="240" w:lineRule="auto"/>
        <w:jc w:val="center"/>
        <w:rPr>
          <w:rFonts w:ascii="Arial" w:hAnsi="Arial" w:cs="Arial"/>
          <w:b/>
          <w:sz w:val="24"/>
          <w:szCs w:val="24"/>
        </w:rPr>
      </w:pPr>
      <w:r w:rsidRPr="002C3FE2">
        <w:rPr>
          <w:rFonts w:ascii="Arial" w:hAnsi="Arial" w:cs="Arial"/>
          <w:b/>
          <w:sz w:val="24"/>
          <w:szCs w:val="24"/>
        </w:rPr>
        <w:t>TIEKĖJO, KURIS YRA JURIDINIS ASMUO, VALDYMO AR PRIEŽIŪROS ORGANO NARIŲ AR KITŲ ASMENŲ, TURINČIŲ TEISĘ ATSTOVAUTI TIEKĖJUI AR JĮ KONTROLIUOTI, JO VARDU PRIIMTI SPRENDIMĄ, SUDARYTI SANDORĮ, SĄRAŠAS</w:t>
      </w:r>
      <w:bookmarkEnd w:id="54"/>
      <w:r w:rsidRPr="002C3FE2">
        <w:rPr>
          <w:rStyle w:val="Puslapioinaosnuoroda"/>
          <w:rFonts w:ascii="Arial" w:hAnsi="Arial" w:cs="Arial"/>
          <w:b/>
          <w:sz w:val="24"/>
          <w:szCs w:val="24"/>
        </w:rPr>
        <w:footnoteReference w:id="7"/>
      </w:r>
    </w:p>
    <w:bookmarkEnd w:id="55"/>
    <w:p w14:paraId="17EAEDD7" w14:textId="77777777" w:rsidR="00CA6659" w:rsidRPr="002C3FE2" w:rsidRDefault="00CA6659" w:rsidP="00CA6659">
      <w:pPr>
        <w:tabs>
          <w:tab w:val="left" w:pos="1560"/>
        </w:tabs>
        <w:spacing w:after="0" w:line="240" w:lineRule="auto"/>
        <w:rPr>
          <w:rFonts w:ascii="Arial" w:hAnsi="Arial" w:cs="Arial"/>
          <w:sz w:val="24"/>
          <w:szCs w:val="24"/>
        </w:rPr>
      </w:pPr>
    </w:p>
    <w:tbl>
      <w:tblPr>
        <w:tblStyle w:val="Lentelstinklelis"/>
        <w:tblW w:w="9918" w:type="dxa"/>
        <w:tblInd w:w="0" w:type="dxa"/>
        <w:tblLook w:val="04A0" w:firstRow="1" w:lastRow="0" w:firstColumn="1" w:lastColumn="0" w:noHBand="0" w:noVBand="1"/>
      </w:tblPr>
      <w:tblGrid>
        <w:gridCol w:w="1980"/>
        <w:gridCol w:w="2268"/>
        <w:gridCol w:w="2268"/>
        <w:gridCol w:w="3402"/>
      </w:tblGrid>
      <w:tr w:rsidR="00CA6659" w:rsidRPr="002C3FE2" w14:paraId="068C0CB2" w14:textId="77777777" w:rsidTr="004F5FCA">
        <w:tc>
          <w:tcPr>
            <w:tcW w:w="1980" w:type="dxa"/>
          </w:tcPr>
          <w:p w14:paraId="2AB317EA"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Tiekėjo pavadinimas ir kodas</w:t>
            </w:r>
          </w:p>
        </w:tc>
        <w:tc>
          <w:tcPr>
            <w:tcW w:w="2268" w:type="dxa"/>
          </w:tcPr>
          <w:p w14:paraId="33A93870"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Valdymo organo nariai (jeigu yra valdymo organas)</w:t>
            </w:r>
          </w:p>
        </w:tc>
        <w:tc>
          <w:tcPr>
            <w:tcW w:w="2268" w:type="dxa"/>
          </w:tcPr>
          <w:p w14:paraId="7DE6DEA6"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Priežiūros organo nariai (jeigu yra priežiūros organas)</w:t>
            </w:r>
          </w:p>
        </w:tc>
        <w:tc>
          <w:tcPr>
            <w:tcW w:w="3402" w:type="dxa"/>
          </w:tcPr>
          <w:p w14:paraId="1CF88ED4" w14:textId="77777777" w:rsidR="00CA6659" w:rsidRPr="002C3FE2" w:rsidRDefault="00CA6659" w:rsidP="00580F9A">
            <w:pPr>
              <w:tabs>
                <w:tab w:val="left" w:pos="1560"/>
              </w:tabs>
              <w:jc w:val="center"/>
              <w:rPr>
                <w:rFonts w:ascii="Arial" w:hAnsi="Arial" w:cs="Arial"/>
                <w:b/>
                <w:sz w:val="24"/>
                <w:szCs w:val="24"/>
              </w:rPr>
            </w:pPr>
            <w:r w:rsidRPr="002C3FE2">
              <w:rPr>
                <w:rFonts w:ascii="Arial" w:hAnsi="Arial" w:cs="Arial"/>
                <w:b/>
                <w:sz w:val="24"/>
                <w:szCs w:val="24"/>
              </w:rPr>
              <w:t>Kiti asmenys , turintys teisę atstovauti tiekėjui ar jį kontroliuoti, jo vardu priimti sprendimą, sudaryti sandorį (jeigu tokie yra)</w:t>
            </w:r>
          </w:p>
        </w:tc>
      </w:tr>
      <w:tr w:rsidR="00CA6659" w:rsidRPr="002C3FE2" w14:paraId="55B7A1F9" w14:textId="77777777" w:rsidTr="004F5FCA">
        <w:tc>
          <w:tcPr>
            <w:tcW w:w="1980" w:type="dxa"/>
          </w:tcPr>
          <w:p w14:paraId="45CFCC8D" w14:textId="77777777" w:rsidR="00CA6659" w:rsidRPr="002C3FE2" w:rsidRDefault="00CA6659" w:rsidP="00580F9A">
            <w:pPr>
              <w:tabs>
                <w:tab w:val="left" w:pos="1560"/>
              </w:tabs>
              <w:rPr>
                <w:rFonts w:ascii="Arial" w:hAnsi="Arial" w:cs="Arial"/>
                <w:sz w:val="24"/>
                <w:szCs w:val="24"/>
              </w:rPr>
            </w:pPr>
          </w:p>
        </w:tc>
        <w:tc>
          <w:tcPr>
            <w:tcW w:w="2268" w:type="dxa"/>
          </w:tcPr>
          <w:p w14:paraId="4FE7066D" w14:textId="77777777" w:rsidR="00CA6659" w:rsidRPr="002C3FE2" w:rsidRDefault="00CA6659" w:rsidP="00580F9A">
            <w:pPr>
              <w:tabs>
                <w:tab w:val="left" w:pos="1560"/>
              </w:tabs>
              <w:rPr>
                <w:rFonts w:ascii="Arial" w:hAnsi="Arial" w:cs="Arial"/>
                <w:sz w:val="24"/>
                <w:szCs w:val="24"/>
              </w:rPr>
            </w:pPr>
          </w:p>
        </w:tc>
        <w:tc>
          <w:tcPr>
            <w:tcW w:w="2268" w:type="dxa"/>
          </w:tcPr>
          <w:p w14:paraId="6CEE6F31" w14:textId="77777777" w:rsidR="00CA6659" w:rsidRPr="002C3FE2" w:rsidRDefault="00CA6659" w:rsidP="00580F9A">
            <w:pPr>
              <w:tabs>
                <w:tab w:val="left" w:pos="1560"/>
              </w:tabs>
              <w:rPr>
                <w:rFonts w:ascii="Arial" w:hAnsi="Arial" w:cs="Arial"/>
                <w:sz w:val="24"/>
                <w:szCs w:val="24"/>
              </w:rPr>
            </w:pPr>
          </w:p>
        </w:tc>
        <w:tc>
          <w:tcPr>
            <w:tcW w:w="3402" w:type="dxa"/>
          </w:tcPr>
          <w:p w14:paraId="122CA4B6" w14:textId="77777777" w:rsidR="00CA6659" w:rsidRPr="002C3FE2" w:rsidRDefault="00CA6659" w:rsidP="00580F9A">
            <w:pPr>
              <w:tabs>
                <w:tab w:val="left" w:pos="1560"/>
              </w:tabs>
              <w:rPr>
                <w:rFonts w:ascii="Arial" w:hAnsi="Arial" w:cs="Arial"/>
                <w:sz w:val="24"/>
                <w:szCs w:val="24"/>
              </w:rPr>
            </w:pPr>
          </w:p>
        </w:tc>
      </w:tr>
      <w:tr w:rsidR="00CA6659" w:rsidRPr="002C3FE2" w14:paraId="47F76D5C" w14:textId="77777777" w:rsidTr="004F5FCA">
        <w:tc>
          <w:tcPr>
            <w:tcW w:w="1980" w:type="dxa"/>
          </w:tcPr>
          <w:p w14:paraId="00CDAEB8" w14:textId="77777777" w:rsidR="00CA6659" w:rsidRPr="002C3FE2" w:rsidRDefault="00CA6659" w:rsidP="00580F9A">
            <w:pPr>
              <w:tabs>
                <w:tab w:val="left" w:pos="1560"/>
              </w:tabs>
              <w:rPr>
                <w:rFonts w:ascii="Arial" w:hAnsi="Arial" w:cs="Arial"/>
                <w:sz w:val="24"/>
                <w:szCs w:val="24"/>
              </w:rPr>
            </w:pPr>
          </w:p>
        </w:tc>
        <w:tc>
          <w:tcPr>
            <w:tcW w:w="2268" w:type="dxa"/>
          </w:tcPr>
          <w:p w14:paraId="6DB4737A" w14:textId="77777777" w:rsidR="00CA6659" w:rsidRPr="002C3FE2" w:rsidRDefault="00CA6659" w:rsidP="00580F9A">
            <w:pPr>
              <w:tabs>
                <w:tab w:val="left" w:pos="1560"/>
              </w:tabs>
              <w:rPr>
                <w:rFonts w:ascii="Arial" w:hAnsi="Arial" w:cs="Arial"/>
                <w:sz w:val="24"/>
                <w:szCs w:val="24"/>
              </w:rPr>
            </w:pPr>
          </w:p>
        </w:tc>
        <w:tc>
          <w:tcPr>
            <w:tcW w:w="2268" w:type="dxa"/>
          </w:tcPr>
          <w:p w14:paraId="3EBEF6B9" w14:textId="77777777" w:rsidR="00CA6659" w:rsidRPr="002C3FE2" w:rsidRDefault="00CA6659" w:rsidP="00580F9A">
            <w:pPr>
              <w:tabs>
                <w:tab w:val="left" w:pos="1560"/>
              </w:tabs>
              <w:rPr>
                <w:rFonts w:ascii="Arial" w:hAnsi="Arial" w:cs="Arial"/>
                <w:sz w:val="24"/>
                <w:szCs w:val="24"/>
              </w:rPr>
            </w:pPr>
          </w:p>
        </w:tc>
        <w:tc>
          <w:tcPr>
            <w:tcW w:w="3402" w:type="dxa"/>
          </w:tcPr>
          <w:p w14:paraId="3F0BEFB3" w14:textId="77777777" w:rsidR="00CA6659" w:rsidRPr="002C3FE2" w:rsidRDefault="00CA6659" w:rsidP="00580F9A">
            <w:pPr>
              <w:tabs>
                <w:tab w:val="left" w:pos="1560"/>
              </w:tabs>
              <w:rPr>
                <w:rFonts w:ascii="Arial" w:hAnsi="Arial" w:cs="Arial"/>
                <w:sz w:val="24"/>
                <w:szCs w:val="24"/>
              </w:rPr>
            </w:pPr>
          </w:p>
        </w:tc>
      </w:tr>
      <w:tr w:rsidR="00CA6659" w:rsidRPr="002C3FE2" w14:paraId="082AA36C" w14:textId="77777777" w:rsidTr="004F5FCA">
        <w:tc>
          <w:tcPr>
            <w:tcW w:w="1980" w:type="dxa"/>
          </w:tcPr>
          <w:p w14:paraId="7A2B3943" w14:textId="77777777" w:rsidR="00CA6659" w:rsidRPr="002C3FE2" w:rsidRDefault="00CA6659" w:rsidP="00580F9A">
            <w:pPr>
              <w:tabs>
                <w:tab w:val="left" w:pos="1560"/>
              </w:tabs>
              <w:rPr>
                <w:rFonts w:ascii="Arial" w:hAnsi="Arial" w:cs="Arial"/>
                <w:sz w:val="24"/>
                <w:szCs w:val="24"/>
              </w:rPr>
            </w:pPr>
          </w:p>
        </w:tc>
        <w:tc>
          <w:tcPr>
            <w:tcW w:w="2268" w:type="dxa"/>
          </w:tcPr>
          <w:p w14:paraId="6740AD2F" w14:textId="77777777" w:rsidR="00CA6659" w:rsidRPr="002C3FE2" w:rsidRDefault="00CA6659" w:rsidP="00580F9A">
            <w:pPr>
              <w:tabs>
                <w:tab w:val="left" w:pos="1560"/>
              </w:tabs>
              <w:rPr>
                <w:rFonts w:ascii="Arial" w:hAnsi="Arial" w:cs="Arial"/>
                <w:sz w:val="24"/>
                <w:szCs w:val="24"/>
              </w:rPr>
            </w:pPr>
          </w:p>
        </w:tc>
        <w:tc>
          <w:tcPr>
            <w:tcW w:w="2268" w:type="dxa"/>
          </w:tcPr>
          <w:p w14:paraId="3740C901" w14:textId="77777777" w:rsidR="00CA6659" w:rsidRPr="002C3FE2" w:rsidRDefault="00CA6659" w:rsidP="00580F9A">
            <w:pPr>
              <w:tabs>
                <w:tab w:val="left" w:pos="1560"/>
              </w:tabs>
              <w:rPr>
                <w:rFonts w:ascii="Arial" w:hAnsi="Arial" w:cs="Arial"/>
                <w:sz w:val="24"/>
                <w:szCs w:val="24"/>
              </w:rPr>
            </w:pPr>
          </w:p>
        </w:tc>
        <w:tc>
          <w:tcPr>
            <w:tcW w:w="3402" w:type="dxa"/>
          </w:tcPr>
          <w:p w14:paraId="4B6BF88A" w14:textId="77777777" w:rsidR="00CA6659" w:rsidRPr="002C3FE2" w:rsidRDefault="00CA6659" w:rsidP="00580F9A">
            <w:pPr>
              <w:tabs>
                <w:tab w:val="left" w:pos="1560"/>
              </w:tabs>
              <w:rPr>
                <w:rFonts w:ascii="Arial" w:hAnsi="Arial" w:cs="Arial"/>
                <w:sz w:val="24"/>
                <w:szCs w:val="24"/>
              </w:rPr>
            </w:pPr>
          </w:p>
        </w:tc>
      </w:tr>
    </w:tbl>
    <w:p w14:paraId="66CC1F2E" w14:textId="1FBD8441" w:rsidR="00CA6659" w:rsidRPr="002C3FE2" w:rsidRDefault="00CA6659" w:rsidP="00CA6659">
      <w:pPr>
        <w:tabs>
          <w:tab w:val="left" w:pos="1560"/>
        </w:tabs>
        <w:spacing w:after="0" w:line="240" w:lineRule="auto"/>
        <w:rPr>
          <w:rFonts w:ascii="Arial" w:hAnsi="Arial" w:cs="Arial"/>
          <w:sz w:val="24"/>
          <w:szCs w:val="24"/>
        </w:rPr>
      </w:pPr>
    </w:p>
    <w:p w14:paraId="18DF194C" w14:textId="77777777" w:rsidR="00380CCD" w:rsidRPr="002C3FE2" w:rsidRDefault="00380CCD" w:rsidP="00380CCD">
      <w:pPr>
        <w:jc w:val="center"/>
        <w:rPr>
          <w:rFonts w:ascii="Arial" w:hAnsi="Arial" w:cs="Arial"/>
          <w:smallCaps/>
          <w:sz w:val="24"/>
          <w:szCs w:val="24"/>
        </w:rPr>
      </w:pPr>
      <w:r w:rsidRPr="002C3FE2">
        <w:rPr>
          <w:rFonts w:ascii="Arial" w:hAnsi="Arial" w:cs="Arial"/>
          <w:smallCaps/>
          <w:sz w:val="24"/>
          <w:szCs w:val="24"/>
        </w:rPr>
        <w:t>______________</w:t>
      </w:r>
    </w:p>
    <w:p w14:paraId="4487629E" w14:textId="77777777" w:rsidR="00380CCD" w:rsidRPr="002C3FE2" w:rsidRDefault="00380CCD" w:rsidP="00CA6659">
      <w:pPr>
        <w:tabs>
          <w:tab w:val="left" w:pos="1560"/>
        </w:tabs>
        <w:spacing w:after="0" w:line="240" w:lineRule="auto"/>
        <w:rPr>
          <w:rFonts w:ascii="Arial" w:hAnsi="Arial" w:cs="Arial"/>
          <w:sz w:val="24"/>
          <w:szCs w:val="24"/>
        </w:rPr>
      </w:pPr>
    </w:p>
    <w:p w14:paraId="1E9280C0" w14:textId="77777777" w:rsidR="007A0EE9" w:rsidRPr="002C3FE2" w:rsidRDefault="00CA6659" w:rsidP="009D23B2">
      <w:pPr>
        <w:tabs>
          <w:tab w:val="left" w:pos="1560"/>
        </w:tabs>
        <w:spacing w:after="0" w:line="240" w:lineRule="auto"/>
        <w:ind w:firstLine="2268"/>
        <w:jc w:val="right"/>
        <w:rPr>
          <w:rFonts w:ascii="Arial" w:hAnsi="Arial" w:cs="Arial"/>
          <w:sz w:val="24"/>
          <w:szCs w:val="24"/>
        </w:rPr>
      </w:pPr>
      <w:r w:rsidRPr="002C3FE2">
        <w:rPr>
          <w:rFonts w:ascii="Arial" w:hAnsi="Arial" w:cs="Arial"/>
        </w:rPr>
        <w:br w:type="page"/>
      </w:r>
      <w:bookmarkStart w:id="56" w:name="_Hlk152062951"/>
      <w:r w:rsidR="008D704D" w:rsidRPr="002C3FE2">
        <w:rPr>
          <w:rFonts w:ascii="Arial" w:hAnsi="Arial" w:cs="Arial"/>
          <w:sz w:val="24"/>
          <w:szCs w:val="24"/>
        </w:rPr>
        <w:lastRenderedPageBreak/>
        <w:t xml:space="preserve">Pirkimo sąlygų </w:t>
      </w:r>
      <w:r w:rsidR="00F1334C" w:rsidRPr="002C3FE2">
        <w:rPr>
          <w:rFonts w:ascii="Arial" w:hAnsi="Arial" w:cs="Arial"/>
          <w:sz w:val="24"/>
          <w:szCs w:val="24"/>
        </w:rPr>
        <w:t>4</w:t>
      </w:r>
      <w:r w:rsidR="008D704D" w:rsidRPr="002C3FE2">
        <w:rPr>
          <w:rFonts w:ascii="Arial" w:hAnsi="Arial" w:cs="Arial"/>
          <w:sz w:val="24"/>
          <w:szCs w:val="24"/>
        </w:rPr>
        <w:t xml:space="preserve"> priedas </w:t>
      </w:r>
    </w:p>
    <w:p w14:paraId="7BFABC1F" w14:textId="33354B32" w:rsidR="008D704D" w:rsidRPr="002C3FE2" w:rsidRDefault="008D704D" w:rsidP="009D23B2">
      <w:pPr>
        <w:tabs>
          <w:tab w:val="left" w:pos="1560"/>
        </w:tabs>
        <w:spacing w:after="0" w:line="240" w:lineRule="auto"/>
        <w:ind w:firstLine="2268"/>
        <w:jc w:val="right"/>
        <w:rPr>
          <w:rFonts w:ascii="Arial" w:hAnsi="Arial" w:cs="Arial"/>
        </w:rPr>
      </w:pPr>
      <w:r w:rsidRPr="002C3FE2">
        <w:rPr>
          <w:rFonts w:ascii="Arial" w:hAnsi="Arial" w:cs="Arial"/>
          <w:sz w:val="24"/>
          <w:szCs w:val="24"/>
        </w:rPr>
        <w:t>„Tiekėjų kvalifikacijos reikalavimai</w:t>
      </w:r>
      <w:r w:rsidR="00283391" w:rsidRPr="002C3FE2">
        <w:rPr>
          <w:rFonts w:ascii="Arial" w:hAnsi="Arial" w:cs="Arial"/>
          <w:sz w:val="24"/>
          <w:szCs w:val="24"/>
        </w:rPr>
        <w:t xml:space="preserve"> ir reikalaujami kokybės bei aplinkos apsaugos vadybos sistemų standartai</w:t>
      </w:r>
      <w:r w:rsidRPr="002C3FE2">
        <w:rPr>
          <w:rFonts w:ascii="Arial" w:hAnsi="Arial" w:cs="Arial"/>
          <w:sz w:val="24"/>
          <w:szCs w:val="24"/>
        </w:rPr>
        <w:t>“</w:t>
      </w:r>
      <w:bookmarkEnd w:id="51"/>
      <w:bookmarkEnd w:id="52"/>
      <w:bookmarkEnd w:id="53"/>
    </w:p>
    <w:bookmarkEnd w:id="56"/>
    <w:p w14:paraId="70EF5423" w14:textId="77777777" w:rsidR="002F396F" w:rsidRPr="002C3FE2" w:rsidRDefault="002F396F" w:rsidP="008950D8">
      <w:pPr>
        <w:spacing w:after="0"/>
        <w:jc w:val="center"/>
        <w:rPr>
          <w:rFonts w:ascii="Arial" w:hAnsi="Arial" w:cs="Arial"/>
          <w:b/>
          <w:bCs/>
          <w:sz w:val="24"/>
          <w:szCs w:val="24"/>
        </w:rPr>
      </w:pPr>
    </w:p>
    <w:p w14:paraId="2949E4CA" w14:textId="77777777" w:rsidR="009B1089" w:rsidRPr="00541A26" w:rsidRDefault="009B1089" w:rsidP="009B1089">
      <w:pPr>
        <w:spacing w:after="0"/>
        <w:jc w:val="center"/>
        <w:rPr>
          <w:rFonts w:ascii="Arial" w:hAnsi="Arial" w:cs="Arial"/>
          <w:b/>
          <w:bCs/>
          <w:sz w:val="24"/>
          <w:szCs w:val="24"/>
          <w:lang w:eastAsia="en-US"/>
        </w:rPr>
      </w:pPr>
      <w:bookmarkStart w:id="57" w:name="_Toc156827381"/>
      <w:bookmarkStart w:id="58" w:name="_Ref38291379"/>
      <w:bookmarkStart w:id="59" w:name="_Ref38291394"/>
      <w:bookmarkStart w:id="60" w:name="_Ref38898251"/>
      <w:bookmarkStart w:id="61" w:name="_Toc126333943"/>
      <w:r w:rsidRPr="00541A26">
        <w:rPr>
          <w:rFonts w:ascii="Arial" w:hAnsi="Arial" w:cs="Arial"/>
          <w:b/>
          <w:bCs/>
          <w:sz w:val="24"/>
          <w:szCs w:val="24"/>
        </w:rPr>
        <w:t xml:space="preserve">TIEKĖJŲ KVALIFIKACIJOS REIKALAVIMAI IR REIKALAVIMAI LAIKYTIS </w:t>
      </w:r>
      <w:r w:rsidRPr="00541A26">
        <w:rPr>
          <w:rFonts w:ascii="Arial" w:hAnsi="Arial" w:cs="Arial"/>
          <w:b/>
          <w:bCs/>
          <w:sz w:val="24"/>
          <w:szCs w:val="24"/>
          <w:lang w:eastAsia="en-US"/>
        </w:rPr>
        <w:t>KOKYBĖS VADYBOS SISTEMOS IR (ARBA) APLINKOS APSAUGOS VADYBOS SISTEMOS STANDARTŲ</w:t>
      </w:r>
    </w:p>
    <w:p w14:paraId="12DAF2DA" w14:textId="77777777" w:rsidR="009B1089" w:rsidRPr="00541A26" w:rsidRDefault="009B1089" w:rsidP="009B1089">
      <w:pPr>
        <w:spacing w:after="0"/>
        <w:jc w:val="center"/>
        <w:rPr>
          <w:rFonts w:ascii="Arial" w:hAnsi="Arial" w:cs="Arial"/>
          <w:b/>
          <w:bCs/>
          <w:sz w:val="24"/>
          <w:szCs w:val="24"/>
          <w:lang w:eastAsia="en-US"/>
        </w:rPr>
      </w:pPr>
    </w:p>
    <w:p w14:paraId="1337A06C" w14:textId="77777777" w:rsidR="00246BA2" w:rsidRDefault="00246BA2" w:rsidP="00246BA2">
      <w:pPr>
        <w:pStyle w:val="Sraopastraipa"/>
        <w:numPr>
          <w:ilvl w:val="0"/>
          <w:numId w:val="9"/>
        </w:numPr>
        <w:tabs>
          <w:tab w:val="left" w:pos="1134"/>
        </w:tabs>
        <w:spacing w:after="0"/>
        <w:ind w:left="0" w:firstLine="567"/>
        <w:jc w:val="both"/>
        <w:rPr>
          <w:rFonts w:ascii="Arial" w:eastAsia="Calibri" w:hAnsi="Arial" w:cs="Arial"/>
          <w:sz w:val="24"/>
          <w:szCs w:val="24"/>
          <w:lang w:eastAsia="en-US"/>
        </w:rPr>
      </w:pPr>
      <w:r w:rsidRPr="007D15B3">
        <w:rPr>
          <w:rFonts w:ascii="Arial" w:eastAsia="Calibri" w:hAnsi="Arial" w:cs="Arial"/>
          <w:sz w:val="24"/>
          <w:szCs w:val="24"/>
          <w:lang w:eastAsia="en-US"/>
        </w:rPr>
        <w:t>Kvalifikaciniai reikalavimai tiekėjams netaikomi.</w:t>
      </w:r>
      <w:r>
        <w:rPr>
          <w:rFonts w:ascii="Arial" w:eastAsia="Calibri" w:hAnsi="Arial" w:cs="Arial"/>
          <w:sz w:val="24"/>
          <w:szCs w:val="24"/>
          <w:lang w:eastAsia="en-US"/>
        </w:rPr>
        <w:t xml:space="preserve"> </w:t>
      </w:r>
    </w:p>
    <w:p w14:paraId="581202A2" w14:textId="77777777" w:rsidR="00246BA2" w:rsidRPr="00236778" w:rsidRDefault="00246BA2" w:rsidP="00246BA2">
      <w:pPr>
        <w:numPr>
          <w:ilvl w:val="0"/>
          <w:numId w:val="9"/>
        </w:numPr>
        <w:spacing w:after="0" w:line="240" w:lineRule="auto"/>
        <w:ind w:left="0" w:firstLine="567"/>
        <w:jc w:val="both"/>
        <w:rPr>
          <w:rFonts w:ascii="Arial" w:hAnsi="Arial" w:cs="Arial"/>
          <w:szCs w:val="24"/>
        </w:rPr>
      </w:pPr>
      <w:r w:rsidRPr="00236778">
        <w:rPr>
          <w:rFonts w:ascii="Arial" w:hAnsi="Arial" w:cs="Arial"/>
          <w:sz w:val="24"/>
          <w:szCs w:val="24"/>
        </w:rPr>
        <w:t>Jeigu tiekėjo kvalifikacija dėl teisės verstis atitinkama veikla nebuvo tikrinama arba tikrinama ne visa apimtimi, tiekėjas Perkančiajai organizacijai įsipareigoja, kad pirkimo sutartį vykdys tik tokią teisę turintys asmenys</w:t>
      </w:r>
      <w:r w:rsidRPr="00760D08">
        <w:rPr>
          <w:rFonts w:ascii="Arial" w:hAnsi="Arial" w:cs="Arial"/>
          <w:szCs w:val="24"/>
        </w:rPr>
        <w:t xml:space="preserve">. </w:t>
      </w:r>
    </w:p>
    <w:p w14:paraId="45FBF1EB" w14:textId="77777777" w:rsidR="00246BA2" w:rsidRPr="00705714" w:rsidRDefault="00246BA2" w:rsidP="00246BA2">
      <w:pPr>
        <w:tabs>
          <w:tab w:val="left" w:pos="720"/>
        </w:tabs>
        <w:spacing w:after="0"/>
        <w:ind w:firstLine="567"/>
        <w:jc w:val="center"/>
        <w:rPr>
          <w:rFonts w:ascii="Arial" w:eastAsia="Calibri" w:hAnsi="Arial" w:cs="Arial"/>
          <w:b/>
          <w:bCs/>
          <w:sz w:val="24"/>
          <w:szCs w:val="24"/>
          <w:lang w:eastAsia="en-US"/>
        </w:rPr>
      </w:pPr>
    </w:p>
    <w:p w14:paraId="6D7CA1E1" w14:textId="77777777" w:rsidR="00246BA2" w:rsidRPr="00705714" w:rsidRDefault="00246BA2" w:rsidP="00246BA2">
      <w:pPr>
        <w:tabs>
          <w:tab w:val="left" w:pos="720"/>
        </w:tabs>
        <w:spacing w:after="0"/>
        <w:ind w:firstLine="567"/>
        <w:jc w:val="center"/>
        <w:rPr>
          <w:rFonts w:ascii="Arial" w:eastAsia="Calibri" w:hAnsi="Arial" w:cs="Arial"/>
          <w:b/>
          <w:bCs/>
          <w:sz w:val="24"/>
          <w:szCs w:val="24"/>
          <w:lang w:eastAsia="en-US"/>
        </w:rPr>
      </w:pPr>
      <w:r w:rsidRPr="00705714">
        <w:rPr>
          <w:rFonts w:ascii="Arial" w:eastAsia="Calibri" w:hAnsi="Arial" w:cs="Arial"/>
          <w:b/>
          <w:bCs/>
          <w:sz w:val="24"/>
          <w:szCs w:val="24"/>
          <w:lang w:eastAsia="en-US"/>
        </w:rPr>
        <w:t>Tiekėjams keliami reikalavimai dėl kokybės vadybos sistemos ir (ar) aplinkos apsaugos vadybos sistemos standartų reikalavimai</w:t>
      </w:r>
    </w:p>
    <w:p w14:paraId="615B28F3" w14:textId="77777777" w:rsidR="00246BA2" w:rsidRPr="00705714" w:rsidRDefault="00246BA2" w:rsidP="00246BA2">
      <w:pPr>
        <w:tabs>
          <w:tab w:val="left" w:pos="720"/>
        </w:tabs>
        <w:spacing w:after="0"/>
        <w:ind w:firstLine="567"/>
        <w:jc w:val="center"/>
        <w:rPr>
          <w:rFonts w:ascii="Arial" w:eastAsia="Calibri" w:hAnsi="Arial" w:cs="Arial"/>
          <w:b/>
          <w:bCs/>
          <w:sz w:val="24"/>
          <w:szCs w:val="24"/>
          <w:lang w:eastAsia="en-US"/>
        </w:rPr>
      </w:pPr>
    </w:p>
    <w:p w14:paraId="013EE7FE" w14:textId="77777777" w:rsidR="00246BA2" w:rsidRPr="008932C5" w:rsidRDefault="00246BA2" w:rsidP="00246BA2">
      <w:pPr>
        <w:pStyle w:val="Sraopastraipa"/>
        <w:numPr>
          <w:ilvl w:val="0"/>
          <w:numId w:val="9"/>
        </w:numPr>
        <w:spacing w:after="0"/>
        <w:ind w:left="0" w:firstLine="567"/>
        <w:jc w:val="both"/>
        <w:rPr>
          <w:rFonts w:ascii="Arial" w:hAnsi="Arial" w:cs="Arial"/>
          <w:smallCaps/>
          <w:sz w:val="24"/>
          <w:szCs w:val="24"/>
        </w:rPr>
      </w:pPr>
      <w:r w:rsidRPr="0006259B">
        <w:rPr>
          <w:rFonts w:ascii="Arial" w:eastAsia="Calibri" w:hAnsi="Arial" w:cs="Arial"/>
          <w:sz w:val="24"/>
          <w:szCs w:val="24"/>
          <w:lang w:eastAsia="en-US"/>
        </w:rPr>
        <w:t>Perkančioji organizacija šiame pirkime nereikalauja, kad tiekėjai laikytųsi kokybės vadybos sistemos ir (arba) aplinkos apsaugos vadybos sistemos standartų.</w:t>
      </w:r>
    </w:p>
    <w:p w14:paraId="7427A3B3" w14:textId="77777777" w:rsidR="00246BA2" w:rsidRDefault="00246BA2">
      <w:pPr>
        <w:rPr>
          <w:rFonts w:ascii="Arial" w:eastAsia="Calibri" w:hAnsi="Arial" w:cs="Arial"/>
          <w:sz w:val="24"/>
          <w:szCs w:val="24"/>
        </w:rPr>
      </w:pPr>
      <w:r>
        <w:rPr>
          <w:rFonts w:ascii="Arial" w:eastAsia="Calibri" w:hAnsi="Arial" w:cs="Arial"/>
          <w:sz w:val="24"/>
          <w:szCs w:val="24"/>
        </w:rPr>
        <w:br w:type="page"/>
      </w:r>
    </w:p>
    <w:p w14:paraId="1CC93841" w14:textId="40EA3608" w:rsidR="003E1B8D" w:rsidRPr="002C3FE2" w:rsidRDefault="008D704D" w:rsidP="003C28E4">
      <w:pPr>
        <w:pStyle w:val="Sraopastraipa"/>
        <w:tabs>
          <w:tab w:val="left" w:pos="851"/>
        </w:tabs>
        <w:spacing w:after="0" w:line="240" w:lineRule="auto"/>
        <w:ind w:left="567"/>
        <w:jc w:val="right"/>
        <w:rPr>
          <w:rFonts w:ascii="Arial" w:eastAsiaTheme="minorHAnsi" w:hAnsi="Arial" w:cs="Arial"/>
          <w:sz w:val="24"/>
          <w:szCs w:val="24"/>
          <w:lang w:eastAsia="en-US"/>
        </w:rPr>
      </w:pPr>
      <w:r w:rsidRPr="002C3FE2">
        <w:rPr>
          <w:rFonts w:ascii="Arial" w:eastAsia="Calibri" w:hAnsi="Arial" w:cs="Arial"/>
          <w:sz w:val="24"/>
          <w:szCs w:val="24"/>
        </w:rPr>
        <w:lastRenderedPageBreak/>
        <w:t xml:space="preserve">Pirkimo sąlygų </w:t>
      </w:r>
      <w:r w:rsidR="003E1B8D" w:rsidRPr="002C3FE2">
        <w:rPr>
          <w:rFonts w:ascii="Arial" w:eastAsia="Calibri" w:hAnsi="Arial" w:cs="Arial"/>
          <w:sz w:val="24"/>
          <w:szCs w:val="24"/>
        </w:rPr>
        <w:t>5</w:t>
      </w:r>
      <w:r w:rsidRPr="002C3FE2">
        <w:rPr>
          <w:rFonts w:ascii="Arial" w:eastAsia="Calibri" w:hAnsi="Arial" w:cs="Arial"/>
          <w:sz w:val="24"/>
          <w:szCs w:val="24"/>
        </w:rPr>
        <w:t xml:space="preserve"> priedas</w:t>
      </w:r>
      <w:bookmarkEnd w:id="57"/>
      <w:r w:rsidR="003135E9" w:rsidRPr="002C3FE2">
        <w:rPr>
          <w:rFonts w:ascii="Arial" w:eastAsia="Calibri" w:hAnsi="Arial" w:cs="Arial"/>
          <w:sz w:val="24"/>
          <w:szCs w:val="24"/>
        </w:rPr>
        <w:t xml:space="preserve"> </w:t>
      </w:r>
    </w:p>
    <w:p w14:paraId="5D0FDE6E" w14:textId="6AE2E071" w:rsidR="008D704D" w:rsidRPr="002C3FE2" w:rsidRDefault="003135E9" w:rsidP="00D67897">
      <w:pPr>
        <w:pStyle w:val="Antrat2"/>
        <w:spacing w:before="0"/>
        <w:ind w:left="5046"/>
        <w:jc w:val="right"/>
        <w:rPr>
          <w:rFonts w:ascii="Arial" w:hAnsi="Arial" w:cs="Arial"/>
          <w:color w:val="auto"/>
          <w:sz w:val="24"/>
          <w:szCs w:val="24"/>
        </w:rPr>
      </w:pPr>
      <w:bookmarkStart w:id="62" w:name="_Toc156827382"/>
      <w:r w:rsidRPr="002C3FE2">
        <w:rPr>
          <w:rFonts w:ascii="Arial" w:eastAsia="Calibri" w:hAnsi="Arial" w:cs="Arial"/>
          <w:color w:val="auto"/>
          <w:sz w:val="24"/>
          <w:szCs w:val="24"/>
        </w:rPr>
        <w:t>„Europos bendrasis viešųjų pirkimų dokumentas“</w:t>
      </w:r>
      <w:bookmarkEnd w:id="62"/>
      <w:r w:rsidR="008D704D" w:rsidRPr="002C3FE2">
        <w:rPr>
          <w:rFonts w:ascii="Arial" w:eastAsia="Calibri" w:hAnsi="Arial" w:cs="Arial"/>
          <w:color w:val="auto"/>
          <w:sz w:val="24"/>
          <w:szCs w:val="24"/>
        </w:rPr>
        <w:t xml:space="preserve"> </w:t>
      </w:r>
      <w:bookmarkEnd w:id="58"/>
      <w:bookmarkEnd w:id="59"/>
      <w:bookmarkEnd w:id="60"/>
      <w:bookmarkEnd w:id="61"/>
    </w:p>
    <w:p w14:paraId="1E33CF75" w14:textId="0E2F80D8" w:rsidR="002F396F" w:rsidRPr="002C3FE2" w:rsidRDefault="002F396F" w:rsidP="00DE290C">
      <w:pPr>
        <w:rPr>
          <w:rFonts w:ascii="Arial" w:hAnsi="Arial" w:cs="Arial"/>
          <w:b/>
          <w:bCs/>
          <w:smallCaps/>
          <w:sz w:val="24"/>
          <w:szCs w:val="24"/>
        </w:rPr>
      </w:pPr>
    </w:p>
    <w:p w14:paraId="4F6E9F95" w14:textId="2941A029" w:rsidR="00B970B0" w:rsidRDefault="00B970B0" w:rsidP="00D67897">
      <w:pPr>
        <w:jc w:val="center"/>
        <w:rPr>
          <w:rFonts w:ascii="Arial" w:hAnsi="Arial" w:cs="Arial"/>
          <w:b/>
          <w:bCs/>
          <w:sz w:val="24"/>
          <w:szCs w:val="24"/>
        </w:rPr>
      </w:pPr>
      <w:r w:rsidRPr="002C3FE2">
        <w:rPr>
          <w:rFonts w:ascii="Arial" w:hAnsi="Arial" w:cs="Arial"/>
          <w:b/>
          <w:bCs/>
          <w:sz w:val="24"/>
          <w:szCs w:val="24"/>
        </w:rPr>
        <w:t>EUROPOS BENDRASIS VIEŠŲJŲ PIRKIMŲ DOKUMENTAS</w:t>
      </w:r>
    </w:p>
    <w:p w14:paraId="55AA11FF" w14:textId="413ABD70" w:rsidR="00E92AC9" w:rsidRPr="00E92AC9" w:rsidRDefault="00E92AC9" w:rsidP="00E92AC9">
      <w:pPr>
        <w:spacing w:after="0"/>
        <w:ind w:firstLine="567"/>
        <w:jc w:val="both"/>
        <w:rPr>
          <w:rFonts w:ascii="Arial" w:hAnsi="Arial" w:cs="Arial"/>
          <w:sz w:val="24"/>
          <w:szCs w:val="24"/>
        </w:rPr>
      </w:pPr>
      <w:r w:rsidRPr="002C3FE2">
        <w:rPr>
          <w:rFonts w:ascii="Arial" w:hAnsi="Arial" w:cs="Arial"/>
          <w:sz w:val="24"/>
          <w:szCs w:val="24"/>
        </w:rPr>
        <w:t>„Europos bendrasis viešųjų pirkimų dokumentas (EBVPD)“ pateikiamas atskiru dokumentu (</w:t>
      </w:r>
      <w:r w:rsidRPr="002C3FE2">
        <w:rPr>
          <w:rFonts w:ascii="Arial" w:hAnsi="Arial" w:cs="Arial"/>
          <w:i/>
          <w:sz w:val="24"/>
          <w:szCs w:val="24"/>
        </w:rPr>
        <w:t>xml ir pdf formatais</w:t>
      </w:r>
      <w:r w:rsidRPr="002C3FE2">
        <w:rPr>
          <w:rFonts w:ascii="Arial" w:hAnsi="Arial" w:cs="Arial"/>
          <w:sz w:val="24"/>
          <w:szCs w:val="24"/>
        </w:rPr>
        <w:t>).</w:t>
      </w:r>
    </w:p>
    <w:p w14:paraId="5BC6215D" w14:textId="09D3E001" w:rsidR="00E92AC9" w:rsidRDefault="00E92AC9" w:rsidP="00E92AC9">
      <w:pPr>
        <w:jc w:val="center"/>
        <w:rPr>
          <w:rFonts w:ascii="Arial" w:hAnsi="Arial" w:cs="Arial"/>
          <w:smallCaps/>
          <w:sz w:val="24"/>
          <w:szCs w:val="24"/>
        </w:rPr>
      </w:pPr>
      <w:r>
        <w:rPr>
          <w:rFonts w:ascii="Arial" w:hAnsi="Arial" w:cs="Arial"/>
          <w:smallCaps/>
          <w:sz w:val="24"/>
          <w:szCs w:val="24"/>
        </w:rPr>
        <w:t>_____________</w:t>
      </w:r>
    </w:p>
    <w:p w14:paraId="23CA68BF" w14:textId="45F3BCBF" w:rsidR="00E92AC9" w:rsidRPr="00E92AC9" w:rsidRDefault="00E92AC9" w:rsidP="002D6A89">
      <w:pPr>
        <w:rPr>
          <w:rFonts w:ascii="Arial" w:hAnsi="Arial" w:cs="Arial"/>
          <w:smallCaps/>
          <w:sz w:val="24"/>
          <w:szCs w:val="24"/>
        </w:rPr>
      </w:pPr>
      <w:r>
        <w:rPr>
          <w:rFonts w:ascii="Arial" w:hAnsi="Arial" w:cs="Arial"/>
          <w:smallCaps/>
          <w:sz w:val="24"/>
          <w:szCs w:val="24"/>
        </w:rPr>
        <w:br w:type="page"/>
      </w:r>
    </w:p>
    <w:p w14:paraId="168CBC8B" w14:textId="77777777" w:rsidR="003E1B8D" w:rsidRPr="002C3FE2" w:rsidRDefault="008D704D" w:rsidP="003E1B8D">
      <w:pPr>
        <w:pStyle w:val="Antrat2"/>
        <w:spacing w:before="0"/>
        <w:ind w:left="5103" w:hanging="141"/>
        <w:jc w:val="right"/>
        <w:rPr>
          <w:rFonts w:ascii="Arial" w:eastAsia="Calibri" w:hAnsi="Arial" w:cs="Arial"/>
          <w:color w:val="auto"/>
          <w:sz w:val="24"/>
          <w:szCs w:val="24"/>
        </w:rPr>
      </w:pPr>
      <w:bookmarkStart w:id="63" w:name="_Toc156827383"/>
      <w:bookmarkStart w:id="64" w:name="_Ref38540913"/>
      <w:bookmarkStart w:id="65" w:name="_Ref38898051"/>
      <w:bookmarkStart w:id="66" w:name="_Ref38901392"/>
      <w:bookmarkStart w:id="67" w:name="_Hlk155181126"/>
      <w:r w:rsidRPr="002C3FE2">
        <w:rPr>
          <w:rFonts w:ascii="Arial" w:eastAsia="Calibri" w:hAnsi="Arial" w:cs="Arial"/>
          <w:color w:val="auto"/>
          <w:sz w:val="24"/>
          <w:szCs w:val="24"/>
        </w:rPr>
        <w:lastRenderedPageBreak/>
        <w:t xml:space="preserve">Pirkimo sąlygų </w:t>
      </w:r>
      <w:r w:rsidR="003E1B8D" w:rsidRPr="002C3FE2">
        <w:rPr>
          <w:rFonts w:ascii="Arial" w:eastAsia="Calibri" w:hAnsi="Arial" w:cs="Arial"/>
          <w:color w:val="auto"/>
          <w:sz w:val="24"/>
          <w:szCs w:val="24"/>
        </w:rPr>
        <w:t>6</w:t>
      </w:r>
      <w:r w:rsidRPr="002C3FE2">
        <w:rPr>
          <w:rFonts w:ascii="Arial" w:eastAsia="Calibri" w:hAnsi="Arial" w:cs="Arial"/>
          <w:color w:val="auto"/>
          <w:sz w:val="24"/>
          <w:szCs w:val="24"/>
        </w:rPr>
        <w:t xml:space="preserve"> priedas</w:t>
      </w:r>
      <w:bookmarkEnd w:id="63"/>
      <w:r w:rsidRPr="002C3FE2">
        <w:rPr>
          <w:rFonts w:ascii="Arial" w:eastAsia="Calibri" w:hAnsi="Arial" w:cs="Arial"/>
          <w:color w:val="auto"/>
          <w:sz w:val="24"/>
          <w:szCs w:val="24"/>
        </w:rPr>
        <w:t xml:space="preserve"> </w:t>
      </w:r>
    </w:p>
    <w:p w14:paraId="44D514D3" w14:textId="5BE5B63A" w:rsidR="008D704D" w:rsidRPr="002C3FE2" w:rsidRDefault="008D704D" w:rsidP="003E1B8D">
      <w:pPr>
        <w:pStyle w:val="Antrat2"/>
        <w:spacing w:before="0"/>
        <w:ind w:left="5103" w:hanging="141"/>
        <w:jc w:val="right"/>
        <w:rPr>
          <w:rFonts w:ascii="Arial" w:eastAsia="Calibri" w:hAnsi="Arial" w:cs="Arial"/>
          <w:color w:val="auto"/>
          <w:sz w:val="24"/>
          <w:szCs w:val="24"/>
        </w:rPr>
      </w:pPr>
      <w:bookmarkStart w:id="68" w:name="_Toc156827384"/>
      <w:r w:rsidRPr="002C3FE2">
        <w:rPr>
          <w:rFonts w:ascii="Arial" w:eastAsia="Calibri" w:hAnsi="Arial" w:cs="Arial"/>
          <w:color w:val="auto"/>
          <w:sz w:val="24"/>
          <w:szCs w:val="24"/>
        </w:rPr>
        <w:t>„Pasiūlymo forma“</w:t>
      </w:r>
      <w:bookmarkEnd w:id="64"/>
      <w:bookmarkEnd w:id="65"/>
      <w:bookmarkEnd w:id="66"/>
      <w:bookmarkEnd w:id="68"/>
    </w:p>
    <w:p w14:paraId="2D98033D" w14:textId="77777777" w:rsidR="008934CC" w:rsidRPr="002C3FE2" w:rsidRDefault="008934CC" w:rsidP="003E1B8D">
      <w:pPr>
        <w:spacing w:after="0" w:line="240" w:lineRule="auto"/>
        <w:jc w:val="right"/>
        <w:rPr>
          <w:rFonts w:ascii="Arial" w:hAnsi="Arial" w:cs="Arial"/>
          <w:sz w:val="24"/>
          <w:szCs w:val="24"/>
        </w:rPr>
      </w:pPr>
    </w:p>
    <w:p w14:paraId="6FDA4E79" w14:textId="77777777" w:rsidR="00A73AA8" w:rsidRDefault="00A73AA8" w:rsidP="00A85CC5">
      <w:pPr>
        <w:spacing w:after="0" w:line="240" w:lineRule="auto"/>
        <w:ind w:right="-178"/>
        <w:jc w:val="center"/>
        <w:rPr>
          <w:rFonts w:ascii="Arial" w:hAnsi="Arial" w:cs="Arial"/>
          <w:sz w:val="24"/>
          <w:szCs w:val="24"/>
        </w:rPr>
      </w:pPr>
    </w:p>
    <w:p w14:paraId="4DFD9E19" w14:textId="1D8419B1" w:rsidR="00A85CC5" w:rsidRPr="002C3FE2" w:rsidRDefault="00A85CC5" w:rsidP="00A85CC5">
      <w:pPr>
        <w:spacing w:after="0" w:line="240" w:lineRule="auto"/>
        <w:ind w:right="-178"/>
        <w:jc w:val="center"/>
        <w:rPr>
          <w:rFonts w:ascii="Arial" w:hAnsi="Arial" w:cs="Arial"/>
          <w:sz w:val="24"/>
          <w:szCs w:val="24"/>
        </w:rPr>
      </w:pPr>
      <w:r w:rsidRPr="002C3FE2">
        <w:rPr>
          <w:rFonts w:ascii="Arial" w:hAnsi="Arial" w:cs="Arial"/>
          <w:sz w:val="24"/>
          <w:szCs w:val="24"/>
        </w:rPr>
        <w:t>Herbas arba prekių ženklas</w:t>
      </w:r>
    </w:p>
    <w:p w14:paraId="15A70AC3" w14:textId="77777777" w:rsidR="00A85CC5" w:rsidRPr="002C3FE2" w:rsidRDefault="00A85CC5" w:rsidP="00A85CC5">
      <w:pPr>
        <w:spacing w:after="0" w:line="240" w:lineRule="auto"/>
        <w:ind w:right="-178"/>
        <w:jc w:val="center"/>
        <w:rPr>
          <w:rFonts w:ascii="Arial" w:hAnsi="Arial" w:cs="Arial"/>
          <w:i/>
          <w:iCs/>
          <w:sz w:val="20"/>
          <w:szCs w:val="20"/>
        </w:rPr>
      </w:pPr>
      <w:r w:rsidRPr="002C3FE2">
        <w:rPr>
          <w:rFonts w:ascii="Arial" w:hAnsi="Arial" w:cs="Arial"/>
          <w:i/>
          <w:iCs/>
          <w:sz w:val="20"/>
          <w:szCs w:val="20"/>
        </w:rPr>
        <w:t>(Tiekėjo pavadinimas)</w:t>
      </w:r>
    </w:p>
    <w:p w14:paraId="7DB04AE4" w14:textId="77777777" w:rsidR="00A85CC5" w:rsidRPr="002C3FE2" w:rsidRDefault="00A85CC5" w:rsidP="00A85CC5">
      <w:pPr>
        <w:spacing w:after="0" w:line="240" w:lineRule="auto"/>
        <w:jc w:val="center"/>
        <w:rPr>
          <w:rFonts w:ascii="Arial" w:hAnsi="Arial" w:cs="Arial"/>
          <w:i/>
          <w:iCs/>
          <w:sz w:val="20"/>
          <w:szCs w:val="20"/>
        </w:rPr>
      </w:pPr>
      <w:r w:rsidRPr="002C3FE2">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09004DD3" w14:textId="77777777" w:rsidR="00A85CC5" w:rsidRPr="002C3FE2" w:rsidRDefault="00A85CC5" w:rsidP="00A85CC5">
      <w:pPr>
        <w:spacing w:after="0" w:line="240" w:lineRule="auto"/>
        <w:jc w:val="both"/>
        <w:rPr>
          <w:rFonts w:ascii="Arial" w:eastAsia="Calibri" w:hAnsi="Arial" w:cs="Arial"/>
          <w:sz w:val="22"/>
          <w:szCs w:val="22"/>
          <w:lang w:eastAsia="en-US"/>
        </w:rPr>
      </w:pPr>
    </w:p>
    <w:p w14:paraId="6BB65085" w14:textId="77777777" w:rsidR="00A85CC5" w:rsidRPr="002C3FE2" w:rsidRDefault="00A85CC5" w:rsidP="00A85CC5">
      <w:pPr>
        <w:spacing w:after="0" w:line="240" w:lineRule="auto"/>
        <w:jc w:val="both"/>
        <w:rPr>
          <w:rFonts w:ascii="Arial" w:eastAsia="Calibri" w:hAnsi="Arial" w:cs="Arial"/>
          <w:sz w:val="24"/>
          <w:szCs w:val="24"/>
          <w:lang w:eastAsia="en-US"/>
        </w:rPr>
      </w:pPr>
      <w:r w:rsidRPr="002C3FE2">
        <w:rPr>
          <w:rFonts w:ascii="Arial" w:eastAsia="Calibri" w:hAnsi="Arial" w:cs="Arial"/>
          <w:sz w:val="24"/>
          <w:szCs w:val="24"/>
          <w:lang w:eastAsia="en-US"/>
        </w:rPr>
        <w:t>Tauragės rajono savivaldybės administracijai</w:t>
      </w:r>
    </w:p>
    <w:p w14:paraId="61B45516" w14:textId="77777777" w:rsidR="00977B80" w:rsidRPr="002C3FE2" w:rsidRDefault="00977B80" w:rsidP="00A85CC5">
      <w:pPr>
        <w:spacing w:after="0" w:line="240" w:lineRule="auto"/>
        <w:rPr>
          <w:rFonts w:ascii="Arial" w:hAnsi="Arial" w:cs="Arial"/>
          <w:sz w:val="24"/>
          <w:szCs w:val="24"/>
        </w:rPr>
      </w:pPr>
    </w:p>
    <w:p w14:paraId="44C4AAB5" w14:textId="77777777" w:rsidR="00A73AA8" w:rsidRDefault="00A73AA8" w:rsidP="00580F9A">
      <w:pPr>
        <w:spacing w:after="0" w:line="240" w:lineRule="auto"/>
        <w:jc w:val="center"/>
        <w:rPr>
          <w:rFonts w:ascii="Arial" w:hAnsi="Arial" w:cs="Arial"/>
          <w:b/>
          <w:bCs/>
          <w:sz w:val="24"/>
          <w:szCs w:val="24"/>
        </w:rPr>
      </w:pPr>
    </w:p>
    <w:p w14:paraId="36D77CD1" w14:textId="25017A7C" w:rsidR="00A85CC5" w:rsidRPr="002C3FE2" w:rsidRDefault="008934CC" w:rsidP="00580F9A">
      <w:pPr>
        <w:spacing w:after="0" w:line="240" w:lineRule="auto"/>
        <w:jc w:val="center"/>
        <w:rPr>
          <w:rFonts w:ascii="Arial" w:hAnsi="Arial" w:cs="Arial"/>
          <w:b/>
          <w:bCs/>
          <w:sz w:val="24"/>
          <w:szCs w:val="24"/>
        </w:rPr>
      </w:pPr>
      <w:r w:rsidRPr="002C3FE2">
        <w:rPr>
          <w:rFonts w:ascii="Arial" w:hAnsi="Arial" w:cs="Arial"/>
          <w:b/>
          <w:bCs/>
          <w:sz w:val="24"/>
          <w:szCs w:val="24"/>
        </w:rPr>
        <w:t>PASIŪLYMAS</w:t>
      </w:r>
    </w:p>
    <w:p w14:paraId="2AA36A4F" w14:textId="5A321DB5" w:rsidR="005A42B4" w:rsidRPr="002C3FE2" w:rsidRDefault="005A42B4" w:rsidP="00580F9A">
      <w:pPr>
        <w:spacing w:after="0" w:line="240" w:lineRule="auto"/>
        <w:jc w:val="center"/>
        <w:rPr>
          <w:rFonts w:ascii="Arial" w:hAnsi="Arial" w:cs="Arial"/>
          <w:b/>
          <w:bCs/>
          <w:sz w:val="24"/>
          <w:szCs w:val="24"/>
        </w:rPr>
      </w:pPr>
    </w:p>
    <w:p w14:paraId="59D0E6F7" w14:textId="77777777" w:rsidR="003D1D56" w:rsidRDefault="003D1D56" w:rsidP="00F96690">
      <w:pPr>
        <w:shd w:val="clear" w:color="auto" w:fill="FFFFFF"/>
        <w:suppressAutoHyphens/>
        <w:spacing w:after="0" w:line="240" w:lineRule="auto"/>
        <w:jc w:val="center"/>
        <w:rPr>
          <w:rFonts w:ascii="Arial" w:eastAsia="Times New Roman" w:hAnsi="Arial" w:cs="Arial"/>
          <w:sz w:val="24"/>
          <w:szCs w:val="24"/>
          <w:lang w:eastAsia="ar-SA"/>
        </w:rPr>
      </w:pPr>
      <w:r>
        <w:rPr>
          <w:rFonts w:ascii="Arial" w:hAnsi="Arial" w:cs="Arial"/>
          <w:b/>
          <w:bCs/>
          <w:caps/>
          <w:sz w:val="24"/>
          <w:szCs w:val="24"/>
        </w:rPr>
        <w:t>LAUKO LED EKRANAS IR LAUKO INFORMACINIAI EKRANAI</w:t>
      </w:r>
      <w:r w:rsidRPr="002C3FE2">
        <w:rPr>
          <w:rFonts w:ascii="Arial" w:eastAsia="Times New Roman" w:hAnsi="Arial" w:cs="Arial"/>
          <w:sz w:val="24"/>
          <w:szCs w:val="24"/>
          <w:lang w:eastAsia="ar-SA"/>
        </w:rPr>
        <w:t xml:space="preserve"> </w:t>
      </w:r>
    </w:p>
    <w:p w14:paraId="696430E0" w14:textId="77777777" w:rsidR="00333720" w:rsidRDefault="00333720" w:rsidP="00F96690">
      <w:pPr>
        <w:shd w:val="clear" w:color="auto" w:fill="FFFFFF"/>
        <w:suppressAutoHyphens/>
        <w:spacing w:after="0" w:line="240" w:lineRule="auto"/>
        <w:jc w:val="center"/>
        <w:rPr>
          <w:rFonts w:ascii="Arial" w:eastAsia="Times New Roman" w:hAnsi="Arial" w:cs="Arial"/>
          <w:sz w:val="24"/>
          <w:szCs w:val="24"/>
          <w:lang w:eastAsia="ar-SA"/>
        </w:rPr>
      </w:pPr>
    </w:p>
    <w:p w14:paraId="692F3925" w14:textId="01417D0E" w:rsidR="00333720" w:rsidRPr="00333720" w:rsidRDefault="00333720" w:rsidP="00F96690">
      <w:pPr>
        <w:shd w:val="clear" w:color="auto" w:fill="FFFFFF"/>
        <w:suppressAutoHyphens/>
        <w:spacing w:after="0" w:line="240" w:lineRule="auto"/>
        <w:jc w:val="center"/>
        <w:rPr>
          <w:rFonts w:ascii="Arial" w:eastAsia="Times New Roman" w:hAnsi="Arial" w:cs="Arial"/>
          <w:b/>
          <w:bCs/>
          <w:sz w:val="24"/>
          <w:szCs w:val="24"/>
          <w:lang w:eastAsia="ar-SA"/>
        </w:rPr>
      </w:pPr>
      <w:r w:rsidRPr="00333720">
        <w:rPr>
          <w:rFonts w:ascii="Arial" w:eastAsia="Times New Roman" w:hAnsi="Arial" w:cs="Arial"/>
          <w:b/>
          <w:bCs/>
          <w:sz w:val="24"/>
          <w:szCs w:val="24"/>
          <w:lang w:eastAsia="ar-SA"/>
        </w:rPr>
        <w:t>I PIRKIMO DALIS – LAUKO LED EKRANAS</w:t>
      </w:r>
    </w:p>
    <w:p w14:paraId="3B507D8C" w14:textId="77777777" w:rsidR="00333720" w:rsidRDefault="00333720" w:rsidP="00F96690">
      <w:pPr>
        <w:shd w:val="clear" w:color="auto" w:fill="FFFFFF"/>
        <w:suppressAutoHyphens/>
        <w:spacing w:after="0" w:line="240" w:lineRule="auto"/>
        <w:jc w:val="center"/>
        <w:rPr>
          <w:rFonts w:ascii="Arial" w:eastAsia="Times New Roman" w:hAnsi="Arial" w:cs="Arial"/>
          <w:sz w:val="24"/>
          <w:szCs w:val="24"/>
          <w:lang w:eastAsia="ar-SA"/>
        </w:rPr>
      </w:pPr>
    </w:p>
    <w:p w14:paraId="7DD98E29" w14:textId="13C07839" w:rsidR="006B7279" w:rsidRDefault="006B7279" w:rsidP="00F96690">
      <w:pPr>
        <w:shd w:val="clear" w:color="auto" w:fill="FFFFFF"/>
        <w:suppressAutoHyphens/>
        <w:spacing w:after="0" w:line="240" w:lineRule="auto"/>
        <w:jc w:val="center"/>
        <w:rPr>
          <w:rFonts w:ascii="Arial" w:eastAsia="Times New Roman" w:hAnsi="Arial" w:cs="Arial"/>
          <w:sz w:val="24"/>
          <w:szCs w:val="24"/>
          <w:lang w:eastAsia="ar-SA"/>
        </w:rPr>
      </w:pPr>
      <w:r w:rsidRPr="002C3FE2">
        <w:rPr>
          <w:rFonts w:ascii="Arial" w:eastAsia="Times New Roman" w:hAnsi="Arial" w:cs="Arial"/>
          <w:sz w:val="24"/>
          <w:szCs w:val="24"/>
          <w:lang w:eastAsia="ar-SA"/>
        </w:rPr>
        <w:t>____________</w:t>
      </w:r>
      <w:r w:rsidRPr="002C3FE2">
        <w:rPr>
          <w:rFonts w:ascii="Arial" w:eastAsia="Times New Roman" w:hAnsi="Arial" w:cs="Arial"/>
          <w:b/>
          <w:bCs/>
          <w:color w:val="000000"/>
          <w:sz w:val="24"/>
          <w:szCs w:val="24"/>
          <w:lang w:eastAsia="ar-SA"/>
        </w:rPr>
        <w:t xml:space="preserve"> </w:t>
      </w:r>
      <w:r w:rsidRPr="002C3FE2">
        <w:rPr>
          <w:rFonts w:ascii="Arial" w:eastAsia="Times New Roman" w:hAnsi="Arial" w:cs="Arial"/>
          <w:sz w:val="24"/>
          <w:szCs w:val="24"/>
          <w:lang w:eastAsia="ar-SA"/>
        </w:rPr>
        <w:t>Nr.______</w:t>
      </w:r>
    </w:p>
    <w:p w14:paraId="2A082413" w14:textId="77777777" w:rsidR="00F96690" w:rsidRPr="002C3FE2" w:rsidRDefault="00F96690" w:rsidP="00F96690">
      <w:pPr>
        <w:shd w:val="clear" w:color="auto" w:fill="FFFFFF"/>
        <w:suppressAutoHyphens/>
        <w:spacing w:after="0" w:line="240" w:lineRule="auto"/>
        <w:ind w:left="2592" w:firstLine="1296"/>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(Data)</w:t>
      </w:r>
    </w:p>
    <w:p w14:paraId="155CC7DF" w14:textId="77777777" w:rsidR="00F96690" w:rsidRPr="002C3FE2" w:rsidRDefault="00F96690" w:rsidP="00F96690">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_____________</w:t>
      </w:r>
    </w:p>
    <w:p w14:paraId="1FDC7BCE" w14:textId="0977B77A" w:rsidR="00F96690" w:rsidRPr="00F96690" w:rsidRDefault="00F96690" w:rsidP="00F96690">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(Sudarymo vieta)</w:t>
      </w:r>
    </w:p>
    <w:p w14:paraId="34DDEE88" w14:textId="523C5F41" w:rsidR="008934CC" w:rsidRPr="002C3FE2" w:rsidRDefault="008934CC" w:rsidP="00CA5633">
      <w:pPr>
        <w:pStyle w:val="Antrat"/>
        <w:spacing w:after="0"/>
        <w:ind w:firstLine="851"/>
        <w:rPr>
          <w:rFonts w:ascii="Arial" w:hAnsi="Arial" w:cs="Arial"/>
          <w:b w:val="0"/>
          <w:bCs w:val="0"/>
          <w:color w:val="auto"/>
          <w:sz w:val="24"/>
          <w:szCs w:val="24"/>
        </w:rPr>
      </w:pPr>
    </w:p>
    <w:tbl>
      <w:tblPr>
        <w:tblW w:w="9639" w:type="dxa"/>
        <w:tblInd w:w="-5" w:type="dxa"/>
        <w:tblLayout w:type="fixed"/>
        <w:tblLook w:val="0000" w:firstRow="0" w:lastRow="0" w:firstColumn="0" w:lastColumn="0" w:noHBand="0" w:noVBand="0"/>
      </w:tblPr>
      <w:tblGrid>
        <w:gridCol w:w="4882"/>
        <w:gridCol w:w="4757"/>
      </w:tblGrid>
      <w:tr w:rsidR="00A85CC5" w:rsidRPr="002C3FE2" w14:paraId="1D9659B2" w14:textId="77777777" w:rsidTr="003C0C94">
        <w:tc>
          <w:tcPr>
            <w:tcW w:w="4882" w:type="dxa"/>
            <w:tcBorders>
              <w:top w:val="single" w:sz="4" w:space="0" w:color="000000"/>
              <w:left w:val="single" w:sz="4" w:space="0" w:color="000000"/>
              <w:bottom w:val="single" w:sz="4" w:space="0" w:color="000000"/>
            </w:tcBorders>
          </w:tcPr>
          <w:p w14:paraId="7A40226C" w14:textId="77777777" w:rsidR="00A85CC5" w:rsidRPr="002C3FE2" w:rsidRDefault="00A85CC5" w:rsidP="00580F9A">
            <w:pPr>
              <w:snapToGrid w:val="0"/>
              <w:spacing w:after="0" w:line="240" w:lineRule="auto"/>
              <w:rPr>
                <w:rFonts w:ascii="Arial" w:hAnsi="Arial" w:cs="Arial"/>
                <w:sz w:val="24"/>
                <w:szCs w:val="24"/>
              </w:rPr>
            </w:pPr>
            <w:r w:rsidRPr="002C3FE2">
              <w:rPr>
                <w:rFonts w:ascii="Arial" w:hAnsi="Arial" w:cs="Arial"/>
                <w:sz w:val="24"/>
                <w:szCs w:val="24"/>
              </w:rPr>
              <w:t>Tiekėjo pavadinimas</w:t>
            </w:r>
          </w:p>
          <w:p w14:paraId="09758B3D" w14:textId="77777777" w:rsidR="00A85CC5" w:rsidRPr="002C3FE2" w:rsidRDefault="00A85CC5" w:rsidP="00580F9A">
            <w:pPr>
              <w:snapToGrid w:val="0"/>
              <w:spacing w:after="0" w:line="240" w:lineRule="auto"/>
              <w:rPr>
                <w:rFonts w:ascii="Arial" w:hAnsi="Arial" w:cs="Arial"/>
                <w:i/>
                <w:sz w:val="24"/>
                <w:szCs w:val="24"/>
              </w:rPr>
            </w:pPr>
            <w:r w:rsidRPr="002C3FE2">
              <w:rPr>
                <w:rFonts w:ascii="Arial" w:hAnsi="Arial" w:cs="Arial"/>
                <w:i/>
                <w:sz w:val="24"/>
                <w:szCs w:val="24"/>
              </w:rPr>
              <w:t>/Jeigu dalyvauja ūkio subjektų grupė, surašomi visi dalyvių pavadinimai/</w:t>
            </w:r>
          </w:p>
        </w:tc>
        <w:tc>
          <w:tcPr>
            <w:tcW w:w="4757" w:type="dxa"/>
            <w:tcBorders>
              <w:top w:val="single" w:sz="4" w:space="0" w:color="000000"/>
              <w:left w:val="single" w:sz="4" w:space="0" w:color="000000"/>
              <w:bottom w:val="single" w:sz="4" w:space="0" w:color="000000"/>
              <w:right w:val="single" w:sz="4" w:space="0" w:color="000000"/>
            </w:tcBorders>
          </w:tcPr>
          <w:p w14:paraId="7D6B5C54" w14:textId="77777777" w:rsidR="00A85CC5" w:rsidRPr="002C3FE2" w:rsidRDefault="00A85CC5" w:rsidP="00580F9A">
            <w:pPr>
              <w:snapToGrid w:val="0"/>
              <w:spacing w:after="0" w:line="240" w:lineRule="auto"/>
              <w:jc w:val="both"/>
              <w:rPr>
                <w:rFonts w:ascii="Arial" w:hAnsi="Arial" w:cs="Arial"/>
                <w:sz w:val="24"/>
                <w:szCs w:val="24"/>
              </w:rPr>
            </w:pPr>
          </w:p>
          <w:p w14:paraId="1AC1F30F" w14:textId="77777777" w:rsidR="00A85CC5" w:rsidRPr="002C3FE2" w:rsidRDefault="00A85CC5" w:rsidP="00580F9A">
            <w:pPr>
              <w:spacing w:after="0" w:line="240" w:lineRule="auto"/>
              <w:jc w:val="both"/>
              <w:rPr>
                <w:rFonts w:ascii="Arial" w:hAnsi="Arial" w:cs="Arial"/>
                <w:sz w:val="24"/>
                <w:szCs w:val="24"/>
              </w:rPr>
            </w:pPr>
          </w:p>
        </w:tc>
      </w:tr>
      <w:tr w:rsidR="00A85CC5" w:rsidRPr="002C3FE2" w14:paraId="1FCCA8A4" w14:textId="77777777" w:rsidTr="003C0C94">
        <w:tc>
          <w:tcPr>
            <w:tcW w:w="4882" w:type="dxa"/>
            <w:tcBorders>
              <w:top w:val="single" w:sz="4" w:space="0" w:color="000000"/>
              <w:left w:val="single" w:sz="4" w:space="0" w:color="000000"/>
              <w:bottom w:val="single" w:sz="4" w:space="0" w:color="000000"/>
            </w:tcBorders>
          </w:tcPr>
          <w:p w14:paraId="2BFBD3F0" w14:textId="77777777" w:rsidR="00A85CC5" w:rsidRPr="002C3FE2" w:rsidRDefault="00A85CC5" w:rsidP="00580F9A">
            <w:pPr>
              <w:snapToGrid w:val="0"/>
              <w:spacing w:after="0" w:line="240" w:lineRule="auto"/>
              <w:rPr>
                <w:rFonts w:ascii="Arial" w:hAnsi="Arial" w:cs="Arial"/>
                <w:sz w:val="24"/>
                <w:szCs w:val="24"/>
              </w:rPr>
            </w:pPr>
            <w:r w:rsidRPr="002C3FE2">
              <w:rPr>
                <w:rFonts w:ascii="Arial" w:hAnsi="Arial" w:cs="Arial"/>
                <w:sz w:val="24"/>
                <w:szCs w:val="24"/>
              </w:rPr>
              <w:t>Tiekėjo kodas</w:t>
            </w:r>
          </w:p>
          <w:p w14:paraId="76FE6298" w14:textId="77777777" w:rsidR="00A85CC5" w:rsidRPr="002C3FE2" w:rsidRDefault="00A85CC5" w:rsidP="00580F9A">
            <w:pPr>
              <w:snapToGrid w:val="0"/>
              <w:spacing w:after="0" w:line="240" w:lineRule="auto"/>
              <w:rPr>
                <w:rFonts w:ascii="Arial" w:hAnsi="Arial" w:cs="Arial"/>
                <w:i/>
                <w:iCs/>
                <w:sz w:val="24"/>
                <w:szCs w:val="24"/>
              </w:rPr>
            </w:pPr>
            <w:r w:rsidRPr="002C3FE2">
              <w:rPr>
                <w:rFonts w:ascii="Arial" w:hAnsi="Arial" w:cs="Arial"/>
                <w:i/>
                <w:iCs/>
                <w:sz w:val="24"/>
                <w:szCs w:val="24"/>
              </w:rPr>
              <w:t>/Jeigu dalyvauja ūkio subjektų grupė, surašomi visi dalyvių kodai/</w:t>
            </w:r>
          </w:p>
        </w:tc>
        <w:tc>
          <w:tcPr>
            <w:tcW w:w="4757" w:type="dxa"/>
            <w:tcBorders>
              <w:top w:val="single" w:sz="4" w:space="0" w:color="000000"/>
              <w:left w:val="single" w:sz="4" w:space="0" w:color="000000"/>
              <w:bottom w:val="single" w:sz="4" w:space="0" w:color="000000"/>
              <w:right w:val="single" w:sz="4" w:space="0" w:color="000000"/>
            </w:tcBorders>
          </w:tcPr>
          <w:p w14:paraId="18195B34"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6AD6FEF8" w14:textId="77777777" w:rsidTr="003C0C94">
        <w:tc>
          <w:tcPr>
            <w:tcW w:w="4882" w:type="dxa"/>
            <w:tcBorders>
              <w:top w:val="single" w:sz="4" w:space="0" w:color="000000"/>
              <w:left w:val="single" w:sz="4" w:space="0" w:color="000000"/>
              <w:bottom w:val="single" w:sz="4" w:space="0" w:color="000000"/>
            </w:tcBorders>
          </w:tcPr>
          <w:p w14:paraId="096E71C0"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Tiekėjo adresas</w:t>
            </w:r>
          </w:p>
          <w:p w14:paraId="6D0E81E1" w14:textId="77777777" w:rsidR="00A85CC5" w:rsidRPr="002C3FE2" w:rsidRDefault="00A85CC5" w:rsidP="00580F9A">
            <w:pPr>
              <w:snapToGrid w:val="0"/>
              <w:spacing w:after="0" w:line="240" w:lineRule="auto"/>
              <w:jc w:val="both"/>
              <w:rPr>
                <w:rFonts w:ascii="Arial" w:hAnsi="Arial" w:cs="Arial"/>
                <w:i/>
                <w:sz w:val="24"/>
                <w:szCs w:val="24"/>
              </w:rPr>
            </w:pPr>
            <w:r w:rsidRPr="002C3FE2">
              <w:rPr>
                <w:rFonts w:ascii="Arial" w:hAnsi="Arial" w:cs="Arial"/>
                <w:i/>
                <w:sz w:val="24"/>
                <w:szCs w:val="24"/>
              </w:rPr>
              <w:t>/Jeigu dalyvauja ūkio subjektų grupė, surašomi visi dalyvių adresai/</w:t>
            </w:r>
          </w:p>
        </w:tc>
        <w:tc>
          <w:tcPr>
            <w:tcW w:w="4757" w:type="dxa"/>
            <w:tcBorders>
              <w:top w:val="single" w:sz="4" w:space="0" w:color="000000"/>
              <w:left w:val="single" w:sz="4" w:space="0" w:color="000000"/>
              <w:bottom w:val="single" w:sz="4" w:space="0" w:color="000000"/>
              <w:right w:val="single" w:sz="4" w:space="0" w:color="000000"/>
            </w:tcBorders>
          </w:tcPr>
          <w:p w14:paraId="6099783E" w14:textId="77777777" w:rsidR="00A85CC5" w:rsidRPr="002C3FE2" w:rsidRDefault="00A85CC5" w:rsidP="00580F9A">
            <w:pPr>
              <w:snapToGrid w:val="0"/>
              <w:spacing w:after="0" w:line="240" w:lineRule="auto"/>
              <w:jc w:val="both"/>
              <w:rPr>
                <w:rFonts w:ascii="Arial" w:hAnsi="Arial" w:cs="Arial"/>
                <w:sz w:val="24"/>
                <w:szCs w:val="24"/>
              </w:rPr>
            </w:pPr>
          </w:p>
          <w:p w14:paraId="7AA6C4C0" w14:textId="77777777" w:rsidR="00A85CC5" w:rsidRPr="002C3FE2" w:rsidRDefault="00A85CC5" w:rsidP="00580F9A">
            <w:pPr>
              <w:spacing w:after="0" w:line="240" w:lineRule="auto"/>
              <w:jc w:val="both"/>
              <w:rPr>
                <w:rFonts w:ascii="Arial" w:hAnsi="Arial" w:cs="Arial"/>
                <w:sz w:val="24"/>
                <w:szCs w:val="24"/>
              </w:rPr>
            </w:pPr>
          </w:p>
        </w:tc>
      </w:tr>
      <w:tr w:rsidR="00A85CC5" w:rsidRPr="002C3FE2" w14:paraId="0D4B6E9B" w14:textId="77777777" w:rsidTr="003C0C94">
        <w:tc>
          <w:tcPr>
            <w:tcW w:w="4882" w:type="dxa"/>
            <w:tcBorders>
              <w:top w:val="single" w:sz="4" w:space="0" w:color="000000"/>
              <w:left w:val="single" w:sz="4" w:space="0" w:color="000000"/>
              <w:bottom w:val="single" w:sz="4" w:space="0" w:color="000000"/>
            </w:tcBorders>
          </w:tcPr>
          <w:p w14:paraId="55006ECC"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Už pasiūlymą atsakingo asmens vardas, pavardė</w:t>
            </w:r>
          </w:p>
        </w:tc>
        <w:tc>
          <w:tcPr>
            <w:tcW w:w="4757" w:type="dxa"/>
            <w:tcBorders>
              <w:top w:val="single" w:sz="4" w:space="0" w:color="000000"/>
              <w:left w:val="single" w:sz="4" w:space="0" w:color="000000"/>
              <w:bottom w:val="single" w:sz="4" w:space="0" w:color="000000"/>
              <w:right w:val="single" w:sz="4" w:space="0" w:color="000000"/>
            </w:tcBorders>
          </w:tcPr>
          <w:p w14:paraId="0CA767F2"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5F87589A" w14:textId="77777777" w:rsidTr="003C0C94">
        <w:tc>
          <w:tcPr>
            <w:tcW w:w="4882" w:type="dxa"/>
            <w:tcBorders>
              <w:top w:val="single" w:sz="4" w:space="0" w:color="000000"/>
              <w:left w:val="single" w:sz="4" w:space="0" w:color="000000"/>
              <w:bottom w:val="single" w:sz="4" w:space="0" w:color="000000"/>
            </w:tcBorders>
          </w:tcPr>
          <w:p w14:paraId="21DEF2EC" w14:textId="77777777" w:rsidR="00A85CC5" w:rsidRPr="002C3FE2" w:rsidRDefault="00A85CC5" w:rsidP="00580F9A">
            <w:pPr>
              <w:snapToGrid w:val="0"/>
              <w:spacing w:after="0" w:line="240" w:lineRule="auto"/>
              <w:jc w:val="both"/>
              <w:rPr>
                <w:rFonts w:ascii="Arial" w:hAnsi="Arial" w:cs="Arial"/>
                <w:sz w:val="24"/>
                <w:szCs w:val="24"/>
              </w:rPr>
            </w:pPr>
            <w:r w:rsidRPr="002C3FE2">
              <w:rPr>
                <w:rFonts w:ascii="Arial" w:hAnsi="Arial" w:cs="Arial"/>
                <w:sz w:val="24"/>
                <w:szCs w:val="24"/>
              </w:rPr>
              <w:t>Telefono numeris</w:t>
            </w:r>
          </w:p>
        </w:tc>
        <w:tc>
          <w:tcPr>
            <w:tcW w:w="4757" w:type="dxa"/>
            <w:tcBorders>
              <w:top w:val="single" w:sz="4" w:space="0" w:color="000000"/>
              <w:left w:val="single" w:sz="4" w:space="0" w:color="000000"/>
              <w:bottom w:val="single" w:sz="4" w:space="0" w:color="000000"/>
              <w:right w:val="single" w:sz="4" w:space="0" w:color="000000"/>
            </w:tcBorders>
          </w:tcPr>
          <w:p w14:paraId="011A0D92" w14:textId="77777777" w:rsidR="00A85CC5" w:rsidRPr="002C3FE2" w:rsidRDefault="00A85CC5" w:rsidP="00580F9A">
            <w:pPr>
              <w:snapToGrid w:val="0"/>
              <w:spacing w:after="0" w:line="240" w:lineRule="auto"/>
              <w:jc w:val="both"/>
              <w:rPr>
                <w:rFonts w:ascii="Arial" w:hAnsi="Arial" w:cs="Arial"/>
                <w:sz w:val="24"/>
                <w:szCs w:val="24"/>
              </w:rPr>
            </w:pPr>
          </w:p>
        </w:tc>
      </w:tr>
      <w:tr w:rsidR="00A85CC5" w:rsidRPr="002C3FE2" w14:paraId="66030966" w14:textId="77777777" w:rsidTr="003C0C94">
        <w:trPr>
          <w:trHeight w:val="328"/>
        </w:trPr>
        <w:tc>
          <w:tcPr>
            <w:tcW w:w="4882" w:type="dxa"/>
            <w:tcBorders>
              <w:top w:val="single" w:sz="4" w:space="0" w:color="000000"/>
              <w:left w:val="single" w:sz="4" w:space="0" w:color="000000"/>
              <w:bottom w:val="single" w:sz="4" w:space="0" w:color="000000"/>
            </w:tcBorders>
          </w:tcPr>
          <w:p w14:paraId="665EFF7C" w14:textId="77777777" w:rsidR="00A85CC5" w:rsidRPr="002C3FE2" w:rsidRDefault="00A85CC5" w:rsidP="00FC76B1">
            <w:pPr>
              <w:snapToGrid w:val="0"/>
              <w:spacing w:after="0" w:line="240" w:lineRule="auto"/>
              <w:jc w:val="both"/>
              <w:rPr>
                <w:rFonts w:ascii="Arial" w:hAnsi="Arial" w:cs="Arial"/>
                <w:sz w:val="24"/>
                <w:szCs w:val="24"/>
              </w:rPr>
            </w:pPr>
            <w:r w:rsidRPr="002C3FE2">
              <w:rPr>
                <w:rFonts w:ascii="Arial" w:hAnsi="Arial" w:cs="Arial"/>
                <w:sz w:val="24"/>
                <w:szCs w:val="24"/>
              </w:rPr>
              <w:t>El. pašto adresas</w:t>
            </w:r>
          </w:p>
        </w:tc>
        <w:tc>
          <w:tcPr>
            <w:tcW w:w="4757" w:type="dxa"/>
            <w:tcBorders>
              <w:top w:val="single" w:sz="4" w:space="0" w:color="000000"/>
              <w:left w:val="single" w:sz="4" w:space="0" w:color="000000"/>
              <w:bottom w:val="single" w:sz="4" w:space="0" w:color="000000"/>
              <w:right w:val="single" w:sz="4" w:space="0" w:color="000000"/>
            </w:tcBorders>
          </w:tcPr>
          <w:p w14:paraId="657C20CB" w14:textId="77777777" w:rsidR="00A85CC5" w:rsidRPr="002C3FE2" w:rsidRDefault="00A85CC5" w:rsidP="00FC76B1">
            <w:pPr>
              <w:snapToGrid w:val="0"/>
              <w:spacing w:after="0" w:line="240" w:lineRule="auto"/>
              <w:jc w:val="both"/>
              <w:rPr>
                <w:rFonts w:ascii="Arial" w:hAnsi="Arial" w:cs="Arial"/>
                <w:sz w:val="24"/>
                <w:szCs w:val="24"/>
              </w:rPr>
            </w:pPr>
          </w:p>
        </w:tc>
      </w:tr>
    </w:tbl>
    <w:p w14:paraId="221AAB19" w14:textId="55A59ECB" w:rsidR="008934CC" w:rsidRPr="002C3FE2" w:rsidRDefault="008934CC" w:rsidP="00FC76B1">
      <w:pPr>
        <w:spacing w:after="0" w:line="240" w:lineRule="auto"/>
        <w:rPr>
          <w:rFonts w:ascii="Arial" w:hAnsi="Arial" w:cs="Arial"/>
          <w:sz w:val="24"/>
          <w:szCs w:val="24"/>
        </w:rPr>
      </w:pPr>
    </w:p>
    <w:p w14:paraId="20E350C3" w14:textId="77777777" w:rsidR="00767CC5" w:rsidRPr="002C3FE2" w:rsidRDefault="00767CC5" w:rsidP="00073553">
      <w:pPr>
        <w:spacing w:after="0" w:line="240" w:lineRule="auto"/>
        <w:ind w:firstLine="567"/>
        <w:jc w:val="both"/>
        <w:rPr>
          <w:rFonts w:ascii="Arial" w:hAnsi="Arial" w:cs="Arial"/>
          <w:sz w:val="24"/>
          <w:szCs w:val="24"/>
        </w:rPr>
      </w:pPr>
      <w:r w:rsidRPr="002C3FE2">
        <w:rPr>
          <w:rFonts w:ascii="Arial" w:hAnsi="Arial" w:cs="Arial"/>
          <w:sz w:val="24"/>
          <w:szCs w:val="24"/>
        </w:rPr>
        <w:t>Šiuo pasiūlymu pažymime, kad sutinkame su visomis pirkimo sąlygomis, nustatytomis:</w:t>
      </w:r>
    </w:p>
    <w:p w14:paraId="4B9E11B5" w14:textId="168A65AD" w:rsidR="00767CC5" w:rsidRPr="002C3FE2" w:rsidRDefault="00767CC5" w:rsidP="00073553">
      <w:pPr>
        <w:pStyle w:val="Sraopastraipa"/>
        <w:numPr>
          <w:ilvl w:val="0"/>
          <w:numId w:val="13"/>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 xml:space="preserve">Skelbime, paskelbtame Viešųjų pirkimų įstatymo nustatyta tvarka CVP IS interneto adresu: </w:t>
      </w:r>
      <w:hyperlink r:id="rId26" w:history="1">
        <w:r w:rsidR="00A73AA8" w:rsidRPr="00C51C5C">
          <w:rPr>
            <w:rStyle w:val="Hipersaitas"/>
            <w:rFonts w:ascii="Arial" w:hAnsi="Arial" w:cs="Arial"/>
            <w:sz w:val="24"/>
            <w:szCs w:val="24"/>
          </w:rPr>
          <w:t>https://viesiejipirkimai.lt</w:t>
        </w:r>
      </w:hyperlink>
      <w:r w:rsidRPr="002C3FE2">
        <w:rPr>
          <w:rFonts w:ascii="Arial" w:hAnsi="Arial" w:cs="Arial"/>
          <w:sz w:val="24"/>
          <w:szCs w:val="24"/>
        </w:rPr>
        <w:t>;</w:t>
      </w:r>
    </w:p>
    <w:p w14:paraId="0A1A2C2E" w14:textId="54460336" w:rsidR="00767CC5" w:rsidRPr="002C3FE2" w:rsidRDefault="00767CC5" w:rsidP="00073553">
      <w:pPr>
        <w:pStyle w:val="Sraopastraipa"/>
        <w:numPr>
          <w:ilvl w:val="0"/>
          <w:numId w:val="13"/>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kituose pirkimo dokumentuose (jų paaiškinimuose, papildymuose).</w:t>
      </w:r>
    </w:p>
    <w:p w14:paraId="77875978" w14:textId="77777777" w:rsidR="00F64A36" w:rsidRPr="002C3FE2" w:rsidRDefault="00F64A36" w:rsidP="00767CC5">
      <w:pPr>
        <w:pStyle w:val="Sraopastraipa"/>
        <w:tabs>
          <w:tab w:val="left" w:pos="993"/>
        </w:tabs>
        <w:spacing w:after="0" w:line="240" w:lineRule="auto"/>
        <w:ind w:left="709"/>
        <w:jc w:val="both"/>
        <w:rPr>
          <w:rFonts w:ascii="Arial" w:hAnsi="Arial" w:cs="Arial"/>
          <w:sz w:val="24"/>
          <w:szCs w:val="24"/>
        </w:rPr>
      </w:pPr>
    </w:p>
    <w:p w14:paraId="244833E0" w14:textId="0D2A7176" w:rsidR="002B4DC6" w:rsidRPr="00A73AA8" w:rsidRDefault="00767CC5" w:rsidP="00A73AA8">
      <w:pPr>
        <w:pStyle w:val="Sraopastraipa"/>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Mes siūlome ši</w:t>
      </w:r>
      <w:r w:rsidR="00333720">
        <w:rPr>
          <w:rFonts w:ascii="Arial" w:hAnsi="Arial" w:cs="Arial"/>
          <w:sz w:val="24"/>
          <w:szCs w:val="24"/>
        </w:rPr>
        <w:t>ą</w:t>
      </w:r>
      <w:r w:rsidRPr="002C3FE2">
        <w:rPr>
          <w:rFonts w:ascii="Arial" w:hAnsi="Arial" w:cs="Arial"/>
          <w:sz w:val="24"/>
          <w:szCs w:val="24"/>
        </w:rPr>
        <w:t xml:space="preserve"> </w:t>
      </w:r>
      <w:r w:rsidR="00852FC9">
        <w:rPr>
          <w:rFonts w:ascii="Arial" w:hAnsi="Arial" w:cs="Arial"/>
          <w:sz w:val="24"/>
          <w:szCs w:val="24"/>
        </w:rPr>
        <w:t>p</w:t>
      </w:r>
      <w:r w:rsidR="00333720">
        <w:rPr>
          <w:rFonts w:ascii="Arial" w:hAnsi="Arial" w:cs="Arial"/>
          <w:sz w:val="24"/>
          <w:szCs w:val="24"/>
        </w:rPr>
        <w:t>rekę</w:t>
      </w:r>
      <w:r w:rsidRPr="002C3FE2">
        <w:rPr>
          <w:rFonts w:ascii="Arial" w:hAnsi="Arial" w:cs="Arial"/>
          <w:sz w:val="24"/>
          <w:szCs w:val="24"/>
        </w:rPr>
        <w:t>,</w:t>
      </w:r>
      <w:r w:rsidR="0054401A" w:rsidRPr="002C3FE2">
        <w:rPr>
          <w:rFonts w:ascii="Arial" w:hAnsi="Arial" w:cs="Arial"/>
          <w:sz w:val="24"/>
          <w:szCs w:val="24"/>
        </w:rPr>
        <w:t xml:space="preserve"> </w:t>
      </w:r>
      <w:r w:rsidRPr="002C3FE2">
        <w:rPr>
          <w:rFonts w:ascii="Arial" w:hAnsi="Arial" w:cs="Arial"/>
          <w:sz w:val="24"/>
          <w:szCs w:val="24"/>
        </w:rPr>
        <w:t>kuri visiškai atitinka pirkimo dokumentuose nurodytus reikalavimus:</w:t>
      </w:r>
      <w:r w:rsidR="009D2982" w:rsidRPr="002C3FE2">
        <w:rPr>
          <w:rFonts w:ascii="Arial" w:hAnsi="Arial" w:cs="Arial"/>
          <w:sz w:val="24"/>
          <w:szCs w:val="24"/>
        </w:rPr>
        <w:t xml:space="preserve"> </w:t>
      </w:r>
    </w:p>
    <w:p w14:paraId="320089A2" w14:textId="77777777" w:rsidR="002B4DC6" w:rsidRDefault="002B4DC6" w:rsidP="00073553">
      <w:pPr>
        <w:pStyle w:val="Sraopastraipa"/>
        <w:tabs>
          <w:tab w:val="left" w:pos="993"/>
        </w:tabs>
        <w:spacing w:after="0" w:line="240" w:lineRule="auto"/>
        <w:ind w:left="0" w:firstLine="567"/>
        <w:jc w:val="both"/>
        <w:rPr>
          <w:rFonts w:ascii="Arial" w:hAnsi="Arial" w:cs="Arial"/>
          <w:b/>
          <w:bCs/>
          <w:sz w:val="24"/>
          <w:szCs w:val="24"/>
        </w:rPr>
      </w:pPr>
    </w:p>
    <w:p w14:paraId="6DAA2677" w14:textId="77777777" w:rsidR="00A73AA8" w:rsidRDefault="00A73AA8" w:rsidP="00073553">
      <w:pPr>
        <w:pStyle w:val="Sraopastraipa"/>
        <w:tabs>
          <w:tab w:val="left" w:pos="993"/>
        </w:tabs>
        <w:spacing w:after="0" w:line="240" w:lineRule="auto"/>
        <w:ind w:left="0" w:firstLine="567"/>
        <w:jc w:val="both"/>
        <w:rPr>
          <w:rFonts w:ascii="Arial" w:hAnsi="Arial" w:cs="Arial"/>
          <w:b/>
          <w:bCs/>
          <w:sz w:val="24"/>
          <w:szCs w:val="24"/>
        </w:rPr>
      </w:pPr>
    </w:p>
    <w:p w14:paraId="1A7817CD" w14:textId="77777777" w:rsidR="00A73AA8" w:rsidRDefault="00A73AA8" w:rsidP="00073553">
      <w:pPr>
        <w:pStyle w:val="Sraopastraipa"/>
        <w:tabs>
          <w:tab w:val="left" w:pos="993"/>
        </w:tabs>
        <w:spacing w:after="0" w:line="240" w:lineRule="auto"/>
        <w:ind w:left="0" w:firstLine="567"/>
        <w:jc w:val="both"/>
        <w:rPr>
          <w:rFonts w:ascii="Arial" w:hAnsi="Arial" w:cs="Arial"/>
          <w:b/>
          <w:bCs/>
          <w:sz w:val="24"/>
          <w:szCs w:val="24"/>
        </w:rPr>
      </w:pPr>
    </w:p>
    <w:p w14:paraId="09B320B3" w14:textId="77777777" w:rsidR="00A73AA8" w:rsidRDefault="00A73AA8" w:rsidP="00073553">
      <w:pPr>
        <w:pStyle w:val="Sraopastraipa"/>
        <w:tabs>
          <w:tab w:val="left" w:pos="993"/>
        </w:tabs>
        <w:spacing w:after="0" w:line="240" w:lineRule="auto"/>
        <w:ind w:left="0" w:firstLine="567"/>
        <w:jc w:val="both"/>
        <w:rPr>
          <w:rFonts w:ascii="Arial" w:hAnsi="Arial" w:cs="Arial"/>
          <w:b/>
          <w:bCs/>
          <w:sz w:val="24"/>
          <w:szCs w:val="24"/>
        </w:rPr>
      </w:pPr>
    </w:p>
    <w:p w14:paraId="4857D1C1" w14:textId="0C35DEDB" w:rsidR="005D30B8" w:rsidRDefault="00543D2C" w:rsidP="00073553">
      <w:pPr>
        <w:pStyle w:val="Sraopastraipa"/>
        <w:tabs>
          <w:tab w:val="left" w:pos="993"/>
        </w:tabs>
        <w:spacing w:after="0" w:line="240" w:lineRule="auto"/>
        <w:ind w:left="0" w:firstLine="567"/>
        <w:jc w:val="both"/>
        <w:rPr>
          <w:rFonts w:ascii="Arial" w:hAnsi="Arial" w:cs="Arial"/>
          <w:b/>
          <w:bCs/>
          <w:sz w:val="24"/>
          <w:szCs w:val="24"/>
        </w:rPr>
      </w:pPr>
      <w:r w:rsidRPr="002C3FE2">
        <w:rPr>
          <w:rFonts w:ascii="Arial" w:hAnsi="Arial" w:cs="Arial"/>
          <w:b/>
          <w:bCs/>
          <w:sz w:val="24"/>
          <w:szCs w:val="24"/>
        </w:rPr>
        <w:lastRenderedPageBreak/>
        <w:t>Pasiūlymo kaina:</w:t>
      </w: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475"/>
        <w:gridCol w:w="3064"/>
        <w:gridCol w:w="1134"/>
        <w:gridCol w:w="1276"/>
        <w:gridCol w:w="1701"/>
        <w:gridCol w:w="2121"/>
      </w:tblGrid>
      <w:tr w:rsidR="00494E08" w:rsidRPr="002C3FE2" w14:paraId="5EF9DE91" w14:textId="77777777" w:rsidTr="00554823">
        <w:trPr>
          <w:cantSplit/>
          <w:trHeight w:val="1203"/>
          <w:tblHeader/>
          <w:jc w:val="center"/>
        </w:trPr>
        <w:tc>
          <w:tcPr>
            <w:tcW w:w="475" w:type="dxa"/>
            <w:vAlign w:val="center"/>
          </w:tcPr>
          <w:p w14:paraId="2B769D7A" w14:textId="77777777" w:rsidR="00494E08" w:rsidRPr="002C3FE2" w:rsidRDefault="00494E08" w:rsidP="000C6876">
            <w:pPr>
              <w:spacing w:after="0" w:line="240" w:lineRule="auto"/>
              <w:jc w:val="center"/>
              <w:rPr>
                <w:rFonts w:ascii="Arial" w:hAnsi="Arial" w:cs="Arial"/>
                <w:b/>
                <w:sz w:val="24"/>
                <w:szCs w:val="24"/>
              </w:rPr>
            </w:pPr>
            <w:r w:rsidRPr="002C3FE2">
              <w:rPr>
                <w:rFonts w:ascii="Arial" w:hAnsi="Arial" w:cs="Arial"/>
                <w:b/>
                <w:sz w:val="24"/>
                <w:szCs w:val="24"/>
              </w:rPr>
              <w:t>Eil. Nr.</w:t>
            </w:r>
          </w:p>
        </w:tc>
        <w:tc>
          <w:tcPr>
            <w:tcW w:w="3064" w:type="dxa"/>
            <w:vAlign w:val="center"/>
          </w:tcPr>
          <w:p w14:paraId="008428B1" w14:textId="77777777" w:rsidR="00494E08" w:rsidRPr="001F7A83" w:rsidRDefault="00494E08" w:rsidP="000C6876">
            <w:pPr>
              <w:spacing w:after="0" w:line="240" w:lineRule="auto"/>
              <w:ind w:left="73"/>
              <w:jc w:val="center"/>
              <w:outlineLvl w:val="4"/>
              <w:rPr>
                <w:rFonts w:ascii="Arial" w:hAnsi="Arial" w:cs="Arial"/>
                <w:b/>
                <w:bCs/>
                <w:sz w:val="24"/>
                <w:szCs w:val="24"/>
              </w:rPr>
            </w:pPr>
            <w:r w:rsidRPr="001F7A83">
              <w:rPr>
                <w:rFonts w:ascii="Arial" w:hAnsi="Arial" w:cs="Arial"/>
                <w:b/>
                <w:sz w:val="24"/>
                <w:szCs w:val="24"/>
              </w:rPr>
              <w:t>Pavadinimas</w:t>
            </w:r>
          </w:p>
        </w:tc>
        <w:tc>
          <w:tcPr>
            <w:tcW w:w="1134" w:type="dxa"/>
            <w:tcBorders>
              <w:right w:val="single" w:sz="4" w:space="0" w:color="auto"/>
            </w:tcBorders>
            <w:vAlign w:val="center"/>
          </w:tcPr>
          <w:p w14:paraId="6919B9D5" w14:textId="77777777" w:rsidR="00494E08" w:rsidRPr="001F7A83" w:rsidRDefault="00494E08"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Mato vienetas</w:t>
            </w:r>
          </w:p>
        </w:tc>
        <w:tc>
          <w:tcPr>
            <w:tcW w:w="1276" w:type="dxa"/>
            <w:vAlign w:val="center"/>
          </w:tcPr>
          <w:p w14:paraId="1AFB0EAD" w14:textId="77777777" w:rsidR="00494E08" w:rsidRPr="001F7A83" w:rsidRDefault="00494E08"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Kiekis</w:t>
            </w:r>
          </w:p>
        </w:tc>
        <w:tc>
          <w:tcPr>
            <w:tcW w:w="1701" w:type="dxa"/>
            <w:tcBorders>
              <w:right w:val="single" w:sz="4" w:space="0" w:color="auto"/>
            </w:tcBorders>
            <w:vAlign w:val="center"/>
          </w:tcPr>
          <w:p w14:paraId="2C6ED02D" w14:textId="77777777" w:rsidR="00494E08" w:rsidRDefault="00494E08"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Vieneto kaina</w:t>
            </w:r>
          </w:p>
          <w:p w14:paraId="32351335" w14:textId="77777777" w:rsidR="00494E08" w:rsidRPr="001F7A83" w:rsidRDefault="00494E08"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(Eur be PVM)</w:t>
            </w:r>
          </w:p>
        </w:tc>
        <w:tc>
          <w:tcPr>
            <w:tcW w:w="2121" w:type="dxa"/>
            <w:tcBorders>
              <w:left w:val="single" w:sz="4" w:space="0" w:color="auto"/>
            </w:tcBorders>
            <w:vAlign w:val="center"/>
          </w:tcPr>
          <w:p w14:paraId="392EAF52" w14:textId="77777777" w:rsidR="00494E08" w:rsidRDefault="00494E08" w:rsidP="000C6876">
            <w:pPr>
              <w:spacing w:after="0" w:line="240" w:lineRule="auto"/>
              <w:ind w:hanging="20"/>
              <w:jc w:val="center"/>
              <w:rPr>
                <w:rFonts w:ascii="Arial" w:hAnsi="Arial" w:cs="Arial"/>
                <w:b/>
                <w:bCs/>
                <w:sz w:val="24"/>
                <w:szCs w:val="24"/>
              </w:rPr>
            </w:pPr>
            <w:r>
              <w:rPr>
                <w:rFonts w:ascii="Arial" w:hAnsi="Arial" w:cs="Arial"/>
                <w:b/>
                <w:bCs/>
                <w:sz w:val="24"/>
                <w:szCs w:val="24"/>
              </w:rPr>
              <w:t>Viso kiekio k</w:t>
            </w:r>
            <w:r w:rsidRPr="001F7A83">
              <w:rPr>
                <w:rFonts w:ascii="Arial" w:hAnsi="Arial" w:cs="Arial"/>
                <w:b/>
                <w:bCs/>
                <w:sz w:val="24"/>
                <w:szCs w:val="24"/>
              </w:rPr>
              <w:t>aina</w:t>
            </w:r>
          </w:p>
          <w:p w14:paraId="4F08B92D" w14:textId="77777777" w:rsidR="00494E08" w:rsidRPr="001F7A83" w:rsidRDefault="00494E08" w:rsidP="000C6876">
            <w:pPr>
              <w:spacing w:after="0" w:line="240" w:lineRule="auto"/>
              <w:ind w:hanging="20"/>
              <w:jc w:val="center"/>
              <w:rPr>
                <w:rFonts w:ascii="Arial" w:hAnsi="Arial" w:cs="Arial"/>
                <w:b/>
                <w:bCs/>
                <w:sz w:val="24"/>
                <w:szCs w:val="24"/>
              </w:rPr>
            </w:pPr>
            <w:r>
              <w:rPr>
                <w:rFonts w:ascii="Arial" w:hAnsi="Arial" w:cs="Arial"/>
                <w:b/>
                <w:bCs/>
                <w:sz w:val="24"/>
                <w:szCs w:val="24"/>
              </w:rPr>
              <w:t>(</w:t>
            </w:r>
            <w:r w:rsidRPr="001F7A83">
              <w:rPr>
                <w:rFonts w:ascii="Arial" w:hAnsi="Arial" w:cs="Arial"/>
                <w:b/>
                <w:bCs/>
                <w:sz w:val="24"/>
                <w:szCs w:val="24"/>
              </w:rPr>
              <w:t>Eur be PVM</w:t>
            </w:r>
            <w:r>
              <w:rPr>
                <w:rFonts w:ascii="Arial" w:hAnsi="Arial" w:cs="Arial"/>
                <w:b/>
                <w:bCs/>
                <w:sz w:val="24"/>
                <w:szCs w:val="24"/>
              </w:rPr>
              <w:t>)</w:t>
            </w:r>
          </w:p>
          <w:p w14:paraId="1CB4CBC4" w14:textId="77777777" w:rsidR="00494E08" w:rsidRPr="001F7A83" w:rsidRDefault="00494E08" w:rsidP="000C6876">
            <w:pPr>
              <w:spacing w:after="0" w:line="240" w:lineRule="auto"/>
              <w:ind w:hanging="20"/>
              <w:jc w:val="center"/>
              <w:rPr>
                <w:rFonts w:ascii="Arial" w:hAnsi="Arial" w:cs="Arial"/>
                <w:sz w:val="20"/>
                <w:szCs w:val="20"/>
              </w:rPr>
            </w:pPr>
            <w:r w:rsidRPr="001F7A83">
              <w:rPr>
                <w:rFonts w:ascii="Arial" w:hAnsi="Arial" w:cs="Arial"/>
                <w:sz w:val="20"/>
                <w:szCs w:val="20"/>
              </w:rPr>
              <w:t>(</w:t>
            </w:r>
            <w:r>
              <w:rPr>
                <w:rFonts w:ascii="Arial" w:hAnsi="Arial" w:cs="Arial"/>
                <w:sz w:val="20"/>
                <w:szCs w:val="20"/>
              </w:rPr>
              <w:t>4</w:t>
            </w:r>
            <w:r w:rsidRPr="001F7A83">
              <w:rPr>
                <w:rFonts w:ascii="Arial" w:hAnsi="Arial" w:cs="Arial"/>
                <w:sz w:val="20"/>
                <w:szCs w:val="20"/>
              </w:rPr>
              <w:t>x</w:t>
            </w:r>
            <w:r>
              <w:rPr>
                <w:rFonts w:ascii="Arial" w:hAnsi="Arial" w:cs="Arial"/>
                <w:sz w:val="20"/>
                <w:szCs w:val="20"/>
              </w:rPr>
              <w:t>5</w:t>
            </w:r>
            <w:r w:rsidRPr="001F7A83">
              <w:rPr>
                <w:rFonts w:ascii="Arial" w:hAnsi="Arial" w:cs="Arial"/>
                <w:sz w:val="20"/>
                <w:szCs w:val="20"/>
              </w:rPr>
              <w:t>)</w:t>
            </w:r>
          </w:p>
        </w:tc>
      </w:tr>
      <w:tr w:rsidR="00494E08" w:rsidRPr="002C3FE2" w14:paraId="5FB10131" w14:textId="77777777" w:rsidTr="00554823">
        <w:trPr>
          <w:cantSplit/>
          <w:trHeight w:val="194"/>
          <w:tblHeader/>
          <w:jc w:val="center"/>
        </w:trPr>
        <w:tc>
          <w:tcPr>
            <w:tcW w:w="475" w:type="dxa"/>
            <w:vAlign w:val="center"/>
          </w:tcPr>
          <w:p w14:paraId="32DC3BA4" w14:textId="77777777" w:rsidR="00494E08" w:rsidRPr="001F7A83" w:rsidRDefault="00494E08" w:rsidP="000C6876">
            <w:pPr>
              <w:spacing w:after="0" w:line="240" w:lineRule="auto"/>
              <w:jc w:val="center"/>
              <w:rPr>
                <w:rFonts w:ascii="Arial" w:hAnsi="Arial" w:cs="Arial"/>
                <w:bCs/>
                <w:i/>
                <w:iCs/>
                <w:sz w:val="20"/>
                <w:szCs w:val="20"/>
              </w:rPr>
            </w:pPr>
            <w:r w:rsidRPr="001F7A83">
              <w:rPr>
                <w:rFonts w:ascii="Arial" w:hAnsi="Arial" w:cs="Arial"/>
                <w:bCs/>
                <w:i/>
                <w:iCs/>
                <w:sz w:val="20"/>
                <w:szCs w:val="20"/>
              </w:rPr>
              <w:t>1</w:t>
            </w:r>
          </w:p>
        </w:tc>
        <w:tc>
          <w:tcPr>
            <w:tcW w:w="3064" w:type="dxa"/>
            <w:vAlign w:val="center"/>
          </w:tcPr>
          <w:p w14:paraId="45E8C9AF" w14:textId="77777777" w:rsidR="00494E08" w:rsidRPr="001F7A83" w:rsidRDefault="00494E08" w:rsidP="000C6876">
            <w:pPr>
              <w:spacing w:after="0" w:line="240" w:lineRule="auto"/>
              <w:ind w:left="73"/>
              <w:jc w:val="center"/>
              <w:outlineLvl w:val="4"/>
              <w:rPr>
                <w:rFonts w:ascii="Arial" w:hAnsi="Arial" w:cs="Arial"/>
                <w:bCs/>
                <w:i/>
                <w:iCs/>
                <w:sz w:val="20"/>
                <w:szCs w:val="20"/>
              </w:rPr>
            </w:pPr>
            <w:r w:rsidRPr="001F7A83">
              <w:rPr>
                <w:rFonts w:ascii="Arial" w:hAnsi="Arial" w:cs="Arial"/>
                <w:bCs/>
                <w:i/>
                <w:iCs/>
                <w:sz w:val="20"/>
                <w:szCs w:val="20"/>
              </w:rPr>
              <w:t>2</w:t>
            </w:r>
          </w:p>
        </w:tc>
        <w:tc>
          <w:tcPr>
            <w:tcW w:w="1134" w:type="dxa"/>
            <w:tcBorders>
              <w:right w:val="single" w:sz="4" w:space="0" w:color="auto"/>
            </w:tcBorders>
            <w:vAlign w:val="center"/>
          </w:tcPr>
          <w:p w14:paraId="0E8E26E1" w14:textId="77777777" w:rsidR="00494E08" w:rsidRPr="001F7A83" w:rsidRDefault="00494E08"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3</w:t>
            </w:r>
          </w:p>
        </w:tc>
        <w:tc>
          <w:tcPr>
            <w:tcW w:w="1276" w:type="dxa"/>
            <w:vAlign w:val="center"/>
          </w:tcPr>
          <w:p w14:paraId="7E763337" w14:textId="77777777" w:rsidR="00494E08" w:rsidRPr="001F7A83" w:rsidRDefault="00494E08"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4</w:t>
            </w:r>
          </w:p>
        </w:tc>
        <w:tc>
          <w:tcPr>
            <w:tcW w:w="1701" w:type="dxa"/>
            <w:tcBorders>
              <w:right w:val="single" w:sz="4" w:space="0" w:color="auto"/>
            </w:tcBorders>
            <w:vAlign w:val="center"/>
          </w:tcPr>
          <w:p w14:paraId="1797CF00" w14:textId="77777777" w:rsidR="00494E08" w:rsidRPr="001F7A83" w:rsidRDefault="00494E08"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5</w:t>
            </w:r>
          </w:p>
        </w:tc>
        <w:tc>
          <w:tcPr>
            <w:tcW w:w="2121" w:type="dxa"/>
            <w:tcBorders>
              <w:left w:val="single" w:sz="4" w:space="0" w:color="auto"/>
            </w:tcBorders>
            <w:vAlign w:val="center"/>
          </w:tcPr>
          <w:p w14:paraId="35ECFCF5" w14:textId="77777777" w:rsidR="00494E08" w:rsidRPr="001F7A83" w:rsidRDefault="00494E08"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6</w:t>
            </w:r>
          </w:p>
        </w:tc>
      </w:tr>
      <w:tr w:rsidR="00494E08" w:rsidRPr="00F47E51" w14:paraId="2DC5F280" w14:textId="77777777" w:rsidTr="00554823">
        <w:trPr>
          <w:trHeight w:val="58"/>
          <w:jc w:val="center"/>
        </w:trPr>
        <w:tc>
          <w:tcPr>
            <w:tcW w:w="475" w:type="dxa"/>
          </w:tcPr>
          <w:p w14:paraId="2487ABDD" w14:textId="77777777" w:rsidR="00494E08" w:rsidRPr="001F7A83" w:rsidRDefault="00494E08" w:rsidP="000C6876">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w:t>
            </w:r>
          </w:p>
        </w:tc>
        <w:tc>
          <w:tcPr>
            <w:tcW w:w="3064" w:type="dxa"/>
            <w:tcBorders>
              <w:right w:val="single" w:sz="4" w:space="0" w:color="auto"/>
            </w:tcBorders>
          </w:tcPr>
          <w:p w14:paraId="03D908D1" w14:textId="7347E040" w:rsidR="00494E08" w:rsidRPr="00D75E06" w:rsidRDefault="00494E08" w:rsidP="000C6876">
            <w:pPr>
              <w:spacing w:after="0" w:line="240" w:lineRule="auto"/>
              <w:rPr>
                <w:rFonts w:ascii="Arial" w:hAnsi="Arial" w:cs="Arial"/>
                <w:i/>
                <w:iCs/>
                <w:sz w:val="24"/>
                <w:szCs w:val="24"/>
              </w:rPr>
            </w:pPr>
            <w:r>
              <w:rPr>
                <w:rFonts w:ascii="Arial" w:hAnsi="Arial" w:cs="Arial"/>
                <w:sz w:val="24"/>
                <w:szCs w:val="24"/>
              </w:rPr>
              <w:t>Lauko LED ekranas</w:t>
            </w:r>
            <w:r w:rsidRPr="00494E08">
              <w:rPr>
                <w:rFonts w:ascii="Arial" w:hAnsi="Arial" w:cs="Arial"/>
                <w:sz w:val="24"/>
                <w:szCs w:val="24"/>
              </w:rPr>
              <w:t xml:space="preserve"> </w:t>
            </w:r>
            <w:r>
              <w:rPr>
                <w:rFonts w:ascii="Arial" w:hAnsi="Arial" w:cs="Arial"/>
                <w:sz w:val="24"/>
                <w:szCs w:val="24"/>
              </w:rPr>
              <w:t xml:space="preserve">su </w:t>
            </w:r>
            <w:r w:rsidRPr="00494E08">
              <w:rPr>
                <w:rFonts w:ascii="Arial" w:hAnsi="Arial" w:cs="Arial"/>
                <w:sz w:val="24"/>
                <w:szCs w:val="24"/>
              </w:rPr>
              <w:t>projektavimo, įrengimo ir pajungimo darbais</w:t>
            </w:r>
          </w:p>
        </w:tc>
        <w:tc>
          <w:tcPr>
            <w:tcW w:w="1134" w:type="dxa"/>
            <w:tcBorders>
              <w:right w:val="single" w:sz="4" w:space="0" w:color="auto"/>
            </w:tcBorders>
            <w:vAlign w:val="center"/>
          </w:tcPr>
          <w:p w14:paraId="3833F100" w14:textId="5B466552" w:rsidR="00494E08" w:rsidRPr="003455BF" w:rsidRDefault="00106EAB" w:rsidP="00106EAB">
            <w:pPr>
              <w:spacing w:after="0" w:line="240" w:lineRule="auto"/>
              <w:jc w:val="center"/>
              <w:rPr>
                <w:rFonts w:ascii="Arial" w:hAnsi="Arial" w:cs="Arial"/>
                <w:sz w:val="24"/>
                <w:szCs w:val="24"/>
              </w:rPr>
            </w:pPr>
            <w:r>
              <w:rPr>
                <w:rFonts w:ascii="Arial" w:hAnsi="Arial" w:cs="Arial"/>
                <w:sz w:val="24"/>
                <w:szCs w:val="24"/>
              </w:rPr>
              <w:t>Vnt.</w:t>
            </w:r>
          </w:p>
        </w:tc>
        <w:tc>
          <w:tcPr>
            <w:tcW w:w="1276" w:type="dxa"/>
            <w:vAlign w:val="center"/>
          </w:tcPr>
          <w:p w14:paraId="3BB153E2" w14:textId="3D062A6A" w:rsidR="00494E08" w:rsidRPr="003455BF" w:rsidRDefault="00106EAB" w:rsidP="000C6876">
            <w:pPr>
              <w:spacing w:after="0" w:line="240" w:lineRule="auto"/>
              <w:jc w:val="center"/>
              <w:rPr>
                <w:rFonts w:ascii="Arial" w:hAnsi="Arial" w:cs="Arial"/>
                <w:sz w:val="24"/>
                <w:szCs w:val="24"/>
              </w:rPr>
            </w:pPr>
            <w:r>
              <w:rPr>
                <w:rFonts w:ascii="Arial" w:hAnsi="Arial" w:cs="Arial"/>
                <w:sz w:val="24"/>
                <w:szCs w:val="24"/>
              </w:rPr>
              <w:t>1</w:t>
            </w:r>
          </w:p>
        </w:tc>
        <w:tc>
          <w:tcPr>
            <w:tcW w:w="1701" w:type="dxa"/>
            <w:tcBorders>
              <w:right w:val="single" w:sz="4" w:space="0" w:color="auto"/>
            </w:tcBorders>
          </w:tcPr>
          <w:p w14:paraId="1CEBD880" w14:textId="77777777" w:rsidR="00494E08" w:rsidRPr="003455BF" w:rsidRDefault="00494E08" w:rsidP="000C6876">
            <w:pPr>
              <w:spacing w:after="0" w:line="240" w:lineRule="auto"/>
              <w:jc w:val="center"/>
              <w:rPr>
                <w:rFonts w:ascii="Arial" w:hAnsi="Arial" w:cs="Arial"/>
                <w:sz w:val="24"/>
                <w:szCs w:val="24"/>
              </w:rPr>
            </w:pPr>
          </w:p>
        </w:tc>
        <w:tc>
          <w:tcPr>
            <w:tcW w:w="2121" w:type="dxa"/>
            <w:tcBorders>
              <w:left w:val="single" w:sz="4" w:space="0" w:color="auto"/>
            </w:tcBorders>
            <w:vAlign w:val="center"/>
          </w:tcPr>
          <w:p w14:paraId="1EDD6059" w14:textId="77777777" w:rsidR="00494E08" w:rsidRPr="00F47E51" w:rsidRDefault="00494E08" w:rsidP="000C6876">
            <w:pPr>
              <w:spacing w:after="0" w:line="240" w:lineRule="auto"/>
              <w:jc w:val="center"/>
              <w:rPr>
                <w:rFonts w:ascii="Arial" w:hAnsi="Arial" w:cs="Arial"/>
                <w:sz w:val="24"/>
                <w:szCs w:val="24"/>
              </w:rPr>
            </w:pPr>
          </w:p>
        </w:tc>
      </w:tr>
      <w:tr w:rsidR="00494E08" w:rsidRPr="002C3FE2" w14:paraId="41E5DC2A" w14:textId="77777777" w:rsidTr="00106EAB">
        <w:trPr>
          <w:trHeight w:val="147"/>
          <w:jc w:val="center"/>
        </w:trPr>
        <w:tc>
          <w:tcPr>
            <w:tcW w:w="7650" w:type="dxa"/>
            <w:gridSpan w:val="5"/>
          </w:tcPr>
          <w:p w14:paraId="1DF4ECDF" w14:textId="77777777" w:rsidR="00494E08" w:rsidRPr="002C3FE2" w:rsidRDefault="00494E08" w:rsidP="000C6876">
            <w:pPr>
              <w:spacing w:after="0" w:line="240" w:lineRule="auto"/>
              <w:jc w:val="right"/>
              <w:rPr>
                <w:rFonts w:ascii="Arial" w:hAnsi="Arial" w:cs="Arial"/>
                <w:sz w:val="24"/>
                <w:szCs w:val="24"/>
              </w:rPr>
            </w:pPr>
            <w:r w:rsidRPr="002C3FE2">
              <w:rPr>
                <w:rFonts w:ascii="Arial" w:eastAsia="Calibri" w:hAnsi="Arial" w:cs="Arial"/>
                <w:sz w:val="24"/>
                <w:szCs w:val="24"/>
              </w:rPr>
              <w:t>IŠ VISO (bendra pasiūlymo Eur kaina be PVM)</w:t>
            </w:r>
          </w:p>
        </w:tc>
        <w:tc>
          <w:tcPr>
            <w:tcW w:w="2121" w:type="dxa"/>
            <w:vAlign w:val="center"/>
          </w:tcPr>
          <w:p w14:paraId="582FEEB8" w14:textId="77777777" w:rsidR="00494E08" w:rsidRPr="002C3FE2" w:rsidRDefault="00494E08" w:rsidP="000C6876">
            <w:pPr>
              <w:spacing w:after="0" w:line="240" w:lineRule="auto"/>
              <w:jc w:val="center"/>
              <w:rPr>
                <w:rFonts w:ascii="Arial" w:hAnsi="Arial" w:cs="Arial"/>
                <w:sz w:val="24"/>
                <w:szCs w:val="24"/>
              </w:rPr>
            </w:pPr>
          </w:p>
        </w:tc>
      </w:tr>
      <w:tr w:rsidR="00494E08" w:rsidRPr="002C3FE2" w14:paraId="24111F61" w14:textId="77777777" w:rsidTr="00106EAB">
        <w:trPr>
          <w:trHeight w:val="147"/>
          <w:jc w:val="center"/>
        </w:trPr>
        <w:tc>
          <w:tcPr>
            <w:tcW w:w="7650" w:type="dxa"/>
            <w:gridSpan w:val="5"/>
          </w:tcPr>
          <w:p w14:paraId="2A3C1080" w14:textId="77777777" w:rsidR="00494E08" w:rsidRPr="002C3FE2" w:rsidRDefault="00494E08" w:rsidP="000C6876">
            <w:pPr>
              <w:spacing w:after="0" w:line="240" w:lineRule="auto"/>
              <w:jc w:val="right"/>
              <w:rPr>
                <w:rFonts w:ascii="Arial" w:hAnsi="Arial" w:cs="Arial"/>
                <w:sz w:val="24"/>
                <w:szCs w:val="24"/>
              </w:rPr>
            </w:pPr>
            <w:r w:rsidRPr="002C3FE2">
              <w:rPr>
                <w:rFonts w:ascii="Arial" w:hAnsi="Arial" w:cs="Arial"/>
                <w:sz w:val="24"/>
                <w:szCs w:val="24"/>
              </w:rPr>
              <w:t>PVM</w:t>
            </w:r>
            <w:r w:rsidRPr="002C3FE2">
              <w:rPr>
                <w:rFonts w:ascii="Arial" w:hAnsi="Arial" w:cs="Arial"/>
                <w:i/>
                <w:iCs/>
                <w:sz w:val="24"/>
                <w:szCs w:val="24"/>
              </w:rPr>
              <w:t xml:space="preserve"> </w:t>
            </w:r>
            <w:r w:rsidRPr="002C3FE2">
              <w:rPr>
                <w:rFonts w:ascii="Arial" w:hAnsi="Arial" w:cs="Arial"/>
                <w:i/>
                <w:iCs/>
                <w:color w:val="FF0000"/>
                <w:sz w:val="24"/>
                <w:szCs w:val="24"/>
              </w:rPr>
              <w:t>[įrašyti]</w:t>
            </w:r>
            <w:r w:rsidRPr="002C3FE2">
              <w:rPr>
                <w:rFonts w:ascii="Arial" w:hAnsi="Arial" w:cs="Arial"/>
                <w:sz w:val="24"/>
                <w:szCs w:val="24"/>
              </w:rPr>
              <w:t xml:space="preserve"> % (Eur)</w:t>
            </w:r>
          </w:p>
        </w:tc>
        <w:tc>
          <w:tcPr>
            <w:tcW w:w="2121" w:type="dxa"/>
            <w:vAlign w:val="center"/>
          </w:tcPr>
          <w:p w14:paraId="5D51BEC9" w14:textId="77777777" w:rsidR="00494E08" w:rsidRPr="002C3FE2" w:rsidRDefault="00494E08" w:rsidP="000C6876">
            <w:pPr>
              <w:spacing w:after="0" w:line="240" w:lineRule="auto"/>
              <w:jc w:val="center"/>
              <w:rPr>
                <w:rFonts w:ascii="Arial" w:hAnsi="Arial" w:cs="Arial"/>
                <w:sz w:val="24"/>
                <w:szCs w:val="24"/>
              </w:rPr>
            </w:pPr>
          </w:p>
        </w:tc>
      </w:tr>
      <w:tr w:rsidR="00494E08" w:rsidRPr="002C3FE2" w14:paraId="48520DE6" w14:textId="77777777" w:rsidTr="00106EAB">
        <w:trPr>
          <w:trHeight w:val="147"/>
          <w:jc w:val="center"/>
        </w:trPr>
        <w:tc>
          <w:tcPr>
            <w:tcW w:w="7650" w:type="dxa"/>
            <w:gridSpan w:val="5"/>
          </w:tcPr>
          <w:p w14:paraId="3FED9777" w14:textId="77777777" w:rsidR="00494E08" w:rsidRPr="002C3FE2" w:rsidRDefault="00494E08" w:rsidP="000C6876">
            <w:pPr>
              <w:spacing w:after="0" w:line="240" w:lineRule="auto"/>
              <w:jc w:val="right"/>
              <w:rPr>
                <w:rFonts w:ascii="Arial" w:hAnsi="Arial" w:cs="Arial"/>
                <w:b/>
                <w:bCs/>
                <w:sz w:val="24"/>
                <w:szCs w:val="24"/>
              </w:rPr>
            </w:pPr>
            <w:r w:rsidRPr="002C3FE2">
              <w:rPr>
                <w:rFonts w:ascii="Arial" w:hAnsi="Arial" w:cs="Arial"/>
                <w:b/>
                <w:bCs/>
                <w:sz w:val="24"/>
                <w:szCs w:val="24"/>
              </w:rPr>
              <w:t>IŠ VISO (bendra pasiūlymo Eur kaina su PVM)</w:t>
            </w:r>
          </w:p>
        </w:tc>
        <w:tc>
          <w:tcPr>
            <w:tcW w:w="2121" w:type="dxa"/>
            <w:vAlign w:val="center"/>
          </w:tcPr>
          <w:p w14:paraId="18D89829" w14:textId="77777777" w:rsidR="00494E08" w:rsidRPr="002C3FE2" w:rsidRDefault="00494E08" w:rsidP="000C6876">
            <w:pPr>
              <w:spacing w:after="0" w:line="240" w:lineRule="auto"/>
              <w:jc w:val="center"/>
              <w:rPr>
                <w:rFonts w:ascii="Arial" w:hAnsi="Arial" w:cs="Arial"/>
                <w:b/>
                <w:bCs/>
                <w:sz w:val="24"/>
                <w:szCs w:val="24"/>
              </w:rPr>
            </w:pPr>
          </w:p>
        </w:tc>
      </w:tr>
    </w:tbl>
    <w:p w14:paraId="63E843EB" w14:textId="77777777" w:rsidR="00535CB4" w:rsidRPr="002C3FE2" w:rsidRDefault="00535CB4" w:rsidP="00073553">
      <w:pPr>
        <w:pStyle w:val="Sraopastraipa"/>
        <w:tabs>
          <w:tab w:val="left" w:pos="993"/>
        </w:tabs>
        <w:spacing w:after="0" w:line="240" w:lineRule="auto"/>
        <w:ind w:left="0" w:firstLine="567"/>
        <w:jc w:val="both"/>
        <w:rPr>
          <w:rFonts w:ascii="Arial" w:hAnsi="Arial" w:cs="Arial"/>
          <w:b/>
          <w:bCs/>
          <w:sz w:val="24"/>
          <w:szCs w:val="24"/>
        </w:rPr>
      </w:pPr>
    </w:p>
    <w:p w14:paraId="4402AB3D" w14:textId="77777777" w:rsidR="006149BE" w:rsidRPr="008848C3" w:rsidRDefault="006149BE" w:rsidP="00CA5633">
      <w:pPr>
        <w:pStyle w:val="Sraopastraipa"/>
        <w:tabs>
          <w:tab w:val="left" w:pos="993"/>
        </w:tabs>
        <w:spacing w:after="0" w:line="240" w:lineRule="auto"/>
        <w:ind w:left="0" w:firstLine="851"/>
        <w:jc w:val="both"/>
        <w:rPr>
          <w:rFonts w:ascii="Arial" w:hAnsi="Arial" w:cs="Arial"/>
          <w:sz w:val="24"/>
          <w:szCs w:val="24"/>
        </w:rPr>
      </w:pPr>
    </w:p>
    <w:p w14:paraId="109D0F89" w14:textId="77777777" w:rsidR="0001708D" w:rsidRPr="002C3FE2" w:rsidRDefault="0001708D" w:rsidP="00535CB4">
      <w:pPr>
        <w:tabs>
          <w:tab w:val="left" w:pos="720"/>
        </w:tabs>
        <w:spacing w:after="0" w:line="240" w:lineRule="auto"/>
        <w:ind w:firstLine="567"/>
        <w:jc w:val="both"/>
        <w:rPr>
          <w:rFonts w:ascii="Arial" w:eastAsia="Times New Roman" w:hAnsi="Arial" w:cs="Arial"/>
          <w:b/>
          <w:bCs/>
          <w:sz w:val="24"/>
          <w:szCs w:val="24"/>
          <w:lang w:eastAsia="en-US"/>
        </w:rPr>
      </w:pPr>
      <w:r w:rsidRPr="008848C3">
        <w:rPr>
          <w:rFonts w:ascii="Arial" w:eastAsia="Times New Roman" w:hAnsi="Arial" w:cs="Arial"/>
          <w:b/>
          <w:bCs/>
          <w:sz w:val="24"/>
          <w:szCs w:val="24"/>
          <w:lang w:eastAsia="en-US"/>
        </w:rPr>
        <w:t>Bendra pasiūlymo kaina yra ______________</w:t>
      </w:r>
      <w:r w:rsidRPr="002C3FE2">
        <w:rPr>
          <w:rFonts w:ascii="Arial" w:eastAsia="Times New Roman" w:hAnsi="Arial" w:cs="Arial"/>
          <w:b/>
          <w:bCs/>
          <w:sz w:val="24"/>
          <w:szCs w:val="24"/>
          <w:lang w:eastAsia="en-US"/>
        </w:rPr>
        <w:t xml:space="preserve">_____ </w:t>
      </w:r>
      <w:r w:rsidRPr="002C3FE2">
        <w:rPr>
          <w:rFonts w:ascii="Arial" w:eastAsia="Times New Roman" w:hAnsi="Arial" w:cs="Arial"/>
          <w:b/>
          <w:bCs/>
          <w:i/>
          <w:sz w:val="24"/>
          <w:szCs w:val="24"/>
          <w:lang w:eastAsia="en-US"/>
        </w:rPr>
        <w:t>[nurodoma suma žodžiais]</w:t>
      </w:r>
      <w:r w:rsidRPr="002C3FE2">
        <w:rPr>
          <w:rFonts w:ascii="Arial" w:eastAsia="Times New Roman" w:hAnsi="Arial" w:cs="Arial"/>
          <w:b/>
          <w:bCs/>
          <w:sz w:val="24"/>
          <w:szCs w:val="24"/>
          <w:lang w:eastAsia="en-US"/>
        </w:rPr>
        <w:t>.</w:t>
      </w:r>
    </w:p>
    <w:p w14:paraId="7469C5C5" w14:textId="77777777" w:rsidR="0001708D" w:rsidRPr="002C3FE2" w:rsidRDefault="0001708D" w:rsidP="00535CB4">
      <w:pPr>
        <w:tabs>
          <w:tab w:val="left" w:pos="720"/>
        </w:tabs>
        <w:suppressAutoHyphens/>
        <w:spacing w:after="0" w:line="240" w:lineRule="auto"/>
        <w:ind w:firstLine="567"/>
        <w:jc w:val="both"/>
        <w:rPr>
          <w:rFonts w:ascii="Arial" w:eastAsia="Calibri" w:hAnsi="Arial" w:cs="Arial"/>
          <w:bCs/>
          <w:iCs/>
          <w:sz w:val="24"/>
          <w:szCs w:val="18"/>
          <w:lang w:eastAsia="en-US"/>
        </w:rPr>
      </w:pPr>
      <w:r w:rsidRPr="002C3FE2">
        <w:rPr>
          <w:rFonts w:ascii="Arial" w:eastAsia="Calibri" w:hAnsi="Arial" w:cs="Arial"/>
          <w:sz w:val="24"/>
          <w:szCs w:val="22"/>
          <w:lang w:eastAsia="en-US"/>
        </w:rPr>
        <w:t xml:space="preserve">Tais atvejais, kai pagal galiojančius teisės aktus tiekėjui nereikia mokėti PVM, jis atitinkamų skilčių nepildo ir nurodo priežastis, dėl kurių PVM nemoka: _____________ </w:t>
      </w:r>
      <w:r w:rsidRPr="002C3FE2">
        <w:rPr>
          <w:rFonts w:ascii="Arial" w:eastAsia="Calibri" w:hAnsi="Arial" w:cs="Arial"/>
          <w:i/>
          <w:iCs/>
          <w:sz w:val="24"/>
          <w:szCs w:val="22"/>
          <w:lang w:eastAsia="en-US"/>
        </w:rPr>
        <w:t>[nurodoma priežastis].</w:t>
      </w:r>
    </w:p>
    <w:p w14:paraId="18D50FF4" w14:textId="77777777" w:rsidR="0001708D" w:rsidRPr="002C3FE2" w:rsidRDefault="0001708D" w:rsidP="0001708D">
      <w:pPr>
        <w:spacing w:after="0" w:line="240" w:lineRule="auto"/>
        <w:rPr>
          <w:rFonts w:ascii="Arial" w:eastAsia="Calibri" w:hAnsi="Arial" w:cs="Arial"/>
          <w:bCs/>
          <w:iCs/>
          <w:sz w:val="24"/>
          <w:szCs w:val="24"/>
          <w:lang w:eastAsia="en-US"/>
        </w:rPr>
      </w:pPr>
    </w:p>
    <w:p w14:paraId="293E41BE"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546CDDCE"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6F86021F" w14:textId="77777777" w:rsidR="008216E1" w:rsidRPr="002C3FE2"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perkančioji organizacija, rengimu ir pateikimu susijusias išlaidas; pristatytų prekių surinkimo vietoje ir (arba) paleidimo, ir (arba) priežiūros išlaidas; aprūpinimo įrankiais, reikalingais pristatytų prekių surinkimui ir (arba) priežiūrai, darbų atlikimui išlaidas; naudojimo ir priežiūros instrukcijų, numatytų Techninėje specifikacijoje, pateikimo išlaidas; išlaidos licencijoms, patentams, leidimams ir pan.; elektroninių sąskaitų teikimo išlaidos; garantinės priežiūros išlaidas. </w:t>
      </w:r>
    </w:p>
    <w:p w14:paraId="030C5ABF" w14:textId="1CA29ACD" w:rsidR="008216E1" w:rsidRDefault="008216E1" w:rsidP="008216E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lastRenderedPageBreak/>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78D29B26" w14:textId="77777777" w:rsidR="00BD5516" w:rsidRDefault="00BD5516" w:rsidP="00BD5516">
      <w:pPr>
        <w:ind w:firstLine="567"/>
        <w:contextualSpacing/>
        <w:rPr>
          <w:rFonts w:ascii="Arial" w:hAnsi="Arial" w:cs="Arial"/>
          <w:b/>
          <w:bCs/>
          <w:sz w:val="24"/>
          <w:szCs w:val="24"/>
        </w:rPr>
      </w:pPr>
      <w:bookmarkStart w:id="69" w:name="_Hlk154149528"/>
    </w:p>
    <w:p w14:paraId="5AEDD129" w14:textId="58921F96" w:rsidR="00BD5516" w:rsidRPr="00717ACF" w:rsidRDefault="00BD5516" w:rsidP="00BD5516">
      <w:pPr>
        <w:ind w:firstLine="567"/>
        <w:contextualSpacing/>
        <w:rPr>
          <w:rFonts w:ascii="Arial" w:hAnsi="Arial" w:cs="Arial"/>
          <w:b/>
          <w:bCs/>
          <w:sz w:val="24"/>
          <w:szCs w:val="24"/>
        </w:rPr>
      </w:pPr>
      <w:r w:rsidRPr="00717ACF">
        <w:rPr>
          <w:rFonts w:ascii="Arial" w:hAnsi="Arial" w:cs="Arial"/>
          <w:b/>
          <w:bCs/>
          <w:sz w:val="24"/>
          <w:szCs w:val="24"/>
        </w:rPr>
        <w:t>Pasiūlymo kokybiniai parametrai</w:t>
      </w:r>
    </w:p>
    <w:tbl>
      <w:tblPr>
        <w:tblStyle w:val="Lentelstinklelis3"/>
        <w:tblW w:w="9918" w:type="dxa"/>
        <w:tblInd w:w="0" w:type="dxa"/>
        <w:tblLook w:val="04A0" w:firstRow="1" w:lastRow="0" w:firstColumn="1" w:lastColumn="0" w:noHBand="0" w:noVBand="1"/>
      </w:tblPr>
      <w:tblGrid>
        <w:gridCol w:w="577"/>
        <w:gridCol w:w="5160"/>
        <w:gridCol w:w="4181"/>
      </w:tblGrid>
      <w:tr w:rsidR="00BD5516" w:rsidRPr="00E112A4" w14:paraId="2A213F87" w14:textId="77777777" w:rsidTr="00E112A4">
        <w:tc>
          <w:tcPr>
            <w:tcW w:w="577" w:type="dxa"/>
          </w:tcPr>
          <w:bookmarkEnd w:id="69"/>
          <w:p w14:paraId="707E00F0" w14:textId="77777777" w:rsidR="00BD5516" w:rsidRPr="00E112A4" w:rsidRDefault="00BD5516" w:rsidP="00B07D4A">
            <w:pPr>
              <w:spacing w:line="276" w:lineRule="auto"/>
              <w:jc w:val="center"/>
              <w:rPr>
                <w:rFonts w:ascii="Arial" w:hAnsi="Arial"/>
                <w:b/>
                <w:bCs/>
                <w:sz w:val="24"/>
                <w:szCs w:val="24"/>
                <w:lang w:val="lt-LT"/>
              </w:rPr>
            </w:pPr>
            <w:r w:rsidRPr="00E112A4">
              <w:rPr>
                <w:rFonts w:ascii="Arial" w:hAnsi="Arial"/>
                <w:b/>
                <w:bCs/>
                <w:sz w:val="24"/>
                <w:szCs w:val="24"/>
                <w:lang w:val="lt-LT"/>
              </w:rPr>
              <w:t>Eil. Nr.</w:t>
            </w:r>
          </w:p>
        </w:tc>
        <w:tc>
          <w:tcPr>
            <w:tcW w:w="5160" w:type="dxa"/>
          </w:tcPr>
          <w:p w14:paraId="2CF6D85F" w14:textId="77777777" w:rsidR="00BD5516" w:rsidRPr="00E112A4" w:rsidRDefault="00BD5516" w:rsidP="00B07D4A">
            <w:pPr>
              <w:spacing w:line="276" w:lineRule="auto"/>
              <w:jc w:val="center"/>
              <w:rPr>
                <w:rFonts w:ascii="Arial" w:hAnsi="Arial"/>
                <w:b/>
                <w:bCs/>
                <w:sz w:val="24"/>
                <w:szCs w:val="24"/>
                <w:lang w:val="lt-LT"/>
              </w:rPr>
            </w:pPr>
            <w:r w:rsidRPr="00E112A4">
              <w:rPr>
                <w:rFonts w:ascii="Arial" w:hAnsi="Arial"/>
                <w:b/>
                <w:bCs/>
                <w:sz w:val="24"/>
                <w:szCs w:val="24"/>
                <w:lang w:val="lt-LT"/>
              </w:rPr>
              <w:t>Kriterijus</w:t>
            </w:r>
          </w:p>
        </w:tc>
        <w:tc>
          <w:tcPr>
            <w:tcW w:w="4181" w:type="dxa"/>
          </w:tcPr>
          <w:p w14:paraId="14D77E9E" w14:textId="77777777" w:rsidR="00BD5516" w:rsidRPr="00E112A4" w:rsidRDefault="00BD5516" w:rsidP="00B07D4A">
            <w:pPr>
              <w:spacing w:line="276" w:lineRule="auto"/>
              <w:jc w:val="center"/>
              <w:rPr>
                <w:rFonts w:ascii="Arial" w:hAnsi="Arial"/>
                <w:b/>
                <w:bCs/>
                <w:sz w:val="24"/>
                <w:szCs w:val="24"/>
                <w:lang w:val="lt-LT"/>
              </w:rPr>
            </w:pPr>
            <w:r w:rsidRPr="00E112A4">
              <w:rPr>
                <w:rFonts w:ascii="Arial" w:hAnsi="Arial"/>
                <w:b/>
                <w:bCs/>
                <w:sz w:val="24"/>
                <w:szCs w:val="24"/>
                <w:lang w:val="lt-LT"/>
              </w:rPr>
              <w:t>Tiekėjo siūloma reikšmė</w:t>
            </w:r>
          </w:p>
        </w:tc>
      </w:tr>
      <w:tr w:rsidR="00BD5516" w:rsidRPr="00E112A4" w14:paraId="2D34FFE3" w14:textId="77777777" w:rsidTr="00926560">
        <w:tc>
          <w:tcPr>
            <w:tcW w:w="577" w:type="dxa"/>
          </w:tcPr>
          <w:p w14:paraId="588EE67F" w14:textId="77777777" w:rsidR="00BD5516" w:rsidRPr="00E112A4" w:rsidRDefault="00BD5516" w:rsidP="00B07D4A">
            <w:pPr>
              <w:spacing w:line="276" w:lineRule="auto"/>
              <w:jc w:val="both"/>
              <w:rPr>
                <w:rFonts w:ascii="Arial" w:hAnsi="Arial"/>
                <w:sz w:val="24"/>
                <w:szCs w:val="24"/>
                <w:lang w:val="lt-LT"/>
              </w:rPr>
            </w:pPr>
            <w:r w:rsidRPr="00E112A4">
              <w:rPr>
                <w:rFonts w:ascii="Arial" w:hAnsi="Arial"/>
                <w:sz w:val="24"/>
                <w:szCs w:val="24"/>
                <w:lang w:val="lt-LT"/>
              </w:rPr>
              <w:t>1.</w:t>
            </w:r>
          </w:p>
        </w:tc>
        <w:tc>
          <w:tcPr>
            <w:tcW w:w="5160" w:type="dxa"/>
          </w:tcPr>
          <w:p w14:paraId="7D2D88C6" w14:textId="69E7AD0D" w:rsidR="00BD5516" w:rsidRPr="00E112A4" w:rsidRDefault="00BD5516" w:rsidP="00B07D4A">
            <w:pPr>
              <w:spacing w:line="276" w:lineRule="auto"/>
              <w:jc w:val="both"/>
              <w:rPr>
                <w:rFonts w:ascii="Arial" w:hAnsi="Arial"/>
                <w:sz w:val="24"/>
                <w:szCs w:val="24"/>
                <w:highlight w:val="yellow"/>
                <w:lang w:val="lt-LT"/>
              </w:rPr>
            </w:pPr>
            <w:r w:rsidRPr="00926560">
              <w:rPr>
                <w:rFonts w:ascii="Arial" w:hAnsi="Arial"/>
                <w:sz w:val="24"/>
                <w:szCs w:val="24"/>
                <w:lang w:val="lt-LT"/>
              </w:rPr>
              <w:t xml:space="preserve">2 kriterijus. </w:t>
            </w:r>
            <w:r w:rsidR="004A1377" w:rsidRPr="0066587D">
              <w:rPr>
                <w:rFonts w:ascii="Arial" w:hAnsi="Arial"/>
                <w:b/>
                <w:bCs/>
                <w:sz w:val="24"/>
                <w:szCs w:val="24"/>
                <w:lang w:val="lt-LT"/>
              </w:rPr>
              <w:t xml:space="preserve">Papildoma </w:t>
            </w:r>
            <w:r w:rsidR="004A1377" w:rsidRPr="005D5FF2">
              <w:rPr>
                <w:rFonts w:ascii="Arial" w:hAnsi="Arial"/>
                <w:b/>
                <w:bCs/>
                <w:sz w:val="24"/>
                <w:szCs w:val="24"/>
                <w:lang w:val="lt-LT"/>
              </w:rPr>
              <w:t>l</w:t>
            </w:r>
            <w:r w:rsidR="004A1377" w:rsidRPr="005D5FF2">
              <w:rPr>
                <w:rFonts w:ascii="Arial" w:hAnsi="Arial"/>
                <w:b/>
                <w:bCs/>
                <w:color w:val="000000"/>
                <w:sz w:val="24"/>
                <w:szCs w:val="24"/>
                <w:lang w:val="lt-LT"/>
              </w:rPr>
              <w:t>auko LED ekrano</w:t>
            </w:r>
            <w:r w:rsidR="004A1377" w:rsidRPr="005D5FF2">
              <w:rPr>
                <w:rFonts w:ascii="Arial" w:hAnsi="Arial"/>
                <w:b/>
                <w:bCs/>
                <w:sz w:val="24"/>
                <w:szCs w:val="24"/>
                <w:lang w:val="lt-LT"/>
              </w:rPr>
              <w:t xml:space="preserve"> garantija termino trukmė metais (neįskaitant </w:t>
            </w:r>
            <w:r w:rsidR="004A1377" w:rsidRPr="005D5FF2">
              <w:rPr>
                <w:rFonts w:ascii="Arial" w:eastAsia="Times New Roman" w:hAnsi="Arial"/>
                <w:b/>
                <w:bCs/>
                <w:sz w:val="24"/>
                <w:szCs w:val="24"/>
                <w:lang w:val="lt-LT" w:eastAsia="zh-CN"/>
              </w:rPr>
              <w:t>minimalaus</w:t>
            </w:r>
            <w:r w:rsidR="004A1377" w:rsidRPr="0066587D">
              <w:rPr>
                <w:rFonts w:ascii="Arial" w:eastAsia="Times New Roman" w:hAnsi="Arial"/>
                <w:b/>
                <w:bCs/>
                <w:sz w:val="24"/>
                <w:szCs w:val="24"/>
                <w:lang w:val="lt-LT" w:eastAsia="zh-CN"/>
              </w:rPr>
              <w:t xml:space="preserve"> </w:t>
            </w:r>
            <w:r w:rsidR="004A1377">
              <w:rPr>
                <w:rFonts w:ascii="Arial" w:eastAsia="Times New Roman" w:hAnsi="Arial"/>
                <w:b/>
                <w:bCs/>
                <w:sz w:val="24"/>
                <w:szCs w:val="24"/>
                <w:lang w:val="lt-LT" w:eastAsia="zh-CN"/>
              </w:rPr>
              <w:t>3</w:t>
            </w:r>
            <w:r w:rsidR="004A1377" w:rsidRPr="0066587D">
              <w:rPr>
                <w:rFonts w:ascii="Arial" w:eastAsia="Times New Roman" w:hAnsi="Arial"/>
                <w:b/>
                <w:bCs/>
                <w:sz w:val="24"/>
                <w:szCs w:val="24"/>
                <w:lang w:val="lt-LT" w:eastAsia="zh-CN"/>
              </w:rPr>
              <w:t xml:space="preserve"> m. tiekėjo ir (arba) gamintojo </w:t>
            </w:r>
            <w:r w:rsidR="004A1377" w:rsidRPr="001D54EA">
              <w:rPr>
                <w:rFonts w:ascii="Arial" w:eastAsia="Times New Roman" w:hAnsi="Arial"/>
                <w:b/>
                <w:bCs/>
                <w:sz w:val="24"/>
                <w:szCs w:val="24"/>
                <w:lang w:val="lt-LT" w:eastAsia="zh-CN"/>
              </w:rPr>
              <w:t xml:space="preserve">suteikiamo </w:t>
            </w:r>
            <w:r w:rsidR="004A1377" w:rsidRPr="0066587D">
              <w:rPr>
                <w:rFonts w:ascii="Arial" w:eastAsia="Times New Roman" w:hAnsi="Arial"/>
                <w:b/>
                <w:bCs/>
                <w:sz w:val="24"/>
                <w:szCs w:val="24"/>
                <w:lang w:val="lt-LT" w:eastAsia="zh-CN"/>
              </w:rPr>
              <w:t>garantinio termino</w:t>
            </w:r>
            <w:r w:rsidR="004A1377" w:rsidRPr="0066587D">
              <w:rPr>
                <w:rFonts w:ascii="Arial" w:hAnsi="Arial"/>
                <w:b/>
                <w:bCs/>
                <w:sz w:val="24"/>
                <w:szCs w:val="24"/>
                <w:lang w:val="lt-LT"/>
              </w:rPr>
              <w:t>) (T</w:t>
            </w:r>
            <w:r w:rsidR="004A1377" w:rsidRPr="00E66804">
              <w:rPr>
                <w:rFonts w:ascii="Arial" w:hAnsi="Arial"/>
                <w:b/>
                <w:bCs/>
                <w:sz w:val="24"/>
                <w:szCs w:val="24"/>
                <w:vertAlign w:val="subscript"/>
                <w:lang w:val="lt-LT"/>
              </w:rPr>
              <w:t>1</w:t>
            </w:r>
            <w:r w:rsidR="004A1377" w:rsidRPr="0066587D">
              <w:rPr>
                <w:rFonts w:ascii="Arial" w:hAnsi="Arial"/>
                <w:b/>
                <w:bCs/>
                <w:sz w:val="24"/>
                <w:szCs w:val="24"/>
                <w:lang w:val="lt-LT"/>
              </w:rPr>
              <w:t>)</w:t>
            </w:r>
          </w:p>
        </w:tc>
        <w:tc>
          <w:tcPr>
            <w:tcW w:w="4181" w:type="dxa"/>
          </w:tcPr>
          <w:p w14:paraId="4EE57118"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0 metų</w:t>
            </w:r>
          </w:p>
          <w:p w14:paraId="53308EFE"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1 metai</w:t>
            </w:r>
          </w:p>
          <w:p w14:paraId="08EA87FC"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2 metai</w:t>
            </w:r>
          </w:p>
          <w:p w14:paraId="286F7CA1"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3 metai</w:t>
            </w:r>
          </w:p>
          <w:p w14:paraId="580CFB29"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4 metai</w:t>
            </w:r>
          </w:p>
          <w:p w14:paraId="050C4976" w14:textId="77777777" w:rsidR="00C36ADC" w:rsidRPr="0066587D" w:rsidRDefault="00C36ADC" w:rsidP="00C36ADC">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5 metai ir daugiau</w:t>
            </w:r>
          </w:p>
          <w:p w14:paraId="00E35B5F" w14:textId="436AE71E" w:rsidR="00BD5516" w:rsidRPr="00926560" w:rsidRDefault="00C36ADC" w:rsidP="00C36ADC">
            <w:pPr>
              <w:spacing w:line="276" w:lineRule="auto"/>
              <w:jc w:val="both"/>
              <w:rPr>
                <w:rFonts w:ascii="Arial" w:hAnsi="Arial"/>
                <w:i/>
                <w:sz w:val="24"/>
                <w:szCs w:val="24"/>
                <w:lang w:val="lt-LT"/>
              </w:rPr>
            </w:pPr>
            <w:r w:rsidRPr="0066587D">
              <w:rPr>
                <w:rFonts w:ascii="Arial" w:hAnsi="Arial"/>
                <w:i/>
                <w:sz w:val="24"/>
                <w:szCs w:val="24"/>
                <w:lang w:val="lt-LT"/>
              </w:rPr>
              <w:t>(pažymėti vieną variantą)</w:t>
            </w:r>
          </w:p>
        </w:tc>
      </w:tr>
      <w:tr w:rsidR="007F2AEF" w:rsidRPr="00E112A4" w14:paraId="30A812E4" w14:textId="77777777" w:rsidTr="00926560">
        <w:tc>
          <w:tcPr>
            <w:tcW w:w="577" w:type="dxa"/>
          </w:tcPr>
          <w:p w14:paraId="347FF473" w14:textId="2B0ABF34" w:rsidR="007F2AEF" w:rsidRPr="00E112A4" w:rsidRDefault="007F2AEF" w:rsidP="00B07D4A">
            <w:pPr>
              <w:jc w:val="both"/>
              <w:rPr>
                <w:rFonts w:ascii="Arial" w:hAnsi="Arial"/>
                <w:sz w:val="24"/>
                <w:szCs w:val="24"/>
              </w:rPr>
            </w:pPr>
            <w:r>
              <w:rPr>
                <w:rFonts w:ascii="Arial" w:hAnsi="Arial"/>
                <w:sz w:val="24"/>
                <w:szCs w:val="24"/>
              </w:rPr>
              <w:t>2.</w:t>
            </w:r>
          </w:p>
        </w:tc>
        <w:tc>
          <w:tcPr>
            <w:tcW w:w="5160" w:type="dxa"/>
          </w:tcPr>
          <w:p w14:paraId="2BD1A9E2" w14:textId="2E9840AB" w:rsidR="007F2AEF" w:rsidRPr="00390B9D" w:rsidRDefault="007F2AEF" w:rsidP="00B07D4A">
            <w:pPr>
              <w:jc w:val="both"/>
              <w:rPr>
                <w:rFonts w:ascii="Arial" w:hAnsi="Arial"/>
                <w:sz w:val="24"/>
                <w:szCs w:val="24"/>
                <w:lang w:val="lt-LT"/>
              </w:rPr>
            </w:pPr>
            <w:r w:rsidRPr="00390B9D">
              <w:rPr>
                <w:rFonts w:ascii="Arial" w:hAnsi="Arial"/>
                <w:sz w:val="24"/>
                <w:szCs w:val="24"/>
                <w:lang w:val="lt-LT"/>
              </w:rPr>
              <w:t xml:space="preserve">3 kriterijus. </w:t>
            </w:r>
            <w:r w:rsidRPr="00390B9D">
              <w:rPr>
                <w:rFonts w:ascii="Arial" w:hAnsi="Arial"/>
                <w:b/>
                <w:bCs/>
                <w:sz w:val="24"/>
                <w:szCs w:val="24"/>
                <w:lang w:val="lt-LT"/>
              </w:rPr>
              <w:t>Tipinis elektros suvartojimas( T</w:t>
            </w:r>
            <w:r w:rsidRPr="00390B9D">
              <w:rPr>
                <w:rFonts w:ascii="Arial" w:hAnsi="Arial"/>
                <w:b/>
                <w:bCs/>
                <w:sz w:val="24"/>
                <w:szCs w:val="24"/>
                <w:vertAlign w:val="subscript"/>
                <w:lang w:val="lt-LT"/>
              </w:rPr>
              <w:t>2</w:t>
            </w:r>
            <w:r w:rsidRPr="00390B9D">
              <w:rPr>
                <w:rFonts w:ascii="Arial" w:hAnsi="Arial"/>
                <w:b/>
                <w:bCs/>
                <w:sz w:val="24"/>
                <w:szCs w:val="24"/>
                <w:lang w:val="lt-LT"/>
              </w:rPr>
              <w:t>)</w:t>
            </w:r>
          </w:p>
        </w:tc>
        <w:tc>
          <w:tcPr>
            <w:tcW w:w="4181" w:type="dxa"/>
          </w:tcPr>
          <w:p w14:paraId="64C9BD9A" w14:textId="503B1987" w:rsidR="007F2AEF" w:rsidRPr="00390B9D" w:rsidRDefault="007F2AEF" w:rsidP="007F2AEF">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000F6AC5" w:rsidRPr="00390B9D">
              <w:rPr>
                <w:rFonts w:ascii="Arial" w:eastAsia="Times New Roman" w:hAnsi="Arial"/>
                <w:sz w:val="24"/>
                <w:lang w:val="lt-LT" w:eastAsia="ar-SA"/>
              </w:rPr>
              <w:t>Nuo 651 iki 750 W/m</w:t>
            </w:r>
            <w:r w:rsidR="000F6AC5" w:rsidRPr="00390B9D">
              <w:rPr>
                <w:rFonts w:ascii="Arial" w:eastAsia="Times New Roman" w:hAnsi="Arial"/>
                <w:sz w:val="24"/>
                <w:vertAlign w:val="superscript"/>
                <w:lang w:val="lt-LT" w:eastAsia="ar-SA"/>
              </w:rPr>
              <w:t>2</w:t>
            </w:r>
            <w:r w:rsidR="000F6AC5" w:rsidRPr="00390B9D">
              <w:rPr>
                <w:rFonts w:ascii="Arial" w:eastAsia="Times New Roman" w:hAnsi="Arial"/>
                <w:sz w:val="24"/>
                <w:lang w:val="lt-LT" w:eastAsia="ar-SA"/>
              </w:rPr>
              <w:t xml:space="preserve"> imtinai</w:t>
            </w:r>
          </w:p>
          <w:p w14:paraId="2A7BBA01" w14:textId="4383A2AC" w:rsidR="007F2AEF" w:rsidRPr="00390B9D" w:rsidRDefault="007F2AEF" w:rsidP="007F2AEF">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000F6AC5" w:rsidRPr="00390B9D">
              <w:rPr>
                <w:rFonts w:ascii="Arial" w:eastAsia="Times New Roman" w:hAnsi="Arial"/>
                <w:sz w:val="24"/>
                <w:lang w:val="lt-LT" w:eastAsia="ar-SA"/>
              </w:rPr>
              <w:t>Nuo 551 iki 650 W/ m</w:t>
            </w:r>
            <w:r w:rsidR="000F6AC5" w:rsidRPr="00390B9D">
              <w:rPr>
                <w:rFonts w:ascii="Arial" w:eastAsia="Times New Roman" w:hAnsi="Arial"/>
                <w:sz w:val="24"/>
                <w:vertAlign w:val="superscript"/>
                <w:lang w:val="lt-LT" w:eastAsia="ar-SA"/>
              </w:rPr>
              <w:t>2</w:t>
            </w:r>
            <w:r w:rsidR="000F6AC5" w:rsidRPr="00390B9D">
              <w:rPr>
                <w:rFonts w:ascii="Arial" w:eastAsia="Times New Roman" w:hAnsi="Arial"/>
                <w:sz w:val="24"/>
                <w:lang w:val="lt-LT" w:eastAsia="ar-SA"/>
              </w:rPr>
              <w:t xml:space="preserve"> imtinai</w:t>
            </w:r>
          </w:p>
          <w:p w14:paraId="679B71E8" w14:textId="7E883811" w:rsidR="007F2AEF" w:rsidRPr="00390B9D" w:rsidRDefault="007F2AEF" w:rsidP="007F2AEF">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000F6AC5" w:rsidRPr="00390B9D">
              <w:rPr>
                <w:rFonts w:ascii="Arial" w:eastAsia="Times New Roman" w:hAnsi="Arial"/>
                <w:sz w:val="24"/>
                <w:lang w:val="lt-LT" w:eastAsia="ar-SA"/>
              </w:rPr>
              <w:t>Nuo 451 iki 550 W/ m</w:t>
            </w:r>
            <w:r w:rsidR="000F6AC5" w:rsidRPr="00390B9D">
              <w:rPr>
                <w:rFonts w:ascii="Arial" w:eastAsia="Times New Roman" w:hAnsi="Arial"/>
                <w:sz w:val="24"/>
                <w:vertAlign w:val="superscript"/>
                <w:lang w:val="lt-LT" w:eastAsia="ar-SA"/>
              </w:rPr>
              <w:t>2</w:t>
            </w:r>
            <w:r w:rsidR="000F6AC5" w:rsidRPr="00390B9D">
              <w:rPr>
                <w:rFonts w:ascii="Arial" w:eastAsia="Times New Roman" w:hAnsi="Arial"/>
                <w:sz w:val="24"/>
                <w:lang w:val="lt-LT" w:eastAsia="ar-SA"/>
              </w:rPr>
              <w:t xml:space="preserve"> imtinai</w:t>
            </w:r>
          </w:p>
          <w:p w14:paraId="516DBE4D" w14:textId="3ABFAAA6" w:rsidR="007F2AEF" w:rsidRPr="00390B9D" w:rsidRDefault="007F2AEF" w:rsidP="007F2AEF">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000F6AC5" w:rsidRPr="00390B9D">
              <w:rPr>
                <w:rFonts w:ascii="Arial" w:eastAsia="Times New Roman" w:hAnsi="Arial"/>
                <w:sz w:val="24"/>
                <w:lang w:val="lt-LT" w:eastAsia="ar-SA"/>
              </w:rPr>
              <w:t>Iki 450 W/ m</w:t>
            </w:r>
            <w:r w:rsidR="000F6AC5" w:rsidRPr="00390B9D">
              <w:rPr>
                <w:rFonts w:ascii="Arial" w:eastAsia="Times New Roman" w:hAnsi="Arial"/>
                <w:sz w:val="24"/>
                <w:vertAlign w:val="superscript"/>
                <w:lang w:val="lt-LT" w:eastAsia="ar-SA"/>
              </w:rPr>
              <w:t>2</w:t>
            </w:r>
            <w:r w:rsidR="000F6AC5" w:rsidRPr="00390B9D">
              <w:rPr>
                <w:rFonts w:ascii="Arial" w:eastAsia="Times New Roman" w:hAnsi="Arial"/>
                <w:sz w:val="24"/>
                <w:lang w:val="lt-LT" w:eastAsia="ar-SA"/>
              </w:rPr>
              <w:t xml:space="preserve"> imtinai</w:t>
            </w:r>
          </w:p>
          <w:p w14:paraId="256F0F3B" w14:textId="65DEFF30" w:rsidR="007F2AEF" w:rsidRPr="00390B9D" w:rsidRDefault="007F2AEF" w:rsidP="007F2AEF">
            <w:pPr>
              <w:jc w:val="both"/>
              <w:rPr>
                <w:rFonts w:ascii="Arial" w:hAnsi="Arial"/>
                <w:sz w:val="24"/>
                <w:szCs w:val="24"/>
                <w:lang w:val="lt-LT"/>
              </w:rPr>
            </w:pPr>
            <w:r w:rsidRPr="00390B9D">
              <w:rPr>
                <w:rFonts w:ascii="Arial" w:hAnsi="Arial"/>
                <w:i/>
                <w:sz w:val="24"/>
                <w:szCs w:val="24"/>
                <w:lang w:val="lt-LT"/>
              </w:rPr>
              <w:t>(pažymėti vieną variantą)</w:t>
            </w:r>
          </w:p>
        </w:tc>
      </w:tr>
    </w:tbl>
    <w:p w14:paraId="65498008" w14:textId="77777777" w:rsidR="00BD5516" w:rsidRPr="008317F6" w:rsidRDefault="00BD5516" w:rsidP="004F5FCA">
      <w:pPr>
        <w:spacing w:after="0" w:line="240" w:lineRule="auto"/>
        <w:ind w:firstLine="567"/>
        <w:jc w:val="both"/>
        <w:rPr>
          <w:rFonts w:ascii="Arial" w:hAnsi="Arial" w:cs="Arial"/>
          <w:sz w:val="24"/>
          <w:szCs w:val="24"/>
        </w:rPr>
      </w:pPr>
      <w:r w:rsidRPr="008317F6">
        <w:rPr>
          <w:rFonts w:ascii="Arial" w:hAnsi="Arial" w:cs="Arial"/>
          <w:sz w:val="24"/>
          <w:szCs w:val="24"/>
        </w:rPr>
        <w:t xml:space="preserve">Pastaba. Dalyviui nenurodžius prašomos rodiklio reikšmės, už kriterijų, kuriame nenurodytas siūlomas rodiklis, bus skiriama 0 ekonominio naudingumo balų. </w:t>
      </w:r>
    </w:p>
    <w:p w14:paraId="2519696A" w14:textId="77777777" w:rsidR="00BD5516" w:rsidRDefault="00BD5516" w:rsidP="004F5FCA">
      <w:pPr>
        <w:spacing w:after="0" w:line="240" w:lineRule="auto"/>
        <w:ind w:firstLine="567"/>
        <w:contextualSpacing/>
        <w:jc w:val="both"/>
        <w:rPr>
          <w:rFonts w:ascii="Arial" w:eastAsia="Calibri" w:hAnsi="Arial" w:cs="Arial"/>
          <w:sz w:val="24"/>
          <w:szCs w:val="24"/>
          <w:lang w:eastAsia="en-US"/>
        </w:rPr>
      </w:pPr>
    </w:p>
    <w:p w14:paraId="7D79C7E8" w14:textId="33581721" w:rsidR="00166D11" w:rsidRPr="002C3FE2" w:rsidRDefault="00166D11" w:rsidP="004F5FCA">
      <w:pPr>
        <w:spacing w:after="0" w:line="240" w:lineRule="auto"/>
        <w:ind w:firstLine="567"/>
        <w:jc w:val="both"/>
        <w:rPr>
          <w:rFonts w:ascii="Arial" w:hAnsi="Arial" w:cs="Arial"/>
          <w:sz w:val="24"/>
          <w:szCs w:val="24"/>
        </w:rPr>
      </w:pPr>
      <w:bookmarkStart w:id="70" w:name="_Hlk153203208"/>
      <w:r w:rsidRPr="002C3FE2">
        <w:rPr>
          <w:rFonts w:ascii="Arial" w:hAnsi="Arial" w:cs="Arial"/>
          <w:sz w:val="24"/>
          <w:szCs w:val="24"/>
        </w:rPr>
        <w:t xml:space="preserve">Informacija apie kiekvieno </w:t>
      </w:r>
      <w:r w:rsidRPr="002C3FE2">
        <w:rPr>
          <w:rFonts w:ascii="Arial" w:hAnsi="Arial" w:cs="Arial"/>
          <w:b/>
          <w:bCs/>
          <w:sz w:val="24"/>
          <w:szCs w:val="24"/>
        </w:rPr>
        <w:t>tiekėjų grupės partnerio</w:t>
      </w:r>
      <w:r w:rsidRPr="002C3FE2">
        <w:rPr>
          <w:rFonts w:ascii="Arial" w:hAnsi="Arial" w:cs="Arial"/>
          <w:sz w:val="24"/>
          <w:szCs w:val="24"/>
        </w:rPr>
        <w:t xml:space="preserve"> savo jėgomis numatomų </w:t>
      </w:r>
      <w:r w:rsidR="003E0309" w:rsidRPr="002C3FE2">
        <w:rPr>
          <w:rFonts w:ascii="Arial" w:hAnsi="Arial" w:cs="Arial"/>
          <w:sz w:val="24"/>
          <w:szCs w:val="24"/>
        </w:rPr>
        <w:t>suteikti paslaugų</w:t>
      </w:r>
      <w:r w:rsidRPr="002C3FE2">
        <w:rPr>
          <w:rFonts w:ascii="Arial" w:hAnsi="Arial" w:cs="Arial"/>
          <w:sz w:val="24"/>
          <w:szCs w:val="24"/>
        </w:rPr>
        <w:t xml:space="preserve">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999"/>
      </w:tblGrid>
      <w:tr w:rsidR="00166D11" w:rsidRPr="002C3FE2" w14:paraId="72C09F88" w14:textId="77777777" w:rsidTr="004F5FCA">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43F6F8A1" w14:textId="77777777" w:rsidR="00166D11" w:rsidRPr="002C3FE2" w:rsidRDefault="00166D11">
            <w:pPr>
              <w:jc w:val="center"/>
              <w:rPr>
                <w:rFonts w:ascii="Arial" w:hAnsi="Arial" w:cs="Arial"/>
                <w:b/>
                <w:sz w:val="24"/>
                <w:szCs w:val="24"/>
              </w:rPr>
            </w:pPr>
            <w:r w:rsidRPr="002C3FE2">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74AD214F" w14:textId="77777777" w:rsidR="00166D11" w:rsidRPr="002C3FE2" w:rsidRDefault="00166D11">
            <w:pPr>
              <w:jc w:val="center"/>
              <w:rPr>
                <w:rFonts w:ascii="Arial" w:hAnsi="Arial" w:cs="Arial"/>
                <w:b/>
                <w:sz w:val="24"/>
                <w:szCs w:val="24"/>
              </w:rPr>
            </w:pPr>
            <w:r w:rsidRPr="002C3FE2">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30E3D853" w14:textId="72CE64C6" w:rsidR="00166D11" w:rsidRPr="002C3FE2" w:rsidRDefault="003E0309">
            <w:pPr>
              <w:jc w:val="center"/>
              <w:rPr>
                <w:rFonts w:ascii="Arial" w:hAnsi="Arial" w:cs="Arial"/>
                <w:b/>
                <w:sz w:val="24"/>
                <w:szCs w:val="24"/>
              </w:rPr>
            </w:pPr>
            <w:r w:rsidRPr="002C3FE2">
              <w:rPr>
                <w:rFonts w:ascii="Arial" w:hAnsi="Arial" w:cs="Arial"/>
                <w:b/>
                <w:sz w:val="24"/>
                <w:szCs w:val="24"/>
              </w:rPr>
              <w:t>Numatomos suteikti paslaugos</w:t>
            </w:r>
            <w:r w:rsidR="00166D11" w:rsidRPr="002C3FE2">
              <w:rPr>
                <w:rFonts w:ascii="Arial" w:hAnsi="Arial" w:cs="Arial"/>
                <w:b/>
                <w:sz w:val="24"/>
                <w:szCs w:val="24"/>
              </w:rPr>
              <w:t xml:space="preserve"> </w:t>
            </w:r>
          </w:p>
        </w:tc>
        <w:tc>
          <w:tcPr>
            <w:tcW w:w="3708" w:type="dxa"/>
            <w:gridSpan w:val="2"/>
            <w:tcBorders>
              <w:top w:val="single" w:sz="4" w:space="0" w:color="auto"/>
              <w:left w:val="single" w:sz="4" w:space="0" w:color="auto"/>
              <w:bottom w:val="single" w:sz="4" w:space="0" w:color="auto"/>
              <w:right w:val="single" w:sz="4" w:space="0" w:color="auto"/>
            </w:tcBorders>
            <w:vAlign w:val="center"/>
            <w:hideMark/>
          </w:tcPr>
          <w:p w14:paraId="2FEEAF1C" w14:textId="7E510810" w:rsidR="00166D11" w:rsidRPr="002C3FE2" w:rsidRDefault="00166D11">
            <w:pPr>
              <w:jc w:val="center"/>
              <w:rPr>
                <w:rFonts w:ascii="Arial" w:hAnsi="Arial" w:cs="Arial"/>
                <w:b/>
                <w:sz w:val="24"/>
                <w:szCs w:val="24"/>
              </w:rPr>
            </w:pPr>
            <w:r w:rsidRPr="002C3FE2">
              <w:rPr>
                <w:rFonts w:ascii="Arial" w:hAnsi="Arial" w:cs="Arial"/>
                <w:b/>
                <w:sz w:val="24"/>
                <w:szCs w:val="24"/>
              </w:rPr>
              <w:t xml:space="preserve">Partnerio </w:t>
            </w:r>
            <w:r w:rsidR="003E0309" w:rsidRPr="002C3FE2">
              <w:rPr>
                <w:rFonts w:ascii="Arial" w:hAnsi="Arial" w:cs="Arial"/>
                <w:b/>
                <w:sz w:val="24"/>
                <w:szCs w:val="24"/>
              </w:rPr>
              <w:t>paslaugų</w:t>
            </w:r>
            <w:r w:rsidRPr="002C3FE2">
              <w:rPr>
                <w:rFonts w:ascii="Arial" w:hAnsi="Arial" w:cs="Arial"/>
                <w:b/>
                <w:sz w:val="24"/>
                <w:szCs w:val="24"/>
              </w:rPr>
              <w:t xml:space="preserve"> dalies vertė pasiūlymo kainoje</w:t>
            </w:r>
          </w:p>
        </w:tc>
      </w:tr>
      <w:tr w:rsidR="00166D11" w:rsidRPr="002C3FE2" w14:paraId="469617FD" w14:textId="77777777" w:rsidTr="004F5FCA">
        <w:tc>
          <w:tcPr>
            <w:tcW w:w="0" w:type="auto"/>
            <w:vMerge/>
            <w:tcBorders>
              <w:top w:val="single" w:sz="4" w:space="0" w:color="auto"/>
              <w:left w:val="single" w:sz="4" w:space="0" w:color="auto"/>
              <w:bottom w:val="single" w:sz="4" w:space="0" w:color="auto"/>
              <w:right w:val="single" w:sz="4" w:space="0" w:color="auto"/>
            </w:tcBorders>
            <w:vAlign w:val="center"/>
            <w:hideMark/>
          </w:tcPr>
          <w:p w14:paraId="62B526DB" w14:textId="77777777" w:rsidR="00166D11" w:rsidRPr="002C3FE2" w:rsidRDefault="00166D11">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A0828A" w14:textId="77777777" w:rsidR="00166D11" w:rsidRPr="002C3FE2" w:rsidRDefault="00166D11">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ABCBFF3" w14:textId="77777777" w:rsidR="00166D11" w:rsidRPr="002C3FE2" w:rsidRDefault="00166D11">
            <w:pP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hideMark/>
          </w:tcPr>
          <w:p w14:paraId="161CA2A0" w14:textId="77777777" w:rsidR="00166D11" w:rsidRPr="002C3FE2" w:rsidRDefault="00166D11">
            <w:pPr>
              <w:jc w:val="center"/>
              <w:rPr>
                <w:rFonts w:ascii="Arial" w:hAnsi="Arial" w:cs="Arial"/>
                <w:b/>
                <w:sz w:val="24"/>
                <w:szCs w:val="24"/>
              </w:rPr>
            </w:pPr>
            <w:r w:rsidRPr="002C3FE2">
              <w:rPr>
                <w:rFonts w:ascii="Arial" w:hAnsi="Arial" w:cs="Arial"/>
                <w:b/>
                <w:sz w:val="24"/>
                <w:szCs w:val="24"/>
              </w:rPr>
              <w:t>Eur su PVM</w:t>
            </w:r>
          </w:p>
        </w:tc>
        <w:tc>
          <w:tcPr>
            <w:tcW w:w="1999" w:type="dxa"/>
            <w:tcBorders>
              <w:top w:val="single" w:sz="4" w:space="0" w:color="auto"/>
              <w:left w:val="single" w:sz="4" w:space="0" w:color="auto"/>
              <w:bottom w:val="single" w:sz="4" w:space="0" w:color="auto"/>
              <w:right w:val="single" w:sz="4" w:space="0" w:color="auto"/>
            </w:tcBorders>
            <w:hideMark/>
          </w:tcPr>
          <w:p w14:paraId="63978354" w14:textId="77777777" w:rsidR="00166D11" w:rsidRPr="002C3FE2" w:rsidRDefault="00166D11">
            <w:pPr>
              <w:jc w:val="center"/>
              <w:rPr>
                <w:rFonts w:ascii="Arial" w:hAnsi="Arial" w:cs="Arial"/>
                <w:b/>
                <w:sz w:val="24"/>
                <w:szCs w:val="24"/>
              </w:rPr>
            </w:pPr>
            <w:r w:rsidRPr="002C3FE2">
              <w:rPr>
                <w:rFonts w:ascii="Arial" w:hAnsi="Arial" w:cs="Arial"/>
                <w:b/>
                <w:sz w:val="24"/>
                <w:szCs w:val="24"/>
              </w:rPr>
              <w:t>Proc.</w:t>
            </w:r>
          </w:p>
        </w:tc>
      </w:tr>
      <w:tr w:rsidR="00166D11" w:rsidRPr="002C3FE2" w14:paraId="08B9526D" w14:textId="77777777" w:rsidTr="004F5FCA">
        <w:tc>
          <w:tcPr>
            <w:tcW w:w="669" w:type="dxa"/>
            <w:tcBorders>
              <w:top w:val="single" w:sz="4" w:space="0" w:color="auto"/>
              <w:left w:val="single" w:sz="4" w:space="0" w:color="auto"/>
              <w:bottom w:val="single" w:sz="4" w:space="0" w:color="auto"/>
              <w:right w:val="single" w:sz="4" w:space="0" w:color="auto"/>
            </w:tcBorders>
          </w:tcPr>
          <w:p w14:paraId="07232306" w14:textId="77777777" w:rsidR="00166D11" w:rsidRPr="002C3FE2"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6A03560C" w14:textId="77777777" w:rsidR="00166D11" w:rsidRPr="002C3FE2"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1D090565"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7E20B0E8" w14:textId="77777777" w:rsidR="00166D11" w:rsidRPr="002C3FE2" w:rsidRDefault="00166D11">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472F9D7B" w14:textId="77777777" w:rsidR="00166D11" w:rsidRPr="002C3FE2" w:rsidRDefault="00166D11">
            <w:pPr>
              <w:jc w:val="both"/>
              <w:rPr>
                <w:rFonts w:ascii="Arial" w:hAnsi="Arial" w:cs="Arial"/>
                <w:sz w:val="24"/>
                <w:szCs w:val="24"/>
              </w:rPr>
            </w:pPr>
          </w:p>
        </w:tc>
      </w:tr>
      <w:tr w:rsidR="00166D11" w:rsidRPr="002C3FE2" w14:paraId="7FBFE02E" w14:textId="77777777" w:rsidTr="004F5FCA">
        <w:tc>
          <w:tcPr>
            <w:tcW w:w="669" w:type="dxa"/>
            <w:tcBorders>
              <w:top w:val="single" w:sz="4" w:space="0" w:color="auto"/>
              <w:left w:val="single" w:sz="4" w:space="0" w:color="auto"/>
              <w:bottom w:val="single" w:sz="4" w:space="0" w:color="auto"/>
              <w:right w:val="single" w:sz="4" w:space="0" w:color="auto"/>
            </w:tcBorders>
          </w:tcPr>
          <w:p w14:paraId="489BD1CD" w14:textId="77777777" w:rsidR="00166D11" w:rsidRPr="002C3FE2" w:rsidRDefault="00166D11">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1CCC73C6" w14:textId="77777777" w:rsidR="00166D11" w:rsidRPr="002C3FE2" w:rsidRDefault="00166D11">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6A8245A6" w14:textId="77777777" w:rsidR="00166D11" w:rsidRPr="002C3FE2" w:rsidRDefault="00166D11">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22B6DF87" w14:textId="77777777" w:rsidR="00166D11" w:rsidRPr="002C3FE2" w:rsidRDefault="00166D11">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5CA9F8EF" w14:textId="77777777" w:rsidR="00166D11" w:rsidRPr="002C3FE2" w:rsidRDefault="00166D11">
            <w:pPr>
              <w:jc w:val="both"/>
              <w:rPr>
                <w:rFonts w:ascii="Arial" w:hAnsi="Arial" w:cs="Arial"/>
                <w:sz w:val="24"/>
                <w:szCs w:val="24"/>
              </w:rPr>
            </w:pPr>
          </w:p>
        </w:tc>
      </w:tr>
      <w:tr w:rsidR="00166D11" w:rsidRPr="002C3FE2" w14:paraId="6102F8D1" w14:textId="77777777" w:rsidTr="004F5FCA">
        <w:tc>
          <w:tcPr>
            <w:tcW w:w="6210" w:type="dxa"/>
            <w:gridSpan w:val="3"/>
            <w:tcBorders>
              <w:top w:val="single" w:sz="4" w:space="0" w:color="auto"/>
              <w:left w:val="single" w:sz="4" w:space="0" w:color="auto"/>
              <w:bottom w:val="single" w:sz="4" w:space="0" w:color="auto"/>
              <w:right w:val="single" w:sz="4" w:space="0" w:color="auto"/>
            </w:tcBorders>
            <w:hideMark/>
          </w:tcPr>
          <w:p w14:paraId="7F085279" w14:textId="77777777" w:rsidR="00166D11" w:rsidRPr="002C3FE2" w:rsidRDefault="00166D11">
            <w:pPr>
              <w:jc w:val="right"/>
              <w:rPr>
                <w:rFonts w:ascii="Arial" w:hAnsi="Arial" w:cs="Arial"/>
                <w:b/>
                <w:sz w:val="24"/>
                <w:szCs w:val="24"/>
              </w:rPr>
            </w:pPr>
            <w:r w:rsidRPr="002C3FE2">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7D50DF45" w14:textId="77777777" w:rsidR="00166D11" w:rsidRPr="002C3FE2" w:rsidRDefault="00166D11">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229248E3" w14:textId="77777777" w:rsidR="00166D11" w:rsidRPr="002C3FE2" w:rsidRDefault="00166D11">
            <w:pPr>
              <w:jc w:val="both"/>
              <w:rPr>
                <w:rFonts w:ascii="Arial" w:hAnsi="Arial" w:cs="Arial"/>
                <w:sz w:val="24"/>
                <w:szCs w:val="24"/>
              </w:rPr>
            </w:pPr>
          </w:p>
        </w:tc>
      </w:tr>
    </w:tbl>
    <w:p w14:paraId="30E32BFD" w14:textId="77777777" w:rsidR="00A40887" w:rsidRPr="002C3FE2" w:rsidRDefault="00166D11" w:rsidP="00A40887">
      <w:pPr>
        <w:spacing w:after="0" w:line="240" w:lineRule="auto"/>
        <w:jc w:val="both"/>
        <w:rPr>
          <w:rFonts w:ascii="Arial" w:hAnsi="Arial" w:cs="Arial"/>
          <w:i/>
          <w:iCs/>
          <w:sz w:val="24"/>
          <w:szCs w:val="24"/>
        </w:rPr>
      </w:pPr>
      <w:r w:rsidRPr="002C3FE2">
        <w:rPr>
          <w:rFonts w:ascii="Arial" w:hAnsi="Arial" w:cs="Arial"/>
          <w:i/>
          <w:iCs/>
          <w:sz w:val="24"/>
          <w:szCs w:val="24"/>
        </w:rPr>
        <w:t>Lentelė pildoma, kai pasiūlymą pateikia tiekėjų grupė.</w:t>
      </w:r>
    </w:p>
    <w:p w14:paraId="70C053E8" w14:textId="77777777" w:rsidR="00166D11" w:rsidRPr="002C3FE2" w:rsidRDefault="00166D11" w:rsidP="00166D11">
      <w:pPr>
        <w:spacing w:after="0" w:line="240" w:lineRule="auto"/>
        <w:jc w:val="both"/>
        <w:rPr>
          <w:rFonts w:ascii="Arial" w:eastAsia="Calibri" w:hAnsi="Arial" w:cs="Arial"/>
          <w:sz w:val="24"/>
          <w:szCs w:val="24"/>
          <w:lang w:eastAsia="en-US"/>
        </w:rPr>
      </w:pPr>
    </w:p>
    <w:p w14:paraId="1D5FCD37" w14:textId="77777777" w:rsidR="00166D11" w:rsidRPr="002C3FE2" w:rsidRDefault="00166D11" w:rsidP="00166D11">
      <w:pPr>
        <w:spacing w:after="0" w:line="240" w:lineRule="auto"/>
        <w:ind w:firstLine="567"/>
        <w:rPr>
          <w:rFonts w:ascii="Arial" w:eastAsia="Calibri" w:hAnsi="Arial" w:cs="Arial"/>
          <w:sz w:val="24"/>
          <w:szCs w:val="24"/>
          <w:lang w:eastAsia="en-US"/>
        </w:rPr>
      </w:pPr>
      <w:r w:rsidRPr="002C3FE2">
        <w:rPr>
          <w:rFonts w:ascii="Arial" w:eastAsia="Calibri" w:hAnsi="Arial" w:cs="Arial"/>
          <w:sz w:val="24"/>
          <w:szCs w:val="24"/>
          <w:lang w:eastAsia="en-US"/>
        </w:rPr>
        <w:t xml:space="preserve">Informacija apie žinomus </w:t>
      </w:r>
      <w:r w:rsidRPr="002C3FE2">
        <w:rPr>
          <w:rFonts w:ascii="Arial" w:eastAsia="Calibri" w:hAnsi="Arial" w:cs="Arial"/>
          <w:b/>
          <w:bCs/>
          <w:sz w:val="24"/>
          <w:szCs w:val="24"/>
          <w:lang w:eastAsia="en-US"/>
        </w:rPr>
        <w:t>subtiekėjus</w:t>
      </w:r>
      <w:r w:rsidRPr="002C3FE2">
        <w:rPr>
          <w:rFonts w:ascii="Arial" w:eastAsia="Calibri" w:hAnsi="Arial" w:cs="Arial"/>
          <w:sz w:val="24"/>
          <w:szCs w:val="24"/>
          <w:lang w:eastAsia="en-US"/>
        </w:rPr>
        <w:t xml:space="preserve"> ir jiems perduodamas vykdyti sutarties dalis:</w:t>
      </w:r>
    </w:p>
    <w:tbl>
      <w:tblPr>
        <w:tblStyle w:val="Lentelstinklelis3"/>
        <w:tblW w:w="4980" w:type="pct"/>
        <w:tblInd w:w="-5" w:type="dxa"/>
        <w:tblLook w:val="04A0" w:firstRow="1" w:lastRow="0" w:firstColumn="1" w:lastColumn="0" w:noHBand="0" w:noVBand="1"/>
      </w:tblPr>
      <w:tblGrid>
        <w:gridCol w:w="565"/>
        <w:gridCol w:w="3068"/>
        <w:gridCol w:w="3211"/>
        <w:gridCol w:w="1520"/>
        <w:gridCol w:w="1558"/>
      </w:tblGrid>
      <w:tr w:rsidR="00166D11" w:rsidRPr="002C3FE2" w14:paraId="2C2C1BE7" w14:textId="77777777" w:rsidTr="004F5FCA">
        <w:tc>
          <w:tcPr>
            <w:tcW w:w="284" w:type="pct"/>
            <w:vMerge w:val="restart"/>
            <w:tcBorders>
              <w:top w:val="single" w:sz="4" w:space="0" w:color="auto"/>
              <w:left w:val="single" w:sz="4" w:space="0" w:color="auto"/>
              <w:bottom w:val="single" w:sz="4" w:space="0" w:color="auto"/>
              <w:right w:val="single" w:sz="4" w:space="0" w:color="auto"/>
            </w:tcBorders>
            <w:vAlign w:val="center"/>
            <w:hideMark/>
          </w:tcPr>
          <w:p w14:paraId="7F507A0A"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Nr.</w:t>
            </w:r>
          </w:p>
        </w:tc>
        <w:tc>
          <w:tcPr>
            <w:tcW w:w="1546" w:type="pct"/>
            <w:vMerge w:val="restart"/>
            <w:tcBorders>
              <w:top w:val="single" w:sz="4" w:space="0" w:color="auto"/>
              <w:left w:val="single" w:sz="4" w:space="0" w:color="auto"/>
              <w:bottom w:val="single" w:sz="4" w:space="0" w:color="auto"/>
              <w:right w:val="single" w:sz="4" w:space="0" w:color="auto"/>
            </w:tcBorders>
            <w:vAlign w:val="center"/>
            <w:hideMark/>
          </w:tcPr>
          <w:p w14:paraId="4D66C147"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Subtiekėjo pavadinimas, juridinio asmens kodas, adresas</w:t>
            </w:r>
          </w:p>
        </w:tc>
        <w:tc>
          <w:tcPr>
            <w:tcW w:w="1618" w:type="pct"/>
            <w:vMerge w:val="restart"/>
            <w:tcBorders>
              <w:top w:val="single" w:sz="4" w:space="0" w:color="auto"/>
              <w:left w:val="single" w:sz="4" w:space="0" w:color="auto"/>
              <w:bottom w:val="single" w:sz="4" w:space="0" w:color="auto"/>
              <w:right w:val="single" w:sz="4" w:space="0" w:color="auto"/>
            </w:tcBorders>
            <w:vAlign w:val="center"/>
            <w:hideMark/>
          </w:tcPr>
          <w:p w14:paraId="7A118D24"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Sutarties objekto dalies, perduodamos vykdyti subtiekėjui, aprašymas</w:t>
            </w:r>
          </w:p>
        </w:tc>
        <w:tc>
          <w:tcPr>
            <w:tcW w:w="1551" w:type="pct"/>
            <w:gridSpan w:val="2"/>
            <w:tcBorders>
              <w:top w:val="single" w:sz="4" w:space="0" w:color="auto"/>
              <w:left w:val="single" w:sz="4" w:space="0" w:color="auto"/>
              <w:bottom w:val="single" w:sz="4" w:space="0" w:color="auto"/>
              <w:right w:val="single" w:sz="4" w:space="0" w:color="auto"/>
            </w:tcBorders>
            <w:vAlign w:val="center"/>
            <w:hideMark/>
          </w:tcPr>
          <w:p w14:paraId="0E60A1CE" w14:textId="77777777" w:rsidR="00166D11" w:rsidRPr="002C3FE2" w:rsidRDefault="00166D11">
            <w:pPr>
              <w:keepNext/>
              <w:jc w:val="center"/>
              <w:rPr>
                <w:rFonts w:ascii="Arial" w:hAnsi="Arial"/>
                <w:b/>
                <w:bCs/>
                <w:sz w:val="24"/>
                <w:szCs w:val="24"/>
                <w:lang w:val="lt-LT"/>
              </w:rPr>
            </w:pPr>
            <w:r w:rsidRPr="002C3FE2">
              <w:rPr>
                <w:rFonts w:ascii="Arial" w:hAnsi="Arial"/>
                <w:b/>
                <w:bCs/>
                <w:sz w:val="24"/>
                <w:szCs w:val="24"/>
                <w:lang w:val="lt-LT"/>
              </w:rPr>
              <w:t>Subjekto įsipareigojimų apimtis pasiūlymo kainoje</w:t>
            </w:r>
          </w:p>
        </w:tc>
      </w:tr>
      <w:tr w:rsidR="00166D11" w:rsidRPr="002C3FE2" w14:paraId="42BFA102" w14:textId="77777777" w:rsidTr="004F5FCA">
        <w:tc>
          <w:tcPr>
            <w:tcW w:w="0" w:type="auto"/>
            <w:vMerge/>
            <w:tcBorders>
              <w:top w:val="single" w:sz="4" w:space="0" w:color="auto"/>
              <w:left w:val="single" w:sz="4" w:space="0" w:color="auto"/>
              <w:bottom w:val="single" w:sz="4" w:space="0" w:color="auto"/>
              <w:right w:val="single" w:sz="4" w:space="0" w:color="auto"/>
            </w:tcBorders>
            <w:vAlign w:val="center"/>
            <w:hideMark/>
          </w:tcPr>
          <w:p w14:paraId="33372C02" w14:textId="77777777" w:rsidR="00166D11" w:rsidRPr="002C3FE2" w:rsidRDefault="00166D11">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6A02051" w14:textId="77777777" w:rsidR="00166D11" w:rsidRPr="002C3FE2" w:rsidRDefault="00166D11">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2804AA3B" w14:textId="77777777" w:rsidR="00166D11" w:rsidRPr="002C3FE2" w:rsidRDefault="00166D11">
            <w:pPr>
              <w:rPr>
                <w:rFonts w:ascii="Arial" w:hAnsi="Arial"/>
                <w:b/>
                <w:bCs/>
                <w:sz w:val="24"/>
                <w:szCs w:val="24"/>
                <w:lang w:val="lt-LT"/>
              </w:rPr>
            </w:pPr>
          </w:p>
        </w:tc>
        <w:tc>
          <w:tcPr>
            <w:tcW w:w="766" w:type="pct"/>
            <w:tcBorders>
              <w:top w:val="single" w:sz="4" w:space="0" w:color="auto"/>
              <w:left w:val="single" w:sz="4" w:space="0" w:color="auto"/>
              <w:bottom w:val="single" w:sz="4" w:space="0" w:color="auto"/>
              <w:right w:val="single" w:sz="4" w:space="0" w:color="auto"/>
            </w:tcBorders>
            <w:vAlign w:val="center"/>
            <w:hideMark/>
          </w:tcPr>
          <w:p w14:paraId="56035500" w14:textId="77777777" w:rsidR="00166D11" w:rsidRPr="002C3FE2" w:rsidRDefault="00166D11">
            <w:pPr>
              <w:jc w:val="center"/>
              <w:rPr>
                <w:rFonts w:ascii="Arial" w:hAnsi="Arial"/>
                <w:sz w:val="24"/>
                <w:szCs w:val="24"/>
                <w:lang w:val="lt-LT"/>
              </w:rPr>
            </w:pPr>
            <w:r w:rsidRPr="002C3FE2">
              <w:rPr>
                <w:rFonts w:ascii="Arial" w:hAnsi="Arial"/>
                <w:b/>
                <w:bCs/>
                <w:sz w:val="24"/>
                <w:szCs w:val="24"/>
                <w:lang w:val="lt-LT"/>
              </w:rPr>
              <w:t>EUR su PVM</w:t>
            </w:r>
          </w:p>
        </w:tc>
        <w:tc>
          <w:tcPr>
            <w:tcW w:w="785" w:type="pct"/>
            <w:tcBorders>
              <w:top w:val="single" w:sz="4" w:space="0" w:color="auto"/>
              <w:left w:val="single" w:sz="4" w:space="0" w:color="auto"/>
              <w:bottom w:val="single" w:sz="4" w:space="0" w:color="auto"/>
              <w:right w:val="single" w:sz="4" w:space="0" w:color="auto"/>
            </w:tcBorders>
            <w:vAlign w:val="center"/>
            <w:hideMark/>
          </w:tcPr>
          <w:p w14:paraId="58E0CA59" w14:textId="77777777" w:rsidR="00166D11" w:rsidRPr="002C3FE2" w:rsidRDefault="00166D11">
            <w:pPr>
              <w:jc w:val="center"/>
              <w:rPr>
                <w:rFonts w:ascii="Arial" w:hAnsi="Arial"/>
                <w:sz w:val="24"/>
                <w:szCs w:val="24"/>
                <w:lang w:val="lt-LT"/>
              </w:rPr>
            </w:pPr>
            <w:r w:rsidRPr="002C3FE2">
              <w:rPr>
                <w:rFonts w:ascii="Arial" w:hAnsi="Arial"/>
                <w:b/>
                <w:bCs/>
                <w:sz w:val="24"/>
                <w:szCs w:val="24"/>
                <w:lang w:val="lt-LT"/>
              </w:rPr>
              <w:t>Proc.</w:t>
            </w:r>
          </w:p>
        </w:tc>
      </w:tr>
      <w:tr w:rsidR="00166D11" w:rsidRPr="002C3FE2" w14:paraId="0A34AD21" w14:textId="77777777" w:rsidTr="004F5FCA">
        <w:tc>
          <w:tcPr>
            <w:tcW w:w="284" w:type="pct"/>
            <w:tcBorders>
              <w:top w:val="single" w:sz="4" w:space="0" w:color="auto"/>
              <w:left w:val="single" w:sz="4" w:space="0" w:color="auto"/>
              <w:bottom w:val="single" w:sz="4" w:space="0" w:color="auto"/>
              <w:right w:val="single" w:sz="4" w:space="0" w:color="auto"/>
            </w:tcBorders>
            <w:vAlign w:val="center"/>
          </w:tcPr>
          <w:p w14:paraId="4C909A0D" w14:textId="77777777" w:rsidR="00166D11" w:rsidRPr="002C3FE2" w:rsidRDefault="00166D11">
            <w:pPr>
              <w:jc w:val="center"/>
              <w:rPr>
                <w:rFonts w:ascii="Arial" w:hAnsi="Arial"/>
                <w:sz w:val="24"/>
                <w:szCs w:val="24"/>
                <w:lang w:val="lt-LT"/>
              </w:rPr>
            </w:pPr>
          </w:p>
        </w:tc>
        <w:tc>
          <w:tcPr>
            <w:tcW w:w="1546" w:type="pct"/>
            <w:tcBorders>
              <w:top w:val="single" w:sz="4" w:space="0" w:color="auto"/>
              <w:left w:val="single" w:sz="4" w:space="0" w:color="auto"/>
              <w:bottom w:val="single" w:sz="4" w:space="0" w:color="auto"/>
              <w:right w:val="single" w:sz="4" w:space="0" w:color="auto"/>
            </w:tcBorders>
            <w:vAlign w:val="center"/>
          </w:tcPr>
          <w:p w14:paraId="6272B3C5" w14:textId="77777777" w:rsidR="00166D11" w:rsidRPr="002C3FE2" w:rsidRDefault="00166D11">
            <w:pPr>
              <w:jc w:val="center"/>
              <w:rPr>
                <w:rFonts w:ascii="Arial" w:hAnsi="Arial"/>
                <w:sz w:val="24"/>
                <w:szCs w:val="24"/>
                <w:lang w:val="lt-LT"/>
              </w:rPr>
            </w:pPr>
          </w:p>
        </w:tc>
        <w:tc>
          <w:tcPr>
            <w:tcW w:w="1618" w:type="pct"/>
            <w:tcBorders>
              <w:top w:val="single" w:sz="4" w:space="0" w:color="auto"/>
              <w:left w:val="single" w:sz="4" w:space="0" w:color="auto"/>
              <w:bottom w:val="single" w:sz="4" w:space="0" w:color="auto"/>
              <w:right w:val="single" w:sz="4" w:space="0" w:color="auto"/>
            </w:tcBorders>
            <w:vAlign w:val="center"/>
          </w:tcPr>
          <w:p w14:paraId="65677E9B" w14:textId="77777777" w:rsidR="00166D11" w:rsidRPr="002C3FE2" w:rsidRDefault="00166D11">
            <w:pPr>
              <w:jc w:val="center"/>
              <w:rPr>
                <w:rFonts w:ascii="Arial" w:hAnsi="Arial"/>
                <w:sz w:val="24"/>
                <w:szCs w:val="24"/>
                <w:lang w:val="lt-LT"/>
              </w:rPr>
            </w:pPr>
          </w:p>
        </w:tc>
        <w:tc>
          <w:tcPr>
            <w:tcW w:w="766" w:type="pct"/>
            <w:tcBorders>
              <w:top w:val="single" w:sz="4" w:space="0" w:color="auto"/>
              <w:left w:val="single" w:sz="4" w:space="0" w:color="auto"/>
              <w:bottom w:val="single" w:sz="4" w:space="0" w:color="auto"/>
              <w:right w:val="single" w:sz="4" w:space="0" w:color="auto"/>
            </w:tcBorders>
            <w:vAlign w:val="center"/>
          </w:tcPr>
          <w:p w14:paraId="4E70EBAE" w14:textId="77777777" w:rsidR="00166D11" w:rsidRPr="002C3FE2" w:rsidRDefault="00166D11">
            <w:pPr>
              <w:jc w:val="center"/>
              <w:rPr>
                <w:rFonts w:ascii="Arial" w:hAnsi="Arial"/>
                <w:sz w:val="24"/>
                <w:szCs w:val="24"/>
                <w:lang w:val="lt-LT"/>
              </w:rPr>
            </w:pPr>
          </w:p>
        </w:tc>
        <w:tc>
          <w:tcPr>
            <w:tcW w:w="785" w:type="pct"/>
            <w:tcBorders>
              <w:top w:val="single" w:sz="4" w:space="0" w:color="auto"/>
              <w:left w:val="single" w:sz="4" w:space="0" w:color="auto"/>
              <w:bottom w:val="single" w:sz="4" w:space="0" w:color="auto"/>
              <w:right w:val="single" w:sz="4" w:space="0" w:color="auto"/>
            </w:tcBorders>
            <w:vAlign w:val="center"/>
          </w:tcPr>
          <w:p w14:paraId="5D0E5736" w14:textId="77777777" w:rsidR="00166D11" w:rsidRPr="002C3FE2" w:rsidRDefault="00166D11">
            <w:pPr>
              <w:jc w:val="center"/>
              <w:rPr>
                <w:rFonts w:ascii="Arial" w:hAnsi="Arial"/>
                <w:sz w:val="24"/>
                <w:szCs w:val="24"/>
                <w:lang w:val="lt-LT"/>
              </w:rPr>
            </w:pPr>
          </w:p>
        </w:tc>
      </w:tr>
      <w:tr w:rsidR="00166D11" w:rsidRPr="002C3FE2" w14:paraId="3136F2E3" w14:textId="77777777" w:rsidTr="004F5FCA">
        <w:tc>
          <w:tcPr>
            <w:tcW w:w="284" w:type="pct"/>
            <w:tcBorders>
              <w:top w:val="single" w:sz="4" w:space="0" w:color="auto"/>
              <w:left w:val="single" w:sz="4" w:space="0" w:color="auto"/>
              <w:bottom w:val="single" w:sz="4" w:space="0" w:color="auto"/>
              <w:right w:val="single" w:sz="4" w:space="0" w:color="auto"/>
            </w:tcBorders>
            <w:vAlign w:val="center"/>
          </w:tcPr>
          <w:p w14:paraId="21E27DCB" w14:textId="77777777" w:rsidR="00166D11" w:rsidRPr="002C3FE2" w:rsidRDefault="00166D11">
            <w:pPr>
              <w:jc w:val="center"/>
              <w:rPr>
                <w:rFonts w:ascii="Arial" w:hAnsi="Arial"/>
                <w:sz w:val="24"/>
                <w:szCs w:val="24"/>
                <w:lang w:val="lt-LT"/>
              </w:rPr>
            </w:pPr>
          </w:p>
        </w:tc>
        <w:tc>
          <w:tcPr>
            <w:tcW w:w="1546" w:type="pct"/>
            <w:tcBorders>
              <w:top w:val="single" w:sz="4" w:space="0" w:color="auto"/>
              <w:left w:val="single" w:sz="4" w:space="0" w:color="auto"/>
              <w:bottom w:val="single" w:sz="4" w:space="0" w:color="auto"/>
              <w:right w:val="single" w:sz="4" w:space="0" w:color="auto"/>
            </w:tcBorders>
            <w:vAlign w:val="center"/>
          </w:tcPr>
          <w:p w14:paraId="09008E12" w14:textId="77777777" w:rsidR="00166D11" w:rsidRPr="002C3FE2" w:rsidRDefault="00166D11">
            <w:pPr>
              <w:jc w:val="center"/>
              <w:rPr>
                <w:rFonts w:ascii="Arial" w:hAnsi="Arial"/>
                <w:sz w:val="24"/>
                <w:szCs w:val="24"/>
                <w:lang w:val="lt-LT"/>
              </w:rPr>
            </w:pPr>
          </w:p>
        </w:tc>
        <w:tc>
          <w:tcPr>
            <w:tcW w:w="1618" w:type="pct"/>
            <w:tcBorders>
              <w:top w:val="single" w:sz="4" w:space="0" w:color="auto"/>
              <w:left w:val="single" w:sz="4" w:space="0" w:color="auto"/>
              <w:bottom w:val="single" w:sz="4" w:space="0" w:color="auto"/>
              <w:right w:val="single" w:sz="4" w:space="0" w:color="auto"/>
            </w:tcBorders>
            <w:vAlign w:val="center"/>
          </w:tcPr>
          <w:p w14:paraId="7556FA4A" w14:textId="77777777" w:rsidR="00166D11" w:rsidRPr="002C3FE2" w:rsidRDefault="00166D11">
            <w:pPr>
              <w:jc w:val="center"/>
              <w:rPr>
                <w:rFonts w:ascii="Arial" w:hAnsi="Arial"/>
                <w:sz w:val="24"/>
                <w:szCs w:val="24"/>
                <w:lang w:val="lt-LT"/>
              </w:rPr>
            </w:pPr>
          </w:p>
        </w:tc>
        <w:tc>
          <w:tcPr>
            <w:tcW w:w="766" w:type="pct"/>
            <w:tcBorders>
              <w:top w:val="single" w:sz="4" w:space="0" w:color="auto"/>
              <w:left w:val="single" w:sz="4" w:space="0" w:color="auto"/>
              <w:bottom w:val="single" w:sz="4" w:space="0" w:color="auto"/>
              <w:right w:val="single" w:sz="4" w:space="0" w:color="auto"/>
            </w:tcBorders>
            <w:vAlign w:val="center"/>
          </w:tcPr>
          <w:p w14:paraId="24CCDA1A" w14:textId="77777777" w:rsidR="00166D11" w:rsidRPr="002C3FE2" w:rsidRDefault="00166D11">
            <w:pPr>
              <w:jc w:val="center"/>
              <w:rPr>
                <w:rFonts w:ascii="Arial" w:hAnsi="Arial"/>
                <w:sz w:val="24"/>
                <w:szCs w:val="24"/>
                <w:lang w:val="lt-LT"/>
              </w:rPr>
            </w:pPr>
          </w:p>
        </w:tc>
        <w:tc>
          <w:tcPr>
            <w:tcW w:w="785" w:type="pct"/>
            <w:tcBorders>
              <w:top w:val="single" w:sz="4" w:space="0" w:color="auto"/>
              <w:left w:val="single" w:sz="4" w:space="0" w:color="auto"/>
              <w:bottom w:val="single" w:sz="4" w:space="0" w:color="auto"/>
              <w:right w:val="single" w:sz="4" w:space="0" w:color="auto"/>
            </w:tcBorders>
            <w:vAlign w:val="center"/>
          </w:tcPr>
          <w:p w14:paraId="61D7DC9A" w14:textId="77777777" w:rsidR="00166D11" w:rsidRPr="002C3FE2" w:rsidRDefault="00166D11">
            <w:pPr>
              <w:jc w:val="center"/>
              <w:rPr>
                <w:rFonts w:ascii="Arial" w:hAnsi="Arial"/>
                <w:sz w:val="24"/>
                <w:szCs w:val="24"/>
                <w:lang w:val="lt-LT"/>
              </w:rPr>
            </w:pPr>
          </w:p>
        </w:tc>
      </w:tr>
    </w:tbl>
    <w:p w14:paraId="261A6AB6" w14:textId="54054422" w:rsidR="00284ECC" w:rsidRPr="00F805DD" w:rsidRDefault="00166D11" w:rsidP="00284ECC">
      <w:pPr>
        <w:spacing w:after="0" w:line="240" w:lineRule="auto"/>
        <w:jc w:val="both"/>
        <w:rPr>
          <w:rFonts w:ascii="Arial" w:eastAsia="Calibri" w:hAnsi="Arial" w:cs="Arial"/>
          <w:i/>
          <w:iCs/>
          <w:sz w:val="24"/>
          <w:szCs w:val="24"/>
          <w:lang w:eastAsia="en-US"/>
        </w:rPr>
      </w:pPr>
      <w:r w:rsidRPr="00FF4449">
        <w:rPr>
          <w:rFonts w:ascii="Arial" w:eastAsia="Calibri" w:hAnsi="Arial" w:cs="Arial"/>
          <w:i/>
          <w:iCs/>
          <w:sz w:val="24"/>
          <w:szCs w:val="24"/>
          <w:lang w:eastAsia="en-US"/>
        </w:rPr>
        <w:t>Lentelė pildoma, jei tiekėjas ketina pasitelkti subtiekėjus.</w:t>
      </w:r>
    </w:p>
    <w:p w14:paraId="729D22DB" w14:textId="77777777" w:rsidR="004C2058" w:rsidRDefault="004C2058" w:rsidP="00166D11">
      <w:pPr>
        <w:spacing w:after="0" w:line="240" w:lineRule="auto"/>
        <w:ind w:firstLine="567"/>
        <w:jc w:val="both"/>
        <w:rPr>
          <w:rFonts w:ascii="Arial" w:eastAsia="Calibri" w:hAnsi="Arial" w:cs="Arial"/>
          <w:i/>
          <w:iCs/>
          <w:sz w:val="24"/>
          <w:szCs w:val="24"/>
          <w:lang w:eastAsia="en-US"/>
        </w:rPr>
      </w:pPr>
    </w:p>
    <w:p w14:paraId="5804D0BC" w14:textId="51778E5B"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b/>
          <w:bCs/>
          <w:sz w:val="24"/>
          <w:szCs w:val="24"/>
          <w:lang w:eastAsia="en-US"/>
        </w:rPr>
        <w:t>Dokumentai teikiami su pasiūlymu CVP IS</w:t>
      </w:r>
      <w:r w:rsidRPr="002C3FE2">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618"/>
        <w:gridCol w:w="2311"/>
        <w:gridCol w:w="2345"/>
        <w:gridCol w:w="4688"/>
      </w:tblGrid>
      <w:tr w:rsidR="00166D11" w:rsidRPr="002C3FE2" w14:paraId="46AAAFF4" w14:textId="77777777" w:rsidTr="00166D11">
        <w:tc>
          <w:tcPr>
            <w:tcW w:w="310" w:type="pct"/>
            <w:tcBorders>
              <w:top w:val="single" w:sz="4" w:space="0" w:color="auto"/>
              <w:left w:val="single" w:sz="4" w:space="0" w:color="auto"/>
              <w:bottom w:val="single" w:sz="4" w:space="0" w:color="auto"/>
              <w:right w:val="single" w:sz="4" w:space="0" w:color="auto"/>
            </w:tcBorders>
            <w:vAlign w:val="center"/>
            <w:hideMark/>
          </w:tcPr>
          <w:p w14:paraId="4BC89B4E"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lastRenderedPageBreak/>
              <w:t>Nr.</w:t>
            </w:r>
          </w:p>
        </w:tc>
        <w:tc>
          <w:tcPr>
            <w:tcW w:w="1160" w:type="pct"/>
            <w:tcBorders>
              <w:top w:val="single" w:sz="4" w:space="0" w:color="auto"/>
              <w:left w:val="single" w:sz="4" w:space="0" w:color="auto"/>
              <w:bottom w:val="single" w:sz="4" w:space="0" w:color="auto"/>
              <w:right w:val="single" w:sz="4" w:space="0" w:color="auto"/>
            </w:tcBorders>
            <w:vAlign w:val="center"/>
            <w:hideMark/>
          </w:tcPr>
          <w:p w14:paraId="69FAE576"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Dokumentas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5941CFCF"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Ar dokumente yra konfidencialios informacijos?</w:t>
            </w:r>
          </w:p>
          <w:p w14:paraId="4CCE2046"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(Taip / Ne)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1AB902BC" w14:textId="77777777" w:rsidR="00166D11" w:rsidRPr="002C3FE2" w:rsidRDefault="00166D11">
            <w:pPr>
              <w:jc w:val="center"/>
              <w:rPr>
                <w:rFonts w:ascii="Arial" w:hAnsi="Arial"/>
                <w:b/>
                <w:bCs/>
                <w:sz w:val="24"/>
                <w:szCs w:val="24"/>
                <w:lang w:val="lt-LT"/>
              </w:rPr>
            </w:pPr>
            <w:r w:rsidRPr="002C3FE2">
              <w:rPr>
                <w:rFonts w:ascii="Arial" w:hAnsi="Arial"/>
                <w:b/>
                <w:bCs/>
                <w:sz w:val="24"/>
                <w:szCs w:val="24"/>
                <w:lang w:val="lt-LT"/>
              </w:rPr>
              <w:t>Paaiškinimas, kokia konkreti informacija dokumente yra konfidenciali ir pagrindimas, kodėl ši informacija yra konfidenciali</w:t>
            </w:r>
          </w:p>
        </w:tc>
      </w:tr>
      <w:tr w:rsidR="00166D11" w:rsidRPr="002C3FE2" w14:paraId="130B159E" w14:textId="77777777" w:rsidTr="00166D11">
        <w:tc>
          <w:tcPr>
            <w:tcW w:w="310" w:type="pct"/>
            <w:tcBorders>
              <w:top w:val="single" w:sz="4" w:space="0" w:color="auto"/>
              <w:left w:val="single" w:sz="4" w:space="0" w:color="auto"/>
              <w:bottom w:val="single" w:sz="4" w:space="0" w:color="auto"/>
              <w:right w:val="single" w:sz="4" w:space="0" w:color="auto"/>
            </w:tcBorders>
          </w:tcPr>
          <w:p w14:paraId="1D2CEC53" w14:textId="77777777" w:rsidR="00166D11" w:rsidRPr="002C3FE2" w:rsidRDefault="00166D11">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5F72E6F8" w14:textId="77777777" w:rsidR="00166D11" w:rsidRPr="002C3FE2" w:rsidRDefault="00166D11">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5613A87C" w14:textId="77777777" w:rsidR="00166D11" w:rsidRPr="002C3FE2" w:rsidRDefault="00166D11">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4B338892" w14:textId="77777777" w:rsidR="00166D11" w:rsidRPr="002C3FE2" w:rsidRDefault="00166D11">
            <w:pPr>
              <w:jc w:val="both"/>
              <w:rPr>
                <w:rFonts w:ascii="Arial" w:hAnsi="Arial"/>
                <w:sz w:val="24"/>
                <w:szCs w:val="24"/>
                <w:lang w:val="lt-LT"/>
              </w:rPr>
            </w:pPr>
          </w:p>
        </w:tc>
      </w:tr>
      <w:tr w:rsidR="00166D11" w:rsidRPr="002C3FE2" w14:paraId="73823903" w14:textId="77777777" w:rsidTr="00166D11">
        <w:tc>
          <w:tcPr>
            <w:tcW w:w="310" w:type="pct"/>
            <w:tcBorders>
              <w:top w:val="single" w:sz="4" w:space="0" w:color="auto"/>
              <w:left w:val="single" w:sz="4" w:space="0" w:color="auto"/>
              <w:bottom w:val="single" w:sz="4" w:space="0" w:color="auto"/>
              <w:right w:val="single" w:sz="4" w:space="0" w:color="auto"/>
            </w:tcBorders>
          </w:tcPr>
          <w:p w14:paraId="2B491A4D" w14:textId="77777777" w:rsidR="00166D11" w:rsidRPr="002C3FE2" w:rsidRDefault="00166D11">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2E82D5E3" w14:textId="77777777" w:rsidR="00166D11" w:rsidRPr="002C3FE2" w:rsidRDefault="00166D11">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6C543E1A" w14:textId="77777777" w:rsidR="00166D11" w:rsidRPr="002C3FE2" w:rsidRDefault="00166D11">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76DF6713" w14:textId="77777777" w:rsidR="00166D11" w:rsidRPr="002C3FE2" w:rsidRDefault="00166D11">
            <w:pPr>
              <w:jc w:val="both"/>
              <w:rPr>
                <w:rFonts w:ascii="Arial" w:hAnsi="Arial"/>
                <w:sz w:val="24"/>
                <w:szCs w:val="24"/>
                <w:lang w:val="lt-LT"/>
              </w:rPr>
            </w:pPr>
          </w:p>
        </w:tc>
      </w:tr>
    </w:tbl>
    <w:p w14:paraId="65D224B2"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Pastabos:</w:t>
      </w:r>
    </w:p>
    <w:p w14:paraId="49D69D33"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Tiekėjas, nurodantis konfidencialią informaciją, privalo vadovautis Viešųjų pirkimų įstatymo 20 straipsnio 2 dalimi.</w:t>
      </w:r>
    </w:p>
    <w:p w14:paraId="495993E1"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0C8AFD3A"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Jei tiekėjas šios lentelės neužpildo ir (ar) failo (bylos) pavadinime nenurodo „konfidencialu“, perkančioji organizacija laiko, kad jo pateiktame pasiūlyme nėra konfidencialios informacijos.</w:t>
      </w:r>
    </w:p>
    <w:p w14:paraId="4B214F6B" w14:textId="77777777" w:rsidR="00166D11" w:rsidRPr="002C3FE2" w:rsidRDefault="00166D11" w:rsidP="00166D11">
      <w:pPr>
        <w:spacing w:after="0" w:line="240" w:lineRule="auto"/>
        <w:jc w:val="center"/>
        <w:rPr>
          <w:rFonts w:ascii="Arial" w:eastAsia="Calibri" w:hAnsi="Arial" w:cs="Arial"/>
          <w:b/>
          <w:bCs/>
          <w:strike/>
          <w:sz w:val="24"/>
          <w:szCs w:val="24"/>
          <w:lang w:eastAsia="en-US"/>
        </w:rPr>
      </w:pPr>
    </w:p>
    <w:p w14:paraId="57F0A24C" w14:textId="0C3CDE55" w:rsidR="00166D11" w:rsidRPr="002C3FE2" w:rsidRDefault="00166D11" w:rsidP="00166D11">
      <w:pPr>
        <w:autoSpaceDN w:val="0"/>
        <w:spacing w:after="0" w:line="240" w:lineRule="auto"/>
        <w:ind w:firstLine="567"/>
        <w:rPr>
          <w:rFonts w:ascii="Arial" w:eastAsia="Times New Roman" w:hAnsi="Arial" w:cs="Arial"/>
          <w:sz w:val="24"/>
          <w:szCs w:val="24"/>
        </w:rPr>
      </w:pPr>
      <w:r w:rsidRPr="002C3FE2">
        <w:rPr>
          <w:rFonts w:ascii="Arial" w:hAnsi="Arial" w:cs="Arial"/>
          <w:sz w:val="24"/>
          <w:szCs w:val="24"/>
        </w:rPr>
        <w:t>Užtikrindami pasiūlymo galiojimą pateikiame _______________________________</w:t>
      </w:r>
    </w:p>
    <w:p w14:paraId="458F2310" w14:textId="116E9425" w:rsidR="00166D11" w:rsidRPr="002C3FE2" w:rsidRDefault="00166D11" w:rsidP="00B77E86">
      <w:pPr>
        <w:autoSpaceDN w:val="0"/>
        <w:spacing w:after="0" w:line="240" w:lineRule="auto"/>
        <w:ind w:left="1296"/>
        <w:rPr>
          <w:rFonts w:ascii="Arial" w:hAnsi="Arial" w:cs="Arial"/>
          <w:sz w:val="24"/>
          <w:szCs w:val="24"/>
        </w:rPr>
      </w:pPr>
      <w:r w:rsidRPr="002C3FE2">
        <w:rPr>
          <w:rFonts w:ascii="Arial" w:hAnsi="Arial" w:cs="Arial"/>
          <w:i/>
          <w:sz w:val="24"/>
          <w:szCs w:val="24"/>
        </w:rPr>
        <w:t>(nurodyti užtikrinimo būdą, dydį, dokumentus ir garantą</w:t>
      </w:r>
      <w:r w:rsidR="004B64EB" w:rsidRPr="002C3FE2">
        <w:rPr>
          <w:rFonts w:ascii="Arial" w:hAnsi="Arial" w:cs="Arial"/>
          <w:i/>
          <w:sz w:val="24"/>
          <w:szCs w:val="24"/>
        </w:rPr>
        <w:t xml:space="preserve"> (jei taikoma)</w:t>
      </w:r>
      <w:r w:rsidRPr="002C3FE2">
        <w:rPr>
          <w:rFonts w:ascii="Arial" w:hAnsi="Arial" w:cs="Arial"/>
          <w:i/>
          <w:sz w:val="24"/>
          <w:szCs w:val="24"/>
        </w:rPr>
        <w:t>)</w:t>
      </w:r>
    </w:p>
    <w:p w14:paraId="1F40F468" w14:textId="77777777" w:rsidR="00166D11" w:rsidRPr="002C3FE2" w:rsidRDefault="00166D11" w:rsidP="00166D11">
      <w:pPr>
        <w:spacing w:after="0" w:line="240" w:lineRule="auto"/>
        <w:ind w:firstLine="567"/>
        <w:rPr>
          <w:rFonts w:ascii="Arial" w:eastAsia="Calibri" w:hAnsi="Arial" w:cs="Arial"/>
          <w:sz w:val="24"/>
          <w:szCs w:val="24"/>
          <w:lang w:eastAsia="en-US"/>
        </w:rPr>
      </w:pPr>
    </w:p>
    <w:p w14:paraId="19ECFA39" w14:textId="422248E2" w:rsidR="00166D11" w:rsidRPr="002C3FE2" w:rsidRDefault="00166D11" w:rsidP="00166D11">
      <w:pPr>
        <w:spacing w:after="0" w:line="240" w:lineRule="auto"/>
        <w:ind w:firstLine="567"/>
        <w:rPr>
          <w:rFonts w:ascii="Arial" w:eastAsia="Calibri" w:hAnsi="Arial" w:cs="Arial"/>
          <w:b/>
          <w:bCs/>
          <w:sz w:val="24"/>
          <w:szCs w:val="24"/>
          <w:lang w:eastAsia="en-US"/>
        </w:rPr>
      </w:pPr>
      <w:r w:rsidRPr="002C3FE2">
        <w:rPr>
          <w:rFonts w:ascii="Arial" w:eastAsia="Calibri" w:hAnsi="Arial" w:cs="Arial"/>
          <w:b/>
          <w:bCs/>
          <w:sz w:val="24"/>
          <w:szCs w:val="24"/>
          <w:lang w:eastAsia="en-US"/>
        </w:rPr>
        <w:t>Pasirašydamas šį pasiūlymą, tvirtinu, kad:</w:t>
      </w:r>
    </w:p>
    <w:p w14:paraId="33481847"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6FD81EC7"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Sutinku su pirkimo skelbime ir pirkimo dokumentuose nustatytomis sąlygomis ir procedūromis,</w:t>
      </w:r>
    </w:p>
    <w:p w14:paraId="5121A0F8"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Pasiūlymo dokumentuose pateikti duomenys ir informacija yra teisinga ir apima viską, ko reikia tinkamam sutarties įvykdymui;</w:t>
      </w:r>
    </w:p>
    <w:p w14:paraId="12291A7F" w14:textId="77777777" w:rsidR="00166D11" w:rsidRPr="002C3FE2" w:rsidRDefault="00166D11" w:rsidP="00166D1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4. Dokumentų skaitmeninės kopijos ir elektroninėmis priemonėmis pateikti duomenys yra tikri.</w:t>
      </w:r>
    </w:p>
    <w:p w14:paraId="4DEA29CA" w14:textId="77777777" w:rsidR="00166D11" w:rsidRPr="002C3FE2" w:rsidRDefault="00166D11" w:rsidP="00166D11">
      <w:pPr>
        <w:tabs>
          <w:tab w:val="left" w:pos="1560"/>
        </w:tabs>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sz w:val="24"/>
          <w:szCs w:val="24"/>
          <w:lang w:eastAsia="en-US"/>
        </w:rPr>
        <w:t>5.</w:t>
      </w:r>
      <w:r w:rsidRPr="002C3FE2">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įsipareigojame perkančiajai organizacijai, kad pirkimo sutartį vykdys tik tokią teisę turintys asmenys.</w:t>
      </w:r>
    </w:p>
    <w:p w14:paraId="16086585" w14:textId="54004F16" w:rsidR="00B77E86" w:rsidRPr="002C3FE2" w:rsidRDefault="00166D11" w:rsidP="00166D11">
      <w:pPr>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color w:val="000000" w:themeColor="text1"/>
          <w:sz w:val="24"/>
          <w:szCs w:val="24"/>
          <w:lang w:eastAsia="en-US"/>
        </w:rPr>
        <w:t xml:space="preserve">6. </w:t>
      </w:r>
      <w:r w:rsidR="00B77E86" w:rsidRPr="002C3FE2">
        <w:rPr>
          <w:rFonts w:ascii="Arial" w:eastAsia="Calibri" w:hAnsi="Arial" w:cs="Arial"/>
          <w:color w:val="000000" w:themeColor="text1"/>
          <w:sz w:val="24"/>
          <w:szCs w:val="24"/>
          <w:lang w:eastAsia="en-US"/>
        </w:rPr>
        <w:t>Sudarius sutartį, tačiau ne vėliau negu sutartis pradedama vykdyti, įsipareigoju perkančiajai organizacijai pranešti tuo metu žinomų subtiekėjų pavadinimus, kontaktinius duomenis ir jų atstovus. Įsipareigoju informuoti apie minėtos informacijos pasikeitimus visu sutarties vykdymo metu, taip pat apie naujus subtiekėjus, kuriuos ketinu pasitelkti vėliau.</w:t>
      </w:r>
    </w:p>
    <w:p w14:paraId="4C18D0C3" w14:textId="5952A0E7" w:rsidR="008934CC" w:rsidRPr="001D54EA" w:rsidRDefault="00B77E86" w:rsidP="001D54EA">
      <w:pPr>
        <w:spacing w:after="0" w:line="240" w:lineRule="auto"/>
        <w:ind w:firstLine="567"/>
        <w:jc w:val="both"/>
        <w:rPr>
          <w:rFonts w:ascii="Arial" w:eastAsia="Calibri" w:hAnsi="Arial" w:cs="Arial"/>
          <w:sz w:val="24"/>
          <w:szCs w:val="24"/>
          <w:lang w:eastAsia="en-US"/>
        </w:rPr>
      </w:pPr>
      <w:r w:rsidRPr="002C3FE2">
        <w:rPr>
          <w:rFonts w:ascii="Arial" w:eastAsia="Calibri" w:hAnsi="Arial" w:cs="Arial"/>
          <w:color w:val="000000" w:themeColor="text1"/>
          <w:sz w:val="24"/>
          <w:szCs w:val="24"/>
          <w:lang w:eastAsia="en-US"/>
        </w:rPr>
        <w:t xml:space="preserve">7. </w:t>
      </w:r>
      <w:r w:rsidR="00166D11" w:rsidRPr="002C3FE2">
        <w:rPr>
          <w:rFonts w:ascii="Arial" w:eastAsia="Calibri" w:hAnsi="Arial" w:cs="Arial"/>
          <w:sz w:val="24"/>
          <w:szCs w:val="24"/>
          <w:lang w:eastAsia="en-US"/>
        </w:rPr>
        <w:t xml:space="preserve">Pasiūlymas galioja iki termino, nustatyto pirkimo dokumentuose. </w:t>
      </w:r>
      <w:bookmarkEnd w:id="70"/>
    </w:p>
    <w:p w14:paraId="38B16144" w14:textId="07ED48F8" w:rsidR="003C7458" w:rsidRPr="002C3FE2" w:rsidRDefault="003C7458" w:rsidP="00A85CC5">
      <w:pPr>
        <w:spacing w:after="0" w:line="240" w:lineRule="auto"/>
        <w:rPr>
          <w:rFonts w:ascii="Arial" w:hAnsi="Arial" w:cs="Arial"/>
          <w:sz w:val="24"/>
          <w:szCs w:val="24"/>
        </w:rPr>
      </w:pPr>
    </w:p>
    <w:p w14:paraId="35150EB6" w14:textId="77777777" w:rsidR="003C7458" w:rsidRPr="002C3FE2" w:rsidRDefault="003C7458" w:rsidP="00A85CC5">
      <w:pPr>
        <w:spacing w:after="0" w:line="240" w:lineRule="auto"/>
        <w:rPr>
          <w:rFonts w:ascii="Arial" w:hAnsi="Arial" w:cs="Arial"/>
          <w:sz w:val="24"/>
          <w:szCs w:val="24"/>
        </w:rPr>
      </w:pP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031"/>
        <w:gridCol w:w="1994"/>
        <w:gridCol w:w="1031"/>
        <w:gridCol w:w="2956"/>
      </w:tblGrid>
      <w:tr w:rsidR="008934CC" w:rsidRPr="002C3FE2" w14:paraId="3860F29F" w14:textId="77777777" w:rsidTr="00580F9A">
        <w:tc>
          <w:tcPr>
            <w:tcW w:w="1484" w:type="pct"/>
            <w:tcBorders>
              <w:bottom w:val="single" w:sz="4" w:space="0" w:color="auto"/>
            </w:tcBorders>
          </w:tcPr>
          <w:p w14:paraId="6F0D9650" w14:textId="77777777" w:rsidR="008934CC" w:rsidRPr="002C3FE2" w:rsidRDefault="008934CC" w:rsidP="00A85CC5">
            <w:pPr>
              <w:rPr>
                <w:rFonts w:ascii="Arial" w:hAnsi="Arial" w:cs="Arial"/>
                <w:sz w:val="22"/>
                <w:szCs w:val="22"/>
              </w:rPr>
            </w:pPr>
          </w:p>
        </w:tc>
        <w:tc>
          <w:tcPr>
            <w:tcW w:w="517" w:type="pct"/>
          </w:tcPr>
          <w:p w14:paraId="774C7438" w14:textId="77777777" w:rsidR="008934CC" w:rsidRPr="002C3FE2" w:rsidRDefault="008934CC" w:rsidP="00A85CC5">
            <w:pPr>
              <w:rPr>
                <w:rFonts w:ascii="Arial" w:hAnsi="Arial" w:cs="Arial"/>
                <w:sz w:val="22"/>
                <w:szCs w:val="22"/>
              </w:rPr>
            </w:pPr>
          </w:p>
        </w:tc>
        <w:tc>
          <w:tcPr>
            <w:tcW w:w="1000" w:type="pct"/>
            <w:tcBorders>
              <w:bottom w:val="single" w:sz="4" w:space="0" w:color="auto"/>
            </w:tcBorders>
          </w:tcPr>
          <w:p w14:paraId="4B137D9B" w14:textId="77777777" w:rsidR="008934CC" w:rsidRPr="002C3FE2" w:rsidRDefault="008934CC" w:rsidP="00A85CC5">
            <w:pPr>
              <w:rPr>
                <w:rFonts w:ascii="Arial" w:hAnsi="Arial" w:cs="Arial"/>
                <w:sz w:val="22"/>
                <w:szCs w:val="22"/>
              </w:rPr>
            </w:pPr>
          </w:p>
        </w:tc>
        <w:tc>
          <w:tcPr>
            <w:tcW w:w="517" w:type="pct"/>
          </w:tcPr>
          <w:p w14:paraId="45C6877D" w14:textId="77777777" w:rsidR="008934CC" w:rsidRPr="002C3FE2" w:rsidRDefault="008934CC" w:rsidP="00A85CC5">
            <w:pPr>
              <w:rPr>
                <w:rFonts w:ascii="Arial" w:hAnsi="Arial" w:cs="Arial"/>
                <w:sz w:val="22"/>
                <w:szCs w:val="22"/>
              </w:rPr>
            </w:pPr>
          </w:p>
        </w:tc>
        <w:tc>
          <w:tcPr>
            <w:tcW w:w="1482" w:type="pct"/>
            <w:tcBorders>
              <w:bottom w:val="single" w:sz="4" w:space="0" w:color="auto"/>
            </w:tcBorders>
          </w:tcPr>
          <w:p w14:paraId="6C489AA1" w14:textId="77777777" w:rsidR="008934CC" w:rsidRPr="002C3FE2" w:rsidRDefault="008934CC" w:rsidP="00A85CC5">
            <w:pPr>
              <w:rPr>
                <w:rFonts w:ascii="Arial" w:hAnsi="Arial" w:cs="Arial"/>
                <w:sz w:val="22"/>
                <w:szCs w:val="22"/>
              </w:rPr>
            </w:pPr>
          </w:p>
        </w:tc>
      </w:tr>
      <w:tr w:rsidR="008934CC" w:rsidRPr="002C3FE2" w14:paraId="56C04CCF" w14:textId="77777777" w:rsidTr="00580F9A">
        <w:tc>
          <w:tcPr>
            <w:tcW w:w="1484" w:type="pct"/>
            <w:tcBorders>
              <w:top w:val="single" w:sz="4" w:space="0" w:color="auto"/>
            </w:tcBorders>
          </w:tcPr>
          <w:p w14:paraId="7A489965"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(tiekėjo arba jo įgalioto asmens pareigų pavadinimas)</w:t>
            </w:r>
          </w:p>
        </w:tc>
        <w:tc>
          <w:tcPr>
            <w:tcW w:w="517" w:type="pct"/>
          </w:tcPr>
          <w:p w14:paraId="4E31BD83" w14:textId="77777777" w:rsidR="008934CC" w:rsidRPr="002C3FE2" w:rsidRDefault="008934CC" w:rsidP="00956594">
            <w:pPr>
              <w:jc w:val="center"/>
              <w:rPr>
                <w:rFonts w:ascii="Arial" w:hAnsi="Arial" w:cs="Arial"/>
                <w:i/>
                <w:iCs/>
                <w:sz w:val="22"/>
                <w:szCs w:val="22"/>
              </w:rPr>
            </w:pPr>
          </w:p>
        </w:tc>
        <w:tc>
          <w:tcPr>
            <w:tcW w:w="1000" w:type="pct"/>
            <w:tcBorders>
              <w:top w:val="single" w:sz="4" w:space="0" w:color="auto"/>
            </w:tcBorders>
          </w:tcPr>
          <w:p w14:paraId="65403450"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(parašas)</w:t>
            </w:r>
          </w:p>
        </w:tc>
        <w:tc>
          <w:tcPr>
            <w:tcW w:w="517" w:type="pct"/>
          </w:tcPr>
          <w:p w14:paraId="6B23C637" w14:textId="77777777" w:rsidR="008934CC" w:rsidRPr="002C3FE2" w:rsidRDefault="008934CC" w:rsidP="00956594">
            <w:pPr>
              <w:jc w:val="center"/>
              <w:rPr>
                <w:rFonts w:ascii="Arial" w:hAnsi="Arial" w:cs="Arial"/>
                <w:i/>
                <w:iCs/>
                <w:sz w:val="22"/>
                <w:szCs w:val="22"/>
              </w:rPr>
            </w:pPr>
          </w:p>
        </w:tc>
        <w:tc>
          <w:tcPr>
            <w:tcW w:w="1482" w:type="pct"/>
            <w:tcBorders>
              <w:top w:val="single" w:sz="4" w:space="0" w:color="auto"/>
            </w:tcBorders>
          </w:tcPr>
          <w:p w14:paraId="56780E10" w14:textId="77777777" w:rsidR="008934CC" w:rsidRPr="002C3FE2" w:rsidRDefault="008934CC" w:rsidP="00956594">
            <w:pPr>
              <w:jc w:val="center"/>
              <w:rPr>
                <w:rFonts w:ascii="Arial" w:hAnsi="Arial" w:cs="Arial"/>
                <w:i/>
                <w:iCs/>
                <w:sz w:val="22"/>
                <w:szCs w:val="22"/>
              </w:rPr>
            </w:pPr>
            <w:r w:rsidRPr="002C3FE2">
              <w:rPr>
                <w:rFonts w:ascii="Arial" w:hAnsi="Arial" w:cs="Arial"/>
                <w:i/>
                <w:iCs/>
                <w:sz w:val="22"/>
                <w:szCs w:val="22"/>
              </w:rPr>
              <w:t>(vardas ir pavardė)</w:t>
            </w:r>
          </w:p>
        </w:tc>
      </w:tr>
    </w:tbl>
    <w:p w14:paraId="13A467ED" w14:textId="77777777" w:rsidR="00B77737" w:rsidRPr="002C3FE2" w:rsidRDefault="00B77737" w:rsidP="00B77737">
      <w:pPr>
        <w:spacing w:after="0" w:line="240" w:lineRule="auto"/>
        <w:jc w:val="center"/>
        <w:rPr>
          <w:rFonts w:ascii="Arial" w:hAnsi="Arial" w:cs="Arial"/>
          <w:smallCaps/>
          <w:sz w:val="24"/>
          <w:szCs w:val="24"/>
        </w:rPr>
      </w:pPr>
    </w:p>
    <w:p w14:paraId="7581F9E3" w14:textId="6594DFFA" w:rsidR="006A754A" w:rsidRPr="001D54EA" w:rsidRDefault="00380CCD" w:rsidP="001D54EA">
      <w:pPr>
        <w:spacing w:after="0" w:line="240" w:lineRule="auto"/>
        <w:jc w:val="center"/>
        <w:rPr>
          <w:rFonts w:ascii="Arial" w:hAnsi="Arial" w:cs="Arial"/>
          <w:smallCaps/>
          <w:sz w:val="24"/>
          <w:szCs w:val="24"/>
        </w:rPr>
      </w:pPr>
      <w:r w:rsidRPr="002C3FE2">
        <w:rPr>
          <w:rFonts w:ascii="Arial" w:hAnsi="Arial" w:cs="Arial"/>
          <w:smallCaps/>
          <w:sz w:val="24"/>
          <w:szCs w:val="24"/>
        </w:rPr>
        <w:t>______________</w:t>
      </w:r>
      <w:bookmarkStart w:id="71" w:name="_Ref39484039"/>
      <w:bookmarkStart w:id="72" w:name="_Ref40278562"/>
      <w:bookmarkEnd w:id="67"/>
    </w:p>
    <w:p w14:paraId="201E9F8F" w14:textId="024DBF97" w:rsidR="00F24181" w:rsidRPr="002C3FE2" w:rsidRDefault="00AB45C3" w:rsidP="00F24181">
      <w:pPr>
        <w:pStyle w:val="Antrat2"/>
        <w:spacing w:before="0"/>
        <w:ind w:left="5103" w:hanging="141"/>
        <w:jc w:val="right"/>
        <w:rPr>
          <w:rFonts w:ascii="Arial" w:eastAsia="Calibri" w:hAnsi="Arial" w:cs="Arial"/>
          <w:color w:val="auto"/>
          <w:sz w:val="24"/>
          <w:szCs w:val="24"/>
        </w:rPr>
      </w:pPr>
      <w:r>
        <w:rPr>
          <w:rFonts w:ascii="Arial" w:eastAsia="Calibri" w:hAnsi="Arial" w:cs="Arial"/>
          <w:sz w:val="24"/>
          <w:szCs w:val="24"/>
        </w:rPr>
        <w:br w:type="page"/>
      </w:r>
      <w:r w:rsidR="00F24181" w:rsidRPr="002C3FE2">
        <w:rPr>
          <w:rFonts w:ascii="Arial" w:eastAsia="Calibri" w:hAnsi="Arial" w:cs="Arial"/>
          <w:color w:val="auto"/>
          <w:sz w:val="24"/>
          <w:szCs w:val="24"/>
        </w:rPr>
        <w:lastRenderedPageBreak/>
        <w:t>Pirkimo sąlygų 6 pried</w:t>
      </w:r>
      <w:r w:rsidR="00554823">
        <w:rPr>
          <w:rFonts w:ascii="Arial" w:eastAsia="Calibri" w:hAnsi="Arial" w:cs="Arial"/>
          <w:color w:val="auto"/>
          <w:sz w:val="24"/>
          <w:szCs w:val="24"/>
        </w:rPr>
        <w:t>o</w:t>
      </w:r>
      <w:r w:rsidR="00F24181" w:rsidRPr="002C3FE2">
        <w:rPr>
          <w:rFonts w:ascii="Arial" w:eastAsia="Calibri" w:hAnsi="Arial" w:cs="Arial"/>
          <w:color w:val="auto"/>
          <w:sz w:val="24"/>
          <w:szCs w:val="24"/>
        </w:rPr>
        <w:t xml:space="preserve"> </w:t>
      </w:r>
    </w:p>
    <w:p w14:paraId="51DBFE20" w14:textId="1486518F" w:rsidR="00F24181" w:rsidRPr="002C3FE2" w:rsidRDefault="00F24181" w:rsidP="00F24181">
      <w:pPr>
        <w:pStyle w:val="Antrat2"/>
        <w:spacing w:before="0"/>
        <w:ind w:left="5103" w:hanging="141"/>
        <w:jc w:val="right"/>
        <w:rPr>
          <w:rFonts w:ascii="Arial" w:eastAsia="Calibri" w:hAnsi="Arial" w:cs="Arial"/>
          <w:color w:val="auto"/>
          <w:sz w:val="24"/>
          <w:szCs w:val="24"/>
        </w:rPr>
      </w:pPr>
      <w:r w:rsidRPr="002C3FE2">
        <w:rPr>
          <w:rFonts w:ascii="Arial" w:eastAsia="Calibri" w:hAnsi="Arial" w:cs="Arial"/>
          <w:color w:val="auto"/>
          <w:sz w:val="24"/>
          <w:szCs w:val="24"/>
        </w:rPr>
        <w:t>„Pasiūlymo forma“</w:t>
      </w:r>
      <w:r w:rsidR="00554823">
        <w:rPr>
          <w:rFonts w:ascii="Arial" w:eastAsia="Calibri" w:hAnsi="Arial" w:cs="Arial"/>
          <w:color w:val="auto"/>
          <w:sz w:val="24"/>
          <w:szCs w:val="24"/>
        </w:rPr>
        <w:t xml:space="preserve"> tęsinys</w:t>
      </w:r>
    </w:p>
    <w:p w14:paraId="7FB0EEE8" w14:textId="77777777" w:rsidR="00F24181" w:rsidRPr="002C3FE2" w:rsidRDefault="00F24181" w:rsidP="00F24181">
      <w:pPr>
        <w:spacing w:after="0" w:line="240" w:lineRule="auto"/>
        <w:jc w:val="right"/>
        <w:rPr>
          <w:rFonts w:ascii="Arial" w:hAnsi="Arial" w:cs="Arial"/>
          <w:sz w:val="24"/>
          <w:szCs w:val="24"/>
        </w:rPr>
      </w:pPr>
    </w:p>
    <w:p w14:paraId="41CA3FF4" w14:textId="77777777" w:rsidR="00F24181" w:rsidRDefault="00F24181" w:rsidP="00F24181">
      <w:pPr>
        <w:spacing w:after="0" w:line="240" w:lineRule="auto"/>
        <w:ind w:right="-178"/>
        <w:jc w:val="center"/>
        <w:rPr>
          <w:rFonts w:ascii="Arial" w:hAnsi="Arial" w:cs="Arial"/>
          <w:sz w:val="24"/>
          <w:szCs w:val="24"/>
        </w:rPr>
      </w:pPr>
    </w:p>
    <w:p w14:paraId="07044F48" w14:textId="77777777" w:rsidR="00F24181" w:rsidRPr="002C3FE2" w:rsidRDefault="00F24181" w:rsidP="00F24181">
      <w:pPr>
        <w:spacing w:after="0" w:line="240" w:lineRule="auto"/>
        <w:ind w:right="-178"/>
        <w:jc w:val="center"/>
        <w:rPr>
          <w:rFonts w:ascii="Arial" w:hAnsi="Arial" w:cs="Arial"/>
          <w:sz w:val="24"/>
          <w:szCs w:val="24"/>
        </w:rPr>
      </w:pPr>
      <w:r w:rsidRPr="002C3FE2">
        <w:rPr>
          <w:rFonts w:ascii="Arial" w:hAnsi="Arial" w:cs="Arial"/>
          <w:sz w:val="24"/>
          <w:szCs w:val="24"/>
        </w:rPr>
        <w:t>Herbas arba prekių ženklas</w:t>
      </w:r>
    </w:p>
    <w:p w14:paraId="4B623640" w14:textId="77777777" w:rsidR="00F24181" w:rsidRPr="002C3FE2" w:rsidRDefault="00F24181" w:rsidP="00F24181">
      <w:pPr>
        <w:spacing w:after="0" w:line="240" w:lineRule="auto"/>
        <w:ind w:right="-178"/>
        <w:jc w:val="center"/>
        <w:rPr>
          <w:rFonts w:ascii="Arial" w:hAnsi="Arial" w:cs="Arial"/>
          <w:i/>
          <w:iCs/>
          <w:sz w:val="20"/>
          <w:szCs w:val="20"/>
        </w:rPr>
      </w:pPr>
      <w:r w:rsidRPr="002C3FE2">
        <w:rPr>
          <w:rFonts w:ascii="Arial" w:hAnsi="Arial" w:cs="Arial"/>
          <w:i/>
          <w:iCs/>
          <w:sz w:val="20"/>
          <w:szCs w:val="20"/>
        </w:rPr>
        <w:t>(Tiekėjo pavadinimas)</w:t>
      </w:r>
    </w:p>
    <w:p w14:paraId="11C81ED4" w14:textId="77777777" w:rsidR="00F24181" w:rsidRPr="002C3FE2" w:rsidRDefault="00F24181" w:rsidP="00F24181">
      <w:pPr>
        <w:spacing w:after="0" w:line="240" w:lineRule="auto"/>
        <w:jc w:val="center"/>
        <w:rPr>
          <w:rFonts w:ascii="Arial" w:hAnsi="Arial" w:cs="Arial"/>
          <w:i/>
          <w:iCs/>
          <w:sz w:val="20"/>
          <w:szCs w:val="20"/>
        </w:rPr>
      </w:pPr>
      <w:r w:rsidRPr="002C3FE2">
        <w:rPr>
          <w:rFonts w:ascii="Arial" w:hAnsi="Arial" w:cs="Arial"/>
          <w:i/>
          <w:iCs/>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45535BDE" w14:textId="77777777" w:rsidR="00F24181" w:rsidRPr="002C3FE2" w:rsidRDefault="00F24181" w:rsidP="00F24181">
      <w:pPr>
        <w:spacing w:after="0" w:line="240" w:lineRule="auto"/>
        <w:jc w:val="both"/>
        <w:rPr>
          <w:rFonts w:ascii="Arial" w:eastAsia="Calibri" w:hAnsi="Arial" w:cs="Arial"/>
          <w:sz w:val="22"/>
          <w:szCs w:val="22"/>
          <w:lang w:eastAsia="en-US"/>
        </w:rPr>
      </w:pPr>
    </w:p>
    <w:p w14:paraId="29F83DF9" w14:textId="77777777" w:rsidR="00F24181" w:rsidRPr="002C3FE2" w:rsidRDefault="00F24181" w:rsidP="00F24181">
      <w:pPr>
        <w:spacing w:after="0" w:line="240" w:lineRule="auto"/>
        <w:jc w:val="both"/>
        <w:rPr>
          <w:rFonts w:ascii="Arial" w:eastAsia="Calibri" w:hAnsi="Arial" w:cs="Arial"/>
          <w:sz w:val="24"/>
          <w:szCs w:val="24"/>
          <w:lang w:eastAsia="en-US"/>
        </w:rPr>
      </w:pPr>
      <w:r w:rsidRPr="002C3FE2">
        <w:rPr>
          <w:rFonts w:ascii="Arial" w:eastAsia="Calibri" w:hAnsi="Arial" w:cs="Arial"/>
          <w:sz w:val="24"/>
          <w:szCs w:val="24"/>
          <w:lang w:eastAsia="en-US"/>
        </w:rPr>
        <w:t>Tauragės rajono savivaldybės administracijai</w:t>
      </w:r>
    </w:p>
    <w:p w14:paraId="336E49A2" w14:textId="77777777" w:rsidR="00F24181" w:rsidRPr="002C3FE2" w:rsidRDefault="00F24181" w:rsidP="00F24181">
      <w:pPr>
        <w:spacing w:after="0" w:line="240" w:lineRule="auto"/>
        <w:rPr>
          <w:rFonts w:ascii="Arial" w:hAnsi="Arial" w:cs="Arial"/>
          <w:sz w:val="24"/>
          <w:szCs w:val="24"/>
        </w:rPr>
      </w:pPr>
    </w:p>
    <w:p w14:paraId="290B8CF7" w14:textId="77777777" w:rsidR="00F24181" w:rsidRDefault="00F24181" w:rsidP="00F24181">
      <w:pPr>
        <w:spacing w:after="0" w:line="240" w:lineRule="auto"/>
        <w:jc w:val="center"/>
        <w:rPr>
          <w:rFonts w:ascii="Arial" w:hAnsi="Arial" w:cs="Arial"/>
          <w:b/>
          <w:bCs/>
          <w:sz w:val="24"/>
          <w:szCs w:val="24"/>
        </w:rPr>
      </w:pPr>
    </w:p>
    <w:p w14:paraId="3B2BB3A7" w14:textId="77777777" w:rsidR="00F24181" w:rsidRPr="002C3FE2" w:rsidRDefault="00F24181" w:rsidP="00F24181">
      <w:pPr>
        <w:spacing w:after="0" w:line="240" w:lineRule="auto"/>
        <w:jc w:val="center"/>
        <w:rPr>
          <w:rFonts w:ascii="Arial" w:hAnsi="Arial" w:cs="Arial"/>
          <w:b/>
          <w:bCs/>
          <w:sz w:val="24"/>
          <w:szCs w:val="24"/>
        </w:rPr>
      </w:pPr>
      <w:r w:rsidRPr="002C3FE2">
        <w:rPr>
          <w:rFonts w:ascii="Arial" w:hAnsi="Arial" w:cs="Arial"/>
          <w:b/>
          <w:bCs/>
          <w:sz w:val="24"/>
          <w:szCs w:val="24"/>
        </w:rPr>
        <w:t>PASIŪLYMAS</w:t>
      </w:r>
    </w:p>
    <w:p w14:paraId="1697D1EE" w14:textId="77777777" w:rsidR="00F24181" w:rsidRPr="002C3FE2" w:rsidRDefault="00F24181" w:rsidP="00F24181">
      <w:pPr>
        <w:spacing w:after="0" w:line="240" w:lineRule="auto"/>
        <w:jc w:val="center"/>
        <w:rPr>
          <w:rFonts w:ascii="Arial" w:hAnsi="Arial" w:cs="Arial"/>
          <w:b/>
          <w:bCs/>
          <w:sz w:val="24"/>
          <w:szCs w:val="24"/>
        </w:rPr>
      </w:pPr>
    </w:p>
    <w:p w14:paraId="595D5D25" w14:textId="77777777" w:rsidR="00F24181" w:rsidRDefault="00F24181" w:rsidP="00F24181">
      <w:pPr>
        <w:shd w:val="clear" w:color="auto" w:fill="FFFFFF"/>
        <w:suppressAutoHyphens/>
        <w:spacing w:after="0" w:line="240" w:lineRule="auto"/>
        <w:jc w:val="center"/>
        <w:rPr>
          <w:rFonts w:ascii="Arial" w:eastAsia="Times New Roman" w:hAnsi="Arial" w:cs="Arial"/>
          <w:sz w:val="24"/>
          <w:szCs w:val="24"/>
          <w:lang w:eastAsia="ar-SA"/>
        </w:rPr>
      </w:pPr>
      <w:r>
        <w:rPr>
          <w:rFonts w:ascii="Arial" w:hAnsi="Arial" w:cs="Arial"/>
          <w:b/>
          <w:bCs/>
          <w:caps/>
          <w:sz w:val="24"/>
          <w:szCs w:val="24"/>
        </w:rPr>
        <w:t>LAUKO LED EKRANAS IR LAUKO INFORMACINIAI EKRANAI</w:t>
      </w:r>
      <w:r w:rsidRPr="002C3FE2">
        <w:rPr>
          <w:rFonts w:ascii="Arial" w:eastAsia="Times New Roman" w:hAnsi="Arial" w:cs="Arial"/>
          <w:sz w:val="24"/>
          <w:szCs w:val="24"/>
          <w:lang w:eastAsia="ar-SA"/>
        </w:rPr>
        <w:t xml:space="preserve"> </w:t>
      </w:r>
    </w:p>
    <w:p w14:paraId="6DCB2B6E" w14:textId="77777777" w:rsidR="00F24181" w:rsidRDefault="00F24181" w:rsidP="00F24181">
      <w:pPr>
        <w:shd w:val="clear" w:color="auto" w:fill="FFFFFF"/>
        <w:suppressAutoHyphens/>
        <w:spacing w:after="0" w:line="240" w:lineRule="auto"/>
        <w:jc w:val="center"/>
        <w:rPr>
          <w:rFonts w:ascii="Arial" w:eastAsia="Times New Roman" w:hAnsi="Arial" w:cs="Arial"/>
          <w:sz w:val="24"/>
          <w:szCs w:val="24"/>
          <w:lang w:eastAsia="ar-SA"/>
        </w:rPr>
      </w:pPr>
    </w:p>
    <w:p w14:paraId="264E16BF" w14:textId="6587CBD4" w:rsidR="00F24181" w:rsidRPr="00333720" w:rsidRDefault="00F24181" w:rsidP="00F24181">
      <w:pPr>
        <w:shd w:val="clear" w:color="auto" w:fill="FFFFFF"/>
        <w:suppressAutoHyphens/>
        <w:spacing w:after="0" w:line="240" w:lineRule="auto"/>
        <w:jc w:val="center"/>
        <w:rPr>
          <w:rFonts w:ascii="Arial" w:eastAsia="Times New Roman" w:hAnsi="Arial" w:cs="Arial"/>
          <w:b/>
          <w:bCs/>
          <w:sz w:val="24"/>
          <w:szCs w:val="24"/>
          <w:lang w:eastAsia="ar-SA"/>
        </w:rPr>
      </w:pPr>
      <w:r w:rsidRPr="00333720">
        <w:rPr>
          <w:rFonts w:ascii="Arial" w:eastAsia="Times New Roman" w:hAnsi="Arial" w:cs="Arial"/>
          <w:b/>
          <w:bCs/>
          <w:sz w:val="24"/>
          <w:szCs w:val="24"/>
          <w:lang w:eastAsia="ar-SA"/>
        </w:rPr>
        <w:t>I</w:t>
      </w:r>
      <w:r w:rsidR="00554823">
        <w:rPr>
          <w:rFonts w:ascii="Arial" w:eastAsia="Times New Roman" w:hAnsi="Arial" w:cs="Arial"/>
          <w:b/>
          <w:bCs/>
          <w:sz w:val="24"/>
          <w:szCs w:val="24"/>
          <w:lang w:eastAsia="ar-SA"/>
        </w:rPr>
        <w:t>I</w:t>
      </w:r>
      <w:r w:rsidRPr="00333720">
        <w:rPr>
          <w:rFonts w:ascii="Arial" w:eastAsia="Times New Roman" w:hAnsi="Arial" w:cs="Arial"/>
          <w:b/>
          <w:bCs/>
          <w:sz w:val="24"/>
          <w:szCs w:val="24"/>
          <w:lang w:eastAsia="ar-SA"/>
        </w:rPr>
        <w:t xml:space="preserve"> PIRKIMO DALIS – LAUKO </w:t>
      </w:r>
      <w:r w:rsidR="00554823">
        <w:rPr>
          <w:rFonts w:ascii="Arial" w:eastAsia="Times New Roman" w:hAnsi="Arial" w:cs="Arial"/>
          <w:b/>
          <w:bCs/>
          <w:sz w:val="24"/>
          <w:szCs w:val="24"/>
          <w:lang w:eastAsia="ar-SA"/>
        </w:rPr>
        <w:t>INFORMACINIAI</w:t>
      </w:r>
      <w:r w:rsidRPr="00333720">
        <w:rPr>
          <w:rFonts w:ascii="Arial" w:eastAsia="Times New Roman" w:hAnsi="Arial" w:cs="Arial"/>
          <w:b/>
          <w:bCs/>
          <w:sz w:val="24"/>
          <w:szCs w:val="24"/>
          <w:lang w:eastAsia="ar-SA"/>
        </w:rPr>
        <w:t xml:space="preserve"> EKRANA</w:t>
      </w:r>
      <w:r w:rsidR="00554823">
        <w:rPr>
          <w:rFonts w:ascii="Arial" w:eastAsia="Times New Roman" w:hAnsi="Arial" w:cs="Arial"/>
          <w:b/>
          <w:bCs/>
          <w:sz w:val="24"/>
          <w:szCs w:val="24"/>
          <w:lang w:eastAsia="ar-SA"/>
        </w:rPr>
        <w:t>I</w:t>
      </w:r>
    </w:p>
    <w:p w14:paraId="1CCB5390" w14:textId="77777777" w:rsidR="00F24181" w:rsidRDefault="00F24181" w:rsidP="00F24181">
      <w:pPr>
        <w:shd w:val="clear" w:color="auto" w:fill="FFFFFF"/>
        <w:suppressAutoHyphens/>
        <w:spacing w:after="0" w:line="240" w:lineRule="auto"/>
        <w:jc w:val="center"/>
        <w:rPr>
          <w:rFonts w:ascii="Arial" w:eastAsia="Times New Roman" w:hAnsi="Arial" w:cs="Arial"/>
          <w:sz w:val="24"/>
          <w:szCs w:val="24"/>
          <w:lang w:eastAsia="ar-SA"/>
        </w:rPr>
      </w:pPr>
    </w:p>
    <w:p w14:paraId="3F517B4D" w14:textId="77777777" w:rsidR="00F24181" w:rsidRDefault="00F24181" w:rsidP="00F24181">
      <w:pPr>
        <w:shd w:val="clear" w:color="auto" w:fill="FFFFFF"/>
        <w:suppressAutoHyphens/>
        <w:spacing w:after="0" w:line="240" w:lineRule="auto"/>
        <w:jc w:val="center"/>
        <w:rPr>
          <w:rFonts w:ascii="Arial" w:eastAsia="Times New Roman" w:hAnsi="Arial" w:cs="Arial"/>
          <w:sz w:val="24"/>
          <w:szCs w:val="24"/>
          <w:lang w:eastAsia="ar-SA"/>
        </w:rPr>
      </w:pPr>
      <w:r w:rsidRPr="002C3FE2">
        <w:rPr>
          <w:rFonts w:ascii="Arial" w:eastAsia="Times New Roman" w:hAnsi="Arial" w:cs="Arial"/>
          <w:sz w:val="24"/>
          <w:szCs w:val="24"/>
          <w:lang w:eastAsia="ar-SA"/>
        </w:rPr>
        <w:t>____________</w:t>
      </w:r>
      <w:r w:rsidRPr="002C3FE2">
        <w:rPr>
          <w:rFonts w:ascii="Arial" w:eastAsia="Times New Roman" w:hAnsi="Arial" w:cs="Arial"/>
          <w:b/>
          <w:bCs/>
          <w:color w:val="000000"/>
          <w:sz w:val="24"/>
          <w:szCs w:val="24"/>
          <w:lang w:eastAsia="ar-SA"/>
        </w:rPr>
        <w:t xml:space="preserve"> </w:t>
      </w:r>
      <w:r w:rsidRPr="002C3FE2">
        <w:rPr>
          <w:rFonts w:ascii="Arial" w:eastAsia="Times New Roman" w:hAnsi="Arial" w:cs="Arial"/>
          <w:sz w:val="24"/>
          <w:szCs w:val="24"/>
          <w:lang w:eastAsia="ar-SA"/>
        </w:rPr>
        <w:t>Nr.______</w:t>
      </w:r>
    </w:p>
    <w:p w14:paraId="33F41775" w14:textId="77777777" w:rsidR="00F24181" w:rsidRPr="002C3FE2" w:rsidRDefault="00F24181" w:rsidP="00F24181">
      <w:pPr>
        <w:shd w:val="clear" w:color="auto" w:fill="FFFFFF"/>
        <w:suppressAutoHyphens/>
        <w:spacing w:after="0" w:line="240" w:lineRule="auto"/>
        <w:ind w:left="2592" w:firstLine="1296"/>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(Data)</w:t>
      </w:r>
    </w:p>
    <w:p w14:paraId="3634BF38" w14:textId="77777777" w:rsidR="00F24181" w:rsidRPr="002C3FE2" w:rsidRDefault="00F24181" w:rsidP="00F24181">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_____________</w:t>
      </w:r>
    </w:p>
    <w:p w14:paraId="20988769" w14:textId="77777777" w:rsidR="00F24181" w:rsidRPr="00F96690" w:rsidRDefault="00F24181" w:rsidP="00F24181">
      <w:pPr>
        <w:shd w:val="clear" w:color="auto" w:fill="FFFFFF"/>
        <w:suppressAutoHyphens/>
        <w:spacing w:after="0" w:line="240" w:lineRule="auto"/>
        <w:jc w:val="center"/>
        <w:rPr>
          <w:rFonts w:ascii="Arial" w:eastAsia="Times New Roman" w:hAnsi="Arial" w:cs="Arial"/>
          <w:bCs/>
          <w:color w:val="000000"/>
          <w:sz w:val="24"/>
          <w:szCs w:val="24"/>
          <w:lang w:eastAsia="ar-SA"/>
        </w:rPr>
      </w:pPr>
      <w:r w:rsidRPr="002C3FE2">
        <w:rPr>
          <w:rFonts w:ascii="Arial" w:eastAsia="Times New Roman" w:hAnsi="Arial" w:cs="Arial"/>
          <w:bCs/>
          <w:color w:val="000000"/>
          <w:sz w:val="24"/>
          <w:szCs w:val="24"/>
          <w:lang w:eastAsia="ar-SA"/>
        </w:rPr>
        <w:t>(Sudarymo vieta)</w:t>
      </w:r>
    </w:p>
    <w:p w14:paraId="168F863D" w14:textId="77777777" w:rsidR="00F24181" w:rsidRPr="002C3FE2" w:rsidRDefault="00F24181" w:rsidP="00F24181">
      <w:pPr>
        <w:pStyle w:val="Antrat"/>
        <w:spacing w:after="0"/>
        <w:ind w:firstLine="851"/>
        <w:rPr>
          <w:rFonts w:ascii="Arial" w:hAnsi="Arial" w:cs="Arial"/>
          <w:b w:val="0"/>
          <w:bCs w:val="0"/>
          <w:color w:val="auto"/>
          <w:sz w:val="24"/>
          <w:szCs w:val="24"/>
        </w:rPr>
      </w:pPr>
    </w:p>
    <w:tbl>
      <w:tblPr>
        <w:tblW w:w="9639" w:type="dxa"/>
        <w:tblInd w:w="-5" w:type="dxa"/>
        <w:tblLayout w:type="fixed"/>
        <w:tblLook w:val="0000" w:firstRow="0" w:lastRow="0" w:firstColumn="0" w:lastColumn="0" w:noHBand="0" w:noVBand="0"/>
      </w:tblPr>
      <w:tblGrid>
        <w:gridCol w:w="4882"/>
        <w:gridCol w:w="4757"/>
      </w:tblGrid>
      <w:tr w:rsidR="00F24181" w:rsidRPr="002C3FE2" w14:paraId="2B39C0B4" w14:textId="77777777" w:rsidTr="000C6876">
        <w:tc>
          <w:tcPr>
            <w:tcW w:w="4882" w:type="dxa"/>
            <w:tcBorders>
              <w:top w:val="single" w:sz="4" w:space="0" w:color="000000"/>
              <w:left w:val="single" w:sz="4" w:space="0" w:color="000000"/>
              <w:bottom w:val="single" w:sz="4" w:space="0" w:color="000000"/>
            </w:tcBorders>
          </w:tcPr>
          <w:p w14:paraId="1B1D8364" w14:textId="77777777" w:rsidR="00F24181" w:rsidRPr="002C3FE2" w:rsidRDefault="00F24181" w:rsidP="000C6876">
            <w:pPr>
              <w:snapToGrid w:val="0"/>
              <w:spacing w:after="0" w:line="240" w:lineRule="auto"/>
              <w:rPr>
                <w:rFonts w:ascii="Arial" w:hAnsi="Arial" w:cs="Arial"/>
                <w:sz w:val="24"/>
                <w:szCs w:val="24"/>
              </w:rPr>
            </w:pPr>
            <w:r w:rsidRPr="002C3FE2">
              <w:rPr>
                <w:rFonts w:ascii="Arial" w:hAnsi="Arial" w:cs="Arial"/>
                <w:sz w:val="24"/>
                <w:szCs w:val="24"/>
              </w:rPr>
              <w:t>Tiekėjo pavadinimas</w:t>
            </w:r>
          </w:p>
          <w:p w14:paraId="564653C4" w14:textId="77777777" w:rsidR="00F24181" w:rsidRPr="002C3FE2" w:rsidRDefault="00F24181" w:rsidP="000C6876">
            <w:pPr>
              <w:snapToGrid w:val="0"/>
              <w:spacing w:after="0" w:line="240" w:lineRule="auto"/>
              <w:rPr>
                <w:rFonts w:ascii="Arial" w:hAnsi="Arial" w:cs="Arial"/>
                <w:i/>
                <w:sz w:val="24"/>
                <w:szCs w:val="24"/>
              </w:rPr>
            </w:pPr>
            <w:r w:rsidRPr="002C3FE2">
              <w:rPr>
                <w:rFonts w:ascii="Arial" w:hAnsi="Arial" w:cs="Arial"/>
                <w:i/>
                <w:sz w:val="24"/>
                <w:szCs w:val="24"/>
              </w:rPr>
              <w:t>/Jeigu dalyvauja ūkio subjektų grupė, surašomi visi dalyvių pavadinimai/</w:t>
            </w:r>
          </w:p>
        </w:tc>
        <w:tc>
          <w:tcPr>
            <w:tcW w:w="4757" w:type="dxa"/>
            <w:tcBorders>
              <w:top w:val="single" w:sz="4" w:space="0" w:color="000000"/>
              <w:left w:val="single" w:sz="4" w:space="0" w:color="000000"/>
              <w:bottom w:val="single" w:sz="4" w:space="0" w:color="000000"/>
              <w:right w:val="single" w:sz="4" w:space="0" w:color="000000"/>
            </w:tcBorders>
          </w:tcPr>
          <w:p w14:paraId="63086822" w14:textId="77777777" w:rsidR="00F24181" w:rsidRPr="002C3FE2" w:rsidRDefault="00F24181" w:rsidP="000C6876">
            <w:pPr>
              <w:snapToGrid w:val="0"/>
              <w:spacing w:after="0" w:line="240" w:lineRule="auto"/>
              <w:jc w:val="both"/>
              <w:rPr>
                <w:rFonts w:ascii="Arial" w:hAnsi="Arial" w:cs="Arial"/>
                <w:sz w:val="24"/>
                <w:szCs w:val="24"/>
              </w:rPr>
            </w:pPr>
          </w:p>
          <w:p w14:paraId="548FC9B3" w14:textId="77777777" w:rsidR="00F24181" w:rsidRPr="002C3FE2" w:rsidRDefault="00F24181" w:rsidP="000C6876">
            <w:pPr>
              <w:spacing w:after="0" w:line="240" w:lineRule="auto"/>
              <w:jc w:val="both"/>
              <w:rPr>
                <w:rFonts w:ascii="Arial" w:hAnsi="Arial" w:cs="Arial"/>
                <w:sz w:val="24"/>
                <w:szCs w:val="24"/>
              </w:rPr>
            </w:pPr>
          </w:p>
        </w:tc>
      </w:tr>
      <w:tr w:rsidR="00F24181" w:rsidRPr="002C3FE2" w14:paraId="3C256A00" w14:textId="77777777" w:rsidTr="000C6876">
        <w:tc>
          <w:tcPr>
            <w:tcW w:w="4882" w:type="dxa"/>
            <w:tcBorders>
              <w:top w:val="single" w:sz="4" w:space="0" w:color="000000"/>
              <w:left w:val="single" w:sz="4" w:space="0" w:color="000000"/>
              <w:bottom w:val="single" w:sz="4" w:space="0" w:color="000000"/>
            </w:tcBorders>
          </w:tcPr>
          <w:p w14:paraId="61A289B6" w14:textId="77777777" w:rsidR="00F24181" w:rsidRPr="002C3FE2" w:rsidRDefault="00F24181" w:rsidP="000C6876">
            <w:pPr>
              <w:snapToGrid w:val="0"/>
              <w:spacing w:after="0" w:line="240" w:lineRule="auto"/>
              <w:rPr>
                <w:rFonts w:ascii="Arial" w:hAnsi="Arial" w:cs="Arial"/>
                <w:sz w:val="24"/>
                <w:szCs w:val="24"/>
              </w:rPr>
            </w:pPr>
            <w:r w:rsidRPr="002C3FE2">
              <w:rPr>
                <w:rFonts w:ascii="Arial" w:hAnsi="Arial" w:cs="Arial"/>
                <w:sz w:val="24"/>
                <w:szCs w:val="24"/>
              </w:rPr>
              <w:t>Tiekėjo kodas</w:t>
            </w:r>
          </w:p>
          <w:p w14:paraId="338A0088" w14:textId="77777777" w:rsidR="00F24181" w:rsidRPr="002C3FE2" w:rsidRDefault="00F24181" w:rsidP="000C6876">
            <w:pPr>
              <w:snapToGrid w:val="0"/>
              <w:spacing w:after="0" w:line="240" w:lineRule="auto"/>
              <w:rPr>
                <w:rFonts w:ascii="Arial" w:hAnsi="Arial" w:cs="Arial"/>
                <w:i/>
                <w:iCs/>
                <w:sz w:val="24"/>
                <w:szCs w:val="24"/>
              </w:rPr>
            </w:pPr>
            <w:r w:rsidRPr="002C3FE2">
              <w:rPr>
                <w:rFonts w:ascii="Arial" w:hAnsi="Arial" w:cs="Arial"/>
                <w:i/>
                <w:iCs/>
                <w:sz w:val="24"/>
                <w:szCs w:val="24"/>
              </w:rPr>
              <w:t>/Jeigu dalyvauja ūkio subjektų grupė, surašomi visi dalyvių kodai/</w:t>
            </w:r>
          </w:p>
        </w:tc>
        <w:tc>
          <w:tcPr>
            <w:tcW w:w="4757" w:type="dxa"/>
            <w:tcBorders>
              <w:top w:val="single" w:sz="4" w:space="0" w:color="000000"/>
              <w:left w:val="single" w:sz="4" w:space="0" w:color="000000"/>
              <w:bottom w:val="single" w:sz="4" w:space="0" w:color="000000"/>
              <w:right w:val="single" w:sz="4" w:space="0" w:color="000000"/>
            </w:tcBorders>
          </w:tcPr>
          <w:p w14:paraId="50432D15" w14:textId="77777777" w:rsidR="00F24181" w:rsidRPr="002C3FE2" w:rsidRDefault="00F24181" w:rsidP="000C6876">
            <w:pPr>
              <w:snapToGrid w:val="0"/>
              <w:spacing w:after="0" w:line="240" w:lineRule="auto"/>
              <w:jc w:val="both"/>
              <w:rPr>
                <w:rFonts w:ascii="Arial" w:hAnsi="Arial" w:cs="Arial"/>
                <w:sz w:val="24"/>
                <w:szCs w:val="24"/>
              </w:rPr>
            </w:pPr>
          </w:p>
        </w:tc>
      </w:tr>
      <w:tr w:rsidR="00F24181" w:rsidRPr="002C3FE2" w14:paraId="43629C81" w14:textId="77777777" w:rsidTr="000C6876">
        <w:tc>
          <w:tcPr>
            <w:tcW w:w="4882" w:type="dxa"/>
            <w:tcBorders>
              <w:top w:val="single" w:sz="4" w:space="0" w:color="000000"/>
              <w:left w:val="single" w:sz="4" w:space="0" w:color="000000"/>
              <w:bottom w:val="single" w:sz="4" w:space="0" w:color="000000"/>
            </w:tcBorders>
          </w:tcPr>
          <w:p w14:paraId="02606702" w14:textId="77777777" w:rsidR="00F24181" w:rsidRPr="002C3FE2" w:rsidRDefault="00F24181" w:rsidP="000C6876">
            <w:pPr>
              <w:snapToGrid w:val="0"/>
              <w:spacing w:after="0" w:line="240" w:lineRule="auto"/>
              <w:jc w:val="both"/>
              <w:rPr>
                <w:rFonts w:ascii="Arial" w:hAnsi="Arial" w:cs="Arial"/>
                <w:sz w:val="24"/>
                <w:szCs w:val="24"/>
              </w:rPr>
            </w:pPr>
            <w:r w:rsidRPr="002C3FE2">
              <w:rPr>
                <w:rFonts w:ascii="Arial" w:hAnsi="Arial" w:cs="Arial"/>
                <w:sz w:val="24"/>
                <w:szCs w:val="24"/>
              </w:rPr>
              <w:t>Tiekėjo adresas</w:t>
            </w:r>
          </w:p>
          <w:p w14:paraId="475C6582" w14:textId="77777777" w:rsidR="00F24181" w:rsidRPr="002C3FE2" w:rsidRDefault="00F24181" w:rsidP="000C6876">
            <w:pPr>
              <w:snapToGrid w:val="0"/>
              <w:spacing w:after="0" w:line="240" w:lineRule="auto"/>
              <w:jc w:val="both"/>
              <w:rPr>
                <w:rFonts w:ascii="Arial" w:hAnsi="Arial" w:cs="Arial"/>
                <w:i/>
                <w:sz w:val="24"/>
                <w:szCs w:val="24"/>
              </w:rPr>
            </w:pPr>
            <w:r w:rsidRPr="002C3FE2">
              <w:rPr>
                <w:rFonts w:ascii="Arial" w:hAnsi="Arial" w:cs="Arial"/>
                <w:i/>
                <w:sz w:val="24"/>
                <w:szCs w:val="24"/>
              </w:rPr>
              <w:t>/Jeigu dalyvauja ūkio subjektų grupė, surašomi visi dalyvių adresai/</w:t>
            </w:r>
          </w:p>
        </w:tc>
        <w:tc>
          <w:tcPr>
            <w:tcW w:w="4757" w:type="dxa"/>
            <w:tcBorders>
              <w:top w:val="single" w:sz="4" w:space="0" w:color="000000"/>
              <w:left w:val="single" w:sz="4" w:space="0" w:color="000000"/>
              <w:bottom w:val="single" w:sz="4" w:space="0" w:color="000000"/>
              <w:right w:val="single" w:sz="4" w:space="0" w:color="000000"/>
            </w:tcBorders>
          </w:tcPr>
          <w:p w14:paraId="3EAF0565" w14:textId="77777777" w:rsidR="00F24181" w:rsidRPr="002C3FE2" w:rsidRDefault="00F24181" w:rsidP="000C6876">
            <w:pPr>
              <w:snapToGrid w:val="0"/>
              <w:spacing w:after="0" w:line="240" w:lineRule="auto"/>
              <w:jc w:val="both"/>
              <w:rPr>
                <w:rFonts w:ascii="Arial" w:hAnsi="Arial" w:cs="Arial"/>
                <w:sz w:val="24"/>
                <w:szCs w:val="24"/>
              </w:rPr>
            </w:pPr>
          </w:p>
          <w:p w14:paraId="5B6EC403" w14:textId="77777777" w:rsidR="00F24181" w:rsidRPr="002C3FE2" w:rsidRDefault="00F24181" w:rsidP="000C6876">
            <w:pPr>
              <w:spacing w:after="0" w:line="240" w:lineRule="auto"/>
              <w:jc w:val="both"/>
              <w:rPr>
                <w:rFonts w:ascii="Arial" w:hAnsi="Arial" w:cs="Arial"/>
                <w:sz w:val="24"/>
                <w:szCs w:val="24"/>
              </w:rPr>
            </w:pPr>
          </w:p>
        </w:tc>
      </w:tr>
      <w:tr w:rsidR="00F24181" w:rsidRPr="002C3FE2" w14:paraId="45B0FADE" w14:textId="77777777" w:rsidTr="000C6876">
        <w:tc>
          <w:tcPr>
            <w:tcW w:w="4882" w:type="dxa"/>
            <w:tcBorders>
              <w:top w:val="single" w:sz="4" w:space="0" w:color="000000"/>
              <w:left w:val="single" w:sz="4" w:space="0" w:color="000000"/>
              <w:bottom w:val="single" w:sz="4" w:space="0" w:color="000000"/>
            </w:tcBorders>
          </w:tcPr>
          <w:p w14:paraId="391ACC8B" w14:textId="77777777" w:rsidR="00F24181" w:rsidRPr="002C3FE2" w:rsidRDefault="00F24181" w:rsidP="000C6876">
            <w:pPr>
              <w:snapToGrid w:val="0"/>
              <w:spacing w:after="0" w:line="240" w:lineRule="auto"/>
              <w:jc w:val="both"/>
              <w:rPr>
                <w:rFonts w:ascii="Arial" w:hAnsi="Arial" w:cs="Arial"/>
                <w:sz w:val="24"/>
                <w:szCs w:val="24"/>
              </w:rPr>
            </w:pPr>
            <w:r w:rsidRPr="002C3FE2">
              <w:rPr>
                <w:rFonts w:ascii="Arial" w:hAnsi="Arial" w:cs="Arial"/>
                <w:sz w:val="24"/>
                <w:szCs w:val="24"/>
              </w:rPr>
              <w:t>Už pasiūlymą atsakingo asmens vardas, pavardė</w:t>
            </w:r>
          </w:p>
        </w:tc>
        <w:tc>
          <w:tcPr>
            <w:tcW w:w="4757" w:type="dxa"/>
            <w:tcBorders>
              <w:top w:val="single" w:sz="4" w:space="0" w:color="000000"/>
              <w:left w:val="single" w:sz="4" w:space="0" w:color="000000"/>
              <w:bottom w:val="single" w:sz="4" w:space="0" w:color="000000"/>
              <w:right w:val="single" w:sz="4" w:space="0" w:color="000000"/>
            </w:tcBorders>
          </w:tcPr>
          <w:p w14:paraId="5425B581" w14:textId="77777777" w:rsidR="00F24181" w:rsidRPr="002C3FE2" w:rsidRDefault="00F24181" w:rsidP="000C6876">
            <w:pPr>
              <w:snapToGrid w:val="0"/>
              <w:spacing w:after="0" w:line="240" w:lineRule="auto"/>
              <w:jc w:val="both"/>
              <w:rPr>
                <w:rFonts w:ascii="Arial" w:hAnsi="Arial" w:cs="Arial"/>
                <w:sz w:val="24"/>
                <w:szCs w:val="24"/>
              </w:rPr>
            </w:pPr>
          </w:p>
        </w:tc>
      </w:tr>
      <w:tr w:rsidR="00F24181" w:rsidRPr="002C3FE2" w14:paraId="5AAD3854" w14:textId="77777777" w:rsidTr="000C6876">
        <w:tc>
          <w:tcPr>
            <w:tcW w:w="4882" w:type="dxa"/>
            <w:tcBorders>
              <w:top w:val="single" w:sz="4" w:space="0" w:color="000000"/>
              <w:left w:val="single" w:sz="4" w:space="0" w:color="000000"/>
              <w:bottom w:val="single" w:sz="4" w:space="0" w:color="000000"/>
            </w:tcBorders>
          </w:tcPr>
          <w:p w14:paraId="3194EACB" w14:textId="77777777" w:rsidR="00F24181" w:rsidRPr="002C3FE2" w:rsidRDefault="00F24181" w:rsidP="000C6876">
            <w:pPr>
              <w:snapToGrid w:val="0"/>
              <w:spacing w:after="0" w:line="240" w:lineRule="auto"/>
              <w:jc w:val="both"/>
              <w:rPr>
                <w:rFonts w:ascii="Arial" w:hAnsi="Arial" w:cs="Arial"/>
                <w:sz w:val="24"/>
                <w:szCs w:val="24"/>
              </w:rPr>
            </w:pPr>
            <w:r w:rsidRPr="002C3FE2">
              <w:rPr>
                <w:rFonts w:ascii="Arial" w:hAnsi="Arial" w:cs="Arial"/>
                <w:sz w:val="24"/>
                <w:szCs w:val="24"/>
              </w:rPr>
              <w:t>Telefono numeris</w:t>
            </w:r>
          </w:p>
        </w:tc>
        <w:tc>
          <w:tcPr>
            <w:tcW w:w="4757" w:type="dxa"/>
            <w:tcBorders>
              <w:top w:val="single" w:sz="4" w:space="0" w:color="000000"/>
              <w:left w:val="single" w:sz="4" w:space="0" w:color="000000"/>
              <w:bottom w:val="single" w:sz="4" w:space="0" w:color="000000"/>
              <w:right w:val="single" w:sz="4" w:space="0" w:color="000000"/>
            </w:tcBorders>
          </w:tcPr>
          <w:p w14:paraId="390046E9" w14:textId="77777777" w:rsidR="00F24181" w:rsidRPr="002C3FE2" w:rsidRDefault="00F24181" w:rsidP="000C6876">
            <w:pPr>
              <w:snapToGrid w:val="0"/>
              <w:spacing w:after="0" w:line="240" w:lineRule="auto"/>
              <w:jc w:val="both"/>
              <w:rPr>
                <w:rFonts w:ascii="Arial" w:hAnsi="Arial" w:cs="Arial"/>
                <w:sz w:val="24"/>
                <w:szCs w:val="24"/>
              </w:rPr>
            </w:pPr>
          </w:p>
        </w:tc>
      </w:tr>
      <w:tr w:rsidR="00F24181" w:rsidRPr="002C3FE2" w14:paraId="587487D6" w14:textId="77777777" w:rsidTr="000C6876">
        <w:trPr>
          <w:trHeight w:val="328"/>
        </w:trPr>
        <w:tc>
          <w:tcPr>
            <w:tcW w:w="4882" w:type="dxa"/>
            <w:tcBorders>
              <w:top w:val="single" w:sz="4" w:space="0" w:color="000000"/>
              <w:left w:val="single" w:sz="4" w:space="0" w:color="000000"/>
              <w:bottom w:val="single" w:sz="4" w:space="0" w:color="000000"/>
            </w:tcBorders>
          </w:tcPr>
          <w:p w14:paraId="4256C6A2" w14:textId="77777777" w:rsidR="00F24181" w:rsidRPr="002C3FE2" w:rsidRDefault="00F24181" w:rsidP="000C6876">
            <w:pPr>
              <w:snapToGrid w:val="0"/>
              <w:spacing w:after="0" w:line="240" w:lineRule="auto"/>
              <w:jc w:val="both"/>
              <w:rPr>
                <w:rFonts w:ascii="Arial" w:hAnsi="Arial" w:cs="Arial"/>
                <w:sz w:val="24"/>
                <w:szCs w:val="24"/>
              </w:rPr>
            </w:pPr>
            <w:r w:rsidRPr="002C3FE2">
              <w:rPr>
                <w:rFonts w:ascii="Arial" w:hAnsi="Arial" w:cs="Arial"/>
                <w:sz w:val="24"/>
                <w:szCs w:val="24"/>
              </w:rPr>
              <w:t>El. pašto adresas</w:t>
            </w:r>
          </w:p>
        </w:tc>
        <w:tc>
          <w:tcPr>
            <w:tcW w:w="4757" w:type="dxa"/>
            <w:tcBorders>
              <w:top w:val="single" w:sz="4" w:space="0" w:color="000000"/>
              <w:left w:val="single" w:sz="4" w:space="0" w:color="000000"/>
              <w:bottom w:val="single" w:sz="4" w:space="0" w:color="000000"/>
              <w:right w:val="single" w:sz="4" w:space="0" w:color="000000"/>
            </w:tcBorders>
          </w:tcPr>
          <w:p w14:paraId="160EFFB5" w14:textId="77777777" w:rsidR="00F24181" w:rsidRPr="002C3FE2" w:rsidRDefault="00F24181" w:rsidP="000C6876">
            <w:pPr>
              <w:snapToGrid w:val="0"/>
              <w:spacing w:after="0" w:line="240" w:lineRule="auto"/>
              <w:jc w:val="both"/>
              <w:rPr>
                <w:rFonts w:ascii="Arial" w:hAnsi="Arial" w:cs="Arial"/>
                <w:sz w:val="24"/>
                <w:szCs w:val="24"/>
              </w:rPr>
            </w:pPr>
          </w:p>
        </w:tc>
      </w:tr>
    </w:tbl>
    <w:p w14:paraId="098C08B8" w14:textId="77777777" w:rsidR="00F24181" w:rsidRPr="002C3FE2" w:rsidRDefault="00F24181" w:rsidP="00F24181">
      <w:pPr>
        <w:spacing w:after="0" w:line="240" w:lineRule="auto"/>
        <w:rPr>
          <w:rFonts w:ascii="Arial" w:hAnsi="Arial" w:cs="Arial"/>
          <w:sz w:val="24"/>
          <w:szCs w:val="24"/>
        </w:rPr>
      </w:pPr>
    </w:p>
    <w:p w14:paraId="5C372481" w14:textId="77777777" w:rsidR="00F24181" w:rsidRPr="002C3FE2" w:rsidRDefault="00F24181" w:rsidP="00F24181">
      <w:pPr>
        <w:spacing w:after="0" w:line="240" w:lineRule="auto"/>
        <w:ind w:firstLine="567"/>
        <w:jc w:val="both"/>
        <w:rPr>
          <w:rFonts w:ascii="Arial" w:hAnsi="Arial" w:cs="Arial"/>
          <w:sz w:val="24"/>
          <w:szCs w:val="24"/>
        </w:rPr>
      </w:pPr>
      <w:r w:rsidRPr="002C3FE2">
        <w:rPr>
          <w:rFonts w:ascii="Arial" w:hAnsi="Arial" w:cs="Arial"/>
          <w:sz w:val="24"/>
          <w:szCs w:val="24"/>
        </w:rPr>
        <w:t>Šiuo pasiūlymu pažymime, kad sutinkame su visomis pirkimo sąlygomis, nustatytomis:</w:t>
      </w:r>
    </w:p>
    <w:p w14:paraId="4A804267" w14:textId="77777777" w:rsidR="00F24181" w:rsidRPr="002C3FE2" w:rsidRDefault="00F24181" w:rsidP="00F24181">
      <w:pPr>
        <w:pStyle w:val="Sraopastraipa"/>
        <w:numPr>
          <w:ilvl w:val="0"/>
          <w:numId w:val="13"/>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 xml:space="preserve">Skelbime, paskelbtame Viešųjų pirkimų įstatymo nustatyta tvarka CVP IS interneto adresu: </w:t>
      </w:r>
      <w:hyperlink r:id="rId27" w:history="1">
        <w:r w:rsidRPr="00C51C5C">
          <w:rPr>
            <w:rStyle w:val="Hipersaitas"/>
            <w:rFonts w:ascii="Arial" w:hAnsi="Arial" w:cs="Arial"/>
            <w:sz w:val="24"/>
            <w:szCs w:val="24"/>
          </w:rPr>
          <w:t>https://viesiejipirkimai.lt</w:t>
        </w:r>
      </w:hyperlink>
      <w:r w:rsidRPr="002C3FE2">
        <w:rPr>
          <w:rFonts w:ascii="Arial" w:hAnsi="Arial" w:cs="Arial"/>
          <w:sz w:val="24"/>
          <w:szCs w:val="24"/>
        </w:rPr>
        <w:t>;</w:t>
      </w:r>
    </w:p>
    <w:p w14:paraId="35804595" w14:textId="77777777" w:rsidR="00F24181" w:rsidRPr="002C3FE2" w:rsidRDefault="00F24181" w:rsidP="00F24181">
      <w:pPr>
        <w:pStyle w:val="Sraopastraipa"/>
        <w:numPr>
          <w:ilvl w:val="0"/>
          <w:numId w:val="13"/>
        </w:numPr>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kituose pirkimo dokumentuose (jų paaiškinimuose, papildymuose).</w:t>
      </w:r>
    </w:p>
    <w:p w14:paraId="14FA28A4" w14:textId="77777777" w:rsidR="00F24181" w:rsidRPr="002C3FE2" w:rsidRDefault="00F24181" w:rsidP="00F24181">
      <w:pPr>
        <w:pStyle w:val="Sraopastraipa"/>
        <w:tabs>
          <w:tab w:val="left" w:pos="993"/>
        </w:tabs>
        <w:spacing w:after="0" w:line="240" w:lineRule="auto"/>
        <w:ind w:left="709"/>
        <w:jc w:val="both"/>
        <w:rPr>
          <w:rFonts w:ascii="Arial" w:hAnsi="Arial" w:cs="Arial"/>
          <w:sz w:val="24"/>
          <w:szCs w:val="24"/>
        </w:rPr>
      </w:pPr>
    </w:p>
    <w:p w14:paraId="5BF5E84E" w14:textId="3450B4FB" w:rsidR="00F24181" w:rsidRPr="00A73AA8" w:rsidRDefault="00F24181" w:rsidP="00F24181">
      <w:pPr>
        <w:pStyle w:val="Sraopastraipa"/>
        <w:tabs>
          <w:tab w:val="left" w:pos="993"/>
        </w:tabs>
        <w:spacing w:after="0" w:line="240" w:lineRule="auto"/>
        <w:ind w:left="0" w:firstLine="567"/>
        <w:jc w:val="both"/>
        <w:rPr>
          <w:rFonts w:ascii="Arial" w:hAnsi="Arial" w:cs="Arial"/>
          <w:sz w:val="24"/>
          <w:szCs w:val="24"/>
        </w:rPr>
      </w:pPr>
      <w:r w:rsidRPr="002C3FE2">
        <w:rPr>
          <w:rFonts w:ascii="Arial" w:hAnsi="Arial" w:cs="Arial"/>
          <w:sz w:val="24"/>
          <w:szCs w:val="24"/>
        </w:rPr>
        <w:t>Mes siūlome ši</w:t>
      </w:r>
      <w:r w:rsidR="00B951F0">
        <w:rPr>
          <w:rFonts w:ascii="Arial" w:hAnsi="Arial" w:cs="Arial"/>
          <w:sz w:val="24"/>
          <w:szCs w:val="24"/>
        </w:rPr>
        <w:t>as</w:t>
      </w:r>
      <w:r w:rsidRPr="002C3FE2">
        <w:rPr>
          <w:rFonts w:ascii="Arial" w:hAnsi="Arial" w:cs="Arial"/>
          <w:sz w:val="24"/>
          <w:szCs w:val="24"/>
        </w:rPr>
        <w:t xml:space="preserve"> </w:t>
      </w:r>
      <w:r>
        <w:rPr>
          <w:rFonts w:ascii="Arial" w:hAnsi="Arial" w:cs="Arial"/>
          <w:sz w:val="24"/>
          <w:szCs w:val="24"/>
        </w:rPr>
        <w:t>prek</w:t>
      </w:r>
      <w:r w:rsidR="00B951F0">
        <w:rPr>
          <w:rFonts w:ascii="Arial" w:hAnsi="Arial" w:cs="Arial"/>
          <w:sz w:val="24"/>
          <w:szCs w:val="24"/>
        </w:rPr>
        <w:t>es</w:t>
      </w:r>
      <w:r w:rsidRPr="002C3FE2">
        <w:rPr>
          <w:rFonts w:ascii="Arial" w:hAnsi="Arial" w:cs="Arial"/>
          <w:sz w:val="24"/>
          <w:szCs w:val="24"/>
        </w:rPr>
        <w:t>, kuri</w:t>
      </w:r>
      <w:r w:rsidR="00B951F0">
        <w:rPr>
          <w:rFonts w:ascii="Arial" w:hAnsi="Arial" w:cs="Arial"/>
          <w:sz w:val="24"/>
          <w:szCs w:val="24"/>
        </w:rPr>
        <w:t>os</w:t>
      </w:r>
      <w:r w:rsidRPr="002C3FE2">
        <w:rPr>
          <w:rFonts w:ascii="Arial" w:hAnsi="Arial" w:cs="Arial"/>
          <w:sz w:val="24"/>
          <w:szCs w:val="24"/>
        </w:rPr>
        <w:t xml:space="preserve"> visiškai atitinka pirkimo dokumentuose nurodytus reikalavimus: </w:t>
      </w:r>
    </w:p>
    <w:p w14:paraId="03DDD22E" w14:textId="77777777" w:rsidR="00F24181" w:rsidRDefault="00F24181" w:rsidP="00F24181">
      <w:pPr>
        <w:pStyle w:val="Sraopastraipa"/>
        <w:tabs>
          <w:tab w:val="left" w:pos="993"/>
        </w:tabs>
        <w:spacing w:after="0" w:line="240" w:lineRule="auto"/>
        <w:ind w:left="0" w:firstLine="567"/>
        <w:jc w:val="both"/>
        <w:rPr>
          <w:rFonts w:ascii="Arial" w:hAnsi="Arial" w:cs="Arial"/>
          <w:b/>
          <w:bCs/>
          <w:sz w:val="24"/>
          <w:szCs w:val="24"/>
        </w:rPr>
      </w:pPr>
    </w:p>
    <w:p w14:paraId="6FD4DA04" w14:textId="77777777" w:rsidR="00F24181" w:rsidRDefault="00F24181" w:rsidP="00F24181">
      <w:pPr>
        <w:pStyle w:val="Sraopastraipa"/>
        <w:tabs>
          <w:tab w:val="left" w:pos="993"/>
        </w:tabs>
        <w:spacing w:after="0" w:line="240" w:lineRule="auto"/>
        <w:ind w:left="0" w:firstLine="567"/>
        <w:jc w:val="both"/>
        <w:rPr>
          <w:rFonts w:ascii="Arial" w:hAnsi="Arial" w:cs="Arial"/>
          <w:b/>
          <w:bCs/>
          <w:sz w:val="24"/>
          <w:szCs w:val="24"/>
        </w:rPr>
      </w:pPr>
    </w:p>
    <w:p w14:paraId="53BCCB34" w14:textId="77777777" w:rsidR="00F24181" w:rsidRDefault="00F24181" w:rsidP="00F24181">
      <w:pPr>
        <w:pStyle w:val="Sraopastraipa"/>
        <w:tabs>
          <w:tab w:val="left" w:pos="993"/>
        </w:tabs>
        <w:spacing w:after="0" w:line="240" w:lineRule="auto"/>
        <w:ind w:left="0" w:firstLine="567"/>
        <w:jc w:val="both"/>
        <w:rPr>
          <w:rFonts w:ascii="Arial" w:hAnsi="Arial" w:cs="Arial"/>
          <w:b/>
          <w:bCs/>
          <w:sz w:val="24"/>
          <w:szCs w:val="24"/>
        </w:rPr>
      </w:pPr>
    </w:p>
    <w:p w14:paraId="0CCC7E8F" w14:textId="77777777" w:rsidR="00F24181" w:rsidRDefault="00F24181" w:rsidP="00F24181">
      <w:pPr>
        <w:pStyle w:val="Sraopastraipa"/>
        <w:tabs>
          <w:tab w:val="left" w:pos="993"/>
        </w:tabs>
        <w:spacing w:after="0" w:line="240" w:lineRule="auto"/>
        <w:ind w:left="0" w:firstLine="567"/>
        <w:jc w:val="both"/>
        <w:rPr>
          <w:rFonts w:ascii="Arial" w:hAnsi="Arial" w:cs="Arial"/>
          <w:b/>
          <w:bCs/>
          <w:sz w:val="24"/>
          <w:szCs w:val="24"/>
        </w:rPr>
      </w:pPr>
    </w:p>
    <w:p w14:paraId="1C1FE04F" w14:textId="77777777" w:rsidR="00F24181" w:rsidRDefault="00F24181" w:rsidP="00F24181">
      <w:pPr>
        <w:pStyle w:val="Sraopastraipa"/>
        <w:tabs>
          <w:tab w:val="left" w:pos="993"/>
        </w:tabs>
        <w:spacing w:after="0" w:line="240" w:lineRule="auto"/>
        <w:ind w:left="0" w:firstLine="567"/>
        <w:jc w:val="both"/>
        <w:rPr>
          <w:rFonts w:ascii="Arial" w:hAnsi="Arial" w:cs="Arial"/>
          <w:b/>
          <w:bCs/>
          <w:sz w:val="24"/>
          <w:szCs w:val="24"/>
        </w:rPr>
      </w:pPr>
      <w:r w:rsidRPr="002C3FE2">
        <w:rPr>
          <w:rFonts w:ascii="Arial" w:hAnsi="Arial" w:cs="Arial"/>
          <w:b/>
          <w:bCs/>
          <w:sz w:val="24"/>
          <w:szCs w:val="24"/>
        </w:rPr>
        <w:lastRenderedPageBreak/>
        <w:t>Pasiūlymo kaina:</w:t>
      </w:r>
    </w:p>
    <w:tbl>
      <w:tblPr>
        <w:tblpPr w:leftFromText="180" w:rightFromText="180" w:vertAnchor="text" w:tblpXSpec="center" w:tblpY="1"/>
        <w:tblOverlap w:val="neve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57" w:type="dxa"/>
          <w:right w:w="57" w:type="dxa"/>
        </w:tblCellMar>
        <w:tblLook w:val="00A0" w:firstRow="1" w:lastRow="0" w:firstColumn="1" w:lastColumn="0" w:noHBand="0" w:noVBand="0"/>
      </w:tblPr>
      <w:tblGrid>
        <w:gridCol w:w="475"/>
        <w:gridCol w:w="3348"/>
        <w:gridCol w:w="1134"/>
        <w:gridCol w:w="992"/>
        <w:gridCol w:w="1701"/>
        <w:gridCol w:w="2121"/>
      </w:tblGrid>
      <w:tr w:rsidR="00F24181" w:rsidRPr="002C3FE2" w14:paraId="7CA8465D" w14:textId="77777777" w:rsidTr="00554823">
        <w:trPr>
          <w:cantSplit/>
          <w:trHeight w:val="1203"/>
          <w:tblHeader/>
          <w:jc w:val="center"/>
        </w:trPr>
        <w:tc>
          <w:tcPr>
            <w:tcW w:w="475" w:type="dxa"/>
            <w:vAlign w:val="center"/>
          </w:tcPr>
          <w:p w14:paraId="0DECFE8F" w14:textId="77777777" w:rsidR="00F24181" w:rsidRPr="002C3FE2" w:rsidRDefault="00F24181" w:rsidP="000C6876">
            <w:pPr>
              <w:spacing w:after="0" w:line="240" w:lineRule="auto"/>
              <w:jc w:val="center"/>
              <w:rPr>
                <w:rFonts w:ascii="Arial" w:hAnsi="Arial" w:cs="Arial"/>
                <w:b/>
                <w:sz w:val="24"/>
                <w:szCs w:val="24"/>
              </w:rPr>
            </w:pPr>
            <w:r w:rsidRPr="002C3FE2">
              <w:rPr>
                <w:rFonts w:ascii="Arial" w:hAnsi="Arial" w:cs="Arial"/>
                <w:b/>
                <w:sz w:val="24"/>
                <w:szCs w:val="24"/>
              </w:rPr>
              <w:t>Eil. Nr.</w:t>
            </w:r>
          </w:p>
        </w:tc>
        <w:tc>
          <w:tcPr>
            <w:tcW w:w="3348" w:type="dxa"/>
            <w:vAlign w:val="center"/>
          </w:tcPr>
          <w:p w14:paraId="57EE6ED7" w14:textId="77777777" w:rsidR="00F24181" w:rsidRPr="001F7A83" w:rsidRDefault="00F24181" w:rsidP="000C6876">
            <w:pPr>
              <w:spacing w:after="0" w:line="240" w:lineRule="auto"/>
              <w:ind w:left="73"/>
              <w:jc w:val="center"/>
              <w:outlineLvl w:val="4"/>
              <w:rPr>
                <w:rFonts w:ascii="Arial" w:hAnsi="Arial" w:cs="Arial"/>
                <w:b/>
                <w:bCs/>
                <w:sz w:val="24"/>
                <w:szCs w:val="24"/>
              </w:rPr>
            </w:pPr>
            <w:r w:rsidRPr="001F7A83">
              <w:rPr>
                <w:rFonts w:ascii="Arial" w:hAnsi="Arial" w:cs="Arial"/>
                <w:b/>
                <w:sz w:val="24"/>
                <w:szCs w:val="24"/>
              </w:rPr>
              <w:t>Pavadinimas</w:t>
            </w:r>
          </w:p>
        </w:tc>
        <w:tc>
          <w:tcPr>
            <w:tcW w:w="1134" w:type="dxa"/>
            <w:tcBorders>
              <w:right w:val="single" w:sz="4" w:space="0" w:color="auto"/>
            </w:tcBorders>
            <w:vAlign w:val="center"/>
          </w:tcPr>
          <w:p w14:paraId="711F2577" w14:textId="77777777" w:rsidR="00F24181" w:rsidRPr="001F7A83" w:rsidRDefault="00F24181"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Mato vienetas</w:t>
            </w:r>
          </w:p>
        </w:tc>
        <w:tc>
          <w:tcPr>
            <w:tcW w:w="992" w:type="dxa"/>
            <w:vAlign w:val="center"/>
          </w:tcPr>
          <w:p w14:paraId="52ED2DA1" w14:textId="77777777" w:rsidR="00F24181" w:rsidRPr="001F7A83" w:rsidRDefault="00F24181"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Kiekis</w:t>
            </w:r>
          </w:p>
        </w:tc>
        <w:tc>
          <w:tcPr>
            <w:tcW w:w="1701" w:type="dxa"/>
            <w:tcBorders>
              <w:right w:val="single" w:sz="4" w:space="0" w:color="auto"/>
            </w:tcBorders>
            <w:vAlign w:val="center"/>
          </w:tcPr>
          <w:p w14:paraId="6FFC6CCD" w14:textId="77777777" w:rsidR="00F24181" w:rsidRDefault="00F24181"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Vieneto kaina</w:t>
            </w:r>
          </w:p>
          <w:p w14:paraId="41E6E338" w14:textId="77777777" w:rsidR="00F24181" w:rsidRPr="001F7A83" w:rsidRDefault="00F24181" w:rsidP="000C6876">
            <w:pPr>
              <w:spacing w:after="0" w:line="240" w:lineRule="auto"/>
              <w:ind w:hanging="20"/>
              <w:jc w:val="center"/>
              <w:rPr>
                <w:rFonts w:ascii="Arial" w:hAnsi="Arial" w:cs="Arial"/>
                <w:b/>
                <w:bCs/>
                <w:sz w:val="24"/>
                <w:szCs w:val="24"/>
              </w:rPr>
            </w:pPr>
            <w:r w:rsidRPr="001F7A83">
              <w:rPr>
                <w:rFonts w:ascii="Arial" w:hAnsi="Arial" w:cs="Arial"/>
                <w:b/>
                <w:bCs/>
                <w:sz w:val="24"/>
                <w:szCs w:val="24"/>
              </w:rPr>
              <w:t>(Eur be PVM)</w:t>
            </w:r>
          </w:p>
        </w:tc>
        <w:tc>
          <w:tcPr>
            <w:tcW w:w="2121" w:type="dxa"/>
            <w:tcBorders>
              <w:left w:val="single" w:sz="4" w:space="0" w:color="auto"/>
            </w:tcBorders>
            <w:vAlign w:val="center"/>
          </w:tcPr>
          <w:p w14:paraId="51A7A0CD" w14:textId="77777777" w:rsidR="00F24181" w:rsidRDefault="00F24181" w:rsidP="000C6876">
            <w:pPr>
              <w:spacing w:after="0" w:line="240" w:lineRule="auto"/>
              <w:ind w:hanging="20"/>
              <w:jc w:val="center"/>
              <w:rPr>
                <w:rFonts w:ascii="Arial" w:hAnsi="Arial" w:cs="Arial"/>
                <w:b/>
                <w:bCs/>
                <w:sz w:val="24"/>
                <w:szCs w:val="24"/>
              </w:rPr>
            </w:pPr>
            <w:r>
              <w:rPr>
                <w:rFonts w:ascii="Arial" w:hAnsi="Arial" w:cs="Arial"/>
                <w:b/>
                <w:bCs/>
                <w:sz w:val="24"/>
                <w:szCs w:val="24"/>
              </w:rPr>
              <w:t>Viso kiekio k</w:t>
            </w:r>
            <w:r w:rsidRPr="001F7A83">
              <w:rPr>
                <w:rFonts w:ascii="Arial" w:hAnsi="Arial" w:cs="Arial"/>
                <w:b/>
                <w:bCs/>
                <w:sz w:val="24"/>
                <w:szCs w:val="24"/>
              </w:rPr>
              <w:t>aina</w:t>
            </w:r>
          </w:p>
          <w:p w14:paraId="26D0C0ED" w14:textId="77777777" w:rsidR="00F24181" w:rsidRPr="001F7A83" w:rsidRDefault="00F24181" w:rsidP="000C6876">
            <w:pPr>
              <w:spacing w:after="0" w:line="240" w:lineRule="auto"/>
              <w:ind w:hanging="20"/>
              <w:jc w:val="center"/>
              <w:rPr>
                <w:rFonts w:ascii="Arial" w:hAnsi="Arial" w:cs="Arial"/>
                <w:b/>
                <w:bCs/>
                <w:sz w:val="24"/>
                <w:szCs w:val="24"/>
              </w:rPr>
            </w:pPr>
            <w:r>
              <w:rPr>
                <w:rFonts w:ascii="Arial" w:hAnsi="Arial" w:cs="Arial"/>
                <w:b/>
                <w:bCs/>
                <w:sz w:val="24"/>
                <w:szCs w:val="24"/>
              </w:rPr>
              <w:t>(</w:t>
            </w:r>
            <w:r w:rsidRPr="001F7A83">
              <w:rPr>
                <w:rFonts w:ascii="Arial" w:hAnsi="Arial" w:cs="Arial"/>
                <w:b/>
                <w:bCs/>
                <w:sz w:val="24"/>
                <w:szCs w:val="24"/>
              </w:rPr>
              <w:t>Eur be PVM</w:t>
            </w:r>
            <w:r>
              <w:rPr>
                <w:rFonts w:ascii="Arial" w:hAnsi="Arial" w:cs="Arial"/>
                <w:b/>
                <w:bCs/>
                <w:sz w:val="24"/>
                <w:szCs w:val="24"/>
              </w:rPr>
              <w:t>)</w:t>
            </w:r>
          </w:p>
          <w:p w14:paraId="3185FF84" w14:textId="77777777" w:rsidR="00F24181" w:rsidRPr="001F7A83" w:rsidRDefault="00F24181" w:rsidP="000C6876">
            <w:pPr>
              <w:spacing w:after="0" w:line="240" w:lineRule="auto"/>
              <w:ind w:hanging="20"/>
              <w:jc w:val="center"/>
              <w:rPr>
                <w:rFonts w:ascii="Arial" w:hAnsi="Arial" w:cs="Arial"/>
                <w:sz w:val="20"/>
                <w:szCs w:val="20"/>
              </w:rPr>
            </w:pPr>
            <w:r w:rsidRPr="001F7A83">
              <w:rPr>
                <w:rFonts w:ascii="Arial" w:hAnsi="Arial" w:cs="Arial"/>
                <w:sz w:val="20"/>
                <w:szCs w:val="20"/>
              </w:rPr>
              <w:t>(</w:t>
            </w:r>
            <w:r>
              <w:rPr>
                <w:rFonts w:ascii="Arial" w:hAnsi="Arial" w:cs="Arial"/>
                <w:sz w:val="20"/>
                <w:szCs w:val="20"/>
              </w:rPr>
              <w:t>4</w:t>
            </w:r>
            <w:r w:rsidRPr="001F7A83">
              <w:rPr>
                <w:rFonts w:ascii="Arial" w:hAnsi="Arial" w:cs="Arial"/>
                <w:sz w:val="20"/>
                <w:szCs w:val="20"/>
              </w:rPr>
              <w:t>x</w:t>
            </w:r>
            <w:r>
              <w:rPr>
                <w:rFonts w:ascii="Arial" w:hAnsi="Arial" w:cs="Arial"/>
                <w:sz w:val="20"/>
                <w:szCs w:val="20"/>
              </w:rPr>
              <w:t>5</w:t>
            </w:r>
            <w:r w:rsidRPr="001F7A83">
              <w:rPr>
                <w:rFonts w:ascii="Arial" w:hAnsi="Arial" w:cs="Arial"/>
                <w:sz w:val="20"/>
                <w:szCs w:val="20"/>
              </w:rPr>
              <w:t>)</w:t>
            </w:r>
          </w:p>
        </w:tc>
      </w:tr>
      <w:tr w:rsidR="00F24181" w:rsidRPr="002C3FE2" w14:paraId="5A27E959" w14:textId="77777777" w:rsidTr="00554823">
        <w:trPr>
          <w:cantSplit/>
          <w:trHeight w:val="194"/>
          <w:tblHeader/>
          <w:jc w:val="center"/>
        </w:trPr>
        <w:tc>
          <w:tcPr>
            <w:tcW w:w="475" w:type="dxa"/>
            <w:vAlign w:val="center"/>
          </w:tcPr>
          <w:p w14:paraId="5EA04EB3" w14:textId="77777777" w:rsidR="00F24181" w:rsidRPr="001F7A83" w:rsidRDefault="00F24181" w:rsidP="000C6876">
            <w:pPr>
              <w:spacing w:after="0" w:line="240" w:lineRule="auto"/>
              <w:jc w:val="center"/>
              <w:rPr>
                <w:rFonts w:ascii="Arial" w:hAnsi="Arial" w:cs="Arial"/>
                <w:bCs/>
                <w:i/>
                <w:iCs/>
                <w:sz w:val="20"/>
                <w:szCs w:val="20"/>
              </w:rPr>
            </w:pPr>
            <w:r w:rsidRPr="001F7A83">
              <w:rPr>
                <w:rFonts w:ascii="Arial" w:hAnsi="Arial" w:cs="Arial"/>
                <w:bCs/>
                <w:i/>
                <w:iCs/>
                <w:sz w:val="20"/>
                <w:szCs w:val="20"/>
              </w:rPr>
              <w:t>1</w:t>
            </w:r>
          </w:p>
        </w:tc>
        <w:tc>
          <w:tcPr>
            <w:tcW w:w="3348" w:type="dxa"/>
            <w:vAlign w:val="center"/>
          </w:tcPr>
          <w:p w14:paraId="46F81F0A" w14:textId="77777777" w:rsidR="00F24181" w:rsidRPr="001F7A83" w:rsidRDefault="00F24181" w:rsidP="000C6876">
            <w:pPr>
              <w:spacing w:after="0" w:line="240" w:lineRule="auto"/>
              <w:ind w:left="73"/>
              <w:jc w:val="center"/>
              <w:outlineLvl w:val="4"/>
              <w:rPr>
                <w:rFonts w:ascii="Arial" w:hAnsi="Arial" w:cs="Arial"/>
                <w:bCs/>
                <w:i/>
                <w:iCs/>
                <w:sz w:val="20"/>
                <w:szCs w:val="20"/>
              </w:rPr>
            </w:pPr>
            <w:r w:rsidRPr="001F7A83">
              <w:rPr>
                <w:rFonts w:ascii="Arial" w:hAnsi="Arial" w:cs="Arial"/>
                <w:bCs/>
                <w:i/>
                <w:iCs/>
                <w:sz w:val="20"/>
                <w:szCs w:val="20"/>
              </w:rPr>
              <w:t>2</w:t>
            </w:r>
          </w:p>
        </w:tc>
        <w:tc>
          <w:tcPr>
            <w:tcW w:w="1134" w:type="dxa"/>
            <w:tcBorders>
              <w:right w:val="single" w:sz="4" w:space="0" w:color="auto"/>
            </w:tcBorders>
            <w:vAlign w:val="center"/>
          </w:tcPr>
          <w:p w14:paraId="37CB9FB2" w14:textId="77777777" w:rsidR="00F24181" w:rsidRPr="001F7A83" w:rsidRDefault="00F24181"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3</w:t>
            </w:r>
          </w:p>
        </w:tc>
        <w:tc>
          <w:tcPr>
            <w:tcW w:w="992" w:type="dxa"/>
            <w:vAlign w:val="center"/>
          </w:tcPr>
          <w:p w14:paraId="19BA3A12" w14:textId="77777777" w:rsidR="00F24181" w:rsidRPr="001F7A83" w:rsidRDefault="00F24181"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4</w:t>
            </w:r>
          </w:p>
        </w:tc>
        <w:tc>
          <w:tcPr>
            <w:tcW w:w="1701" w:type="dxa"/>
            <w:tcBorders>
              <w:right w:val="single" w:sz="4" w:space="0" w:color="auto"/>
            </w:tcBorders>
            <w:vAlign w:val="center"/>
          </w:tcPr>
          <w:p w14:paraId="1852862E" w14:textId="77777777" w:rsidR="00F24181" w:rsidRPr="001F7A83" w:rsidRDefault="00F24181"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5</w:t>
            </w:r>
          </w:p>
        </w:tc>
        <w:tc>
          <w:tcPr>
            <w:tcW w:w="2121" w:type="dxa"/>
            <w:tcBorders>
              <w:left w:val="single" w:sz="4" w:space="0" w:color="auto"/>
            </w:tcBorders>
            <w:vAlign w:val="center"/>
          </w:tcPr>
          <w:p w14:paraId="30F24AAF" w14:textId="77777777" w:rsidR="00F24181" w:rsidRPr="001F7A83" w:rsidRDefault="00F24181" w:rsidP="000C6876">
            <w:pPr>
              <w:spacing w:after="0" w:line="240" w:lineRule="auto"/>
              <w:ind w:hanging="20"/>
              <w:jc w:val="center"/>
              <w:rPr>
                <w:rFonts w:ascii="Arial" w:hAnsi="Arial" w:cs="Arial"/>
                <w:bCs/>
                <w:i/>
                <w:iCs/>
                <w:sz w:val="20"/>
                <w:szCs w:val="20"/>
              </w:rPr>
            </w:pPr>
            <w:r w:rsidRPr="001F7A83">
              <w:rPr>
                <w:rFonts w:ascii="Arial" w:hAnsi="Arial" w:cs="Arial"/>
                <w:bCs/>
                <w:i/>
                <w:iCs/>
                <w:sz w:val="20"/>
                <w:szCs w:val="20"/>
              </w:rPr>
              <w:t>6</w:t>
            </w:r>
          </w:p>
        </w:tc>
      </w:tr>
      <w:tr w:rsidR="00F24181" w:rsidRPr="00F47E51" w14:paraId="7FACDE71" w14:textId="77777777" w:rsidTr="00554823">
        <w:trPr>
          <w:trHeight w:val="58"/>
          <w:jc w:val="center"/>
        </w:trPr>
        <w:tc>
          <w:tcPr>
            <w:tcW w:w="475" w:type="dxa"/>
          </w:tcPr>
          <w:p w14:paraId="482FEA00" w14:textId="77777777" w:rsidR="00F24181" w:rsidRPr="001F7A83" w:rsidRDefault="00F24181" w:rsidP="000C6876">
            <w:pPr>
              <w:overflowPunct w:val="0"/>
              <w:autoSpaceDE w:val="0"/>
              <w:autoSpaceDN w:val="0"/>
              <w:adjustRightInd w:val="0"/>
              <w:spacing w:after="0" w:line="240" w:lineRule="auto"/>
              <w:jc w:val="center"/>
              <w:textAlignment w:val="baseline"/>
              <w:rPr>
                <w:rFonts w:ascii="Arial" w:hAnsi="Arial" w:cs="Arial"/>
                <w:sz w:val="24"/>
                <w:szCs w:val="24"/>
              </w:rPr>
            </w:pPr>
            <w:r>
              <w:rPr>
                <w:rFonts w:ascii="Arial" w:hAnsi="Arial" w:cs="Arial"/>
                <w:sz w:val="24"/>
                <w:szCs w:val="24"/>
              </w:rPr>
              <w:t>1.</w:t>
            </w:r>
          </w:p>
        </w:tc>
        <w:tc>
          <w:tcPr>
            <w:tcW w:w="3348" w:type="dxa"/>
            <w:tcBorders>
              <w:right w:val="single" w:sz="4" w:space="0" w:color="auto"/>
            </w:tcBorders>
          </w:tcPr>
          <w:p w14:paraId="7130E6B3" w14:textId="1952AD9F" w:rsidR="00F24181" w:rsidRPr="00D75E06" w:rsidRDefault="00F24181" w:rsidP="000C6876">
            <w:pPr>
              <w:spacing w:after="0" w:line="240" w:lineRule="auto"/>
              <w:rPr>
                <w:rFonts w:ascii="Arial" w:hAnsi="Arial" w:cs="Arial"/>
                <w:i/>
                <w:iCs/>
                <w:sz w:val="24"/>
                <w:szCs w:val="24"/>
              </w:rPr>
            </w:pPr>
            <w:r>
              <w:rPr>
                <w:rFonts w:ascii="Arial" w:hAnsi="Arial" w:cs="Arial"/>
                <w:sz w:val="24"/>
                <w:szCs w:val="24"/>
              </w:rPr>
              <w:t xml:space="preserve">Lauko </w:t>
            </w:r>
            <w:r w:rsidR="00554823">
              <w:rPr>
                <w:rFonts w:ascii="Arial" w:hAnsi="Arial" w:cs="Arial"/>
                <w:sz w:val="24"/>
                <w:szCs w:val="24"/>
              </w:rPr>
              <w:t>informaciniai</w:t>
            </w:r>
            <w:r>
              <w:rPr>
                <w:rFonts w:ascii="Arial" w:hAnsi="Arial" w:cs="Arial"/>
                <w:sz w:val="24"/>
                <w:szCs w:val="24"/>
              </w:rPr>
              <w:t xml:space="preserve"> ekrana</w:t>
            </w:r>
            <w:r w:rsidR="00554823">
              <w:rPr>
                <w:rFonts w:ascii="Arial" w:hAnsi="Arial" w:cs="Arial"/>
                <w:sz w:val="24"/>
                <w:szCs w:val="24"/>
              </w:rPr>
              <w:t>i</w:t>
            </w:r>
            <w:r w:rsidRPr="00494E08">
              <w:rPr>
                <w:rFonts w:ascii="Arial" w:hAnsi="Arial" w:cs="Arial"/>
                <w:sz w:val="24"/>
                <w:szCs w:val="24"/>
              </w:rPr>
              <w:t xml:space="preserve"> </w:t>
            </w:r>
            <w:r>
              <w:rPr>
                <w:rFonts w:ascii="Arial" w:hAnsi="Arial" w:cs="Arial"/>
                <w:sz w:val="24"/>
                <w:szCs w:val="24"/>
              </w:rPr>
              <w:t xml:space="preserve">su </w:t>
            </w:r>
            <w:r w:rsidRPr="00494E08">
              <w:rPr>
                <w:rFonts w:ascii="Arial" w:hAnsi="Arial" w:cs="Arial"/>
                <w:sz w:val="24"/>
                <w:szCs w:val="24"/>
              </w:rPr>
              <w:t>projektavimo, įrengimo ir pajungimo darbais</w:t>
            </w:r>
          </w:p>
        </w:tc>
        <w:tc>
          <w:tcPr>
            <w:tcW w:w="1134" w:type="dxa"/>
            <w:tcBorders>
              <w:right w:val="single" w:sz="4" w:space="0" w:color="auto"/>
            </w:tcBorders>
            <w:vAlign w:val="center"/>
          </w:tcPr>
          <w:p w14:paraId="7C0F6606" w14:textId="77777777" w:rsidR="00F24181" w:rsidRPr="003455BF" w:rsidRDefault="00F24181" w:rsidP="000C6876">
            <w:pPr>
              <w:spacing w:after="0" w:line="240" w:lineRule="auto"/>
              <w:jc w:val="center"/>
              <w:rPr>
                <w:rFonts w:ascii="Arial" w:hAnsi="Arial" w:cs="Arial"/>
                <w:sz w:val="24"/>
                <w:szCs w:val="24"/>
              </w:rPr>
            </w:pPr>
            <w:r>
              <w:rPr>
                <w:rFonts w:ascii="Arial" w:hAnsi="Arial" w:cs="Arial"/>
                <w:sz w:val="24"/>
                <w:szCs w:val="24"/>
              </w:rPr>
              <w:t>Vnt.</w:t>
            </w:r>
          </w:p>
        </w:tc>
        <w:tc>
          <w:tcPr>
            <w:tcW w:w="992" w:type="dxa"/>
            <w:vAlign w:val="center"/>
          </w:tcPr>
          <w:p w14:paraId="75C9DDE7" w14:textId="048BC2C6" w:rsidR="00F24181" w:rsidRPr="003455BF" w:rsidRDefault="00554823" w:rsidP="000C6876">
            <w:pPr>
              <w:spacing w:after="0" w:line="240" w:lineRule="auto"/>
              <w:jc w:val="center"/>
              <w:rPr>
                <w:rFonts w:ascii="Arial" w:hAnsi="Arial" w:cs="Arial"/>
                <w:sz w:val="24"/>
                <w:szCs w:val="24"/>
              </w:rPr>
            </w:pPr>
            <w:r>
              <w:rPr>
                <w:rFonts w:ascii="Arial" w:hAnsi="Arial" w:cs="Arial"/>
                <w:sz w:val="24"/>
                <w:szCs w:val="24"/>
              </w:rPr>
              <w:t>4</w:t>
            </w:r>
          </w:p>
        </w:tc>
        <w:tc>
          <w:tcPr>
            <w:tcW w:w="1701" w:type="dxa"/>
            <w:tcBorders>
              <w:right w:val="single" w:sz="4" w:space="0" w:color="auto"/>
            </w:tcBorders>
          </w:tcPr>
          <w:p w14:paraId="5C52CC25" w14:textId="77777777" w:rsidR="00F24181" w:rsidRPr="003455BF" w:rsidRDefault="00F24181" w:rsidP="000C6876">
            <w:pPr>
              <w:spacing w:after="0" w:line="240" w:lineRule="auto"/>
              <w:jc w:val="center"/>
              <w:rPr>
                <w:rFonts w:ascii="Arial" w:hAnsi="Arial" w:cs="Arial"/>
                <w:sz w:val="24"/>
                <w:szCs w:val="24"/>
              </w:rPr>
            </w:pPr>
          </w:p>
        </w:tc>
        <w:tc>
          <w:tcPr>
            <w:tcW w:w="2121" w:type="dxa"/>
            <w:tcBorders>
              <w:left w:val="single" w:sz="4" w:space="0" w:color="auto"/>
            </w:tcBorders>
            <w:vAlign w:val="center"/>
          </w:tcPr>
          <w:p w14:paraId="6F6E9090" w14:textId="77777777" w:rsidR="00F24181" w:rsidRPr="00F47E51" w:rsidRDefault="00F24181" w:rsidP="000C6876">
            <w:pPr>
              <w:spacing w:after="0" w:line="240" w:lineRule="auto"/>
              <w:jc w:val="center"/>
              <w:rPr>
                <w:rFonts w:ascii="Arial" w:hAnsi="Arial" w:cs="Arial"/>
                <w:sz w:val="24"/>
                <w:szCs w:val="24"/>
              </w:rPr>
            </w:pPr>
          </w:p>
        </w:tc>
      </w:tr>
      <w:tr w:rsidR="00F24181" w:rsidRPr="002C3FE2" w14:paraId="414B2568" w14:textId="77777777" w:rsidTr="000C6876">
        <w:trPr>
          <w:trHeight w:val="147"/>
          <w:jc w:val="center"/>
        </w:trPr>
        <w:tc>
          <w:tcPr>
            <w:tcW w:w="7650" w:type="dxa"/>
            <w:gridSpan w:val="5"/>
          </w:tcPr>
          <w:p w14:paraId="25DE9841" w14:textId="77777777" w:rsidR="00F24181" w:rsidRPr="002C3FE2" w:rsidRDefault="00F24181" w:rsidP="000C6876">
            <w:pPr>
              <w:spacing w:after="0" w:line="240" w:lineRule="auto"/>
              <w:jc w:val="right"/>
              <w:rPr>
                <w:rFonts w:ascii="Arial" w:hAnsi="Arial" w:cs="Arial"/>
                <w:sz w:val="24"/>
                <w:szCs w:val="24"/>
              </w:rPr>
            </w:pPr>
            <w:r w:rsidRPr="002C3FE2">
              <w:rPr>
                <w:rFonts w:ascii="Arial" w:eastAsia="Calibri" w:hAnsi="Arial" w:cs="Arial"/>
                <w:sz w:val="24"/>
                <w:szCs w:val="24"/>
              </w:rPr>
              <w:t>IŠ VISO (bendra pasiūlymo Eur kaina be PVM)</w:t>
            </w:r>
          </w:p>
        </w:tc>
        <w:tc>
          <w:tcPr>
            <w:tcW w:w="2121" w:type="dxa"/>
            <w:vAlign w:val="center"/>
          </w:tcPr>
          <w:p w14:paraId="6783AB2F" w14:textId="77777777" w:rsidR="00F24181" w:rsidRPr="002C3FE2" w:rsidRDefault="00F24181" w:rsidP="000C6876">
            <w:pPr>
              <w:spacing w:after="0" w:line="240" w:lineRule="auto"/>
              <w:jc w:val="center"/>
              <w:rPr>
                <w:rFonts w:ascii="Arial" w:hAnsi="Arial" w:cs="Arial"/>
                <w:sz w:val="24"/>
                <w:szCs w:val="24"/>
              </w:rPr>
            </w:pPr>
          </w:p>
        </w:tc>
      </w:tr>
      <w:tr w:rsidR="00F24181" w:rsidRPr="002C3FE2" w14:paraId="2BD129CF" w14:textId="77777777" w:rsidTr="000C6876">
        <w:trPr>
          <w:trHeight w:val="147"/>
          <w:jc w:val="center"/>
        </w:trPr>
        <w:tc>
          <w:tcPr>
            <w:tcW w:w="7650" w:type="dxa"/>
            <w:gridSpan w:val="5"/>
          </w:tcPr>
          <w:p w14:paraId="7AE6DFDE" w14:textId="77777777" w:rsidR="00F24181" w:rsidRPr="002C3FE2" w:rsidRDefault="00F24181" w:rsidP="000C6876">
            <w:pPr>
              <w:spacing w:after="0" w:line="240" w:lineRule="auto"/>
              <w:jc w:val="right"/>
              <w:rPr>
                <w:rFonts w:ascii="Arial" w:hAnsi="Arial" w:cs="Arial"/>
                <w:sz w:val="24"/>
                <w:szCs w:val="24"/>
              </w:rPr>
            </w:pPr>
            <w:r w:rsidRPr="002C3FE2">
              <w:rPr>
                <w:rFonts w:ascii="Arial" w:hAnsi="Arial" w:cs="Arial"/>
                <w:sz w:val="24"/>
                <w:szCs w:val="24"/>
              </w:rPr>
              <w:t>PVM</w:t>
            </w:r>
            <w:r w:rsidRPr="002C3FE2">
              <w:rPr>
                <w:rFonts w:ascii="Arial" w:hAnsi="Arial" w:cs="Arial"/>
                <w:i/>
                <w:iCs/>
                <w:sz w:val="24"/>
                <w:szCs w:val="24"/>
              </w:rPr>
              <w:t xml:space="preserve"> </w:t>
            </w:r>
            <w:r w:rsidRPr="002C3FE2">
              <w:rPr>
                <w:rFonts w:ascii="Arial" w:hAnsi="Arial" w:cs="Arial"/>
                <w:i/>
                <w:iCs/>
                <w:color w:val="FF0000"/>
                <w:sz w:val="24"/>
                <w:szCs w:val="24"/>
              </w:rPr>
              <w:t>[įrašyti]</w:t>
            </w:r>
            <w:r w:rsidRPr="002C3FE2">
              <w:rPr>
                <w:rFonts w:ascii="Arial" w:hAnsi="Arial" w:cs="Arial"/>
                <w:sz w:val="24"/>
                <w:szCs w:val="24"/>
              </w:rPr>
              <w:t xml:space="preserve"> % (Eur)</w:t>
            </w:r>
          </w:p>
        </w:tc>
        <w:tc>
          <w:tcPr>
            <w:tcW w:w="2121" w:type="dxa"/>
            <w:vAlign w:val="center"/>
          </w:tcPr>
          <w:p w14:paraId="062746BB" w14:textId="77777777" w:rsidR="00F24181" w:rsidRPr="002C3FE2" w:rsidRDefault="00F24181" w:rsidP="000C6876">
            <w:pPr>
              <w:spacing w:after="0" w:line="240" w:lineRule="auto"/>
              <w:jc w:val="center"/>
              <w:rPr>
                <w:rFonts w:ascii="Arial" w:hAnsi="Arial" w:cs="Arial"/>
                <w:sz w:val="24"/>
                <w:szCs w:val="24"/>
              </w:rPr>
            </w:pPr>
          </w:p>
        </w:tc>
      </w:tr>
      <w:tr w:rsidR="00F24181" w:rsidRPr="002C3FE2" w14:paraId="69220F23" w14:textId="77777777" w:rsidTr="000C6876">
        <w:trPr>
          <w:trHeight w:val="147"/>
          <w:jc w:val="center"/>
        </w:trPr>
        <w:tc>
          <w:tcPr>
            <w:tcW w:w="7650" w:type="dxa"/>
            <w:gridSpan w:val="5"/>
          </w:tcPr>
          <w:p w14:paraId="123DB4AE" w14:textId="77777777" w:rsidR="00F24181" w:rsidRPr="002C3FE2" w:rsidRDefault="00F24181" w:rsidP="000C6876">
            <w:pPr>
              <w:spacing w:after="0" w:line="240" w:lineRule="auto"/>
              <w:jc w:val="right"/>
              <w:rPr>
                <w:rFonts w:ascii="Arial" w:hAnsi="Arial" w:cs="Arial"/>
                <w:b/>
                <w:bCs/>
                <w:sz w:val="24"/>
                <w:szCs w:val="24"/>
              </w:rPr>
            </w:pPr>
            <w:r w:rsidRPr="002C3FE2">
              <w:rPr>
                <w:rFonts w:ascii="Arial" w:hAnsi="Arial" w:cs="Arial"/>
                <w:b/>
                <w:bCs/>
                <w:sz w:val="24"/>
                <w:szCs w:val="24"/>
              </w:rPr>
              <w:t>IŠ VISO (bendra pasiūlymo Eur kaina su PVM)</w:t>
            </w:r>
          </w:p>
        </w:tc>
        <w:tc>
          <w:tcPr>
            <w:tcW w:w="2121" w:type="dxa"/>
            <w:vAlign w:val="center"/>
          </w:tcPr>
          <w:p w14:paraId="64493FD1" w14:textId="77777777" w:rsidR="00F24181" w:rsidRPr="002C3FE2" w:rsidRDefault="00F24181" w:rsidP="000C6876">
            <w:pPr>
              <w:spacing w:after="0" w:line="240" w:lineRule="auto"/>
              <w:jc w:val="center"/>
              <w:rPr>
                <w:rFonts w:ascii="Arial" w:hAnsi="Arial" w:cs="Arial"/>
                <w:b/>
                <w:bCs/>
                <w:sz w:val="24"/>
                <w:szCs w:val="24"/>
              </w:rPr>
            </w:pPr>
          </w:p>
        </w:tc>
      </w:tr>
    </w:tbl>
    <w:p w14:paraId="5AABA63A" w14:textId="77777777" w:rsidR="00F24181" w:rsidRPr="002C3FE2" w:rsidRDefault="00F24181" w:rsidP="00F24181">
      <w:pPr>
        <w:pStyle w:val="Sraopastraipa"/>
        <w:tabs>
          <w:tab w:val="left" w:pos="993"/>
        </w:tabs>
        <w:spacing w:after="0" w:line="240" w:lineRule="auto"/>
        <w:ind w:left="0" w:firstLine="567"/>
        <w:jc w:val="both"/>
        <w:rPr>
          <w:rFonts w:ascii="Arial" w:hAnsi="Arial" w:cs="Arial"/>
          <w:b/>
          <w:bCs/>
          <w:sz w:val="24"/>
          <w:szCs w:val="24"/>
        </w:rPr>
      </w:pPr>
    </w:p>
    <w:p w14:paraId="0614EA39" w14:textId="77777777" w:rsidR="00F24181" w:rsidRPr="008848C3" w:rsidRDefault="00F24181" w:rsidP="00F24181">
      <w:pPr>
        <w:pStyle w:val="Sraopastraipa"/>
        <w:tabs>
          <w:tab w:val="left" w:pos="993"/>
        </w:tabs>
        <w:spacing w:after="0" w:line="240" w:lineRule="auto"/>
        <w:ind w:left="0" w:firstLine="851"/>
        <w:jc w:val="both"/>
        <w:rPr>
          <w:rFonts w:ascii="Arial" w:hAnsi="Arial" w:cs="Arial"/>
          <w:sz w:val="24"/>
          <w:szCs w:val="24"/>
        </w:rPr>
      </w:pPr>
    </w:p>
    <w:p w14:paraId="6B6A3671" w14:textId="77777777" w:rsidR="00F24181" w:rsidRPr="002C3FE2" w:rsidRDefault="00F24181" w:rsidP="00F24181">
      <w:pPr>
        <w:tabs>
          <w:tab w:val="left" w:pos="720"/>
        </w:tabs>
        <w:spacing w:after="0" w:line="240" w:lineRule="auto"/>
        <w:ind w:firstLine="567"/>
        <w:jc w:val="both"/>
        <w:rPr>
          <w:rFonts w:ascii="Arial" w:eastAsia="Times New Roman" w:hAnsi="Arial" w:cs="Arial"/>
          <w:b/>
          <w:bCs/>
          <w:sz w:val="24"/>
          <w:szCs w:val="24"/>
          <w:lang w:eastAsia="en-US"/>
        </w:rPr>
      </w:pPr>
      <w:r w:rsidRPr="008848C3">
        <w:rPr>
          <w:rFonts w:ascii="Arial" w:eastAsia="Times New Roman" w:hAnsi="Arial" w:cs="Arial"/>
          <w:b/>
          <w:bCs/>
          <w:sz w:val="24"/>
          <w:szCs w:val="24"/>
          <w:lang w:eastAsia="en-US"/>
        </w:rPr>
        <w:t>Bendra pasiūlymo kaina yra ______________</w:t>
      </w:r>
      <w:r w:rsidRPr="002C3FE2">
        <w:rPr>
          <w:rFonts w:ascii="Arial" w:eastAsia="Times New Roman" w:hAnsi="Arial" w:cs="Arial"/>
          <w:b/>
          <w:bCs/>
          <w:sz w:val="24"/>
          <w:szCs w:val="24"/>
          <w:lang w:eastAsia="en-US"/>
        </w:rPr>
        <w:t xml:space="preserve">_____ </w:t>
      </w:r>
      <w:r w:rsidRPr="002C3FE2">
        <w:rPr>
          <w:rFonts w:ascii="Arial" w:eastAsia="Times New Roman" w:hAnsi="Arial" w:cs="Arial"/>
          <w:b/>
          <w:bCs/>
          <w:i/>
          <w:sz w:val="24"/>
          <w:szCs w:val="24"/>
          <w:lang w:eastAsia="en-US"/>
        </w:rPr>
        <w:t>[nurodoma suma žodžiais]</w:t>
      </w:r>
      <w:r w:rsidRPr="002C3FE2">
        <w:rPr>
          <w:rFonts w:ascii="Arial" w:eastAsia="Times New Roman" w:hAnsi="Arial" w:cs="Arial"/>
          <w:b/>
          <w:bCs/>
          <w:sz w:val="24"/>
          <w:szCs w:val="24"/>
          <w:lang w:eastAsia="en-US"/>
        </w:rPr>
        <w:t>.</w:t>
      </w:r>
    </w:p>
    <w:p w14:paraId="64B76D8E" w14:textId="77777777" w:rsidR="00F24181" w:rsidRPr="002C3FE2" w:rsidRDefault="00F24181" w:rsidP="00F24181">
      <w:pPr>
        <w:tabs>
          <w:tab w:val="left" w:pos="720"/>
        </w:tabs>
        <w:suppressAutoHyphens/>
        <w:spacing w:after="0" w:line="240" w:lineRule="auto"/>
        <w:ind w:firstLine="567"/>
        <w:jc w:val="both"/>
        <w:rPr>
          <w:rFonts w:ascii="Arial" w:eastAsia="Calibri" w:hAnsi="Arial" w:cs="Arial"/>
          <w:bCs/>
          <w:iCs/>
          <w:sz w:val="24"/>
          <w:szCs w:val="18"/>
          <w:lang w:eastAsia="en-US"/>
        </w:rPr>
      </w:pPr>
      <w:r w:rsidRPr="002C3FE2">
        <w:rPr>
          <w:rFonts w:ascii="Arial" w:eastAsia="Calibri" w:hAnsi="Arial" w:cs="Arial"/>
          <w:sz w:val="24"/>
          <w:szCs w:val="22"/>
          <w:lang w:eastAsia="en-US"/>
        </w:rPr>
        <w:t xml:space="preserve">Tais atvejais, kai pagal galiojančius teisės aktus tiekėjui nereikia mokėti PVM, jis atitinkamų skilčių nepildo ir nurodo priežastis, dėl kurių PVM nemoka: _____________ </w:t>
      </w:r>
      <w:r w:rsidRPr="002C3FE2">
        <w:rPr>
          <w:rFonts w:ascii="Arial" w:eastAsia="Calibri" w:hAnsi="Arial" w:cs="Arial"/>
          <w:i/>
          <w:iCs/>
          <w:sz w:val="24"/>
          <w:szCs w:val="22"/>
          <w:lang w:eastAsia="en-US"/>
        </w:rPr>
        <w:t>[nurodoma priežastis].</w:t>
      </w:r>
    </w:p>
    <w:p w14:paraId="6BF2DEFD" w14:textId="77777777" w:rsidR="00F24181" w:rsidRPr="002C3FE2" w:rsidRDefault="00F24181" w:rsidP="00F24181">
      <w:pPr>
        <w:spacing w:after="0" w:line="240" w:lineRule="auto"/>
        <w:rPr>
          <w:rFonts w:ascii="Arial" w:eastAsia="Calibri" w:hAnsi="Arial" w:cs="Arial"/>
          <w:bCs/>
          <w:iCs/>
          <w:sz w:val="24"/>
          <w:szCs w:val="24"/>
          <w:lang w:eastAsia="en-US"/>
        </w:rPr>
      </w:pPr>
    </w:p>
    <w:p w14:paraId="5F617A28" w14:textId="77777777" w:rsidR="00F24181" w:rsidRPr="002C3FE2" w:rsidRDefault="00F24181" w:rsidP="00F2418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Pasiūlyme kaina nurodomos eurais. Jeigu pasiūlymuose kainos nurodytos užsienio valiuta, jos turės būti perskaičiuojamos į eurus pagal Europos Centrinio Banko skelbiamą orientacinį euro ir užsienio valiutų santykį, o tais atvejais, kai orientacinio euro ir užsienio valiutų santykio Europos Centrinis Bankas neskelbia, – pagal Lietuvos banko nustatomą ir skelbiamą orientacinį euro ir užsienio valiutų santykį pasiūlymų pateikimo dieną.</w:t>
      </w:r>
    </w:p>
    <w:p w14:paraId="39984040" w14:textId="77777777" w:rsidR="00F24181" w:rsidRPr="002C3FE2" w:rsidRDefault="00F24181" w:rsidP="00F2418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Apskaičiuojant kainą, turi būti atsižvelgta į visą pirkimo dokumentuose nurodytą pirkimo objekto apimtį ir reikalavimus, kainos sudėtines dalis ir pan. Perkančioji organizacija, tiekėjui baigus vykdyti sutartį, turės galėti naudotis pirkimo objektu be papildomų išlaidų, jei pirkimo dokumentuose aiškiai nenurodyta kitaip. PVM nurodomas atskirai. Jei tiekėjas yra ne PVM mokėtojas, turi apie tai nurodyti pasiūlyme, nurodant teisinį pagrindą. Tiekėjas turi įvertinti ar sutarties vykdymo metu netaps PVM mokėtoju. Jei tiekėjas vykdydamas sutartį taps PVM mokėtoju, pasiūlyme turi nurodyti kainą su PVM. Pasiūlymų kainos bus vertinamos ir lyginamos su visais mokesčiais, įskaitant PVM. Tuo atveju, kai mokesčius reguliuojančių įstatymų ir jų įgyvendinamųjų teisės aktų nustatyta tvarka perkančioji organizacija pati turi sumokėti PVM į valstybės biudžetą už įsigytą pirkimo objektą, šis mokestis įskaičiuojamas į pasiūlymo kainą (jeigu tiekėjas jo neįskaičiavo pateikiant pasiūlymą, palyginimo tikslais įskaičiuoja pati perkančioji organizacija). </w:t>
      </w:r>
    </w:p>
    <w:p w14:paraId="20E5AA6C" w14:textId="77777777" w:rsidR="00F24181" w:rsidRPr="002C3FE2" w:rsidRDefault="00F24181" w:rsidP="00F2418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t xml:space="preserve">Į pasiūlymo kainą privalo būti įskaičiuoti visi mokesčiai bei visos kitos Tiekėjo patirtos ir (ar) galimos patirti tiesioginės ir netiesioginės išlaidos ir mokesčiai, susiję su prekių tiekimu, paslaugų teikimu ir darbų atlikimu, įskaitant, bet neapsiribojant (išskyrus tuos atvejus, kai pirkimo dokumentuose aiškiai nurodyta, kad tam tikros konkrečios išlaidos neturi būti įskaičiuotos į Sutarties kainą): transportavimo išlaidas; pakavimo, pakrovimo, tranzito, iškrovimo, išpakavimo, tikrinimo, draudimo ir kitas susijusias išlaidas; visas su dokumentų, kurių reikalauja perkančioji organizacija, rengimu ir pateikimu susijusias išlaidas; pristatytų prekių surinkimo vietoje ir (arba) paleidimo, ir (arba) priežiūros išlaidas; aprūpinimo įrankiais, reikalingais pristatytų prekių surinkimui ir (arba) priežiūrai, darbų atlikimui išlaidas; naudojimo ir priežiūros instrukcijų, numatytų Techninėje specifikacijoje, pateikimo išlaidas; išlaidos licencijoms, patentams, leidimams ir pan.; elektroninių sąskaitų teikimo išlaidos; garantinės priežiūros išlaidas. </w:t>
      </w:r>
    </w:p>
    <w:p w14:paraId="25C7BC8A" w14:textId="77777777" w:rsidR="00F24181" w:rsidRDefault="00F24181" w:rsidP="00F24181">
      <w:pPr>
        <w:spacing w:after="0" w:line="240" w:lineRule="auto"/>
        <w:ind w:firstLine="567"/>
        <w:contextualSpacing/>
        <w:jc w:val="both"/>
        <w:rPr>
          <w:rFonts w:ascii="Arial" w:eastAsia="Calibri" w:hAnsi="Arial" w:cs="Arial"/>
          <w:sz w:val="24"/>
          <w:szCs w:val="24"/>
          <w:lang w:eastAsia="en-US"/>
        </w:rPr>
      </w:pPr>
      <w:r w:rsidRPr="002C3FE2">
        <w:rPr>
          <w:rFonts w:ascii="Arial" w:eastAsia="Calibri" w:hAnsi="Arial" w:cs="Arial"/>
          <w:sz w:val="24"/>
          <w:szCs w:val="24"/>
          <w:lang w:eastAsia="en-US"/>
        </w:rPr>
        <w:lastRenderedPageBreak/>
        <w:t>Pasiūlyme nurodyta kaina ar kainos (įskaitant visus tarpinius skaičiavimus) turi būti nurodomos dviejų skaičių po kablelio tikslumu. Jei trečias skaičius po kablelio yra nuo 0 iki 4, antrasis skaičius po kablelio paliekamas koks yra, jei trečias skaičius po kablelio yra nuo 5 iki 9, antrąjį skaičių po kablelio padidiname vienu vienetu, pvz., 3,14159 suapvalinus iki šimtųjų bus 3,14. Suapvalinus 3,1153 iki šimtųjų bus 3,12.</w:t>
      </w:r>
    </w:p>
    <w:p w14:paraId="7A98C2A9" w14:textId="77777777" w:rsidR="00F24181" w:rsidRDefault="00F24181" w:rsidP="00F24181">
      <w:pPr>
        <w:ind w:firstLine="567"/>
        <w:contextualSpacing/>
        <w:rPr>
          <w:rFonts w:ascii="Arial" w:hAnsi="Arial" w:cs="Arial"/>
          <w:b/>
          <w:bCs/>
          <w:sz w:val="24"/>
          <w:szCs w:val="24"/>
        </w:rPr>
      </w:pPr>
    </w:p>
    <w:p w14:paraId="5170C701" w14:textId="77777777" w:rsidR="00F24181" w:rsidRPr="00717ACF" w:rsidRDefault="00F24181" w:rsidP="00F24181">
      <w:pPr>
        <w:ind w:firstLine="567"/>
        <w:contextualSpacing/>
        <w:rPr>
          <w:rFonts w:ascii="Arial" w:hAnsi="Arial" w:cs="Arial"/>
          <w:b/>
          <w:bCs/>
          <w:sz w:val="24"/>
          <w:szCs w:val="24"/>
        </w:rPr>
      </w:pPr>
      <w:r w:rsidRPr="00717ACF">
        <w:rPr>
          <w:rFonts w:ascii="Arial" w:hAnsi="Arial" w:cs="Arial"/>
          <w:b/>
          <w:bCs/>
          <w:sz w:val="24"/>
          <w:szCs w:val="24"/>
        </w:rPr>
        <w:t>Pasiūlymo kokybiniai parametrai</w:t>
      </w:r>
    </w:p>
    <w:tbl>
      <w:tblPr>
        <w:tblStyle w:val="Lentelstinklelis3"/>
        <w:tblW w:w="9918" w:type="dxa"/>
        <w:tblInd w:w="0" w:type="dxa"/>
        <w:tblLook w:val="04A0" w:firstRow="1" w:lastRow="0" w:firstColumn="1" w:lastColumn="0" w:noHBand="0" w:noVBand="1"/>
      </w:tblPr>
      <w:tblGrid>
        <w:gridCol w:w="577"/>
        <w:gridCol w:w="5160"/>
        <w:gridCol w:w="4181"/>
      </w:tblGrid>
      <w:tr w:rsidR="00F24181" w:rsidRPr="00E112A4" w14:paraId="13CCBF15" w14:textId="77777777" w:rsidTr="000C6876">
        <w:tc>
          <w:tcPr>
            <w:tcW w:w="577" w:type="dxa"/>
          </w:tcPr>
          <w:p w14:paraId="6E8F43B5" w14:textId="77777777" w:rsidR="00F24181" w:rsidRPr="00E112A4" w:rsidRDefault="00F24181" w:rsidP="000C6876">
            <w:pPr>
              <w:spacing w:line="276" w:lineRule="auto"/>
              <w:jc w:val="center"/>
              <w:rPr>
                <w:rFonts w:ascii="Arial" w:hAnsi="Arial"/>
                <w:b/>
                <w:bCs/>
                <w:sz w:val="24"/>
                <w:szCs w:val="24"/>
                <w:lang w:val="lt-LT"/>
              </w:rPr>
            </w:pPr>
            <w:r w:rsidRPr="00E112A4">
              <w:rPr>
                <w:rFonts w:ascii="Arial" w:hAnsi="Arial"/>
                <w:b/>
                <w:bCs/>
                <w:sz w:val="24"/>
                <w:szCs w:val="24"/>
                <w:lang w:val="lt-LT"/>
              </w:rPr>
              <w:t>Eil. Nr.</w:t>
            </w:r>
          </w:p>
        </w:tc>
        <w:tc>
          <w:tcPr>
            <w:tcW w:w="5160" w:type="dxa"/>
          </w:tcPr>
          <w:p w14:paraId="09256880" w14:textId="77777777" w:rsidR="00F24181" w:rsidRPr="00E112A4" w:rsidRDefault="00F24181" w:rsidP="000C6876">
            <w:pPr>
              <w:spacing w:line="276" w:lineRule="auto"/>
              <w:jc w:val="center"/>
              <w:rPr>
                <w:rFonts w:ascii="Arial" w:hAnsi="Arial"/>
                <w:b/>
                <w:bCs/>
                <w:sz w:val="24"/>
                <w:szCs w:val="24"/>
                <w:lang w:val="lt-LT"/>
              </w:rPr>
            </w:pPr>
            <w:r w:rsidRPr="00E112A4">
              <w:rPr>
                <w:rFonts w:ascii="Arial" w:hAnsi="Arial"/>
                <w:b/>
                <w:bCs/>
                <w:sz w:val="24"/>
                <w:szCs w:val="24"/>
                <w:lang w:val="lt-LT"/>
              </w:rPr>
              <w:t>Kriterijus</w:t>
            </w:r>
          </w:p>
        </w:tc>
        <w:tc>
          <w:tcPr>
            <w:tcW w:w="4181" w:type="dxa"/>
          </w:tcPr>
          <w:p w14:paraId="7B269FC8" w14:textId="77777777" w:rsidR="00F24181" w:rsidRPr="00E112A4" w:rsidRDefault="00F24181" w:rsidP="000C6876">
            <w:pPr>
              <w:spacing w:line="276" w:lineRule="auto"/>
              <w:jc w:val="center"/>
              <w:rPr>
                <w:rFonts w:ascii="Arial" w:hAnsi="Arial"/>
                <w:b/>
                <w:bCs/>
                <w:sz w:val="24"/>
                <w:szCs w:val="24"/>
                <w:lang w:val="lt-LT"/>
              </w:rPr>
            </w:pPr>
            <w:r w:rsidRPr="00E112A4">
              <w:rPr>
                <w:rFonts w:ascii="Arial" w:hAnsi="Arial"/>
                <w:b/>
                <w:bCs/>
                <w:sz w:val="24"/>
                <w:szCs w:val="24"/>
                <w:lang w:val="lt-LT"/>
              </w:rPr>
              <w:t>Tiekėjo siūloma reikšmė</w:t>
            </w:r>
          </w:p>
        </w:tc>
      </w:tr>
      <w:tr w:rsidR="00F24181" w:rsidRPr="00E112A4" w14:paraId="5087F490" w14:textId="77777777" w:rsidTr="000C6876">
        <w:tc>
          <w:tcPr>
            <w:tcW w:w="577" w:type="dxa"/>
          </w:tcPr>
          <w:p w14:paraId="30CB532F" w14:textId="77777777" w:rsidR="00F24181" w:rsidRPr="00E112A4" w:rsidRDefault="00F24181" w:rsidP="000C6876">
            <w:pPr>
              <w:spacing w:line="276" w:lineRule="auto"/>
              <w:jc w:val="both"/>
              <w:rPr>
                <w:rFonts w:ascii="Arial" w:hAnsi="Arial"/>
                <w:sz w:val="24"/>
                <w:szCs w:val="24"/>
                <w:lang w:val="lt-LT"/>
              </w:rPr>
            </w:pPr>
            <w:r w:rsidRPr="00E112A4">
              <w:rPr>
                <w:rFonts w:ascii="Arial" w:hAnsi="Arial"/>
                <w:sz w:val="24"/>
                <w:szCs w:val="24"/>
                <w:lang w:val="lt-LT"/>
              </w:rPr>
              <w:t>1.</w:t>
            </w:r>
          </w:p>
        </w:tc>
        <w:tc>
          <w:tcPr>
            <w:tcW w:w="5160" w:type="dxa"/>
          </w:tcPr>
          <w:p w14:paraId="034301A7" w14:textId="232CF592" w:rsidR="00F24181" w:rsidRPr="00E112A4" w:rsidRDefault="00F24181" w:rsidP="000C6876">
            <w:pPr>
              <w:spacing w:line="276" w:lineRule="auto"/>
              <w:jc w:val="both"/>
              <w:rPr>
                <w:rFonts w:ascii="Arial" w:hAnsi="Arial"/>
                <w:sz w:val="24"/>
                <w:szCs w:val="24"/>
                <w:highlight w:val="yellow"/>
                <w:lang w:val="lt-LT"/>
              </w:rPr>
            </w:pPr>
            <w:r w:rsidRPr="00926560">
              <w:rPr>
                <w:rFonts w:ascii="Arial" w:hAnsi="Arial"/>
                <w:sz w:val="24"/>
                <w:szCs w:val="24"/>
                <w:lang w:val="lt-LT"/>
              </w:rPr>
              <w:t xml:space="preserve">2 kriterijus. </w:t>
            </w:r>
            <w:r w:rsidRPr="007D1EAF">
              <w:rPr>
                <w:rFonts w:ascii="Arial" w:hAnsi="Arial"/>
                <w:b/>
                <w:bCs/>
                <w:sz w:val="24"/>
                <w:szCs w:val="24"/>
                <w:lang w:val="lt-LT"/>
              </w:rPr>
              <w:t>Papildoma l</w:t>
            </w:r>
            <w:r w:rsidRPr="007D1EAF">
              <w:rPr>
                <w:rFonts w:ascii="Arial" w:hAnsi="Arial"/>
                <w:b/>
                <w:bCs/>
                <w:color w:val="000000"/>
                <w:sz w:val="24"/>
                <w:szCs w:val="24"/>
                <w:lang w:val="lt-LT"/>
              </w:rPr>
              <w:t xml:space="preserve">auko </w:t>
            </w:r>
            <w:r w:rsidR="00551495" w:rsidRPr="007D1EAF">
              <w:rPr>
                <w:rFonts w:ascii="Arial" w:hAnsi="Arial"/>
                <w:b/>
                <w:bCs/>
                <w:color w:val="000000"/>
                <w:sz w:val="24"/>
                <w:szCs w:val="24"/>
                <w:lang w:val="lt-LT"/>
              </w:rPr>
              <w:t>informacinių</w:t>
            </w:r>
            <w:r w:rsidRPr="007D1EAF">
              <w:rPr>
                <w:rFonts w:ascii="Arial" w:hAnsi="Arial"/>
                <w:b/>
                <w:bCs/>
                <w:color w:val="000000"/>
                <w:sz w:val="24"/>
                <w:szCs w:val="24"/>
                <w:lang w:val="lt-LT"/>
              </w:rPr>
              <w:t xml:space="preserve"> ekran</w:t>
            </w:r>
            <w:r w:rsidR="00551495" w:rsidRPr="007D1EAF">
              <w:rPr>
                <w:rFonts w:ascii="Arial" w:hAnsi="Arial"/>
                <w:b/>
                <w:bCs/>
                <w:color w:val="000000"/>
                <w:sz w:val="24"/>
                <w:szCs w:val="24"/>
                <w:lang w:val="lt-LT"/>
              </w:rPr>
              <w:t>ų</w:t>
            </w:r>
            <w:r w:rsidRPr="007D1EAF">
              <w:rPr>
                <w:rFonts w:ascii="Arial" w:hAnsi="Arial"/>
                <w:b/>
                <w:bCs/>
                <w:sz w:val="24"/>
                <w:szCs w:val="24"/>
                <w:lang w:val="lt-LT"/>
              </w:rPr>
              <w:t xml:space="preserve"> garantija termino trukmė metais (neįskaitant </w:t>
            </w:r>
            <w:r w:rsidRPr="007D1EAF">
              <w:rPr>
                <w:rFonts w:ascii="Arial" w:eastAsia="Times New Roman" w:hAnsi="Arial"/>
                <w:b/>
                <w:bCs/>
                <w:sz w:val="24"/>
                <w:szCs w:val="24"/>
                <w:lang w:val="lt-LT" w:eastAsia="zh-CN"/>
              </w:rPr>
              <w:t>minimalaus 3 m. tiekėjo ir (arba) gamintojo</w:t>
            </w:r>
            <w:r w:rsidRPr="0066587D">
              <w:rPr>
                <w:rFonts w:ascii="Arial" w:eastAsia="Times New Roman" w:hAnsi="Arial"/>
                <w:b/>
                <w:bCs/>
                <w:sz w:val="24"/>
                <w:szCs w:val="24"/>
                <w:lang w:val="lt-LT" w:eastAsia="zh-CN"/>
              </w:rPr>
              <w:t xml:space="preserve"> </w:t>
            </w:r>
            <w:r w:rsidRPr="001D54EA">
              <w:rPr>
                <w:rFonts w:ascii="Arial" w:eastAsia="Times New Roman" w:hAnsi="Arial"/>
                <w:b/>
                <w:bCs/>
                <w:sz w:val="24"/>
                <w:szCs w:val="24"/>
                <w:lang w:val="lt-LT" w:eastAsia="zh-CN"/>
              </w:rPr>
              <w:t xml:space="preserve">suteikiamo </w:t>
            </w:r>
            <w:r w:rsidRPr="0066587D">
              <w:rPr>
                <w:rFonts w:ascii="Arial" w:eastAsia="Times New Roman" w:hAnsi="Arial"/>
                <w:b/>
                <w:bCs/>
                <w:sz w:val="24"/>
                <w:szCs w:val="24"/>
                <w:lang w:val="lt-LT" w:eastAsia="zh-CN"/>
              </w:rPr>
              <w:t>garantinio termino</w:t>
            </w:r>
            <w:r w:rsidRPr="0066587D">
              <w:rPr>
                <w:rFonts w:ascii="Arial" w:hAnsi="Arial"/>
                <w:b/>
                <w:bCs/>
                <w:sz w:val="24"/>
                <w:szCs w:val="24"/>
                <w:lang w:val="lt-LT"/>
              </w:rPr>
              <w:t>) (T</w:t>
            </w:r>
            <w:r w:rsidRPr="00E66804">
              <w:rPr>
                <w:rFonts w:ascii="Arial" w:hAnsi="Arial"/>
                <w:b/>
                <w:bCs/>
                <w:sz w:val="24"/>
                <w:szCs w:val="24"/>
                <w:vertAlign w:val="subscript"/>
                <w:lang w:val="lt-LT"/>
              </w:rPr>
              <w:t>1</w:t>
            </w:r>
            <w:r w:rsidRPr="0066587D">
              <w:rPr>
                <w:rFonts w:ascii="Arial" w:hAnsi="Arial"/>
                <w:b/>
                <w:bCs/>
                <w:sz w:val="24"/>
                <w:szCs w:val="24"/>
                <w:lang w:val="lt-LT"/>
              </w:rPr>
              <w:t>)</w:t>
            </w:r>
          </w:p>
        </w:tc>
        <w:tc>
          <w:tcPr>
            <w:tcW w:w="4181" w:type="dxa"/>
          </w:tcPr>
          <w:p w14:paraId="3CA31366" w14:textId="77777777" w:rsidR="00F24181" w:rsidRPr="0066587D" w:rsidRDefault="00F24181" w:rsidP="000C6876">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0 metų</w:t>
            </w:r>
          </w:p>
          <w:p w14:paraId="572BFE95" w14:textId="77777777" w:rsidR="00F24181" w:rsidRPr="0066587D" w:rsidRDefault="00F24181" w:rsidP="000C6876">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1 metai</w:t>
            </w:r>
          </w:p>
          <w:p w14:paraId="4DD27265" w14:textId="77777777" w:rsidR="00F24181" w:rsidRPr="0066587D" w:rsidRDefault="00F24181" w:rsidP="000C6876">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2 metai</w:t>
            </w:r>
          </w:p>
          <w:p w14:paraId="1D7B657C" w14:textId="77777777" w:rsidR="00F24181" w:rsidRPr="0066587D" w:rsidRDefault="00F24181" w:rsidP="000C6876">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3 metai</w:t>
            </w:r>
          </w:p>
          <w:p w14:paraId="21F102E4" w14:textId="77777777" w:rsidR="00F24181" w:rsidRPr="0066587D" w:rsidRDefault="00F24181" w:rsidP="000C6876">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4 metai</w:t>
            </w:r>
          </w:p>
          <w:p w14:paraId="3608AB30" w14:textId="77777777" w:rsidR="00F24181" w:rsidRPr="0066587D" w:rsidRDefault="00F24181" w:rsidP="000C6876">
            <w:pPr>
              <w:jc w:val="both"/>
              <w:rPr>
                <w:rFonts w:ascii="Arial" w:hAnsi="Arial"/>
                <w:sz w:val="24"/>
                <w:szCs w:val="24"/>
                <w:lang w:val="lt-LT"/>
              </w:rPr>
            </w:pPr>
            <w:r w:rsidRPr="0066587D">
              <w:rPr>
                <w:rFonts w:ascii="Arial" w:hAnsi="Arial"/>
                <w:sz w:val="24"/>
                <w:szCs w:val="24"/>
              </w:rPr>
              <w:fldChar w:fldCharType="begin">
                <w:ffData>
                  <w:name w:val="Check1"/>
                  <w:enabled/>
                  <w:calcOnExit w:val="0"/>
                  <w:checkBox>
                    <w:sizeAuto/>
                    <w:default w:val="0"/>
                  </w:checkBox>
                </w:ffData>
              </w:fldChar>
            </w:r>
            <w:r w:rsidRPr="0066587D">
              <w:rPr>
                <w:rFonts w:ascii="Arial" w:hAnsi="Arial"/>
                <w:sz w:val="24"/>
                <w:szCs w:val="24"/>
                <w:lang w:val="lt-LT"/>
              </w:rPr>
              <w:instrText xml:space="preserve"> FORMCHECKBOX </w:instrText>
            </w:r>
            <w:r w:rsidRPr="0066587D">
              <w:rPr>
                <w:rFonts w:ascii="Arial" w:hAnsi="Arial"/>
                <w:sz w:val="24"/>
                <w:szCs w:val="24"/>
              </w:rPr>
            </w:r>
            <w:r w:rsidRPr="0066587D">
              <w:rPr>
                <w:rFonts w:ascii="Arial" w:hAnsi="Arial"/>
                <w:sz w:val="24"/>
                <w:szCs w:val="24"/>
              </w:rPr>
              <w:fldChar w:fldCharType="separate"/>
            </w:r>
            <w:r w:rsidRPr="0066587D">
              <w:rPr>
                <w:rFonts w:ascii="Arial" w:hAnsi="Arial"/>
                <w:sz w:val="24"/>
                <w:szCs w:val="24"/>
              </w:rPr>
              <w:fldChar w:fldCharType="end"/>
            </w:r>
            <w:r w:rsidRPr="0066587D">
              <w:rPr>
                <w:rFonts w:ascii="Arial" w:hAnsi="Arial"/>
                <w:sz w:val="24"/>
                <w:szCs w:val="24"/>
                <w:lang w:val="lt-LT"/>
              </w:rPr>
              <w:t xml:space="preserve"> 5 metai ir daugiau</w:t>
            </w:r>
          </w:p>
          <w:p w14:paraId="059C196C" w14:textId="77777777" w:rsidR="00F24181" w:rsidRPr="00926560" w:rsidRDefault="00F24181" w:rsidP="000C6876">
            <w:pPr>
              <w:spacing w:line="276" w:lineRule="auto"/>
              <w:jc w:val="both"/>
              <w:rPr>
                <w:rFonts w:ascii="Arial" w:hAnsi="Arial"/>
                <w:i/>
                <w:sz w:val="24"/>
                <w:szCs w:val="24"/>
                <w:lang w:val="lt-LT"/>
              </w:rPr>
            </w:pPr>
            <w:r w:rsidRPr="0066587D">
              <w:rPr>
                <w:rFonts w:ascii="Arial" w:hAnsi="Arial"/>
                <w:i/>
                <w:sz w:val="24"/>
                <w:szCs w:val="24"/>
                <w:lang w:val="lt-LT"/>
              </w:rPr>
              <w:t>(pažymėti vieną variantą)</w:t>
            </w:r>
          </w:p>
        </w:tc>
      </w:tr>
      <w:tr w:rsidR="003772E9" w:rsidRPr="00E112A4" w14:paraId="680C3217" w14:textId="77777777" w:rsidTr="000C6876">
        <w:tc>
          <w:tcPr>
            <w:tcW w:w="577" w:type="dxa"/>
          </w:tcPr>
          <w:p w14:paraId="33A2EABF" w14:textId="7A362769" w:rsidR="003772E9" w:rsidRPr="00E112A4" w:rsidRDefault="003772E9" w:rsidP="000C6876">
            <w:pPr>
              <w:jc w:val="both"/>
              <w:rPr>
                <w:rFonts w:ascii="Arial" w:hAnsi="Arial"/>
                <w:sz w:val="24"/>
                <w:szCs w:val="24"/>
              </w:rPr>
            </w:pPr>
            <w:r>
              <w:rPr>
                <w:rFonts w:ascii="Arial" w:hAnsi="Arial"/>
                <w:sz w:val="24"/>
                <w:szCs w:val="24"/>
              </w:rPr>
              <w:t>2.</w:t>
            </w:r>
          </w:p>
        </w:tc>
        <w:tc>
          <w:tcPr>
            <w:tcW w:w="5160" w:type="dxa"/>
          </w:tcPr>
          <w:p w14:paraId="0C1468F2" w14:textId="05810E48" w:rsidR="003772E9" w:rsidRPr="00390B9D" w:rsidRDefault="003772E9" w:rsidP="000C6876">
            <w:pPr>
              <w:jc w:val="both"/>
              <w:rPr>
                <w:rFonts w:ascii="Arial" w:hAnsi="Arial"/>
                <w:sz w:val="24"/>
                <w:szCs w:val="24"/>
                <w:lang w:val="lt-LT"/>
              </w:rPr>
            </w:pPr>
            <w:r w:rsidRPr="00390B9D">
              <w:rPr>
                <w:rFonts w:ascii="Arial" w:hAnsi="Arial"/>
                <w:sz w:val="24"/>
                <w:szCs w:val="24"/>
                <w:lang w:val="lt-LT"/>
              </w:rPr>
              <w:t xml:space="preserve">3 kriterijus. </w:t>
            </w:r>
            <w:r w:rsidRPr="00390B9D">
              <w:rPr>
                <w:rFonts w:ascii="Arial" w:hAnsi="Arial"/>
                <w:b/>
                <w:bCs/>
                <w:sz w:val="24"/>
                <w:szCs w:val="24"/>
                <w:lang w:val="lt-LT"/>
              </w:rPr>
              <w:t>Tipinis elektros suvartojimas( T</w:t>
            </w:r>
            <w:r w:rsidRPr="00390B9D">
              <w:rPr>
                <w:rFonts w:ascii="Arial" w:hAnsi="Arial"/>
                <w:b/>
                <w:bCs/>
                <w:sz w:val="24"/>
                <w:szCs w:val="24"/>
                <w:vertAlign w:val="subscript"/>
                <w:lang w:val="lt-LT"/>
              </w:rPr>
              <w:t>2</w:t>
            </w:r>
            <w:r w:rsidRPr="00390B9D">
              <w:rPr>
                <w:rFonts w:ascii="Arial" w:hAnsi="Arial"/>
                <w:b/>
                <w:bCs/>
                <w:sz w:val="24"/>
                <w:szCs w:val="24"/>
                <w:lang w:val="lt-LT"/>
              </w:rPr>
              <w:t>)</w:t>
            </w:r>
          </w:p>
        </w:tc>
        <w:tc>
          <w:tcPr>
            <w:tcW w:w="4181" w:type="dxa"/>
          </w:tcPr>
          <w:p w14:paraId="5F5128A6" w14:textId="05ADC767" w:rsidR="003772E9" w:rsidRPr="00390B9D" w:rsidRDefault="003772E9" w:rsidP="003772E9">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Pr="00390B9D">
              <w:rPr>
                <w:rFonts w:ascii="Arial" w:eastAsia="Times New Roman" w:hAnsi="Arial"/>
                <w:sz w:val="24"/>
                <w:lang w:val="lt-LT" w:eastAsia="ar-SA"/>
              </w:rPr>
              <w:t>Nuo 351 iki 450 W/h imtinai</w:t>
            </w:r>
          </w:p>
          <w:p w14:paraId="5E23086E" w14:textId="77777777" w:rsidR="003772E9" w:rsidRPr="00390B9D" w:rsidRDefault="003772E9" w:rsidP="003772E9">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Pr="00390B9D">
              <w:rPr>
                <w:rFonts w:ascii="Arial" w:eastAsia="Times New Roman" w:hAnsi="Arial"/>
                <w:sz w:val="24"/>
                <w:lang w:val="lt-LT" w:eastAsia="ar-SA"/>
              </w:rPr>
              <w:t>Nuo 301 iki 350 W/h imtinai</w:t>
            </w:r>
            <w:r w:rsidRPr="00390B9D">
              <w:rPr>
                <w:rFonts w:ascii="Arial" w:hAnsi="Arial"/>
                <w:sz w:val="24"/>
                <w:szCs w:val="24"/>
                <w:lang w:val="lt-LT"/>
              </w:rPr>
              <w:t xml:space="preserve"> </w:t>
            </w:r>
          </w:p>
          <w:p w14:paraId="2ACB954E" w14:textId="438A36C7" w:rsidR="003772E9" w:rsidRPr="00390B9D" w:rsidRDefault="003772E9" w:rsidP="003772E9">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Pr="00390B9D">
              <w:rPr>
                <w:rFonts w:ascii="Arial" w:eastAsia="Times New Roman" w:hAnsi="Arial"/>
                <w:sz w:val="24"/>
                <w:lang w:val="lt-LT" w:eastAsia="ar-SA"/>
              </w:rPr>
              <w:t>Nuo 251 iki 300 W/h imtinai</w:t>
            </w:r>
          </w:p>
          <w:p w14:paraId="5F2B9764" w14:textId="45AA4F51" w:rsidR="003772E9" w:rsidRPr="00390B9D" w:rsidRDefault="003772E9" w:rsidP="003772E9">
            <w:pPr>
              <w:jc w:val="both"/>
              <w:rPr>
                <w:rFonts w:ascii="Arial" w:hAnsi="Arial"/>
                <w:sz w:val="24"/>
                <w:szCs w:val="24"/>
                <w:lang w:val="lt-LT"/>
              </w:rPr>
            </w:pPr>
            <w:r w:rsidRPr="00390B9D">
              <w:rPr>
                <w:rFonts w:ascii="Arial" w:hAnsi="Arial"/>
                <w:sz w:val="24"/>
                <w:szCs w:val="24"/>
              </w:rPr>
              <w:fldChar w:fldCharType="begin">
                <w:ffData>
                  <w:name w:val="Check1"/>
                  <w:enabled/>
                  <w:calcOnExit w:val="0"/>
                  <w:checkBox>
                    <w:sizeAuto/>
                    <w:default w:val="0"/>
                  </w:checkBox>
                </w:ffData>
              </w:fldChar>
            </w:r>
            <w:r w:rsidRPr="00390B9D">
              <w:rPr>
                <w:rFonts w:ascii="Arial" w:hAnsi="Arial"/>
                <w:sz w:val="24"/>
                <w:szCs w:val="24"/>
                <w:lang w:val="lt-LT"/>
              </w:rPr>
              <w:instrText xml:space="preserve"> FORMCHECKBOX </w:instrText>
            </w:r>
            <w:r w:rsidRPr="00390B9D">
              <w:rPr>
                <w:rFonts w:ascii="Arial" w:hAnsi="Arial"/>
                <w:sz w:val="24"/>
                <w:szCs w:val="24"/>
              </w:rPr>
            </w:r>
            <w:r w:rsidRPr="00390B9D">
              <w:rPr>
                <w:rFonts w:ascii="Arial" w:hAnsi="Arial"/>
                <w:sz w:val="24"/>
                <w:szCs w:val="24"/>
              </w:rPr>
              <w:fldChar w:fldCharType="separate"/>
            </w:r>
            <w:r w:rsidRPr="00390B9D">
              <w:rPr>
                <w:rFonts w:ascii="Arial" w:hAnsi="Arial"/>
                <w:sz w:val="24"/>
                <w:szCs w:val="24"/>
              </w:rPr>
              <w:fldChar w:fldCharType="end"/>
            </w:r>
            <w:r w:rsidRPr="00390B9D">
              <w:rPr>
                <w:rFonts w:ascii="Arial" w:hAnsi="Arial"/>
                <w:sz w:val="24"/>
                <w:szCs w:val="24"/>
                <w:lang w:val="lt-LT"/>
              </w:rPr>
              <w:t xml:space="preserve"> </w:t>
            </w:r>
            <w:r w:rsidRPr="00390B9D">
              <w:rPr>
                <w:rFonts w:ascii="Arial" w:eastAsia="Times New Roman" w:hAnsi="Arial"/>
                <w:sz w:val="24"/>
                <w:lang w:val="lt-LT" w:eastAsia="ar-SA"/>
              </w:rPr>
              <w:t>Iki 250 W/h imtinai</w:t>
            </w:r>
          </w:p>
          <w:p w14:paraId="060AD14D" w14:textId="1B2705F4" w:rsidR="003772E9" w:rsidRPr="00390B9D" w:rsidRDefault="003772E9" w:rsidP="003772E9">
            <w:pPr>
              <w:jc w:val="both"/>
              <w:rPr>
                <w:rFonts w:ascii="Arial" w:hAnsi="Arial"/>
                <w:sz w:val="24"/>
                <w:szCs w:val="24"/>
                <w:lang w:val="lt-LT"/>
              </w:rPr>
            </w:pPr>
            <w:r w:rsidRPr="00390B9D">
              <w:rPr>
                <w:rFonts w:ascii="Arial" w:hAnsi="Arial"/>
                <w:i/>
                <w:sz w:val="24"/>
                <w:szCs w:val="24"/>
                <w:lang w:val="lt-LT"/>
              </w:rPr>
              <w:t>(pažymėti vieną variantą)</w:t>
            </w:r>
          </w:p>
        </w:tc>
      </w:tr>
    </w:tbl>
    <w:p w14:paraId="0ABE1839" w14:textId="77777777" w:rsidR="00F24181" w:rsidRPr="008317F6" w:rsidRDefault="00F24181" w:rsidP="00F24181">
      <w:pPr>
        <w:spacing w:after="0" w:line="240" w:lineRule="auto"/>
        <w:ind w:firstLine="567"/>
        <w:jc w:val="both"/>
        <w:rPr>
          <w:rFonts w:ascii="Arial" w:hAnsi="Arial" w:cs="Arial"/>
          <w:sz w:val="24"/>
          <w:szCs w:val="24"/>
        </w:rPr>
      </w:pPr>
      <w:r w:rsidRPr="008317F6">
        <w:rPr>
          <w:rFonts w:ascii="Arial" w:hAnsi="Arial" w:cs="Arial"/>
          <w:sz w:val="24"/>
          <w:szCs w:val="24"/>
        </w:rPr>
        <w:t xml:space="preserve">Pastaba. Dalyviui nenurodžius prašomos rodiklio reikšmės, už kriterijų, kuriame nenurodytas siūlomas rodiklis, bus skiriama 0 ekonominio naudingumo balų. </w:t>
      </w:r>
    </w:p>
    <w:p w14:paraId="39B4095D" w14:textId="77777777" w:rsidR="00F24181" w:rsidRDefault="00F24181" w:rsidP="00F24181">
      <w:pPr>
        <w:spacing w:after="0" w:line="240" w:lineRule="auto"/>
        <w:ind w:firstLine="567"/>
        <w:contextualSpacing/>
        <w:jc w:val="both"/>
        <w:rPr>
          <w:rFonts w:ascii="Arial" w:eastAsia="Calibri" w:hAnsi="Arial" w:cs="Arial"/>
          <w:sz w:val="24"/>
          <w:szCs w:val="24"/>
          <w:lang w:eastAsia="en-US"/>
        </w:rPr>
      </w:pPr>
    </w:p>
    <w:p w14:paraId="4AD819A3" w14:textId="77777777" w:rsidR="00F24181" w:rsidRPr="002C3FE2" w:rsidRDefault="00F24181" w:rsidP="00F24181">
      <w:pPr>
        <w:spacing w:after="0" w:line="240" w:lineRule="auto"/>
        <w:ind w:firstLine="567"/>
        <w:jc w:val="both"/>
        <w:rPr>
          <w:rFonts w:ascii="Arial" w:hAnsi="Arial" w:cs="Arial"/>
          <w:sz w:val="24"/>
          <w:szCs w:val="24"/>
        </w:rPr>
      </w:pPr>
      <w:r w:rsidRPr="002C3FE2">
        <w:rPr>
          <w:rFonts w:ascii="Arial" w:hAnsi="Arial" w:cs="Arial"/>
          <w:sz w:val="24"/>
          <w:szCs w:val="24"/>
        </w:rPr>
        <w:t xml:space="preserve">Informacija apie kiekvieno </w:t>
      </w:r>
      <w:r w:rsidRPr="002C3FE2">
        <w:rPr>
          <w:rFonts w:ascii="Arial" w:hAnsi="Arial" w:cs="Arial"/>
          <w:b/>
          <w:bCs/>
          <w:sz w:val="24"/>
          <w:szCs w:val="24"/>
        </w:rPr>
        <w:t>tiekėjų grupės partnerio</w:t>
      </w:r>
      <w:r w:rsidRPr="002C3FE2">
        <w:rPr>
          <w:rFonts w:ascii="Arial" w:hAnsi="Arial" w:cs="Arial"/>
          <w:sz w:val="24"/>
          <w:szCs w:val="24"/>
        </w:rPr>
        <w:t xml:space="preserve"> savo jėgomis numatomų suteikti paslaugų dalies vertę:</w:t>
      </w:r>
    </w:p>
    <w:tbl>
      <w:tblPr>
        <w:tblStyle w:val="Lentelstinklelis"/>
        <w:tblW w:w="0" w:type="auto"/>
        <w:tblInd w:w="0" w:type="dxa"/>
        <w:tblLook w:val="04A0" w:firstRow="1" w:lastRow="0" w:firstColumn="1" w:lastColumn="0" w:noHBand="0" w:noVBand="1"/>
      </w:tblPr>
      <w:tblGrid>
        <w:gridCol w:w="669"/>
        <w:gridCol w:w="2370"/>
        <w:gridCol w:w="3171"/>
        <w:gridCol w:w="1709"/>
        <w:gridCol w:w="1999"/>
      </w:tblGrid>
      <w:tr w:rsidR="00F24181" w:rsidRPr="002C3FE2" w14:paraId="759A4A3F" w14:textId="77777777" w:rsidTr="000C6876">
        <w:tc>
          <w:tcPr>
            <w:tcW w:w="669" w:type="dxa"/>
            <w:vMerge w:val="restart"/>
            <w:tcBorders>
              <w:top w:val="single" w:sz="4" w:space="0" w:color="auto"/>
              <w:left w:val="single" w:sz="4" w:space="0" w:color="auto"/>
              <w:bottom w:val="single" w:sz="4" w:space="0" w:color="auto"/>
              <w:right w:val="single" w:sz="4" w:space="0" w:color="auto"/>
            </w:tcBorders>
            <w:vAlign w:val="center"/>
            <w:hideMark/>
          </w:tcPr>
          <w:p w14:paraId="5F5C6EC9" w14:textId="77777777" w:rsidR="00F24181" w:rsidRPr="002C3FE2" w:rsidRDefault="00F24181" w:rsidP="000C6876">
            <w:pPr>
              <w:jc w:val="center"/>
              <w:rPr>
                <w:rFonts w:ascii="Arial" w:hAnsi="Arial" w:cs="Arial"/>
                <w:b/>
                <w:sz w:val="24"/>
                <w:szCs w:val="24"/>
              </w:rPr>
            </w:pPr>
            <w:r w:rsidRPr="002C3FE2">
              <w:rPr>
                <w:rFonts w:ascii="Arial" w:hAnsi="Arial" w:cs="Arial"/>
                <w:b/>
                <w:sz w:val="24"/>
                <w:szCs w:val="24"/>
              </w:rPr>
              <w:t>Eil. Nr.</w:t>
            </w:r>
          </w:p>
        </w:tc>
        <w:tc>
          <w:tcPr>
            <w:tcW w:w="2370" w:type="dxa"/>
            <w:vMerge w:val="restart"/>
            <w:tcBorders>
              <w:top w:val="single" w:sz="4" w:space="0" w:color="auto"/>
              <w:left w:val="single" w:sz="4" w:space="0" w:color="auto"/>
              <w:bottom w:val="single" w:sz="4" w:space="0" w:color="auto"/>
              <w:right w:val="single" w:sz="4" w:space="0" w:color="auto"/>
            </w:tcBorders>
            <w:vAlign w:val="center"/>
            <w:hideMark/>
          </w:tcPr>
          <w:p w14:paraId="7812F66C" w14:textId="77777777" w:rsidR="00F24181" w:rsidRPr="002C3FE2" w:rsidRDefault="00F24181" w:rsidP="000C6876">
            <w:pPr>
              <w:jc w:val="center"/>
              <w:rPr>
                <w:rFonts w:ascii="Arial" w:hAnsi="Arial" w:cs="Arial"/>
                <w:b/>
                <w:sz w:val="24"/>
                <w:szCs w:val="24"/>
              </w:rPr>
            </w:pPr>
            <w:r w:rsidRPr="002C3FE2">
              <w:rPr>
                <w:rFonts w:ascii="Arial" w:hAnsi="Arial" w:cs="Arial"/>
                <w:b/>
                <w:sz w:val="24"/>
                <w:szCs w:val="24"/>
              </w:rPr>
              <w:t>Partnerio pavadinimas</w:t>
            </w:r>
          </w:p>
        </w:tc>
        <w:tc>
          <w:tcPr>
            <w:tcW w:w="3171" w:type="dxa"/>
            <w:vMerge w:val="restart"/>
            <w:tcBorders>
              <w:top w:val="single" w:sz="4" w:space="0" w:color="auto"/>
              <w:left w:val="single" w:sz="4" w:space="0" w:color="auto"/>
              <w:bottom w:val="single" w:sz="4" w:space="0" w:color="auto"/>
              <w:right w:val="single" w:sz="4" w:space="0" w:color="auto"/>
            </w:tcBorders>
            <w:vAlign w:val="center"/>
            <w:hideMark/>
          </w:tcPr>
          <w:p w14:paraId="0A849289" w14:textId="77777777" w:rsidR="00F24181" w:rsidRPr="002C3FE2" w:rsidRDefault="00F24181" w:rsidP="000C6876">
            <w:pPr>
              <w:jc w:val="center"/>
              <w:rPr>
                <w:rFonts w:ascii="Arial" w:hAnsi="Arial" w:cs="Arial"/>
                <w:b/>
                <w:sz w:val="24"/>
                <w:szCs w:val="24"/>
              </w:rPr>
            </w:pPr>
            <w:r w:rsidRPr="002C3FE2">
              <w:rPr>
                <w:rFonts w:ascii="Arial" w:hAnsi="Arial" w:cs="Arial"/>
                <w:b/>
                <w:sz w:val="24"/>
                <w:szCs w:val="24"/>
              </w:rPr>
              <w:t xml:space="preserve">Numatomos suteikti paslaugos </w:t>
            </w:r>
          </w:p>
        </w:tc>
        <w:tc>
          <w:tcPr>
            <w:tcW w:w="3708" w:type="dxa"/>
            <w:gridSpan w:val="2"/>
            <w:tcBorders>
              <w:top w:val="single" w:sz="4" w:space="0" w:color="auto"/>
              <w:left w:val="single" w:sz="4" w:space="0" w:color="auto"/>
              <w:bottom w:val="single" w:sz="4" w:space="0" w:color="auto"/>
              <w:right w:val="single" w:sz="4" w:space="0" w:color="auto"/>
            </w:tcBorders>
            <w:vAlign w:val="center"/>
            <w:hideMark/>
          </w:tcPr>
          <w:p w14:paraId="1AF64AA5" w14:textId="77777777" w:rsidR="00F24181" w:rsidRPr="002C3FE2" w:rsidRDefault="00F24181" w:rsidP="000C6876">
            <w:pPr>
              <w:jc w:val="center"/>
              <w:rPr>
                <w:rFonts w:ascii="Arial" w:hAnsi="Arial" w:cs="Arial"/>
                <w:b/>
                <w:sz w:val="24"/>
                <w:szCs w:val="24"/>
              </w:rPr>
            </w:pPr>
            <w:r w:rsidRPr="002C3FE2">
              <w:rPr>
                <w:rFonts w:ascii="Arial" w:hAnsi="Arial" w:cs="Arial"/>
                <w:b/>
                <w:sz w:val="24"/>
                <w:szCs w:val="24"/>
              </w:rPr>
              <w:t>Partnerio paslaugų dalies vertė pasiūlymo kainoje</w:t>
            </w:r>
          </w:p>
        </w:tc>
      </w:tr>
      <w:tr w:rsidR="00F24181" w:rsidRPr="002C3FE2" w14:paraId="690BC667" w14:textId="77777777" w:rsidTr="000C6876">
        <w:tc>
          <w:tcPr>
            <w:tcW w:w="0" w:type="auto"/>
            <w:vMerge/>
            <w:tcBorders>
              <w:top w:val="single" w:sz="4" w:space="0" w:color="auto"/>
              <w:left w:val="single" w:sz="4" w:space="0" w:color="auto"/>
              <w:bottom w:val="single" w:sz="4" w:space="0" w:color="auto"/>
              <w:right w:val="single" w:sz="4" w:space="0" w:color="auto"/>
            </w:tcBorders>
            <w:vAlign w:val="center"/>
            <w:hideMark/>
          </w:tcPr>
          <w:p w14:paraId="3B1F3678" w14:textId="77777777" w:rsidR="00F24181" w:rsidRPr="002C3FE2" w:rsidRDefault="00F24181" w:rsidP="000C6876">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7795C81" w14:textId="77777777" w:rsidR="00F24181" w:rsidRPr="002C3FE2" w:rsidRDefault="00F24181" w:rsidP="000C6876">
            <w:pPr>
              <w:rPr>
                <w:rFonts w:ascii="Arial" w:hAnsi="Arial" w:cs="Arial"/>
                <w:b/>
                <w:sz w:val="24"/>
                <w:szCs w:val="24"/>
                <w:lang w:eastAsia="ar-SA"/>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45DEA292" w14:textId="77777777" w:rsidR="00F24181" w:rsidRPr="002C3FE2" w:rsidRDefault="00F24181" w:rsidP="000C6876">
            <w:pPr>
              <w:rPr>
                <w:rFonts w:ascii="Arial" w:hAnsi="Arial" w:cs="Arial"/>
                <w:b/>
                <w:sz w:val="24"/>
                <w:szCs w:val="24"/>
                <w:lang w:eastAsia="ar-SA"/>
              </w:rPr>
            </w:pPr>
          </w:p>
        </w:tc>
        <w:tc>
          <w:tcPr>
            <w:tcW w:w="1709" w:type="dxa"/>
            <w:tcBorders>
              <w:top w:val="single" w:sz="4" w:space="0" w:color="auto"/>
              <w:left w:val="single" w:sz="4" w:space="0" w:color="auto"/>
              <w:bottom w:val="single" w:sz="4" w:space="0" w:color="auto"/>
              <w:right w:val="single" w:sz="4" w:space="0" w:color="auto"/>
            </w:tcBorders>
            <w:hideMark/>
          </w:tcPr>
          <w:p w14:paraId="090F8F7D" w14:textId="77777777" w:rsidR="00F24181" w:rsidRPr="002C3FE2" w:rsidRDefault="00F24181" w:rsidP="000C6876">
            <w:pPr>
              <w:jc w:val="center"/>
              <w:rPr>
                <w:rFonts w:ascii="Arial" w:hAnsi="Arial" w:cs="Arial"/>
                <w:b/>
                <w:sz w:val="24"/>
                <w:szCs w:val="24"/>
              </w:rPr>
            </w:pPr>
            <w:r w:rsidRPr="002C3FE2">
              <w:rPr>
                <w:rFonts w:ascii="Arial" w:hAnsi="Arial" w:cs="Arial"/>
                <w:b/>
                <w:sz w:val="24"/>
                <w:szCs w:val="24"/>
              </w:rPr>
              <w:t>Eur su PVM</w:t>
            </w:r>
          </w:p>
        </w:tc>
        <w:tc>
          <w:tcPr>
            <w:tcW w:w="1999" w:type="dxa"/>
            <w:tcBorders>
              <w:top w:val="single" w:sz="4" w:space="0" w:color="auto"/>
              <w:left w:val="single" w:sz="4" w:space="0" w:color="auto"/>
              <w:bottom w:val="single" w:sz="4" w:space="0" w:color="auto"/>
              <w:right w:val="single" w:sz="4" w:space="0" w:color="auto"/>
            </w:tcBorders>
            <w:hideMark/>
          </w:tcPr>
          <w:p w14:paraId="350056B9" w14:textId="77777777" w:rsidR="00F24181" w:rsidRPr="002C3FE2" w:rsidRDefault="00F24181" w:rsidP="000C6876">
            <w:pPr>
              <w:jc w:val="center"/>
              <w:rPr>
                <w:rFonts w:ascii="Arial" w:hAnsi="Arial" w:cs="Arial"/>
                <w:b/>
                <w:sz w:val="24"/>
                <w:szCs w:val="24"/>
              </w:rPr>
            </w:pPr>
            <w:r w:rsidRPr="002C3FE2">
              <w:rPr>
                <w:rFonts w:ascii="Arial" w:hAnsi="Arial" w:cs="Arial"/>
                <w:b/>
                <w:sz w:val="24"/>
                <w:szCs w:val="24"/>
              </w:rPr>
              <w:t>Proc.</w:t>
            </w:r>
          </w:p>
        </w:tc>
      </w:tr>
      <w:tr w:rsidR="00F24181" w:rsidRPr="002C3FE2" w14:paraId="6D8D9C7B" w14:textId="77777777" w:rsidTr="000C6876">
        <w:tc>
          <w:tcPr>
            <w:tcW w:w="669" w:type="dxa"/>
            <w:tcBorders>
              <w:top w:val="single" w:sz="4" w:space="0" w:color="auto"/>
              <w:left w:val="single" w:sz="4" w:space="0" w:color="auto"/>
              <w:bottom w:val="single" w:sz="4" w:space="0" w:color="auto"/>
              <w:right w:val="single" w:sz="4" w:space="0" w:color="auto"/>
            </w:tcBorders>
          </w:tcPr>
          <w:p w14:paraId="03C75D66" w14:textId="77777777" w:rsidR="00F24181" w:rsidRPr="002C3FE2" w:rsidRDefault="00F24181" w:rsidP="000C6876">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1256CED3" w14:textId="77777777" w:rsidR="00F24181" w:rsidRPr="002C3FE2" w:rsidRDefault="00F24181" w:rsidP="000C6876">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2749340B" w14:textId="77777777" w:rsidR="00F24181" w:rsidRPr="002C3FE2" w:rsidRDefault="00F24181" w:rsidP="000C6876">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3E5E5719" w14:textId="77777777" w:rsidR="00F24181" w:rsidRPr="002C3FE2" w:rsidRDefault="00F24181" w:rsidP="000C6876">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44403066" w14:textId="77777777" w:rsidR="00F24181" w:rsidRPr="002C3FE2" w:rsidRDefault="00F24181" w:rsidP="000C6876">
            <w:pPr>
              <w:jc w:val="both"/>
              <w:rPr>
                <w:rFonts w:ascii="Arial" w:hAnsi="Arial" w:cs="Arial"/>
                <w:sz w:val="24"/>
                <w:szCs w:val="24"/>
              </w:rPr>
            </w:pPr>
          </w:p>
        </w:tc>
      </w:tr>
      <w:tr w:rsidR="00F24181" w:rsidRPr="002C3FE2" w14:paraId="4DE78365" w14:textId="77777777" w:rsidTr="000C6876">
        <w:tc>
          <w:tcPr>
            <w:tcW w:w="669" w:type="dxa"/>
            <w:tcBorders>
              <w:top w:val="single" w:sz="4" w:space="0" w:color="auto"/>
              <w:left w:val="single" w:sz="4" w:space="0" w:color="auto"/>
              <w:bottom w:val="single" w:sz="4" w:space="0" w:color="auto"/>
              <w:right w:val="single" w:sz="4" w:space="0" w:color="auto"/>
            </w:tcBorders>
          </w:tcPr>
          <w:p w14:paraId="6CB91C4F" w14:textId="77777777" w:rsidR="00F24181" w:rsidRPr="002C3FE2" w:rsidRDefault="00F24181" w:rsidP="000C6876">
            <w:pPr>
              <w:jc w:val="both"/>
              <w:rPr>
                <w:rFonts w:ascii="Arial" w:hAnsi="Arial" w:cs="Arial"/>
                <w:sz w:val="24"/>
                <w:szCs w:val="24"/>
              </w:rPr>
            </w:pPr>
          </w:p>
        </w:tc>
        <w:tc>
          <w:tcPr>
            <w:tcW w:w="2370" w:type="dxa"/>
            <w:tcBorders>
              <w:top w:val="single" w:sz="4" w:space="0" w:color="auto"/>
              <w:left w:val="single" w:sz="4" w:space="0" w:color="auto"/>
              <w:bottom w:val="single" w:sz="4" w:space="0" w:color="auto"/>
              <w:right w:val="single" w:sz="4" w:space="0" w:color="auto"/>
            </w:tcBorders>
          </w:tcPr>
          <w:p w14:paraId="147FE5D5" w14:textId="77777777" w:rsidR="00F24181" w:rsidRPr="002C3FE2" w:rsidRDefault="00F24181" w:rsidP="000C6876">
            <w:pPr>
              <w:jc w:val="both"/>
              <w:rPr>
                <w:rFonts w:ascii="Arial" w:hAnsi="Arial" w:cs="Arial"/>
                <w:sz w:val="24"/>
                <w:szCs w:val="24"/>
              </w:rPr>
            </w:pPr>
          </w:p>
        </w:tc>
        <w:tc>
          <w:tcPr>
            <w:tcW w:w="3171" w:type="dxa"/>
            <w:tcBorders>
              <w:top w:val="single" w:sz="4" w:space="0" w:color="auto"/>
              <w:left w:val="single" w:sz="4" w:space="0" w:color="auto"/>
              <w:bottom w:val="single" w:sz="4" w:space="0" w:color="auto"/>
              <w:right w:val="single" w:sz="4" w:space="0" w:color="auto"/>
            </w:tcBorders>
          </w:tcPr>
          <w:p w14:paraId="09A0DBD9" w14:textId="77777777" w:rsidR="00F24181" w:rsidRPr="002C3FE2" w:rsidRDefault="00F24181" w:rsidP="000C6876">
            <w:pPr>
              <w:jc w:val="both"/>
              <w:rPr>
                <w:rFonts w:ascii="Arial" w:hAnsi="Arial" w:cs="Arial"/>
                <w:sz w:val="24"/>
                <w:szCs w:val="24"/>
              </w:rPr>
            </w:pPr>
          </w:p>
        </w:tc>
        <w:tc>
          <w:tcPr>
            <w:tcW w:w="1709" w:type="dxa"/>
            <w:tcBorders>
              <w:top w:val="single" w:sz="4" w:space="0" w:color="auto"/>
              <w:left w:val="single" w:sz="4" w:space="0" w:color="auto"/>
              <w:bottom w:val="single" w:sz="4" w:space="0" w:color="auto"/>
              <w:right w:val="single" w:sz="4" w:space="0" w:color="auto"/>
            </w:tcBorders>
          </w:tcPr>
          <w:p w14:paraId="7B1EC189" w14:textId="77777777" w:rsidR="00F24181" w:rsidRPr="002C3FE2" w:rsidRDefault="00F24181" w:rsidP="000C6876">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65F39D54" w14:textId="77777777" w:rsidR="00F24181" w:rsidRPr="002C3FE2" w:rsidRDefault="00F24181" w:rsidP="000C6876">
            <w:pPr>
              <w:jc w:val="both"/>
              <w:rPr>
                <w:rFonts w:ascii="Arial" w:hAnsi="Arial" w:cs="Arial"/>
                <w:sz w:val="24"/>
                <w:szCs w:val="24"/>
              </w:rPr>
            </w:pPr>
          </w:p>
        </w:tc>
      </w:tr>
      <w:tr w:rsidR="00F24181" w:rsidRPr="002C3FE2" w14:paraId="3532BA96" w14:textId="77777777" w:rsidTr="000C6876">
        <w:tc>
          <w:tcPr>
            <w:tcW w:w="6210" w:type="dxa"/>
            <w:gridSpan w:val="3"/>
            <w:tcBorders>
              <w:top w:val="single" w:sz="4" w:space="0" w:color="auto"/>
              <w:left w:val="single" w:sz="4" w:space="0" w:color="auto"/>
              <w:bottom w:val="single" w:sz="4" w:space="0" w:color="auto"/>
              <w:right w:val="single" w:sz="4" w:space="0" w:color="auto"/>
            </w:tcBorders>
            <w:hideMark/>
          </w:tcPr>
          <w:p w14:paraId="45A89867" w14:textId="77777777" w:rsidR="00F24181" w:rsidRPr="002C3FE2" w:rsidRDefault="00F24181" w:rsidP="000C6876">
            <w:pPr>
              <w:jc w:val="right"/>
              <w:rPr>
                <w:rFonts w:ascii="Arial" w:hAnsi="Arial" w:cs="Arial"/>
                <w:b/>
                <w:sz w:val="24"/>
                <w:szCs w:val="24"/>
              </w:rPr>
            </w:pPr>
            <w:r w:rsidRPr="002C3FE2">
              <w:rPr>
                <w:rFonts w:ascii="Arial" w:hAnsi="Arial" w:cs="Arial"/>
                <w:b/>
                <w:sz w:val="24"/>
                <w:szCs w:val="24"/>
              </w:rPr>
              <w:t>Viso:</w:t>
            </w:r>
          </w:p>
        </w:tc>
        <w:tc>
          <w:tcPr>
            <w:tcW w:w="1709" w:type="dxa"/>
            <w:tcBorders>
              <w:top w:val="single" w:sz="4" w:space="0" w:color="auto"/>
              <w:left w:val="single" w:sz="4" w:space="0" w:color="auto"/>
              <w:bottom w:val="single" w:sz="4" w:space="0" w:color="auto"/>
              <w:right w:val="single" w:sz="4" w:space="0" w:color="auto"/>
            </w:tcBorders>
          </w:tcPr>
          <w:p w14:paraId="6FEB71AB" w14:textId="77777777" w:rsidR="00F24181" w:rsidRPr="002C3FE2" w:rsidRDefault="00F24181" w:rsidP="000C6876">
            <w:pPr>
              <w:jc w:val="both"/>
              <w:rPr>
                <w:rFonts w:ascii="Arial" w:hAnsi="Arial" w:cs="Arial"/>
                <w:sz w:val="24"/>
                <w:szCs w:val="24"/>
              </w:rPr>
            </w:pPr>
          </w:p>
        </w:tc>
        <w:tc>
          <w:tcPr>
            <w:tcW w:w="1999" w:type="dxa"/>
            <w:tcBorders>
              <w:top w:val="single" w:sz="4" w:space="0" w:color="auto"/>
              <w:left w:val="single" w:sz="4" w:space="0" w:color="auto"/>
              <w:bottom w:val="single" w:sz="4" w:space="0" w:color="auto"/>
              <w:right w:val="single" w:sz="4" w:space="0" w:color="auto"/>
            </w:tcBorders>
          </w:tcPr>
          <w:p w14:paraId="3674AD8D" w14:textId="77777777" w:rsidR="00F24181" w:rsidRPr="002C3FE2" w:rsidRDefault="00F24181" w:rsidP="000C6876">
            <w:pPr>
              <w:jc w:val="both"/>
              <w:rPr>
                <w:rFonts w:ascii="Arial" w:hAnsi="Arial" w:cs="Arial"/>
                <w:sz w:val="24"/>
                <w:szCs w:val="24"/>
              </w:rPr>
            </w:pPr>
          </w:p>
        </w:tc>
      </w:tr>
    </w:tbl>
    <w:p w14:paraId="762CE774" w14:textId="77777777" w:rsidR="00F24181" w:rsidRPr="002C3FE2" w:rsidRDefault="00F24181" w:rsidP="00F24181">
      <w:pPr>
        <w:spacing w:after="0" w:line="240" w:lineRule="auto"/>
        <w:jc w:val="both"/>
        <w:rPr>
          <w:rFonts w:ascii="Arial" w:hAnsi="Arial" w:cs="Arial"/>
          <w:i/>
          <w:iCs/>
          <w:sz w:val="24"/>
          <w:szCs w:val="24"/>
        </w:rPr>
      </w:pPr>
      <w:r w:rsidRPr="002C3FE2">
        <w:rPr>
          <w:rFonts w:ascii="Arial" w:hAnsi="Arial" w:cs="Arial"/>
          <w:i/>
          <w:iCs/>
          <w:sz w:val="24"/>
          <w:szCs w:val="24"/>
        </w:rPr>
        <w:t>Lentelė pildoma, kai pasiūlymą pateikia tiekėjų grupė.</w:t>
      </w:r>
    </w:p>
    <w:p w14:paraId="33B83A9D" w14:textId="77777777" w:rsidR="00F24181" w:rsidRPr="002C3FE2" w:rsidRDefault="00F24181" w:rsidP="00F24181">
      <w:pPr>
        <w:spacing w:after="0" w:line="240" w:lineRule="auto"/>
        <w:jc w:val="both"/>
        <w:rPr>
          <w:rFonts w:ascii="Arial" w:eastAsia="Calibri" w:hAnsi="Arial" w:cs="Arial"/>
          <w:sz w:val="24"/>
          <w:szCs w:val="24"/>
          <w:lang w:eastAsia="en-US"/>
        </w:rPr>
      </w:pPr>
    </w:p>
    <w:p w14:paraId="3DAD5B0C" w14:textId="77777777" w:rsidR="00F24181" w:rsidRPr="002C3FE2" w:rsidRDefault="00F24181" w:rsidP="00F24181">
      <w:pPr>
        <w:spacing w:after="0" w:line="240" w:lineRule="auto"/>
        <w:ind w:firstLine="567"/>
        <w:rPr>
          <w:rFonts w:ascii="Arial" w:eastAsia="Calibri" w:hAnsi="Arial" w:cs="Arial"/>
          <w:sz w:val="24"/>
          <w:szCs w:val="24"/>
          <w:lang w:eastAsia="en-US"/>
        </w:rPr>
      </w:pPr>
      <w:r w:rsidRPr="002C3FE2">
        <w:rPr>
          <w:rFonts w:ascii="Arial" w:eastAsia="Calibri" w:hAnsi="Arial" w:cs="Arial"/>
          <w:sz w:val="24"/>
          <w:szCs w:val="24"/>
          <w:lang w:eastAsia="en-US"/>
        </w:rPr>
        <w:t xml:space="preserve">Informacija apie žinomus </w:t>
      </w:r>
      <w:r w:rsidRPr="002C3FE2">
        <w:rPr>
          <w:rFonts w:ascii="Arial" w:eastAsia="Calibri" w:hAnsi="Arial" w:cs="Arial"/>
          <w:b/>
          <w:bCs/>
          <w:sz w:val="24"/>
          <w:szCs w:val="24"/>
          <w:lang w:eastAsia="en-US"/>
        </w:rPr>
        <w:t>subtiekėjus</w:t>
      </w:r>
      <w:r w:rsidRPr="002C3FE2">
        <w:rPr>
          <w:rFonts w:ascii="Arial" w:eastAsia="Calibri" w:hAnsi="Arial" w:cs="Arial"/>
          <w:sz w:val="24"/>
          <w:szCs w:val="24"/>
          <w:lang w:eastAsia="en-US"/>
        </w:rPr>
        <w:t xml:space="preserve"> ir jiems perduodamas vykdyti sutarties dalis:</w:t>
      </w:r>
    </w:p>
    <w:tbl>
      <w:tblPr>
        <w:tblStyle w:val="Lentelstinklelis3"/>
        <w:tblW w:w="4980" w:type="pct"/>
        <w:tblInd w:w="-5" w:type="dxa"/>
        <w:tblLook w:val="04A0" w:firstRow="1" w:lastRow="0" w:firstColumn="1" w:lastColumn="0" w:noHBand="0" w:noVBand="1"/>
      </w:tblPr>
      <w:tblGrid>
        <w:gridCol w:w="565"/>
        <w:gridCol w:w="3068"/>
        <w:gridCol w:w="3211"/>
        <w:gridCol w:w="1520"/>
        <w:gridCol w:w="1558"/>
      </w:tblGrid>
      <w:tr w:rsidR="00F24181" w:rsidRPr="002C3FE2" w14:paraId="5C84B221" w14:textId="77777777" w:rsidTr="000C6876">
        <w:tc>
          <w:tcPr>
            <w:tcW w:w="284" w:type="pct"/>
            <w:vMerge w:val="restart"/>
            <w:tcBorders>
              <w:top w:val="single" w:sz="4" w:space="0" w:color="auto"/>
              <w:left w:val="single" w:sz="4" w:space="0" w:color="auto"/>
              <w:bottom w:val="single" w:sz="4" w:space="0" w:color="auto"/>
              <w:right w:val="single" w:sz="4" w:space="0" w:color="auto"/>
            </w:tcBorders>
            <w:vAlign w:val="center"/>
            <w:hideMark/>
          </w:tcPr>
          <w:p w14:paraId="3E8AB62C" w14:textId="77777777" w:rsidR="00F24181" w:rsidRPr="002C3FE2" w:rsidRDefault="00F24181" w:rsidP="000C6876">
            <w:pPr>
              <w:keepNext/>
              <w:jc w:val="center"/>
              <w:rPr>
                <w:rFonts w:ascii="Arial" w:hAnsi="Arial"/>
                <w:b/>
                <w:bCs/>
                <w:sz w:val="24"/>
                <w:szCs w:val="24"/>
                <w:lang w:val="lt-LT"/>
              </w:rPr>
            </w:pPr>
            <w:r w:rsidRPr="002C3FE2">
              <w:rPr>
                <w:rFonts w:ascii="Arial" w:hAnsi="Arial"/>
                <w:b/>
                <w:bCs/>
                <w:sz w:val="24"/>
                <w:szCs w:val="24"/>
                <w:lang w:val="lt-LT"/>
              </w:rPr>
              <w:t>Nr.</w:t>
            </w:r>
          </w:p>
        </w:tc>
        <w:tc>
          <w:tcPr>
            <w:tcW w:w="1546" w:type="pct"/>
            <w:vMerge w:val="restart"/>
            <w:tcBorders>
              <w:top w:val="single" w:sz="4" w:space="0" w:color="auto"/>
              <w:left w:val="single" w:sz="4" w:space="0" w:color="auto"/>
              <w:bottom w:val="single" w:sz="4" w:space="0" w:color="auto"/>
              <w:right w:val="single" w:sz="4" w:space="0" w:color="auto"/>
            </w:tcBorders>
            <w:vAlign w:val="center"/>
            <w:hideMark/>
          </w:tcPr>
          <w:p w14:paraId="6A7B9584" w14:textId="77777777" w:rsidR="00F24181" w:rsidRPr="002C3FE2" w:rsidRDefault="00F24181" w:rsidP="000C6876">
            <w:pPr>
              <w:keepNext/>
              <w:jc w:val="center"/>
              <w:rPr>
                <w:rFonts w:ascii="Arial" w:hAnsi="Arial"/>
                <w:b/>
                <w:bCs/>
                <w:sz w:val="24"/>
                <w:szCs w:val="24"/>
                <w:lang w:val="lt-LT"/>
              </w:rPr>
            </w:pPr>
            <w:r w:rsidRPr="002C3FE2">
              <w:rPr>
                <w:rFonts w:ascii="Arial" w:hAnsi="Arial"/>
                <w:b/>
                <w:bCs/>
                <w:sz w:val="24"/>
                <w:szCs w:val="24"/>
                <w:lang w:val="lt-LT"/>
              </w:rPr>
              <w:t>Subtiekėjo pavadinimas, juridinio asmens kodas, adresas</w:t>
            </w:r>
          </w:p>
        </w:tc>
        <w:tc>
          <w:tcPr>
            <w:tcW w:w="1618" w:type="pct"/>
            <w:vMerge w:val="restart"/>
            <w:tcBorders>
              <w:top w:val="single" w:sz="4" w:space="0" w:color="auto"/>
              <w:left w:val="single" w:sz="4" w:space="0" w:color="auto"/>
              <w:bottom w:val="single" w:sz="4" w:space="0" w:color="auto"/>
              <w:right w:val="single" w:sz="4" w:space="0" w:color="auto"/>
            </w:tcBorders>
            <w:vAlign w:val="center"/>
            <w:hideMark/>
          </w:tcPr>
          <w:p w14:paraId="2223D97F" w14:textId="77777777" w:rsidR="00F24181" w:rsidRPr="002C3FE2" w:rsidRDefault="00F24181" w:rsidP="000C6876">
            <w:pPr>
              <w:keepNext/>
              <w:jc w:val="center"/>
              <w:rPr>
                <w:rFonts w:ascii="Arial" w:hAnsi="Arial"/>
                <w:b/>
                <w:bCs/>
                <w:sz w:val="24"/>
                <w:szCs w:val="24"/>
                <w:lang w:val="lt-LT"/>
              </w:rPr>
            </w:pPr>
            <w:r w:rsidRPr="002C3FE2">
              <w:rPr>
                <w:rFonts w:ascii="Arial" w:hAnsi="Arial"/>
                <w:b/>
                <w:bCs/>
                <w:sz w:val="24"/>
                <w:szCs w:val="24"/>
                <w:lang w:val="lt-LT"/>
              </w:rPr>
              <w:t>Sutarties objekto dalies, perduodamos vykdyti subtiekėjui, aprašymas</w:t>
            </w:r>
          </w:p>
        </w:tc>
        <w:tc>
          <w:tcPr>
            <w:tcW w:w="1551" w:type="pct"/>
            <w:gridSpan w:val="2"/>
            <w:tcBorders>
              <w:top w:val="single" w:sz="4" w:space="0" w:color="auto"/>
              <w:left w:val="single" w:sz="4" w:space="0" w:color="auto"/>
              <w:bottom w:val="single" w:sz="4" w:space="0" w:color="auto"/>
              <w:right w:val="single" w:sz="4" w:space="0" w:color="auto"/>
            </w:tcBorders>
            <w:vAlign w:val="center"/>
            <w:hideMark/>
          </w:tcPr>
          <w:p w14:paraId="545BB03B" w14:textId="77777777" w:rsidR="00F24181" w:rsidRPr="002C3FE2" w:rsidRDefault="00F24181" w:rsidP="000C6876">
            <w:pPr>
              <w:keepNext/>
              <w:jc w:val="center"/>
              <w:rPr>
                <w:rFonts w:ascii="Arial" w:hAnsi="Arial"/>
                <w:b/>
                <w:bCs/>
                <w:sz w:val="24"/>
                <w:szCs w:val="24"/>
                <w:lang w:val="lt-LT"/>
              </w:rPr>
            </w:pPr>
            <w:r w:rsidRPr="002C3FE2">
              <w:rPr>
                <w:rFonts w:ascii="Arial" w:hAnsi="Arial"/>
                <w:b/>
                <w:bCs/>
                <w:sz w:val="24"/>
                <w:szCs w:val="24"/>
                <w:lang w:val="lt-LT"/>
              </w:rPr>
              <w:t>Subjekto įsipareigojimų apimtis pasiūlymo kainoje</w:t>
            </w:r>
          </w:p>
        </w:tc>
      </w:tr>
      <w:tr w:rsidR="00F24181" w:rsidRPr="002C3FE2" w14:paraId="39DD0322" w14:textId="77777777" w:rsidTr="000C6876">
        <w:tc>
          <w:tcPr>
            <w:tcW w:w="0" w:type="auto"/>
            <w:vMerge/>
            <w:tcBorders>
              <w:top w:val="single" w:sz="4" w:space="0" w:color="auto"/>
              <w:left w:val="single" w:sz="4" w:space="0" w:color="auto"/>
              <w:bottom w:val="single" w:sz="4" w:space="0" w:color="auto"/>
              <w:right w:val="single" w:sz="4" w:space="0" w:color="auto"/>
            </w:tcBorders>
            <w:vAlign w:val="center"/>
            <w:hideMark/>
          </w:tcPr>
          <w:p w14:paraId="69B28F00" w14:textId="77777777" w:rsidR="00F24181" w:rsidRPr="002C3FE2" w:rsidRDefault="00F24181" w:rsidP="000C6876">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224EC3D" w14:textId="77777777" w:rsidR="00F24181" w:rsidRPr="002C3FE2" w:rsidRDefault="00F24181" w:rsidP="000C6876">
            <w:pPr>
              <w:rPr>
                <w:rFonts w:ascii="Arial" w:hAnsi="Arial"/>
                <w:b/>
                <w:bCs/>
                <w:sz w:val="24"/>
                <w:szCs w:val="24"/>
                <w:lang w:val="lt-L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D878F97" w14:textId="77777777" w:rsidR="00F24181" w:rsidRPr="002C3FE2" w:rsidRDefault="00F24181" w:rsidP="000C6876">
            <w:pPr>
              <w:rPr>
                <w:rFonts w:ascii="Arial" w:hAnsi="Arial"/>
                <w:b/>
                <w:bCs/>
                <w:sz w:val="24"/>
                <w:szCs w:val="24"/>
                <w:lang w:val="lt-LT"/>
              </w:rPr>
            </w:pPr>
          </w:p>
        </w:tc>
        <w:tc>
          <w:tcPr>
            <w:tcW w:w="766" w:type="pct"/>
            <w:tcBorders>
              <w:top w:val="single" w:sz="4" w:space="0" w:color="auto"/>
              <w:left w:val="single" w:sz="4" w:space="0" w:color="auto"/>
              <w:bottom w:val="single" w:sz="4" w:space="0" w:color="auto"/>
              <w:right w:val="single" w:sz="4" w:space="0" w:color="auto"/>
            </w:tcBorders>
            <w:vAlign w:val="center"/>
            <w:hideMark/>
          </w:tcPr>
          <w:p w14:paraId="349C6CE0" w14:textId="77777777" w:rsidR="00F24181" w:rsidRPr="002C3FE2" w:rsidRDefault="00F24181" w:rsidP="000C6876">
            <w:pPr>
              <w:jc w:val="center"/>
              <w:rPr>
                <w:rFonts w:ascii="Arial" w:hAnsi="Arial"/>
                <w:sz w:val="24"/>
                <w:szCs w:val="24"/>
                <w:lang w:val="lt-LT"/>
              </w:rPr>
            </w:pPr>
            <w:r w:rsidRPr="002C3FE2">
              <w:rPr>
                <w:rFonts w:ascii="Arial" w:hAnsi="Arial"/>
                <w:b/>
                <w:bCs/>
                <w:sz w:val="24"/>
                <w:szCs w:val="24"/>
                <w:lang w:val="lt-LT"/>
              </w:rPr>
              <w:t>EUR su PVM</w:t>
            </w:r>
          </w:p>
        </w:tc>
        <w:tc>
          <w:tcPr>
            <w:tcW w:w="785" w:type="pct"/>
            <w:tcBorders>
              <w:top w:val="single" w:sz="4" w:space="0" w:color="auto"/>
              <w:left w:val="single" w:sz="4" w:space="0" w:color="auto"/>
              <w:bottom w:val="single" w:sz="4" w:space="0" w:color="auto"/>
              <w:right w:val="single" w:sz="4" w:space="0" w:color="auto"/>
            </w:tcBorders>
            <w:vAlign w:val="center"/>
            <w:hideMark/>
          </w:tcPr>
          <w:p w14:paraId="70098FC2" w14:textId="77777777" w:rsidR="00F24181" w:rsidRPr="002C3FE2" w:rsidRDefault="00F24181" w:rsidP="000C6876">
            <w:pPr>
              <w:jc w:val="center"/>
              <w:rPr>
                <w:rFonts w:ascii="Arial" w:hAnsi="Arial"/>
                <w:sz w:val="24"/>
                <w:szCs w:val="24"/>
                <w:lang w:val="lt-LT"/>
              </w:rPr>
            </w:pPr>
            <w:r w:rsidRPr="002C3FE2">
              <w:rPr>
                <w:rFonts w:ascii="Arial" w:hAnsi="Arial"/>
                <w:b/>
                <w:bCs/>
                <w:sz w:val="24"/>
                <w:szCs w:val="24"/>
                <w:lang w:val="lt-LT"/>
              </w:rPr>
              <w:t>Proc.</w:t>
            </w:r>
          </w:p>
        </w:tc>
      </w:tr>
      <w:tr w:rsidR="00F24181" w:rsidRPr="002C3FE2" w14:paraId="6059FDA7" w14:textId="77777777" w:rsidTr="000C6876">
        <w:tc>
          <w:tcPr>
            <w:tcW w:w="284" w:type="pct"/>
            <w:tcBorders>
              <w:top w:val="single" w:sz="4" w:space="0" w:color="auto"/>
              <w:left w:val="single" w:sz="4" w:space="0" w:color="auto"/>
              <w:bottom w:val="single" w:sz="4" w:space="0" w:color="auto"/>
              <w:right w:val="single" w:sz="4" w:space="0" w:color="auto"/>
            </w:tcBorders>
            <w:vAlign w:val="center"/>
          </w:tcPr>
          <w:p w14:paraId="6ECDFA5A" w14:textId="77777777" w:rsidR="00F24181" w:rsidRPr="002C3FE2" w:rsidRDefault="00F24181" w:rsidP="000C6876">
            <w:pPr>
              <w:jc w:val="center"/>
              <w:rPr>
                <w:rFonts w:ascii="Arial" w:hAnsi="Arial"/>
                <w:sz w:val="24"/>
                <w:szCs w:val="24"/>
                <w:lang w:val="lt-LT"/>
              </w:rPr>
            </w:pPr>
          </w:p>
        </w:tc>
        <w:tc>
          <w:tcPr>
            <w:tcW w:w="1546" w:type="pct"/>
            <w:tcBorders>
              <w:top w:val="single" w:sz="4" w:space="0" w:color="auto"/>
              <w:left w:val="single" w:sz="4" w:space="0" w:color="auto"/>
              <w:bottom w:val="single" w:sz="4" w:space="0" w:color="auto"/>
              <w:right w:val="single" w:sz="4" w:space="0" w:color="auto"/>
            </w:tcBorders>
            <w:vAlign w:val="center"/>
          </w:tcPr>
          <w:p w14:paraId="6F0A4814" w14:textId="77777777" w:rsidR="00F24181" w:rsidRPr="002C3FE2" w:rsidRDefault="00F24181" w:rsidP="000C6876">
            <w:pPr>
              <w:jc w:val="center"/>
              <w:rPr>
                <w:rFonts w:ascii="Arial" w:hAnsi="Arial"/>
                <w:sz w:val="24"/>
                <w:szCs w:val="24"/>
                <w:lang w:val="lt-LT"/>
              </w:rPr>
            </w:pPr>
          </w:p>
        </w:tc>
        <w:tc>
          <w:tcPr>
            <w:tcW w:w="1618" w:type="pct"/>
            <w:tcBorders>
              <w:top w:val="single" w:sz="4" w:space="0" w:color="auto"/>
              <w:left w:val="single" w:sz="4" w:space="0" w:color="auto"/>
              <w:bottom w:val="single" w:sz="4" w:space="0" w:color="auto"/>
              <w:right w:val="single" w:sz="4" w:space="0" w:color="auto"/>
            </w:tcBorders>
            <w:vAlign w:val="center"/>
          </w:tcPr>
          <w:p w14:paraId="787C0AFE" w14:textId="77777777" w:rsidR="00F24181" w:rsidRPr="002C3FE2" w:rsidRDefault="00F24181" w:rsidP="000C6876">
            <w:pPr>
              <w:jc w:val="center"/>
              <w:rPr>
                <w:rFonts w:ascii="Arial" w:hAnsi="Arial"/>
                <w:sz w:val="24"/>
                <w:szCs w:val="24"/>
                <w:lang w:val="lt-LT"/>
              </w:rPr>
            </w:pPr>
          </w:p>
        </w:tc>
        <w:tc>
          <w:tcPr>
            <w:tcW w:w="766" w:type="pct"/>
            <w:tcBorders>
              <w:top w:val="single" w:sz="4" w:space="0" w:color="auto"/>
              <w:left w:val="single" w:sz="4" w:space="0" w:color="auto"/>
              <w:bottom w:val="single" w:sz="4" w:space="0" w:color="auto"/>
              <w:right w:val="single" w:sz="4" w:space="0" w:color="auto"/>
            </w:tcBorders>
            <w:vAlign w:val="center"/>
          </w:tcPr>
          <w:p w14:paraId="49BEA97C" w14:textId="77777777" w:rsidR="00F24181" w:rsidRPr="002C3FE2" w:rsidRDefault="00F24181" w:rsidP="000C6876">
            <w:pPr>
              <w:jc w:val="center"/>
              <w:rPr>
                <w:rFonts w:ascii="Arial" w:hAnsi="Arial"/>
                <w:sz w:val="24"/>
                <w:szCs w:val="24"/>
                <w:lang w:val="lt-LT"/>
              </w:rPr>
            </w:pPr>
          </w:p>
        </w:tc>
        <w:tc>
          <w:tcPr>
            <w:tcW w:w="785" w:type="pct"/>
            <w:tcBorders>
              <w:top w:val="single" w:sz="4" w:space="0" w:color="auto"/>
              <w:left w:val="single" w:sz="4" w:space="0" w:color="auto"/>
              <w:bottom w:val="single" w:sz="4" w:space="0" w:color="auto"/>
              <w:right w:val="single" w:sz="4" w:space="0" w:color="auto"/>
            </w:tcBorders>
            <w:vAlign w:val="center"/>
          </w:tcPr>
          <w:p w14:paraId="3278D396" w14:textId="77777777" w:rsidR="00F24181" w:rsidRPr="002C3FE2" w:rsidRDefault="00F24181" w:rsidP="000C6876">
            <w:pPr>
              <w:jc w:val="center"/>
              <w:rPr>
                <w:rFonts w:ascii="Arial" w:hAnsi="Arial"/>
                <w:sz w:val="24"/>
                <w:szCs w:val="24"/>
                <w:lang w:val="lt-LT"/>
              </w:rPr>
            </w:pPr>
          </w:p>
        </w:tc>
      </w:tr>
      <w:tr w:rsidR="00F24181" w:rsidRPr="002C3FE2" w14:paraId="55C45239" w14:textId="77777777" w:rsidTr="000C6876">
        <w:tc>
          <w:tcPr>
            <w:tcW w:w="284" w:type="pct"/>
            <w:tcBorders>
              <w:top w:val="single" w:sz="4" w:space="0" w:color="auto"/>
              <w:left w:val="single" w:sz="4" w:space="0" w:color="auto"/>
              <w:bottom w:val="single" w:sz="4" w:space="0" w:color="auto"/>
              <w:right w:val="single" w:sz="4" w:space="0" w:color="auto"/>
            </w:tcBorders>
            <w:vAlign w:val="center"/>
          </w:tcPr>
          <w:p w14:paraId="7764D98A" w14:textId="77777777" w:rsidR="00F24181" w:rsidRPr="002C3FE2" w:rsidRDefault="00F24181" w:rsidP="000C6876">
            <w:pPr>
              <w:jc w:val="center"/>
              <w:rPr>
                <w:rFonts w:ascii="Arial" w:hAnsi="Arial"/>
                <w:sz w:val="24"/>
                <w:szCs w:val="24"/>
                <w:lang w:val="lt-LT"/>
              </w:rPr>
            </w:pPr>
          </w:p>
        </w:tc>
        <w:tc>
          <w:tcPr>
            <w:tcW w:w="1546" w:type="pct"/>
            <w:tcBorders>
              <w:top w:val="single" w:sz="4" w:space="0" w:color="auto"/>
              <w:left w:val="single" w:sz="4" w:space="0" w:color="auto"/>
              <w:bottom w:val="single" w:sz="4" w:space="0" w:color="auto"/>
              <w:right w:val="single" w:sz="4" w:space="0" w:color="auto"/>
            </w:tcBorders>
            <w:vAlign w:val="center"/>
          </w:tcPr>
          <w:p w14:paraId="72FA7638" w14:textId="77777777" w:rsidR="00F24181" w:rsidRPr="002C3FE2" w:rsidRDefault="00F24181" w:rsidP="000C6876">
            <w:pPr>
              <w:jc w:val="center"/>
              <w:rPr>
                <w:rFonts w:ascii="Arial" w:hAnsi="Arial"/>
                <w:sz w:val="24"/>
                <w:szCs w:val="24"/>
                <w:lang w:val="lt-LT"/>
              </w:rPr>
            </w:pPr>
          </w:p>
        </w:tc>
        <w:tc>
          <w:tcPr>
            <w:tcW w:w="1618" w:type="pct"/>
            <w:tcBorders>
              <w:top w:val="single" w:sz="4" w:space="0" w:color="auto"/>
              <w:left w:val="single" w:sz="4" w:space="0" w:color="auto"/>
              <w:bottom w:val="single" w:sz="4" w:space="0" w:color="auto"/>
              <w:right w:val="single" w:sz="4" w:space="0" w:color="auto"/>
            </w:tcBorders>
            <w:vAlign w:val="center"/>
          </w:tcPr>
          <w:p w14:paraId="0D96428D" w14:textId="77777777" w:rsidR="00F24181" w:rsidRPr="002C3FE2" w:rsidRDefault="00F24181" w:rsidP="000C6876">
            <w:pPr>
              <w:jc w:val="center"/>
              <w:rPr>
                <w:rFonts w:ascii="Arial" w:hAnsi="Arial"/>
                <w:sz w:val="24"/>
                <w:szCs w:val="24"/>
                <w:lang w:val="lt-LT"/>
              </w:rPr>
            </w:pPr>
          </w:p>
        </w:tc>
        <w:tc>
          <w:tcPr>
            <w:tcW w:w="766" w:type="pct"/>
            <w:tcBorders>
              <w:top w:val="single" w:sz="4" w:space="0" w:color="auto"/>
              <w:left w:val="single" w:sz="4" w:space="0" w:color="auto"/>
              <w:bottom w:val="single" w:sz="4" w:space="0" w:color="auto"/>
              <w:right w:val="single" w:sz="4" w:space="0" w:color="auto"/>
            </w:tcBorders>
            <w:vAlign w:val="center"/>
          </w:tcPr>
          <w:p w14:paraId="5883C69B" w14:textId="77777777" w:rsidR="00F24181" w:rsidRPr="002C3FE2" w:rsidRDefault="00F24181" w:rsidP="000C6876">
            <w:pPr>
              <w:jc w:val="center"/>
              <w:rPr>
                <w:rFonts w:ascii="Arial" w:hAnsi="Arial"/>
                <w:sz w:val="24"/>
                <w:szCs w:val="24"/>
                <w:lang w:val="lt-LT"/>
              </w:rPr>
            </w:pPr>
          </w:p>
        </w:tc>
        <w:tc>
          <w:tcPr>
            <w:tcW w:w="785" w:type="pct"/>
            <w:tcBorders>
              <w:top w:val="single" w:sz="4" w:space="0" w:color="auto"/>
              <w:left w:val="single" w:sz="4" w:space="0" w:color="auto"/>
              <w:bottom w:val="single" w:sz="4" w:space="0" w:color="auto"/>
              <w:right w:val="single" w:sz="4" w:space="0" w:color="auto"/>
            </w:tcBorders>
            <w:vAlign w:val="center"/>
          </w:tcPr>
          <w:p w14:paraId="526708AA" w14:textId="77777777" w:rsidR="00F24181" w:rsidRPr="002C3FE2" w:rsidRDefault="00F24181" w:rsidP="000C6876">
            <w:pPr>
              <w:jc w:val="center"/>
              <w:rPr>
                <w:rFonts w:ascii="Arial" w:hAnsi="Arial"/>
                <w:sz w:val="24"/>
                <w:szCs w:val="24"/>
                <w:lang w:val="lt-LT"/>
              </w:rPr>
            </w:pPr>
          </w:p>
        </w:tc>
      </w:tr>
    </w:tbl>
    <w:p w14:paraId="67934732" w14:textId="77777777" w:rsidR="00F24181" w:rsidRPr="00F805DD" w:rsidRDefault="00F24181" w:rsidP="00F24181">
      <w:pPr>
        <w:spacing w:after="0" w:line="240" w:lineRule="auto"/>
        <w:jc w:val="both"/>
        <w:rPr>
          <w:rFonts w:ascii="Arial" w:eastAsia="Calibri" w:hAnsi="Arial" w:cs="Arial"/>
          <w:i/>
          <w:iCs/>
          <w:sz w:val="24"/>
          <w:szCs w:val="24"/>
          <w:lang w:eastAsia="en-US"/>
        </w:rPr>
      </w:pPr>
      <w:r w:rsidRPr="00FF4449">
        <w:rPr>
          <w:rFonts w:ascii="Arial" w:eastAsia="Calibri" w:hAnsi="Arial" w:cs="Arial"/>
          <w:i/>
          <w:iCs/>
          <w:sz w:val="24"/>
          <w:szCs w:val="24"/>
          <w:lang w:eastAsia="en-US"/>
        </w:rPr>
        <w:t>Lentelė pildoma, jei tiekėjas ketina pasitelkti subtiekėjus.</w:t>
      </w:r>
    </w:p>
    <w:p w14:paraId="181F37FC" w14:textId="77777777" w:rsidR="00F24181" w:rsidRDefault="00F24181" w:rsidP="00F24181">
      <w:pPr>
        <w:spacing w:after="0" w:line="240" w:lineRule="auto"/>
        <w:ind w:firstLine="567"/>
        <w:jc w:val="both"/>
        <w:rPr>
          <w:rFonts w:ascii="Arial" w:eastAsia="Calibri" w:hAnsi="Arial" w:cs="Arial"/>
          <w:i/>
          <w:iCs/>
          <w:sz w:val="24"/>
          <w:szCs w:val="24"/>
          <w:lang w:eastAsia="en-US"/>
        </w:rPr>
      </w:pPr>
    </w:p>
    <w:p w14:paraId="00B38AD4" w14:textId="77777777" w:rsidR="00F24181" w:rsidRPr="002C3FE2" w:rsidRDefault="00F24181" w:rsidP="00F2418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b/>
          <w:bCs/>
          <w:sz w:val="24"/>
          <w:szCs w:val="24"/>
          <w:lang w:eastAsia="en-US"/>
        </w:rPr>
        <w:t>Dokumentai teikiami su pasiūlymu CVP IS</w:t>
      </w:r>
      <w:r w:rsidRPr="002C3FE2">
        <w:rPr>
          <w:rFonts w:ascii="Arial" w:eastAsia="Calibri" w:hAnsi="Arial" w:cs="Arial"/>
          <w:sz w:val="24"/>
          <w:szCs w:val="24"/>
          <w:lang w:eastAsia="en-US"/>
        </w:rPr>
        <w:t xml:space="preserve"> priemonėmis (pateikiant atitinkamų dokumentų skaitmenines kopijas yra deklaruojama, kad kopijos yra tikros):</w:t>
      </w:r>
    </w:p>
    <w:tbl>
      <w:tblPr>
        <w:tblStyle w:val="Lentelstinklelis3"/>
        <w:tblW w:w="5000" w:type="pct"/>
        <w:tblInd w:w="0" w:type="dxa"/>
        <w:tblLook w:val="04A0" w:firstRow="1" w:lastRow="0" w:firstColumn="1" w:lastColumn="0" w:noHBand="0" w:noVBand="1"/>
      </w:tblPr>
      <w:tblGrid>
        <w:gridCol w:w="618"/>
        <w:gridCol w:w="2311"/>
        <w:gridCol w:w="2345"/>
        <w:gridCol w:w="4688"/>
      </w:tblGrid>
      <w:tr w:rsidR="00F24181" w:rsidRPr="002C3FE2" w14:paraId="2EC1989D" w14:textId="77777777" w:rsidTr="000C6876">
        <w:tc>
          <w:tcPr>
            <w:tcW w:w="310" w:type="pct"/>
            <w:tcBorders>
              <w:top w:val="single" w:sz="4" w:space="0" w:color="auto"/>
              <w:left w:val="single" w:sz="4" w:space="0" w:color="auto"/>
              <w:bottom w:val="single" w:sz="4" w:space="0" w:color="auto"/>
              <w:right w:val="single" w:sz="4" w:space="0" w:color="auto"/>
            </w:tcBorders>
            <w:vAlign w:val="center"/>
            <w:hideMark/>
          </w:tcPr>
          <w:p w14:paraId="02E1970C" w14:textId="77777777" w:rsidR="00F24181" w:rsidRPr="002C3FE2" w:rsidRDefault="00F24181" w:rsidP="000C6876">
            <w:pPr>
              <w:jc w:val="center"/>
              <w:rPr>
                <w:rFonts w:ascii="Arial" w:hAnsi="Arial"/>
                <w:b/>
                <w:bCs/>
                <w:sz w:val="24"/>
                <w:szCs w:val="24"/>
                <w:lang w:val="lt-LT"/>
              </w:rPr>
            </w:pPr>
            <w:r w:rsidRPr="002C3FE2">
              <w:rPr>
                <w:rFonts w:ascii="Arial" w:hAnsi="Arial"/>
                <w:b/>
                <w:bCs/>
                <w:sz w:val="24"/>
                <w:szCs w:val="24"/>
                <w:lang w:val="lt-LT"/>
              </w:rPr>
              <w:lastRenderedPageBreak/>
              <w:t>Nr.</w:t>
            </w:r>
          </w:p>
        </w:tc>
        <w:tc>
          <w:tcPr>
            <w:tcW w:w="1160" w:type="pct"/>
            <w:tcBorders>
              <w:top w:val="single" w:sz="4" w:space="0" w:color="auto"/>
              <w:left w:val="single" w:sz="4" w:space="0" w:color="auto"/>
              <w:bottom w:val="single" w:sz="4" w:space="0" w:color="auto"/>
              <w:right w:val="single" w:sz="4" w:space="0" w:color="auto"/>
            </w:tcBorders>
            <w:vAlign w:val="center"/>
            <w:hideMark/>
          </w:tcPr>
          <w:p w14:paraId="236C6B66" w14:textId="77777777" w:rsidR="00F24181" w:rsidRPr="002C3FE2" w:rsidRDefault="00F24181" w:rsidP="000C6876">
            <w:pPr>
              <w:jc w:val="center"/>
              <w:rPr>
                <w:rFonts w:ascii="Arial" w:hAnsi="Arial"/>
                <w:b/>
                <w:bCs/>
                <w:sz w:val="24"/>
                <w:szCs w:val="24"/>
                <w:lang w:val="lt-LT"/>
              </w:rPr>
            </w:pPr>
            <w:r w:rsidRPr="002C3FE2">
              <w:rPr>
                <w:rFonts w:ascii="Arial" w:hAnsi="Arial"/>
                <w:b/>
                <w:bCs/>
                <w:sz w:val="24"/>
                <w:szCs w:val="24"/>
                <w:lang w:val="lt-LT"/>
              </w:rPr>
              <w:t>Dokumentas</w:t>
            </w:r>
          </w:p>
        </w:tc>
        <w:tc>
          <w:tcPr>
            <w:tcW w:w="1177" w:type="pct"/>
            <w:tcBorders>
              <w:top w:val="single" w:sz="4" w:space="0" w:color="auto"/>
              <w:left w:val="single" w:sz="4" w:space="0" w:color="auto"/>
              <w:bottom w:val="single" w:sz="4" w:space="0" w:color="auto"/>
              <w:right w:val="single" w:sz="4" w:space="0" w:color="auto"/>
            </w:tcBorders>
            <w:vAlign w:val="center"/>
            <w:hideMark/>
          </w:tcPr>
          <w:p w14:paraId="1160E456" w14:textId="77777777" w:rsidR="00F24181" w:rsidRPr="002C3FE2" w:rsidRDefault="00F24181" w:rsidP="000C6876">
            <w:pPr>
              <w:jc w:val="center"/>
              <w:rPr>
                <w:rFonts w:ascii="Arial" w:hAnsi="Arial"/>
                <w:b/>
                <w:bCs/>
                <w:sz w:val="24"/>
                <w:szCs w:val="24"/>
                <w:lang w:val="lt-LT"/>
              </w:rPr>
            </w:pPr>
            <w:r w:rsidRPr="002C3FE2">
              <w:rPr>
                <w:rFonts w:ascii="Arial" w:hAnsi="Arial"/>
                <w:b/>
                <w:bCs/>
                <w:sz w:val="24"/>
                <w:szCs w:val="24"/>
                <w:lang w:val="lt-LT"/>
              </w:rPr>
              <w:t>Ar dokumente yra konfidencialios informacijos?</w:t>
            </w:r>
          </w:p>
          <w:p w14:paraId="4D246BE1" w14:textId="77777777" w:rsidR="00F24181" w:rsidRPr="002C3FE2" w:rsidRDefault="00F24181" w:rsidP="000C6876">
            <w:pPr>
              <w:jc w:val="center"/>
              <w:rPr>
                <w:rFonts w:ascii="Arial" w:hAnsi="Arial"/>
                <w:b/>
                <w:bCs/>
                <w:sz w:val="24"/>
                <w:szCs w:val="24"/>
                <w:lang w:val="lt-LT"/>
              </w:rPr>
            </w:pPr>
            <w:r w:rsidRPr="002C3FE2">
              <w:rPr>
                <w:rFonts w:ascii="Arial" w:hAnsi="Arial"/>
                <w:b/>
                <w:bCs/>
                <w:sz w:val="24"/>
                <w:szCs w:val="24"/>
                <w:lang w:val="lt-LT"/>
              </w:rPr>
              <w:t>(Taip / Ne)</w:t>
            </w:r>
          </w:p>
        </w:tc>
        <w:tc>
          <w:tcPr>
            <w:tcW w:w="2353" w:type="pct"/>
            <w:tcBorders>
              <w:top w:val="single" w:sz="4" w:space="0" w:color="auto"/>
              <w:left w:val="single" w:sz="4" w:space="0" w:color="auto"/>
              <w:bottom w:val="single" w:sz="4" w:space="0" w:color="auto"/>
              <w:right w:val="single" w:sz="4" w:space="0" w:color="auto"/>
            </w:tcBorders>
            <w:vAlign w:val="center"/>
            <w:hideMark/>
          </w:tcPr>
          <w:p w14:paraId="094B7484" w14:textId="77777777" w:rsidR="00F24181" w:rsidRPr="002C3FE2" w:rsidRDefault="00F24181" w:rsidP="000C6876">
            <w:pPr>
              <w:jc w:val="center"/>
              <w:rPr>
                <w:rFonts w:ascii="Arial" w:hAnsi="Arial"/>
                <w:b/>
                <w:bCs/>
                <w:sz w:val="24"/>
                <w:szCs w:val="24"/>
                <w:lang w:val="lt-LT"/>
              </w:rPr>
            </w:pPr>
            <w:r w:rsidRPr="002C3FE2">
              <w:rPr>
                <w:rFonts w:ascii="Arial" w:hAnsi="Arial"/>
                <w:b/>
                <w:bCs/>
                <w:sz w:val="24"/>
                <w:szCs w:val="24"/>
                <w:lang w:val="lt-LT"/>
              </w:rPr>
              <w:t>Paaiškinimas, kokia konkreti informacija dokumente yra konfidenciali ir pagrindimas, kodėl ši informacija yra konfidenciali</w:t>
            </w:r>
          </w:p>
        </w:tc>
      </w:tr>
      <w:tr w:rsidR="00F24181" w:rsidRPr="002C3FE2" w14:paraId="661B8D5A" w14:textId="77777777" w:rsidTr="000C6876">
        <w:tc>
          <w:tcPr>
            <w:tcW w:w="310" w:type="pct"/>
            <w:tcBorders>
              <w:top w:val="single" w:sz="4" w:space="0" w:color="auto"/>
              <w:left w:val="single" w:sz="4" w:space="0" w:color="auto"/>
              <w:bottom w:val="single" w:sz="4" w:space="0" w:color="auto"/>
              <w:right w:val="single" w:sz="4" w:space="0" w:color="auto"/>
            </w:tcBorders>
          </w:tcPr>
          <w:p w14:paraId="54087C67" w14:textId="77777777" w:rsidR="00F24181" w:rsidRPr="002C3FE2" w:rsidRDefault="00F24181" w:rsidP="000C6876">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64994C30" w14:textId="77777777" w:rsidR="00F24181" w:rsidRPr="002C3FE2" w:rsidRDefault="00F24181" w:rsidP="000C6876">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680CC64B" w14:textId="77777777" w:rsidR="00F24181" w:rsidRPr="002C3FE2" w:rsidRDefault="00F24181" w:rsidP="000C6876">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4D202AEC" w14:textId="77777777" w:rsidR="00F24181" w:rsidRPr="002C3FE2" w:rsidRDefault="00F24181" w:rsidP="000C6876">
            <w:pPr>
              <w:jc w:val="both"/>
              <w:rPr>
                <w:rFonts w:ascii="Arial" w:hAnsi="Arial"/>
                <w:sz w:val="24"/>
                <w:szCs w:val="24"/>
                <w:lang w:val="lt-LT"/>
              </w:rPr>
            </w:pPr>
          </w:p>
        </w:tc>
      </w:tr>
      <w:tr w:rsidR="00F24181" w:rsidRPr="002C3FE2" w14:paraId="30727565" w14:textId="77777777" w:rsidTr="000C6876">
        <w:tc>
          <w:tcPr>
            <w:tcW w:w="310" w:type="pct"/>
            <w:tcBorders>
              <w:top w:val="single" w:sz="4" w:space="0" w:color="auto"/>
              <w:left w:val="single" w:sz="4" w:space="0" w:color="auto"/>
              <w:bottom w:val="single" w:sz="4" w:space="0" w:color="auto"/>
              <w:right w:val="single" w:sz="4" w:space="0" w:color="auto"/>
            </w:tcBorders>
          </w:tcPr>
          <w:p w14:paraId="4A0AABEF" w14:textId="77777777" w:rsidR="00F24181" w:rsidRPr="002C3FE2" w:rsidRDefault="00F24181" w:rsidP="000C6876">
            <w:pPr>
              <w:jc w:val="both"/>
              <w:rPr>
                <w:rFonts w:ascii="Arial" w:hAnsi="Arial"/>
                <w:sz w:val="24"/>
                <w:szCs w:val="24"/>
                <w:lang w:val="lt-LT"/>
              </w:rPr>
            </w:pPr>
          </w:p>
        </w:tc>
        <w:tc>
          <w:tcPr>
            <w:tcW w:w="1160" w:type="pct"/>
            <w:tcBorders>
              <w:top w:val="single" w:sz="4" w:space="0" w:color="auto"/>
              <w:left w:val="single" w:sz="4" w:space="0" w:color="auto"/>
              <w:bottom w:val="single" w:sz="4" w:space="0" w:color="auto"/>
              <w:right w:val="single" w:sz="4" w:space="0" w:color="auto"/>
            </w:tcBorders>
          </w:tcPr>
          <w:p w14:paraId="1672BB6E" w14:textId="77777777" w:rsidR="00F24181" w:rsidRPr="002C3FE2" w:rsidRDefault="00F24181" w:rsidP="000C6876">
            <w:pPr>
              <w:jc w:val="both"/>
              <w:rPr>
                <w:rFonts w:ascii="Arial" w:hAnsi="Arial"/>
                <w:sz w:val="24"/>
                <w:szCs w:val="24"/>
                <w:lang w:val="lt-LT"/>
              </w:rPr>
            </w:pPr>
          </w:p>
        </w:tc>
        <w:tc>
          <w:tcPr>
            <w:tcW w:w="1177" w:type="pct"/>
            <w:tcBorders>
              <w:top w:val="single" w:sz="4" w:space="0" w:color="auto"/>
              <w:left w:val="single" w:sz="4" w:space="0" w:color="auto"/>
              <w:bottom w:val="single" w:sz="4" w:space="0" w:color="auto"/>
              <w:right w:val="single" w:sz="4" w:space="0" w:color="auto"/>
            </w:tcBorders>
          </w:tcPr>
          <w:p w14:paraId="4A8D2900" w14:textId="77777777" w:rsidR="00F24181" w:rsidRPr="002C3FE2" w:rsidRDefault="00F24181" w:rsidP="000C6876">
            <w:pPr>
              <w:jc w:val="both"/>
              <w:rPr>
                <w:rFonts w:ascii="Arial" w:hAnsi="Arial"/>
                <w:sz w:val="24"/>
                <w:szCs w:val="24"/>
                <w:lang w:val="lt-LT"/>
              </w:rPr>
            </w:pPr>
          </w:p>
        </w:tc>
        <w:tc>
          <w:tcPr>
            <w:tcW w:w="2353" w:type="pct"/>
            <w:tcBorders>
              <w:top w:val="single" w:sz="4" w:space="0" w:color="auto"/>
              <w:left w:val="single" w:sz="4" w:space="0" w:color="auto"/>
              <w:bottom w:val="single" w:sz="4" w:space="0" w:color="auto"/>
              <w:right w:val="single" w:sz="4" w:space="0" w:color="auto"/>
            </w:tcBorders>
          </w:tcPr>
          <w:p w14:paraId="246ACE20" w14:textId="77777777" w:rsidR="00F24181" w:rsidRPr="002C3FE2" w:rsidRDefault="00F24181" w:rsidP="000C6876">
            <w:pPr>
              <w:jc w:val="both"/>
              <w:rPr>
                <w:rFonts w:ascii="Arial" w:hAnsi="Arial"/>
                <w:sz w:val="24"/>
                <w:szCs w:val="24"/>
                <w:lang w:val="lt-LT"/>
              </w:rPr>
            </w:pPr>
          </w:p>
        </w:tc>
      </w:tr>
    </w:tbl>
    <w:p w14:paraId="320E8061" w14:textId="77777777" w:rsidR="00F24181" w:rsidRPr="002C3FE2" w:rsidRDefault="00F24181" w:rsidP="00F2418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Pastabos:</w:t>
      </w:r>
    </w:p>
    <w:p w14:paraId="715FD729" w14:textId="77777777" w:rsidR="00F24181" w:rsidRPr="002C3FE2" w:rsidRDefault="00F24181" w:rsidP="00F2418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Tiekėjas, nurodantis konfidencialią informaciją, privalo vadovautis Viešųjų pirkimų įstatymo 20 straipsnio 2 dalimi.</w:t>
      </w:r>
    </w:p>
    <w:p w14:paraId="04CE3C81" w14:textId="77777777" w:rsidR="00F24181" w:rsidRPr="002C3FE2" w:rsidRDefault="00F24181" w:rsidP="00F2418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Tiekėjas pilnai atsako už tai, kad jo pateiktame pasiūlyme nurodyta konfidenciali (neskelbtina) arba komercinę (gamybinę) paslaptį turinti informacija nepažeidžia Viešųjų pirkimų įstatyme įtvirtintų skaidrumo principų, draudžiančių nepagrįstai riboti teisę susipažinti su nekonfidencialia viešojo pirkimo informacija.</w:t>
      </w:r>
    </w:p>
    <w:p w14:paraId="76F3D709" w14:textId="77777777" w:rsidR="00F24181" w:rsidRPr="002C3FE2" w:rsidRDefault="00F24181" w:rsidP="00F2418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Jei tiekėjas šios lentelės neužpildo ir (ar) failo (bylos) pavadinime nenurodo „konfidencialu“, perkančioji organizacija laiko, kad jo pateiktame pasiūlyme nėra konfidencialios informacijos.</w:t>
      </w:r>
    </w:p>
    <w:p w14:paraId="038D5AA0" w14:textId="77777777" w:rsidR="00F24181" w:rsidRPr="002C3FE2" w:rsidRDefault="00F24181" w:rsidP="00F24181">
      <w:pPr>
        <w:spacing w:after="0" w:line="240" w:lineRule="auto"/>
        <w:jc w:val="center"/>
        <w:rPr>
          <w:rFonts w:ascii="Arial" w:eastAsia="Calibri" w:hAnsi="Arial" w:cs="Arial"/>
          <w:b/>
          <w:bCs/>
          <w:strike/>
          <w:sz w:val="24"/>
          <w:szCs w:val="24"/>
          <w:lang w:eastAsia="en-US"/>
        </w:rPr>
      </w:pPr>
    </w:p>
    <w:p w14:paraId="60DA6465" w14:textId="77777777" w:rsidR="00F24181" w:rsidRPr="002C3FE2" w:rsidRDefault="00F24181" w:rsidP="00F24181">
      <w:pPr>
        <w:autoSpaceDN w:val="0"/>
        <w:spacing w:after="0" w:line="240" w:lineRule="auto"/>
        <w:ind w:firstLine="567"/>
        <w:rPr>
          <w:rFonts w:ascii="Arial" w:eastAsia="Times New Roman" w:hAnsi="Arial" w:cs="Arial"/>
          <w:sz w:val="24"/>
          <w:szCs w:val="24"/>
        </w:rPr>
      </w:pPr>
      <w:r w:rsidRPr="002C3FE2">
        <w:rPr>
          <w:rFonts w:ascii="Arial" w:hAnsi="Arial" w:cs="Arial"/>
          <w:sz w:val="24"/>
          <w:szCs w:val="24"/>
        </w:rPr>
        <w:t>Užtikrindami pasiūlymo galiojimą pateikiame _______________________________</w:t>
      </w:r>
    </w:p>
    <w:p w14:paraId="354A6057" w14:textId="77777777" w:rsidR="00F24181" w:rsidRPr="002C3FE2" w:rsidRDefault="00F24181" w:rsidP="00F24181">
      <w:pPr>
        <w:autoSpaceDN w:val="0"/>
        <w:spacing w:after="0" w:line="240" w:lineRule="auto"/>
        <w:ind w:left="1296"/>
        <w:rPr>
          <w:rFonts w:ascii="Arial" w:hAnsi="Arial" w:cs="Arial"/>
          <w:sz w:val="24"/>
          <w:szCs w:val="24"/>
        </w:rPr>
      </w:pPr>
      <w:r w:rsidRPr="002C3FE2">
        <w:rPr>
          <w:rFonts w:ascii="Arial" w:hAnsi="Arial" w:cs="Arial"/>
          <w:i/>
          <w:sz w:val="24"/>
          <w:szCs w:val="24"/>
        </w:rPr>
        <w:t>(nurodyti užtikrinimo būdą, dydį, dokumentus ir garantą (jei taikoma))</w:t>
      </w:r>
    </w:p>
    <w:p w14:paraId="015EC7CB" w14:textId="77777777" w:rsidR="00F24181" w:rsidRPr="002C3FE2" w:rsidRDefault="00F24181" w:rsidP="00F24181">
      <w:pPr>
        <w:spacing w:after="0" w:line="240" w:lineRule="auto"/>
        <w:ind w:firstLine="567"/>
        <w:rPr>
          <w:rFonts w:ascii="Arial" w:eastAsia="Calibri" w:hAnsi="Arial" w:cs="Arial"/>
          <w:sz w:val="24"/>
          <w:szCs w:val="24"/>
          <w:lang w:eastAsia="en-US"/>
        </w:rPr>
      </w:pPr>
    </w:p>
    <w:p w14:paraId="2C237696" w14:textId="77777777" w:rsidR="00F24181" w:rsidRPr="002C3FE2" w:rsidRDefault="00F24181" w:rsidP="00F24181">
      <w:pPr>
        <w:spacing w:after="0" w:line="240" w:lineRule="auto"/>
        <w:ind w:firstLine="567"/>
        <w:rPr>
          <w:rFonts w:ascii="Arial" w:eastAsia="Calibri" w:hAnsi="Arial" w:cs="Arial"/>
          <w:b/>
          <w:bCs/>
          <w:sz w:val="24"/>
          <w:szCs w:val="24"/>
          <w:lang w:eastAsia="en-US"/>
        </w:rPr>
      </w:pPr>
      <w:r w:rsidRPr="002C3FE2">
        <w:rPr>
          <w:rFonts w:ascii="Arial" w:eastAsia="Calibri" w:hAnsi="Arial" w:cs="Arial"/>
          <w:b/>
          <w:bCs/>
          <w:sz w:val="24"/>
          <w:szCs w:val="24"/>
          <w:lang w:eastAsia="en-US"/>
        </w:rPr>
        <w:t>Pasirašydamas šį pasiūlymą, tvirtinu, kad:</w:t>
      </w:r>
    </w:p>
    <w:p w14:paraId="6789290A" w14:textId="77777777" w:rsidR="00F24181" w:rsidRPr="002C3FE2" w:rsidRDefault="00F24181" w:rsidP="00F2418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1. Esu susipažinęs su pirkimo dokumentais, taip pat su galiojančiais Lietuvos Respublikos įstatymais, poįstatyminiais teisės aktais, kurie reguliuoja viešųjų pirkimų atlikimo tvarką bei gali turėti įtakos bet kokiems tarp perkančiosios organizacijos ir tiekėjo susiklostantiems santykiams, kylantiems iš šio pirkimo ir (ar) susijusiems su šiuo pirkimu;</w:t>
      </w:r>
    </w:p>
    <w:p w14:paraId="13F85417" w14:textId="77777777" w:rsidR="00F24181" w:rsidRPr="002C3FE2" w:rsidRDefault="00F24181" w:rsidP="00F2418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2. Sutinku su pirkimo skelbime ir pirkimo dokumentuose nustatytomis sąlygomis ir procedūromis,</w:t>
      </w:r>
    </w:p>
    <w:p w14:paraId="38BEC448" w14:textId="77777777" w:rsidR="00F24181" w:rsidRPr="002C3FE2" w:rsidRDefault="00F24181" w:rsidP="00F2418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3. Pasiūlymo dokumentuose pateikti duomenys ir informacija yra teisinga ir apima viską, ko reikia tinkamam sutarties įvykdymui;</w:t>
      </w:r>
    </w:p>
    <w:p w14:paraId="097CD467" w14:textId="77777777" w:rsidR="00F24181" w:rsidRPr="002C3FE2" w:rsidRDefault="00F24181" w:rsidP="00F2418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sz w:val="24"/>
          <w:szCs w:val="24"/>
          <w:lang w:eastAsia="en-US"/>
        </w:rPr>
        <w:t>4. Dokumentų skaitmeninės kopijos ir elektroninėmis priemonėmis pateikti duomenys yra tikri.</w:t>
      </w:r>
    </w:p>
    <w:p w14:paraId="14ED2985" w14:textId="77777777" w:rsidR="00F24181" w:rsidRPr="002C3FE2" w:rsidRDefault="00F24181" w:rsidP="00F24181">
      <w:pPr>
        <w:tabs>
          <w:tab w:val="left" w:pos="1560"/>
        </w:tabs>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sz w:val="24"/>
          <w:szCs w:val="24"/>
          <w:lang w:eastAsia="en-US"/>
        </w:rPr>
        <w:t>5.</w:t>
      </w:r>
      <w:r w:rsidRPr="002C3FE2">
        <w:rPr>
          <w:rFonts w:ascii="Arial" w:eastAsia="Calibri" w:hAnsi="Arial" w:cs="Arial"/>
          <w:color w:val="000000" w:themeColor="text1"/>
          <w:sz w:val="24"/>
          <w:szCs w:val="24"/>
          <w:lang w:eastAsia="en-US"/>
        </w:rPr>
        <w:t xml:space="preserve"> Jeigu kvalifikacija dėl teisės verstis atitinkama veikla nebuvo tikrinama arba tikrinama ne visa apimtimi, įsipareigojame perkančiajai organizacijai, kad pirkimo sutartį vykdys tik tokią teisę turintys asmenys.</w:t>
      </w:r>
    </w:p>
    <w:p w14:paraId="695E8C56" w14:textId="77777777" w:rsidR="00F24181" w:rsidRPr="002C3FE2" w:rsidRDefault="00F24181" w:rsidP="00F24181">
      <w:pPr>
        <w:spacing w:after="0" w:line="240" w:lineRule="auto"/>
        <w:ind w:firstLine="567"/>
        <w:jc w:val="both"/>
        <w:rPr>
          <w:rFonts w:ascii="Arial" w:eastAsia="Calibri" w:hAnsi="Arial" w:cs="Arial"/>
          <w:color w:val="000000" w:themeColor="text1"/>
          <w:sz w:val="24"/>
          <w:szCs w:val="24"/>
          <w:lang w:eastAsia="en-US"/>
        </w:rPr>
      </w:pPr>
      <w:r w:rsidRPr="002C3FE2">
        <w:rPr>
          <w:rFonts w:ascii="Arial" w:eastAsia="Calibri" w:hAnsi="Arial" w:cs="Arial"/>
          <w:color w:val="000000" w:themeColor="text1"/>
          <w:sz w:val="24"/>
          <w:szCs w:val="24"/>
          <w:lang w:eastAsia="en-US"/>
        </w:rPr>
        <w:t>6. Sudarius sutartį, tačiau ne vėliau negu sutartis pradedama vykdyti, įsipareigoju perkančiajai organizacijai pranešti tuo metu žinomų subtiekėjų pavadinimus, kontaktinius duomenis ir jų atstovus. Įsipareigoju informuoti apie minėtos informacijos pasikeitimus visu sutarties vykdymo metu, taip pat apie naujus subtiekėjus, kuriuos ketinu pasitelkti vėliau.</w:t>
      </w:r>
    </w:p>
    <w:p w14:paraId="6B3AA1D8" w14:textId="77777777" w:rsidR="00F24181" w:rsidRPr="001D54EA" w:rsidRDefault="00F24181" w:rsidP="00F24181">
      <w:pPr>
        <w:spacing w:after="0" w:line="240" w:lineRule="auto"/>
        <w:ind w:firstLine="567"/>
        <w:jc w:val="both"/>
        <w:rPr>
          <w:rFonts w:ascii="Arial" w:eastAsia="Calibri" w:hAnsi="Arial" w:cs="Arial"/>
          <w:sz w:val="24"/>
          <w:szCs w:val="24"/>
          <w:lang w:eastAsia="en-US"/>
        </w:rPr>
      </w:pPr>
      <w:r w:rsidRPr="002C3FE2">
        <w:rPr>
          <w:rFonts w:ascii="Arial" w:eastAsia="Calibri" w:hAnsi="Arial" w:cs="Arial"/>
          <w:color w:val="000000" w:themeColor="text1"/>
          <w:sz w:val="24"/>
          <w:szCs w:val="24"/>
          <w:lang w:eastAsia="en-US"/>
        </w:rPr>
        <w:t xml:space="preserve">7. </w:t>
      </w:r>
      <w:r w:rsidRPr="002C3FE2">
        <w:rPr>
          <w:rFonts w:ascii="Arial" w:eastAsia="Calibri" w:hAnsi="Arial" w:cs="Arial"/>
          <w:sz w:val="24"/>
          <w:szCs w:val="24"/>
          <w:lang w:eastAsia="en-US"/>
        </w:rPr>
        <w:t xml:space="preserve">Pasiūlymas galioja iki termino, nustatyto pirkimo dokumentuose. </w:t>
      </w:r>
    </w:p>
    <w:p w14:paraId="435FDD2B" w14:textId="77777777" w:rsidR="00F24181" w:rsidRPr="002C3FE2" w:rsidRDefault="00F24181" w:rsidP="00F24181">
      <w:pPr>
        <w:spacing w:after="0" w:line="240" w:lineRule="auto"/>
        <w:rPr>
          <w:rFonts w:ascii="Arial" w:hAnsi="Arial" w:cs="Arial"/>
          <w:sz w:val="24"/>
          <w:szCs w:val="24"/>
        </w:rPr>
      </w:pPr>
    </w:p>
    <w:p w14:paraId="4FB4A4A5" w14:textId="77777777" w:rsidR="00F24181" w:rsidRPr="002C3FE2" w:rsidRDefault="00F24181" w:rsidP="00F24181">
      <w:pPr>
        <w:spacing w:after="0" w:line="240" w:lineRule="auto"/>
        <w:rPr>
          <w:rFonts w:ascii="Arial" w:hAnsi="Arial" w:cs="Arial"/>
          <w:sz w:val="24"/>
          <w:szCs w:val="24"/>
        </w:rPr>
      </w:pPr>
    </w:p>
    <w:tbl>
      <w:tblPr>
        <w:tblStyle w:val="Lentelstinklelis"/>
        <w:tblW w:w="5000" w:type="pct"/>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960"/>
        <w:gridCol w:w="1031"/>
        <w:gridCol w:w="1994"/>
        <w:gridCol w:w="1031"/>
        <w:gridCol w:w="2956"/>
      </w:tblGrid>
      <w:tr w:rsidR="00F24181" w:rsidRPr="002C3FE2" w14:paraId="2FE58922" w14:textId="77777777" w:rsidTr="000C6876">
        <w:tc>
          <w:tcPr>
            <w:tcW w:w="1484" w:type="pct"/>
            <w:tcBorders>
              <w:bottom w:val="single" w:sz="4" w:space="0" w:color="auto"/>
            </w:tcBorders>
          </w:tcPr>
          <w:p w14:paraId="601D289A" w14:textId="77777777" w:rsidR="00F24181" w:rsidRPr="002C3FE2" w:rsidRDefault="00F24181" w:rsidP="000C6876">
            <w:pPr>
              <w:rPr>
                <w:rFonts w:ascii="Arial" w:hAnsi="Arial" w:cs="Arial"/>
                <w:sz w:val="22"/>
                <w:szCs w:val="22"/>
              </w:rPr>
            </w:pPr>
          </w:p>
        </w:tc>
        <w:tc>
          <w:tcPr>
            <w:tcW w:w="517" w:type="pct"/>
          </w:tcPr>
          <w:p w14:paraId="59AB93E7" w14:textId="77777777" w:rsidR="00F24181" w:rsidRPr="002C3FE2" w:rsidRDefault="00F24181" w:rsidP="000C6876">
            <w:pPr>
              <w:rPr>
                <w:rFonts w:ascii="Arial" w:hAnsi="Arial" w:cs="Arial"/>
                <w:sz w:val="22"/>
                <w:szCs w:val="22"/>
              </w:rPr>
            </w:pPr>
          </w:p>
        </w:tc>
        <w:tc>
          <w:tcPr>
            <w:tcW w:w="1000" w:type="pct"/>
            <w:tcBorders>
              <w:bottom w:val="single" w:sz="4" w:space="0" w:color="auto"/>
            </w:tcBorders>
          </w:tcPr>
          <w:p w14:paraId="2655FDB4" w14:textId="77777777" w:rsidR="00F24181" w:rsidRPr="002C3FE2" w:rsidRDefault="00F24181" w:rsidP="000C6876">
            <w:pPr>
              <w:rPr>
                <w:rFonts w:ascii="Arial" w:hAnsi="Arial" w:cs="Arial"/>
                <w:sz w:val="22"/>
                <w:szCs w:val="22"/>
              </w:rPr>
            </w:pPr>
          </w:p>
        </w:tc>
        <w:tc>
          <w:tcPr>
            <w:tcW w:w="517" w:type="pct"/>
          </w:tcPr>
          <w:p w14:paraId="4BF2B4BD" w14:textId="77777777" w:rsidR="00F24181" w:rsidRPr="002C3FE2" w:rsidRDefault="00F24181" w:rsidP="000C6876">
            <w:pPr>
              <w:rPr>
                <w:rFonts w:ascii="Arial" w:hAnsi="Arial" w:cs="Arial"/>
                <w:sz w:val="22"/>
                <w:szCs w:val="22"/>
              </w:rPr>
            </w:pPr>
          </w:p>
        </w:tc>
        <w:tc>
          <w:tcPr>
            <w:tcW w:w="1482" w:type="pct"/>
            <w:tcBorders>
              <w:bottom w:val="single" w:sz="4" w:space="0" w:color="auto"/>
            </w:tcBorders>
          </w:tcPr>
          <w:p w14:paraId="390C820A" w14:textId="77777777" w:rsidR="00F24181" w:rsidRPr="002C3FE2" w:rsidRDefault="00F24181" w:rsidP="000C6876">
            <w:pPr>
              <w:rPr>
                <w:rFonts w:ascii="Arial" w:hAnsi="Arial" w:cs="Arial"/>
                <w:sz w:val="22"/>
                <w:szCs w:val="22"/>
              </w:rPr>
            </w:pPr>
          </w:p>
        </w:tc>
      </w:tr>
      <w:tr w:rsidR="00F24181" w:rsidRPr="002C3FE2" w14:paraId="11BE29C0" w14:textId="77777777" w:rsidTr="000C6876">
        <w:tc>
          <w:tcPr>
            <w:tcW w:w="1484" w:type="pct"/>
            <w:tcBorders>
              <w:top w:val="single" w:sz="4" w:space="0" w:color="auto"/>
            </w:tcBorders>
          </w:tcPr>
          <w:p w14:paraId="13CAAC7B" w14:textId="77777777" w:rsidR="00F24181" w:rsidRPr="002C3FE2" w:rsidRDefault="00F24181" w:rsidP="000C6876">
            <w:pPr>
              <w:jc w:val="center"/>
              <w:rPr>
                <w:rFonts w:ascii="Arial" w:hAnsi="Arial" w:cs="Arial"/>
                <w:i/>
                <w:iCs/>
                <w:sz w:val="22"/>
                <w:szCs w:val="22"/>
              </w:rPr>
            </w:pPr>
            <w:r w:rsidRPr="002C3FE2">
              <w:rPr>
                <w:rFonts w:ascii="Arial" w:hAnsi="Arial" w:cs="Arial"/>
                <w:i/>
                <w:iCs/>
                <w:sz w:val="22"/>
                <w:szCs w:val="22"/>
              </w:rPr>
              <w:t>(tiekėjo arba jo įgalioto asmens pareigų pavadinimas)</w:t>
            </w:r>
          </w:p>
        </w:tc>
        <w:tc>
          <w:tcPr>
            <w:tcW w:w="517" w:type="pct"/>
          </w:tcPr>
          <w:p w14:paraId="614796F7" w14:textId="77777777" w:rsidR="00F24181" w:rsidRPr="002C3FE2" w:rsidRDefault="00F24181" w:rsidP="000C6876">
            <w:pPr>
              <w:jc w:val="center"/>
              <w:rPr>
                <w:rFonts w:ascii="Arial" w:hAnsi="Arial" w:cs="Arial"/>
                <w:i/>
                <w:iCs/>
                <w:sz w:val="22"/>
                <w:szCs w:val="22"/>
              </w:rPr>
            </w:pPr>
          </w:p>
        </w:tc>
        <w:tc>
          <w:tcPr>
            <w:tcW w:w="1000" w:type="pct"/>
            <w:tcBorders>
              <w:top w:val="single" w:sz="4" w:space="0" w:color="auto"/>
            </w:tcBorders>
          </w:tcPr>
          <w:p w14:paraId="127768FC" w14:textId="77777777" w:rsidR="00F24181" w:rsidRPr="002C3FE2" w:rsidRDefault="00F24181" w:rsidP="000C6876">
            <w:pPr>
              <w:jc w:val="center"/>
              <w:rPr>
                <w:rFonts w:ascii="Arial" w:hAnsi="Arial" w:cs="Arial"/>
                <w:i/>
                <w:iCs/>
                <w:sz w:val="22"/>
                <w:szCs w:val="22"/>
              </w:rPr>
            </w:pPr>
            <w:r w:rsidRPr="002C3FE2">
              <w:rPr>
                <w:rFonts w:ascii="Arial" w:hAnsi="Arial" w:cs="Arial"/>
                <w:i/>
                <w:iCs/>
                <w:sz w:val="22"/>
                <w:szCs w:val="22"/>
              </w:rPr>
              <w:t>(parašas)</w:t>
            </w:r>
          </w:p>
        </w:tc>
        <w:tc>
          <w:tcPr>
            <w:tcW w:w="517" w:type="pct"/>
          </w:tcPr>
          <w:p w14:paraId="0A034A91" w14:textId="77777777" w:rsidR="00F24181" w:rsidRPr="002C3FE2" w:rsidRDefault="00F24181" w:rsidP="000C6876">
            <w:pPr>
              <w:jc w:val="center"/>
              <w:rPr>
                <w:rFonts w:ascii="Arial" w:hAnsi="Arial" w:cs="Arial"/>
                <w:i/>
                <w:iCs/>
                <w:sz w:val="22"/>
                <w:szCs w:val="22"/>
              </w:rPr>
            </w:pPr>
          </w:p>
        </w:tc>
        <w:tc>
          <w:tcPr>
            <w:tcW w:w="1482" w:type="pct"/>
            <w:tcBorders>
              <w:top w:val="single" w:sz="4" w:space="0" w:color="auto"/>
            </w:tcBorders>
          </w:tcPr>
          <w:p w14:paraId="3B5046F0" w14:textId="77777777" w:rsidR="00F24181" w:rsidRPr="002C3FE2" w:rsidRDefault="00F24181" w:rsidP="000C6876">
            <w:pPr>
              <w:jc w:val="center"/>
              <w:rPr>
                <w:rFonts w:ascii="Arial" w:hAnsi="Arial" w:cs="Arial"/>
                <w:i/>
                <w:iCs/>
                <w:sz w:val="22"/>
                <w:szCs w:val="22"/>
              </w:rPr>
            </w:pPr>
            <w:r w:rsidRPr="002C3FE2">
              <w:rPr>
                <w:rFonts w:ascii="Arial" w:hAnsi="Arial" w:cs="Arial"/>
                <w:i/>
                <w:iCs/>
                <w:sz w:val="22"/>
                <w:szCs w:val="22"/>
              </w:rPr>
              <w:t>(vardas ir pavardė)</w:t>
            </w:r>
          </w:p>
        </w:tc>
      </w:tr>
    </w:tbl>
    <w:p w14:paraId="475465F1" w14:textId="77777777" w:rsidR="00F24181" w:rsidRPr="002C3FE2" w:rsidRDefault="00F24181" w:rsidP="00F24181">
      <w:pPr>
        <w:spacing w:after="0" w:line="240" w:lineRule="auto"/>
        <w:jc w:val="center"/>
        <w:rPr>
          <w:rFonts w:ascii="Arial" w:hAnsi="Arial" w:cs="Arial"/>
          <w:smallCaps/>
          <w:sz w:val="24"/>
          <w:szCs w:val="24"/>
        </w:rPr>
      </w:pPr>
    </w:p>
    <w:p w14:paraId="0BD7BB6D" w14:textId="77777777" w:rsidR="00F24181" w:rsidRPr="001D54EA" w:rsidRDefault="00F24181" w:rsidP="00F24181">
      <w:pPr>
        <w:spacing w:after="0" w:line="240" w:lineRule="auto"/>
        <w:jc w:val="center"/>
        <w:rPr>
          <w:rFonts w:ascii="Arial" w:hAnsi="Arial" w:cs="Arial"/>
          <w:smallCaps/>
          <w:sz w:val="24"/>
          <w:szCs w:val="24"/>
        </w:rPr>
      </w:pPr>
      <w:r w:rsidRPr="002C3FE2">
        <w:rPr>
          <w:rFonts w:ascii="Arial" w:hAnsi="Arial" w:cs="Arial"/>
          <w:smallCaps/>
          <w:sz w:val="24"/>
          <w:szCs w:val="24"/>
        </w:rPr>
        <w:t>______________</w:t>
      </w:r>
    </w:p>
    <w:p w14:paraId="03619FFB" w14:textId="15B55C9A" w:rsidR="00090471" w:rsidRDefault="00090471">
      <w:pPr>
        <w:rPr>
          <w:rFonts w:ascii="Arial" w:eastAsia="Calibri" w:hAnsi="Arial" w:cs="Arial"/>
          <w:sz w:val="24"/>
          <w:szCs w:val="24"/>
        </w:rPr>
      </w:pPr>
      <w:r>
        <w:rPr>
          <w:rFonts w:ascii="Arial" w:eastAsia="Calibri" w:hAnsi="Arial" w:cs="Arial"/>
          <w:sz w:val="24"/>
          <w:szCs w:val="24"/>
        </w:rPr>
        <w:br w:type="page"/>
      </w:r>
    </w:p>
    <w:p w14:paraId="49D04CFD" w14:textId="5BA27B50" w:rsidR="00535AB0" w:rsidRPr="002C7027" w:rsidRDefault="008D704D" w:rsidP="00535AB0">
      <w:pPr>
        <w:spacing w:after="0" w:line="240" w:lineRule="auto"/>
        <w:jc w:val="right"/>
        <w:rPr>
          <w:rFonts w:ascii="Arial" w:eastAsia="Calibri" w:hAnsi="Arial" w:cs="Arial"/>
          <w:sz w:val="24"/>
          <w:szCs w:val="24"/>
        </w:rPr>
      </w:pPr>
      <w:r w:rsidRPr="002C7027">
        <w:rPr>
          <w:rFonts w:ascii="Arial" w:eastAsia="Calibri" w:hAnsi="Arial" w:cs="Arial"/>
          <w:sz w:val="24"/>
          <w:szCs w:val="24"/>
        </w:rPr>
        <w:lastRenderedPageBreak/>
        <w:t xml:space="preserve">Pirkimo sąlygų </w:t>
      </w:r>
      <w:r w:rsidR="00535AB0" w:rsidRPr="002C7027">
        <w:rPr>
          <w:rFonts w:ascii="Arial" w:eastAsia="Calibri" w:hAnsi="Arial" w:cs="Arial"/>
          <w:sz w:val="24"/>
          <w:szCs w:val="24"/>
        </w:rPr>
        <w:t>7</w:t>
      </w:r>
      <w:r w:rsidRPr="002C7027">
        <w:rPr>
          <w:rFonts w:ascii="Arial" w:eastAsia="Calibri" w:hAnsi="Arial" w:cs="Arial"/>
          <w:sz w:val="24"/>
          <w:szCs w:val="24"/>
        </w:rPr>
        <w:t xml:space="preserve"> priedas </w:t>
      </w:r>
    </w:p>
    <w:p w14:paraId="3D8CCDF3" w14:textId="6C9E40D4" w:rsidR="008D704D" w:rsidRPr="002C7027" w:rsidRDefault="008D704D" w:rsidP="00535AB0">
      <w:pPr>
        <w:spacing w:after="0" w:line="240" w:lineRule="auto"/>
        <w:jc w:val="right"/>
        <w:rPr>
          <w:rFonts w:ascii="Arial" w:hAnsi="Arial" w:cs="Arial"/>
          <w:b/>
          <w:bCs/>
          <w:smallCaps/>
          <w:sz w:val="24"/>
          <w:szCs w:val="24"/>
        </w:rPr>
      </w:pPr>
      <w:r w:rsidRPr="002C7027">
        <w:rPr>
          <w:rFonts w:ascii="Arial" w:eastAsia="Calibri" w:hAnsi="Arial" w:cs="Arial"/>
          <w:sz w:val="24"/>
          <w:szCs w:val="24"/>
        </w:rPr>
        <w:t>„Pasiūlymų vertinimo kriterijai ir sąlygos“</w:t>
      </w:r>
      <w:bookmarkEnd w:id="71"/>
      <w:bookmarkEnd w:id="72"/>
    </w:p>
    <w:p w14:paraId="6A0BFF9D" w14:textId="77777777" w:rsidR="00FE3D7C" w:rsidRPr="002C7027" w:rsidRDefault="00FE3D7C" w:rsidP="00171927">
      <w:pPr>
        <w:spacing w:after="0"/>
        <w:jc w:val="center"/>
        <w:rPr>
          <w:rFonts w:ascii="Arial" w:hAnsi="Arial" w:cs="Arial"/>
          <w:b/>
          <w:sz w:val="24"/>
          <w:szCs w:val="24"/>
        </w:rPr>
      </w:pPr>
    </w:p>
    <w:p w14:paraId="2F887666" w14:textId="44B8E6D8" w:rsidR="00535AB0" w:rsidRPr="002C7027" w:rsidRDefault="00535AB0" w:rsidP="00991602">
      <w:pPr>
        <w:spacing w:after="0" w:line="240" w:lineRule="auto"/>
        <w:ind w:firstLine="567"/>
        <w:jc w:val="both"/>
        <w:rPr>
          <w:rFonts w:ascii="Arial" w:hAnsi="Arial" w:cs="Arial"/>
          <w:b/>
          <w:bCs/>
          <w:strike/>
          <w:sz w:val="24"/>
          <w:szCs w:val="24"/>
        </w:rPr>
      </w:pPr>
    </w:p>
    <w:p w14:paraId="0451D473" w14:textId="77777777" w:rsidR="005A577E" w:rsidRPr="002C7027" w:rsidRDefault="005A577E" w:rsidP="005A577E">
      <w:pPr>
        <w:pStyle w:val="Paantrat"/>
        <w:spacing w:after="0"/>
        <w:jc w:val="center"/>
        <w:rPr>
          <w:rFonts w:ascii="Arial" w:hAnsi="Arial" w:cs="Arial"/>
          <w:b/>
          <w:bCs/>
          <w:smallCaps/>
          <w:color w:val="auto"/>
          <w:spacing w:val="0"/>
          <w:sz w:val="24"/>
          <w:szCs w:val="24"/>
        </w:rPr>
      </w:pPr>
      <w:bookmarkStart w:id="73" w:name="_Toc156827385"/>
      <w:bookmarkStart w:id="74" w:name="_Ref39586171"/>
      <w:bookmarkStart w:id="75" w:name="_Ref39673580"/>
      <w:bookmarkStart w:id="76" w:name="_Ref39674283"/>
      <w:r w:rsidRPr="002C7027">
        <w:rPr>
          <w:rFonts w:ascii="Arial" w:hAnsi="Arial" w:cs="Arial"/>
          <w:b/>
          <w:bCs/>
          <w:color w:val="auto"/>
          <w:spacing w:val="0"/>
          <w:sz w:val="24"/>
          <w:szCs w:val="24"/>
        </w:rPr>
        <w:t>PASIŪLYMŲ VERTINIMO KRITERIJAI ir Sąlygos</w:t>
      </w:r>
    </w:p>
    <w:p w14:paraId="524FF487" w14:textId="77777777" w:rsidR="005A577E" w:rsidRPr="002C7027" w:rsidRDefault="005A577E" w:rsidP="005A577E">
      <w:pPr>
        <w:ind w:left="7314"/>
        <w:rPr>
          <w:rFonts w:ascii="Arial" w:hAnsi="Arial" w:cs="Arial"/>
          <w:sz w:val="24"/>
          <w:szCs w:val="24"/>
        </w:rPr>
      </w:pPr>
    </w:p>
    <w:p w14:paraId="6064B416" w14:textId="77777777" w:rsidR="005A577E" w:rsidRPr="002C7027" w:rsidRDefault="005A577E" w:rsidP="00EB2E37">
      <w:pPr>
        <w:numPr>
          <w:ilvl w:val="0"/>
          <w:numId w:val="34"/>
        </w:numPr>
        <w:spacing w:after="0"/>
        <w:ind w:left="0" w:firstLine="567"/>
        <w:contextualSpacing/>
        <w:jc w:val="both"/>
        <w:rPr>
          <w:rFonts w:ascii="Arial" w:hAnsi="Arial" w:cs="Arial"/>
          <w:sz w:val="24"/>
          <w:szCs w:val="24"/>
        </w:rPr>
      </w:pPr>
      <w:r w:rsidRPr="002C7027">
        <w:rPr>
          <w:rFonts w:ascii="Arial" w:hAnsi="Arial" w:cs="Arial"/>
          <w:sz w:val="24"/>
          <w:szCs w:val="24"/>
        </w:rPr>
        <w:t>Šiame pirkime ekonomiškai naudingiausias pasiūlymas bus išrenkamas pagal kainos ir kokybės santykį.</w:t>
      </w:r>
      <w:r w:rsidRPr="002C7027">
        <w:rPr>
          <w:rFonts w:ascii="Arial" w:hAnsi="Arial" w:cs="Arial"/>
          <w:b/>
          <w:bCs/>
          <w:sz w:val="24"/>
          <w:szCs w:val="24"/>
        </w:rPr>
        <w:t xml:space="preserve"> </w:t>
      </w:r>
    </w:p>
    <w:p w14:paraId="125D900E" w14:textId="77777777" w:rsidR="005A577E" w:rsidRPr="002C7027" w:rsidRDefault="005A577E" w:rsidP="00EB2E37">
      <w:pPr>
        <w:numPr>
          <w:ilvl w:val="0"/>
          <w:numId w:val="34"/>
        </w:numPr>
        <w:spacing w:after="0"/>
        <w:ind w:left="0" w:firstLine="567"/>
        <w:contextualSpacing/>
        <w:jc w:val="both"/>
        <w:rPr>
          <w:rFonts w:ascii="Arial" w:hAnsi="Arial" w:cs="Arial"/>
          <w:sz w:val="24"/>
          <w:szCs w:val="24"/>
        </w:rPr>
      </w:pPr>
      <w:r w:rsidRPr="002C7027">
        <w:rPr>
          <w:rFonts w:ascii="Arial" w:hAnsi="Arial" w:cs="Arial"/>
          <w:sz w:val="24"/>
          <w:szCs w:val="24"/>
        </w:rPr>
        <w:t>Perkančiosios organizacijos neatmesti pasiūlymai bus vertinami, nustatant jų ekonominį naudingumą pagal šio priedo lentelėje „Ekonominio naudingumo vertinimo kriterijai“ nurodytus ekonominio naudingumo kriterijus.</w:t>
      </w:r>
    </w:p>
    <w:p w14:paraId="2A6C1751" w14:textId="77777777" w:rsidR="005A577E" w:rsidRPr="002C7027" w:rsidRDefault="005A577E" w:rsidP="00EB2E37">
      <w:pPr>
        <w:numPr>
          <w:ilvl w:val="0"/>
          <w:numId w:val="34"/>
        </w:numPr>
        <w:spacing w:after="0"/>
        <w:ind w:left="0" w:firstLine="567"/>
        <w:contextualSpacing/>
        <w:jc w:val="both"/>
        <w:rPr>
          <w:rFonts w:ascii="Arial" w:hAnsi="Arial" w:cs="Arial"/>
          <w:sz w:val="24"/>
          <w:szCs w:val="24"/>
        </w:rPr>
      </w:pPr>
      <w:r w:rsidRPr="002C7027">
        <w:rPr>
          <w:rFonts w:ascii="Arial" w:hAnsi="Arial" w:cs="Arial"/>
          <w:sz w:val="24"/>
          <w:szCs w:val="24"/>
        </w:rPr>
        <w:t xml:space="preserve">Laimėjusiu pasiūlymu pripažįstamas pasiūlymas, kurio ekonominio naudingumo įvertinimo balų suma (nurodant du skaičius po kablelio), apskaičiuota pagal šiame specialiųjų pirkimo sąlygų priede nustatytus vertinimo kriterijus ir sąlygas, yra didžiausia. Maksimalus suminis ekonominio naudingumo balų skaičius yra 100. </w:t>
      </w:r>
    </w:p>
    <w:p w14:paraId="0FC75B0A" w14:textId="77777777" w:rsidR="005A577E" w:rsidRDefault="005A577E" w:rsidP="00EB2E37">
      <w:pPr>
        <w:numPr>
          <w:ilvl w:val="0"/>
          <w:numId w:val="34"/>
        </w:numPr>
        <w:spacing w:after="0"/>
        <w:ind w:left="0" w:firstLine="567"/>
        <w:contextualSpacing/>
        <w:rPr>
          <w:rFonts w:ascii="Arial" w:hAnsi="Arial" w:cs="Arial"/>
          <w:sz w:val="24"/>
          <w:szCs w:val="24"/>
        </w:rPr>
      </w:pPr>
      <w:r w:rsidRPr="002C7027">
        <w:rPr>
          <w:rFonts w:ascii="Arial" w:hAnsi="Arial" w:cs="Arial"/>
          <w:sz w:val="24"/>
          <w:szCs w:val="24"/>
        </w:rPr>
        <w:t>Pasiūlymų ekonominio naudingumo vertinimo kriterijai:</w:t>
      </w:r>
    </w:p>
    <w:p w14:paraId="64E370F3" w14:textId="4A91B9EA" w:rsidR="00C7535B" w:rsidRPr="0015440B" w:rsidRDefault="00C7535B" w:rsidP="0015440B">
      <w:pPr>
        <w:pStyle w:val="Sraopastraipa"/>
        <w:numPr>
          <w:ilvl w:val="1"/>
          <w:numId w:val="34"/>
        </w:numPr>
        <w:spacing w:after="0"/>
        <w:ind w:firstLine="566"/>
        <w:rPr>
          <w:rFonts w:ascii="Arial" w:hAnsi="Arial" w:cs="Arial"/>
          <w:b/>
          <w:bCs/>
          <w:sz w:val="24"/>
          <w:szCs w:val="24"/>
        </w:rPr>
      </w:pPr>
      <w:r w:rsidRPr="0015440B">
        <w:rPr>
          <w:rFonts w:ascii="Arial" w:hAnsi="Arial" w:cs="Arial"/>
          <w:b/>
          <w:bCs/>
          <w:sz w:val="24"/>
          <w:szCs w:val="24"/>
        </w:rPr>
        <w:t>Taikoma I pirkimo daliai:</w:t>
      </w:r>
    </w:p>
    <w:p w14:paraId="6DFC5596" w14:textId="77777777" w:rsidR="005A577E" w:rsidRPr="002C48E3" w:rsidRDefault="005A577E" w:rsidP="005A577E">
      <w:pPr>
        <w:ind w:left="710"/>
        <w:contextualSpacing/>
        <w:rPr>
          <w:rFonts w:ascii="Arial" w:hAnsi="Arial" w:cs="Arial"/>
          <w:sz w:val="24"/>
          <w:szCs w:val="24"/>
        </w:rPr>
      </w:pPr>
    </w:p>
    <w:p w14:paraId="046C5C39" w14:textId="6AE9FB92" w:rsidR="005A577E" w:rsidRPr="002C48E3" w:rsidRDefault="005A577E" w:rsidP="005A577E">
      <w:pPr>
        <w:ind w:left="710"/>
        <w:contextualSpacing/>
        <w:jc w:val="right"/>
        <w:rPr>
          <w:rFonts w:ascii="Arial" w:hAnsi="Arial" w:cs="Arial"/>
          <w:b/>
          <w:bCs/>
          <w:sz w:val="24"/>
          <w:szCs w:val="24"/>
        </w:rPr>
      </w:pPr>
      <w:r w:rsidRPr="002C48E3">
        <w:rPr>
          <w:rFonts w:ascii="Arial" w:hAnsi="Arial" w:cs="Arial"/>
          <w:b/>
          <w:bCs/>
          <w:sz w:val="24"/>
          <w:szCs w:val="24"/>
        </w:rPr>
        <w:t>Ekonominio naudingumo vertinimo kriterijai</w:t>
      </w:r>
    </w:p>
    <w:tbl>
      <w:tblPr>
        <w:tblStyle w:val="Lentelstinklelis9"/>
        <w:tblW w:w="5000" w:type="pct"/>
        <w:tblInd w:w="0" w:type="dxa"/>
        <w:tblLook w:val="04A0" w:firstRow="1" w:lastRow="0" w:firstColumn="1" w:lastColumn="0" w:noHBand="0" w:noVBand="1"/>
      </w:tblPr>
      <w:tblGrid>
        <w:gridCol w:w="1532"/>
        <w:gridCol w:w="5210"/>
        <w:gridCol w:w="3220"/>
      </w:tblGrid>
      <w:tr w:rsidR="005A577E" w:rsidRPr="002C48E3" w14:paraId="73471B46" w14:textId="77777777" w:rsidTr="000724B9">
        <w:tc>
          <w:tcPr>
            <w:tcW w:w="3384" w:type="pct"/>
            <w:gridSpan w:val="2"/>
          </w:tcPr>
          <w:p w14:paraId="4C1AAC94" w14:textId="77777777" w:rsidR="005A577E" w:rsidRPr="002C48E3" w:rsidRDefault="005A577E" w:rsidP="000724B9">
            <w:pPr>
              <w:spacing w:line="276" w:lineRule="auto"/>
              <w:jc w:val="center"/>
              <w:rPr>
                <w:rFonts w:ascii="Arial" w:hAnsi="Arial" w:cs="Arial"/>
                <w:b/>
                <w:bCs/>
                <w:sz w:val="24"/>
                <w:szCs w:val="24"/>
              </w:rPr>
            </w:pPr>
            <w:r w:rsidRPr="002C48E3">
              <w:rPr>
                <w:rFonts w:ascii="Arial" w:hAnsi="Arial" w:cs="Arial"/>
                <w:b/>
                <w:bCs/>
                <w:sz w:val="24"/>
                <w:szCs w:val="24"/>
              </w:rPr>
              <w:t>Vertinimo kriterijus</w:t>
            </w:r>
          </w:p>
        </w:tc>
        <w:tc>
          <w:tcPr>
            <w:tcW w:w="1616" w:type="pct"/>
          </w:tcPr>
          <w:p w14:paraId="365B9A9C" w14:textId="77777777" w:rsidR="005A577E" w:rsidRPr="002C48E3" w:rsidRDefault="005A577E" w:rsidP="000724B9">
            <w:pPr>
              <w:spacing w:line="276" w:lineRule="auto"/>
              <w:jc w:val="center"/>
              <w:rPr>
                <w:rFonts w:ascii="Arial" w:hAnsi="Arial" w:cs="Arial"/>
                <w:b/>
                <w:bCs/>
                <w:sz w:val="24"/>
                <w:szCs w:val="24"/>
              </w:rPr>
            </w:pPr>
            <w:bookmarkStart w:id="77" w:name="_Hlk61099350"/>
            <w:r w:rsidRPr="002C48E3">
              <w:rPr>
                <w:rFonts w:ascii="Arial" w:hAnsi="Arial" w:cs="Arial"/>
                <w:b/>
                <w:bCs/>
                <w:sz w:val="24"/>
                <w:szCs w:val="24"/>
              </w:rPr>
              <w:t>Kriterijaus lyginamasis svoris ekonominio naudingumo įvertinime</w:t>
            </w:r>
            <w:bookmarkEnd w:id="77"/>
          </w:p>
        </w:tc>
      </w:tr>
      <w:tr w:rsidR="005A577E" w:rsidRPr="002C48E3" w14:paraId="05B6DBC8" w14:textId="77777777" w:rsidTr="00B254B3">
        <w:tc>
          <w:tcPr>
            <w:tcW w:w="769" w:type="pct"/>
          </w:tcPr>
          <w:p w14:paraId="09EE4D03"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1 kriterijus</w:t>
            </w:r>
          </w:p>
        </w:tc>
        <w:tc>
          <w:tcPr>
            <w:tcW w:w="2615" w:type="pct"/>
          </w:tcPr>
          <w:p w14:paraId="160D13E1"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Kaina (C)</w:t>
            </w:r>
          </w:p>
        </w:tc>
        <w:tc>
          <w:tcPr>
            <w:tcW w:w="1616" w:type="pct"/>
          </w:tcPr>
          <w:p w14:paraId="0EC06387" w14:textId="66F3F25D" w:rsidR="005A577E" w:rsidRPr="002C48E3" w:rsidRDefault="005A577E" w:rsidP="000724B9">
            <w:pPr>
              <w:spacing w:line="276" w:lineRule="auto"/>
              <w:jc w:val="center"/>
              <w:rPr>
                <w:rFonts w:ascii="Arial" w:hAnsi="Arial" w:cs="Arial"/>
                <w:sz w:val="24"/>
                <w:szCs w:val="24"/>
              </w:rPr>
            </w:pPr>
            <w:r w:rsidRPr="002C48E3">
              <w:rPr>
                <w:rFonts w:ascii="Arial" w:hAnsi="Arial" w:cs="Arial"/>
                <w:sz w:val="24"/>
                <w:szCs w:val="24"/>
              </w:rPr>
              <w:t>X=</w:t>
            </w:r>
            <w:r w:rsidR="00485232">
              <w:rPr>
                <w:rFonts w:ascii="Arial" w:hAnsi="Arial" w:cs="Arial"/>
                <w:sz w:val="24"/>
                <w:szCs w:val="24"/>
              </w:rPr>
              <w:t>8</w:t>
            </w:r>
            <w:r w:rsidR="00CD3DDF">
              <w:rPr>
                <w:rFonts w:ascii="Arial" w:hAnsi="Arial" w:cs="Arial"/>
                <w:sz w:val="24"/>
                <w:szCs w:val="24"/>
              </w:rPr>
              <w:t>1</w:t>
            </w:r>
          </w:p>
        </w:tc>
      </w:tr>
      <w:tr w:rsidR="005A577E" w:rsidRPr="002C48E3" w14:paraId="6E70D54F" w14:textId="77777777" w:rsidTr="00B254B3">
        <w:tc>
          <w:tcPr>
            <w:tcW w:w="769" w:type="pct"/>
          </w:tcPr>
          <w:p w14:paraId="531A41CD" w14:textId="77777777" w:rsidR="005A577E" w:rsidRPr="002C48E3" w:rsidRDefault="005A577E" w:rsidP="000724B9">
            <w:pPr>
              <w:spacing w:line="276" w:lineRule="auto"/>
              <w:rPr>
                <w:rFonts w:ascii="Arial" w:hAnsi="Arial" w:cs="Arial"/>
                <w:sz w:val="24"/>
                <w:szCs w:val="24"/>
              </w:rPr>
            </w:pPr>
            <w:r w:rsidRPr="002C48E3">
              <w:rPr>
                <w:rFonts w:ascii="Arial" w:hAnsi="Arial" w:cs="Arial"/>
                <w:sz w:val="24"/>
                <w:szCs w:val="24"/>
              </w:rPr>
              <w:t>2 kriterijus</w:t>
            </w:r>
          </w:p>
        </w:tc>
        <w:tc>
          <w:tcPr>
            <w:tcW w:w="2615" w:type="pct"/>
          </w:tcPr>
          <w:p w14:paraId="315B2D84" w14:textId="230B8955" w:rsidR="005A577E" w:rsidRPr="008B4813" w:rsidRDefault="008B4813" w:rsidP="005A577E">
            <w:pPr>
              <w:spacing w:line="276" w:lineRule="auto"/>
              <w:jc w:val="both"/>
              <w:rPr>
                <w:rFonts w:ascii="Arial" w:hAnsi="Arial" w:cs="Arial"/>
                <w:sz w:val="24"/>
                <w:szCs w:val="24"/>
              </w:rPr>
            </w:pPr>
            <w:r w:rsidRPr="008B4813">
              <w:rPr>
                <w:rFonts w:ascii="Arial" w:hAnsi="Arial"/>
                <w:sz w:val="24"/>
                <w:szCs w:val="24"/>
              </w:rPr>
              <w:t>Papildoma l</w:t>
            </w:r>
            <w:r w:rsidRPr="008B4813">
              <w:rPr>
                <w:rFonts w:ascii="Arial" w:hAnsi="Arial" w:cs="Arial"/>
                <w:color w:val="000000"/>
                <w:sz w:val="24"/>
                <w:szCs w:val="24"/>
              </w:rPr>
              <w:t>auko LED ekran</w:t>
            </w:r>
            <w:r w:rsidRPr="008B4813">
              <w:rPr>
                <w:rFonts w:ascii="Arial" w:hAnsi="Arial"/>
                <w:color w:val="000000"/>
                <w:sz w:val="24"/>
                <w:szCs w:val="24"/>
              </w:rPr>
              <w:t>o</w:t>
            </w:r>
            <w:r w:rsidRPr="008B4813">
              <w:rPr>
                <w:rFonts w:ascii="Arial" w:hAnsi="Arial" w:cs="Arial"/>
                <w:sz w:val="24"/>
                <w:szCs w:val="24"/>
              </w:rPr>
              <w:t xml:space="preserve"> garantija</w:t>
            </w:r>
            <w:r w:rsidRPr="008B4813">
              <w:rPr>
                <w:rFonts w:ascii="Arial" w:hAnsi="Arial"/>
                <w:sz w:val="24"/>
                <w:szCs w:val="24"/>
              </w:rPr>
              <w:t xml:space="preserve"> termino trukmė metais (neįskaitant </w:t>
            </w:r>
            <w:r w:rsidRPr="008B4813">
              <w:rPr>
                <w:rFonts w:ascii="Arial" w:eastAsia="Times New Roman" w:hAnsi="Arial"/>
                <w:sz w:val="24"/>
                <w:szCs w:val="24"/>
                <w:lang w:eastAsia="zh-CN"/>
              </w:rPr>
              <w:t>minimalaus 3 m. tiekėjo ir (arba) gamintojo suteikiamo garantinio termino</w:t>
            </w:r>
            <w:r w:rsidRPr="008B4813">
              <w:rPr>
                <w:rFonts w:ascii="Arial" w:hAnsi="Arial"/>
                <w:sz w:val="24"/>
                <w:szCs w:val="24"/>
              </w:rPr>
              <w:t>) (T</w:t>
            </w:r>
            <w:r w:rsidR="00485232" w:rsidRPr="00485232">
              <w:rPr>
                <w:rFonts w:ascii="Arial" w:hAnsi="Arial"/>
                <w:sz w:val="24"/>
                <w:szCs w:val="24"/>
                <w:vertAlign w:val="subscript"/>
              </w:rPr>
              <w:t>1</w:t>
            </w:r>
            <w:r w:rsidRPr="008B4813">
              <w:rPr>
                <w:rFonts w:ascii="Arial" w:hAnsi="Arial"/>
                <w:sz w:val="24"/>
                <w:szCs w:val="24"/>
              </w:rPr>
              <w:t>)</w:t>
            </w:r>
          </w:p>
        </w:tc>
        <w:tc>
          <w:tcPr>
            <w:tcW w:w="1616" w:type="pct"/>
          </w:tcPr>
          <w:p w14:paraId="11EDE4D7" w14:textId="7019CBD0" w:rsidR="005A577E" w:rsidRPr="002C48E3" w:rsidRDefault="005A577E" w:rsidP="000724B9">
            <w:pPr>
              <w:spacing w:line="276" w:lineRule="auto"/>
              <w:jc w:val="center"/>
              <w:rPr>
                <w:rFonts w:ascii="Arial" w:hAnsi="Arial" w:cs="Arial"/>
                <w:sz w:val="24"/>
                <w:szCs w:val="24"/>
              </w:rPr>
            </w:pPr>
            <w:r w:rsidRPr="002C48E3">
              <w:rPr>
                <w:rFonts w:ascii="Arial" w:hAnsi="Arial" w:cs="Arial"/>
                <w:sz w:val="24"/>
                <w:szCs w:val="24"/>
              </w:rPr>
              <w:t>Y</w:t>
            </w:r>
            <w:r w:rsidR="00762E84" w:rsidRPr="00762E84">
              <w:rPr>
                <w:rFonts w:ascii="Arial" w:hAnsi="Arial" w:cs="Arial"/>
                <w:sz w:val="24"/>
                <w:szCs w:val="24"/>
                <w:vertAlign w:val="subscript"/>
              </w:rPr>
              <w:t>1</w:t>
            </w:r>
            <w:r w:rsidRPr="002C48E3">
              <w:rPr>
                <w:rFonts w:ascii="Arial" w:hAnsi="Arial" w:cs="Arial"/>
                <w:sz w:val="24"/>
                <w:szCs w:val="24"/>
              </w:rPr>
              <w:t>=</w:t>
            </w:r>
            <w:r w:rsidR="00485232">
              <w:rPr>
                <w:rFonts w:ascii="Arial" w:hAnsi="Arial" w:cs="Arial"/>
                <w:sz w:val="24"/>
                <w:szCs w:val="24"/>
              </w:rPr>
              <w:t>10</w:t>
            </w:r>
          </w:p>
        </w:tc>
      </w:tr>
      <w:tr w:rsidR="00B254B3" w:rsidRPr="002C48E3" w14:paraId="02921B65" w14:textId="77777777" w:rsidTr="00B254B3">
        <w:tc>
          <w:tcPr>
            <w:tcW w:w="769" w:type="pct"/>
          </w:tcPr>
          <w:p w14:paraId="7686FE92" w14:textId="3CC19EA9" w:rsidR="00B254B3" w:rsidRPr="002C48E3" w:rsidRDefault="00B92E31" w:rsidP="000724B9">
            <w:pPr>
              <w:rPr>
                <w:rFonts w:ascii="Arial" w:hAnsi="Arial" w:cs="Arial"/>
                <w:sz w:val="24"/>
                <w:szCs w:val="24"/>
              </w:rPr>
            </w:pPr>
            <w:r w:rsidRPr="002C48E3">
              <w:rPr>
                <w:rFonts w:ascii="Arial" w:hAnsi="Arial" w:cs="Arial"/>
                <w:sz w:val="24"/>
                <w:szCs w:val="24"/>
              </w:rPr>
              <w:t>2 kriterijus</w:t>
            </w:r>
          </w:p>
        </w:tc>
        <w:tc>
          <w:tcPr>
            <w:tcW w:w="2615" w:type="pct"/>
          </w:tcPr>
          <w:p w14:paraId="33E10F31" w14:textId="08383A1B" w:rsidR="00B254B3" w:rsidRPr="008B4813" w:rsidRDefault="00762E84" w:rsidP="005A577E">
            <w:pPr>
              <w:jc w:val="both"/>
              <w:rPr>
                <w:rFonts w:ascii="Arial" w:hAnsi="Arial"/>
                <w:sz w:val="24"/>
                <w:szCs w:val="24"/>
              </w:rPr>
            </w:pPr>
            <w:r w:rsidRPr="00172E7F">
              <w:rPr>
                <w:rFonts w:ascii="Arial" w:hAnsi="Arial" w:cs="Arial"/>
                <w:sz w:val="24"/>
                <w:szCs w:val="24"/>
              </w:rPr>
              <w:t>Tipinis elektros suvartojimas</w:t>
            </w:r>
            <w:r w:rsidRPr="008B4813">
              <w:rPr>
                <w:rFonts w:ascii="Arial" w:hAnsi="Arial"/>
                <w:sz w:val="24"/>
                <w:szCs w:val="24"/>
              </w:rPr>
              <w:t>(</w:t>
            </w:r>
            <w:r>
              <w:rPr>
                <w:rFonts w:ascii="Arial" w:hAnsi="Arial"/>
                <w:sz w:val="24"/>
                <w:szCs w:val="24"/>
              </w:rPr>
              <w:t xml:space="preserve"> </w:t>
            </w:r>
            <w:r w:rsidRPr="008B4813">
              <w:rPr>
                <w:rFonts w:ascii="Arial" w:hAnsi="Arial"/>
                <w:sz w:val="24"/>
                <w:szCs w:val="24"/>
              </w:rPr>
              <w:t>T</w:t>
            </w:r>
            <w:r w:rsidRPr="00762E84">
              <w:rPr>
                <w:rFonts w:ascii="Arial" w:hAnsi="Arial"/>
                <w:sz w:val="24"/>
                <w:szCs w:val="24"/>
                <w:vertAlign w:val="subscript"/>
              </w:rPr>
              <w:t>2</w:t>
            </w:r>
            <w:r w:rsidRPr="008B4813">
              <w:rPr>
                <w:rFonts w:ascii="Arial" w:hAnsi="Arial"/>
                <w:sz w:val="24"/>
                <w:szCs w:val="24"/>
              </w:rPr>
              <w:t>)</w:t>
            </w:r>
          </w:p>
        </w:tc>
        <w:tc>
          <w:tcPr>
            <w:tcW w:w="1616" w:type="pct"/>
          </w:tcPr>
          <w:p w14:paraId="5C1090DB" w14:textId="41FB08C7" w:rsidR="00B254B3" w:rsidRPr="002C48E3" w:rsidRDefault="00485232" w:rsidP="000724B9">
            <w:pPr>
              <w:jc w:val="center"/>
              <w:rPr>
                <w:rFonts w:ascii="Arial" w:hAnsi="Arial" w:cs="Arial"/>
                <w:sz w:val="24"/>
                <w:szCs w:val="24"/>
              </w:rPr>
            </w:pPr>
            <w:r w:rsidRPr="002C48E3">
              <w:rPr>
                <w:rFonts w:ascii="Arial" w:hAnsi="Arial" w:cs="Arial"/>
                <w:sz w:val="24"/>
                <w:szCs w:val="24"/>
              </w:rPr>
              <w:t>Y</w:t>
            </w:r>
            <w:r w:rsidR="00762E84" w:rsidRPr="00762E84">
              <w:rPr>
                <w:rFonts w:ascii="Arial" w:hAnsi="Arial" w:cs="Arial"/>
                <w:sz w:val="24"/>
                <w:szCs w:val="24"/>
                <w:vertAlign w:val="subscript"/>
              </w:rPr>
              <w:t>2</w:t>
            </w:r>
            <w:r w:rsidRPr="002C48E3">
              <w:rPr>
                <w:rFonts w:ascii="Arial" w:hAnsi="Arial" w:cs="Arial"/>
                <w:sz w:val="24"/>
                <w:szCs w:val="24"/>
              </w:rPr>
              <w:t>=</w:t>
            </w:r>
            <w:r w:rsidR="00CD3DDF">
              <w:rPr>
                <w:rFonts w:ascii="Arial" w:hAnsi="Arial" w:cs="Arial"/>
                <w:sz w:val="24"/>
                <w:szCs w:val="24"/>
              </w:rPr>
              <w:t>9</w:t>
            </w:r>
          </w:p>
        </w:tc>
      </w:tr>
    </w:tbl>
    <w:p w14:paraId="79B4234B" w14:textId="77777777" w:rsidR="005A577E" w:rsidRDefault="005A577E" w:rsidP="005A577E">
      <w:pPr>
        <w:ind w:left="567"/>
        <w:contextualSpacing/>
        <w:rPr>
          <w:rFonts w:ascii="Arial" w:hAnsi="Arial" w:cs="Arial"/>
          <w:sz w:val="24"/>
          <w:szCs w:val="24"/>
        </w:rPr>
      </w:pPr>
    </w:p>
    <w:p w14:paraId="41B6E8C3" w14:textId="18CB0205" w:rsidR="00B07000" w:rsidRPr="00EE6C84" w:rsidRDefault="00B07000" w:rsidP="00EE6C84">
      <w:pPr>
        <w:pStyle w:val="Sraopastraipa"/>
        <w:numPr>
          <w:ilvl w:val="2"/>
          <w:numId w:val="34"/>
        </w:numPr>
        <w:spacing w:after="0"/>
        <w:ind w:firstLine="566"/>
        <w:jc w:val="both"/>
        <w:rPr>
          <w:rFonts w:ascii="Arial" w:hAnsi="Arial" w:cs="Arial"/>
          <w:sz w:val="24"/>
          <w:szCs w:val="24"/>
        </w:rPr>
      </w:pPr>
      <w:r w:rsidRPr="00EE6C84">
        <w:rPr>
          <w:rFonts w:ascii="Arial" w:hAnsi="Arial" w:cs="Arial"/>
          <w:sz w:val="24"/>
          <w:szCs w:val="24"/>
        </w:rPr>
        <w:t>Ekonominis naudingumas (S) apskaičiuojamas sudedant vertinamo tiekėjo pasiūlymo kainos (C) ir kitų kriterijų (T) balus:</w:t>
      </w:r>
    </w:p>
    <w:p w14:paraId="210C62C6" w14:textId="77777777" w:rsidR="00B07000" w:rsidRPr="002C48E3" w:rsidRDefault="00B07000" w:rsidP="00B07000">
      <w:pPr>
        <w:ind w:firstLine="566"/>
        <w:jc w:val="center"/>
        <w:rPr>
          <w:rFonts w:ascii="Arial" w:hAnsi="Arial" w:cs="Arial"/>
          <w:sz w:val="24"/>
          <w:szCs w:val="24"/>
        </w:rPr>
      </w:pPr>
      <w:r w:rsidRPr="002C48E3">
        <w:rPr>
          <w:rFonts w:ascii="Arial" w:hAnsi="Arial" w:cs="Arial"/>
          <w:position w:val="-6"/>
          <w:sz w:val="24"/>
          <w:szCs w:val="24"/>
        </w:rPr>
        <w:object w:dxaOrig="1059" w:dyaOrig="280" w14:anchorId="79411E9A">
          <v:shape id="_x0000_i1026" type="#_x0000_t75" style="width:52.2pt;height:14.4pt" o:ole="" fillcolor="window">
            <v:imagedata r:id="rId28" o:title=""/>
          </v:shape>
          <o:OLEObject Type="Embed" ProgID="Equation.3" ShapeID="_x0000_i1026" DrawAspect="Content" ObjectID="_1815542285" r:id="rId29"/>
        </w:object>
      </w:r>
    </w:p>
    <w:p w14:paraId="733608EA" w14:textId="525CBB5A" w:rsidR="00B07000" w:rsidRPr="00EE6C84" w:rsidRDefault="00B07000" w:rsidP="00EE6C84">
      <w:pPr>
        <w:pStyle w:val="Sraopastraipa"/>
        <w:numPr>
          <w:ilvl w:val="2"/>
          <w:numId w:val="34"/>
        </w:numPr>
        <w:spacing w:after="0"/>
        <w:ind w:firstLine="566"/>
        <w:jc w:val="both"/>
        <w:rPr>
          <w:rFonts w:ascii="Arial" w:hAnsi="Arial" w:cs="Arial"/>
          <w:sz w:val="24"/>
          <w:szCs w:val="24"/>
        </w:rPr>
      </w:pPr>
      <w:r w:rsidRPr="00EE6C84">
        <w:rPr>
          <w:rFonts w:ascii="Arial" w:hAnsi="Arial" w:cs="Arial"/>
          <w:sz w:val="24"/>
          <w:szCs w:val="24"/>
        </w:rPr>
        <w:t>Vertinamo tiekėjo pasiūlymo kainos (C) balai apskaičiuojami visų vertinamų tiekėjų pasiūlytos mažiausios kainos (C</w:t>
      </w:r>
      <w:r w:rsidRPr="00EE6C84">
        <w:rPr>
          <w:rFonts w:ascii="Arial" w:hAnsi="Arial" w:cs="Arial"/>
          <w:sz w:val="24"/>
          <w:szCs w:val="24"/>
          <w:vertAlign w:val="subscript"/>
        </w:rPr>
        <w:t>min</w:t>
      </w:r>
      <w:r w:rsidRPr="00EE6C84">
        <w:rPr>
          <w:rFonts w:ascii="Arial" w:hAnsi="Arial" w:cs="Arial"/>
          <w:sz w:val="24"/>
          <w:szCs w:val="24"/>
        </w:rPr>
        <w:t>) ir vertinamo tiekėjo pasiūlymo kainos (C</w:t>
      </w:r>
      <w:r w:rsidRPr="00EE6C84">
        <w:rPr>
          <w:rFonts w:ascii="Arial" w:hAnsi="Arial" w:cs="Arial"/>
          <w:sz w:val="24"/>
          <w:szCs w:val="24"/>
          <w:vertAlign w:val="subscript"/>
        </w:rPr>
        <w:t>p</w:t>
      </w:r>
      <w:r w:rsidRPr="00EE6C84">
        <w:rPr>
          <w:rFonts w:ascii="Arial" w:hAnsi="Arial" w:cs="Arial"/>
          <w:sz w:val="24"/>
          <w:szCs w:val="24"/>
        </w:rPr>
        <w:t>) santykį padauginant iš kainos lyginamojo svorio ekonominio naudingumo įvertinime (X):</w:t>
      </w:r>
    </w:p>
    <w:p w14:paraId="7B00E1AE" w14:textId="77777777" w:rsidR="00B07000" w:rsidRPr="002C48E3" w:rsidRDefault="00B07000" w:rsidP="00B07000">
      <w:pPr>
        <w:ind w:left="709" w:hanging="709"/>
        <w:jc w:val="center"/>
        <w:rPr>
          <w:rFonts w:ascii="Arial" w:hAnsi="Arial" w:cs="Arial"/>
          <w:sz w:val="24"/>
          <w:szCs w:val="24"/>
        </w:rPr>
      </w:pPr>
      <w:r w:rsidRPr="002C48E3">
        <w:rPr>
          <w:rFonts w:ascii="Arial" w:hAnsi="Arial" w:cs="Arial"/>
          <w:position w:val="-32"/>
          <w:sz w:val="24"/>
          <w:szCs w:val="24"/>
        </w:rPr>
        <w:object w:dxaOrig="1300" w:dyaOrig="720" w14:anchorId="523FEBD6">
          <v:shape id="_x0000_i1027" type="#_x0000_t75" style="width:66pt;height:36pt" o:ole="" fillcolor="window">
            <v:imagedata r:id="rId30" o:title=""/>
          </v:shape>
          <o:OLEObject Type="Embed" ProgID="Equation.3" ShapeID="_x0000_i1027" DrawAspect="Content" ObjectID="_1815542286" r:id="rId31"/>
        </w:object>
      </w:r>
    </w:p>
    <w:p w14:paraId="6BDEC6F8" w14:textId="77777777" w:rsidR="00B07000" w:rsidRPr="002C48E3" w:rsidRDefault="00B07000" w:rsidP="00B07000">
      <w:pPr>
        <w:ind w:firstLine="567"/>
        <w:jc w:val="both"/>
        <w:rPr>
          <w:rFonts w:ascii="Arial" w:hAnsi="Arial" w:cs="Arial"/>
          <w:sz w:val="24"/>
          <w:szCs w:val="24"/>
        </w:rPr>
      </w:pPr>
      <w:r w:rsidRPr="002C48E3">
        <w:rPr>
          <w:rFonts w:ascii="Arial" w:hAnsi="Arial" w:cs="Arial"/>
          <w:sz w:val="24"/>
          <w:szCs w:val="24"/>
        </w:rPr>
        <w:t>Apskaičiuotas kriterijaus C balas apvalinamas matematiškai dviejų skaitmenų po kablelio tikslumu.</w:t>
      </w:r>
    </w:p>
    <w:p w14:paraId="5C84148C" w14:textId="77777777" w:rsidR="00B07000" w:rsidRPr="002C48E3" w:rsidRDefault="00B07000" w:rsidP="00B07000">
      <w:pPr>
        <w:ind w:firstLine="709"/>
        <w:rPr>
          <w:rFonts w:ascii="Arial" w:hAnsi="Arial" w:cs="Arial"/>
          <w:sz w:val="24"/>
          <w:szCs w:val="24"/>
        </w:rPr>
      </w:pPr>
    </w:p>
    <w:p w14:paraId="521533D2" w14:textId="49818433" w:rsidR="00B07000" w:rsidRPr="00F009A3" w:rsidRDefault="00B07000" w:rsidP="00F009A3">
      <w:pPr>
        <w:pStyle w:val="Sraopastraipa"/>
        <w:numPr>
          <w:ilvl w:val="2"/>
          <w:numId w:val="34"/>
        </w:numPr>
        <w:spacing w:after="0"/>
        <w:ind w:firstLine="566"/>
        <w:jc w:val="both"/>
        <w:rPr>
          <w:rFonts w:ascii="Arial" w:hAnsi="Arial" w:cs="Arial"/>
          <w:sz w:val="24"/>
          <w:szCs w:val="24"/>
        </w:rPr>
      </w:pPr>
      <w:r w:rsidRPr="00F009A3">
        <w:rPr>
          <w:rFonts w:ascii="Arial" w:hAnsi="Arial" w:cs="Arial"/>
          <w:sz w:val="24"/>
          <w:szCs w:val="24"/>
        </w:rPr>
        <w:lastRenderedPageBreak/>
        <w:t>Kriterijaus (T) balai apskaičiuojami sudedant atskirų kitų kriterijų (jei jie nustatyti) (T</w:t>
      </w:r>
      <w:r w:rsidRPr="00F009A3">
        <w:rPr>
          <w:rFonts w:ascii="Arial" w:hAnsi="Arial" w:cs="Arial"/>
          <w:sz w:val="24"/>
          <w:szCs w:val="24"/>
          <w:vertAlign w:val="subscript"/>
        </w:rPr>
        <w:t xml:space="preserve">i </w:t>
      </w:r>
      <w:r w:rsidRPr="00F009A3">
        <w:rPr>
          <w:rFonts w:ascii="Arial" w:hAnsi="Arial" w:cs="Arial"/>
          <w:sz w:val="24"/>
          <w:szCs w:val="24"/>
        </w:rPr>
        <w:t>= T</w:t>
      </w:r>
      <w:r w:rsidRPr="00F009A3">
        <w:rPr>
          <w:rFonts w:ascii="Arial" w:hAnsi="Arial" w:cs="Arial"/>
          <w:sz w:val="24"/>
          <w:szCs w:val="24"/>
          <w:vertAlign w:val="subscript"/>
        </w:rPr>
        <w:t xml:space="preserve">1 </w:t>
      </w:r>
      <w:r w:rsidRPr="00F009A3">
        <w:rPr>
          <w:rFonts w:ascii="Arial" w:hAnsi="Arial" w:cs="Arial"/>
          <w:sz w:val="24"/>
          <w:szCs w:val="24"/>
        </w:rPr>
        <w:t>+T</w:t>
      </w:r>
      <w:r w:rsidRPr="00F009A3">
        <w:rPr>
          <w:rFonts w:ascii="Arial" w:hAnsi="Arial" w:cs="Arial"/>
          <w:sz w:val="24"/>
          <w:szCs w:val="24"/>
          <w:vertAlign w:val="subscript"/>
        </w:rPr>
        <w:t>2+</w:t>
      </w:r>
      <w:r w:rsidRPr="00F009A3">
        <w:rPr>
          <w:rFonts w:ascii="Arial" w:hAnsi="Arial" w:cs="Arial"/>
          <w:sz w:val="24"/>
          <w:szCs w:val="24"/>
        </w:rPr>
        <w:t>T</w:t>
      </w:r>
      <w:r w:rsidRPr="00F009A3">
        <w:rPr>
          <w:rFonts w:ascii="Arial" w:hAnsi="Arial" w:cs="Arial"/>
          <w:sz w:val="24"/>
          <w:szCs w:val="24"/>
          <w:vertAlign w:val="subscript"/>
        </w:rPr>
        <w:t>3</w:t>
      </w:r>
      <w:r w:rsidRPr="00F009A3">
        <w:rPr>
          <w:rFonts w:ascii="Arial" w:hAnsi="Arial" w:cs="Arial"/>
          <w:sz w:val="24"/>
          <w:szCs w:val="24"/>
        </w:rPr>
        <w:t>) balus:</w:t>
      </w:r>
    </w:p>
    <w:p w14:paraId="1271EDE3" w14:textId="77777777" w:rsidR="00B07000" w:rsidRPr="002C48E3" w:rsidRDefault="00B07000" w:rsidP="00B07000">
      <w:pPr>
        <w:ind w:left="709" w:hanging="709"/>
        <w:jc w:val="center"/>
        <w:rPr>
          <w:rFonts w:ascii="Arial" w:hAnsi="Arial" w:cs="Arial"/>
          <w:sz w:val="24"/>
          <w:szCs w:val="24"/>
        </w:rPr>
      </w:pPr>
      <w:r w:rsidRPr="002C48E3">
        <w:rPr>
          <w:rFonts w:ascii="Arial" w:hAnsi="Arial" w:cs="Arial"/>
          <w:position w:val="-28"/>
          <w:sz w:val="24"/>
          <w:szCs w:val="24"/>
        </w:rPr>
        <w:object w:dxaOrig="960" w:dyaOrig="540" w14:anchorId="79475C90">
          <v:shape id="_x0000_i1028" type="#_x0000_t75" style="width:52.2pt;height:27.6pt" o:ole="" fillcolor="window">
            <v:imagedata r:id="rId32" o:title=""/>
          </v:shape>
          <o:OLEObject Type="Embed" ProgID="Equation.3" ShapeID="_x0000_i1028" DrawAspect="Content" ObjectID="_1815542287" r:id="rId33"/>
        </w:object>
      </w:r>
    </w:p>
    <w:p w14:paraId="37BFD4D6" w14:textId="1BC92AE4" w:rsidR="00B07000" w:rsidRPr="008608C5" w:rsidRDefault="00B07000" w:rsidP="00EE6C84">
      <w:pPr>
        <w:pStyle w:val="Sraopastraipa"/>
        <w:numPr>
          <w:ilvl w:val="2"/>
          <w:numId w:val="34"/>
        </w:numPr>
        <w:tabs>
          <w:tab w:val="left" w:pos="1134"/>
        </w:tabs>
        <w:spacing w:after="0"/>
        <w:ind w:firstLine="566"/>
        <w:jc w:val="both"/>
        <w:rPr>
          <w:rFonts w:ascii="Arial" w:hAnsi="Arial" w:cs="Arial"/>
          <w:sz w:val="24"/>
          <w:szCs w:val="24"/>
        </w:rPr>
      </w:pPr>
      <w:r w:rsidRPr="008608C5">
        <w:rPr>
          <w:rFonts w:ascii="Arial" w:hAnsi="Arial" w:cs="Arial"/>
          <w:sz w:val="24"/>
          <w:szCs w:val="24"/>
        </w:rPr>
        <w:t>Kriterijaus, t. y.</w:t>
      </w:r>
      <w:r w:rsidRPr="008608C5">
        <w:rPr>
          <w:rFonts w:ascii="Arial" w:hAnsi="Arial" w:cs="Arial"/>
          <w:b/>
          <w:bCs/>
          <w:sz w:val="24"/>
          <w:szCs w:val="24"/>
        </w:rPr>
        <w:t xml:space="preserve"> papildomos </w:t>
      </w:r>
      <w:r w:rsidR="00EC0CEE" w:rsidRPr="008608C5">
        <w:rPr>
          <w:rFonts w:ascii="Arial" w:hAnsi="Arial"/>
          <w:b/>
          <w:bCs/>
          <w:sz w:val="24"/>
          <w:szCs w:val="24"/>
        </w:rPr>
        <w:t>l</w:t>
      </w:r>
      <w:r w:rsidR="00EC0CEE" w:rsidRPr="008608C5">
        <w:rPr>
          <w:rFonts w:ascii="Arial" w:hAnsi="Arial" w:cs="Arial"/>
          <w:b/>
          <w:bCs/>
          <w:color w:val="000000"/>
          <w:sz w:val="24"/>
          <w:szCs w:val="24"/>
        </w:rPr>
        <w:t>auko LED ekran</w:t>
      </w:r>
      <w:r w:rsidR="00EC0CEE" w:rsidRPr="008608C5">
        <w:rPr>
          <w:rFonts w:ascii="Arial" w:hAnsi="Arial"/>
          <w:b/>
          <w:bCs/>
          <w:color w:val="000000"/>
          <w:sz w:val="24"/>
          <w:szCs w:val="24"/>
        </w:rPr>
        <w:t>o</w:t>
      </w:r>
      <w:r w:rsidRPr="008608C5">
        <w:rPr>
          <w:rFonts w:ascii="Arial" w:hAnsi="Arial" w:cs="Arial"/>
          <w:b/>
          <w:bCs/>
          <w:sz w:val="24"/>
          <w:szCs w:val="24"/>
        </w:rPr>
        <w:t xml:space="preserve"> garantinio termino trukmės, išreikštos metais </w:t>
      </w:r>
      <w:r w:rsidRPr="008608C5">
        <w:rPr>
          <w:rFonts w:ascii="Arial" w:hAnsi="Arial" w:cs="Arial"/>
          <w:b/>
          <w:sz w:val="24"/>
          <w:szCs w:val="24"/>
        </w:rPr>
        <w:t>(T</w:t>
      </w:r>
      <w:r w:rsidRPr="008608C5">
        <w:rPr>
          <w:rFonts w:ascii="Arial" w:hAnsi="Arial" w:cs="Arial"/>
          <w:b/>
          <w:sz w:val="24"/>
          <w:szCs w:val="24"/>
          <w:vertAlign w:val="subscript"/>
        </w:rPr>
        <w:t>1</w:t>
      </w:r>
      <w:r w:rsidRPr="008608C5">
        <w:rPr>
          <w:rFonts w:ascii="Arial" w:hAnsi="Arial" w:cs="Arial"/>
          <w:b/>
          <w:sz w:val="24"/>
          <w:szCs w:val="24"/>
        </w:rPr>
        <w:t>),</w:t>
      </w:r>
      <w:r w:rsidRPr="008608C5">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B07000" w:rsidRPr="00214AA5" w14:paraId="764BE2D9" w14:textId="77777777" w:rsidTr="000C6876">
        <w:trPr>
          <w:trHeight w:val="606"/>
        </w:trPr>
        <w:tc>
          <w:tcPr>
            <w:tcW w:w="4673" w:type="dxa"/>
            <w:hideMark/>
          </w:tcPr>
          <w:p w14:paraId="5554F87F" w14:textId="5E143323" w:rsidR="00B07000" w:rsidRPr="00214AA5" w:rsidRDefault="00B07000" w:rsidP="000C6876">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 xml:space="preserve">Tiekėjo siūlomas papildomas </w:t>
            </w:r>
            <w:r w:rsidR="00CB7C5C">
              <w:rPr>
                <w:rFonts w:ascii="Arial" w:eastAsia="Times New Roman" w:hAnsi="Arial" w:cs="Arial"/>
                <w:b/>
                <w:bCs/>
                <w:sz w:val="24"/>
                <w:szCs w:val="22"/>
                <w:lang w:eastAsia="ar-SA"/>
              </w:rPr>
              <w:t>lauko LED ekrano</w:t>
            </w:r>
            <w:r w:rsidRPr="00214AA5">
              <w:rPr>
                <w:rFonts w:ascii="Arial" w:eastAsia="Times New Roman" w:hAnsi="Arial" w:cs="Arial"/>
                <w:b/>
                <w:bCs/>
                <w:sz w:val="24"/>
                <w:szCs w:val="22"/>
                <w:lang w:eastAsia="ar-SA"/>
              </w:rPr>
              <w:t xml:space="preserve"> garantinis terminas metais (T)</w:t>
            </w:r>
          </w:p>
        </w:tc>
        <w:tc>
          <w:tcPr>
            <w:tcW w:w="4961" w:type="dxa"/>
            <w:hideMark/>
          </w:tcPr>
          <w:p w14:paraId="37CE0969" w14:textId="77777777" w:rsidR="00B07000" w:rsidRPr="00214AA5" w:rsidRDefault="00B07000" w:rsidP="000C6876">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B07000" w:rsidRPr="00214AA5" w14:paraId="10C127B0" w14:textId="77777777" w:rsidTr="000C6876">
        <w:tc>
          <w:tcPr>
            <w:tcW w:w="4673" w:type="dxa"/>
            <w:hideMark/>
          </w:tcPr>
          <w:p w14:paraId="584A99A3"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c>
          <w:tcPr>
            <w:tcW w:w="4961" w:type="dxa"/>
            <w:hideMark/>
          </w:tcPr>
          <w:p w14:paraId="40F4F754"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r>
      <w:tr w:rsidR="00B07000" w:rsidRPr="00214AA5" w14:paraId="7237D270" w14:textId="77777777" w:rsidTr="000C6876">
        <w:tc>
          <w:tcPr>
            <w:tcW w:w="4673" w:type="dxa"/>
            <w:hideMark/>
          </w:tcPr>
          <w:p w14:paraId="5D1C3A11"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1</w:t>
            </w:r>
          </w:p>
        </w:tc>
        <w:tc>
          <w:tcPr>
            <w:tcW w:w="4961" w:type="dxa"/>
          </w:tcPr>
          <w:p w14:paraId="1EEC81AF" w14:textId="15676EAF" w:rsidR="00B07000" w:rsidRPr="00214AA5" w:rsidRDefault="00186EC2"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2</w:t>
            </w:r>
          </w:p>
        </w:tc>
      </w:tr>
      <w:tr w:rsidR="00B07000" w:rsidRPr="00214AA5" w14:paraId="3D3E2C4E" w14:textId="77777777" w:rsidTr="000C6876">
        <w:tc>
          <w:tcPr>
            <w:tcW w:w="4673" w:type="dxa"/>
            <w:hideMark/>
          </w:tcPr>
          <w:p w14:paraId="629117E9"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2</w:t>
            </w:r>
          </w:p>
        </w:tc>
        <w:tc>
          <w:tcPr>
            <w:tcW w:w="4961" w:type="dxa"/>
          </w:tcPr>
          <w:p w14:paraId="734F1DFB" w14:textId="6A3A537E" w:rsidR="00B07000" w:rsidRPr="00214AA5" w:rsidRDefault="00186EC2"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p>
        </w:tc>
      </w:tr>
      <w:tr w:rsidR="00B07000" w:rsidRPr="00214AA5" w14:paraId="3F13E756" w14:textId="77777777" w:rsidTr="000C6876">
        <w:tc>
          <w:tcPr>
            <w:tcW w:w="4673" w:type="dxa"/>
            <w:hideMark/>
          </w:tcPr>
          <w:p w14:paraId="15368B93"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3</w:t>
            </w:r>
          </w:p>
        </w:tc>
        <w:tc>
          <w:tcPr>
            <w:tcW w:w="4961" w:type="dxa"/>
          </w:tcPr>
          <w:p w14:paraId="689534B5" w14:textId="5613D834" w:rsidR="00B07000" w:rsidRPr="00214AA5" w:rsidRDefault="00186EC2"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6</w:t>
            </w:r>
          </w:p>
        </w:tc>
      </w:tr>
      <w:tr w:rsidR="00B07000" w:rsidRPr="00214AA5" w14:paraId="07B80A02" w14:textId="77777777" w:rsidTr="000C6876">
        <w:tc>
          <w:tcPr>
            <w:tcW w:w="4673" w:type="dxa"/>
            <w:hideMark/>
          </w:tcPr>
          <w:p w14:paraId="799E9113" w14:textId="77777777" w:rsidR="00B07000" w:rsidRPr="00214AA5" w:rsidRDefault="00B07000"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4</w:t>
            </w:r>
          </w:p>
        </w:tc>
        <w:tc>
          <w:tcPr>
            <w:tcW w:w="4961" w:type="dxa"/>
          </w:tcPr>
          <w:p w14:paraId="53308701" w14:textId="1ED4411B" w:rsidR="00B07000" w:rsidRPr="00214AA5" w:rsidRDefault="00186EC2"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8</w:t>
            </w:r>
          </w:p>
        </w:tc>
      </w:tr>
      <w:tr w:rsidR="00B07000" w:rsidRPr="00214AA5" w14:paraId="3C9D105F" w14:textId="77777777" w:rsidTr="000C6876">
        <w:tc>
          <w:tcPr>
            <w:tcW w:w="4673" w:type="dxa"/>
            <w:hideMark/>
          </w:tcPr>
          <w:p w14:paraId="3A649DA2" w14:textId="77777777" w:rsidR="00B07000" w:rsidRPr="00E66804" w:rsidRDefault="00B07000" w:rsidP="000C6876">
            <w:pPr>
              <w:pStyle w:val="Sraopastraipa"/>
              <w:suppressAutoHyphens/>
              <w:ind w:left="0"/>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5 </w:t>
            </w:r>
            <w:r w:rsidRPr="00E66804">
              <w:rPr>
                <w:rFonts w:ascii="Arial" w:eastAsia="Times New Roman" w:hAnsi="Arial" w:cs="Arial"/>
                <w:sz w:val="24"/>
                <w:szCs w:val="22"/>
                <w:lang w:eastAsia="ar-SA"/>
              </w:rPr>
              <w:t>ir daugiau</w:t>
            </w:r>
          </w:p>
        </w:tc>
        <w:tc>
          <w:tcPr>
            <w:tcW w:w="4961" w:type="dxa"/>
          </w:tcPr>
          <w:p w14:paraId="41001E74" w14:textId="15483E85" w:rsidR="00B07000" w:rsidRPr="00214AA5" w:rsidRDefault="00186EC2"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10</w:t>
            </w:r>
          </w:p>
        </w:tc>
      </w:tr>
    </w:tbl>
    <w:p w14:paraId="7089EA3F" w14:textId="77777777" w:rsidR="00B07000" w:rsidRDefault="00B07000" w:rsidP="00B07000">
      <w:pPr>
        <w:pStyle w:val="Sraopastraipa"/>
        <w:ind w:left="710"/>
        <w:outlineLvl w:val="1"/>
        <w:rPr>
          <w:rFonts w:ascii="Arial" w:eastAsia="Calibri" w:hAnsi="Arial" w:cs="Arial"/>
          <w:sz w:val="24"/>
          <w:szCs w:val="24"/>
        </w:rPr>
      </w:pPr>
    </w:p>
    <w:p w14:paraId="75EC55A4" w14:textId="47FAA9BE" w:rsidR="00B07000" w:rsidRPr="00BA1CA3" w:rsidRDefault="00B07000" w:rsidP="00EE6C84">
      <w:pPr>
        <w:pStyle w:val="Sraopastraipa"/>
        <w:numPr>
          <w:ilvl w:val="2"/>
          <w:numId w:val="34"/>
        </w:numPr>
        <w:spacing w:after="0"/>
        <w:ind w:firstLine="566"/>
        <w:jc w:val="both"/>
        <w:rPr>
          <w:rFonts w:ascii="Arial" w:hAnsi="Arial" w:cs="Arial"/>
          <w:sz w:val="24"/>
          <w:szCs w:val="24"/>
        </w:rPr>
      </w:pPr>
      <w:r w:rsidRPr="00BA1CA3">
        <w:rPr>
          <w:rFonts w:ascii="Arial" w:hAnsi="Arial" w:cs="Arial"/>
          <w:sz w:val="24"/>
          <w:szCs w:val="24"/>
        </w:rPr>
        <w:t xml:space="preserve">Tiekėjai savo pasiūlymuose turi nurodyti papildomą </w:t>
      </w:r>
      <w:r w:rsidR="00FF0B96" w:rsidRPr="00BA1CA3">
        <w:rPr>
          <w:rFonts w:ascii="Arial" w:hAnsi="Arial"/>
          <w:sz w:val="24"/>
          <w:szCs w:val="24"/>
        </w:rPr>
        <w:t>l</w:t>
      </w:r>
      <w:r w:rsidR="00FF0B96" w:rsidRPr="00BA1CA3">
        <w:rPr>
          <w:rFonts w:ascii="Arial" w:hAnsi="Arial" w:cs="Arial"/>
          <w:color w:val="000000"/>
          <w:sz w:val="24"/>
          <w:szCs w:val="24"/>
        </w:rPr>
        <w:t>auko LED ekran</w:t>
      </w:r>
      <w:r w:rsidR="00FF0B96" w:rsidRPr="00BA1CA3">
        <w:rPr>
          <w:rFonts w:ascii="Arial" w:hAnsi="Arial"/>
          <w:color w:val="000000"/>
          <w:sz w:val="24"/>
          <w:szCs w:val="24"/>
        </w:rPr>
        <w:t>o</w:t>
      </w:r>
      <w:r w:rsidRPr="00BA1CA3">
        <w:rPr>
          <w:rFonts w:ascii="Arial" w:hAnsi="Arial" w:cs="Arial"/>
          <w:sz w:val="24"/>
          <w:szCs w:val="24"/>
        </w:rPr>
        <w:t xml:space="preserve"> garantinio termino trukmę metais (T). Papildoma </w:t>
      </w:r>
      <w:r w:rsidR="00FF0B96" w:rsidRPr="00BA1CA3">
        <w:rPr>
          <w:rFonts w:ascii="Arial" w:hAnsi="Arial"/>
          <w:sz w:val="24"/>
          <w:szCs w:val="24"/>
        </w:rPr>
        <w:t>l</w:t>
      </w:r>
      <w:r w:rsidR="00FF0B96" w:rsidRPr="00BA1CA3">
        <w:rPr>
          <w:rFonts w:ascii="Arial" w:hAnsi="Arial" w:cs="Arial"/>
          <w:color w:val="000000"/>
          <w:sz w:val="24"/>
          <w:szCs w:val="24"/>
        </w:rPr>
        <w:t>auko LED ekran</w:t>
      </w:r>
      <w:r w:rsidR="00FF0B96" w:rsidRPr="00BA1CA3">
        <w:rPr>
          <w:rFonts w:ascii="Arial" w:hAnsi="Arial"/>
          <w:color w:val="000000"/>
          <w:sz w:val="24"/>
          <w:szCs w:val="24"/>
        </w:rPr>
        <w:t>o</w:t>
      </w:r>
      <w:r w:rsidRPr="00BA1CA3">
        <w:rPr>
          <w:rFonts w:ascii="Arial" w:hAnsi="Arial" w:cs="Arial"/>
          <w:sz w:val="24"/>
          <w:szCs w:val="24"/>
        </w:rPr>
        <w:t xml:space="preserve"> garantinio termino trukmė metais – tiekėjo suteikiamas papildomas terminas, neįskaitant minimalaus 3 m. </w:t>
      </w:r>
      <w:r w:rsidRPr="00BA1CA3">
        <w:rPr>
          <w:rFonts w:ascii="Arial" w:eastAsia="Times New Roman" w:hAnsi="Arial" w:cs="Arial"/>
          <w:sz w:val="24"/>
          <w:szCs w:val="24"/>
          <w:lang w:eastAsia="zh-CN"/>
        </w:rPr>
        <w:t>tiekėjo ir (arba) gamintojo suteikiamo garantinio termino</w:t>
      </w:r>
      <w:r w:rsidRPr="00BA1CA3">
        <w:rPr>
          <w:rFonts w:ascii="Arial" w:hAnsi="Arial" w:cs="Arial"/>
          <w:sz w:val="24"/>
          <w:szCs w:val="24"/>
        </w:rPr>
        <w:t xml:space="preserve">, t. y. viršijantis minimalų 3 m. </w:t>
      </w:r>
      <w:r w:rsidRPr="00BA1CA3">
        <w:rPr>
          <w:rFonts w:ascii="Arial" w:eastAsia="Times New Roman" w:hAnsi="Arial" w:cs="Arial"/>
          <w:sz w:val="24"/>
          <w:szCs w:val="24"/>
          <w:lang w:eastAsia="zh-CN"/>
        </w:rPr>
        <w:t>tiekėjo ir (arba) gamintojo suteikiamą garantinį terminą</w:t>
      </w:r>
      <w:r w:rsidRPr="00BA1CA3">
        <w:rPr>
          <w:rFonts w:ascii="Arial" w:hAnsi="Arial" w:cs="Arial"/>
          <w:sz w:val="24"/>
          <w:szCs w:val="24"/>
        </w:rPr>
        <w:t>.</w:t>
      </w:r>
    </w:p>
    <w:p w14:paraId="069E5E02" w14:textId="23354F7F" w:rsidR="00B07000" w:rsidRPr="00A03BF6" w:rsidRDefault="00B07000" w:rsidP="00EE6C84">
      <w:pPr>
        <w:pStyle w:val="Sraopastraipa"/>
        <w:numPr>
          <w:ilvl w:val="2"/>
          <w:numId w:val="34"/>
        </w:numPr>
        <w:spacing w:after="0"/>
        <w:ind w:firstLine="566"/>
        <w:jc w:val="both"/>
        <w:rPr>
          <w:rFonts w:ascii="Arial" w:hAnsi="Arial" w:cs="Arial"/>
          <w:sz w:val="24"/>
          <w:szCs w:val="24"/>
        </w:rPr>
      </w:pPr>
      <w:r w:rsidRPr="00A03BF6">
        <w:rPr>
          <w:rFonts w:ascii="Arial" w:hAnsi="Arial" w:cs="Arial"/>
          <w:sz w:val="24"/>
          <w:szCs w:val="24"/>
        </w:rPr>
        <w:t xml:space="preserve">Tiekėjas savo pasiūlyme turi nurodyti jo siūlomą papildomą </w:t>
      </w:r>
      <w:r w:rsidR="00FF0B96" w:rsidRPr="00A03BF6">
        <w:rPr>
          <w:rFonts w:ascii="Arial" w:hAnsi="Arial"/>
          <w:sz w:val="24"/>
          <w:szCs w:val="24"/>
        </w:rPr>
        <w:t>l</w:t>
      </w:r>
      <w:r w:rsidR="00FF0B96" w:rsidRPr="00A03BF6">
        <w:rPr>
          <w:rFonts w:ascii="Arial" w:hAnsi="Arial" w:cs="Arial"/>
          <w:color w:val="000000"/>
          <w:sz w:val="24"/>
          <w:szCs w:val="24"/>
        </w:rPr>
        <w:t>auko LED ekran</w:t>
      </w:r>
      <w:r w:rsidR="00FF0B96" w:rsidRPr="00A03BF6">
        <w:rPr>
          <w:rFonts w:ascii="Arial" w:hAnsi="Arial"/>
          <w:color w:val="000000"/>
          <w:sz w:val="24"/>
          <w:szCs w:val="24"/>
        </w:rPr>
        <w:t>o</w:t>
      </w:r>
      <w:r w:rsidRPr="00A03BF6">
        <w:rPr>
          <w:rFonts w:ascii="Arial" w:hAnsi="Arial" w:cs="Arial"/>
          <w:sz w:val="24"/>
          <w:szCs w:val="24"/>
        </w:rPr>
        <w:t xml:space="preserve"> garantinio termino trukmę (galimi tik papildomos </w:t>
      </w:r>
      <w:r w:rsidR="00FF0B96" w:rsidRPr="00A03BF6">
        <w:rPr>
          <w:rFonts w:ascii="Arial" w:hAnsi="Arial"/>
          <w:sz w:val="24"/>
          <w:szCs w:val="24"/>
        </w:rPr>
        <w:t>l</w:t>
      </w:r>
      <w:r w:rsidR="00FF0B96" w:rsidRPr="00A03BF6">
        <w:rPr>
          <w:rFonts w:ascii="Arial" w:hAnsi="Arial" w:cs="Arial"/>
          <w:color w:val="000000"/>
          <w:sz w:val="24"/>
          <w:szCs w:val="24"/>
        </w:rPr>
        <w:t>auko LED ekran</w:t>
      </w:r>
      <w:r w:rsidR="00FF0B96" w:rsidRPr="00A03BF6">
        <w:rPr>
          <w:rFonts w:ascii="Arial" w:hAnsi="Arial"/>
          <w:color w:val="000000"/>
          <w:sz w:val="24"/>
          <w:szCs w:val="24"/>
        </w:rPr>
        <w:t>o</w:t>
      </w:r>
      <w:r w:rsidRPr="00A03BF6">
        <w:rPr>
          <w:rFonts w:ascii="Arial" w:hAnsi="Arial" w:cs="Arial"/>
          <w:sz w:val="24"/>
          <w:szCs w:val="24"/>
        </w:rPr>
        <w:t xml:space="preserve"> garantinio termino trukmės variantai, pateikti lentelėje) sveikais skaičiais (jei bus nurodomas nesveikasis skaičius, bus vertinamas tik sveikasis skaičius iki kablelio, neapvalinant) išreikštą metais. Teisės aktais ir pirkimo dokumentais numatomi minimalūs garantiniai įsipareigojimai, o tiekėjai gali siūlyti papildomus garantinius terminus, kurie bus vertinami.</w:t>
      </w:r>
    </w:p>
    <w:p w14:paraId="048915B9" w14:textId="1D674D9A" w:rsidR="00B07000" w:rsidRDefault="00B07000" w:rsidP="00115A2F">
      <w:pPr>
        <w:pStyle w:val="Sraopastraipa"/>
        <w:numPr>
          <w:ilvl w:val="2"/>
          <w:numId w:val="34"/>
        </w:numPr>
        <w:spacing w:after="0"/>
        <w:ind w:firstLine="566"/>
        <w:jc w:val="both"/>
        <w:outlineLvl w:val="1"/>
        <w:rPr>
          <w:rFonts w:ascii="Arial" w:eastAsia="Calibri" w:hAnsi="Arial" w:cs="Arial"/>
          <w:sz w:val="24"/>
          <w:szCs w:val="24"/>
        </w:rPr>
      </w:pPr>
      <w:r w:rsidRPr="00A03BF6">
        <w:rPr>
          <w:rFonts w:ascii="Arial" w:eastAsia="Calibri" w:hAnsi="Arial" w:cs="Arial"/>
          <w:sz w:val="24"/>
          <w:szCs w:val="24"/>
        </w:rPr>
        <w:t xml:space="preserve">Tiekėjui, nenurodžius papildomo </w:t>
      </w:r>
      <w:r w:rsidR="00E95D85" w:rsidRPr="00A03BF6">
        <w:rPr>
          <w:rFonts w:ascii="Arial" w:hAnsi="Arial"/>
          <w:sz w:val="24"/>
          <w:szCs w:val="24"/>
        </w:rPr>
        <w:t>l</w:t>
      </w:r>
      <w:r w:rsidR="00E95D85" w:rsidRPr="00A03BF6">
        <w:rPr>
          <w:rFonts w:ascii="Arial" w:hAnsi="Arial" w:cs="Arial"/>
          <w:color w:val="000000"/>
          <w:sz w:val="24"/>
          <w:szCs w:val="24"/>
        </w:rPr>
        <w:t>auko LED ekran</w:t>
      </w:r>
      <w:r w:rsidR="00E95D85" w:rsidRPr="00A03BF6">
        <w:rPr>
          <w:rFonts w:ascii="Arial" w:hAnsi="Arial"/>
          <w:color w:val="000000"/>
          <w:sz w:val="24"/>
          <w:szCs w:val="24"/>
        </w:rPr>
        <w:t>o</w:t>
      </w:r>
      <w:r w:rsidRPr="00A03BF6">
        <w:rPr>
          <w:rFonts w:ascii="Arial" w:eastAsia="Calibri" w:hAnsi="Arial" w:cs="Arial"/>
          <w:sz w:val="24"/>
          <w:szCs w:val="24"/>
        </w:rPr>
        <w:t xml:space="preserve"> garantinio termino, bus laikoma, kad tiekėjas nesiūlo papildomo </w:t>
      </w:r>
      <w:r w:rsidR="00E95D85" w:rsidRPr="00A03BF6">
        <w:rPr>
          <w:rFonts w:ascii="Arial" w:hAnsi="Arial"/>
          <w:sz w:val="24"/>
          <w:szCs w:val="24"/>
        </w:rPr>
        <w:t>l</w:t>
      </w:r>
      <w:r w:rsidR="00E95D85" w:rsidRPr="00A03BF6">
        <w:rPr>
          <w:rFonts w:ascii="Arial" w:hAnsi="Arial" w:cs="Arial"/>
          <w:color w:val="000000"/>
          <w:sz w:val="24"/>
          <w:szCs w:val="24"/>
        </w:rPr>
        <w:t>auko LED ekran</w:t>
      </w:r>
      <w:r w:rsidR="00E95D85" w:rsidRPr="00A03BF6">
        <w:rPr>
          <w:rFonts w:ascii="Arial" w:hAnsi="Arial"/>
          <w:color w:val="000000"/>
          <w:sz w:val="24"/>
          <w:szCs w:val="24"/>
        </w:rPr>
        <w:t>o</w:t>
      </w:r>
      <w:r w:rsidRPr="00A03BF6">
        <w:rPr>
          <w:rFonts w:ascii="Arial" w:eastAsia="Calibri" w:hAnsi="Arial" w:cs="Arial"/>
          <w:sz w:val="24"/>
          <w:szCs w:val="24"/>
        </w:rPr>
        <w:t xml:space="preserve"> garantinio termino ir šiam kriterijui bus skiriama 0 balų.</w:t>
      </w:r>
    </w:p>
    <w:p w14:paraId="04E4323C" w14:textId="687AD3AA" w:rsidR="00F24418" w:rsidRPr="00115A2F" w:rsidRDefault="00F24418" w:rsidP="00115A2F">
      <w:pPr>
        <w:pStyle w:val="Sraopastraipa"/>
        <w:numPr>
          <w:ilvl w:val="2"/>
          <w:numId w:val="34"/>
        </w:numPr>
        <w:spacing w:after="0"/>
        <w:ind w:firstLine="566"/>
        <w:jc w:val="both"/>
        <w:outlineLvl w:val="1"/>
        <w:rPr>
          <w:rFonts w:ascii="Arial" w:eastAsia="Calibri" w:hAnsi="Arial" w:cs="Arial"/>
          <w:sz w:val="24"/>
          <w:szCs w:val="24"/>
        </w:rPr>
      </w:pPr>
      <w:r w:rsidRPr="00115A2F">
        <w:rPr>
          <w:rFonts w:ascii="Arial" w:eastAsia="Calibri" w:hAnsi="Arial" w:cs="Arial"/>
          <w:sz w:val="24"/>
          <w:szCs w:val="24"/>
        </w:rPr>
        <w:t>Kriterijaus,</w:t>
      </w:r>
      <w:r w:rsidRPr="00115A2F">
        <w:rPr>
          <w:rFonts w:ascii="Arial" w:hAnsi="Arial" w:cs="Arial"/>
          <w:sz w:val="24"/>
          <w:szCs w:val="24"/>
        </w:rPr>
        <w:t xml:space="preserve"> t. y.</w:t>
      </w:r>
      <w:r w:rsidRPr="00115A2F">
        <w:rPr>
          <w:rFonts w:ascii="Arial" w:hAnsi="Arial" w:cs="Arial"/>
          <w:b/>
          <w:bCs/>
          <w:sz w:val="24"/>
          <w:szCs w:val="24"/>
        </w:rPr>
        <w:t xml:space="preserve"> </w:t>
      </w:r>
      <w:r w:rsidR="00D9278A" w:rsidRPr="00115A2F">
        <w:rPr>
          <w:rFonts w:ascii="Arial" w:eastAsia="Times New Roman" w:hAnsi="Arial" w:cs="Arial"/>
          <w:b/>
          <w:bCs/>
          <w:sz w:val="24"/>
          <w:szCs w:val="22"/>
          <w:lang w:eastAsia="ar-SA"/>
        </w:rPr>
        <w:t>tipinio elektros suvartojimo</w:t>
      </w:r>
      <w:r w:rsidRPr="00115A2F">
        <w:rPr>
          <w:rFonts w:ascii="Arial" w:hAnsi="Arial" w:cs="Arial"/>
          <w:b/>
          <w:bCs/>
          <w:sz w:val="24"/>
          <w:szCs w:val="24"/>
        </w:rPr>
        <w:t xml:space="preserve"> </w:t>
      </w:r>
      <w:r w:rsidRPr="00115A2F">
        <w:rPr>
          <w:rFonts w:ascii="Arial" w:hAnsi="Arial" w:cs="Arial"/>
          <w:b/>
          <w:sz w:val="24"/>
          <w:szCs w:val="24"/>
        </w:rPr>
        <w:t>(T</w:t>
      </w:r>
      <w:r w:rsidRPr="00115A2F">
        <w:rPr>
          <w:rFonts w:ascii="Arial" w:hAnsi="Arial" w:cs="Arial"/>
          <w:b/>
          <w:sz w:val="24"/>
          <w:szCs w:val="24"/>
          <w:vertAlign w:val="subscript"/>
        </w:rPr>
        <w:t>2</w:t>
      </w:r>
      <w:r w:rsidRPr="00115A2F">
        <w:rPr>
          <w:rFonts w:ascii="Arial" w:hAnsi="Arial" w:cs="Arial"/>
          <w:b/>
          <w:sz w:val="24"/>
          <w:szCs w:val="24"/>
        </w:rPr>
        <w:t>),</w:t>
      </w:r>
      <w:r w:rsidRPr="00115A2F">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F24418" w:rsidRPr="00214AA5" w14:paraId="25236BCF" w14:textId="77777777" w:rsidTr="007A44C6">
        <w:trPr>
          <w:trHeight w:val="606"/>
        </w:trPr>
        <w:tc>
          <w:tcPr>
            <w:tcW w:w="4673" w:type="dxa"/>
            <w:hideMark/>
          </w:tcPr>
          <w:p w14:paraId="4167DEB8" w14:textId="57398D05" w:rsidR="00F24418" w:rsidRPr="00214AA5" w:rsidRDefault="00F24418" w:rsidP="007A44C6">
            <w:pPr>
              <w:suppressAutoHyphens/>
              <w:jc w:val="center"/>
              <w:rPr>
                <w:rFonts w:ascii="Arial" w:eastAsia="Times New Roman" w:hAnsi="Arial" w:cs="Arial"/>
                <w:b/>
                <w:bCs/>
                <w:sz w:val="24"/>
                <w:szCs w:val="22"/>
                <w:lang w:eastAsia="ar-SA"/>
              </w:rPr>
            </w:pPr>
            <w:r>
              <w:rPr>
                <w:rFonts w:ascii="Arial" w:eastAsia="Times New Roman" w:hAnsi="Arial" w:cs="Arial"/>
                <w:b/>
                <w:bCs/>
                <w:sz w:val="24"/>
                <w:szCs w:val="22"/>
                <w:lang w:eastAsia="ar-SA"/>
              </w:rPr>
              <w:t xml:space="preserve">Tiekėjo siūlomas </w:t>
            </w:r>
            <w:r w:rsidR="00775CAC">
              <w:rPr>
                <w:rFonts w:ascii="Arial" w:eastAsia="Times New Roman" w:hAnsi="Arial" w:cs="Arial"/>
                <w:b/>
                <w:bCs/>
                <w:sz w:val="24"/>
                <w:szCs w:val="22"/>
                <w:lang w:eastAsia="ar-SA"/>
              </w:rPr>
              <w:t>tipinis elektros suvartojimas</w:t>
            </w:r>
            <w:r w:rsidRPr="00214AA5">
              <w:rPr>
                <w:rFonts w:ascii="Arial" w:eastAsia="Times New Roman" w:hAnsi="Arial" w:cs="Arial"/>
                <w:b/>
                <w:bCs/>
                <w:sz w:val="24"/>
                <w:szCs w:val="22"/>
                <w:lang w:eastAsia="ar-SA"/>
              </w:rPr>
              <w:t xml:space="preserve"> (T</w:t>
            </w:r>
            <w:r w:rsidRPr="00395FF7">
              <w:rPr>
                <w:rFonts w:ascii="Arial" w:eastAsia="Times New Roman" w:hAnsi="Arial" w:cs="Arial"/>
                <w:b/>
                <w:bCs/>
                <w:sz w:val="24"/>
                <w:szCs w:val="22"/>
                <w:vertAlign w:val="subscript"/>
                <w:lang w:eastAsia="ar-SA"/>
              </w:rPr>
              <w:t>2</w:t>
            </w:r>
            <w:r w:rsidRPr="00214AA5">
              <w:rPr>
                <w:rFonts w:ascii="Arial" w:eastAsia="Times New Roman" w:hAnsi="Arial" w:cs="Arial"/>
                <w:b/>
                <w:bCs/>
                <w:sz w:val="24"/>
                <w:szCs w:val="22"/>
                <w:lang w:eastAsia="ar-SA"/>
              </w:rPr>
              <w:t>)</w:t>
            </w:r>
          </w:p>
        </w:tc>
        <w:tc>
          <w:tcPr>
            <w:tcW w:w="4961" w:type="dxa"/>
            <w:hideMark/>
          </w:tcPr>
          <w:p w14:paraId="48D81827" w14:textId="77777777" w:rsidR="00F24418" w:rsidRPr="00214AA5" w:rsidRDefault="00F24418" w:rsidP="007A44C6">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F24418" w:rsidRPr="00214AA5" w14:paraId="017D6282" w14:textId="77777777" w:rsidTr="007A44C6">
        <w:tc>
          <w:tcPr>
            <w:tcW w:w="4673" w:type="dxa"/>
            <w:hideMark/>
          </w:tcPr>
          <w:p w14:paraId="5AEB9D4B" w14:textId="62049CD8" w:rsidR="00F24418" w:rsidRPr="00214AA5" w:rsidRDefault="00AA032B"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Nuo 651 iki 750 W/</w:t>
            </w:r>
            <w:r w:rsidR="00DC1425">
              <w:rPr>
                <w:rFonts w:ascii="Arial" w:eastAsia="Times New Roman" w:hAnsi="Arial" w:cs="Arial"/>
                <w:sz w:val="24"/>
                <w:szCs w:val="22"/>
                <w:lang w:eastAsia="ar-SA"/>
              </w:rPr>
              <w:t>m</w:t>
            </w:r>
            <w:r w:rsidR="00DC1425" w:rsidRPr="00DC1425">
              <w:rPr>
                <w:rFonts w:ascii="Arial" w:eastAsia="Times New Roman" w:hAnsi="Arial" w:cs="Arial"/>
                <w:sz w:val="24"/>
                <w:szCs w:val="22"/>
                <w:vertAlign w:val="superscript"/>
                <w:lang w:eastAsia="ar-SA"/>
              </w:rPr>
              <w:t>2</w:t>
            </w:r>
            <w:r w:rsidR="00935D00">
              <w:rPr>
                <w:rFonts w:ascii="Arial" w:eastAsia="Times New Roman" w:hAnsi="Arial" w:cs="Arial"/>
                <w:sz w:val="24"/>
                <w:szCs w:val="22"/>
                <w:lang w:eastAsia="ar-SA"/>
              </w:rPr>
              <w:t xml:space="preserve"> imtinai</w:t>
            </w:r>
          </w:p>
        </w:tc>
        <w:tc>
          <w:tcPr>
            <w:tcW w:w="4961" w:type="dxa"/>
          </w:tcPr>
          <w:p w14:paraId="1BFE2FD3" w14:textId="6580E80D" w:rsidR="00F24418" w:rsidRPr="00214AA5" w:rsidRDefault="00E03356"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0</w:t>
            </w:r>
          </w:p>
        </w:tc>
      </w:tr>
      <w:tr w:rsidR="00F24418" w:rsidRPr="00214AA5" w14:paraId="4766119D" w14:textId="77777777" w:rsidTr="007A44C6">
        <w:tc>
          <w:tcPr>
            <w:tcW w:w="4673" w:type="dxa"/>
          </w:tcPr>
          <w:p w14:paraId="4238D930" w14:textId="26E1AFD7" w:rsidR="00F24418" w:rsidRDefault="00AA032B"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Nuo 551 iki 650 W/</w:t>
            </w:r>
            <w:r w:rsidR="00DC1425">
              <w:rPr>
                <w:rFonts w:ascii="Arial" w:eastAsia="Times New Roman" w:hAnsi="Arial" w:cs="Arial"/>
                <w:sz w:val="24"/>
                <w:szCs w:val="22"/>
                <w:lang w:eastAsia="ar-SA"/>
              </w:rPr>
              <w:t xml:space="preserve"> m</w:t>
            </w:r>
            <w:r w:rsidR="00DC1425" w:rsidRPr="00DC1425">
              <w:rPr>
                <w:rFonts w:ascii="Arial" w:eastAsia="Times New Roman" w:hAnsi="Arial" w:cs="Arial"/>
                <w:sz w:val="24"/>
                <w:szCs w:val="22"/>
                <w:vertAlign w:val="superscript"/>
                <w:lang w:eastAsia="ar-SA"/>
              </w:rPr>
              <w:t>2</w:t>
            </w:r>
            <w:r>
              <w:rPr>
                <w:rFonts w:ascii="Arial" w:eastAsia="Times New Roman" w:hAnsi="Arial" w:cs="Arial"/>
                <w:sz w:val="24"/>
                <w:szCs w:val="22"/>
                <w:lang w:eastAsia="ar-SA"/>
              </w:rPr>
              <w:t xml:space="preserve"> imtinai</w:t>
            </w:r>
          </w:p>
        </w:tc>
        <w:tc>
          <w:tcPr>
            <w:tcW w:w="4961" w:type="dxa"/>
          </w:tcPr>
          <w:p w14:paraId="19F0D69D" w14:textId="11A44141" w:rsidR="00F24418" w:rsidRDefault="00E03356"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3</w:t>
            </w:r>
          </w:p>
        </w:tc>
      </w:tr>
      <w:tr w:rsidR="00F24418" w:rsidRPr="00214AA5" w14:paraId="2E276216" w14:textId="77777777" w:rsidTr="007A44C6">
        <w:tc>
          <w:tcPr>
            <w:tcW w:w="4673" w:type="dxa"/>
            <w:hideMark/>
          </w:tcPr>
          <w:p w14:paraId="31BE7FF0" w14:textId="17F40DEB" w:rsidR="00F24418" w:rsidRPr="00214AA5" w:rsidRDefault="00865671"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Nuo 451</w:t>
            </w:r>
            <w:r w:rsidR="00AA032B">
              <w:rPr>
                <w:rFonts w:ascii="Arial" w:eastAsia="Times New Roman" w:hAnsi="Arial" w:cs="Arial"/>
                <w:sz w:val="24"/>
                <w:szCs w:val="22"/>
                <w:lang w:eastAsia="ar-SA"/>
              </w:rPr>
              <w:t xml:space="preserve"> iki 550 W/</w:t>
            </w:r>
            <w:r w:rsidR="00DC1425">
              <w:rPr>
                <w:rFonts w:ascii="Arial" w:eastAsia="Times New Roman" w:hAnsi="Arial" w:cs="Arial"/>
                <w:sz w:val="24"/>
                <w:szCs w:val="22"/>
                <w:lang w:eastAsia="ar-SA"/>
              </w:rPr>
              <w:t xml:space="preserve"> m</w:t>
            </w:r>
            <w:r w:rsidR="00DC1425" w:rsidRPr="00DC1425">
              <w:rPr>
                <w:rFonts w:ascii="Arial" w:eastAsia="Times New Roman" w:hAnsi="Arial" w:cs="Arial"/>
                <w:sz w:val="24"/>
                <w:szCs w:val="22"/>
                <w:vertAlign w:val="superscript"/>
                <w:lang w:eastAsia="ar-SA"/>
              </w:rPr>
              <w:t>2</w:t>
            </w:r>
            <w:r w:rsidR="00AA032B">
              <w:rPr>
                <w:rFonts w:ascii="Arial" w:eastAsia="Times New Roman" w:hAnsi="Arial" w:cs="Arial"/>
                <w:sz w:val="24"/>
                <w:szCs w:val="22"/>
                <w:lang w:eastAsia="ar-SA"/>
              </w:rPr>
              <w:t xml:space="preserve"> imtinai</w:t>
            </w:r>
          </w:p>
        </w:tc>
        <w:tc>
          <w:tcPr>
            <w:tcW w:w="4961" w:type="dxa"/>
          </w:tcPr>
          <w:p w14:paraId="743EF419" w14:textId="4B54FB3D" w:rsidR="00F24418" w:rsidRPr="00214AA5" w:rsidRDefault="00AF28A3"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6</w:t>
            </w:r>
          </w:p>
        </w:tc>
      </w:tr>
      <w:tr w:rsidR="00F24418" w:rsidRPr="00214AA5" w14:paraId="7D2F9AAB" w14:textId="77777777" w:rsidTr="007A44C6">
        <w:tc>
          <w:tcPr>
            <w:tcW w:w="4673" w:type="dxa"/>
            <w:hideMark/>
          </w:tcPr>
          <w:p w14:paraId="37EABB56" w14:textId="625E1371" w:rsidR="00F24418" w:rsidRPr="00527B58" w:rsidRDefault="00285202"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Iki 450 W/</w:t>
            </w:r>
            <w:r w:rsidR="00DC1425">
              <w:rPr>
                <w:rFonts w:ascii="Arial" w:eastAsia="Times New Roman" w:hAnsi="Arial" w:cs="Arial"/>
                <w:sz w:val="24"/>
                <w:szCs w:val="22"/>
                <w:lang w:eastAsia="ar-SA"/>
              </w:rPr>
              <w:t xml:space="preserve"> m</w:t>
            </w:r>
            <w:r w:rsidR="00DC1425" w:rsidRPr="00DC1425">
              <w:rPr>
                <w:rFonts w:ascii="Arial" w:eastAsia="Times New Roman" w:hAnsi="Arial" w:cs="Arial"/>
                <w:sz w:val="24"/>
                <w:szCs w:val="22"/>
                <w:vertAlign w:val="superscript"/>
                <w:lang w:eastAsia="ar-SA"/>
              </w:rPr>
              <w:t>2</w:t>
            </w:r>
            <w:r w:rsidR="00865671">
              <w:rPr>
                <w:rFonts w:ascii="Arial" w:eastAsia="Times New Roman" w:hAnsi="Arial" w:cs="Arial"/>
                <w:sz w:val="24"/>
                <w:szCs w:val="22"/>
                <w:lang w:eastAsia="ar-SA"/>
              </w:rPr>
              <w:t xml:space="preserve"> imtinai</w:t>
            </w:r>
          </w:p>
        </w:tc>
        <w:tc>
          <w:tcPr>
            <w:tcW w:w="4961" w:type="dxa"/>
          </w:tcPr>
          <w:p w14:paraId="4321A7CF" w14:textId="3389372A" w:rsidR="00F24418" w:rsidRPr="00214AA5" w:rsidRDefault="00E03356"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9</w:t>
            </w:r>
          </w:p>
        </w:tc>
      </w:tr>
    </w:tbl>
    <w:p w14:paraId="264D9699" w14:textId="167B2C59" w:rsidR="00F24418" w:rsidRPr="00115A2F" w:rsidRDefault="00F24418" w:rsidP="00115A2F">
      <w:pPr>
        <w:pStyle w:val="Sraopastraipa"/>
        <w:numPr>
          <w:ilvl w:val="2"/>
          <w:numId w:val="34"/>
        </w:numPr>
        <w:spacing w:after="0" w:line="240" w:lineRule="auto"/>
        <w:ind w:firstLine="566"/>
        <w:jc w:val="both"/>
        <w:rPr>
          <w:rFonts w:ascii="Arial" w:hAnsi="Arial" w:cs="Arial"/>
          <w:sz w:val="24"/>
          <w:szCs w:val="24"/>
        </w:rPr>
      </w:pPr>
      <w:r w:rsidRPr="00115A2F">
        <w:rPr>
          <w:rFonts w:ascii="Arial" w:hAnsi="Arial" w:cs="Arial"/>
          <w:sz w:val="24"/>
          <w:szCs w:val="24"/>
        </w:rPr>
        <w:t xml:space="preserve">Tiekėjai savo pasiūlymuose turi nurodyti </w:t>
      </w:r>
      <w:r w:rsidR="00115A2F">
        <w:rPr>
          <w:rFonts w:ascii="Arial" w:hAnsi="Arial" w:cs="Arial"/>
          <w:sz w:val="24"/>
          <w:szCs w:val="24"/>
        </w:rPr>
        <w:t>tipinį elektros suvartojimą</w:t>
      </w:r>
      <w:r w:rsidRPr="00115A2F">
        <w:rPr>
          <w:rFonts w:ascii="Arial" w:hAnsi="Arial" w:cs="Arial"/>
          <w:sz w:val="24"/>
          <w:szCs w:val="24"/>
        </w:rPr>
        <w:t xml:space="preserve"> (T</w:t>
      </w:r>
      <w:r w:rsidRPr="00115A2F">
        <w:rPr>
          <w:rFonts w:ascii="Arial" w:hAnsi="Arial" w:cs="Arial"/>
          <w:sz w:val="24"/>
          <w:szCs w:val="24"/>
          <w:vertAlign w:val="subscript"/>
        </w:rPr>
        <w:t>2</w:t>
      </w:r>
      <w:r w:rsidRPr="00115A2F">
        <w:rPr>
          <w:rFonts w:ascii="Arial" w:hAnsi="Arial" w:cs="Arial"/>
          <w:sz w:val="24"/>
          <w:szCs w:val="24"/>
        </w:rPr>
        <w:t xml:space="preserve">). </w:t>
      </w:r>
    </w:p>
    <w:p w14:paraId="531A6B47" w14:textId="77777777" w:rsidR="00A62BA3" w:rsidRDefault="00F24418" w:rsidP="00A62BA3">
      <w:pPr>
        <w:pStyle w:val="Sraopastraipa"/>
        <w:numPr>
          <w:ilvl w:val="2"/>
          <w:numId w:val="34"/>
        </w:numPr>
        <w:spacing w:after="0"/>
        <w:ind w:firstLine="566"/>
        <w:jc w:val="both"/>
        <w:outlineLvl w:val="1"/>
        <w:rPr>
          <w:rFonts w:ascii="Arial" w:eastAsia="Calibri" w:hAnsi="Arial" w:cs="Arial"/>
          <w:sz w:val="24"/>
          <w:szCs w:val="24"/>
        </w:rPr>
      </w:pPr>
      <w:r w:rsidRPr="00115A2F">
        <w:rPr>
          <w:rFonts w:ascii="Arial" w:eastAsia="Calibri" w:hAnsi="Arial" w:cs="Arial"/>
          <w:sz w:val="24"/>
          <w:szCs w:val="24"/>
        </w:rPr>
        <w:t xml:space="preserve">Tiekėjui, nenurodžius </w:t>
      </w:r>
      <w:r w:rsidR="00115A2F">
        <w:rPr>
          <w:rFonts w:ascii="Arial" w:hAnsi="Arial" w:cs="Arial"/>
          <w:sz w:val="24"/>
          <w:szCs w:val="24"/>
        </w:rPr>
        <w:t>tipinio elektros suvartojimo</w:t>
      </w:r>
      <w:r w:rsidRPr="00115A2F">
        <w:rPr>
          <w:rFonts w:ascii="Arial" w:eastAsia="Calibri" w:hAnsi="Arial" w:cs="Arial"/>
          <w:sz w:val="24"/>
          <w:szCs w:val="24"/>
        </w:rPr>
        <w:t xml:space="preserve">, bus laikoma, kad tiekėjas siūlo maksimalų </w:t>
      </w:r>
      <w:r w:rsidR="00A62BA3">
        <w:rPr>
          <w:rFonts w:ascii="Arial" w:eastAsia="Calibri" w:hAnsi="Arial" w:cs="Arial"/>
          <w:sz w:val="24"/>
          <w:szCs w:val="24"/>
        </w:rPr>
        <w:t>elektros suvartojimą</w:t>
      </w:r>
      <w:r w:rsidRPr="00115A2F">
        <w:rPr>
          <w:rFonts w:ascii="Arial" w:eastAsia="Calibri" w:hAnsi="Arial" w:cs="Arial"/>
          <w:sz w:val="24"/>
          <w:szCs w:val="24"/>
        </w:rPr>
        <w:t xml:space="preserve"> ir šiam kriterijui bus skiriama 0 balų.</w:t>
      </w:r>
    </w:p>
    <w:p w14:paraId="27D5A15F" w14:textId="71DD5533" w:rsidR="00955CFA" w:rsidRPr="00A62BA3" w:rsidRDefault="00955CFA" w:rsidP="00A62BA3">
      <w:pPr>
        <w:pStyle w:val="Sraopastraipa"/>
        <w:numPr>
          <w:ilvl w:val="2"/>
          <w:numId w:val="34"/>
        </w:numPr>
        <w:spacing w:after="0"/>
        <w:ind w:firstLine="566"/>
        <w:jc w:val="both"/>
        <w:outlineLvl w:val="1"/>
        <w:rPr>
          <w:rFonts w:ascii="Arial" w:eastAsia="Calibri" w:hAnsi="Arial" w:cs="Arial"/>
          <w:sz w:val="24"/>
          <w:szCs w:val="24"/>
        </w:rPr>
      </w:pPr>
      <w:r w:rsidRPr="00A62BA3">
        <w:rPr>
          <w:rFonts w:ascii="Arial" w:hAnsi="Arial" w:cs="Arial"/>
          <w:sz w:val="24"/>
          <w:szCs w:val="24"/>
        </w:rPr>
        <w:t>Atlikus balų skaičiavimą ir vienam tiekėjui pasitraukus iš pirkimo (jį pašalinus, atmetus pasiūlymą ar kt.), jei su jo pasiūlymu buvo lyginamos kitų dalyvių parametrų reikšmės, bus atliekamas balų perskaičiavimas.</w:t>
      </w:r>
    </w:p>
    <w:p w14:paraId="6F123058" w14:textId="77777777" w:rsidR="00955CFA" w:rsidRDefault="00955CFA" w:rsidP="00EB2E37">
      <w:pPr>
        <w:spacing w:after="0"/>
        <w:jc w:val="both"/>
        <w:outlineLvl w:val="1"/>
        <w:rPr>
          <w:rFonts w:ascii="Arial" w:eastAsia="Calibri" w:hAnsi="Arial" w:cs="Arial"/>
          <w:sz w:val="24"/>
          <w:szCs w:val="24"/>
        </w:rPr>
      </w:pPr>
    </w:p>
    <w:p w14:paraId="7830F2F0" w14:textId="12FA8295" w:rsidR="00FB6DFE" w:rsidRPr="00CB7C5C" w:rsidRDefault="00FB6DFE" w:rsidP="00115A2F">
      <w:pPr>
        <w:pStyle w:val="Sraopastraipa"/>
        <w:numPr>
          <w:ilvl w:val="1"/>
          <w:numId w:val="34"/>
        </w:numPr>
        <w:spacing w:after="0"/>
        <w:jc w:val="both"/>
        <w:outlineLvl w:val="1"/>
        <w:rPr>
          <w:rFonts w:ascii="Arial" w:eastAsia="Calibri" w:hAnsi="Arial" w:cs="Arial"/>
          <w:b/>
          <w:bCs/>
          <w:sz w:val="24"/>
          <w:szCs w:val="24"/>
        </w:rPr>
      </w:pPr>
      <w:r w:rsidRPr="00CB7C5C">
        <w:rPr>
          <w:rFonts w:ascii="Arial" w:eastAsia="Calibri" w:hAnsi="Arial" w:cs="Arial"/>
          <w:b/>
          <w:bCs/>
          <w:sz w:val="24"/>
          <w:szCs w:val="24"/>
        </w:rPr>
        <w:t>Taikoma II pirkimo daliai:</w:t>
      </w:r>
    </w:p>
    <w:p w14:paraId="2F7E74F5" w14:textId="77777777" w:rsidR="00FB6DFE" w:rsidRPr="002C48E3" w:rsidRDefault="00FB6DFE" w:rsidP="00FB6DFE">
      <w:pPr>
        <w:ind w:left="710"/>
        <w:contextualSpacing/>
        <w:jc w:val="right"/>
        <w:rPr>
          <w:rFonts w:ascii="Arial" w:hAnsi="Arial" w:cs="Arial"/>
          <w:b/>
          <w:bCs/>
          <w:sz w:val="24"/>
          <w:szCs w:val="24"/>
        </w:rPr>
      </w:pPr>
      <w:r w:rsidRPr="002C48E3">
        <w:rPr>
          <w:rFonts w:ascii="Arial" w:hAnsi="Arial" w:cs="Arial"/>
          <w:b/>
          <w:bCs/>
          <w:sz w:val="24"/>
          <w:szCs w:val="24"/>
        </w:rPr>
        <w:t>Ekonominio naudingumo vertinimo kriterijai</w:t>
      </w:r>
    </w:p>
    <w:tbl>
      <w:tblPr>
        <w:tblStyle w:val="Lentelstinklelis9"/>
        <w:tblW w:w="5000" w:type="pct"/>
        <w:tblInd w:w="0" w:type="dxa"/>
        <w:tblLook w:val="04A0" w:firstRow="1" w:lastRow="0" w:firstColumn="1" w:lastColumn="0" w:noHBand="0" w:noVBand="1"/>
      </w:tblPr>
      <w:tblGrid>
        <w:gridCol w:w="1532"/>
        <w:gridCol w:w="5210"/>
        <w:gridCol w:w="3220"/>
      </w:tblGrid>
      <w:tr w:rsidR="00FB6DFE" w:rsidRPr="002C48E3" w14:paraId="55D6FF10" w14:textId="77777777" w:rsidTr="000C6876">
        <w:tc>
          <w:tcPr>
            <w:tcW w:w="3384" w:type="pct"/>
            <w:gridSpan w:val="2"/>
          </w:tcPr>
          <w:p w14:paraId="21599A65" w14:textId="77777777" w:rsidR="00FB6DFE" w:rsidRPr="002C48E3" w:rsidRDefault="00FB6DFE" w:rsidP="000C6876">
            <w:pPr>
              <w:spacing w:line="276" w:lineRule="auto"/>
              <w:jc w:val="center"/>
              <w:rPr>
                <w:rFonts w:ascii="Arial" w:hAnsi="Arial" w:cs="Arial"/>
                <w:b/>
                <w:bCs/>
                <w:sz w:val="24"/>
                <w:szCs w:val="24"/>
              </w:rPr>
            </w:pPr>
            <w:r w:rsidRPr="002C48E3">
              <w:rPr>
                <w:rFonts w:ascii="Arial" w:hAnsi="Arial" w:cs="Arial"/>
                <w:b/>
                <w:bCs/>
                <w:sz w:val="24"/>
                <w:szCs w:val="24"/>
              </w:rPr>
              <w:t>Vertinimo kriterijus</w:t>
            </w:r>
          </w:p>
        </w:tc>
        <w:tc>
          <w:tcPr>
            <w:tcW w:w="1616" w:type="pct"/>
          </w:tcPr>
          <w:p w14:paraId="0584E1CC" w14:textId="77777777" w:rsidR="00FB6DFE" w:rsidRPr="002C48E3" w:rsidRDefault="00FB6DFE" w:rsidP="000C6876">
            <w:pPr>
              <w:spacing w:line="276" w:lineRule="auto"/>
              <w:jc w:val="center"/>
              <w:rPr>
                <w:rFonts w:ascii="Arial" w:hAnsi="Arial" w:cs="Arial"/>
                <w:b/>
                <w:bCs/>
                <w:sz w:val="24"/>
                <w:szCs w:val="24"/>
              </w:rPr>
            </w:pPr>
            <w:r w:rsidRPr="002C48E3">
              <w:rPr>
                <w:rFonts w:ascii="Arial" w:hAnsi="Arial" w:cs="Arial"/>
                <w:b/>
                <w:bCs/>
                <w:sz w:val="24"/>
                <w:szCs w:val="24"/>
              </w:rPr>
              <w:t>Kriterijaus lyginamasis svoris ekonominio naudingumo įvertinime</w:t>
            </w:r>
          </w:p>
        </w:tc>
      </w:tr>
      <w:tr w:rsidR="00FB6DFE" w:rsidRPr="002C48E3" w14:paraId="2D203AD1" w14:textId="77777777" w:rsidTr="00E222AA">
        <w:tc>
          <w:tcPr>
            <w:tcW w:w="769" w:type="pct"/>
          </w:tcPr>
          <w:p w14:paraId="3403EC3E" w14:textId="77777777" w:rsidR="00FB6DFE" w:rsidRPr="002C48E3" w:rsidRDefault="00FB6DFE" w:rsidP="000C6876">
            <w:pPr>
              <w:spacing w:line="276" w:lineRule="auto"/>
              <w:rPr>
                <w:rFonts w:ascii="Arial" w:hAnsi="Arial" w:cs="Arial"/>
                <w:sz w:val="24"/>
                <w:szCs w:val="24"/>
              </w:rPr>
            </w:pPr>
            <w:r w:rsidRPr="002C48E3">
              <w:rPr>
                <w:rFonts w:ascii="Arial" w:hAnsi="Arial" w:cs="Arial"/>
                <w:sz w:val="24"/>
                <w:szCs w:val="24"/>
              </w:rPr>
              <w:t>1 kriterijus</w:t>
            </w:r>
          </w:p>
        </w:tc>
        <w:tc>
          <w:tcPr>
            <w:tcW w:w="2615" w:type="pct"/>
          </w:tcPr>
          <w:p w14:paraId="158AE1CA" w14:textId="77777777" w:rsidR="00FB6DFE" w:rsidRPr="002C48E3" w:rsidRDefault="00FB6DFE" w:rsidP="000C6876">
            <w:pPr>
              <w:spacing w:line="276" w:lineRule="auto"/>
              <w:rPr>
                <w:rFonts w:ascii="Arial" w:hAnsi="Arial" w:cs="Arial"/>
                <w:sz w:val="24"/>
                <w:szCs w:val="24"/>
              </w:rPr>
            </w:pPr>
            <w:r w:rsidRPr="002C48E3">
              <w:rPr>
                <w:rFonts w:ascii="Arial" w:hAnsi="Arial" w:cs="Arial"/>
                <w:sz w:val="24"/>
                <w:szCs w:val="24"/>
              </w:rPr>
              <w:t>Kaina (C)</w:t>
            </w:r>
          </w:p>
        </w:tc>
        <w:tc>
          <w:tcPr>
            <w:tcW w:w="1616" w:type="pct"/>
          </w:tcPr>
          <w:p w14:paraId="0C04BF01" w14:textId="1A3B6EFA" w:rsidR="00FB6DFE" w:rsidRPr="002C48E3" w:rsidRDefault="00FB6DFE" w:rsidP="000C6876">
            <w:pPr>
              <w:spacing w:line="276" w:lineRule="auto"/>
              <w:jc w:val="center"/>
              <w:rPr>
                <w:rFonts w:ascii="Arial" w:hAnsi="Arial" w:cs="Arial"/>
                <w:sz w:val="24"/>
                <w:szCs w:val="24"/>
              </w:rPr>
            </w:pPr>
            <w:r w:rsidRPr="002C48E3">
              <w:rPr>
                <w:rFonts w:ascii="Arial" w:hAnsi="Arial" w:cs="Arial"/>
                <w:sz w:val="24"/>
                <w:szCs w:val="24"/>
              </w:rPr>
              <w:t>X=</w:t>
            </w:r>
            <w:r w:rsidR="00820CFF">
              <w:rPr>
                <w:rFonts w:ascii="Arial" w:hAnsi="Arial" w:cs="Arial"/>
                <w:sz w:val="24"/>
                <w:szCs w:val="24"/>
              </w:rPr>
              <w:t>81</w:t>
            </w:r>
          </w:p>
        </w:tc>
      </w:tr>
      <w:tr w:rsidR="00FB6DFE" w:rsidRPr="002C48E3" w14:paraId="6B89C443" w14:textId="77777777" w:rsidTr="00E222AA">
        <w:tc>
          <w:tcPr>
            <w:tcW w:w="769" w:type="pct"/>
          </w:tcPr>
          <w:p w14:paraId="487D3945" w14:textId="77777777" w:rsidR="00FB6DFE" w:rsidRPr="002C48E3" w:rsidRDefault="00FB6DFE" w:rsidP="000C6876">
            <w:pPr>
              <w:spacing w:line="276" w:lineRule="auto"/>
              <w:rPr>
                <w:rFonts w:ascii="Arial" w:hAnsi="Arial" w:cs="Arial"/>
                <w:sz w:val="24"/>
                <w:szCs w:val="24"/>
              </w:rPr>
            </w:pPr>
            <w:r w:rsidRPr="002C48E3">
              <w:rPr>
                <w:rFonts w:ascii="Arial" w:hAnsi="Arial" w:cs="Arial"/>
                <w:sz w:val="24"/>
                <w:szCs w:val="24"/>
              </w:rPr>
              <w:t>2 kriterijus</w:t>
            </w:r>
          </w:p>
        </w:tc>
        <w:tc>
          <w:tcPr>
            <w:tcW w:w="2615" w:type="pct"/>
          </w:tcPr>
          <w:p w14:paraId="070AE1A3" w14:textId="4EEA91A0" w:rsidR="00FB6DFE" w:rsidRPr="008B4813" w:rsidRDefault="00FB6DFE" w:rsidP="000C6876">
            <w:pPr>
              <w:spacing w:line="276" w:lineRule="auto"/>
              <w:jc w:val="both"/>
              <w:rPr>
                <w:rFonts w:ascii="Arial" w:hAnsi="Arial" w:cs="Arial"/>
                <w:sz w:val="24"/>
                <w:szCs w:val="24"/>
              </w:rPr>
            </w:pPr>
            <w:r w:rsidRPr="008B4813">
              <w:rPr>
                <w:rFonts w:ascii="Arial" w:hAnsi="Arial"/>
                <w:sz w:val="24"/>
                <w:szCs w:val="24"/>
              </w:rPr>
              <w:t>Papildoma l</w:t>
            </w:r>
            <w:r w:rsidRPr="008B4813">
              <w:rPr>
                <w:rFonts w:ascii="Arial" w:hAnsi="Arial" w:cs="Arial"/>
                <w:color w:val="000000"/>
                <w:sz w:val="24"/>
                <w:szCs w:val="24"/>
              </w:rPr>
              <w:t xml:space="preserve">auko </w:t>
            </w:r>
            <w:r>
              <w:rPr>
                <w:rFonts w:ascii="Arial" w:hAnsi="Arial" w:cs="Arial"/>
                <w:color w:val="000000"/>
                <w:sz w:val="24"/>
                <w:szCs w:val="24"/>
              </w:rPr>
              <w:t>informacinių</w:t>
            </w:r>
            <w:r w:rsidRPr="008B4813">
              <w:rPr>
                <w:rFonts w:ascii="Arial" w:hAnsi="Arial" w:cs="Arial"/>
                <w:color w:val="000000"/>
                <w:sz w:val="24"/>
                <w:szCs w:val="24"/>
              </w:rPr>
              <w:t xml:space="preserve"> ekran</w:t>
            </w:r>
            <w:r>
              <w:rPr>
                <w:rFonts w:ascii="Arial" w:hAnsi="Arial" w:cs="Arial"/>
                <w:color w:val="000000"/>
                <w:sz w:val="24"/>
                <w:szCs w:val="24"/>
              </w:rPr>
              <w:t>ų</w:t>
            </w:r>
            <w:r w:rsidRPr="008B4813">
              <w:rPr>
                <w:rFonts w:ascii="Arial" w:hAnsi="Arial" w:cs="Arial"/>
                <w:sz w:val="24"/>
                <w:szCs w:val="24"/>
              </w:rPr>
              <w:t xml:space="preserve"> garantija</w:t>
            </w:r>
            <w:r w:rsidRPr="008B4813">
              <w:rPr>
                <w:rFonts w:ascii="Arial" w:hAnsi="Arial"/>
                <w:sz w:val="24"/>
                <w:szCs w:val="24"/>
              </w:rPr>
              <w:t xml:space="preserve"> termino trukmė metais (neįskaitant </w:t>
            </w:r>
            <w:r w:rsidRPr="008B4813">
              <w:rPr>
                <w:rFonts w:ascii="Arial" w:eastAsia="Times New Roman" w:hAnsi="Arial"/>
                <w:sz w:val="24"/>
                <w:szCs w:val="24"/>
                <w:lang w:eastAsia="zh-CN"/>
              </w:rPr>
              <w:t>minimalaus 3 m. tiekėjo ir (arba) gamintojo suteikiamo garantinio termino</w:t>
            </w:r>
            <w:r w:rsidRPr="008B4813">
              <w:rPr>
                <w:rFonts w:ascii="Arial" w:hAnsi="Arial"/>
                <w:sz w:val="24"/>
                <w:szCs w:val="24"/>
              </w:rPr>
              <w:t>) (T</w:t>
            </w:r>
            <w:r w:rsidR="00E222AA" w:rsidRPr="00E222AA">
              <w:rPr>
                <w:rFonts w:ascii="Arial" w:hAnsi="Arial"/>
                <w:sz w:val="24"/>
                <w:szCs w:val="24"/>
                <w:vertAlign w:val="subscript"/>
              </w:rPr>
              <w:t>1</w:t>
            </w:r>
            <w:r w:rsidRPr="008B4813">
              <w:rPr>
                <w:rFonts w:ascii="Arial" w:hAnsi="Arial"/>
                <w:sz w:val="24"/>
                <w:szCs w:val="24"/>
              </w:rPr>
              <w:t>)</w:t>
            </w:r>
          </w:p>
        </w:tc>
        <w:tc>
          <w:tcPr>
            <w:tcW w:w="1616" w:type="pct"/>
          </w:tcPr>
          <w:p w14:paraId="477EEE53" w14:textId="41349120" w:rsidR="00FB6DFE" w:rsidRPr="002C48E3" w:rsidRDefault="00FB6DFE" w:rsidP="000C6876">
            <w:pPr>
              <w:spacing w:line="276" w:lineRule="auto"/>
              <w:jc w:val="center"/>
              <w:rPr>
                <w:rFonts w:ascii="Arial" w:hAnsi="Arial" w:cs="Arial"/>
                <w:sz w:val="24"/>
                <w:szCs w:val="24"/>
              </w:rPr>
            </w:pPr>
            <w:r w:rsidRPr="002C48E3">
              <w:rPr>
                <w:rFonts w:ascii="Arial" w:hAnsi="Arial" w:cs="Arial"/>
                <w:sz w:val="24"/>
                <w:szCs w:val="24"/>
              </w:rPr>
              <w:t>Y</w:t>
            </w:r>
            <w:r w:rsidR="00E222AA" w:rsidRPr="00E222AA">
              <w:rPr>
                <w:rFonts w:ascii="Arial" w:hAnsi="Arial" w:cs="Arial"/>
                <w:sz w:val="24"/>
                <w:szCs w:val="24"/>
                <w:vertAlign w:val="subscript"/>
              </w:rPr>
              <w:t>1</w:t>
            </w:r>
            <w:r w:rsidRPr="002C48E3">
              <w:rPr>
                <w:rFonts w:ascii="Arial" w:hAnsi="Arial" w:cs="Arial"/>
                <w:sz w:val="24"/>
                <w:szCs w:val="24"/>
              </w:rPr>
              <w:t>=</w:t>
            </w:r>
            <w:r w:rsidR="00E222AA">
              <w:rPr>
                <w:rFonts w:ascii="Arial" w:hAnsi="Arial" w:cs="Arial"/>
                <w:sz w:val="24"/>
                <w:szCs w:val="24"/>
              </w:rPr>
              <w:t>10</w:t>
            </w:r>
          </w:p>
        </w:tc>
      </w:tr>
      <w:tr w:rsidR="00E222AA" w:rsidRPr="002C48E3" w14:paraId="23D4442D" w14:textId="77777777" w:rsidTr="00E222AA">
        <w:tc>
          <w:tcPr>
            <w:tcW w:w="769" w:type="pct"/>
          </w:tcPr>
          <w:p w14:paraId="2C91A2B6" w14:textId="4E2F3902" w:rsidR="00E222AA" w:rsidRPr="002C48E3" w:rsidRDefault="00E222AA" w:rsidP="00E222AA">
            <w:pPr>
              <w:rPr>
                <w:rFonts w:ascii="Arial" w:hAnsi="Arial" w:cs="Arial"/>
                <w:sz w:val="24"/>
                <w:szCs w:val="24"/>
              </w:rPr>
            </w:pPr>
            <w:r w:rsidRPr="002C48E3">
              <w:rPr>
                <w:rFonts w:ascii="Arial" w:hAnsi="Arial" w:cs="Arial"/>
                <w:sz w:val="24"/>
                <w:szCs w:val="24"/>
              </w:rPr>
              <w:t>2 kriterijus</w:t>
            </w:r>
          </w:p>
        </w:tc>
        <w:tc>
          <w:tcPr>
            <w:tcW w:w="2615" w:type="pct"/>
          </w:tcPr>
          <w:p w14:paraId="6A1BFC0D" w14:textId="04AAD670" w:rsidR="00E222AA" w:rsidRPr="008B4813" w:rsidRDefault="00E222AA" w:rsidP="00E222AA">
            <w:pPr>
              <w:jc w:val="both"/>
              <w:rPr>
                <w:rFonts w:ascii="Arial" w:hAnsi="Arial"/>
                <w:sz w:val="24"/>
                <w:szCs w:val="24"/>
              </w:rPr>
            </w:pPr>
            <w:r w:rsidRPr="00172E7F">
              <w:rPr>
                <w:rFonts w:ascii="Arial" w:hAnsi="Arial" w:cs="Arial"/>
                <w:sz w:val="24"/>
                <w:szCs w:val="24"/>
              </w:rPr>
              <w:t>Tipinis elektros suvartojimas</w:t>
            </w:r>
            <w:r w:rsidRPr="008B4813">
              <w:rPr>
                <w:rFonts w:ascii="Arial" w:hAnsi="Arial"/>
                <w:sz w:val="24"/>
                <w:szCs w:val="24"/>
              </w:rPr>
              <w:t>(</w:t>
            </w:r>
            <w:r>
              <w:rPr>
                <w:rFonts w:ascii="Arial" w:hAnsi="Arial"/>
                <w:sz w:val="24"/>
                <w:szCs w:val="24"/>
              </w:rPr>
              <w:t xml:space="preserve"> </w:t>
            </w:r>
            <w:r w:rsidRPr="008B4813">
              <w:rPr>
                <w:rFonts w:ascii="Arial" w:hAnsi="Arial"/>
                <w:sz w:val="24"/>
                <w:szCs w:val="24"/>
              </w:rPr>
              <w:t>T</w:t>
            </w:r>
            <w:r w:rsidRPr="00762E84">
              <w:rPr>
                <w:rFonts w:ascii="Arial" w:hAnsi="Arial"/>
                <w:sz w:val="24"/>
                <w:szCs w:val="24"/>
                <w:vertAlign w:val="subscript"/>
              </w:rPr>
              <w:t>2</w:t>
            </w:r>
            <w:r w:rsidRPr="008B4813">
              <w:rPr>
                <w:rFonts w:ascii="Arial" w:hAnsi="Arial"/>
                <w:sz w:val="24"/>
                <w:szCs w:val="24"/>
              </w:rPr>
              <w:t>)</w:t>
            </w:r>
          </w:p>
        </w:tc>
        <w:tc>
          <w:tcPr>
            <w:tcW w:w="1616" w:type="pct"/>
          </w:tcPr>
          <w:p w14:paraId="4EA17A0E" w14:textId="28F1343F" w:rsidR="00E222AA" w:rsidRPr="002C48E3" w:rsidRDefault="00E222AA" w:rsidP="00E222AA">
            <w:pPr>
              <w:jc w:val="center"/>
              <w:rPr>
                <w:rFonts w:ascii="Arial" w:hAnsi="Arial" w:cs="Arial"/>
                <w:sz w:val="24"/>
                <w:szCs w:val="24"/>
              </w:rPr>
            </w:pPr>
            <w:r w:rsidRPr="002C48E3">
              <w:rPr>
                <w:rFonts w:ascii="Arial" w:hAnsi="Arial" w:cs="Arial"/>
                <w:sz w:val="24"/>
                <w:szCs w:val="24"/>
              </w:rPr>
              <w:t>Y</w:t>
            </w:r>
            <w:r w:rsidRPr="00762E84">
              <w:rPr>
                <w:rFonts w:ascii="Arial" w:hAnsi="Arial" w:cs="Arial"/>
                <w:sz w:val="24"/>
                <w:szCs w:val="24"/>
                <w:vertAlign w:val="subscript"/>
              </w:rPr>
              <w:t>2</w:t>
            </w:r>
            <w:r w:rsidRPr="002C48E3">
              <w:rPr>
                <w:rFonts w:ascii="Arial" w:hAnsi="Arial" w:cs="Arial"/>
                <w:sz w:val="24"/>
                <w:szCs w:val="24"/>
              </w:rPr>
              <w:t>=</w:t>
            </w:r>
            <w:r>
              <w:rPr>
                <w:rFonts w:ascii="Arial" w:hAnsi="Arial" w:cs="Arial"/>
                <w:sz w:val="24"/>
                <w:szCs w:val="24"/>
              </w:rPr>
              <w:t>9</w:t>
            </w:r>
          </w:p>
        </w:tc>
      </w:tr>
    </w:tbl>
    <w:p w14:paraId="39EA6526" w14:textId="77777777" w:rsidR="00FB6DFE" w:rsidRPr="008608C5" w:rsidRDefault="00FB6DFE" w:rsidP="00115A2F">
      <w:pPr>
        <w:pStyle w:val="Sraopastraipa"/>
        <w:numPr>
          <w:ilvl w:val="2"/>
          <w:numId w:val="34"/>
        </w:numPr>
        <w:spacing w:before="240" w:after="0"/>
        <w:ind w:left="0" w:firstLine="567"/>
        <w:jc w:val="both"/>
        <w:rPr>
          <w:rFonts w:ascii="Arial" w:hAnsi="Arial" w:cs="Arial"/>
          <w:sz w:val="24"/>
          <w:szCs w:val="24"/>
        </w:rPr>
      </w:pPr>
      <w:r w:rsidRPr="008608C5">
        <w:rPr>
          <w:rFonts w:ascii="Arial" w:hAnsi="Arial" w:cs="Arial"/>
          <w:sz w:val="24"/>
          <w:szCs w:val="24"/>
        </w:rPr>
        <w:t>Ekonominis naudingumas (S) apskaičiuojamas sudedant vertinamo tiekėjo pasiūlymo kainos (C) ir kitų kriterijų (T) balus:</w:t>
      </w:r>
    </w:p>
    <w:p w14:paraId="703726FD" w14:textId="58DD55CA" w:rsidR="00FB6DFE" w:rsidRPr="002C48E3" w:rsidRDefault="00FB6DFE" w:rsidP="00EB2E37">
      <w:pPr>
        <w:jc w:val="center"/>
        <w:rPr>
          <w:rFonts w:ascii="Arial" w:hAnsi="Arial" w:cs="Arial"/>
          <w:sz w:val="24"/>
          <w:szCs w:val="24"/>
        </w:rPr>
      </w:pPr>
      <w:r w:rsidRPr="002C48E3">
        <w:rPr>
          <w:rFonts w:ascii="Arial" w:hAnsi="Arial" w:cs="Arial"/>
          <w:position w:val="-6"/>
          <w:sz w:val="24"/>
          <w:szCs w:val="24"/>
        </w:rPr>
        <w:object w:dxaOrig="1059" w:dyaOrig="280" w14:anchorId="4F9467F3">
          <v:shape id="_x0000_i1029" type="#_x0000_t75" style="width:52.2pt;height:14.4pt" o:ole="" fillcolor="window">
            <v:imagedata r:id="rId28" o:title=""/>
          </v:shape>
          <o:OLEObject Type="Embed" ProgID="Equation.3" ShapeID="_x0000_i1029" DrawAspect="Content" ObjectID="_1815542288" r:id="rId34"/>
        </w:object>
      </w:r>
    </w:p>
    <w:p w14:paraId="0EDF9CFE" w14:textId="77777777" w:rsidR="00FB6DFE" w:rsidRPr="008608C5" w:rsidRDefault="00FB6DFE" w:rsidP="00115A2F">
      <w:pPr>
        <w:pStyle w:val="Sraopastraipa"/>
        <w:numPr>
          <w:ilvl w:val="2"/>
          <w:numId w:val="34"/>
        </w:numPr>
        <w:spacing w:after="0"/>
        <w:ind w:firstLine="566"/>
        <w:jc w:val="both"/>
        <w:rPr>
          <w:rFonts w:ascii="Arial" w:hAnsi="Arial" w:cs="Arial"/>
          <w:sz w:val="24"/>
          <w:szCs w:val="24"/>
        </w:rPr>
      </w:pPr>
      <w:r w:rsidRPr="008608C5">
        <w:rPr>
          <w:rFonts w:ascii="Arial" w:hAnsi="Arial" w:cs="Arial"/>
          <w:sz w:val="24"/>
          <w:szCs w:val="24"/>
        </w:rPr>
        <w:t>Vertinamo tiekėjo pasiūlymo kainos (C) balai apskaičiuojami visų vertinamų tiekėjų pasiūlytos mažiausios kainos (C</w:t>
      </w:r>
      <w:r w:rsidRPr="008608C5">
        <w:rPr>
          <w:rFonts w:ascii="Arial" w:hAnsi="Arial" w:cs="Arial"/>
          <w:sz w:val="24"/>
          <w:szCs w:val="24"/>
          <w:vertAlign w:val="subscript"/>
        </w:rPr>
        <w:t>min</w:t>
      </w:r>
      <w:r w:rsidRPr="008608C5">
        <w:rPr>
          <w:rFonts w:ascii="Arial" w:hAnsi="Arial" w:cs="Arial"/>
          <w:sz w:val="24"/>
          <w:szCs w:val="24"/>
        </w:rPr>
        <w:t>) ir vertinamo tiekėjo pasiūlymo kainos (C</w:t>
      </w:r>
      <w:r w:rsidRPr="008608C5">
        <w:rPr>
          <w:rFonts w:ascii="Arial" w:hAnsi="Arial" w:cs="Arial"/>
          <w:sz w:val="24"/>
          <w:szCs w:val="24"/>
          <w:vertAlign w:val="subscript"/>
        </w:rPr>
        <w:t>p</w:t>
      </w:r>
      <w:r w:rsidRPr="008608C5">
        <w:rPr>
          <w:rFonts w:ascii="Arial" w:hAnsi="Arial" w:cs="Arial"/>
          <w:sz w:val="24"/>
          <w:szCs w:val="24"/>
        </w:rPr>
        <w:t>) santykį padauginant iš kainos lyginamojo svorio ekonominio naudingumo įvertinime (X):</w:t>
      </w:r>
    </w:p>
    <w:p w14:paraId="33967119" w14:textId="77777777" w:rsidR="00FB6DFE" w:rsidRPr="002C48E3" w:rsidRDefault="00FB6DFE" w:rsidP="00EB2E37">
      <w:pPr>
        <w:ind w:left="709" w:hanging="709"/>
        <w:jc w:val="center"/>
        <w:rPr>
          <w:rFonts w:ascii="Arial" w:hAnsi="Arial" w:cs="Arial"/>
          <w:sz w:val="24"/>
          <w:szCs w:val="24"/>
        </w:rPr>
      </w:pPr>
      <w:r w:rsidRPr="002C48E3">
        <w:rPr>
          <w:rFonts w:ascii="Arial" w:hAnsi="Arial" w:cs="Arial"/>
          <w:position w:val="-32"/>
          <w:sz w:val="24"/>
          <w:szCs w:val="24"/>
        </w:rPr>
        <w:object w:dxaOrig="1300" w:dyaOrig="720" w14:anchorId="0B64A47B">
          <v:shape id="_x0000_i1030" type="#_x0000_t75" style="width:66pt;height:36pt" o:ole="" fillcolor="window">
            <v:imagedata r:id="rId30" o:title=""/>
          </v:shape>
          <o:OLEObject Type="Embed" ProgID="Equation.3" ShapeID="_x0000_i1030" DrawAspect="Content" ObjectID="_1815542289" r:id="rId35"/>
        </w:object>
      </w:r>
    </w:p>
    <w:p w14:paraId="2D7DA818" w14:textId="77777777" w:rsidR="00FB6DFE" w:rsidRPr="002C48E3" w:rsidRDefault="00FB6DFE" w:rsidP="00EB2E37">
      <w:pPr>
        <w:ind w:firstLine="567"/>
        <w:jc w:val="both"/>
        <w:rPr>
          <w:rFonts w:ascii="Arial" w:hAnsi="Arial" w:cs="Arial"/>
          <w:sz w:val="24"/>
          <w:szCs w:val="24"/>
        </w:rPr>
      </w:pPr>
      <w:r w:rsidRPr="002C48E3">
        <w:rPr>
          <w:rFonts w:ascii="Arial" w:hAnsi="Arial" w:cs="Arial"/>
          <w:sz w:val="24"/>
          <w:szCs w:val="24"/>
        </w:rPr>
        <w:t>Apskaičiuotas kriterijaus C balas apvalinamas matematiškai dviejų skaitmenų po kablelio tikslumu.</w:t>
      </w:r>
    </w:p>
    <w:p w14:paraId="48A67CA8" w14:textId="77777777" w:rsidR="00FB6DFE" w:rsidRPr="002C48E3" w:rsidRDefault="00FB6DFE" w:rsidP="00EB2E37">
      <w:pPr>
        <w:ind w:firstLine="709"/>
        <w:rPr>
          <w:rFonts w:ascii="Arial" w:hAnsi="Arial" w:cs="Arial"/>
          <w:sz w:val="24"/>
          <w:szCs w:val="24"/>
        </w:rPr>
      </w:pPr>
    </w:p>
    <w:p w14:paraId="36090E00" w14:textId="77777777" w:rsidR="00FB6DFE" w:rsidRPr="008608C5" w:rsidRDefault="00FB6DFE" w:rsidP="00115A2F">
      <w:pPr>
        <w:pStyle w:val="Sraopastraipa"/>
        <w:numPr>
          <w:ilvl w:val="2"/>
          <w:numId w:val="34"/>
        </w:numPr>
        <w:spacing w:after="0"/>
        <w:ind w:firstLine="566"/>
        <w:jc w:val="both"/>
        <w:rPr>
          <w:rFonts w:ascii="Arial" w:hAnsi="Arial" w:cs="Arial"/>
          <w:sz w:val="24"/>
          <w:szCs w:val="24"/>
        </w:rPr>
      </w:pPr>
      <w:r w:rsidRPr="008608C5">
        <w:rPr>
          <w:rFonts w:ascii="Arial" w:hAnsi="Arial" w:cs="Arial"/>
          <w:sz w:val="24"/>
          <w:szCs w:val="24"/>
        </w:rPr>
        <w:t>Kriterijaus (T) balai apskaičiuojami sudedant atskirų kitų kriterijų (jei jie nustatyti) (T</w:t>
      </w:r>
      <w:r w:rsidRPr="008608C5">
        <w:rPr>
          <w:rFonts w:ascii="Arial" w:hAnsi="Arial" w:cs="Arial"/>
          <w:sz w:val="24"/>
          <w:szCs w:val="24"/>
          <w:vertAlign w:val="subscript"/>
        </w:rPr>
        <w:t xml:space="preserve">i </w:t>
      </w:r>
      <w:r w:rsidRPr="008608C5">
        <w:rPr>
          <w:rFonts w:ascii="Arial" w:hAnsi="Arial" w:cs="Arial"/>
          <w:sz w:val="24"/>
          <w:szCs w:val="24"/>
        </w:rPr>
        <w:t>= T</w:t>
      </w:r>
      <w:r w:rsidRPr="008608C5">
        <w:rPr>
          <w:rFonts w:ascii="Arial" w:hAnsi="Arial" w:cs="Arial"/>
          <w:sz w:val="24"/>
          <w:szCs w:val="24"/>
          <w:vertAlign w:val="subscript"/>
        </w:rPr>
        <w:t xml:space="preserve">1 </w:t>
      </w:r>
      <w:r w:rsidRPr="008608C5">
        <w:rPr>
          <w:rFonts w:ascii="Arial" w:hAnsi="Arial" w:cs="Arial"/>
          <w:sz w:val="24"/>
          <w:szCs w:val="24"/>
        </w:rPr>
        <w:t>+T</w:t>
      </w:r>
      <w:r w:rsidRPr="008608C5">
        <w:rPr>
          <w:rFonts w:ascii="Arial" w:hAnsi="Arial" w:cs="Arial"/>
          <w:sz w:val="24"/>
          <w:szCs w:val="24"/>
          <w:vertAlign w:val="subscript"/>
        </w:rPr>
        <w:t>2+</w:t>
      </w:r>
      <w:r w:rsidRPr="008608C5">
        <w:rPr>
          <w:rFonts w:ascii="Arial" w:hAnsi="Arial" w:cs="Arial"/>
          <w:sz w:val="24"/>
          <w:szCs w:val="24"/>
        </w:rPr>
        <w:t>T</w:t>
      </w:r>
      <w:r w:rsidRPr="008608C5">
        <w:rPr>
          <w:rFonts w:ascii="Arial" w:hAnsi="Arial" w:cs="Arial"/>
          <w:sz w:val="24"/>
          <w:szCs w:val="24"/>
          <w:vertAlign w:val="subscript"/>
        </w:rPr>
        <w:t>3</w:t>
      </w:r>
      <w:r w:rsidRPr="008608C5">
        <w:rPr>
          <w:rFonts w:ascii="Arial" w:hAnsi="Arial" w:cs="Arial"/>
          <w:sz w:val="24"/>
          <w:szCs w:val="24"/>
        </w:rPr>
        <w:t>) balus:</w:t>
      </w:r>
    </w:p>
    <w:p w14:paraId="146AEF18" w14:textId="77777777" w:rsidR="00FB6DFE" w:rsidRPr="002C48E3" w:rsidRDefault="00FB6DFE" w:rsidP="00FB6DFE">
      <w:pPr>
        <w:ind w:left="709" w:hanging="709"/>
        <w:jc w:val="center"/>
        <w:rPr>
          <w:rFonts w:ascii="Arial" w:hAnsi="Arial" w:cs="Arial"/>
          <w:sz w:val="24"/>
          <w:szCs w:val="24"/>
        </w:rPr>
      </w:pPr>
      <w:r w:rsidRPr="002C48E3">
        <w:rPr>
          <w:rFonts w:ascii="Arial" w:hAnsi="Arial" w:cs="Arial"/>
          <w:position w:val="-28"/>
          <w:sz w:val="24"/>
          <w:szCs w:val="24"/>
        </w:rPr>
        <w:object w:dxaOrig="960" w:dyaOrig="540" w14:anchorId="2F06B5F0">
          <v:shape id="_x0000_i1031" type="#_x0000_t75" style="width:52.2pt;height:27.6pt" o:ole="" fillcolor="window">
            <v:imagedata r:id="rId32" o:title=""/>
          </v:shape>
          <o:OLEObject Type="Embed" ProgID="Equation.3" ShapeID="_x0000_i1031" DrawAspect="Content" ObjectID="_1815542290" r:id="rId36"/>
        </w:object>
      </w:r>
    </w:p>
    <w:p w14:paraId="65631E12" w14:textId="44532712" w:rsidR="00FB6DFE" w:rsidRPr="008608C5" w:rsidRDefault="00FB6DFE" w:rsidP="00115A2F">
      <w:pPr>
        <w:pStyle w:val="Sraopastraipa"/>
        <w:numPr>
          <w:ilvl w:val="2"/>
          <w:numId w:val="34"/>
        </w:numPr>
        <w:tabs>
          <w:tab w:val="left" w:pos="1134"/>
        </w:tabs>
        <w:spacing w:after="0"/>
        <w:ind w:firstLine="566"/>
        <w:jc w:val="both"/>
        <w:rPr>
          <w:rFonts w:ascii="Arial" w:hAnsi="Arial" w:cs="Arial"/>
          <w:sz w:val="24"/>
          <w:szCs w:val="24"/>
        </w:rPr>
      </w:pPr>
      <w:r w:rsidRPr="008608C5">
        <w:rPr>
          <w:rFonts w:ascii="Arial" w:hAnsi="Arial" w:cs="Arial"/>
          <w:sz w:val="24"/>
          <w:szCs w:val="24"/>
        </w:rPr>
        <w:t>Kriterijaus, t. y.</w:t>
      </w:r>
      <w:r w:rsidRPr="008608C5">
        <w:rPr>
          <w:rFonts w:ascii="Arial" w:hAnsi="Arial" w:cs="Arial"/>
          <w:b/>
          <w:bCs/>
          <w:sz w:val="24"/>
          <w:szCs w:val="24"/>
        </w:rPr>
        <w:t xml:space="preserve"> papildomos </w:t>
      </w:r>
      <w:r w:rsidRPr="008608C5">
        <w:rPr>
          <w:rFonts w:ascii="Arial" w:hAnsi="Arial"/>
          <w:b/>
          <w:bCs/>
          <w:sz w:val="24"/>
          <w:szCs w:val="24"/>
        </w:rPr>
        <w:t>l</w:t>
      </w:r>
      <w:r w:rsidRPr="008608C5">
        <w:rPr>
          <w:rFonts w:ascii="Arial" w:hAnsi="Arial" w:cs="Arial"/>
          <w:b/>
          <w:bCs/>
          <w:color w:val="000000"/>
          <w:sz w:val="24"/>
          <w:szCs w:val="24"/>
        </w:rPr>
        <w:t xml:space="preserve">auko </w:t>
      </w:r>
      <w:r w:rsidR="00CB7C5C">
        <w:rPr>
          <w:rFonts w:ascii="Arial" w:hAnsi="Arial" w:cs="Arial"/>
          <w:b/>
          <w:bCs/>
          <w:color w:val="000000"/>
          <w:sz w:val="24"/>
          <w:szCs w:val="24"/>
        </w:rPr>
        <w:t>informacinių</w:t>
      </w:r>
      <w:r w:rsidRPr="008608C5">
        <w:rPr>
          <w:rFonts w:ascii="Arial" w:hAnsi="Arial" w:cs="Arial"/>
          <w:b/>
          <w:bCs/>
          <w:color w:val="000000"/>
          <w:sz w:val="24"/>
          <w:szCs w:val="24"/>
        </w:rPr>
        <w:t xml:space="preserve"> ekran</w:t>
      </w:r>
      <w:r w:rsidR="00CB7C5C">
        <w:rPr>
          <w:rFonts w:ascii="Arial" w:hAnsi="Arial"/>
          <w:b/>
          <w:bCs/>
          <w:color w:val="000000"/>
          <w:sz w:val="24"/>
          <w:szCs w:val="24"/>
        </w:rPr>
        <w:t>ų</w:t>
      </w:r>
      <w:r w:rsidRPr="008608C5">
        <w:rPr>
          <w:rFonts w:ascii="Arial" w:hAnsi="Arial" w:cs="Arial"/>
          <w:b/>
          <w:bCs/>
          <w:sz w:val="24"/>
          <w:szCs w:val="24"/>
        </w:rPr>
        <w:t xml:space="preserve"> garantinio termino trukmės, išreikštos metais </w:t>
      </w:r>
      <w:r w:rsidRPr="008608C5">
        <w:rPr>
          <w:rFonts w:ascii="Arial" w:hAnsi="Arial" w:cs="Arial"/>
          <w:b/>
          <w:sz w:val="24"/>
          <w:szCs w:val="24"/>
        </w:rPr>
        <w:t>(T),</w:t>
      </w:r>
      <w:r w:rsidRPr="008608C5">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FB6DFE" w:rsidRPr="00214AA5" w14:paraId="1E39348A" w14:textId="77777777" w:rsidTr="000C6876">
        <w:trPr>
          <w:trHeight w:val="606"/>
        </w:trPr>
        <w:tc>
          <w:tcPr>
            <w:tcW w:w="4673" w:type="dxa"/>
            <w:hideMark/>
          </w:tcPr>
          <w:p w14:paraId="268574C7" w14:textId="450EA672" w:rsidR="00FB6DFE" w:rsidRPr="00214AA5" w:rsidRDefault="00FB6DFE" w:rsidP="000C6876">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 xml:space="preserve">Tiekėjo siūlomas papildomas </w:t>
            </w:r>
            <w:r w:rsidR="00BA1CA3">
              <w:rPr>
                <w:rFonts w:ascii="Arial" w:eastAsia="Times New Roman" w:hAnsi="Arial" w:cs="Arial"/>
                <w:b/>
                <w:bCs/>
                <w:sz w:val="24"/>
                <w:szCs w:val="22"/>
                <w:lang w:eastAsia="ar-SA"/>
              </w:rPr>
              <w:t>lauko informacinių ekranų</w:t>
            </w:r>
            <w:r w:rsidRPr="00214AA5">
              <w:rPr>
                <w:rFonts w:ascii="Arial" w:eastAsia="Times New Roman" w:hAnsi="Arial" w:cs="Arial"/>
                <w:b/>
                <w:bCs/>
                <w:sz w:val="24"/>
                <w:szCs w:val="22"/>
                <w:lang w:eastAsia="ar-SA"/>
              </w:rPr>
              <w:t xml:space="preserve"> garantinis terminas metais (T)</w:t>
            </w:r>
          </w:p>
        </w:tc>
        <w:tc>
          <w:tcPr>
            <w:tcW w:w="4961" w:type="dxa"/>
            <w:hideMark/>
          </w:tcPr>
          <w:p w14:paraId="68DDC0C5" w14:textId="77777777" w:rsidR="00FB6DFE" w:rsidRPr="00214AA5" w:rsidRDefault="00FB6DFE" w:rsidP="000C6876">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FB6DFE" w:rsidRPr="00214AA5" w14:paraId="729C71CF" w14:textId="77777777" w:rsidTr="000C6876">
        <w:tc>
          <w:tcPr>
            <w:tcW w:w="4673" w:type="dxa"/>
            <w:hideMark/>
          </w:tcPr>
          <w:p w14:paraId="13A145FC" w14:textId="77777777" w:rsidR="00FB6DFE" w:rsidRPr="00214AA5" w:rsidRDefault="00FB6DFE"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c>
          <w:tcPr>
            <w:tcW w:w="4961" w:type="dxa"/>
            <w:hideMark/>
          </w:tcPr>
          <w:p w14:paraId="2D06A2B3" w14:textId="77777777" w:rsidR="00FB6DFE" w:rsidRPr="00214AA5" w:rsidRDefault="00FB6DFE"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0</w:t>
            </w:r>
          </w:p>
        </w:tc>
      </w:tr>
      <w:tr w:rsidR="00FB6DFE" w:rsidRPr="00214AA5" w14:paraId="4ED224E7" w14:textId="77777777" w:rsidTr="000C6876">
        <w:tc>
          <w:tcPr>
            <w:tcW w:w="4673" w:type="dxa"/>
            <w:hideMark/>
          </w:tcPr>
          <w:p w14:paraId="76C708A8" w14:textId="77777777" w:rsidR="00FB6DFE" w:rsidRPr="00214AA5" w:rsidRDefault="00FB6DFE"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1</w:t>
            </w:r>
          </w:p>
        </w:tc>
        <w:tc>
          <w:tcPr>
            <w:tcW w:w="4961" w:type="dxa"/>
          </w:tcPr>
          <w:p w14:paraId="4CA41BFA" w14:textId="42B38665" w:rsidR="00FB6DFE" w:rsidRPr="00214AA5" w:rsidRDefault="00EA2E0E"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2</w:t>
            </w:r>
          </w:p>
        </w:tc>
      </w:tr>
      <w:tr w:rsidR="00FB6DFE" w:rsidRPr="00214AA5" w14:paraId="742CD02B" w14:textId="77777777" w:rsidTr="000C6876">
        <w:tc>
          <w:tcPr>
            <w:tcW w:w="4673" w:type="dxa"/>
            <w:hideMark/>
          </w:tcPr>
          <w:p w14:paraId="6EDE9F03" w14:textId="77777777" w:rsidR="00FB6DFE" w:rsidRPr="00214AA5" w:rsidRDefault="00FB6DFE"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2</w:t>
            </w:r>
          </w:p>
        </w:tc>
        <w:tc>
          <w:tcPr>
            <w:tcW w:w="4961" w:type="dxa"/>
          </w:tcPr>
          <w:p w14:paraId="6D8721E9" w14:textId="0CFAD63E" w:rsidR="00FB6DFE" w:rsidRPr="00214AA5" w:rsidRDefault="00EA2E0E"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4</w:t>
            </w:r>
          </w:p>
        </w:tc>
      </w:tr>
      <w:tr w:rsidR="00FB6DFE" w:rsidRPr="00214AA5" w14:paraId="5020949A" w14:textId="77777777" w:rsidTr="000C6876">
        <w:tc>
          <w:tcPr>
            <w:tcW w:w="4673" w:type="dxa"/>
            <w:hideMark/>
          </w:tcPr>
          <w:p w14:paraId="763AEA71" w14:textId="77777777" w:rsidR="00FB6DFE" w:rsidRPr="00214AA5" w:rsidRDefault="00FB6DFE"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3</w:t>
            </w:r>
          </w:p>
        </w:tc>
        <w:tc>
          <w:tcPr>
            <w:tcW w:w="4961" w:type="dxa"/>
          </w:tcPr>
          <w:p w14:paraId="4D40F5C0" w14:textId="6418F722" w:rsidR="00FB6DFE" w:rsidRPr="00214AA5" w:rsidRDefault="00EA2E0E"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6</w:t>
            </w:r>
          </w:p>
        </w:tc>
      </w:tr>
      <w:tr w:rsidR="00FB6DFE" w:rsidRPr="00214AA5" w14:paraId="4509361B" w14:textId="77777777" w:rsidTr="000C6876">
        <w:tc>
          <w:tcPr>
            <w:tcW w:w="4673" w:type="dxa"/>
            <w:hideMark/>
          </w:tcPr>
          <w:p w14:paraId="0CF1A739" w14:textId="77777777" w:rsidR="00FB6DFE" w:rsidRPr="00214AA5" w:rsidRDefault="00FB6DFE" w:rsidP="000C6876">
            <w:pPr>
              <w:suppressAutoHyphens/>
              <w:jc w:val="center"/>
              <w:rPr>
                <w:rFonts w:ascii="Arial" w:eastAsia="Times New Roman" w:hAnsi="Arial" w:cs="Arial"/>
                <w:sz w:val="24"/>
                <w:szCs w:val="22"/>
                <w:lang w:eastAsia="ar-SA"/>
              </w:rPr>
            </w:pPr>
            <w:r w:rsidRPr="00214AA5">
              <w:rPr>
                <w:rFonts w:ascii="Arial" w:eastAsia="Times New Roman" w:hAnsi="Arial" w:cs="Arial"/>
                <w:sz w:val="24"/>
                <w:szCs w:val="22"/>
                <w:lang w:eastAsia="ar-SA"/>
              </w:rPr>
              <w:t>4</w:t>
            </w:r>
          </w:p>
        </w:tc>
        <w:tc>
          <w:tcPr>
            <w:tcW w:w="4961" w:type="dxa"/>
          </w:tcPr>
          <w:p w14:paraId="2DA8EFEE" w14:textId="1152FE1F" w:rsidR="00FB6DFE" w:rsidRPr="00214AA5" w:rsidRDefault="00EA2E0E"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8</w:t>
            </w:r>
          </w:p>
        </w:tc>
      </w:tr>
      <w:tr w:rsidR="00FB6DFE" w:rsidRPr="00214AA5" w14:paraId="56F84E47" w14:textId="77777777" w:rsidTr="000C6876">
        <w:tc>
          <w:tcPr>
            <w:tcW w:w="4673" w:type="dxa"/>
            <w:hideMark/>
          </w:tcPr>
          <w:p w14:paraId="0D6D8FF0" w14:textId="77777777" w:rsidR="00FB6DFE" w:rsidRPr="00E66804" w:rsidRDefault="00FB6DFE" w:rsidP="000C6876">
            <w:pPr>
              <w:pStyle w:val="Sraopastraipa"/>
              <w:suppressAutoHyphens/>
              <w:ind w:left="0"/>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5 </w:t>
            </w:r>
            <w:r w:rsidRPr="00E66804">
              <w:rPr>
                <w:rFonts w:ascii="Arial" w:eastAsia="Times New Roman" w:hAnsi="Arial" w:cs="Arial"/>
                <w:sz w:val="24"/>
                <w:szCs w:val="22"/>
                <w:lang w:eastAsia="ar-SA"/>
              </w:rPr>
              <w:t>ir daugiau</w:t>
            </w:r>
          </w:p>
        </w:tc>
        <w:tc>
          <w:tcPr>
            <w:tcW w:w="4961" w:type="dxa"/>
          </w:tcPr>
          <w:p w14:paraId="3F37B3C4" w14:textId="373BA02B" w:rsidR="00FB6DFE" w:rsidRPr="00214AA5" w:rsidRDefault="00EA2E0E" w:rsidP="000C687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10</w:t>
            </w:r>
          </w:p>
        </w:tc>
      </w:tr>
    </w:tbl>
    <w:p w14:paraId="0EDFDF19" w14:textId="77777777" w:rsidR="00FB6DFE" w:rsidRDefault="00FB6DFE" w:rsidP="00FB6DFE">
      <w:pPr>
        <w:pStyle w:val="Sraopastraipa"/>
        <w:ind w:left="710"/>
        <w:outlineLvl w:val="1"/>
        <w:rPr>
          <w:rFonts w:ascii="Arial" w:eastAsia="Calibri" w:hAnsi="Arial" w:cs="Arial"/>
          <w:sz w:val="24"/>
          <w:szCs w:val="24"/>
        </w:rPr>
      </w:pPr>
    </w:p>
    <w:p w14:paraId="3D7E8BBD" w14:textId="764ECAAB" w:rsidR="00FB6DFE" w:rsidRPr="00BA1CA3" w:rsidRDefault="00FB6DFE" w:rsidP="00115A2F">
      <w:pPr>
        <w:pStyle w:val="Sraopastraipa"/>
        <w:numPr>
          <w:ilvl w:val="2"/>
          <w:numId w:val="34"/>
        </w:numPr>
        <w:spacing w:after="0"/>
        <w:ind w:left="0" w:firstLine="567"/>
        <w:jc w:val="both"/>
        <w:rPr>
          <w:rFonts w:ascii="Arial" w:hAnsi="Arial" w:cs="Arial"/>
          <w:sz w:val="24"/>
          <w:szCs w:val="24"/>
        </w:rPr>
      </w:pPr>
      <w:r w:rsidRPr="00BA1CA3">
        <w:rPr>
          <w:rFonts w:ascii="Arial" w:hAnsi="Arial" w:cs="Arial"/>
          <w:sz w:val="24"/>
          <w:szCs w:val="24"/>
        </w:rPr>
        <w:lastRenderedPageBreak/>
        <w:t xml:space="preserve">Tiekėjai savo pasiūlymuose turi nurodyti papildomą </w:t>
      </w:r>
      <w:r w:rsidRPr="00BA1CA3">
        <w:rPr>
          <w:rFonts w:ascii="Arial" w:hAnsi="Arial"/>
          <w:sz w:val="24"/>
          <w:szCs w:val="24"/>
        </w:rPr>
        <w:t>l</w:t>
      </w:r>
      <w:r w:rsidRPr="00BA1CA3">
        <w:rPr>
          <w:rFonts w:ascii="Arial" w:hAnsi="Arial" w:cs="Arial"/>
          <w:color w:val="000000"/>
          <w:sz w:val="24"/>
          <w:szCs w:val="24"/>
        </w:rPr>
        <w:t xml:space="preserve">auko </w:t>
      </w:r>
      <w:r w:rsidR="00BA1CA3">
        <w:rPr>
          <w:rFonts w:ascii="Arial" w:hAnsi="Arial" w:cs="Arial"/>
          <w:color w:val="000000"/>
          <w:sz w:val="24"/>
          <w:szCs w:val="24"/>
        </w:rPr>
        <w:t>informacinių</w:t>
      </w:r>
      <w:r w:rsidRPr="00BA1CA3">
        <w:rPr>
          <w:rFonts w:ascii="Arial" w:hAnsi="Arial" w:cs="Arial"/>
          <w:color w:val="000000"/>
          <w:sz w:val="24"/>
          <w:szCs w:val="24"/>
        </w:rPr>
        <w:t xml:space="preserve"> ekran</w:t>
      </w:r>
      <w:r w:rsidR="00BA1CA3">
        <w:rPr>
          <w:rFonts w:ascii="Arial" w:hAnsi="Arial"/>
          <w:color w:val="000000"/>
          <w:sz w:val="24"/>
          <w:szCs w:val="24"/>
        </w:rPr>
        <w:t>ų</w:t>
      </w:r>
      <w:r w:rsidRPr="00BA1CA3">
        <w:rPr>
          <w:rFonts w:ascii="Arial" w:hAnsi="Arial" w:cs="Arial"/>
          <w:sz w:val="24"/>
          <w:szCs w:val="24"/>
        </w:rPr>
        <w:t xml:space="preserve"> garantinio termino trukmę metais (T). Papildoma </w:t>
      </w:r>
      <w:r w:rsidR="00BA1CA3" w:rsidRPr="00BA1CA3">
        <w:rPr>
          <w:rFonts w:ascii="Arial" w:hAnsi="Arial"/>
          <w:sz w:val="24"/>
          <w:szCs w:val="24"/>
        </w:rPr>
        <w:t>l</w:t>
      </w:r>
      <w:r w:rsidR="00BA1CA3" w:rsidRPr="00BA1CA3">
        <w:rPr>
          <w:rFonts w:ascii="Arial" w:hAnsi="Arial" w:cs="Arial"/>
          <w:color w:val="000000"/>
          <w:sz w:val="24"/>
          <w:szCs w:val="24"/>
        </w:rPr>
        <w:t xml:space="preserve">auko </w:t>
      </w:r>
      <w:r w:rsidR="00BA1CA3">
        <w:rPr>
          <w:rFonts w:ascii="Arial" w:hAnsi="Arial" w:cs="Arial"/>
          <w:color w:val="000000"/>
          <w:sz w:val="24"/>
          <w:szCs w:val="24"/>
        </w:rPr>
        <w:t>informacinių</w:t>
      </w:r>
      <w:r w:rsidR="00BA1CA3" w:rsidRPr="00BA1CA3">
        <w:rPr>
          <w:rFonts w:ascii="Arial" w:hAnsi="Arial" w:cs="Arial"/>
          <w:color w:val="000000"/>
          <w:sz w:val="24"/>
          <w:szCs w:val="24"/>
        </w:rPr>
        <w:t xml:space="preserve"> ekran</w:t>
      </w:r>
      <w:r w:rsidR="00BA1CA3">
        <w:rPr>
          <w:rFonts w:ascii="Arial" w:hAnsi="Arial"/>
          <w:color w:val="000000"/>
          <w:sz w:val="24"/>
          <w:szCs w:val="24"/>
        </w:rPr>
        <w:t>ų</w:t>
      </w:r>
      <w:r w:rsidRPr="00BA1CA3">
        <w:rPr>
          <w:rFonts w:ascii="Arial" w:hAnsi="Arial" w:cs="Arial"/>
          <w:sz w:val="24"/>
          <w:szCs w:val="24"/>
        </w:rPr>
        <w:t xml:space="preserve"> garantinio termino trukmė metais – tiekėjo suteikiamas papildomas terminas, neįskaitant minimalaus 3 m. </w:t>
      </w:r>
      <w:r w:rsidRPr="00BA1CA3">
        <w:rPr>
          <w:rFonts w:ascii="Arial" w:eastAsia="Times New Roman" w:hAnsi="Arial" w:cs="Arial"/>
          <w:sz w:val="24"/>
          <w:szCs w:val="24"/>
          <w:lang w:eastAsia="zh-CN"/>
        </w:rPr>
        <w:t>tiekėjo ir (arba) gamintojo suteikiamo garantinio termino</w:t>
      </w:r>
      <w:r w:rsidRPr="00BA1CA3">
        <w:rPr>
          <w:rFonts w:ascii="Arial" w:hAnsi="Arial" w:cs="Arial"/>
          <w:sz w:val="24"/>
          <w:szCs w:val="24"/>
        </w:rPr>
        <w:t xml:space="preserve">, t. y. viršijantis minimalų 3 m. </w:t>
      </w:r>
      <w:r w:rsidRPr="00BA1CA3">
        <w:rPr>
          <w:rFonts w:ascii="Arial" w:eastAsia="Times New Roman" w:hAnsi="Arial" w:cs="Arial"/>
          <w:sz w:val="24"/>
          <w:szCs w:val="24"/>
          <w:lang w:eastAsia="zh-CN"/>
        </w:rPr>
        <w:t>tiekėjo ir (arba) gamintojo suteikiamą garantinį terminą</w:t>
      </w:r>
      <w:r w:rsidRPr="00BA1CA3">
        <w:rPr>
          <w:rFonts w:ascii="Arial" w:hAnsi="Arial" w:cs="Arial"/>
          <w:sz w:val="24"/>
          <w:szCs w:val="24"/>
        </w:rPr>
        <w:t>.</w:t>
      </w:r>
    </w:p>
    <w:p w14:paraId="3AC39A57" w14:textId="11E3C32A" w:rsidR="00FB6DFE" w:rsidRPr="00A03BF6" w:rsidRDefault="00FB6DFE" w:rsidP="00115A2F">
      <w:pPr>
        <w:pStyle w:val="Sraopastraipa"/>
        <w:numPr>
          <w:ilvl w:val="2"/>
          <w:numId w:val="34"/>
        </w:numPr>
        <w:spacing w:after="0"/>
        <w:ind w:left="0" w:firstLine="567"/>
        <w:jc w:val="both"/>
        <w:rPr>
          <w:rFonts w:ascii="Arial" w:hAnsi="Arial" w:cs="Arial"/>
          <w:sz w:val="24"/>
          <w:szCs w:val="24"/>
        </w:rPr>
      </w:pPr>
      <w:r w:rsidRPr="00A03BF6">
        <w:rPr>
          <w:rFonts w:ascii="Arial" w:hAnsi="Arial" w:cs="Arial"/>
          <w:sz w:val="24"/>
          <w:szCs w:val="24"/>
        </w:rPr>
        <w:t xml:space="preserve">Tiekėjas savo pasiūlyme turi nurodyti jo siūlomą papildomą </w:t>
      </w:r>
      <w:r w:rsidR="00BA1CA3" w:rsidRPr="00BA1CA3">
        <w:rPr>
          <w:rFonts w:ascii="Arial" w:hAnsi="Arial"/>
          <w:sz w:val="24"/>
          <w:szCs w:val="24"/>
        </w:rPr>
        <w:t>l</w:t>
      </w:r>
      <w:r w:rsidR="00BA1CA3" w:rsidRPr="00BA1CA3">
        <w:rPr>
          <w:rFonts w:ascii="Arial" w:hAnsi="Arial" w:cs="Arial"/>
          <w:color w:val="000000"/>
          <w:sz w:val="24"/>
          <w:szCs w:val="24"/>
        </w:rPr>
        <w:t xml:space="preserve">auko </w:t>
      </w:r>
      <w:r w:rsidR="00BA1CA3">
        <w:rPr>
          <w:rFonts w:ascii="Arial" w:hAnsi="Arial" w:cs="Arial"/>
          <w:color w:val="000000"/>
          <w:sz w:val="24"/>
          <w:szCs w:val="24"/>
        </w:rPr>
        <w:t>informacinių</w:t>
      </w:r>
      <w:r w:rsidR="00BA1CA3" w:rsidRPr="00BA1CA3">
        <w:rPr>
          <w:rFonts w:ascii="Arial" w:hAnsi="Arial" w:cs="Arial"/>
          <w:color w:val="000000"/>
          <w:sz w:val="24"/>
          <w:szCs w:val="24"/>
        </w:rPr>
        <w:t xml:space="preserve"> ekran</w:t>
      </w:r>
      <w:r w:rsidR="00BA1CA3">
        <w:rPr>
          <w:rFonts w:ascii="Arial" w:hAnsi="Arial"/>
          <w:color w:val="000000"/>
          <w:sz w:val="24"/>
          <w:szCs w:val="24"/>
        </w:rPr>
        <w:t>ų</w:t>
      </w:r>
      <w:r w:rsidR="00BA1CA3" w:rsidRPr="00BA1CA3">
        <w:rPr>
          <w:rFonts w:ascii="Arial" w:hAnsi="Arial" w:cs="Arial"/>
          <w:sz w:val="24"/>
          <w:szCs w:val="24"/>
        </w:rPr>
        <w:t xml:space="preserve"> </w:t>
      </w:r>
      <w:r w:rsidRPr="00A03BF6">
        <w:rPr>
          <w:rFonts w:ascii="Arial" w:hAnsi="Arial" w:cs="Arial"/>
          <w:sz w:val="24"/>
          <w:szCs w:val="24"/>
        </w:rPr>
        <w:t xml:space="preserve">garantinio termino trukmę (galimi tik papildomos </w:t>
      </w:r>
      <w:r w:rsidR="00BA1CA3" w:rsidRPr="00BA1CA3">
        <w:rPr>
          <w:rFonts w:ascii="Arial" w:hAnsi="Arial"/>
          <w:sz w:val="24"/>
          <w:szCs w:val="24"/>
        </w:rPr>
        <w:t>l</w:t>
      </w:r>
      <w:r w:rsidR="00BA1CA3" w:rsidRPr="00BA1CA3">
        <w:rPr>
          <w:rFonts w:ascii="Arial" w:hAnsi="Arial" w:cs="Arial"/>
          <w:color w:val="000000"/>
          <w:sz w:val="24"/>
          <w:szCs w:val="24"/>
        </w:rPr>
        <w:t xml:space="preserve">auko </w:t>
      </w:r>
      <w:r w:rsidR="00BA1CA3">
        <w:rPr>
          <w:rFonts w:ascii="Arial" w:hAnsi="Arial" w:cs="Arial"/>
          <w:color w:val="000000"/>
          <w:sz w:val="24"/>
          <w:szCs w:val="24"/>
        </w:rPr>
        <w:t>informacinių</w:t>
      </w:r>
      <w:r w:rsidR="00BA1CA3" w:rsidRPr="00BA1CA3">
        <w:rPr>
          <w:rFonts w:ascii="Arial" w:hAnsi="Arial" w:cs="Arial"/>
          <w:color w:val="000000"/>
          <w:sz w:val="24"/>
          <w:szCs w:val="24"/>
        </w:rPr>
        <w:t xml:space="preserve"> ekran</w:t>
      </w:r>
      <w:r w:rsidR="00BA1CA3">
        <w:rPr>
          <w:rFonts w:ascii="Arial" w:hAnsi="Arial"/>
          <w:color w:val="000000"/>
          <w:sz w:val="24"/>
          <w:szCs w:val="24"/>
        </w:rPr>
        <w:t>ų</w:t>
      </w:r>
      <w:r w:rsidR="00BA1CA3" w:rsidRPr="00BA1CA3">
        <w:rPr>
          <w:rFonts w:ascii="Arial" w:hAnsi="Arial" w:cs="Arial"/>
          <w:sz w:val="24"/>
          <w:szCs w:val="24"/>
        </w:rPr>
        <w:t xml:space="preserve"> </w:t>
      </w:r>
      <w:r w:rsidRPr="00A03BF6">
        <w:rPr>
          <w:rFonts w:ascii="Arial" w:hAnsi="Arial" w:cs="Arial"/>
          <w:sz w:val="24"/>
          <w:szCs w:val="24"/>
        </w:rPr>
        <w:t>garantinio termino trukmės variantai, pateikti lentelėje) sveikais skaičiais (jei bus nurodomas nesveikasis skaičius, bus vertinamas tik sveikasis skaičius iki kablelio, neapvalinant) išreikštą metais. Teisės aktais ir pirkimo dokumentais numatomi minimalūs garantiniai įsipareigojimai, o tiekėjai gali siūlyti papildomus garantinius terminus, kurie bus vertinami.</w:t>
      </w:r>
    </w:p>
    <w:p w14:paraId="7D04DCC9" w14:textId="5DF56653" w:rsidR="00FB6DFE" w:rsidRDefault="00FB6DFE" w:rsidP="00115A2F">
      <w:pPr>
        <w:pStyle w:val="Sraopastraipa"/>
        <w:numPr>
          <w:ilvl w:val="2"/>
          <w:numId w:val="34"/>
        </w:numPr>
        <w:spacing w:after="0"/>
        <w:ind w:left="0" w:firstLine="567"/>
        <w:jc w:val="both"/>
        <w:outlineLvl w:val="1"/>
        <w:rPr>
          <w:rFonts w:ascii="Arial" w:eastAsia="Calibri" w:hAnsi="Arial" w:cs="Arial"/>
          <w:sz w:val="24"/>
          <w:szCs w:val="24"/>
        </w:rPr>
      </w:pPr>
      <w:r w:rsidRPr="00A03BF6">
        <w:rPr>
          <w:rFonts w:ascii="Arial" w:eastAsia="Calibri" w:hAnsi="Arial" w:cs="Arial"/>
          <w:sz w:val="24"/>
          <w:szCs w:val="24"/>
        </w:rPr>
        <w:t xml:space="preserve">Tiekėjui, nenurodžius papildomo </w:t>
      </w:r>
      <w:r w:rsidR="00EB2E37" w:rsidRPr="00BA1CA3">
        <w:rPr>
          <w:rFonts w:ascii="Arial" w:hAnsi="Arial"/>
          <w:sz w:val="24"/>
          <w:szCs w:val="24"/>
        </w:rPr>
        <w:t>l</w:t>
      </w:r>
      <w:r w:rsidR="00EB2E37" w:rsidRPr="00BA1CA3">
        <w:rPr>
          <w:rFonts w:ascii="Arial" w:hAnsi="Arial" w:cs="Arial"/>
          <w:color w:val="000000"/>
          <w:sz w:val="24"/>
          <w:szCs w:val="24"/>
        </w:rPr>
        <w:t xml:space="preserve">auko </w:t>
      </w:r>
      <w:r w:rsidR="00EB2E37">
        <w:rPr>
          <w:rFonts w:ascii="Arial" w:hAnsi="Arial" w:cs="Arial"/>
          <w:color w:val="000000"/>
          <w:sz w:val="24"/>
          <w:szCs w:val="24"/>
        </w:rPr>
        <w:t>informacinių</w:t>
      </w:r>
      <w:r w:rsidR="00EB2E37" w:rsidRPr="00BA1CA3">
        <w:rPr>
          <w:rFonts w:ascii="Arial" w:hAnsi="Arial" w:cs="Arial"/>
          <w:color w:val="000000"/>
          <w:sz w:val="24"/>
          <w:szCs w:val="24"/>
        </w:rPr>
        <w:t xml:space="preserve"> ekran</w:t>
      </w:r>
      <w:r w:rsidR="00EB2E37">
        <w:rPr>
          <w:rFonts w:ascii="Arial" w:hAnsi="Arial"/>
          <w:color w:val="000000"/>
          <w:sz w:val="24"/>
          <w:szCs w:val="24"/>
        </w:rPr>
        <w:t>ų</w:t>
      </w:r>
      <w:r w:rsidR="00EB2E37" w:rsidRPr="00BA1CA3">
        <w:rPr>
          <w:rFonts w:ascii="Arial" w:hAnsi="Arial" w:cs="Arial"/>
          <w:sz w:val="24"/>
          <w:szCs w:val="24"/>
        </w:rPr>
        <w:t xml:space="preserve"> </w:t>
      </w:r>
      <w:r w:rsidRPr="00A03BF6">
        <w:rPr>
          <w:rFonts w:ascii="Arial" w:eastAsia="Calibri" w:hAnsi="Arial" w:cs="Arial"/>
          <w:sz w:val="24"/>
          <w:szCs w:val="24"/>
        </w:rPr>
        <w:t xml:space="preserve">garantinio termino, bus laikoma, kad tiekėjas nesiūlo papildomo </w:t>
      </w:r>
      <w:r w:rsidR="00EB2E37" w:rsidRPr="00BA1CA3">
        <w:rPr>
          <w:rFonts w:ascii="Arial" w:hAnsi="Arial"/>
          <w:sz w:val="24"/>
          <w:szCs w:val="24"/>
        </w:rPr>
        <w:t>l</w:t>
      </w:r>
      <w:r w:rsidR="00EB2E37" w:rsidRPr="00BA1CA3">
        <w:rPr>
          <w:rFonts w:ascii="Arial" w:hAnsi="Arial" w:cs="Arial"/>
          <w:color w:val="000000"/>
          <w:sz w:val="24"/>
          <w:szCs w:val="24"/>
        </w:rPr>
        <w:t xml:space="preserve">auko </w:t>
      </w:r>
      <w:r w:rsidR="00EB2E37">
        <w:rPr>
          <w:rFonts w:ascii="Arial" w:hAnsi="Arial" w:cs="Arial"/>
          <w:color w:val="000000"/>
          <w:sz w:val="24"/>
          <w:szCs w:val="24"/>
        </w:rPr>
        <w:t>informacinių</w:t>
      </w:r>
      <w:r w:rsidR="00EB2E37" w:rsidRPr="00BA1CA3">
        <w:rPr>
          <w:rFonts w:ascii="Arial" w:hAnsi="Arial" w:cs="Arial"/>
          <w:color w:val="000000"/>
          <w:sz w:val="24"/>
          <w:szCs w:val="24"/>
        </w:rPr>
        <w:t xml:space="preserve"> ekran</w:t>
      </w:r>
      <w:r w:rsidR="00EB2E37">
        <w:rPr>
          <w:rFonts w:ascii="Arial" w:hAnsi="Arial"/>
          <w:color w:val="000000"/>
          <w:sz w:val="24"/>
          <w:szCs w:val="24"/>
        </w:rPr>
        <w:t>ų</w:t>
      </w:r>
      <w:r w:rsidR="00EB2E37" w:rsidRPr="00BA1CA3">
        <w:rPr>
          <w:rFonts w:ascii="Arial" w:hAnsi="Arial" w:cs="Arial"/>
          <w:sz w:val="24"/>
          <w:szCs w:val="24"/>
        </w:rPr>
        <w:t xml:space="preserve"> </w:t>
      </w:r>
      <w:r w:rsidRPr="00A03BF6">
        <w:rPr>
          <w:rFonts w:ascii="Arial" w:eastAsia="Calibri" w:hAnsi="Arial" w:cs="Arial"/>
          <w:sz w:val="24"/>
          <w:szCs w:val="24"/>
        </w:rPr>
        <w:t>garantinio termino ir šiam kriterijui bus skiriama 0 balų.</w:t>
      </w:r>
    </w:p>
    <w:p w14:paraId="371817AF" w14:textId="0C7FBCAF" w:rsidR="00E222AA" w:rsidRPr="00EA2E0E" w:rsidRDefault="00EA2E0E" w:rsidP="00E222AA">
      <w:pPr>
        <w:pStyle w:val="Sraopastraipa"/>
        <w:numPr>
          <w:ilvl w:val="2"/>
          <w:numId w:val="34"/>
        </w:numPr>
        <w:spacing w:after="0"/>
        <w:ind w:firstLine="566"/>
        <w:jc w:val="both"/>
        <w:outlineLvl w:val="1"/>
        <w:rPr>
          <w:rFonts w:ascii="Arial" w:eastAsia="Calibri" w:hAnsi="Arial" w:cs="Arial"/>
          <w:sz w:val="24"/>
          <w:szCs w:val="24"/>
        </w:rPr>
      </w:pPr>
      <w:r w:rsidRPr="00115A2F">
        <w:rPr>
          <w:rFonts w:ascii="Arial" w:eastAsia="Calibri" w:hAnsi="Arial" w:cs="Arial"/>
          <w:sz w:val="24"/>
          <w:szCs w:val="24"/>
        </w:rPr>
        <w:t>Kriterijaus,</w:t>
      </w:r>
      <w:r w:rsidRPr="00115A2F">
        <w:rPr>
          <w:rFonts w:ascii="Arial" w:hAnsi="Arial" w:cs="Arial"/>
          <w:sz w:val="24"/>
          <w:szCs w:val="24"/>
        </w:rPr>
        <w:t xml:space="preserve"> t. y.</w:t>
      </w:r>
      <w:r w:rsidRPr="00115A2F">
        <w:rPr>
          <w:rFonts w:ascii="Arial" w:hAnsi="Arial" w:cs="Arial"/>
          <w:b/>
          <w:bCs/>
          <w:sz w:val="24"/>
          <w:szCs w:val="24"/>
        </w:rPr>
        <w:t xml:space="preserve"> </w:t>
      </w:r>
      <w:r w:rsidRPr="00115A2F">
        <w:rPr>
          <w:rFonts w:ascii="Arial" w:eastAsia="Times New Roman" w:hAnsi="Arial" w:cs="Arial"/>
          <w:b/>
          <w:bCs/>
          <w:sz w:val="24"/>
          <w:szCs w:val="22"/>
          <w:lang w:eastAsia="ar-SA"/>
        </w:rPr>
        <w:t>tipinio elektros suvartojimo</w:t>
      </w:r>
      <w:r w:rsidRPr="00115A2F">
        <w:rPr>
          <w:rFonts w:ascii="Arial" w:hAnsi="Arial" w:cs="Arial"/>
          <w:b/>
          <w:bCs/>
          <w:sz w:val="24"/>
          <w:szCs w:val="24"/>
        </w:rPr>
        <w:t xml:space="preserve"> </w:t>
      </w:r>
      <w:r w:rsidRPr="00115A2F">
        <w:rPr>
          <w:rFonts w:ascii="Arial" w:hAnsi="Arial" w:cs="Arial"/>
          <w:b/>
          <w:sz w:val="24"/>
          <w:szCs w:val="24"/>
        </w:rPr>
        <w:t>(T</w:t>
      </w:r>
      <w:r w:rsidRPr="00115A2F">
        <w:rPr>
          <w:rFonts w:ascii="Arial" w:hAnsi="Arial" w:cs="Arial"/>
          <w:b/>
          <w:sz w:val="24"/>
          <w:szCs w:val="24"/>
          <w:vertAlign w:val="subscript"/>
        </w:rPr>
        <w:t>2</w:t>
      </w:r>
      <w:r w:rsidRPr="00115A2F">
        <w:rPr>
          <w:rFonts w:ascii="Arial" w:hAnsi="Arial" w:cs="Arial"/>
          <w:b/>
          <w:sz w:val="24"/>
          <w:szCs w:val="24"/>
        </w:rPr>
        <w:t>),</w:t>
      </w:r>
      <w:r w:rsidRPr="00115A2F">
        <w:rPr>
          <w:rFonts w:ascii="Arial" w:hAnsi="Arial" w:cs="Arial"/>
          <w:sz w:val="24"/>
          <w:szCs w:val="24"/>
        </w:rPr>
        <w:t xml:space="preserve"> balai priskiriami taip:</w:t>
      </w:r>
    </w:p>
    <w:tbl>
      <w:tblPr>
        <w:tblStyle w:val="Lentelstinklelis9"/>
        <w:tblW w:w="9634" w:type="dxa"/>
        <w:tblInd w:w="0" w:type="dxa"/>
        <w:tblLook w:val="04A0" w:firstRow="1" w:lastRow="0" w:firstColumn="1" w:lastColumn="0" w:noHBand="0" w:noVBand="1"/>
      </w:tblPr>
      <w:tblGrid>
        <w:gridCol w:w="4673"/>
        <w:gridCol w:w="4961"/>
      </w:tblGrid>
      <w:tr w:rsidR="00E222AA" w:rsidRPr="00214AA5" w14:paraId="43626F85" w14:textId="77777777" w:rsidTr="007A44C6">
        <w:trPr>
          <w:trHeight w:val="606"/>
        </w:trPr>
        <w:tc>
          <w:tcPr>
            <w:tcW w:w="4673" w:type="dxa"/>
            <w:hideMark/>
          </w:tcPr>
          <w:p w14:paraId="18FB6580" w14:textId="77777777" w:rsidR="00E222AA" w:rsidRPr="00214AA5" w:rsidRDefault="00E222AA" w:rsidP="007A44C6">
            <w:pPr>
              <w:suppressAutoHyphens/>
              <w:jc w:val="center"/>
              <w:rPr>
                <w:rFonts w:ascii="Arial" w:eastAsia="Times New Roman" w:hAnsi="Arial" w:cs="Arial"/>
                <w:b/>
                <w:bCs/>
                <w:sz w:val="24"/>
                <w:szCs w:val="22"/>
                <w:lang w:eastAsia="ar-SA"/>
              </w:rPr>
            </w:pPr>
            <w:r>
              <w:rPr>
                <w:rFonts w:ascii="Arial" w:eastAsia="Times New Roman" w:hAnsi="Arial" w:cs="Arial"/>
                <w:b/>
                <w:bCs/>
                <w:sz w:val="24"/>
                <w:szCs w:val="22"/>
                <w:lang w:eastAsia="ar-SA"/>
              </w:rPr>
              <w:t>Tiekėjo siūlomas tipinis elektros suvartojimas</w:t>
            </w:r>
            <w:r w:rsidRPr="00214AA5">
              <w:rPr>
                <w:rFonts w:ascii="Arial" w:eastAsia="Times New Roman" w:hAnsi="Arial" w:cs="Arial"/>
                <w:b/>
                <w:bCs/>
                <w:sz w:val="24"/>
                <w:szCs w:val="22"/>
                <w:lang w:eastAsia="ar-SA"/>
              </w:rPr>
              <w:t xml:space="preserve"> (T</w:t>
            </w:r>
            <w:r w:rsidRPr="00395FF7">
              <w:rPr>
                <w:rFonts w:ascii="Arial" w:eastAsia="Times New Roman" w:hAnsi="Arial" w:cs="Arial"/>
                <w:b/>
                <w:bCs/>
                <w:sz w:val="24"/>
                <w:szCs w:val="22"/>
                <w:vertAlign w:val="subscript"/>
                <w:lang w:eastAsia="ar-SA"/>
              </w:rPr>
              <w:t>2</w:t>
            </w:r>
            <w:r w:rsidRPr="00214AA5">
              <w:rPr>
                <w:rFonts w:ascii="Arial" w:eastAsia="Times New Roman" w:hAnsi="Arial" w:cs="Arial"/>
                <w:b/>
                <w:bCs/>
                <w:sz w:val="24"/>
                <w:szCs w:val="22"/>
                <w:lang w:eastAsia="ar-SA"/>
              </w:rPr>
              <w:t>)</w:t>
            </w:r>
          </w:p>
        </w:tc>
        <w:tc>
          <w:tcPr>
            <w:tcW w:w="4961" w:type="dxa"/>
            <w:hideMark/>
          </w:tcPr>
          <w:p w14:paraId="7F7194B2" w14:textId="77777777" w:rsidR="00E222AA" w:rsidRPr="00214AA5" w:rsidRDefault="00E222AA" w:rsidP="007A44C6">
            <w:pPr>
              <w:suppressAutoHyphens/>
              <w:jc w:val="center"/>
              <w:rPr>
                <w:rFonts w:ascii="Arial" w:eastAsia="Times New Roman" w:hAnsi="Arial" w:cs="Arial"/>
                <w:b/>
                <w:bCs/>
                <w:sz w:val="24"/>
                <w:szCs w:val="22"/>
                <w:lang w:eastAsia="ar-SA"/>
              </w:rPr>
            </w:pPr>
            <w:r w:rsidRPr="00214AA5">
              <w:rPr>
                <w:rFonts w:ascii="Arial" w:eastAsia="Times New Roman" w:hAnsi="Arial" w:cs="Arial"/>
                <w:b/>
                <w:bCs/>
                <w:sz w:val="24"/>
                <w:szCs w:val="22"/>
                <w:lang w:eastAsia="ar-SA"/>
              </w:rPr>
              <w:t>Ekonominio naudingumo balai, kurie bus suteikti šiam kriterijui</w:t>
            </w:r>
          </w:p>
        </w:tc>
      </w:tr>
      <w:tr w:rsidR="00E222AA" w:rsidRPr="00214AA5" w14:paraId="3129A62E" w14:textId="77777777" w:rsidTr="007A44C6">
        <w:tc>
          <w:tcPr>
            <w:tcW w:w="4673" w:type="dxa"/>
            <w:hideMark/>
          </w:tcPr>
          <w:p w14:paraId="325D08B9" w14:textId="1804A2B9" w:rsidR="00E222AA" w:rsidRPr="00214AA5" w:rsidRDefault="00E222AA"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Nuo </w:t>
            </w:r>
            <w:r w:rsidR="00A83F74">
              <w:rPr>
                <w:rFonts w:ascii="Arial" w:eastAsia="Times New Roman" w:hAnsi="Arial" w:cs="Arial"/>
                <w:sz w:val="24"/>
                <w:szCs w:val="22"/>
                <w:lang w:eastAsia="ar-SA"/>
              </w:rPr>
              <w:t>3</w:t>
            </w:r>
            <w:r>
              <w:rPr>
                <w:rFonts w:ascii="Arial" w:eastAsia="Times New Roman" w:hAnsi="Arial" w:cs="Arial"/>
                <w:sz w:val="24"/>
                <w:szCs w:val="22"/>
                <w:lang w:eastAsia="ar-SA"/>
              </w:rPr>
              <w:t xml:space="preserve">51 iki </w:t>
            </w:r>
            <w:r w:rsidR="00A83F74">
              <w:rPr>
                <w:rFonts w:ascii="Arial" w:eastAsia="Times New Roman" w:hAnsi="Arial" w:cs="Arial"/>
                <w:sz w:val="24"/>
                <w:szCs w:val="22"/>
                <w:lang w:eastAsia="ar-SA"/>
              </w:rPr>
              <w:t>4</w:t>
            </w:r>
            <w:r>
              <w:rPr>
                <w:rFonts w:ascii="Arial" w:eastAsia="Times New Roman" w:hAnsi="Arial" w:cs="Arial"/>
                <w:sz w:val="24"/>
                <w:szCs w:val="22"/>
                <w:lang w:eastAsia="ar-SA"/>
              </w:rPr>
              <w:t>50 W/</w:t>
            </w:r>
            <w:r w:rsidR="00820CFF">
              <w:rPr>
                <w:rFonts w:ascii="Arial" w:eastAsia="Times New Roman" w:hAnsi="Arial" w:cs="Arial"/>
                <w:sz w:val="24"/>
                <w:szCs w:val="22"/>
                <w:lang w:eastAsia="ar-SA"/>
              </w:rPr>
              <w:t>h</w:t>
            </w:r>
            <w:r>
              <w:rPr>
                <w:rFonts w:ascii="Arial" w:eastAsia="Times New Roman" w:hAnsi="Arial" w:cs="Arial"/>
                <w:sz w:val="24"/>
                <w:szCs w:val="22"/>
                <w:lang w:eastAsia="ar-SA"/>
              </w:rPr>
              <w:t xml:space="preserve"> imtinai</w:t>
            </w:r>
          </w:p>
        </w:tc>
        <w:tc>
          <w:tcPr>
            <w:tcW w:w="4961" w:type="dxa"/>
          </w:tcPr>
          <w:p w14:paraId="36247F05" w14:textId="77777777" w:rsidR="00E222AA" w:rsidRPr="00214AA5" w:rsidRDefault="00E222AA"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0</w:t>
            </w:r>
          </w:p>
        </w:tc>
      </w:tr>
      <w:tr w:rsidR="00E222AA" w:rsidRPr="00214AA5" w14:paraId="686B2E0D" w14:textId="77777777" w:rsidTr="007A44C6">
        <w:tc>
          <w:tcPr>
            <w:tcW w:w="4673" w:type="dxa"/>
          </w:tcPr>
          <w:p w14:paraId="25D8F181" w14:textId="49995925" w:rsidR="00E222AA" w:rsidRDefault="00E222AA"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Nuo </w:t>
            </w:r>
            <w:r w:rsidR="00A83F74">
              <w:rPr>
                <w:rFonts w:ascii="Arial" w:eastAsia="Times New Roman" w:hAnsi="Arial" w:cs="Arial"/>
                <w:sz w:val="24"/>
                <w:szCs w:val="22"/>
                <w:lang w:eastAsia="ar-SA"/>
              </w:rPr>
              <w:t>30</w:t>
            </w:r>
            <w:r>
              <w:rPr>
                <w:rFonts w:ascii="Arial" w:eastAsia="Times New Roman" w:hAnsi="Arial" w:cs="Arial"/>
                <w:sz w:val="24"/>
                <w:szCs w:val="22"/>
                <w:lang w:eastAsia="ar-SA"/>
              </w:rPr>
              <w:t xml:space="preserve">1 iki </w:t>
            </w:r>
            <w:r w:rsidR="00A83F74">
              <w:rPr>
                <w:rFonts w:ascii="Arial" w:eastAsia="Times New Roman" w:hAnsi="Arial" w:cs="Arial"/>
                <w:sz w:val="24"/>
                <w:szCs w:val="22"/>
                <w:lang w:eastAsia="ar-SA"/>
              </w:rPr>
              <w:t>3</w:t>
            </w:r>
            <w:r>
              <w:rPr>
                <w:rFonts w:ascii="Arial" w:eastAsia="Times New Roman" w:hAnsi="Arial" w:cs="Arial"/>
                <w:sz w:val="24"/>
                <w:szCs w:val="22"/>
                <w:lang w:eastAsia="ar-SA"/>
              </w:rPr>
              <w:t>50 W/</w:t>
            </w:r>
            <w:r w:rsidR="00A83F74">
              <w:rPr>
                <w:rFonts w:ascii="Arial" w:eastAsia="Times New Roman" w:hAnsi="Arial" w:cs="Arial"/>
                <w:sz w:val="24"/>
                <w:szCs w:val="22"/>
                <w:lang w:eastAsia="ar-SA"/>
              </w:rPr>
              <w:t>h</w:t>
            </w:r>
            <w:r>
              <w:rPr>
                <w:rFonts w:ascii="Arial" w:eastAsia="Times New Roman" w:hAnsi="Arial" w:cs="Arial"/>
                <w:sz w:val="24"/>
                <w:szCs w:val="22"/>
                <w:lang w:eastAsia="ar-SA"/>
              </w:rPr>
              <w:t xml:space="preserve"> imtinai</w:t>
            </w:r>
          </w:p>
        </w:tc>
        <w:tc>
          <w:tcPr>
            <w:tcW w:w="4961" w:type="dxa"/>
          </w:tcPr>
          <w:p w14:paraId="0EB59D96" w14:textId="77777777" w:rsidR="00E222AA" w:rsidRDefault="00E222AA"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3</w:t>
            </w:r>
          </w:p>
        </w:tc>
      </w:tr>
      <w:tr w:rsidR="00E222AA" w:rsidRPr="00214AA5" w14:paraId="0925C678" w14:textId="77777777" w:rsidTr="007A44C6">
        <w:tc>
          <w:tcPr>
            <w:tcW w:w="4673" w:type="dxa"/>
            <w:hideMark/>
          </w:tcPr>
          <w:p w14:paraId="72D28927" w14:textId="556EA5F3" w:rsidR="00E222AA" w:rsidRPr="00214AA5" w:rsidRDefault="00E222AA"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Nuo </w:t>
            </w:r>
            <w:r w:rsidR="00A83F74">
              <w:rPr>
                <w:rFonts w:ascii="Arial" w:eastAsia="Times New Roman" w:hAnsi="Arial" w:cs="Arial"/>
                <w:sz w:val="24"/>
                <w:szCs w:val="22"/>
                <w:lang w:eastAsia="ar-SA"/>
              </w:rPr>
              <w:t>2</w:t>
            </w:r>
            <w:r>
              <w:rPr>
                <w:rFonts w:ascii="Arial" w:eastAsia="Times New Roman" w:hAnsi="Arial" w:cs="Arial"/>
                <w:sz w:val="24"/>
                <w:szCs w:val="22"/>
                <w:lang w:eastAsia="ar-SA"/>
              </w:rPr>
              <w:t xml:space="preserve">51 iki </w:t>
            </w:r>
            <w:r w:rsidR="00A83F74">
              <w:rPr>
                <w:rFonts w:ascii="Arial" w:eastAsia="Times New Roman" w:hAnsi="Arial" w:cs="Arial"/>
                <w:sz w:val="24"/>
                <w:szCs w:val="22"/>
                <w:lang w:eastAsia="ar-SA"/>
              </w:rPr>
              <w:t>30</w:t>
            </w:r>
            <w:r>
              <w:rPr>
                <w:rFonts w:ascii="Arial" w:eastAsia="Times New Roman" w:hAnsi="Arial" w:cs="Arial"/>
                <w:sz w:val="24"/>
                <w:szCs w:val="22"/>
                <w:lang w:eastAsia="ar-SA"/>
              </w:rPr>
              <w:t>0 W/</w:t>
            </w:r>
            <w:r w:rsidR="00A83F74">
              <w:rPr>
                <w:rFonts w:ascii="Arial" w:eastAsia="Times New Roman" w:hAnsi="Arial" w:cs="Arial"/>
                <w:sz w:val="24"/>
                <w:szCs w:val="22"/>
                <w:lang w:eastAsia="ar-SA"/>
              </w:rPr>
              <w:t>h</w:t>
            </w:r>
            <w:r>
              <w:rPr>
                <w:rFonts w:ascii="Arial" w:eastAsia="Times New Roman" w:hAnsi="Arial" w:cs="Arial"/>
                <w:sz w:val="24"/>
                <w:szCs w:val="22"/>
                <w:lang w:eastAsia="ar-SA"/>
              </w:rPr>
              <w:t xml:space="preserve"> imtinai</w:t>
            </w:r>
          </w:p>
        </w:tc>
        <w:tc>
          <w:tcPr>
            <w:tcW w:w="4961" w:type="dxa"/>
          </w:tcPr>
          <w:p w14:paraId="11E4949B" w14:textId="77777777" w:rsidR="00E222AA" w:rsidRPr="00214AA5" w:rsidRDefault="00E222AA"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6</w:t>
            </w:r>
          </w:p>
        </w:tc>
      </w:tr>
      <w:tr w:rsidR="00E222AA" w:rsidRPr="00214AA5" w14:paraId="79C0347C" w14:textId="77777777" w:rsidTr="007A44C6">
        <w:tc>
          <w:tcPr>
            <w:tcW w:w="4673" w:type="dxa"/>
            <w:hideMark/>
          </w:tcPr>
          <w:p w14:paraId="093B9A00" w14:textId="249C8A9F" w:rsidR="00E222AA" w:rsidRPr="00527B58" w:rsidRDefault="00E222AA"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 xml:space="preserve">Iki </w:t>
            </w:r>
            <w:r w:rsidR="00A83F74">
              <w:rPr>
                <w:rFonts w:ascii="Arial" w:eastAsia="Times New Roman" w:hAnsi="Arial" w:cs="Arial"/>
                <w:sz w:val="24"/>
                <w:szCs w:val="22"/>
                <w:lang w:eastAsia="ar-SA"/>
              </w:rPr>
              <w:t>25</w:t>
            </w:r>
            <w:r>
              <w:rPr>
                <w:rFonts w:ascii="Arial" w:eastAsia="Times New Roman" w:hAnsi="Arial" w:cs="Arial"/>
                <w:sz w:val="24"/>
                <w:szCs w:val="22"/>
                <w:lang w:eastAsia="ar-SA"/>
              </w:rPr>
              <w:t>0 W/</w:t>
            </w:r>
            <w:r w:rsidR="00A83F74">
              <w:rPr>
                <w:rFonts w:ascii="Arial" w:eastAsia="Times New Roman" w:hAnsi="Arial" w:cs="Arial"/>
                <w:sz w:val="24"/>
                <w:szCs w:val="22"/>
                <w:lang w:eastAsia="ar-SA"/>
              </w:rPr>
              <w:t>h</w:t>
            </w:r>
            <w:r>
              <w:rPr>
                <w:rFonts w:ascii="Arial" w:eastAsia="Times New Roman" w:hAnsi="Arial" w:cs="Arial"/>
                <w:sz w:val="24"/>
                <w:szCs w:val="22"/>
                <w:lang w:eastAsia="ar-SA"/>
              </w:rPr>
              <w:t xml:space="preserve"> imtinai</w:t>
            </w:r>
          </w:p>
        </w:tc>
        <w:tc>
          <w:tcPr>
            <w:tcW w:w="4961" w:type="dxa"/>
          </w:tcPr>
          <w:p w14:paraId="4E8FB283" w14:textId="77777777" w:rsidR="00E222AA" w:rsidRPr="00214AA5" w:rsidRDefault="00E222AA" w:rsidP="007A44C6">
            <w:pPr>
              <w:suppressAutoHyphens/>
              <w:jc w:val="center"/>
              <w:rPr>
                <w:rFonts w:ascii="Arial" w:eastAsia="Times New Roman" w:hAnsi="Arial" w:cs="Arial"/>
                <w:sz w:val="24"/>
                <w:szCs w:val="22"/>
                <w:lang w:eastAsia="ar-SA"/>
              </w:rPr>
            </w:pPr>
            <w:r>
              <w:rPr>
                <w:rFonts w:ascii="Arial" w:eastAsia="Times New Roman" w:hAnsi="Arial" w:cs="Arial"/>
                <w:sz w:val="24"/>
                <w:szCs w:val="22"/>
                <w:lang w:eastAsia="ar-SA"/>
              </w:rPr>
              <w:t>9</w:t>
            </w:r>
          </w:p>
        </w:tc>
      </w:tr>
    </w:tbl>
    <w:p w14:paraId="488467CC" w14:textId="52CD15AD" w:rsidR="00EA2E0E" w:rsidRPr="00B65A8C" w:rsidRDefault="00EA2E0E" w:rsidP="00B65A8C">
      <w:pPr>
        <w:pStyle w:val="Sraopastraipa"/>
        <w:numPr>
          <w:ilvl w:val="2"/>
          <w:numId w:val="34"/>
        </w:numPr>
        <w:spacing w:after="0"/>
        <w:ind w:left="0" w:firstLine="567"/>
        <w:contextualSpacing w:val="0"/>
        <w:jc w:val="both"/>
        <w:rPr>
          <w:rFonts w:ascii="Arial" w:hAnsi="Arial" w:cs="Arial"/>
          <w:sz w:val="24"/>
          <w:szCs w:val="24"/>
        </w:rPr>
      </w:pPr>
      <w:r w:rsidRPr="00B65A8C">
        <w:rPr>
          <w:rFonts w:ascii="Arial" w:hAnsi="Arial" w:cs="Arial"/>
          <w:sz w:val="24"/>
          <w:szCs w:val="24"/>
        </w:rPr>
        <w:t>Tiekėjai savo pasiūlymuose turi nurodyti tipinį elektros suvartojimą (T</w:t>
      </w:r>
      <w:r w:rsidRPr="00B65A8C">
        <w:rPr>
          <w:rFonts w:ascii="Arial" w:hAnsi="Arial" w:cs="Arial"/>
          <w:sz w:val="24"/>
          <w:szCs w:val="24"/>
          <w:vertAlign w:val="subscript"/>
        </w:rPr>
        <w:t>2</w:t>
      </w:r>
      <w:r w:rsidRPr="00B65A8C">
        <w:rPr>
          <w:rFonts w:ascii="Arial" w:hAnsi="Arial" w:cs="Arial"/>
          <w:sz w:val="24"/>
          <w:szCs w:val="24"/>
        </w:rPr>
        <w:t xml:space="preserve">). </w:t>
      </w:r>
    </w:p>
    <w:p w14:paraId="4C23EB01" w14:textId="1A1CAA6C" w:rsidR="00E222AA" w:rsidRPr="00B65A8C" w:rsidRDefault="00EA2E0E" w:rsidP="00B65A8C">
      <w:pPr>
        <w:pStyle w:val="Sraopastraipa"/>
        <w:numPr>
          <w:ilvl w:val="2"/>
          <w:numId w:val="34"/>
        </w:numPr>
        <w:spacing w:after="0"/>
        <w:ind w:firstLine="566"/>
        <w:contextualSpacing w:val="0"/>
        <w:jc w:val="both"/>
        <w:outlineLvl w:val="1"/>
        <w:rPr>
          <w:rFonts w:ascii="Arial" w:eastAsia="Calibri" w:hAnsi="Arial" w:cs="Arial"/>
          <w:sz w:val="24"/>
          <w:szCs w:val="24"/>
        </w:rPr>
      </w:pPr>
      <w:r w:rsidRPr="00115A2F">
        <w:rPr>
          <w:rFonts w:ascii="Arial" w:eastAsia="Calibri" w:hAnsi="Arial" w:cs="Arial"/>
          <w:sz w:val="24"/>
          <w:szCs w:val="24"/>
        </w:rPr>
        <w:t xml:space="preserve">Tiekėjui, nenurodžius </w:t>
      </w:r>
      <w:r>
        <w:rPr>
          <w:rFonts w:ascii="Arial" w:hAnsi="Arial" w:cs="Arial"/>
          <w:sz w:val="24"/>
          <w:szCs w:val="24"/>
        </w:rPr>
        <w:t>tipinio elektros suvartojimo</w:t>
      </w:r>
      <w:r w:rsidRPr="00115A2F">
        <w:rPr>
          <w:rFonts w:ascii="Arial" w:eastAsia="Calibri" w:hAnsi="Arial" w:cs="Arial"/>
          <w:sz w:val="24"/>
          <w:szCs w:val="24"/>
        </w:rPr>
        <w:t xml:space="preserve">, bus laikoma, kad tiekėjas siūlo maksimalų </w:t>
      </w:r>
      <w:r>
        <w:rPr>
          <w:rFonts w:ascii="Arial" w:eastAsia="Calibri" w:hAnsi="Arial" w:cs="Arial"/>
          <w:sz w:val="24"/>
          <w:szCs w:val="24"/>
        </w:rPr>
        <w:t>elektros suvartojimą</w:t>
      </w:r>
      <w:r w:rsidRPr="00115A2F">
        <w:rPr>
          <w:rFonts w:ascii="Arial" w:eastAsia="Calibri" w:hAnsi="Arial" w:cs="Arial"/>
          <w:sz w:val="24"/>
          <w:szCs w:val="24"/>
        </w:rPr>
        <w:t xml:space="preserve"> ir šiam kriterijui bus skiriama 0 balų.</w:t>
      </w:r>
    </w:p>
    <w:p w14:paraId="3E96FB6A" w14:textId="77777777" w:rsidR="00FB6DFE" w:rsidRPr="00A03BF6" w:rsidRDefault="00FB6DFE" w:rsidP="00B65A8C">
      <w:pPr>
        <w:pStyle w:val="Sraopastraipa"/>
        <w:numPr>
          <w:ilvl w:val="2"/>
          <w:numId w:val="34"/>
        </w:numPr>
        <w:spacing w:after="0"/>
        <w:ind w:left="0" w:firstLine="567"/>
        <w:contextualSpacing w:val="0"/>
        <w:jc w:val="both"/>
        <w:outlineLvl w:val="1"/>
        <w:rPr>
          <w:rFonts w:ascii="Arial" w:eastAsia="Calibri" w:hAnsi="Arial" w:cs="Arial"/>
          <w:sz w:val="24"/>
          <w:szCs w:val="24"/>
        </w:rPr>
      </w:pPr>
      <w:r w:rsidRPr="00A03BF6">
        <w:rPr>
          <w:rFonts w:ascii="Arial" w:hAnsi="Arial" w:cs="Arial"/>
          <w:sz w:val="24"/>
          <w:szCs w:val="24"/>
        </w:rPr>
        <w:t>Atlikus balų skaičiavimą ir vienam tiekėjui pasitraukus iš pirkimo (jį pašalinus, atmetus pasiūlymą ar kt.), jei su jo pasiūlymu buvo lyginamos kitų dalyvių parametrų reikšmės, bus atliekamas balų perskaičiavimas.</w:t>
      </w:r>
    </w:p>
    <w:p w14:paraId="2D9A67E7" w14:textId="77777777" w:rsidR="005A577E" w:rsidRPr="002C48E3" w:rsidRDefault="005A577E" w:rsidP="005A577E">
      <w:pPr>
        <w:contextualSpacing/>
        <w:rPr>
          <w:rFonts w:ascii="Arial" w:hAnsi="Arial" w:cs="Arial"/>
          <w:sz w:val="24"/>
          <w:szCs w:val="24"/>
        </w:rPr>
      </w:pPr>
    </w:p>
    <w:p w14:paraId="789D5CEE" w14:textId="42411535" w:rsidR="00884A8D" w:rsidRPr="00E95D85" w:rsidRDefault="005A577E" w:rsidP="00E95D85">
      <w:pPr>
        <w:jc w:val="center"/>
        <w:rPr>
          <w:rFonts w:ascii="Arial" w:hAnsi="Arial" w:cs="Arial"/>
          <w:smallCaps/>
          <w:sz w:val="24"/>
          <w:szCs w:val="24"/>
        </w:rPr>
        <w:sectPr w:rsidR="00884A8D" w:rsidRPr="00E95D85" w:rsidSect="001D54EA">
          <w:footnotePr>
            <w:numRestart w:val="eachSect"/>
          </w:footnotePr>
          <w:pgSz w:w="12240" w:h="15840"/>
          <w:pgMar w:top="1134" w:right="567" w:bottom="1134" w:left="1701" w:header="567" w:footer="567" w:gutter="0"/>
          <w:pgNumType w:start="34"/>
          <w:cols w:space="1296"/>
          <w:docGrid w:linePitch="326"/>
        </w:sectPr>
      </w:pPr>
      <w:r w:rsidRPr="002C48E3">
        <w:rPr>
          <w:rFonts w:ascii="Arial" w:hAnsi="Arial" w:cs="Arial"/>
          <w:smallCaps/>
          <w:sz w:val="24"/>
          <w:szCs w:val="24"/>
        </w:rPr>
        <w:t>______________</w:t>
      </w:r>
    </w:p>
    <w:p w14:paraId="31D7B931" w14:textId="77777777" w:rsidR="00934FF8" w:rsidRPr="00541A26" w:rsidRDefault="00934FF8" w:rsidP="00934FF8">
      <w:pPr>
        <w:pStyle w:val="Antrat2"/>
        <w:keepNext w:val="0"/>
        <w:keepLines w:val="0"/>
        <w:spacing w:before="0" w:line="276" w:lineRule="auto"/>
        <w:ind w:left="2694"/>
        <w:jc w:val="right"/>
        <w:rPr>
          <w:rFonts w:ascii="Arial" w:hAnsi="Arial" w:cs="Arial"/>
          <w:color w:val="auto"/>
          <w:sz w:val="24"/>
          <w:szCs w:val="24"/>
        </w:rPr>
      </w:pPr>
      <w:r w:rsidRPr="00541A26">
        <w:rPr>
          <w:rFonts w:ascii="Arial" w:hAnsi="Arial" w:cs="Arial"/>
          <w:color w:val="auto"/>
          <w:sz w:val="24"/>
          <w:szCs w:val="24"/>
        </w:rPr>
        <w:lastRenderedPageBreak/>
        <w:t xml:space="preserve">Pirkimo sąlygų 8 priedas </w:t>
      </w:r>
    </w:p>
    <w:p w14:paraId="3BE869DD" w14:textId="77777777" w:rsidR="00934FF8" w:rsidRPr="00541A26" w:rsidRDefault="00934FF8" w:rsidP="00934FF8">
      <w:pPr>
        <w:pStyle w:val="Antrat2"/>
        <w:keepNext w:val="0"/>
        <w:keepLines w:val="0"/>
        <w:spacing w:before="0" w:line="276" w:lineRule="auto"/>
        <w:ind w:left="2694" w:firstLine="3543"/>
        <w:jc w:val="right"/>
        <w:rPr>
          <w:rFonts w:ascii="Arial" w:hAnsi="Arial" w:cs="Arial"/>
          <w:color w:val="auto"/>
          <w:sz w:val="24"/>
          <w:szCs w:val="24"/>
        </w:rPr>
      </w:pPr>
      <w:r w:rsidRPr="00541A26">
        <w:rPr>
          <w:rFonts w:ascii="Arial" w:hAnsi="Arial" w:cs="Arial"/>
          <w:color w:val="auto"/>
          <w:sz w:val="24"/>
          <w:szCs w:val="24"/>
        </w:rPr>
        <w:t>„</w:t>
      </w:r>
      <w:r>
        <w:rPr>
          <w:rFonts w:ascii="Arial" w:hAnsi="Arial" w:cs="Arial"/>
          <w:color w:val="auto"/>
          <w:sz w:val="24"/>
          <w:szCs w:val="24"/>
        </w:rPr>
        <w:t>N</w:t>
      </w:r>
      <w:r w:rsidRPr="00C444CE">
        <w:rPr>
          <w:rFonts w:ascii="Arial" w:hAnsi="Arial" w:cs="Arial"/>
          <w:color w:val="auto"/>
          <w:sz w:val="24"/>
          <w:szCs w:val="24"/>
        </w:rPr>
        <w:t>acionalinio saugumo reikalavimų atitikties deklaracija</w:t>
      </w:r>
      <w:r w:rsidRPr="00541A26">
        <w:rPr>
          <w:rFonts w:ascii="Arial" w:hAnsi="Arial" w:cs="Arial"/>
          <w:color w:val="auto"/>
          <w:sz w:val="24"/>
          <w:szCs w:val="24"/>
        </w:rPr>
        <w:t>“</w:t>
      </w:r>
    </w:p>
    <w:p w14:paraId="5E320DB0" w14:textId="77777777" w:rsidR="00934FF8" w:rsidRPr="00541A26" w:rsidRDefault="00934FF8" w:rsidP="00934FF8">
      <w:pPr>
        <w:spacing w:after="0" w:line="240" w:lineRule="auto"/>
        <w:ind w:left="6480"/>
        <w:rPr>
          <w:rFonts w:ascii="Arial" w:eastAsia="Times New Roman" w:hAnsi="Arial" w:cs="Arial"/>
          <w:i/>
        </w:rPr>
      </w:pPr>
    </w:p>
    <w:p w14:paraId="414400F0" w14:textId="77777777" w:rsidR="00934FF8" w:rsidRPr="00C444CE" w:rsidRDefault="00934FF8" w:rsidP="00934FF8">
      <w:pPr>
        <w:shd w:val="clear" w:color="auto" w:fill="FFFFFF"/>
        <w:suppressAutoHyphens/>
        <w:spacing w:after="0" w:line="240" w:lineRule="auto"/>
        <w:jc w:val="center"/>
        <w:rPr>
          <w:rFonts w:ascii="Arial" w:hAnsi="Arial" w:cs="Arial"/>
          <w:b/>
          <w:sz w:val="20"/>
        </w:rPr>
      </w:pPr>
      <w:r w:rsidRPr="00C444CE">
        <w:rPr>
          <w:rFonts w:ascii="Arial" w:hAnsi="Arial" w:cs="Arial"/>
          <w:b/>
          <w:sz w:val="20"/>
        </w:rPr>
        <w:t>(Nacionalinio saugumo reikalavimų atitikties deklaracijos tipinė forma)</w:t>
      </w:r>
    </w:p>
    <w:p w14:paraId="68E4D585" w14:textId="77777777" w:rsidR="00934FF8" w:rsidRPr="00C444CE" w:rsidRDefault="00934FF8" w:rsidP="00934FF8">
      <w:pPr>
        <w:widowControl w:val="0"/>
        <w:tabs>
          <w:tab w:val="right" w:leader="underscore" w:pos="9071"/>
        </w:tabs>
        <w:suppressAutoHyphens/>
        <w:spacing w:after="0" w:line="240" w:lineRule="auto"/>
        <w:textAlignment w:val="baseline"/>
        <w:rPr>
          <w:rFonts w:ascii="Arial" w:hAnsi="Arial" w:cs="Arial"/>
        </w:rPr>
      </w:pPr>
      <w:r w:rsidRPr="00C444CE">
        <w:rPr>
          <w:rFonts w:ascii="Arial" w:eastAsia="Calibri" w:hAnsi="Arial" w:cs="Arial"/>
        </w:rPr>
        <w:tab/>
      </w:r>
    </w:p>
    <w:p w14:paraId="2DE04375" w14:textId="77777777" w:rsidR="00934FF8" w:rsidRPr="00C444CE" w:rsidRDefault="00934FF8" w:rsidP="00934FF8">
      <w:pPr>
        <w:shd w:val="clear" w:color="auto" w:fill="FFFFFF"/>
        <w:suppressAutoHyphens/>
        <w:spacing w:after="0" w:line="240" w:lineRule="auto"/>
        <w:ind w:right="-178"/>
        <w:jc w:val="center"/>
        <w:rPr>
          <w:rFonts w:ascii="Arial" w:hAnsi="Arial" w:cs="Arial"/>
          <w:sz w:val="20"/>
        </w:rPr>
      </w:pPr>
      <w:r w:rsidRPr="00C444CE">
        <w:rPr>
          <w:rFonts w:ascii="Arial" w:hAnsi="Arial" w:cs="Arial"/>
          <w:sz w:val="20"/>
        </w:rPr>
        <w:t>(</w:t>
      </w:r>
      <w:r w:rsidRPr="00C444CE">
        <w:rPr>
          <w:rFonts w:ascii="Arial" w:hAnsi="Arial" w:cs="Arial"/>
          <w:i/>
          <w:iCs/>
          <w:sz w:val="20"/>
        </w:rPr>
        <w:t>tiekėjo pavadinimas</w:t>
      </w:r>
      <w:r w:rsidRPr="00C444CE">
        <w:rPr>
          <w:rFonts w:ascii="Arial" w:hAnsi="Arial" w:cs="Arial"/>
          <w:sz w:val="20"/>
        </w:rPr>
        <w:t>)</w:t>
      </w:r>
    </w:p>
    <w:p w14:paraId="0F88A7D0" w14:textId="77777777" w:rsidR="00934FF8" w:rsidRPr="00C444CE" w:rsidRDefault="00934FF8" w:rsidP="00934FF8">
      <w:pPr>
        <w:widowControl w:val="0"/>
        <w:tabs>
          <w:tab w:val="right" w:leader="underscore" w:pos="9071"/>
        </w:tabs>
        <w:suppressAutoHyphens/>
        <w:spacing w:after="0" w:line="240" w:lineRule="auto"/>
        <w:textAlignment w:val="baseline"/>
        <w:rPr>
          <w:rFonts w:ascii="Arial" w:eastAsia="Calibri" w:hAnsi="Arial" w:cs="Arial"/>
        </w:rPr>
      </w:pPr>
      <w:r w:rsidRPr="00C444CE">
        <w:rPr>
          <w:rFonts w:ascii="Arial" w:eastAsia="Calibri" w:hAnsi="Arial" w:cs="Arial"/>
        </w:rPr>
        <w:tab/>
      </w:r>
    </w:p>
    <w:p w14:paraId="089A94E8" w14:textId="77777777" w:rsidR="00934FF8" w:rsidRPr="00C444CE" w:rsidRDefault="00934FF8" w:rsidP="00934FF8">
      <w:pPr>
        <w:suppressAutoHyphens/>
        <w:spacing w:after="0" w:line="240" w:lineRule="auto"/>
        <w:jc w:val="center"/>
        <w:textAlignment w:val="baseline"/>
        <w:rPr>
          <w:rFonts w:ascii="Arial" w:hAnsi="Arial" w:cs="Arial"/>
        </w:rPr>
      </w:pPr>
      <w:r w:rsidRPr="00C444CE">
        <w:rPr>
          <w:rFonts w:ascii="Arial" w:eastAsia="Calibri" w:hAnsi="Arial" w:cs="Arial"/>
          <w:iCs/>
          <w:sz w:val="20"/>
        </w:rPr>
        <w:t>(</w:t>
      </w:r>
      <w:r w:rsidRPr="00C444CE">
        <w:rPr>
          <w:rFonts w:ascii="Arial" w:eastAsia="Calibri" w:hAnsi="Arial" w:cs="Arial"/>
          <w:i/>
          <w:sz w:val="20"/>
        </w:rPr>
        <w:t>adresatas (perkančiosios organizacijos / perkančiojo subjekto pavadinimas</w:t>
      </w:r>
      <w:r w:rsidRPr="00C444CE">
        <w:rPr>
          <w:rFonts w:ascii="Arial" w:eastAsia="Calibri" w:hAnsi="Arial" w:cs="Arial"/>
          <w:iCs/>
          <w:sz w:val="20"/>
        </w:rPr>
        <w:t>)</w:t>
      </w:r>
    </w:p>
    <w:p w14:paraId="2D4F408E" w14:textId="77777777" w:rsidR="00934FF8" w:rsidRPr="00C444CE" w:rsidRDefault="00934FF8" w:rsidP="00934FF8">
      <w:pPr>
        <w:widowControl w:val="0"/>
        <w:tabs>
          <w:tab w:val="right" w:leader="underscore" w:pos="9071"/>
        </w:tabs>
        <w:suppressAutoHyphens/>
        <w:spacing w:after="0" w:line="240" w:lineRule="auto"/>
        <w:jc w:val="center"/>
        <w:textAlignment w:val="baseline"/>
        <w:rPr>
          <w:rFonts w:ascii="Arial" w:eastAsia="Calibri" w:hAnsi="Arial" w:cs="Arial"/>
          <w:b/>
          <w:bCs/>
          <w:sz w:val="20"/>
        </w:rPr>
      </w:pPr>
    </w:p>
    <w:p w14:paraId="546C4ADF" w14:textId="77777777" w:rsidR="00934FF8" w:rsidRPr="007E3CDD" w:rsidRDefault="00934FF8" w:rsidP="00934FF8">
      <w:pPr>
        <w:widowControl w:val="0"/>
        <w:tabs>
          <w:tab w:val="right" w:leader="underscore" w:pos="9071"/>
        </w:tabs>
        <w:suppressAutoHyphens/>
        <w:spacing w:after="0" w:line="240" w:lineRule="auto"/>
        <w:jc w:val="center"/>
        <w:textAlignment w:val="baseline"/>
        <w:rPr>
          <w:rFonts w:ascii="Arial" w:hAnsi="Arial" w:cs="Arial"/>
          <w:sz w:val="24"/>
          <w:szCs w:val="24"/>
        </w:rPr>
      </w:pPr>
      <w:r w:rsidRPr="007E3CDD">
        <w:rPr>
          <w:rFonts w:ascii="Arial" w:eastAsia="Calibri" w:hAnsi="Arial" w:cs="Arial"/>
          <w:b/>
          <w:bCs/>
          <w:sz w:val="24"/>
          <w:szCs w:val="24"/>
        </w:rPr>
        <w:t>NACIONALINIO SAUGUMO REIKALAVIMŲ ATITIKTIES DEKLARACIJA</w:t>
      </w:r>
    </w:p>
    <w:p w14:paraId="59812B32" w14:textId="77777777" w:rsidR="00934FF8" w:rsidRPr="007E3CDD" w:rsidRDefault="00934FF8" w:rsidP="00934FF8">
      <w:pPr>
        <w:widowControl w:val="0"/>
        <w:tabs>
          <w:tab w:val="right" w:leader="underscore" w:pos="9071"/>
        </w:tabs>
        <w:suppressAutoHyphens/>
        <w:spacing w:after="0" w:line="240" w:lineRule="auto"/>
        <w:jc w:val="center"/>
        <w:textAlignment w:val="baseline"/>
        <w:rPr>
          <w:rFonts w:ascii="Arial" w:eastAsia="Calibri" w:hAnsi="Arial" w:cs="Arial"/>
          <w:b/>
          <w:bCs/>
          <w:sz w:val="24"/>
          <w:szCs w:val="24"/>
        </w:rPr>
      </w:pPr>
    </w:p>
    <w:p w14:paraId="4B63035E" w14:textId="77777777" w:rsidR="00934FF8" w:rsidRPr="00C444CE" w:rsidRDefault="00934FF8" w:rsidP="00934FF8">
      <w:pPr>
        <w:widowControl w:val="0"/>
        <w:tabs>
          <w:tab w:val="right" w:leader="underscore" w:pos="9071"/>
        </w:tabs>
        <w:suppressAutoHyphens/>
        <w:spacing w:after="0" w:line="240" w:lineRule="auto"/>
        <w:jc w:val="center"/>
        <w:textAlignment w:val="baseline"/>
        <w:rPr>
          <w:rFonts w:ascii="Arial" w:eastAsia="Calibri" w:hAnsi="Arial" w:cs="Arial"/>
        </w:rPr>
      </w:pPr>
      <w:r w:rsidRPr="00C444CE">
        <w:rPr>
          <w:rFonts w:ascii="Arial" w:eastAsia="Calibri" w:hAnsi="Arial" w:cs="Arial"/>
        </w:rPr>
        <w:t>20__ m._____________ d. Nr. ______</w:t>
      </w:r>
    </w:p>
    <w:p w14:paraId="3084FDB3" w14:textId="77777777" w:rsidR="00934FF8" w:rsidRPr="00C444CE" w:rsidRDefault="00934FF8" w:rsidP="00934FF8">
      <w:pPr>
        <w:widowControl w:val="0"/>
        <w:tabs>
          <w:tab w:val="right" w:leader="underscore" w:pos="9071"/>
        </w:tabs>
        <w:suppressAutoHyphens/>
        <w:spacing w:after="0" w:line="240" w:lineRule="auto"/>
        <w:jc w:val="center"/>
        <w:textAlignment w:val="baseline"/>
        <w:rPr>
          <w:rFonts w:ascii="Arial" w:eastAsia="Calibri" w:hAnsi="Arial" w:cs="Arial"/>
        </w:rPr>
      </w:pPr>
      <w:r w:rsidRPr="00C444CE">
        <w:rPr>
          <w:rFonts w:ascii="Arial" w:eastAsia="Calibri" w:hAnsi="Arial" w:cs="Arial"/>
        </w:rPr>
        <w:t>__________________________</w:t>
      </w:r>
    </w:p>
    <w:p w14:paraId="7905799E" w14:textId="77777777" w:rsidR="00934FF8" w:rsidRPr="00C444CE" w:rsidRDefault="00934FF8" w:rsidP="00934FF8">
      <w:pPr>
        <w:widowControl w:val="0"/>
        <w:tabs>
          <w:tab w:val="right" w:leader="underscore" w:pos="9071"/>
        </w:tabs>
        <w:suppressAutoHyphens/>
        <w:spacing w:after="0" w:line="240" w:lineRule="auto"/>
        <w:jc w:val="center"/>
        <w:textAlignment w:val="baseline"/>
        <w:rPr>
          <w:rFonts w:ascii="Arial" w:hAnsi="Arial" w:cs="Arial"/>
        </w:rPr>
      </w:pPr>
      <w:r w:rsidRPr="00C444CE">
        <w:rPr>
          <w:rFonts w:ascii="Arial" w:eastAsia="Calibri" w:hAnsi="Arial" w:cs="Arial"/>
          <w:i/>
          <w:iCs/>
          <w:sz w:val="20"/>
        </w:rPr>
        <w:t>(Sudarymo vieta)</w:t>
      </w:r>
    </w:p>
    <w:p w14:paraId="62178813" w14:textId="77777777" w:rsidR="00934FF8" w:rsidRPr="00C444CE" w:rsidRDefault="00934FF8" w:rsidP="00934FF8">
      <w:pPr>
        <w:spacing w:after="0" w:line="240" w:lineRule="auto"/>
        <w:ind w:firstLine="567"/>
        <w:jc w:val="both"/>
        <w:rPr>
          <w:rFonts w:ascii="Arial" w:hAnsi="Arial" w:cs="Arial"/>
          <w:color w:val="000000"/>
          <w:szCs w:val="24"/>
        </w:rPr>
      </w:pPr>
      <w:r w:rsidRPr="00C444CE">
        <w:rPr>
          <w:rFonts w:ascii="Arial" w:hAnsi="Arial" w:cs="Arial"/>
          <w:color w:val="000000"/>
          <w:szCs w:val="24"/>
        </w:rPr>
        <w:t>Aš, ___________________________________________________________________ ,</w:t>
      </w:r>
    </w:p>
    <w:p w14:paraId="3BCC2D79" w14:textId="77777777" w:rsidR="00934FF8" w:rsidRPr="00C444CE" w:rsidRDefault="00934FF8" w:rsidP="00934FF8">
      <w:pPr>
        <w:spacing w:after="0" w:line="240" w:lineRule="auto"/>
        <w:ind w:left="960" w:firstLine="318"/>
        <w:jc w:val="both"/>
        <w:rPr>
          <w:rFonts w:ascii="Arial" w:hAnsi="Arial" w:cs="Arial"/>
          <w:color w:val="000000"/>
          <w:sz w:val="20"/>
        </w:rPr>
      </w:pPr>
      <w:r w:rsidRPr="00C444CE">
        <w:rPr>
          <w:rFonts w:ascii="Arial" w:hAnsi="Arial" w:cs="Arial"/>
          <w:i/>
          <w:iCs/>
          <w:color w:val="000000"/>
          <w:sz w:val="20"/>
        </w:rPr>
        <w:t>(tiekėjo vadovo ar jo įgalioto asmens pareigų pavadinimas, vardas ir pavardė)</w:t>
      </w:r>
    </w:p>
    <w:p w14:paraId="22F95C5E" w14:textId="77777777" w:rsidR="00934FF8" w:rsidRPr="00C444CE" w:rsidRDefault="00934FF8" w:rsidP="00934FF8">
      <w:pPr>
        <w:spacing w:after="0" w:line="240" w:lineRule="auto"/>
        <w:jc w:val="both"/>
        <w:rPr>
          <w:rFonts w:ascii="Arial" w:hAnsi="Arial" w:cs="Arial"/>
          <w:color w:val="000000"/>
          <w:szCs w:val="24"/>
        </w:rPr>
      </w:pPr>
      <w:r w:rsidRPr="00C444CE">
        <w:rPr>
          <w:rFonts w:ascii="Arial" w:hAnsi="Arial" w:cs="Arial"/>
          <w:color w:val="000000"/>
          <w:szCs w:val="24"/>
        </w:rPr>
        <w:t>patvirtinu, kad mano vadovaujamas (-a) (atstovaujamas (-a))____________________________ ,</w:t>
      </w:r>
    </w:p>
    <w:p w14:paraId="53593AB8" w14:textId="77777777" w:rsidR="00934FF8" w:rsidRPr="00C444CE" w:rsidRDefault="00934FF8" w:rsidP="00934FF8">
      <w:pPr>
        <w:spacing w:after="0" w:line="240" w:lineRule="auto"/>
        <w:ind w:left="5640" w:firstLine="742"/>
        <w:jc w:val="both"/>
        <w:rPr>
          <w:rFonts w:ascii="Arial" w:hAnsi="Arial" w:cs="Arial"/>
          <w:color w:val="000000"/>
          <w:sz w:val="20"/>
        </w:rPr>
      </w:pPr>
      <w:r w:rsidRPr="00C444CE">
        <w:rPr>
          <w:rFonts w:ascii="Arial" w:hAnsi="Arial" w:cs="Arial"/>
          <w:i/>
          <w:iCs/>
          <w:color w:val="000000"/>
          <w:sz w:val="20"/>
        </w:rPr>
        <w:t xml:space="preserve">(tiekėjo pavadinimas)    </w:t>
      </w:r>
    </w:p>
    <w:p w14:paraId="212E8401" w14:textId="77777777" w:rsidR="00934FF8" w:rsidRPr="00C444CE" w:rsidRDefault="00934FF8" w:rsidP="00934FF8">
      <w:pPr>
        <w:spacing w:after="0" w:line="240" w:lineRule="auto"/>
        <w:jc w:val="both"/>
        <w:rPr>
          <w:rFonts w:ascii="Arial" w:hAnsi="Arial" w:cs="Arial"/>
          <w:color w:val="000000"/>
          <w:szCs w:val="24"/>
          <w:u w:val="single"/>
        </w:rPr>
      </w:pPr>
      <w:r w:rsidRPr="00C444CE">
        <w:rPr>
          <w:rFonts w:ascii="Arial" w:hAnsi="Arial" w:cs="Arial"/>
          <w:color w:val="000000"/>
          <w:szCs w:val="24"/>
        </w:rPr>
        <w:t>dalyvaujantis (-i) ______________________________________________________________</w:t>
      </w:r>
    </w:p>
    <w:p w14:paraId="108AE811" w14:textId="77777777" w:rsidR="00934FF8" w:rsidRPr="00C444CE" w:rsidRDefault="00934FF8" w:rsidP="00934FF8">
      <w:pPr>
        <w:spacing w:after="0" w:line="240" w:lineRule="auto"/>
        <w:ind w:left="2040" w:firstLine="371"/>
        <w:jc w:val="both"/>
        <w:rPr>
          <w:rFonts w:ascii="Arial" w:hAnsi="Arial" w:cs="Arial"/>
          <w:color w:val="000000"/>
          <w:sz w:val="20"/>
        </w:rPr>
      </w:pPr>
      <w:r w:rsidRPr="00C444CE">
        <w:rPr>
          <w:rFonts w:ascii="Arial" w:hAnsi="Arial" w:cs="Arial"/>
          <w:i/>
          <w:iCs/>
          <w:color w:val="000000"/>
          <w:sz w:val="20"/>
        </w:rPr>
        <w:t>(perkančiosios organizacijos / perkančiojo subjekto pavadinimas)</w:t>
      </w:r>
    </w:p>
    <w:p w14:paraId="3BF59584" w14:textId="77777777" w:rsidR="00934FF8" w:rsidRPr="00C444CE" w:rsidRDefault="00934FF8" w:rsidP="00934FF8">
      <w:pPr>
        <w:spacing w:after="0" w:line="240" w:lineRule="auto"/>
        <w:jc w:val="both"/>
        <w:rPr>
          <w:rFonts w:ascii="Arial" w:hAnsi="Arial" w:cs="Arial"/>
          <w:color w:val="000000"/>
          <w:szCs w:val="24"/>
        </w:rPr>
      </w:pPr>
      <w:r w:rsidRPr="00C444CE">
        <w:rPr>
          <w:rFonts w:ascii="Arial" w:hAnsi="Arial" w:cs="Arial"/>
          <w:color w:val="000000"/>
          <w:szCs w:val="24"/>
        </w:rPr>
        <w:t>vykdomame  _____________________________________, atitinka toliau nurodomus reikalavimus:</w:t>
      </w:r>
    </w:p>
    <w:p w14:paraId="5775AB6A" w14:textId="77777777" w:rsidR="00934FF8" w:rsidRPr="00C444CE" w:rsidRDefault="00934FF8" w:rsidP="00934FF8">
      <w:pPr>
        <w:spacing w:after="0" w:line="240" w:lineRule="auto"/>
        <w:ind w:firstLine="636"/>
        <w:jc w:val="both"/>
        <w:rPr>
          <w:rFonts w:ascii="Arial" w:hAnsi="Arial" w:cs="Arial"/>
          <w:color w:val="000000"/>
          <w:sz w:val="20"/>
        </w:rPr>
      </w:pPr>
      <w:r w:rsidRPr="00C444CE">
        <w:rPr>
          <w:rFonts w:ascii="Arial" w:hAnsi="Arial" w:cs="Arial"/>
          <w:i/>
          <w:iCs/>
          <w:color w:val="000000"/>
          <w:sz w:val="20"/>
        </w:rPr>
        <w:t>(pirkimo objekto pavadinimas, pirkimo numeris, pirkimo paskelbimo CVP IS data</w:t>
      </w:r>
      <w:r w:rsidRPr="00C444CE">
        <w:rPr>
          <w:rFonts w:ascii="Arial" w:hAnsi="Arial" w:cs="Arial"/>
          <w:color w:val="000000"/>
          <w:sz w:val="20"/>
        </w:rPr>
        <w:t>)</w:t>
      </w:r>
    </w:p>
    <w:p w14:paraId="583DDFC4" w14:textId="77777777" w:rsidR="00934FF8" w:rsidRPr="00C444CE" w:rsidRDefault="00934FF8" w:rsidP="00934FF8">
      <w:pPr>
        <w:spacing w:after="0" w:line="240" w:lineRule="auto"/>
        <w:ind w:firstLine="636"/>
        <w:jc w:val="both"/>
        <w:rPr>
          <w:rFonts w:ascii="Arial" w:hAnsi="Arial" w:cs="Arial"/>
          <w:color w:val="000000"/>
          <w:sz w:val="20"/>
        </w:rPr>
      </w:pPr>
    </w:p>
    <w:p w14:paraId="58BE4F5F" w14:textId="77777777" w:rsidR="00934FF8" w:rsidRPr="00C444CE" w:rsidRDefault="00934FF8" w:rsidP="00934FF8">
      <w:pPr>
        <w:widowControl w:val="0"/>
        <w:suppressAutoHyphens/>
        <w:spacing w:after="0" w:line="240" w:lineRule="auto"/>
        <w:jc w:val="both"/>
        <w:textAlignment w:val="baseline"/>
        <w:rPr>
          <w:rFonts w:ascii="Arial" w:hAnsi="Arial" w:cs="Arial"/>
          <w:sz w:val="20"/>
          <w:shd w:val="clear" w:color="auto" w:fill="008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934FF8" w:rsidRPr="00C444CE" w14:paraId="5AC4CDE1" w14:textId="77777777" w:rsidTr="004913AE">
        <w:tc>
          <w:tcPr>
            <w:tcW w:w="352" w:type="dxa"/>
            <w:tcBorders>
              <w:top w:val="single" w:sz="4" w:space="0" w:color="auto"/>
              <w:left w:val="single" w:sz="4" w:space="0" w:color="auto"/>
              <w:bottom w:val="single" w:sz="4" w:space="0" w:color="auto"/>
              <w:right w:val="nil"/>
            </w:tcBorders>
            <w:hideMark/>
          </w:tcPr>
          <w:p w14:paraId="17F7E24E"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szCs w:val="24"/>
              </w:rPr>
              <w:t>×</w:t>
            </w:r>
          </w:p>
        </w:tc>
        <w:tc>
          <w:tcPr>
            <w:tcW w:w="9574" w:type="dxa"/>
            <w:vMerge w:val="restart"/>
            <w:tcBorders>
              <w:top w:val="nil"/>
              <w:left w:val="nil"/>
              <w:bottom w:val="nil"/>
              <w:right w:val="nil"/>
            </w:tcBorders>
            <w:hideMark/>
          </w:tcPr>
          <w:p w14:paraId="1BB1884E" w14:textId="77777777" w:rsidR="00934FF8" w:rsidRPr="00C444CE" w:rsidRDefault="00934FF8" w:rsidP="00934FF8">
            <w:pPr>
              <w:spacing w:after="0" w:line="240" w:lineRule="auto"/>
              <w:jc w:val="both"/>
              <w:rPr>
                <w:rFonts w:ascii="Arial" w:hAnsi="Arial" w:cs="Arial"/>
              </w:rPr>
            </w:pPr>
            <w:r w:rsidRPr="00C444CE">
              <w:rPr>
                <w:rFonts w:ascii="Arial" w:hAnsi="Arial" w:cs="Arial"/>
              </w:rPr>
              <w:t xml:space="preserve">tiekėjo siūlomos prekės nekelia grėsmės nacionaliniam saugumui </w:t>
            </w:r>
            <w:r w:rsidRPr="00C444CE">
              <w:rPr>
                <w:rFonts w:ascii="Arial" w:hAnsi="Arial" w:cs="Arial"/>
                <w:color w:val="000000"/>
                <w:bdr w:val="none" w:sz="0" w:space="0" w:color="auto" w:frame="1"/>
              </w:rPr>
              <w:t>–</w:t>
            </w:r>
            <w:r w:rsidRPr="00C444CE">
              <w:rPr>
                <w:rFonts w:ascii="Arial" w:hAnsi="Arial" w:cs="Arial"/>
              </w:rPr>
              <w:t xml:space="preserve"> vadovaujantis Lietuvos Respublikos viešųjų pirkimų įstatymo (toliau – VPĮ) 37 straipsnio 9 dalies 1 punktu, prekių gamintojas ar jį kontroliuojantis asmuo</w:t>
            </w:r>
            <w:r w:rsidRPr="00C444CE">
              <w:rPr>
                <w:rFonts w:ascii="Arial" w:hAnsi="Arial" w:cs="Arial"/>
                <w:color w:val="000000"/>
              </w:rPr>
              <w:t xml:space="preserve"> </w:t>
            </w:r>
            <w:r w:rsidRPr="00C444CE">
              <w:rPr>
                <w:rFonts w:ascii="Arial" w:hAnsi="Arial" w:cs="Arial"/>
              </w:rPr>
              <w:t>nėra registruoti (jeigu gamintojas ar jį kontroliuojantis asmuo yra fizinis asmuo – nuolat gyvenantis ar turintis pilietybę) VPĮ 92 straipsnio 14 dalyje numatytame sąraše nurodytose valstybėse ar teritorijose. (_____________)</w:t>
            </w:r>
          </w:p>
          <w:p w14:paraId="04C6D422" w14:textId="77777777" w:rsidR="00934FF8" w:rsidRPr="00C444CE" w:rsidRDefault="00934FF8" w:rsidP="00934FF8">
            <w:pPr>
              <w:shd w:val="clear" w:color="auto" w:fill="FFFFFF"/>
              <w:spacing w:after="0" w:line="240" w:lineRule="auto"/>
              <w:jc w:val="both"/>
              <w:rPr>
                <w:rFonts w:ascii="Arial" w:hAnsi="Arial" w:cs="Arial"/>
                <w:i/>
                <w:sz w:val="20"/>
              </w:rPr>
            </w:pPr>
            <w:r>
              <w:rPr>
                <w:rFonts w:ascii="Arial" w:hAnsi="Arial" w:cs="Arial"/>
                <w:i/>
                <w:sz w:val="20"/>
              </w:rPr>
              <w:t xml:space="preserve">                                                    </w:t>
            </w:r>
            <w:r w:rsidRPr="00C444CE">
              <w:rPr>
                <w:rFonts w:ascii="Arial" w:hAnsi="Arial" w:cs="Arial"/>
                <w:i/>
                <w:sz w:val="20"/>
              </w:rPr>
              <w:t>(pirkimo dokumentų punktai)</w:t>
            </w:r>
          </w:p>
        </w:tc>
      </w:tr>
      <w:tr w:rsidR="00934FF8" w:rsidRPr="00C444CE" w14:paraId="445EC578" w14:textId="77777777" w:rsidTr="004913AE">
        <w:tc>
          <w:tcPr>
            <w:tcW w:w="352" w:type="dxa"/>
            <w:tcBorders>
              <w:top w:val="single" w:sz="4" w:space="0" w:color="auto"/>
              <w:left w:val="nil"/>
              <w:bottom w:val="nil"/>
              <w:right w:val="nil"/>
            </w:tcBorders>
          </w:tcPr>
          <w:p w14:paraId="4B1B0D0D" w14:textId="77777777" w:rsidR="00934FF8" w:rsidRPr="00C444CE" w:rsidRDefault="00934FF8" w:rsidP="00934FF8">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67D07D2B" w14:textId="77777777" w:rsidR="00934FF8" w:rsidRPr="00C444CE" w:rsidRDefault="00934FF8" w:rsidP="00934FF8">
            <w:pPr>
              <w:spacing w:after="0" w:line="240" w:lineRule="auto"/>
              <w:jc w:val="both"/>
              <w:rPr>
                <w:rFonts w:ascii="Arial" w:hAnsi="Arial" w:cs="Arial"/>
                <w:szCs w:val="24"/>
              </w:rPr>
            </w:pPr>
          </w:p>
        </w:tc>
      </w:tr>
      <w:tr w:rsidR="00934FF8" w:rsidRPr="00C444CE" w14:paraId="5AF00FEF" w14:textId="77777777" w:rsidTr="004913AE">
        <w:tc>
          <w:tcPr>
            <w:tcW w:w="352" w:type="dxa"/>
            <w:tcBorders>
              <w:top w:val="nil"/>
              <w:left w:val="nil"/>
              <w:bottom w:val="nil"/>
              <w:right w:val="nil"/>
            </w:tcBorders>
          </w:tcPr>
          <w:p w14:paraId="02CA6730" w14:textId="77777777" w:rsidR="00934FF8" w:rsidRPr="00C444CE" w:rsidRDefault="00934FF8" w:rsidP="00934FF8">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29E540B4" w14:textId="77777777" w:rsidR="00934FF8" w:rsidRPr="00C444CE" w:rsidRDefault="00934FF8" w:rsidP="00934FF8">
            <w:pPr>
              <w:spacing w:after="0" w:line="240" w:lineRule="auto"/>
              <w:jc w:val="both"/>
              <w:rPr>
                <w:rFonts w:ascii="Arial" w:hAnsi="Arial" w:cs="Arial"/>
                <w:szCs w:val="24"/>
              </w:rPr>
            </w:pPr>
          </w:p>
        </w:tc>
      </w:tr>
    </w:tbl>
    <w:p w14:paraId="46A02CCC" w14:textId="77777777" w:rsidR="00934FF8" w:rsidRPr="00C444CE" w:rsidRDefault="00934FF8" w:rsidP="00934FF8">
      <w:pPr>
        <w:shd w:val="clear" w:color="auto" w:fill="FFFFFF"/>
        <w:spacing w:after="0" w:line="240" w:lineRule="auto"/>
        <w:jc w:val="both"/>
        <w:rPr>
          <w:rFonts w:ascii="Arial" w:hAnsi="Arial" w:cs="Arial"/>
          <w:iCs/>
          <w:sz w:val="20"/>
        </w:rPr>
      </w:pPr>
    </w:p>
    <w:p w14:paraId="09E37A4F" w14:textId="77777777" w:rsidR="00934FF8" w:rsidRPr="00C444CE" w:rsidRDefault="00934FF8" w:rsidP="00934FF8">
      <w:pPr>
        <w:shd w:val="clear" w:color="auto" w:fill="FFFFFF"/>
        <w:spacing w:after="0" w:line="240" w:lineRule="auto"/>
        <w:jc w:val="both"/>
        <w:rPr>
          <w:rFonts w:ascii="Arial" w:hAnsi="Arial" w:cs="Arial"/>
          <w:i/>
          <w:sz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74"/>
      </w:tblGrid>
      <w:tr w:rsidR="00934FF8" w:rsidRPr="00C444CE" w14:paraId="6A25DD2C" w14:textId="77777777" w:rsidTr="004913AE">
        <w:tc>
          <w:tcPr>
            <w:tcW w:w="352" w:type="dxa"/>
            <w:tcBorders>
              <w:top w:val="single" w:sz="4" w:space="0" w:color="auto"/>
              <w:left w:val="single" w:sz="4" w:space="0" w:color="auto"/>
              <w:bottom w:val="single" w:sz="4" w:space="0" w:color="auto"/>
              <w:right w:val="nil"/>
            </w:tcBorders>
            <w:hideMark/>
          </w:tcPr>
          <w:p w14:paraId="76D7E743"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szCs w:val="24"/>
              </w:rPr>
              <w:t>×</w:t>
            </w:r>
          </w:p>
        </w:tc>
        <w:tc>
          <w:tcPr>
            <w:tcW w:w="9574" w:type="dxa"/>
            <w:vMerge w:val="restart"/>
            <w:tcBorders>
              <w:top w:val="nil"/>
              <w:left w:val="nil"/>
              <w:bottom w:val="nil"/>
              <w:right w:val="nil"/>
            </w:tcBorders>
            <w:hideMark/>
          </w:tcPr>
          <w:p w14:paraId="53CFE8E1"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szCs w:val="24"/>
              </w:rPr>
              <w:t>tiekėjas neturi interesų, galinčių kelti grėsmę nacionaliniam saugumui – vadovaujantis VPĮ 47 straipsnio 9 dalimi, j</w:t>
            </w:r>
            <w:r w:rsidRPr="00C444CE">
              <w:rPr>
                <w:rFonts w:ascii="Arial" w:hAnsi="Arial" w:cs="Arial"/>
              </w:rPr>
              <w:t>is pats,</w:t>
            </w:r>
            <w:r w:rsidRPr="00C444CE">
              <w:rPr>
                <w:rFonts w:ascii="Arial" w:hAnsi="Arial" w:cs="Arial"/>
                <w:color w:val="000000"/>
                <w:szCs w:val="24"/>
                <w:bdr w:val="none" w:sz="0" w:space="0" w:color="auto" w:frame="1"/>
              </w:rPr>
              <w:t xml:space="preserve"> jo subtiekėjai ar ūkio subjektai, kurių pajėgumais remiamasi ar juos kontroliuojantys asmenys nėra registruoti (jeigu tiekėjas, jo subtiekėjas, ūkio subjektas, kurio pajėgumais remiamasi, ar kontroliuojantis asmuo yra fizinis asmuo – nuolat gyvenantis ar turintis pilietybę) VPĮ 92 straipsnio 14 dalyje numatytame sąraše nurodytose valstybėse ar teritorijose. </w:t>
            </w:r>
            <w:r w:rsidRPr="00C444CE">
              <w:rPr>
                <w:rFonts w:ascii="Arial" w:hAnsi="Arial" w:cs="Arial"/>
                <w:szCs w:val="24"/>
              </w:rPr>
              <w:t>(_____________)</w:t>
            </w:r>
          </w:p>
        </w:tc>
      </w:tr>
      <w:tr w:rsidR="00934FF8" w:rsidRPr="00C444CE" w14:paraId="5E312539" w14:textId="77777777" w:rsidTr="004913AE">
        <w:tc>
          <w:tcPr>
            <w:tcW w:w="352" w:type="dxa"/>
            <w:tcBorders>
              <w:top w:val="single" w:sz="4" w:space="0" w:color="auto"/>
              <w:left w:val="nil"/>
              <w:bottom w:val="nil"/>
              <w:right w:val="nil"/>
            </w:tcBorders>
          </w:tcPr>
          <w:p w14:paraId="49A2CE3B" w14:textId="77777777" w:rsidR="00934FF8" w:rsidRPr="00C444CE" w:rsidRDefault="00934FF8" w:rsidP="00934FF8">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05CE80D5" w14:textId="77777777" w:rsidR="00934FF8" w:rsidRPr="00C444CE" w:rsidRDefault="00934FF8" w:rsidP="00934FF8">
            <w:pPr>
              <w:spacing w:after="0" w:line="240" w:lineRule="auto"/>
              <w:jc w:val="both"/>
              <w:rPr>
                <w:rFonts w:ascii="Arial" w:hAnsi="Arial" w:cs="Arial"/>
                <w:szCs w:val="24"/>
              </w:rPr>
            </w:pPr>
          </w:p>
        </w:tc>
      </w:tr>
      <w:tr w:rsidR="00934FF8" w:rsidRPr="00C444CE" w14:paraId="58158F1D" w14:textId="77777777" w:rsidTr="004913AE">
        <w:tc>
          <w:tcPr>
            <w:tcW w:w="352" w:type="dxa"/>
            <w:tcBorders>
              <w:top w:val="nil"/>
              <w:left w:val="nil"/>
              <w:bottom w:val="nil"/>
              <w:right w:val="nil"/>
            </w:tcBorders>
          </w:tcPr>
          <w:p w14:paraId="1E6DDE3D" w14:textId="77777777" w:rsidR="00934FF8" w:rsidRPr="00C444CE" w:rsidRDefault="00934FF8" w:rsidP="00934FF8">
            <w:pPr>
              <w:spacing w:after="0" w:line="240" w:lineRule="auto"/>
              <w:jc w:val="both"/>
              <w:rPr>
                <w:rFonts w:ascii="Arial" w:hAnsi="Arial" w:cs="Arial"/>
                <w:szCs w:val="24"/>
              </w:rPr>
            </w:pPr>
          </w:p>
        </w:tc>
        <w:tc>
          <w:tcPr>
            <w:tcW w:w="0" w:type="auto"/>
            <w:vMerge/>
            <w:tcBorders>
              <w:top w:val="nil"/>
              <w:left w:val="nil"/>
              <w:bottom w:val="nil"/>
              <w:right w:val="nil"/>
            </w:tcBorders>
            <w:vAlign w:val="center"/>
            <w:hideMark/>
          </w:tcPr>
          <w:p w14:paraId="77F39E87" w14:textId="77777777" w:rsidR="00934FF8" w:rsidRPr="00C444CE" w:rsidRDefault="00934FF8" w:rsidP="00934FF8">
            <w:pPr>
              <w:spacing w:after="0" w:line="240" w:lineRule="auto"/>
              <w:jc w:val="both"/>
              <w:rPr>
                <w:rFonts w:ascii="Arial" w:hAnsi="Arial" w:cs="Arial"/>
                <w:szCs w:val="24"/>
              </w:rPr>
            </w:pPr>
          </w:p>
        </w:tc>
      </w:tr>
    </w:tbl>
    <w:p w14:paraId="4E201EEE" w14:textId="77777777" w:rsidR="00934FF8" w:rsidRPr="00C444CE" w:rsidRDefault="00934FF8" w:rsidP="00934FF8">
      <w:pPr>
        <w:shd w:val="clear" w:color="auto" w:fill="FFFFFF"/>
        <w:spacing w:after="0" w:line="240" w:lineRule="auto"/>
        <w:jc w:val="both"/>
        <w:rPr>
          <w:rFonts w:ascii="Arial" w:hAnsi="Arial" w:cs="Arial"/>
          <w:i/>
          <w:sz w:val="20"/>
        </w:rPr>
      </w:pPr>
      <w:r w:rsidRPr="00C444CE">
        <w:rPr>
          <w:rFonts w:ascii="Arial" w:hAnsi="Arial" w:cs="Arial"/>
          <w:i/>
          <w:sz w:val="20"/>
        </w:rPr>
        <w:t>(pirkimo dokumentų punktai)</w:t>
      </w:r>
    </w:p>
    <w:p w14:paraId="414F70AB" w14:textId="77777777" w:rsidR="00934FF8" w:rsidRPr="00C444CE" w:rsidRDefault="00934FF8" w:rsidP="00934FF8">
      <w:pPr>
        <w:shd w:val="clear" w:color="auto" w:fill="FFFFFF"/>
        <w:spacing w:after="0" w:line="240" w:lineRule="auto"/>
        <w:ind w:firstLine="424"/>
        <w:jc w:val="both"/>
        <w:rPr>
          <w:rFonts w:ascii="Arial" w:hAnsi="Arial" w:cs="Arial"/>
          <w:i/>
          <w:sz w:val="20"/>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2"/>
        <w:gridCol w:w="9556"/>
      </w:tblGrid>
      <w:tr w:rsidR="00934FF8" w:rsidRPr="00C444CE" w14:paraId="79941856" w14:textId="77777777" w:rsidTr="004913AE">
        <w:trPr>
          <w:trHeight w:val="145"/>
        </w:trPr>
        <w:tc>
          <w:tcPr>
            <w:tcW w:w="362" w:type="dxa"/>
            <w:tcBorders>
              <w:top w:val="single" w:sz="4" w:space="0" w:color="auto"/>
              <w:left w:val="single" w:sz="4" w:space="0" w:color="auto"/>
              <w:bottom w:val="single" w:sz="4" w:space="0" w:color="auto"/>
              <w:right w:val="nil"/>
            </w:tcBorders>
            <w:hideMark/>
          </w:tcPr>
          <w:p w14:paraId="1FA232A7"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szCs w:val="24"/>
              </w:rPr>
              <w:t>×</w:t>
            </w:r>
          </w:p>
        </w:tc>
        <w:tc>
          <w:tcPr>
            <w:tcW w:w="9556" w:type="dxa"/>
            <w:vMerge w:val="restart"/>
            <w:tcBorders>
              <w:top w:val="nil"/>
              <w:left w:val="nil"/>
              <w:bottom w:val="nil"/>
              <w:right w:val="nil"/>
            </w:tcBorders>
            <w:hideMark/>
          </w:tcPr>
          <w:p w14:paraId="2C7E050A"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rPr>
              <w:t xml:space="preserve">tiekėjo siūlomos prekės nekelia grėsmės nacionaliniam saugumui </w:t>
            </w:r>
            <w:r w:rsidRPr="00C444CE">
              <w:rPr>
                <w:rFonts w:ascii="Arial" w:hAnsi="Arial" w:cs="Arial"/>
                <w:color w:val="000000"/>
                <w:bdr w:val="none" w:sz="0" w:space="0" w:color="auto" w:frame="1"/>
              </w:rPr>
              <w:t>–</w:t>
            </w:r>
            <w:r w:rsidRPr="00C444CE">
              <w:rPr>
                <w:rFonts w:ascii="Arial" w:hAnsi="Arial" w:cs="Arial"/>
              </w:rPr>
              <w:t xml:space="preserve"> vadovaujantis Lietuvos Respublikos pirkimų, atliekamų vandentvarkos, energetikos, transporto, ar pašto paslaugų srities perkančiųjų subjektų, įstatymo (toliau – PĮ) 50 straipsnio 9 dalies 1 punktu, prekių gamintojas ar jį kontroliuojantis asmuo</w:t>
            </w:r>
            <w:r w:rsidRPr="00C444CE">
              <w:rPr>
                <w:rFonts w:ascii="Arial" w:hAnsi="Arial" w:cs="Arial"/>
                <w:szCs w:val="24"/>
              </w:rPr>
              <w:t xml:space="preserve"> </w:t>
            </w:r>
            <w:r w:rsidRPr="00C444CE">
              <w:rPr>
                <w:rFonts w:ascii="Arial" w:hAnsi="Arial" w:cs="Arial"/>
              </w:rPr>
              <w:t xml:space="preserve">nėra registruoti (jeigu gamintojas ar jį kontroliuojantis asmuo yra fizinis asmuo – nuolat gyvenantis ar turintis pilietybę) VPĮ 92 straipsnio 14 dalyje numatytame sąraše nurodytose valstybėse ar teritorijose. </w:t>
            </w:r>
            <w:r w:rsidRPr="00C444CE">
              <w:rPr>
                <w:rFonts w:ascii="Arial" w:hAnsi="Arial" w:cs="Arial"/>
                <w:szCs w:val="24"/>
              </w:rPr>
              <w:t>(_____________)</w:t>
            </w:r>
          </w:p>
        </w:tc>
      </w:tr>
      <w:tr w:rsidR="00934FF8" w:rsidRPr="00C444CE" w14:paraId="06D7C6E6" w14:textId="77777777" w:rsidTr="004913AE">
        <w:trPr>
          <w:trHeight w:val="145"/>
        </w:trPr>
        <w:tc>
          <w:tcPr>
            <w:tcW w:w="362" w:type="dxa"/>
            <w:tcBorders>
              <w:top w:val="single" w:sz="4" w:space="0" w:color="auto"/>
              <w:left w:val="nil"/>
              <w:bottom w:val="nil"/>
              <w:right w:val="nil"/>
            </w:tcBorders>
          </w:tcPr>
          <w:p w14:paraId="417694ED" w14:textId="77777777" w:rsidR="00934FF8" w:rsidRPr="00C444CE" w:rsidRDefault="00934FF8" w:rsidP="00934FF8">
            <w:pPr>
              <w:spacing w:after="0" w:line="240" w:lineRule="auto"/>
              <w:jc w:val="both"/>
              <w:rPr>
                <w:rFonts w:ascii="Arial" w:hAnsi="Arial" w:cs="Arial"/>
                <w:szCs w:val="24"/>
              </w:rPr>
            </w:pPr>
          </w:p>
        </w:tc>
        <w:tc>
          <w:tcPr>
            <w:tcW w:w="9556" w:type="dxa"/>
            <w:vMerge/>
            <w:tcBorders>
              <w:top w:val="nil"/>
              <w:left w:val="nil"/>
              <w:bottom w:val="nil"/>
              <w:right w:val="nil"/>
            </w:tcBorders>
            <w:vAlign w:val="center"/>
            <w:hideMark/>
          </w:tcPr>
          <w:p w14:paraId="7D3C2155" w14:textId="77777777" w:rsidR="00934FF8" w:rsidRPr="00C444CE" w:rsidRDefault="00934FF8" w:rsidP="00934FF8">
            <w:pPr>
              <w:spacing w:after="0" w:line="240" w:lineRule="auto"/>
              <w:jc w:val="both"/>
              <w:rPr>
                <w:rFonts w:ascii="Arial" w:hAnsi="Arial" w:cs="Arial"/>
                <w:szCs w:val="24"/>
              </w:rPr>
            </w:pPr>
          </w:p>
        </w:tc>
      </w:tr>
      <w:tr w:rsidR="00934FF8" w:rsidRPr="00C444CE" w14:paraId="6D99AC76" w14:textId="77777777" w:rsidTr="004913AE">
        <w:trPr>
          <w:trHeight w:val="1040"/>
        </w:trPr>
        <w:tc>
          <w:tcPr>
            <w:tcW w:w="362" w:type="dxa"/>
            <w:tcBorders>
              <w:top w:val="nil"/>
              <w:left w:val="nil"/>
              <w:bottom w:val="nil"/>
              <w:right w:val="nil"/>
            </w:tcBorders>
          </w:tcPr>
          <w:p w14:paraId="1EF61357" w14:textId="77777777" w:rsidR="00934FF8" w:rsidRPr="00C444CE" w:rsidRDefault="00934FF8" w:rsidP="00934FF8">
            <w:pPr>
              <w:spacing w:after="0" w:line="240" w:lineRule="auto"/>
              <w:jc w:val="both"/>
              <w:rPr>
                <w:rFonts w:ascii="Arial" w:hAnsi="Arial" w:cs="Arial"/>
                <w:szCs w:val="24"/>
              </w:rPr>
            </w:pPr>
          </w:p>
        </w:tc>
        <w:tc>
          <w:tcPr>
            <w:tcW w:w="9556" w:type="dxa"/>
            <w:vMerge/>
            <w:tcBorders>
              <w:top w:val="nil"/>
              <w:left w:val="nil"/>
              <w:bottom w:val="nil"/>
              <w:right w:val="nil"/>
            </w:tcBorders>
            <w:vAlign w:val="center"/>
            <w:hideMark/>
          </w:tcPr>
          <w:p w14:paraId="6150A368" w14:textId="77777777" w:rsidR="00934FF8" w:rsidRPr="00C444CE" w:rsidRDefault="00934FF8" w:rsidP="00934FF8">
            <w:pPr>
              <w:spacing w:after="0" w:line="240" w:lineRule="auto"/>
              <w:jc w:val="both"/>
              <w:rPr>
                <w:rFonts w:ascii="Arial" w:hAnsi="Arial" w:cs="Arial"/>
                <w:szCs w:val="24"/>
              </w:rPr>
            </w:pPr>
          </w:p>
        </w:tc>
      </w:tr>
    </w:tbl>
    <w:p w14:paraId="3B7A2959" w14:textId="77777777" w:rsidR="00934FF8" w:rsidRPr="00C444CE" w:rsidRDefault="00934FF8" w:rsidP="00934FF8">
      <w:pPr>
        <w:shd w:val="clear" w:color="auto" w:fill="FFFFFF"/>
        <w:spacing w:after="0" w:line="240" w:lineRule="auto"/>
        <w:jc w:val="both"/>
        <w:rPr>
          <w:rFonts w:ascii="Arial" w:hAnsi="Arial" w:cs="Arial"/>
          <w:i/>
          <w:sz w:val="20"/>
        </w:rPr>
      </w:pPr>
      <w:r w:rsidRPr="00C444CE">
        <w:rPr>
          <w:rFonts w:ascii="Arial" w:hAnsi="Arial" w:cs="Arial"/>
          <w:i/>
          <w:sz w:val="20"/>
        </w:rPr>
        <w:t>(pirkimo dokumentų punktai)</w:t>
      </w:r>
    </w:p>
    <w:p w14:paraId="5891062F" w14:textId="77777777" w:rsidR="00934FF8" w:rsidRPr="00C444CE" w:rsidRDefault="00934FF8" w:rsidP="00934FF8">
      <w:pPr>
        <w:shd w:val="clear" w:color="auto" w:fill="FFFFFF"/>
        <w:spacing w:after="0" w:line="240" w:lineRule="auto"/>
        <w:jc w:val="both"/>
        <w:rPr>
          <w:rFonts w:ascii="Arial" w:hAnsi="Arial" w:cs="Arial"/>
          <w:i/>
          <w:sz w:val="20"/>
        </w:rPr>
      </w:pPr>
    </w:p>
    <w:p w14:paraId="4EA72485" w14:textId="77777777" w:rsidR="00934FF8" w:rsidRPr="00C444CE" w:rsidRDefault="00934FF8" w:rsidP="00934FF8">
      <w:pPr>
        <w:widowControl w:val="0"/>
        <w:suppressAutoHyphens/>
        <w:spacing w:after="0" w:line="240" w:lineRule="auto"/>
        <w:jc w:val="both"/>
        <w:textAlignment w:val="baseline"/>
        <w:rPr>
          <w:rFonts w:ascii="Arial" w:hAnsi="Arial" w:cs="Arial"/>
          <w:sz w:val="20"/>
          <w:shd w:val="clear" w:color="auto" w:fill="008000"/>
        </w:rPr>
      </w:pPr>
    </w:p>
    <w:tbl>
      <w:tblPr>
        <w:tblW w:w="9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2"/>
        <w:gridCol w:w="9588"/>
      </w:tblGrid>
      <w:tr w:rsidR="00934FF8" w:rsidRPr="00C444CE" w14:paraId="7C2309D1" w14:textId="77777777" w:rsidTr="004913AE">
        <w:trPr>
          <w:trHeight w:val="278"/>
        </w:trPr>
        <w:tc>
          <w:tcPr>
            <w:tcW w:w="352" w:type="dxa"/>
            <w:tcBorders>
              <w:top w:val="single" w:sz="4" w:space="0" w:color="auto"/>
              <w:left w:val="single" w:sz="4" w:space="0" w:color="auto"/>
              <w:bottom w:val="single" w:sz="4" w:space="0" w:color="auto"/>
              <w:right w:val="nil"/>
            </w:tcBorders>
            <w:hideMark/>
          </w:tcPr>
          <w:p w14:paraId="7D30EE49" w14:textId="77777777" w:rsidR="00934FF8" w:rsidRPr="00C444CE" w:rsidRDefault="00934FF8" w:rsidP="00934FF8">
            <w:pPr>
              <w:spacing w:after="0" w:line="240" w:lineRule="auto"/>
              <w:jc w:val="both"/>
              <w:rPr>
                <w:rFonts w:ascii="Arial" w:hAnsi="Arial" w:cs="Arial"/>
                <w:szCs w:val="24"/>
              </w:rPr>
            </w:pPr>
            <w:r w:rsidRPr="00C444CE">
              <w:rPr>
                <w:rFonts w:ascii="Arial" w:hAnsi="Arial" w:cs="Arial"/>
                <w:szCs w:val="24"/>
              </w:rPr>
              <w:t>×</w:t>
            </w:r>
          </w:p>
        </w:tc>
        <w:tc>
          <w:tcPr>
            <w:tcW w:w="9588" w:type="dxa"/>
            <w:vMerge w:val="restart"/>
            <w:tcBorders>
              <w:top w:val="nil"/>
              <w:left w:val="nil"/>
              <w:bottom w:val="nil"/>
              <w:right w:val="nil"/>
            </w:tcBorders>
            <w:hideMark/>
          </w:tcPr>
          <w:p w14:paraId="59325CE8" w14:textId="77777777" w:rsidR="00934FF8" w:rsidRPr="00C444CE" w:rsidRDefault="00934FF8" w:rsidP="00934FF8">
            <w:pPr>
              <w:spacing w:after="0" w:line="240" w:lineRule="auto"/>
              <w:jc w:val="both"/>
              <w:rPr>
                <w:rFonts w:ascii="Arial" w:hAnsi="Arial" w:cs="Arial"/>
              </w:rPr>
            </w:pPr>
            <w:r w:rsidRPr="00C444CE">
              <w:rPr>
                <w:rFonts w:ascii="Arial" w:hAnsi="Arial" w:cs="Arial"/>
              </w:rPr>
              <w:t xml:space="preserve">tiekėjo siūlomos prekės nekelia grėsmės nacionaliniam saugumui – vadovaujantis </w:t>
            </w:r>
            <w:r w:rsidRPr="00C444CE">
              <w:rPr>
                <w:rFonts w:ascii="Arial" w:hAnsi="Arial" w:cs="Arial"/>
                <w:color w:val="000000"/>
              </w:rPr>
              <w:t>Lietuvos Respublikos viešųjų pirkimų, atliekamų gynybos ir saugumo srityje, įstatymo</w:t>
            </w:r>
            <w:r w:rsidRPr="00C444CE">
              <w:rPr>
                <w:rFonts w:ascii="Arial" w:hAnsi="Arial" w:cs="Arial"/>
              </w:rPr>
              <w:t xml:space="preserve"> (toliau – GĮ) 40 straipsnio </w:t>
            </w:r>
            <w:r w:rsidRPr="00C444CE">
              <w:rPr>
                <w:rFonts w:ascii="Arial" w:hAnsi="Arial" w:cs="Arial"/>
              </w:rPr>
              <w:lastRenderedPageBreak/>
              <w:t xml:space="preserve">9 dalies 1 punktu, </w:t>
            </w:r>
            <w:r w:rsidRPr="00C444CE">
              <w:rPr>
                <w:rFonts w:ascii="Arial" w:hAnsi="Arial" w:cs="Arial"/>
                <w:color w:val="000000"/>
              </w:rPr>
              <w:t xml:space="preserve">prekių tiekėjas, jo subtiekėjas, ūkio subjektas, kurio pajėgumais remiamasi, ar gamintojas bei juos kontroliuojantis asmuo nėra registruoti (jeigu gamintojas ar jį kontroliuojantis asmuo yra fizinis asmuo – nuolat gyvenantis ar turintis pilietybę) VPĮ 92 straipsnio 14 dalyje numatytame sąraše nurodytose valstybėse ar teritorijose. </w:t>
            </w:r>
            <w:r w:rsidRPr="00C444CE">
              <w:rPr>
                <w:rFonts w:ascii="Arial" w:hAnsi="Arial" w:cs="Arial"/>
              </w:rPr>
              <w:t>(_____________)</w:t>
            </w:r>
          </w:p>
        </w:tc>
      </w:tr>
      <w:tr w:rsidR="00934FF8" w:rsidRPr="00C444CE" w14:paraId="61262522" w14:textId="77777777" w:rsidTr="004913AE">
        <w:trPr>
          <w:trHeight w:val="278"/>
        </w:trPr>
        <w:tc>
          <w:tcPr>
            <w:tcW w:w="352" w:type="dxa"/>
            <w:tcBorders>
              <w:top w:val="single" w:sz="4" w:space="0" w:color="auto"/>
              <w:left w:val="nil"/>
              <w:bottom w:val="nil"/>
              <w:right w:val="nil"/>
            </w:tcBorders>
          </w:tcPr>
          <w:p w14:paraId="673C9973" w14:textId="77777777" w:rsidR="00934FF8" w:rsidRPr="00C444CE" w:rsidRDefault="00934FF8" w:rsidP="00934FF8">
            <w:pPr>
              <w:spacing w:after="0" w:line="240" w:lineRule="auto"/>
              <w:jc w:val="both"/>
              <w:rPr>
                <w:rFonts w:ascii="Arial" w:hAnsi="Arial" w:cs="Arial"/>
                <w:szCs w:val="24"/>
              </w:rPr>
            </w:pPr>
          </w:p>
        </w:tc>
        <w:tc>
          <w:tcPr>
            <w:tcW w:w="9588" w:type="dxa"/>
            <w:vMerge/>
            <w:tcBorders>
              <w:top w:val="nil"/>
              <w:left w:val="nil"/>
              <w:bottom w:val="nil"/>
              <w:right w:val="nil"/>
            </w:tcBorders>
            <w:vAlign w:val="center"/>
            <w:hideMark/>
          </w:tcPr>
          <w:p w14:paraId="1AD7BACE" w14:textId="77777777" w:rsidR="00934FF8" w:rsidRPr="00C444CE" w:rsidRDefault="00934FF8" w:rsidP="00934FF8">
            <w:pPr>
              <w:spacing w:after="0" w:line="240" w:lineRule="auto"/>
              <w:jc w:val="both"/>
              <w:rPr>
                <w:rFonts w:ascii="Arial" w:hAnsi="Arial" w:cs="Arial"/>
                <w:szCs w:val="24"/>
              </w:rPr>
            </w:pPr>
          </w:p>
        </w:tc>
      </w:tr>
      <w:tr w:rsidR="00934FF8" w:rsidRPr="00C444CE" w14:paraId="5A81E364" w14:textId="77777777" w:rsidTr="004913AE">
        <w:trPr>
          <w:trHeight w:val="851"/>
        </w:trPr>
        <w:tc>
          <w:tcPr>
            <w:tcW w:w="352" w:type="dxa"/>
            <w:tcBorders>
              <w:top w:val="nil"/>
              <w:left w:val="nil"/>
              <w:bottom w:val="nil"/>
              <w:right w:val="nil"/>
            </w:tcBorders>
          </w:tcPr>
          <w:p w14:paraId="0F6B8151" w14:textId="77777777" w:rsidR="00934FF8" w:rsidRPr="00C444CE" w:rsidRDefault="00934FF8" w:rsidP="00934FF8">
            <w:pPr>
              <w:spacing w:after="0" w:line="240" w:lineRule="auto"/>
              <w:jc w:val="both"/>
              <w:rPr>
                <w:rFonts w:ascii="Arial" w:hAnsi="Arial" w:cs="Arial"/>
                <w:szCs w:val="24"/>
              </w:rPr>
            </w:pPr>
          </w:p>
        </w:tc>
        <w:tc>
          <w:tcPr>
            <w:tcW w:w="9588" w:type="dxa"/>
            <w:vMerge/>
            <w:tcBorders>
              <w:top w:val="nil"/>
              <w:left w:val="nil"/>
              <w:bottom w:val="nil"/>
              <w:right w:val="nil"/>
            </w:tcBorders>
            <w:vAlign w:val="center"/>
            <w:hideMark/>
          </w:tcPr>
          <w:p w14:paraId="2A4CAC7C" w14:textId="77777777" w:rsidR="00934FF8" w:rsidRPr="00C444CE" w:rsidRDefault="00934FF8" w:rsidP="00934FF8">
            <w:pPr>
              <w:spacing w:after="0" w:line="240" w:lineRule="auto"/>
              <w:jc w:val="both"/>
              <w:rPr>
                <w:rFonts w:ascii="Arial" w:hAnsi="Arial" w:cs="Arial"/>
                <w:szCs w:val="24"/>
              </w:rPr>
            </w:pPr>
          </w:p>
        </w:tc>
      </w:tr>
    </w:tbl>
    <w:p w14:paraId="43FD6512" w14:textId="77777777" w:rsidR="00934FF8" w:rsidRPr="00C444CE" w:rsidRDefault="00934FF8" w:rsidP="00934FF8">
      <w:pPr>
        <w:shd w:val="clear" w:color="auto" w:fill="FFFFFF"/>
        <w:spacing w:after="0" w:line="240" w:lineRule="auto"/>
        <w:ind w:left="3888" w:firstLine="1296"/>
        <w:jc w:val="both"/>
        <w:rPr>
          <w:rFonts w:ascii="Arial" w:hAnsi="Arial" w:cs="Arial"/>
          <w:i/>
          <w:sz w:val="20"/>
        </w:rPr>
      </w:pPr>
      <w:r w:rsidRPr="00C444CE">
        <w:rPr>
          <w:rFonts w:ascii="Arial" w:hAnsi="Arial" w:cs="Arial"/>
          <w:i/>
          <w:sz w:val="20"/>
        </w:rPr>
        <w:t>(pirkimo dokumentų punktai)</w:t>
      </w:r>
    </w:p>
    <w:p w14:paraId="6B1B3309" w14:textId="77777777" w:rsidR="00934FF8" w:rsidRPr="00C444CE" w:rsidRDefault="00934FF8" w:rsidP="00934FF8">
      <w:pPr>
        <w:widowControl w:val="0"/>
        <w:shd w:val="clear" w:color="auto" w:fill="FFFFFF"/>
        <w:suppressAutoHyphens/>
        <w:spacing w:after="0" w:line="240" w:lineRule="auto"/>
        <w:jc w:val="both"/>
        <w:textAlignment w:val="baseline"/>
        <w:rPr>
          <w:rFonts w:ascii="Arial" w:hAnsi="Arial" w:cs="Arial"/>
          <w:sz w:val="20"/>
          <w:shd w:val="clear" w:color="auto" w:fill="008000"/>
        </w:rPr>
      </w:pPr>
    </w:p>
    <w:p w14:paraId="0D81D5C3" w14:textId="77777777" w:rsidR="00934FF8" w:rsidRPr="00C444CE" w:rsidRDefault="00934FF8" w:rsidP="00934FF8">
      <w:pPr>
        <w:widowControl w:val="0"/>
        <w:shd w:val="clear" w:color="auto" w:fill="FFFFFF"/>
        <w:suppressAutoHyphens/>
        <w:spacing w:after="0" w:line="240" w:lineRule="auto"/>
        <w:ind w:firstLine="567"/>
        <w:jc w:val="both"/>
        <w:textAlignment w:val="baseline"/>
        <w:rPr>
          <w:rFonts w:ascii="Arial" w:hAnsi="Arial" w:cs="Arial"/>
          <w:sz w:val="20"/>
          <w:shd w:val="clear" w:color="auto" w:fill="008000"/>
        </w:rPr>
      </w:pPr>
    </w:p>
    <w:p w14:paraId="48F2461F" w14:textId="77777777" w:rsidR="00934FF8" w:rsidRPr="00C444CE" w:rsidRDefault="00934FF8" w:rsidP="00934FF8">
      <w:pPr>
        <w:shd w:val="clear" w:color="auto" w:fill="FFFFFF"/>
        <w:spacing w:after="0" w:line="240" w:lineRule="auto"/>
        <w:ind w:firstLine="720"/>
        <w:jc w:val="both"/>
        <w:rPr>
          <w:rFonts w:ascii="Arial" w:hAnsi="Arial" w:cs="Arial"/>
          <w:szCs w:val="24"/>
        </w:rPr>
      </w:pPr>
      <w:r w:rsidRPr="00C444CE">
        <w:rPr>
          <w:rFonts w:ascii="Arial" w:hAnsi="Arial" w:cs="Arial"/>
          <w:szCs w:val="24"/>
        </w:rPr>
        <w:t>Patvirtinu, kad šie duomenys yra teisingi ir aktualūs pasiūlymo pateikimo dieną.</w:t>
      </w:r>
    </w:p>
    <w:p w14:paraId="1178FA84" w14:textId="77777777" w:rsidR="00934FF8" w:rsidRPr="00C444CE" w:rsidRDefault="00934FF8" w:rsidP="00934FF8">
      <w:pPr>
        <w:shd w:val="clear" w:color="auto" w:fill="FFFFFF"/>
        <w:spacing w:after="0" w:line="240" w:lineRule="auto"/>
        <w:ind w:firstLine="720"/>
        <w:jc w:val="both"/>
        <w:rPr>
          <w:rFonts w:ascii="Arial" w:hAnsi="Arial" w:cs="Arial"/>
          <w:szCs w:val="24"/>
        </w:rPr>
      </w:pPr>
    </w:p>
    <w:p w14:paraId="692F58F7" w14:textId="77777777" w:rsidR="00934FF8" w:rsidRPr="00C444CE" w:rsidRDefault="00934FF8" w:rsidP="00934FF8">
      <w:pPr>
        <w:spacing w:after="0" w:line="240" w:lineRule="auto"/>
        <w:ind w:left="709"/>
        <w:jc w:val="both"/>
        <w:rPr>
          <w:rFonts w:ascii="Arial" w:hAnsi="Arial" w:cs="Arial"/>
          <w:szCs w:val="24"/>
        </w:rPr>
      </w:pPr>
      <w:r w:rsidRPr="00C444CE">
        <w:rPr>
          <w:rFonts w:ascii="Arial" w:hAnsi="Arial" w:cs="Arial"/>
          <w:szCs w:val="24"/>
        </w:rPr>
        <w:t>Suprantu, kad vadovaudamasis VPĮ 39 straipsnio 4 dalimi, PĮ 52 straipsnio 4 dalimi ar GĮ 40 straipsnio 12 dalimi perkančioji organizacija / perkantysis subjektas bet kuriuo pirkimo procedūros metu gali paprašyti kandidatų ar dalyvių pateikti visus ar dalį dokumentų, patvirtinančių atitiktį VPĮ 37 straipsnio 9 dalies, PĮ 50 straipsnio 9 dalies ar GĮ 40 straipsnio 9 dalies reikalavimams, jeigu tai būtina siekiant užtikrinti tinkamą pirkimo procedūros atlikimą.</w:t>
      </w:r>
    </w:p>
    <w:p w14:paraId="5874F2B7" w14:textId="77777777" w:rsidR="00934FF8" w:rsidRPr="00C444CE" w:rsidRDefault="00934FF8" w:rsidP="00934FF8">
      <w:pPr>
        <w:widowControl w:val="0"/>
        <w:shd w:val="clear" w:color="auto" w:fill="FFFFFF"/>
        <w:suppressAutoHyphens/>
        <w:spacing w:after="0" w:line="240" w:lineRule="auto"/>
        <w:jc w:val="both"/>
        <w:textAlignment w:val="baseline"/>
        <w:rPr>
          <w:rFonts w:ascii="Arial" w:hAnsi="Arial" w:cs="Arial"/>
          <w:color w:val="000000"/>
          <w:shd w:val="clear" w:color="auto" w:fill="00FF00"/>
        </w:rPr>
      </w:pPr>
    </w:p>
    <w:p w14:paraId="19904168" w14:textId="77777777" w:rsidR="00934FF8" w:rsidRPr="00C444CE" w:rsidRDefault="00934FF8" w:rsidP="00934FF8">
      <w:pPr>
        <w:spacing w:after="0" w:line="240" w:lineRule="auto"/>
        <w:ind w:left="709"/>
        <w:jc w:val="both"/>
        <w:rPr>
          <w:rFonts w:ascii="Arial" w:hAnsi="Arial" w:cs="Arial"/>
          <w:szCs w:val="24"/>
        </w:rPr>
      </w:pPr>
      <w:r w:rsidRPr="00C444CE">
        <w:rPr>
          <w:rFonts w:ascii="Arial" w:hAnsi="Arial" w:cs="Arial"/>
          <w:szCs w:val="24"/>
        </w:rPr>
        <w:t>Suprantu, kad jeigu pagal vertinimo rezultatus pasiūlymas bus pripažintas laimėjusiu, turės būti pateikti perkančiosios organizacijos / perkančiojo subjekto nurodyti atitiktį nacionalinio saugumo reikalavimams patvirtinantys dokumentai.</w:t>
      </w:r>
    </w:p>
    <w:p w14:paraId="4E29EDF9" w14:textId="77777777" w:rsidR="00934FF8" w:rsidRPr="00C444CE" w:rsidRDefault="00934FF8" w:rsidP="00934FF8">
      <w:pPr>
        <w:widowControl w:val="0"/>
        <w:suppressAutoHyphens/>
        <w:spacing w:after="0" w:line="240" w:lineRule="auto"/>
        <w:ind w:left="709"/>
        <w:jc w:val="both"/>
        <w:textAlignment w:val="baseline"/>
        <w:rPr>
          <w:rFonts w:ascii="Arial" w:hAnsi="Arial" w:cs="Arial"/>
          <w:sz w:val="18"/>
          <w:szCs w:val="18"/>
        </w:rPr>
      </w:pPr>
    </w:p>
    <w:p w14:paraId="399B5654" w14:textId="77777777" w:rsidR="00934FF8" w:rsidRPr="00C444CE" w:rsidRDefault="00934FF8" w:rsidP="00934FF8">
      <w:pPr>
        <w:widowControl w:val="0"/>
        <w:suppressAutoHyphens/>
        <w:spacing w:after="0" w:line="240" w:lineRule="auto"/>
        <w:jc w:val="center"/>
        <w:textAlignment w:val="baseline"/>
        <w:rPr>
          <w:rFonts w:ascii="Arial" w:hAnsi="Arial" w:cs="Arial"/>
          <w:sz w:val="18"/>
          <w:szCs w:val="18"/>
        </w:rPr>
      </w:pPr>
    </w:p>
    <w:p w14:paraId="174BAB6F" w14:textId="77777777" w:rsidR="00934FF8" w:rsidRPr="00C444CE" w:rsidRDefault="00934FF8" w:rsidP="00934FF8">
      <w:pPr>
        <w:widowControl w:val="0"/>
        <w:suppressAutoHyphens/>
        <w:spacing w:after="0" w:line="240" w:lineRule="auto"/>
        <w:jc w:val="center"/>
        <w:textAlignment w:val="baseline"/>
        <w:rPr>
          <w:rFonts w:ascii="Arial" w:hAnsi="Arial" w:cs="Arial"/>
          <w:sz w:val="18"/>
          <w:szCs w:val="18"/>
        </w:rPr>
      </w:pPr>
    </w:p>
    <w:p w14:paraId="4CFC8FC6" w14:textId="77777777" w:rsidR="00934FF8" w:rsidRPr="00C444CE" w:rsidRDefault="00934FF8" w:rsidP="00934FF8">
      <w:pPr>
        <w:widowControl w:val="0"/>
        <w:suppressAutoHyphens/>
        <w:spacing w:after="0" w:line="240" w:lineRule="auto"/>
        <w:textAlignment w:val="baseline"/>
        <w:rPr>
          <w:rFonts w:ascii="Arial" w:eastAsia="Calibri" w:hAnsi="Arial" w:cs="Arial"/>
        </w:rPr>
      </w:pPr>
      <w:r w:rsidRPr="00C444CE">
        <w:rPr>
          <w:rFonts w:ascii="Arial" w:eastAsia="Calibri" w:hAnsi="Arial" w:cs="Arial"/>
        </w:rPr>
        <w:t>____________________</w:t>
      </w:r>
      <w:r w:rsidRPr="00C444CE">
        <w:rPr>
          <w:rFonts w:ascii="Arial" w:eastAsia="Calibri" w:hAnsi="Arial" w:cs="Arial"/>
          <w:i/>
          <w:iCs/>
          <w:sz w:val="22"/>
        </w:rPr>
        <w:t xml:space="preserve">                      </w:t>
      </w:r>
      <w:r w:rsidRPr="00C444CE">
        <w:rPr>
          <w:rFonts w:ascii="Arial" w:eastAsia="Calibri" w:hAnsi="Arial" w:cs="Arial"/>
        </w:rPr>
        <w:t>____________________</w:t>
      </w:r>
      <w:r w:rsidRPr="00C444CE">
        <w:rPr>
          <w:rFonts w:ascii="Arial" w:eastAsia="Calibri" w:hAnsi="Arial" w:cs="Arial"/>
        </w:rPr>
        <w:tab/>
        <w:t xml:space="preserve">                  ___________________</w:t>
      </w:r>
    </w:p>
    <w:p w14:paraId="10247F97" w14:textId="77777777" w:rsidR="00934FF8" w:rsidRPr="00C444CE" w:rsidRDefault="00934FF8" w:rsidP="00934FF8">
      <w:pPr>
        <w:widowControl w:val="0"/>
        <w:suppressAutoHyphens/>
        <w:spacing w:after="0" w:line="240" w:lineRule="auto"/>
        <w:ind w:firstLine="567"/>
        <w:textAlignment w:val="baseline"/>
        <w:rPr>
          <w:rFonts w:ascii="Arial" w:hAnsi="Arial" w:cs="Arial"/>
        </w:rPr>
      </w:pPr>
      <w:r w:rsidRPr="00C444CE">
        <w:rPr>
          <w:rFonts w:ascii="Arial" w:eastAsia="Calibri" w:hAnsi="Arial" w:cs="Arial"/>
          <w:i/>
          <w:iCs/>
          <w:sz w:val="22"/>
        </w:rPr>
        <w:t xml:space="preserve">(pareigos)                                              (parašas)                                 </w:t>
      </w:r>
      <w:r>
        <w:rPr>
          <w:rFonts w:ascii="Arial" w:eastAsia="Calibri" w:hAnsi="Arial" w:cs="Arial"/>
          <w:i/>
          <w:iCs/>
          <w:sz w:val="22"/>
        </w:rPr>
        <w:t xml:space="preserve">      </w:t>
      </w:r>
      <w:r w:rsidRPr="00C444CE">
        <w:rPr>
          <w:rFonts w:ascii="Arial" w:eastAsia="Calibri" w:hAnsi="Arial" w:cs="Arial"/>
          <w:i/>
          <w:iCs/>
          <w:sz w:val="22"/>
        </w:rPr>
        <w:t xml:space="preserve">  (vardas ir pavardė)</w:t>
      </w:r>
    </w:p>
    <w:p w14:paraId="633F8378" w14:textId="77777777" w:rsidR="00934FF8" w:rsidRPr="00C444CE" w:rsidRDefault="00934FF8" w:rsidP="00934FF8">
      <w:pPr>
        <w:pStyle w:val="Antrat2"/>
        <w:spacing w:before="0"/>
        <w:ind w:left="5103"/>
        <w:jc w:val="right"/>
        <w:rPr>
          <w:rFonts w:ascii="Arial" w:hAnsi="Arial" w:cs="Arial"/>
          <w:color w:val="auto"/>
          <w:sz w:val="24"/>
          <w:szCs w:val="24"/>
        </w:rPr>
      </w:pPr>
    </w:p>
    <w:p w14:paraId="3B0544E2" w14:textId="6CB3C5B3" w:rsidR="00884A8D" w:rsidRPr="00934FF8" w:rsidRDefault="00884A8D" w:rsidP="00934FF8">
      <w:pPr>
        <w:spacing w:after="0" w:line="240" w:lineRule="auto"/>
        <w:rPr>
          <w:rFonts w:ascii="Arial" w:eastAsiaTheme="majorEastAsia" w:hAnsi="Arial" w:cs="Arial"/>
          <w:sz w:val="24"/>
          <w:szCs w:val="24"/>
        </w:rPr>
        <w:sectPr w:rsidR="00884A8D" w:rsidRPr="00934FF8" w:rsidSect="00884A8D">
          <w:footnotePr>
            <w:numRestart w:val="eachSect"/>
          </w:footnotePr>
          <w:pgSz w:w="12240" w:h="15840"/>
          <w:pgMar w:top="1134" w:right="567" w:bottom="1134" w:left="1701" w:header="567" w:footer="567" w:gutter="0"/>
          <w:pgNumType w:start="34"/>
          <w:cols w:space="1296"/>
          <w:docGrid w:linePitch="326"/>
        </w:sectPr>
      </w:pPr>
    </w:p>
    <w:p w14:paraId="3B5035FD" w14:textId="345C57CE" w:rsidR="00D27045" w:rsidRPr="00D27045" w:rsidRDefault="00D27045" w:rsidP="00D27045">
      <w:pPr>
        <w:pStyle w:val="Antrat2"/>
        <w:ind w:left="5103" w:firstLine="1702"/>
        <w:jc w:val="right"/>
        <w:rPr>
          <w:rFonts w:ascii="Arial" w:hAnsi="Arial" w:cs="Arial"/>
          <w:color w:val="auto"/>
          <w:sz w:val="24"/>
          <w:szCs w:val="24"/>
        </w:rPr>
      </w:pPr>
      <w:bookmarkStart w:id="78" w:name="_Toc126333946"/>
      <w:bookmarkStart w:id="79" w:name="_Toc156827389"/>
      <w:bookmarkEnd w:id="73"/>
      <w:r w:rsidRPr="00D27045">
        <w:rPr>
          <w:rFonts w:ascii="Arial" w:hAnsi="Arial" w:cs="Arial"/>
          <w:color w:val="auto"/>
          <w:sz w:val="24"/>
          <w:szCs w:val="24"/>
        </w:rPr>
        <w:lastRenderedPageBreak/>
        <w:t xml:space="preserve">Pirkimo sąlygų </w:t>
      </w:r>
      <w:r w:rsidR="00934FF8">
        <w:rPr>
          <w:rFonts w:ascii="Arial" w:hAnsi="Arial" w:cs="Arial"/>
          <w:color w:val="auto"/>
          <w:sz w:val="24"/>
          <w:szCs w:val="24"/>
        </w:rPr>
        <w:t>9</w:t>
      </w:r>
      <w:r w:rsidRPr="00D27045">
        <w:rPr>
          <w:rFonts w:ascii="Arial" w:hAnsi="Arial" w:cs="Arial"/>
          <w:color w:val="auto"/>
          <w:sz w:val="24"/>
          <w:szCs w:val="24"/>
        </w:rPr>
        <w:t xml:space="preserve"> priedas „Tiekėjo deklaracija dėl atitikties Reglamento nuostatoms juridiniam asmeniui“</w:t>
      </w:r>
      <w:bookmarkEnd w:id="78"/>
    </w:p>
    <w:p w14:paraId="0F340C2C" w14:textId="77777777" w:rsidR="00D27045" w:rsidRPr="00D27045" w:rsidRDefault="00D27045" w:rsidP="00D27045">
      <w:pPr>
        <w:rPr>
          <w:rFonts w:ascii="Arial" w:hAnsi="Arial" w:cs="Arial"/>
        </w:rPr>
      </w:pPr>
    </w:p>
    <w:p w14:paraId="5AC39E9E" w14:textId="77777777" w:rsidR="00D27045" w:rsidRPr="00D27045" w:rsidRDefault="00D27045" w:rsidP="00D27045">
      <w:pPr>
        <w:jc w:val="center"/>
        <w:rPr>
          <w:rFonts w:ascii="Arial" w:hAnsi="Arial" w:cs="Arial"/>
        </w:rPr>
      </w:pPr>
      <w:r w:rsidRPr="00D27045">
        <w:rPr>
          <w:rFonts w:ascii="Arial" w:hAnsi="Arial" w:cs="Arial"/>
        </w:rPr>
        <w:t>Herbas arba prekių ženklas</w:t>
      </w:r>
    </w:p>
    <w:p w14:paraId="1DA8FACD" w14:textId="77777777" w:rsidR="00D27045" w:rsidRPr="00D27045" w:rsidRDefault="00D27045" w:rsidP="00D27045">
      <w:pPr>
        <w:jc w:val="center"/>
        <w:rPr>
          <w:rFonts w:ascii="Arial" w:hAnsi="Arial" w:cs="Arial"/>
          <w:sz w:val="20"/>
          <w:szCs w:val="20"/>
        </w:rPr>
      </w:pPr>
      <w:r w:rsidRPr="00D27045">
        <w:rPr>
          <w:rFonts w:ascii="Arial" w:hAnsi="Arial" w:cs="Arial"/>
          <w:sz w:val="20"/>
          <w:szCs w:val="20"/>
        </w:rPr>
        <w:t>(Tiekėjo pavadinimas)</w:t>
      </w:r>
    </w:p>
    <w:p w14:paraId="76AA576C" w14:textId="77777777" w:rsidR="00D27045" w:rsidRPr="00D27045" w:rsidRDefault="00D27045" w:rsidP="00D27045">
      <w:pPr>
        <w:jc w:val="both"/>
        <w:rPr>
          <w:rFonts w:ascii="Arial" w:hAnsi="Arial" w:cs="Arial"/>
          <w:sz w:val="20"/>
          <w:szCs w:val="20"/>
        </w:rPr>
      </w:pPr>
      <w:r w:rsidRPr="00D27045">
        <w:rPr>
          <w:rFonts w:ascii="Arial" w:hAnsi="Arial" w:cs="Arial"/>
          <w:sz w:val="20"/>
          <w:szCs w:val="20"/>
        </w:rPr>
        <w:t>(Juridinio asmens teisinė forma, buveinė, kontaktinė informacija, registro, kuriame kaupiami ir saugomi duomenys apie tiekėją, pavadinimas, juridinio asmens kodas, pridėtinės vertės mokesčio mokėtojo kodas, jei juridinis asmuo yra pridėtinės vertės mokesčio mokėtojas)</w:t>
      </w:r>
    </w:p>
    <w:p w14:paraId="7FE8B8FA" w14:textId="77777777" w:rsidR="00D27045" w:rsidRPr="00D27045" w:rsidRDefault="00D27045" w:rsidP="00D27045">
      <w:pPr>
        <w:jc w:val="both"/>
        <w:rPr>
          <w:rFonts w:ascii="Arial" w:hAnsi="Arial" w:cs="Arial"/>
          <w:sz w:val="20"/>
          <w:szCs w:val="20"/>
        </w:rPr>
      </w:pPr>
    </w:p>
    <w:p w14:paraId="1E0D3AA5" w14:textId="77777777" w:rsidR="00D27045" w:rsidRPr="00D27045" w:rsidRDefault="00D27045" w:rsidP="00D27045">
      <w:pPr>
        <w:spacing w:after="0" w:line="240" w:lineRule="auto"/>
        <w:jc w:val="center"/>
        <w:rPr>
          <w:rFonts w:ascii="Arial" w:hAnsi="Arial" w:cs="Arial"/>
          <w:sz w:val="24"/>
          <w:szCs w:val="24"/>
        </w:rPr>
      </w:pPr>
      <w:r w:rsidRPr="00D27045">
        <w:rPr>
          <w:rFonts w:ascii="Arial" w:hAnsi="Arial" w:cs="Arial"/>
        </w:rPr>
        <w:t>__________________________</w:t>
      </w:r>
    </w:p>
    <w:p w14:paraId="7C8F8E1A" w14:textId="77777777" w:rsidR="00D27045" w:rsidRPr="00D27045" w:rsidRDefault="00D27045" w:rsidP="00CD16CD">
      <w:pPr>
        <w:tabs>
          <w:tab w:val="center" w:pos="2520"/>
        </w:tabs>
        <w:spacing w:after="0" w:line="240" w:lineRule="auto"/>
        <w:jc w:val="center"/>
        <w:rPr>
          <w:rFonts w:ascii="Arial" w:hAnsi="Arial" w:cs="Arial"/>
          <w:i/>
          <w:iCs/>
          <w:sz w:val="20"/>
          <w:szCs w:val="20"/>
        </w:rPr>
      </w:pPr>
      <w:r w:rsidRPr="00D27045">
        <w:rPr>
          <w:rFonts w:ascii="Arial" w:hAnsi="Arial" w:cs="Arial"/>
          <w:i/>
          <w:iCs/>
          <w:sz w:val="20"/>
          <w:szCs w:val="20"/>
        </w:rPr>
        <w:t>(Adresatas (perkančioji organizacija))</w:t>
      </w:r>
    </w:p>
    <w:p w14:paraId="2A4B6432" w14:textId="77777777" w:rsidR="00D27045" w:rsidRPr="00D27045" w:rsidRDefault="00D27045" w:rsidP="00CD16CD">
      <w:pPr>
        <w:spacing w:after="0" w:line="240" w:lineRule="auto"/>
        <w:jc w:val="center"/>
        <w:rPr>
          <w:rFonts w:ascii="Arial" w:hAnsi="Arial" w:cs="Arial"/>
          <w:b/>
          <w:sz w:val="24"/>
          <w:szCs w:val="24"/>
        </w:rPr>
      </w:pPr>
    </w:p>
    <w:p w14:paraId="294FA99B" w14:textId="77777777" w:rsidR="00D27045" w:rsidRPr="00D27045" w:rsidRDefault="00D27045" w:rsidP="00CD16CD">
      <w:pPr>
        <w:autoSpaceDE w:val="0"/>
        <w:autoSpaceDN w:val="0"/>
        <w:adjustRightInd w:val="0"/>
        <w:spacing w:after="0" w:line="240" w:lineRule="auto"/>
        <w:jc w:val="center"/>
        <w:rPr>
          <w:rFonts w:ascii="Arial" w:hAnsi="Arial" w:cs="Arial"/>
        </w:rPr>
      </w:pPr>
      <w:r w:rsidRPr="00D27045">
        <w:rPr>
          <w:rFonts w:ascii="Arial" w:hAnsi="Arial" w:cs="Arial"/>
          <w:b/>
          <w:bCs/>
        </w:rPr>
        <w:t>TIEKĖJO DEKLARACIJA</w:t>
      </w:r>
    </w:p>
    <w:p w14:paraId="702A782C" w14:textId="77777777" w:rsidR="00D27045" w:rsidRPr="00D27045" w:rsidRDefault="00D27045" w:rsidP="00CD16CD">
      <w:pPr>
        <w:shd w:val="clear" w:color="auto" w:fill="FFFFFF"/>
        <w:spacing w:after="0" w:line="240" w:lineRule="auto"/>
        <w:jc w:val="center"/>
        <w:rPr>
          <w:rFonts w:ascii="Arial" w:hAnsi="Arial" w:cs="Arial"/>
          <w:b/>
          <w:bCs/>
        </w:rPr>
      </w:pPr>
      <w:r w:rsidRPr="00D27045">
        <w:rPr>
          <w:rFonts w:ascii="Arial" w:hAnsi="Arial" w:cs="Arial"/>
        </w:rPr>
        <w:t>_____________</w:t>
      </w:r>
      <w:r w:rsidRPr="00D27045">
        <w:rPr>
          <w:rFonts w:ascii="Arial" w:hAnsi="Arial" w:cs="Arial"/>
          <w:b/>
          <w:bCs/>
        </w:rPr>
        <w:t xml:space="preserve"> </w:t>
      </w:r>
      <w:r w:rsidRPr="00D27045">
        <w:rPr>
          <w:rFonts w:ascii="Arial" w:hAnsi="Arial" w:cs="Arial"/>
        </w:rPr>
        <w:t>Nr.______</w:t>
      </w:r>
    </w:p>
    <w:p w14:paraId="28511A29" w14:textId="77777777" w:rsidR="00D27045" w:rsidRPr="00D27045" w:rsidRDefault="00D27045" w:rsidP="00CD16CD">
      <w:pPr>
        <w:shd w:val="clear" w:color="auto" w:fill="FFFFFF"/>
        <w:spacing w:after="0" w:line="240" w:lineRule="auto"/>
        <w:ind w:firstLine="3969"/>
        <w:rPr>
          <w:rFonts w:ascii="Arial" w:hAnsi="Arial" w:cs="Arial"/>
          <w:bCs/>
          <w:i/>
          <w:iCs/>
          <w:color w:val="000000"/>
          <w:sz w:val="20"/>
          <w:szCs w:val="20"/>
        </w:rPr>
      </w:pPr>
      <w:r w:rsidRPr="00D27045">
        <w:rPr>
          <w:rFonts w:ascii="Arial" w:hAnsi="Arial" w:cs="Arial"/>
          <w:bCs/>
          <w:i/>
          <w:iCs/>
          <w:color w:val="000000"/>
          <w:sz w:val="20"/>
          <w:szCs w:val="20"/>
        </w:rPr>
        <w:t xml:space="preserve">           (Data)</w:t>
      </w:r>
    </w:p>
    <w:p w14:paraId="4A655935" w14:textId="77777777" w:rsidR="00D27045" w:rsidRPr="00D27045" w:rsidRDefault="00D27045" w:rsidP="00CD16CD">
      <w:pPr>
        <w:shd w:val="clear" w:color="auto" w:fill="FFFFFF"/>
        <w:spacing w:after="0" w:line="240" w:lineRule="auto"/>
        <w:ind w:firstLine="3969"/>
        <w:rPr>
          <w:rFonts w:ascii="Arial" w:hAnsi="Arial" w:cs="Arial"/>
          <w:bCs/>
          <w:color w:val="000000"/>
          <w:sz w:val="20"/>
          <w:szCs w:val="20"/>
        </w:rPr>
      </w:pPr>
    </w:p>
    <w:p w14:paraId="2D1C1694" w14:textId="77777777" w:rsidR="00D27045" w:rsidRPr="00D27045" w:rsidRDefault="00D27045" w:rsidP="00CD16CD">
      <w:pPr>
        <w:shd w:val="clear" w:color="auto" w:fill="FFFFFF"/>
        <w:spacing w:after="0" w:line="240" w:lineRule="auto"/>
        <w:jc w:val="center"/>
        <w:rPr>
          <w:rFonts w:ascii="Arial" w:hAnsi="Arial" w:cs="Arial"/>
          <w:bCs/>
          <w:color w:val="000000"/>
          <w:sz w:val="24"/>
          <w:szCs w:val="24"/>
        </w:rPr>
      </w:pPr>
      <w:r w:rsidRPr="00D27045">
        <w:rPr>
          <w:rFonts w:ascii="Arial" w:hAnsi="Arial" w:cs="Arial"/>
          <w:bCs/>
          <w:color w:val="000000"/>
        </w:rPr>
        <w:t>_____________</w:t>
      </w:r>
    </w:p>
    <w:p w14:paraId="299AFAD1" w14:textId="77777777" w:rsidR="00D27045" w:rsidRPr="00D27045" w:rsidRDefault="00D27045" w:rsidP="00CD16CD">
      <w:pPr>
        <w:shd w:val="clear" w:color="auto" w:fill="FFFFFF"/>
        <w:spacing w:after="0" w:line="240" w:lineRule="auto"/>
        <w:jc w:val="center"/>
        <w:rPr>
          <w:rFonts w:ascii="Arial" w:hAnsi="Arial" w:cs="Arial"/>
          <w:bCs/>
          <w:i/>
          <w:iCs/>
          <w:color w:val="000000"/>
          <w:sz w:val="20"/>
          <w:szCs w:val="20"/>
        </w:rPr>
      </w:pPr>
      <w:r w:rsidRPr="00D27045">
        <w:rPr>
          <w:rFonts w:ascii="Arial" w:hAnsi="Arial" w:cs="Arial"/>
          <w:bCs/>
          <w:i/>
          <w:iCs/>
          <w:color w:val="000000"/>
          <w:sz w:val="20"/>
          <w:szCs w:val="20"/>
        </w:rPr>
        <w:t>(Sudarymo vieta)</w:t>
      </w:r>
    </w:p>
    <w:p w14:paraId="3994EF9B" w14:textId="77777777" w:rsidR="00D27045" w:rsidRPr="00D27045" w:rsidRDefault="00D27045" w:rsidP="00CD16CD">
      <w:pPr>
        <w:shd w:val="clear" w:color="auto" w:fill="FFFFFF"/>
        <w:spacing w:after="0" w:line="240" w:lineRule="auto"/>
        <w:jc w:val="center"/>
        <w:rPr>
          <w:rFonts w:ascii="Arial" w:hAnsi="Arial" w:cs="Arial"/>
          <w:bCs/>
          <w:color w:val="000000"/>
          <w:sz w:val="20"/>
          <w:szCs w:val="20"/>
        </w:rPr>
      </w:pPr>
    </w:p>
    <w:p w14:paraId="21B8D252" w14:textId="5768B0C1" w:rsidR="00D27045" w:rsidRPr="00D27045" w:rsidRDefault="00D27045" w:rsidP="00CD16CD">
      <w:pPr>
        <w:tabs>
          <w:tab w:val="left" w:pos="851"/>
        </w:tabs>
        <w:snapToGrid w:val="0"/>
        <w:spacing w:after="0" w:line="240" w:lineRule="auto"/>
        <w:ind w:right="-1"/>
        <w:jc w:val="both"/>
        <w:rPr>
          <w:rFonts w:ascii="Arial" w:hAnsi="Arial" w:cs="Arial"/>
          <w:spacing w:val="-2"/>
        </w:rPr>
      </w:pPr>
      <w:r w:rsidRPr="00D27045">
        <w:rPr>
          <w:rFonts w:ascii="Arial" w:hAnsi="Arial" w:cs="Arial"/>
          <w:spacing w:val="-2"/>
        </w:rPr>
        <w:t>Aš,______________________________________________________________________</w:t>
      </w:r>
      <w:r w:rsidRPr="00D27045">
        <w:rPr>
          <w:rFonts w:ascii="Arial" w:hAnsi="Arial" w:cs="Arial"/>
          <w:spacing w:val="-2"/>
        </w:rPr>
        <w:softHyphen/>
      </w:r>
      <w:r w:rsidRPr="00D27045">
        <w:rPr>
          <w:rFonts w:ascii="Arial" w:hAnsi="Arial" w:cs="Arial"/>
          <w:spacing w:val="-2"/>
        </w:rPr>
        <w:softHyphen/>
        <w:t>_________</w:t>
      </w:r>
      <w:r w:rsidR="00EB249C">
        <w:rPr>
          <w:rFonts w:ascii="Arial" w:hAnsi="Arial" w:cs="Arial"/>
          <w:spacing w:val="-2"/>
        </w:rPr>
        <w:t>____</w:t>
      </w:r>
      <w:r w:rsidRPr="00D27045">
        <w:rPr>
          <w:rFonts w:ascii="Arial" w:hAnsi="Arial" w:cs="Arial"/>
          <w:spacing w:val="-2"/>
        </w:rPr>
        <w:t>,</w:t>
      </w:r>
    </w:p>
    <w:p w14:paraId="4A69526E" w14:textId="0D3F9518" w:rsidR="00D27045" w:rsidRPr="00D27045" w:rsidRDefault="00D27045" w:rsidP="00CD16CD">
      <w:pPr>
        <w:tabs>
          <w:tab w:val="left" w:pos="851"/>
        </w:tabs>
        <w:snapToGrid w:val="0"/>
        <w:spacing w:after="0" w:line="240" w:lineRule="auto"/>
        <w:ind w:right="-1"/>
        <w:jc w:val="both"/>
        <w:rPr>
          <w:rFonts w:ascii="Arial" w:hAnsi="Arial" w:cs="Arial"/>
          <w:i/>
          <w:iCs/>
          <w:spacing w:val="-2"/>
          <w:sz w:val="20"/>
          <w:szCs w:val="20"/>
        </w:rPr>
      </w:pPr>
      <w:r w:rsidRPr="00D27045">
        <w:rPr>
          <w:rFonts w:ascii="Arial" w:hAnsi="Arial" w:cs="Arial"/>
          <w:spacing w:val="-2"/>
        </w:rPr>
        <w:tab/>
      </w:r>
      <w:r w:rsidRPr="00D27045">
        <w:rPr>
          <w:rFonts w:ascii="Arial" w:hAnsi="Arial" w:cs="Arial"/>
          <w:spacing w:val="-2"/>
        </w:rPr>
        <w:tab/>
      </w:r>
      <w:r w:rsidRPr="00D27045">
        <w:rPr>
          <w:rFonts w:ascii="Arial" w:hAnsi="Arial" w:cs="Arial"/>
          <w:spacing w:val="-2"/>
          <w:sz w:val="20"/>
          <w:szCs w:val="20"/>
        </w:rPr>
        <w:t xml:space="preserve">              </w:t>
      </w:r>
      <w:r w:rsidRPr="00D27045">
        <w:rPr>
          <w:rFonts w:ascii="Arial" w:hAnsi="Arial" w:cs="Arial"/>
          <w:i/>
          <w:iCs/>
          <w:spacing w:val="-2"/>
          <w:sz w:val="20"/>
          <w:szCs w:val="20"/>
        </w:rPr>
        <w:t>(Tiekėjo vadovo ar jo įgalioto asmens pareigų pavadinimas, vardas ir pavardė)</w:t>
      </w:r>
    </w:p>
    <w:p w14:paraId="458C1A1B" w14:textId="77777777" w:rsidR="00D27045" w:rsidRPr="00D27045" w:rsidRDefault="00D27045" w:rsidP="00CD16CD">
      <w:pPr>
        <w:snapToGrid w:val="0"/>
        <w:spacing w:after="0" w:line="240" w:lineRule="auto"/>
        <w:jc w:val="both"/>
        <w:rPr>
          <w:rFonts w:ascii="Arial" w:hAnsi="Arial" w:cs="Arial"/>
          <w:spacing w:val="-2"/>
        </w:rPr>
      </w:pPr>
    </w:p>
    <w:p w14:paraId="2AD256FA" w14:textId="43879B95" w:rsidR="00D27045" w:rsidRPr="00D27045" w:rsidRDefault="00D27045" w:rsidP="00CD16CD">
      <w:pPr>
        <w:snapToGrid w:val="0"/>
        <w:spacing w:after="0" w:line="240" w:lineRule="auto"/>
        <w:jc w:val="both"/>
        <w:rPr>
          <w:rFonts w:ascii="Arial" w:hAnsi="Arial" w:cs="Arial"/>
          <w:spacing w:val="-2"/>
        </w:rPr>
      </w:pPr>
      <w:r w:rsidRPr="00D27045">
        <w:rPr>
          <w:rFonts w:ascii="Arial" w:hAnsi="Arial" w:cs="Arial"/>
          <w:spacing w:val="-2"/>
        </w:rPr>
        <w:t>tvirtinu, kad mano vadovaujamas (-a) (atstovaujamas (-a))________________________________________ ,</w:t>
      </w:r>
    </w:p>
    <w:p w14:paraId="625F6E24" w14:textId="77777777" w:rsidR="00D27045" w:rsidRPr="00D27045" w:rsidRDefault="00D27045" w:rsidP="00CD16CD">
      <w:pPr>
        <w:snapToGrid w:val="0"/>
        <w:spacing w:after="0" w:line="240" w:lineRule="auto"/>
        <w:jc w:val="both"/>
        <w:rPr>
          <w:rFonts w:ascii="Arial" w:hAnsi="Arial" w:cs="Arial"/>
          <w:i/>
          <w:iCs/>
          <w:spacing w:val="-2"/>
          <w:sz w:val="20"/>
          <w:szCs w:val="20"/>
        </w:rPr>
      </w:pPr>
      <w:r w:rsidRPr="00D27045">
        <w:rPr>
          <w:rFonts w:ascii="Arial" w:hAnsi="Arial" w:cs="Arial"/>
          <w:spacing w:val="-2"/>
          <w:sz w:val="20"/>
          <w:szCs w:val="20"/>
        </w:rPr>
        <w:t xml:space="preserve">                                                                                                                                      </w:t>
      </w:r>
      <w:r w:rsidRPr="00D27045">
        <w:rPr>
          <w:rFonts w:ascii="Arial" w:hAnsi="Arial" w:cs="Arial"/>
          <w:i/>
          <w:iCs/>
          <w:spacing w:val="-2"/>
          <w:sz w:val="20"/>
          <w:szCs w:val="20"/>
        </w:rPr>
        <w:t>(Tiekėjo pavadinimas)</w:t>
      </w:r>
    </w:p>
    <w:p w14:paraId="02113333" w14:textId="77777777" w:rsidR="00D27045" w:rsidRPr="00D27045" w:rsidRDefault="00D27045" w:rsidP="00CD16CD">
      <w:pPr>
        <w:snapToGrid w:val="0"/>
        <w:spacing w:after="0" w:line="240" w:lineRule="auto"/>
        <w:ind w:right="-1"/>
        <w:jc w:val="both"/>
        <w:rPr>
          <w:rFonts w:ascii="Arial" w:hAnsi="Arial" w:cs="Arial"/>
          <w:spacing w:val="-2"/>
        </w:rPr>
      </w:pPr>
    </w:p>
    <w:p w14:paraId="68E5D004" w14:textId="62E20DE1" w:rsidR="00D27045" w:rsidRPr="00D27045" w:rsidRDefault="00D27045" w:rsidP="00CD16CD">
      <w:pPr>
        <w:snapToGrid w:val="0"/>
        <w:spacing w:after="0" w:line="240" w:lineRule="auto"/>
        <w:jc w:val="both"/>
        <w:rPr>
          <w:rFonts w:ascii="Arial" w:hAnsi="Arial" w:cs="Arial"/>
          <w:spacing w:val="-2"/>
          <w:sz w:val="24"/>
          <w:szCs w:val="24"/>
        </w:rPr>
      </w:pPr>
      <w:r w:rsidRPr="00D27045">
        <w:rPr>
          <w:rFonts w:ascii="Arial" w:hAnsi="Arial" w:cs="Arial"/>
          <w:spacing w:val="-2"/>
        </w:rPr>
        <w:t>dalyvaujantis (-i) ________________________________________________________________________</w:t>
      </w:r>
      <w:r w:rsidR="00CD16CD">
        <w:rPr>
          <w:rFonts w:ascii="Arial" w:hAnsi="Arial" w:cs="Arial"/>
          <w:spacing w:val="-2"/>
        </w:rPr>
        <w:t>_</w:t>
      </w:r>
    </w:p>
    <w:p w14:paraId="536A14E7" w14:textId="77777777" w:rsidR="00D27045" w:rsidRPr="00D27045" w:rsidRDefault="00D27045" w:rsidP="00CD16CD">
      <w:pPr>
        <w:snapToGrid w:val="0"/>
        <w:spacing w:after="0" w:line="240" w:lineRule="auto"/>
        <w:ind w:firstLine="1296"/>
        <w:jc w:val="center"/>
        <w:rPr>
          <w:rFonts w:ascii="Arial" w:hAnsi="Arial" w:cs="Arial"/>
          <w:i/>
          <w:iCs/>
          <w:spacing w:val="-2"/>
          <w:sz w:val="20"/>
          <w:szCs w:val="20"/>
        </w:rPr>
      </w:pPr>
      <w:r w:rsidRPr="00D27045">
        <w:rPr>
          <w:rFonts w:ascii="Arial" w:hAnsi="Arial" w:cs="Arial"/>
          <w:i/>
          <w:iCs/>
          <w:spacing w:val="-2"/>
          <w:sz w:val="20"/>
          <w:szCs w:val="20"/>
        </w:rPr>
        <w:t>(perkančiosios organizacijos pavadinimas)</w:t>
      </w:r>
    </w:p>
    <w:p w14:paraId="27B0BE88" w14:textId="77777777" w:rsidR="00D27045" w:rsidRPr="00D27045" w:rsidRDefault="00D27045" w:rsidP="00CD16CD">
      <w:pPr>
        <w:snapToGrid w:val="0"/>
        <w:spacing w:after="0" w:line="240" w:lineRule="auto"/>
        <w:ind w:right="-1"/>
        <w:jc w:val="both"/>
        <w:rPr>
          <w:rFonts w:ascii="Arial" w:hAnsi="Arial" w:cs="Arial"/>
          <w:spacing w:val="-2"/>
        </w:rPr>
      </w:pPr>
    </w:p>
    <w:p w14:paraId="428A2E5D" w14:textId="51ED8F41" w:rsidR="00D27045" w:rsidRPr="00D27045" w:rsidRDefault="00D27045" w:rsidP="00CD16CD">
      <w:pPr>
        <w:snapToGrid w:val="0"/>
        <w:spacing w:after="0" w:line="240" w:lineRule="auto"/>
        <w:jc w:val="both"/>
        <w:rPr>
          <w:rFonts w:ascii="Arial" w:hAnsi="Arial" w:cs="Arial"/>
          <w:spacing w:val="-2"/>
          <w:sz w:val="24"/>
          <w:szCs w:val="24"/>
        </w:rPr>
      </w:pPr>
      <w:r w:rsidRPr="00D27045">
        <w:rPr>
          <w:rFonts w:ascii="Arial" w:hAnsi="Arial" w:cs="Arial"/>
          <w:spacing w:val="-2"/>
        </w:rPr>
        <w:t>atliekamame ____________________________________________________________________________</w:t>
      </w:r>
    </w:p>
    <w:p w14:paraId="4A218026" w14:textId="77777777" w:rsidR="00D27045" w:rsidRPr="00D27045" w:rsidRDefault="00D27045" w:rsidP="00CD16CD">
      <w:pPr>
        <w:snapToGrid w:val="0"/>
        <w:spacing w:after="0" w:line="240" w:lineRule="auto"/>
        <w:ind w:left="1296" w:firstLine="1296"/>
        <w:jc w:val="both"/>
        <w:rPr>
          <w:rFonts w:ascii="Arial" w:hAnsi="Arial" w:cs="Arial"/>
          <w:i/>
          <w:iCs/>
          <w:spacing w:val="-2"/>
          <w:sz w:val="20"/>
          <w:szCs w:val="20"/>
        </w:rPr>
      </w:pPr>
      <w:r w:rsidRPr="00D27045">
        <w:rPr>
          <w:rFonts w:ascii="Arial" w:hAnsi="Arial" w:cs="Arial"/>
          <w:i/>
          <w:iCs/>
          <w:spacing w:val="-2"/>
          <w:sz w:val="20"/>
          <w:szCs w:val="20"/>
        </w:rPr>
        <w:t>(Pirkimo objekto pavadinimas, pirkimo numeris)</w:t>
      </w:r>
    </w:p>
    <w:p w14:paraId="023E0DE5" w14:textId="77777777" w:rsidR="00D27045" w:rsidRPr="00D27045" w:rsidRDefault="00D27045" w:rsidP="00CD16CD">
      <w:pPr>
        <w:snapToGrid w:val="0"/>
        <w:spacing w:after="0" w:line="240" w:lineRule="auto"/>
        <w:ind w:right="-1"/>
        <w:jc w:val="both"/>
        <w:rPr>
          <w:rFonts w:ascii="Arial" w:hAnsi="Arial" w:cs="Arial"/>
          <w:spacing w:val="-2"/>
        </w:rPr>
      </w:pPr>
    </w:p>
    <w:p w14:paraId="21A7C6BC" w14:textId="5B015846" w:rsidR="00D27045" w:rsidRPr="00D27045" w:rsidRDefault="00D27045" w:rsidP="00CD16CD">
      <w:pPr>
        <w:snapToGrid w:val="0"/>
        <w:spacing w:after="0" w:line="240" w:lineRule="auto"/>
        <w:jc w:val="both"/>
        <w:rPr>
          <w:rFonts w:ascii="Arial" w:hAnsi="Arial" w:cs="Arial"/>
          <w:spacing w:val="-2"/>
        </w:rPr>
      </w:pPr>
      <w:r w:rsidRPr="00D27045">
        <w:rPr>
          <w:rFonts w:ascii="Arial" w:hAnsi="Arial" w:cs="Arial"/>
          <w:spacing w:val="-2"/>
        </w:rPr>
        <w:t>skelbtame _____________________________________________________________________________ ,</w:t>
      </w:r>
    </w:p>
    <w:p w14:paraId="3C7FEB26" w14:textId="77777777" w:rsidR="00D27045" w:rsidRPr="00D27045" w:rsidRDefault="00D27045" w:rsidP="00CD16CD">
      <w:pPr>
        <w:snapToGrid w:val="0"/>
        <w:spacing w:after="0" w:line="240" w:lineRule="auto"/>
        <w:jc w:val="center"/>
        <w:rPr>
          <w:rFonts w:ascii="Arial" w:hAnsi="Arial" w:cs="Arial"/>
          <w:i/>
          <w:iCs/>
          <w:spacing w:val="-2"/>
          <w:sz w:val="20"/>
          <w:szCs w:val="20"/>
        </w:rPr>
      </w:pPr>
      <w:r w:rsidRPr="00D27045">
        <w:rPr>
          <w:rFonts w:ascii="Arial" w:hAnsi="Arial" w:cs="Arial"/>
          <w:i/>
          <w:iCs/>
          <w:spacing w:val="-2"/>
          <w:sz w:val="20"/>
          <w:szCs w:val="20"/>
        </w:rPr>
        <w:t xml:space="preserve">        (Skelbimo data)</w:t>
      </w:r>
    </w:p>
    <w:p w14:paraId="126CDAE9" w14:textId="77777777" w:rsidR="00D27045" w:rsidRPr="00D27045" w:rsidRDefault="00D27045" w:rsidP="00CD16CD">
      <w:pPr>
        <w:spacing w:after="0" w:line="240" w:lineRule="auto"/>
        <w:jc w:val="both"/>
        <w:rPr>
          <w:rFonts w:ascii="Arial" w:hAnsi="Arial" w:cs="Arial"/>
          <w:sz w:val="24"/>
          <w:szCs w:val="24"/>
        </w:rPr>
      </w:pPr>
    </w:p>
    <w:p w14:paraId="7516E8C5" w14:textId="77777777" w:rsidR="00D27045" w:rsidRPr="00D27045" w:rsidRDefault="00D27045" w:rsidP="00CD16CD">
      <w:pPr>
        <w:spacing w:after="0" w:line="240" w:lineRule="auto"/>
        <w:jc w:val="both"/>
        <w:rPr>
          <w:rFonts w:ascii="Arial" w:hAnsi="Arial" w:cs="Arial"/>
          <w:sz w:val="20"/>
          <w:szCs w:val="20"/>
        </w:rPr>
      </w:pPr>
      <w:r w:rsidRPr="00D27045">
        <w:rPr>
          <w:rFonts w:ascii="Arial" w:hAnsi="Arial" w:cs="Arial"/>
          <w:sz w:val="20"/>
          <w:szCs w:val="20"/>
        </w:rPr>
        <w:t xml:space="preserve">nėra įtakojama Rusijos, kaip nurodyta </w:t>
      </w:r>
      <w:r w:rsidRPr="00D27045">
        <w:rPr>
          <w:rFonts w:ascii="Arial" w:hAnsi="Arial" w:cs="Arial"/>
          <w:b/>
          <w:bCs/>
          <w:sz w:val="20"/>
          <w:szCs w:val="20"/>
        </w:rPr>
        <w:t>Tarybos reglamento</w:t>
      </w:r>
      <w:r w:rsidRPr="00D27045">
        <w:rPr>
          <w:rFonts w:ascii="Arial" w:hAnsi="Arial" w:cs="Arial"/>
          <w:sz w:val="20"/>
          <w:szCs w:val="20"/>
        </w:rPr>
        <w:t xml:space="preserve"> </w:t>
      </w:r>
      <w:r w:rsidRPr="00D27045">
        <w:rPr>
          <w:rFonts w:ascii="Arial" w:hAnsi="Arial" w:cs="Arial"/>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D27045">
        <w:rPr>
          <w:rFonts w:ascii="Arial" w:hAnsi="Arial" w:cs="Arial"/>
          <w:sz w:val="20"/>
          <w:szCs w:val="20"/>
        </w:rPr>
        <w:t>5k straipsnyje nustatytuose apribojimuose. Visų pirma pareiškiu, kad:</w:t>
      </w:r>
    </w:p>
    <w:p w14:paraId="0AECBC64" w14:textId="77777777" w:rsidR="00D27045" w:rsidRPr="00D27045" w:rsidRDefault="00D27045" w:rsidP="00CD16CD">
      <w:pPr>
        <w:spacing w:after="0" w:line="240" w:lineRule="auto"/>
        <w:jc w:val="both"/>
        <w:rPr>
          <w:rFonts w:ascii="Arial" w:hAnsi="Arial" w:cs="Arial"/>
          <w:sz w:val="20"/>
          <w:szCs w:val="20"/>
        </w:rPr>
      </w:pPr>
      <w:r w:rsidRPr="00D27045">
        <w:rPr>
          <w:rFonts w:ascii="Arial" w:hAnsi="Arial" w:cs="Arial"/>
          <w:sz w:val="20"/>
          <w:szCs w:val="20"/>
        </w:rPr>
        <w:t>(a) mano atstovaujama įmonė (ir nė viena iš bendrovių, kurios yra mūsų konsorciumo nariais) nėra įsteigta Rusijoje;</w:t>
      </w:r>
    </w:p>
    <w:p w14:paraId="3703EE51" w14:textId="77777777" w:rsidR="00D27045" w:rsidRPr="00D27045" w:rsidRDefault="00D27045" w:rsidP="00CD16CD">
      <w:pPr>
        <w:spacing w:after="0" w:line="240" w:lineRule="auto"/>
        <w:jc w:val="both"/>
        <w:rPr>
          <w:rFonts w:ascii="Arial" w:hAnsi="Arial" w:cs="Arial"/>
          <w:sz w:val="20"/>
          <w:szCs w:val="20"/>
        </w:rPr>
      </w:pPr>
      <w:r w:rsidRPr="00D27045">
        <w:rPr>
          <w:rFonts w:ascii="Arial" w:hAnsi="Arial" w:cs="Arial"/>
          <w:sz w:val="20"/>
          <w:szCs w:val="20"/>
        </w:rPr>
        <w:t xml:space="preserve">(b) mano atstovaujama įmonė (ir nė viena iš įmonių, kurios yra mūsų konsorciumo nariais) nėra juridinis asmuo, subjektas ar įstaiga, </w:t>
      </w:r>
      <w:r w:rsidRPr="00D27045">
        <w:rPr>
          <w:rFonts w:ascii="Arial" w:hAnsi="Arial" w:cs="Arial"/>
          <w:color w:val="333333"/>
          <w:sz w:val="20"/>
          <w:szCs w:val="20"/>
          <w:shd w:val="clear" w:color="auto" w:fill="FFFFFF"/>
        </w:rPr>
        <w:t>kuriuose daugiau kaip 50 % nuosavybės teisių tiesiogiai ar netiesiogiai priklauso šios deklaracijos a) punkte nurodytam subjektui</w:t>
      </w:r>
      <w:r w:rsidRPr="00D27045">
        <w:rPr>
          <w:rFonts w:ascii="Arial" w:hAnsi="Arial" w:cs="Arial"/>
          <w:sz w:val="20"/>
          <w:szCs w:val="20"/>
        </w:rPr>
        <w:t xml:space="preserve">; </w:t>
      </w:r>
    </w:p>
    <w:p w14:paraId="2CDA76CA" w14:textId="77777777" w:rsidR="00D27045" w:rsidRPr="00D27045" w:rsidRDefault="00D27045" w:rsidP="00CD16CD">
      <w:pPr>
        <w:spacing w:after="0" w:line="240" w:lineRule="auto"/>
        <w:jc w:val="both"/>
        <w:rPr>
          <w:rFonts w:ascii="Arial" w:hAnsi="Arial" w:cs="Arial"/>
          <w:sz w:val="20"/>
          <w:szCs w:val="20"/>
          <w:shd w:val="clear" w:color="auto" w:fill="FFFFFF"/>
        </w:rPr>
      </w:pPr>
      <w:r w:rsidRPr="00D27045">
        <w:rPr>
          <w:rFonts w:ascii="Arial" w:hAnsi="Arial" w:cs="Arial"/>
          <w:sz w:val="20"/>
          <w:szCs w:val="20"/>
        </w:rPr>
        <w:t xml:space="preserve">(c) nei aš, nei mano atstovaujama bendrovė nesame </w:t>
      </w:r>
      <w:r w:rsidRPr="00D27045">
        <w:rPr>
          <w:rFonts w:ascii="Arial" w:hAnsi="Arial" w:cs="Arial"/>
          <w:sz w:val="20"/>
          <w:szCs w:val="20"/>
          <w:shd w:val="clear" w:color="auto" w:fill="FFFFFF"/>
        </w:rPr>
        <w:t>fiziniu ar juridiniu asmeniu, subjektu ar organizacija, veikiančia šios deklaracijos a) arba b) punkte nurodyto subjekto vardu ar jo nurodymu;</w:t>
      </w:r>
    </w:p>
    <w:p w14:paraId="540BE34C" w14:textId="77777777" w:rsidR="00D27045" w:rsidRPr="00D27045" w:rsidRDefault="00D27045" w:rsidP="00CD16CD">
      <w:pPr>
        <w:spacing w:after="0" w:line="240" w:lineRule="auto"/>
        <w:jc w:val="both"/>
        <w:rPr>
          <w:rFonts w:ascii="Arial" w:hAnsi="Arial" w:cs="Arial"/>
          <w:sz w:val="20"/>
          <w:szCs w:val="20"/>
        </w:rPr>
      </w:pPr>
      <w:r w:rsidRPr="00D27045">
        <w:rPr>
          <w:rFonts w:ascii="Arial" w:hAnsi="Arial" w:cs="Arial"/>
          <w:sz w:val="20"/>
          <w:szCs w:val="20"/>
        </w:rPr>
        <w:t xml:space="preserve">d) sutartis nebus paskirta vykdyti </w:t>
      </w:r>
      <w:r w:rsidRPr="00D27045">
        <w:rPr>
          <w:rFonts w:ascii="Arial" w:hAnsi="Arial" w:cs="Arial"/>
          <w:sz w:val="20"/>
          <w:szCs w:val="20"/>
          <w:shd w:val="clear" w:color="auto" w:fill="FFFFFF"/>
        </w:rPr>
        <w:t>subrangovui (-ams), ar kitam (-iems) subjektui (-tams), kurių pajėgumais remiasi, kurie priskirtini šios deklaracijos a) arba b), arba c) punktuose nurodytiems subjektams.</w:t>
      </w:r>
    </w:p>
    <w:p w14:paraId="2C8D5576" w14:textId="7DF66E95" w:rsidR="00D27045" w:rsidRPr="00D27045" w:rsidRDefault="00D27045" w:rsidP="00D27045">
      <w:pPr>
        <w:rPr>
          <w:rFonts w:ascii="Arial" w:hAnsi="Arial" w:cs="Arial"/>
          <w:sz w:val="20"/>
          <w:szCs w:val="20"/>
        </w:rPr>
      </w:pPr>
    </w:p>
    <w:p w14:paraId="45144F8E" w14:textId="389DBFB8" w:rsidR="00D27045" w:rsidRPr="00CD16CD" w:rsidRDefault="00D27045" w:rsidP="00CD16CD">
      <w:pPr>
        <w:pStyle w:val="Antrat2"/>
        <w:ind w:left="5103" w:firstLine="1560"/>
        <w:jc w:val="right"/>
        <w:rPr>
          <w:rFonts w:ascii="Arial" w:hAnsi="Arial" w:cs="Arial"/>
          <w:color w:val="auto"/>
          <w:sz w:val="24"/>
          <w:szCs w:val="24"/>
        </w:rPr>
      </w:pPr>
      <w:r w:rsidRPr="00CD16CD">
        <w:rPr>
          <w:rFonts w:ascii="Arial" w:hAnsi="Arial" w:cs="Arial"/>
          <w:color w:val="auto"/>
          <w:sz w:val="24"/>
          <w:szCs w:val="24"/>
        </w:rPr>
        <w:lastRenderedPageBreak/>
        <w:t xml:space="preserve">Pirkimo sąlygų </w:t>
      </w:r>
      <w:r w:rsidR="00934FF8">
        <w:rPr>
          <w:rFonts w:ascii="Arial" w:hAnsi="Arial" w:cs="Arial"/>
          <w:color w:val="auto"/>
          <w:sz w:val="24"/>
          <w:szCs w:val="24"/>
        </w:rPr>
        <w:t>10</w:t>
      </w:r>
      <w:r w:rsidRPr="00CD16CD">
        <w:rPr>
          <w:rFonts w:ascii="Arial" w:hAnsi="Arial" w:cs="Arial"/>
          <w:color w:val="auto"/>
          <w:sz w:val="24"/>
          <w:szCs w:val="24"/>
        </w:rPr>
        <w:t xml:space="preserve"> priedas „Tiekėjo deklaracija dėl atitikties Reglamento nuostatoms fiziniam asmeniui“</w:t>
      </w:r>
    </w:p>
    <w:p w14:paraId="373CE390" w14:textId="77777777" w:rsidR="00D27045" w:rsidRPr="00D27045" w:rsidRDefault="00D27045" w:rsidP="00D27045">
      <w:pPr>
        <w:rPr>
          <w:rFonts w:ascii="Arial" w:hAnsi="Arial" w:cs="Arial"/>
          <w:sz w:val="20"/>
          <w:szCs w:val="20"/>
        </w:rPr>
      </w:pPr>
    </w:p>
    <w:p w14:paraId="35F2D126" w14:textId="77777777" w:rsidR="00D27045" w:rsidRPr="00D27045" w:rsidRDefault="00D27045" w:rsidP="00D27045">
      <w:pPr>
        <w:rPr>
          <w:rFonts w:ascii="Arial" w:hAnsi="Arial" w:cs="Arial"/>
        </w:rPr>
      </w:pPr>
    </w:p>
    <w:p w14:paraId="3F4E5D5F" w14:textId="77777777" w:rsidR="00D27045" w:rsidRPr="00D27045" w:rsidRDefault="00D27045" w:rsidP="00D27045">
      <w:pPr>
        <w:jc w:val="center"/>
        <w:rPr>
          <w:rFonts w:ascii="Arial" w:hAnsi="Arial" w:cs="Arial"/>
          <w:sz w:val="20"/>
          <w:szCs w:val="20"/>
        </w:rPr>
      </w:pPr>
      <w:r w:rsidRPr="00D27045">
        <w:rPr>
          <w:rFonts w:ascii="Arial" w:hAnsi="Arial" w:cs="Arial"/>
          <w:sz w:val="20"/>
          <w:szCs w:val="20"/>
        </w:rPr>
        <w:t>(Tiekėjo pavadinimas)</w:t>
      </w:r>
    </w:p>
    <w:p w14:paraId="3C60D2B0" w14:textId="77777777" w:rsidR="00D27045" w:rsidRPr="00D27045" w:rsidRDefault="00D27045" w:rsidP="00D27045">
      <w:pPr>
        <w:jc w:val="both"/>
        <w:rPr>
          <w:rFonts w:ascii="Arial" w:hAnsi="Arial" w:cs="Arial"/>
          <w:sz w:val="20"/>
          <w:szCs w:val="20"/>
        </w:rPr>
      </w:pPr>
      <w:r w:rsidRPr="00D27045">
        <w:rPr>
          <w:rFonts w:ascii="Arial" w:hAnsi="Arial" w:cs="Arial"/>
          <w:sz w:val="20"/>
          <w:szCs w:val="20"/>
        </w:rPr>
        <w:t>(Fizinio asmens vardas, pavardė, kontaktinė informacija, registro, kuriame kaupiami ir saugomi duomenys apie tiekėją, pavadinimas)</w:t>
      </w:r>
    </w:p>
    <w:p w14:paraId="697F8739" w14:textId="77777777" w:rsidR="00D27045" w:rsidRPr="00D27045" w:rsidRDefault="00D27045" w:rsidP="00D27045">
      <w:pPr>
        <w:jc w:val="both"/>
        <w:rPr>
          <w:rFonts w:ascii="Arial" w:hAnsi="Arial" w:cs="Arial"/>
          <w:sz w:val="20"/>
          <w:szCs w:val="20"/>
        </w:rPr>
      </w:pPr>
    </w:p>
    <w:p w14:paraId="5C737504" w14:textId="77777777" w:rsidR="00D27045" w:rsidRPr="00D27045" w:rsidRDefault="00D27045" w:rsidP="00712D0E">
      <w:pPr>
        <w:spacing w:after="0" w:line="240" w:lineRule="auto"/>
        <w:jc w:val="center"/>
        <w:rPr>
          <w:rFonts w:ascii="Arial" w:hAnsi="Arial" w:cs="Arial"/>
          <w:sz w:val="24"/>
          <w:szCs w:val="24"/>
        </w:rPr>
      </w:pPr>
      <w:r w:rsidRPr="00D27045">
        <w:rPr>
          <w:rFonts w:ascii="Arial" w:hAnsi="Arial" w:cs="Arial"/>
        </w:rPr>
        <w:t>__________________________</w:t>
      </w:r>
    </w:p>
    <w:p w14:paraId="545CF617" w14:textId="77777777" w:rsidR="00D27045" w:rsidRPr="00D27045" w:rsidRDefault="00D27045" w:rsidP="00712D0E">
      <w:pPr>
        <w:tabs>
          <w:tab w:val="center" w:pos="2520"/>
        </w:tabs>
        <w:spacing w:after="0" w:line="240" w:lineRule="auto"/>
        <w:jc w:val="center"/>
        <w:rPr>
          <w:rFonts w:ascii="Arial" w:hAnsi="Arial" w:cs="Arial"/>
          <w:i/>
          <w:iCs/>
          <w:sz w:val="20"/>
          <w:szCs w:val="20"/>
        </w:rPr>
      </w:pPr>
      <w:r w:rsidRPr="00D27045">
        <w:rPr>
          <w:rFonts w:ascii="Arial" w:hAnsi="Arial" w:cs="Arial"/>
          <w:i/>
          <w:iCs/>
          <w:sz w:val="20"/>
          <w:szCs w:val="20"/>
        </w:rPr>
        <w:t>(Adresatas (perkančioji organizacija))</w:t>
      </w:r>
    </w:p>
    <w:p w14:paraId="0D59AFD1" w14:textId="77777777" w:rsidR="00D27045" w:rsidRPr="00D27045" w:rsidRDefault="00D27045" w:rsidP="00712D0E">
      <w:pPr>
        <w:spacing w:after="0" w:line="240" w:lineRule="auto"/>
        <w:jc w:val="center"/>
        <w:rPr>
          <w:rFonts w:ascii="Arial" w:hAnsi="Arial" w:cs="Arial"/>
          <w:b/>
          <w:sz w:val="24"/>
          <w:szCs w:val="24"/>
        </w:rPr>
      </w:pPr>
    </w:p>
    <w:p w14:paraId="44BAA823" w14:textId="77777777" w:rsidR="00D27045" w:rsidRPr="00D27045" w:rsidRDefault="00D27045" w:rsidP="00712D0E">
      <w:pPr>
        <w:autoSpaceDE w:val="0"/>
        <w:autoSpaceDN w:val="0"/>
        <w:adjustRightInd w:val="0"/>
        <w:spacing w:after="0" w:line="240" w:lineRule="auto"/>
        <w:jc w:val="center"/>
        <w:rPr>
          <w:rFonts w:ascii="Arial" w:hAnsi="Arial" w:cs="Arial"/>
        </w:rPr>
      </w:pPr>
      <w:r w:rsidRPr="00D27045">
        <w:rPr>
          <w:rFonts w:ascii="Arial" w:hAnsi="Arial" w:cs="Arial"/>
          <w:b/>
          <w:bCs/>
        </w:rPr>
        <w:t>TIEKĖJO DEKLARACIJA</w:t>
      </w:r>
    </w:p>
    <w:p w14:paraId="47D11DEE" w14:textId="77777777" w:rsidR="00D27045" w:rsidRPr="00D27045" w:rsidRDefault="00D27045" w:rsidP="00712D0E">
      <w:pPr>
        <w:shd w:val="clear" w:color="auto" w:fill="FFFFFF"/>
        <w:spacing w:after="0" w:line="240" w:lineRule="auto"/>
        <w:jc w:val="center"/>
        <w:rPr>
          <w:rFonts w:ascii="Arial" w:hAnsi="Arial" w:cs="Arial"/>
          <w:b/>
          <w:bCs/>
        </w:rPr>
      </w:pPr>
      <w:r w:rsidRPr="00D27045">
        <w:rPr>
          <w:rFonts w:ascii="Arial" w:hAnsi="Arial" w:cs="Arial"/>
        </w:rPr>
        <w:t>_____________</w:t>
      </w:r>
      <w:r w:rsidRPr="00D27045">
        <w:rPr>
          <w:rFonts w:ascii="Arial" w:hAnsi="Arial" w:cs="Arial"/>
          <w:b/>
          <w:bCs/>
        </w:rPr>
        <w:t xml:space="preserve"> </w:t>
      </w:r>
      <w:r w:rsidRPr="00D27045">
        <w:rPr>
          <w:rFonts w:ascii="Arial" w:hAnsi="Arial" w:cs="Arial"/>
        </w:rPr>
        <w:t>Nr.______</w:t>
      </w:r>
    </w:p>
    <w:p w14:paraId="3C761DC9" w14:textId="77777777" w:rsidR="00D27045" w:rsidRPr="00D27045" w:rsidRDefault="00D27045" w:rsidP="00712D0E">
      <w:pPr>
        <w:shd w:val="clear" w:color="auto" w:fill="FFFFFF"/>
        <w:spacing w:after="0" w:line="240" w:lineRule="auto"/>
        <w:ind w:firstLine="3969"/>
        <w:rPr>
          <w:rFonts w:ascii="Arial" w:hAnsi="Arial" w:cs="Arial"/>
          <w:bCs/>
          <w:i/>
          <w:iCs/>
          <w:color w:val="000000"/>
          <w:sz w:val="20"/>
          <w:szCs w:val="20"/>
        </w:rPr>
      </w:pPr>
      <w:r w:rsidRPr="00D27045">
        <w:rPr>
          <w:rFonts w:ascii="Arial" w:hAnsi="Arial" w:cs="Arial"/>
          <w:bCs/>
          <w:i/>
          <w:iCs/>
          <w:color w:val="000000"/>
          <w:sz w:val="20"/>
          <w:szCs w:val="20"/>
        </w:rPr>
        <w:t xml:space="preserve">           (Data)</w:t>
      </w:r>
    </w:p>
    <w:p w14:paraId="1A617832" w14:textId="77777777" w:rsidR="00D27045" w:rsidRPr="00D27045" w:rsidRDefault="00D27045" w:rsidP="00712D0E">
      <w:pPr>
        <w:shd w:val="clear" w:color="auto" w:fill="FFFFFF"/>
        <w:spacing w:after="0" w:line="240" w:lineRule="auto"/>
        <w:ind w:firstLine="3969"/>
        <w:rPr>
          <w:rFonts w:ascii="Arial" w:hAnsi="Arial" w:cs="Arial"/>
          <w:bCs/>
          <w:color w:val="000000"/>
          <w:sz w:val="20"/>
          <w:szCs w:val="20"/>
        </w:rPr>
      </w:pPr>
    </w:p>
    <w:p w14:paraId="284CD747" w14:textId="77777777" w:rsidR="00D27045" w:rsidRPr="00D27045" w:rsidRDefault="00D27045" w:rsidP="00712D0E">
      <w:pPr>
        <w:shd w:val="clear" w:color="auto" w:fill="FFFFFF"/>
        <w:spacing w:after="0" w:line="240" w:lineRule="auto"/>
        <w:jc w:val="center"/>
        <w:rPr>
          <w:rFonts w:ascii="Arial" w:hAnsi="Arial" w:cs="Arial"/>
          <w:bCs/>
          <w:color w:val="000000"/>
          <w:sz w:val="24"/>
          <w:szCs w:val="24"/>
        </w:rPr>
      </w:pPr>
      <w:r w:rsidRPr="00D27045">
        <w:rPr>
          <w:rFonts w:ascii="Arial" w:hAnsi="Arial" w:cs="Arial"/>
          <w:bCs/>
          <w:color w:val="000000"/>
        </w:rPr>
        <w:t>_____________</w:t>
      </w:r>
    </w:p>
    <w:p w14:paraId="26EB92B7" w14:textId="77777777" w:rsidR="00D27045" w:rsidRPr="00D27045" w:rsidRDefault="00D27045" w:rsidP="00712D0E">
      <w:pPr>
        <w:shd w:val="clear" w:color="auto" w:fill="FFFFFF"/>
        <w:spacing w:after="0" w:line="240" w:lineRule="auto"/>
        <w:jc w:val="center"/>
        <w:rPr>
          <w:rFonts w:ascii="Arial" w:hAnsi="Arial" w:cs="Arial"/>
          <w:bCs/>
          <w:i/>
          <w:iCs/>
          <w:color w:val="000000"/>
          <w:sz w:val="20"/>
          <w:szCs w:val="20"/>
        </w:rPr>
      </w:pPr>
      <w:r w:rsidRPr="00D27045">
        <w:rPr>
          <w:rFonts w:ascii="Arial" w:hAnsi="Arial" w:cs="Arial"/>
          <w:bCs/>
          <w:i/>
          <w:iCs/>
          <w:color w:val="000000"/>
          <w:sz w:val="20"/>
          <w:szCs w:val="20"/>
        </w:rPr>
        <w:t>(Sudarymo vieta)</w:t>
      </w:r>
    </w:p>
    <w:p w14:paraId="36683ABE" w14:textId="77777777" w:rsidR="00D27045" w:rsidRPr="00D27045" w:rsidRDefault="00D27045" w:rsidP="00712D0E">
      <w:pPr>
        <w:shd w:val="clear" w:color="auto" w:fill="FFFFFF"/>
        <w:spacing w:after="0" w:line="240" w:lineRule="auto"/>
        <w:jc w:val="center"/>
        <w:rPr>
          <w:rFonts w:ascii="Arial" w:hAnsi="Arial" w:cs="Arial"/>
          <w:bCs/>
          <w:color w:val="000000"/>
          <w:sz w:val="20"/>
          <w:szCs w:val="20"/>
        </w:rPr>
      </w:pPr>
    </w:p>
    <w:p w14:paraId="57A250B5" w14:textId="229228DC" w:rsidR="00D27045" w:rsidRPr="00D27045" w:rsidRDefault="00D27045" w:rsidP="00712D0E">
      <w:pPr>
        <w:tabs>
          <w:tab w:val="left" w:pos="851"/>
        </w:tabs>
        <w:snapToGrid w:val="0"/>
        <w:spacing w:after="0" w:line="240" w:lineRule="auto"/>
        <w:ind w:right="-1"/>
        <w:jc w:val="both"/>
        <w:rPr>
          <w:rFonts w:ascii="Arial" w:hAnsi="Arial" w:cs="Arial"/>
          <w:spacing w:val="-2"/>
        </w:rPr>
      </w:pPr>
      <w:r w:rsidRPr="00D27045">
        <w:rPr>
          <w:rFonts w:ascii="Arial" w:hAnsi="Arial" w:cs="Arial"/>
          <w:spacing w:val="-2"/>
        </w:rPr>
        <w:t>Aš, ___________________________________________________________________________________ ,</w:t>
      </w:r>
    </w:p>
    <w:p w14:paraId="08FF06C0" w14:textId="77777777" w:rsidR="00D27045" w:rsidRPr="00D27045" w:rsidRDefault="00D27045" w:rsidP="00712D0E">
      <w:pPr>
        <w:tabs>
          <w:tab w:val="left" w:pos="851"/>
        </w:tabs>
        <w:snapToGrid w:val="0"/>
        <w:spacing w:after="0" w:line="240" w:lineRule="auto"/>
        <w:ind w:right="-1"/>
        <w:jc w:val="center"/>
        <w:rPr>
          <w:rFonts w:ascii="Arial" w:hAnsi="Arial" w:cs="Arial"/>
          <w:i/>
          <w:iCs/>
          <w:spacing w:val="-2"/>
          <w:sz w:val="20"/>
          <w:szCs w:val="20"/>
        </w:rPr>
      </w:pPr>
      <w:r w:rsidRPr="00D27045">
        <w:rPr>
          <w:rFonts w:ascii="Arial" w:hAnsi="Arial" w:cs="Arial"/>
          <w:i/>
          <w:iCs/>
          <w:spacing w:val="-2"/>
          <w:sz w:val="20"/>
          <w:szCs w:val="20"/>
        </w:rPr>
        <w:t>(Tiekėjo vardas ir pavardė)</w:t>
      </w:r>
    </w:p>
    <w:p w14:paraId="3AB2A2CE" w14:textId="1310D30A" w:rsidR="00D27045" w:rsidRPr="00D27045" w:rsidRDefault="00D27045" w:rsidP="00712D0E">
      <w:pPr>
        <w:snapToGrid w:val="0"/>
        <w:spacing w:after="0" w:line="240" w:lineRule="auto"/>
        <w:rPr>
          <w:rFonts w:ascii="Arial" w:hAnsi="Arial" w:cs="Arial"/>
          <w:spacing w:val="-2"/>
        </w:rPr>
      </w:pPr>
      <w:r w:rsidRPr="00D27045">
        <w:rPr>
          <w:rFonts w:ascii="Arial" w:hAnsi="Arial" w:cs="Arial"/>
          <w:spacing w:val="-2"/>
        </w:rPr>
        <w:t>tvirtinu, kad dalyvaudamas (-a) ______________________________________________________________________________________</w:t>
      </w:r>
    </w:p>
    <w:p w14:paraId="721C955F" w14:textId="77777777" w:rsidR="00D27045" w:rsidRPr="00D27045" w:rsidRDefault="00D27045" w:rsidP="00712D0E">
      <w:pPr>
        <w:snapToGrid w:val="0"/>
        <w:spacing w:after="0" w:line="240" w:lineRule="auto"/>
        <w:ind w:firstLine="1296"/>
        <w:jc w:val="center"/>
        <w:rPr>
          <w:rFonts w:ascii="Arial" w:hAnsi="Arial" w:cs="Arial"/>
          <w:i/>
          <w:iCs/>
          <w:spacing w:val="-2"/>
          <w:sz w:val="20"/>
          <w:szCs w:val="20"/>
        </w:rPr>
      </w:pPr>
      <w:r w:rsidRPr="00D27045">
        <w:rPr>
          <w:rFonts w:ascii="Arial" w:hAnsi="Arial" w:cs="Arial"/>
          <w:i/>
          <w:iCs/>
          <w:spacing w:val="-2"/>
          <w:sz w:val="20"/>
          <w:szCs w:val="20"/>
        </w:rPr>
        <w:t>(Perkančiosios organizacijos pavadinimas)</w:t>
      </w:r>
    </w:p>
    <w:p w14:paraId="4D9B43DD" w14:textId="77777777" w:rsidR="00D27045" w:rsidRPr="00D27045" w:rsidRDefault="00D27045" w:rsidP="00712D0E">
      <w:pPr>
        <w:snapToGrid w:val="0"/>
        <w:spacing w:after="0" w:line="240" w:lineRule="auto"/>
        <w:ind w:right="-1"/>
        <w:jc w:val="both"/>
        <w:rPr>
          <w:rFonts w:ascii="Arial" w:hAnsi="Arial" w:cs="Arial"/>
          <w:spacing w:val="-2"/>
        </w:rPr>
      </w:pPr>
    </w:p>
    <w:p w14:paraId="588753EB" w14:textId="4A33FCEF" w:rsidR="00D27045" w:rsidRPr="00D27045" w:rsidRDefault="00D27045" w:rsidP="00712D0E">
      <w:pPr>
        <w:snapToGrid w:val="0"/>
        <w:spacing w:after="0" w:line="240" w:lineRule="auto"/>
        <w:jc w:val="both"/>
        <w:rPr>
          <w:rFonts w:ascii="Arial" w:hAnsi="Arial" w:cs="Arial"/>
          <w:spacing w:val="-2"/>
          <w:sz w:val="24"/>
          <w:szCs w:val="24"/>
        </w:rPr>
      </w:pPr>
      <w:r w:rsidRPr="00D27045">
        <w:rPr>
          <w:rFonts w:ascii="Arial" w:hAnsi="Arial" w:cs="Arial"/>
          <w:spacing w:val="-2"/>
        </w:rPr>
        <w:t>atliekamame ___________________________________________________________________________</w:t>
      </w:r>
      <w:r w:rsidR="00712D0E">
        <w:rPr>
          <w:rFonts w:ascii="Arial" w:hAnsi="Arial" w:cs="Arial"/>
          <w:spacing w:val="-2"/>
        </w:rPr>
        <w:t>_</w:t>
      </w:r>
    </w:p>
    <w:p w14:paraId="5AAB4805" w14:textId="77777777" w:rsidR="00D27045" w:rsidRPr="00D27045" w:rsidRDefault="00D27045" w:rsidP="00712D0E">
      <w:pPr>
        <w:snapToGrid w:val="0"/>
        <w:spacing w:after="0" w:line="240" w:lineRule="auto"/>
        <w:ind w:left="1296" w:firstLine="1296"/>
        <w:jc w:val="both"/>
        <w:rPr>
          <w:rFonts w:ascii="Arial" w:hAnsi="Arial" w:cs="Arial"/>
          <w:i/>
          <w:iCs/>
          <w:spacing w:val="-2"/>
          <w:sz w:val="20"/>
          <w:szCs w:val="20"/>
        </w:rPr>
      </w:pPr>
      <w:r w:rsidRPr="00D27045">
        <w:rPr>
          <w:rFonts w:ascii="Arial" w:hAnsi="Arial" w:cs="Arial"/>
          <w:i/>
          <w:iCs/>
          <w:spacing w:val="-2"/>
          <w:sz w:val="20"/>
          <w:szCs w:val="20"/>
        </w:rPr>
        <w:t>(Pirkimo objekto pavadinimas, pirkimo numeris)</w:t>
      </w:r>
    </w:p>
    <w:p w14:paraId="77F6C600" w14:textId="77777777" w:rsidR="00D27045" w:rsidRPr="00D27045" w:rsidRDefault="00D27045" w:rsidP="00712D0E">
      <w:pPr>
        <w:snapToGrid w:val="0"/>
        <w:spacing w:after="0" w:line="240" w:lineRule="auto"/>
        <w:ind w:right="-1"/>
        <w:jc w:val="both"/>
        <w:rPr>
          <w:rFonts w:ascii="Arial" w:hAnsi="Arial" w:cs="Arial"/>
          <w:spacing w:val="-2"/>
        </w:rPr>
      </w:pPr>
    </w:p>
    <w:p w14:paraId="5116D434" w14:textId="0C91DA70" w:rsidR="00D27045" w:rsidRPr="00D27045" w:rsidRDefault="00D27045" w:rsidP="00712D0E">
      <w:pPr>
        <w:snapToGrid w:val="0"/>
        <w:spacing w:after="0" w:line="240" w:lineRule="auto"/>
        <w:jc w:val="both"/>
        <w:rPr>
          <w:rFonts w:ascii="Arial" w:hAnsi="Arial" w:cs="Arial"/>
          <w:spacing w:val="-2"/>
        </w:rPr>
      </w:pPr>
      <w:r w:rsidRPr="00D27045">
        <w:rPr>
          <w:rFonts w:ascii="Arial" w:hAnsi="Arial" w:cs="Arial"/>
          <w:spacing w:val="-2"/>
        </w:rPr>
        <w:t>skelbtame _____________________________________________________________________________ ,</w:t>
      </w:r>
    </w:p>
    <w:p w14:paraId="73D79F70" w14:textId="77777777" w:rsidR="00D27045" w:rsidRPr="00D27045" w:rsidRDefault="00D27045" w:rsidP="00712D0E">
      <w:pPr>
        <w:snapToGrid w:val="0"/>
        <w:spacing w:after="0" w:line="240" w:lineRule="auto"/>
        <w:jc w:val="center"/>
        <w:rPr>
          <w:rFonts w:ascii="Arial" w:hAnsi="Arial" w:cs="Arial"/>
          <w:i/>
          <w:iCs/>
          <w:spacing w:val="-2"/>
          <w:sz w:val="20"/>
          <w:szCs w:val="20"/>
        </w:rPr>
      </w:pPr>
      <w:r w:rsidRPr="00D27045">
        <w:rPr>
          <w:rFonts w:ascii="Arial" w:hAnsi="Arial" w:cs="Arial"/>
          <w:i/>
          <w:iCs/>
          <w:spacing w:val="-2"/>
          <w:sz w:val="20"/>
          <w:szCs w:val="20"/>
        </w:rPr>
        <w:t xml:space="preserve">        (Skelbimo data)</w:t>
      </w:r>
    </w:p>
    <w:p w14:paraId="320C6FA5" w14:textId="77777777" w:rsidR="00D27045" w:rsidRPr="00D27045" w:rsidRDefault="00D27045" w:rsidP="00712D0E">
      <w:pPr>
        <w:spacing w:after="0" w:line="240" w:lineRule="auto"/>
        <w:jc w:val="both"/>
        <w:rPr>
          <w:rFonts w:ascii="Arial" w:hAnsi="Arial" w:cs="Arial"/>
          <w:sz w:val="24"/>
          <w:szCs w:val="24"/>
        </w:rPr>
      </w:pPr>
    </w:p>
    <w:p w14:paraId="2223CC68" w14:textId="77777777" w:rsidR="00D27045" w:rsidRPr="00D27045" w:rsidRDefault="00D27045" w:rsidP="00712D0E">
      <w:pPr>
        <w:spacing w:after="0" w:line="240" w:lineRule="auto"/>
        <w:jc w:val="both"/>
        <w:rPr>
          <w:rFonts w:ascii="Arial" w:hAnsi="Arial" w:cs="Arial"/>
          <w:sz w:val="20"/>
          <w:szCs w:val="20"/>
        </w:rPr>
      </w:pPr>
      <w:r w:rsidRPr="00D27045">
        <w:rPr>
          <w:rFonts w:ascii="Arial" w:hAnsi="Arial" w:cs="Arial"/>
          <w:sz w:val="20"/>
          <w:szCs w:val="20"/>
        </w:rPr>
        <w:t xml:space="preserve">nesu įtakojamas (-a) Rusijos, kaip nurodyta </w:t>
      </w:r>
      <w:r w:rsidRPr="00D27045">
        <w:rPr>
          <w:rFonts w:ascii="Arial" w:hAnsi="Arial" w:cs="Arial"/>
          <w:b/>
          <w:bCs/>
          <w:sz w:val="20"/>
          <w:szCs w:val="20"/>
        </w:rPr>
        <w:t>Tarybos reglamento</w:t>
      </w:r>
      <w:r w:rsidRPr="00D27045">
        <w:rPr>
          <w:rFonts w:ascii="Arial" w:hAnsi="Arial" w:cs="Arial"/>
          <w:sz w:val="20"/>
          <w:szCs w:val="20"/>
        </w:rPr>
        <w:t xml:space="preserve"> </w:t>
      </w:r>
      <w:r w:rsidRPr="00D27045">
        <w:rPr>
          <w:rFonts w:ascii="Arial" w:hAnsi="Arial" w:cs="Arial"/>
          <w:b/>
          <w:bCs/>
          <w:color w:val="333333"/>
          <w:sz w:val="20"/>
          <w:szCs w:val="20"/>
          <w:shd w:val="clear" w:color="auto" w:fill="FFFFFF"/>
        </w:rPr>
        <w:t xml:space="preserve">(ES) 2022/576 2022 m. balandžio 8 d. kuriuo iš dalies keičiamas Reglamentas (ES) Nr. 833/2014 dėl ribojamųjų priemonių atsižvelgiant į Rusijos veiksmus, kuriais destabilizuojama padėtis Ukrainoje </w:t>
      </w:r>
      <w:r w:rsidRPr="00D27045">
        <w:rPr>
          <w:rFonts w:ascii="Arial" w:hAnsi="Arial" w:cs="Arial"/>
          <w:sz w:val="20"/>
          <w:szCs w:val="20"/>
        </w:rPr>
        <w:t>5k straipsnyje nustatytuose apribojimuose. Visų pirma pareiškiu, kad:</w:t>
      </w:r>
    </w:p>
    <w:p w14:paraId="526585DA" w14:textId="77777777" w:rsidR="00D27045" w:rsidRPr="00D27045" w:rsidRDefault="00D27045" w:rsidP="00712D0E">
      <w:pPr>
        <w:spacing w:after="0" w:line="240" w:lineRule="auto"/>
        <w:jc w:val="both"/>
        <w:rPr>
          <w:rFonts w:ascii="Arial" w:hAnsi="Arial" w:cs="Arial"/>
          <w:sz w:val="20"/>
          <w:szCs w:val="20"/>
        </w:rPr>
      </w:pPr>
      <w:r w:rsidRPr="00D27045">
        <w:rPr>
          <w:rFonts w:ascii="Arial" w:hAnsi="Arial" w:cs="Arial"/>
          <w:sz w:val="20"/>
          <w:szCs w:val="20"/>
        </w:rPr>
        <w:t>(a) nesu Rusijos pilietis (-ė) ar įsisteigęs Rusijoje;</w:t>
      </w:r>
    </w:p>
    <w:p w14:paraId="1BCCCE65" w14:textId="77777777" w:rsidR="00D27045" w:rsidRPr="00D27045" w:rsidRDefault="00D27045" w:rsidP="00712D0E">
      <w:pPr>
        <w:spacing w:after="0" w:line="240" w:lineRule="auto"/>
        <w:jc w:val="both"/>
        <w:rPr>
          <w:rFonts w:ascii="Arial" w:hAnsi="Arial" w:cs="Arial"/>
          <w:sz w:val="20"/>
          <w:szCs w:val="20"/>
        </w:rPr>
      </w:pPr>
      <w:r w:rsidRPr="00D27045">
        <w:rPr>
          <w:rFonts w:ascii="Arial" w:hAnsi="Arial" w:cs="Arial"/>
          <w:sz w:val="20"/>
          <w:szCs w:val="20"/>
        </w:rPr>
        <w:t xml:space="preserve">(b) neveikiu </w:t>
      </w:r>
      <w:r w:rsidRPr="00D27045">
        <w:rPr>
          <w:rFonts w:ascii="Arial" w:hAnsi="Arial" w:cs="Arial"/>
          <w:sz w:val="20"/>
          <w:szCs w:val="20"/>
          <w:shd w:val="clear" w:color="auto" w:fill="FFFFFF"/>
        </w:rPr>
        <w:t>šios deklaracijos a) punkte nurodyto subjekto vardu ar jo nurodymu;</w:t>
      </w:r>
    </w:p>
    <w:p w14:paraId="1B16B623" w14:textId="77777777" w:rsidR="00D27045" w:rsidRPr="00D27045" w:rsidRDefault="00D27045" w:rsidP="00712D0E">
      <w:pPr>
        <w:spacing w:after="0" w:line="240" w:lineRule="auto"/>
        <w:jc w:val="both"/>
        <w:rPr>
          <w:rFonts w:ascii="Arial" w:hAnsi="Arial" w:cs="Arial"/>
          <w:sz w:val="20"/>
          <w:szCs w:val="20"/>
        </w:rPr>
      </w:pPr>
      <w:r w:rsidRPr="00D27045">
        <w:rPr>
          <w:rFonts w:ascii="Arial" w:hAnsi="Arial" w:cs="Arial"/>
          <w:sz w:val="20"/>
          <w:szCs w:val="20"/>
        </w:rPr>
        <w:t xml:space="preserve">d) sutartis nebus paskirta vykdyti </w:t>
      </w:r>
      <w:r w:rsidRPr="00D27045">
        <w:rPr>
          <w:rFonts w:ascii="Arial" w:hAnsi="Arial" w:cs="Arial"/>
          <w:sz w:val="20"/>
          <w:szCs w:val="20"/>
          <w:shd w:val="clear" w:color="auto" w:fill="FFFFFF"/>
        </w:rPr>
        <w:t>subrangovui (-ams), ar kitam (-iems) subjektui (-tams), kurių pajėgumais remiamasi, kurie priskirtini šios deklaracijos a) arba b) punktuose nurodytiems subjektams.</w:t>
      </w:r>
    </w:p>
    <w:p w14:paraId="274B1648" w14:textId="33EB9797" w:rsidR="0068646D" w:rsidRPr="00934FF8" w:rsidRDefault="00D27045" w:rsidP="00D27045">
      <w:pPr>
        <w:rPr>
          <w:sz w:val="20"/>
          <w:szCs w:val="20"/>
        </w:rPr>
      </w:pPr>
      <w:r>
        <w:rPr>
          <w:sz w:val="20"/>
          <w:szCs w:val="20"/>
        </w:rPr>
        <w:br w:type="page"/>
      </w:r>
    </w:p>
    <w:p w14:paraId="139E6979" w14:textId="5436678F" w:rsidR="00D8391E" w:rsidRPr="002C3FE2" w:rsidRDefault="00D3235B" w:rsidP="00FF02BE">
      <w:pPr>
        <w:pStyle w:val="Antrat2"/>
        <w:spacing w:before="0"/>
        <w:ind w:left="5103" w:hanging="708"/>
        <w:jc w:val="right"/>
        <w:rPr>
          <w:rFonts w:ascii="Arial" w:hAnsi="Arial" w:cs="Arial"/>
          <w:color w:val="auto"/>
          <w:sz w:val="24"/>
          <w:szCs w:val="24"/>
        </w:rPr>
      </w:pPr>
      <w:r w:rsidRPr="002C3FE2">
        <w:rPr>
          <w:rFonts w:ascii="Arial" w:hAnsi="Arial" w:cs="Arial"/>
          <w:color w:val="auto"/>
          <w:sz w:val="24"/>
          <w:szCs w:val="24"/>
        </w:rPr>
        <w:lastRenderedPageBreak/>
        <w:t>P</w:t>
      </w:r>
      <w:r w:rsidR="00FE3D1F" w:rsidRPr="002C3FE2">
        <w:rPr>
          <w:rFonts w:ascii="Arial" w:hAnsi="Arial" w:cs="Arial"/>
          <w:color w:val="auto"/>
          <w:sz w:val="24"/>
          <w:szCs w:val="24"/>
        </w:rPr>
        <w:t xml:space="preserve">irkimo sąlygų </w:t>
      </w:r>
      <w:r w:rsidR="00934FF8">
        <w:rPr>
          <w:rFonts w:ascii="Arial" w:hAnsi="Arial" w:cs="Arial"/>
          <w:color w:val="auto"/>
          <w:sz w:val="24"/>
          <w:szCs w:val="24"/>
        </w:rPr>
        <w:t>11</w:t>
      </w:r>
      <w:r w:rsidR="00FE3D1F" w:rsidRPr="002C3FE2">
        <w:rPr>
          <w:rFonts w:ascii="Arial" w:hAnsi="Arial" w:cs="Arial"/>
          <w:color w:val="auto"/>
          <w:sz w:val="24"/>
          <w:szCs w:val="24"/>
        </w:rPr>
        <w:t xml:space="preserve"> priedas</w:t>
      </w:r>
      <w:bookmarkEnd w:id="79"/>
      <w:r w:rsidR="00FE3D1F" w:rsidRPr="002C3FE2">
        <w:rPr>
          <w:rFonts w:ascii="Arial" w:hAnsi="Arial" w:cs="Arial"/>
          <w:color w:val="auto"/>
          <w:sz w:val="24"/>
          <w:szCs w:val="24"/>
        </w:rPr>
        <w:t xml:space="preserve"> </w:t>
      </w:r>
    </w:p>
    <w:p w14:paraId="5DC5C150" w14:textId="0F0DD413" w:rsidR="008D704D" w:rsidRPr="002C3FE2" w:rsidRDefault="008D704D" w:rsidP="00FF02BE">
      <w:pPr>
        <w:pStyle w:val="Antrat2"/>
        <w:spacing w:before="0"/>
        <w:ind w:left="5103" w:hanging="708"/>
        <w:jc w:val="right"/>
        <w:rPr>
          <w:rFonts w:ascii="Arial" w:hAnsi="Arial" w:cs="Arial"/>
          <w:color w:val="auto"/>
          <w:sz w:val="24"/>
          <w:szCs w:val="24"/>
        </w:rPr>
      </w:pPr>
      <w:bookmarkStart w:id="80" w:name="_Toc156827390"/>
      <w:r w:rsidRPr="002C3FE2">
        <w:rPr>
          <w:rFonts w:ascii="Arial" w:hAnsi="Arial" w:cs="Arial"/>
          <w:color w:val="auto"/>
          <w:sz w:val="24"/>
          <w:szCs w:val="24"/>
        </w:rPr>
        <w:t xml:space="preserve">„Sutarties </w:t>
      </w:r>
      <w:r w:rsidR="005E5469" w:rsidRPr="002C3FE2">
        <w:rPr>
          <w:rFonts w:ascii="Arial" w:hAnsi="Arial" w:cs="Arial"/>
          <w:color w:val="auto"/>
          <w:sz w:val="24"/>
          <w:szCs w:val="24"/>
        </w:rPr>
        <w:t>p</w:t>
      </w:r>
      <w:r w:rsidRPr="002C3FE2">
        <w:rPr>
          <w:rFonts w:ascii="Arial" w:hAnsi="Arial" w:cs="Arial"/>
          <w:color w:val="auto"/>
          <w:sz w:val="24"/>
          <w:szCs w:val="24"/>
        </w:rPr>
        <w:t>rojektas“</w:t>
      </w:r>
      <w:bookmarkEnd w:id="74"/>
      <w:bookmarkEnd w:id="75"/>
      <w:bookmarkEnd w:id="76"/>
      <w:bookmarkEnd w:id="80"/>
    </w:p>
    <w:p w14:paraId="5B19D038" w14:textId="77777777" w:rsidR="000C3314" w:rsidRPr="00541A26" w:rsidRDefault="000C3314" w:rsidP="000C3314">
      <w:pPr>
        <w:pStyle w:val="linija"/>
        <w:spacing w:before="0" w:after="0" w:line="276" w:lineRule="auto"/>
        <w:jc w:val="center"/>
        <w:rPr>
          <w:rFonts w:ascii="Arial" w:hAnsi="Arial" w:cs="Arial"/>
          <w:bCs/>
          <w:i/>
          <w:iCs/>
          <w:shd w:val="clear" w:color="auto" w:fill="FFFFFF"/>
        </w:rPr>
      </w:pPr>
      <w:r w:rsidRPr="00541A26">
        <w:rPr>
          <w:rFonts w:ascii="Arial" w:hAnsi="Arial" w:cs="Arial"/>
          <w:bCs/>
          <w:i/>
          <w:iCs/>
          <w:shd w:val="clear" w:color="auto" w:fill="FFFFFF"/>
        </w:rPr>
        <w:t>(Pirkimo sutarties projektas)</w:t>
      </w:r>
    </w:p>
    <w:p w14:paraId="0855E244" w14:textId="77777777" w:rsidR="000C3314" w:rsidRPr="00541A26" w:rsidRDefault="000C3314" w:rsidP="000C3314">
      <w:pPr>
        <w:widowControl w:val="0"/>
        <w:pBdr>
          <w:top w:val="nil"/>
          <w:left w:val="nil"/>
          <w:bottom w:val="nil"/>
          <w:right w:val="nil"/>
          <w:between w:val="nil"/>
        </w:pBdr>
        <w:tabs>
          <w:tab w:val="left" w:pos="567"/>
          <w:tab w:val="left" w:pos="851"/>
        </w:tabs>
        <w:spacing w:after="0"/>
        <w:jc w:val="center"/>
        <w:rPr>
          <w:rFonts w:ascii="Arial" w:eastAsia="Times New Roman" w:hAnsi="Arial" w:cs="Arial"/>
          <w:b/>
          <w:caps/>
          <w:sz w:val="24"/>
          <w:szCs w:val="24"/>
        </w:rPr>
      </w:pPr>
    </w:p>
    <w:p w14:paraId="61D61016" w14:textId="77777777" w:rsidR="000C3314" w:rsidRPr="00F871F7" w:rsidRDefault="000C3314" w:rsidP="000C3314">
      <w:pPr>
        <w:widowControl w:val="0"/>
        <w:pBdr>
          <w:top w:val="nil"/>
          <w:left w:val="nil"/>
          <w:bottom w:val="nil"/>
          <w:right w:val="nil"/>
          <w:between w:val="nil"/>
        </w:pBdr>
        <w:tabs>
          <w:tab w:val="left" w:pos="567"/>
          <w:tab w:val="left" w:pos="851"/>
        </w:tabs>
        <w:spacing w:after="0"/>
        <w:jc w:val="center"/>
        <w:rPr>
          <w:rFonts w:ascii="Arial" w:eastAsia="Times New Roman" w:hAnsi="Arial" w:cs="Arial"/>
          <w:b/>
          <w:caps/>
          <w:sz w:val="24"/>
          <w:szCs w:val="24"/>
        </w:rPr>
      </w:pPr>
      <w:bookmarkStart w:id="81" w:name="_Hlk189430040"/>
      <w:r w:rsidRPr="00F871F7">
        <w:rPr>
          <w:rFonts w:ascii="Arial" w:eastAsia="Times New Roman" w:hAnsi="Arial" w:cs="Arial"/>
          <w:b/>
          <w:caps/>
          <w:sz w:val="24"/>
          <w:szCs w:val="24"/>
        </w:rPr>
        <w:t xml:space="preserve">pirkimo-pardavimo sutarties </w:t>
      </w:r>
    </w:p>
    <w:p w14:paraId="6C33FD79" w14:textId="77777777" w:rsidR="000C3314" w:rsidRPr="00F871F7" w:rsidRDefault="000C3314" w:rsidP="000C3314">
      <w:pPr>
        <w:widowControl w:val="0"/>
        <w:pBdr>
          <w:top w:val="nil"/>
          <w:left w:val="nil"/>
          <w:bottom w:val="nil"/>
          <w:right w:val="nil"/>
          <w:between w:val="nil"/>
        </w:pBdr>
        <w:tabs>
          <w:tab w:val="left" w:pos="567"/>
          <w:tab w:val="left" w:pos="851"/>
        </w:tabs>
        <w:spacing w:after="0"/>
        <w:jc w:val="center"/>
        <w:rPr>
          <w:rFonts w:ascii="Arial" w:eastAsia="Times New Roman" w:hAnsi="Arial" w:cs="Arial"/>
          <w:caps/>
          <w:sz w:val="24"/>
          <w:szCs w:val="24"/>
        </w:rPr>
      </w:pPr>
      <w:r w:rsidRPr="00F871F7">
        <w:rPr>
          <w:rFonts w:ascii="Arial" w:eastAsia="Times New Roman" w:hAnsi="Arial" w:cs="Arial"/>
          <w:b/>
          <w:bCs/>
          <w:caps/>
          <w:sz w:val="24"/>
          <w:szCs w:val="24"/>
        </w:rPr>
        <w:t>Specialiosios</w:t>
      </w:r>
      <w:r w:rsidRPr="00F871F7">
        <w:rPr>
          <w:rFonts w:ascii="Arial" w:eastAsia="Times New Roman" w:hAnsi="Arial" w:cs="Arial"/>
          <w:b/>
          <w:caps/>
          <w:sz w:val="24"/>
          <w:szCs w:val="24"/>
        </w:rPr>
        <w:t xml:space="preserve"> sąlygos</w:t>
      </w:r>
      <w:r w:rsidRPr="00F871F7">
        <w:rPr>
          <w:rFonts w:ascii="Arial" w:eastAsia="Times New Roman" w:hAnsi="Arial" w:cs="Arial"/>
          <w:caps/>
          <w:sz w:val="24"/>
          <w:szCs w:val="24"/>
        </w:rPr>
        <w:t xml:space="preserve"> </w:t>
      </w:r>
    </w:p>
    <w:p w14:paraId="218FF0DD" w14:textId="77777777" w:rsidR="000C3314" w:rsidRPr="00F871F7" w:rsidRDefault="000C3314" w:rsidP="000C3314">
      <w:pPr>
        <w:spacing w:after="0"/>
        <w:jc w:val="center"/>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795"/>
        <w:gridCol w:w="2362"/>
        <w:gridCol w:w="2647"/>
      </w:tblGrid>
      <w:tr w:rsidR="000C3314" w:rsidRPr="00F047E1" w14:paraId="1FDE843B" w14:textId="77777777" w:rsidTr="000C6876">
        <w:tc>
          <w:tcPr>
            <w:tcW w:w="2830" w:type="dxa"/>
          </w:tcPr>
          <w:p w14:paraId="2A1802F6" w14:textId="77777777" w:rsidR="000C3314" w:rsidRPr="00F047E1" w:rsidRDefault="000C3314" w:rsidP="000C6876">
            <w:pPr>
              <w:spacing w:after="0" w:line="240" w:lineRule="auto"/>
              <w:jc w:val="both"/>
              <w:rPr>
                <w:rFonts w:ascii="Arial" w:eastAsia="Times New Roman" w:hAnsi="Arial" w:cs="Arial"/>
                <w:b/>
                <w:bCs/>
                <w:sz w:val="24"/>
                <w:szCs w:val="24"/>
              </w:rPr>
            </w:pPr>
            <w:r w:rsidRPr="00F047E1">
              <w:rPr>
                <w:rFonts w:ascii="Arial" w:eastAsia="Times New Roman" w:hAnsi="Arial" w:cs="Arial"/>
                <w:b/>
                <w:bCs/>
                <w:sz w:val="24"/>
                <w:szCs w:val="24"/>
              </w:rPr>
              <w:t>Sutarties pavadinimas</w:t>
            </w:r>
          </w:p>
        </w:tc>
        <w:tc>
          <w:tcPr>
            <w:tcW w:w="6804" w:type="dxa"/>
            <w:gridSpan w:val="3"/>
          </w:tcPr>
          <w:p w14:paraId="0157D659" w14:textId="09155530" w:rsidR="00C9175C" w:rsidRDefault="00C9175C" w:rsidP="00C9175C">
            <w:pPr>
              <w:spacing w:after="0" w:line="240" w:lineRule="auto"/>
              <w:jc w:val="both"/>
              <w:rPr>
                <w:rFonts w:ascii="Arial" w:eastAsia="Times New Roman" w:hAnsi="Arial" w:cs="Arial"/>
                <w:b/>
                <w:bCs/>
                <w:sz w:val="24"/>
                <w:lang w:eastAsia="ar-SA"/>
              </w:rPr>
            </w:pPr>
            <w:r>
              <w:rPr>
                <w:rFonts w:ascii="Arial" w:eastAsia="Times New Roman" w:hAnsi="Arial" w:cs="Arial"/>
                <w:b/>
                <w:bCs/>
                <w:sz w:val="24"/>
                <w:lang w:eastAsia="ar-SA"/>
              </w:rPr>
              <w:t>LAUKO LED EKRANAS IR LAUKO INFORMACINIAI EKRANAI</w:t>
            </w:r>
          </w:p>
          <w:p w14:paraId="21C6CC88" w14:textId="77777777" w:rsidR="00C9175C" w:rsidRDefault="00C9175C" w:rsidP="00C9175C">
            <w:pPr>
              <w:spacing w:after="0" w:line="240" w:lineRule="auto"/>
              <w:jc w:val="both"/>
              <w:rPr>
                <w:rFonts w:ascii="Arial" w:eastAsia="Times New Roman" w:hAnsi="Arial" w:cs="Arial"/>
                <w:b/>
                <w:bCs/>
                <w:sz w:val="24"/>
                <w:szCs w:val="24"/>
                <w:lang w:eastAsia="ar-SA"/>
              </w:rPr>
            </w:pPr>
          </w:p>
          <w:p w14:paraId="62A150B8" w14:textId="77777777" w:rsidR="00C9175C" w:rsidRPr="00DF3E00" w:rsidRDefault="00C9175C" w:rsidP="00C9175C">
            <w:pPr>
              <w:spacing w:after="0" w:line="240" w:lineRule="auto"/>
              <w:jc w:val="both"/>
              <w:rPr>
                <w:rFonts w:ascii="Arial" w:eastAsia="Times New Roman" w:hAnsi="Arial" w:cs="Arial"/>
                <w:i/>
                <w:iCs/>
                <w:sz w:val="24"/>
                <w:szCs w:val="24"/>
              </w:rPr>
            </w:pPr>
            <w:r w:rsidRPr="00DF3E00">
              <w:rPr>
                <w:rFonts w:ascii="Arial" w:eastAsia="Times New Roman" w:hAnsi="Arial" w:cs="Arial"/>
                <w:i/>
                <w:iCs/>
                <w:sz w:val="24"/>
                <w:szCs w:val="24"/>
              </w:rPr>
              <w:t>[nurodoma pagal pirkimo dalį:</w:t>
            </w:r>
          </w:p>
          <w:p w14:paraId="61A28F4D" w14:textId="725FE792" w:rsidR="00C9175C" w:rsidRPr="00DF3E00" w:rsidRDefault="00C9175C" w:rsidP="00C9175C">
            <w:pPr>
              <w:spacing w:after="0" w:line="240" w:lineRule="auto"/>
              <w:jc w:val="both"/>
              <w:rPr>
                <w:rFonts w:ascii="Arial" w:eastAsia="Times New Roman" w:hAnsi="Arial" w:cs="Arial"/>
                <w:i/>
                <w:iCs/>
                <w:sz w:val="24"/>
                <w:szCs w:val="24"/>
              </w:rPr>
            </w:pPr>
            <w:r w:rsidRPr="00DF3E00">
              <w:rPr>
                <w:rFonts w:ascii="Arial" w:eastAsia="Times New Roman" w:hAnsi="Arial" w:cs="Arial"/>
                <w:i/>
                <w:iCs/>
                <w:sz w:val="24"/>
                <w:szCs w:val="24"/>
              </w:rPr>
              <w:t>I PIRKIMO DALIS „</w:t>
            </w:r>
            <w:r w:rsidR="00A80382">
              <w:rPr>
                <w:rFonts w:ascii="Arial" w:eastAsia="Times New Roman" w:hAnsi="Arial" w:cs="Arial"/>
                <w:i/>
                <w:iCs/>
                <w:sz w:val="24"/>
                <w:szCs w:val="24"/>
              </w:rPr>
              <w:t>LAUKO LED EKRANAS</w:t>
            </w:r>
            <w:r w:rsidRPr="00DF3E00">
              <w:rPr>
                <w:rFonts w:ascii="Arial" w:eastAsia="Times New Roman" w:hAnsi="Arial" w:cs="Arial"/>
                <w:i/>
                <w:iCs/>
                <w:sz w:val="24"/>
                <w:szCs w:val="24"/>
              </w:rPr>
              <w:t xml:space="preserve">“ / </w:t>
            </w:r>
          </w:p>
          <w:p w14:paraId="76366571" w14:textId="706CA7FB" w:rsidR="000C3314" w:rsidRPr="00F047E1" w:rsidRDefault="00C9175C" w:rsidP="00C9175C">
            <w:pPr>
              <w:spacing w:after="0" w:line="240" w:lineRule="auto"/>
              <w:jc w:val="both"/>
              <w:rPr>
                <w:rFonts w:ascii="Arial" w:eastAsia="Times New Roman" w:hAnsi="Arial" w:cs="Arial"/>
                <w:b/>
                <w:bCs/>
                <w:sz w:val="24"/>
                <w:szCs w:val="24"/>
              </w:rPr>
            </w:pPr>
            <w:r w:rsidRPr="00DF3E00">
              <w:rPr>
                <w:rFonts w:ascii="Arial" w:eastAsia="Times New Roman" w:hAnsi="Arial" w:cs="Arial"/>
                <w:i/>
                <w:iCs/>
                <w:sz w:val="24"/>
                <w:szCs w:val="24"/>
              </w:rPr>
              <w:t>II PIRKIMO DALIS „</w:t>
            </w:r>
            <w:r w:rsidR="00A80382" w:rsidRPr="00A80382">
              <w:rPr>
                <w:rFonts w:ascii="Arial" w:eastAsia="Times New Roman" w:hAnsi="Arial" w:cs="Arial"/>
                <w:i/>
                <w:iCs/>
                <w:sz w:val="24"/>
                <w:szCs w:val="24"/>
              </w:rPr>
              <w:t>LAUKO INFORMACINIAI EKRANAI</w:t>
            </w:r>
            <w:r w:rsidRPr="00DF3E00">
              <w:rPr>
                <w:rFonts w:ascii="Arial" w:eastAsia="Times New Roman" w:hAnsi="Arial" w:cs="Arial"/>
                <w:i/>
                <w:iCs/>
                <w:sz w:val="24"/>
                <w:szCs w:val="24"/>
              </w:rPr>
              <w:t>“]</w:t>
            </w:r>
          </w:p>
        </w:tc>
      </w:tr>
      <w:tr w:rsidR="000C3314" w:rsidRPr="00F871F7" w14:paraId="0A92056A" w14:textId="77777777" w:rsidTr="000C6876">
        <w:tc>
          <w:tcPr>
            <w:tcW w:w="2830" w:type="dxa"/>
          </w:tcPr>
          <w:p w14:paraId="36839FBB" w14:textId="77777777" w:rsidR="000C3314" w:rsidRPr="00F871F7" w:rsidRDefault="000C3314" w:rsidP="000C6876">
            <w:pPr>
              <w:spacing w:after="0" w:line="240" w:lineRule="auto"/>
              <w:jc w:val="both"/>
              <w:rPr>
                <w:rFonts w:ascii="Arial" w:eastAsia="Times New Roman" w:hAnsi="Arial" w:cs="Arial"/>
                <w:b/>
                <w:bCs/>
                <w:sz w:val="24"/>
                <w:szCs w:val="24"/>
              </w:rPr>
            </w:pPr>
            <w:r w:rsidRPr="00F871F7">
              <w:rPr>
                <w:rFonts w:ascii="Arial" w:eastAsia="Times New Roman" w:hAnsi="Arial" w:cs="Arial"/>
                <w:b/>
                <w:bCs/>
                <w:sz w:val="24"/>
                <w:szCs w:val="24"/>
              </w:rPr>
              <w:t>Sutarties data</w:t>
            </w:r>
          </w:p>
        </w:tc>
        <w:tc>
          <w:tcPr>
            <w:tcW w:w="1795" w:type="dxa"/>
          </w:tcPr>
          <w:p w14:paraId="729389AB" w14:textId="77777777" w:rsidR="000C3314" w:rsidRPr="00F871F7" w:rsidRDefault="000C3314" w:rsidP="000C6876">
            <w:pPr>
              <w:spacing w:after="0" w:line="240" w:lineRule="auto"/>
              <w:jc w:val="both"/>
              <w:rPr>
                <w:rFonts w:ascii="Arial" w:eastAsia="Times New Roman" w:hAnsi="Arial" w:cs="Arial"/>
                <w:sz w:val="24"/>
                <w:szCs w:val="24"/>
              </w:rPr>
            </w:pPr>
          </w:p>
        </w:tc>
        <w:tc>
          <w:tcPr>
            <w:tcW w:w="2362" w:type="dxa"/>
          </w:tcPr>
          <w:p w14:paraId="211562EE" w14:textId="77777777" w:rsidR="000C3314" w:rsidRPr="00F871F7" w:rsidRDefault="000C3314" w:rsidP="000C6876">
            <w:pPr>
              <w:spacing w:after="0" w:line="240" w:lineRule="auto"/>
              <w:jc w:val="both"/>
              <w:rPr>
                <w:rFonts w:ascii="Arial" w:eastAsia="Times New Roman" w:hAnsi="Arial" w:cs="Arial"/>
                <w:b/>
                <w:bCs/>
                <w:sz w:val="24"/>
                <w:szCs w:val="24"/>
              </w:rPr>
            </w:pPr>
            <w:r w:rsidRPr="00F871F7">
              <w:rPr>
                <w:rFonts w:ascii="Arial" w:eastAsia="Times New Roman" w:hAnsi="Arial" w:cs="Arial"/>
                <w:b/>
                <w:bCs/>
                <w:sz w:val="24"/>
                <w:szCs w:val="24"/>
              </w:rPr>
              <w:t>Sutarties numeris</w:t>
            </w:r>
          </w:p>
        </w:tc>
        <w:tc>
          <w:tcPr>
            <w:tcW w:w="2647" w:type="dxa"/>
          </w:tcPr>
          <w:p w14:paraId="4C80F709" w14:textId="77777777" w:rsidR="000C3314" w:rsidRPr="00F871F7" w:rsidRDefault="000C3314" w:rsidP="000C6876">
            <w:pPr>
              <w:spacing w:after="0" w:line="240" w:lineRule="auto"/>
              <w:jc w:val="both"/>
              <w:rPr>
                <w:rFonts w:ascii="Arial" w:eastAsia="Times New Roman" w:hAnsi="Arial" w:cs="Arial"/>
                <w:sz w:val="24"/>
                <w:szCs w:val="24"/>
              </w:rPr>
            </w:pPr>
          </w:p>
        </w:tc>
      </w:tr>
    </w:tbl>
    <w:p w14:paraId="1EE671A0" w14:textId="77777777" w:rsidR="000C3314" w:rsidRPr="00F871F7" w:rsidRDefault="000C3314" w:rsidP="000C3314">
      <w:pPr>
        <w:spacing w:after="0" w:line="240" w:lineRule="auto"/>
        <w:jc w:val="both"/>
        <w:rPr>
          <w:rFonts w:ascii="Arial" w:eastAsia="Times New Roman" w:hAnsi="Arial" w:cs="Arial"/>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8"/>
        <w:gridCol w:w="3240"/>
        <w:gridCol w:w="3586"/>
      </w:tblGrid>
      <w:tr w:rsidR="000C3314" w:rsidRPr="00F871F7" w14:paraId="1FD63136" w14:textId="77777777" w:rsidTr="000C6876">
        <w:tc>
          <w:tcPr>
            <w:tcW w:w="9634" w:type="dxa"/>
            <w:gridSpan w:val="3"/>
          </w:tcPr>
          <w:bookmarkEnd w:id="81"/>
          <w:p w14:paraId="09A1D0DC"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 SUTARTIES ŠALYS</w:t>
            </w:r>
          </w:p>
        </w:tc>
      </w:tr>
      <w:tr w:rsidR="000C3314" w:rsidRPr="00F871F7" w14:paraId="7A714CA8" w14:textId="77777777" w:rsidTr="000C6876">
        <w:tc>
          <w:tcPr>
            <w:tcW w:w="2808" w:type="dxa"/>
            <w:vMerge w:val="restart"/>
          </w:tcPr>
          <w:p w14:paraId="772A9B50"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1.1. Pirkėjas</w:t>
            </w:r>
          </w:p>
        </w:tc>
        <w:tc>
          <w:tcPr>
            <w:tcW w:w="3240" w:type="dxa"/>
          </w:tcPr>
          <w:p w14:paraId="38953CD5"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1.1.1. Pavadinimas</w:t>
            </w:r>
          </w:p>
        </w:tc>
        <w:tc>
          <w:tcPr>
            <w:tcW w:w="3586" w:type="dxa"/>
          </w:tcPr>
          <w:p w14:paraId="504B7917"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Tauragės rajono savivaldybės administracija</w:t>
            </w:r>
          </w:p>
        </w:tc>
      </w:tr>
      <w:tr w:rsidR="000C3314" w:rsidRPr="00F871F7" w14:paraId="7BACC7DD" w14:textId="77777777" w:rsidTr="000C6876">
        <w:tc>
          <w:tcPr>
            <w:tcW w:w="2808" w:type="dxa"/>
            <w:vMerge/>
          </w:tcPr>
          <w:p w14:paraId="6796B90C"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1C45F07B"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1.1.2. Juridinio asmens kodas</w:t>
            </w:r>
          </w:p>
        </w:tc>
        <w:tc>
          <w:tcPr>
            <w:tcW w:w="3586" w:type="dxa"/>
          </w:tcPr>
          <w:p w14:paraId="42276079"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color w:val="212529"/>
                <w:sz w:val="24"/>
                <w:szCs w:val="24"/>
                <w:shd w:val="clear" w:color="auto" w:fill="FFFFFF"/>
              </w:rPr>
              <w:t>188737457</w:t>
            </w:r>
          </w:p>
        </w:tc>
      </w:tr>
      <w:tr w:rsidR="000C3314" w:rsidRPr="00F871F7" w14:paraId="41430C3E" w14:textId="77777777" w:rsidTr="000C6876">
        <w:tc>
          <w:tcPr>
            <w:tcW w:w="2808" w:type="dxa"/>
            <w:vMerge/>
          </w:tcPr>
          <w:p w14:paraId="2E7C552F"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72DCB520"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1.1.3. Adresas</w:t>
            </w:r>
          </w:p>
        </w:tc>
        <w:tc>
          <w:tcPr>
            <w:tcW w:w="3586" w:type="dxa"/>
          </w:tcPr>
          <w:p w14:paraId="181D90A7"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Respublikos g. 2, 72255 Tauragė</w:t>
            </w:r>
          </w:p>
        </w:tc>
      </w:tr>
      <w:tr w:rsidR="000C3314" w:rsidRPr="00F871F7" w14:paraId="69DC083C" w14:textId="77777777" w:rsidTr="000C6876">
        <w:tc>
          <w:tcPr>
            <w:tcW w:w="2808" w:type="dxa"/>
            <w:vMerge/>
          </w:tcPr>
          <w:p w14:paraId="44397B7E"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6C4369DC"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1.1.4. PVM mokėtojo kodas</w:t>
            </w:r>
          </w:p>
        </w:tc>
        <w:tc>
          <w:tcPr>
            <w:tcW w:w="3586" w:type="dxa"/>
          </w:tcPr>
          <w:p w14:paraId="71411BFF"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Ne PVM mokėtojas</w:t>
            </w:r>
          </w:p>
        </w:tc>
      </w:tr>
      <w:tr w:rsidR="000C3314" w:rsidRPr="00F871F7" w14:paraId="3915D03D" w14:textId="77777777" w:rsidTr="000C6876">
        <w:tc>
          <w:tcPr>
            <w:tcW w:w="2808" w:type="dxa"/>
            <w:vMerge/>
          </w:tcPr>
          <w:p w14:paraId="3934D6B7"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3B1DFA0E"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1.1.5. Atsiskaitomoji sąskaita</w:t>
            </w:r>
          </w:p>
        </w:tc>
        <w:tc>
          <w:tcPr>
            <w:tcW w:w="3586" w:type="dxa"/>
          </w:tcPr>
          <w:p w14:paraId="080EC12F" w14:textId="77777777" w:rsidR="000C3314" w:rsidRPr="00F871F7" w:rsidRDefault="000C3314" w:rsidP="000C6876">
            <w:pPr>
              <w:spacing w:before="40" w:after="40" w:line="240" w:lineRule="auto"/>
              <w:rPr>
                <w:rFonts w:ascii="Arial" w:eastAsia="Times New Roman" w:hAnsi="Arial" w:cs="Arial"/>
                <w:sz w:val="24"/>
                <w:szCs w:val="24"/>
              </w:rPr>
            </w:pPr>
            <w:r w:rsidRPr="00F871F7">
              <w:rPr>
                <w:rFonts w:ascii="Arial" w:eastAsia="Times New Roman" w:hAnsi="Arial" w:cs="Arial"/>
                <w:sz w:val="24"/>
                <w:szCs w:val="24"/>
              </w:rPr>
              <w:t>LT27 4010 0416 0002 0037</w:t>
            </w:r>
          </w:p>
        </w:tc>
      </w:tr>
      <w:tr w:rsidR="000C3314" w:rsidRPr="00F871F7" w14:paraId="0DC33F19" w14:textId="77777777" w:rsidTr="000C6876">
        <w:tc>
          <w:tcPr>
            <w:tcW w:w="2808" w:type="dxa"/>
            <w:vMerge/>
          </w:tcPr>
          <w:p w14:paraId="14E2756D"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4EBF9217"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1.1.6. Bankas, banko kodas</w:t>
            </w:r>
          </w:p>
        </w:tc>
        <w:tc>
          <w:tcPr>
            <w:tcW w:w="3586" w:type="dxa"/>
          </w:tcPr>
          <w:p w14:paraId="26545EBD"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Luminor Bank AS, 40100</w:t>
            </w:r>
          </w:p>
        </w:tc>
      </w:tr>
      <w:tr w:rsidR="000C3314" w:rsidRPr="00F871F7" w14:paraId="4E4244A1" w14:textId="77777777" w:rsidTr="000C6876">
        <w:tc>
          <w:tcPr>
            <w:tcW w:w="2808" w:type="dxa"/>
            <w:vMerge/>
          </w:tcPr>
          <w:p w14:paraId="16584BAC"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545BB1B1"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1.1.7. Telefonas</w:t>
            </w:r>
          </w:p>
        </w:tc>
        <w:tc>
          <w:tcPr>
            <w:tcW w:w="3586" w:type="dxa"/>
          </w:tcPr>
          <w:p w14:paraId="5CBCB395" w14:textId="77777777" w:rsidR="000C3314" w:rsidRPr="00F871F7" w:rsidRDefault="000C3314" w:rsidP="000C6876">
            <w:pPr>
              <w:tabs>
                <w:tab w:val="left" w:pos="230"/>
              </w:tabs>
              <w:spacing w:after="0" w:line="240" w:lineRule="auto"/>
              <w:ind w:left="89" w:hanging="89"/>
              <w:rPr>
                <w:rFonts w:ascii="Arial" w:eastAsia="Times New Roman" w:hAnsi="Arial" w:cs="Arial"/>
                <w:sz w:val="24"/>
                <w:szCs w:val="24"/>
              </w:rPr>
            </w:pPr>
            <w:r w:rsidRPr="00F871F7">
              <w:rPr>
                <w:rFonts w:ascii="Arial" w:eastAsia="Times New Roman" w:hAnsi="Arial" w:cs="Arial"/>
                <w:sz w:val="24"/>
                <w:szCs w:val="24"/>
              </w:rPr>
              <w:t>+370 700 11 220</w:t>
            </w:r>
          </w:p>
        </w:tc>
      </w:tr>
      <w:tr w:rsidR="000C3314" w:rsidRPr="00F871F7" w14:paraId="6C012949" w14:textId="77777777" w:rsidTr="000C6876">
        <w:tc>
          <w:tcPr>
            <w:tcW w:w="2808" w:type="dxa"/>
            <w:vMerge/>
          </w:tcPr>
          <w:p w14:paraId="5F4FA4BC"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0D6FAEBF"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1.1.8. El. paštas</w:t>
            </w:r>
          </w:p>
        </w:tc>
        <w:tc>
          <w:tcPr>
            <w:tcW w:w="3586" w:type="dxa"/>
          </w:tcPr>
          <w:p w14:paraId="108F7ED3" w14:textId="77777777" w:rsidR="000C3314" w:rsidRPr="00F871F7" w:rsidRDefault="000C3314" w:rsidP="000C6876">
            <w:pPr>
              <w:spacing w:after="0" w:line="240" w:lineRule="auto"/>
              <w:jc w:val="both"/>
              <w:rPr>
                <w:rFonts w:ascii="Arial" w:eastAsia="Times New Roman" w:hAnsi="Arial" w:cs="Arial"/>
                <w:sz w:val="24"/>
                <w:szCs w:val="24"/>
              </w:rPr>
            </w:pPr>
            <w:hyperlink r:id="rId37" w:history="1">
              <w:r w:rsidRPr="00F871F7">
                <w:rPr>
                  <w:rFonts w:ascii="Arial" w:eastAsia="Times New Roman" w:hAnsi="Arial" w:cs="Arial"/>
                  <w:sz w:val="24"/>
                  <w:szCs w:val="24"/>
                </w:rPr>
                <w:t>savivalda@taurage.lt</w:t>
              </w:r>
            </w:hyperlink>
          </w:p>
        </w:tc>
      </w:tr>
      <w:tr w:rsidR="000C3314" w:rsidRPr="00F871F7" w14:paraId="364BB156" w14:textId="77777777" w:rsidTr="000C6876">
        <w:tc>
          <w:tcPr>
            <w:tcW w:w="2808" w:type="dxa"/>
            <w:vMerge/>
          </w:tcPr>
          <w:p w14:paraId="0399BE0C"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3C1C94D2"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1.1.9. Šalies atstovas</w:t>
            </w:r>
          </w:p>
        </w:tc>
        <w:tc>
          <w:tcPr>
            <w:tcW w:w="3586" w:type="dxa"/>
          </w:tcPr>
          <w:p w14:paraId="2F861A8D" w14:textId="77777777" w:rsidR="000C3314" w:rsidRPr="00F871F7" w:rsidRDefault="000C3314" w:rsidP="000C6876">
            <w:pPr>
              <w:tabs>
                <w:tab w:val="left" w:pos="1019"/>
              </w:tabs>
              <w:spacing w:before="40" w:after="40" w:line="240" w:lineRule="auto"/>
              <w:rPr>
                <w:rFonts w:ascii="Arial" w:eastAsia="Arial" w:hAnsi="Arial" w:cs="Arial"/>
                <w:i/>
                <w:iCs/>
                <w:sz w:val="24"/>
                <w:szCs w:val="24"/>
              </w:rPr>
            </w:pPr>
            <w:r w:rsidRPr="00F871F7">
              <w:rPr>
                <w:rFonts w:ascii="Arial" w:eastAsia="Arial" w:hAnsi="Arial" w:cs="Arial"/>
                <w:i/>
                <w:iCs/>
                <w:sz w:val="24"/>
                <w:szCs w:val="24"/>
              </w:rPr>
              <w:t>[vardas, pavardė]</w:t>
            </w:r>
          </w:p>
          <w:p w14:paraId="46B55A08" w14:textId="77777777" w:rsidR="000C3314" w:rsidRPr="00F871F7" w:rsidRDefault="000C3314" w:rsidP="000C6876">
            <w:pPr>
              <w:spacing w:after="0" w:line="240" w:lineRule="auto"/>
              <w:jc w:val="both"/>
              <w:rPr>
                <w:rFonts w:ascii="Arial" w:eastAsia="Times New Roman" w:hAnsi="Arial" w:cs="Arial"/>
                <w:i/>
                <w:iCs/>
                <w:sz w:val="24"/>
                <w:szCs w:val="24"/>
              </w:rPr>
            </w:pPr>
            <w:r w:rsidRPr="00F871F7">
              <w:rPr>
                <w:rFonts w:ascii="Arial" w:eastAsia="Arial" w:hAnsi="Arial" w:cs="Arial"/>
                <w:i/>
                <w:iCs/>
                <w:sz w:val="24"/>
                <w:szCs w:val="24"/>
              </w:rPr>
              <w:t>[el. pašto adresas]</w:t>
            </w:r>
          </w:p>
        </w:tc>
      </w:tr>
      <w:tr w:rsidR="000C3314" w:rsidRPr="00F871F7" w14:paraId="6AD34A94" w14:textId="77777777" w:rsidTr="000C6876">
        <w:tc>
          <w:tcPr>
            <w:tcW w:w="2808" w:type="dxa"/>
            <w:vMerge/>
          </w:tcPr>
          <w:p w14:paraId="10DEEE36" w14:textId="77777777" w:rsidR="000C3314" w:rsidRPr="00F871F7" w:rsidRDefault="000C3314" w:rsidP="000C6876">
            <w:pPr>
              <w:spacing w:after="0" w:line="240" w:lineRule="auto"/>
              <w:rPr>
                <w:rFonts w:ascii="Arial" w:eastAsia="Times New Roman" w:hAnsi="Arial" w:cs="Arial"/>
                <w:sz w:val="24"/>
                <w:szCs w:val="24"/>
              </w:rPr>
            </w:pPr>
          </w:p>
        </w:tc>
        <w:tc>
          <w:tcPr>
            <w:tcW w:w="3240" w:type="dxa"/>
          </w:tcPr>
          <w:p w14:paraId="53654969"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1.1.10. Atstovavimo pagrindas</w:t>
            </w:r>
          </w:p>
        </w:tc>
        <w:tc>
          <w:tcPr>
            <w:tcW w:w="3586" w:type="dxa"/>
          </w:tcPr>
          <w:p w14:paraId="6FBE1908" w14:textId="77777777" w:rsidR="000C3314" w:rsidRPr="00F871F7" w:rsidRDefault="000C3314" w:rsidP="000C6876">
            <w:pPr>
              <w:tabs>
                <w:tab w:val="left" w:pos="1019"/>
              </w:tabs>
              <w:spacing w:before="40" w:after="40" w:line="240" w:lineRule="auto"/>
              <w:rPr>
                <w:rFonts w:ascii="Arial" w:eastAsia="Arial" w:hAnsi="Arial" w:cs="Arial"/>
                <w:sz w:val="24"/>
                <w:szCs w:val="24"/>
              </w:rPr>
            </w:pPr>
            <w:r w:rsidRPr="00F871F7">
              <w:rPr>
                <w:rFonts w:ascii="Arial" w:eastAsia="Arial" w:hAnsi="Arial" w:cs="Arial"/>
                <w:sz w:val="24"/>
                <w:szCs w:val="24"/>
              </w:rPr>
              <w:t>[</w:t>
            </w:r>
            <w:r w:rsidRPr="00F871F7">
              <w:rPr>
                <w:rFonts w:ascii="Arial" w:eastAsia="Arial" w:hAnsi="Arial" w:cs="Arial"/>
                <w:i/>
                <w:sz w:val="24"/>
                <w:szCs w:val="24"/>
              </w:rPr>
              <w:t>nurodyti atstovavimo pagrindą</w:t>
            </w:r>
            <w:r w:rsidRPr="00F871F7">
              <w:rPr>
                <w:rFonts w:ascii="Arial" w:eastAsia="Arial" w:hAnsi="Arial" w:cs="Arial"/>
                <w:sz w:val="24"/>
                <w:szCs w:val="24"/>
              </w:rPr>
              <w:t>]</w:t>
            </w:r>
          </w:p>
        </w:tc>
      </w:tr>
      <w:tr w:rsidR="000C3314" w:rsidRPr="00F871F7" w14:paraId="636D370A" w14:textId="77777777" w:rsidTr="000C6876">
        <w:tc>
          <w:tcPr>
            <w:tcW w:w="2808" w:type="dxa"/>
            <w:vMerge w:val="restart"/>
          </w:tcPr>
          <w:p w14:paraId="46E10793"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1.2. Tiekėjas</w:t>
            </w:r>
            <w:r w:rsidRPr="00F871F7">
              <w:rPr>
                <w:rFonts w:ascii="Arial" w:eastAsia="Times New Roman" w:hAnsi="Arial" w:cs="Arial"/>
                <w:b/>
                <w:bCs/>
                <w:sz w:val="24"/>
                <w:szCs w:val="24"/>
                <w:vertAlign w:val="superscript"/>
              </w:rPr>
              <w:footnoteReference w:id="8"/>
            </w:r>
          </w:p>
          <w:p w14:paraId="41EC7D53"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2890BAB6"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1.2.1. Pavadinimas</w:t>
            </w:r>
          </w:p>
        </w:tc>
        <w:tc>
          <w:tcPr>
            <w:tcW w:w="3586" w:type="dxa"/>
          </w:tcPr>
          <w:p w14:paraId="53579EA0"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1EB7F2B4" w14:textId="77777777" w:rsidTr="000C6876">
        <w:tc>
          <w:tcPr>
            <w:tcW w:w="2808" w:type="dxa"/>
            <w:vMerge/>
          </w:tcPr>
          <w:p w14:paraId="6FE56F72"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4FF14912"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1.2.2. Juridinio asmens kodas</w:t>
            </w:r>
          </w:p>
        </w:tc>
        <w:tc>
          <w:tcPr>
            <w:tcW w:w="3586" w:type="dxa"/>
          </w:tcPr>
          <w:p w14:paraId="768D1DAA"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0FC1C4DF" w14:textId="77777777" w:rsidTr="000C6876">
        <w:tc>
          <w:tcPr>
            <w:tcW w:w="2808" w:type="dxa"/>
            <w:vMerge/>
          </w:tcPr>
          <w:p w14:paraId="11E6A541"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585E7B7D"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1.2.3. Adresas</w:t>
            </w:r>
          </w:p>
        </w:tc>
        <w:tc>
          <w:tcPr>
            <w:tcW w:w="3586" w:type="dxa"/>
          </w:tcPr>
          <w:p w14:paraId="3BB45230"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432AC0ED" w14:textId="77777777" w:rsidTr="000C6876">
        <w:tc>
          <w:tcPr>
            <w:tcW w:w="2808" w:type="dxa"/>
            <w:vMerge/>
          </w:tcPr>
          <w:p w14:paraId="17AA52CA"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7C36D690"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1.2.4. PVM mokėtojo kodas</w:t>
            </w:r>
          </w:p>
        </w:tc>
        <w:tc>
          <w:tcPr>
            <w:tcW w:w="3586" w:type="dxa"/>
          </w:tcPr>
          <w:p w14:paraId="5ED24194"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50BD0FB8" w14:textId="77777777" w:rsidTr="000C6876">
        <w:tc>
          <w:tcPr>
            <w:tcW w:w="2808" w:type="dxa"/>
            <w:vMerge/>
          </w:tcPr>
          <w:p w14:paraId="5A382F18"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3873943F"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1.2.5. Atsiskaitomoji sąskaita</w:t>
            </w:r>
          </w:p>
        </w:tc>
        <w:tc>
          <w:tcPr>
            <w:tcW w:w="3586" w:type="dxa"/>
          </w:tcPr>
          <w:p w14:paraId="450AF746"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1ECD6F20" w14:textId="77777777" w:rsidTr="000C6876">
        <w:tc>
          <w:tcPr>
            <w:tcW w:w="2808" w:type="dxa"/>
            <w:vMerge/>
          </w:tcPr>
          <w:p w14:paraId="0010F724"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25E5C5C5"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1.2.6. Bankas, banko kodas</w:t>
            </w:r>
          </w:p>
        </w:tc>
        <w:tc>
          <w:tcPr>
            <w:tcW w:w="3586" w:type="dxa"/>
          </w:tcPr>
          <w:p w14:paraId="7AE0D80D"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6EA9620D" w14:textId="77777777" w:rsidTr="000C6876">
        <w:tc>
          <w:tcPr>
            <w:tcW w:w="2808" w:type="dxa"/>
            <w:vMerge/>
          </w:tcPr>
          <w:p w14:paraId="4A2CD09A"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344B83B4"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1.2.7. Telefonas</w:t>
            </w:r>
          </w:p>
        </w:tc>
        <w:tc>
          <w:tcPr>
            <w:tcW w:w="3586" w:type="dxa"/>
          </w:tcPr>
          <w:p w14:paraId="50086F79"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0C8336D7" w14:textId="77777777" w:rsidTr="000C6876">
        <w:tc>
          <w:tcPr>
            <w:tcW w:w="2808" w:type="dxa"/>
            <w:vMerge/>
          </w:tcPr>
          <w:p w14:paraId="7323788B"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32D45506"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1.2.8. El. paštas</w:t>
            </w:r>
          </w:p>
        </w:tc>
        <w:tc>
          <w:tcPr>
            <w:tcW w:w="3586" w:type="dxa"/>
          </w:tcPr>
          <w:p w14:paraId="16CE89A5"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32AB27D3" w14:textId="77777777" w:rsidTr="000C6876">
        <w:tc>
          <w:tcPr>
            <w:tcW w:w="2808" w:type="dxa"/>
            <w:vMerge/>
          </w:tcPr>
          <w:p w14:paraId="20DB9CEA"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241F8970"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1.2.9. Šalies atstovas</w:t>
            </w:r>
          </w:p>
        </w:tc>
        <w:tc>
          <w:tcPr>
            <w:tcW w:w="3586" w:type="dxa"/>
          </w:tcPr>
          <w:p w14:paraId="68E84BA7"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18B3B7CB" w14:textId="77777777" w:rsidTr="000C6876">
        <w:tc>
          <w:tcPr>
            <w:tcW w:w="2808" w:type="dxa"/>
            <w:vMerge/>
          </w:tcPr>
          <w:p w14:paraId="6B23A18A" w14:textId="77777777" w:rsidR="000C3314" w:rsidRPr="00F871F7" w:rsidRDefault="000C3314" w:rsidP="000C6876">
            <w:pPr>
              <w:spacing w:after="0" w:line="240" w:lineRule="auto"/>
              <w:rPr>
                <w:rFonts w:ascii="Arial" w:eastAsia="Times New Roman" w:hAnsi="Arial" w:cs="Arial"/>
                <w:b/>
                <w:bCs/>
                <w:sz w:val="24"/>
                <w:szCs w:val="24"/>
              </w:rPr>
            </w:pPr>
          </w:p>
        </w:tc>
        <w:tc>
          <w:tcPr>
            <w:tcW w:w="3240" w:type="dxa"/>
          </w:tcPr>
          <w:p w14:paraId="50F92DCF"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1.2.10. Atstovavimo pagrindas</w:t>
            </w:r>
          </w:p>
        </w:tc>
        <w:tc>
          <w:tcPr>
            <w:tcW w:w="3586" w:type="dxa"/>
          </w:tcPr>
          <w:p w14:paraId="025F2FA6" w14:textId="77777777" w:rsidR="000C3314" w:rsidRPr="00F871F7" w:rsidRDefault="000C3314" w:rsidP="000C6876">
            <w:pPr>
              <w:spacing w:after="0" w:line="240" w:lineRule="auto"/>
              <w:jc w:val="both"/>
              <w:rPr>
                <w:rFonts w:ascii="Arial" w:eastAsia="Times New Roman" w:hAnsi="Arial" w:cs="Arial"/>
                <w:sz w:val="24"/>
                <w:szCs w:val="24"/>
              </w:rPr>
            </w:pPr>
          </w:p>
        </w:tc>
      </w:tr>
    </w:tbl>
    <w:p w14:paraId="419E9AF9" w14:textId="77777777" w:rsidR="000C3314" w:rsidRPr="00F871F7" w:rsidRDefault="000C3314" w:rsidP="000C3314">
      <w:pPr>
        <w:spacing w:after="0" w:line="240" w:lineRule="auto"/>
        <w:jc w:val="both"/>
        <w:rPr>
          <w:rFonts w:ascii="Arial" w:eastAsia="Times New Roman" w:hAnsi="Arial" w:cs="Arial"/>
          <w:sz w:val="24"/>
          <w:szCs w:val="24"/>
        </w:rPr>
      </w:pPr>
    </w:p>
    <w:tbl>
      <w:tblPr>
        <w:tblW w:w="967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20"/>
        <w:gridCol w:w="15"/>
        <w:gridCol w:w="11"/>
        <w:gridCol w:w="2084"/>
        <w:gridCol w:w="4747"/>
      </w:tblGrid>
      <w:tr w:rsidR="000C3314" w:rsidRPr="00F871F7" w14:paraId="72F153D4" w14:textId="77777777" w:rsidTr="000C6876">
        <w:trPr>
          <w:trHeight w:val="300"/>
        </w:trPr>
        <w:tc>
          <w:tcPr>
            <w:tcW w:w="9677" w:type="dxa"/>
            <w:gridSpan w:val="5"/>
          </w:tcPr>
          <w:p w14:paraId="7CAC2416"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2. ATSAKINGI ASMENYS</w:t>
            </w:r>
          </w:p>
        </w:tc>
      </w:tr>
      <w:tr w:rsidR="000C3314" w:rsidRPr="00F871F7" w14:paraId="138C3015" w14:textId="77777777" w:rsidTr="000C6876">
        <w:trPr>
          <w:trHeight w:val="300"/>
        </w:trPr>
        <w:tc>
          <w:tcPr>
            <w:tcW w:w="2846" w:type="dxa"/>
            <w:gridSpan w:val="3"/>
          </w:tcPr>
          <w:p w14:paraId="2F29E553"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2.1. Pirkėjo kontaktiniai asmenys, atsakingi už Sutarties vykdymą, Prekių priėmimą, Sąskaitų per informacinę sistemą SABIS priėmimą</w:t>
            </w:r>
          </w:p>
        </w:tc>
        <w:tc>
          <w:tcPr>
            <w:tcW w:w="6831" w:type="dxa"/>
            <w:gridSpan w:val="2"/>
          </w:tcPr>
          <w:p w14:paraId="754F7DFC" w14:textId="77777777" w:rsidR="000C3314" w:rsidRPr="00F871F7" w:rsidRDefault="000C3314" w:rsidP="000C6876">
            <w:pPr>
              <w:spacing w:after="0" w:line="240" w:lineRule="auto"/>
              <w:jc w:val="both"/>
              <w:rPr>
                <w:rFonts w:ascii="Arial" w:eastAsia="Times New Roman" w:hAnsi="Arial" w:cs="Arial"/>
                <w:sz w:val="24"/>
                <w:szCs w:val="24"/>
              </w:rPr>
            </w:pPr>
            <w:r w:rsidRPr="00F047E1">
              <w:rPr>
                <w:rFonts w:ascii="Arial" w:eastAsia="Times New Roman" w:hAnsi="Arial" w:cs="Arial"/>
                <w:sz w:val="24"/>
                <w:szCs w:val="24"/>
              </w:rPr>
              <w:t xml:space="preserve">Plėtros, investicijų ir turto valdymo </w:t>
            </w:r>
            <w:r w:rsidRPr="00F871F7">
              <w:rPr>
                <w:rFonts w:ascii="Arial" w:eastAsia="Times New Roman" w:hAnsi="Arial" w:cs="Arial"/>
                <w:sz w:val="24"/>
                <w:szCs w:val="24"/>
              </w:rPr>
              <w:t xml:space="preserve">skyriaus </w:t>
            </w:r>
            <w:r>
              <w:rPr>
                <w:rFonts w:ascii="Arial" w:eastAsia="Times New Roman" w:hAnsi="Arial" w:cs="Arial"/>
                <w:sz w:val="24"/>
                <w:szCs w:val="24"/>
              </w:rPr>
              <w:t>s</w:t>
            </w:r>
            <w:r w:rsidRPr="00F047E1">
              <w:rPr>
                <w:rFonts w:ascii="Arial" w:eastAsia="Times New Roman" w:hAnsi="Arial" w:cs="Arial"/>
                <w:sz w:val="24"/>
                <w:szCs w:val="24"/>
              </w:rPr>
              <w:t>pecialistas</w:t>
            </w:r>
            <w:r>
              <w:rPr>
                <w:rFonts w:ascii="Arial" w:eastAsia="Times New Roman" w:hAnsi="Arial" w:cs="Arial"/>
                <w:sz w:val="24"/>
                <w:szCs w:val="24"/>
              </w:rPr>
              <w:t xml:space="preserve"> </w:t>
            </w:r>
            <w:r w:rsidRPr="00F047E1">
              <w:rPr>
                <w:rFonts w:ascii="Arial" w:eastAsia="Times New Roman" w:hAnsi="Arial" w:cs="Arial"/>
                <w:sz w:val="24"/>
                <w:szCs w:val="24"/>
              </w:rPr>
              <w:t>Simas Gaidelionis</w:t>
            </w:r>
            <w:r>
              <w:rPr>
                <w:rFonts w:ascii="Arial" w:eastAsia="Times New Roman" w:hAnsi="Arial" w:cs="Arial"/>
                <w:sz w:val="24"/>
                <w:szCs w:val="24"/>
              </w:rPr>
              <w:t xml:space="preserve">, </w:t>
            </w:r>
            <w:r w:rsidRPr="00F047E1">
              <w:rPr>
                <w:rFonts w:ascii="Arial" w:eastAsia="Times New Roman" w:hAnsi="Arial" w:cs="Arial"/>
                <w:sz w:val="24"/>
                <w:szCs w:val="24"/>
              </w:rPr>
              <w:t>tel. +370 640 33653</w:t>
            </w:r>
            <w:r>
              <w:rPr>
                <w:rFonts w:ascii="Arial" w:eastAsia="Times New Roman" w:hAnsi="Arial" w:cs="Arial"/>
                <w:sz w:val="24"/>
                <w:szCs w:val="24"/>
              </w:rPr>
              <w:t>, e</w:t>
            </w:r>
            <w:r w:rsidRPr="00F047E1">
              <w:rPr>
                <w:rFonts w:ascii="Arial" w:eastAsia="Times New Roman" w:hAnsi="Arial" w:cs="Arial"/>
                <w:sz w:val="24"/>
                <w:szCs w:val="24"/>
              </w:rPr>
              <w:t xml:space="preserve">l. p. </w:t>
            </w:r>
            <w:hyperlink r:id="rId38" w:history="1">
              <w:r w:rsidRPr="00C25C68">
                <w:rPr>
                  <w:rStyle w:val="Hipersaitas"/>
                  <w:rFonts w:ascii="Arial" w:eastAsia="Times New Roman" w:hAnsi="Arial" w:cs="Arial"/>
                  <w:sz w:val="24"/>
                  <w:szCs w:val="24"/>
                </w:rPr>
                <w:t>simas.gaidelionis@taurage.lt</w:t>
              </w:r>
            </w:hyperlink>
            <w:r>
              <w:rPr>
                <w:rFonts w:ascii="Arial" w:eastAsia="Times New Roman" w:hAnsi="Arial" w:cs="Arial"/>
                <w:sz w:val="24"/>
                <w:szCs w:val="24"/>
              </w:rPr>
              <w:t xml:space="preserve"> </w:t>
            </w:r>
            <w:r w:rsidRPr="00F871F7">
              <w:rPr>
                <w:rFonts w:ascii="Arial" w:eastAsia="Times New Roman" w:hAnsi="Arial" w:cs="Arial"/>
                <w:sz w:val="24"/>
                <w:szCs w:val="24"/>
              </w:rPr>
              <w:t>(ja</w:t>
            </w:r>
            <w:r>
              <w:rPr>
                <w:rFonts w:ascii="Arial" w:eastAsia="Times New Roman" w:hAnsi="Arial" w:cs="Arial"/>
                <w:sz w:val="24"/>
                <w:szCs w:val="24"/>
              </w:rPr>
              <w:t>m</w:t>
            </w:r>
            <w:r w:rsidRPr="00F871F7">
              <w:rPr>
                <w:rFonts w:ascii="Arial" w:eastAsia="Times New Roman" w:hAnsi="Arial" w:cs="Arial"/>
                <w:sz w:val="24"/>
                <w:szCs w:val="24"/>
              </w:rPr>
              <w:t xml:space="preserve"> nesant – pavaduojantis asmuo).</w:t>
            </w:r>
          </w:p>
          <w:p w14:paraId="05A12EC7" w14:textId="77777777" w:rsidR="000C3314" w:rsidRPr="00F871F7" w:rsidRDefault="000C3314" w:rsidP="000C6876">
            <w:pPr>
              <w:spacing w:after="0" w:line="240" w:lineRule="auto"/>
              <w:rPr>
                <w:rFonts w:ascii="Arial" w:eastAsia="Times New Roman" w:hAnsi="Arial" w:cs="Arial"/>
                <w:sz w:val="24"/>
                <w:szCs w:val="24"/>
              </w:rPr>
            </w:pPr>
          </w:p>
        </w:tc>
      </w:tr>
      <w:tr w:rsidR="000C3314" w:rsidRPr="00F871F7" w14:paraId="437A6ED1" w14:textId="77777777" w:rsidTr="000C6876">
        <w:trPr>
          <w:trHeight w:val="300"/>
        </w:trPr>
        <w:tc>
          <w:tcPr>
            <w:tcW w:w="2846" w:type="dxa"/>
            <w:gridSpan w:val="3"/>
          </w:tcPr>
          <w:p w14:paraId="041D5A6B" w14:textId="77777777" w:rsidR="000C3314" w:rsidRPr="00F871F7" w:rsidRDefault="000C3314" w:rsidP="000C6876">
            <w:pPr>
              <w:spacing w:after="0" w:line="240" w:lineRule="auto"/>
              <w:rPr>
                <w:rFonts w:ascii="Arial" w:eastAsia="Times New Roman" w:hAnsi="Arial" w:cs="Arial"/>
                <w:b/>
                <w:bCs/>
                <w:color w:val="000000" w:themeColor="text1"/>
                <w:sz w:val="24"/>
                <w:szCs w:val="24"/>
              </w:rPr>
            </w:pPr>
            <w:r w:rsidRPr="00F871F7">
              <w:rPr>
                <w:rFonts w:ascii="Arial" w:eastAsia="Times New Roman" w:hAnsi="Arial" w:cs="Arial"/>
                <w:b/>
                <w:bCs/>
                <w:color w:val="000000" w:themeColor="text1"/>
                <w:sz w:val="24"/>
                <w:szCs w:val="24"/>
              </w:rPr>
              <w:t>2.2. Tiekėjo kontaktiniai asmenys, atsakingi už Sutarties vykdymą</w:t>
            </w:r>
          </w:p>
        </w:tc>
        <w:tc>
          <w:tcPr>
            <w:tcW w:w="6831" w:type="dxa"/>
            <w:gridSpan w:val="2"/>
          </w:tcPr>
          <w:p w14:paraId="7522649A" w14:textId="77777777" w:rsidR="000C3314" w:rsidRPr="00F871F7" w:rsidRDefault="000C3314" w:rsidP="000C6876">
            <w:pPr>
              <w:spacing w:after="0" w:line="240" w:lineRule="auto"/>
              <w:rPr>
                <w:rFonts w:ascii="Arial" w:eastAsia="Times New Roman" w:hAnsi="Arial" w:cs="Arial"/>
                <w:color w:val="000000" w:themeColor="text1"/>
                <w:sz w:val="24"/>
                <w:szCs w:val="24"/>
              </w:rPr>
            </w:pPr>
            <w:r w:rsidRPr="00F871F7">
              <w:rPr>
                <w:rFonts w:ascii="Arial" w:eastAsia="Times New Roman" w:hAnsi="Arial" w:cs="Arial"/>
                <w:color w:val="000000" w:themeColor="text1"/>
                <w:sz w:val="24"/>
                <w:szCs w:val="24"/>
              </w:rPr>
              <w:t>[</w:t>
            </w:r>
            <w:r w:rsidRPr="00F871F7">
              <w:rPr>
                <w:rFonts w:ascii="Arial" w:eastAsia="Times New Roman" w:hAnsi="Arial" w:cs="Arial"/>
                <w:i/>
                <w:iCs/>
                <w:color w:val="000000" w:themeColor="text1"/>
                <w:sz w:val="24"/>
                <w:szCs w:val="24"/>
              </w:rPr>
              <w:t>nurodyti padalinį / skyrių, pareigas, vardą, pavardę, tel., el. paštą</w:t>
            </w:r>
            <w:r w:rsidRPr="00F871F7">
              <w:rPr>
                <w:rFonts w:ascii="Arial" w:eastAsia="Times New Roman" w:hAnsi="Arial" w:cs="Arial"/>
                <w:color w:val="000000" w:themeColor="text1"/>
                <w:sz w:val="24"/>
                <w:szCs w:val="24"/>
              </w:rPr>
              <w:t>]</w:t>
            </w:r>
          </w:p>
        </w:tc>
      </w:tr>
      <w:tr w:rsidR="000C3314" w:rsidRPr="00F871F7" w14:paraId="78A930FA" w14:textId="77777777" w:rsidTr="000C6876">
        <w:trPr>
          <w:trHeight w:val="300"/>
        </w:trPr>
        <w:tc>
          <w:tcPr>
            <w:tcW w:w="9677" w:type="dxa"/>
            <w:gridSpan w:val="5"/>
          </w:tcPr>
          <w:p w14:paraId="4AFA1FF7"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3. SUTARTIES DALYKAS</w:t>
            </w:r>
          </w:p>
        </w:tc>
      </w:tr>
      <w:tr w:rsidR="000C3314" w:rsidRPr="00F871F7" w14:paraId="53A14B98" w14:textId="77777777" w:rsidTr="000C6876">
        <w:trPr>
          <w:trHeight w:val="300"/>
        </w:trPr>
        <w:tc>
          <w:tcPr>
            <w:tcW w:w="2846" w:type="dxa"/>
            <w:gridSpan w:val="3"/>
          </w:tcPr>
          <w:p w14:paraId="0DC8D664"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 xml:space="preserve">3.1. Sutarties dalykas </w:t>
            </w:r>
          </w:p>
        </w:tc>
        <w:tc>
          <w:tcPr>
            <w:tcW w:w="6831" w:type="dxa"/>
            <w:gridSpan w:val="2"/>
          </w:tcPr>
          <w:p w14:paraId="45B8D0FC" w14:textId="366A4D9B" w:rsidR="00F30D6D" w:rsidRPr="009C4B73" w:rsidRDefault="00F30D6D" w:rsidP="00F30D6D">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Tiekėjas įsipareigoja Sutartyje numatytomis sąlygomis perduoti</w:t>
            </w:r>
            <w:r w:rsidR="009C4B73">
              <w:rPr>
                <w:rFonts w:ascii="Arial" w:eastAsia="Times New Roman" w:hAnsi="Arial" w:cs="Arial"/>
                <w:sz w:val="24"/>
                <w:szCs w:val="24"/>
              </w:rPr>
              <w:t xml:space="preserve"> </w:t>
            </w:r>
            <w:r w:rsidR="00D124BE">
              <w:rPr>
                <w:rFonts w:ascii="Arial" w:hAnsi="Arial" w:cs="Arial"/>
                <w:sz w:val="24"/>
                <w:szCs w:val="24"/>
              </w:rPr>
              <w:t>lauko LED ekraną ir lauko informa</w:t>
            </w:r>
            <w:r w:rsidR="009C4B73">
              <w:rPr>
                <w:rFonts w:ascii="Arial" w:hAnsi="Arial" w:cs="Arial"/>
                <w:sz w:val="24"/>
                <w:szCs w:val="24"/>
              </w:rPr>
              <w:t>cinius ekranus</w:t>
            </w:r>
            <w:r w:rsidRPr="00DF3E00">
              <w:rPr>
                <w:rFonts w:ascii="Arial" w:hAnsi="Arial" w:cs="Arial"/>
                <w:sz w:val="24"/>
                <w:szCs w:val="24"/>
              </w:rPr>
              <w:t xml:space="preserve"> (toliau – Prekės)</w:t>
            </w:r>
            <w:r>
              <w:rPr>
                <w:rFonts w:ascii="Arial" w:hAnsi="Arial" w:cs="Arial"/>
                <w:sz w:val="24"/>
                <w:szCs w:val="24"/>
              </w:rPr>
              <w:t xml:space="preserve">. </w:t>
            </w:r>
          </w:p>
          <w:p w14:paraId="5E361AE1" w14:textId="77777777" w:rsidR="00F30D6D" w:rsidRPr="00DF3E00" w:rsidRDefault="00F30D6D" w:rsidP="00F30D6D">
            <w:pPr>
              <w:spacing w:after="0" w:line="240" w:lineRule="auto"/>
              <w:jc w:val="both"/>
              <w:rPr>
                <w:rFonts w:ascii="Arial" w:hAnsi="Arial" w:cs="Arial"/>
                <w:i/>
                <w:iCs/>
                <w:sz w:val="24"/>
                <w:szCs w:val="24"/>
              </w:rPr>
            </w:pPr>
            <w:r w:rsidRPr="00DF3E00">
              <w:rPr>
                <w:rFonts w:ascii="Arial" w:hAnsi="Arial" w:cs="Arial"/>
                <w:i/>
                <w:iCs/>
                <w:sz w:val="24"/>
                <w:szCs w:val="24"/>
              </w:rPr>
              <w:t>[nurodoma pagal pirkimo dalis:</w:t>
            </w:r>
          </w:p>
          <w:p w14:paraId="5CB20094" w14:textId="6611B072" w:rsidR="00F30D6D" w:rsidRPr="00DF3E00" w:rsidRDefault="00F30D6D" w:rsidP="00F30D6D">
            <w:pPr>
              <w:spacing w:after="0" w:line="240" w:lineRule="auto"/>
              <w:jc w:val="both"/>
              <w:rPr>
                <w:rFonts w:ascii="Arial" w:hAnsi="Arial" w:cs="Arial"/>
                <w:i/>
                <w:iCs/>
                <w:sz w:val="24"/>
                <w:szCs w:val="24"/>
              </w:rPr>
            </w:pPr>
            <w:r w:rsidRPr="00DF3E00">
              <w:rPr>
                <w:rFonts w:ascii="Arial" w:hAnsi="Arial" w:cs="Arial"/>
                <w:i/>
                <w:iCs/>
                <w:sz w:val="24"/>
                <w:szCs w:val="24"/>
              </w:rPr>
              <w:t xml:space="preserve">I pirkimo dalis – </w:t>
            </w:r>
            <w:r w:rsidR="00565695">
              <w:rPr>
                <w:rFonts w:ascii="Arial" w:hAnsi="Arial" w:cs="Arial"/>
                <w:i/>
                <w:iCs/>
                <w:sz w:val="24"/>
                <w:szCs w:val="24"/>
              </w:rPr>
              <w:t>Lauko LED ekranas</w:t>
            </w:r>
            <w:r w:rsidRPr="00DF3E00">
              <w:rPr>
                <w:rFonts w:ascii="Arial" w:hAnsi="Arial" w:cs="Arial"/>
                <w:i/>
                <w:iCs/>
                <w:sz w:val="24"/>
                <w:szCs w:val="24"/>
              </w:rPr>
              <w:t xml:space="preserve"> /</w:t>
            </w:r>
          </w:p>
          <w:p w14:paraId="33CD1B9D" w14:textId="0D62B353" w:rsidR="00F30D6D" w:rsidRPr="00DF3E00" w:rsidRDefault="00F30D6D" w:rsidP="00F30D6D">
            <w:pPr>
              <w:spacing w:after="0" w:line="240" w:lineRule="auto"/>
              <w:jc w:val="both"/>
              <w:rPr>
                <w:rFonts w:ascii="Arial" w:hAnsi="Arial" w:cs="Arial"/>
                <w:i/>
                <w:iCs/>
                <w:sz w:val="24"/>
                <w:szCs w:val="24"/>
              </w:rPr>
            </w:pPr>
            <w:r w:rsidRPr="00DF3E00">
              <w:rPr>
                <w:rFonts w:ascii="Arial" w:hAnsi="Arial" w:cs="Arial"/>
                <w:i/>
                <w:iCs/>
                <w:sz w:val="24"/>
                <w:szCs w:val="24"/>
              </w:rPr>
              <w:t xml:space="preserve">II pirkimo dalis – </w:t>
            </w:r>
            <w:r w:rsidR="00565695">
              <w:rPr>
                <w:rFonts w:ascii="Arial" w:hAnsi="Arial" w:cs="Arial"/>
                <w:i/>
                <w:iCs/>
                <w:sz w:val="24"/>
                <w:szCs w:val="24"/>
              </w:rPr>
              <w:t>Lauko informaciniai ekranai</w:t>
            </w:r>
            <w:r w:rsidRPr="00DF3E00">
              <w:rPr>
                <w:rFonts w:ascii="Arial" w:hAnsi="Arial" w:cs="Arial"/>
                <w:i/>
                <w:iCs/>
                <w:sz w:val="24"/>
                <w:szCs w:val="24"/>
              </w:rPr>
              <w:t>]</w:t>
            </w:r>
            <w:r>
              <w:rPr>
                <w:rFonts w:ascii="Arial" w:hAnsi="Arial" w:cs="Arial"/>
                <w:i/>
                <w:iCs/>
                <w:sz w:val="24"/>
                <w:szCs w:val="24"/>
              </w:rPr>
              <w:t xml:space="preserve"> </w:t>
            </w:r>
            <w:r w:rsidRPr="007C438E">
              <w:rPr>
                <w:rFonts w:ascii="Arial" w:hAnsi="Arial" w:cs="Arial"/>
                <w:sz w:val="24"/>
                <w:szCs w:val="24"/>
              </w:rPr>
              <w:t>(toliau – Prekė</w:t>
            </w:r>
            <w:r>
              <w:rPr>
                <w:rFonts w:ascii="Arial" w:hAnsi="Arial" w:cs="Arial"/>
                <w:sz w:val="24"/>
                <w:szCs w:val="24"/>
              </w:rPr>
              <w:t>s</w:t>
            </w:r>
            <w:r w:rsidRPr="007C438E">
              <w:rPr>
                <w:rFonts w:ascii="Arial" w:hAnsi="Arial" w:cs="Arial"/>
                <w:sz w:val="24"/>
                <w:szCs w:val="24"/>
              </w:rPr>
              <w:t>).</w:t>
            </w:r>
          </w:p>
          <w:p w14:paraId="558E6ABA" w14:textId="77777777" w:rsidR="000C3314" w:rsidRPr="00F871F7" w:rsidRDefault="000C3314" w:rsidP="000C6876">
            <w:pPr>
              <w:spacing w:after="0" w:line="240" w:lineRule="auto"/>
              <w:jc w:val="both"/>
              <w:rPr>
                <w:rFonts w:ascii="Arial" w:hAnsi="Arial" w:cs="Arial"/>
                <w:color w:val="000000"/>
                <w:sz w:val="24"/>
                <w:szCs w:val="24"/>
              </w:rPr>
            </w:pPr>
            <w:r w:rsidRPr="00F871F7">
              <w:rPr>
                <w:rFonts w:ascii="Arial" w:hAnsi="Arial" w:cs="Arial"/>
                <w:color w:val="000000"/>
                <w:sz w:val="24"/>
                <w:szCs w:val="24"/>
              </w:rPr>
              <w:t>Išsamus Prek</w:t>
            </w:r>
            <w:r>
              <w:rPr>
                <w:rFonts w:ascii="Arial" w:hAnsi="Arial" w:cs="Arial"/>
                <w:color w:val="000000"/>
                <w:sz w:val="24"/>
                <w:szCs w:val="24"/>
              </w:rPr>
              <w:t>ių</w:t>
            </w:r>
            <w:r w:rsidRPr="00F871F7">
              <w:rPr>
                <w:rFonts w:ascii="Arial" w:hAnsi="Arial" w:cs="Arial"/>
                <w:color w:val="000000"/>
                <w:sz w:val="24"/>
                <w:szCs w:val="24"/>
              </w:rPr>
              <w:t xml:space="preserve"> aprašymas ir kiti reikalavimai tiekiam</w:t>
            </w:r>
            <w:r>
              <w:rPr>
                <w:rFonts w:ascii="Arial" w:hAnsi="Arial" w:cs="Arial"/>
                <w:color w:val="000000"/>
                <w:sz w:val="24"/>
                <w:szCs w:val="24"/>
              </w:rPr>
              <w:t xml:space="preserve">oms </w:t>
            </w:r>
            <w:r w:rsidRPr="00F871F7">
              <w:rPr>
                <w:rFonts w:ascii="Arial" w:hAnsi="Arial" w:cs="Arial"/>
                <w:color w:val="000000"/>
                <w:sz w:val="24"/>
                <w:szCs w:val="24"/>
              </w:rPr>
              <w:t>Pre</w:t>
            </w:r>
            <w:r>
              <w:rPr>
                <w:rFonts w:ascii="Arial" w:hAnsi="Arial" w:cs="Arial"/>
                <w:color w:val="000000"/>
                <w:sz w:val="24"/>
                <w:szCs w:val="24"/>
              </w:rPr>
              <w:t xml:space="preserve">kėms </w:t>
            </w:r>
            <w:r w:rsidRPr="00F871F7">
              <w:rPr>
                <w:rFonts w:ascii="Arial" w:hAnsi="Arial" w:cs="Arial"/>
                <w:color w:val="000000"/>
                <w:sz w:val="24"/>
                <w:szCs w:val="24"/>
              </w:rPr>
              <w:t>nustatyti Sutarties priede Nr. 1 „Techninė specifikacija“</w:t>
            </w:r>
            <w:r>
              <w:rPr>
                <w:rFonts w:ascii="Arial" w:hAnsi="Arial" w:cs="Arial"/>
                <w:color w:val="000000"/>
                <w:sz w:val="24"/>
                <w:szCs w:val="24"/>
              </w:rPr>
              <w:t xml:space="preserve"> </w:t>
            </w:r>
            <w:r w:rsidRPr="00F871F7">
              <w:rPr>
                <w:rFonts w:ascii="Arial" w:hAnsi="Arial" w:cs="Arial"/>
                <w:color w:val="000000"/>
                <w:sz w:val="24"/>
                <w:szCs w:val="24"/>
              </w:rPr>
              <w:t>ir Sutarties priede Nr. 2 „Pasiūlymas“.</w:t>
            </w:r>
          </w:p>
        </w:tc>
      </w:tr>
      <w:tr w:rsidR="000C3314" w:rsidRPr="00F871F7" w14:paraId="1AAC1887" w14:textId="77777777" w:rsidTr="000C6876">
        <w:trPr>
          <w:trHeight w:val="300"/>
        </w:trPr>
        <w:tc>
          <w:tcPr>
            <w:tcW w:w="2846" w:type="dxa"/>
            <w:gridSpan w:val="3"/>
          </w:tcPr>
          <w:p w14:paraId="6DDDE0E1" w14:textId="63BCBBD9" w:rsidR="000C3314" w:rsidRPr="00F871F7" w:rsidRDefault="000C3314" w:rsidP="00B12617">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 xml:space="preserve">3.2. </w:t>
            </w:r>
            <w:r w:rsidR="00B12617" w:rsidRPr="00B64A58">
              <w:rPr>
                <w:rFonts w:ascii="Arial" w:eastAsia="Times New Roman" w:hAnsi="Arial" w:cs="Arial"/>
                <w:b/>
                <w:bCs/>
                <w:sz w:val="24"/>
                <w:szCs w:val="24"/>
              </w:rPr>
              <w:t>Pirkimo pavadinimas ir numeris</w:t>
            </w:r>
          </w:p>
        </w:tc>
        <w:tc>
          <w:tcPr>
            <w:tcW w:w="6831" w:type="dxa"/>
            <w:gridSpan w:val="2"/>
          </w:tcPr>
          <w:p w14:paraId="74090FB2" w14:textId="7C05C15C" w:rsidR="000C3314" w:rsidRPr="00F871F7" w:rsidRDefault="000C3314" w:rsidP="000C6876">
            <w:pPr>
              <w:tabs>
                <w:tab w:val="left" w:pos="1019"/>
              </w:tabs>
              <w:spacing w:before="40" w:after="40" w:line="240" w:lineRule="auto"/>
              <w:rPr>
                <w:rFonts w:ascii="Arial" w:eastAsia="Arial" w:hAnsi="Arial" w:cs="Arial"/>
                <w:sz w:val="24"/>
                <w:szCs w:val="24"/>
              </w:rPr>
            </w:pPr>
            <w:r w:rsidRPr="00923FE1">
              <w:rPr>
                <w:rFonts w:ascii="Arial" w:eastAsia="Times New Roman" w:hAnsi="Arial" w:cs="Arial"/>
                <w:i/>
                <w:color w:val="0070C0"/>
                <w:sz w:val="24"/>
                <w:szCs w:val="24"/>
              </w:rPr>
              <w:t>[nurodyti pirkimo</w:t>
            </w:r>
            <w:r w:rsidR="001B1266">
              <w:rPr>
                <w:rFonts w:ascii="Arial" w:eastAsia="Times New Roman" w:hAnsi="Arial" w:cs="Arial"/>
                <w:i/>
                <w:color w:val="0070C0"/>
                <w:sz w:val="24"/>
                <w:szCs w:val="24"/>
              </w:rPr>
              <w:t xml:space="preserve"> pavadinimą ir</w:t>
            </w:r>
            <w:r w:rsidRPr="00923FE1">
              <w:rPr>
                <w:rFonts w:ascii="Arial" w:eastAsia="Times New Roman" w:hAnsi="Arial" w:cs="Arial"/>
                <w:i/>
                <w:color w:val="0070C0"/>
                <w:sz w:val="24"/>
                <w:szCs w:val="24"/>
              </w:rPr>
              <w:t xml:space="preserve"> numerį]</w:t>
            </w:r>
          </w:p>
        </w:tc>
      </w:tr>
      <w:tr w:rsidR="000C3314" w:rsidRPr="00F871F7" w14:paraId="2B7900F5" w14:textId="77777777" w:rsidTr="000C6876">
        <w:trPr>
          <w:trHeight w:val="1513"/>
        </w:trPr>
        <w:tc>
          <w:tcPr>
            <w:tcW w:w="2846" w:type="dxa"/>
            <w:gridSpan w:val="3"/>
          </w:tcPr>
          <w:p w14:paraId="5735A611"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3.3. Informacija apie Europos Sąjungos lėšomis finansuojamą projektą arba kitą projektą</w:t>
            </w:r>
          </w:p>
        </w:tc>
        <w:tc>
          <w:tcPr>
            <w:tcW w:w="6831" w:type="dxa"/>
            <w:gridSpan w:val="2"/>
          </w:tcPr>
          <w:p w14:paraId="4030CEC4" w14:textId="77777777" w:rsidR="000C3314" w:rsidRPr="00F25A6F" w:rsidRDefault="000C3314" w:rsidP="000C6876">
            <w:pPr>
              <w:spacing w:after="0" w:line="240" w:lineRule="auto"/>
              <w:jc w:val="both"/>
              <w:rPr>
                <w:rFonts w:ascii="Arial" w:eastAsia="Times New Roman" w:hAnsi="Arial" w:cs="Arial"/>
                <w:sz w:val="24"/>
                <w:szCs w:val="24"/>
              </w:rPr>
            </w:pPr>
            <w:r>
              <w:rPr>
                <w:rFonts w:ascii="Arial" w:eastAsia="Times New Roman" w:hAnsi="Arial" w:cs="Arial"/>
                <w:sz w:val="24"/>
                <w:szCs w:val="24"/>
              </w:rPr>
              <w:t>P</w:t>
            </w:r>
            <w:r w:rsidRPr="00F25A6F">
              <w:rPr>
                <w:rFonts w:ascii="Arial" w:eastAsia="Times New Roman" w:hAnsi="Arial" w:cs="Arial"/>
                <w:sz w:val="24"/>
                <w:szCs w:val="24"/>
              </w:rPr>
              <w:t>rojekto Nr. 27-206-P-0002 „Tauragės rajono savivaldybės aplinkos oro monitoringo infrastruktūros plėtra ir visuomenės informavimas“.</w:t>
            </w:r>
          </w:p>
        </w:tc>
      </w:tr>
      <w:tr w:rsidR="000C3314" w:rsidRPr="00F871F7" w14:paraId="4C7BB811" w14:textId="77777777" w:rsidTr="000C6876">
        <w:trPr>
          <w:trHeight w:val="493"/>
        </w:trPr>
        <w:tc>
          <w:tcPr>
            <w:tcW w:w="9677" w:type="dxa"/>
            <w:gridSpan w:val="5"/>
          </w:tcPr>
          <w:p w14:paraId="5C2682FB" w14:textId="1ECB505E"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4. PREK</w:t>
            </w:r>
            <w:r w:rsidR="007148D8">
              <w:rPr>
                <w:rFonts w:ascii="Arial" w:eastAsia="Times New Roman" w:hAnsi="Arial" w:cs="Arial"/>
                <w:b/>
                <w:bCs/>
                <w:sz w:val="24"/>
                <w:szCs w:val="24"/>
              </w:rPr>
              <w:t>IŲ</w:t>
            </w:r>
            <w:r w:rsidRPr="00F871F7">
              <w:rPr>
                <w:rFonts w:ascii="Arial" w:eastAsia="Times New Roman" w:hAnsi="Arial" w:cs="Arial"/>
                <w:b/>
                <w:bCs/>
                <w:sz w:val="24"/>
                <w:szCs w:val="24"/>
              </w:rPr>
              <w:t xml:space="preserve"> PRISTATYMO TERMINAI IR PREK</w:t>
            </w:r>
            <w:r w:rsidR="007148D8">
              <w:rPr>
                <w:rFonts w:ascii="Arial" w:eastAsia="Times New Roman" w:hAnsi="Arial" w:cs="Arial"/>
                <w:b/>
                <w:bCs/>
                <w:sz w:val="24"/>
                <w:szCs w:val="24"/>
              </w:rPr>
              <w:t>IŲ</w:t>
            </w:r>
            <w:r w:rsidRPr="00F871F7">
              <w:rPr>
                <w:rFonts w:ascii="Arial" w:eastAsia="Times New Roman" w:hAnsi="Arial" w:cs="Arial"/>
                <w:b/>
                <w:bCs/>
                <w:sz w:val="24"/>
                <w:szCs w:val="24"/>
              </w:rPr>
              <w:t xml:space="preserve"> PERDAVIMO - PRIĖMIMO TVARKA</w:t>
            </w:r>
          </w:p>
        </w:tc>
      </w:tr>
      <w:tr w:rsidR="000C3314" w:rsidRPr="00F871F7" w14:paraId="54780BBE" w14:textId="77777777" w:rsidTr="000C6876">
        <w:trPr>
          <w:trHeight w:val="300"/>
        </w:trPr>
        <w:tc>
          <w:tcPr>
            <w:tcW w:w="2846" w:type="dxa"/>
            <w:gridSpan w:val="3"/>
          </w:tcPr>
          <w:p w14:paraId="415138B2" w14:textId="112E82C0"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 xml:space="preserve">4.1. </w:t>
            </w:r>
            <w:r w:rsidR="00D7637D" w:rsidRPr="00224050">
              <w:rPr>
                <w:rFonts w:ascii="Arial" w:eastAsia="Times New Roman" w:hAnsi="Arial" w:cs="Arial"/>
                <w:b/>
                <w:bCs/>
                <w:sz w:val="24"/>
                <w:szCs w:val="24"/>
              </w:rPr>
              <w:t>Prekių pristatymo terminas, kai Prekės pristatomos vienu kartu</w:t>
            </w:r>
          </w:p>
        </w:tc>
        <w:tc>
          <w:tcPr>
            <w:tcW w:w="6831" w:type="dxa"/>
            <w:gridSpan w:val="2"/>
          </w:tcPr>
          <w:p w14:paraId="63F8DA4E" w14:textId="2B90CBDE" w:rsidR="000C3314" w:rsidRDefault="000C3314" w:rsidP="000C6876">
            <w:pPr>
              <w:tabs>
                <w:tab w:val="left" w:pos="540"/>
              </w:tabs>
              <w:spacing w:after="0" w:line="240" w:lineRule="auto"/>
              <w:ind w:firstLine="167"/>
              <w:jc w:val="both"/>
              <w:rPr>
                <w:rFonts w:ascii="Arial" w:eastAsia="Times New Roman" w:hAnsi="Arial" w:cs="Arial"/>
                <w:iCs/>
                <w:sz w:val="24"/>
                <w:szCs w:val="24"/>
              </w:rPr>
            </w:pPr>
            <w:r w:rsidRPr="00877BC5">
              <w:rPr>
                <w:rFonts w:ascii="Arial" w:eastAsia="Times New Roman" w:hAnsi="Arial" w:cs="Arial"/>
                <w:iCs/>
                <w:sz w:val="24"/>
                <w:szCs w:val="24"/>
              </w:rPr>
              <w:t>1.</w:t>
            </w:r>
            <w:r w:rsidRPr="00877BC5">
              <w:rPr>
                <w:rFonts w:ascii="Arial" w:eastAsia="Times New Roman" w:hAnsi="Arial" w:cs="Arial"/>
                <w:iCs/>
                <w:sz w:val="24"/>
                <w:szCs w:val="24"/>
              </w:rPr>
              <w:tab/>
            </w:r>
            <w:bookmarkStart w:id="82" w:name="_Hlk198019437"/>
            <w:r w:rsidRPr="00877BC5">
              <w:rPr>
                <w:rFonts w:ascii="Arial" w:eastAsia="Times New Roman" w:hAnsi="Arial" w:cs="Arial"/>
                <w:iCs/>
                <w:sz w:val="24"/>
                <w:szCs w:val="24"/>
              </w:rPr>
              <w:t>Tiekėjas Prekes (visą Prekių kiekį) įsipareigoja pristatyti</w:t>
            </w:r>
            <w:r w:rsidR="00880658">
              <w:rPr>
                <w:rFonts w:ascii="Arial" w:eastAsia="Times New Roman" w:hAnsi="Arial" w:cs="Arial"/>
                <w:iCs/>
                <w:sz w:val="24"/>
                <w:szCs w:val="24"/>
              </w:rPr>
              <w:t>, įrengti</w:t>
            </w:r>
            <w:r>
              <w:rPr>
                <w:rFonts w:ascii="Arial" w:eastAsia="Times New Roman" w:hAnsi="Arial" w:cs="Arial"/>
                <w:iCs/>
                <w:sz w:val="24"/>
                <w:szCs w:val="24"/>
              </w:rPr>
              <w:t xml:space="preserve"> ir </w:t>
            </w:r>
            <w:r w:rsidR="00880658">
              <w:rPr>
                <w:rFonts w:ascii="Arial" w:eastAsia="Times New Roman" w:hAnsi="Arial" w:cs="Arial"/>
                <w:iCs/>
                <w:sz w:val="24"/>
                <w:szCs w:val="24"/>
              </w:rPr>
              <w:t>pajungti</w:t>
            </w:r>
            <w:r w:rsidRPr="00877BC5">
              <w:rPr>
                <w:rFonts w:ascii="Arial" w:eastAsia="Times New Roman" w:hAnsi="Arial" w:cs="Arial"/>
                <w:iCs/>
                <w:sz w:val="24"/>
                <w:szCs w:val="24"/>
              </w:rPr>
              <w:t xml:space="preserve"> ne vėliau kaip per </w:t>
            </w:r>
            <w:r w:rsidR="000B1344">
              <w:rPr>
                <w:rFonts w:ascii="Arial" w:eastAsia="Times New Roman" w:hAnsi="Arial" w:cs="Arial"/>
                <w:iCs/>
                <w:sz w:val="24"/>
                <w:szCs w:val="24"/>
              </w:rPr>
              <w:t>3</w:t>
            </w:r>
            <w:r w:rsidR="00742F08">
              <w:rPr>
                <w:rFonts w:ascii="Arial" w:eastAsia="Times New Roman" w:hAnsi="Arial" w:cs="Arial"/>
                <w:iCs/>
                <w:sz w:val="24"/>
                <w:szCs w:val="24"/>
              </w:rPr>
              <w:t xml:space="preserve"> </w:t>
            </w:r>
            <w:r w:rsidR="000B1344">
              <w:rPr>
                <w:rFonts w:ascii="Arial" w:eastAsia="Times New Roman" w:hAnsi="Arial" w:cs="Arial"/>
                <w:iCs/>
                <w:sz w:val="24"/>
                <w:szCs w:val="24"/>
              </w:rPr>
              <w:t>mėnesius</w:t>
            </w:r>
            <w:r w:rsidRPr="00880658">
              <w:rPr>
                <w:rFonts w:ascii="Arial" w:eastAsia="Times New Roman" w:hAnsi="Arial" w:cs="Arial"/>
                <w:iCs/>
                <w:sz w:val="24"/>
                <w:szCs w:val="24"/>
              </w:rPr>
              <w:t xml:space="preserve"> </w:t>
            </w:r>
            <w:r w:rsidRPr="00877BC5">
              <w:rPr>
                <w:rFonts w:ascii="Arial" w:eastAsia="Times New Roman" w:hAnsi="Arial" w:cs="Arial"/>
                <w:iCs/>
                <w:sz w:val="24"/>
                <w:szCs w:val="24"/>
              </w:rPr>
              <w:t>nuo Sutarties įsigaliojimo dienos Techninėje specifikacijoje nustatytais adresais</w:t>
            </w:r>
            <w:r>
              <w:rPr>
                <w:rFonts w:ascii="Arial" w:eastAsia="Times New Roman" w:hAnsi="Arial" w:cs="Arial"/>
                <w:iCs/>
                <w:sz w:val="24"/>
                <w:szCs w:val="24"/>
              </w:rPr>
              <w:t>.</w:t>
            </w:r>
          </w:p>
          <w:p w14:paraId="500EBCAC" w14:textId="23068D3C" w:rsidR="00E63138" w:rsidRPr="00792BE9" w:rsidRDefault="00E63138" w:rsidP="00792BE9">
            <w:pPr>
              <w:pStyle w:val="Sraopastraipa"/>
              <w:tabs>
                <w:tab w:val="left" w:pos="709"/>
                <w:tab w:val="left" w:pos="1134"/>
              </w:tabs>
              <w:spacing w:after="0"/>
              <w:ind w:left="0" w:firstLine="167"/>
              <w:jc w:val="both"/>
              <w:rPr>
                <w:rFonts w:ascii="Arial" w:hAnsi="Arial" w:cs="Arial"/>
                <w:sz w:val="24"/>
                <w:szCs w:val="24"/>
              </w:rPr>
            </w:pPr>
            <w:r>
              <w:rPr>
                <w:rFonts w:ascii="Arial" w:eastAsia="Times New Roman" w:hAnsi="Arial" w:cs="Arial"/>
                <w:iCs/>
                <w:sz w:val="24"/>
                <w:szCs w:val="24"/>
              </w:rPr>
              <w:t xml:space="preserve">2. Tiekėjas apmoko </w:t>
            </w:r>
            <w:r>
              <w:rPr>
                <w:rFonts w:ascii="Arial" w:hAnsi="Arial" w:cs="Arial"/>
                <w:sz w:val="24"/>
                <w:szCs w:val="24"/>
              </w:rPr>
              <w:t>Pirkėjo</w:t>
            </w:r>
            <w:r w:rsidRPr="00172E7F">
              <w:rPr>
                <w:rFonts w:ascii="Arial" w:hAnsi="Arial" w:cs="Arial"/>
                <w:sz w:val="24"/>
                <w:szCs w:val="24"/>
              </w:rPr>
              <w:t xml:space="preserve"> įgaliotą 1 specialistą dirbti su </w:t>
            </w:r>
            <w:r w:rsidRPr="00923FE1">
              <w:rPr>
                <w:rFonts w:ascii="Arial" w:hAnsi="Arial" w:cs="Arial"/>
                <w:i/>
                <w:iCs/>
                <w:color w:val="0070C0"/>
                <w:sz w:val="24"/>
                <w:szCs w:val="24"/>
              </w:rPr>
              <w:t>[</w:t>
            </w:r>
            <w:r w:rsidR="00923FE1">
              <w:rPr>
                <w:rFonts w:ascii="Arial" w:hAnsi="Arial" w:cs="Arial"/>
                <w:i/>
                <w:iCs/>
                <w:color w:val="0070C0"/>
                <w:sz w:val="24"/>
                <w:szCs w:val="24"/>
              </w:rPr>
              <w:t>lauko LED ekrano / lauko informacinių ekranų</w:t>
            </w:r>
            <w:r w:rsidR="00923FE1" w:rsidRPr="00923FE1">
              <w:rPr>
                <w:rFonts w:ascii="Arial" w:hAnsi="Arial" w:cs="Arial"/>
                <w:i/>
                <w:iCs/>
                <w:color w:val="0070C0"/>
                <w:sz w:val="24"/>
                <w:szCs w:val="24"/>
              </w:rPr>
              <w:t>]</w:t>
            </w:r>
            <w:r w:rsidRPr="00172E7F">
              <w:rPr>
                <w:rFonts w:ascii="Arial" w:hAnsi="Arial" w:cs="Arial"/>
                <w:sz w:val="24"/>
                <w:szCs w:val="24"/>
              </w:rPr>
              <w:t xml:space="preserve"> turinio valdymo technine ir programine įranga. Mokymų trukmė ne mažiau kaip </w:t>
            </w:r>
            <w:r w:rsidRPr="00494E08">
              <w:rPr>
                <w:rFonts w:ascii="Arial" w:hAnsi="Arial" w:cs="Arial"/>
                <w:sz w:val="24"/>
                <w:szCs w:val="24"/>
              </w:rPr>
              <w:t xml:space="preserve">5 val. kontaktiniu būdu </w:t>
            </w:r>
            <w:r w:rsidR="00792BE9">
              <w:rPr>
                <w:rFonts w:ascii="Arial" w:hAnsi="Arial" w:cs="Arial"/>
                <w:sz w:val="24"/>
                <w:szCs w:val="24"/>
              </w:rPr>
              <w:t>Pirkėjo</w:t>
            </w:r>
            <w:r w:rsidRPr="00172E7F">
              <w:rPr>
                <w:rFonts w:ascii="Arial" w:hAnsi="Arial" w:cs="Arial"/>
                <w:sz w:val="24"/>
                <w:szCs w:val="24"/>
              </w:rPr>
              <w:t xml:space="preserve"> patalpose ne vėliau kaip per 5 darbo dienas po </w:t>
            </w:r>
            <w:r w:rsidR="00792BE9" w:rsidRPr="00923FE1">
              <w:rPr>
                <w:rFonts w:ascii="Arial" w:hAnsi="Arial" w:cs="Arial"/>
                <w:i/>
                <w:iCs/>
                <w:color w:val="0070C0"/>
                <w:sz w:val="24"/>
                <w:szCs w:val="24"/>
              </w:rPr>
              <w:t>[</w:t>
            </w:r>
            <w:r w:rsidR="00792BE9">
              <w:rPr>
                <w:rFonts w:ascii="Arial" w:hAnsi="Arial" w:cs="Arial"/>
                <w:i/>
                <w:iCs/>
                <w:color w:val="0070C0"/>
                <w:sz w:val="24"/>
                <w:szCs w:val="24"/>
              </w:rPr>
              <w:t>lauko LED ekrano / lauko informacinių ekranų</w:t>
            </w:r>
            <w:r w:rsidR="00792BE9" w:rsidRPr="00923FE1">
              <w:rPr>
                <w:rFonts w:ascii="Arial" w:hAnsi="Arial" w:cs="Arial"/>
                <w:i/>
                <w:iCs/>
                <w:color w:val="0070C0"/>
                <w:sz w:val="24"/>
                <w:szCs w:val="24"/>
              </w:rPr>
              <w:t>]</w:t>
            </w:r>
            <w:r w:rsidRPr="00172E7F">
              <w:rPr>
                <w:rFonts w:ascii="Arial" w:hAnsi="Arial" w:cs="Arial"/>
                <w:sz w:val="24"/>
                <w:szCs w:val="24"/>
              </w:rPr>
              <w:t xml:space="preserve"> sumontavimo dienos.</w:t>
            </w:r>
          </w:p>
          <w:p w14:paraId="1578C05A" w14:textId="2E0EE635" w:rsidR="000C3314" w:rsidRPr="00F871F7" w:rsidRDefault="004F7B2C" w:rsidP="00710345">
            <w:pPr>
              <w:tabs>
                <w:tab w:val="left" w:pos="540"/>
              </w:tabs>
              <w:spacing w:after="0" w:line="240" w:lineRule="auto"/>
              <w:ind w:firstLine="165"/>
              <w:jc w:val="both"/>
              <w:rPr>
                <w:rFonts w:ascii="Arial" w:eastAsia="Times New Roman" w:hAnsi="Arial" w:cs="Arial"/>
                <w:iCs/>
                <w:sz w:val="24"/>
                <w:szCs w:val="24"/>
              </w:rPr>
            </w:pPr>
            <w:r>
              <w:rPr>
                <w:rFonts w:ascii="Arial" w:eastAsia="Times New Roman" w:hAnsi="Arial" w:cs="Arial"/>
                <w:sz w:val="24"/>
                <w:szCs w:val="24"/>
              </w:rPr>
              <w:lastRenderedPageBreak/>
              <w:t>3</w:t>
            </w:r>
            <w:r w:rsidR="00880658">
              <w:rPr>
                <w:rFonts w:ascii="Arial" w:eastAsia="Times New Roman" w:hAnsi="Arial" w:cs="Arial"/>
                <w:sz w:val="24"/>
                <w:szCs w:val="24"/>
              </w:rPr>
              <w:t xml:space="preserve">. </w:t>
            </w:r>
            <w:r w:rsidR="000C3314" w:rsidRPr="00C56333">
              <w:rPr>
                <w:rFonts w:ascii="Arial" w:eastAsia="Times New Roman" w:hAnsi="Arial" w:cs="Arial"/>
                <w:iCs/>
                <w:sz w:val="24"/>
                <w:szCs w:val="24"/>
              </w:rPr>
              <w:t>Prekių pristatymo viet</w:t>
            </w:r>
            <w:r w:rsidR="00880658">
              <w:rPr>
                <w:rFonts w:ascii="Arial" w:eastAsia="Times New Roman" w:hAnsi="Arial" w:cs="Arial"/>
                <w:iCs/>
                <w:sz w:val="24"/>
                <w:szCs w:val="24"/>
              </w:rPr>
              <w:t>os</w:t>
            </w:r>
            <w:r w:rsidR="000C3314" w:rsidRPr="00C56333">
              <w:rPr>
                <w:rFonts w:ascii="Arial" w:eastAsia="Times New Roman" w:hAnsi="Arial" w:cs="Arial"/>
                <w:iCs/>
                <w:sz w:val="24"/>
                <w:szCs w:val="24"/>
              </w:rPr>
              <w:t xml:space="preserve"> –</w:t>
            </w:r>
            <w:r w:rsidR="000C3314">
              <w:rPr>
                <w:rFonts w:ascii="Arial" w:eastAsia="Times New Roman" w:hAnsi="Arial" w:cs="Arial"/>
                <w:iCs/>
                <w:sz w:val="24"/>
                <w:szCs w:val="24"/>
              </w:rPr>
              <w:t xml:space="preserve"> Prekių </w:t>
            </w:r>
            <w:r w:rsidR="00880658">
              <w:rPr>
                <w:rFonts w:ascii="Arial" w:eastAsia="Times New Roman" w:hAnsi="Arial" w:cs="Arial"/>
                <w:iCs/>
                <w:sz w:val="24"/>
                <w:szCs w:val="24"/>
              </w:rPr>
              <w:t>įrengimo</w:t>
            </w:r>
            <w:r w:rsidR="000C3314">
              <w:rPr>
                <w:rFonts w:ascii="Arial" w:eastAsia="Times New Roman" w:hAnsi="Arial" w:cs="Arial"/>
                <w:iCs/>
                <w:sz w:val="24"/>
                <w:szCs w:val="24"/>
              </w:rPr>
              <w:t xml:space="preserve"> vietos, nurodytos Sutarties priede Nr. 1 </w:t>
            </w:r>
            <w:r w:rsidR="000C3314" w:rsidRPr="00F871F7">
              <w:rPr>
                <w:rFonts w:ascii="Arial" w:hAnsi="Arial" w:cs="Arial"/>
                <w:color w:val="000000"/>
                <w:sz w:val="24"/>
                <w:szCs w:val="24"/>
              </w:rPr>
              <w:t>„Techninė specifikacija“</w:t>
            </w:r>
            <w:r w:rsidR="000C3314">
              <w:rPr>
                <w:rFonts w:ascii="Arial" w:hAnsi="Arial" w:cs="Arial"/>
                <w:color w:val="000000"/>
                <w:sz w:val="24"/>
                <w:szCs w:val="24"/>
              </w:rPr>
              <w:t>.</w:t>
            </w:r>
            <w:bookmarkEnd w:id="82"/>
          </w:p>
        </w:tc>
      </w:tr>
      <w:tr w:rsidR="000C3314" w:rsidRPr="00F871F7" w14:paraId="21ADCB63" w14:textId="77777777" w:rsidTr="000C6876">
        <w:trPr>
          <w:trHeight w:val="300"/>
        </w:trPr>
        <w:tc>
          <w:tcPr>
            <w:tcW w:w="2846" w:type="dxa"/>
            <w:gridSpan w:val="3"/>
          </w:tcPr>
          <w:p w14:paraId="1C676A11" w14:textId="4992EED8"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lastRenderedPageBreak/>
              <w:t>4.2. Prek</w:t>
            </w:r>
            <w:r w:rsidR="00710345">
              <w:rPr>
                <w:rFonts w:ascii="Arial" w:eastAsia="Times New Roman" w:hAnsi="Arial" w:cs="Arial"/>
                <w:b/>
                <w:bCs/>
                <w:sz w:val="24"/>
                <w:szCs w:val="24"/>
              </w:rPr>
              <w:t>ių</w:t>
            </w:r>
            <w:r w:rsidRPr="00F871F7">
              <w:rPr>
                <w:rFonts w:ascii="Arial" w:eastAsia="Times New Roman" w:hAnsi="Arial" w:cs="Arial"/>
                <w:b/>
                <w:bCs/>
                <w:sz w:val="24"/>
                <w:szCs w:val="24"/>
              </w:rPr>
              <w:t xml:space="preserve"> (ar jų dalies) pristatymo termino pratęsimas</w:t>
            </w:r>
          </w:p>
        </w:tc>
        <w:tc>
          <w:tcPr>
            <w:tcW w:w="6831" w:type="dxa"/>
            <w:gridSpan w:val="2"/>
          </w:tcPr>
          <w:p w14:paraId="465CD32F" w14:textId="77777777" w:rsidR="000C3314" w:rsidRPr="00F25A6F" w:rsidRDefault="000C3314" w:rsidP="000C6876">
            <w:pPr>
              <w:spacing w:after="0" w:line="240" w:lineRule="auto"/>
              <w:rPr>
                <w:rFonts w:ascii="Arial" w:eastAsia="Times New Roman" w:hAnsi="Arial" w:cs="Arial"/>
                <w:sz w:val="24"/>
                <w:szCs w:val="24"/>
              </w:rPr>
            </w:pPr>
            <w:r w:rsidRPr="00F25A6F">
              <w:rPr>
                <w:rFonts w:ascii="Arial" w:eastAsia="Times New Roman" w:hAnsi="Arial" w:cs="Arial"/>
                <w:sz w:val="24"/>
                <w:szCs w:val="24"/>
              </w:rPr>
              <w:t>Netaikoma</w:t>
            </w:r>
            <w:r>
              <w:rPr>
                <w:rFonts w:ascii="Arial" w:eastAsia="Times New Roman" w:hAnsi="Arial" w:cs="Arial"/>
                <w:sz w:val="24"/>
                <w:szCs w:val="24"/>
              </w:rPr>
              <w:t>.</w:t>
            </w:r>
          </w:p>
          <w:p w14:paraId="721E9713" w14:textId="77777777" w:rsidR="000C3314" w:rsidRDefault="000C3314" w:rsidP="000C6876">
            <w:pPr>
              <w:spacing w:after="0" w:line="240" w:lineRule="auto"/>
              <w:jc w:val="both"/>
              <w:rPr>
                <w:rFonts w:ascii="Arial" w:eastAsia="Times New Roman" w:hAnsi="Arial" w:cs="Arial"/>
                <w:strike/>
                <w:sz w:val="24"/>
                <w:szCs w:val="24"/>
              </w:rPr>
            </w:pPr>
          </w:p>
          <w:p w14:paraId="1A96AE6A" w14:textId="77777777" w:rsidR="000C3314" w:rsidRPr="00877BC5" w:rsidRDefault="000C3314" w:rsidP="000C6876">
            <w:pPr>
              <w:spacing w:after="0" w:line="240" w:lineRule="auto"/>
              <w:jc w:val="both"/>
              <w:rPr>
                <w:rFonts w:ascii="Arial" w:eastAsia="Times New Roman" w:hAnsi="Arial" w:cs="Arial"/>
                <w:i/>
                <w:iCs/>
                <w:sz w:val="24"/>
                <w:szCs w:val="24"/>
              </w:rPr>
            </w:pPr>
            <w:r>
              <w:rPr>
                <w:rFonts w:ascii="Arial" w:eastAsia="Times New Roman" w:hAnsi="Arial" w:cs="Arial"/>
                <w:i/>
                <w:iCs/>
                <w:color w:val="FF0000"/>
                <w:sz w:val="24"/>
                <w:szCs w:val="24"/>
              </w:rPr>
              <w:t xml:space="preserve"> </w:t>
            </w:r>
          </w:p>
        </w:tc>
      </w:tr>
      <w:tr w:rsidR="000C3314" w:rsidRPr="00F871F7" w14:paraId="74C3807A" w14:textId="77777777" w:rsidTr="000C6876">
        <w:trPr>
          <w:trHeight w:val="300"/>
        </w:trPr>
        <w:tc>
          <w:tcPr>
            <w:tcW w:w="2846" w:type="dxa"/>
            <w:gridSpan w:val="3"/>
          </w:tcPr>
          <w:p w14:paraId="23605541"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4.3. Užsakymų teikimo tvarka</w:t>
            </w:r>
          </w:p>
        </w:tc>
        <w:tc>
          <w:tcPr>
            <w:tcW w:w="6831" w:type="dxa"/>
            <w:gridSpan w:val="2"/>
          </w:tcPr>
          <w:p w14:paraId="41B3729C"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r>
              <w:rPr>
                <w:rFonts w:ascii="Arial" w:eastAsia="Times New Roman" w:hAnsi="Arial" w:cs="Arial"/>
                <w:sz w:val="24"/>
                <w:szCs w:val="24"/>
              </w:rPr>
              <w:t>.</w:t>
            </w:r>
          </w:p>
          <w:p w14:paraId="1C4095E7" w14:textId="77777777" w:rsidR="000C3314" w:rsidRPr="00F871F7" w:rsidRDefault="000C3314" w:rsidP="000C6876">
            <w:pPr>
              <w:spacing w:after="0" w:line="240" w:lineRule="auto"/>
              <w:rPr>
                <w:rFonts w:ascii="Arial" w:eastAsia="Times New Roman" w:hAnsi="Arial" w:cs="Arial"/>
                <w:strike/>
                <w:sz w:val="24"/>
                <w:szCs w:val="24"/>
              </w:rPr>
            </w:pPr>
          </w:p>
        </w:tc>
      </w:tr>
      <w:tr w:rsidR="00710345" w:rsidRPr="00F871F7" w14:paraId="5E37BC6F" w14:textId="77777777" w:rsidTr="000C6876">
        <w:trPr>
          <w:trHeight w:val="300"/>
        </w:trPr>
        <w:tc>
          <w:tcPr>
            <w:tcW w:w="2846" w:type="dxa"/>
            <w:gridSpan w:val="3"/>
          </w:tcPr>
          <w:p w14:paraId="023148A6" w14:textId="797DFFC7" w:rsidR="00710345" w:rsidRPr="00295048" w:rsidRDefault="00295048" w:rsidP="00295048">
            <w:pPr>
              <w:spacing w:after="0" w:line="240" w:lineRule="auto"/>
              <w:rPr>
                <w:rFonts w:ascii="Arial" w:eastAsia="Times New Roman" w:hAnsi="Arial" w:cs="Arial"/>
                <w:b/>
                <w:bCs/>
                <w:sz w:val="24"/>
                <w:szCs w:val="24"/>
              </w:rPr>
            </w:pPr>
            <w:r>
              <w:rPr>
                <w:rFonts w:ascii="Arial" w:eastAsia="Times New Roman" w:hAnsi="Arial" w:cs="Arial"/>
                <w:b/>
                <w:bCs/>
                <w:sz w:val="24"/>
                <w:szCs w:val="24"/>
              </w:rPr>
              <w:t>4</w:t>
            </w:r>
            <w:r w:rsidRPr="00057F36">
              <w:rPr>
                <w:rFonts w:ascii="Arial" w:eastAsia="Times New Roman" w:hAnsi="Arial" w:cs="Arial"/>
                <w:b/>
                <w:bCs/>
                <w:sz w:val="24"/>
                <w:szCs w:val="24"/>
              </w:rPr>
              <w:t>.4. Dėl minimalios užsakymo vertės / apimties</w:t>
            </w:r>
          </w:p>
        </w:tc>
        <w:tc>
          <w:tcPr>
            <w:tcW w:w="6831" w:type="dxa"/>
            <w:gridSpan w:val="2"/>
          </w:tcPr>
          <w:p w14:paraId="21C560EF" w14:textId="77777777" w:rsidR="00295048" w:rsidRPr="00F871F7" w:rsidRDefault="00295048" w:rsidP="00295048">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r>
              <w:rPr>
                <w:rFonts w:ascii="Arial" w:eastAsia="Times New Roman" w:hAnsi="Arial" w:cs="Arial"/>
                <w:sz w:val="24"/>
                <w:szCs w:val="24"/>
              </w:rPr>
              <w:t>.</w:t>
            </w:r>
          </w:p>
          <w:p w14:paraId="37BCB9FC" w14:textId="77777777" w:rsidR="00710345" w:rsidRPr="00F871F7" w:rsidRDefault="00710345" w:rsidP="000C6876">
            <w:pPr>
              <w:spacing w:after="0" w:line="240" w:lineRule="auto"/>
              <w:rPr>
                <w:rFonts w:ascii="Arial" w:eastAsia="Times New Roman" w:hAnsi="Arial" w:cs="Arial"/>
                <w:sz w:val="24"/>
                <w:szCs w:val="24"/>
              </w:rPr>
            </w:pPr>
          </w:p>
        </w:tc>
      </w:tr>
      <w:tr w:rsidR="000C3314" w:rsidRPr="00F871F7" w14:paraId="3AD30FE3" w14:textId="77777777" w:rsidTr="000C6876">
        <w:trPr>
          <w:trHeight w:val="300"/>
        </w:trPr>
        <w:tc>
          <w:tcPr>
            <w:tcW w:w="2846" w:type="dxa"/>
            <w:gridSpan w:val="3"/>
          </w:tcPr>
          <w:p w14:paraId="0B24C60E" w14:textId="6EAF2400"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4.</w:t>
            </w:r>
            <w:r w:rsidR="00E32EFE">
              <w:rPr>
                <w:rFonts w:ascii="Arial" w:eastAsia="Times New Roman" w:hAnsi="Arial" w:cs="Arial"/>
                <w:b/>
                <w:bCs/>
                <w:sz w:val="24"/>
                <w:szCs w:val="24"/>
              </w:rPr>
              <w:t>5</w:t>
            </w:r>
            <w:r w:rsidRPr="00F871F7">
              <w:rPr>
                <w:rFonts w:ascii="Arial" w:eastAsia="Times New Roman" w:hAnsi="Arial" w:cs="Arial"/>
                <w:b/>
                <w:bCs/>
                <w:sz w:val="24"/>
                <w:szCs w:val="24"/>
              </w:rPr>
              <w:t>. Kartu su Prek</w:t>
            </w:r>
            <w:r w:rsidR="00295048">
              <w:rPr>
                <w:rFonts w:ascii="Arial" w:eastAsia="Times New Roman" w:hAnsi="Arial" w:cs="Arial"/>
                <w:b/>
                <w:bCs/>
                <w:sz w:val="24"/>
                <w:szCs w:val="24"/>
              </w:rPr>
              <w:t>ėmis</w:t>
            </w:r>
            <w:r w:rsidRPr="00F871F7">
              <w:rPr>
                <w:rFonts w:ascii="Arial" w:eastAsia="Times New Roman" w:hAnsi="Arial" w:cs="Arial"/>
                <w:b/>
                <w:bCs/>
                <w:sz w:val="24"/>
                <w:szCs w:val="24"/>
              </w:rPr>
              <w:t xml:space="preserve"> pateikiami dokumentai </w:t>
            </w:r>
          </w:p>
        </w:tc>
        <w:tc>
          <w:tcPr>
            <w:tcW w:w="6831" w:type="dxa"/>
            <w:gridSpan w:val="2"/>
          </w:tcPr>
          <w:p w14:paraId="1CCEB2C6" w14:textId="77777777" w:rsidR="000C3314" w:rsidRDefault="000C3314" w:rsidP="000C6876">
            <w:pPr>
              <w:tabs>
                <w:tab w:val="left" w:pos="264"/>
                <w:tab w:val="left" w:pos="450"/>
              </w:tabs>
              <w:spacing w:after="0" w:line="240" w:lineRule="auto"/>
              <w:jc w:val="both"/>
              <w:rPr>
                <w:rFonts w:ascii="Arial" w:eastAsia="Times New Roman" w:hAnsi="Arial" w:cs="Arial"/>
                <w:sz w:val="24"/>
                <w:szCs w:val="24"/>
              </w:rPr>
            </w:pPr>
            <w:r w:rsidRPr="000B705D">
              <w:rPr>
                <w:rFonts w:ascii="Arial" w:eastAsia="Times New Roman" w:hAnsi="Arial" w:cs="Arial"/>
                <w:sz w:val="24"/>
                <w:szCs w:val="24"/>
              </w:rPr>
              <w:t xml:space="preserve">Kartu su Prekėmis pateikiami šie dokumentai: </w:t>
            </w:r>
          </w:p>
          <w:p w14:paraId="48B6534F" w14:textId="6F1154EB" w:rsidR="000C3314" w:rsidRDefault="000C3314" w:rsidP="000C6876">
            <w:pPr>
              <w:tabs>
                <w:tab w:val="left" w:pos="264"/>
                <w:tab w:val="left" w:pos="450"/>
              </w:tabs>
              <w:spacing w:after="0" w:line="240" w:lineRule="auto"/>
              <w:jc w:val="both"/>
              <w:rPr>
                <w:rFonts w:ascii="Arial" w:eastAsia="Times New Roman" w:hAnsi="Arial" w:cs="Arial"/>
                <w:sz w:val="24"/>
                <w:szCs w:val="24"/>
              </w:rPr>
            </w:pPr>
            <w:r w:rsidRPr="000B705D">
              <w:rPr>
                <w:rFonts w:ascii="Arial" w:eastAsia="Times New Roman" w:hAnsi="Arial" w:cs="Arial"/>
                <w:sz w:val="24"/>
                <w:szCs w:val="24"/>
              </w:rPr>
              <w:t>Prekių perdavimo-priėmimo aktas</w:t>
            </w:r>
            <w:r>
              <w:rPr>
                <w:rFonts w:ascii="Arial" w:eastAsia="Times New Roman" w:hAnsi="Arial" w:cs="Arial"/>
                <w:sz w:val="24"/>
                <w:szCs w:val="24"/>
              </w:rPr>
              <w:t xml:space="preserve">, </w:t>
            </w:r>
            <w:r w:rsidR="00FB6547" w:rsidRPr="00172E7F">
              <w:rPr>
                <w:rFonts w:ascii="Arial" w:hAnsi="Arial" w:cs="Arial"/>
                <w:sz w:val="24"/>
                <w:szCs w:val="24"/>
              </w:rPr>
              <w:t>prek</w:t>
            </w:r>
            <w:r w:rsidR="00FB6547">
              <w:rPr>
                <w:rFonts w:ascii="Arial" w:hAnsi="Arial" w:cs="Arial"/>
                <w:sz w:val="24"/>
                <w:szCs w:val="24"/>
              </w:rPr>
              <w:t>ių</w:t>
            </w:r>
            <w:r w:rsidR="00FB6547" w:rsidRPr="00172E7F">
              <w:rPr>
                <w:rFonts w:ascii="Arial" w:hAnsi="Arial" w:cs="Arial"/>
                <w:sz w:val="24"/>
                <w:szCs w:val="24"/>
              </w:rPr>
              <w:t xml:space="preserve"> dokumentacij</w:t>
            </w:r>
            <w:r w:rsidR="00FB6547">
              <w:rPr>
                <w:rFonts w:ascii="Arial" w:hAnsi="Arial" w:cs="Arial"/>
                <w:sz w:val="24"/>
                <w:szCs w:val="24"/>
              </w:rPr>
              <w:t>a</w:t>
            </w:r>
            <w:r w:rsidR="00FB6547" w:rsidRPr="00172E7F">
              <w:rPr>
                <w:rFonts w:ascii="Arial" w:hAnsi="Arial" w:cs="Arial"/>
                <w:sz w:val="24"/>
                <w:szCs w:val="24"/>
              </w:rPr>
              <w:t xml:space="preserve"> elektroninėje laikmenoje</w:t>
            </w:r>
            <w:r w:rsidR="00FB6547">
              <w:rPr>
                <w:rFonts w:ascii="Arial" w:hAnsi="Arial" w:cs="Arial"/>
                <w:sz w:val="24"/>
                <w:szCs w:val="24"/>
              </w:rPr>
              <w:t>.</w:t>
            </w:r>
          </w:p>
          <w:p w14:paraId="15A6CB54" w14:textId="77777777" w:rsidR="000C3314" w:rsidRPr="00F871F7" w:rsidRDefault="000C3314" w:rsidP="000C6876">
            <w:pPr>
              <w:tabs>
                <w:tab w:val="left" w:pos="264"/>
                <w:tab w:val="left" w:pos="450"/>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Tiekėjui nepateikus nurodytų dokumentų, laikoma, kad Prekė</w:t>
            </w:r>
            <w:r>
              <w:rPr>
                <w:rFonts w:ascii="Arial" w:eastAsia="Times New Roman" w:hAnsi="Arial" w:cs="Arial"/>
                <w:sz w:val="24"/>
                <w:szCs w:val="24"/>
              </w:rPr>
              <w:t>s</w:t>
            </w:r>
            <w:r w:rsidRPr="00F871F7">
              <w:rPr>
                <w:rFonts w:ascii="Arial" w:eastAsia="Times New Roman" w:hAnsi="Arial" w:cs="Arial"/>
                <w:sz w:val="24"/>
                <w:szCs w:val="24"/>
              </w:rPr>
              <w:t xml:space="preserve"> neatitinka Sutartyje nustatytų reikalavimų.</w:t>
            </w:r>
          </w:p>
        </w:tc>
      </w:tr>
      <w:tr w:rsidR="000C3314" w:rsidRPr="00F871F7" w14:paraId="1FFA303F" w14:textId="77777777" w:rsidTr="000C6876">
        <w:trPr>
          <w:trHeight w:val="300"/>
        </w:trPr>
        <w:tc>
          <w:tcPr>
            <w:tcW w:w="9677" w:type="dxa"/>
            <w:gridSpan w:val="5"/>
          </w:tcPr>
          <w:p w14:paraId="4E153E0C" w14:textId="77777777" w:rsidR="000C3314" w:rsidRPr="00F871F7" w:rsidRDefault="000C3314" w:rsidP="000C6876">
            <w:pPr>
              <w:keepNext/>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5. SUTARTIES KAINA IR ATSISKAITYMO TVARKA</w:t>
            </w:r>
          </w:p>
        </w:tc>
      </w:tr>
      <w:tr w:rsidR="000C3314" w:rsidRPr="00F871F7" w14:paraId="6CB9DB8B" w14:textId="77777777" w:rsidTr="000C6876">
        <w:trPr>
          <w:trHeight w:val="300"/>
        </w:trPr>
        <w:tc>
          <w:tcPr>
            <w:tcW w:w="2846" w:type="dxa"/>
            <w:gridSpan w:val="3"/>
          </w:tcPr>
          <w:p w14:paraId="5C19AB37" w14:textId="77777777" w:rsidR="000C3314" w:rsidRPr="00F871F7" w:rsidRDefault="000C3314" w:rsidP="000C6876">
            <w:pPr>
              <w:keepNext/>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5.1. Sutarčiai taikomas kainos apskaičiavimo būdas</w:t>
            </w:r>
          </w:p>
        </w:tc>
        <w:tc>
          <w:tcPr>
            <w:tcW w:w="6831" w:type="dxa"/>
            <w:gridSpan w:val="2"/>
          </w:tcPr>
          <w:p w14:paraId="5FCA3E03" w14:textId="77777777" w:rsidR="000C3314" w:rsidRPr="00F871F7" w:rsidRDefault="000C3314" w:rsidP="000C6876">
            <w:pPr>
              <w:keepNext/>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Vadovaujantis Kainodaros taisyklių nustatymo metodika, patvirtinta Viešųjų pirkimų tarnybos direktoriaus 2017 m. birželio 28 d. įsakymu Nr. 1S-95 „Dėl Kainodaros taisyklių nustatymo metodikos patvirtinimo“ sutarčiai nustatoma </w:t>
            </w:r>
            <w:r w:rsidRPr="000B705D">
              <w:rPr>
                <w:rFonts w:ascii="Arial" w:eastAsia="Times New Roman" w:hAnsi="Arial" w:cs="Arial"/>
                <w:b/>
                <w:bCs/>
                <w:i/>
                <w:iCs/>
                <w:sz w:val="24"/>
                <w:szCs w:val="24"/>
              </w:rPr>
              <w:t>fiksuotos kainos</w:t>
            </w:r>
            <w:r w:rsidRPr="00F871F7">
              <w:rPr>
                <w:rFonts w:ascii="Arial" w:eastAsia="Times New Roman" w:hAnsi="Arial" w:cs="Arial"/>
                <w:sz w:val="24"/>
                <w:szCs w:val="24"/>
              </w:rPr>
              <w:t xml:space="preserve"> kainodara.</w:t>
            </w:r>
          </w:p>
        </w:tc>
      </w:tr>
      <w:tr w:rsidR="000C3314" w:rsidRPr="00F871F7" w14:paraId="419E2A7B" w14:textId="77777777" w:rsidTr="000C6876">
        <w:trPr>
          <w:trHeight w:val="300"/>
        </w:trPr>
        <w:tc>
          <w:tcPr>
            <w:tcW w:w="2846" w:type="dxa"/>
            <w:gridSpan w:val="3"/>
          </w:tcPr>
          <w:p w14:paraId="31285743"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5.2. Pradinės Sutarties vertė ir Sutarties kaina, kai taikoma fiksuotos kainos kainodara</w:t>
            </w:r>
          </w:p>
        </w:tc>
        <w:tc>
          <w:tcPr>
            <w:tcW w:w="6831" w:type="dxa"/>
            <w:gridSpan w:val="2"/>
          </w:tcPr>
          <w:p w14:paraId="02919E5C" w14:textId="77777777" w:rsidR="00F17CB6" w:rsidRPr="00DF3E00" w:rsidRDefault="00F17CB6" w:rsidP="00F17CB6">
            <w:pPr>
              <w:spacing w:after="0" w:line="240" w:lineRule="auto"/>
              <w:jc w:val="both"/>
              <w:rPr>
                <w:rFonts w:ascii="Arial" w:eastAsia="Times New Roman" w:hAnsi="Arial" w:cs="Arial"/>
                <w:i/>
                <w:iCs/>
                <w:sz w:val="24"/>
                <w:szCs w:val="24"/>
              </w:rPr>
            </w:pPr>
            <w:r w:rsidRPr="00DF3E00">
              <w:rPr>
                <w:rFonts w:ascii="Arial" w:eastAsia="Times New Roman" w:hAnsi="Arial" w:cs="Arial"/>
                <w:i/>
                <w:iCs/>
                <w:sz w:val="24"/>
                <w:szCs w:val="24"/>
              </w:rPr>
              <w:t>[</w:t>
            </w:r>
            <w:r>
              <w:rPr>
                <w:rFonts w:ascii="Arial" w:eastAsia="Times New Roman" w:hAnsi="Arial" w:cs="Arial"/>
                <w:i/>
                <w:iCs/>
                <w:sz w:val="24"/>
                <w:szCs w:val="24"/>
              </w:rPr>
              <w:t>N</w:t>
            </w:r>
            <w:r w:rsidRPr="00DF3E00">
              <w:rPr>
                <w:rFonts w:ascii="Arial" w:eastAsia="Times New Roman" w:hAnsi="Arial" w:cs="Arial"/>
                <w:i/>
                <w:iCs/>
                <w:sz w:val="24"/>
                <w:szCs w:val="24"/>
              </w:rPr>
              <w:t>urodoma pagal pirkimo dalį:</w:t>
            </w:r>
          </w:p>
          <w:p w14:paraId="4C9B676C" w14:textId="7C0B2595" w:rsidR="00F17CB6" w:rsidRPr="00F17CB6" w:rsidRDefault="00F17CB6" w:rsidP="00F17CB6">
            <w:pPr>
              <w:spacing w:after="0" w:line="240" w:lineRule="auto"/>
              <w:jc w:val="both"/>
              <w:rPr>
                <w:rFonts w:ascii="Arial" w:eastAsia="Times New Roman" w:hAnsi="Arial" w:cs="Arial"/>
                <w:i/>
                <w:iCs/>
                <w:sz w:val="24"/>
                <w:szCs w:val="24"/>
              </w:rPr>
            </w:pPr>
            <w:r w:rsidRPr="00DF3E00">
              <w:rPr>
                <w:rFonts w:ascii="Arial" w:eastAsia="Times New Roman" w:hAnsi="Arial" w:cs="Arial"/>
                <w:i/>
                <w:iCs/>
                <w:sz w:val="24"/>
                <w:szCs w:val="24"/>
              </w:rPr>
              <w:t>I PIRKIMO DALIS „</w:t>
            </w:r>
            <w:r>
              <w:rPr>
                <w:rFonts w:ascii="Arial" w:eastAsia="Times New Roman" w:hAnsi="Arial" w:cs="Arial"/>
                <w:i/>
                <w:iCs/>
                <w:sz w:val="24"/>
                <w:szCs w:val="24"/>
              </w:rPr>
              <w:t>LAUKO LED EKRANAS</w:t>
            </w:r>
            <w:r w:rsidRPr="00DF3E00">
              <w:rPr>
                <w:rFonts w:ascii="Arial" w:eastAsia="Times New Roman" w:hAnsi="Arial" w:cs="Arial"/>
                <w:i/>
                <w:iCs/>
                <w:sz w:val="24"/>
                <w:szCs w:val="24"/>
              </w:rPr>
              <w:t>“ / II PIRKIMO DALIS „</w:t>
            </w:r>
            <w:r>
              <w:rPr>
                <w:rFonts w:ascii="Arial" w:eastAsia="Times New Roman" w:hAnsi="Arial" w:cs="Arial"/>
                <w:i/>
                <w:iCs/>
                <w:sz w:val="24"/>
                <w:szCs w:val="24"/>
              </w:rPr>
              <w:t>LAUKO INFORMACINIAI EKRANAI</w:t>
            </w:r>
            <w:r w:rsidRPr="00DF3E00">
              <w:rPr>
                <w:rFonts w:ascii="Arial" w:eastAsia="Times New Roman" w:hAnsi="Arial" w:cs="Arial"/>
                <w:i/>
                <w:iCs/>
                <w:sz w:val="24"/>
                <w:szCs w:val="24"/>
              </w:rPr>
              <w:t>“]</w:t>
            </w:r>
          </w:p>
          <w:p w14:paraId="34CEF4C9" w14:textId="77777777" w:rsidR="00F17CB6" w:rsidRDefault="00F17CB6" w:rsidP="000C6876">
            <w:pPr>
              <w:spacing w:after="0" w:line="240" w:lineRule="auto"/>
              <w:jc w:val="both"/>
              <w:rPr>
                <w:rFonts w:ascii="Arial" w:eastAsia="Times New Roman" w:hAnsi="Arial" w:cs="Arial"/>
                <w:sz w:val="24"/>
                <w:szCs w:val="24"/>
              </w:rPr>
            </w:pPr>
          </w:p>
          <w:p w14:paraId="73A8713D" w14:textId="71B12B1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Pradinės Sutarties vertė yra </w:t>
            </w:r>
            <w:r w:rsidRPr="00565E20">
              <w:rPr>
                <w:rFonts w:ascii="Arial" w:hAnsi="Arial" w:cs="Arial"/>
                <w:i/>
                <w:iCs/>
                <w:color w:val="0070C0"/>
                <w:sz w:val="24"/>
                <w:szCs w:val="24"/>
              </w:rPr>
              <w:t>[nurodyti sumą skaičiais]</w:t>
            </w:r>
            <w:r w:rsidRPr="00F871F7">
              <w:rPr>
                <w:rFonts w:ascii="Arial" w:eastAsia="Times New Roman" w:hAnsi="Arial" w:cs="Arial"/>
                <w:sz w:val="24"/>
                <w:szCs w:val="24"/>
              </w:rPr>
              <w:t xml:space="preserve"> Eur, </w:t>
            </w:r>
            <w:r w:rsidRPr="00565E20">
              <w:rPr>
                <w:rFonts w:ascii="Arial" w:hAnsi="Arial" w:cs="Arial"/>
                <w:i/>
                <w:iCs/>
                <w:color w:val="0070C0"/>
                <w:sz w:val="24"/>
                <w:szCs w:val="24"/>
              </w:rPr>
              <w:t>[nurodyti sumą žodžiais]</w:t>
            </w:r>
            <w:r w:rsidRPr="00F871F7">
              <w:rPr>
                <w:rFonts w:ascii="Arial" w:eastAsia="Times New Roman" w:hAnsi="Arial" w:cs="Arial"/>
                <w:sz w:val="24"/>
                <w:szCs w:val="24"/>
              </w:rPr>
              <w:t xml:space="preserve"> be pridėtinės vertės mokesčio (toliau – PVM). </w:t>
            </w:r>
          </w:p>
          <w:p w14:paraId="200D3171" w14:textId="77777777" w:rsidR="000C3314" w:rsidRPr="00F871F7" w:rsidRDefault="000C3314" w:rsidP="000C6876">
            <w:pPr>
              <w:spacing w:after="0" w:line="240" w:lineRule="auto"/>
              <w:jc w:val="both"/>
              <w:rPr>
                <w:rFonts w:ascii="Arial" w:eastAsia="Times New Roman" w:hAnsi="Arial" w:cs="Arial"/>
                <w:sz w:val="24"/>
                <w:szCs w:val="24"/>
              </w:rPr>
            </w:pPr>
          </w:p>
          <w:p w14:paraId="352E6E54"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PVM sudaro </w:t>
            </w:r>
            <w:r w:rsidRPr="00565E20">
              <w:rPr>
                <w:rFonts w:ascii="Arial" w:hAnsi="Arial" w:cs="Arial"/>
                <w:i/>
                <w:iCs/>
                <w:color w:val="0070C0"/>
                <w:sz w:val="24"/>
                <w:szCs w:val="24"/>
              </w:rPr>
              <w:t>[nurodyti sumą skaičiais]</w:t>
            </w:r>
            <w:r w:rsidRPr="00F871F7">
              <w:rPr>
                <w:rFonts w:ascii="Arial" w:eastAsia="Times New Roman" w:hAnsi="Arial" w:cs="Arial"/>
                <w:sz w:val="24"/>
                <w:szCs w:val="24"/>
              </w:rPr>
              <w:t xml:space="preserve"> Eur, </w:t>
            </w:r>
            <w:r w:rsidRPr="00565E20">
              <w:rPr>
                <w:rFonts w:ascii="Arial" w:hAnsi="Arial" w:cs="Arial"/>
                <w:i/>
                <w:iCs/>
                <w:color w:val="0070C0"/>
                <w:sz w:val="24"/>
                <w:szCs w:val="24"/>
              </w:rPr>
              <w:t>[nurodyti sumą žodžiais].</w:t>
            </w:r>
          </w:p>
          <w:p w14:paraId="514B61C9" w14:textId="77777777" w:rsidR="000C3314" w:rsidRPr="00F871F7" w:rsidRDefault="000C3314" w:rsidP="000C6876">
            <w:pPr>
              <w:spacing w:after="0" w:line="240" w:lineRule="auto"/>
              <w:jc w:val="both"/>
              <w:rPr>
                <w:rFonts w:ascii="Arial" w:eastAsia="Times New Roman" w:hAnsi="Arial" w:cs="Arial"/>
                <w:sz w:val="24"/>
                <w:szCs w:val="24"/>
              </w:rPr>
            </w:pPr>
          </w:p>
          <w:p w14:paraId="53F32A9E"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Sutarties kaina yra </w:t>
            </w:r>
            <w:r w:rsidRPr="00565E20">
              <w:rPr>
                <w:rFonts w:ascii="Arial" w:hAnsi="Arial" w:cs="Arial"/>
                <w:i/>
                <w:iCs/>
                <w:color w:val="0070C0"/>
                <w:sz w:val="24"/>
                <w:szCs w:val="24"/>
              </w:rPr>
              <w:t>[nurodyti sumą skaičiais]</w:t>
            </w:r>
            <w:r w:rsidRPr="00F871F7">
              <w:rPr>
                <w:rFonts w:ascii="Arial" w:eastAsia="Times New Roman" w:hAnsi="Arial" w:cs="Arial"/>
                <w:sz w:val="24"/>
                <w:szCs w:val="24"/>
              </w:rPr>
              <w:t xml:space="preserve"> Eur</w:t>
            </w:r>
            <w:r w:rsidRPr="00F25A6F">
              <w:rPr>
                <w:rFonts w:ascii="Arial" w:eastAsia="Times New Roman" w:hAnsi="Arial" w:cs="Arial"/>
                <w:sz w:val="24"/>
                <w:szCs w:val="24"/>
              </w:rPr>
              <w:t>,</w:t>
            </w:r>
            <w:r w:rsidRPr="00F25A6F">
              <w:rPr>
                <w:rFonts w:ascii="Arial" w:eastAsia="Times New Roman" w:hAnsi="Arial" w:cs="Arial"/>
                <w:color w:val="4472C4" w:themeColor="accent1"/>
                <w:sz w:val="24"/>
                <w:szCs w:val="24"/>
              </w:rPr>
              <w:t xml:space="preserve"> </w:t>
            </w:r>
            <w:r w:rsidRPr="00565E20">
              <w:rPr>
                <w:rFonts w:ascii="Arial" w:hAnsi="Arial" w:cs="Arial"/>
                <w:i/>
                <w:iCs/>
                <w:color w:val="0070C0"/>
                <w:sz w:val="24"/>
                <w:szCs w:val="24"/>
              </w:rPr>
              <w:t>[nurodyti sumą žodžiais]</w:t>
            </w:r>
            <w:r w:rsidRPr="00F871F7">
              <w:rPr>
                <w:rFonts w:ascii="Arial" w:eastAsia="Times New Roman" w:hAnsi="Arial" w:cs="Arial"/>
                <w:sz w:val="24"/>
                <w:szCs w:val="24"/>
              </w:rPr>
              <w:t xml:space="preserve"> Eur su PVM.</w:t>
            </w:r>
          </w:p>
          <w:p w14:paraId="32B6DDFE" w14:textId="77777777" w:rsidR="000C3314" w:rsidRPr="00F871F7" w:rsidRDefault="000C3314" w:rsidP="000C6876">
            <w:pPr>
              <w:spacing w:after="0" w:line="240" w:lineRule="auto"/>
              <w:jc w:val="both"/>
              <w:rPr>
                <w:rFonts w:ascii="Arial" w:eastAsia="Times New Roman" w:hAnsi="Arial" w:cs="Arial"/>
                <w:sz w:val="24"/>
                <w:szCs w:val="24"/>
              </w:rPr>
            </w:pPr>
          </w:p>
          <w:p w14:paraId="2C6F3703"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Šioje Sutartyje Pradinės Sutarties vertė yra lygi Tiekėjo pasiūlymo kainai be PVM</w:t>
            </w:r>
            <w:r w:rsidRPr="00187A9B">
              <w:rPr>
                <w:rFonts w:ascii="Segoe UI" w:hAnsi="Segoe UI" w:cs="Segoe UI"/>
                <w:sz w:val="18"/>
                <w:szCs w:val="18"/>
              </w:rPr>
              <w:t xml:space="preserve"> </w:t>
            </w:r>
            <w:r w:rsidRPr="00187A9B">
              <w:rPr>
                <w:rFonts w:ascii="Arial" w:eastAsia="Times New Roman" w:hAnsi="Arial" w:cs="Arial"/>
                <w:sz w:val="24"/>
                <w:szCs w:val="24"/>
              </w:rPr>
              <w:t>už visą pirkimo dokumentuose ir Sutartyje nurodytą Prekių kiekį ir (ar) apimtį</w:t>
            </w:r>
            <w:r>
              <w:rPr>
                <w:rFonts w:ascii="Arial" w:eastAsia="Times New Roman" w:hAnsi="Arial" w:cs="Arial"/>
                <w:sz w:val="24"/>
                <w:szCs w:val="24"/>
              </w:rPr>
              <w:t>.</w:t>
            </w:r>
          </w:p>
        </w:tc>
      </w:tr>
      <w:tr w:rsidR="000C3314" w:rsidRPr="00F871F7" w14:paraId="6E10EF05" w14:textId="77777777" w:rsidTr="000C6876">
        <w:trPr>
          <w:trHeight w:val="300"/>
        </w:trPr>
        <w:tc>
          <w:tcPr>
            <w:tcW w:w="2846" w:type="dxa"/>
            <w:gridSpan w:val="3"/>
          </w:tcPr>
          <w:p w14:paraId="6BD099F5"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5.3. Sutarties kainos</w:t>
            </w:r>
            <w:r>
              <w:rPr>
                <w:rFonts w:ascii="Arial" w:eastAsia="Times New Roman" w:hAnsi="Arial" w:cs="Arial"/>
                <w:b/>
                <w:bCs/>
                <w:sz w:val="24"/>
                <w:szCs w:val="24"/>
              </w:rPr>
              <w:t xml:space="preserve"> </w:t>
            </w:r>
            <w:r w:rsidRPr="00F871F7">
              <w:rPr>
                <w:rFonts w:ascii="Arial" w:eastAsia="Times New Roman" w:hAnsi="Arial" w:cs="Arial"/>
                <w:b/>
                <w:bCs/>
                <w:sz w:val="24"/>
                <w:szCs w:val="24"/>
              </w:rPr>
              <w:t xml:space="preserve">perskaičiavimas taikant </w:t>
            </w:r>
            <w:r w:rsidRPr="00F871F7">
              <w:rPr>
                <w:rFonts w:ascii="Arial" w:eastAsia="Times New Roman" w:hAnsi="Arial" w:cs="Arial"/>
                <w:b/>
                <w:bCs/>
                <w:sz w:val="24"/>
                <w:szCs w:val="24"/>
                <w:u w:val="single"/>
              </w:rPr>
              <w:t>peržiūros</w:t>
            </w:r>
            <w:r w:rsidRPr="00F871F7">
              <w:rPr>
                <w:rFonts w:ascii="Arial" w:eastAsia="Times New Roman" w:hAnsi="Arial" w:cs="Arial"/>
                <w:b/>
                <w:bCs/>
                <w:sz w:val="24"/>
                <w:szCs w:val="24"/>
              </w:rPr>
              <w:t xml:space="preserve"> taisykles</w:t>
            </w:r>
          </w:p>
        </w:tc>
        <w:tc>
          <w:tcPr>
            <w:tcW w:w="6831" w:type="dxa"/>
            <w:gridSpan w:val="2"/>
          </w:tcPr>
          <w:p w14:paraId="3CAF2DB6"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Sutarties kaina bus perskaičiuojam</w:t>
            </w:r>
            <w:r>
              <w:rPr>
                <w:rFonts w:ascii="Arial" w:eastAsia="Times New Roman" w:hAnsi="Arial" w:cs="Arial"/>
                <w:sz w:val="24"/>
                <w:szCs w:val="24"/>
              </w:rPr>
              <w:t>a</w:t>
            </w:r>
            <w:r w:rsidRPr="00F871F7">
              <w:rPr>
                <w:rFonts w:ascii="Arial" w:eastAsia="Times New Roman" w:hAnsi="Arial" w:cs="Arial"/>
                <w:sz w:val="24"/>
                <w:szCs w:val="24"/>
              </w:rPr>
              <w:t>:</w:t>
            </w:r>
          </w:p>
          <w:p w14:paraId="27797390"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5.3.1. dėl PVM tarifo pasikeitimo;</w:t>
            </w:r>
          </w:p>
          <w:p w14:paraId="795329FC"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5.3.2. netaikoma;</w:t>
            </w:r>
          </w:p>
          <w:p w14:paraId="067E9E1D"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 xml:space="preserve">5.3.3. </w:t>
            </w:r>
            <w:r>
              <w:rPr>
                <w:rFonts w:ascii="Arial" w:eastAsia="Times New Roman" w:hAnsi="Arial" w:cs="Arial"/>
                <w:sz w:val="24"/>
                <w:szCs w:val="24"/>
              </w:rPr>
              <w:t>n</w:t>
            </w:r>
            <w:r w:rsidRPr="00F871F7">
              <w:rPr>
                <w:rFonts w:ascii="Arial" w:eastAsia="Times New Roman" w:hAnsi="Arial" w:cs="Arial"/>
                <w:sz w:val="24"/>
                <w:szCs w:val="24"/>
              </w:rPr>
              <w:t>etaikoma;</w:t>
            </w:r>
          </w:p>
          <w:p w14:paraId="428471DC" w14:textId="77777777" w:rsidR="000C3314" w:rsidRPr="00F871F7" w:rsidRDefault="000C3314" w:rsidP="000C6876">
            <w:pPr>
              <w:spacing w:after="0" w:line="240" w:lineRule="auto"/>
              <w:rPr>
                <w:rFonts w:ascii="Arial" w:eastAsia="Times New Roman" w:hAnsi="Arial" w:cs="Arial"/>
                <w:sz w:val="24"/>
                <w:szCs w:val="20"/>
              </w:rPr>
            </w:pPr>
            <w:r w:rsidRPr="00F871F7">
              <w:rPr>
                <w:rFonts w:ascii="Arial" w:eastAsia="Times New Roman" w:hAnsi="Arial" w:cs="Arial"/>
                <w:sz w:val="24"/>
                <w:szCs w:val="20"/>
              </w:rPr>
              <w:t xml:space="preserve">5.3.4. </w:t>
            </w:r>
            <w:r w:rsidRPr="00F871F7">
              <w:rPr>
                <w:rFonts w:ascii="Arial" w:eastAsia="Times New Roman" w:hAnsi="Arial" w:cs="Arial"/>
                <w:sz w:val="24"/>
                <w:szCs w:val="24"/>
              </w:rPr>
              <w:t>netaikoma</w:t>
            </w:r>
            <w:r w:rsidRPr="00F871F7">
              <w:rPr>
                <w:rFonts w:ascii="Arial" w:eastAsia="Times New Roman" w:hAnsi="Arial" w:cs="Arial"/>
                <w:sz w:val="24"/>
                <w:szCs w:val="20"/>
              </w:rPr>
              <w:t>.</w:t>
            </w:r>
          </w:p>
        </w:tc>
      </w:tr>
      <w:tr w:rsidR="000C3314" w:rsidRPr="00541A26" w14:paraId="543799DC" w14:textId="77777777" w:rsidTr="000C6876">
        <w:trPr>
          <w:trHeight w:val="300"/>
        </w:trPr>
        <w:tc>
          <w:tcPr>
            <w:tcW w:w="2846" w:type="dxa"/>
            <w:gridSpan w:val="3"/>
          </w:tcPr>
          <w:p w14:paraId="1AAE7473" w14:textId="77777777" w:rsidR="000C3314" w:rsidRPr="00541A26" w:rsidRDefault="000C3314" w:rsidP="000C6876">
            <w:pPr>
              <w:spacing w:after="0" w:line="240" w:lineRule="auto"/>
              <w:rPr>
                <w:rFonts w:ascii="Arial" w:eastAsia="Times New Roman" w:hAnsi="Arial" w:cs="Arial"/>
                <w:b/>
                <w:bCs/>
                <w:sz w:val="24"/>
                <w:szCs w:val="24"/>
              </w:rPr>
            </w:pPr>
            <w:r w:rsidRPr="00541A26">
              <w:rPr>
                <w:rFonts w:ascii="Arial" w:eastAsia="Times New Roman" w:hAnsi="Arial" w:cs="Arial"/>
                <w:b/>
                <w:bCs/>
                <w:sz w:val="24"/>
                <w:szCs w:val="24"/>
              </w:rPr>
              <w:t>5.3.1. Sutarties kainos</w:t>
            </w:r>
            <w:r>
              <w:rPr>
                <w:rFonts w:ascii="Arial" w:eastAsia="Times New Roman" w:hAnsi="Arial" w:cs="Arial"/>
                <w:b/>
                <w:bCs/>
                <w:sz w:val="24"/>
                <w:szCs w:val="24"/>
              </w:rPr>
              <w:t xml:space="preserve"> </w:t>
            </w:r>
            <w:r w:rsidRPr="00541A26">
              <w:rPr>
                <w:rFonts w:ascii="Arial" w:eastAsia="Times New Roman" w:hAnsi="Arial" w:cs="Arial"/>
                <w:b/>
                <w:bCs/>
                <w:sz w:val="24"/>
                <w:szCs w:val="24"/>
              </w:rPr>
              <w:t>peržiūra dėl PVM tarifo pasikeitimo</w:t>
            </w:r>
          </w:p>
        </w:tc>
        <w:tc>
          <w:tcPr>
            <w:tcW w:w="6831" w:type="dxa"/>
            <w:gridSpan w:val="2"/>
          </w:tcPr>
          <w:p w14:paraId="31B62D54" w14:textId="77777777" w:rsidR="000C3314" w:rsidRPr="00541A26" w:rsidRDefault="000C3314" w:rsidP="000C6876">
            <w:pPr>
              <w:spacing w:after="0" w:line="240" w:lineRule="auto"/>
              <w:jc w:val="both"/>
              <w:rPr>
                <w:rFonts w:ascii="Arial" w:eastAsia="Times New Roman" w:hAnsi="Arial" w:cs="Arial"/>
                <w:sz w:val="24"/>
                <w:szCs w:val="24"/>
              </w:rPr>
            </w:pPr>
            <w:r w:rsidRPr="00541A26">
              <w:rPr>
                <w:rFonts w:ascii="Arial" w:eastAsia="Times New Roman" w:hAnsi="Arial" w:cs="Arial"/>
                <w:sz w:val="24"/>
                <w:szCs w:val="24"/>
              </w:rPr>
              <w:t>Jeigu Sutarties vykdymo metu pasikeičia PVM mokėjimą reglamentuojantys teisės aktai, darantys tiesioginę įtaką Tiekėjo tiekiamų Prekių Sutartyje nurodytai kainai</w:t>
            </w:r>
            <w:r>
              <w:rPr>
                <w:rFonts w:ascii="Arial" w:eastAsia="Times New Roman" w:hAnsi="Arial" w:cs="Arial"/>
                <w:sz w:val="24"/>
                <w:szCs w:val="24"/>
              </w:rPr>
              <w:t xml:space="preserve">, </w:t>
            </w:r>
            <w:r w:rsidRPr="00541A26">
              <w:rPr>
                <w:rFonts w:ascii="Arial" w:eastAsia="Times New Roman" w:hAnsi="Arial" w:cs="Arial"/>
                <w:sz w:val="24"/>
                <w:szCs w:val="24"/>
              </w:rPr>
              <w:t>Sutarties kaina perskaičiuojam</w:t>
            </w:r>
            <w:r>
              <w:rPr>
                <w:rFonts w:ascii="Arial" w:eastAsia="Times New Roman" w:hAnsi="Arial" w:cs="Arial"/>
                <w:sz w:val="24"/>
                <w:szCs w:val="24"/>
              </w:rPr>
              <w:t>a</w:t>
            </w:r>
            <w:r w:rsidRPr="00541A26">
              <w:rPr>
                <w:rFonts w:ascii="Arial" w:eastAsia="Times New Roman" w:hAnsi="Arial" w:cs="Arial"/>
                <w:sz w:val="24"/>
                <w:szCs w:val="24"/>
              </w:rPr>
              <w:t xml:space="preserve"> nekeičiant Prekių kainos be PVM. </w:t>
            </w:r>
          </w:p>
          <w:p w14:paraId="34F5C948" w14:textId="77777777" w:rsidR="000C3314" w:rsidRPr="00541A26" w:rsidRDefault="000C3314" w:rsidP="000C6876">
            <w:pPr>
              <w:spacing w:after="0" w:line="240" w:lineRule="auto"/>
              <w:jc w:val="both"/>
              <w:rPr>
                <w:rFonts w:ascii="Arial" w:eastAsia="Times New Roman" w:hAnsi="Arial" w:cs="Arial"/>
                <w:sz w:val="24"/>
                <w:szCs w:val="24"/>
              </w:rPr>
            </w:pPr>
            <w:r w:rsidRPr="00541A26">
              <w:rPr>
                <w:rFonts w:ascii="Arial" w:eastAsia="Times New Roman" w:hAnsi="Arial" w:cs="Arial"/>
                <w:sz w:val="24"/>
                <w:szCs w:val="24"/>
              </w:rPr>
              <w:lastRenderedPageBreak/>
              <w:t>Perskaičiuota Sutarties kaina įforminam</w:t>
            </w:r>
            <w:r>
              <w:rPr>
                <w:rFonts w:ascii="Arial" w:eastAsia="Times New Roman" w:hAnsi="Arial" w:cs="Arial"/>
                <w:sz w:val="24"/>
                <w:szCs w:val="24"/>
              </w:rPr>
              <w:t>a</w:t>
            </w:r>
            <w:r w:rsidRPr="00541A26">
              <w:rPr>
                <w:rFonts w:ascii="Arial" w:eastAsia="Times New Roman" w:hAnsi="Arial" w:cs="Arial"/>
                <w:sz w:val="24"/>
                <w:szCs w:val="24"/>
              </w:rPr>
              <w:t xml:space="preserve"> Susitarimu ir turi būti taikomi nuo naujo PVM įvedimo datos (nepriklausomai nuo to, kada pasirašytas Susitarimas).</w:t>
            </w:r>
          </w:p>
        </w:tc>
      </w:tr>
      <w:tr w:rsidR="000C3314" w:rsidRPr="00F871F7" w14:paraId="133CCF38" w14:textId="77777777" w:rsidTr="000C6876">
        <w:trPr>
          <w:trHeight w:val="300"/>
        </w:trPr>
        <w:tc>
          <w:tcPr>
            <w:tcW w:w="2846" w:type="dxa"/>
            <w:gridSpan w:val="3"/>
          </w:tcPr>
          <w:p w14:paraId="74166A6E"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lastRenderedPageBreak/>
              <w:t>5.3.2.</w:t>
            </w:r>
            <w:r w:rsidRPr="00F871F7">
              <w:rPr>
                <w:rFonts w:ascii="Arial" w:eastAsia="Times New Roman" w:hAnsi="Arial" w:cs="Arial"/>
                <w:sz w:val="24"/>
                <w:szCs w:val="24"/>
              </w:rPr>
              <w:t xml:space="preserve"> </w:t>
            </w:r>
            <w:r w:rsidRPr="00F871F7">
              <w:rPr>
                <w:rFonts w:ascii="Arial" w:eastAsia="Times New Roman" w:hAnsi="Arial" w:cs="Arial"/>
                <w:b/>
                <w:bCs/>
                <w:sz w:val="24"/>
                <w:szCs w:val="24"/>
              </w:rPr>
              <w:t>Sutarties kainos peržiūra dėl kitų mokesčių, lemiančių Prekių kainos pokytį, pasikeitimo</w:t>
            </w:r>
          </w:p>
        </w:tc>
        <w:tc>
          <w:tcPr>
            <w:tcW w:w="6831" w:type="dxa"/>
            <w:gridSpan w:val="2"/>
          </w:tcPr>
          <w:p w14:paraId="1AFDF22D"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r>
              <w:rPr>
                <w:rFonts w:ascii="Arial" w:eastAsia="Times New Roman" w:hAnsi="Arial" w:cs="Arial"/>
                <w:sz w:val="24"/>
                <w:szCs w:val="24"/>
              </w:rPr>
              <w:t>.</w:t>
            </w:r>
          </w:p>
          <w:p w14:paraId="1B4077B3" w14:textId="77777777" w:rsidR="000C3314" w:rsidRPr="00F871F7" w:rsidRDefault="000C3314" w:rsidP="000C6876">
            <w:pPr>
              <w:spacing w:after="0" w:line="240" w:lineRule="auto"/>
              <w:jc w:val="both"/>
              <w:rPr>
                <w:rFonts w:ascii="Arial" w:eastAsia="Times New Roman" w:hAnsi="Arial" w:cs="Arial"/>
                <w:sz w:val="24"/>
                <w:szCs w:val="24"/>
              </w:rPr>
            </w:pPr>
          </w:p>
        </w:tc>
      </w:tr>
      <w:tr w:rsidR="000C3314" w:rsidRPr="00F871F7" w14:paraId="0C63248B" w14:textId="77777777" w:rsidTr="000C6876">
        <w:trPr>
          <w:trHeight w:val="300"/>
        </w:trPr>
        <w:tc>
          <w:tcPr>
            <w:tcW w:w="2846" w:type="dxa"/>
            <w:gridSpan w:val="3"/>
          </w:tcPr>
          <w:p w14:paraId="1EE64BDF"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b/>
                <w:bCs/>
                <w:sz w:val="24"/>
                <w:szCs w:val="24"/>
              </w:rPr>
              <w:t>5.3.3. Sutarties kainos peržiūra dėl kainų lygio pokyčio</w:t>
            </w:r>
          </w:p>
        </w:tc>
        <w:tc>
          <w:tcPr>
            <w:tcW w:w="6831" w:type="dxa"/>
            <w:gridSpan w:val="2"/>
          </w:tcPr>
          <w:p w14:paraId="03F96A28"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r>
              <w:rPr>
                <w:rFonts w:ascii="Arial" w:eastAsia="Times New Roman" w:hAnsi="Arial" w:cs="Arial"/>
                <w:sz w:val="24"/>
                <w:szCs w:val="24"/>
              </w:rPr>
              <w:t>.</w:t>
            </w:r>
          </w:p>
          <w:p w14:paraId="126A203B" w14:textId="77777777" w:rsidR="000C3314" w:rsidRPr="00F871F7" w:rsidRDefault="000C3314" w:rsidP="000C6876">
            <w:pPr>
              <w:spacing w:after="0" w:line="240" w:lineRule="auto"/>
              <w:rPr>
                <w:rFonts w:ascii="Arial" w:eastAsia="Times New Roman" w:hAnsi="Arial" w:cs="Arial"/>
                <w:sz w:val="24"/>
                <w:szCs w:val="20"/>
              </w:rPr>
            </w:pPr>
          </w:p>
        </w:tc>
      </w:tr>
      <w:tr w:rsidR="000C3314" w:rsidRPr="00F871F7" w14:paraId="3F5778EB" w14:textId="77777777" w:rsidTr="000C6876">
        <w:trPr>
          <w:trHeight w:val="300"/>
        </w:trPr>
        <w:tc>
          <w:tcPr>
            <w:tcW w:w="2846" w:type="dxa"/>
            <w:gridSpan w:val="3"/>
          </w:tcPr>
          <w:p w14:paraId="527DA94F"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5.3.4. Sutarties kainos  peržiūra dėl kainų lygio pokyčio pagal Prekių grupių kainų pokyčius</w:t>
            </w:r>
          </w:p>
        </w:tc>
        <w:tc>
          <w:tcPr>
            <w:tcW w:w="6831" w:type="dxa"/>
            <w:gridSpan w:val="2"/>
          </w:tcPr>
          <w:p w14:paraId="39D51A1C"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r>
              <w:rPr>
                <w:rFonts w:ascii="Arial" w:eastAsia="Times New Roman" w:hAnsi="Arial" w:cs="Arial"/>
                <w:sz w:val="24"/>
                <w:szCs w:val="24"/>
              </w:rPr>
              <w:t>.</w:t>
            </w:r>
          </w:p>
        </w:tc>
      </w:tr>
      <w:tr w:rsidR="000C3314" w:rsidRPr="00F871F7" w14:paraId="0D88BBE0" w14:textId="77777777" w:rsidTr="000C6876">
        <w:trPr>
          <w:trHeight w:val="300"/>
        </w:trPr>
        <w:tc>
          <w:tcPr>
            <w:tcW w:w="2846" w:type="dxa"/>
            <w:gridSpan w:val="3"/>
          </w:tcPr>
          <w:p w14:paraId="19C6938F"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5.4. Sutarties kainos apskaičiavimas taikant kiekio (apimties) keitimo taisykles</w:t>
            </w:r>
          </w:p>
        </w:tc>
        <w:tc>
          <w:tcPr>
            <w:tcW w:w="6831" w:type="dxa"/>
            <w:gridSpan w:val="2"/>
          </w:tcPr>
          <w:p w14:paraId="721793A9"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w:t>
            </w:r>
            <w:r>
              <w:rPr>
                <w:rFonts w:ascii="Arial" w:eastAsia="Times New Roman" w:hAnsi="Arial" w:cs="Arial"/>
                <w:sz w:val="24"/>
                <w:szCs w:val="24"/>
              </w:rPr>
              <w:t>a.</w:t>
            </w:r>
          </w:p>
        </w:tc>
      </w:tr>
      <w:tr w:rsidR="000C3314" w:rsidRPr="00F871F7" w14:paraId="1BCCBC0A" w14:textId="77777777" w:rsidTr="000C6876">
        <w:trPr>
          <w:trHeight w:val="300"/>
        </w:trPr>
        <w:tc>
          <w:tcPr>
            <w:tcW w:w="2846" w:type="dxa"/>
            <w:gridSpan w:val="3"/>
          </w:tcPr>
          <w:p w14:paraId="519C2F0E"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5.5. Atsiskaitymo su Tiekėju terminas ir tvarka</w:t>
            </w:r>
          </w:p>
        </w:tc>
        <w:tc>
          <w:tcPr>
            <w:tcW w:w="6831" w:type="dxa"/>
            <w:gridSpan w:val="2"/>
          </w:tcPr>
          <w:p w14:paraId="6FC60C24" w14:textId="0BB9EE25" w:rsidR="000C3314" w:rsidRPr="00FF4708"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Pirkėjas atsiskaito su Tiekėju</w:t>
            </w:r>
            <w:r>
              <w:rPr>
                <w:rFonts w:ascii="Arial" w:eastAsia="Times New Roman" w:hAnsi="Arial" w:cs="Arial"/>
                <w:sz w:val="24"/>
                <w:szCs w:val="24"/>
              </w:rPr>
              <w:t xml:space="preserve"> už</w:t>
            </w:r>
            <w:r w:rsidRPr="00F871F7">
              <w:rPr>
                <w:rFonts w:ascii="Arial" w:eastAsia="Times New Roman" w:hAnsi="Arial" w:cs="Arial"/>
                <w:sz w:val="24"/>
                <w:szCs w:val="24"/>
              </w:rPr>
              <w:t xml:space="preserve"> </w:t>
            </w:r>
            <w:r w:rsidRPr="000B705D">
              <w:rPr>
                <w:rFonts w:ascii="Arial" w:eastAsia="Times New Roman" w:hAnsi="Arial" w:cs="Arial"/>
                <w:sz w:val="24"/>
                <w:szCs w:val="24"/>
              </w:rPr>
              <w:t>faktiškai pristatytas</w:t>
            </w:r>
            <w:r w:rsidR="00F17CB6">
              <w:rPr>
                <w:rFonts w:ascii="Arial" w:eastAsia="Times New Roman" w:hAnsi="Arial" w:cs="Arial"/>
                <w:sz w:val="24"/>
                <w:szCs w:val="24"/>
              </w:rPr>
              <w:t>, įrengtas</w:t>
            </w:r>
            <w:r>
              <w:rPr>
                <w:rFonts w:ascii="Arial" w:eastAsia="Times New Roman" w:hAnsi="Arial" w:cs="Arial"/>
                <w:sz w:val="24"/>
                <w:szCs w:val="24"/>
              </w:rPr>
              <w:t xml:space="preserve"> ir </w:t>
            </w:r>
            <w:r w:rsidR="00F17CB6">
              <w:rPr>
                <w:rFonts w:ascii="Arial" w:eastAsia="Times New Roman" w:hAnsi="Arial" w:cs="Arial"/>
                <w:sz w:val="24"/>
                <w:szCs w:val="24"/>
              </w:rPr>
              <w:t>pajungtas</w:t>
            </w:r>
            <w:r w:rsidRPr="000B705D">
              <w:rPr>
                <w:rFonts w:ascii="Arial" w:eastAsia="Times New Roman" w:hAnsi="Arial" w:cs="Arial"/>
                <w:sz w:val="24"/>
                <w:szCs w:val="24"/>
              </w:rPr>
              <w:t xml:space="preserve"> Prekes </w:t>
            </w:r>
            <w:r w:rsidRPr="00F871F7">
              <w:rPr>
                <w:rFonts w:ascii="Arial" w:eastAsia="Times New Roman" w:hAnsi="Arial" w:cs="Arial"/>
                <w:sz w:val="24"/>
                <w:szCs w:val="24"/>
              </w:rPr>
              <w:t xml:space="preserve">ne vėliau kaip per </w:t>
            </w:r>
            <w:r w:rsidRPr="00F25A6F">
              <w:rPr>
                <w:rFonts w:ascii="Arial" w:eastAsia="Times New Roman" w:hAnsi="Arial" w:cs="Arial"/>
                <w:sz w:val="24"/>
                <w:szCs w:val="24"/>
              </w:rPr>
              <w:t>30</w:t>
            </w:r>
            <w:r w:rsidRPr="00F871F7">
              <w:rPr>
                <w:rFonts w:ascii="Arial" w:eastAsia="Times New Roman" w:hAnsi="Arial" w:cs="Arial"/>
                <w:sz w:val="24"/>
                <w:szCs w:val="24"/>
              </w:rPr>
              <w:t xml:space="preserve"> dienų nuo Sąskaitos gavimo dienos.</w:t>
            </w:r>
          </w:p>
        </w:tc>
      </w:tr>
      <w:tr w:rsidR="000C3314" w:rsidRPr="00F871F7" w14:paraId="0DEDBDB5" w14:textId="77777777" w:rsidTr="000C6876">
        <w:trPr>
          <w:trHeight w:val="300"/>
        </w:trPr>
        <w:tc>
          <w:tcPr>
            <w:tcW w:w="2846" w:type="dxa"/>
            <w:gridSpan w:val="3"/>
          </w:tcPr>
          <w:p w14:paraId="185681F5"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5.6. Avansas</w:t>
            </w:r>
          </w:p>
        </w:tc>
        <w:tc>
          <w:tcPr>
            <w:tcW w:w="6831" w:type="dxa"/>
            <w:gridSpan w:val="2"/>
          </w:tcPr>
          <w:p w14:paraId="49C461EE" w14:textId="77777777" w:rsidR="000C3314" w:rsidRPr="00F871F7" w:rsidRDefault="000C3314" w:rsidP="000C6876">
            <w:pPr>
              <w:spacing w:after="0" w:line="240" w:lineRule="auto"/>
              <w:contextualSpacing/>
              <w:jc w:val="both"/>
              <w:rPr>
                <w:rFonts w:ascii="Arial" w:hAnsi="Arial" w:cs="Arial"/>
                <w:sz w:val="24"/>
                <w:szCs w:val="24"/>
              </w:rPr>
            </w:pPr>
            <w:r w:rsidRPr="00F871F7">
              <w:rPr>
                <w:rFonts w:ascii="Arial" w:hAnsi="Arial" w:cs="Arial"/>
                <w:sz w:val="24"/>
                <w:szCs w:val="24"/>
              </w:rPr>
              <w:t xml:space="preserve">Netaikoma. </w:t>
            </w:r>
          </w:p>
        </w:tc>
      </w:tr>
      <w:tr w:rsidR="000C3314" w:rsidRPr="00F871F7" w14:paraId="2AFE2073" w14:textId="77777777" w:rsidTr="000C6876">
        <w:trPr>
          <w:trHeight w:val="300"/>
        </w:trPr>
        <w:tc>
          <w:tcPr>
            <w:tcW w:w="2846" w:type="dxa"/>
            <w:gridSpan w:val="3"/>
          </w:tcPr>
          <w:p w14:paraId="74937ED9"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5.7. Avanso užtikrinimas</w:t>
            </w:r>
          </w:p>
        </w:tc>
        <w:tc>
          <w:tcPr>
            <w:tcW w:w="6831" w:type="dxa"/>
            <w:gridSpan w:val="2"/>
          </w:tcPr>
          <w:p w14:paraId="59765094"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hAnsi="Arial" w:cs="Arial"/>
                <w:sz w:val="24"/>
                <w:szCs w:val="24"/>
              </w:rPr>
              <w:t xml:space="preserve">Netaikoma. </w:t>
            </w:r>
          </w:p>
        </w:tc>
      </w:tr>
      <w:tr w:rsidR="000C3314" w:rsidRPr="00F871F7" w14:paraId="6D82C1A0" w14:textId="77777777" w:rsidTr="000C6876">
        <w:trPr>
          <w:trHeight w:val="300"/>
        </w:trPr>
        <w:tc>
          <w:tcPr>
            <w:tcW w:w="2846" w:type="dxa"/>
            <w:gridSpan w:val="3"/>
          </w:tcPr>
          <w:p w14:paraId="722F97B8" w14:textId="77777777" w:rsidR="000C3314" w:rsidRPr="00F871F7" w:rsidRDefault="000C3314" w:rsidP="000C6876">
            <w:pPr>
              <w:spacing w:after="0" w:line="240" w:lineRule="auto"/>
              <w:rPr>
                <w:rFonts w:ascii="Arial" w:eastAsia="Times New Roman" w:hAnsi="Arial" w:cs="Arial"/>
                <w:b/>
                <w:bCs/>
                <w:sz w:val="24"/>
                <w:szCs w:val="24"/>
              </w:rPr>
            </w:pPr>
          </w:p>
        </w:tc>
        <w:tc>
          <w:tcPr>
            <w:tcW w:w="6831" w:type="dxa"/>
            <w:gridSpan w:val="2"/>
          </w:tcPr>
          <w:p w14:paraId="26DC53AC" w14:textId="77777777" w:rsidR="000C3314" w:rsidRPr="00F871F7" w:rsidRDefault="000C3314" w:rsidP="000C6876">
            <w:pPr>
              <w:spacing w:after="0" w:line="240" w:lineRule="auto"/>
              <w:jc w:val="both"/>
              <w:rPr>
                <w:rFonts w:ascii="Arial" w:hAnsi="Arial" w:cs="Arial"/>
                <w:sz w:val="24"/>
                <w:szCs w:val="24"/>
              </w:rPr>
            </w:pPr>
          </w:p>
        </w:tc>
      </w:tr>
      <w:tr w:rsidR="000C3314" w:rsidRPr="00F871F7" w14:paraId="77B0E480" w14:textId="77777777" w:rsidTr="000C6876">
        <w:trPr>
          <w:trHeight w:val="300"/>
        </w:trPr>
        <w:tc>
          <w:tcPr>
            <w:tcW w:w="9677" w:type="dxa"/>
            <w:gridSpan w:val="5"/>
          </w:tcPr>
          <w:p w14:paraId="4C4B16A7"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6. PREK</w:t>
            </w:r>
            <w:r>
              <w:rPr>
                <w:rFonts w:ascii="Arial" w:eastAsia="Times New Roman" w:hAnsi="Arial" w:cs="Arial"/>
                <w:b/>
                <w:bCs/>
                <w:sz w:val="24"/>
                <w:szCs w:val="24"/>
              </w:rPr>
              <w:t>IŲ</w:t>
            </w:r>
            <w:r w:rsidRPr="00F871F7">
              <w:rPr>
                <w:rFonts w:ascii="Arial" w:eastAsia="Times New Roman" w:hAnsi="Arial" w:cs="Arial"/>
                <w:b/>
                <w:bCs/>
                <w:sz w:val="24"/>
                <w:szCs w:val="24"/>
              </w:rPr>
              <w:t xml:space="preserve"> KOKYBĖ IR GARANTINIAI ĮSIPAREIGOJIMAI</w:t>
            </w:r>
          </w:p>
        </w:tc>
      </w:tr>
      <w:tr w:rsidR="000C3314" w:rsidRPr="00F871F7" w14:paraId="31506622" w14:textId="77777777" w:rsidTr="000C6876">
        <w:trPr>
          <w:trHeight w:val="300"/>
        </w:trPr>
        <w:tc>
          <w:tcPr>
            <w:tcW w:w="2846" w:type="dxa"/>
            <w:gridSpan w:val="3"/>
          </w:tcPr>
          <w:p w14:paraId="583AE88D"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6.1. Garantinis terminas</w:t>
            </w:r>
          </w:p>
        </w:tc>
        <w:tc>
          <w:tcPr>
            <w:tcW w:w="6831" w:type="dxa"/>
            <w:gridSpan w:val="2"/>
          </w:tcPr>
          <w:p w14:paraId="28CB2E5C" w14:textId="77777777" w:rsidR="000E7A66" w:rsidRDefault="000E7A66" w:rsidP="00E608FB">
            <w:pPr>
              <w:spacing w:after="0" w:line="240" w:lineRule="auto"/>
              <w:jc w:val="both"/>
              <w:textAlignment w:val="baseline"/>
              <w:rPr>
                <w:rFonts w:ascii="Arial" w:eastAsia="Times New Roman" w:hAnsi="Arial" w:cs="Arial"/>
                <w:sz w:val="24"/>
                <w:szCs w:val="24"/>
                <w:lang w:eastAsia="zh-CN"/>
              </w:rPr>
            </w:pPr>
            <w:r w:rsidRPr="0063564E">
              <w:rPr>
                <w:rFonts w:ascii="Arial" w:eastAsia="Times New Roman" w:hAnsi="Arial" w:cs="Arial"/>
                <w:sz w:val="24"/>
                <w:szCs w:val="24"/>
                <w:lang w:eastAsia="zh-CN"/>
              </w:rPr>
              <w:t xml:space="preserve">Visoms prekėms </w:t>
            </w:r>
            <w:r>
              <w:rPr>
                <w:rFonts w:ascii="Arial" w:eastAsia="Times New Roman" w:hAnsi="Arial" w:cs="Arial"/>
                <w:sz w:val="24"/>
                <w:szCs w:val="24"/>
                <w:lang w:eastAsia="zh-CN"/>
              </w:rPr>
              <w:t>galioja</w:t>
            </w:r>
            <w:r w:rsidRPr="0063564E">
              <w:rPr>
                <w:rFonts w:ascii="Arial" w:eastAsia="Times New Roman" w:hAnsi="Arial" w:cs="Arial"/>
                <w:sz w:val="24"/>
                <w:szCs w:val="24"/>
                <w:lang w:eastAsia="zh-CN"/>
              </w:rPr>
              <w:t xml:space="preserve"> minimalus </w:t>
            </w:r>
            <w:r>
              <w:rPr>
                <w:rFonts w:ascii="Arial" w:eastAsia="Times New Roman" w:hAnsi="Arial" w:cs="Arial"/>
                <w:sz w:val="24"/>
                <w:szCs w:val="24"/>
                <w:lang w:eastAsia="zh-CN"/>
              </w:rPr>
              <w:t>3</w:t>
            </w:r>
            <w:r w:rsidRPr="0063564E">
              <w:rPr>
                <w:rFonts w:ascii="Arial" w:eastAsia="Times New Roman" w:hAnsi="Arial" w:cs="Arial"/>
                <w:sz w:val="24"/>
                <w:szCs w:val="24"/>
                <w:lang w:eastAsia="zh-CN"/>
              </w:rPr>
              <w:t xml:space="preserve"> m. tiekėjo ir (arba) gamintojo</w:t>
            </w:r>
            <w:r>
              <w:rPr>
                <w:rFonts w:ascii="Arial" w:eastAsia="Times New Roman" w:hAnsi="Arial" w:cs="Arial"/>
                <w:sz w:val="24"/>
                <w:szCs w:val="24"/>
                <w:lang w:eastAsia="zh-CN"/>
              </w:rPr>
              <w:t xml:space="preserve"> suteikiamas</w:t>
            </w:r>
            <w:r w:rsidRPr="0063564E">
              <w:rPr>
                <w:rFonts w:ascii="Arial" w:eastAsia="Times New Roman" w:hAnsi="Arial" w:cs="Arial"/>
                <w:sz w:val="24"/>
                <w:szCs w:val="24"/>
                <w:lang w:eastAsia="zh-CN"/>
              </w:rPr>
              <w:t xml:space="preserve"> garantinis terminas.</w:t>
            </w:r>
          </w:p>
          <w:p w14:paraId="15BE5691" w14:textId="77777777" w:rsidR="000E7A66" w:rsidRDefault="000E7A66" w:rsidP="00E608FB">
            <w:pPr>
              <w:spacing w:after="0" w:line="240" w:lineRule="auto"/>
              <w:jc w:val="both"/>
              <w:rPr>
                <w:rFonts w:ascii="Arial" w:hAnsi="Arial" w:cs="Arial"/>
                <w:sz w:val="24"/>
                <w:szCs w:val="24"/>
              </w:rPr>
            </w:pPr>
          </w:p>
          <w:p w14:paraId="420BB5AB" w14:textId="77777777" w:rsidR="000E7A66" w:rsidRDefault="000E7A66" w:rsidP="00E608FB">
            <w:pPr>
              <w:spacing w:after="0" w:line="240" w:lineRule="auto"/>
              <w:jc w:val="both"/>
              <w:rPr>
                <w:rFonts w:ascii="Arial" w:hAnsi="Arial" w:cs="Arial"/>
              </w:rPr>
            </w:pPr>
            <w:r w:rsidRPr="00321B00">
              <w:rPr>
                <w:rFonts w:ascii="Arial" w:hAnsi="Arial" w:cs="Arial"/>
                <w:sz w:val="24"/>
                <w:szCs w:val="24"/>
              </w:rPr>
              <w:t>Darbų garantinis terminas nustatomas vadovaujantis Lietuvos Respublikos civilinio kodekso 6.698 straipsnio nuostatomis</w:t>
            </w:r>
            <w:r w:rsidRPr="00321B00">
              <w:rPr>
                <w:rFonts w:ascii="Arial" w:hAnsi="Arial" w:cs="Arial"/>
              </w:rPr>
              <w:t>.</w:t>
            </w:r>
            <w:r w:rsidRPr="002B18C0">
              <w:rPr>
                <w:rFonts w:ascii="Arial" w:hAnsi="Arial" w:cs="Arial"/>
              </w:rPr>
              <w:t xml:space="preserve"> </w:t>
            </w:r>
          </w:p>
          <w:p w14:paraId="5645356A" w14:textId="77777777" w:rsidR="000E7A66" w:rsidRDefault="000E7A66" w:rsidP="00E608FB">
            <w:pPr>
              <w:spacing w:after="0" w:line="240" w:lineRule="auto"/>
              <w:jc w:val="both"/>
              <w:rPr>
                <w:rFonts w:ascii="Arial" w:hAnsi="Arial" w:cs="Arial"/>
              </w:rPr>
            </w:pPr>
          </w:p>
          <w:p w14:paraId="2CF7020D" w14:textId="77777777" w:rsidR="000E7A66" w:rsidRPr="00DF3E00" w:rsidRDefault="000E7A66" w:rsidP="00E608FB">
            <w:pPr>
              <w:spacing w:after="0" w:line="240" w:lineRule="auto"/>
              <w:jc w:val="both"/>
              <w:rPr>
                <w:rFonts w:ascii="Arial" w:eastAsia="Times New Roman" w:hAnsi="Arial" w:cs="Arial"/>
                <w:i/>
                <w:iCs/>
                <w:sz w:val="24"/>
                <w:szCs w:val="24"/>
              </w:rPr>
            </w:pPr>
            <w:r w:rsidRPr="00DF3E00">
              <w:rPr>
                <w:rFonts w:ascii="Arial" w:eastAsia="Times New Roman" w:hAnsi="Arial" w:cs="Arial"/>
                <w:i/>
                <w:iCs/>
                <w:sz w:val="24"/>
                <w:szCs w:val="24"/>
              </w:rPr>
              <w:t>[</w:t>
            </w:r>
            <w:r>
              <w:rPr>
                <w:rFonts w:ascii="Arial" w:eastAsia="Times New Roman" w:hAnsi="Arial" w:cs="Arial"/>
                <w:i/>
                <w:iCs/>
                <w:sz w:val="24"/>
                <w:szCs w:val="24"/>
              </w:rPr>
              <w:t>N</w:t>
            </w:r>
            <w:r w:rsidRPr="00DF3E00">
              <w:rPr>
                <w:rFonts w:ascii="Arial" w:eastAsia="Times New Roman" w:hAnsi="Arial" w:cs="Arial"/>
                <w:i/>
                <w:iCs/>
                <w:sz w:val="24"/>
                <w:szCs w:val="24"/>
              </w:rPr>
              <w:t>urodoma pagal pirkimo dalį:</w:t>
            </w:r>
          </w:p>
          <w:p w14:paraId="225EE153" w14:textId="3233FCE3" w:rsidR="000E7A66" w:rsidRPr="000E7A66" w:rsidRDefault="000E7A66" w:rsidP="00E608FB">
            <w:pPr>
              <w:spacing w:after="0" w:line="240" w:lineRule="auto"/>
              <w:jc w:val="both"/>
              <w:rPr>
                <w:rFonts w:ascii="Arial" w:eastAsia="Times New Roman" w:hAnsi="Arial" w:cs="Arial"/>
                <w:i/>
                <w:iCs/>
                <w:sz w:val="24"/>
                <w:szCs w:val="24"/>
              </w:rPr>
            </w:pPr>
            <w:r w:rsidRPr="00DF3E00">
              <w:rPr>
                <w:rFonts w:ascii="Arial" w:eastAsia="Times New Roman" w:hAnsi="Arial" w:cs="Arial"/>
                <w:i/>
                <w:iCs/>
                <w:sz w:val="24"/>
                <w:szCs w:val="24"/>
              </w:rPr>
              <w:t>I PIRKIMO DALIS „</w:t>
            </w:r>
            <w:r>
              <w:rPr>
                <w:rFonts w:ascii="Arial" w:eastAsia="Times New Roman" w:hAnsi="Arial" w:cs="Arial"/>
                <w:i/>
                <w:iCs/>
                <w:sz w:val="24"/>
                <w:szCs w:val="24"/>
              </w:rPr>
              <w:t>LAUKO LED EKRANAS</w:t>
            </w:r>
            <w:r w:rsidRPr="00DF3E00">
              <w:rPr>
                <w:rFonts w:ascii="Arial" w:eastAsia="Times New Roman" w:hAnsi="Arial" w:cs="Arial"/>
                <w:i/>
                <w:iCs/>
                <w:sz w:val="24"/>
                <w:szCs w:val="24"/>
              </w:rPr>
              <w:t>“ / II PIRKIMO DALIS „</w:t>
            </w:r>
            <w:r>
              <w:rPr>
                <w:rFonts w:ascii="Arial" w:eastAsia="Times New Roman" w:hAnsi="Arial" w:cs="Arial"/>
                <w:i/>
                <w:iCs/>
                <w:sz w:val="24"/>
                <w:szCs w:val="24"/>
              </w:rPr>
              <w:t>LAUKO INFORMACINIAI EKRANAI</w:t>
            </w:r>
            <w:r w:rsidRPr="00DF3E00">
              <w:rPr>
                <w:rFonts w:ascii="Arial" w:eastAsia="Times New Roman" w:hAnsi="Arial" w:cs="Arial"/>
                <w:i/>
                <w:iCs/>
                <w:sz w:val="24"/>
                <w:szCs w:val="24"/>
              </w:rPr>
              <w:t>“]</w:t>
            </w:r>
          </w:p>
          <w:p w14:paraId="5F7BF41A" w14:textId="7C7649CE" w:rsidR="000C3314" w:rsidRPr="00F871F7" w:rsidRDefault="000E7A66" w:rsidP="00E608FB">
            <w:pPr>
              <w:spacing w:after="0" w:line="240" w:lineRule="auto"/>
              <w:jc w:val="both"/>
              <w:rPr>
                <w:rFonts w:ascii="Arial" w:eastAsia="Times New Roman" w:hAnsi="Arial" w:cs="Arial"/>
                <w:sz w:val="24"/>
                <w:szCs w:val="24"/>
              </w:rPr>
            </w:pPr>
            <w:r w:rsidRPr="0063564E">
              <w:rPr>
                <w:rFonts w:ascii="Arial" w:hAnsi="Arial" w:cs="Arial"/>
                <w:sz w:val="24"/>
                <w:szCs w:val="24"/>
              </w:rPr>
              <w:t xml:space="preserve">suteikiamas papildomas garantinis terminas yra </w:t>
            </w:r>
            <w:r>
              <w:rPr>
                <w:rFonts w:ascii="Arial" w:hAnsi="Arial" w:cs="Arial"/>
                <w:sz w:val="24"/>
                <w:szCs w:val="24"/>
              </w:rPr>
              <w:t>_</w:t>
            </w:r>
            <w:r w:rsidRPr="0063564E">
              <w:rPr>
                <w:rFonts w:ascii="Arial" w:hAnsi="Arial" w:cs="Arial"/>
                <w:sz w:val="24"/>
                <w:szCs w:val="24"/>
              </w:rPr>
              <w:t xml:space="preserve">________metai </w:t>
            </w:r>
            <w:r w:rsidRPr="0063564E">
              <w:rPr>
                <w:rFonts w:ascii="Arial" w:hAnsi="Arial" w:cs="Arial"/>
                <w:i/>
                <w:iCs/>
                <w:sz w:val="24"/>
                <w:szCs w:val="24"/>
              </w:rPr>
              <w:t xml:space="preserve">[įrašyti Tiekėjo pasiūlyme nurodytą papildomą garantinio </w:t>
            </w:r>
            <w:r w:rsidRPr="001454C6">
              <w:rPr>
                <w:rFonts w:ascii="Arial" w:hAnsi="Arial" w:cs="Arial"/>
                <w:i/>
                <w:iCs/>
                <w:sz w:val="24"/>
                <w:szCs w:val="24"/>
              </w:rPr>
              <w:t>laikotarpio</w:t>
            </w:r>
            <w:r w:rsidRPr="0063564E">
              <w:rPr>
                <w:rFonts w:ascii="Arial" w:hAnsi="Arial" w:cs="Arial"/>
                <w:i/>
                <w:iCs/>
                <w:sz w:val="24"/>
                <w:szCs w:val="24"/>
              </w:rPr>
              <w:t xml:space="preserve"> termino trukmę metais (neįskaitant </w:t>
            </w:r>
            <w:r w:rsidRPr="0063564E">
              <w:rPr>
                <w:rFonts w:ascii="Arial" w:eastAsia="Times New Roman" w:hAnsi="Arial" w:cs="Arial"/>
                <w:sz w:val="24"/>
                <w:szCs w:val="24"/>
                <w:lang w:eastAsia="zh-CN"/>
              </w:rPr>
              <w:t>minimalaus tiekėjo ir (arba) gamintojo</w:t>
            </w:r>
            <w:r>
              <w:rPr>
                <w:rFonts w:ascii="Arial" w:eastAsia="Times New Roman" w:hAnsi="Arial" w:cs="Arial"/>
                <w:sz w:val="24"/>
                <w:szCs w:val="24"/>
                <w:lang w:eastAsia="zh-CN"/>
              </w:rPr>
              <w:t xml:space="preserve"> suteikiamo</w:t>
            </w:r>
            <w:r w:rsidRPr="0063564E">
              <w:rPr>
                <w:rFonts w:ascii="Arial" w:eastAsia="Times New Roman" w:hAnsi="Arial" w:cs="Arial"/>
                <w:sz w:val="24"/>
                <w:szCs w:val="24"/>
                <w:lang w:eastAsia="zh-CN"/>
              </w:rPr>
              <w:t xml:space="preserve"> garantinio termino</w:t>
            </w:r>
            <w:r w:rsidRPr="0063564E">
              <w:rPr>
                <w:rFonts w:ascii="Arial" w:hAnsi="Arial" w:cs="Arial"/>
                <w:i/>
                <w:iCs/>
                <w:sz w:val="24"/>
                <w:szCs w:val="24"/>
              </w:rPr>
              <w:t>)].</w:t>
            </w:r>
          </w:p>
        </w:tc>
      </w:tr>
      <w:tr w:rsidR="000C3314" w:rsidRPr="00F871F7" w14:paraId="34A05BD8" w14:textId="77777777" w:rsidTr="000C6876">
        <w:trPr>
          <w:trHeight w:val="300"/>
        </w:trPr>
        <w:tc>
          <w:tcPr>
            <w:tcW w:w="2846" w:type="dxa"/>
            <w:gridSpan w:val="3"/>
          </w:tcPr>
          <w:p w14:paraId="746AF446"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6.2. Garantinė priežiūra</w:t>
            </w:r>
          </w:p>
        </w:tc>
        <w:tc>
          <w:tcPr>
            <w:tcW w:w="6831" w:type="dxa"/>
            <w:gridSpan w:val="2"/>
          </w:tcPr>
          <w:p w14:paraId="462A1E09" w14:textId="77777777" w:rsidR="000C3314" w:rsidRPr="000D70FA" w:rsidRDefault="000C3314" w:rsidP="000C6876">
            <w:pPr>
              <w:spacing w:after="0" w:line="240" w:lineRule="auto"/>
              <w:jc w:val="both"/>
              <w:rPr>
                <w:rFonts w:ascii="Arial" w:hAnsi="Arial" w:cs="Arial"/>
                <w:sz w:val="24"/>
                <w:szCs w:val="24"/>
              </w:rPr>
            </w:pPr>
            <w:r w:rsidRPr="000D70FA">
              <w:rPr>
                <w:rFonts w:ascii="Arial" w:hAnsi="Arial" w:cs="Arial"/>
                <w:sz w:val="24"/>
                <w:szCs w:val="24"/>
              </w:rPr>
              <w:t xml:space="preserve">Tiekėjas privalo pašalinti trūkumus ne vėliau kaip per </w:t>
            </w:r>
            <w:r>
              <w:rPr>
                <w:rFonts w:ascii="Arial" w:hAnsi="Arial" w:cs="Arial"/>
                <w:sz w:val="24"/>
                <w:szCs w:val="24"/>
              </w:rPr>
              <w:t>3</w:t>
            </w:r>
            <w:r w:rsidRPr="000D70FA">
              <w:rPr>
                <w:rFonts w:ascii="Arial" w:hAnsi="Arial" w:cs="Arial"/>
                <w:sz w:val="24"/>
                <w:szCs w:val="24"/>
              </w:rPr>
              <w:t>0 (</w:t>
            </w:r>
            <w:r>
              <w:rPr>
                <w:rFonts w:ascii="Arial" w:hAnsi="Arial" w:cs="Arial"/>
                <w:sz w:val="24"/>
                <w:szCs w:val="24"/>
              </w:rPr>
              <w:t>tris</w:t>
            </w:r>
            <w:r w:rsidRPr="000D70FA">
              <w:rPr>
                <w:rFonts w:ascii="Arial" w:hAnsi="Arial" w:cs="Arial"/>
                <w:sz w:val="24"/>
                <w:szCs w:val="24"/>
              </w:rPr>
              <w:t>dešimt) dienų.</w:t>
            </w:r>
          </w:p>
          <w:p w14:paraId="58CF1BCE" w14:textId="284E9AE9" w:rsidR="000C3314" w:rsidRPr="000D70FA" w:rsidRDefault="000C3314" w:rsidP="000C6876">
            <w:pPr>
              <w:spacing w:after="0" w:line="240" w:lineRule="auto"/>
              <w:jc w:val="both"/>
              <w:rPr>
                <w:rFonts w:ascii="Arial" w:hAnsi="Arial" w:cs="Arial"/>
                <w:sz w:val="24"/>
                <w:szCs w:val="24"/>
              </w:rPr>
            </w:pPr>
            <w:r w:rsidRPr="000D70FA">
              <w:rPr>
                <w:rFonts w:ascii="Arial" w:hAnsi="Arial" w:cs="Arial"/>
                <w:sz w:val="24"/>
                <w:szCs w:val="24"/>
              </w:rPr>
              <w:t xml:space="preserve">Garantijos laikotarpiu Tiekėjas teisės aktų nustatyta tvarka atlieka garantijos sąlygas atitinkančių gedimų (jei jie nutiko naudojant </w:t>
            </w:r>
            <w:r w:rsidR="00663FCA" w:rsidRPr="00433976">
              <w:rPr>
                <w:rFonts w:ascii="Arial" w:hAnsi="Arial" w:cs="Arial"/>
                <w:i/>
                <w:iCs/>
                <w:color w:val="0070C0"/>
                <w:sz w:val="24"/>
                <w:szCs w:val="24"/>
              </w:rPr>
              <w:t>[</w:t>
            </w:r>
            <w:r w:rsidR="00433976" w:rsidRPr="00433976">
              <w:rPr>
                <w:rFonts w:ascii="Arial" w:hAnsi="Arial" w:cs="Arial"/>
                <w:i/>
                <w:iCs/>
                <w:color w:val="0070C0"/>
                <w:sz w:val="24"/>
                <w:szCs w:val="24"/>
              </w:rPr>
              <w:t>lauko LED ekraną / lauko informacinius ekranu</w:t>
            </w:r>
            <w:r w:rsidR="00433976" w:rsidRPr="00433976">
              <w:rPr>
                <w:rFonts w:ascii="Arial" w:hAnsi="Arial" w:cs="Arial"/>
                <w:color w:val="0070C0"/>
                <w:sz w:val="24"/>
                <w:szCs w:val="24"/>
              </w:rPr>
              <w:t>s</w:t>
            </w:r>
            <w:r w:rsidR="00663FCA" w:rsidRPr="00433976">
              <w:rPr>
                <w:rFonts w:ascii="Arial" w:hAnsi="Arial" w:cs="Arial"/>
                <w:color w:val="0070C0"/>
                <w:sz w:val="24"/>
                <w:szCs w:val="24"/>
              </w:rPr>
              <w:t>]</w:t>
            </w:r>
            <w:r w:rsidRPr="00433976">
              <w:rPr>
                <w:rFonts w:ascii="Arial" w:hAnsi="Arial" w:cs="Arial"/>
                <w:color w:val="0070C0"/>
                <w:sz w:val="24"/>
                <w:szCs w:val="24"/>
              </w:rPr>
              <w:t xml:space="preserve"> </w:t>
            </w:r>
            <w:r w:rsidRPr="000D70FA">
              <w:rPr>
                <w:rFonts w:ascii="Arial" w:hAnsi="Arial" w:cs="Arial"/>
                <w:sz w:val="24"/>
                <w:szCs w:val="24"/>
              </w:rPr>
              <w:t xml:space="preserve">pagal paskirtį, laikantis pateiktų instrukcijų bei nurodytų </w:t>
            </w:r>
            <w:r w:rsidRPr="000D70FA">
              <w:rPr>
                <w:rFonts w:ascii="Arial" w:hAnsi="Arial" w:cs="Arial"/>
                <w:sz w:val="24"/>
                <w:szCs w:val="24"/>
              </w:rPr>
              <w:lastRenderedPageBreak/>
              <w:t>eksploatavimo sąlygų) šalinimą pagal gamintojo reikalavimus. Visą garantijos laikotarpį pirkėjui teikia išsamias konsultacijas ir paaiškinimus. Garantinio gedimo atveju, remontuoja arba keičia sugedusias dalis (detales), medžiagas</w:t>
            </w:r>
            <w:r>
              <w:rPr>
                <w:rFonts w:ascii="Arial" w:hAnsi="Arial" w:cs="Arial"/>
                <w:sz w:val="24"/>
                <w:szCs w:val="24"/>
              </w:rPr>
              <w:t>.</w:t>
            </w:r>
          </w:p>
          <w:p w14:paraId="1C6A9431" w14:textId="77777777" w:rsidR="000C3314" w:rsidRPr="009C4E52" w:rsidRDefault="000C3314" w:rsidP="000C6876">
            <w:pPr>
              <w:spacing w:after="0" w:line="240" w:lineRule="auto"/>
              <w:jc w:val="both"/>
              <w:rPr>
                <w:rFonts w:ascii="Arial" w:hAnsi="Arial" w:cs="Arial"/>
                <w:sz w:val="24"/>
                <w:szCs w:val="24"/>
              </w:rPr>
            </w:pPr>
            <w:r w:rsidRPr="000D70FA">
              <w:rPr>
                <w:rFonts w:ascii="Arial" w:hAnsi="Arial" w:cs="Arial"/>
                <w:sz w:val="24"/>
                <w:szCs w:val="24"/>
              </w:rPr>
              <w:t xml:space="preserve">Garantiniu laikotarpiu Tiekėjas turi užtikrinti Pirkėjui konsultacijų teikimą telefonu arba nuotoliniu būdu (el. paštu ar kitokiomis nuotolinio vaizdo ir (ar) garso ryšių priemonėmis  ir </w:t>
            </w:r>
            <w:r w:rsidRPr="009C4E52">
              <w:rPr>
                <w:rFonts w:ascii="Arial" w:hAnsi="Arial" w:cs="Arial"/>
                <w:sz w:val="24"/>
                <w:szCs w:val="24"/>
              </w:rPr>
              <w:t>(ar) kitomis elektroninių ryšių technologijų priemonėmis)</w:t>
            </w:r>
            <w:r>
              <w:rPr>
                <w:rFonts w:ascii="Arial" w:hAnsi="Arial" w:cs="Arial"/>
                <w:sz w:val="24"/>
                <w:szCs w:val="24"/>
              </w:rPr>
              <w:t>.</w:t>
            </w:r>
          </w:p>
          <w:p w14:paraId="3FC3D3EC" w14:textId="77777777" w:rsidR="000C3314" w:rsidRPr="009C4E52" w:rsidRDefault="000C3314" w:rsidP="000C6876">
            <w:pPr>
              <w:spacing w:after="0" w:line="240" w:lineRule="auto"/>
              <w:jc w:val="both"/>
              <w:rPr>
                <w:rFonts w:ascii="Arial" w:hAnsi="Arial" w:cs="Arial"/>
                <w:sz w:val="24"/>
                <w:szCs w:val="24"/>
              </w:rPr>
            </w:pPr>
            <w:r w:rsidRPr="009C4E52">
              <w:rPr>
                <w:rFonts w:ascii="Arial" w:hAnsi="Arial" w:cs="Arial"/>
                <w:sz w:val="24"/>
                <w:szCs w:val="24"/>
              </w:rPr>
              <w:t xml:space="preserve">Garantinę priežiūrą atlieka gamintojas ar </w:t>
            </w:r>
            <w:r w:rsidRPr="006D481E">
              <w:rPr>
                <w:rFonts w:ascii="Arial" w:hAnsi="Arial" w:cs="Arial"/>
                <w:sz w:val="24"/>
                <w:szCs w:val="24"/>
              </w:rPr>
              <w:t xml:space="preserve">autorizuotas gamintojo servisas arba </w:t>
            </w:r>
            <w:r>
              <w:rPr>
                <w:rFonts w:ascii="Arial" w:hAnsi="Arial" w:cs="Arial"/>
                <w:sz w:val="24"/>
                <w:szCs w:val="24"/>
              </w:rPr>
              <w:t>T</w:t>
            </w:r>
            <w:r w:rsidRPr="006D481E">
              <w:rPr>
                <w:rFonts w:ascii="Arial" w:hAnsi="Arial" w:cs="Arial"/>
                <w:sz w:val="24"/>
                <w:szCs w:val="24"/>
              </w:rPr>
              <w:t>iekėjas gali būti sudaręs sutartį su gamintojo autorizuotu servisu (atstovu) teikti įvardintas paslaugas.</w:t>
            </w:r>
          </w:p>
          <w:p w14:paraId="56A5E072" w14:textId="77777777" w:rsidR="000C3314" w:rsidRPr="00BC7927" w:rsidRDefault="000C3314" w:rsidP="000C6876">
            <w:pPr>
              <w:spacing w:after="0" w:line="240" w:lineRule="auto"/>
              <w:jc w:val="both"/>
              <w:rPr>
                <w:rFonts w:ascii="Arial" w:hAnsi="Arial" w:cs="Arial"/>
                <w:sz w:val="24"/>
                <w:szCs w:val="24"/>
              </w:rPr>
            </w:pPr>
            <w:r w:rsidRPr="009C4E52">
              <w:rPr>
                <w:rFonts w:ascii="Arial" w:hAnsi="Arial" w:cs="Arial"/>
                <w:sz w:val="24"/>
                <w:szCs w:val="24"/>
              </w:rPr>
              <w:t>Prekių trūkumų nustatymo bei šalinimo tvarka nustatyta</w:t>
            </w:r>
            <w:r w:rsidRPr="00BC7927">
              <w:rPr>
                <w:rFonts w:ascii="Arial" w:hAnsi="Arial" w:cs="Arial"/>
                <w:sz w:val="24"/>
                <w:szCs w:val="24"/>
              </w:rPr>
              <w:t xml:space="preserve"> Bendrųjų sąlygų 7 skyriuje.</w:t>
            </w:r>
          </w:p>
        </w:tc>
      </w:tr>
      <w:tr w:rsidR="000C3314" w:rsidRPr="00F871F7" w14:paraId="23E131F0" w14:textId="77777777" w:rsidTr="000C6876">
        <w:trPr>
          <w:trHeight w:val="300"/>
        </w:trPr>
        <w:tc>
          <w:tcPr>
            <w:tcW w:w="2846" w:type="dxa"/>
            <w:gridSpan w:val="3"/>
          </w:tcPr>
          <w:p w14:paraId="06F02C90" w14:textId="77777777" w:rsidR="000C3314" w:rsidRPr="00C77172" w:rsidRDefault="000C3314" w:rsidP="000C6876">
            <w:pPr>
              <w:spacing w:after="0" w:line="240" w:lineRule="auto"/>
              <w:rPr>
                <w:rFonts w:ascii="Arial" w:eastAsia="Times New Roman" w:hAnsi="Arial" w:cs="Arial"/>
                <w:b/>
                <w:bCs/>
                <w:sz w:val="24"/>
                <w:szCs w:val="24"/>
              </w:rPr>
            </w:pPr>
            <w:r w:rsidRPr="00366943">
              <w:rPr>
                <w:rFonts w:ascii="Arial" w:eastAsia="Times New Roman" w:hAnsi="Arial" w:cs="Arial"/>
                <w:b/>
                <w:bCs/>
                <w:sz w:val="24"/>
                <w:szCs w:val="24"/>
              </w:rPr>
              <w:lastRenderedPageBreak/>
              <w:t>6.3. Kokybinių kriterijų įgyvendinimo ir tikrinimo tvarka</w:t>
            </w:r>
          </w:p>
        </w:tc>
        <w:tc>
          <w:tcPr>
            <w:tcW w:w="6831" w:type="dxa"/>
            <w:gridSpan w:val="2"/>
          </w:tcPr>
          <w:p w14:paraId="46EA418A" w14:textId="77777777" w:rsidR="000C3314" w:rsidRPr="000D70FA" w:rsidRDefault="000C3314" w:rsidP="000C6876">
            <w:pPr>
              <w:spacing w:after="0" w:line="240" w:lineRule="auto"/>
              <w:jc w:val="both"/>
              <w:rPr>
                <w:rFonts w:ascii="Arial" w:hAnsi="Arial" w:cs="Arial"/>
                <w:sz w:val="24"/>
                <w:szCs w:val="24"/>
              </w:rPr>
            </w:pPr>
            <w:r>
              <w:rPr>
                <w:rFonts w:ascii="Arial" w:hAnsi="Arial" w:cs="Arial"/>
                <w:sz w:val="24"/>
                <w:szCs w:val="24"/>
              </w:rPr>
              <w:t>Netaikoma.</w:t>
            </w:r>
          </w:p>
        </w:tc>
      </w:tr>
      <w:tr w:rsidR="000C3314" w:rsidRPr="00F871F7" w14:paraId="3242F877" w14:textId="77777777" w:rsidTr="000C6876">
        <w:trPr>
          <w:trHeight w:val="300"/>
        </w:trPr>
        <w:tc>
          <w:tcPr>
            <w:tcW w:w="9677" w:type="dxa"/>
            <w:gridSpan w:val="5"/>
          </w:tcPr>
          <w:p w14:paraId="11457FC2"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7. SUTARTIES VYKDYMUI PASITELKIAMI SUBTIEKĖJAI</w:t>
            </w:r>
          </w:p>
        </w:tc>
      </w:tr>
      <w:tr w:rsidR="000C3314" w:rsidRPr="00F871F7" w14:paraId="47B78D22" w14:textId="77777777" w:rsidTr="000C6876">
        <w:trPr>
          <w:trHeight w:val="300"/>
        </w:trPr>
        <w:tc>
          <w:tcPr>
            <w:tcW w:w="2846" w:type="dxa"/>
            <w:gridSpan w:val="3"/>
          </w:tcPr>
          <w:p w14:paraId="4E42AF8B" w14:textId="3C400686" w:rsidR="000C3314" w:rsidRPr="00F871F7" w:rsidRDefault="00D660A0" w:rsidP="000C6876">
            <w:pPr>
              <w:spacing w:after="0" w:line="240" w:lineRule="auto"/>
              <w:rPr>
                <w:rFonts w:ascii="Arial" w:eastAsia="Times New Roman" w:hAnsi="Arial" w:cs="Arial"/>
                <w:b/>
                <w:bCs/>
                <w:sz w:val="24"/>
                <w:szCs w:val="24"/>
              </w:rPr>
            </w:pPr>
            <w:r>
              <w:rPr>
                <w:rFonts w:ascii="Arial" w:eastAsia="Times New Roman" w:hAnsi="Arial" w:cs="Arial"/>
                <w:b/>
                <w:bCs/>
                <w:sz w:val="24"/>
                <w:szCs w:val="24"/>
              </w:rPr>
              <w:t xml:space="preserve">7.1. </w:t>
            </w:r>
            <w:r w:rsidR="000C3314" w:rsidRPr="00F871F7">
              <w:rPr>
                <w:rFonts w:ascii="Arial" w:eastAsia="Times New Roman" w:hAnsi="Arial" w:cs="Arial"/>
                <w:b/>
                <w:bCs/>
                <w:sz w:val="24"/>
                <w:szCs w:val="24"/>
              </w:rPr>
              <w:t>Sutarties vykdymui pasitelkiami subtiekėjai ir (ar) specialistai</w:t>
            </w:r>
          </w:p>
        </w:tc>
        <w:tc>
          <w:tcPr>
            <w:tcW w:w="6831" w:type="dxa"/>
            <w:gridSpan w:val="2"/>
          </w:tcPr>
          <w:p w14:paraId="6F5537D1"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Sutarties vykdymui subtiekėjai ir (ar) specialistai nepasitelkiami.</w:t>
            </w:r>
          </w:p>
          <w:p w14:paraId="334B4257" w14:textId="77777777" w:rsidR="000C3314" w:rsidRPr="00F871F7" w:rsidRDefault="000C3314" w:rsidP="000C6876">
            <w:pPr>
              <w:spacing w:after="0" w:line="240" w:lineRule="auto"/>
              <w:rPr>
                <w:rFonts w:ascii="Arial" w:eastAsia="Times New Roman" w:hAnsi="Arial" w:cs="Arial"/>
                <w:sz w:val="24"/>
                <w:szCs w:val="24"/>
              </w:rPr>
            </w:pPr>
          </w:p>
          <w:p w14:paraId="693CCF5B" w14:textId="77777777" w:rsidR="000C3314" w:rsidRPr="00F871F7" w:rsidRDefault="000C3314" w:rsidP="000C6876">
            <w:pPr>
              <w:spacing w:after="0" w:line="240" w:lineRule="auto"/>
              <w:rPr>
                <w:rFonts w:ascii="Arial" w:eastAsia="Times New Roman" w:hAnsi="Arial" w:cs="Arial"/>
                <w:i/>
                <w:iCs/>
                <w:sz w:val="24"/>
                <w:szCs w:val="24"/>
              </w:rPr>
            </w:pPr>
            <w:r w:rsidRPr="00F871F7">
              <w:rPr>
                <w:rFonts w:ascii="Arial" w:eastAsia="Times New Roman" w:hAnsi="Arial" w:cs="Arial"/>
                <w:i/>
                <w:iCs/>
                <w:sz w:val="24"/>
                <w:szCs w:val="24"/>
              </w:rPr>
              <w:t>arba</w:t>
            </w:r>
          </w:p>
          <w:p w14:paraId="5CEBC866" w14:textId="77777777" w:rsidR="000C3314" w:rsidRPr="00F871F7" w:rsidRDefault="000C3314" w:rsidP="000C6876">
            <w:pPr>
              <w:spacing w:after="0" w:line="240" w:lineRule="auto"/>
              <w:rPr>
                <w:rFonts w:ascii="Arial" w:eastAsia="Times New Roman" w:hAnsi="Arial" w:cs="Arial"/>
                <w:sz w:val="24"/>
                <w:szCs w:val="24"/>
              </w:rPr>
            </w:pPr>
          </w:p>
          <w:p w14:paraId="5C73D1F0"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 xml:space="preserve">Sutarties vykdymui pasitelkiami subtiekėjai ir (ar) specialistai yra nurodyti Sutarties priede Nr. 3 „Sutarties vykdymui pasitelkiami subtiekėjai ir (ar) specialistai“. </w:t>
            </w:r>
          </w:p>
          <w:p w14:paraId="6249B8B4" w14:textId="77777777" w:rsidR="000C3314" w:rsidRPr="00F25A6F" w:rsidRDefault="000C3314" w:rsidP="000C6876">
            <w:pPr>
              <w:spacing w:after="0" w:line="240" w:lineRule="auto"/>
              <w:rPr>
                <w:rFonts w:ascii="Arial" w:eastAsia="Times New Roman" w:hAnsi="Arial" w:cs="Arial"/>
                <w:i/>
                <w:iCs/>
                <w:sz w:val="24"/>
                <w:szCs w:val="24"/>
              </w:rPr>
            </w:pPr>
          </w:p>
          <w:p w14:paraId="413FCD66" w14:textId="77777777" w:rsidR="000C3314" w:rsidRPr="00F871F7" w:rsidRDefault="000C3314" w:rsidP="000C6876">
            <w:pPr>
              <w:spacing w:after="0" w:line="240" w:lineRule="auto"/>
              <w:rPr>
                <w:rFonts w:ascii="Arial" w:eastAsia="Times New Roman" w:hAnsi="Arial" w:cs="Arial"/>
                <w:i/>
                <w:iCs/>
                <w:sz w:val="24"/>
                <w:szCs w:val="24"/>
              </w:rPr>
            </w:pPr>
            <w:r w:rsidRPr="00F25A6F">
              <w:rPr>
                <w:rFonts w:ascii="Arial" w:eastAsia="Times New Roman" w:hAnsi="Arial" w:cs="Arial"/>
                <w:i/>
                <w:iCs/>
                <w:sz w:val="24"/>
                <w:szCs w:val="24"/>
              </w:rPr>
              <w:t>Pastaba. Pasirinkti tinkamą variantą.</w:t>
            </w:r>
          </w:p>
        </w:tc>
      </w:tr>
      <w:tr w:rsidR="000C3314" w:rsidRPr="00F871F7" w14:paraId="1FC18837" w14:textId="77777777" w:rsidTr="000C6876">
        <w:trPr>
          <w:trHeight w:val="300"/>
        </w:trPr>
        <w:tc>
          <w:tcPr>
            <w:tcW w:w="9677" w:type="dxa"/>
            <w:gridSpan w:val="5"/>
          </w:tcPr>
          <w:p w14:paraId="67AE2B57"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8. PRIEVOLIŲ PAGAL SUTARTĮ ĮVYKDYMO UŽTIKRINIMAS</w:t>
            </w:r>
          </w:p>
        </w:tc>
      </w:tr>
      <w:tr w:rsidR="000C3314" w:rsidRPr="00F871F7" w14:paraId="1E6C732F" w14:textId="77777777" w:rsidTr="000C6876">
        <w:trPr>
          <w:trHeight w:val="300"/>
        </w:trPr>
        <w:tc>
          <w:tcPr>
            <w:tcW w:w="2846" w:type="dxa"/>
            <w:gridSpan w:val="3"/>
          </w:tcPr>
          <w:p w14:paraId="5E937720"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8.1. Prievolių pagal Sutartį įvykdymo užtikrinimas</w:t>
            </w:r>
          </w:p>
        </w:tc>
        <w:tc>
          <w:tcPr>
            <w:tcW w:w="6831" w:type="dxa"/>
            <w:gridSpan w:val="2"/>
          </w:tcPr>
          <w:p w14:paraId="5A4DFBF6" w14:textId="77777777" w:rsidR="000C3314" w:rsidRPr="008170F0" w:rsidRDefault="000C3314" w:rsidP="000C6876">
            <w:pPr>
              <w:spacing w:after="0" w:line="240" w:lineRule="auto"/>
              <w:rPr>
                <w:rFonts w:ascii="Arial" w:eastAsia="Times New Roman" w:hAnsi="Arial" w:cs="Arial"/>
                <w:sz w:val="24"/>
                <w:szCs w:val="24"/>
              </w:rPr>
            </w:pPr>
            <w:r w:rsidRPr="008170F0">
              <w:rPr>
                <w:rFonts w:ascii="Arial" w:eastAsia="Times New Roman" w:hAnsi="Arial" w:cs="Arial"/>
                <w:sz w:val="24"/>
                <w:szCs w:val="24"/>
              </w:rPr>
              <w:t>Prievolių pagal Sutartį įvykdymas užtikrinamas:</w:t>
            </w:r>
            <w:r>
              <w:rPr>
                <w:rFonts w:ascii="Arial" w:eastAsia="Times New Roman" w:hAnsi="Arial" w:cs="Arial"/>
                <w:sz w:val="24"/>
                <w:szCs w:val="24"/>
              </w:rPr>
              <w:t xml:space="preserve"> n</w:t>
            </w:r>
            <w:r w:rsidRPr="008170F0">
              <w:rPr>
                <w:rFonts w:ascii="Arial" w:eastAsia="Times New Roman" w:hAnsi="Arial" w:cs="Arial"/>
                <w:sz w:val="24"/>
                <w:szCs w:val="24"/>
              </w:rPr>
              <w:t>etesybomis (delspinigiais, baud</w:t>
            </w:r>
            <w:r>
              <w:rPr>
                <w:rFonts w:ascii="Arial" w:eastAsia="Times New Roman" w:hAnsi="Arial" w:cs="Arial"/>
                <w:sz w:val="24"/>
                <w:szCs w:val="24"/>
              </w:rPr>
              <w:t>omis</w:t>
            </w:r>
            <w:r w:rsidRPr="008170F0">
              <w:rPr>
                <w:rFonts w:ascii="Arial" w:eastAsia="Times New Roman" w:hAnsi="Arial" w:cs="Arial"/>
                <w:sz w:val="24"/>
                <w:szCs w:val="24"/>
              </w:rPr>
              <w:t>)</w:t>
            </w:r>
            <w:r>
              <w:rPr>
                <w:rFonts w:ascii="Arial" w:eastAsia="Times New Roman" w:hAnsi="Arial" w:cs="Arial"/>
                <w:sz w:val="24"/>
                <w:szCs w:val="24"/>
              </w:rPr>
              <w:t>.</w:t>
            </w:r>
          </w:p>
          <w:p w14:paraId="7CC7F770" w14:textId="77777777" w:rsidR="000C3314" w:rsidRPr="00F871F7" w:rsidRDefault="000C3314" w:rsidP="000C6876">
            <w:pPr>
              <w:spacing w:after="0" w:line="240" w:lineRule="auto"/>
              <w:rPr>
                <w:rFonts w:ascii="Arial" w:eastAsia="Times New Roman" w:hAnsi="Arial" w:cs="Arial"/>
                <w:sz w:val="24"/>
                <w:szCs w:val="24"/>
              </w:rPr>
            </w:pPr>
          </w:p>
        </w:tc>
      </w:tr>
      <w:tr w:rsidR="000C3314" w:rsidRPr="00F871F7" w14:paraId="3AC811D6" w14:textId="77777777" w:rsidTr="000C6876">
        <w:trPr>
          <w:trHeight w:val="300"/>
        </w:trPr>
        <w:tc>
          <w:tcPr>
            <w:tcW w:w="2846" w:type="dxa"/>
            <w:gridSpan w:val="3"/>
          </w:tcPr>
          <w:p w14:paraId="418B9057"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 xml:space="preserve">8.2. Sutarties įvykdymo užtikrinimo pateikimas </w:t>
            </w:r>
          </w:p>
        </w:tc>
        <w:tc>
          <w:tcPr>
            <w:tcW w:w="6831" w:type="dxa"/>
            <w:gridSpan w:val="2"/>
          </w:tcPr>
          <w:p w14:paraId="222D3146" w14:textId="77777777" w:rsidR="000C3314" w:rsidRPr="00F871F7" w:rsidRDefault="000C3314" w:rsidP="000C6876">
            <w:pPr>
              <w:spacing w:after="0" w:line="240" w:lineRule="auto"/>
              <w:jc w:val="both"/>
              <w:rPr>
                <w:rFonts w:ascii="Arial" w:eastAsia="Times New Roman" w:hAnsi="Arial" w:cs="Arial"/>
                <w:sz w:val="24"/>
                <w:szCs w:val="24"/>
              </w:rPr>
            </w:pPr>
            <w:r>
              <w:rPr>
                <w:rFonts w:ascii="Arial" w:eastAsia="Times New Roman" w:hAnsi="Arial" w:cs="Arial"/>
                <w:sz w:val="24"/>
                <w:szCs w:val="24"/>
              </w:rPr>
              <w:t xml:space="preserve">Netaikoma. </w:t>
            </w:r>
          </w:p>
        </w:tc>
      </w:tr>
      <w:tr w:rsidR="000C3314" w:rsidRPr="00F871F7" w14:paraId="309136F3" w14:textId="77777777" w:rsidTr="000C6876">
        <w:trPr>
          <w:trHeight w:val="300"/>
        </w:trPr>
        <w:tc>
          <w:tcPr>
            <w:tcW w:w="9677" w:type="dxa"/>
            <w:gridSpan w:val="5"/>
          </w:tcPr>
          <w:p w14:paraId="28611C8E" w14:textId="77777777" w:rsidR="000C3314" w:rsidRPr="00F871F7" w:rsidRDefault="000C3314" w:rsidP="000C6876">
            <w:pPr>
              <w:keepNext/>
              <w:spacing w:after="0" w:line="240" w:lineRule="auto"/>
              <w:ind w:firstLine="720"/>
              <w:jc w:val="center"/>
              <w:rPr>
                <w:rFonts w:ascii="Arial" w:eastAsia="Times New Roman" w:hAnsi="Arial" w:cs="Arial"/>
                <w:b/>
                <w:bCs/>
                <w:sz w:val="24"/>
                <w:szCs w:val="24"/>
              </w:rPr>
            </w:pPr>
            <w:r w:rsidRPr="00F871F7">
              <w:rPr>
                <w:rFonts w:ascii="Arial" w:eastAsia="Times New Roman" w:hAnsi="Arial" w:cs="Arial"/>
                <w:b/>
                <w:bCs/>
                <w:sz w:val="24"/>
                <w:szCs w:val="24"/>
              </w:rPr>
              <w:t>9. ŠALIŲ ATSAKOMYBĖ</w:t>
            </w:r>
            <w:r w:rsidRPr="00F871F7">
              <w:rPr>
                <w:rFonts w:ascii="Arial" w:eastAsia="Times New Roman" w:hAnsi="Arial" w:cs="Arial"/>
                <w:b/>
                <w:bCs/>
                <w:sz w:val="24"/>
                <w:szCs w:val="24"/>
              </w:rPr>
              <w:tab/>
            </w:r>
          </w:p>
        </w:tc>
      </w:tr>
      <w:tr w:rsidR="000C3314" w:rsidRPr="00F871F7" w14:paraId="5CE9E9E6" w14:textId="77777777" w:rsidTr="000C6876">
        <w:trPr>
          <w:trHeight w:val="300"/>
        </w:trPr>
        <w:tc>
          <w:tcPr>
            <w:tcW w:w="2846" w:type="dxa"/>
            <w:gridSpan w:val="3"/>
          </w:tcPr>
          <w:p w14:paraId="4DF5C711" w14:textId="77777777" w:rsidR="000C3314" w:rsidRPr="00F871F7" w:rsidRDefault="000C3314" w:rsidP="000C6876">
            <w:pPr>
              <w:keepNext/>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9.1. Pirkėjui taikomos netesybos už mokėjimų pagal Sutartį vėlavimą</w:t>
            </w:r>
          </w:p>
        </w:tc>
        <w:tc>
          <w:tcPr>
            <w:tcW w:w="6831" w:type="dxa"/>
            <w:gridSpan w:val="2"/>
          </w:tcPr>
          <w:p w14:paraId="68E2B941" w14:textId="77777777" w:rsidR="000C3314" w:rsidRPr="00F871F7" w:rsidRDefault="000C3314" w:rsidP="000C6876">
            <w:pPr>
              <w:keepNext/>
              <w:spacing w:after="0" w:line="240" w:lineRule="auto"/>
              <w:jc w:val="both"/>
              <w:rPr>
                <w:rFonts w:ascii="Arial" w:eastAsia="Times New Roman" w:hAnsi="Arial" w:cs="Arial"/>
                <w:color w:val="000000" w:themeColor="text1"/>
                <w:sz w:val="24"/>
                <w:szCs w:val="24"/>
              </w:rPr>
            </w:pPr>
            <w:r w:rsidRPr="008170F0">
              <w:rPr>
                <w:rFonts w:ascii="Arial" w:eastAsia="Times New Roman" w:hAnsi="Arial" w:cs="Arial"/>
                <w:color w:val="000000" w:themeColor="text1"/>
                <w:sz w:val="24"/>
                <w:szCs w:val="24"/>
              </w:rPr>
              <w:t>Jei Pirkėjas, gavęs tinkamai pateiktą ir užpildytą Sąskaitą, uždelsia atsiskaityti už tinkamai Tiekėjo perduotas kokybiškas Prekes ir/ar susijusias paslaugas per Sutartyje nurodytą terminą, Tiekėjas nuo kitos nei nustatytas terminas dienos skaičiuoja Pirkėjui 0,02 (dvi šimtosios) procento dydžio delspinigius nuo neapmokėtos sumos be PVM už kiekvieną vėlavimo dieną.  </w:t>
            </w:r>
          </w:p>
        </w:tc>
      </w:tr>
      <w:tr w:rsidR="000C3314" w:rsidRPr="00F871F7" w14:paraId="61E1857D" w14:textId="77777777" w:rsidTr="000C6876">
        <w:trPr>
          <w:trHeight w:val="300"/>
        </w:trPr>
        <w:tc>
          <w:tcPr>
            <w:tcW w:w="2846" w:type="dxa"/>
            <w:gridSpan w:val="3"/>
          </w:tcPr>
          <w:p w14:paraId="14BEFCFE"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9.2. Tiekėjui taikomos netesybos</w:t>
            </w:r>
          </w:p>
        </w:tc>
        <w:tc>
          <w:tcPr>
            <w:tcW w:w="6831" w:type="dxa"/>
            <w:gridSpan w:val="2"/>
          </w:tcPr>
          <w:p w14:paraId="7DFC46FB" w14:textId="4040F40E" w:rsidR="000C3314" w:rsidRPr="00F871F7" w:rsidRDefault="000C3314" w:rsidP="000C6876">
            <w:pPr>
              <w:spacing w:after="0" w:line="240" w:lineRule="auto"/>
              <w:jc w:val="both"/>
              <w:rPr>
                <w:rFonts w:ascii="Arial" w:eastAsia="Times New Roman" w:hAnsi="Arial" w:cs="Arial"/>
                <w:color w:val="000000" w:themeColor="text1"/>
                <w:sz w:val="24"/>
                <w:szCs w:val="24"/>
              </w:rPr>
            </w:pPr>
            <w:r w:rsidRPr="00F871F7">
              <w:rPr>
                <w:rFonts w:ascii="Arial" w:eastAsia="Times New Roman" w:hAnsi="Arial" w:cs="Arial"/>
                <w:color w:val="000000" w:themeColor="text1"/>
                <w:sz w:val="24"/>
                <w:szCs w:val="24"/>
              </w:rPr>
              <w:t>9.2.1</w:t>
            </w:r>
            <w:r>
              <w:rPr>
                <w:rFonts w:ascii="Arial" w:eastAsia="Times New Roman" w:hAnsi="Arial" w:cs="Arial"/>
                <w:color w:val="000000" w:themeColor="text1"/>
                <w:sz w:val="24"/>
                <w:szCs w:val="24"/>
              </w:rPr>
              <w:t xml:space="preserve">. </w:t>
            </w:r>
            <w:r w:rsidRPr="008170F0">
              <w:rPr>
                <w:rFonts w:ascii="Arial" w:eastAsia="Times New Roman" w:hAnsi="Arial" w:cs="Arial"/>
                <w:color w:val="000000" w:themeColor="text1"/>
                <w:sz w:val="24"/>
                <w:szCs w:val="24"/>
              </w:rPr>
              <w:t xml:space="preserve">Jeigu Tiekėjas vėluoja tiekti Prekes ar ištaisyti jų trūkumus arba nevykdo kitų sutartinių įsipareigojimų, Pirkėjas nuo kitos nei nustatytas terminas dienos Tiekėjui </w:t>
            </w:r>
            <w:r w:rsidRPr="0001713E">
              <w:rPr>
                <w:rFonts w:ascii="Arial" w:eastAsia="Times New Roman" w:hAnsi="Arial" w:cs="Arial"/>
                <w:color w:val="000000" w:themeColor="text1"/>
                <w:sz w:val="24"/>
                <w:szCs w:val="24"/>
              </w:rPr>
              <w:t>skaičiuoja</w:t>
            </w:r>
            <w:r>
              <w:rPr>
                <w:rFonts w:ascii="Arial" w:eastAsia="Times New Roman" w:hAnsi="Arial" w:cs="Arial"/>
                <w:b/>
                <w:bCs/>
                <w:color w:val="000000" w:themeColor="text1"/>
                <w:sz w:val="24"/>
                <w:szCs w:val="24"/>
              </w:rPr>
              <w:t xml:space="preserve"> </w:t>
            </w:r>
            <w:r w:rsidRPr="008170F0">
              <w:rPr>
                <w:rFonts w:ascii="Arial" w:eastAsia="Times New Roman" w:hAnsi="Arial" w:cs="Arial"/>
                <w:color w:val="000000" w:themeColor="text1"/>
                <w:sz w:val="24"/>
                <w:szCs w:val="24"/>
              </w:rPr>
              <w:t>0,02 (dvi šimtosios) procento dydžio delspinigius nuo</w:t>
            </w:r>
            <w:r>
              <w:rPr>
                <w:rFonts w:ascii="Arial" w:eastAsia="Times New Roman" w:hAnsi="Arial" w:cs="Arial"/>
                <w:color w:val="000000" w:themeColor="text1"/>
                <w:sz w:val="24"/>
                <w:szCs w:val="24"/>
              </w:rPr>
              <w:t xml:space="preserve"> neįvykdytų įsipareigojimų vertės.</w:t>
            </w:r>
          </w:p>
          <w:p w14:paraId="523BF98D" w14:textId="77777777" w:rsidR="000C3314" w:rsidRPr="00F871F7" w:rsidRDefault="000C3314" w:rsidP="000C6876">
            <w:pPr>
              <w:spacing w:after="0" w:line="240" w:lineRule="auto"/>
              <w:jc w:val="both"/>
              <w:rPr>
                <w:rFonts w:ascii="Arial" w:eastAsia="Times New Roman" w:hAnsi="Arial" w:cs="Arial"/>
                <w:color w:val="000000" w:themeColor="text1"/>
                <w:sz w:val="24"/>
                <w:szCs w:val="24"/>
              </w:rPr>
            </w:pPr>
            <w:r w:rsidRPr="00F871F7">
              <w:rPr>
                <w:rFonts w:ascii="Arial" w:eastAsia="Times New Roman" w:hAnsi="Arial" w:cs="Arial"/>
                <w:color w:val="000000" w:themeColor="text1"/>
                <w:sz w:val="24"/>
                <w:szCs w:val="24"/>
              </w:rPr>
              <w:lastRenderedPageBreak/>
              <w:t xml:space="preserve">9.2.2. </w:t>
            </w:r>
            <w:r w:rsidRPr="008170F0">
              <w:rPr>
                <w:rFonts w:ascii="Arial" w:eastAsia="Times New Roman" w:hAnsi="Arial" w:cs="Arial"/>
                <w:color w:val="000000" w:themeColor="text1"/>
                <w:sz w:val="24"/>
                <w:szCs w:val="24"/>
              </w:rPr>
              <w:t>Tiekėjas privalo sumokėti Pirkėjui netesybas per 10 (dešimt) dienų nuo Pirkėjo pareikalavimo</w:t>
            </w:r>
            <w:r>
              <w:rPr>
                <w:rFonts w:ascii="Arial" w:eastAsia="Times New Roman" w:hAnsi="Arial" w:cs="Arial"/>
                <w:color w:val="000000" w:themeColor="text1"/>
                <w:sz w:val="24"/>
                <w:szCs w:val="24"/>
              </w:rPr>
              <w:t xml:space="preserve">, </w:t>
            </w:r>
            <w:r w:rsidRPr="0001713E">
              <w:rPr>
                <w:rFonts w:ascii="Arial" w:eastAsia="Times New Roman" w:hAnsi="Arial" w:cs="Arial"/>
                <w:color w:val="000000" w:themeColor="text1"/>
                <w:sz w:val="24"/>
                <w:szCs w:val="24"/>
              </w:rPr>
              <w:t>jeigu netesybų suma nėra išskaitoma iš Tiekėjui mokėtinos sumos</w:t>
            </w:r>
            <w:r>
              <w:rPr>
                <w:rFonts w:ascii="Arial" w:eastAsia="Times New Roman" w:hAnsi="Arial" w:cs="Arial"/>
                <w:color w:val="000000" w:themeColor="text1"/>
                <w:sz w:val="24"/>
                <w:szCs w:val="24"/>
              </w:rPr>
              <w:t>. P</w:t>
            </w:r>
            <w:r w:rsidRPr="00F871F7">
              <w:rPr>
                <w:rFonts w:ascii="Arial" w:eastAsia="Times New Roman" w:hAnsi="Arial" w:cs="Arial"/>
                <w:color w:val="000000" w:themeColor="text1"/>
                <w:sz w:val="24"/>
                <w:szCs w:val="24"/>
              </w:rPr>
              <w:t>irkėjas prieš tai raštu įspėjęs Tiekėją</w:t>
            </w:r>
            <w:r>
              <w:rPr>
                <w:rFonts w:ascii="Arial" w:eastAsia="Times New Roman" w:hAnsi="Arial" w:cs="Arial"/>
                <w:color w:val="000000" w:themeColor="text1"/>
                <w:sz w:val="24"/>
                <w:szCs w:val="24"/>
              </w:rPr>
              <w:t>,</w:t>
            </w:r>
            <w:r w:rsidRPr="00F871F7">
              <w:rPr>
                <w:rFonts w:ascii="Arial" w:eastAsia="Times New Roman" w:hAnsi="Arial" w:cs="Arial"/>
                <w:color w:val="000000" w:themeColor="text1"/>
                <w:sz w:val="24"/>
                <w:szCs w:val="24"/>
              </w:rPr>
              <w:t xml:space="preserve"> gali išskaičiuoti delspinigių sumą iš Tiekėjui mokėtinų sumų. </w:t>
            </w:r>
          </w:p>
        </w:tc>
      </w:tr>
      <w:tr w:rsidR="000C3314" w:rsidRPr="00F871F7" w14:paraId="2B9285E8" w14:textId="77777777" w:rsidTr="000C6876">
        <w:trPr>
          <w:trHeight w:val="300"/>
        </w:trPr>
        <w:tc>
          <w:tcPr>
            <w:tcW w:w="2846" w:type="dxa"/>
            <w:gridSpan w:val="3"/>
          </w:tcPr>
          <w:p w14:paraId="23CB0280"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lastRenderedPageBreak/>
              <w:t>9.3. Tiekėjui / Pirkėjui taikoma bauda nutraukus Sutartį dėl esminio Sutarties pažeidimo</w:t>
            </w:r>
          </w:p>
        </w:tc>
        <w:tc>
          <w:tcPr>
            <w:tcW w:w="6831" w:type="dxa"/>
            <w:gridSpan w:val="2"/>
          </w:tcPr>
          <w:p w14:paraId="3E2BA62B" w14:textId="77777777" w:rsidR="000C3314" w:rsidRPr="00FA509E" w:rsidRDefault="000C3314" w:rsidP="000C6876">
            <w:pPr>
              <w:spacing w:after="0" w:line="240" w:lineRule="auto"/>
              <w:jc w:val="both"/>
              <w:rPr>
                <w:rFonts w:ascii="Arial" w:eastAsia="Times New Roman" w:hAnsi="Arial" w:cs="Arial"/>
                <w:sz w:val="24"/>
                <w:szCs w:val="24"/>
              </w:rPr>
            </w:pPr>
            <w:r w:rsidRPr="00126852">
              <w:rPr>
                <w:rFonts w:ascii="Arial" w:eastAsia="Times New Roman" w:hAnsi="Arial" w:cs="Arial"/>
                <w:sz w:val="24"/>
                <w:szCs w:val="24"/>
              </w:rPr>
              <w:t xml:space="preserve">Nutraukus Sutartį dėl esminio Sutarties pažeidimo, nustatyto </w:t>
            </w:r>
            <w:r w:rsidRPr="00A52F8E">
              <w:rPr>
                <w:rFonts w:ascii="Arial" w:eastAsia="Times New Roman" w:hAnsi="Arial" w:cs="Arial"/>
                <w:sz w:val="24"/>
                <w:szCs w:val="24"/>
              </w:rPr>
              <w:t>Sutarties Specialiosiose sąlygose, mokama</w:t>
            </w:r>
            <w:r w:rsidRPr="00126852">
              <w:rPr>
                <w:rFonts w:ascii="Arial" w:eastAsia="Times New Roman" w:hAnsi="Arial" w:cs="Arial"/>
                <w:sz w:val="24"/>
                <w:szCs w:val="24"/>
              </w:rPr>
              <w:t xml:space="preserve"> </w:t>
            </w:r>
            <w:r w:rsidRPr="00126852">
              <w:rPr>
                <w:rFonts w:ascii="Arial" w:eastAsia="Times New Roman" w:hAnsi="Arial" w:cs="Arial"/>
                <w:b/>
                <w:bCs/>
                <w:sz w:val="24"/>
                <w:szCs w:val="24"/>
              </w:rPr>
              <w:t>10 (dešimties) procentų dydžio bauda</w:t>
            </w:r>
            <w:r w:rsidRPr="00126852">
              <w:rPr>
                <w:rFonts w:ascii="Arial" w:eastAsia="Times New Roman" w:hAnsi="Arial" w:cs="Arial"/>
                <w:sz w:val="24"/>
                <w:szCs w:val="24"/>
              </w:rPr>
              <w:t xml:space="preserve"> nuo Pradinės Sutarties vertės be PVM, nurodytos Specialiųjų sąlygų 5.2 punkte.</w:t>
            </w:r>
          </w:p>
        </w:tc>
      </w:tr>
      <w:tr w:rsidR="000C3314" w:rsidRPr="00F871F7" w14:paraId="5F62A5FB" w14:textId="77777777" w:rsidTr="000C6876">
        <w:trPr>
          <w:trHeight w:val="300"/>
        </w:trPr>
        <w:tc>
          <w:tcPr>
            <w:tcW w:w="2846" w:type="dxa"/>
            <w:gridSpan w:val="3"/>
          </w:tcPr>
          <w:p w14:paraId="2F27D74B"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 xml:space="preserve">9.4. Tiekėjui taikoma bauda dėl esamų subtiekėjų ar specialistų pakeitimo / naujų subtiekėjų pasitelkimo nesilaikant Bendrosiose sąlygose nurodytos subtiekėjų ir (ar) specialistų keitimo tvarkos </w:t>
            </w:r>
          </w:p>
        </w:tc>
        <w:tc>
          <w:tcPr>
            <w:tcW w:w="6831" w:type="dxa"/>
            <w:gridSpan w:val="2"/>
          </w:tcPr>
          <w:p w14:paraId="267B3310" w14:textId="77777777" w:rsidR="000C3314" w:rsidRPr="00895E6A" w:rsidRDefault="000C3314" w:rsidP="000C6876">
            <w:pPr>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Netaikoma.</w:t>
            </w:r>
          </w:p>
        </w:tc>
      </w:tr>
      <w:tr w:rsidR="000C3314" w:rsidRPr="00F871F7" w14:paraId="4FF9FC74" w14:textId="77777777" w:rsidTr="000C6876">
        <w:trPr>
          <w:trHeight w:val="300"/>
        </w:trPr>
        <w:tc>
          <w:tcPr>
            <w:tcW w:w="2846" w:type="dxa"/>
            <w:gridSpan w:val="3"/>
          </w:tcPr>
          <w:p w14:paraId="66867EB9"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9.5. Tiekėjui taikomos baudos dėl aplinkosauginių ir (arba) socialinių kriterijų nesilaikymo</w:t>
            </w:r>
          </w:p>
        </w:tc>
        <w:tc>
          <w:tcPr>
            <w:tcW w:w="6831" w:type="dxa"/>
            <w:gridSpan w:val="2"/>
          </w:tcPr>
          <w:p w14:paraId="50B878AA" w14:textId="77777777" w:rsidR="000C3314" w:rsidRPr="00895E6A" w:rsidRDefault="000C3314" w:rsidP="000C6876">
            <w:pPr>
              <w:spacing w:after="0" w:line="240" w:lineRule="auto"/>
              <w:jc w:val="both"/>
              <w:rPr>
                <w:rFonts w:ascii="Arial" w:eastAsia="Times New Roman" w:hAnsi="Arial" w:cs="Arial"/>
                <w:sz w:val="24"/>
                <w:szCs w:val="24"/>
              </w:rPr>
            </w:pPr>
            <w:r>
              <w:rPr>
                <w:rFonts w:ascii="Arial" w:eastAsia="Times New Roman" w:hAnsi="Arial" w:cs="Arial"/>
                <w:sz w:val="24"/>
                <w:szCs w:val="24"/>
              </w:rPr>
              <w:t>1000 Eur.</w:t>
            </w:r>
            <w:r w:rsidRPr="00895E6A">
              <w:rPr>
                <w:rFonts w:ascii="Arial" w:eastAsia="Times New Roman" w:hAnsi="Arial" w:cs="Arial"/>
                <w:sz w:val="24"/>
                <w:szCs w:val="24"/>
              </w:rPr>
              <w:t xml:space="preserve"> </w:t>
            </w:r>
          </w:p>
        </w:tc>
      </w:tr>
      <w:tr w:rsidR="000C3314" w:rsidRPr="00F871F7" w14:paraId="674BDB35" w14:textId="77777777" w:rsidTr="000C6876">
        <w:trPr>
          <w:trHeight w:val="300"/>
        </w:trPr>
        <w:tc>
          <w:tcPr>
            <w:tcW w:w="2846" w:type="dxa"/>
            <w:gridSpan w:val="3"/>
          </w:tcPr>
          <w:p w14:paraId="4456E128"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9.6. Tiekėjui / Pirkėjui taikoma bauda dėl konfidencialumo reikalavimų nesilaikymo</w:t>
            </w:r>
          </w:p>
        </w:tc>
        <w:tc>
          <w:tcPr>
            <w:tcW w:w="6831" w:type="dxa"/>
            <w:gridSpan w:val="2"/>
          </w:tcPr>
          <w:p w14:paraId="54088E67" w14:textId="77777777" w:rsidR="000C3314" w:rsidRPr="00895E6A" w:rsidRDefault="000C3314" w:rsidP="000C6876">
            <w:pPr>
              <w:spacing w:after="0" w:line="240" w:lineRule="auto"/>
              <w:jc w:val="both"/>
              <w:rPr>
                <w:rFonts w:ascii="Arial" w:eastAsia="Times New Roman" w:hAnsi="Arial" w:cs="Arial"/>
                <w:color w:val="000000" w:themeColor="text1"/>
                <w:sz w:val="24"/>
                <w:szCs w:val="24"/>
              </w:rPr>
            </w:pPr>
            <w:r>
              <w:rPr>
                <w:rFonts w:ascii="Arial" w:eastAsia="Times New Roman" w:hAnsi="Arial" w:cs="Arial"/>
                <w:color w:val="000000" w:themeColor="text1"/>
                <w:sz w:val="24"/>
                <w:szCs w:val="24"/>
              </w:rPr>
              <w:t>Netaikoma.</w:t>
            </w:r>
          </w:p>
        </w:tc>
      </w:tr>
      <w:tr w:rsidR="000C3314" w:rsidRPr="00F871F7" w14:paraId="0A613CF2" w14:textId="77777777" w:rsidTr="000C6876">
        <w:trPr>
          <w:trHeight w:val="300"/>
        </w:trPr>
        <w:tc>
          <w:tcPr>
            <w:tcW w:w="2846" w:type="dxa"/>
            <w:gridSpan w:val="3"/>
          </w:tcPr>
          <w:p w14:paraId="64257FA1"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9.7. Tiekėjui taikomos netesybos dėl pirkimo dokumentuose nustatytų kokybinių kriterijų nepasiekimo Sutarties vykdymo metu</w:t>
            </w:r>
          </w:p>
        </w:tc>
        <w:tc>
          <w:tcPr>
            <w:tcW w:w="6831" w:type="dxa"/>
            <w:gridSpan w:val="2"/>
          </w:tcPr>
          <w:p w14:paraId="0D9E3B9A" w14:textId="77777777" w:rsidR="000C3314" w:rsidRPr="00895E6A" w:rsidRDefault="000C3314" w:rsidP="000C6876">
            <w:pPr>
              <w:spacing w:after="0" w:line="240" w:lineRule="auto"/>
              <w:jc w:val="both"/>
              <w:rPr>
                <w:rFonts w:ascii="Arial" w:eastAsia="Times New Roman" w:hAnsi="Arial" w:cs="Arial"/>
                <w:color w:val="000000" w:themeColor="text1"/>
                <w:sz w:val="24"/>
                <w:szCs w:val="24"/>
              </w:rPr>
            </w:pPr>
            <w:r w:rsidRPr="001C4607">
              <w:rPr>
                <w:rFonts w:ascii="Arial" w:eastAsia="Times New Roman" w:hAnsi="Arial" w:cs="Arial"/>
                <w:color w:val="000000" w:themeColor="text1"/>
                <w:sz w:val="24"/>
                <w:szCs w:val="24"/>
              </w:rPr>
              <w:t>10 procentų nuo Sutarties vertės be PVM, nurodytos Specialiųjų sąlygų 5.2 punkte</w:t>
            </w:r>
            <w:r>
              <w:rPr>
                <w:rFonts w:ascii="Arial" w:eastAsia="Times New Roman" w:hAnsi="Arial" w:cs="Arial"/>
                <w:color w:val="000000" w:themeColor="text1"/>
                <w:sz w:val="24"/>
                <w:szCs w:val="24"/>
              </w:rPr>
              <w:t>.</w:t>
            </w:r>
          </w:p>
        </w:tc>
      </w:tr>
      <w:tr w:rsidR="000C3314" w:rsidRPr="00F871F7" w14:paraId="068AED5B" w14:textId="77777777" w:rsidTr="000C6876">
        <w:trPr>
          <w:trHeight w:val="300"/>
        </w:trPr>
        <w:tc>
          <w:tcPr>
            <w:tcW w:w="2846" w:type="dxa"/>
            <w:gridSpan w:val="3"/>
          </w:tcPr>
          <w:p w14:paraId="4F6BB3A7"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9.8. Tiekėjui taikomos netesybos dėl Sutarties įvykdymo užtikrinimo nepratęsimo</w:t>
            </w:r>
          </w:p>
        </w:tc>
        <w:tc>
          <w:tcPr>
            <w:tcW w:w="6831" w:type="dxa"/>
            <w:gridSpan w:val="2"/>
          </w:tcPr>
          <w:p w14:paraId="71D80028" w14:textId="77777777" w:rsidR="000C3314" w:rsidRPr="00126852" w:rsidRDefault="000C3314" w:rsidP="000C6876">
            <w:pPr>
              <w:spacing w:after="0" w:line="240" w:lineRule="auto"/>
              <w:jc w:val="both"/>
              <w:rPr>
                <w:rFonts w:ascii="Arial" w:eastAsia="Times New Roman" w:hAnsi="Arial" w:cs="Arial"/>
                <w:i/>
                <w:iCs/>
                <w:color w:val="000000" w:themeColor="text1"/>
                <w:sz w:val="24"/>
                <w:szCs w:val="24"/>
              </w:rPr>
            </w:pPr>
            <w:r>
              <w:rPr>
                <w:rFonts w:ascii="Arial" w:eastAsia="Times New Roman" w:hAnsi="Arial" w:cs="Arial"/>
                <w:color w:val="000000" w:themeColor="text1"/>
                <w:sz w:val="24"/>
                <w:szCs w:val="24"/>
              </w:rPr>
              <w:t>Netaikoma.</w:t>
            </w:r>
            <w:r w:rsidRPr="00126852">
              <w:rPr>
                <w:rFonts w:ascii="Arial" w:eastAsia="Times New Roman" w:hAnsi="Arial" w:cs="Arial"/>
                <w:i/>
                <w:iCs/>
                <w:color w:val="FF0000"/>
                <w:sz w:val="24"/>
                <w:szCs w:val="24"/>
              </w:rPr>
              <w:t xml:space="preserve"> </w:t>
            </w:r>
          </w:p>
        </w:tc>
      </w:tr>
      <w:tr w:rsidR="000C3314" w:rsidRPr="00F871F7" w14:paraId="43F8D01F" w14:textId="77777777" w:rsidTr="000C6876">
        <w:trPr>
          <w:trHeight w:val="300"/>
        </w:trPr>
        <w:tc>
          <w:tcPr>
            <w:tcW w:w="2846" w:type="dxa"/>
            <w:gridSpan w:val="3"/>
          </w:tcPr>
          <w:p w14:paraId="1AC0620D"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9.9. Kitos netesybos</w:t>
            </w:r>
          </w:p>
        </w:tc>
        <w:tc>
          <w:tcPr>
            <w:tcW w:w="6831" w:type="dxa"/>
            <w:gridSpan w:val="2"/>
          </w:tcPr>
          <w:p w14:paraId="617E43B8" w14:textId="77777777" w:rsidR="000C3314" w:rsidRPr="00B63994" w:rsidRDefault="000C3314" w:rsidP="000C6876">
            <w:pPr>
              <w:spacing w:after="0" w:line="240" w:lineRule="auto"/>
              <w:jc w:val="both"/>
              <w:rPr>
                <w:rFonts w:ascii="Arial" w:eastAsia="Times New Roman" w:hAnsi="Arial" w:cs="Arial"/>
                <w:color w:val="000000" w:themeColor="text1"/>
                <w:sz w:val="24"/>
                <w:szCs w:val="24"/>
              </w:rPr>
            </w:pPr>
            <w:r w:rsidRPr="00B63994">
              <w:rPr>
                <w:rFonts w:ascii="Arial" w:eastAsia="Times New Roman" w:hAnsi="Arial" w:cs="Arial"/>
                <w:color w:val="000000" w:themeColor="text1"/>
                <w:sz w:val="24"/>
                <w:szCs w:val="24"/>
              </w:rPr>
              <w:t>Netaikoma.</w:t>
            </w:r>
          </w:p>
        </w:tc>
      </w:tr>
      <w:tr w:rsidR="000C3314" w:rsidRPr="00F871F7" w14:paraId="48D80E20" w14:textId="77777777" w:rsidTr="000C6876">
        <w:trPr>
          <w:trHeight w:val="300"/>
        </w:trPr>
        <w:tc>
          <w:tcPr>
            <w:tcW w:w="9677" w:type="dxa"/>
            <w:gridSpan w:val="5"/>
          </w:tcPr>
          <w:p w14:paraId="3B550CC7" w14:textId="77777777" w:rsidR="000C3314" w:rsidRPr="00F871F7" w:rsidRDefault="000C3314" w:rsidP="000C6876">
            <w:pPr>
              <w:spacing w:after="0" w:line="240" w:lineRule="auto"/>
              <w:jc w:val="center"/>
              <w:rPr>
                <w:rFonts w:ascii="Arial" w:eastAsia="Times New Roman" w:hAnsi="Arial" w:cs="Arial"/>
                <w:b/>
                <w:bCs/>
                <w:sz w:val="24"/>
                <w:szCs w:val="24"/>
              </w:rPr>
            </w:pPr>
            <w:r w:rsidRPr="001C4607">
              <w:rPr>
                <w:rFonts w:ascii="Arial" w:eastAsia="Times New Roman" w:hAnsi="Arial" w:cs="Arial"/>
                <w:b/>
                <w:bCs/>
                <w:sz w:val="24"/>
                <w:szCs w:val="24"/>
              </w:rPr>
              <w:t>10. ESMINĖS SUTARTIES SĄLYGOS</w:t>
            </w:r>
          </w:p>
        </w:tc>
      </w:tr>
      <w:tr w:rsidR="000C3314" w:rsidRPr="00F871F7" w14:paraId="5C9F047C" w14:textId="77777777" w:rsidTr="000C6876">
        <w:trPr>
          <w:trHeight w:val="300"/>
        </w:trPr>
        <w:tc>
          <w:tcPr>
            <w:tcW w:w="2820" w:type="dxa"/>
          </w:tcPr>
          <w:p w14:paraId="23A2C7AE" w14:textId="77777777" w:rsidR="000C3314" w:rsidRPr="001C4607" w:rsidRDefault="000C3314" w:rsidP="000C6876">
            <w:pPr>
              <w:spacing w:after="0" w:line="240" w:lineRule="auto"/>
              <w:rPr>
                <w:rFonts w:ascii="Arial" w:eastAsia="Times New Roman" w:hAnsi="Arial" w:cs="Arial"/>
                <w:b/>
                <w:bCs/>
                <w:sz w:val="24"/>
                <w:szCs w:val="24"/>
              </w:rPr>
            </w:pPr>
            <w:r w:rsidRPr="001C4607">
              <w:rPr>
                <w:rFonts w:ascii="Arial" w:eastAsia="Times New Roman" w:hAnsi="Arial" w:cs="Arial"/>
                <w:b/>
                <w:bCs/>
                <w:sz w:val="24"/>
                <w:szCs w:val="24"/>
                <w:lang w:val="en-US"/>
              </w:rPr>
              <w:t xml:space="preserve">10.1. </w:t>
            </w:r>
            <w:r w:rsidRPr="001C4607">
              <w:rPr>
                <w:rFonts w:ascii="Arial" w:eastAsia="Times New Roman" w:hAnsi="Arial" w:cs="Arial"/>
                <w:b/>
                <w:bCs/>
                <w:sz w:val="24"/>
                <w:szCs w:val="24"/>
              </w:rPr>
              <w:t>Esminės Sutarties sąlygos</w:t>
            </w:r>
          </w:p>
        </w:tc>
        <w:tc>
          <w:tcPr>
            <w:tcW w:w="6857" w:type="dxa"/>
            <w:gridSpan w:val="4"/>
          </w:tcPr>
          <w:p w14:paraId="36D320D3" w14:textId="77777777" w:rsidR="000C3314" w:rsidRPr="001C4607" w:rsidRDefault="000C3314" w:rsidP="000C6876">
            <w:pPr>
              <w:spacing w:after="0" w:line="240" w:lineRule="auto"/>
              <w:jc w:val="both"/>
              <w:rPr>
                <w:rFonts w:ascii="Arial" w:eastAsia="Times New Roman" w:hAnsi="Arial" w:cs="Arial"/>
                <w:sz w:val="24"/>
                <w:szCs w:val="24"/>
              </w:rPr>
            </w:pPr>
            <w:r w:rsidRPr="001C4607">
              <w:rPr>
                <w:rFonts w:ascii="Arial" w:eastAsia="Times New Roman" w:hAnsi="Arial" w:cs="Arial"/>
                <w:sz w:val="24"/>
                <w:szCs w:val="24"/>
              </w:rPr>
              <w:t>Netaikoma.</w:t>
            </w:r>
          </w:p>
        </w:tc>
      </w:tr>
      <w:tr w:rsidR="000C3314" w:rsidRPr="00F871F7" w14:paraId="17AD7FED" w14:textId="77777777" w:rsidTr="000C6876">
        <w:trPr>
          <w:trHeight w:val="300"/>
        </w:trPr>
        <w:tc>
          <w:tcPr>
            <w:tcW w:w="2820" w:type="dxa"/>
          </w:tcPr>
          <w:p w14:paraId="5B7BEDF9" w14:textId="77777777" w:rsidR="000C3314" w:rsidRPr="00EC29E8" w:rsidRDefault="000C3314" w:rsidP="000C6876">
            <w:pPr>
              <w:spacing w:after="0" w:line="240" w:lineRule="auto"/>
              <w:rPr>
                <w:rFonts w:ascii="Arial" w:eastAsia="Times New Roman" w:hAnsi="Arial" w:cs="Arial"/>
                <w:b/>
                <w:bCs/>
                <w:sz w:val="24"/>
                <w:szCs w:val="24"/>
              </w:rPr>
            </w:pPr>
            <w:r w:rsidRPr="001C4607">
              <w:rPr>
                <w:rFonts w:ascii="Arial" w:eastAsia="Times New Roman" w:hAnsi="Arial" w:cs="Arial"/>
                <w:b/>
                <w:bCs/>
                <w:sz w:val="24"/>
                <w:szCs w:val="24"/>
              </w:rPr>
              <w:t xml:space="preserve">10.2. Dideli arba nuolatiniai esminės </w:t>
            </w:r>
            <w:r w:rsidRPr="001C4607">
              <w:rPr>
                <w:rFonts w:ascii="Arial" w:eastAsia="Times New Roman" w:hAnsi="Arial" w:cs="Arial"/>
                <w:b/>
                <w:bCs/>
                <w:sz w:val="24"/>
                <w:szCs w:val="24"/>
              </w:rPr>
              <w:lastRenderedPageBreak/>
              <w:t>Sutarties sąlygos vykdymo trūkumai</w:t>
            </w:r>
          </w:p>
        </w:tc>
        <w:tc>
          <w:tcPr>
            <w:tcW w:w="6857" w:type="dxa"/>
            <w:gridSpan w:val="4"/>
          </w:tcPr>
          <w:p w14:paraId="3C655CFF" w14:textId="77777777" w:rsidR="000C3314" w:rsidRPr="001C4607" w:rsidRDefault="000C3314" w:rsidP="000C6876">
            <w:pPr>
              <w:spacing w:after="0" w:line="240" w:lineRule="auto"/>
              <w:jc w:val="both"/>
              <w:rPr>
                <w:rFonts w:ascii="Arial" w:eastAsia="Times New Roman" w:hAnsi="Arial" w:cs="Arial"/>
                <w:b/>
                <w:bCs/>
                <w:sz w:val="24"/>
                <w:szCs w:val="24"/>
              </w:rPr>
            </w:pPr>
            <w:r w:rsidRPr="001C4607">
              <w:rPr>
                <w:rFonts w:ascii="Arial" w:eastAsia="Times New Roman" w:hAnsi="Arial" w:cs="Arial"/>
                <w:sz w:val="24"/>
                <w:szCs w:val="24"/>
              </w:rPr>
              <w:lastRenderedPageBreak/>
              <w:t>Netaikoma.</w:t>
            </w:r>
          </w:p>
        </w:tc>
      </w:tr>
      <w:tr w:rsidR="000C3314" w:rsidRPr="00F871F7" w14:paraId="139E61A3" w14:textId="77777777" w:rsidTr="000C6876">
        <w:trPr>
          <w:trHeight w:val="300"/>
        </w:trPr>
        <w:tc>
          <w:tcPr>
            <w:tcW w:w="9677" w:type="dxa"/>
            <w:gridSpan w:val="5"/>
          </w:tcPr>
          <w:p w14:paraId="7611600A"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1</w:t>
            </w:r>
            <w:r w:rsidRPr="00F871F7">
              <w:rPr>
                <w:rFonts w:ascii="Arial" w:eastAsia="Times New Roman" w:hAnsi="Arial" w:cs="Arial"/>
                <w:b/>
                <w:bCs/>
                <w:sz w:val="24"/>
                <w:szCs w:val="24"/>
              </w:rPr>
              <w:t>. SUTARTIES GALIOJIMAS IR KEITIMAS</w:t>
            </w:r>
          </w:p>
        </w:tc>
      </w:tr>
      <w:tr w:rsidR="000C3314" w:rsidRPr="00F871F7" w14:paraId="75502777" w14:textId="77777777" w:rsidTr="000C6876">
        <w:trPr>
          <w:trHeight w:val="300"/>
        </w:trPr>
        <w:tc>
          <w:tcPr>
            <w:tcW w:w="2846" w:type="dxa"/>
            <w:gridSpan w:val="3"/>
          </w:tcPr>
          <w:p w14:paraId="3E146363" w14:textId="77777777" w:rsidR="000C3314" w:rsidRPr="00F871F7" w:rsidRDefault="000C3314" w:rsidP="000C6876">
            <w:pPr>
              <w:spacing w:after="0" w:line="240" w:lineRule="auto"/>
              <w:rPr>
                <w:rFonts w:ascii="Arial" w:eastAsia="Times New Roman" w:hAnsi="Arial" w:cs="Arial"/>
                <w:b/>
                <w:bCs/>
                <w:sz w:val="24"/>
                <w:szCs w:val="24"/>
              </w:rPr>
            </w:pPr>
            <w:r w:rsidRPr="006653C7">
              <w:rPr>
                <w:rFonts w:ascii="Arial" w:eastAsia="Times New Roman" w:hAnsi="Arial" w:cs="Arial"/>
                <w:b/>
                <w:bCs/>
                <w:sz w:val="24"/>
                <w:szCs w:val="24"/>
              </w:rPr>
              <w:t>1</w:t>
            </w:r>
            <w:r>
              <w:rPr>
                <w:rFonts w:ascii="Arial" w:eastAsia="Times New Roman" w:hAnsi="Arial" w:cs="Arial"/>
                <w:b/>
                <w:bCs/>
                <w:sz w:val="24"/>
                <w:szCs w:val="24"/>
              </w:rPr>
              <w:t>1</w:t>
            </w:r>
            <w:r w:rsidRPr="006653C7">
              <w:rPr>
                <w:rFonts w:ascii="Arial" w:eastAsia="Times New Roman" w:hAnsi="Arial" w:cs="Arial"/>
                <w:b/>
                <w:bCs/>
                <w:sz w:val="24"/>
                <w:szCs w:val="24"/>
              </w:rPr>
              <w:t>.1. Sutarties sudarymas ir įsigaliojimas</w:t>
            </w:r>
          </w:p>
        </w:tc>
        <w:tc>
          <w:tcPr>
            <w:tcW w:w="6831" w:type="dxa"/>
            <w:gridSpan w:val="2"/>
          </w:tcPr>
          <w:p w14:paraId="623DF0F7" w14:textId="77777777" w:rsidR="00E8067B" w:rsidRPr="007C438E" w:rsidRDefault="00E8067B" w:rsidP="00E8067B">
            <w:pPr>
              <w:spacing w:after="0" w:line="240" w:lineRule="auto"/>
              <w:jc w:val="both"/>
              <w:rPr>
                <w:rFonts w:ascii="Arial" w:eastAsia="Times New Roman" w:hAnsi="Arial" w:cs="Arial"/>
                <w:sz w:val="24"/>
                <w:szCs w:val="24"/>
              </w:rPr>
            </w:pPr>
            <w:r w:rsidRPr="007C438E">
              <w:rPr>
                <w:rFonts w:ascii="Arial" w:eastAsia="Times New Roman" w:hAnsi="Arial" w:cs="Arial"/>
                <w:sz w:val="24"/>
                <w:szCs w:val="24"/>
              </w:rPr>
              <w:t>Ši Sutartis laikoma sudaryta ir įsigalioja nuo Sutarties pasirašymo dienos (antrosios Šalies pasirašymo dieną).</w:t>
            </w:r>
          </w:p>
          <w:p w14:paraId="35F4398A" w14:textId="14141A34" w:rsidR="000C3314" w:rsidRPr="00A85710" w:rsidRDefault="000C3314" w:rsidP="000C6876">
            <w:pPr>
              <w:spacing w:after="0"/>
              <w:jc w:val="both"/>
              <w:rPr>
                <w:rFonts w:ascii="Arial" w:hAnsi="Arial" w:cs="Arial"/>
                <w:kern w:val="2"/>
                <w:szCs w:val="24"/>
              </w:rPr>
            </w:pPr>
          </w:p>
        </w:tc>
      </w:tr>
      <w:tr w:rsidR="000C3314" w:rsidRPr="00F871F7" w14:paraId="68509194" w14:textId="77777777" w:rsidTr="000C6876">
        <w:trPr>
          <w:trHeight w:val="300"/>
        </w:trPr>
        <w:tc>
          <w:tcPr>
            <w:tcW w:w="2846" w:type="dxa"/>
            <w:gridSpan w:val="3"/>
          </w:tcPr>
          <w:p w14:paraId="1F06F33F"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1</w:t>
            </w:r>
            <w:r w:rsidRPr="00F871F7">
              <w:rPr>
                <w:rFonts w:ascii="Arial" w:eastAsia="Times New Roman" w:hAnsi="Arial" w:cs="Arial"/>
                <w:b/>
                <w:bCs/>
                <w:sz w:val="24"/>
                <w:szCs w:val="24"/>
              </w:rPr>
              <w:t>.2. Sutarties galiojimo termino pratęsimas</w:t>
            </w:r>
          </w:p>
        </w:tc>
        <w:tc>
          <w:tcPr>
            <w:tcW w:w="6831" w:type="dxa"/>
            <w:gridSpan w:val="2"/>
          </w:tcPr>
          <w:p w14:paraId="68AE8AD5" w14:textId="77777777" w:rsidR="000C3314"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 xml:space="preserve">Netaikoma. </w:t>
            </w:r>
          </w:p>
          <w:p w14:paraId="0B10EA25" w14:textId="77777777" w:rsidR="000C3314" w:rsidRDefault="000C3314" w:rsidP="000C6876">
            <w:pPr>
              <w:spacing w:after="0" w:line="240" w:lineRule="auto"/>
              <w:rPr>
                <w:rFonts w:ascii="Arial" w:eastAsia="Times New Roman" w:hAnsi="Arial" w:cs="Arial"/>
                <w:sz w:val="24"/>
                <w:szCs w:val="24"/>
              </w:rPr>
            </w:pPr>
          </w:p>
          <w:p w14:paraId="22F33BF9" w14:textId="77777777" w:rsidR="000C3314" w:rsidRPr="00444413" w:rsidRDefault="000C3314" w:rsidP="000C6876">
            <w:pPr>
              <w:spacing w:after="0" w:line="240" w:lineRule="auto"/>
              <w:rPr>
                <w:rFonts w:ascii="Arial" w:eastAsia="Times New Roman" w:hAnsi="Arial" w:cs="Arial"/>
                <w:i/>
                <w:iCs/>
                <w:sz w:val="24"/>
                <w:szCs w:val="24"/>
              </w:rPr>
            </w:pPr>
          </w:p>
        </w:tc>
      </w:tr>
      <w:tr w:rsidR="000C3314" w:rsidRPr="00F871F7" w14:paraId="3BA96ACF" w14:textId="77777777" w:rsidTr="000C6876">
        <w:trPr>
          <w:trHeight w:val="300"/>
        </w:trPr>
        <w:tc>
          <w:tcPr>
            <w:tcW w:w="9677" w:type="dxa"/>
            <w:gridSpan w:val="5"/>
          </w:tcPr>
          <w:p w14:paraId="75EDB799"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2</w:t>
            </w:r>
            <w:r w:rsidRPr="00F871F7">
              <w:rPr>
                <w:rFonts w:ascii="Arial" w:eastAsia="Times New Roman" w:hAnsi="Arial" w:cs="Arial"/>
                <w:b/>
                <w:bCs/>
                <w:sz w:val="24"/>
                <w:szCs w:val="24"/>
              </w:rPr>
              <w:t>. SUTARTIES NUTRAUKIMAS</w:t>
            </w:r>
          </w:p>
        </w:tc>
      </w:tr>
      <w:tr w:rsidR="000C3314" w:rsidRPr="00F871F7" w14:paraId="599D98EE" w14:textId="77777777" w:rsidTr="000C6876">
        <w:trPr>
          <w:trHeight w:val="300"/>
        </w:trPr>
        <w:tc>
          <w:tcPr>
            <w:tcW w:w="2835" w:type="dxa"/>
            <w:gridSpan w:val="2"/>
          </w:tcPr>
          <w:p w14:paraId="6D735559"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2</w:t>
            </w:r>
            <w:r w:rsidRPr="00F871F7">
              <w:rPr>
                <w:rFonts w:ascii="Arial" w:eastAsia="Times New Roman" w:hAnsi="Arial" w:cs="Arial"/>
                <w:b/>
                <w:bCs/>
                <w:sz w:val="24"/>
                <w:szCs w:val="24"/>
              </w:rPr>
              <w:t>.1. Sutarties nutraukimo pagrindai</w:t>
            </w:r>
          </w:p>
        </w:tc>
        <w:tc>
          <w:tcPr>
            <w:tcW w:w="6842" w:type="dxa"/>
            <w:gridSpan w:val="3"/>
          </w:tcPr>
          <w:p w14:paraId="7C9E227A"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Sutartis gali būti nutraukiama rašytiniu Šalių susitarimu arba vienašališkai, Bendrosiose sąlygose nustatyta tvarka.</w:t>
            </w:r>
          </w:p>
        </w:tc>
      </w:tr>
      <w:tr w:rsidR="000C3314" w:rsidRPr="00F871F7" w14:paraId="0195DB62" w14:textId="77777777" w:rsidTr="000C6876">
        <w:trPr>
          <w:trHeight w:val="300"/>
        </w:trPr>
        <w:tc>
          <w:tcPr>
            <w:tcW w:w="2835" w:type="dxa"/>
            <w:gridSpan w:val="2"/>
          </w:tcPr>
          <w:p w14:paraId="0E00D0FC" w14:textId="77777777" w:rsidR="000C3314" w:rsidRPr="00A85710" w:rsidRDefault="000C3314" w:rsidP="000C6876">
            <w:pPr>
              <w:spacing w:after="0" w:line="240" w:lineRule="auto"/>
              <w:rPr>
                <w:rFonts w:ascii="Arial" w:eastAsia="Times New Roman" w:hAnsi="Arial" w:cs="Arial"/>
                <w:b/>
                <w:bCs/>
                <w:sz w:val="24"/>
                <w:szCs w:val="24"/>
              </w:rPr>
            </w:pPr>
            <w:r w:rsidRPr="00A85710">
              <w:rPr>
                <w:rFonts w:ascii="Arial" w:eastAsia="Times New Roman" w:hAnsi="Arial" w:cs="Arial"/>
                <w:b/>
                <w:bCs/>
                <w:sz w:val="24"/>
                <w:szCs w:val="24"/>
              </w:rPr>
              <w:t>1</w:t>
            </w:r>
            <w:r>
              <w:rPr>
                <w:rFonts w:ascii="Arial" w:eastAsia="Times New Roman" w:hAnsi="Arial" w:cs="Arial"/>
                <w:b/>
                <w:bCs/>
                <w:sz w:val="24"/>
                <w:szCs w:val="24"/>
              </w:rPr>
              <w:t>2</w:t>
            </w:r>
            <w:r w:rsidRPr="00A85710">
              <w:rPr>
                <w:rFonts w:ascii="Arial" w:eastAsia="Times New Roman" w:hAnsi="Arial" w:cs="Arial"/>
                <w:b/>
                <w:bCs/>
                <w:sz w:val="24"/>
                <w:szCs w:val="24"/>
              </w:rPr>
              <w:t>.2. Esminiai Sutarties pažeidimai</w:t>
            </w:r>
          </w:p>
          <w:p w14:paraId="505E03F3" w14:textId="77777777" w:rsidR="000C3314" w:rsidRPr="00A85710" w:rsidRDefault="000C3314" w:rsidP="000C6876">
            <w:pPr>
              <w:spacing w:after="0" w:line="240" w:lineRule="auto"/>
              <w:rPr>
                <w:rFonts w:ascii="Arial" w:eastAsia="Times New Roman" w:hAnsi="Arial" w:cs="Arial"/>
                <w:b/>
                <w:bCs/>
                <w:sz w:val="24"/>
                <w:szCs w:val="24"/>
              </w:rPr>
            </w:pPr>
          </w:p>
        </w:tc>
        <w:tc>
          <w:tcPr>
            <w:tcW w:w="6842" w:type="dxa"/>
            <w:gridSpan w:val="3"/>
          </w:tcPr>
          <w:p w14:paraId="41CA6827" w14:textId="77777777" w:rsidR="000C3314" w:rsidRPr="00A85710" w:rsidRDefault="000C3314" w:rsidP="000C6876">
            <w:pPr>
              <w:spacing w:after="0" w:line="240" w:lineRule="auto"/>
              <w:jc w:val="both"/>
              <w:rPr>
                <w:rFonts w:ascii="Arial" w:eastAsia="Times New Roman" w:hAnsi="Arial" w:cs="Arial"/>
                <w:sz w:val="24"/>
                <w:szCs w:val="24"/>
              </w:rPr>
            </w:pPr>
            <w:r w:rsidRPr="00A85710">
              <w:rPr>
                <w:rFonts w:ascii="Arial" w:eastAsia="Times New Roman" w:hAnsi="Arial" w:cs="Arial"/>
                <w:sz w:val="24"/>
                <w:szCs w:val="24"/>
              </w:rPr>
              <w:t>1</w:t>
            </w:r>
            <w:r>
              <w:rPr>
                <w:rFonts w:ascii="Arial" w:eastAsia="Times New Roman" w:hAnsi="Arial" w:cs="Arial"/>
                <w:sz w:val="24"/>
                <w:szCs w:val="24"/>
              </w:rPr>
              <w:t>2</w:t>
            </w:r>
            <w:r w:rsidRPr="00A85710">
              <w:rPr>
                <w:rFonts w:ascii="Arial" w:eastAsia="Times New Roman" w:hAnsi="Arial" w:cs="Arial"/>
                <w:sz w:val="24"/>
                <w:szCs w:val="24"/>
              </w:rPr>
              <w:t>.2.1. jeigu Tiekėjas nevykdo prisiimtų įsipareigojimų už Sutartyje nustatytą Sutarties kainą;</w:t>
            </w:r>
          </w:p>
          <w:p w14:paraId="0D0A8912" w14:textId="77777777" w:rsidR="000C3314" w:rsidRPr="00A85710" w:rsidRDefault="000C3314" w:rsidP="000C6876">
            <w:pPr>
              <w:spacing w:after="0" w:line="240" w:lineRule="auto"/>
              <w:jc w:val="both"/>
              <w:rPr>
                <w:rFonts w:ascii="Arial" w:eastAsia="Arial" w:hAnsi="Arial" w:cs="Arial"/>
                <w:sz w:val="24"/>
                <w:szCs w:val="24"/>
                <w:lang w:val="lt"/>
              </w:rPr>
            </w:pPr>
            <w:r w:rsidRPr="00A85710">
              <w:rPr>
                <w:rFonts w:ascii="Arial" w:eastAsia="Arial" w:hAnsi="Arial" w:cs="Arial"/>
                <w:sz w:val="24"/>
                <w:szCs w:val="24"/>
                <w:lang w:val="lt"/>
              </w:rPr>
              <w:t>1</w:t>
            </w:r>
            <w:r>
              <w:rPr>
                <w:rFonts w:ascii="Arial" w:eastAsia="Arial" w:hAnsi="Arial" w:cs="Arial"/>
                <w:sz w:val="24"/>
                <w:szCs w:val="24"/>
                <w:lang w:val="lt"/>
              </w:rPr>
              <w:t>2</w:t>
            </w:r>
            <w:r w:rsidRPr="00A85710">
              <w:rPr>
                <w:rFonts w:ascii="Arial" w:eastAsia="Arial" w:hAnsi="Arial" w:cs="Arial"/>
                <w:sz w:val="24"/>
                <w:szCs w:val="24"/>
                <w:lang w:val="lt"/>
              </w:rPr>
              <w:t>.2.2. jeigu Tiekėjas pažeidžia Prekių pristatymo terminus ir dėl Prekių pristatymo vėlavimo Prekės tampa nebereikalingos;</w:t>
            </w:r>
          </w:p>
          <w:p w14:paraId="6951C8EB" w14:textId="3F218EFB" w:rsidR="000C3314" w:rsidRPr="00F63FCE" w:rsidRDefault="000C3314" w:rsidP="00766B19">
            <w:pPr>
              <w:tabs>
                <w:tab w:val="left" w:pos="567"/>
                <w:tab w:val="left" w:pos="851"/>
                <w:tab w:val="left" w:pos="992"/>
                <w:tab w:val="left" w:pos="1134"/>
              </w:tabs>
              <w:spacing w:after="0" w:line="240" w:lineRule="auto"/>
              <w:jc w:val="both"/>
              <w:rPr>
                <w:rFonts w:ascii="Arial" w:eastAsia="Arial" w:hAnsi="Arial" w:cs="Arial"/>
                <w:i/>
                <w:iCs/>
                <w:color w:val="FF0000"/>
                <w:sz w:val="24"/>
                <w:szCs w:val="24"/>
                <w:lang w:val="lt"/>
              </w:rPr>
            </w:pPr>
            <w:r w:rsidRPr="00A85710">
              <w:rPr>
                <w:rFonts w:ascii="Arial" w:eastAsia="Arial" w:hAnsi="Arial" w:cs="Arial"/>
                <w:sz w:val="24"/>
                <w:szCs w:val="24"/>
                <w:lang w:val="lt"/>
              </w:rPr>
              <w:t>1</w:t>
            </w:r>
            <w:r>
              <w:rPr>
                <w:rFonts w:ascii="Arial" w:eastAsia="Arial" w:hAnsi="Arial" w:cs="Arial"/>
                <w:sz w:val="24"/>
                <w:szCs w:val="24"/>
                <w:lang w:val="lt"/>
              </w:rPr>
              <w:t>2</w:t>
            </w:r>
            <w:r w:rsidRPr="00A85710">
              <w:rPr>
                <w:rFonts w:ascii="Arial" w:eastAsia="Arial" w:hAnsi="Arial" w:cs="Arial"/>
                <w:sz w:val="24"/>
                <w:szCs w:val="24"/>
                <w:lang w:val="lt"/>
              </w:rPr>
              <w:t xml:space="preserve">.2.3. Tiekėjas </w:t>
            </w:r>
            <w:r w:rsidRPr="00A85710">
              <w:rPr>
                <w:rFonts w:ascii="Arial" w:eastAsia="Arial" w:hAnsi="Arial" w:cs="Arial"/>
                <w:color w:val="000000" w:themeColor="text1"/>
                <w:sz w:val="24"/>
                <w:szCs w:val="24"/>
                <w:lang w:val="lt"/>
              </w:rPr>
              <w:t>pristato Prekes</w:t>
            </w:r>
            <w:r w:rsidRPr="00A85710">
              <w:rPr>
                <w:rFonts w:ascii="Arial" w:eastAsia="Arial" w:hAnsi="Arial" w:cs="Arial"/>
                <w:sz w:val="24"/>
                <w:szCs w:val="24"/>
                <w:lang w:val="lt"/>
              </w:rPr>
              <w:t>, kurios neatitinka Sutartyje ir (ar) Įstatymuose nustatytų reikalavimų Prekėms ir per Pirkėjo nustatytą protingą terminą</w:t>
            </w:r>
            <w:r>
              <w:rPr>
                <w:rFonts w:ascii="Arial" w:eastAsia="Arial" w:hAnsi="Arial" w:cs="Arial"/>
                <w:sz w:val="24"/>
                <w:szCs w:val="24"/>
                <w:lang w:val="lt"/>
              </w:rPr>
              <w:t xml:space="preserve">, </w:t>
            </w:r>
            <w:r w:rsidRPr="00F63FCE">
              <w:rPr>
                <w:rFonts w:ascii="Arial" w:eastAsia="Arial" w:hAnsi="Arial" w:cs="Arial"/>
                <w:sz w:val="24"/>
                <w:szCs w:val="24"/>
                <w:lang w:val="lt"/>
              </w:rPr>
              <w:t xml:space="preserve">kuris negali būti ilgesnis nei </w:t>
            </w:r>
            <w:r w:rsidR="00FD216E">
              <w:rPr>
                <w:rFonts w:ascii="Arial" w:eastAsia="Arial" w:hAnsi="Arial" w:cs="Arial"/>
                <w:sz w:val="24"/>
                <w:szCs w:val="24"/>
                <w:lang w:val="lt"/>
              </w:rPr>
              <w:t>14</w:t>
            </w:r>
            <w:r w:rsidRPr="00F63FCE">
              <w:rPr>
                <w:rFonts w:ascii="Arial" w:eastAsia="Arial" w:hAnsi="Arial" w:cs="Arial"/>
                <w:sz w:val="24"/>
                <w:szCs w:val="24"/>
                <w:lang w:val="lt"/>
              </w:rPr>
              <w:t xml:space="preserve"> kalendorinių dienų, neištaiso </w:t>
            </w:r>
            <w:r w:rsidRPr="00A85710">
              <w:rPr>
                <w:rFonts w:ascii="Arial" w:eastAsia="Arial" w:hAnsi="Arial" w:cs="Arial"/>
                <w:sz w:val="24"/>
                <w:szCs w:val="24"/>
                <w:lang w:val="lt"/>
              </w:rPr>
              <w:t>Prekių trūkumų</w:t>
            </w:r>
            <w:r w:rsidR="00766B19">
              <w:rPr>
                <w:rFonts w:ascii="Arial" w:eastAsia="Arial" w:hAnsi="Arial" w:cs="Arial"/>
                <w:sz w:val="24"/>
                <w:szCs w:val="24"/>
                <w:lang w:val="lt"/>
              </w:rPr>
              <w:t>.</w:t>
            </w:r>
          </w:p>
        </w:tc>
      </w:tr>
      <w:tr w:rsidR="000C3314" w:rsidRPr="00F871F7" w14:paraId="48D6746A" w14:textId="77777777" w:rsidTr="000C6876">
        <w:trPr>
          <w:trHeight w:val="300"/>
        </w:trPr>
        <w:tc>
          <w:tcPr>
            <w:tcW w:w="9677" w:type="dxa"/>
            <w:gridSpan w:val="5"/>
          </w:tcPr>
          <w:p w14:paraId="6D0DE350" w14:textId="77777777" w:rsidR="000C3314" w:rsidRPr="00F871F7" w:rsidRDefault="000C3314" w:rsidP="000C6876">
            <w:pPr>
              <w:spacing w:after="0" w:line="240" w:lineRule="auto"/>
              <w:jc w:val="center"/>
              <w:rPr>
                <w:rFonts w:ascii="Arial" w:eastAsia="Times New Roman" w:hAnsi="Arial" w:cs="Arial"/>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 xml:space="preserve">. APLINKOSAUGINIAI IR SOCIALINIAI KRITERIJAI </w:t>
            </w:r>
            <w:r w:rsidRPr="00F871F7">
              <w:rPr>
                <w:rFonts w:ascii="Arial" w:eastAsia="Times New Roman" w:hAnsi="Arial" w:cs="Arial"/>
                <w:sz w:val="24"/>
                <w:szCs w:val="24"/>
              </w:rPr>
              <w:t>(taikoma, jeigu aplinkosauginiai ir (arba) socialiniai kriterijai nustatomi kaip Sutarties vykdymo sąlygos)</w:t>
            </w:r>
          </w:p>
        </w:tc>
      </w:tr>
      <w:tr w:rsidR="000C3314" w:rsidRPr="00F871F7" w14:paraId="1C795E64" w14:textId="77777777" w:rsidTr="000C6876">
        <w:trPr>
          <w:trHeight w:val="300"/>
        </w:trPr>
        <w:tc>
          <w:tcPr>
            <w:tcW w:w="2835" w:type="dxa"/>
            <w:gridSpan w:val="2"/>
          </w:tcPr>
          <w:p w14:paraId="663CF1BA"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.1. Aplinkosauginių kriterijų nustatymo teisinis pagrindas</w:t>
            </w:r>
          </w:p>
        </w:tc>
        <w:tc>
          <w:tcPr>
            <w:tcW w:w="6842" w:type="dxa"/>
            <w:gridSpan w:val="3"/>
          </w:tcPr>
          <w:p w14:paraId="4B126A00" w14:textId="359BFED8" w:rsidR="000C3314" w:rsidRPr="00F871F7" w:rsidRDefault="000C3314" w:rsidP="000C6876">
            <w:pPr>
              <w:spacing w:after="0" w:line="240" w:lineRule="auto"/>
              <w:jc w:val="both"/>
              <w:rPr>
                <w:rFonts w:ascii="Arial" w:eastAsia="Times New Roman" w:hAnsi="Arial" w:cs="Arial"/>
                <w:color w:val="000000"/>
                <w:sz w:val="24"/>
                <w:szCs w:val="24"/>
                <w:shd w:val="clear" w:color="auto" w:fill="FFFFFF"/>
              </w:rPr>
            </w:pPr>
            <w:r w:rsidRPr="00520492">
              <w:rPr>
                <w:rFonts w:ascii="Arial" w:eastAsia="Times New Roman" w:hAnsi="Arial" w:cs="Arial"/>
                <w:color w:val="000000"/>
                <w:sz w:val="24"/>
                <w:szCs w:val="24"/>
                <w:shd w:val="clear" w:color="auto" w:fill="FFFFFF"/>
              </w:rPr>
              <w:t xml:space="preserve">Aplinkosauginiai kriterijai Prekėms nustatomi vadovaujantis </w:t>
            </w:r>
            <w:r w:rsidRPr="00520492">
              <w:rPr>
                <w:rFonts w:ascii="Arial" w:eastAsia="Times New Roman" w:hAnsi="Arial" w:cs="Arial"/>
                <w:color w:val="000000"/>
                <w:sz w:val="24"/>
                <w:szCs w:val="24"/>
              </w:rPr>
              <w:t>Aplinkos apsaugos kriterijų taikymo, vykdant žaliuosius pirkimus, tvarkos aprašo, patvirtinto 2011 m. birželio 28 d. įsakymu D1-508</w:t>
            </w:r>
            <w:r w:rsidRPr="00520492">
              <w:rPr>
                <w:rFonts w:ascii="Arial" w:eastAsia="Times New Roman" w:hAnsi="Arial" w:cs="Arial"/>
                <w:color w:val="000000"/>
                <w:sz w:val="24"/>
                <w:szCs w:val="24"/>
                <w:shd w:val="clear" w:color="auto" w:fill="FFFFFF"/>
              </w:rPr>
              <w:t xml:space="preserve"> „Dėl Aplinkos apsaugos kriterijų taikymo, vykdant žaliuosius pirkimus, tvarkos aprašo patvirtinimo“ (toliau – Tvarkos aprašas)</w:t>
            </w:r>
            <w:r>
              <w:rPr>
                <w:rFonts w:ascii="Arial" w:eastAsia="Times New Roman" w:hAnsi="Arial" w:cs="Arial"/>
                <w:color w:val="000000"/>
                <w:sz w:val="24"/>
                <w:szCs w:val="24"/>
                <w:shd w:val="clear" w:color="auto" w:fill="FFFFFF"/>
              </w:rPr>
              <w:t xml:space="preserve"> 4.1 </w:t>
            </w:r>
            <w:r w:rsidR="00DC3015">
              <w:rPr>
                <w:rFonts w:ascii="Arial" w:eastAsia="Times New Roman" w:hAnsi="Arial" w:cs="Arial"/>
                <w:color w:val="000000"/>
                <w:sz w:val="24"/>
                <w:szCs w:val="24"/>
                <w:shd w:val="clear" w:color="auto" w:fill="FFFFFF"/>
              </w:rPr>
              <w:t>papunkčiu.</w:t>
            </w:r>
          </w:p>
        </w:tc>
      </w:tr>
      <w:tr w:rsidR="000C3314" w:rsidRPr="00F871F7" w14:paraId="6AA3A5C4" w14:textId="77777777" w:rsidTr="000C6876">
        <w:trPr>
          <w:trHeight w:val="300"/>
        </w:trPr>
        <w:tc>
          <w:tcPr>
            <w:tcW w:w="2835" w:type="dxa"/>
            <w:gridSpan w:val="2"/>
          </w:tcPr>
          <w:p w14:paraId="7726D461"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 xml:space="preserve">.2. </w:t>
            </w:r>
            <w:r w:rsidRPr="00F871F7">
              <w:rPr>
                <w:rFonts w:ascii="Arial" w:eastAsia="Times New Roman" w:hAnsi="Arial" w:cs="Arial"/>
                <w:b/>
                <w:bCs/>
                <w:color w:val="000000"/>
                <w:sz w:val="24"/>
                <w:szCs w:val="24"/>
                <w:shd w:val="clear" w:color="auto" w:fill="FFFFFF"/>
              </w:rPr>
              <w:t>Su Prekės pakuote susiję aplinkosauginiai kriterijai</w:t>
            </w:r>
            <w:r w:rsidRPr="00F871F7">
              <w:rPr>
                <w:rFonts w:ascii="Arial" w:eastAsia="Times New Roman" w:hAnsi="Arial" w:cs="Arial"/>
                <w:b/>
                <w:bCs/>
                <w:sz w:val="24"/>
                <w:szCs w:val="24"/>
              </w:rPr>
              <w:t xml:space="preserve"> </w:t>
            </w:r>
          </w:p>
        </w:tc>
        <w:tc>
          <w:tcPr>
            <w:tcW w:w="6842" w:type="dxa"/>
            <w:gridSpan w:val="3"/>
          </w:tcPr>
          <w:p w14:paraId="27AE73F7" w14:textId="77777777" w:rsidR="000C3314" w:rsidRPr="00F871F7" w:rsidRDefault="000C3314" w:rsidP="000C6876">
            <w:pPr>
              <w:spacing w:after="0" w:line="240" w:lineRule="auto"/>
              <w:rPr>
                <w:rFonts w:ascii="Arial" w:hAnsi="Arial" w:cs="Arial"/>
                <w:sz w:val="24"/>
                <w:szCs w:val="24"/>
              </w:rPr>
            </w:pPr>
            <w:r w:rsidRPr="00F871F7">
              <w:rPr>
                <w:rFonts w:ascii="Arial" w:eastAsia="Times New Roman" w:hAnsi="Arial" w:cs="Arial"/>
                <w:sz w:val="24"/>
                <w:szCs w:val="24"/>
              </w:rPr>
              <w:t>Netaikoma.</w:t>
            </w:r>
          </w:p>
        </w:tc>
      </w:tr>
      <w:tr w:rsidR="000C3314" w:rsidRPr="00F871F7" w14:paraId="750C85B1" w14:textId="77777777" w:rsidTr="000C6876">
        <w:trPr>
          <w:trHeight w:val="300"/>
        </w:trPr>
        <w:tc>
          <w:tcPr>
            <w:tcW w:w="2835" w:type="dxa"/>
            <w:gridSpan w:val="2"/>
          </w:tcPr>
          <w:p w14:paraId="231B44A5"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 xml:space="preserve">.3. </w:t>
            </w:r>
            <w:r w:rsidRPr="00F871F7">
              <w:rPr>
                <w:rFonts w:ascii="Arial" w:eastAsia="Times New Roman" w:hAnsi="Arial" w:cs="Arial"/>
                <w:b/>
                <w:bCs/>
                <w:sz w:val="24"/>
                <w:szCs w:val="24"/>
                <w:shd w:val="clear" w:color="auto" w:fill="FFFFFF"/>
              </w:rPr>
              <w:t>Su Prekės pristatymu susiję aplinkosauginiai kriterijai</w:t>
            </w:r>
            <w:r w:rsidRPr="00F871F7">
              <w:rPr>
                <w:rFonts w:ascii="Arial" w:eastAsia="Times New Roman" w:hAnsi="Arial" w:cs="Arial"/>
                <w:color w:val="008080"/>
                <w:sz w:val="24"/>
                <w:szCs w:val="24"/>
                <w:u w:val="single"/>
                <w:shd w:val="clear" w:color="auto" w:fill="FFFFFF"/>
              </w:rPr>
              <w:t xml:space="preserve"> </w:t>
            </w:r>
          </w:p>
        </w:tc>
        <w:tc>
          <w:tcPr>
            <w:tcW w:w="6842" w:type="dxa"/>
            <w:gridSpan w:val="3"/>
          </w:tcPr>
          <w:p w14:paraId="68252BC1"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 xml:space="preserve">Netaikoma. </w:t>
            </w:r>
          </w:p>
        </w:tc>
      </w:tr>
      <w:tr w:rsidR="000C3314" w:rsidRPr="00F871F7" w14:paraId="14AD9CEC" w14:textId="77777777" w:rsidTr="000C6876">
        <w:trPr>
          <w:trHeight w:val="300"/>
        </w:trPr>
        <w:tc>
          <w:tcPr>
            <w:tcW w:w="2835" w:type="dxa"/>
            <w:gridSpan w:val="2"/>
          </w:tcPr>
          <w:p w14:paraId="7C71DDCB"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 xml:space="preserve">.4. </w:t>
            </w:r>
            <w:r w:rsidRPr="00F871F7">
              <w:rPr>
                <w:rFonts w:ascii="Arial" w:eastAsia="Times New Roman" w:hAnsi="Arial" w:cs="Arial"/>
                <w:b/>
                <w:bCs/>
                <w:sz w:val="24"/>
                <w:szCs w:val="24"/>
                <w:shd w:val="clear" w:color="auto" w:fill="FFFFFF"/>
              </w:rPr>
              <w:t>Su Preke susijusių paslaugų (pavyzdžiui, apmokymo ir kitos parengimui naudoti skirtos paslaugos) teikimu susiję aplinkosauginiai k</w:t>
            </w:r>
            <w:r w:rsidRPr="00F871F7">
              <w:rPr>
                <w:rFonts w:ascii="Arial" w:eastAsia="Times New Roman" w:hAnsi="Arial" w:cs="Arial"/>
                <w:b/>
                <w:sz w:val="24"/>
                <w:szCs w:val="24"/>
                <w:shd w:val="clear" w:color="auto" w:fill="FFFFFF"/>
              </w:rPr>
              <w:t>riterijai</w:t>
            </w:r>
          </w:p>
        </w:tc>
        <w:tc>
          <w:tcPr>
            <w:tcW w:w="6842" w:type="dxa"/>
            <w:gridSpan w:val="3"/>
          </w:tcPr>
          <w:p w14:paraId="3756B6BF"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p>
        </w:tc>
      </w:tr>
      <w:tr w:rsidR="000C3314" w:rsidRPr="00F871F7" w14:paraId="332C4F25" w14:textId="77777777" w:rsidTr="000C6876">
        <w:trPr>
          <w:trHeight w:val="300"/>
        </w:trPr>
        <w:tc>
          <w:tcPr>
            <w:tcW w:w="2835" w:type="dxa"/>
            <w:gridSpan w:val="2"/>
          </w:tcPr>
          <w:p w14:paraId="6369D3E9"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3</w:t>
            </w:r>
            <w:r w:rsidRPr="00F871F7">
              <w:rPr>
                <w:rFonts w:ascii="Arial" w:eastAsia="Times New Roman" w:hAnsi="Arial" w:cs="Arial"/>
                <w:b/>
                <w:bCs/>
                <w:sz w:val="24"/>
                <w:szCs w:val="24"/>
              </w:rPr>
              <w:t>.5. Su perkama Preke susiję socialiniai kriterijai</w:t>
            </w:r>
          </w:p>
        </w:tc>
        <w:tc>
          <w:tcPr>
            <w:tcW w:w="6842" w:type="dxa"/>
            <w:gridSpan w:val="3"/>
          </w:tcPr>
          <w:p w14:paraId="6DF38B1A" w14:textId="77777777" w:rsidR="000C3314" w:rsidRPr="00F871F7" w:rsidRDefault="000C3314" w:rsidP="000C6876">
            <w:pPr>
              <w:spacing w:after="0" w:line="240" w:lineRule="auto"/>
              <w:rPr>
                <w:rFonts w:ascii="Arial" w:eastAsia="Times New Roman" w:hAnsi="Arial" w:cs="Arial"/>
                <w:sz w:val="24"/>
                <w:szCs w:val="24"/>
                <w:shd w:val="clear" w:color="auto" w:fill="FFFFFF"/>
              </w:rPr>
            </w:pPr>
            <w:r w:rsidRPr="00F871F7">
              <w:rPr>
                <w:rFonts w:ascii="Arial" w:eastAsia="Times New Roman" w:hAnsi="Arial" w:cs="Arial"/>
                <w:sz w:val="24"/>
                <w:szCs w:val="24"/>
                <w:shd w:val="clear" w:color="auto" w:fill="FFFFFF"/>
              </w:rPr>
              <w:t xml:space="preserve">Netaikoma. </w:t>
            </w:r>
          </w:p>
        </w:tc>
      </w:tr>
      <w:tr w:rsidR="000C3314" w:rsidRPr="00F871F7" w14:paraId="0EF0F8A7" w14:textId="77777777" w:rsidTr="000C6876">
        <w:trPr>
          <w:trHeight w:val="300"/>
        </w:trPr>
        <w:tc>
          <w:tcPr>
            <w:tcW w:w="9677" w:type="dxa"/>
            <w:gridSpan w:val="5"/>
          </w:tcPr>
          <w:p w14:paraId="45E50B18"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lastRenderedPageBreak/>
              <w:t>1</w:t>
            </w:r>
            <w:r>
              <w:rPr>
                <w:rFonts w:ascii="Arial" w:eastAsia="Times New Roman" w:hAnsi="Arial" w:cs="Arial"/>
                <w:b/>
                <w:bCs/>
                <w:sz w:val="24"/>
                <w:szCs w:val="24"/>
              </w:rPr>
              <w:t>4</w:t>
            </w:r>
            <w:r w:rsidRPr="00F871F7">
              <w:rPr>
                <w:rFonts w:ascii="Arial" w:eastAsia="Times New Roman" w:hAnsi="Arial" w:cs="Arial"/>
                <w:b/>
                <w:bCs/>
                <w:sz w:val="24"/>
                <w:szCs w:val="24"/>
              </w:rPr>
              <w:t xml:space="preserve">. BENDRŲJŲ SĄLYGŲ PAKEITIMAI IR PAPILDYMAI </w:t>
            </w:r>
          </w:p>
          <w:p w14:paraId="7EE76A96" w14:textId="77777777" w:rsidR="000C3314" w:rsidRPr="00F871F7" w:rsidRDefault="000C3314" w:rsidP="000C6876">
            <w:pPr>
              <w:spacing w:after="0" w:line="240" w:lineRule="auto"/>
              <w:jc w:val="center"/>
              <w:rPr>
                <w:rFonts w:ascii="Arial" w:eastAsia="Times New Roman" w:hAnsi="Arial" w:cs="Arial"/>
                <w:sz w:val="24"/>
                <w:szCs w:val="24"/>
              </w:rPr>
            </w:pPr>
            <w:r w:rsidRPr="00F871F7">
              <w:rPr>
                <w:rFonts w:ascii="Arial" w:eastAsia="Times New Roman" w:hAnsi="Arial" w:cs="Arial"/>
                <w:sz w:val="24"/>
                <w:szCs w:val="24"/>
              </w:rPr>
              <w:t xml:space="preserve">(jeigu būtina dėl konkretaus Sutarties dalyko specifikos) </w:t>
            </w:r>
          </w:p>
        </w:tc>
      </w:tr>
      <w:tr w:rsidR="000C3314" w:rsidRPr="00F871F7" w14:paraId="4130BA05" w14:textId="77777777" w:rsidTr="000C6876">
        <w:trPr>
          <w:trHeight w:val="300"/>
        </w:trPr>
        <w:tc>
          <w:tcPr>
            <w:tcW w:w="2835" w:type="dxa"/>
            <w:gridSpan w:val="2"/>
          </w:tcPr>
          <w:p w14:paraId="4D7FD165"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4</w:t>
            </w:r>
            <w:r w:rsidRPr="00F871F7">
              <w:rPr>
                <w:rFonts w:ascii="Arial" w:eastAsia="Times New Roman" w:hAnsi="Arial" w:cs="Arial"/>
                <w:b/>
                <w:bCs/>
                <w:sz w:val="24"/>
                <w:szCs w:val="24"/>
              </w:rPr>
              <w:t xml:space="preserve">.1. </w:t>
            </w:r>
          </w:p>
        </w:tc>
        <w:tc>
          <w:tcPr>
            <w:tcW w:w="6842" w:type="dxa"/>
            <w:gridSpan w:val="3"/>
          </w:tcPr>
          <w:p w14:paraId="3B90E868" w14:textId="77777777" w:rsidR="000C3314" w:rsidRPr="00F871F7" w:rsidRDefault="000C3314" w:rsidP="000C6876">
            <w:pPr>
              <w:spacing w:after="0" w:line="240" w:lineRule="auto"/>
              <w:rPr>
                <w:rFonts w:ascii="Arial" w:eastAsia="Times New Roman" w:hAnsi="Arial" w:cs="Arial"/>
                <w:sz w:val="24"/>
                <w:szCs w:val="24"/>
              </w:rPr>
            </w:pPr>
            <w:r w:rsidRPr="00F871F7">
              <w:rPr>
                <w:rFonts w:ascii="Arial" w:eastAsia="Times New Roman" w:hAnsi="Arial" w:cs="Arial"/>
                <w:sz w:val="24"/>
                <w:szCs w:val="24"/>
              </w:rPr>
              <w:t>Netaikoma</w:t>
            </w:r>
          </w:p>
        </w:tc>
      </w:tr>
      <w:tr w:rsidR="000C3314" w:rsidRPr="00541A26" w14:paraId="612C1031" w14:textId="77777777" w:rsidTr="000C6876">
        <w:trPr>
          <w:trHeight w:val="300"/>
        </w:trPr>
        <w:tc>
          <w:tcPr>
            <w:tcW w:w="2835" w:type="dxa"/>
            <w:gridSpan w:val="2"/>
          </w:tcPr>
          <w:p w14:paraId="055D1C4D" w14:textId="77777777" w:rsidR="000C3314" w:rsidRPr="00541A26" w:rsidRDefault="000C3314" w:rsidP="000C6876">
            <w:pPr>
              <w:spacing w:after="0" w:line="240" w:lineRule="auto"/>
              <w:rPr>
                <w:rFonts w:ascii="Arial" w:eastAsia="Times New Roman" w:hAnsi="Arial" w:cs="Arial"/>
                <w:b/>
                <w:bCs/>
                <w:sz w:val="24"/>
                <w:szCs w:val="24"/>
              </w:rPr>
            </w:pPr>
            <w:r w:rsidRPr="00541A26">
              <w:rPr>
                <w:rFonts w:ascii="Arial" w:eastAsia="Times New Roman" w:hAnsi="Arial" w:cs="Arial"/>
                <w:b/>
                <w:bCs/>
                <w:sz w:val="24"/>
                <w:szCs w:val="24"/>
              </w:rPr>
              <w:t>1</w:t>
            </w:r>
            <w:r>
              <w:rPr>
                <w:rFonts w:ascii="Arial" w:eastAsia="Times New Roman" w:hAnsi="Arial" w:cs="Arial"/>
                <w:b/>
                <w:bCs/>
                <w:sz w:val="24"/>
                <w:szCs w:val="24"/>
              </w:rPr>
              <w:t>4</w:t>
            </w:r>
            <w:r w:rsidRPr="00541A26">
              <w:rPr>
                <w:rFonts w:ascii="Arial" w:eastAsia="Times New Roman" w:hAnsi="Arial" w:cs="Arial"/>
                <w:b/>
                <w:bCs/>
                <w:sz w:val="24"/>
                <w:szCs w:val="24"/>
              </w:rPr>
              <w:t>.2.</w:t>
            </w:r>
          </w:p>
        </w:tc>
        <w:tc>
          <w:tcPr>
            <w:tcW w:w="6842" w:type="dxa"/>
            <w:gridSpan w:val="3"/>
          </w:tcPr>
          <w:p w14:paraId="60135837" w14:textId="77777777" w:rsidR="000C3314" w:rsidRPr="00541A26" w:rsidRDefault="000C3314" w:rsidP="000C6876">
            <w:pPr>
              <w:spacing w:after="0" w:line="240" w:lineRule="auto"/>
              <w:rPr>
                <w:rFonts w:ascii="Arial" w:eastAsia="Times New Roman" w:hAnsi="Arial" w:cs="Arial"/>
                <w:sz w:val="24"/>
                <w:szCs w:val="24"/>
              </w:rPr>
            </w:pPr>
            <w:r w:rsidRPr="00541A26">
              <w:rPr>
                <w:rFonts w:ascii="Arial" w:eastAsia="Times New Roman" w:hAnsi="Arial" w:cs="Arial"/>
                <w:sz w:val="24"/>
                <w:szCs w:val="24"/>
              </w:rPr>
              <w:t>Netaikoma</w:t>
            </w:r>
          </w:p>
        </w:tc>
      </w:tr>
      <w:tr w:rsidR="000C3314" w:rsidRPr="00541A26" w14:paraId="1AF92BDE" w14:textId="77777777" w:rsidTr="000C6876">
        <w:trPr>
          <w:trHeight w:val="300"/>
        </w:trPr>
        <w:tc>
          <w:tcPr>
            <w:tcW w:w="2835" w:type="dxa"/>
            <w:gridSpan w:val="2"/>
          </w:tcPr>
          <w:p w14:paraId="72761C50" w14:textId="77777777" w:rsidR="000C3314" w:rsidRPr="00541A26" w:rsidRDefault="000C3314" w:rsidP="000C6876">
            <w:pPr>
              <w:spacing w:after="0" w:line="240" w:lineRule="auto"/>
              <w:rPr>
                <w:rFonts w:ascii="Arial" w:eastAsia="Times New Roman" w:hAnsi="Arial" w:cs="Arial"/>
                <w:b/>
                <w:bCs/>
                <w:sz w:val="24"/>
                <w:szCs w:val="24"/>
              </w:rPr>
            </w:pPr>
            <w:r w:rsidRPr="00541A26">
              <w:rPr>
                <w:rFonts w:ascii="Arial" w:eastAsia="Times New Roman" w:hAnsi="Arial" w:cs="Arial"/>
                <w:b/>
                <w:bCs/>
                <w:sz w:val="24"/>
                <w:szCs w:val="24"/>
              </w:rPr>
              <w:t>1</w:t>
            </w:r>
            <w:r>
              <w:rPr>
                <w:rFonts w:ascii="Arial" w:eastAsia="Times New Roman" w:hAnsi="Arial" w:cs="Arial"/>
                <w:b/>
                <w:bCs/>
                <w:sz w:val="24"/>
                <w:szCs w:val="24"/>
              </w:rPr>
              <w:t>4</w:t>
            </w:r>
            <w:r w:rsidRPr="00541A26">
              <w:rPr>
                <w:rFonts w:ascii="Arial" w:eastAsia="Times New Roman" w:hAnsi="Arial" w:cs="Arial"/>
                <w:b/>
                <w:bCs/>
                <w:sz w:val="24"/>
                <w:szCs w:val="24"/>
              </w:rPr>
              <w:t>.3.</w:t>
            </w:r>
          </w:p>
        </w:tc>
        <w:tc>
          <w:tcPr>
            <w:tcW w:w="6842" w:type="dxa"/>
            <w:gridSpan w:val="3"/>
          </w:tcPr>
          <w:p w14:paraId="38291436" w14:textId="77777777" w:rsidR="000C3314" w:rsidRPr="00541A26" w:rsidRDefault="000C3314" w:rsidP="000C6876">
            <w:pPr>
              <w:spacing w:after="0" w:line="240" w:lineRule="auto"/>
              <w:rPr>
                <w:rFonts w:ascii="Arial" w:eastAsia="Times New Roman" w:hAnsi="Arial" w:cs="Arial"/>
                <w:sz w:val="24"/>
                <w:szCs w:val="24"/>
              </w:rPr>
            </w:pPr>
            <w:r w:rsidRPr="00541A26">
              <w:rPr>
                <w:rFonts w:ascii="Arial" w:eastAsia="Times New Roman" w:hAnsi="Arial" w:cs="Arial"/>
                <w:sz w:val="24"/>
                <w:szCs w:val="24"/>
              </w:rPr>
              <w:t>Netaikoma</w:t>
            </w:r>
          </w:p>
        </w:tc>
      </w:tr>
      <w:tr w:rsidR="000C3314" w:rsidRPr="00541A26" w14:paraId="741594EE" w14:textId="77777777" w:rsidTr="000C6876">
        <w:trPr>
          <w:trHeight w:val="300"/>
        </w:trPr>
        <w:tc>
          <w:tcPr>
            <w:tcW w:w="2835" w:type="dxa"/>
            <w:gridSpan w:val="2"/>
          </w:tcPr>
          <w:p w14:paraId="6414ABBA" w14:textId="77777777" w:rsidR="000C3314" w:rsidRPr="00541A26" w:rsidRDefault="000C3314" w:rsidP="000C6876">
            <w:pPr>
              <w:spacing w:after="0" w:line="240" w:lineRule="auto"/>
              <w:rPr>
                <w:rFonts w:ascii="Arial" w:eastAsia="Times New Roman" w:hAnsi="Arial" w:cs="Arial"/>
                <w:b/>
                <w:bCs/>
                <w:sz w:val="24"/>
                <w:szCs w:val="24"/>
              </w:rPr>
            </w:pPr>
            <w:r w:rsidRPr="00541A26">
              <w:rPr>
                <w:rFonts w:ascii="Arial" w:eastAsia="Times New Roman" w:hAnsi="Arial" w:cs="Arial"/>
                <w:b/>
                <w:bCs/>
                <w:sz w:val="24"/>
                <w:szCs w:val="24"/>
              </w:rPr>
              <w:t>1</w:t>
            </w:r>
            <w:r>
              <w:rPr>
                <w:rFonts w:ascii="Arial" w:eastAsia="Times New Roman" w:hAnsi="Arial" w:cs="Arial"/>
                <w:b/>
                <w:bCs/>
                <w:sz w:val="24"/>
                <w:szCs w:val="24"/>
              </w:rPr>
              <w:t>4</w:t>
            </w:r>
            <w:r w:rsidRPr="00541A26">
              <w:rPr>
                <w:rFonts w:ascii="Arial" w:eastAsia="Times New Roman" w:hAnsi="Arial" w:cs="Arial"/>
                <w:b/>
                <w:bCs/>
                <w:sz w:val="24"/>
                <w:szCs w:val="24"/>
              </w:rPr>
              <w:t>.4.</w:t>
            </w:r>
          </w:p>
        </w:tc>
        <w:tc>
          <w:tcPr>
            <w:tcW w:w="6842" w:type="dxa"/>
            <w:gridSpan w:val="3"/>
          </w:tcPr>
          <w:p w14:paraId="080CF4BC" w14:textId="77777777" w:rsidR="000C3314" w:rsidRPr="00541A26" w:rsidRDefault="000C3314" w:rsidP="000C6876">
            <w:pPr>
              <w:spacing w:after="0" w:line="240" w:lineRule="auto"/>
              <w:rPr>
                <w:rFonts w:ascii="Arial" w:eastAsia="Times New Roman" w:hAnsi="Arial" w:cs="Arial"/>
                <w:sz w:val="24"/>
                <w:szCs w:val="24"/>
              </w:rPr>
            </w:pPr>
            <w:r w:rsidRPr="00541A26">
              <w:rPr>
                <w:rFonts w:ascii="Arial" w:eastAsia="Times New Roman" w:hAnsi="Arial" w:cs="Arial"/>
                <w:sz w:val="24"/>
                <w:szCs w:val="24"/>
              </w:rPr>
              <w:t>Netaikoma</w:t>
            </w:r>
          </w:p>
        </w:tc>
      </w:tr>
      <w:tr w:rsidR="000C3314" w:rsidRPr="00541A26" w14:paraId="41041CD9" w14:textId="77777777" w:rsidTr="000C6876">
        <w:trPr>
          <w:trHeight w:val="300"/>
        </w:trPr>
        <w:tc>
          <w:tcPr>
            <w:tcW w:w="2835" w:type="dxa"/>
            <w:gridSpan w:val="2"/>
          </w:tcPr>
          <w:p w14:paraId="7AFF56FC" w14:textId="77777777" w:rsidR="000C3314" w:rsidRPr="00541A26" w:rsidRDefault="000C3314" w:rsidP="000C6876">
            <w:pPr>
              <w:spacing w:after="0" w:line="240" w:lineRule="auto"/>
              <w:rPr>
                <w:rFonts w:ascii="Arial" w:eastAsia="Times New Roman" w:hAnsi="Arial" w:cs="Arial"/>
                <w:b/>
                <w:bCs/>
                <w:sz w:val="24"/>
                <w:szCs w:val="24"/>
              </w:rPr>
            </w:pPr>
            <w:r w:rsidRPr="00541A26">
              <w:rPr>
                <w:rFonts w:ascii="Arial" w:eastAsia="Times New Roman" w:hAnsi="Arial" w:cs="Arial"/>
                <w:b/>
                <w:bCs/>
                <w:sz w:val="24"/>
                <w:szCs w:val="24"/>
              </w:rPr>
              <w:t>1</w:t>
            </w:r>
            <w:r>
              <w:rPr>
                <w:rFonts w:ascii="Arial" w:eastAsia="Times New Roman" w:hAnsi="Arial" w:cs="Arial"/>
                <w:b/>
                <w:bCs/>
                <w:sz w:val="24"/>
                <w:szCs w:val="24"/>
              </w:rPr>
              <w:t>4</w:t>
            </w:r>
            <w:r w:rsidRPr="00541A26">
              <w:rPr>
                <w:rFonts w:ascii="Arial" w:eastAsia="Times New Roman" w:hAnsi="Arial" w:cs="Arial"/>
                <w:b/>
                <w:bCs/>
                <w:sz w:val="24"/>
                <w:szCs w:val="24"/>
              </w:rPr>
              <w:t>.5.</w:t>
            </w:r>
          </w:p>
        </w:tc>
        <w:tc>
          <w:tcPr>
            <w:tcW w:w="6842" w:type="dxa"/>
            <w:gridSpan w:val="3"/>
          </w:tcPr>
          <w:p w14:paraId="30B8EA5F" w14:textId="77777777" w:rsidR="000C3314" w:rsidRPr="00541A26" w:rsidRDefault="000C3314" w:rsidP="000C6876">
            <w:pPr>
              <w:spacing w:after="0" w:line="240" w:lineRule="auto"/>
              <w:jc w:val="both"/>
              <w:rPr>
                <w:rFonts w:ascii="Arial" w:eastAsia="Times New Roman" w:hAnsi="Arial" w:cs="Arial"/>
                <w:sz w:val="24"/>
                <w:szCs w:val="24"/>
              </w:rPr>
            </w:pPr>
            <w:r w:rsidRPr="00541A26">
              <w:rPr>
                <w:rFonts w:ascii="Arial" w:eastAsia="Times New Roman" w:hAnsi="Arial" w:cs="Arial"/>
                <w:sz w:val="24"/>
                <w:szCs w:val="24"/>
              </w:rPr>
              <w:t>Sutarties Bendrosiose sąlygose nurodytos alternatyvios nuostatos (su prierašu „jei taikoma“ ir pan.) taikomos tik tokiu atveju, jeigu jos konkrečiai aprašomos Sutarties Specialiosiose sąlygose.</w:t>
            </w:r>
          </w:p>
        </w:tc>
      </w:tr>
      <w:tr w:rsidR="000C3314" w:rsidRPr="00F871F7" w14:paraId="2DACEEFB" w14:textId="77777777" w:rsidTr="000C6876">
        <w:trPr>
          <w:trHeight w:val="300"/>
        </w:trPr>
        <w:tc>
          <w:tcPr>
            <w:tcW w:w="9677" w:type="dxa"/>
            <w:gridSpan w:val="5"/>
          </w:tcPr>
          <w:p w14:paraId="55D37E9B"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5</w:t>
            </w:r>
            <w:r w:rsidRPr="00F871F7">
              <w:rPr>
                <w:rFonts w:ascii="Arial" w:eastAsia="Times New Roman" w:hAnsi="Arial" w:cs="Arial"/>
                <w:b/>
                <w:bCs/>
                <w:sz w:val="24"/>
                <w:szCs w:val="24"/>
              </w:rPr>
              <w:t>. SUTARTIES PRIEDAI</w:t>
            </w:r>
          </w:p>
        </w:tc>
      </w:tr>
      <w:tr w:rsidR="000C3314" w:rsidRPr="00F871F7" w14:paraId="6F2C46B5" w14:textId="77777777" w:rsidTr="000C6876">
        <w:trPr>
          <w:trHeight w:val="300"/>
        </w:trPr>
        <w:tc>
          <w:tcPr>
            <w:tcW w:w="2835" w:type="dxa"/>
            <w:gridSpan w:val="2"/>
          </w:tcPr>
          <w:p w14:paraId="5E58D186"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5</w:t>
            </w:r>
            <w:r w:rsidRPr="00F871F7">
              <w:rPr>
                <w:rFonts w:ascii="Arial" w:eastAsia="Times New Roman" w:hAnsi="Arial" w:cs="Arial"/>
                <w:b/>
                <w:bCs/>
                <w:sz w:val="24"/>
                <w:szCs w:val="24"/>
              </w:rPr>
              <w:t>.1. Priedas Nr. 1</w:t>
            </w:r>
          </w:p>
        </w:tc>
        <w:tc>
          <w:tcPr>
            <w:tcW w:w="6842" w:type="dxa"/>
            <w:gridSpan w:val="3"/>
          </w:tcPr>
          <w:p w14:paraId="106AE051"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Techninė specifikacija </w:t>
            </w:r>
          </w:p>
        </w:tc>
      </w:tr>
      <w:tr w:rsidR="000C3314" w:rsidRPr="00F871F7" w14:paraId="593CC0C4" w14:textId="77777777" w:rsidTr="000C6876">
        <w:trPr>
          <w:trHeight w:val="300"/>
        </w:trPr>
        <w:tc>
          <w:tcPr>
            <w:tcW w:w="2835" w:type="dxa"/>
            <w:gridSpan w:val="2"/>
          </w:tcPr>
          <w:p w14:paraId="10A1924E"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5</w:t>
            </w:r>
            <w:r w:rsidRPr="00F871F7">
              <w:rPr>
                <w:rFonts w:ascii="Arial" w:eastAsia="Times New Roman" w:hAnsi="Arial" w:cs="Arial"/>
                <w:b/>
                <w:bCs/>
                <w:sz w:val="24"/>
                <w:szCs w:val="24"/>
              </w:rPr>
              <w:t>.2. Priedas Nr. 2</w:t>
            </w:r>
          </w:p>
        </w:tc>
        <w:tc>
          <w:tcPr>
            <w:tcW w:w="6842" w:type="dxa"/>
            <w:gridSpan w:val="3"/>
          </w:tcPr>
          <w:p w14:paraId="21767A41" w14:textId="77777777" w:rsidR="000C3314" w:rsidRPr="00F871F7" w:rsidRDefault="000C3314" w:rsidP="000C6876">
            <w:pPr>
              <w:spacing w:after="0" w:line="240" w:lineRule="auto"/>
              <w:jc w:val="both"/>
              <w:rPr>
                <w:rFonts w:ascii="Arial" w:eastAsia="Times New Roman" w:hAnsi="Arial" w:cs="Arial"/>
                <w:b/>
                <w:bCs/>
                <w:sz w:val="24"/>
                <w:szCs w:val="24"/>
              </w:rPr>
            </w:pPr>
            <w:r w:rsidRPr="00F871F7">
              <w:rPr>
                <w:rFonts w:ascii="Arial" w:eastAsia="Times New Roman" w:hAnsi="Arial" w:cs="Arial"/>
                <w:sz w:val="24"/>
                <w:szCs w:val="24"/>
              </w:rPr>
              <w:t xml:space="preserve">Tiekėjo pasiūlymas </w:t>
            </w:r>
          </w:p>
        </w:tc>
      </w:tr>
      <w:tr w:rsidR="000C3314" w:rsidRPr="00F871F7" w14:paraId="3653C10A" w14:textId="77777777" w:rsidTr="000C6876">
        <w:trPr>
          <w:trHeight w:val="300"/>
        </w:trPr>
        <w:tc>
          <w:tcPr>
            <w:tcW w:w="2835" w:type="dxa"/>
            <w:gridSpan w:val="2"/>
          </w:tcPr>
          <w:p w14:paraId="0ABBFF0A" w14:textId="77777777" w:rsidR="000C3314" w:rsidRPr="00F871F7" w:rsidRDefault="000C3314" w:rsidP="000C6876">
            <w:pPr>
              <w:spacing w:after="0" w:line="240" w:lineRule="auto"/>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5</w:t>
            </w:r>
            <w:r w:rsidRPr="00F871F7">
              <w:rPr>
                <w:rFonts w:ascii="Arial" w:eastAsia="Times New Roman" w:hAnsi="Arial" w:cs="Arial"/>
                <w:b/>
                <w:bCs/>
                <w:sz w:val="24"/>
                <w:szCs w:val="24"/>
              </w:rPr>
              <w:t>.3. Priedas Nr. 3</w:t>
            </w:r>
          </w:p>
        </w:tc>
        <w:tc>
          <w:tcPr>
            <w:tcW w:w="6842" w:type="dxa"/>
            <w:gridSpan w:val="3"/>
          </w:tcPr>
          <w:p w14:paraId="6933E252"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Sutarties vykdymui pasitelkiami subtiekėjai ir (ar) specialistai</w:t>
            </w:r>
          </w:p>
          <w:p w14:paraId="067E4CC4" w14:textId="77777777" w:rsidR="000C3314" w:rsidRPr="00F871F7" w:rsidRDefault="000C3314" w:rsidP="000C6876">
            <w:pPr>
              <w:spacing w:after="0" w:line="240" w:lineRule="auto"/>
              <w:jc w:val="both"/>
              <w:rPr>
                <w:rFonts w:ascii="Arial" w:eastAsia="Times New Roman" w:hAnsi="Arial" w:cs="Arial"/>
                <w:sz w:val="24"/>
                <w:szCs w:val="24"/>
              </w:rPr>
            </w:pPr>
            <w:r w:rsidRPr="00F871F7">
              <w:rPr>
                <w:rFonts w:ascii="Arial" w:eastAsia="Times New Roman" w:hAnsi="Arial" w:cs="Arial"/>
                <w:i/>
                <w:iCs/>
                <w:sz w:val="24"/>
                <w:szCs w:val="24"/>
              </w:rPr>
              <w:t>[pildoma, jei pasitelkiami]</w:t>
            </w:r>
          </w:p>
        </w:tc>
      </w:tr>
      <w:tr w:rsidR="000C3314" w:rsidRPr="00F871F7" w14:paraId="08B480B5" w14:textId="77777777" w:rsidTr="000C6876">
        <w:tc>
          <w:tcPr>
            <w:tcW w:w="9677" w:type="dxa"/>
            <w:gridSpan w:val="5"/>
          </w:tcPr>
          <w:p w14:paraId="46215B33"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1</w:t>
            </w:r>
            <w:r>
              <w:rPr>
                <w:rFonts w:ascii="Arial" w:eastAsia="Times New Roman" w:hAnsi="Arial" w:cs="Arial"/>
                <w:b/>
                <w:bCs/>
                <w:sz w:val="24"/>
                <w:szCs w:val="24"/>
              </w:rPr>
              <w:t>6</w:t>
            </w:r>
            <w:r w:rsidRPr="00F871F7">
              <w:rPr>
                <w:rFonts w:ascii="Arial" w:eastAsia="Times New Roman" w:hAnsi="Arial" w:cs="Arial"/>
                <w:b/>
                <w:bCs/>
                <w:sz w:val="24"/>
                <w:szCs w:val="24"/>
              </w:rPr>
              <w:t>. ŠALIŲ ATSTOVŲ PARAŠAI</w:t>
            </w:r>
          </w:p>
        </w:tc>
      </w:tr>
      <w:tr w:rsidR="000C3314" w:rsidRPr="00F871F7" w14:paraId="4F3E7C2B" w14:textId="77777777" w:rsidTr="000C6876">
        <w:tc>
          <w:tcPr>
            <w:tcW w:w="4930" w:type="dxa"/>
            <w:gridSpan w:val="4"/>
          </w:tcPr>
          <w:p w14:paraId="0FBA56AE"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PIRKĖJAS</w:t>
            </w:r>
          </w:p>
        </w:tc>
        <w:tc>
          <w:tcPr>
            <w:tcW w:w="4747" w:type="dxa"/>
          </w:tcPr>
          <w:p w14:paraId="7A9C0A27"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b/>
                <w:bCs/>
                <w:sz w:val="24"/>
                <w:szCs w:val="24"/>
              </w:rPr>
              <w:t>TIEKĖJAS</w:t>
            </w:r>
          </w:p>
        </w:tc>
      </w:tr>
      <w:tr w:rsidR="000C3314" w:rsidRPr="00F871F7" w14:paraId="4E71DD75" w14:textId="77777777" w:rsidTr="000C6876">
        <w:tc>
          <w:tcPr>
            <w:tcW w:w="4930" w:type="dxa"/>
            <w:gridSpan w:val="4"/>
          </w:tcPr>
          <w:p w14:paraId="2B2E5D28"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i/>
                <w:iCs/>
                <w:sz w:val="24"/>
                <w:szCs w:val="24"/>
              </w:rPr>
              <w:t>[įrašyti]</w:t>
            </w:r>
          </w:p>
          <w:p w14:paraId="2CB891B6"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Juridinio asmens kodas </w:t>
            </w:r>
            <w:r w:rsidRPr="00F871F7">
              <w:rPr>
                <w:rFonts w:ascii="Arial" w:eastAsia="Times New Roman" w:hAnsi="Arial" w:cs="Arial"/>
                <w:i/>
                <w:iCs/>
                <w:sz w:val="24"/>
                <w:szCs w:val="24"/>
              </w:rPr>
              <w:t>[įrašyti]</w:t>
            </w:r>
          </w:p>
          <w:p w14:paraId="3FBAC637"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Adresas </w:t>
            </w:r>
            <w:r w:rsidRPr="00F871F7">
              <w:rPr>
                <w:rFonts w:ascii="Arial" w:eastAsia="Times New Roman" w:hAnsi="Arial" w:cs="Arial"/>
                <w:i/>
                <w:iCs/>
                <w:sz w:val="24"/>
                <w:szCs w:val="24"/>
              </w:rPr>
              <w:t>[įrašyti]</w:t>
            </w:r>
          </w:p>
          <w:p w14:paraId="7B52F050"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Tel. </w:t>
            </w:r>
            <w:r w:rsidRPr="00F871F7">
              <w:rPr>
                <w:rFonts w:ascii="Arial" w:eastAsia="Times New Roman" w:hAnsi="Arial" w:cs="Arial"/>
                <w:i/>
                <w:iCs/>
                <w:sz w:val="24"/>
                <w:szCs w:val="24"/>
              </w:rPr>
              <w:t>[įrašyti]</w:t>
            </w:r>
          </w:p>
          <w:p w14:paraId="37DA2014"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El. p. </w:t>
            </w:r>
            <w:r w:rsidRPr="00F871F7">
              <w:rPr>
                <w:rFonts w:ascii="Arial" w:eastAsia="Times New Roman" w:hAnsi="Arial" w:cs="Arial"/>
                <w:i/>
                <w:iCs/>
                <w:sz w:val="24"/>
                <w:szCs w:val="24"/>
              </w:rPr>
              <w:t>[įrašyti]</w:t>
            </w:r>
          </w:p>
          <w:p w14:paraId="460D7236"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a/s. Nr. </w:t>
            </w:r>
            <w:r w:rsidRPr="00F871F7">
              <w:rPr>
                <w:rFonts w:ascii="Arial" w:eastAsia="Times New Roman" w:hAnsi="Arial" w:cs="Arial"/>
                <w:i/>
                <w:iCs/>
                <w:sz w:val="24"/>
                <w:szCs w:val="24"/>
              </w:rPr>
              <w:t>[įrašyti]</w:t>
            </w:r>
          </w:p>
          <w:p w14:paraId="0CE35E62"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Pasirašančiojo pareigos, vardas, pavardė</w:t>
            </w:r>
          </w:p>
          <w:p w14:paraId="09A88423"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Parašas .....................................................</w:t>
            </w:r>
          </w:p>
          <w:p w14:paraId="20E1DE7A"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Data...........................................................</w:t>
            </w:r>
          </w:p>
          <w:p w14:paraId="1420A4CC"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p>
          <w:p w14:paraId="435EDB9C" w14:textId="77777777" w:rsidR="000C3314" w:rsidRPr="00F871F7" w:rsidRDefault="000C3314" w:rsidP="000C6876">
            <w:pPr>
              <w:spacing w:after="0" w:line="240" w:lineRule="auto"/>
              <w:jc w:val="center"/>
              <w:rPr>
                <w:rFonts w:ascii="Arial" w:eastAsia="Times New Roman" w:hAnsi="Arial" w:cs="Arial"/>
                <w:sz w:val="24"/>
                <w:szCs w:val="24"/>
              </w:rPr>
            </w:pPr>
            <w:r w:rsidRPr="00F871F7">
              <w:rPr>
                <w:rFonts w:ascii="Arial" w:eastAsia="Times New Roman" w:hAnsi="Arial" w:cs="Arial"/>
                <w:sz w:val="24"/>
                <w:szCs w:val="24"/>
              </w:rPr>
              <w:t>A.V.</w:t>
            </w:r>
          </w:p>
        </w:tc>
        <w:tc>
          <w:tcPr>
            <w:tcW w:w="4747" w:type="dxa"/>
          </w:tcPr>
          <w:p w14:paraId="291BBDAD"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i/>
                <w:iCs/>
                <w:sz w:val="24"/>
                <w:szCs w:val="24"/>
              </w:rPr>
              <w:t>[įrašyti]</w:t>
            </w:r>
          </w:p>
          <w:p w14:paraId="28484CB2"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Juridinio asmens kodas </w:t>
            </w:r>
            <w:r w:rsidRPr="00F871F7">
              <w:rPr>
                <w:rFonts w:ascii="Arial" w:eastAsia="Times New Roman" w:hAnsi="Arial" w:cs="Arial"/>
                <w:i/>
                <w:iCs/>
                <w:sz w:val="24"/>
                <w:szCs w:val="24"/>
              </w:rPr>
              <w:t>[įrašyti]</w:t>
            </w:r>
          </w:p>
          <w:p w14:paraId="78B32100"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Adresas </w:t>
            </w:r>
            <w:r w:rsidRPr="00F871F7">
              <w:rPr>
                <w:rFonts w:ascii="Arial" w:eastAsia="Times New Roman" w:hAnsi="Arial" w:cs="Arial"/>
                <w:i/>
                <w:iCs/>
                <w:sz w:val="24"/>
                <w:szCs w:val="24"/>
              </w:rPr>
              <w:t>[įrašyti]</w:t>
            </w:r>
          </w:p>
          <w:p w14:paraId="0B060320"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Tel. </w:t>
            </w:r>
            <w:r w:rsidRPr="00F871F7">
              <w:rPr>
                <w:rFonts w:ascii="Arial" w:eastAsia="Times New Roman" w:hAnsi="Arial" w:cs="Arial"/>
                <w:i/>
                <w:iCs/>
                <w:sz w:val="24"/>
                <w:szCs w:val="24"/>
              </w:rPr>
              <w:t>[įrašyti]</w:t>
            </w:r>
          </w:p>
          <w:p w14:paraId="00B29B80"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 xml:space="preserve">El. p. </w:t>
            </w:r>
            <w:r w:rsidRPr="00F871F7">
              <w:rPr>
                <w:rFonts w:ascii="Arial" w:eastAsia="Times New Roman" w:hAnsi="Arial" w:cs="Arial"/>
                <w:i/>
                <w:iCs/>
                <w:sz w:val="24"/>
                <w:szCs w:val="24"/>
              </w:rPr>
              <w:t>[įrašyti]</w:t>
            </w:r>
          </w:p>
          <w:p w14:paraId="5F042BCE" w14:textId="77777777" w:rsidR="000C3314" w:rsidRPr="00F871F7" w:rsidRDefault="000C3314" w:rsidP="000C6876">
            <w:pPr>
              <w:tabs>
                <w:tab w:val="left" w:pos="709"/>
              </w:tabs>
              <w:spacing w:after="0" w:line="240" w:lineRule="auto"/>
              <w:jc w:val="both"/>
              <w:rPr>
                <w:rFonts w:ascii="Arial" w:eastAsia="Times New Roman" w:hAnsi="Arial" w:cs="Arial"/>
                <w:i/>
                <w:iCs/>
                <w:sz w:val="24"/>
                <w:szCs w:val="24"/>
              </w:rPr>
            </w:pPr>
            <w:r w:rsidRPr="00F871F7">
              <w:rPr>
                <w:rFonts w:ascii="Arial" w:eastAsia="Times New Roman" w:hAnsi="Arial" w:cs="Arial"/>
                <w:sz w:val="24"/>
                <w:szCs w:val="24"/>
              </w:rPr>
              <w:t xml:space="preserve">a/s. Nr. </w:t>
            </w:r>
            <w:r w:rsidRPr="00F871F7">
              <w:rPr>
                <w:rFonts w:ascii="Arial" w:eastAsia="Times New Roman" w:hAnsi="Arial" w:cs="Arial"/>
                <w:i/>
                <w:iCs/>
                <w:sz w:val="24"/>
                <w:szCs w:val="24"/>
              </w:rPr>
              <w:t>[įrašyti]</w:t>
            </w:r>
          </w:p>
          <w:p w14:paraId="3E11616B"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Pasirašančiojo pareigos, vardas, pavardė</w:t>
            </w:r>
          </w:p>
          <w:p w14:paraId="3BD3142C" w14:textId="77777777" w:rsidR="000C3314" w:rsidRPr="00F871F7" w:rsidRDefault="000C3314" w:rsidP="000C6876">
            <w:pPr>
              <w:tabs>
                <w:tab w:val="left" w:pos="709"/>
              </w:tabs>
              <w:spacing w:after="0" w:line="240" w:lineRule="auto"/>
              <w:jc w:val="both"/>
              <w:rPr>
                <w:rFonts w:ascii="Arial" w:eastAsia="Times New Roman" w:hAnsi="Arial" w:cs="Arial"/>
                <w:sz w:val="24"/>
                <w:szCs w:val="24"/>
              </w:rPr>
            </w:pPr>
            <w:r w:rsidRPr="00F871F7">
              <w:rPr>
                <w:rFonts w:ascii="Arial" w:eastAsia="Times New Roman" w:hAnsi="Arial" w:cs="Arial"/>
                <w:sz w:val="24"/>
                <w:szCs w:val="24"/>
              </w:rPr>
              <w:t>Parašas .....................................................</w:t>
            </w:r>
          </w:p>
          <w:p w14:paraId="2BB9AEB5" w14:textId="77777777" w:rsidR="000C3314" w:rsidRPr="00F871F7" w:rsidRDefault="000C3314" w:rsidP="000C6876">
            <w:pPr>
              <w:tabs>
                <w:tab w:val="left" w:pos="709"/>
              </w:tabs>
              <w:spacing w:after="0" w:line="240" w:lineRule="auto"/>
              <w:jc w:val="both"/>
              <w:rPr>
                <w:rFonts w:ascii="Arial" w:eastAsia="Times New Roman" w:hAnsi="Arial" w:cs="Arial"/>
                <w:szCs w:val="24"/>
              </w:rPr>
            </w:pPr>
            <w:r w:rsidRPr="00F871F7">
              <w:rPr>
                <w:rFonts w:ascii="Arial" w:eastAsia="Times New Roman" w:hAnsi="Arial" w:cs="Arial"/>
                <w:sz w:val="24"/>
                <w:szCs w:val="24"/>
              </w:rPr>
              <w:t>Data...........................................................</w:t>
            </w:r>
          </w:p>
          <w:p w14:paraId="0D701D9D" w14:textId="77777777" w:rsidR="000C3314" w:rsidRPr="00F871F7" w:rsidRDefault="000C3314" w:rsidP="000C6876">
            <w:pPr>
              <w:tabs>
                <w:tab w:val="left" w:pos="709"/>
              </w:tabs>
              <w:spacing w:after="0" w:line="240" w:lineRule="auto"/>
              <w:jc w:val="both"/>
              <w:rPr>
                <w:rFonts w:ascii="Arial" w:eastAsia="Times New Roman" w:hAnsi="Arial" w:cs="Arial"/>
                <w:szCs w:val="24"/>
              </w:rPr>
            </w:pPr>
          </w:p>
          <w:p w14:paraId="212CCAEE" w14:textId="77777777" w:rsidR="000C3314" w:rsidRPr="00F871F7" w:rsidRDefault="000C3314" w:rsidP="000C6876">
            <w:pPr>
              <w:spacing w:after="0" w:line="240" w:lineRule="auto"/>
              <w:jc w:val="center"/>
              <w:rPr>
                <w:rFonts w:ascii="Arial" w:eastAsia="Times New Roman" w:hAnsi="Arial" w:cs="Arial"/>
                <w:b/>
                <w:bCs/>
                <w:sz w:val="24"/>
                <w:szCs w:val="24"/>
              </w:rPr>
            </w:pPr>
            <w:r w:rsidRPr="00F871F7">
              <w:rPr>
                <w:rFonts w:ascii="Arial" w:eastAsia="Times New Roman" w:hAnsi="Arial" w:cs="Arial"/>
                <w:sz w:val="24"/>
                <w:szCs w:val="24"/>
              </w:rPr>
              <w:t>A.V.</w:t>
            </w:r>
          </w:p>
        </w:tc>
      </w:tr>
    </w:tbl>
    <w:p w14:paraId="0149B8E9" w14:textId="77777777" w:rsidR="000C3314" w:rsidRPr="00F871F7" w:rsidRDefault="000C3314" w:rsidP="000C3314">
      <w:pPr>
        <w:spacing w:after="0" w:line="257" w:lineRule="atLeast"/>
        <w:jc w:val="center"/>
        <w:rPr>
          <w:rFonts w:ascii="Arial" w:eastAsia="Times New Roman" w:hAnsi="Arial" w:cs="Arial"/>
          <w:color w:val="000000"/>
          <w:sz w:val="24"/>
          <w:szCs w:val="24"/>
        </w:rPr>
      </w:pPr>
    </w:p>
    <w:p w14:paraId="429CEB2E" w14:textId="6D78046E" w:rsidR="000C3314" w:rsidRPr="00F871F7" w:rsidRDefault="000C3314" w:rsidP="000C3314">
      <w:pPr>
        <w:rPr>
          <w:rFonts w:ascii="Arial" w:eastAsia="Times New Roman" w:hAnsi="Arial" w:cs="Arial"/>
          <w:color w:val="000000"/>
          <w:sz w:val="24"/>
          <w:szCs w:val="24"/>
        </w:rPr>
      </w:pPr>
      <w:r>
        <w:rPr>
          <w:rFonts w:ascii="Arial" w:eastAsia="Times New Roman" w:hAnsi="Arial" w:cs="Arial"/>
          <w:color w:val="000000"/>
          <w:sz w:val="24"/>
          <w:szCs w:val="24"/>
        </w:rPr>
        <w:br w:type="page"/>
      </w:r>
    </w:p>
    <w:p w14:paraId="55551528" w14:textId="77777777" w:rsidR="009335CD" w:rsidRPr="00F871F7" w:rsidRDefault="009335CD" w:rsidP="009335CD">
      <w:pPr>
        <w:spacing w:after="0" w:line="257" w:lineRule="atLeast"/>
        <w:jc w:val="center"/>
        <w:rPr>
          <w:rFonts w:ascii="Arial" w:eastAsia="Times New Roman" w:hAnsi="Arial" w:cs="Arial"/>
          <w:b/>
          <w:bCs/>
          <w:caps/>
          <w:color w:val="000000"/>
          <w:sz w:val="22"/>
          <w:szCs w:val="22"/>
        </w:rPr>
      </w:pPr>
      <w:r w:rsidRPr="00F871F7">
        <w:rPr>
          <w:rFonts w:ascii="Arial" w:eastAsia="Times New Roman" w:hAnsi="Arial" w:cs="Arial"/>
          <w:b/>
          <w:bCs/>
          <w:caps/>
          <w:color w:val="000000"/>
          <w:sz w:val="22"/>
          <w:szCs w:val="22"/>
        </w:rPr>
        <w:lastRenderedPageBreak/>
        <w:t>PREKIŲ PIRKIMO</w:t>
      </w:r>
      <w:r w:rsidRPr="00F871F7">
        <w:rPr>
          <w:rFonts w:ascii="Arial" w:eastAsia="Times New Roman" w:hAnsi="Arial" w:cs="Arial"/>
          <w:color w:val="000000"/>
          <w:sz w:val="22"/>
          <w:szCs w:val="22"/>
        </w:rPr>
        <w:t>–</w:t>
      </w:r>
      <w:r w:rsidRPr="00F871F7">
        <w:rPr>
          <w:rFonts w:ascii="Arial" w:eastAsia="Times New Roman" w:hAnsi="Arial" w:cs="Arial"/>
          <w:b/>
          <w:bCs/>
          <w:caps/>
          <w:color w:val="000000"/>
          <w:sz w:val="22"/>
          <w:szCs w:val="22"/>
        </w:rPr>
        <w:t xml:space="preserve">PARDAVIMO SUTARTIES </w:t>
      </w:r>
    </w:p>
    <w:p w14:paraId="3C198296"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BENDROSIOS SĄLYGOS</w:t>
      </w:r>
    </w:p>
    <w:p w14:paraId="39B39347"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925DC04"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    PAGRINDINĖS SĄVOKOS IR SUTARTIES AIŠKINIMAS</w:t>
      </w:r>
    </w:p>
    <w:p w14:paraId="7C765B6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639D18A4"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1.1. Sąvokos</w:t>
      </w:r>
    </w:p>
    <w:p w14:paraId="1CC73B9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2246254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 Šioje Sutartyje didžiąja raide rašomos sąvokos turi paskiau nurodytas reikšmes:</w:t>
      </w:r>
    </w:p>
    <w:p w14:paraId="78105C8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1.1.1.1.  </w:t>
      </w:r>
      <w:r w:rsidRPr="00F871F7">
        <w:rPr>
          <w:rFonts w:ascii="Arial" w:eastAsia="Times New Roman" w:hAnsi="Arial" w:cs="Arial"/>
          <w:b/>
          <w:bCs/>
          <w:color w:val="000000"/>
          <w:sz w:val="22"/>
          <w:szCs w:val="22"/>
        </w:rPr>
        <w:t>Bendrosios sąlygos</w:t>
      </w:r>
      <w:r w:rsidRPr="00F871F7">
        <w:rPr>
          <w:rFonts w:ascii="Arial" w:eastAsia="Times New Roman" w:hAnsi="Arial" w:cs="Arial"/>
          <w:color w:val="000000"/>
          <w:sz w:val="22"/>
          <w:szCs w:val="22"/>
        </w:rPr>
        <w:t> – ši Sutarties dalis, kuri vadinasi „Prekių pirkimo–pardavimo sutarties Bendrosios sąlygos“;</w:t>
      </w:r>
    </w:p>
    <w:p w14:paraId="26BA4AB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1.1.1.2.  </w:t>
      </w:r>
      <w:r w:rsidRPr="00F871F7">
        <w:rPr>
          <w:rFonts w:ascii="Arial" w:eastAsia="Times New Roman" w:hAnsi="Arial" w:cs="Arial"/>
          <w:b/>
          <w:bCs/>
          <w:color w:val="000000"/>
          <w:sz w:val="22"/>
          <w:szCs w:val="22"/>
        </w:rPr>
        <w:t>Pirkėjas</w:t>
      </w:r>
      <w:r w:rsidRPr="00F871F7">
        <w:rPr>
          <w:rFonts w:ascii="Arial" w:eastAsia="Times New Roman" w:hAnsi="Arial" w:cs="Arial"/>
          <w:color w:val="000000"/>
          <w:sz w:val="22"/>
          <w:szCs w:val="22"/>
        </w:rPr>
        <w:t> – asmuo, kuris Specialiosiose sąlygose yra įvardytas kaip Pirkėjas, įsigyjantis Specialiosiose sąlygose ir Sutarties prieduose nurodytas Prekes;</w:t>
      </w:r>
    </w:p>
    <w:p w14:paraId="53D0ED4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1.1.1.3.  </w:t>
      </w:r>
      <w:r w:rsidRPr="00F871F7">
        <w:rPr>
          <w:rFonts w:ascii="Arial" w:eastAsia="Times New Roman" w:hAnsi="Arial" w:cs="Arial"/>
          <w:b/>
          <w:bCs/>
          <w:color w:val="000000"/>
          <w:sz w:val="22"/>
          <w:szCs w:val="22"/>
        </w:rPr>
        <w:t>Pradinės sutarties vertė </w:t>
      </w:r>
      <w:r w:rsidRPr="00F871F7">
        <w:rPr>
          <w:rFonts w:ascii="Arial" w:eastAsia="Times New Roman" w:hAnsi="Arial" w:cs="Arial"/>
          <w:color w:val="000000"/>
          <w:sz w:val="22"/>
          <w:szCs w:val="22"/>
        </w:rPr>
        <w:t>– Specialiosiose sąlygose nurodyta</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vertė (be PVM);</w:t>
      </w:r>
    </w:p>
    <w:p w14:paraId="112B895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1.1.1.4.  </w:t>
      </w:r>
      <w:r w:rsidRPr="00F871F7">
        <w:rPr>
          <w:rFonts w:ascii="Arial" w:eastAsia="Times New Roman" w:hAnsi="Arial" w:cs="Arial"/>
          <w:b/>
          <w:bCs/>
          <w:color w:val="000000"/>
          <w:sz w:val="22"/>
          <w:szCs w:val="22"/>
        </w:rPr>
        <w:t>Prekės</w:t>
      </w:r>
      <w:r w:rsidRPr="00F871F7">
        <w:rPr>
          <w:rFonts w:ascii="Arial" w:eastAsia="Times New Roman" w:hAnsi="Arial" w:cs="Arial"/>
          <w:color w:val="000000"/>
          <w:sz w:val="22"/>
          <w:szCs w:val="22"/>
        </w:rPr>
        <w:t> – Specialiosiose sąlygose ir Sutarties prieduose nurodytos prekės (prekių pirkimas, nuoma, finansinė nuoma (lizingas), pirkimas išsimokėtinai, numatant jas įsigyti ar to nenumatant), taip pat įsigyjamų prekių pristatymo, montavimo, diegimo ir kitos jų parengimo naudoti paslaugos (toliau – su Prekėmis susijusios paslaugos), jeigu šios paslaugos tik papildo prekių tiekimą, kurias Tiekėjas įsipareigoja tiekti Pirkėjui pagal Sutartį ir galiojančių įstatymų bei kitų teisės aktų reikalavimus;</w:t>
      </w:r>
    </w:p>
    <w:p w14:paraId="4E41CD6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1.1.1.5.  </w:t>
      </w:r>
      <w:r w:rsidRPr="00F871F7">
        <w:rPr>
          <w:rFonts w:ascii="Arial" w:eastAsia="Times New Roman" w:hAnsi="Arial" w:cs="Arial"/>
          <w:b/>
          <w:bCs/>
          <w:color w:val="000000"/>
          <w:sz w:val="22"/>
          <w:szCs w:val="22"/>
        </w:rPr>
        <w:t>Prekių perdavimo–priėmimo aktas </w:t>
      </w:r>
      <w:r w:rsidRPr="00F871F7">
        <w:rPr>
          <w:rFonts w:ascii="Arial" w:eastAsia="Times New Roman" w:hAnsi="Arial" w:cs="Arial"/>
          <w:color w:val="000000"/>
          <w:sz w:val="22"/>
          <w:szCs w:val="22"/>
        </w:rPr>
        <w:t>– dokumentas,</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kuriuo Tiekėjas perduoda, o Pirkėjas priima Prekes ir kuriuo Šalys patvirtina, kad pristatytos Prekės atitinka nustatytus reikalavimus. Jeigu Sutartyje yra numatytas Prekių pristatymas dalimis, Prekių perdavimo–priėmimo aktas gali būti sudaromas dėl kiekvienos dalies atskirai;</w:t>
      </w:r>
    </w:p>
    <w:p w14:paraId="4D72356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1.1.1.6.  </w:t>
      </w:r>
      <w:r w:rsidRPr="00F871F7">
        <w:rPr>
          <w:rFonts w:ascii="Arial" w:eastAsia="Times New Roman" w:hAnsi="Arial" w:cs="Arial"/>
          <w:b/>
          <w:bCs/>
          <w:color w:val="000000"/>
          <w:sz w:val="22"/>
          <w:szCs w:val="22"/>
        </w:rPr>
        <w:t>Prekių trūkumai</w:t>
      </w:r>
      <w:r w:rsidRPr="00F871F7">
        <w:rPr>
          <w:rFonts w:ascii="Arial" w:eastAsia="Times New Roman" w:hAnsi="Arial" w:cs="Arial"/>
          <w:color w:val="000000"/>
          <w:sz w:val="22"/>
          <w:szCs w:val="22"/>
        </w:rPr>
        <w:t> – Prekių perdavimo–priėmimo metu ar Prekių garantinio termino galiojimo metu Pirkėjo ar (ir) trečiųjų asmenų nustatyti Prekių kokybės neatitikimai Sutarties ar (ir) įstatymų bei kitų teisės aktų reikalavimams, Prekių gedimai, paslėpti defektai, veiklos sutrikimai ar pan., dėl kurių Prekių nebūtų galima naudoti tam tikslui, kuriam Pirkėjas (jas) ketino naudoti, arba dėl kurių Prekių naudingumas sumažėtų taip, kad Pirkėjas, apie tuos trūkumus žinodamas, arba apskritai nebūtų tų Prekių pirkęs, arba nebūtų už Prekes mokėjęs tokio dydžio kainą;</w:t>
      </w:r>
    </w:p>
    <w:p w14:paraId="317848E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1.1.1.7.  </w:t>
      </w:r>
      <w:r w:rsidRPr="00F871F7">
        <w:rPr>
          <w:rFonts w:ascii="Arial" w:eastAsia="Times New Roman" w:hAnsi="Arial" w:cs="Arial"/>
          <w:b/>
          <w:bCs/>
          <w:color w:val="000000"/>
          <w:sz w:val="22"/>
          <w:szCs w:val="22"/>
        </w:rPr>
        <w:t>Sąskaita </w:t>
      </w:r>
      <w:r w:rsidRPr="00F871F7">
        <w:rPr>
          <w:rFonts w:ascii="Arial" w:eastAsia="Times New Roman" w:hAnsi="Arial" w:cs="Arial"/>
          <w:color w:val="000000"/>
          <w:sz w:val="22"/>
          <w:szCs w:val="22"/>
        </w:rPr>
        <w:t>–</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Tiekėjo išrašoma ir Pirkėjui apmokėjimui pateikiama sąskaita faktūra, PVM sąskaita faktūra ar kitas mokėjimo dokumentas už Tiekėjo perduotas bei Pirkėjo priimtas Prekes. Jeigu Sutartyje yra numatytas Prekių pristatymas dalimis, Sąskaita gali būti pateikiama dėl kiekvienos dalies atskirai;</w:t>
      </w:r>
    </w:p>
    <w:p w14:paraId="6E908EA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1.1.1.8.  </w:t>
      </w:r>
      <w:r w:rsidRPr="00F871F7">
        <w:rPr>
          <w:rFonts w:ascii="Arial" w:eastAsia="Times New Roman" w:hAnsi="Arial" w:cs="Arial"/>
          <w:b/>
          <w:bCs/>
          <w:color w:val="000000"/>
          <w:sz w:val="22"/>
          <w:szCs w:val="22"/>
        </w:rPr>
        <w:t>Specialiosios sąlygos</w:t>
      </w:r>
      <w:r w:rsidRPr="00F871F7">
        <w:rPr>
          <w:rFonts w:ascii="Arial" w:eastAsia="Times New Roman" w:hAnsi="Arial" w:cs="Arial"/>
          <w:color w:val="000000"/>
          <w:sz w:val="22"/>
          <w:szCs w:val="22"/>
        </w:rPr>
        <w:t> – Sutarties dalis, kuri vadinasi „Prekių pirkimo-pardavimo sutarties Specialiosios sąlygos“ ir kurioje yra nurodytos konkretaus pirkimo objekto įsigijimą aptariančios sąlygos (tokios kaip Pradinės sutarties vertė, Prekių tiekimo terminai ir pan.) bei kiti konkretūs duomenys (tokie kaip Šalys, Prekės ir pan.), išvardyti priedai, taip pat nurodyti Bendrųjų sąlygų pakeitimai ir papildymai (jeigu tokie padaryti);</w:t>
      </w:r>
    </w:p>
    <w:p w14:paraId="3ABD1E8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1.1.1.9.  </w:t>
      </w:r>
      <w:r w:rsidRPr="00F871F7">
        <w:rPr>
          <w:rFonts w:ascii="Arial" w:eastAsia="Times New Roman" w:hAnsi="Arial" w:cs="Arial"/>
          <w:b/>
          <w:bCs/>
          <w:color w:val="000000"/>
          <w:sz w:val="22"/>
          <w:szCs w:val="22"/>
        </w:rPr>
        <w:t>Susitarimas </w:t>
      </w:r>
      <w:r w:rsidRPr="00F871F7">
        <w:rPr>
          <w:rFonts w:ascii="Arial" w:eastAsia="Times New Roman" w:hAnsi="Arial" w:cs="Arial"/>
          <w:color w:val="000000"/>
          <w:sz w:val="22"/>
          <w:szCs w:val="22"/>
        </w:rPr>
        <w:t>– tai dokumentas, kurį Šalys sudaro keisdamos Sutarties sąlygas VPĮ leidžiama apimtimi;</w:t>
      </w:r>
    </w:p>
    <w:p w14:paraId="044982C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1.1.1.10. </w:t>
      </w:r>
      <w:r w:rsidRPr="00F871F7">
        <w:rPr>
          <w:rFonts w:ascii="Arial" w:eastAsia="Times New Roman" w:hAnsi="Arial" w:cs="Arial"/>
          <w:b/>
          <w:bCs/>
          <w:color w:val="000000"/>
          <w:sz w:val="22"/>
          <w:szCs w:val="22"/>
        </w:rPr>
        <w:t>Sutarties kaina</w:t>
      </w:r>
      <w:r w:rsidRPr="00F871F7">
        <w:rPr>
          <w:rFonts w:ascii="Arial" w:eastAsia="Times New Roman" w:hAnsi="Arial" w:cs="Arial"/>
          <w:color w:val="000000"/>
          <w:sz w:val="22"/>
          <w:szCs w:val="22"/>
        </w:rPr>
        <w:t> – pagal Sutartį Tiekėjui mokėtina galutinė suma, įskaitant visus privalomus mokesčius ir išlaidas;</w:t>
      </w:r>
    </w:p>
    <w:p w14:paraId="132BD72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1.1.1.11. </w:t>
      </w:r>
      <w:r w:rsidRPr="00F871F7">
        <w:rPr>
          <w:rFonts w:ascii="Arial" w:eastAsia="Times New Roman" w:hAnsi="Arial" w:cs="Arial"/>
          <w:b/>
          <w:bCs/>
          <w:color w:val="000000"/>
          <w:sz w:val="22"/>
          <w:szCs w:val="22"/>
        </w:rPr>
        <w:t>Sutarties sąlygos </w:t>
      </w:r>
      <w:r w:rsidRPr="00F871F7">
        <w:rPr>
          <w:rFonts w:ascii="Arial" w:eastAsia="Times New Roman" w:hAnsi="Arial" w:cs="Arial"/>
          <w:color w:val="000000"/>
          <w:sz w:val="22"/>
          <w:szCs w:val="22"/>
        </w:rPr>
        <w:t>– Bendrosios sąlygos ir Specialiosios sąlygos kartu;</w:t>
      </w:r>
    </w:p>
    <w:p w14:paraId="13EAB7F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1.1.1.12. </w:t>
      </w:r>
      <w:r w:rsidRPr="00F871F7">
        <w:rPr>
          <w:rFonts w:ascii="Arial" w:eastAsia="Times New Roman" w:hAnsi="Arial" w:cs="Arial"/>
          <w:b/>
          <w:bCs/>
          <w:color w:val="000000"/>
          <w:sz w:val="22"/>
          <w:szCs w:val="22"/>
        </w:rPr>
        <w:t>Sutartis </w:t>
      </w:r>
      <w:r w:rsidRPr="00F871F7">
        <w:rPr>
          <w:rFonts w:ascii="Arial" w:eastAsia="Times New Roman" w:hAnsi="Arial" w:cs="Arial"/>
          <w:color w:val="000000"/>
          <w:sz w:val="22"/>
          <w:szCs w:val="22"/>
        </w:rPr>
        <w:t>– Prekių pirkimo–pardavimo sutartis, kurią sudaro Sutarties sąlygos, Specialiosiose sąlygose išvardyti priedai ir Susitarimai;</w:t>
      </w:r>
    </w:p>
    <w:p w14:paraId="2EA101D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1.1.1.13. </w:t>
      </w:r>
      <w:r w:rsidRPr="00F871F7">
        <w:rPr>
          <w:rFonts w:ascii="Arial" w:eastAsia="Times New Roman" w:hAnsi="Arial" w:cs="Arial"/>
          <w:b/>
          <w:bCs/>
          <w:color w:val="000000"/>
          <w:sz w:val="22"/>
          <w:szCs w:val="22"/>
        </w:rPr>
        <w:t>Šalis</w:t>
      </w:r>
      <w:r w:rsidRPr="00F871F7">
        <w:rPr>
          <w:rFonts w:ascii="Arial" w:eastAsia="Times New Roman" w:hAnsi="Arial" w:cs="Arial"/>
          <w:color w:val="000000"/>
          <w:sz w:val="22"/>
          <w:szCs w:val="22"/>
        </w:rPr>
        <w:t> – Pirkėjas arba Tiekėjas, kiekvienas atskirai, priklausomai nuo konteksto;</w:t>
      </w:r>
    </w:p>
    <w:p w14:paraId="71D0269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1.1.1.14. </w:t>
      </w:r>
      <w:r w:rsidRPr="00F871F7">
        <w:rPr>
          <w:rFonts w:ascii="Arial" w:eastAsia="Times New Roman" w:hAnsi="Arial" w:cs="Arial"/>
          <w:b/>
          <w:bCs/>
          <w:color w:val="000000"/>
          <w:sz w:val="22"/>
          <w:szCs w:val="22"/>
        </w:rPr>
        <w:t>Šalys</w:t>
      </w:r>
      <w:r w:rsidRPr="00F871F7">
        <w:rPr>
          <w:rFonts w:ascii="Arial" w:eastAsia="Times New Roman" w:hAnsi="Arial" w:cs="Arial"/>
          <w:color w:val="000000"/>
          <w:sz w:val="22"/>
          <w:szCs w:val="22"/>
        </w:rPr>
        <w:t> – Pirkėjas ir Tiekėjas kartu;</w:t>
      </w:r>
    </w:p>
    <w:p w14:paraId="5964488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1.1.1.15. </w:t>
      </w:r>
      <w:r w:rsidRPr="00F871F7">
        <w:rPr>
          <w:rFonts w:ascii="Arial" w:eastAsia="Times New Roman" w:hAnsi="Arial" w:cs="Arial"/>
          <w:b/>
          <w:bCs/>
          <w:color w:val="000000"/>
          <w:sz w:val="22"/>
          <w:szCs w:val="22"/>
        </w:rPr>
        <w:t>Tiekėjas</w:t>
      </w:r>
      <w:r w:rsidRPr="00F871F7">
        <w:rPr>
          <w:rFonts w:ascii="Arial" w:eastAsia="Times New Roman" w:hAnsi="Arial" w:cs="Arial"/>
          <w:color w:val="000000"/>
          <w:sz w:val="22"/>
          <w:szCs w:val="22"/>
        </w:rPr>
        <w:t> – asmuo, kuris Specialiosiose sąlygose yra įvardytas kaip Tiekėjas, tiekiantis Specialiosiose sąlygose nurodytas Prekes;</w:t>
      </w:r>
    </w:p>
    <w:p w14:paraId="773EC07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1.1.1.16. </w:t>
      </w:r>
      <w:r w:rsidRPr="00F871F7">
        <w:rPr>
          <w:rFonts w:ascii="Arial" w:eastAsia="Times New Roman" w:hAnsi="Arial" w:cs="Arial"/>
          <w:b/>
          <w:bCs/>
          <w:color w:val="000000"/>
          <w:sz w:val="22"/>
          <w:szCs w:val="22"/>
        </w:rPr>
        <w:t>VPĮ </w:t>
      </w:r>
      <w:r w:rsidRPr="00F871F7">
        <w:rPr>
          <w:rFonts w:ascii="Arial" w:eastAsia="Times New Roman" w:hAnsi="Arial" w:cs="Arial"/>
          <w:color w:val="000000"/>
          <w:sz w:val="22"/>
          <w:szCs w:val="22"/>
        </w:rPr>
        <w:t>– Lietuvos Respublikos viešųjų pirkimų įstatymas.</w:t>
      </w:r>
    </w:p>
    <w:p w14:paraId="3D6BD27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1.1.1.17. Kitų Sutartyje didžiąja raide rašomų sąvokų reikšmės yra nurodytos Sutarties tekste.</w:t>
      </w:r>
    </w:p>
    <w:p w14:paraId="6C7591F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1.1.1.18. Sutartyje neapibrėžtos sąvokos suprantamos ir aiškinamos taip, kaip jas apibrėžia VPĮ ir kiti įstatymai bei teisės aktai, galiojantys Sutarties sudarymo ir vykdymo metu.</w:t>
      </w:r>
    </w:p>
    <w:p w14:paraId="756DAB2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1.1.1.19. Kitos Sutartyje vartojamos sąvokos ir terminai turi bendrinę reikšmę arba artimiausią Sutarties pobūdžiui specialiąją reikšmę, jei Sutartyje nėra nustatyta ir paaiškinta kitokia jų reikšmė.</w:t>
      </w:r>
    </w:p>
    <w:p w14:paraId="0B4C3C9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6BDD1C4"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1.2.    Sutarties aiškinimas</w:t>
      </w:r>
    </w:p>
    <w:p w14:paraId="3B24FC4F" w14:textId="77777777" w:rsidR="009335CD" w:rsidRPr="00F871F7" w:rsidRDefault="009335CD" w:rsidP="009335CD">
      <w:pPr>
        <w:spacing w:after="0" w:line="257" w:lineRule="atLeast"/>
        <w:ind w:left="792"/>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14F02DB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1.2.1. Sutartis yra sudaryta ir turi būti aiškinama pagal Lietuvos Respublikos teisės aktus.</w:t>
      </w:r>
    </w:p>
    <w:p w14:paraId="5D16256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 Jei Bendrosios sąlygos ir (ar) Specialiosios sąlygos prieštarauja VPĮ ir kitų teisės aktų reikalavimams, taikomos VPĮ ir kitų teisės aktų nuostatos.</w:t>
      </w:r>
    </w:p>
    <w:p w14:paraId="35A610E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1.2.3. Diena Sutartyje reiškia kalendorinę dieną.</w:t>
      </w:r>
    </w:p>
    <w:p w14:paraId="3EE2322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1.2.4. Darbo diena Sutartyje reiškia bet kurią dieną, išskyrus šeštadienį, sekmadienį ir švenčių dienas Lietuvoje, nurodytas Lietuvos Respublikos darbo kodekse.</w:t>
      </w:r>
    </w:p>
    <w:p w14:paraId="06AAAE4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1.2.5. Terminai pagal Sutartį yra skaičiuojami metais, mėnesiais, savaitėmis, darbo dienomis, kalendorinėmis dienomis ir valandomis.</w:t>
      </w:r>
    </w:p>
    <w:p w14:paraId="5CED994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1.2.6. Kvalifikacija, rėmimasis kitų ūkio subjektų pajėgumais, Prekių apimtis, peržiūra suprantami taip, kaip nustatyta VPĮ bei jį įgyvendinančiuose teisės aktuose.</w:t>
      </w:r>
    </w:p>
    <w:p w14:paraId="221E732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1.2.7. Jeigu Prekių perdavimo–priėmimo akto, kaip atskiro dokumento, reikalauti neprivaloma, Šalys susitaria, ir tai aiškiai nurodo Specialiosiose sąlygose, Prekių perdavimo–priėmimo aktu laikoma Sąskaita. Tais atvejais, kai išrašoma Sąskaita ir Prekių perdavimo–priėmimo aktas nepasirašomas, Sutarties nuostatos dėl Prekių perdavimo–priėmimo akto išrašymo taikomos ir Sąskaitos išrašymui.</w:t>
      </w:r>
    </w:p>
    <w:p w14:paraId="0533FBF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1.2.8. Informuoti, pranešti, įspėti arba atsakyti reiškia pateikti informaciją, pranešimą, įspėjimą arba atsakymą Bendrosiose ir (ar) Specialiosiose sąlygose nustatyta tvarka.</w:t>
      </w:r>
    </w:p>
    <w:p w14:paraId="36558B3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1.2.9. Patvirtinti reiškia pateikti patvirtinimą raštu arba pasirašyti dokumentą be išlygų ar su išlygomis, išskyrus atvejus, kai asmuo, pasirašydamas dokumentą, nurodo, jog atsisako jį patvirtinti.</w:t>
      </w:r>
    </w:p>
    <w:p w14:paraId="0ACBADE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1.2.10.   </w:t>
      </w:r>
      <w:r w:rsidRPr="00F871F7">
        <w:rPr>
          <w:rFonts w:ascii="Arial" w:eastAsia="Times New Roman" w:hAnsi="Arial" w:cs="Arial"/>
          <w:color w:val="000000"/>
          <w:sz w:val="22"/>
          <w:szCs w:val="22"/>
          <w:shd w:val="clear" w:color="auto" w:fill="FFFFFF"/>
        </w:rPr>
        <w:t>Jeigu Sutartyje nenurodyta kitaip, žodžiai, vartojami vienaskaitos forma taip pat reiškia ir daugiskaitą ir atvirkščiai, vienos giminės žodžiai apima ir kitos giminės atitinkamus žodžius, žodis asmuo reiškia tiek fizinius, tiek ir juridinius asmenis.</w:t>
      </w:r>
    </w:p>
    <w:p w14:paraId="42DC463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1.2.11.   </w:t>
      </w:r>
      <w:r w:rsidRPr="00F871F7">
        <w:rPr>
          <w:rFonts w:ascii="Arial" w:eastAsia="Times New Roman" w:hAnsi="Arial" w:cs="Arial"/>
          <w:color w:val="000000"/>
          <w:sz w:val="22"/>
          <w:szCs w:val="22"/>
          <w:shd w:val="clear" w:color="auto" w:fill="FFFFFF"/>
        </w:rPr>
        <w:t>Jeigu Sutartyje nurodyta reikšmė skaičiais ir žodžiais skiriasi, vadovaujamasi žodžiais nurodyta reikšme.</w:t>
      </w:r>
    </w:p>
    <w:p w14:paraId="177ECC7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1.2.12.   </w:t>
      </w:r>
      <w:r w:rsidRPr="00F871F7">
        <w:rPr>
          <w:rFonts w:ascii="Arial" w:eastAsia="Times New Roman" w:hAnsi="Arial" w:cs="Arial"/>
          <w:color w:val="000000"/>
          <w:sz w:val="22"/>
          <w:szCs w:val="22"/>
          <w:shd w:val="clear" w:color="auto" w:fill="FFFFFF"/>
        </w:rPr>
        <w:t>Jei pateikiamos nuorodos į teisės aktus, turi būti taikomos aktualios teisės aktų redakcijos, jeigu nenurodyta kitaip.</w:t>
      </w:r>
    </w:p>
    <w:p w14:paraId="7677410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5805B7A7"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1.3. Dokumentų viršenybė</w:t>
      </w:r>
    </w:p>
    <w:p w14:paraId="6E6357E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7430621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 Sutartį sudarantys dokumentai turi būti suprantami kaip papildantys vienas kitą. Bet kokio Sutarties dokumentų sąlygų neatitikimo ar neaiškumo atveju, toks neatitikimas ar neaiškumas pašalinamas dokumentus aiškinant tokia eilės tvarka:</w:t>
      </w:r>
    </w:p>
    <w:p w14:paraId="7F308557"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1.3.1.1. Techninė specifikacija;</w:t>
      </w:r>
    </w:p>
    <w:p w14:paraId="03784B3A"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1.3.1.2. Specialiosios sąlygos;</w:t>
      </w:r>
    </w:p>
    <w:p w14:paraId="38EAA3D9"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1.3.1.3. Bendrosios sąlygos;</w:t>
      </w:r>
    </w:p>
    <w:p w14:paraId="1C9C8304"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1.3.1.4. Pirkimo dokumentai (išskyrus techninę specifikaciją);</w:t>
      </w:r>
    </w:p>
    <w:p w14:paraId="3B5AF95C"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1.3.1.5. Pasiūlymas;</w:t>
      </w:r>
    </w:p>
    <w:p w14:paraId="2C1D0E26" w14:textId="77777777" w:rsidR="009335CD" w:rsidRPr="00F871F7" w:rsidRDefault="009335CD" w:rsidP="009335CD">
      <w:pPr>
        <w:spacing w:after="0" w:line="276"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1.3.1.6. Kiti Specialiosiose sąlygose išvardinti priedai.</w:t>
      </w:r>
    </w:p>
    <w:p w14:paraId="71B4857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1.3.2. Tuo atveju, kai Šalių Susitarimu yra keičiamos Sutarties sąlygos, naujai sutartos Sutarties sąlygos turi viršenybę prieš pakeistąsias.</w:t>
      </w:r>
    </w:p>
    <w:p w14:paraId="3571393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1.3.3. Jeigu Šalys susitaria dėl Sutarties sąlygų arba priedo papildymo nauja sąlyga, neatitikimo ar neaiškumo atveju tokia sąlyga turi viršenybę atitinkamai kitų Sutarties sąlygų arba kitų to priedo sąlygų atžvilgiu.</w:t>
      </w:r>
    </w:p>
    <w:p w14:paraId="53ADC1A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1.3.4. Jeigu Šalys susitaria dėl naujo priedo, Šalys turi sutarti dėl naujojo priedo įtraukimo į priedų sąrašą vietos ir jo reikšmės aiškinant Sutartį. Jeigu naujas priedas yra įterpiamas į priedų sąrašą, jam turi būti suteikiamas eilės numeris su viršutiniu indeksu, atsižvelgiant į priedų eiliškumą ir svarbą (pavyzdžiui, priedas Nr. 4</w:t>
      </w:r>
      <w:r w:rsidRPr="00F871F7">
        <w:rPr>
          <w:rFonts w:ascii="Arial" w:eastAsia="Times New Roman" w:hAnsi="Arial" w:cs="Arial"/>
          <w:color w:val="000000"/>
          <w:sz w:val="22"/>
          <w:szCs w:val="22"/>
          <w:vertAlign w:val="superscript"/>
        </w:rPr>
        <w:t>1</w:t>
      </w:r>
      <w:r w:rsidRPr="00F871F7">
        <w:rPr>
          <w:rFonts w:ascii="Arial" w:eastAsia="Times New Roman" w:hAnsi="Arial" w:cs="Arial"/>
          <w:color w:val="000000"/>
          <w:sz w:val="22"/>
          <w:szCs w:val="22"/>
        </w:rPr>
        <w:t>).</w:t>
      </w:r>
    </w:p>
    <w:p w14:paraId="4BEC3F5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41462A72"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lastRenderedPageBreak/>
        <w:t>2.  SUTARTIES DALYKAS</w:t>
      </w:r>
    </w:p>
    <w:p w14:paraId="3BD7225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474D560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2.1. Tiekėjas įsipareigoja Sutartyje nustatytomis sąlygomis ir tvarka perduoti Pirkėjui Prekes, atitinkančias Sutartyje nustatytus reikalavimus, o Pirkėjas įsipareigoja priimti Sutarties sąlygas atitinkančias ir tinkamai patiektas Prekes bei sumokėti Tiekėjui Sutartyje nurodytą kainą Sutartyje nustatytomis sąlygomis ir tvarka.</w:t>
      </w:r>
    </w:p>
    <w:p w14:paraId="7CE9E5A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2.2. Šalys, vykdydamos Sutartį, įsipareigoja laikytis visų Sutarties vykdymui taikytinų įstatymų bei kitų teisės aktų reikalavimų. Šalis turi teisę reikalauti, kad kita Šalis įvykdytų visus įstatymų bei kitų teisės aktų reikalavimus, taikomus Sutarties vykdymui. Nė viena iš Sutarties sąlygų nereiškia ir negali būti aiškinama kaip Pirkėjo atsisakymas įstatymuose bei kituose teisės aktuose numatytų ir Sutartimi neaptartų Pirkėjo kitų teisių ir garantijų, susijusių su netinkamu Prekių tiekimu ar jų kokybe, arba kaip Tiekėjo atsisakymas įstatymuose bei kituose teisės aktuose numatytų ir Sutartimi neaptartų Tiekėjo kitų teisių ir garantijų dėl atlyginimo už Prekes gavimo.</w:t>
      </w:r>
    </w:p>
    <w:p w14:paraId="341CA18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 Tiekėjas privalo užtikrinti, kad Prekės atitiktų techninės specifikacijos reikalavimus ir Tiekėjo pasiūlymo sąlygas, būtų kokybiškos, tiekiamos tinkamai ir laiku, laikantis Sutarties sąlygų taip, kad tai labiausiai atitiktų Pirkėjo interesus, pagal geriausius visuotinai pripažįstamus profesinius, techninius standartus ir praktiką, panaudodamas visus reikiamus įgūdžius ir žinias.</w:t>
      </w:r>
    </w:p>
    <w:p w14:paraId="496D416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F7327AA"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3.  TIEKĖJAS IR KITI SUTARTIES VYKDYMUI PASITELKIAMI ASMENYS</w:t>
      </w:r>
    </w:p>
    <w:p w14:paraId="7FC5B2BE"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5E672B51"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3.1. Kvalifikacija ir kiti Tiekėjo pasiūlymu prisiimti įsipareigojimai</w:t>
      </w:r>
    </w:p>
    <w:p w14:paraId="36F5ABD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09CE937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 Tiekėjas atsako už tai, kad visą Sutarties vykdymo laikotarpį Tiekėjas būtų kompetentingas, patikimas ir pajėgus (įskaitant ūkio subjektų, kurių pajėgumais remiasi Tiekėjas, pajėgumus) įvykdyti Sutarties reikalavimus:</w:t>
      </w:r>
    </w:p>
    <w:p w14:paraId="54FC7B8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3.1.1.1.  turėtų teisę verstis ta veikla, kuri yra reikalinga Sutarčiai įvykdyti;</w:t>
      </w:r>
    </w:p>
    <w:p w14:paraId="751B931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3.1.1.2.  atitiktų tiekėjų kvalifikacijai pirkimo dokumentuose nustatytus Sutarties tinkamam vykdymui būtinus reikalavimus bei neturėtų pirkimo dokumentuose nustatytų pašalinimo pagrindų;</w:t>
      </w:r>
    </w:p>
    <w:p w14:paraId="3DE73AF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3.1.1.3.  laikytųsi Tiekėjo pasiūlyme nurodytų įsipareigojimų, įskaitant, bet neapsiribojant – atitiktų pirkimo dokumentuose nustatytus kokybinių kriterijų reikšmes ir parametrus;</w:t>
      </w:r>
    </w:p>
    <w:p w14:paraId="6ACDEC9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3.1.1.4.  užtikrintų nustatytų kokybės vadybos sistemos ir (arba) aplinkos apsaugos vadybos sistemos standartų taikymą, jeigu to reikalaujama pirkimo dokumentuose, ir turėtų tą patvirtinančius dokumentus;</w:t>
      </w:r>
    </w:p>
    <w:p w14:paraId="78F98AE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3.1.1.5. </w:t>
      </w:r>
      <w:r w:rsidRPr="00F871F7">
        <w:rPr>
          <w:rFonts w:ascii="Arial" w:eastAsia="Times New Roman" w:hAnsi="Arial" w:cs="Arial"/>
          <w:color w:val="000000"/>
          <w:sz w:val="22"/>
          <w:szCs w:val="22"/>
          <w:shd w:val="clear" w:color="auto" w:fill="FFFFFF"/>
        </w:rPr>
        <w:t>atitiktų nacionalinio saugumo interesus bei kilmės reikalavimus, jei tokie reikalavimai buvo numatyti pirkimo dokumentuose</w:t>
      </w:r>
      <w:r w:rsidRPr="00F871F7">
        <w:rPr>
          <w:rFonts w:ascii="Arial" w:eastAsia="Times New Roman" w:hAnsi="Arial" w:cs="Arial"/>
          <w:color w:val="000000"/>
          <w:sz w:val="22"/>
          <w:szCs w:val="22"/>
        </w:rPr>
        <w:t>.</w:t>
      </w:r>
    </w:p>
    <w:p w14:paraId="1851E50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3.1.2. Tuo atveju, kai Tiekėjas yra jungtinės veiklos partneriai, jie Pirkėjui už Sutarties vykdymą atsako solidariai. </w:t>
      </w:r>
      <w:r w:rsidRPr="00F871F7">
        <w:rPr>
          <w:rFonts w:ascii="Arial" w:eastAsia="Times New Roman" w:hAnsi="Arial" w:cs="Arial"/>
          <w:color w:val="000000"/>
          <w:sz w:val="22"/>
          <w:szCs w:val="22"/>
          <w:shd w:val="clear" w:color="auto" w:fill="FFFFFF"/>
        </w:rPr>
        <w:t>Jeigu Tiekėjas remiasi </w:t>
      </w:r>
      <w:r w:rsidRPr="00F871F7">
        <w:rPr>
          <w:rFonts w:ascii="Arial" w:eastAsia="Times New Roman" w:hAnsi="Arial" w:cs="Arial"/>
          <w:color w:val="000000"/>
          <w:sz w:val="22"/>
          <w:szCs w:val="22"/>
        </w:rPr>
        <w:t>ūkio </w:t>
      </w:r>
      <w:r w:rsidRPr="00F871F7">
        <w:rPr>
          <w:rFonts w:ascii="Arial" w:eastAsia="Times New Roman" w:hAnsi="Arial" w:cs="Arial"/>
          <w:color w:val="000000"/>
          <w:sz w:val="22"/>
          <w:szCs w:val="22"/>
          <w:shd w:val="clear" w:color="auto" w:fill="FFFFFF"/>
        </w:rPr>
        <w:t>subjektų pajėgumais, siekdamas atitikti finansinio ir ekonominio pajėgumo reikalavimus, Tiekėjas su tokiais </w:t>
      </w:r>
      <w:r w:rsidRPr="00F871F7">
        <w:rPr>
          <w:rFonts w:ascii="Arial" w:eastAsia="Times New Roman" w:hAnsi="Arial" w:cs="Arial"/>
          <w:color w:val="000000"/>
          <w:sz w:val="22"/>
          <w:szCs w:val="22"/>
        </w:rPr>
        <w:t>ūkio </w:t>
      </w:r>
      <w:r w:rsidRPr="00F871F7">
        <w:rPr>
          <w:rFonts w:ascii="Arial" w:eastAsia="Times New Roman" w:hAnsi="Arial" w:cs="Arial"/>
          <w:color w:val="000000"/>
          <w:sz w:val="22"/>
          <w:szCs w:val="22"/>
          <w:shd w:val="clear" w:color="auto" w:fill="FFFFFF"/>
        </w:rPr>
        <w:t>subjektais už Sutarties vykdymą atsako solidariai (jeigu to buvo reikalaujama pirkimo dokumentuose).</w:t>
      </w:r>
    </w:p>
    <w:p w14:paraId="18CC312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3.1.3. Tiekėjas taip pat atsako už tai, kad Tiekėjas, Sutartį tiesiogiai vykdantys subtiekėjai ir specialistai atitiktų jiems įstatymų bei kitų teisės aktų ir (arba) pirkimo dokumentų nustatytus profesinės kvalifikacijos ir kitus reikalavimus bei turėtų teisę verstis ta veikla, kuriai jie pasitelkiami.</w:t>
      </w:r>
    </w:p>
    <w:p w14:paraId="6C86AFC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6128D36"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3.2.</w:t>
      </w:r>
      <w:r w:rsidRPr="00F871F7">
        <w:rPr>
          <w:rFonts w:ascii="Arial" w:eastAsia="Times New Roman" w:hAnsi="Arial" w:cs="Arial"/>
          <w:color w:val="000000"/>
          <w:sz w:val="22"/>
          <w:szCs w:val="22"/>
        </w:rPr>
        <w:t>    </w:t>
      </w:r>
      <w:r w:rsidRPr="00F871F7">
        <w:rPr>
          <w:rFonts w:ascii="Arial" w:eastAsia="Times New Roman" w:hAnsi="Arial" w:cs="Arial"/>
          <w:b/>
          <w:bCs/>
          <w:color w:val="000000"/>
          <w:sz w:val="22"/>
          <w:szCs w:val="22"/>
        </w:rPr>
        <w:t>Subtiekėjų bei specialistų pasitelkimas ir keitimas</w:t>
      </w:r>
    </w:p>
    <w:p w14:paraId="10C0065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1C01A8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3.2.1. </w:t>
      </w:r>
      <w:r w:rsidRPr="00F871F7">
        <w:rPr>
          <w:rFonts w:ascii="Arial" w:eastAsia="Times New Roman" w:hAnsi="Arial" w:cs="Arial"/>
          <w:color w:val="000000"/>
          <w:sz w:val="22"/>
          <w:szCs w:val="22"/>
          <w:shd w:val="clear" w:color="auto" w:fill="FFFFFF"/>
        </w:rPr>
        <w:t>Tiekėjas įsipareigoja užtikrinti, kad Sutartį vykdys pirkime pasiūlyti ir kvalifikaci</w:t>
      </w:r>
      <w:r w:rsidRPr="00F871F7">
        <w:rPr>
          <w:rFonts w:ascii="Arial" w:eastAsia="Times New Roman" w:hAnsi="Arial" w:cs="Arial"/>
          <w:color w:val="000000"/>
          <w:sz w:val="22"/>
          <w:szCs w:val="22"/>
        </w:rPr>
        <w:t>jos</w:t>
      </w:r>
      <w:r w:rsidRPr="00F871F7">
        <w:rPr>
          <w:rFonts w:ascii="Arial" w:eastAsia="Times New Roman" w:hAnsi="Arial" w:cs="Arial"/>
          <w:color w:val="000000"/>
          <w:sz w:val="22"/>
          <w:szCs w:val="22"/>
          <w:shd w:val="clear" w:color="auto" w:fill="FFFFFF"/>
        </w:rPr>
        <w:t> bei kitus pirkimo dokumentuose nustatytus reikalavimus atitinkantys subtiekėjai ir (ar) specialistai. Šių asmenų veiksmai vykdant Sutartį Tiekėjui sukelia tokias pačias pasekmes ir atsakomybę, kaip jo paties veiksmai. Tiekėjas atsako už savo subtiekėjų </w:t>
      </w:r>
      <w:r w:rsidRPr="00F871F7">
        <w:rPr>
          <w:rFonts w:ascii="Arial" w:eastAsia="Times New Roman" w:hAnsi="Arial" w:cs="Arial"/>
          <w:color w:val="000000"/>
          <w:sz w:val="22"/>
          <w:szCs w:val="22"/>
        </w:rPr>
        <w:t>ir specialistų </w:t>
      </w:r>
      <w:r w:rsidRPr="00F871F7">
        <w:rPr>
          <w:rFonts w:ascii="Arial" w:eastAsia="Times New Roman" w:hAnsi="Arial" w:cs="Arial"/>
          <w:color w:val="000000"/>
          <w:sz w:val="22"/>
          <w:szCs w:val="22"/>
          <w:shd w:val="clear" w:color="auto" w:fill="FFFFFF"/>
        </w:rPr>
        <w:t>veiksmus ar neveikimą. </w:t>
      </w:r>
    </w:p>
    <w:p w14:paraId="31C5E470"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3.2.2. </w:t>
      </w:r>
      <w:r w:rsidRPr="00F871F7">
        <w:rPr>
          <w:rFonts w:ascii="Arial" w:eastAsia="Times New Roman" w:hAnsi="Arial" w:cs="Arial"/>
          <w:color w:val="000000"/>
          <w:sz w:val="22"/>
          <w:szCs w:val="22"/>
          <w:shd w:val="clear" w:color="auto" w:fill="FFFFFF"/>
        </w:rPr>
        <w:t>Sutarties vykdymui pasitelkiami subtiekėjai ir (ar) specialistai (jeigu tokie pasitelkiami) nurodomi Specialiosiose sąlygose. </w:t>
      </w:r>
    </w:p>
    <w:p w14:paraId="0FD9762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3.2.3.   </w:t>
      </w:r>
      <w:r w:rsidRPr="00F871F7">
        <w:rPr>
          <w:rFonts w:ascii="Arial" w:eastAsia="Times New Roman" w:hAnsi="Arial" w:cs="Arial"/>
          <w:color w:val="000000"/>
          <w:sz w:val="22"/>
          <w:szCs w:val="22"/>
          <w:shd w:val="clear" w:color="auto" w:fill="FFFFFF"/>
        </w:rPr>
        <w:t xml:space="preserve">Tiekėjas turi teisę Sutarties vykdymui pasitelkti naujus, Specialiosiose sąlygose nenurodytus subtiekėjus, kurių pajėgumais nesirėmė pirkimo dokumentuose numatytiems kvalifikacijos </w:t>
      </w:r>
      <w:r w:rsidRPr="00F871F7">
        <w:rPr>
          <w:rFonts w:ascii="Arial" w:eastAsia="Times New Roman" w:hAnsi="Arial" w:cs="Arial"/>
          <w:color w:val="000000"/>
          <w:sz w:val="22"/>
          <w:szCs w:val="22"/>
          <w:shd w:val="clear" w:color="auto" w:fill="FFFFFF"/>
        </w:rPr>
        <w:lastRenderedPageBreak/>
        <w:t>reikalavimams pagrįsti. Sudarius Sutartį, tačiau ne vėliau negu Sutartis pradedama vykdyti, Tiekėjas įsipareigoja Pirkėjui pranešti tuo metu žinomų subtiekėjų pavadinimus, kontaktinius duomenis ir jų atstovus. Pirkėjas taip pat reikalauja, kad Tiekėjas ne vėliau nei prieš 5 (penkias) darbo dienas informuotų apie minėtos informacijos pasikeitimus </w:t>
      </w:r>
      <w:r w:rsidRPr="00F871F7">
        <w:rPr>
          <w:rFonts w:ascii="Arial" w:eastAsia="Times New Roman" w:hAnsi="Arial" w:cs="Arial"/>
          <w:color w:val="000000"/>
          <w:sz w:val="22"/>
          <w:szCs w:val="22"/>
        </w:rPr>
        <w:t>bei naujų subtiekėjų pasitelkimą</w:t>
      </w:r>
      <w:r w:rsidRPr="00F871F7">
        <w:rPr>
          <w:rFonts w:ascii="Arial" w:eastAsia="Times New Roman" w:hAnsi="Arial" w:cs="Arial"/>
          <w:color w:val="000000"/>
          <w:sz w:val="22"/>
          <w:szCs w:val="22"/>
          <w:shd w:val="clear" w:color="auto" w:fill="FFFFFF"/>
        </w:rPr>
        <w:t> visu Sutarties vykdymo metu. </w:t>
      </w:r>
      <w:r w:rsidRPr="00F871F7">
        <w:rPr>
          <w:rFonts w:ascii="Arial" w:eastAsia="Times New Roman" w:hAnsi="Arial" w:cs="Arial"/>
          <w:color w:val="000000"/>
          <w:sz w:val="22"/>
          <w:szCs w:val="22"/>
        </w:rPr>
        <w:t>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pasitelkti naują subtiekėją, kurio pajėgumais Tiekėjas nesirėmė pirkimo dokumentuose numatytiems kvalifikacijos reikalavimams pagrįsti. Pirkėjui sutikus, Šalys pasirašo Susitarimą, kuris laikomas neatsiejama Sutarties dalimi.</w:t>
      </w:r>
    </w:p>
    <w:p w14:paraId="24968B5D"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3.2.4. </w:t>
      </w:r>
      <w:r w:rsidRPr="00F871F7">
        <w:rPr>
          <w:rFonts w:ascii="Arial" w:eastAsia="Times New Roman" w:hAnsi="Arial" w:cs="Arial"/>
          <w:color w:val="000000"/>
          <w:sz w:val="22"/>
          <w:szCs w:val="22"/>
          <w:shd w:val="clear" w:color="auto" w:fill="FFFFFF"/>
        </w:rPr>
        <w:t>Tiekėjas gali keisti Sutartyje nurodytus subtiekėjus ir (ar) specialistus šiame Sutarties poskyryje nustatytais atvejais ir tvarka gavęs Pirkėjo rašytinį sutikimą.</w:t>
      </w:r>
    </w:p>
    <w:p w14:paraId="3E6D366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3.2.5. Subtiekėjus, kurių pajėgumais Tiekėjas nesirėmė pirkimo dokumentuose numatytiems kvalifikacijos reikalavimams pagrįsti, Tiekėjas gali keisti savo nuožiūra, apie tai raštu ne vėliau, kaip prieš 5 (penkias) darbo dienas informuodamas Pirkėją. Pirkėjas (jeigu buvo taikoma pirkimo dokumentuose) turi patikrinti, ar nėra subtiekėjo pašalinimo pagrindų  ir subtiekėjo atitiktį nacionalinio saugumo interesams ir kilmės reikalavimams. Jeigu subtiekėjo padėtis neatitinka bet vieno iš nurodytų reikalavimų, Pirkėjas reikalauja pakeisti šį subtiekėją reikalavimus atitinkančiu subtiekėju. Pirkėjas per 5 (penkias) darbo dienas raštu informuoja Tiekėją apie leidimą pakeisti subtiekėją. Pirkėjui sutikus, Šalys pasirašo Susitarimą, kuris laikomas neatsiejama Sutarties dalimi.</w:t>
      </w:r>
    </w:p>
    <w:p w14:paraId="7ECD733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3.2.6. </w:t>
      </w:r>
      <w:r w:rsidRPr="00F871F7">
        <w:rPr>
          <w:rFonts w:ascii="Arial" w:eastAsia="Times New Roman" w:hAnsi="Arial" w:cs="Arial"/>
          <w:color w:val="000000"/>
          <w:sz w:val="22"/>
          <w:szCs w:val="22"/>
          <w:shd w:val="clear" w:color="auto" w:fill="FFFFFF"/>
        </w:rPr>
        <w:t>Subtiekėjas, kurio pajėgumais Tiekėjas rėmėsi, kad atitiktų pirkimo dokumentuose nustatytus kvalifikacijos reikalavimus, gali būti keičiamas tik šiais atvejais: </w:t>
      </w:r>
    </w:p>
    <w:p w14:paraId="2ACA2F1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3.2.6.1.  </w:t>
      </w:r>
      <w:r w:rsidRPr="00F871F7">
        <w:rPr>
          <w:rFonts w:ascii="Arial" w:eastAsia="Times New Roman" w:hAnsi="Arial" w:cs="Arial"/>
          <w:color w:val="000000"/>
          <w:sz w:val="22"/>
          <w:szCs w:val="22"/>
          <w:shd w:val="clear" w:color="auto" w:fill="FFFFFF"/>
        </w:rPr>
        <w:t>kai subtiekėjui </w:t>
      </w:r>
      <w:r w:rsidRPr="00F871F7">
        <w:rPr>
          <w:rFonts w:ascii="Arial" w:eastAsia="Times New Roman" w:hAnsi="Arial" w:cs="Arial"/>
          <w:color w:val="000000"/>
          <w:sz w:val="22"/>
          <w:szCs w:val="22"/>
        </w:rPr>
        <w:t>iškelta bankroto byla, pradėtas bankroto procesas ne teismo tvarka, jis tampa nemokus arba yra nemokumo tikimybė, sustabdo ūkinę veiklą ar kai įstatymuose ir kituose teisės aktuose nustatyta tvarka susidaro analogiška situacija</w:t>
      </w:r>
      <w:r w:rsidRPr="00F871F7">
        <w:rPr>
          <w:rFonts w:ascii="Arial" w:eastAsia="Times New Roman" w:hAnsi="Arial" w:cs="Arial"/>
          <w:color w:val="000000"/>
          <w:sz w:val="22"/>
          <w:szCs w:val="22"/>
          <w:shd w:val="clear" w:color="auto" w:fill="FFFFFF"/>
        </w:rPr>
        <w:t>; </w:t>
      </w:r>
    </w:p>
    <w:p w14:paraId="297C859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3.2.6.2.  </w:t>
      </w:r>
      <w:r w:rsidRPr="00F871F7">
        <w:rPr>
          <w:rFonts w:ascii="Arial" w:eastAsia="Times New Roman" w:hAnsi="Arial" w:cs="Arial"/>
          <w:color w:val="000000"/>
          <w:sz w:val="22"/>
          <w:szCs w:val="22"/>
          <w:shd w:val="clear" w:color="auto" w:fill="FFFFFF"/>
        </w:rPr>
        <w:t>kai subtiekėjas dėl objektyvių priežasčių (pavyzdžiui, subtiekėjui atsisakius dalyvauti Sutarties vykdyme, nutrūkus teisiniams santykiams su Tiekėju ir pan.) nebegali vykdyti visų ar dalies Sutartyje numatytų įsipareigojimų. </w:t>
      </w:r>
    </w:p>
    <w:p w14:paraId="291E4A6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3.2.6.3.  </w:t>
      </w:r>
      <w:r w:rsidRPr="00F871F7">
        <w:rPr>
          <w:rFonts w:ascii="Arial" w:eastAsia="Times New Roman" w:hAnsi="Arial" w:cs="Arial"/>
          <w:color w:val="000000"/>
          <w:sz w:val="22"/>
          <w:szCs w:val="22"/>
          <w:shd w:val="clear" w:color="auto" w:fill="FFFFFF"/>
        </w:rPr>
        <w:t>Naujas subtiekėjas, kuris keičiamas vietoje subtiekėjo, kurio pajėgumais Tiekėjas rėmėsi, kad atitiktų pirkimo dokumentuose nustatytus kvalifikacijos reikalavimus (toliau – naujas subtiekėjas), turi atitikti pirkimo dokumentuose nustatytus reikalavimus dėl pašalinimo pagrindų nebuvimo, keliamus kvalifikacijos reikalavimus, Tiekėjo pasiūlyme nurodytą keičiamo subtiekėjo kvalifikaciją pirkimo dokumentuose nustatytiems kokybiniams kriterijams pagrįsti ir nacionalinio saugumo interesus bei kilmės reikalavimus (jei taikoma).</w:t>
      </w:r>
    </w:p>
    <w:p w14:paraId="0A1902A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3.2.7. </w:t>
      </w:r>
      <w:r w:rsidRPr="00F871F7">
        <w:rPr>
          <w:rFonts w:ascii="Arial" w:eastAsia="Times New Roman" w:hAnsi="Arial" w:cs="Arial"/>
          <w:color w:val="000000"/>
          <w:sz w:val="22"/>
          <w:szCs w:val="22"/>
          <w:shd w:val="clear" w:color="auto" w:fill="FFFFFF"/>
        </w:rPr>
        <w:t>Tiekėjo (ar subtiekėjų) specialista</w:t>
      </w:r>
      <w:r w:rsidRPr="00F871F7">
        <w:rPr>
          <w:rFonts w:ascii="Arial" w:eastAsia="Times New Roman" w:hAnsi="Arial" w:cs="Arial"/>
          <w:color w:val="000000"/>
          <w:sz w:val="22"/>
          <w:szCs w:val="22"/>
        </w:rPr>
        <w:t>s</w:t>
      </w:r>
      <w:r w:rsidRPr="00F871F7">
        <w:rPr>
          <w:rFonts w:ascii="Arial" w:eastAsia="Times New Roman" w:hAnsi="Arial" w:cs="Arial"/>
          <w:color w:val="000000"/>
          <w:sz w:val="22"/>
          <w:szCs w:val="22"/>
          <w:shd w:val="clear" w:color="auto" w:fill="FFFFFF"/>
        </w:rPr>
        <w:t>, vykdysiant</w:t>
      </w:r>
      <w:r w:rsidRPr="00F871F7">
        <w:rPr>
          <w:rFonts w:ascii="Arial" w:eastAsia="Times New Roman" w:hAnsi="Arial" w:cs="Arial"/>
          <w:color w:val="000000"/>
          <w:sz w:val="22"/>
          <w:szCs w:val="22"/>
        </w:rPr>
        <w:t>i</w:t>
      </w:r>
      <w:r w:rsidRPr="00F871F7">
        <w:rPr>
          <w:rFonts w:ascii="Arial" w:eastAsia="Times New Roman" w:hAnsi="Arial" w:cs="Arial"/>
          <w:color w:val="000000"/>
          <w:sz w:val="22"/>
          <w:szCs w:val="22"/>
          <w:shd w:val="clear" w:color="auto" w:fill="FFFFFF"/>
        </w:rPr>
        <w:t>s Sutartį, gali būti pakeisti šiais atvejais: </w:t>
      </w:r>
    </w:p>
    <w:p w14:paraId="7C875AB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3.2.7.1.  </w:t>
      </w:r>
      <w:r w:rsidRPr="00F871F7">
        <w:rPr>
          <w:rFonts w:ascii="Arial" w:eastAsia="Times New Roman" w:hAnsi="Arial" w:cs="Arial"/>
          <w:color w:val="000000"/>
          <w:sz w:val="22"/>
          <w:szCs w:val="22"/>
          <w:shd w:val="clear" w:color="auto" w:fill="FFFFFF"/>
        </w:rPr>
        <w:t>Tiekėjo iniciatyva dėl objektyvių priežasčių (pavyzdžiui, atostogų, ligos, nutrūkus darbo santykiams ir pan.), pateikus duomenis apie numatomą naujai skirti specialistą bei jo kvalifikaciją ir atitiktį kitiems pirkimo dokumentuose keliamiems reikalavimams patvirtinančius dokumentus;</w:t>
      </w:r>
    </w:p>
    <w:p w14:paraId="6FB10CF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3.2.7.2.  </w:t>
      </w:r>
      <w:r w:rsidRPr="00F871F7">
        <w:rPr>
          <w:rFonts w:ascii="Arial" w:eastAsia="Times New Roman" w:hAnsi="Arial" w:cs="Arial"/>
          <w:color w:val="000000"/>
          <w:sz w:val="22"/>
          <w:szCs w:val="22"/>
          <w:shd w:val="clear" w:color="auto" w:fill="FFFFFF"/>
        </w:rPr>
        <w:t>Pirkėjo iniciatyva, jei Pirkėjas turi pagrįstų įtarimų, kad Tiekėjo Sutarties vykdymui paskirtas specialistas nekompetentingas vykdyti nustatytas pareigas. </w:t>
      </w:r>
    </w:p>
    <w:p w14:paraId="764AD61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3.2.7.3.  </w:t>
      </w:r>
      <w:r w:rsidRPr="00F871F7">
        <w:rPr>
          <w:rFonts w:ascii="Arial" w:eastAsia="Times New Roman" w:hAnsi="Arial" w:cs="Arial"/>
          <w:color w:val="000000"/>
          <w:sz w:val="22"/>
          <w:szCs w:val="22"/>
          <w:shd w:val="clear" w:color="auto" w:fill="FFFFFF"/>
        </w:rPr>
        <w:t>Naujas specialistas</w:t>
      </w:r>
      <w:r w:rsidRPr="00F871F7">
        <w:rPr>
          <w:rFonts w:ascii="Arial" w:eastAsia="Times New Roman" w:hAnsi="Arial" w:cs="Arial"/>
          <w:color w:val="000000"/>
          <w:sz w:val="22"/>
          <w:szCs w:val="22"/>
        </w:rPr>
        <w:t> </w:t>
      </w:r>
      <w:r w:rsidRPr="00F871F7">
        <w:rPr>
          <w:rFonts w:ascii="Arial" w:eastAsia="Times New Roman" w:hAnsi="Arial" w:cs="Arial"/>
          <w:color w:val="000000"/>
          <w:sz w:val="22"/>
          <w:szCs w:val="22"/>
          <w:shd w:val="clear" w:color="auto" w:fill="FFFFFF"/>
        </w:rPr>
        <w:t>turi turėti ne žemesnę nei pirkimo dokumentuose specialistui keliamą kvalifikaciją</w:t>
      </w:r>
      <w:r w:rsidRPr="00F871F7">
        <w:rPr>
          <w:rFonts w:ascii="Arial" w:eastAsia="Times New Roman" w:hAnsi="Arial" w:cs="Arial"/>
          <w:color w:val="000000"/>
          <w:sz w:val="22"/>
          <w:szCs w:val="22"/>
        </w:rPr>
        <w:t>, Tiekėjo pasiūlyme nurodytą keičiamo specialisto kvalifikaciją pirkimo dokumentuose nustatytiems kokybiniams kriterijams pagrįsti ir </w:t>
      </w:r>
      <w:r w:rsidRPr="00F871F7">
        <w:rPr>
          <w:rFonts w:ascii="Arial" w:eastAsia="Times New Roman" w:hAnsi="Arial" w:cs="Arial"/>
          <w:color w:val="000000"/>
          <w:sz w:val="22"/>
          <w:szCs w:val="22"/>
          <w:shd w:val="clear" w:color="auto" w:fill="FFFFFF"/>
        </w:rPr>
        <w:t>nacionalinio saugumo interesus bei kilmės reikalavimus, nurodytus pirkimo dokumentuose</w:t>
      </w:r>
      <w:r w:rsidRPr="00F871F7">
        <w:rPr>
          <w:rFonts w:ascii="Arial" w:eastAsia="Times New Roman" w:hAnsi="Arial" w:cs="Arial"/>
          <w:color w:val="000000"/>
          <w:sz w:val="22"/>
          <w:szCs w:val="22"/>
        </w:rPr>
        <w:t> (jei taikoma)</w:t>
      </w:r>
      <w:r w:rsidRPr="00F871F7">
        <w:rPr>
          <w:rFonts w:ascii="Arial" w:eastAsia="Times New Roman" w:hAnsi="Arial" w:cs="Arial"/>
          <w:color w:val="000000"/>
          <w:sz w:val="22"/>
          <w:szCs w:val="22"/>
          <w:shd w:val="clear" w:color="auto" w:fill="FFFFFF"/>
        </w:rPr>
        <w:t>.</w:t>
      </w:r>
    </w:p>
    <w:p w14:paraId="3003138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3.2.8. </w:t>
      </w:r>
      <w:r w:rsidRPr="00F871F7">
        <w:rPr>
          <w:rFonts w:ascii="Arial" w:eastAsia="Times New Roman" w:hAnsi="Arial" w:cs="Arial"/>
          <w:color w:val="000000"/>
          <w:sz w:val="22"/>
          <w:szCs w:val="22"/>
          <w:shd w:val="clear" w:color="auto" w:fill="FFFFFF"/>
        </w:rPr>
        <w:t>Tiekėjas privalo ne vėliau nei prieš 5 (penkias) darbo dienas iki numatomo subtiekėjo, kurio pajėgumais Tiekėjas rėmėsi, kad atitiktų pirkimo dokumentuose nustatytus kvalifikacijos reikalavimus, ar specialisto keitimo pateikti Pirkėjui argumentuotą rašytinį prašymą ir šiuos dokumentus:</w:t>
      </w:r>
    </w:p>
    <w:p w14:paraId="01111BA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3.2.8.1.  </w:t>
      </w:r>
      <w:r w:rsidRPr="00F871F7">
        <w:rPr>
          <w:rFonts w:ascii="Arial" w:eastAsia="Times New Roman" w:hAnsi="Arial" w:cs="Arial"/>
          <w:color w:val="000000"/>
          <w:sz w:val="22"/>
          <w:szCs w:val="22"/>
          <w:shd w:val="clear" w:color="auto" w:fill="FFFFFF"/>
        </w:rPr>
        <w:t>prašymą pakeisti subtiekėją ar specialistą, paaiškinant keitimo aplinkybę. Pirkėjas pasilieka teisę paprašyti įrodymų, pagrindžiančių keitimo aplinkybę;</w:t>
      </w:r>
    </w:p>
    <w:p w14:paraId="085EA7F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3.2.8.2.  naujo subtiekėjo ar specialisto kvalifikaciją, pašalinimo pagrindų nebuvimą ir atitiktį </w:t>
      </w:r>
      <w:r w:rsidRPr="00F871F7">
        <w:rPr>
          <w:rFonts w:ascii="Arial" w:eastAsia="Times New Roman" w:hAnsi="Arial" w:cs="Arial"/>
          <w:color w:val="000000"/>
          <w:sz w:val="22"/>
          <w:szCs w:val="22"/>
          <w:shd w:val="clear" w:color="auto" w:fill="FFFFFF"/>
        </w:rPr>
        <w:t>nacionalinio saugumo interesams bei kilmės reikalavimams</w:t>
      </w:r>
      <w:r w:rsidRPr="00F871F7">
        <w:rPr>
          <w:rFonts w:ascii="Arial" w:eastAsia="Times New Roman" w:hAnsi="Arial" w:cs="Arial"/>
          <w:color w:val="000000"/>
          <w:sz w:val="22"/>
          <w:szCs w:val="22"/>
        </w:rPr>
        <w:t> įrodančius dokumentus pagal Sutarties reikalavimus.</w:t>
      </w:r>
    </w:p>
    <w:p w14:paraId="325D8CF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3.2.9. Pirkėjas, gavęs Tiekėjo prašymą su kitais Sutartyje nurodytais dokumentais, per 5 (penkias) darbo dienas įvertina keitimo galimybes ir raštu informuoja Tiekėją apie leidimą pakeisti subtiekėją ar specialistą. Pirkėjui sutikus, Šalys pasirašo Susitarimą, kuris laikomas neatsiejama Sutarties dalimi.</w:t>
      </w:r>
    </w:p>
    <w:p w14:paraId="49F5987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3.2.10.   </w:t>
      </w:r>
      <w:r w:rsidRPr="00F871F7">
        <w:rPr>
          <w:rFonts w:ascii="Arial" w:eastAsia="Times New Roman" w:hAnsi="Arial" w:cs="Arial"/>
          <w:color w:val="000000"/>
          <w:sz w:val="22"/>
          <w:szCs w:val="22"/>
          <w:shd w:val="clear" w:color="auto" w:fill="FFFFFF"/>
        </w:rPr>
        <w:t>Naujas subtiekėjas ar specialistas gali pradėti vykdyti jiems Tiekėjo pavestus įsipareigojimus pagal Sutartį ne anksčiau, nei bus pasirašytas Susitarimas.</w:t>
      </w:r>
    </w:p>
    <w:p w14:paraId="6DE7D0C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3.2.11.   Tiekėjas privalo pakeisti subtiekėją ar specialistą, jei paaiškėja, kad jis neatitinka jam pirkimo dokumentuose keliamų reikalavimų.</w:t>
      </w:r>
    </w:p>
    <w:p w14:paraId="71426BD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3.2.12.   </w:t>
      </w:r>
      <w:r w:rsidRPr="00F871F7">
        <w:rPr>
          <w:rFonts w:ascii="Arial" w:eastAsia="Times New Roman" w:hAnsi="Arial" w:cs="Arial"/>
          <w:color w:val="000000"/>
          <w:sz w:val="22"/>
          <w:szCs w:val="22"/>
          <w:shd w:val="clear" w:color="auto" w:fill="FFFFFF"/>
        </w:rPr>
        <w:t>Jei Tiekėjas pakeičia esamą arba pasitelkia naują subtiekėją ar specialistą, negavęs Pirkėjo raštiško sutikimo, arba sutartinius įsipareigojimus pagal Sutartį vykdo subtiekėjai</w:t>
      </w:r>
      <w:r w:rsidRPr="00F871F7">
        <w:rPr>
          <w:rFonts w:ascii="Arial" w:eastAsia="Times New Roman" w:hAnsi="Arial" w:cs="Arial"/>
          <w:color w:val="D13438"/>
          <w:sz w:val="22"/>
          <w:szCs w:val="22"/>
          <w:shd w:val="clear" w:color="auto" w:fill="FFFFFF"/>
        </w:rPr>
        <w:t> </w:t>
      </w:r>
      <w:r w:rsidRPr="00F871F7">
        <w:rPr>
          <w:rFonts w:ascii="Arial" w:eastAsia="Times New Roman" w:hAnsi="Arial" w:cs="Arial"/>
          <w:color w:val="000000"/>
          <w:sz w:val="22"/>
          <w:szCs w:val="22"/>
          <w:shd w:val="clear" w:color="auto" w:fill="FFFFFF"/>
        </w:rPr>
        <w:t>ar specialistai, neatitinkantys pirkimo dokumentuose nustatytų kvalifikacijos reikalavimų</w:t>
      </w:r>
      <w:r w:rsidRPr="00F871F7">
        <w:rPr>
          <w:rFonts w:ascii="Arial" w:eastAsia="Times New Roman" w:hAnsi="Arial" w:cs="Arial"/>
          <w:color w:val="000000"/>
          <w:sz w:val="22"/>
          <w:szCs w:val="22"/>
        </w:rPr>
        <w:t>, reikalavimų dėl pašalinimo pagrindų nebuvimo, atitikties nacionalinio saugumo interesams bei kilmės reikalavimams (jei taikoma) ir Tiekėjo pasiūlyme nurodytų sąlygų pirkimo dokumentuose nustatytiems kokybiniams kriterijams pagrįsti (jei taikoma)</w:t>
      </w:r>
      <w:r w:rsidRPr="00F871F7">
        <w:rPr>
          <w:rFonts w:ascii="Arial" w:eastAsia="Times New Roman" w:hAnsi="Arial" w:cs="Arial"/>
          <w:color w:val="000000"/>
          <w:sz w:val="22"/>
          <w:szCs w:val="22"/>
          <w:shd w:val="clear" w:color="auto" w:fill="FFFFFF"/>
        </w:rPr>
        <w:t>, Tiekėjui taikoma Specialiosiose sąlygose nustatyto dydžio bauda.</w:t>
      </w:r>
    </w:p>
    <w:p w14:paraId="1C2F09D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539A5480"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3.3. Jungtinės veiklos partnerių keitimas</w:t>
      </w:r>
    </w:p>
    <w:p w14:paraId="62A89DF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9C038E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3.3.1. Tiekėjas, vykdantis Sutartį jungtinės veiklos pagrindu, turi teisę atsisakyti jungtinės veiklos partnerio (toliau – partneris), jei dėl objektyvių ir pagrįstų aplinkybių partneris nebegali vykdyti Sutarties, įskaitant, bet neapsiribojant atvejais, kai partneris neatitinka VPĮ ar kitų teisės aktų nuostatų, kelia grėsmę nacionaliniam saugumui, partneriui pritaikytos tarptautinės sankcijos kaip jos suprantamos Lietuvos Respublikos tarptautinių sankcijų įstatyme (toliau – Sankcijų įstatymas), partnerio sunki finansinė būklė, lemianti Sutarties nevykdymą ir (ar) atsisakymą ją vykdyti ar atsirado kitos nenumatytos objektyvios priežastys, lemiančios partnerio pasitraukimą iš jungtinės veiklos sutarties.</w:t>
      </w:r>
    </w:p>
    <w:p w14:paraId="5E532C7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3.3.2. Tiekėjas, vykdantis Sutartį jungtinės veiklos pagrindu, turi teisę pakeisti partnerį, jei dėl reorganizavimo, restruktūrizavimo ar bankroto procedūrų, pradinio partnerio teises ir pareigas visiškai arba iš dalies perima kitas partneris. Toks Tiekėjo pakeitimas negali lemti kitų esminių Sutarties pakeitimų ir taip negali būti siekiama išvengti VPĮ ir kitų teisės aktų taikymo.</w:t>
      </w:r>
    </w:p>
    <w:p w14:paraId="37DE90F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3.3.3. Tiekėjas privalo ne vėliau nei prieš 10 (dešimt) darbo dienų iki numatomo partnerio keitimo arba atsisakymo pateikti Pirkėjui argumentuotą rašytinį prašymą ir šiuos dokumentus:</w:t>
      </w:r>
    </w:p>
    <w:p w14:paraId="706B967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3.3.3.1. prašymą pakeisti Tiekėjo sudėtį ir įrodymus, pagrindžiančius bent vieną partnerio atsisakymo ar keitimo aplinkybę, nurodytą Sutartyje;</w:t>
      </w:r>
    </w:p>
    <w:p w14:paraId="6A77308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3.3.3.2. naujos jungtinės veiklos sutarties ar esamos jungtinės veiklos sutarties pakeitimo kopiją, kurioje, jeigu partneris pasitraukia, turi būti nurodyta, kad pasitraukiančiojo partnerio įsipareigojimus visa apimtimi perima pasiliekantis jungtinės veiklos partneris (toliau – pasiliekantysis partneris);</w:t>
      </w:r>
    </w:p>
    <w:p w14:paraId="798ED11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3.3.3.3. pasiliekančiojo ar naujai pasitelkiamo partnerio kvalifikaciją patvirtinančius dokumentus. Visais atvejais pasiliekančiojo partnerio ar naujai pasitelkto partnerio kvalifikacija turi būti ne žemesnė nei pasitraukiančiojo partnerio (atitinkanti pirkimo dokumentuose nustatytus kvalifikacijos reikalavimus, kuriuos atitiko pasitraukiantysis partneris, ir atitinkanti pasitraukiančiojo partnerio pasiūlyme nurodytą specialistų kvalifikaciją ir kitas sąlygas pirkimo dokumentuose nustatytiems kokybiniams kriterijams pagrįsti (jei taikoma). Jei pasitelkiamas naujas partneris, taip pat, vadovaujantis pirkimo dokumentuose nurodytais reikalavimais, pateikiami dokumentai, pagrindžiantys pasitelkiamo partnerio pašalinimo pagrindų nebuvimą ir atitiktį </w:t>
      </w:r>
      <w:r w:rsidRPr="00F871F7">
        <w:rPr>
          <w:rFonts w:ascii="Arial" w:eastAsia="Times New Roman" w:hAnsi="Arial" w:cs="Arial"/>
          <w:color w:val="000000"/>
          <w:sz w:val="22"/>
          <w:szCs w:val="22"/>
        </w:rPr>
        <w:t>nacionalinio saugumo interesams bei kilmės reikalavimams</w:t>
      </w:r>
      <w:r w:rsidRPr="00F871F7">
        <w:rPr>
          <w:rFonts w:ascii="Arial" w:eastAsia="Times New Roman" w:hAnsi="Arial" w:cs="Arial"/>
          <w:color w:val="000000"/>
          <w:sz w:val="22"/>
          <w:szCs w:val="22"/>
          <w:shd w:val="clear" w:color="auto" w:fill="FFFFFF"/>
        </w:rPr>
        <w:t> (jei taikoma).</w:t>
      </w:r>
    </w:p>
    <w:p w14:paraId="76F9265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3.3.4. Pirkėjas, gavęs Tiekėjo prašymą su kitais Sutartyje nurodytais dokumentais, per 10 (dešimt) darbo dienų įvertina keitimo galimybes ir raštu informuoja Tiekėją apie Sutarties nutraukimą arba apie leidimą atsisakyti ar pakeisti partnerį. Pirkėjui sutikus, Šalys pasirašo Susitarimą, kuris laikomas neatsiejama Sutarties dalimi.</w:t>
      </w:r>
    </w:p>
    <w:p w14:paraId="4F40CB8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3CC8729"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3.4.    Susitarimai dėl tiesioginio atsiskaitymo su subtiekėjais</w:t>
      </w:r>
    </w:p>
    <w:p w14:paraId="5869DB3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700B334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3.4.1. </w:t>
      </w:r>
      <w:r w:rsidRPr="00F871F7">
        <w:rPr>
          <w:rFonts w:ascii="Arial" w:eastAsia="Times New Roman" w:hAnsi="Arial" w:cs="Arial"/>
          <w:color w:val="000000"/>
          <w:sz w:val="22"/>
          <w:szCs w:val="22"/>
          <w:shd w:val="clear" w:color="auto" w:fill="FFFFFF"/>
        </w:rPr>
        <w:t>Subtiekėjams pageidaujant, Pirkėjas su jais atsiskaitys tiesiogiai. Pirkėjas numato tiesioginio atsiskaitymo galimybę su Sutartyje nurodytais subtiekėjais tokiomis sąlygomis ir tvarka: </w:t>
      </w:r>
    </w:p>
    <w:p w14:paraId="78BB1F6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3.4.1.1.  </w:t>
      </w:r>
      <w:r w:rsidRPr="00F871F7">
        <w:rPr>
          <w:rFonts w:ascii="Arial" w:eastAsia="Times New Roman" w:hAnsi="Arial" w:cs="Arial"/>
          <w:color w:val="000000"/>
          <w:sz w:val="22"/>
          <w:szCs w:val="22"/>
          <w:shd w:val="clear" w:color="auto" w:fill="FFFFFF"/>
        </w:rPr>
        <w:t>sudarius Sutartį, Tiekėjas ne vėliau negu Sutartis pradedama vykdyti, įsipareigoja Pirkėjui raštu pateikti tuo metu žinomų subtiekėjų pavadinimus, kontaktinius duomenis ir jų atstovus. Pirkėjas taip pat reikalauja, kad Tiekėjas informuotų apie minėtos informacijos pasikeitimus bei</w:t>
      </w:r>
      <w:r w:rsidRPr="00F871F7">
        <w:rPr>
          <w:rFonts w:ascii="Arial" w:eastAsia="Times New Roman" w:hAnsi="Arial" w:cs="Arial"/>
          <w:b/>
          <w:bCs/>
          <w:color w:val="5C5D5D"/>
          <w:sz w:val="22"/>
          <w:szCs w:val="22"/>
        </w:rPr>
        <w:t> </w:t>
      </w:r>
      <w:r w:rsidRPr="00F871F7">
        <w:rPr>
          <w:rFonts w:ascii="Arial" w:eastAsia="Times New Roman" w:hAnsi="Arial" w:cs="Arial"/>
          <w:color w:val="000000"/>
          <w:sz w:val="22"/>
          <w:szCs w:val="22"/>
          <w:shd w:val="clear" w:color="auto" w:fill="FFFFFF"/>
        </w:rPr>
        <w:t>naujų subtiekėjų pasitelkimą visu Sutarties vykdymo metu;</w:t>
      </w:r>
    </w:p>
    <w:p w14:paraId="3DAFBE5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3.4.1.2.  </w:t>
      </w:r>
      <w:r w:rsidRPr="00F871F7">
        <w:rPr>
          <w:rFonts w:ascii="Arial" w:eastAsia="Times New Roman" w:hAnsi="Arial" w:cs="Arial"/>
          <w:color w:val="000000"/>
          <w:sz w:val="22"/>
          <w:szCs w:val="22"/>
          <w:shd w:val="clear" w:color="auto" w:fill="FFFFFF"/>
        </w:rPr>
        <w:t>Pirkėjas ne vėliau kaip per 3 (tris) darbo dienas nuo Bendrųjų sąlygų 3.4.1.1 punkte nurodytos informacijos gavimo dienos raštu informuoja subtiekėjus apie tiesioginio atsiskaitymo galimybę;</w:t>
      </w:r>
    </w:p>
    <w:p w14:paraId="1A26751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3.4.1.3.  </w:t>
      </w:r>
      <w:r w:rsidRPr="00F871F7">
        <w:rPr>
          <w:rFonts w:ascii="Arial" w:eastAsia="Times New Roman" w:hAnsi="Arial" w:cs="Arial"/>
          <w:color w:val="000000"/>
          <w:sz w:val="22"/>
          <w:szCs w:val="22"/>
          <w:shd w:val="clear" w:color="auto" w:fill="FFFFFF"/>
        </w:rPr>
        <w:t>subtiekėjas, norėdamas pasinaudoti tokia galimybe, raštu pateikia prašymą Pirkėjui. Kai subtiekėjas išreiškia norą pasinaudoti tiesioginio atsiskaitymo galimybe, sudaroma trišalė sutartis tarp Pirkėjo, Tiekėjo ir šio subtiekėjo, kurioje aprašoma tiesioginio atsiskaitymo su subtiekėju tvarka, atsižvelgiant į Sutartyje ir subtiekimo sutartyje nustatytus reikalavimus;</w:t>
      </w:r>
    </w:p>
    <w:p w14:paraId="50679B0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3.4.1.4.  </w:t>
      </w:r>
      <w:r w:rsidRPr="00F871F7">
        <w:rPr>
          <w:rFonts w:ascii="Arial" w:eastAsia="Times New Roman" w:hAnsi="Arial" w:cs="Arial"/>
          <w:color w:val="000000"/>
          <w:sz w:val="22"/>
          <w:szCs w:val="22"/>
          <w:shd w:val="clear" w:color="auto" w:fill="FFFFFF"/>
        </w:rPr>
        <w:t>tiesioginio atsiskaitymo su subtiekėjais galimybė nekeičia Tiekėjo atsakomybės dėl Sutarties įvykdymo.</w:t>
      </w:r>
    </w:p>
    <w:p w14:paraId="31B3059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BE9D4C9" w14:textId="77777777" w:rsidR="009335CD" w:rsidRPr="00F871F7" w:rsidRDefault="009335CD" w:rsidP="009335CD">
      <w:pPr>
        <w:spacing w:after="0" w:line="257" w:lineRule="atLeast"/>
        <w:ind w:left="360" w:hanging="360"/>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4.   ŠALIŲ BENDRADARBIAVIMAS</w:t>
      </w:r>
    </w:p>
    <w:p w14:paraId="1494EA9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smallCaps/>
          <w:color w:val="000000"/>
          <w:sz w:val="22"/>
          <w:szCs w:val="22"/>
        </w:rPr>
        <w:t> </w:t>
      </w:r>
    </w:p>
    <w:p w14:paraId="2FF7F527"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4.1.    Šalių bendradarbiavimo pareiga</w:t>
      </w:r>
    </w:p>
    <w:p w14:paraId="56849449"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7399A6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4.1.1. Vykdydamos Sutartį, Šalys privalo maksimaliai bendradarbiauti ir operatyviai keistis informacija, taip pat pateikti viena kitai rašytinius pranešimus nedelsiant apie tai, kad atsirado ar egzistuoja bet koks įvykis, sąlyga ar aplinkybė, kuri gali paveikti Sutarties vykdymą ar sąlygoti jos pažeidimą.</w:t>
      </w:r>
    </w:p>
    <w:p w14:paraId="37E5FC4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4.1.2. Šalys įsipareigoja užtikrinti, kad viena kitai teiks dokumentus ir (ar) kitą informaciją, kurie yra būtini Šalių tinkamam įsipareigojimų įvykdymui pagal Sutartį.</w:t>
      </w:r>
    </w:p>
    <w:p w14:paraId="0D0BD78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4.1.3. </w:t>
      </w:r>
      <w:r w:rsidRPr="00F871F7">
        <w:rPr>
          <w:rFonts w:ascii="Arial" w:eastAsia="Times New Roman" w:hAnsi="Arial" w:cs="Arial"/>
          <w:color w:val="000000"/>
          <w:sz w:val="22"/>
          <w:szCs w:val="22"/>
          <w:shd w:val="clear" w:color="auto" w:fill="FFFFFF"/>
        </w:rPr>
        <w:t>Jeigu Šalis susiduria su </w:t>
      </w:r>
      <w:r w:rsidRPr="00F871F7">
        <w:rPr>
          <w:rFonts w:ascii="Arial" w:eastAsia="Times New Roman" w:hAnsi="Arial" w:cs="Arial"/>
          <w:color w:val="000000"/>
          <w:sz w:val="22"/>
          <w:szCs w:val="22"/>
        </w:rPr>
        <w:t>S</w:t>
      </w:r>
      <w:r w:rsidRPr="00F871F7">
        <w:rPr>
          <w:rFonts w:ascii="Arial" w:eastAsia="Times New Roman" w:hAnsi="Arial" w:cs="Arial"/>
          <w:color w:val="000000"/>
          <w:sz w:val="22"/>
          <w:szCs w:val="22"/>
          <w:shd w:val="clear" w:color="auto" w:fill="FFFFFF"/>
        </w:rPr>
        <w:t>utarties vykdymo kliūtimi, ji turi nedelsdama, bet ne vėliau kaip per 5 (penkias) darbo dienas, įspėti kitą Šalį apie tokia</w:t>
      </w:r>
      <w:r w:rsidRPr="00F871F7">
        <w:rPr>
          <w:rFonts w:ascii="Arial" w:eastAsia="Times New Roman" w:hAnsi="Arial" w:cs="Arial"/>
          <w:color w:val="000000"/>
          <w:sz w:val="22"/>
          <w:szCs w:val="22"/>
        </w:rPr>
        <w:t>s</w:t>
      </w:r>
      <w:r w:rsidRPr="00F871F7">
        <w:rPr>
          <w:rFonts w:ascii="Arial" w:eastAsia="Times New Roman" w:hAnsi="Arial" w:cs="Arial"/>
          <w:color w:val="000000"/>
          <w:sz w:val="22"/>
          <w:szCs w:val="22"/>
          <w:shd w:val="clear" w:color="auto" w:fill="FFFFFF"/>
        </w:rPr>
        <w:t> kliūtis</w:t>
      </w:r>
      <w:r w:rsidRPr="00F871F7">
        <w:rPr>
          <w:rFonts w:ascii="Arial" w:eastAsia="Times New Roman" w:hAnsi="Arial" w:cs="Arial"/>
          <w:color w:val="000000"/>
          <w:sz w:val="22"/>
          <w:szCs w:val="22"/>
        </w:rPr>
        <w:t> ir imtis visų nuo jos priklausančių protingų priemonių toms kliūtims pašalinti.</w:t>
      </w:r>
    </w:p>
    <w:p w14:paraId="1A57540C" w14:textId="77777777" w:rsidR="009335CD" w:rsidRPr="00F871F7" w:rsidRDefault="009335CD" w:rsidP="009335CD">
      <w:pPr>
        <w:spacing w:after="0" w:line="257" w:lineRule="atLeast"/>
        <w:ind w:firstLine="53"/>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233FFE38"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4.2.    Kontaktiniai asmenys</w:t>
      </w:r>
    </w:p>
    <w:p w14:paraId="6908641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01F5881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4.2.1. Kiekviena iš Šalių Sutarties sudarymo metu privalo paskirti kontaktinį asmenį, atsakingą už Sutarties vykdymą (pavyzdžiui, Prekių priėmimą, užsakymų teikimą ir gavimą ir kt.), ir nurodyti jų kontaktinius duomenis Specialiosiose sąlygose.</w:t>
      </w:r>
    </w:p>
    <w:p w14:paraId="4372FF9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4.2.2. Tuo atveju, kai Šalis nori atšaukti paskirtąjį kontaktinį asmenį ir paskirti kitą asmenį arba nori paskirti kitą asmenį laikinai vykdyti kontaktinio asmens funkcijas kontaktinio asmens laikino negalėjimo vykdyti savo funkcijas laikotarpiu, Šalis privalo iš anksto apie tai informuoti kitą Šalį ir pateikti kitai Šaliai tokio asmens kontaktinius duomenis: vardą, pavardę, el. paštą ir telefono numerį.</w:t>
      </w:r>
    </w:p>
    <w:p w14:paraId="2DC371B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4.2.3. Tuo atveju, kai paaiškėja, kad Šalies kontaktinis asmuo laikinai negali vykdyti savo pareigų (dėl ligos, traumos ar kitų nenumatytų priežasčių), Šalis privalo nedelsdama, bet ne vėliau nei kitą darbo dieną, paskirti kitą kontaktinį asmenį laikinai vykdyti kontaktinio asmens funkcijas ir pranešti apie tai kitai Šaliai. Keičiant kontaktinių asmenų funkcijas atliekančius asmenis Susitarimas, vadovaujantis Bendrųjų sąlygų 20.5 punktu, nesudaromas.</w:t>
      </w:r>
    </w:p>
    <w:p w14:paraId="3DEF272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1ABD74DC"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5.  SUTARTIES VYKDYMO METU PATEIKIAMI DOKUMENTAI</w:t>
      </w:r>
    </w:p>
    <w:p w14:paraId="7138DB2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2D3C996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5.1.    Jeigu Tiekėjas turi parengti ir (ar) pateikti Pirkėjui Prekių naudojimo instrukcijas, jos turi būti aiškios ir detalios, kad Pirkėjas, vadovaudamasis jomis, galėtų tinkamai naudoti patiektas Prekes.</w:t>
      </w:r>
    </w:p>
    <w:p w14:paraId="08D6A2D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5.2.    Tuo atveju, kai pagal Sutartį turi būti vykdomi mokymai ir (arba) atliekami bandymai, Tiekėjas privalo perduoti Pirkėjui naudojimo instrukcijas prieš tokius mokymus ir (arba) bandymus, o po mokymų ir (arba) bandymų patikslinti ir papildyti naudojimo instrukcijas, atsižvelgdamas į mokymų ir (arba) bandymų eigą ir rezultatus.</w:t>
      </w:r>
    </w:p>
    <w:p w14:paraId="2D33084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5.3.    Jei Prekių naudojimui būtiniems dokumentams reikalingas vertimas, su tuo susijusios išlaidos tenka Tiekėjui. Jei Tiekėjas Prekių naudojimui būtinus dokumentus verčia savarankiškai, jis atsako už šių dokumentų vertimo tikslumą.</w:t>
      </w:r>
    </w:p>
    <w:p w14:paraId="19D229C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 </w:t>
      </w:r>
    </w:p>
    <w:p w14:paraId="2E9A36F3"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6.    PREKIŲ TIEKIMO PABAIGA IR PREKIŲ PRIĖMIMAS</w:t>
      </w:r>
    </w:p>
    <w:p w14:paraId="6D3AD8D3"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059CFA9C"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6.1.    Prekių tiekimo pabaiga</w:t>
      </w:r>
    </w:p>
    <w:p w14:paraId="7246F222"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26C3FCC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 Prekių tiekimas laikomas užbaigtu, kai yra įvykdytos visos šios sąlygos:</w:t>
      </w:r>
    </w:p>
    <w:p w14:paraId="47C57D5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6.1.1.1.  Tiekėjas pristatė visas Prekes pagal Sutarties ir įstatymų bei kitų teisės aktų reikalavimus (ir kai suteiktos visos su Prekėmis susijusios paslaugos, jei to reikalaujama),</w:t>
      </w:r>
    </w:p>
    <w:p w14:paraId="7E674A8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6.1.1.2.  Tiekėjas perdavė Pirkėjui visą reikalingą dokumentaciją, įskaitant naudojimo instrukcijas ir garantijas (jei to reikalaujama),</w:t>
      </w:r>
    </w:p>
    <w:p w14:paraId="5BA2EC8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6.1.1.3.  Tiekėjas apmokė Pirkėjo personalą, kaip naudoti Prekes (jeigu to reikalaujama),</w:t>
      </w:r>
    </w:p>
    <w:p w14:paraId="14595FB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6.1.1.4.  buvo įformintas Prekių perdavimo-priėmimo aktas ar Prekių perdavimo–priėmimo aktai, jei numatytas Prekių pristatymas dalimis, ar kitas Sutartyje numatytas dokumentas, nuo kurio pasirašymo laikoma, kad Prekės buvo priimtos,</w:t>
      </w:r>
    </w:p>
    <w:p w14:paraId="43B9094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6.1.1.5.  Tiekėjas įvykdė kitas sąlygas, numatytas įstatymuose bei kituose teisės aktuose, Sutartyje ir pasiūlyme, kurios turi būti įvykdytos tam, kad būtų laikoma, jog Prekių tiekimas yra užbaigtas, ir pateikė Pirkėjui tai įrodančius dokumentus.</w:t>
      </w:r>
    </w:p>
    <w:p w14:paraId="2CA5CBE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6F8D027C"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6.2.    Prekių perdavimas–priėmimas</w:t>
      </w:r>
    </w:p>
    <w:p w14:paraId="0FA5428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51F571F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6.2.1. Tiekėjas privalo pristatyti ir perduoti Prekes Pirkėjui, o Pirkėjas privalo kokybiškas ir Sutarties bei įstatymų ir kitų teisės aktų reikalavimus atitinkančias Prekes priimti. Prekės pristatomos Specialiosiose sąlygose nurodytais terminais ir adresu, pristatymą iš anksto suderinus su Pirkėju. </w:t>
      </w:r>
    </w:p>
    <w:p w14:paraId="5022949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6.2.2. Prekės perduodamos Šalims pasirašant Prekių perdavimo–priėmimo aktą, kuris pasirašomas 2 (dviem) vienodą teisinę galią turinčiais egzemplioriais (išskyrus atvejus, kai Prekių perdavimo–priėmimo aktas pasirašomas saugiu elektroniniu parašu), po vieną kiekvienai Šaliai. Jeigu Prekių perdavimo–priėmimo akto, kaip atskiro dokumento, reikalauti neprivaloma, Šalys susitaria, ir tai aiškiai nurodo Specialiosiose sąlygose, Prekių perdavimo–priėmimo aktu laikoma Sąskaita.</w:t>
      </w:r>
    </w:p>
    <w:p w14:paraId="59AAEF4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6.2.3. Tiekėjui pristačius Prekes, Pirkėjas atlieka jų patikrinimą ir privalo:</w:t>
      </w:r>
    </w:p>
    <w:p w14:paraId="0DAA0D6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6.2.3.1.  ne vėliau kaip per 5 (penkias) darbo dienas nuo faktinio Prekių perdavimo priimti Prekes, pasirašydamas Prekių perdavimo–priėmimo aktą; arba</w:t>
      </w:r>
    </w:p>
    <w:p w14:paraId="4FD1BC8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6.2.3.2.  priimti Prekes su išlygomis, pasirašydamas Prekių perdavimo–priėmimo aktą ir Prekių patikrinimo metu sudarytą defektų aktą, kuriame Pirkėjas privalo nurodyti per Prekių priėmimą pastebėtus Prekių ar pateikiamų Tiekėjo dokumentų trūkumus ir tų trūkumų pašalinimo tvarką (toliau – </w:t>
      </w:r>
      <w:r w:rsidRPr="00F871F7">
        <w:rPr>
          <w:rFonts w:ascii="Arial" w:eastAsia="Times New Roman" w:hAnsi="Arial" w:cs="Arial"/>
          <w:b/>
          <w:bCs/>
          <w:color w:val="000000"/>
          <w:sz w:val="22"/>
          <w:szCs w:val="22"/>
        </w:rPr>
        <w:t>Defektų aktas</w:t>
      </w:r>
      <w:r w:rsidRPr="00F871F7">
        <w:rPr>
          <w:rFonts w:ascii="Arial" w:eastAsia="Times New Roman" w:hAnsi="Arial" w:cs="Arial"/>
          <w:color w:val="000000"/>
          <w:sz w:val="22"/>
          <w:szCs w:val="22"/>
        </w:rPr>
        <w:t>); arba</w:t>
      </w:r>
    </w:p>
    <w:p w14:paraId="3C3A6E2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6.2.3.3.  atsisakyti priimti Prekes ar jų dalį ir įteikti (arba išsiųsti) Defektų aktą Tiekėjui dėl netinkamų Prekių ar jų dalies. </w:t>
      </w:r>
    </w:p>
    <w:p w14:paraId="28A058E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6.2.4. Prekių perdavimo–priėmimo akte turi būti nurodoma data, kada Tiekėjas pristatė visas Prekes (ar atitinkamą jų dalį, kai Sutartyje numatytas pristatymas dalimis) ir pateikė visus reikiamus dokumentus.</w:t>
      </w:r>
    </w:p>
    <w:p w14:paraId="2A7EAEF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6.2.5. Prekes, neatitinkančias Sutarties, įstatymų bei kitų teisės aktų (jei taikoma) reikalavimų, Tiekėjas privalo atsiimti savo sąskaita per Pirkėjo Defektų akte nustatytą terminą, taip pat Pirkėjo reikalavimu atlyginti tokių Prekių saugojimo išlaidas.</w:t>
      </w:r>
    </w:p>
    <w:p w14:paraId="590B23E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6.2.6. Jeigu nustatoma Prekių trūkumų, kurie nereiškia neatitikimo Sutartyje nustatytiems reikalavimams, ir jų pašalinimas netrukdo Pirkėjui naudotis Prekėmis pagal paskirtį, Pirkėjas gali priimti Prekes su išlygomis, sudaryti Defektų aktą ir nustatyti protingus terminus Tiekėjui pašalinti Prekių trūkumus. Tiekėjas privalo pašalinti Prekių trūkumus per Pirkėjo nurodytus protingus terminus, vadovaudamasis Bendrųjų sąlygų 7.3 poskyriu „Prekių trūkumų šalinimas“. Jeigu Tiekėjas praleidžia Prekių trūkumų pašalinimo terminus, taikomos Bendrųjų sąlygų 7.4 poskyrio „Pirkėjo teisės, Tiekėjui nepašalinus Prekių trūkumų“ nuostatos.</w:t>
      </w:r>
    </w:p>
    <w:p w14:paraId="1B6D3D8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6.2.7. Jeigu Pirkėjas per 5 (penkias) darbo dienas nepateikia (neišsiunčia) Tiekėjui Defektų akto, laikoma, kad Pirkėjas Prekes priėmė ir joms pretenzijų neturi.</w:t>
      </w:r>
    </w:p>
    <w:p w14:paraId="48DDE0A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6.2.8. Prekių praradimo ar sugadinimo ar atsitiktinio žuvimo rizika Pirkėjui iš Tiekėjo pereina nuo faktinio Prekių priėmimo momento.</w:t>
      </w:r>
    </w:p>
    <w:p w14:paraId="0300F9A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6.2.9. Pirkėjas turi teisę naudotis Prekėmis tik po Prekių perdavimo-priėmimo akto pasirašymo.</w:t>
      </w:r>
    </w:p>
    <w:p w14:paraId="57766D5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6.2.10. Jeigu Tiekėjas Prekes pristatė per Specialiosiose sąlygose nustatytą Prekių pristatymo terminą, tačiau jos turi trūkumų ir Tiekėjas šių trūkumų neištaiso iki Specialiosiose sąlygose nurodyto Prekių pristatymo termino pabaigos, Tiekėjui iki tinkamų Prekių pristatymo dienos taikomos Specialiosiose sąlygose nurodyto dydžio netesybos.</w:t>
      </w:r>
    </w:p>
    <w:p w14:paraId="754D44C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0544A2E"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7.  TIEKĖJO GARANTINIAI ĮSIPAREIGOJIMAI</w:t>
      </w:r>
    </w:p>
    <w:p w14:paraId="2CAE9011"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FD9AF59" w14:textId="77777777" w:rsidR="009335CD" w:rsidRPr="00F871F7" w:rsidRDefault="009335CD" w:rsidP="009335CD">
      <w:pPr>
        <w:spacing w:after="0" w:line="257" w:lineRule="atLeast"/>
        <w:ind w:left="360" w:hanging="360"/>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7.1.    Garantiniai terminai (jei taikoma)</w:t>
      </w:r>
    </w:p>
    <w:p w14:paraId="1D28B4A3" w14:textId="77777777" w:rsidR="009335CD" w:rsidRPr="00F871F7" w:rsidRDefault="009335CD" w:rsidP="009335CD">
      <w:pPr>
        <w:spacing w:after="0" w:line="257" w:lineRule="atLeast"/>
        <w:ind w:left="360"/>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DA699B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7.1.1. Prekėms taikomas teisės aktuose nustatytas ir (ar) gamintojo taikomas garantinis terminas, jeigu Techninėje specifikacijoje ar Specialiosiose sąlygose nėra nurodytas kitas garantinis terminas. Jeigu garantinis terminas nėra niekur nustatytas, Prekėms taikomas 24 (dvidešimt keturių) mėnesių garantinis terminas. Garantinis terminas pradedamas skaičiuoti nuo pristatytų Prekių perdavimo–priėmimo akto pasirašymo dienos.</w:t>
      </w:r>
    </w:p>
    <w:p w14:paraId="3B6507A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7.1.2. Garantiniai terminai sustabdomi tiek laiko, kiek Pirkėjas negali tinkamai naudoti Prekių dėl nustatytų Prekių trūkumų, už kuriuos atsako Tiekėjas. Jeigu Pirkėjas dėl Prekių trūkumų negali naudoti tik apibrėžtos Prekių dalies, garantiniai terminai sustabdomi tik tokios dalies atžvilgiu.</w:t>
      </w:r>
    </w:p>
    <w:p w14:paraId="2DE2A42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7.1.3. Tiekėjas neatsako už Prekių trūkumus, kurie atsirado dėl Prekių normalaus susidėvėjimo, jų netinkamo naudojimo ar priežiūros arba Pirkėjo, jo personalo arba trečiųjų asmenų kaltės, su sąlyga, kad nėra Tiekėjo kaltės dėl tokių Prekių trūkumų, Prekių netinkamo naudojimo ar priežiūros.</w:t>
      </w:r>
    </w:p>
    <w:p w14:paraId="6ABF240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41D640E4"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7.2.    Pretenzijos dėl Prekių trūkumų</w:t>
      </w:r>
    </w:p>
    <w:p w14:paraId="5384399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12A1B8F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7.2.1. Pirkėjas, per garantinius terminus nustatęs Prekių trūkumų, turi nedelsdamas, bet ne vėliau nei per 30 (trisdešimt) dienų ir ne vėliau nei iki garantinio termino pabaigos, pareikšti rašytinę pretenziją Tiekėjui ir nustatyti protingus terminus, jeigu jų nėra nustatyta Specialiosiose sąlygose, Prekių trūkumams pašalinti.</w:t>
      </w:r>
    </w:p>
    <w:p w14:paraId="61407E5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7.2.2. Tiekėjas privalo neatlygintinai pašalinti visus Prekių trūkumus, už kuriuos atsako Tiekėjas, per Pirkėjo pretenzijoje nustatytus protingus terminus, jeigu konkretūs terminai nėra nustatyti Specialiosiose sąlygose, kurie skaičiuojami nuo pretenzijos gavimo dienos.</w:t>
      </w:r>
    </w:p>
    <w:p w14:paraId="023ACCE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7.2.3. Jei Tiekėjas nepripažįsta Prekių trūkumų, kiekviena iš Šalių gali kreiptis dėl nepriklausomos ekspertizės atlikimo. Jei Tiekėjas ilgiau nei 10 (dešimt) dienų nuo Pirkėjo kreipimosi neatsako / nepasitelkia nepriklausomo su Pirkėju suderinto (Pirkėjas negali nepagrįstai neduoti pritarimo Tiekėjui pasitelkti siūlomą ekspertą eksperto ginčui spręsti ar (ir) jei ginčas užtruko ilgiau nei 30 (trisdešimt) dienų nuo Pirkėjo pirmojo kreipimosi), tai Pirkėjas turi teisę savarankiškai kreiptis dėl ekspertizės atlikimo prieš tai suderinęs su Tiekėju nepriklausomo eksperto kandidatūrą. Tokiu atveju ekspertizės išlaidas padengia:</w:t>
      </w:r>
    </w:p>
    <w:p w14:paraId="24D4A8B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7.2.3.1. jei Prekės atitinka Sutartyje nurodytus reikalavimus – Pirkėjas;</w:t>
      </w:r>
    </w:p>
    <w:p w14:paraId="0D586D2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7.2.3.2. jei Prekės neatitinka Sutartyje nurodytų reikalavimų – Tiekėjas.</w:t>
      </w:r>
    </w:p>
    <w:p w14:paraId="1460AD1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5BDD141C"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7.3.    Prekių trūkumų šalinimas</w:t>
      </w:r>
    </w:p>
    <w:p w14:paraId="4B595E5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E845C1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7.3.1. Tiekėjas privalo pašalinti Prekių trūkumus, sutaisydamas Prekes ar jų dalį arba pakeisdamas Prekę nauja Preke ar jos dalimi.</w:t>
      </w:r>
    </w:p>
    <w:p w14:paraId="76CC975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7.3.2. Pirkėjas privalo suteikti prieigą Tiekėjui atlikti Prekių trūkumų pašalinimą, kad Tiekėjas galėtų atlikti tai per nustatytus terminus. Jei Prekių trūkumai šalinami Prekių naudojimo vietoje, Pirkėjas ir Tiekėjas privalo susitarti dėl Prekių trūkumų šalinimo laiko.</w:t>
      </w:r>
    </w:p>
    <w:p w14:paraId="21D6FA6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7.3.3. Sutaisytoje Prekių dalyje pakartotinai nustačius Prekių trūkumų, Tiekėjas privalo pakeisti Prekes naujomis kokybiškomis Prekėmis, nebent Pirkėjas raštu sutiktų Prekes dar kartą taisyti.</w:t>
      </w:r>
    </w:p>
    <w:p w14:paraId="4F5085B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7.3.4. Pašalinus Prekių trūkumus, garantinis terminas sutaisytajai Prekių daliai ar naujoms Prekėms vėl pradedamas skaičiuoti nuo tinkamai sutaisytų ar pakeistų Prekių (ar jų dalių) perdavimo Pirkėjui dienos.</w:t>
      </w:r>
    </w:p>
    <w:p w14:paraId="5F2606C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7.3.5. Jeigu Prekių trūkumų šalinimas gali turėti įtakos Prekių funkcionalumui, Pirkėjas gali pareikalauti Tiekėjo pakartotinai atlikti bandymus, atliktus pagal Sutartį (jei tokie buvo numatyti). Pirkėjas privalo raštu pateikti Tiekėjui tokį reikalavimą per 30 (trisdešimt) dienų po Prekių trūkumų pašalinimo. Tokie bandymai atliekami pagal anksčiau atliktų bandymų sąlygas, išskyrus tai, kad jie visais atvejais turi būti atliekami Tiekėjo rizika ir sąskaita.</w:t>
      </w:r>
    </w:p>
    <w:p w14:paraId="50DF0FE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7.3.6. Tiekėjas, pašalinęs visus Prekių trūkumus, privalo apie tai informuoti Pirkėją.</w:t>
      </w:r>
    </w:p>
    <w:p w14:paraId="1872FF2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7.3.7. Pirkėjas per 5 (penkias) darbo dienas po Tiekėjo pranešimo apie Prekių trūkumų pašalinimą gavimo privalo patikrinti trūkumus, nurodytus Defektų akte arba Pirkėjo pretenzijoje, ir raštu patvirtinti, kurie Prekių trūkumai buvo pašalinti.</w:t>
      </w:r>
    </w:p>
    <w:p w14:paraId="0EB3E91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2700FFDA"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7.4.    Pirkėjo teisės, Tiekėjui nepašalinus Prekių trūkumų</w:t>
      </w:r>
    </w:p>
    <w:p w14:paraId="6C641D6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57C8854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7.4.1. Jeigu Tiekėjas atsisako pašalinti arba nepašalina Prekių trūkumų per Pirkėjo nustatytus protingus terminus, Pirkėjas turi teisę:</w:t>
      </w:r>
    </w:p>
    <w:p w14:paraId="42AEE47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7.4.1.1.  pašalinti Prekių trūkumus pats arba pasamdydamas trečiuosius asmenis, iš anksto apie tai informuodamas Tiekėją, ir pareikalauti Tiekėjo atlyginti Prekių ekspertizės bei Prekių trūkumų šalinimo išlaidas ir padengti patirtus nuostolius; arba</w:t>
      </w:r>
    </w:p>
    <w:p w14:paraId="4A7F8EF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7.4.1.2.  reikalauti sumažinti Tiekėjui mokėtiną sumą ir grąžinti dėl šios sumos sumažinimo susidariusią permoką per 30 (trisdešimt) dienų nuo Tiekėjui nustatyto termino pašalinti Prekių trūkumus pabaigos; arba</w:t>
      </w:r>
    </w:p>
    <w:p w14:paraId="1A9D26A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7.4.1.3. grąžinti Prekes Tiekėjui ir nemokėti už tokias Prekes ar reikalauti grąžinti už Prekes sumokėtą sumą bei nutraukti Sutartį.</w:t>
      </w:r>
    </w:p>
    <w:p w14:paraId="19E084A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7.4.2. Tiekėjui pagal Sutartį mokėtina suma sumažinama tiek, kiek sumažėja Prekių vertė Pirkėjui dėl Prekių trūkumų. Į Prekių vertės sumažėjimą, be kita ko, įskaičiuojamos Pirkėjo išlaidos Prekių trūkumų įvertinimui ir šalinimui, Prekių vertės sumažėjimas, Pirkėjo esamų ar būsimų išlaidų Prekių eksploatavimui padidėjimas (jeigu tokios išlaidos buvo vertinamos pirkimo metu).</w:t>
      </w:r>
    </w:p>
    <w:p w14:paraId="554CAB3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7.4.3. Tiekėjas privalo patenkinti Pirkėjo pagal Bendrųjų sąlygų 7.4.4 punktą pareikštą piniginį reikalavimą per 30 (trisdešimt) dienų arba per ilgesnį Pirkėjo reikalavime nurodytą protingą terminą.</w:t>
      </w:r>
    </w:p>
    <w:p w14:paraId="7950520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7.4.4. Už vėlavimą pašalinti Prekių trūkumus Pirkėjas privalo reikalauti Tiekėjo sumokėti Specialiosiose sąlygose nustatyto dydžio netesybas.</w:t>
      </w:r>
    </w:p>
    <w:p w14:paraId="196912C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6F02CDA2"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8.  PRISTATYMO TERMINAI</w:t>
      </w:r>
    </w:p>
    <w:p w14:paraId="5997C286"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2E0E867E"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8.1.    Pristatymo terminai ir Prekių tiekimo grafikas</w:t>
      </w:r>
    </w:p>
    <w:p w14:paraId="7E4A544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048F429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8.1.1. Tiekėjas privalo pristatyti Prekes laikydamasis terminų, nurodytų Specialiosiose sąlygose.</w:t>
      </w:r>
    </w:p>
    <w:p w14:paraId="06F97F6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8.1.2. Jei taikytina, Pirkėjas privalo ne vėliau kaip per 14 (keturiolika) darbo dienų nuo Sutarties įsigaliojimo arba per kitą pirkimo dokumentuose nurodytą terminą parengti ir pateikti Tiekėjui suderinimui Prekių tiekimo grafiką (toliau – </w:t>
      </w:r>
      <w:r w:rsidRPr="00F871F7">
        <w:rPr>
          <w:rFonts w:ascii="Arial" w:eastAsia="Times New Roman" w:hAnsi="Arial" w:cs="Arial"/>
          <w:b/>
          <w:bCs/>
          <w:color w:val="000000"/>
          <w:sz w:val="22"/>
          <w:szCs w:val="22"/>
        </w:rPr>
        <w:t>Grafikas</w:t>
      </w:r>
      <w:r w:rsidRPr="00F871F7">
        <w:rPr>
          <w:rFonts w:ascii="Arial" w:eastAsia="Times New Roman" w:hAnsi="Arial" w:cs="Arial"/>
          <w:color w:val="000000"/>
          <w:sz w:val="22"/>
          <w:szCs w:val="22"/>
        </w:rPr>
        <w:t>).</w:t>
      </w:r>
    </w:p>
    <w:p w14:paraId="2C9889C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8.1.3. Jei aktualu, Grafike turi būti pažymėta, kurios Prekės gali būti pristatomos lygiagrečiai, o kurios gali būti pristatomos tik numatytu eiliškumu.</w:t>
      </w:r>
    </w:p>
    <w:p w14:paraId="72E9589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CF8DB37"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8.2.    Netesybos už Prekių pristatymo vėlavimą</w:t>
      </w:r>
    </w:p>
    <w:p w14:paraId="71FED41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581AC9E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8.2.1. Jeigu Tiekėjas praleidžia Prekių pristatymo terminus, nustatytus Specialiosiose sąlygose, Tiekėjui iki Prekių pristatymo datos taikomos Specialiosiose sąlygose nurodyto dydžio netesybos.</w:t>
      </w:r>
    </w:p>
    <w:p w14:paraId="16C147A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8.2.2. Tiekėjui praleidus Prekių dalies pristatymo terminą, netesybos skaičiuojamos nuo Prekių dalies pristatymo termino pabaigos (neįskaitytinai) iki Prekių dalies pristatymo datos (įskaitytinai), nustatytos pagal Prekių perdavimo–priėmimo aktus.</w:t>
      </w:r>
    </w:p>
    <w:p w14:paraId="0FE711F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8.2.3. Jei Tiekėjui pagal šią Sutartį yra priskaičiuotos netesybos, Pirkėjo už Prekes mokėtina suma mažinama priskaičiuotų netesybų suma. Taip pat Pirkėjas turi teisę priskaičiuotas netesybas vienašališkai išskaičiuoti iš bet kokių Tiekėjui atliekamų mokėjimų teisės aktų nustatyta tvarka, pranešant Tiekėjui raštu apie tokių netesybų įskaitymą.</w:t>
      </w:r>
    </w:p>
    <w:p w14:paraId="2EA7DB1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i/>
          <w:iCs/>
          <w:color w:val="000000"/>
          <w:sz w:val="22"/>
          <w:szCs w:val="22"/>
        </w:rPr>
        <w:t> </w:t>
      </w:r>
    </w:p>
    <w:p w14:paraId="788DA07A"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9.  PRIEVOLIŲ PAGAL SUTARTĮ ĮVYKDYMO UŽTIKRINIMO BŪDAI</w:t>
      </w:r>
    </w:p>
    <w:p w14:paraId="6C526A52" w14:textId="77777777" w:rsidR="009335CD" w:rsidRPr="00F871F7" w:rsidRDefault="009335CD" w:rsidP="009335CD">
      <w:pPr>
        <w:spacing w:after="0" w:line="257" w:lineRule="atLeast"/>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0C5AB5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Šalių prievolių pagal Sutartį įvykdymas yra užtikrinamas Specialiųjų sąlygų 8 skyriuje nurodytais prievolių pagal Sutartį įvykdymo užtikrinimo būdais, Bendrųjų sąlygų 10 skyriuje nustatyta sutartinių įsipareigojimų įvykdymo užtikrinimo tvarka, Bendrųjų sąlygų 12.1.3 punkte nurodytu avanso užtikrinimu (jeigu Specialiosiose sąlygose yra nurodytas avanso dydis ir yra reikalaujama avanso užtikrinimo), Specialiųjų sąlygų 9 skyriuje nurodytomis netesybomis.</w:t>
      </w:r>
    </w:p>
    <w:p w14:paraId="2A4A596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154C4D9"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10.  SUTARTIES ĮVYKDYMO UŽTIKRINIMAS (JEI TAIKOMA)</w:t>
      </w:r>
    </w:p>
    <w:p w14:paraId="2C10790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0F008E6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10.1. Šio skyriaus nuostatos taikomos tuomet, jei Specialiosiose sąlygose numatyta, kad tinkamam Sutarties įvykdymui užtikrinti Tiekėjas turi pateikti banko garantiją arba draudimo bendrovės laidavimo draudimo raštą arba kitą Specialiosiose sąlygose nurodytą sutartinių įsipareigojimų įvykdymo užtikrinimą.</w:t>
      </w:r>
    </w:p>
    <w:p w14:paraId="236346D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Pastaba.</w:t>
      </w:r>
      <w:r w:rsidRPr="00F871F7">
        <w:rPr>
          <w:rFonts w:ascii="Arial" w:eastAsia="Times New Roman" w:hAnsi="Arial" w:cs="Arial"/>
          <w:color w:val="000000"/>
          <w:sz w:val="22"/>
          <w:szCs w:val="22"/>
        </w:rPr>
        <w:t> </w:t>
      </w:r>
      <w:r w:rsidRPr="00F871F7">
        <w:rPr>
          <w:rFonts w:ascii="Arial" w:eastAsia="Times New Roman" w:hAnsi="Arial" w:cs="Arial"/>
          <w:color w:val="000000"/>
          <w:sz w:val="22"/>
          <w:szCs w:val="22"/>
          <w:shd w:val="clear" w:color="auto" w:fill="FFFFFF"/>
        </w:rPr>
        <w:t>Kai Specialiosiose sąlygose nurodoma, kad Pirkėjas reikalauja pateikti kredito unijos išduotą Sutarties įvykdymo užtikrinimą, šio skyriaus nuostatos taikomos pagal poreikį ir Pirkėjas gali nusimatyti papildomus reikalavimus Specialiosiose sąlygose tokio Sutarties įvykdymo užtikrinimo pateikimui, atitinkančius įstatymų bei kitų teisės aktų nuostatas.</w:t>
      </w:r>
    </w:p>
    <w:p w14:paraId="32A08FC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10.2. Tiekėjas privalo pateikti Pirkėjui Specialiosiose sąlygose nurodytos rūšies ir dydžio Sutarties įvykdymo užtikrinimą – pirmo pareikalavimo banko garantiją arba draudimo bendrovės laidavimo draudimo raštą (</w:t>
      </w:r>
      <w:r w:rsidRPr="00F871F7">
        <w:rPr>
          <w:rFonts w:ascii="Arial" w:eastAsia="Times New Roman" w:hAnsi="Arial" w:cs="Arial"/>
          <w:color w:val="000000"/>
          <w:sz w:val="22"/>
          <w:szCs w:val="22"/>
        </w:rPr>
        <w:t>kartu su draudimo bendrovės laidavimo draudimo raštu turi būti pateiktas ir pasirašytas draudimo liudijimas (polisas) bei dokumentas, įrodantis, kad draudimo įmoka už išduotą laidavimo draudimo raštą yra sumokėta</w:t>
      </w:r>
      <w:r w:rsidRPr="00F871F7">
        <w:rPr>
          <w:rFonts w:ascii="Arial" w:eastAsia="Times New Roman" w:hAnsi="Arial" w:cs="Arial"/>
          <w:color w:val="000000"/>
          <w:sz w:val="22"/>
          <w:szCs w:val="22"/>
          <w:shd w:val="clear" w:color="auto" w:fill="FFFFFF"/>
        </w:rPr>
        <w:t>), atitinkantį Bendrųjų sąlygų 10 skyriuje nurodytas sąlygas, per Specialiosiose sąlygose nustatytą terminą (toliau – </w:t>
      </w:r>
      <w:r w:rsidRPr="00F871F7">
        <w:rPr>
          <w:rFonts w:ascii="Arial" w:eastAsia="Times New Roman" w:hAnsi="Arial" w:cs="Arial"/>
          <w:b/>
          <w:bCs/>
          <w:color w:val="000000"/>
          <w:sz w:val="22"/>
          <w:szCs w:val="22"/>
          <w:shd w:val="clear" w:color="auto" w:fill="FFFFFF"/>
        </w:rPr>
        <w:t>Sutarties įvykdymo užtikrinimas</w:t>
      </w:r>
      <w:r w:rsidRPr="00F871F7">
        <w:rPr>
          <w:rFonts w:ascii="Arial" w:eastAsia="Times New Roman" w:hAnsi="Arial" w:cs="Arial"/>
          <w:color w:val="000000"/>
          <w:sz w:val="22"/>
          <w:szCs w:val="22"/>
          <w:shd w:val="clear" w:color="auto" w:fill="FFFFFF"/>
        </w:rPr>
        <w:t>).</w:t>
      </w:r>
    </w:p>
    <w:p w14:paraId="54B80724"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10.3. Jei Tiekėjas nepateikia Pirkėjui Sutartyje nustatytos vertės Sutarties įvykdymo užtikrinimo per Sutartyje nustatytą terminą, laikoma, kad Tiekėjas atsisakė sudaryti Sutartį ir Pirkėjas turi teisę VPĮ nustatyta tvarka pasiūlyti sudaryti Sutartį kitam tiekėjui.</w:t>
      </w:r>
    </w:p>
    <w:p w14:paraId="32F6C35D"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10.4. Prieš pateikdamas Sutarties įvykdymo užtikrinimą, Tiekėjas gali prašyti Pirkėjo patvirtinti, kad Pirkėjas sutinka priimti Tiekėjo siūlomą Sutarties įvykdymo užtikrinimą. Tokiu atveju, Pirkėjas privalo atsakyti Tiekėjui ne vėliau kaip per 3 (tris) darbo dienas nuo Tiekėjo prašymo gavimo dienos. </w:t>
      </w:r>
    </w:p>
    <w:p w14:paraId="3FB1895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10.5. Sutarties įvykdymo užtikrinime bankas (draudimo bendrovė) privalo neatšaukiamai ir besąlygiškai įsipareigoti ne vėliau kaip per 15 (penkiolika) dienų nuo Pirkėjo raštiško pranešimo apie Tiekėjo Sutartyje nustatytų prievolių pažeidimą, dalinį ar visišką jų nevykdymą arba netinkamą vykdymą gavimo dienos, sumokėti Pirkėjui Sutarties įvykdymo užtikrinime nurodytą sumą, pinigus pervedant į Pirkėjo sąskaitą.  </w:t>
      </w:r>
    </w:p>
    <w:p w14:paraId="18EDF405"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10.6. Sutarties įvykdymo užtikrinime negali būti nurodyta, kad bankas (draudimo bendrovė) atsako tik už tiesioginių nuostolių atlyginimą. Bankas (draudimo bendrovė) neturi teisės reikalauti, kad Pirkėjas pagrįstų savo reikalavimą. Pirkėjas pranešime bankui (draudimo bendrovei) nurodo, kad Sutarties įvykdymo užtikrinimo suma jam priklauso dėl to, kad Tiekėjas iš dalies ar visiškai neįvykdė Sutarties ir (arba) ji buvo nutraukta dėl Tiekėjo kaltės. Pirkėjas neįsipareigoja įrodyti realiai patirtų nuostolių ir Tiekėjas, pasirašydamas Sutartį ir pateikdamas Sutarties įvykdymo užtikrinimą, patvirtina, kad Sutarties įvykdymo užtikrinimo suma laikytina minimaliais neįrodinėjamais Pirkėjo nuostoliais. </w:t>
      </w:r>
    </w:p>
    <w:p w14:paraId="7BB7268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10.7. Sutarties įvykdymo užtikrinimas turi įsigalioti ne vėliau negu jo pateikimo Pirkėjui dieną. </w:t>
      </w:r>
    </w:p>
    <w:p w14:paraId="3C4CEFA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10.8. Sutarties įvykdymo užtikrinimo suma turi būti nurodoma ir išmokama eurais. </w:t>
      </w:r>
    </w:p>
    <w:p w14:paraId="6E932DA3"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10.9. Sutarties įvykdymo užtikrinimas turi būti surašytas lietuvių arba kita kalba (esant Pirkėjo prašymui, turi būti pateiktas vertimas į lietuvių kalbą). </w:t>
      </w:r>
    </w:p>
    <w:p w14:paraId="1F4AC119"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10.10. Sutarties įvykdymo užtikrinime nurodytas jo galiojimo terminas turi būti ne trumpesnis nei Sutarties galiojimo terminas. </w:t>
      </w:r>
    </w:p>
    <w:p w14:paraId="11DEB1B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10.11. Jeigu Sutarties trukmė yra ilgesnė nei 1 (vieneri) metai, Tiekėjas turi teisę pateikti 1 (vienerius) metus galiojantį Sutarties įvykdymo užtikrinimą, tačiau privalo pratęsti Sutarties įvykdymo užtikrinimo terminą arba pateikti naują Sutarties įvykdymo užtikrinimą ne vėliau kaip prieš 10 (dešimt) darbo dienų iki Sutarties įvykdymo užtikrinimo galiojimo termino pabaigos.</w:t>
      </w:r>
    </w:p>
    <w:p w14:paraId="2754F7A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10.12. Jeigu Sutartyje nustatytomis sąlygomis Prekių pristatymo terminas yra pratęsiamas arba nukeliamas dėl Sutarties sustabdymo arba pristatyti Prekes arba taisyti Prekių trūkumus yra vėluojama, Tiekėjas privalo užtikrinti Sutarties įvykdymo užtikrinimo galiojimą visą Sutarties galiojimo laikotarpį ir ne vėliau kaip iki Sutarties įvykdymo užtikrinimo galiojimo termino pabaigos privalo Pirkėjui pateikti naują arba pratęstą Sutarties įvykdymo užtikrinimą.</w:t>
      </w:r>
    </w:p>
    <w:p w14:paraId="01AD754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10.13. Tiekėjui laiku nepratęsus Sutarties įvykdymo užtikrinimo galiojimo termino arba nepateikus naujo Sutarties įvykdymo užtikrinimo, Pirkėjas turi teisę reikalauti Specialiosiose sąlygose nustatyto dydžio netesybų už kiekvieną pradelstą dieną. </w:t>
      </w:r>
    </w:p>
    <w:p w14:paraId="76799DD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10.14. Pirkėjas nepriima Sutarties įvykdymo užtikrinimo ir (ar) laiko jį negaliojančiu, ir (ar) kreipiasi į Tiekėją dėl naujo Sutarties įvykdymo užtikrinimo pateikimo Pirkėjui, o Tiekėjas privalo Sutarties įvykdymo užtikrinimą pateikti per trumpiausiai įmanomą terminą, jei Sutarties įvykdymo užtikrinimas neatitinka Sutartyje keliamų reikalavimų arba Pirkėjas turi informacijos, susijusios su Sutarties įvykdymo užtikrinimą išdavusio banko (draudimo bendrovės) veiklos sustabdymu arba galimu veiklos sustabdymu (įskaitant nemokumą, likvidavimą ar teisinės apsaugos taikymo procedūras). </w:t>
      </w:r>
    </w:p>
    <w:p w14:paraId="32A9ABB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10.15. Jei Tiekėjas pažeidžia Sutartimi nustatytus įsipareigojimus, dalinai ar visiškai įsipareigojimų nevykdo (ar juos vykdo ne pagal Sutarties sąlygas), Pirkėjas gali pasinaudoti Sutarties įvykdymo užtikrinimu. Tiekėjas, siekdamas toliau vykdyti Sutarties įsipareigojimus, privalo per 10 (dešimt) darbo dienų nuo pranešimo apie Sutarties įvykdymo užtikrinimo sumokėjimą Pirkėjui pranešimo gavimo dienos pateikti Pirkėjui naują Specialiosiose sąlygose nurodyto dydžio Sutarties įvykdymo užtikrinimą. </w:t>
      </w:r>
    </w:p>
    <w:p w14:paraId="322D24B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10.16. Pirkėjas gali pasinaudoti Sutarties įvykdymo užtikrinimu, esant bet kuriai iš žemiau nurodytų aplinkybių:  </w:t>
      </w:r>
    </w:p>
    <w:p w14:paraId="08E6FBF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10.16.1. Tiekėjas neįvykdė, nevykdo arba netinkamai vykdo savo įsipareigojimus pagal Sutartį;  </w:t>
      </w:r>
    </w:p>
    <w:p w14:paraId="205C168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10.16.2. Tiekėjas per protingai nustatytą laikotarpį neįvykdo Pirkėjo nurodymo ištaisyti Prekių trūkumus;  </w:t>
      </w:r>
    </w:p>
    <w:p w14:paraId="07D8376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10.16.3. jei dėl bet kokių Tiekėjo veiksmų (veikimo ar neveikimo) Pirkėjas patyrė nuostolius (įskaitant, bet neapribojant, papildomas išlaidas, negautas pajamas ar kitus tiesioginius ir netiesioginius nuostolius, delspinigius ir (arba) baudas (jei tai yra numatyta Specialiosiose sutarties sąlygose);  </w:t>
      </w:r>
    </w:p>
    <w:p w14:paraId="0CD2D493"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10.16.4. Tiekėjas be pateisinamos priežasties (ne Sutartyje nustatytais atvejais) vienašališkai nutraukia Sutartį. </w:t>
      </w:r>
    </w:p>
    <w:p w14:paraId="0F31B09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04F881E"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11.     SUTARTIES KAINA IR JOS PERSKAIČIAVIMAS</w:t>
      </w:r>
    </w:p>
    <w:p w14:paraId="0625876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68C8E74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11.1. Sutarties kaina, kurią Pirkėjas privalo sumokėti Tiekėjui už faktiškai pristatytas Prekes pagal Sutarties sąlygas, įskaitant visus Susitarimus, yra apskaičiuojama, taikant kainos apskaičiavimo būdą ar būdus, nurodytus Specialiosiose sąlygose.</w:t>
      </w:r>
    </w:p>
    <w:p w14:paraId="7E5D0A4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11.2. Pradinės sutarties vertė yra nurodyta Specialiosiose sąlygose.</w:t>
      </w:r>
    </w:p>
    <w:p w14:paraId="5260596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11.3. Laikoma, kad į Sutarties kainą yra įtrauktos visos Tiekėjo išlaidos, susijusios su visų Prekių pristatymu, taip pat su tinkamu šioje Sutartyje numatytų kitų Tiekėjo įsipareigojimų įvykdymu, įskaitant draudimus, muitus ir kitokias išlaidas, Tiekėjo patirtas vykdant Sutartyje numatytus įsipareigojimus.</w:t>
      </w:r>
    </w:p>
    <w:p w14:paraId="555297F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11.4. Sutarties kainos peržiūra atliekama Specialiosiose sąlygose nustatyta tvarka.</w:t>
      </w:r>
    </w:p>
    <w:p w14:paraId="5C9CA68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0ACC9E2"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12.     ATSISKAITYMO TVARKA</w:t>
      </w:r>
    </w:p>
    <w:p w14:paraId="7FC991DA"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72ED6595"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12.1.  Išankstinis mokėjimas (avansas) (jei taikoma)</w:t>
      </w:r>
    </w:p>
    <w:p w14:paraId="185F079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10B29BC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12.1.1. Bendrųjų sąlygų 12.1 poskyrio sąlygos taikomos tuo atveju, jei Specialiosiose sąlygose yra nurodyta, kad Tiekėjui mokamas išankstinis mokėjimas (avansas) (toliau – avansas). </w:t>
      </w:r>
    </w:p>
    <w:p w14:paraId="2F0DC634"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12.1.2. Pirkėjas sumoka Tiekėjui avansą – ne daugiau kaip Specialiosiose sąlygose nurodytas avanso dydis.</w:t>
      </w:r>
    </w:p>
    <w:p w14:paraId="3E798E3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12.1.3. Jei Specialiosiose sąlygose to reikalaujama, Tiekėjas, norėdamas gauti avansą, kreipdamasis dėl avanso išmokėjimo, ne vėliau kaip per 10 (dešimt) darbo dienų nuo Sutarties įsigaliojimo dienos kartu su išankstinio mokėjimo sąskaita Pirkėjui turi pateikti avanso užtikrinimą – banko garantiją arba draudimo bendrovės laidavimo draudimo raštą arba kitą sutartinių įsipareigojimų įvykdymo užtikrinimą ne mažesnei kaip Specialiosiose sąlygose prašomo avanso dydžio sumai (toliau – </w:t>
      </w:r>
      <w:r w:rsidRPr="00F871F7">
        <w:rPr>
          <w:rFonts w:ascii="Arial" w:eastAsia="Times New Roman" w:hAnsi="Arial" w:cs="Arial"/>
          <w:b/>
          <w:bCs/>
          <w:color w:val="000000"/>
          <w:sz w:val="22"/>
          <w:szCs w:val="22"/>
        </w:rPr>
        <w:t>Avanso užtikrinimas</w:t>
      </w:r>
      <w:r w:rsidRPr="00F871F7">
        <w:rPr>
          <w:rFonts w:ascii="Arial" w:eastAsia="Times New Roman" w:hAnsi="Arial" w:cs="Arial"/>
          <w:color w:val="000000"/>
          <w:sz w:val="22"/>
          <w:szCs w:val="22"/>
        </w:rPr>
        <w:t>). </w:t>
      </w:r>
    </w:p>
    <w:p w14:paraId="5852695D"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b/>
          <w:bCs/>
          <w:color w:val="000000"/>
          <w:sz w:val="22"/>
          <w:szCs w:val="22"/>
        </w:rPr>
        <w:t>Pastaba.</w:t>
      </w:r>
      <w:r w:rsidRPr="00F871F7">
        <w:rPr>
          <w:rFonts w:ascii="Arial" w:eastAsia="Times New Roman" w:hAnsi="Arial" w:cs="Arial"/>
          <w:color w:val="000000"/>
          <w:sz w:val="22"/>
          <w:szCs w:val="22"/>
        </w:rPr>
        <w:t> </w:t>
      </w:r>
      <w:r w:rsidRPr="00F871F7">
        <w:rPr>
          <w:rFonts w:ascii="Arial" w:eastAsia="Times New Roman" w:hAnsi="Arial" w:cs="Arial"/>
          <w:color w:val="000000"/>
          <w:sz w:val="22"/>
          <w:szCs w:val="22"/>
          <w:shd w:val="clear" w:color="auto" w:fill="FFFFFF"/>
        </w:rPr>
        <w:t>Kai Specialiosiose sąlygose nurodoma, kad Pirkėjas reikalauja pateikti kredito unijos išduotą Avanso užtikrinimą, šio poskyrio nuostatos taikomos pagal poreikį ir Pirkėjas gali nusimatyti papildomus reikalavimus Specialiosiose sąlygose tokio Avanso užtikrinimo pateikimui, atitinkančius</w:t>
      </w:r>
      <w:r w:rsidRPr="00F871F7">
        <w:rPr>
          <w:rFonts w:ascii="Arial" w:eastAsia="Times New Roman" w:hAnsi="Arial" w:cs="Arial"/>
          <w:color w:val="000000"/>
          <w:sz w:val="22"/>
          <w:szCs w:val="22"/>
        </w:rPr>
        <w:t> </w:t>
      </w:r>
      <w:r w:rsidRPr="00F871F7">
        <w:rPr>
          <w:rFonts w:ascii="Arial" w:eastAsia="Times New Roman" w:hAnsi="Arial" w:cs="Arial"/>
          <w:color w:val="000000"/>
          <w:sz w:val="22"/>
          <w:szCs w:val="22"/>
          <w:shd w:val="clear" w:color="auto" w:fill="FFFFFF"/>
        </w:rPr>
        <w:t>įstatymų bei kitų teisės aktų</w:t>
      </w:r>
      <w:r w:rsidRPr="00F871F7">
        <w:rPr>
          <w:rFonts w:ascii="Arial" w:eastAsia="Times New Roman" w:hAnsi="Arial" w:cs="Arial"/>
          <w:color w:val="000000"/>
          <w:sz w:val="22"/>
          <w:szCs w:val="22"/>
        </w:rPr>
        <w:t> </w:t>
      </w:r>
      <w:r w:rsidRPr="00F871F7">
        <w:rPr>
          <w:rFonts w:ascii="Arial" w:eastAsia="Times New Roman" w:hAnsi="Arial" w:cs="Arial"/>
          <w:color w:val="000000"/>
          <w:sz w:val="22"/>
          <w:szCs w:val="22"/>
          <w:shd w:val="clear" w:color="auto" w:fill="FFFFFF"/>
        </w:rPr>
        <w:t>nuostatas.</w:t>
      </w:r>
    </w:p>
    <w:p w14:paraId="6CA0FF4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12.1.4. Prieš pateikdamas Avanso užtikrinimą, Tiekėjas gali prašyti Pirkėjo patvirtinti, kad Pirkėjas sutinka priimti Tiekėjo siūlomą Avanso užtikrinimą. Tokiu atveju, Pirkėjas privalo atsakyti Tiekėjui ne vėliau kaip per 5 (penkias) darbo dienas nuo Tiekėjo prašymo gavimo dienos. </w:t>
      </w:r>
    </w:p>
    <w:p w14:paraId="776D6515"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12.1.5. Avanso užtikrinimu bankas (draudimo bendrovė) privalo neatšaukiamai ir besąlygiškai įsipareigoti ne vėliau kaip per 15 (penkiolika) dienų nuo Pirkėjo raštiško pranešimo apie Sutarties neįvykdymą ar Sutarties nutraukimą dėl Tiekėjo kaltės, sumokėti Pirkėjui sumą, neviršijančią išmokėto avanso sumos ir užtikrinimo sumos, pinigus pervedant į Pirkėjo sąskaitą. </w:t>
      </w:r>
    </w:p>
    <w:p w14:paraId="3ACBDC3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12.1.6. Bankas (draudimo bendrovė) neturi teisės reikalauti, kad Pirkėjas pagrįstų savo reikalavimą. Pirkėjas pranešime bankui (draudimo bendrovei) nurodys, kad Avanso užtikrinimo suma jam priklauso dėl to, kad Tiekėjas iš dalies ar visiškai neįvykdė Sutarties sąlygų ir (arba) ji buvo nutraukta dėl Tiekėjo kaltės ir Tiekėjas negrąžino avanso.  </w:t>
      </w:r>
    </w:p>
    <w:p w14:paraId="39CC71D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12.1.7. Avanso užtikrinimo suma turi būti nurodoma ir išmokama eurais. </w:t>
      </w:r>
    </w:p>
    <w:p w14:paraId="7337231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12.1.8. Avanso užtikrinimas turi būti surašytas lietuvių arba kita kalba (esant Pirkėjo prašymui, turi būti pateiktas vertimas į lietuvių kalbą). </w:t>
      </w:r>
    </w:p>
    <w:p w14:paraId="254ACE4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12.1.9. Avanso užtikrinimas, neatitinkantis šiame Sutarties poskyryje nustatytų reikalavimų, nebus priimamas. </w:t>
      </w:r>
    </w:p>
    <w:p w14:paraId="41D7487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12.1.10. Jei Sutarties vykdymo metu Avanso užtikrinimą išdavęs bankas (draudimo bendrovė) negali įvykdyti savo įsipareigojimų, Pirkėjas gali raštu pareikalauti Tiekėjo per 10 (dešimt) darbo dienų pateikti naują Avanso užtikrinimą, tokiomis pačiomis sąlygomis kaip ir ankstesnysis. </w:t>
      </w:r>
    </w:p>
    <w:p w14:paraId="7B02CCB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12.1.11. Pirkėjas sumoka Tiekėjui avansą per Specialiosiose sąlygose numatytą terminą nuo išankstinio mokėjimo sąskaitos ir Avanso užtikrinimo (jei taikoma) gavimo dienos. Sumokėto avanso suma išskaitoma iš mokėtinos sumos. </w:t>
      </w:r>
    </w:p>
    <w:p w14:paraId="3573CAF7"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12.1.12. Nutraukus Sutartį, Tiekėjas privalo grąžinti Pirkėjui gautą avansą per 5 (penkias) darbo dienas (jeigu dalis Prekių pristatyta, Pirkėjas jas yra priėmęs ir jomis gali naudotis pagal paskirtį – grąžinama ta avanso dalis, kuri viršija Pirkėjo priimtų Prekių kainą). Jei Tiekėjas negrąžina gauto avanso, Pirkėjas pasinaudoja Avanso užtikrinimu (jei taikoma). Tais atvejais, jei nebuvo taikytas Bendrųjų sąlygų 12.1.3 punktas, Tiekėjas turi sumokėti Specialiosiose sąlygose nurodyto dydžio netesybas, skaičiuojamas nuo grąžintinos avanso sumos už laikotarpį nuo avanso išmokėjimo iki jo grąžinimo.</w:t>
      </w:r>
    </w:p>
    <w:p w14:paraId="363E3AC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C619DFE"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12.2.  Mokėjimų tvarka</w:t>
      </w:r>
    </w:p>
    <w:p w14:paraId="17F6C78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71507C7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12.2.1.   Tiekėjas išrašo Sąskaitą tik Šalims pasirašius Prekių perdavimo–priėmimo aktą, jeigu kitaip nenumatyta Specialiosiose sąlygose:</w:t>
      </w:r>
    </w:p>
    <w:p w14:paraId="37C41B4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xml:space="preserve">12.2.1.1. </w:t>
      </w:r>
      <w:r w:rsidRPr="00F871F7">
        <w:rPr>
          <w:rFonts w:ascii="Arial" w:eastAsia="Arial" w:hAnsi="Arial" w:cs="Arial"/>
          <w:sz w:val="22"/>
          <w:szCs w:val="22"/>
        </w:rPr>
        <w:t xml:space="preserve">elektroninę sąskaitą faktūrą, atitinkančią Europos elektroninių sąskaitų faktūrų standartą, kurio nuoroda paskelbta 2017 m. spalio 16 d. Komisijos įgyvendinimo sprendime (ES) 2017/1870 dėl nuorodos į Europos elektroninių sąskaitų faktūrų standartą ir sintaksių sąrašo paskelbimo pagal Europos Parlamento ir Tarybos direktyvą </w:t>
      </w:r>
      <w:r w:rsidRPr="00F871F7">
        <w:rPr>
          <w:rFonts w:ascii="Arial" w:eastAsia="Arial" w:hAnsi="Arial" w:cs="Arial"/>
          <w:sz w:val="22"/>
          <w:szCs w:val="22"/>
          <w:u w:val="single"/>
        </w:rPr>
        <w:t>2014/55/ES</w:t>
      </w:r>
      <w:r w:rsidRPr="00F871F7">
        <w:rPr>
          <w:rFonts w:ascii="Arial" w:eastAsia="Arial" w:hAnsi="Arial" w:cs="Arial"/>
          <w:sz w:val="22"/>
          <w:szCs w:val="22"/>
        </w:rPr>
        <w:t xml:space="preserve"> (toliau – Europos elektroninių sąskaitų faktūrų standartas), Tiekėjas gali pateikti pasirinktomis priemonėmis</w:t>
      </w:r>
      <w:r w:rsidRPr="00F871F7">
        <w:rPr>
          <w:rFonts w:ascii="Arial" w:eastAsia="Times New Roman" w:hAnsi="Arial" w:cs="Arial"/>
          <w:color w:val="000000"/>
          <w:sz w:val="22"/>
          <w:szCs w:val="22"/>
        </w:rPr>
        <w:t>;</w:t>
      </w:r>
    </w:p>
    <w:p w14:paraId="79574D3A" w14:textId="77777777" w:rsidR="009335CD" w:rsidRPr="00F871F7" w:rsidRDefault="009335CD" w:rsidP="009335CD">
      <w:pPr>
        <w:widowControl w:val="0"/>
        <w:tabs>
          <w:tab w:val="left" w:pos="567"/>
          <w:tab w:val="left" w:pos="851"/>
          <w:tab w:val="left" w:pos="992"/>
          <w:tab w:val="left" w:pos="1134"/>
        </w:tabs>
        <w:spacing w:after="0"/>
        <w:jc w:val="both"/>
        <w:rPr>
          <w:rFonts w:ascii="Arial" w:eastAsia="Arial" w:hAnsi="Arial" w:cs="Arial"/>
          <w:sz w:val="22"/>
          <w:szCs w:val="22"/>
        </w:rPr>
      </w:pPr>
      <w:r w:rsidRPr="00F871F7">
        <w:rPr>
          <w:rFonts w:ascii="Arial" w:eastAsia="Times New Roman" w:hAnsi="Arial" w:cs="Arial"/>
          <w:color w:val="000000"/>
          <w:sz w:val="22"/>
          <w:szCs w:val="22"/>
        </w:rPr>
        <w:t xml:space="preserve">12.2.1.2. </w:t>
      </w:r>
      <w:r w:rsidRPr="00F871F7">
        <w:rPr>
          <w:rFonts w:ascii="Arial" w:eastAsia="Arial" w:hAnsi="Arial" w:cs="Arial"/>
          <w:sz w:val="22"/>
          <w:szCs w:val="22"/>
        </w:rPr>
        <w:t xml:space="preserve">Europos elektroninių sąskaitų faktūrų standarto neatitinkančią elektroninę sąskaitą faktūrą Tiekėjas gali teikti tik naudojantis informacinės sistemos SABIS priemonėmis. </w:t>
      </w:r>
    </w:p>
    <w:p w14:paraId="253AB37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 xml:space="preserve">12.2.2.   </w:t>
      </w:r>
      <w:r w:rsidRPr="00F871F7">
        <w:rPr>
          <w:rFonts w:ascii="Arial" w:eastAsia="Arial" w:hAnsi="Arial" w:cs="Arial"/>
          <w:sz w:val="22"/>
          <w:szCs w:val="22"/>
        </w:rPr>
        <w:t>Pirkėjas elektronines sąskaitas faktūras priima ir apdoroja naudodamasis informacinės sistemos SABIS priemonėmis, išskyrus jeigu mobilizacijos, karo ar nepaprastosios padėties atveju yra informacinės sistemos SABIS pažeidimų, dėl kurių negalimas Pirkėjo ir Tiekėjo bendravimas ir keitimasis informacija naudojantis SABIS</w:t>
      </w:r>
      <w:r w:rsidRPr="00F871F7">
        <w:rPr>
          <w:rFonts w:ascii="Arial" w:eastAsia="Times New Roman" w:hAnsi="Arial" w:cs="Arial"/>
          <w:color w:val="000000"/>
          <w:sz w:val="22"/>
          <w:szCs w:val="22"/>
        </w:rPr>
        <w:t>.</w:t>
      </w:r>
    </w:p>
    <w:p w14:paraId="5804A15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12.2.3.   Išankstinio mokėjimo sąskaitas (jeigu Specialiosiose sąlygose yra numatytas avanso mokėjimas) Tiekėjas privalo pateikti šiame Sutarties poskyryje nustatyta tvarka.</w:t>
      </w:r>
    </w:p>
    <w:p w14:paraId="44AE8C2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12.2.4.   Pirkėjas atlieka mokėjimus už Prekes Specialiosiose sąlygose nustatytais terminais.</w:t>
      </w:r>
    </w:p>
    <w:p w14:paraId="77429BB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12.2.5.   Už mokėjimų pagal Sutartį vėlavimus, Pirkėjui taikomos netesybos Specialiosiose sąlygose nustatyta tvarka.</w:t>
      </w:r>
    </w:p>
    <w:p w14:paraId="515B96A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12.2.6.   Jei Prekės pristatomos dalimis, aukščiau nurodyta atsiskaitymo tvarka galioja kiekvienai tokiai daliai, jei Specialiosiose sąlygose nenustatyta kitaip.</w:t>
      </w:r>
    </w:p>
    <w:p w14:paraId="41AED40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12.2.7. Jeigu Šalys sudaro trišalį susitarimą su subtiekėju, Pirkėjas privalo pervesti subtiekėjui mokėtiną sumą į subtiekėjo banko sąskaitą, nurodytą trišaliame susitarime, o likutį pervesti į Tiekėjo banko sąskaitą po to, kai pagal Sutarties ir trišalio susitarimo reikalavimus sudaromas pristatytų Prekių perdavimo–priėmimo aktas ir Tiekėjas pateikia Sąskaitą už Prekes Pirkėjui.</w:t>
      </w:r>
    </w:p>
    <w:p w14:paraId="6B0961E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61FD54FF"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12.3.  Kiti atsiskaitymo klausimai</w:t>
      </w:r>
    </w:p>
    <w:p w14:paraId="4EB2AD8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7B6F2C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12.3.1.   Pirkėjas privalo pervesti mokėjimus Tiekėjui į Tiekėjo banko sąskaitą, nurodytą Specialiosiose sąlygose.</w:t>
      </w:r>
    </w:p>
    <w:p w14:paraId="008D5A2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12.3.2.   Pirkėjas turi teisę sumas, gautinas iš Tiekėjo, išskaityti iš mokėjimų Tiekėjui pagal Sutartį (vienašališkai daryti įskaitymus). Dėl šios priežasties Tiekėjas neturi teisės perleisti arba įkeisti reikalavimo teisių į gautinas pagal Sutartį sumas tretiesiems asmenims arba kitaip jomis disponuoti be Pirkėjo sutikimo.</w:t>
      </w:r>
    </w:p>
    <w:p w14:paraId="49C815B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12.3.3.   Visi mokėjimai pagal Sutartį atliekami eurais.</w:t>
      </w:r>
    </w:p>
    <w:p w14:paraId="1BF5998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12.3.4.   Už pavėluotus mokėjimus pagal Sutartį mokančioji Šalis privalo sumokėti kitai Šaliai Specialiosiose sąlygose nurodyto dydžio netesybas.</w:t>
      </w:r>
    </w:p>
    <w:p w14:paraId="3810582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661327F6" w14:textId="77777777" w:rsidR="009335CD" w:rsidRPr="00F871F7" w:rsidRDefault="009335CD" w:rsidP="009335CD">
      <w:pPr>
        <w:keepNext/>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13.  KONFIDENCIALI INFORMACIJA</w:t>
      </w:r>
    </w:p>
    <w:p w14:paraId="07F0E701" w14:textId="77777777" w:rsidR="009335CD" w:rsidRPr="00F871F7" w:rsidRDefault="009335CD" w:rsidP="009335CD">
      <w:pPr>
        <w:keepNext/>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FDAD4A6" w14:textId="77777777" w:rsidR="009335CD" w:rsidRPr="00F871F7" w:rsidRDefault="009335CD" w:rsidP="009335CD">
      <w:pPr>
        <w:keepNext/>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13.1.  Šalys įsipareigoja laikytis konfidencialumo ir be kitos Šalies rašytinio sutikimo neatskleisti tos Šalies informacijos, nurodytos kaip konfidencialios, jokiems Šalies darbuotojams, su Šalimi susijusiems ar kitiems tretiesiems asmenims, kuriems nėra būtina šią informaciją naudoti jų darbo tikslais, išskyrus žemiau nurodytus atvejus.</w:t>
      </w:r>
    </w:p>
    <w:p w14:paraId="491CC27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13.2.  Šalis turi teisę atskleisti kitos Šalies konfidencialią informaciją šiais atvejais:</w:t>
      </w:r>
    </w:p>
    <w:p w14:paraId="6F5E1B9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13.2.1.   konfidencialios informacijos atskleidimas yra būtinas tinkamam Šalies teisių ar pareigų pagal Sutartį įgyvendinimui – tačiau tokiu atveju informaciją galima atskleisti tik ta apimtimi, kiek tai yra reikalinga sutartinių teisių ar pareigų įgyvendinimui, ir tik tokiems tretiesiems asmenims, kuriems būtina, su sąlyga, kad konfidencialią informaciją gaunantys tretieji asmenys prisiima tokius pačius konfidencialumo įsipareigojimus, kokie yra nustatyti šioje Sutartyje. Jeigu tretieji asmenys atskleidžia konfidencialią informaciją, Šalis atsako už jų veiksmus kaip už savo;</w:t>
      </w:r>
    </w:p>
    <w:p w14:paraId="0856269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13.2.2.   konfidencialią informaciją yra būtina atskleisti pagal įstatymų bei kitų teisės aktų reikalavimus, įskaitant atvejus, kai to reikalauja viešojo administravimo subjektai, taip, kai jie apibrėžti Lietuvos Respublikos viešojo administravimo įstatyme.</w:t>
      </w:r>
    </w:p>
    <w:p w14:paraId="6C13062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13.3.  Prieš atskleisdama konfidencialią informaciją, Šalis privalo informuoti kitą Šalį (tiek, kiek tai nedraudžiama pagal įstatymus bei kitus teisės aktus) apie būtinybę arba gautą viešojo administravimo subjekto reikalavimą atskleisti konfidencialią informaciją ir imtis protingų priemonių, siekdama užtikrinti atskleistos informacijos konfidencialumą.</w:t>
      </w:r>
    </w:p>
    <w:p w14:paraId="30E0192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13.4.  Šalis atsako:</w:t>
      </w:r>
    </w:p>
    <w:p w14:paraId="2032BBE0"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13.4.1.   už bet kokį neteisėtą, įskaitant atsitiktinį, kitos Šalies konfidencialios informacijos ar bet kurios jos dalies atskleidimą ar perdavimą arba konfidencialios informacijos neteisėtą naudojimą;</w:t>
      </w:r>
    </w:p>
    <w:p w14:paraId="555E42C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13.4.2.   už tai, kad nesiėmė visų protingų veiksmų, kad išsaugotų ir apsaugotų kitos Šalies konfidencialią informaciją ar bet kurią jos dalį, užkirstų kelią tolesniam jos neteisėtam atskleidimui, perdavimui ar naudojimui.</w:t>
      </w:r>
    </w:p>
    <w:p w14:paraId="1C340A2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13.5.  Šalis nepagrįstai atskleidusi kitos Šalies konfidencialią informaciją privalo sumokėti kitai Šaliai Specialiosiose sąlygose nurodyto dydžio baudą.</w:t>
      </w:r>
    </w:p>
    <w:p w14:paraId="1375854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1E86E736"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14.  ASMENS DUOMENŲ APSAUGA</w:t>
      </w:r>
    </w:p>
    <w:p w14:paraId="3860C41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73501034" w14:textId="77777777" w:rsidR="009335CD" w:rsidRPr="00F871F7" w:rsidRDefault="009335CD" w:rsidP="009335CD">
      <w:pPr>
        <w:spacing w:after="0" w:line="257" w:lineRule="atLeast"/>
        <w:jc w:val="both"/>
        <w:rPr>
          <w:rFonts w:ascii="Arial" w:eastAsia="Times New Roman" w:hAnsi="Arial" w:cs="Arial"/>
          <w:sz w:val="22"/>
          <w:szCs w:val="22"/>
        </w:rPr>
      </w:pPr>
      <w:r w:rsidRPr="00F871F7">
        <w:rPr>
          <w:rFonts w:ascii="Arial" w:eastAsia="Times New Roman" w:hAnsi="Arial" w:cs="Arial"/>
          <w:color w:val="000000"/>
          <w:sz w:val="22"/>
          <w:szCs w:val="22"/>
        </w:rPr>
        <w:t xml:space="preserve">14.1.  Šalys </w:t>
      </w:r>
      <w:r w:rsidRPr="00F871F7">
        <w:rPr>
          <w:rFonts w:ascii="Arial" w:eastAsia="Times New Roman" w:hAnsi="Arial" w:cs="Arial"/>
          <w:sz w:val="22"/>
          <w:szCs w:val="22"/>
        </w:rPr>
        <w:t>įsipareigoja užtikrinti asmens duomenų saugumą bei asmens duomenų tvarkymą vykdyti teisėtai, vadovaujantis 2016 m. balandžio 27 d. priimto Europos Parlamento ir Tarybos reglamento (ES) 2016/679 dėl fizinių asmenų apsaugos tvarkant asmens duomenis ir dėl laisvo tokių duomenų judėjimo ir kuriuo panaikinama Direktyva 95/46/EB (Bendrasis duomenų apsaugos reglamentas) ir kitų teisės aktų, reglamentuojančių asmens duomenų tvarkymą, nuostatomis.</w:t>
      </w:r>
    </w:p>
    <w:p w14:paraId="618A974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sz w:val="22"/>
          <w:szCs w:val="22"/>
        </w:rPr>
        <w:t xml:space="preserve">14.2.  Šalys patvirtina, kad jeigu siekiant užtikrinti tinkamą Sutarties vykdymą </w:t>
      </w:r>
      <w:r w:rsidRPr="00F871F7">
        <w:rPr>
          <w:rFonts w:ascii="Arial" w:eastAsia="Times New Roman" w:hAnsi="Arial" w:cs="Arial"/>
          <w:color w:val="000000"/>
          <w:sz w:val="22"/>
          <w:szCs w:val="22"/>
        </w:rPr>
        <w:t>bus tvarkomi asmens duomenys, Šalys įsipareigoja sudaryti atskirą susitarimą dėl duomenų tvarkymo, kuriuo nustato duomenų tvarkymo dalyką ir trukmę, duomenų tvarkymo pobūdį ir tikslą, asmens duomenų rūšis ir duomenų subjektų kategorijas bei duomenų valdytojo prievoles ir teises.</w:t>
      </w:r>
    </w:p>
    <w:p w14:paraId="1CDA1FFD" w14:textId="77777777" w:rsidR="009335CD" w:rsidRPr="00F871F7" w:rsidRDefault="009335CD" w:rsidP="009335CD">
      <w:pPr>
        <w:spacing w:after="0" w:line="257" w:lineRule="atLeast"/>
        <w:ind w:left="360" w:firstLine="53"/>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709F24A"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15.  INTELEKTINĖ NUOSAVYBĖ</w:t>
      </w:r>
    </w:p>
    <w:p w14:paraId="53A108B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aps/>
          <w:color w:val="000000"/>
          <w:sz w:val="22"/>
          <w:szCs w:val="22"/>
        </w:rPr>
        <w:t> </w:t>
      </w:r>
    </w:p>
    <w:p w14:paraId="63D8AD8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15.1. Visi rezultatai ir su jais susijusios teisės, įgytos vykdant Sutartį, įskaitant intelektinės nuosavybės teises, išskyrus asmenines neturtines teises į intelektinės veiklos rezultatus, yra Pirkėjo nuosavybė, pereinanti Pirkėjui nuo Prekių perdavimo–priėmimo momento be jokių apribojimų, kurią Pirkėjas gali naudoti, publikuoti, perleisti ar perduoti be atskiro Tiekėjo sutikimo tretiesiems asmenims, jei Specialiosiose sąlygose nenumatyta kitaip ar intelektinės nuosavybės teisės negali būti perduodamos nuosavybės teise dėl Prekių pobūdžio ar (ir) Prekių gamintojo išimtinių teisių, patentų ir kt. </w:t>
      </w:r>
    </w:p>
    <w:p w14:paraId="0A86B5D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15.2. Tiekėjas įsipareigoja atlyginti nuostolius Pirkėjui dėl bet kokių reikalavimų, kylančių dėl intelektinės nuosavybės teisių, įskaitant, bet neapsiribojant, dėl patento, prekių ženklo, pramoninio dizaino savininko (naudotojo) teisės (registruojamos arba ne), teisės, kylančios iš paraiškų bet kurioms minėtoms teisėms įregistruoti, autoriaus teisės, duomenų bazių gamintojų (sui generis) teisės, firmų, įmonių, organizacijų, verslo pavadinimų ar vardų savininkų ir kitos panašios teisės ar įsipareigojimai, nepriklausomai nuo to, ar jie registruoti Lietuvos Respublikoje, ar kitose šalyse, ar neregistruotini, kaip numatyta Sutartyje, išskyrus atvejus, kai toks pažeidimas atsiranda dėl Pirkėjo kaltės. </w:t>
      </w:r>
    </w:p>
    <w:p w14:paraId="6CFBCF9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15.3. Tiekėjas neturi teisės be išankstinio rašytinio Pirkėjo sutikimo naudoti Pirkėjo simbolių, pavadinimo ir ženklo reklamoje, rinkodaroje, taip pat naudotis Pirkėjo sukurtais intelektiniais veiklos rezultatais. Pažeidus reikalavimą, Tiekėjui taikoma 1 (vieno) procento bauda nuo Sutarties kainos be PVM.</w:t>
      </w:r>
    </w:p>
    <w:p w14:paraId="13582B8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8899E59"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16.  PAREIŠKIMAI IR GARANTIJOS</w:t>
      </w:r>
    </w:p>
    <w:p w14:paraId="128C95C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65B884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 Kiekviena iš Šalių pareiškia ir garantuoja kitai Šaliai, kad:</w:t>
      </w:r>
    </w:p>
    <w:p w14:paraId="7088DFF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16.1.1. yra teisėtai priimti ir galioja visi būtini sprendimai, gauti leidimai bei sutikimai, taip pat teisėtai atlikti ir galioja kiti teisiniai veiksmai, reikalingi Sutarties sudarymui, galiojimui ir vykdymui;</w:t>
      </w:r>
    </w:p>
    <w:p w14:paraId="4E04F97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16.1.2. sudarydama Sutartį, Šalis neviršija savo kompetencijos ir nepažeidžia jai taikomų įstatymų bei kitų teisės aktų, teismo ar arbitražo teismo sprendimų, administracinių aktų, sutarčių ar kitų prievolių pagal taikomą privatinę teisę, viešąją teisę, Europos Sąjungos teisę arba tarptautinę teisę;</w:t>
      </w:r>
    </w:p>
    <w:p w14:paraId="2FE267D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16.1.3. Šalies atstovas turi visus reikiamus įgaliojimus sudaryti ir įvykdyti Sutartį; Šalies atstovas, sudarydamas ir pasirašydamas Sutartį, nepažeidžia Šalies įstatų, nuostatų ir kitų vidaus dokumentų, Šalies valdymo ir kitų organų ir (ar) kreditorių teisių ir teisėtų interesų, sudarydamas Sutartį jis Šalies ir Šalies organų narių, kreditorių atžvilgiu veikia sąžiningai ir protingai;</w:t>
      </w:r>
    </w:p>
    <w:p w14:paraId="1BB6DD1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16.1.4. Šalis įvertino visas aplinkybes, turinčias esminės reikšmės Sutarties sudarymui ir jos vykdymui; nė viena iš Sutartyje nurodytų sąlygų ir aplinkybių neturi neigiamos įtakos Šalies valiai sudaryti Sutartį tokiomis sąlygomis, kurios nurodytos Sutartyje, ir vykdyti iš Sutarties kylančius įsipareigojimus;</w:t>
      </w:r>
    </w:p>
    <w:p w14:paraId="514C1BA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16.1.5. Sutartis sudaroma vadovaujantis sąžiningumo, protingumo, teisingumo ir Šalių lygiateisiškumo principais, nenaudojant apgaulės ar spaudimo. Šalys atskleidė viena kitai visą joms žinomą informaciją, turinčią esminės reikšmės Sutarties sudarymui ir jos vykdymui;</w:t>
      </w:r>
    </w:p>
    <w:p w14:paraId="6FCE029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16.1.6. visi Šalies pareiškimai ir garantijos yra išsamūs ir nepalieka nutylėtų jokių aplinkybių, kurios darytų šiuos pareiškimus ar garantijas neteisingais.</w:t>
      </w:r>
    </w:p>
    <w:p w14:paraId="4D46B07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16.2. Tiekėjas papildomai pareiškia ir garantuoja Pirkėjui, kad Tiekėjas, subtiekėjai, jungtinės veiklos partneriai ir specialistai turi galiojančius ir teisėtus visus įstatymuose bei kituose teisės aktuose numatytus leidimus, licencijas, atestatus, teisės pripažinimo dokumentus, reikalingus vykdant Sutartį.</w:t>
      </w:r>
    </w:p>
    <w:p w14:paraId="2BED0CC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shd w:val="clear" w:color="auto" w:fill="FFFFFF"/>
        </w:rPr>
        <w:t>16.3. </w:t>
      </w:r>
      <w:r w:rsidRPr="00F871F7">
        <w:rPr>
          <w:rFonts w:ascii="Arial" w:eastAsia="Times New Roman" w:hAnsi="Arial" w:cs="Arial"/>
          <w:color w:val="000000"/>
          <w:sz w:val="22"/>
          <w:szCs w:val="22"/>
        </w:rPr>
        <w:t>Tiekėjas pareiškia, kad parduodamų Prekių disponavimo, valdymo ir naudojimosi teisės nėra apribotos </w:t>
      </w:r>
      <w:r w:rsidRPr="00F871F7">
        <w:rPr>
          <w:rFonts w:ascii="Arial" w:eastAsia="Times New Roman" w:hAnsi="Arial" w:cs="Arial"/>
          <w:color w:val="000000"/>
          <w:sz w:val="22"/>
          <w:szCs w:val="22"/>
          <w:shd w:val="clear" w:color="auto" w:fill="FFFFFF"/>
        </w:rPr>
        <w:t>ir jokie tretieji asmenys neturi pretenzijų į Sutartimi perduodamas Prekes (įkeitimai, areštai ar pan.).</w:t>
      </w:r>
    </w:p>
    <w:p w14:paraId="400F89E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2F294BF0"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17.  BENDRIEJI ATSAKOMYBĖS KLAUSIMAI</w:t>
      </w:r>
    </w:p>
    <w:p w14:paraId="5E530FC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3920E9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17.1. Netesybų už vėlavimą ar pareigų pagal Sutartį pažeidimą sumokėjimas neatleidžia Šalies nuo Sutartyje numatytų jos pareigų vykdymo.</w:t>
      </w:r>
    </w:p>
    <w:p w14:paraId="05470FB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17.2. Netesybų sumokėjimas ir (ar) Sutarties įvykdymo užtikrinimo gavimas nepanaikina Šalies teisės reikalauti, kad kita Šalis kompensuotų jos patirtus nuostolius. Šioje Sutartyje nustatytos netesybos yra laikomos minimaliais, neįrodinėtinais Šalių nuostoliais. Kiekviena iš Šalių turi teisę gauti iš kitos Šalies nuostolių, atsiradusių dėl kitos Šalies netinkamo įsipareigojimų pagal Sutartį vykdymo ar nevykdymo, neviršijant Pradinės sutarties vertės be PVM, jei teisės aktai nenumato, kad privalo būti kompensuota didesnė suma. </w:t>
      </w:r>
      <w:r w:rsidRPr="00F871F7">
        <w:rPr>
          <w:rFonts w:ascii="Arial" w:eastAsia="Times New Roman" w:hAnsi="Arial" w:cs="Arial"/>
          <w:color w:val="000000"/>
          <w:sz w:val="22"/>
          <w:szCs w:val="22"/>
          <w:bdr w:val="none" w:sz="0" w:space="0" w:color="auto" w:frame="1"/>
        </w:rPr>
        <w:t>Šiame punkte numatytas atsakomybės ribojimas netaikomas, jei žala atsirado dėl konfidencialumo įsipareigojimų, asmens duomenų apsaugą reglamentuojančių teisės aktų ar intelektinės nuosavybės teisių pažeidimo.</w:t>
      </w:r>
    </w:p>
    <w:p w14:paraId="1232132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17.3. Tuo atveju, jei paaiškėja, kad kuris nors iš šioje Sutartyje pateiktų pareiškimų ar garantijų buvo iš esmės neteisingas, melagingas ar klaidinantis, Šalis pažeidėja nukentėjusiai Šaliai privalo atlyginti visus nuostolius, kuriuos nukentėjusioji Šalis patyrė dėl tokio neteisingo, melagingo ar klaidinančio pareiškimo ar garantijos.</w:t>
      </w:r>
    </w:p>
    <w:p w14:paraId="2614AF4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17.4. Šioje Sutartyje numatytos teisių gynybos priemonės neapriboja Šalių teisės pasinaudoti kitomis teisėtomis teisių gynybos priemonėmis.</w:t>
      </w:r>
    </w:p>
    <w:p w14:paraId="029626C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17.5. Atsakomybės apribojimai pagal Sutartį netaikomi, kai žala padaroma tyčia arba dėl didelio neatsargumo, padaroma neturtinė žala, sužalojama sveikata ar atimama gyvybė, taip pat kai padaroma žala (nuostoliai) tretiesiems asmenims, įskaitant atvejus, jeigu vienos Šalies padarytą žalą tretiesiems asmenims atlygina kita Šalis.</w:t>
      </w:r>
    </w:p>
    <w:p w14:paraId="555A087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17.6. Pasibaigus Sutarties galiojimui, Šalys neatleidžiamos nuo atsakomybės už Sutarties pažeidimą. Pasibaigus Sutarties galiojimui, Šalys nepraranda teisės reikalauti atlyginti dėl Sutarties nevykdymo patirtus nuostolius bei sumokėti netesybas.</w:t>
      </w:r>
    </w:p>
    <w:p w14:paraId="7A03A036" w14:textId="77777777" w:rsidR="009335CD" w:rsidRPr="00F871F7" w:rsidRDefault="009335CD" w:rsidP="009335CD">
      <w:pPr>
        <w:spacing w:after="0" w:line="257" w:lineRule="atLeast"/>
        <w:ind w:firstLine="53"/>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826266F"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18.  NENUGALIMA JĖGA (FORCE MAJEURE)</w:t>
      </w:r>
    </w:p>
    <w:p w14:paraId="6A9D630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2ED541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18.1.</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Atsakomybė pagal Sutartį netaikoma, taip pat Šalys gali būti visiškai ar iš dalies atleistos nuo civilinės atsakomybės šiais pagrindais:</w:t>
      </w:r>
    </w:p>
    <w:p w14:paraId="55BEFD6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18.1.1.   dėl nenugalimos jėgos (force majeure) – taikomos Lietuvos Respublikos civilinio kodekso 6.212 straipsnio ir Lietuvos Respublikos Vyriausybės 1996 m. liepos 15 d. nutarimu Nr. 840 „Dėl Atleidimo nuo atsakomybės esant nenugalimos jėgos (force majeure) aplinkybėms taisyklių patvirtinimo” patvirtintų taisyklių nuostatos;</w:t>
      </w:r>
    </w:p>
    <w:p w14:paraId="1B0CEBA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18.1.2. dėl Europos Sąjungos valstybių veiksmų – kai prievolę pagal Sutartį įvykdyti neįmanoma dėl privalomų ir nenumatytų Europos Sąjungos valstybės institucijų veiksmų (aktų), kurių Šalys neturėjo teisės ginčyti ir šie veiksmai negalėjo būti iš anksto numatyti.</w:t>
      </w:r>
    </w:p>
    <w:p w14:paraId="59B85FB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18.2.</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 xml:space="preserve">Šalis, prašanti ją atleisti nuo atsakomybės, privalo pranešti kitai Šaliai apie nenugalimos jėgos aplinkybes nedelsiant, bet ne vėliau kaip per 5 (penkias) dienas nuo tokių aplinkybių atsiradimo ar </w:t>
      </w:r>
      <w:r w:rsidRPr="00F871F7">
        <w:rPr>
          <w:rFonts w:ascii="Arial" w:eastAsia="Times New Roman" w:hAnsi="Arial" w:cs="Arial"/>
          <w:color w:val="000000"/>
          <w:sz w:val="22"/>
          <w:szCs w:val="22"/>
        </w:rPr>
        <w:lastRenderedPageBreak/>
        <w:t>paaiškėjimo, pateikdama įrodymus, kad ji ėmėsi visų pagrįstų atsargumo priemonių ir dėjo visas pastangas, kad sumažintų išlaidas ar neigiamas pasekmes, taip pat pranešti galimą įsipareigojimų įvykdymo terminą. Šalis taip pat turi pateikti kitai Šaliai atitinkamą pranešimą, kai išnyksta įsipareigojimų nevykdymo pagrindas.</w:t>
      </w:r>
    </w:p>
    <w:p w14:paraId="113C123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18.3.</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Pagrindas atleisti Šalį nuo atsakomybės atsiranda nuo nenugalimos jėgos aplinkybių atsiradimo momento arba, jeigu laiku nebuvo pateiktas pranešimas, nuo pranešimo pateikimo momento. Jeigu Šalis laiku neišsiunčia pranešimo arba neinformuoja, ji privalo kompensuoti kitai Šaliai žalą, kurią ši patyrė dėl laiku nepateikto pranešimo arba dėl to, kad nebuvo jokio pranešimo.</w:t>
      </w:r>
    </w:p>
    <w:p w14:paraId="4892DC8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18.4.  Jeigu nenugalimos jėgos (force majeure) aplinkybės tęsiasi ilgiau negu 1 (vieną) mėnesį nuo pranešimo apie jas gavimo dienos, bet kuri Šalis gali nutraukti Sutartį apie tai pranešusi kitai šaliai prieš 5 (penkias) darbo dienas. Nenugalima jėga nelaikoma tai, kad Šalis neturi reikiamų finansinių išteklių arba skolininko kontrahentai pažeidžia savo prievoles, arba skolininkas pažeidžia savo prievoles kontrahentams.</w:t>
      </w:r>
    </w:p>
    <w:p w14:paraId="45233B7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3AD8AA3"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19.  SUTARTIES NUOSTATŲ NEGALIOJIMAS</w:t>
      </w:r>
    </w:p>
    <w:p w14:paraId="63AC8ED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6DEFCEA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19.1.  Jeigu kuri nors Sutarties nuostata yra arba tampa dalinai ar pilnai negaliojanti, Šalys privalo kuo skubiau sudaryti Susitarimą, ir juo pakeisti negaliojančią nuostatą kita nuostata, kuri, kiek tai yra įmanoma, turėtų tokį patį ekonominį ir teisinį efektą, kokio buvo siekta susitariant dėl negaliojančios Sutarties nuostatos. Tokia negaliojanti nuostata nedaro negaliojančiomis kitų Sutarties nuostatų, jeigu tai nepažeidžia įstatymų bei kitų teisės aktų ir galima daryti prielaidą, kad Sutartis būtų buvusi teisėtai sudaryta ir neįtraukus nuostatos, kuri yra negaliojanti.</w:t>
      </w:r>
    </w:p>
    <w:p w14:paraId="23D7B7A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19.2.  Jeigu Specialiosiose sąlygose numatytas Bendrųjų sąlygų nuostatos pakeitimas yra arba tampa dalinai ar pilnai negaliojantis, negali būti taikoma tos Bendrųjų sąlygų nuostatos redakcija, buvusi iki pakeitimo. Tokiu atveju Šalys privalo veikti pagal Bendrųjų sąlygų 19.1 punktą.</w:t>
      </w:r>
    </w:p>
    <w:p w14:paraId="25AC891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6714C70B"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20.  SUTARTIES PAKEITIMAI</w:t>
      </w:r>
    </w:p>
    <w:p w14:paraId="2324E2F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5923DBC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20.1. Sutarties sąlygos Sutarties galiojimo laikotarpiu negali būti keičiamos, išskyrus tokias Sutarties sąlygas, kurių keitimas numatytas Sutartyje ir (ar) galimas vadovaujantis VPĮ nuostatomis.</w:t>
      </w:r>
    </w:p>
    <w:p w14:paraId="4FB2FDB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20.2. Sutarties pakeitimai įforminami Šalims sudarant Susitarimą.</w:t>
      </w:r>
    </w:p>
    <w:p w14:paraId="20BB431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20.3. Šalis, inicijuojanti Susitarimą, privalo pateikti kitai Šaliai pranešimą dėl Sutarties pakeitimo bei pagrindimą dėl to, jog yra faktinis ir teisinis pagrindas sudaryti Susitarimą. Kita Šalis per 5 (penkias) darbo dienas (arba per kitą Šalių raštu sutartą terminą) privalo išanalizuoti ir įvertinti gautą informaciją, pateikti savo pastabas ir pasiūlymus, pagrįstus Sutarties arba imperatyviomis įstatymų bei kitų teisės aktų nuostatomis.</w:t>
      </w:r>
    </w:p>
    <w:p w14:paraId="4B08E63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20.4. Susitarimai įsigalioja nuo jų sudarymo, jei Susitarime nenurodyta kitaip. Susitarimą Pirkėjas privalo paviešinti VPĮ 33 ir 86 straipsniuose nustatyta tvarka.</w:t>
      </w:r>
    </w:p>
    <w:p w14:paraId="2F750CFF"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20.5. Specialiosiose sąlygose nurodytų duomenų apie kontaktinius asmenis bei rekvizitų pasikeitimas nelaikomas Sutarties pakeitimu (išskyrus Tiekėjo, jungtinės veiklos partnerio, subtiekėjo ar specialisto pakeitimą kitu asmeniu) ir Šalis turi pakeisti tuos duomenis vienašališkai, informuodama apie tai kitą Šalį. Bet kuriuo atveju Sutarties pakeitimu negali būti iš esmės keičiama Sutartis.</w:t>
      </w:r>
    </w:p>
    <w:p w14:paraId="388068E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1445C33"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21.  SUTARTIES SUSTABDYMAS</w:t>
      </w:r>
    </w:p>
    <w:p w14:paraId="2691EFE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47ADA04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21.1. Nesant Tiekėjo kaltės ir esant aplinkybėms, kurių Tiekėjas negalėjo numatyti, dėl kurių Tiekėjas negali vykdyti savo sutartinių įsipareigojimų ir (arba) esant kitoms nenumatytoms aplinkybėms, Sutarties šalys turi teisę inicijuoti Prekių (jų dalies) tiekimo sustabdymą iki atitinkamų aplinkybių pasibaigimo. </w:t>
      </w:r>
    </w:p>
    <w:p w14:paraId="6AE9929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 Prekių (jų dalies) tiekimas gali būti stabdomas esant bent vienai iš šių aplinkybių: </w:t>
      </w:r>
    </w:p>
    <w:p w14:paraId="1DA96E7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21.2.1. esant Bendrųjų sąlygų 18 skyriuje numatytoms nenugalimos jėgos aplinkybėms, sutartinių įsipareigojimų vykdymo terminai stabdomi nuo kliūties atsiradimo momento arba jeigu apie ją nėra laiku pranešta, nuo pranešimo momento ir atnaujinami, kai minėtos aplinkybės nebetrukdo vykdyti Sutarties; </w:t>
      </w:r>
    </w:p>
    <w:p w14:paraId="07FEB8E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21.2.2. Pirkėjas Sutartyje nurodyta tvarka negali priimti Prekių (pavyzdžiui, nebaigta įrengti patalpa, kurioje turi būti įmontuojamos Prekės), o Tiekėjas dėl to negali vykdyti Sutarties; </w:t>
      </w:r>
    </w:p>
    <w:p w14:paraId="52080CD8"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21.2.3. dėl nenumatytų prekių, paslaugų ir (ar) darbų, susijusių su perkamu objektu, kurių poreikis paaiškėjo tik vykdant Sutartį; </w:t>
      </w:r>
    </w:p>
    <w:p w14:paraId="19E1AAA4"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21.2.4. ne dėl Pirkėjo kaltės vėluoja kitos Pirkėjo pirkimo sutarties, turinčios tiesioginės įtakos šiai Sutarčiai, vykdymas;  </w:t>
      </w:r>
    </w:p>
    <w:p w14:paraId="015C05D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21.2.5. esant įrodymais pagrįstoms kliūtims ar trukdymams, sukeltiems Tiekėjui kitų trečiųjų asmenų ne dėl Tiekėjo ne laiku ar netinkamai pagal Sutarties sąlygas ir tvarką įvykdytų sutartinių įsipareigojimų; </w:t>
      </w:r>
    </w:p>
    <w:p w14:paraId="42589552"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21.2.6. pasikeitus galiojančiam teisės aktui ar įsigaliojus naujam teisės aktui, kuris turi įtakos šios Sutarties vykdymui; </w:t>
      </w:r>
    </w:p>
    <w:p w14:paraId="5B65359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21.2.7. sutartinių įsipareigojimų stabdymo būtinybė atsirado dėl sustabdyto / perskirstyto / negauto ir panašiai Pirkėjo Prekių pirkimui skirto finansavimo arba finansavimo trūkumo; </w:t>
      </w:r>
    </w:p>
    <w:p w14:paraId="54C4EB9E"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21.2.8. dėl teisminių (arbitražinių) ginčų su Pirkėju ar trečiaisiais asmenimis, kurių dalykas yra tiesiogiai susijęs su Sutarties vykdymu. </w:t>
      </w:r>
    </w:p>
    <w:p w14:paraId="218FF47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21.3. Jei Prekių (jų dalies) tiekimo stabdymas atliekamas dėl Bendrųjų sąlygų 21.2 punkte nurodytų aplinkybių ir tęsiasi ne ilgiau kaip 3 (tris) mėnesius, toks stabdymas laikomas Sutarties keitimu joje numatytomis sąlygomis.</w:t>
      </w:r>
    </w:p>
    <w:p w14:paraId="2AA2AB43"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21.4. Jei Prekių (jų dalies) stabdymas vykdomas dėl kitų aplinkybių, nenurodytų Bendrųjų sąlygų 21.2 punkte ar (ir) Bendrųjų sąlygų 21.2 punkte nurodytos aplinkybės tęsiasi ilgiau nei 3 (tris) mėnesius ir (ar) nesilaikant šiame skyriuje nustatytos tvarkos, tai laikoma Sutarties keitimu, kuris turi būti atliekamas, vadovaujantis VPĮ nuostatomis.</w:t>
      </w:r>
    </w:p>
    <w:p w14:paraId="3D90F2F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21.5. Sutartinių įsipareigojimų vykdymas gali būti stabdomas tik Sutarties galiojimo laikotarpiu tokia tvarka:</w:t>
      </w:r>
    </w:p>
    <w:p w14:paraId="7CC6E950" w14:textId="77777777" w:rsidR="009335CD" w:rsidRPr="00F871F7" w:rsidRDefault="009335CD" w:rsidP="009335CD">
      <w:pPr>
        <w:spacing w:after="0" w:line="264"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21.5.1. Atsiradus aplinkybėms, dėl kurių Tiekėjas negali vykdyti sutartinių įsipareigojimų, Tiekėjas apie tai nedelsdamas privalo informuoti Pirkėją. Tiekėjo rašytiniame prašyme turi būti nurodyta stabdymo aplinkybė (Bendrųjų sąlygų 21.2 punktas) ir aplinkybės atsiradimą bei galimą terminą pagrindžiantys argumentai, objektyvūs faktai ir įrodymai. Pirkėjas, įvertinęs prašymą, ne vėliau kaip per 3 (tris) darbo dienas raštu informuoja Tiekėją apie priimtą sprendimą dėl sutartinių įsipareigojimų vykdymo stabdymo. Tiekėjui nepateikus konkrečių argumentų, faktų, pagrįstų įrodymais, Pirkėjas turi teisę raštu atsisakyti patvirtinti stabdymą. </w:t>
      </w:r>
    </w:p>
    <w:p w14:paraId="75F1A99B"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21.5.2. Pirkėjui raštu informavus Tiekėją ir pateikus jam argumentuotą paaiškinimą, dėl kokių aplinkybių ir kuriam terminui yra būtina stabdyti sutartinių įsipareigojimų vykdymo terminą, Tiekėjas ne vėliau kaip per 3 (tris) darbo dienas raštu informuoja Pirkėją ir patvirtina, kad sutinka su stabdymu. Tiekėjas turi teisę prieštarauti sutartinių įsipareigojimų vykdymo stabdymui tik tuo atveju, jei Tiekėjas savo sąskaita ir jėgomis gali pašalinti atsiradusias aplinkybes, dėl kurių kilo būtinybė stabdyti sutartinių įsipareigojimų vykdymą.</w:t>
      </w:r>
    </w:p>
    <w:p w14:paraId="53048FC6"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21.5.3. Tiekėjas, gavęs Pirkėjo raštišką pranešimą apie stabdymą, privalo nedelsiant, bet ne vėliau kaip per 3 (tris) darbo dienas po patvirtinimo išsiuntimo Pirkėjui dienos, sustabdyti sutartinių įsipareigojimų vykdymą. Jei Sutartis sustabdyta, Šalys negali vykdyti jokių jiems pagal Sutartį priskirtų įsipareigojimų.</w:t>
      </w:r>
    </w:p>
    <w:p w14:paraId="710C917E"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21.6. Šalys sutartinių įsipareigojimų vykdymo stabdymą įformina rašytiniu susitarimu, nurodant priežastis ir sustabdymo terminą, bei pridedant dokumentus, patvirtinančius sustabdymo pagrindą, ir patvirtina Šalių įgaliotų atstovų parašais. Tokie susitarimai yra neatskiriama Sutarties dalis.</w:t>
      </w:r>
    </w:p>
    <w:p w14:paraId="0A368490" w14:textId="77777777" w:rsidR="009335CD" w:rsidRPr="00F871F7" w:rsidRDefault="009335CD" w:rsidP="009335CD">
      <w:pPr>
        <w:spacing w:after="0" w:line="264"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21.7. Sutartinių įsipareigojimų vykdymas stabdomas ne ilgesniam kaip konkrečios, pagrįstos aplinkybės egzistavimo laikotarpiui.</w:t>
      </w:r>
    </w:p>
    <w:p w14:paraId="68885077"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21.8. Šalys susitaria, kad sutartinių įsipareigojimų vykdymo sustabdymo terminas į Sutarties vykdymo terminą nėra įskaičiuojamas, jo metu sutartiniai įsipareigojimai nevykdomi ir už šį periodą Pirkėjas Tiekėjui nemoka jokių mokėjimų, baudų ar prastovų. </w:t>
      </w:r>
    </w:p>
    <w:p w14:paraId="5083E25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21.9. Jeigu Sutartyje numatytų prievolių įvykdymo terminai buvo sustabdyti Sutartyje nustatytais pagrindais, jie atnaujinami pasibaigus sustabdymą lėmusioms aplinkybėms arba Šalių susitarime nurodytam terminui, priklausomai nuo to, kuris įvyksta anksčiau.  </w:t>
      </w:r>
    </w:p>
    <w:p w14:paraId="6E8FCA4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21.10. Atnaujinus Sutarties vykdymą, neįvykdytų prievolių (jų dalies) įvykdymo terminai ir Sutarties galiojimas nukeliami tokiam terminui, kiek buvo likę laiko jų įvykdymui (Sutarties galiojimui) jų sustabdymo metu. </w:t>
      </w:r>
    </w:p>
    <w:p w14:paraId="1D50AE83"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21.11. Jei sutartinių įsipareigojimų vykdymas buvo sustabdytas ilgesniam nei 3 (trijų) mėnesių laikotarpiui, praėjus šiam terminui, viena Šalis gali rašytiniu pranešimu kitos Šalies pareikalauti atnaujinti Sutarties vykdymą. Šaliai be pagrįstų aplinkybių neatnaujinus Sutarties vykdymo per 10 (dešimt) dienų nuo atitinkamo kreipimosi, kita Šalis gali nutraukti Sutartį, apie tai įspėjusi kitą Šalį prieš 10 (dešimt) dienų. </w:t>
      </w:r>
    </w:p>
    <w:p w14:paraId="3B439675" w14:textId="77777777" w:rsidR="009335CD" w:rsidRPr="00F871F7" w:rsidRDefault="009335CD" w:rsidP="009335CD">
      <w:pPr>
        <w:spacing w:after="0" w:line="257" w:lineRule="atLeast"/>
        <w:jc w:val="both"/>
        <w:textAlignment w:val="baseline"/>
        <w:rPr>
          <w:rFonts w:ascii="Arial" w:eastAsia="Times New Roman" w:hAnsi="Arial" w:cs="Arial"/>
          <w:b/>
          <w:bCs/>
          <w:caps/>
          <w:color w:val="000000"/>
          <w:sz w:val="22"/>
          <w:szCs w:val="22"/>
        </w:rPr>
      </w:pPr>
      <w:r w:rsidRPr="00F871F7">
        <w:rPr>
          <w:rFonts w:ascii="Arial" w:eastAsia="Times New Roman" w:hAnsi="Arial" w:cs="Arial"/>
          <w:color w:val="000000"/>
          <w:sz w:val="22"/>
          <w:szCs w:val="22"/>
        </w:rPr>
        <w:t> </w:t>
      </w:r>
    </w:p>
    <w:p w14:paraId="2AEFC931"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22.  SUTARTIES NUTRAUKIMAS</w:t>
      </w:r>
    </w:p>
    <w:p w14:paraId="4C06299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2376D9C1"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Sutartis gali būti nutraukiama VPĮ 90 straipsnyje ir Sutartyje numatytais atvejais, įskaitant galimybę nutraukti Sutartį Šalių susitarimu.</w:t>
      </w:r>
    </w:p>
    <w:p w14:paraId="218C8EAB"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2849E986"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22.1.  Pretenzijos dėl Sutarties pažeidimų</w:t>
      </w:r>
    </w:p>
    <w:p w14:paraId="36908462"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6133811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22.1.1. Jeigu Šalis pažeidžia Sutartį arba įstatymus bei kitus teisės aktus, kita Šalis turi teisę pareikšti jai rašytinę pretenziją, nurodyti, kokią Sutarties ar įstatymų bei kitų teisės aktų nuostatą ir kokiu būdu priešinga Šalis pažeidė bei nustatyti protingą terminą ištaisyti pažeidimą.</w:t>
      </w:r>
    </w:p>
    <w:p w14:paraId="0FED0364"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22.1.2. Pretenziją gavusi Šalis privalo nedelsdama, bet ne vėliau nei per 5 (penkias) darbo dienas, atsakyti į pretenziją ir nurodyti, kokių priemonių imsis siekdama ištaisyti pažeidimą per pretenzijoje nustatytą terminą arba motyvuotai pasiūlyti kitą pagrįstą terminą.</w:t>
      </w:r>
      <w:r w:rsidRPr="00F871F7">
        <w:rPr>
          <w:rFonts w:ascii="Arial" w:eastAsia="Times New Roman" w:hAnsi="Arial" w:cs="Arial"/>
          <w:b/>
          <w:bCs/>
          <w:color w:val="000000"/>
          <w:sz w:val="22"/>
          <w:szCs w:val="22"/>
        </w:rPr>
        <w:t> </w:t>
      </w:r>
      <w:r w:rsidRPr="00F871F7">
        <w:rPr>
          <w:rFonts w:ascii="Arial" w:eastAsia="Times New Roman" w:hAnsi="Arial" w:cs="Arial"/>
          <w:color w:val="000000"/>
          <w:sz w:val="22"/>
          <w:szCs w:val="22"/>
        </w:rPr>
        <w:t>Tiekėjo teisė siūlyti kitą terminą nelaikoma Pirkėjo pareiga tą terminą priimti. Pretenziją gavusios Šalies pasiūlytasis terminas pakeičia terminą, nurodytą pretenzijoje, tik jeigu kita Šalis jį patvirtina. </w:t>
      </w:r>
    </w:p>
    <w:p w14:paraId="12A7BC3E"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47ED50BE"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22.2.  Sutarties nutraukimas Pirkėjo iniciatyva</w:t>
      </w:r>
    </w:p>
    <w:p w14:paraId="763F680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7986E108"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22.2.1. Pirkėjas  vienašališkai nutraukia Sutartį, įspėjęs Tiekėją raštu prieš ne trumpesnį nei 5 (penkių) dienų terminą, jeigu Tiekėjas padaro esminį Sutarties pažeidimą, nurodytą Specialiosiose sąlygose. Pirkėjas taip pat turi teisę nutraukti Sutartį, jeigu Tiekėjas padaro Sutarties pažeidimą, kuris atitinka esminio Sutarties pažeidimo požymius, nurodytus Lietuvos Respublikos civiliniame kodekse, ir, gavęs Pirkėjo pretenziją, per pretenzijoje nurodytą terminą neištaiso pažeidimo. </w:t>
      </w:r>
    </w:p>
    <w:p w14:paraId="4673DFED"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 Pirkėjas turi teisę vienašališkai nutraukti Sutartį ar jos dalį raštu įspėjęs Tiekėją prieš ne trumpesnį nei 10 (dešimties) dienų terminą, jeigu: </w:t>
      </w:r>
    </w:p>
    <w:p w14:paraId="66624FDA"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22.2.2.1. Tiekėjui yra iškelta bankroto byla, pradėtas bankroto procesas ne teismo tvarka, jis tampa nemokus arba yra nemokumo tikimybė, sustabdo ūkinę veiklą ar susidaro</w:t>
      </w:r>
      <w:r w:rsidRPr="00F871F7">
        <w:rPr>
          <w:rFonts w:ascii="Arial" w:eastAsia="Times New Roman" w:hAnsi="Arial" w:cs="Arial"/>
          <w:b/>
          <w:bCs/>
          <w:color w:val="5C5D5D"/>
          <w:sz w:val="22"/>
          <w:szCs w:val="22"/>
        </w:rPr>
        <w:t> </w:t>
      </w:r>
      <w:r w:rsidRPr="00F871F7">
        <w:rPr>
          <w:rFonts w:ascii="Arial" w:eastAsia="Times New Roman" w:hAnsi="Arial" w:cs="Arial"/>
          <w:color w:val="000000"/>
          <w:sz w:val="22"/>
          <w:szCs w:val="22"/>
        </w:rPr>
        <w:t>įstatymuose ir kituose teisės aktuose nustatyta tvarka analogiška situacija</w:t>
      </w:r>
      <w:r w:rsidRPr="00F871F7">
        <w:rPr>
          <w:rFonts w:ascii="Arial" w:eastAsia="Times New Roman" w:hAnsi="Arial" w:cs="Arial"/>
          <w:color w:val="000000"/>
          <w:sz w:val="22"/>
          <w:szCs w:val="22"/>
          <w:shd w:val="clear" w:color="auto" w:fill="FFFFFF"/>
        </w:rPr>
        <w:t>;</w:t>
      </w:r>
      <w:r w:rsidRPr="00F871F7">
        <w:rPr>
          <w:rFonts w:ascii="Arial" w:eastAsia="Times New Roman" w:hAnsi="Arial" w:cs="Arial"/>
          <w:color w:val="000000"/>
          <w:sz w:val="22"/>
          <w:szCs w:val="22"/>
        </w:rPr>
        <w:t> </w:t>
      </w:r>
    </w:p>
    <w:p w14:paraId="649E4658"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22.2.2.2. Tiekėjo padėtis pasikeičia ir jis atitinka pirkimo dokumentuose nustatytą pašalinimo pagrindą, kuris taikomas ir Sutarties galiojimo metu;</w:t>
      </w:r>
    </w:p>
    <w:p w14:paraId="26FD8A3E"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22.2.2.3. pasikeičia teisės aktai, susiję su Sutarties objektu, Sutarties vykdymu, ar su Pirkėjo vykdoma veikla, kuriai buvo sudaryta Sutartis, ir dėl tokių pakeitimų Pirkėjas nusprendžia nutraukti Sutartį;  </w:t>
      </w:r>
    </w:p>
    <w:p w14:paraId="67AD320E"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22.2.2.4. Pirkėjas nusprendžia nebevykdyti veiklos, kurios vykdymui Sutartimi įsigyjamos Prekės ir Sutarties poreikis išnyksta; </w:t>
      </w:r>
    </w:p>
    <w:p w14:paraId="7A66328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22.2.2.5. Pirkėjo valdymo organas priima sprendimą, dėl kurio Sutarties poreikis išnyksta; </w:t>
      </w:r>
    </w:p>
    <w:p w14:paraId="3DAC5C8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22.2.2.6. pasikeičia (pablogėja) Pirkėjo finansinė padėtis ar Pirkėjas negauna / netenka finansavimo ir dėl šios priežasties nusprendžia nutraukti Sutartį; </w:t>
      </w:r>
    </w:p>
    <w:p w14:paraId="18665C9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22.2.2.7. keičiasi Pirkėjo organizacinė struktūra – juridinis statusas, pobūdis ar valdymo struktūra ir tai gali turėti įtakos tinkamam Sutarties įvykdymui arba Sutarties poreikiui; </w:t>
      </w:r>
    </w:p>
    <w:p w14:paraId="29FBEE5E"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22.2.2.8. nebelieka perkamų Prekių poreikio; </w:t>
      </w:r>
    </w:p>
    <w:p w14:paraId="40F4653D"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22.2.2.9. Pirkėjas iš pirkimų priežiūrą atliekančių institucijų gauna nurodymą / rekomendaciją nutraukti Sutartį;</w:t>
      </w:r>
    </w:p>
    <w:p w14:paraId="7ADCADD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22.2.2.10. Tiekėjas vėluoja pateikti Sutarties įvykdymo užtikrinimo pratęsimą ilgiau kaip 10 (dešimt) darbo dienų nuo paskutinio Sutarties įvykdymo užtikrinimo galiojimo termino pabaigos arba atsisako jį pateikti;</w:t>
      </w:r>
    </w:p>
    <w:p w14:paraId="7F07469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22.2.2.11. Tiekėjas atsisako pašalinti arba nepašalina Prekių trūkumų per Pirkėjo nustatytus protingus terminus;</w:t>
      </w:r>
    </w:p>
    <w:p w14:paraId="552CBF9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22.2.2.12. Tiekėjas pažeidžia Sutartį arba įstatymus bei kitus teisės aktus ir per Pirkėjo rašytinėje pretenzijoje nurodytą terminą neištaiso pažeidimo.</w:t>
      </w:r>
    </w:p>
    <w:p w14:paraId="30BED38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22.2.3. Sutartis laikoma niekine ir negaliojančia, jei nustatoma, kad Sutarties vykdymas prieštarauja Lietuvos Respublikoje įgyvendinamoms privalomoms tarptautinėms sankcijoms, kaip tai apibrėžta Sankcijų įstatyme ir kituose tarptautiniuose, Europos Sąjungos ir Lietuvos Respublikos teisės aktuose (bent vienai iš taikomų sankcijų). Sutarties negaliojimo momentas nustatomas vadovaujantis minėtu įstatymu. </w:t>
      </w:r>
    </w:p>
    <w:p w14:paraId="23C4D8ED"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22.2.4. Pirkėjas nedelsiant, bet ne vėliau kaip per 5 (penkias) dienas, vienašališkai nutraukia Sutartį arba sustabdo jos vykdymą privalomų tarptautinių sankcijų, kaip tai apibrėžta Sankcijų įstatyme ir kituose tarptautiniuose, Europos Sąjungos ir Lietuvos Respublikos teisės aktuose, įgyvendinimo laikotarpiui, apie tai įspėjęs Tiekėją raštu, jei Sutartis įsigaliojo iki šių tarptautinių sankcijų Lietuvos Respublikoje įgyvendinimo nustatymo. Draudžiama prisiimti naujas prievoles pagal Sutartį, kurių vykdymas prieštarautų Lietuvos Respublikoje įgyvendinamoms tarptautinėms sankcijoms. </w:t>
      </w:r>
    </w:p>
    <w:p w14:paraId="51C2C68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22.2.5. Jei Sutartis nutraukiama Tiekėjui iš esmės pažeidus Sutartį ar Tiekėjui nepagrįstai nutraukus Sutarties vykdymą ne Sutartyje nustatyta tvarka, ir jeigu Specialiosiose sąlygose nėra numatyta, kad tinkamas Sutarties įvykdymas yra užtikrinamas Sutarties įvykdymo užtikrinimu, Tiekėjas įsipareigoja sumokėti Pirkėjui Specialiosiose sąlygose nurodyto dydžio baudą ir atlyginti nuostolius, susijusius su Sutarties nutraukimu. Jeigu Specialiosiose sąlygose yra numatyta, kad tinkamas Sutarties įvykdymas yra užtikrinamas Sutarties įvykdymo užtikrinimu, Tiekėjas įsipareigoja Pirkėjui sumokėti likusią dalį Specialiosiose sąlygose nurodyto dydžio baudos ir atlyginti nuostolius, susijusius su Sutarties nutraukimu, kiek jų nepadengia Sutarties įvykdymo užtikrinimas. Pirkėjui pareiškus reikalavimą atlyginti patirtus nuostolius, baudos suma įskaitoma į nuostolių atlyginimą. </w:t>
      </w:r>
    </w:p>
    <w:p w14:paraId="3846048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22.2.6. Pirkėjas turi teisę vienašališkai nutraukti Sutartį ir kitais Specialiosiose sąlygose (jei taikoma) ir įstatymuose bei kituose teisės aktuose įtvirtintais atvejais. </w:t>
      </w:r>
    </w:p>
    <w:p w14:paraId="712780D5"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22.2.7. Sutartis laikoma nutraukta kitą dieną po to, kai pasibaigia įspėjimo apie Sutarties nutraukimą terminas.  </w:t>
      </w:r>
    </w:p>
    <w:p w14:paraId="13865F85"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22.2.8. Tais atvejais, kai Tiekėjas pašalina pažeidimą ar išnyksta aplinkybės, dėl kurių buvo inicijuota Sutarties nutraukimo procedūra, Sutartis negali būti nutraukiama ir įspėjimas apie Sutarties nutraukimą netenka galios, jei Tiekėjas informuoja Pirkėją apie pašalintą pažeidimą ar išnykusias aplinkybes, dėl kurių buvo inicijuota Sutarties nutraukimo procedūra. </w:t>
      </w:r>
    </w:p>
    <w:p w14:paraId="250B39C6"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3AB42D35"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22.3.  Sutarties nutraukimas Tiekėjo iniciatyva</w:t>
      </w:r>
    </w:p>
    <w:p w14:paraId="2D3720A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36EC4457"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22.3.1. Tiekėjas turi teisę vienašališkai nutraukti Sutartį, įspėjęs Pirkėją raštu prieš ne trumpesnį nei 30 (trisdešimties) dienų terminą, jeigu Pirkėjas pažeidžia atsiskaitymo su Tiekėju terminus (išskyrus atvejus, kai Pirkėjas naudojasi savo teise sulaikyti mokėjimus), ir Pirkėjo skola Tiekėjui viršija 20 (dvidešimt) proc. Pradinės sutarties vertės be PVM ir Pirkėjas, gavęs Tiekėjo pretenziją, per 30 (trisdešimt) dienų nesumoka Tiekėjui mokėtinų sumų. </w:t>
      </w:r>
    </w:p>
    <w:p w14:paraId="210694C0"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22.3.2. Tiekėjas turi teisę vienašališkai nutraukti Sutartį, įspėjęs Pirkėją raštu prieš ne trumpesnį nei 10 (dešimties) dienų terminą, jeigu:</w:t>
      </w:r>
    </w:p>
    <w:p w14:paraId="148546B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22.3.2.1. Pirkėjui yra iškelta bankroto byla, pradėtas procesas dėl bankroto ne teismo tvarka, jis tampa nemokus arba yra nemokumo tikimybė, Pirkėjas sustabdo veiklą, arba įstatymuose ir kituose teisės aktuose numatyta tvarka susidaro analogiška situacija;</w:t>
      </w:r>
    </w:p>
    <w:p w14:paraId="57F7BB5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22.3.2.2. Pirkėjas pažeidžia Sutartį arba įstatymus bei kitus teisės aktus ir per Tiekėjo rašytinėje pretenzijoje nurodytą terminą neištaiso pažeidimo, išskyrus Bendrųjų sąlygų 22.3.1 punkte nustatytą atvejį. </w:t>
      </w:r>
    </w:p>
    <w:p w14:paraId="55D9F987"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lastRenderedPageBreak/>
        <w:t>22.3.3. Jeigu Bendrųjų sąlygų 22.3.1 punkte nurodytos aplinkybės yra susijusios tik su atskira dalimi arba atskiru Susitarimu, Tiekėjas turi teisę nutraukti Sutartį tik tos dalies atžvilgiu arba nutraukti tik tokį Susitarimą. </w:t>
      </w:r>
    </w:p>
    <w:p w14:paraId="2646877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22.3.4. Tiekėjas turi teisę vienašališkai nutraukti Sutartį ir kitais įstatymuose bei kituose teisės aktuose įtvirtintais atvejais. </w:t>
      </w:r>
    </w:p>
    <w:p w14:paraId="7AC878E9"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22.3.5. Jei Sutartis nutraukiama Pirkėjui iš esmės pažeidus Sutartį ar Pirkėjui nepagrįstai nutraukus Sutarties vykdymą ne Sutartyje nustatyta tvarka, Pirkėjas įsipareigoja sumokėti Tiekėjui Specialiosiose sąlygose nurodyto dydžio baudą ir atlyginti nuostolius, susijusius su Sutarties nutraukimu.</w:t>
      </w:r>
    </w:p>
    <w:p w14:paraId="77D36CD1"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22.3.6. Sutartis laikoma nutraukta kitą dieną po to, kai pasibaigia įspėjimo apie Sutarties nutraukimą terminas. </w:t>
      </w:r>
    </w:p>
    <w:p w14:paraId="0502769B"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22.3.7. Tais atvejais, kai per įspėjimo apie Sutarties nutraukimą terminą Pirkėjas pašalina pažeidimą arba išnyksta aplinkybės, dėl kurių buvo inicijuota Sutarties nutraukimo procedūra, Sutartis negali būti nutraukiama ir įspėjimas apie Sutarties nutraukimą netenka galios, jei Pirkėjas informuoja apie pašalintą pažeidimą arba išnykusias aplinkybes, dėl kurių buvo inicijuota Sutarties nutraukimo procedūra, Tiekėją. </w:t>
      </w:r>
    </w:p>
    <w:p w14:paraId="4A8CC258"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15087FFD"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olor w:val="000000"/>
          <w:sz w:val="22"/>
          <w:szCs w:val="22"/>
        </w:rPr>
        <w:t>22.4.  Šalių teisės ir pareigos Sutarties nutraukimo atveju</w:t>
      </w:r>
    </w:p>
    <w:p w14:paraId="0222D479"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olor w:val="000000"/>
          <w:sz w:val="22"/>
          <w:szCs w:val="22"/>
        </w:rPr>
        <w:t> </w:t>
      </w:r>
    </w:p>
    <w:p w14:paraId="0D3DC4FB"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22.4.1. Sutarties nutraukimas neturi įtakos ginčų nagrinėjimo tvarką nustatančių Sutarties sąlygų ir kitų Sutarties sąlygų, kurios pagal savo esmę lieka galioti ir po Sutarties nutraukimo, galiojimui. </w:t>
      </w:r>
    </w:p>
    <w:p w14:paraId="15BA8C4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22.4.2. Nutraukus Sutartį, Šalys privalo: </w:t>
      </w:r>
    </w:p>
    <w:p w14:paraId="30A562DF"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22.4.2.1. įsitikinti, jog iki Sutarties nutraukimo dienos pristatytos Prekės ir kiti atlikti veiksmai atitinka Sutarties reikalavimus ir Šalys dėl to viena kitai nebereikš pretenzijų; </w:t>
      </w:r>
    </w:p>
    <w:p w14:paraId="53CEC7B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22.4.2.2. atsiskaityti už iki Sutarties nutraukimo pristatytas Prekes, atitinkančias Sutarties reikalavimus; </w:t>
      </w:r>
    </w:p>
    <w:p w14:paraId="3ED15AC4"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22.4.2.3. per 10 (dešimt) dienų nuo pranešimo apie Sutarties nutraukimą gavimo dienos ar Susitarimo dėl Sutarties nutraukimo sudarymo dienos</w:t>
      </w:r>
      <w:r w:rsidRPr="00F871F7">
        <w:rPr>
          <w:rFonts w:ascii="Arial" w:eastAsia="Times New Roman" w:hAnsi="Arial" w:cs="Arial"/>
          <w:b/>
          <w:bCs/>
          <w:color w:val="5C5D5D"/>
          <w:sz w:val="22"/>
          <w:szCs w:val="22"/>
        </w:rPr>
        <w:t> </w:t>
      </w:r>
      <w:r w:rsidRPr="00F871F7">
        <w:rPr>
          <w:rFonts w:ascii="Arial" w:eastAsia="Times New Roman" w:hAnsi="Arial" w:cs="Arial"/>
          <w:color w:val="000000"/>
          <w:sz w:val="22"/>
          <w:szCs w:val="22"/>
        </w:rPr>
        <w:t>perduoti viena kitai visus dokumentus, kuriuos buvo būtina perduoti pagal Sutarties nuostatas. </w:t>
      </w:r>
    </w:p>
    <w:p w14:paraId="0093DCBC" w14:textId="77777777" w:rsidR="009335CD" w:rsidRPr="00F871F7" w:rsidRDefault="009335CD" w:rsidP="009335CD">
      <w:pPr>
        <w:spacing w:after="0" w:line="257" w:lineRule="atLeast"/>
        <w:jc w:val="both"/>
        <w:textAlignment w:val="baseline"/>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4387CF5F" w14:textId="77777777" w:rsidR="009335CD" w:rsidRPr="00F871F7" w:rsidRDefault="009335CD" w:rsidP="009335CD">
      <w:pPr>
        <w:spacing w:after="0" w:line="257" w:lineRule="atLeast"/>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23.  PREKIŲ MODELIO AR GAMINTOJO KEITIMAS</w:t>
      </w:r>
    </w:p>
    <w:p w14:paraId="4C2B3665"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30D29F8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aps/>
          <w:color w:val="000000"/>
          <w:sz w:val="22"/>
          <w:szCs w:val="22"/>
        </w:rPr>
        <w:t>23.1. </w:t>
      </w:r>
      <w:r w:rsidRPr="00F871F7">
        <w:rPr>
          <w:rFonts w:ascii="Arial" w:eastAsia="Times New Roman" w:hAnsi="Arial" w:cs="Arial"/>
          <w:color w:val="000000"/>
          <w:sz w:val="22"/>
          <w:szCs w:val="22"/>
        </w:rPr>
        <w:t>Tiekėjas turi teisę keisti Prekių modelį ar gamintoją, jei yra visos toliau nurodytos sąlygos:</w:t>
      </w:r>
    </w:p>
    <w:p w14:paraId="1B3FBC6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23.1.1. jei Tiekėjo pasiūlyme nurodytos Prekės nebegaminamos ar iš esmės sutriko jų tiekimas ir gautas gamintojo patvirtinimas ir (ar) Prekės, jų gamintojas kelia grėsmę nacionaliniam saugumui ir (ar) Prekių tiekimas prieštarauja Lietuvos Respublikoje įgyvendinamoms privalomoms tarptautinėms sankcijoms, kaip tai apibrėžta Sankcijų įstatyme ir (ar) Prekės, jų sudedamosios dalys ar (ir) gamintojas neatitinka VPĮ 45 straipsnio 2</w:t>
      </w:r>
      <w:r w:rsidRPr="00F871F7">
        <w:rPr>
          <w:rFonts w:ascii="Arial" w:eastAsia="Times New Roman" w:hAnsi="Arial" w:cs="Arial"/>
          <w:color w:val="000000"/>
          <w:sz w:val="22"/>
          <w:szCs w:val="22"/>
          <w:vertAlign w:val="superscript"/>
        </w:rPr>
        <w:t>1 </w:t>
      </w:r>
      <w:r w:rsidRPr="00F871F7">
        <w:rPr>
          <w:rFonts w:ascii="Arial" w:eastAsia="Times New Roman" w:hAnsi="Arial" w:cs="Arial"/>
          <w:color w:val="000000"/>
          <w:sz w:val="22"/>
          <w:szCs w:val="22"/>
        </w:rPr>
        <w:t>dalies nuostatų;</w:t>
      </w:r>
    </w:p>
    <w:p w14:paraId="772C0054"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23.1.2. jei keičiamos Prekės visiškai atitinka visus pirkimo dokumentų reikalavimus, yra ne prastesnės, o lygiavertės ar geresnės kokybės nei Tiekėjo pasiūlyme nurodytos Prekės ir Tiekėjas pateikia tai patvirtinančius dokumentus. Jeigu pirkimo procedūrų metu Tiekėjas buvo pateikęs Prekių pavyzdžius, pristatomos Prekės turi būti ne prastesnės kokybės nei pateikti pavyzdžiai;</w:t>
      </w:r>
    </w:p>
    <w:p w14:paraId="6E157DD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23.1.3. jei Tiekėjas, ne vėliau kaip prieš 10 (dešimt) dienų iki numatomo Prekių keitimo, pateikė Pirkėjui rašytinį prašymą su keitimą pagrindžiančiais dokumentais bei gavo Pirkėjo rašytinį sutikimą. Pirkėjas turi teisę nesutikti su Prekės keitimu ir turi teisę nutraukti Sutartį, jei Tiekėjas nepateikė įrodymų ar jų pateikimas nepagrindžia keičiamos Prekės atitikimo pirkimo dokumentams </w:t>
      </w:r>
      <w:r w:rsidRPr="00F871F7">
        <w:rPr>
          <w:rFonts w:ascii="Arial" w:eastAsia="Times New Roman" w:hAnsi="Arial" w:cs="Arial"/>
          <w:color w:val="000000"/>
          <w:sz w:val="22"/>
          <w:szCs w:val="22"/>
          <w:shd w:val="clear" w:color="auto" w:fill="FFFFFF"/>
        </w:rPr>
        <w:t>ir lygiavertiškumo ar geresnės kokybės nei šiuo metu tiekiamos Prekės</w:t>
      </w:r>
      <w:r w:rsidRPr="00F871F7">
        <w:rPr>
          <w:rFonts w:ascii="Arial" w:eastAsia="Times New Roman" w:hAnsi="Arial" w:cs="Arial"/>
          <w:color w:val="000000"/>
          <w:sz w:val="22"/>
          <w:szCs w:val="22"/>
        </w:rPr>
        <w:t>;</w:t>
      </w:r>
    </w:p>
    <w:p w14:paraId="49898D8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23.1.4. Šalys sudarė rašytinį susitarimą prie Sutarties dėl Prekių keitimo.</w:t>
      </w:r>
    </w:p>
    <w:p w14:paraId="3D07479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23.2. Šiame Bendrųjų sąlygų skyriuje nurodytu atveju Prekės turi būti pristatytos už ne didesnę nei pasiūlyme nurodytą kainą.</w:t>
      </w:r>
    </w:p>
    <w:p w14:paraId="5B5233A3"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7B93CE80" w14:textId="77777777" w:rsidR="009335CD" w:rsidRPr="00F871F7" w:rsidRDefault="009335CD" w:rsidP="009335CD">
      <w:pPr>
        <w:keepNext/>
        <w:spacing w:after="0" w:line="257" w:lineRule="atLeast"/>
        <w:ind w:left="360" w:hanging="360"/>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lastRenderedPageBreak/>
        <w:t>24. BENDRAVIMO TVARKA IR KALBA</w:t>
      </w:r>
    </w:p>
    <w:p w14:paraId="7065FFFB" w14:textId="77777777" w:rsidR="009335CD" w:rsidRPr="00F871F7" w:rsidRDefault="009335CD" w:rsidP="009335CD">
      <w:pPr>
        <w:keepNext/>
        <w:spacing w:after="0" w:line="257" w:lineRule="atLeast"/>
        <w:ind w:left="360"/>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141A2737" w14:textId="77777777" w:rsidR="009335CD" w:rsidRPr="00F871F7" w:rsidRDefault="009335CD" w:rsidP="009335CD">
      <w:pPr>
        <w:keepNext/>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24.1.  Sutartis sudaroma lietuvių kalba. Jeigu Sutartis ar kuris nors ją sudarantis dokumentas sudaromas kita kalba arba išverčiamas į kitą kalbą, visais atvejais </w:t>
      </w:r>
      <w:r w:rsidRPr="00F871F7">
        <w:rPr>
          <w:rFonts w:ascii="Arial" w:eastAsia="Times New Roman" w:hAnsi="Arial" w:cs="Arial"/>
          <w:color w:val="000000"/>
          <w:sz w:val="22"/>
          <w:szCs w:val="22"/>
          <w:shd w:val="clear" w:color="auto" w:fill="FFFFFF"/>
        </w:rPr>
        <w:t>autentišku laikomas tik lietuvių kalba parengtas Sutarties tekstas (jei yra neatitikimų, pirmenybė teikiama lietuvių kalba parengtam tekstui).</w:t>
      </w:r>
    </w:p>
    <w:p w14:paraId="4A5F132A"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24.2. Jeigu Šalis praneša kitai Šaliai apie savo naujus kontaktinius duomenis, tai po to, kai kita Šalis gauna tokį pranešimą, ji visus remiantis Sutartimi siunčiamus pranešimus ir informaciją turi siųsti pagal naujuosius kontaktinius duomenis. Jei Šalis nepraneša apie kontaktinių duomenų pasikeitimą arba kol kita Šalis negauna tokio pranešimo, pranešimo išsiuntimas pagal paskutinius Šaliai žinomus kontaktinius duomenis laikomas tinkamu.</w:t>
      </w:r>
    </w:p>
    <w:p w14:paraId="3C6F1636"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24.3. Jeigu pranešimas yra įteikiamas asmeniškai arba siunčiamas paštu ar per kurjerį, jis turi būti įteikiamas pasirašytinai ir laikomas gautu gavimo patvirtinime nurodytą dieną.</w:t>
      </w:r>
    </w:p>
    <w:p w14:paraId="0CB3FB4C"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24.4. Jeigu pranešimas siunčiamas el. paštu, laikoma, kad Šalis jį gavo kitą darbo dieną.</w:t>
      </w:r>
    </w:p>
    <w:p w14:paraId="6FBC58BD"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24.5. Jeigu pranešimas siunčiamas keliais skirtingais būdais, laikoma, kad gavėjas jį gavo tada, kai jis gavo pirmesnįjį pranešimą.</w:t>
      </w:r>
    </w:p>
    <w:p w14:paraId="27A54B7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 </w:t>
      </w:r>
    </w:p>
    <w:p w14:paraId="0B4CD100" w14:textId="77777777" w:rsidR="009335CD" w:rsidRPr="00F871F7" w:rsidRDefault="009335CD" w:rsidP="009335CD">
      <w:pPr>
        <w:spacing w:after="0" w:line="257" w:lineRule="atLeast"/>
        <w:ind w:left="360" w:hanging="360"/>
        <w:jc w:val="center"/>
        <w:rPr>
          <w:rFonts w:ascii="Arial" w:eastAsia="Times New Roman" w:hAnsi="Arial" w:cs="Arial"/>
          <w:color w:val="000000"/>
          <w:sz w:val="22"/>
          <w:szCs w:val="22"/>
        </w:rPr>
      </w:pPr>
      <w:r w:rsidRPr="00F871F7">
        <w:rPr>
          <w:rFonts w:ascii="Arial" w:eastAsia="Times New Roman" w:hAnsi="Arial" w:cs="Arial"/>
          <w:b/>
          <w:bCs/>
          <w:caps/>
          <w:color w:val="000000"/>
          <w:sz w:val="22"/>
          <w:szCs w:val="22"/>
        </w:rPr>
        <w:t>25. PRETENZIJOS IR GINČŲ SPRENDIMAS</w:t>
      </w:r>
    </w:p>
    <w:p w14:paraId="1CFAAC64" w14:textId="77777777" w:rsidR="009335CD" w:rsidRPr="00F871F7" w:rsidRDefault="009335CD" w:rsidP="009335CD">
      <w:pPr>
        <w:spacing w:after="0" w:line="257" w:lineRule="atLeast"/>
        <w:ind w:left="360"/>
        <w:jc w:val="both"/>
        <w:rPr>
          <w:rFonts w:ascii="Arial" w:eastAsia="Times New Roman" w:hAnsi="Arial" w:cs="Arial"/>
          <w:color w:val="000000"/>
          <w:sz w:val="22"/>
          <w:szCs w:val="22"/>
        </w:rPr>
      </w:pPr>
      <w:r w:rsidRPr="00F871F7">
        <w:rPr>
          <w:rFonts w:ascii="Arial" w:eastAsia="Times New Roman" w:hAnsi="Arial" w:cs="Arial"/>
          <w:b/>
          <w:bCs/>
          <w:caps/>
          <w:color w:val="000000"/>
          <w:sz w:val="22"/>
          <w:szCs w:val="22"/>
        </w:rPr>
        <w:t> </w:t>
      </w:r>
    </w:p>
    <w:p w14:paraId="57B4456E"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25.1. Bet kokie ginčai, nesutarimai ar reikalavimai, kylantys iš Sutarties arba susiję su Sutartimi, jos pažeidimu, nutraukimu ar galiojimu, visų pirma privalo būti sprendžiami derybomis tarp Šalių vadovų arba jų įgaliotų asmenų.</w:t>
      </w:r>
    </w:p>
    <w:p w14:paraId="39D86347" w14:textId="77777777" w:rsidR="009335CD" w:rsidRPr="00F871F7" w:rsidRDefault="009335CD" w:rsidP="009335CD">
      <w:pPr>
        <w:spacing w:after="0" w:line="257" w:lineRule="atLeast"/>
        <w:jc w:val="both"/>
        <w:rPr>
          <w:rFonts w:ascii="Arial" w:eastAsia="Times New Roman" w:hAnsi="Arial" w:cs="Arial"/>
          <w:color w:val="000000"/>
          <w:sz w:val="22"/>
          <w:szCs w:val="22"/>
        </w:rPr>
      </w:pPr>
      <w:r w:rsidRPr="00F871F7">
        <w:rPr>
          <w:rFonts w:ascii="Arial" w:eastAsia="Times New Roman" w:hAnsi="Arial" w:cs="Arial"/>
          <w:color w:val="000000"/>
          <w:sz w:val="22"/>
          <w:szCs w:val="22"/>
        </w:rPr>
        <w:t>25.2. Jeigu Šalys neišsprendžia ginčo derybų būdu tuomet toks ginčas, nesutarimas ar reikalavimas, kylantis iš šios Sutarties arba susijęs su ja ar jos pažeidimu, nutraukimu arba negaliojimu, yra galutinai sprendžiamas Lietuvos Respublikos teismuose Lietuvos Respublikos įstatymuose nustatyta tvarka.</w:t>
      </w:r>
    </w:p>
    <w:p w14:paraId="3D657E39" w14:textId="77777777" w:rsidR="009335CD" w:rsidRDefault="009335CD" w:rsidP="009335CD">
      <w:pPr>
        <w:spacing w:after="0" w:line="257" w:lineRule="atLeast"/>
        <w:jc w:val="both"/>
        <w:rPr>
          <w:rFonts w:ascii="Arial" w:eastAsia="Times New Roman" w:hAnsi="Arial" w:cs="Arial"/>
          <w:sz w:val="22"/>
          <w:szCs w:val="22"/>
        </w:rPr>
      </w:pPr>
      <w:r w:rsidRPr="00F871F7">
        <w:rPr>
          <w:rFonts w:ascii="Arial" w:eastAsia="Times New Roman" w:hAnsi="Arial" w:cs="Arial"/>
          <w:color w:val="000000"/>
          <w:sz w:val="22"/>
          <w:szCs w:val="22"/>
        </w:rPr>
        <w:t xml:space="preserve">25.3. </w:t>
      </w:r>
      <w:r w:rsidRPr="00F871F7">
        <w:rPr>
          <w:rFonts w:ascii="Arial" w:eastAsia="Times New Roman" w:hAnsi="Arial" w:cs="Arial"/>
          <w:sz w:val="22"/>
          <w:szCs w:val="22"/>
        </w:rPr>
        <w:t>Kilę ginčai nesudaro pagrindo Šalims atsisakyti vykdyti savo prievoles pagal Sutartį.</w:t>
      </w:r>
    </w:p>
    <w:p w14:paraId="79A82BF7" w14:textId="77777777" w:rsidR="009335CD" w:rsidRPr="00F871F7" w:rsidRDefault="009335CD" w:rsidP="009335CD">
      <w:pPr>
        <w:spacing w:after="0" w:line="257" w:lineRule="atLeast"/>
        <w:jc w:val="both"/>
        <w:rPr>
          <w:rFonts w:ascii="Arial" w:eastAsia="Times New Roman" w:hAnsi="Arial" w:cs="Arial"/>
          <w:sz w:val="22"/>
          <w:szCs w:val="22"/>
        </w:rPr>
      </w:pPr>
    </w:p>
    <w:p w14:paraId="43ABAC13" w14:textId="77777777" w:rsidR="009335CD" w:rsidRPr="00F871F7" w:rsidRDefault="009335CD" w:rsidP="009335CD">
      <w:pPr>
        <w:spacing w:after="0" w:line="257" w:lineRule="atLeast"/>
        <w:jc w:val="center"/>
        <w:rPr>
          <w:rFonts w:ascii="Arial" w:eastAsia="Times New Roman" w:hAnsi="Arial" w:cs="Arial"/>
          <w:sz w:val="22"/>
          <w:szCs w:val="22"/>
        </w:rPr>
      </w:pPr>
      <w:r w:rsidRPr="00F871F7">
        <w:rPr>
          <w:rFonts w:ascii="Arial" w:eastAsia="Times New Roman" w:hAnsi="Arial" w:cs="Arial"/>
          <w:sz w:val="22"/>
          <w:szCs w:val="22"/>
        </w:rPr>
        <w:t>_________________</w:t>
      </w:r>
    </w:p>
    <w:p w14:paraId="2BF52CCB" w14:textId="77777777" w:rsidR="009335CD" w:rsidRPr="00F871F7" w:rsidRDefault="009335CD" w:rsidP="009335CD">
      <w:pPr>
        <w:rPr>
          <w:rFonts w:ascii="Arial" w:hAnsi="Arial" w:cs="Arial"/>
          <w:sz w:val="24"/>
          <w:szCs w:val="24"/>
        </w:rPr>
      </w:pPr>
    </w:p>
    <w:p w14:paraId="77C4440E" w14:textId="77777777" w:rsidR="009335CD" w:rsidRDefault="009335CD" w:rsidP="009335CD">
      <w:pPr>
        <w:jc w:val="center"/>
        <w:rPr>
          <w:rFonts w:ascii="Arial" w:eastAsia="Times New Roman" w:hAnsi="Arial" w:cs="Arial"/>
          <w:b/>
          <w:sz w:val="24"/>
          <w:szCs w:val="24"/>
          <w:lang w:eastAsia="en-US"/>
        </w:rPr>
      </w:pPr>
    </w:p>
    <w:p w14:paraId="3F73C4E6" w14:textId="77777777" w:rsidR="009335CD" w:rsidRPr="001C4607" w:rsidRDefault="009335CD" w:rsidP="009335CD">
      <w:pPr>
        <w:rPr>
          <w:rFonts w:ascii="Arial" w:eastAsia="Times New Roman" w:hAnsi="Arial" w:cs="Arial"/>
          <w:b/>
          <w:sz w:val="24"/>
          <w:szCs w:val="24"/>
          <w:lang w:eastAsia="en-US"/>
        </w:rPr>
      </w:pPr>
    </w:p>
    <w:p w14:paraId="6CC6A598" w14:textId="77777777" w:rsidR="006546D6" w:rsidRDefault="006546D6" w:rsidP="00FF02BE">
      <w:pPr>
        <w:spacing w:after="0" w:line="240" w:lineRule="auto"/>
        <w:jc w:val="center"/>
        <w:rPr>
          <w:rFonts w:ascii="Arial" w:eastAsia="Times New Roman" w:hAnsi="Arial" w:cs="Arial"/>
          <w:bCs/>
          <w:sz w:val="22"/>
          <w:szCs w:val="22"/>
          <w:lang w:eastAsia="en-US"/>
        </w:rPr>
      </w:pPr>
    </w:p>
    <w:sectPr w:rsidR="006546D6" w:rsidSect="00884A8D">
      <w:footnotePr>
        <w:numRestart w:val="eachSect"/>
      </w:footnotePr>
      <w:pgSz w:w="12240" w:h="15840"/>
      <w:pgMar w:top="1134" w:right="567" w:bottom="1134" w:left="1701" w:header="567" w:footer="567" w:gutter="0"/>
      <w:pgNumType w:start="34"/>
      <w:cols w:space="1296"/>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000845" w14:textId="77777777" w:rsidR="00E51C8A" w:rsidRDefault="00E51C8A" w:rsidP="00D05666">
      <w:r>
        <w:separator/>
      </w:r>
    </w:p>
  </w:endnote>
  <w:endnote w:type="continuationSeparator" w:id="0">
    <w:p w14:paraId="7A4B9DBA" w14:textId="77777777" w:rsidR="00E51C8A" w:rsidRDefault="00E51C8A" w:rsidP="00D05666">
      <w:r>
        <w:continuationSeparator/>
      </w:r>
    </w:p>
  </w:endnote>
  <w:endnote w:type="continuationNotice" w:id="1">
    <w:p w14:paraId="05EEBF79" w14:textId="77777777" w:rsidR="00E51C8A" w:rsidRDefault="00E51C8A">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BA"/>
    <w:family w:val="roman"/>
    <w:pitch w:val="variable"/>
    <w:sig w:usb0="E0002EFF" w:usb1="C000785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Segoe UI">
    <w:panose1 w:val="020B0502040204020203"/>
    <w:charset w:val="BA"/>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BA"/>
    <w:family w:val="swiss"/>
    <w:pitch w:val="variable"/>
    <w:sig w:usb0="E1002EFF" w:usb1="C000605B" w:usb2="00000029" w:usb3="00000000" w:csb0="000101FF" w:csb1="00000000"/>
  </w:font>
  <w:font w:name="Consolas">
    <w:panose1 w:val="020B0609020204030204"/>
    <w:charset w:val="BA"/>
    <w:family w:val="modern"/>
    <w:pitch w:val="fixed"/>
    <w:sig w:usb0="E00006FF" w:usb1="0000FCFF" w:usb2="00000001" w:usb3="00000000" w:csb0="0000019F" w:csb1="00000000"/>
  </w:font>
  <w:font w:name="Verdana">
    <w:panose1 w:val="020B0604030504040204"/>
    <w:charset w:val="BA"/>
    <w:family w:val="swiss"/>
    <w:pitch w:val="variable"/>
    <w:sig w:usb0="A00006FF" w:usb1="4000205B" w:usb2="00000010" w:usb3="00000000" w:csb0="0000019F" w:csb1="00000000"/>
  </w:font>
  <w:font w:name="TimesLT">
    <w:altName w:val="Times New Roman"/>
    <w:charset w:val="BA"/>
    <w:family w:val="roman"/>
    <w:pitch w:val="variable"/>
    <w:sig w:usb0="80000027" w:usb1="00000000" w:usb2="00000000" w:usb3="00000000" w:csb0="00000081" w:csb1="00000000"/>
  </w:font>
  <w:font w:name="Cambria">
    <w:panose1 w:val="02040503050406030204"/>
    <w:charset w:val="BA"/>
    <w:family w:val="roman"/>
    <w:pitch w:val="variable"/>
    <w:sig w:usb0="E00006FF" w:usb1="420024FF" w:usb2="02000000" w:usb3="00000000" w:csb0="0000019F" w:csb1="00000000"/>
  </w:font>
  <w:font w:name="Liberation Serif">
    <w:altName w:val="HGPMinchoE"/>
    <w:charset w:val="BA"/>
    <w:family w:val="roman"/>
    <w:pitch w:val="variable"/>
    <w:sig w:usb0="E0000AFF" w:usb1="500078FF" w:usb2="00000021" w:usb3="00000000" w:csb0="000001BF" w:csb1="00000000"/>
  </w:font>
  <w:font w:name="Lohit Hindi">
    <w:charset w:val="80"/>
    <w:family w:val="auto"/>
    <w:pitch w:val="default"/>
    <w:sig w:usb0="00000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Yu Mincho">
    <w:charset w:val="80"/>
    <w:family w:val="roman"/>
    <w:pitch w:val="variable"/>
    <w:sig w:usb0="800002E7" w:usb1="2AC7FCFF"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CFC500" w14:textId="77777777" w:rsidR="00E51C8A" w:rsidRDefault="00E51C8A" w:rsidP="00D05666">
      <w:r>
        <w:separator/>
      </w:r>
    </w:p>
  </w:footnote>
  <w:footnote w:type="continuationSeparator" w:id="0">
    <w:p w14:paraId="41EB9F6F" w14:textId="77777777" w:rsidR="00E51C8A" w:rsidRDefault="00E51C8A" w:rsidP="00D05666">
      <w:r>
        <w:continuationSeparator/>
      </w:r>
    </w:p>
  </w:footnote>
  <w:footnote w:type="continuationNotice" w:id="1">
    <w:p w14:paraId="2E65AAFB" w14:textId="77777777" w:rsidR="00E51C8A" w:rsidRDefault="00E51C8A">
      <w:pPr>
        <w:spacing w:after="0" w:line="240" w:lineRule="auto"/>
      </w:pPr>
    </w:p>
  </w:footnote>
  <w:footnote w:id="2">
    <w:p w14:paraId="4673D24A" w14:textId="77777777" w:rsidR="008F2DA8" w:rsidRDefault="008F2DA8" w:rsidP="008F2DA8">
      <w:pPr>
        <w:pStyle w:val="Puslapioinaostekstas"/>
        <w:tabs>
          <w:tab w:val="left" w:pos="3276"/>
        </w:tabs>
      </w:pPr>
    </w:p>
  </w:footnote>
  <w:footnote w:id="3">
    <w:p w14:paraId="6457370C" w14:textId="77777777" w:rsidR="008F2DA8" w:rsidRPr="00FD6131" w:rsidRDefault="008F2DA8" w:rsidP="008F2DA8">
      <w:pPr>
        <w:pStyle w:val="Puslapioinaostekstas"/>
        <w:spacing w:after="0" w:line="240" w:lineRule="auto"/>
        <w:jc w:val="both"/>
        <w:rPr>
          <w:rFonts w:ascii="Arial" w:hAnsi="Arial" w:cs="Arial"/>
          <w:i/>
          <w:iCs/>
        </w:rPr>
      </w:pPr>
      <w:r w:rsidRPr="00974C1D">
        <w:rPr>
          <w:rStyle w:val="Puslapioinaosnuoroda"/>
          <w:rFonts w:ascii="Times New Roman" w:hAnsi="Times New Roman" w:cs="Times New Roman"/>
        </w:rPr>
        <w:footnoteRef/>
      </w:r>
      <w:r>
        <w:rPr>
          <w:rFonts w:ascii="Times New Roman" w:hAnsi="Times New Roman" w:cs="Times New Roman"/>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00E7C338" w14:textId="77777777" w:rsidR="008F2DA8" w:rsidRPr="00FD6131" w:rsidRDefault="008F2DA8" w:rsidP="008F2DA8">
      <w:pPr>
        <w:pStyle w:val="Puslapioinaostekstas"/>
        <w:numPr>
          <w:ilvl w:val="0"/>
          <w:numId w:val="28"/>
        </w:numPr>
        <w:tabs>
          <w:tab w:val="left" w:pos="709"/>
        </w:tabs>
        <w:spacing w:after="0" w:line="240" w:lineRule="auto"/>
        <w:ind w:left="0" w:firstLine="426"/>
        <w:jc w:val="both"/>
        <w:rPr>
          <w:rFonts w:ascii="Arial" w:hAnsi="Arial" w:cs="Arial"/>
          <w:i/>
          <w:iCs/>
        </w:rPr>
      </w:pPr>
      <w:r w:rsidRPr="00FD6131">
        <w:rPr>
          <w:rFonts w:ascii="Arial" w:hAnsi="Arial" w:cs="Arial"/>
          <w:i/>
          <w:iCs/>
        </w:rPr>
        <w:t xml:space="preserve">priesaikos deklaracija; </w:t>
      </w:r>
    </w:p>
    <w:p w14:paraId="5638F87C" w14:textId="77777777" w:rsidR="008F2DA8" w:rsidRPr="00FD6131" w:rsidRDefault="008F2DA8" w:rsidP="008F2DA8">
      <w:pPr>
        <w:pStyle w:val="Puslapioinaostekstas"/>
        <w:numPr>
          <w:ilvl w:val="0"/>
          <w:numId w:val="28"/>
        </w:numPr>
        <w:tabs>
          <w:tab w:val="left" w:pos="709"/>
        </w:tabs>
        <w:spacing w:after="0" w:line="240" w:lineRule="auto"/>
        <w:ind w:left="0" w:firstLine="426"/>
        <w:jc w:val="both"/>
        <w:rPr>
          <w:rFonts w:ascii="Arial" w:hAnsi="Arial" w:cs="Arial"/>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4">
    <w:p w14:paraId="62A18F47" w14:textId="77777777" w:rsidR="008F2DA8" w:rsidRPr="00FD6131" w:rsidRDefault="008F2DA8" w:rsidP="008F2DA8">
      <w:pPr>
        <w:pStyle w:val="Puslapioinaostekstas"/>
        <w:spacing w:after="0" w:line="240" w:lineRule="auto"/>
        <w:jc w:val="both"/>
        <w:rPr>
          <w:rFonts w:ascii="Arial" w:hAnsi="Arial" w:cs="Arial"/>
          <w:i/>
          <w:iCs/>
        </w:rPr>
      </w:pPr>
      <w:r w:rsidRPr="00FD6131">
        <w:rPr>
          <w:rStyle w:val="Puslapioinaosnuoroda"/>
          <w:rFonts w:ascii="Arial" w:hAnsi="Arial" w:cs="Arial"/>
        </w:rPr>
        <w:footnoteRef/>
      </w:r>
      <w:r w:rsidRPr="00FD6131">
        <w:rPr>
          <w:rFonts w:ascii="Arial" w:hAnsi="Arial" w:cs="Arial"/>
        </w:rP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6B02811D" w14:textId="77777777" w:rsidR="008F2DA8" w:rsidRPr="00FD6131" w:rsidRDefault="008F2DA8" w:rsidP="008F2DA8">
      <w:pPr>
        <w:pStyle w:val="Puslapioinaostekstas"/>
        <w:numPr>
          <w:ilvl w:val="0"/>
          <w:numId w:val="29"/>
        </w:numPr>
        <w:tabs>
          <w:tab w:val="left" w:pos="851"/>
        </w:tabs>
        <w:spacing w:after="0" w:line="240" w:lineRule="auto"/>
        <w:ind w:left="0" w:firstLine="567"/>
        <w:jc w:val="both"/>
        <w:rPr>
          <w:rFonts w:ascii="Arial" w:hAnsi="Arial" w:cs="Arial"/>
          <w:i/>
          <w:iCs/>
        </w:rPr>
      </w:pPr>
      <w:r w:rsidRPr="00FD6131">
        <w:rPr>
          <w:rFonts w:ascii="Arial" w:hAnsi="Arial" w:cs="Arial"/>
          <w:i/>
          <w:iCs/>
        </w:rPr>
        <w:t xml:space="preserve">priesaikos deklaracija; </w:t>
      </w:r>
    </w:p>
    <w:p w14:paraId="5A202C12" w14:textId="77777777" w:rsidR="008F2DA8" w:rsidRPr="00FD6131" w:rsidRDefault="008F2DA8" w:rsidP="008F2DA8">
      <w:pPr>
        <w:pStyle w:val="Puslapioinaostekstas"/>
        <w:numPr>
          <w:ilvl w:val="0"/>
          <w:numId w:val="29"/>
        </w:numPr>
        <w:tabs>
          <w:tab w:val="left" w:pos="851"/>
        </w:tabs>
        <w:spacing w:after="0" w:line="240" w:lineRule="auto"/>
        <w:ind w:left="0" w:firstLine="567"/>
        <w:jc w:val="both"/>
        <w:rPr>
          <w:rFonts w:ascii="Arial" w:hAnsi="Arial" w:cs="Arial"/>
          <w:i/>
          <w:iCs/>
        </w:rPr>
      </w:pPr>
      <w:r w:rsidRPr="00FD6131">
        <w:rPr>
          <w:rFonts w:ascii="Arial" w:hAnsi="Arial" w:cs="Arial"/>
          <w:i/>
          <w:iCs/>
        </w:rPr>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5">
    <w:p w14:paraId="1F47962B" w14:textId="77777777" w:rsidR="008F2DA8" w:rsidRPr="00FD6131" w:rsidRDefault="008F2DA8" w:rsidP="008F2DA8">
      <w:pPr>
        <w:pStyle w:val="Puslapioinaostekstas"/>
        <w:spacing w:after="0" w:line="240" w:lineRule="auto"/>
        <w:jc w:val="both"/>
        <w:rPr>
          <w:rFonts w:ascii="Arial" w:hAnsi="Arial" w:cs="Arial"/>
          <w:i/>
          <w:iCs/>
        </w:rPr>
      </w:pPr>
      <w:r>
        <w:rPr>
          <w:rStyle w:val="Puslapioinaosnuoroda"/>
        </w:rPr>
        <w:footnoteRef/>
      </w:r>
      <w:r>
        <w:t xml:space="preserve"> </w:t>
      </w:r>
      <w:r w:rsidRPr="00FD6131">
        <w:rPr>
          <w:rFonts w:ascii="Arial" w:hAnsi="Arial" w:cs="Arial"/>
          <w:i/>
          <w:iCs/>
        </w:rPr>
        <w:t xml:space="preserve">Jeigu tiekėjas negali pateikti nurodytų dokumentų, įrodančių, kad nėra pašalinimo pagrindų, numatytų Lietuvos Respublikos viešųjų pirkimų įstatymo 46 straipsnio 1 ir 3 dalyse ir 6 dalies 2 punkte, nes valstybėje narėje ar atitinkamoje šalyje tokie dokumentai neišduodami arba toje šalyje išduodami dokumentai neapima visų 46 straipsnio 1 ir 3 dalyse ir 6 dalies 2 punkte keliamų klausimų, jie gali būti pakeisti: </w:t>
      </w:r>
    </w:p>
    <w:p w14:paraId="1858AB1E" w14:textId="77777777" w:rsidR="008F2DA8" w:rsidRPr="00FD6131" w:rsidRDefault="008F2DA8" w:rsidP="008F2DA8">
      <w:pPr>
        <w:pStyle w:val="Puslapioinaostekstas"/>
        <w:spacing w:after="0" w:line="240" w:lineRule="auto"/>
        <w:ind w:firstLine="851"/>
        <w:jc w:val="both"/>
        <w:rPr>
          <w:rFonts w:ascii="Arial" w:hAnsi="Arial" w:cs="Arial"/>
          <w:i/>
          <w:iCs/>
        </w:rPr>
      </w:pPr>
      <w:r w:rsidRPr="00FD6131">
        <w:rPr>
          <w:rFonts w:ascii="Arial" w:hAnsi="Arial" w:cs="Arial"/>
          <w:i/>
          <w:iCs/>
        </w:rPr>
        <w:t>a)</w:t>
      </w:r>
      <w:r w:rsidRPr="00FD6131">
        <w:rPr>
          <w:rFonts w:ascii="Arial" w:hAnsi="Arial" w:cs="Arial"/>
          <w:i/>
          <w:iCs/>
        </w:rPr>
        <w:tab/>
        <w:t xml:space="preserve">priesaikos deklaracija; </w:t>
      </w:r>
    </w:p>
    <w:p w14:paraId="1CA959EB" w14:textId="77777777" w:rsidR="008F2DA8" w:rsidRPr="00FD6131" w:rsidRDefault="008F2DA8" w:rsidP="008F2DA8">
      <w:pPr>
        <w:pStyle w:val="Puslapioinaostekstas"/>
        <w:spacing w:after="0" w:line="240" w:lineRule="auto"/>
        <w:ind w:firstLine="851"/>
        <w:jc w:val="both"/>
        <w:rPr>
          <w:rFonts w:ascii="Arial" w:hAnsi="Arial" w:cs="Arial"/>
          <w:i/>
          <w:iCs/>
        </w:rPr>
      </w:pPr>
      <w:r w:rsidRPr="00FD6131">
        <w:rPr>
          <w:rFonts w:ascii="Arial" w:hAnsi="Arial" w:cs="Arial"/>
          <w:i/>
          <w:iCs/>
        </w:rPr>
        <w:t>b)</w:t>
      </w:r>
      <w:r w:rsidRPr="00FD6131">
        <w:rPr>
          <w:rFonts w:ascii="Arial" w:hAnsi="Arial" w:cs="Arial"/>
          <w:i/>
          <w:iCs/>
        </w:rPr>
        <w:tab/>
        <w:t>oficialia tiekėjo deklaracija, jeigu šalyje nenaudojama priesaikos deklaracija. Oficiali deklaracija turi būti patvirtinta valstybės narės ar tiekėjo kilmės šalies arba šalies, kurioje jis registruotas, kompetentingos teisinės ar administracinės institucijos, notaro arba kompetentingos profesinės ar prekybos organizacijos.</w:t>
      </w:r>
    </w:p>
  </w:footnote>
  <w:footnote w:id="6">
    <w:p w14:paraId="69EE4CCA" w14:textId="77777777" w:rsidR="008F2DA8" w:rsidRPr="00FD6131" w:rsidRDefault="008F2DA8" w:rsidP="007A0EE9">
      <w:pPr>
        <w:pStyle w:val="Puslapioinaostekstas"/>
        <w:spacing w:after="0" w:line="240" w:lineRule="auto"/>
        <w:jc w:val="both"/>
        <w:rPr>
          <w:rFonts w:ascii="Arial" w:hAnsi="Arial" w:cs="Arial"/>
          <w:i/>
          <w:iCs/>
        </w:rPr>
      </w:pPr>
      <w:r w:rsidRPr="00854D2A">
        <w:rPr>
          <w:rStyle w:val="Puslapioinaosnuoroda"/>
          <w:rFonts w:ascii="Times New Roman" w:hAnsi="Times New Roman" w:cs="Times New Roman"/>
        </w:rPr>
        <w:footnoteRef/>
      </w:r>
      <w:r w:rsidRPr="00854D2A">
        <w:rPr>
          <w:rFonts w:ascii="Times New Roman" w:hAnsi="Times New Roman" w:cs="Times New Roman"/>
        </w:rPr>
        <w:t xml:space="preserve"> </w:t>
      </w:r>
      <w:r w:rsidRPr="00FD6131">
        <w:rPr>
          <w:rFonts w:ascii="Arial" w:hAnsi="Arial" w:cs="Arial"/>
          <w:i/>
          <w:iCs/>
        </w:rPr>
        <w:t xml:space="preserve">Taikoma tarptautinės vertės pirkimui. </w:t>
      </w:r>
    </w:p>
  </w:footnote>
  <w:footnote w:id="7">
    <w:p w14:paraId="7604CAF4" w14:textId="77777777" w:rsidR="008F2DA8" w:rsidRPr="00854D2A" w:rsidRDefault="008F2DA8" w:rsidP="007A0EE9">
      <w:pPr>
        <w:pStyle w:val="Puslapioinaostekstas"/>
        <w:spacing w:after="0" w:line="240" w:lineRule="auto"/>
        <w:jc w:val="both"/>
        <w:rPr>
          <w:rFonts w:ascii="Times New Roman" w:hAnsi="Times New Roman" w:cs="Times New Roman"/>
          <w:i/>
          <w:iCs/>
        </w:rPr>
      </w:pPr>
      <w:r w:rsidRPr="00FD6131">
        <w:rPr>
          <w:rStyle w:val="Puslapioinaosnuoroda"/>
          <w:rFonts w:ascii="Arial" w:hAnsi="Arial" w:cs="Arial"/>
          <w:i/>
          <w:iCs/>
        </w:rPr>
        <w:footnoteRef/>
      </w:r>
      <w:r w:rsidRPr="00FD6131">
        <w:rPr>
          <w:rFonts w:ascii="Arial" w:hAnsi="Arial" w:cs="Arial"/>
          <w:i/>
          <w:iCs/>
        </w:rPr>
        <w:t xml:space="preserve"> Jeigu pirkime dalyvauja ūkio subjektų grupė, tai šiame priede teikiama informacija apie kiekvieną ūkio subjektų grupės narį. Jeigu pirkime tiekėjas dalyvauja kartu su subtiekėjais ar ūkio subjektais, kurių pajėgumais remiasi tiekėjas, tai šiame priede teikiama informacija ir apie kiekvieną subtiekėją ar ūkio subjektą, kurio pajėgumais remiasi tiekėj</w:t>
      </w:r>
      <w:r w:rsidRPr="00854D2A">
        <w:rPr>
          <w:rFonts w:ascii="Times New Roman" w:hAnsi="Times New Roman" w:cs="Times New Roman"/>
          <w:i/>
          <w:iCs/>
        </w:rPr>
        <w:t>as.</w:t>
      </w:r>
    </w:p>
  </w:footnote>
  <w:footnote w:id="8">
    <w:p w14:paraId="18F71485" w14:textId="77777777" w:rsidR="000C3314" w:rsidRPr="00503BA5" w:rsidRDefault="000C3314" w:rsidP="000C3314">
      <w:pPr>
        <w:pStyle w:val="Puslapioinaostekstas"/>
        <w:spacing w:after="0" w:line="240" w:lineRule="auto"/>
        <w:rPr>
          <w:rFonts w:ascii="Arial" w:hAnsi="Arial" w:cs="Arial"/>
        </w:rPr>
      </w:pPr>
      <w:r w:rsidRPr="00503BA5">
        <w:rPr>
          <w:rStyle w:val="Puslapioinaosnuoroda"/>
          <w:rFonts w:ascii="Arial" w:hAnsi="Arial" w:cs="Arial"/>
        </w:rPr>
        <w:footnoteRef/>
      </w:r>
      <w:r w:rsidRPr="00503BA5">
        <w:rPr>
          <w:rFonts w:ascii="Arial" w:hAnsi="Arial" w:cs="Arial"/>
        </w:rPr>
        <w:t xml:space="preserve"> </w:t>
      </w:r>
      <w:r w:rsidRPr="00503BA5">
        <w:rPr>
          <w:rFonts w:ascii="Arial" w:hAnsi="Arial" w:cs="Arial"/>
          <w:kern w:val="2"/>
          <w:szCs w:val="24"/>
        </w:rPr>
        <w:t>Jei Tiekėjas yra fizinis asmuo, skiltys atitinkamai pakoreguojamos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90A48"/>
    <w:multiLevelType w:val="multilevel"/>
    <w:tmpl w:val="8D4E78EE"/>
    <w:lvl w:ilvl="0">
      <w:start w:val="1"/>
      <w:numFmt w:val="decimal"/>
      <w:pStyle w:val="Punktas"/>
      <w:suff w:val="space"/>
      <w:lvlText w:val="%1."/>
      <w:lvlJc w:val="left"/>
      <w:pPr>
        <w:ind w:left="0" w:firstLine="720"/>
      </w:pPr>
      <w:rPr>
        <w:rFonts w:hint="default"/>
        <w:b/>
        <w:i w:val="0"/>
        <w:u w:val="none"/>
      </w:rPr>
    </w:lvl>
    <w:lvl w:ilvl="1">
      <w:start w:val="1"/>
      <w:numFmt w:val="decimal"/>
      <w:pStyle w:val="Papunktis"/>
      <w:suff w:val="space"/>
      <w:lvlText w:val="%1.%2."/>
      <w:lvlJc w:val="left"/>
      <w:pPr>
        <w:ind w:left="2880" w:firstLine="720"/>
      </w:pPr>
      <w:rPr>
        <w:rFonts w:hint="default"/>
        <w:b w:val="0"/>
        <w:i w:val="0"/>
        <w:iCs w:val="0"/>
        <w:color w:val="auto"/>
      </w:rPr>
    </w:lvl>
    <w:lvl w:ilvl="2">
      <w:start w:val="1"/>
      <w:numFmt w:val="decimal"/>
      <w:pStyle w:val="Papunkiopapunktis"/>
      <w:lvlText w:val="%1.%2.%3."/>
      <w:lvlJc w:val="left"/>
      <w:pPr>
        <w:tabs>
          <w:tab w:val="num" w:pos="1287"/>
        </w:tabs>
        <w:ind w:left="1287" w:hanging="567"/>
      </w:pPr>
      <w:rPr>
        <w:rFonts w:hint="default"/>
        <w:i w:val="0"/>
        <w:iCs w:val="0"/>
        <w:color w:val="auto"/>
      </w:rPr>
    </w:lvl>
    <w:lvl w:ilvl="3">
      <w:start w:val="1"/>
      <w:numFmt w:val="decimal"/>
      <w:lvlText w:val="%1.%2.%3.%4."/>
      <w:lvlJc w:val="left"/>
      <w:pPr>
        <w:tabs>
          <w:tab w:val="num" w:pos="2520"/>
        </w:tabs>
        <w:ind w:left="2448" w:hanging="648"/>
      </w:pPr>
      <w:rPr>
        <w:rFonts w:hint="default"/>
        <w:i w:val="0"/>
        <w:iCs w:val="0"/>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 w15:restartNumberingAfterBreak="0">
    <w:nsid w:val="07782552"/>
    <w:multiLevelType w:val="multilevel"/>
    <w:tmpl w:val="8286F776"/>
    <w:lvl w:ilvl="0">
      <w:start w:val="5"/>
      <w:numFmt w:val="decimal"/>
      <w:lvlText w:val="%1."/>
      <w:lvlJc w:val="left"/>
      <w:pPr>
        <w:ind w:left="360" w:hanging="360"/>
      </w:pPr>
      <w:rPr>
        <w:rFonts w:hint="default"/>
        <w:b/>
        <w:bCs w:val="0"/>
        <w:sz w:val="24"/>
        <w:szCs w:val="24"/>
      </w:rPr>
    </w:lvl>
    <w:lvl w:ilvl="1">
      <w:start w:val="1"/>
      <w:numFmt w:val="decimal"/>
      <w:suff w:val="space"/>
      <w:lvlText w:val="%1.%2."/>
      <w:lvlJc w:val="left"/>
      <w:pPr>
        <w:ind w:left="360" w:hanging="360"/>
      </w:pPr>
      <w:rPr>
        <w:rFonts w:hint="default"/>
        <w:i w:val="0"/>
        <w:iCs w:val="0"/>
        <w:color w:val="auto"/>
        <w:sz w:val="24"/>
        <w:szCs w:val="24"/>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15:restartNumberingAfterBreak="0">
    <w:nsid w:val="087B0D86"/>
    <w:multiLevelType w:val="multilevel"/>
    <w:tmpl w:val="8BF842A6"/>
    <w:lvl w:ilvl="0">
      <w:start w:val="6"/>
      <w:numFmt w:val="decimal"/>
      <w:lvlText w:val="%1."/>
      <w:lvlJc w:val="left"/>
      <w:pPr>
        <w:ind w:left="360" w:hanging="360"/>
      </w:pPr>
      <w:rPr>
        <w:rFonts w:hint="default"/>
        <w:b w:val="0"/>
        <w:bCs w:val="0"/>
      </w:rPr>
    </w:lvl>
    <w:lvl w:ilvl="1">
      <w:start w:val="1"/>
      <w:numFmt w:val="decimal"/>
      <w:lvlText w:val="%1.%2."/>
      <w:lvlJc w:val="left"/>
      <w:pPr>
        <w:ind w:left="1070" w:hanging="360"/>
      </w:pPr>
      <w:rPr>
        <w:rFonts w:hint="default"/>
        <w:b w:val="0"/>
        <w:bCs w:val="0"/>
        <w:i w:val="0"/>
        <w:iCs w:val="0"/>
        <w:color w:val="auto"/>
      </w:rPr>
    </w:lvl>
    <w:lvl w:ilvl="2">
      <w:start w:val="1"/>
      <w:numFmt w:val="decimal"/>
      <w:suff w:val="space"/>
      <w:lvlText w:val="%1.%2.%3."/>
      <w:lvlJc w:val="left"/>
      <w:pPr>
        <w:ind w:left="2140" w:hanging="720"/>
      </w:pPr>
      <w:rPr>
        <w:rFonts w:hint="default"/>
        <w:i w:val="0"/>
        <w:iCs/>
        <w:color w:val="auto"/>
      </w:rPr>
    </w:lvl>
    <w:lvl w:ilvl="3">
      <w:start w:val="1"/>
      <w:numFmt w:val="decimal"/>
      <w:lvlText w:val="%1.%2.%3.%4."/>
      <w:lvlJc w:val="left"/>
      <w:pPr>
        <w:ind w:left="2850" w:hanging="720"/>
      </w:pPr>
      <w:rPr>
        <w:rFonts w:hint="default"/>
      </w:rPr>
    </w:lvl>
    <w:lvl w:ilvl="4">
      <w:start w:val="1"/>
      <w:numFmt w:val="decimal"/>
      <w:lvlText w:val="%1.%2.%3.%4.%5."/>
      <w:lvlJc w:val="left"/>
      <w:pPr>
        <w:ind w:left="3920" w:hanging="1080"/>
      </w:pPr>
      <w:rPr>
        <w:rFonts w:hint="default"/>
      </w:rPr>
    </w:lvl>
    <w:lvl w:ilvl="5">
      <w:start w:val="1"/>
      <w:numFmt w:val="decimal"/>
      <w:lvlText w:val="%1.%2.%3.%4.%5.%6."/>
      <w:lvlJc w:val="left"/>
      <w:pPr>
        <w:ind w:left="4630" w:hanging="1080"/>
      </w:pPr>
      <w:rPr>
        <w:rFonts w:hint="default"/>
      </w:rPr>
    </w:lvl>
    <w:lvl w:ilvl="6">
      <w:start w:val="1"/>
      <w:numFmt w:val="decimal"/>
      <w:lvlText w:val="%1.%2.%3.%4.%5.%6.%7."/>
      <w:lvlJc w:val="left"/>
      <w:pPr>
        <w:ind w:left="5700" w:hanging="1440"/>
      </w:pPr>
      <w:rPr>
        <w:rFonts w:hint="default"/>
      </w:rPr>
    </w:lvl>
    <w:lvl w:ilvl="7">
      <w:start w:val="1"/>
      <w:numFmt w:val="decimal"/>
      <w:lvlText w:val="%1.%2.%3.%4.%5.%6.%7.%8."/>
      <w:lvlJc w:val="left"/>
      <w:pPr>
        <w:ind w:left="6410" w:hanging="1440"/>
      </w:pPr>
      <w:rPr>
        <w:rFonts w:hint="default"/>
      </w:rPr>
    </w:lvl>
    <w:lvl w:ilvl="8">
      <w:start w:val="1"/>
      <w:numFmt w:val="decimal"/>
      <w:lvlText w:val="%1.%2.%3.%4.%5.%6.%7.%8.%9."/>
      <w:lvlJc w:val="left"/>
      <w:pPr>
        <w:ind w:left="7480" w:hanging="1800"/>
      </w:pPr>
      <w:rPr>
        <w:rFonts w:hint="default"/>
      </w:rPr>
    </w:lvl>
  </w:abstractNum>
  <w:abstractNum w:abstractNumId="3" w15:restartNumberingAfterBreak="0">
    <w:nsid w:val="0944325F"/>
    <w:multiLevelType w:val="hybridMultilevel"/>
    <w:tmpl w:val="C19021C8"/>
    <w:lvl w:ilvl="0" w:tplc="FFFFFFFF">
      <w:start w:val="1"/>
      <w:numFmt w:val="decimal"/>
      <w:lvlText w:val="%1."/>
      <w:lvlJc w:val="left"/>
      <w:pPr>
        <w:ind w:left="786"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 w15:restartNumberingAfterBreak="0">
    <w:nsid w:val="096A47A5"/>
    <w:multiLevelType w:val="multilevel"/>
    <w:tmpl w:val="37CA9CE4"/>
    <w:lvl w:ilvl="0">
      <w:start w:val="13"/>
      <w:numFmt w:val="decimal"/>
      <w:lvlText w:val="%1."/>
      <w:lvlJc w:val="left"/>
      <w:pPr>
        <w:ind w:left="360" w:hanging="360"/>
      </w:pPr>
    </w:lvl>
    <w:lvl w:ilvl="1">
      <w:start w:val="1"/>
      <w:numFmt w:val="decimal"/>
      <w:lvlText w:val="%1.%2."/>
      <w:lvlJc w:val="left"/>
      <w:pPr>
        <w:ind w:left="1000" w:hanging="432"/>
      </w:pPr>
      <w:rPr>
        <w:b w:val="0"/>
      </w:rPr>
    </w:lvl>
    <w:lvl w:ilvl="2">
      <w:start w:val="2"/>
      <w:numFmt w:val="decimal"/>
      <w:pStyle w:val="TEXT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1B87728"/>
    <w:multiLevelType w:val="multilevel"/>
    <w:tmpl w:val="35F2EA8E"/>
    <w:styleLink w:val="List51"/>
    <w:lvl w:ilvl="0">
      <w:start w:val="4"/>
      <w:numFmt w:val="bullet"/>
      <w:lvlText w:val="-"/>
      <w:lvlJc w:val="left"/>
      <w:pPr>
        <w:tabs>
          <w:tab w:val="num" w:pos="743"/>
        </w:tabs>
        <w:ind w:left="743" w:hanging="425"/>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1">
      <w:start w:val="1"/>
      <w:numFmt w:val="bullet"/>
      <w:lvlText w:val="o"/>
      <w:lvlJc w:val="left"/>
      <w:pPr>
        <w:tabs>
          <w:tab w:val="num" w:pos="1500"/>
        </w:tabs>
        <w:ind w:left="15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2">
      <w:start w:val="1"/>
      <w:numFmt w:val="bullet"/>
      <w:lvlText w:val="▪"/>
      <w:lvlJc w:val="left"/>
      <w:pPr>
        <w:tabs>
          <w:tab w:val="num" w:pos="2220"/>
        </w:tabs>
        <w:ind w:left="22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3">
      <w:start w:val="1"/>
      <w:numFmt w:val="bullet"/>
      <w:lvlText w:val="•"/>
      <w:lvlJc w:val="left"/>
      <w:pPr>
        <w:tabs>
          <w:tab w:val="num" w:pos="2940"/>
        </w:tabs>
        <w:ind w:left="29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4">
      <w:start w:val="1"/>
      <w:numFmt w:val="bullet"/>
      <w:lvlText w:val="o"/>
      <w:lvlJc w:val="left"/>
      <w:pPr>
        <w:tabs>
          <w:tab w:val="num" w:pos="3660"/>
        </w:tabs>
        <w:ind w:left="366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5">
      <w:start w:val="1"/>
      <w:numFmt w:val="bullet"/>
      <w:lvlText w:val="▪"/>
      <w:lvlJc w:val="left"/>
      <w:pPr>
        <w:tabs>
          <w:tab w:val="num" w:pos="4380"/>
        </w:tabs>
        <w:ind w:left="438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6">
      <w:start w:val="1"/>
      <w:numFmt w:val="bullet"/>
      <w:lvlText w:val="•"/>
      <w:lvlJc w:val="left"/>
      <w:pPr>
        <w:tabs>
          <w:tab w:val="num" w:pos="5100"/>
        </w:tabs>
        <w:ind w:left="510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7">
      <w:start w:val="1"/>
      <w:numFmt w:val="bullet"/>
      <w:lvlText w:val="o"/>
      <w:lvlJc w:val="left"/>
      <w:pPr>
        <w:tabs>
          <w:tab w:val="num" w:pos="5820"/>
        </w:tabs>
        <w:ind w:left="582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lvl w:ilvl="8">
      <w:start w:val="1"/>
      <w:numFmt w:val="bullet"/>
      <w:lvlText w:val="▪"/>
      <w:lvlJc w:val="left"/>
      <w:pPr>
        <w:tabs>
          <w:tab w:val="num" w:pos="6540"/>
        </w:tabs>
        <w:ind w:left="6540" w:hanging="360"/>
      </w:pPr>
      <w:rPr>
        <w:caps w:val="0"/>
        <w:smallCaps w:val="0"/>
        <w:strike w:val="0"/>
        <w:dstrike w:val="0"/>
        <w:color w:val="000000"/>
        <w:spacing w:val="0"/>
        <w:kern w:val="0"/>
        <w:position w:val="0"/>
        <w:sz w:val="24"/>
        <w:szCs w:val="24"/>
        <w:u w:val="none" w:color="000000"/>
        <w:vertAlign w:val="baseline"/>
        <w:rtl w:val="0"/>
        <w14:textOutline w14:w="0" w14:cap="rnd" w14:cmpd="sng" w14:algn="ctr">
          <w14:noFill/>
          <w14:prstDash w14:val="solid"/>
          <w14:bevel/>
        </w14:textOutline>
      </w:rPr>
    </w:lvl>
  </w:abstractNum>
  <w:abstractNum w:abstractNumId="6" w15:restartNumberingAfterBreak="0">
    <w:nsid w:val="130272D7"/>
    <w:multiLevelType w:val="multilevel"/>
    <w:tmpl w:val="DAB84250"/>
    <w:lvl w:ilvl="0">
      <w:start w:val="11"/>
      <w:numFmt w:val="decimal"/>
      <w:lvlText w:val="%1."/>
      <w:lvlJc w:val="left"/>
      <w:pPr>
        <w:ind w:left="468" w:hanging="468"/>
      </w:pPr>
      <w:rPr>
        <w:rFonts w:hint="default"/>
      </w:rPr>
    </w:lvl>
    <w:lvl w:ilvl="1">
      <w:start w:val="1"/>
      <w:numFmt w:val="decimal"/>
      <w:lvlText w:val="%1.%2."/>
      <w:lvlJc w:val="left"/>
      <w:pPr>
        <w:ind w:left="1035" w:hanging="468"/>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7" w15:restartNumberingAfterBreak="0">
    <w:nsid w:val="138C0864"/>
    <w:multiLevelType w:val="hybridMultilevel"/>
    <w:tmpl w:val="D7206942"/>
    <w:lvl w:ilvl="0" w:tplc="87A8B712">
      <w:start w:val="1"/>
      <w:numFmt w:val="decimal"/>
      <w:suff w:val="space"/>
      <w:lvlText w:val="%1."/>
      <w:lvlJc w:val="left"/>
      <w:pPr>
        <w:ind w:left="720" w:hanging="360"/>
      </w:pPr>
    </w:lvl>
    <w:lvl w:ilvl="1" w:tplc="04270019">
      <w:start w:val="1"/>
      <w:numFmt w:val="lowerLetter"/>
      <w:lvlText w:val="%2."/>
      <w:lvlJc w:val="left"/>
      <w:pPr>
        <w:ind w:left="1227" w:hanging="360"/>
      </w:pPr>
    </w:lvl>
    <w:lvl w:ilvl="2" w:tplc="0427001B">
      <w:start w:val="1"/>
      <w:numFmt w:val="lowerRoman"/>
      <w:lvlText w:val="%3."/>
      <w:lvlJc w:val="right"/>
      <w:pPr>
        <w:ind w:left="1947" w:hanging="180"/>
      </w:pPr>
    </w:lvl>
    <w:lvl w:ilvl="3" w:tplc="0427000F">
      <w:start w:val="1"/>
      <w:numFmt w:val="decimal"/>
      <w:lvlText w:val="%4."/>
      <w:lvlJc w:val="left"/>
      <w:pPr>
        <w:ind w:left="2667" w:hanging="360"/>
      </w:pPr>
    </w:lvl>
    <w:lvl w:ilvl="4" w:tplc="04270019">
      <w:start w:val="1"/>
      <w:numFmt w:val="lowerLetter"/>
      <w:lvlText w:val="%5."/>
      <w:lvlJc w:val="left"/>
      <w:pPr>
        <w:ind w:left="3387" w:hanging="360"/>
      </w:pPr>
    </w:lvl>
    <w:lvl w:ilvl="5" w:tplc="0427001B">
      <w:start w:val="1"/>
      <w:numFmt w:val="lowerRoman"/>
      <w:lvlText w:val="%6."/>
      <w:lvlJc w:val="right"/>
      <w:pPr>
        <w:ind w:left="4107" w:hanging="180"/>
      </w:pPr>
    </w:lvl>
    <w:lvl w:ilvl="6" w:tplc="0427000F">
      <w:start w:val="1"/>
      <w:numFmt w:val="decimal"/>
      <w:lvlText w:val="%7."/>
      <w:lvlJc w:val="left"/>
      <w:pPr>
        <w:ind w:left="4827" w:hanging="360"/>
      </w:pPr>
    </w:lvl>
    <w:lvl w:ilvl="7" w:tplc="04270019">
      <w:start w:val="1"/>
      <w:numFmt w:val="lowerLetter"/>
      <w:lvlText w:val="%8."/>
      <w:lvlJc w:val="left"/>
      <w:pPr>
        <w:ind w:left="5547" w:hanging="360"/>
      </w:pPr>
    </w:lvl>
    <w:lvl w:ilvl="8" w:tplc="0427001B">
      <w:start w:val="1"/>
      <w:numFmt w:val="lowerRoman"/>
      <w:lvlText w:val="%9."/>
      <w:lvlJc w:val="right"/>
      <w:pPr>
        <w:ind w:left="6267" w:hanging="180"/>
      </w:pPr>
    </w:lvl>
  </w:abstractNum>
  <w:abstractNum w:abstractNumId="8" w15:restartNumberingAfterBreak="0">
    <w:nsid w:val="1528661C"/>
    <w:multiLevelType w:val="multilevel"/>
    <w:tmpl w:val="5B403504"/>
    <w:styleLink w:val="Stilius4"/>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2"/>
      <w:numFmt w:val="decimal"/>
      <w:lvlText w:val="4.3.%3"/>
      <w:lvlJc w:val="left"/>
      <w:pPr>
        <w:ind w:left="1080" w:hanging="360"/>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5.1."/>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9" w15:restartNumberingAfterBreak="0">
    <w:nsid w:val="1B930A3A"/>
    <w:multiLevelType w:val="hybridMultilevel"/>
    <w:tmpl w:val="124E8542"/>
    <w:lvl w:ilvl="0" w:tplc="90187836">
      <w:start w:val="1"/>
      <w:numFmt w:val="decimal"/>
      <w:pStyle w:val="Sutartiestekstas"/>
      <w:lvlText w:val="%1."/>
      <w:lvlJc w:val="left"/>
      <w:pPr>
        <w:ind w:left="900" w:hanging="360"/>
      </w:pPr>
    </w:lvl>
    <w:lvl w:ilvl="1" w:tplc="04270019">
      <w:start w:val="1"/>
      <w:numFmt w:val="lowerLetter"/>
      <w:lvlText w:val="%2."/>
      <w:lvlJc w:val="left"/>
      <w:pPr>
        <w:ind w:left="1647" w:hanging="360"/>
      </w:pPr>
    </w:lvl>
    <w:lvl w:ilvl="2" w:tplc="0427001B">
      <w:start w:val="1"/>
      <w:numFmt w:val="lowerRoman"/>
      <w:lvlText w:val="%3."/>
      <w:lvlJc w:val="right"/>
      <w:pPr>
        <w:ind w:left="2367" w:hanging="180"/>
      </w:pPr>
    </w:lvl>
    <w:lvl w:ilvl="3" w:tplc="0427000F">
      <w:start w:val="1"/>
      <w:numFmt w:val="decimal"/>
      <w:lvlText w:val="%4."/>
      <w:lvlJc w:val="left"/>
      <w:pPr>
        <w:ind w:left="3087" w:hanging="360"/>
      </w:pPr>
    </w:lvl>
    <w:lvl w:ilvl="4" w:tplc="04270019">
      <w:start w:val="1"/>
      <w:numFmt w:val="lowerLetter"/>
      <w:lvlText w:val="%5."/>
      <w:lvlJc w:val="left"/>
      <w:pPr>
        <w:ind w:left="3807" w:hanging="360"/>
      </w:pPr>
    </w:lvl>
    <w:lvl w:ilvl="5" w:tplc="0427001B">
      <w:start w:val="1"/>
      <w:numFmt w:val="lowerRoman"/>
      <w:lvlText w:val="%6."/>
      <w:lvlJc w:val="right"/>
      <w:pPr>
        <w:ind w:left="4527" w:hanging="180"/>
      </w:pPr>
    </w:lvl>
    <w:lvl w:ilvl="6" w:tplc="0427000F">
      <w:start w:val="1"/>
      <w:numFmt w:val="decimal"/>
      <w:lvlText w:val="%7."/>
      <w:lvlJc w:val="left"/>
      <w:pPr>
        <w:ind w:left="5247" w:hanging="360"/>
      </w:pPr>
    </w:lvl>
    <w:lvl w:ilvl="7" w:tplc="04270019">
      <w:start w:val="1"/>
      <w:numFmt w:val="lowerLetter"/>
      <w:lvlText w:val="%8."/>
      <w:lvlJc w:val="left"/>
      <w:pPr>
        <w:ind w:left="5967" w:hanging="360"/>
      </w:pPr>
    </w:lvl>
    <w:lvl w:ilvl="8" w:tplc="0427001B">
      <w:start w:val="1"/>
      <w:numFmt w:val="lowerRoman"/>
      <w:lvlText w:val="%9."/>
      <w:lvlJc w:val="right"/>
      <w:pPr>
        <w:ind w:left="6687" w:hanging="180"/>
      </w:pPr>
    </w:lvl>
  </w:abstractNum>
  <w:abstractNum w:abstractNumId="10" w15:restartNumberingAfterBreak="0">
    <w:nsid w:val="1E166961"/>
    <w:multiLevelType w:val="multilevel"/>
    <w:tmpl w:val="0884ECF0"/>
    <w:lvl w:ilvl="0">
      <w:start w:val="4"/>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11" w15:restartNumberingAfterBreak="0">
    <w:nsid w:val="239D6EBD"/>
    <w:multiLevelType w:val="multilevel"/>
    <w:tmpl w:val="00D42074"/>
    <w:styleLink w:val="Stilius5"/>
    <w:lvl w:ilvl="0">
      <w:start w:val="11"/>
      <w:numFmt w:val="decimal"/>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2" w15:restartNumberingAfterBreak="0">
    <w:nsid w:val="24F15DAF"/>
    <w:multiLevelType w:val="hybridMultilevel"/>
    <w:tmpl w:val="D5DCD3B2"/>
    <w:lvl w:ilvl="0" w:tplc="E7BA7D66">
      <w:start w:val="1"/>
      <w:numFmt w:val="decimal"/>
      <w:suff w:val="space"/>
      <w:lvlText w:val="%1."/>
      <w:lvlJc w:val="left"/>
      <w:pPr>
        <w:ind w:left="2629" w:hanging="360"/>
      </w:pPr>
      <w:rPr>
        <w:rFonts w:hint="default"/>
        <w:b/>
        <w:bCs/>
        <w:i w:val="0"/>
        <w:iCs w:val="0"/>
        <w:color w:val="auto"/>
      </w:rPr>
    </w:lvl>
    <w:lvl w:ilvl="1" w:tplc="04270019">
      <w:start w:val="1"/>
      <w:numFmt w:val="lowerLetter"/>
      <w:lvlText w:val="%2."/>
      <w:lvlJc w:val="left"/>
      <w:pPr>
        <w:ind w:left="1440" w:hanging="360"/>
      </w:pPr>
    </w:lvl>
    <w:lvl w:ilvl="2" w:tplc="3F96BBB8">
      <w:start w:val="4"/>
      <w:numFmt w:val="decimal"/>
      <w:lvlText w:val="%3"/>
      <w:lvlJc w:val="left"/>
      <w:pPr>
        <w:ind w:left="2340" w:hanging="360"/>
      </w:pPr>
      <w:rPr>
        <w:rFonts w:hint="default"/>
      </w:r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3" w15:restartNumberingAfterBreak="0">
    <w:nsid w:val="25B43080"/>
    <w:multiLevelType w:val="hybridMultilevel"/>
    <w:tmpl w:val="BD6A1BE8"/>
    <w:lvl w:ilvl="0" w:tplc="8D8CDE7C">
      <w:start w:val="3"/>
      <w:numFmt w:val="bullet"/>
      <w:suff w:val="space"/>
      <w:lvlText w:val="-"/>
      <w:lvlJc w:val="left"/>
      <w:pPr>
        <w:ind w:left="522" w:hanging="360"/>
      </w:pPr>
      <w:rPr>
        <w:rFonts w:ascii="Times New Roman" w:eastAsia="Times New Roman" w:hAnsi="Times New Roman" w:cs="Times New Roman" w:hint="default"/>
      </w:rPr>
    </w:lvl>
    <w:lvl w:ilvl="1" w:tplc="04270003">
      <w:start w:val="1"/>
      <w:numFmt w:val="bullet"/>
      <w:lvlText w:val="o"/>
      <w:lvlJc w:val="left"/>
      <w:pPr>
        <w:ind w:left="1242" w:hanging="360"/>
      </w:pPr>
      <w:rPr>
        <w:rFonts w:ascii="Courier New" w:hAnsi="Courier New" w:cs="Courier New" w:hint="default"/>
      </w:rPr>
    </w:lvl>
    <w:lvl w:ilvl="2" w:tplc="04270005">
      <w:start w:val="1"/>
      <w:numFmt w:val="bullet"/>
      <w:lvlText w:val=""/>
      <w:lvlJc w:val="left"/>
      <w:pPr>
        <w:ind w:left="1962" w:hanging="360"/>
      </w:pPr>
      <w:rPr>
        <w:rFonts w:ascii="Wingdings" w:hAnsi="Wingdings" w:hint="default"/>
      </w:rPr>
    </w:lvl>
    <w:lvl w:ilvl="3" w:tplc="04270001">
      <w:start w:val="1"/>
      <w:numFmt w:val="bullet"/>
      <w:lvlText w:val=""/>
      <w:lvlJc w:val="left"/>
      <w:pPr>
        <w:ind w:left="2682" w:hanging="360"/>
      </w:pPr>
      <w:rPr>
        <w:rFonts w:ascii="Symbol" w:hAnsi="Symbol" w:hint="default"/>
      </w:rPr>
    </w:lvl>
    <w:lvl w:ilvl="4" w:tplc="04270003">
      <w:start w:val="1"/>
      <w:numFmt w:val="bullet"/>
      <w:lvlText w:val="o"/>
      <w:lvlJc w:val="left"/>
      <w:pPr>
        <w:ind w:left="3402" w:hanging="360"/>
      </w:pPr>
      <w:rPr>
        <w:rFonts w:ascii="Courier New" w:hAnsi="Courier New" w:cs="Courier New" w:hint="default"/>
      </w:rPr>
    </w:lvl>
    <w:lvl w:ilvl="5" w:tplc="04270005">
      <w:start w:val="1"/>
      <w:numFmt w:val="bullet"/>
      <w:lvlText w:val=""/>
      <w:lvlJc w:val="left"/>
      <w:pPr>
        <w:ind w:left="4122" w:hanging="360"/>
      </w:pPr>
      <w:rPr>
        <w:rFonts w:ascii="Wingdings" w:hAnsi="Wingdings" w:hint="default"/>
      </w:rPr>
    </w:lvl>
    <w:lvl w:ilvl="6" w:tplc="04270001">
      <w:start w:val="1"/>
      <w:numFmt w:val="bullet"/>
      <w:lvlText w:val=""/>
      <w:lvlJc w:val="left"/>
      <w:pPr>
        <w:ind w:left="4842" w:hanging="360"/>
      </w:pPr>
      <w:rPr>
        <w:rFonts w:ascii="Symbol" w:hAnsi="Symbol" w:hint="default"/>
      </w:rPr>
    </w:lvl>
    <w:lvl w:ilvl="7" w:tplc="04270003">
      <w:start w:val="1"/>
      <w:numFmt w:val="bullet"/>
      <w:lvlText w:val="o"/>
      <w:lvlJc w:val="left"/>
      <w:pPr>
        <w:ind w:left="5562" w:hanging="360"/>
      </w:pPr>
      <w:rPr>
        <w:rFonts w:ascii="Courier New" w:hAnsi="Courier New" w:cs="Courier New" w:hint="default"/>
      </w:rPr>
    </w:lvl>
    <w:lvl w:ilvl="8" w:tplc="04270005">
      <w:start w:val="1"/>
      <w:numFmt w:val="bullet"/>
      <w:lvlText w:val=""/>
      <w:lvlJc w:val="left"/>
      <w:pPr>
        <w:ind w:left="6282" w:hanging="360"/>
      </w:pPr>
      <w:rPr>
        <w:rFonts w:ascii="Wingdings" w:hAnsi="Wingdings" w:hint="default"/>
      </w:rPr>
    </w:lvl>
  </w:abstractNum>
  <w:abstractNum w:abstractNumId="14" w15:restartNumberingAfterBreak="0">
    <w:nsid w:val="279F4A73"/>
    <w:multiLevelType w:val="multilevel"/>
    <w:tmpl w:val="3F0C12AA"/>
    <w:lvl w:ilvl="0">
      <w:start w:val="1"/>
      <w:numFmt w:val="decimal"/>
      <w:lvlText w:val="%1."/>
      <w:lvlJc w:val="left"/>
      <w:pPr>
        <w:ind w:left="360" w:hanging="360"/>
      </w:pPr>
      <w:rPr>
        <w:b w:val="0"/>
        <w:i w:val="0"/>
        <w:sz w:val="22"/>
        <w:szCs w:val="22"/>
      </w:rPr>
    </w:lvl>
    <w:lvl w:ilvl="1">
      <w:start w:val="1"/>
      <w:numFmt w:val="decimal"/>
      <w:pStyle w:val="TEXTAS1"/>
      <w:lvlText w:val="%1.%2."/>
      <w:lvlJc w:val="left"/>
      <w:pPr>
        <w:ind w:left="3126"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29A42E8A"/>
    <w:multiLevelType w:val="hybridMultilevel"/>
    <w:tmpl w:val="B4C227C6"/>
    <w:lvl w:ilvl="0" w:tplc="61E654AE">
      <w:start w:val="1"/>
      <w:numFmt w:val="decimal"/>
      <w:suff w:val="space"/>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6" w15:restartNumberingAfterBreak="0">
    <w:nsid w:val="29D74CAE"/>
    <w:multiLevelType w:val="multilevel"/>
    <w:tmpl w:val="9D18339C"/>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color w:val="auto"/>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7" w15:restartNumberingAfterBreak="0">
    <w:nsid w:val="2B742A7E"/>
    <w:multiLevelType w:val="multilevel"/>
    <w:tmpl w:val="9D18339C"/>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color w:val="auto"/>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18" w15:restartNumberingAfterBreak="0">
    <w:nsid w:val="2C3777DD"/>
    <w:multiLevelType w:val="multilevel"/>
    <w:tmpl w:val="7456654C"/>
    <w:lvl w:ilvl="0">
      <w:start w:val="47"/>
      <w:numFmt w:val="decimal"/>
      <w:lvlText w:val="%1."/>
      <w:lvlJc w:val="left"/>
      <w:pPr>
        <w:tabs>
          <w:tab w:val="num" w:pos="1767"/>
        </w:tabs>
        <w:ind w:left="1767" w:hanging="360"/>
      </w:pPr>
    </w:lvl>
    <w:lvl w:ilvl="1">
      <w:start w:val="1"/>
      <w:numFmt w:val="decimal"/>
      <w:pStyle w:val="47"/>
      <w:lvlText w:val="%1.%2"/>
      <w:lvlJc w:val="left"/>
      <w:pPr>
        <w:tabs>
          <w:tab w:val="num" w:pos="1767"/>
        </w:tabs>
        <w:ind w:left="0" w:firstLine="567"/>
      </w:pPr>
    </w:lvl>
    <w:lvl w:ilvl="2">
      <w:start w:val="1"/>
      <w:numFmt w:val="decimal"/>
      <w:lvlText w:val="%1.%2.%3."/>
      <w:lvlJc w:val="left"/>
      <w:pPr>
        <w:tabs>
          <w:tab w:val="num" w:pos="2127"/>
        </w:tabs>
        <w:ind w:left="2127" w:hanging="720"/>
      </w:pPr>
    </w:lvl>
    <w:lvl w:ilvl="3">
      <w:start w:val="1"/>
      <w:numFmt w:val="decimal"/>
      <w:lvlText w:val="%1.%2.%3.%4."/>
      <w:lvlJc w:val="left"/>
      <w:pPr>
        <w:tabs>
          <w:tab w:val="num" w:pos="2127"/>
        </w:tabs>
        <w:ind w:left="2127" w:hanging="720"/>
      </w:pPr>
    </w:lvl>
    <w:lvl w:ilvl="4">
      <w:start w:val="1"/>
      <w:numFmt w:val="decimal"/>
      <w:lvlText w:val="%1.%2.%3.%4.%5."/>
      <w:lvlJc w:val="left"/>
      <w:pPr>
        <w:tabs>
          <w:tab w:val="num" w:pos="2487"/>
        </w:tabs>
        <w:ind w:left="2487" w:hanging="1080"/>
      </w:pPr>
    </w:lvl>
    <w:lvl w:ilvl="5">
      <w:start w:val="1"/>
      <w:numFmt w:val="decimal"/>
      <w:lvlText w:val="%1.%2.%3.%4.%5.%6."/>
      <w:lvlJc w:val="left"/>
      <w:pPr>
        <w:tabs>
          <w:tab w:val="num" w:pos="2487"/>
        </w:tabs>
        <w:ind w:left="2487" w:hanging="1080"/>
      </w:pPr>
    </w:lvl>
    <w:lvl w:ilvl="6">
      <w:start w:val="1"/>
      <w:numFmt w:val="decimal"/>
      <w:lvlText w:val="%1.%2.%3.%4.%5.%6.%7."/>
      <w:lvlJc w:val="left"/>
      <w:pPr>
        <w:tabs>
          <w:tab w:val="num" w:pos="2487"/>
        </w:tabs>
        <w:ind w:left="2487" w:hanging="1080"/>
      </w:pPr>
    </w:lvl>
    <w:lvl w:ilvl="7">
      <w:start w:val="1"/>
      <w:numFmt w:val="decimal"/>
      <w:lvlText w:val="%1.%2.%3.%4.%5.%6.%7.%8."/>
      <w:lvlJc w:val="left"/>
      <w:pPr>
        <w:tabs>
          <w:tab w:val="num" w:pos="2847"/>
        </w:tabs>
        <w:ind w:left="2847" w:hanging="1440"/>
      </w:pPr>
    </w:lvl>
    <w:lvl w:ilvl="8">
      <w:start w:val="1"/>
      <w:numFmt w:val="decimal"/>
      <w:lvlText w:val="%1.%2.%3.%4.%5.%6.%7.%8.%9."/>
      <w:lvlJc w:val="left"/>
      <w:pPr>
        <w:tabs>
          <w:tab w:val="num" w:pos="2847"/>
        </w:tabs>
        <w:ind w:left="2847" w:hanging="1440"/>
      </w:pPr>
    </w:lvl>
  </w:abstractNum>
  <w:abstractNum w:abstractNumId="19" w15:restartNumberingAfterBreak="0">
    <w:nsid w:val="2E4C4892"/>
    <w:multiLevelType w:val="multilevel"/>
    <w:tmpl w:val="0427001F"/>
    <w:styleLink w:val="Stilius3"/>
    <w:lvl w:ilvl="0">
      <w:start w:val="7"/>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15:restartNumberingAfterBreak="0">
    <w:nsid w:val="2F411186"/>
    <w:multiLevelType w:val="multilevel"/>
    <w:tmpl w:val="65FA7FDC"/>
    <w:lvl w:ilvl="0">
      <w:start w:val="1"/>
      <w:numFmt w:val="decimal"/>
      <w:lvlText w:val="%1."/>
      <w:lvlJc w:val="left"/>
      <w:pPr>
        <w:ind w:left="360" w:hanging="360"/>
      </w:pPr>
      <w:rPr>
        <w:rFonts w:hint="default"/>
        <w:b/>
        <w:bCs/>
        <w:sz w:val="24"/>
        <w:szCs w:val="24"/>
      </w:rPr>
    </w:lvl>
    <w:lvl w:ilvl="1">
      <w:start w:val="1"/>
      <w:numFmt w:val="decimal"/>
      <w:lvlText w:val="%1.%2."/>
      <w:lvlJc w:val="left"/>
      <w:pPr>
        <w:ind w:left="2912" w:hanging="360"/>
      </w:pPr>
      <w:rPr>
        <w:rFonts w:hint="default"/>
        <w:b w:val="0"/>
        <w:bCs w:val="0"/>
        <w:i w:val="0"/>
        <w:iCs w:val="0"/>
        <w:color w:val="auto"/>
      </w:rPr>
    </w:lvl>
    <w:lvl w:ilvl="2">
      <w:start w:val="1"/>
      <w:numFmt w:val="decimal"/>
      <w:lvlText w:val="%1.%2.%3."/>
      <w:lvlJc w:val="left"/>
      <w:pPr>
        <w:ind w:left="720" w:hanging="720"/>
      </w:pPr>
      <w:rPr>
        <w:rFonts w:hint="default"/>
        <w:strike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15:restartNumberingAfterBreak="0">
    <w:nsid w:val="31014222"/>
    <w:multiLevelType w:val="multilevel"/>
    <w:tmpl w:val="B6404D4A"/>
    <w:styleLink w:val="Style1"/>
    <w:lvl w:ilvl="0">
      <w:start w:val="1"/>
      <w:numFmt w:val="decimal"/>
      <w:lvlText w:val="%1."/>
      <w:lvlJc w:val="left"/>
      <w:pPr>
        <w:ind w:left="720" w:hanging="360"/>
      </w:pPr>
      <w:rPr>
        <w:b/>
        <w:color w:val="auto"/>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38DC1B63"/>
    <w:multiLevelType w:val="multilevel"/>
    <w:tmpl w:val="11705F3A"/>
    <w:lvl w:ilvl="0">
      <w:start w:val="1"/>
      <w:numFmt w:val="decimal"/>
      <w:pStyle w:val="SutartiesSKYRIUS"/>
      <w:lvlText w:val="%1."/>
      <w:lvlJc w:val="left"/>
      <w:pPr>
        <w:ind w:left="270" w:hanging="360"/>
      </w:pPr>
    </w:lvl>
    <w:lvl w:ilvl="1">
      <w:start w:val="1"/>
      <w:numFmt w:val="decimal"/>
      <w:isLgl/>
      <w:lvlText w:val="%1.%2."/>
      <w:lvlJc w:val="left"/>
      <w:pPr>
        <w:ind w:left="360" w:hanging="360"/>
      </w:pPr>
      <w:rPr>
        <w:sz w:val="22"/>
        <w:szCs w:val="22"/>
      </w:rPr>
    </w:lvl>
    <w:lvl w:ilvl="2">
      <w:start w:val="1"/>
      <w:numFmt w:val="decimal"/>
      <w:isLgl/>
      <w:lvlText w:val="%1.%2.%3."/>
      <w:lvlJc w:val="left"/>
      <w:pPr>
        <w:ind w:left="1440" w:hanging="720"/>
      </w:pPr>
      <w:rPr>
        <w:sz w:val="22"/>
        <w:szCs w:val="22"/>
      </w:rPr>
    </w:lvl>
    <w:lvl w:ilvl="3">
      <w:start w:val="1"/>
      <w:numFmt w:val="decimal"/>
      <w:isLgl/>
      <w:lvlText w:val="%1.%2.%3.%4."/>
      <w:lvlJc w:val="left"/>
      <w:pPr>
        <w:ind w:left="630" w:hanging="720"/>
      </w:pPr>
    </w:lvl>
    <w:lvl w:ilvl="4">
      <w:start w:val="1"/>
      <w:numFmt w:val="decimal"/>
      <w:isLgl/>
      <w:lvlText w:val="%1.%2.%3.%4.%5."/>
      <w:lvlJc w:val="left"/>
      <w:pPr>
        <w:ind w:left="990" w:hanging="1080"/>
      </w:pPr>
    </w:lvl>
    <w:lvl w:ilvl="5">
      <w:start w:val="1"/>
      <w:numFmt w:val="decimal"/>
      <w:isLgl/>
      <w:lvlText w:val="%1.%2.%3.%4.%5.%6."/>
      <w:lvlJc w:val="left"/>
      <w:pPr>
        <w:ind w:left="990" w:hanging="1080"/>
      </w:pPr>
    </w:lvl>
    <w:lvl w:ilvl="6">
      <w:start w:val="1"/>
      <w:numFmt w:val="decimal"/>
      <w:isLgl/>
      <w:lvlText w:val="%1.%2.%3.%4.%5.%6.%7."/>
      <w:lvlJc w:val="left"/>
      <w:pPr>
        <w:ind w:left="1350" w:hanging="1440"/>
      </w:pPr>
    </w:lvl>
    <w:lvl w:ilvl="7">
      <w:start w:val="1"/>
      <w:numFmt w:val="decimal"/>
      <w:isLgl/>
      <w:lvlText w:val="%1.%2.%3.%4.%5.%6.%7.%8."/>
      <w:lvlJc w:val="left"/>
      <w:pPr>
        <w:ind w:left="1350" w:hanging="1440"/>
      </w:pPr>
    </w:lvl>
    <w:lvl w:ilvl="8">
      <w:start w:val="1"/>
      <w:numFmt w:val="decimal"/>
      <w:isLgl/>
      <w:lvlText w:val="%1.%2.%3.%4.%5.%6.%7.%8.%9."/>
      <w:lvlJc w:val="left"/>
      <w:pPr>
        <w:ind w:left="1710" w:hanging="1800"/>
      </w:pPr>
    </w:lvl>
  </w:abstractNum>
  <w:abstractNum w:abstractNumId="23" w15:restartNumberingAfterBreak="0">
    <w:nsid w:val="3FB53FF8"/>
    <w:multiLevelType w:val="hybridMultilevel"/>
    <w:tmpl w:val="77A0C534"/>
    <w:lvl w:ilvl="0" w:tplc="1102B606">
      <w:start w:val="1"/>
      <w:numFmt w:val="decimal"/>
      <w:lvlText w:val="9.%1."/>
      <w:lvlJc w:val="left"/>
      <w:pPr>
        <w:ind w:left="1430" w:hanging="360"/>
      </w:pPr>
      <w:rPr>
        <w:rFonts w:cs="Times New Roman" w:hint="default"/>
      </w:rPr>
    </w:lvl>
    <w:lvl w:ilvl="1" w:tplc="04270019" w:tentative="1">
      <w:start w:val="1"/>
      <w:numFmt w:val="lowerLetter"/>
      <w:lvlText w:val="%2."/>
      <w:lvlJc w:val="left"/>
      <w:pPr>
        <w:ind w:left="2150" w:hanging="360"/>
      </w:pPr>
    </w:lvl>
    <w:lvl w:ilvl="2" w:tplc="0427001B" w:tentative="1">
      <w:start w:val="1"/>
      <w:numFmt w:val="lowerRoman"/>
      <w:lvlText w:val="%3."/>
      <w:lvlJc w:val="right"/>
      <w:pPr>
        <w:ind w:left="2870" w:hanging="180"/>
      </w:pPr>
    </w:lvl>
    <w:lvl w:ilvl="3" w:tplc="0427000F" w:tentative="1">
      <w:start w:val="1"/>
      <w:numFmt w:val="decimal"/>
      <w:lvlText w:val="%4."/>
      <w:lvlJc w:val="left"/>
      <w:pPr>
        <w:ind w:left="3590" w:hanging="360"/>
      </w:pPr>
    </w:lvl>
    <w:lvl w:ilvl="4" w:tplc="04270019" w:tentative="1">
      <w:start w:val="1"/>
      <w:numFmt w:val="lowerLetter"/>
      <w:lvlText w:val="%5."/>
      <w:lvlJc w:val="left"/>
      <w:pPr>
        <w:ind w:left="4310" w:hanging="360"/>
      </w:pPr>
    </w:lvl>
    <w:lvl w:ilvl="5" w:tplc="0427001B" w:tentative="1">
      <w:start w:val="1"/>
      <w:numFmt w:val="lowerRoman"/>
      <w:lvlText w:val="%6."/>
      <w:lvlJc w:val="right"/>
      <w:pPr>
        <w:ind w:left="5030" w:hanging="180"/>
      </w:pPr>
    </w:lvl>
    <w:lvl w:ilvl="6" w:tplc="0427000F" w:tentative="1">
      <w:start w:val="1"/>
      <w:numFmt w:val="decimal"/>
      <w:lvlText w:val="%7."/>
      <w:lvlJc w:val="left"/>
      <w:pPr>
        <w:ind w:left="5750" w:hanging="360"/>
      </w:pPr>
    </w:lvl>
    <w:lvl w:ilvl="7" w:tplc="04270019" w:tentative="1">
      <w:start w:val="1"/>
      <w:numFmt w:val="lowerLetter"/>
      <w:lvlText w:val="%8."/>
      <w:lvlJc w:val="left"/>
      <w:pPr>
        <w:ind w:left="6470" w:hanging="360"/>
      </w:pPr>
    </w:lvl>
    <w:lvl w:ilvl="8" w:tplc="0427001B" w:tentative="1">
      <w:start w:val="1"/>
      <w:numFmt w:val="lowerRoman"/>
      <w:lvlText w:val="%9."/>
      <w:lvlJc w:val="right"/>
      <w:pPr>
        <w:ind w:left="7190" w:hanging="180"/>
      </w:pPr>
    </w:lvl>
  </w:abstractNum>
  <w:abstractNum w:abstractNumId="24" w15:restartNumberingAfterBreak="0">
    <w:nsid w:val="436C4462"/>
    <w:multiLevelType w:val="hybridMultilevel"/>
    <w:tmpl w:val="2DF6B814"/>
    <w:lvl w:ilvl="0" w:tplc="04090011">
      <w:start w:val="1"/>
      <w:numFmt w:val="decimal"/>
      <w:lvlText w:val="%1)"/>
      <w:lvlJc w:val="left"/>
      <w:pPr>
        <w:ind w:left="720" w:hanging="360"/>
      </w:pPr>
      <w:rPr>
        <w:rFonts w:cs="Times New Roman"/>
      </w:rPr>
    </w:lvl>
    <w:lvl w:ilvl="1" w:tplc="04090019">
      <w:start w:val="1"/>
      <w:numFmt w:val="lowerLetter"/>
      <w:lvlText w:val="%2."/>
      <w:lvlJc w:val="left"/>
      <w:pPr>
        <w:ind w:left="1440" w:hanging="360"/>
      </w:pPr>
      <w:rPr>
        <w:rFonts w:cs="Times New Roman"/>
      </w:rPr>
    </w:lvl>
    <w:lvl w:ilvl="2" w:tplc="0409001B">
      <w:start w:val="1"/>
      <w:numFmt w:val="lowerRoman"/>
      <w:lvlText w:val="%3."/>
      <w:lvlJc w:val="right"/>
      <w:pPr>
        <w:ind w:left="2160" w:hanging="180"/>
      </w:pPr>
      <w:rPr>
        <w:rFonts w:cs="Times New Roman"/>
      </w:rPr>
    </w:lvl>
    <w:lvl w:ilvl="3" w:tplc="0409000F">
      <w:start w:val="1"/>
      <w:numFmt w:val="decimal"/>
      <w:lvlText w:val="%4."/>
      <w:lvlJc w:val="left"/>
      <w:pPr>
        <w:ind w:left="2880" w:hanging="360"/>
      </w:pPr>
      <w:rPr>
        <w:rFonts w:cs="Times New Roman"/>
      </w:rPr>
    </w:lvl>
    <w:lvl w:ilvl="4" w:tplc="04090019">
      <w:start w:val="1"/>
      <w:numFmt w:val="lowerLetter"/>
      <w:lvlText w:val="%5."/>
      <w:lvlJc w:val="left"/>
      <w:pPr>
        <w:ind w:left="3600" w:hanging="360"/>
      </w:pPr>
      <w:rPr>
        <w:rFonts w:cs="Times New Roman"/>
      </w:rPr>
    </w:lvl>
    <w:lvl w:ilvl="5" w:tplc="0409001B">
      <w:start w:val="1"/>
      <w:numFmt w:val="lowerRoman"/>
      <w:lvlText w:val="%6."/>
      <w:lvlJc w:val="right"/>
      <w:pPr>
        <w:ind w:left="4320" w:hanging="180"/>
      </w:pPr>
      <w:rPr>
        <w:rFonts w:cs="Times New Roman"/>
      </w:rPr>
    </w:lvl>
    <w:lvl w:ilvl="6" w:tplc="0409000F">
      <w:start w:val="1"/>
      <w:numFmt w:val="decimal"/>
      <w:lvlText w:val="%7."/>
      <w:lvlJc w:val="left"/>
      <w:pPr>
        <w:ind w:left="5040" w:hanging="360"/>
      </w:pPr>
      <w:rPr>
        <w:rFonts w:cs="Times New Roman"/>
      </w:rPr>
    </w:lvl>
    <w:lvl w:ilvl="7" w:tplc="04090019">
      <w:start w:val="1"/>
      <w:numFmt w:val="lowerLetter"/>
      <w:lvlText w:val="%8."/>
      <w:lvlJc w:val="left"/>
      <w:pPr>
        <w:ind w:left="5760" w:hanging="360"/>
      </w:pPr>
      <w:rPr>
        <w:rFonts w:cs="Times New Roman"/>
      </w:rPr>
    </w:lvl>
    <w:lvl w:ilvl="8" w:tplc="0409001B">
      <w:start w:val="1"/>
      <w:numFmt w:val="lowerRoman"/>
      <w:lvlText w:val="%9."/>
      <w:lvlJc w:val="right"/>
      <w:pPr>
        <w:ind w:left="6480" w:hanging="180"/>
      </w:pPr>
      <w:rPr>
        <w:rFonts w:cs="Times New Roman"/>
      </w:rPr>
    </w:lvl>
  </w:abstractNum>
  <w:abstractNum w:abstractNumId="25" w15:restartNumberingAfterBreak="0">
    <w:nsid w:val="47C34413"/>
    <w:multiLevelType w:val="multilevel"/>
    <w:tmpl w:val="50E02AB4"/>
    <w:lvl w:ilvl="0">
      <w:start w:val="2"/>
      <w:numFmt w:val="decimal"/>
      <w:lvlText w:val="%1."/>
      <w:lvlJc w:val="left"/>
      <w:pPr>
        <w:ind w:left="612" w:hanging="612"/>
      </w:pPr>
      <w:rPr>
        <w:rFonts w:hint="default"/>
      </w:rPr>
    </w:lvl>
    <w:lvl w:ilvl="1">
      <w:start w:val="3"/>
      <w:numFmt w:val="decimal"/>
      <w:suff w:val="space"/>
      <w:lvlText w:val="%1.%2."/>
      <w:lvlJc w:val="left"/>
      <w:pPr>
        <w:ind w:left="1003" w:hanging="720"/>
      </w:pPr>
      <w:rPr>
        <w:rFonts w:hint="default"/>
      </w:rPr>
    </w:lvl>
    <w:lvl w:ilvl="2">
      <w:start w:val="1"/>
      <w:numFmt w:val="decimal"/>
      <w:lvlText w:val="%1.%2.%3."/>
      <w:lvlJc w:val="left"/>
      <w:pPr>
        <w:ind w:left="1286" w:hanging="720"/>
      </w:pPr>
      <w:rPr>
        <w:rFonts w:hint="default"/>
      </w:rPr>
    </w:lvl>
    <w:lvl w:ilvl="3">
      <w:start w:val="1"/>
      <w:numFmt w:val="decimal"/>
      <w:lvlText w:val="%1.%2.%3.%4."/>
      <w:lvlJc w:val="left"/>
      <w:pPr>
        <w:ind w:left="1929" w:hanging="108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855" w:hanging="144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781" w:hanging="1800"/>
      </w:pPr>
      <w:rPr>
        <w:rFonts w:hint="default"/>
      </w:rPr>
    </w:lvl>
    <w:lvl w:ilvl="8">
      <w:start w:val="1"/>
      <w:numFmt w:val="decimal"/>
      <w:lvlText w:val="%1.%2.%3.%4.%5.%6.%7.%8.%9."/>
      <w:lvlJc w:val="left"/>
      <w:pPr>
        <w:ind w:left="4424" w:hanging="2160"/>
      </w:pPr>
      <w:rPr>
        <w:rFonts w:hint="default"/>
      </w:rPr>
    </w:lvl>
  </w:abstractNum>
  <w:abstractNum w:abstractNumId="26" w15:restartNumberingAfterBreak="0">
    <w:nsid w:val="485102E4"/>
    <w:multiLevelType w:val="multilevel"/>
    <w:tmpl w:val="7B504114"/>
    <w:lvl w:ilvl="0">
      <w:start w:val="7"/>
      <w:numFmt w:val="decimal"/>
      <w:lvlText w:val="%1."/>
      <w:lvlJc w:val="left"/>
      <w:pPr>
        <w:ind w:left="360" w:hanging="360"/>
      </w:pPr>
      <w:rPr>
        <w:rFonts w:hint="default"/>
      </w:rPr>
    </w:lvl>
    <w:lvl w:ilvl="1">
      <w:start w:val="1"/>
      <w:numFmt w:val="decimal"/>
      <w:lvlText w:val="%1.%2."/>
      <w:lvlJc w:val="left"/>
      <w:pPr>
        <w:ind w:left="1211" w:hanging="360"/>
      </w:pPr>
      <w:rPr>
        <w:rFonts w:ascii="Arial" w:hAnsi="Arial" w:cs="Arial" w:hint="default"/>
        <w:sz w:val="24"/>
        <w:szCs w:val="24"/>
      </w:rPr>
    </w:lvl>
    <w:lvl w:ilvl="2">
      <w:start w:val="1"/>
      <w:numFmt w:val="decimal"/>
      <w:lvlText w:val="%1.%2.%3."/>
      <w:lvlJc w:val="left"/>
      <w:pPr>
        <w:ind w:left="2138"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27" w15:restartNumberingAfterBreak="0">
    <w:nsid w:val="4A531B4B"/>
    <w:multiLevelType w:val="multilevel"/>
    <w:tmpl w:val="D2FCC1E4"/>
    <w:lvl w:ilvl="0">
      <w:start w:val="1"/>
      <w:numFmt w:val="decimal"/>
      <w:pStyle w:val="Stilius1"/>
      <w:lvlText w:val="%1."/>
      <w:lvlJc w:val="left"/>
      <w:pPr>
        <w:ind w:left="360" w:hanging="360"/>
      </w:pPr>
    </w:lvl>
    <w:lvl w:ilvl="1">
      <w:start w:val="1"/>
      <w:numFmt w:val="decimal"/>
      <w:pStyle w:val="Stilius2"/>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4B36088F"/>
    <w:multiLevelType w:val="multilevel"/>
    <w:tmpl w:val="32427470"/>
    <w:lvl w:ilvl="0">
      <w:start w:val="10"/>
      <w:numFmt w:val="decimal"/>
      <w:pStyle w:val="Antraslygis"/>
      <w:lvlText w:val="%1."/>
      <w:lvlJc w:val="left"/>
      <w:pPr>
        <w:tabs>
          <w:tab w:val="num" w:pos="780"/>
        </w:tabs>
        <w:ind w:left="780" w:hanging="360"/>
      </w:pPr>
    </w:lvl>
    <w:lvl w:ilvl="1">
      <w:start w:val="1"/>
      <w:numFmt w:val="decimal"/>
      <w:pStyle w:val="Antraslygis"/>
      <w:lvlText w:val="%1.%2."/>
      <w:lvlJc w:val="left"/>
      <w:pPr>
        <w:tabs>
          <w:tab w:val="num" w:pos="987"/>
        </w:tabs>
        <w:ind w:left="987" w:firstLine="0"/>
      </w:pPr>
    </w:lvl>
    <w:lvl w:ilvl="2">
      <w:start w:val="1"/>
      <w:numFmt w:val="decimal"/>
      <w:lvlText w:val="%1.%2.%3."/>
      <w:lvlJc w:val="left"/>
      <w:pPr>
        <w:tabs>
          <w:tab w:val="num" w:pos="1860"/>
        </w:tabs>
        <w:ind w:left="1644" w:hanging="504"/>
      </w:pPr>
    </w:lvl>
    <w:lvl w:ilvl="3">
      <w:start w:val="1"/>
      <w:numFmt w:val="decimal"/>
      <w:lvlText w:val="%1.%2.%3.%4."/>
      <w:lvlJc w:val="left"/>
      <w:pPr>
        <w:tabs>
          <w:tab w:val="num" w:pos="2220"/>
        </w:tabs>
        <w:ind w:left="2148" w:hanging="648"/>
      </w:pPr>
    </w:lvl>
    <w:lvl w:ilvl="4">
      <w:start w:val="1"/>
      <w:numFmt w:val="decimal"/>
      <w:lvlText w:val="%1.%2.%3.%4.%5."/>
      <w:lvlJc w:val="left"/>
      <w:pPr>
        <w:tabs>
          <w:tab w:val="num" w:pos="2940"/>
        </w:tabs>
        <w:ind w:left="2652" w:hanging="792"/>
      </w:pPr>
    </w:lvl>
    <w:lvl w:ilvl="5">
      <w:start w:val="1"/>
      <w:numFmt w:val="decimal"/>
      <w:lvlText w:val="%1.%2.%3.%4.%5.%6."/>
      <w:lvlJc w:val="left"/>
      <w:pPr>
        <w:tabs>
          <w:tab w:val="num" w:pos="3300"/>
        </w:tabs>
        <w:ind w:left="3156" w:hanging="936"/>
      </w:pPr>
    </w:lvl>
    <w:lvl w:ilvl="6">
      <w:start w:val="1"/>
      <w:numFmt w:val="decimal"/>
      <w:lvlText w:val="%1.%2.%3.%4.%5.%6.%7."/>
      <w:lvlJc w:val="left"/>
      <w:pPr>
        <w:tabs>
          <w:tab w:val="num" w:pos="4020"/>
        </w:tabs>
        <w:ind w:left="3660" w:hanging="1080"/>
      </w:pPr>
    </w:lvl>
    <w:lvl w:ilvl="7">
      <w:start w:val="1"/>
      <w:numFmt w:val="decimal"/>
      <w:lvlText w:val="%1.%2.%3.%4.%5.%6.%7.%8."/>
      <w:lvlJc w:val="left"/>
      <w:pPr>
        <w:tabs>
          <w:tab w:val="num" w:pos="4380"/>
        </w:tabs>
        <w:ind w:left="4164" w:hanging="1224"/>
      </w:pPr>
    </w:lvl>
    <w:lvl w:ilvl="8">
      <w:start w:val="1"/>
      <w:numFmt w:val="decimal"/>
      <w:lvlText w:val="%1.%2.%3.%4.%5.%6.%7.%8.%9."/>
      <w:lvlJc w:val="left"/>
      <w:pPr>
        <w:tabs>
          <w:tab w:val="num" w:pos="5100"/>
        </w:tabs>
        <w:ind w:left="4740" w:hanging="1440"/>
      </w:pPr>
    </w:lvl>
  </w:abstractNum>
  <w:abstractNum w:abstractNumId="29" w15:restartNumberingAfterBreak="0">
    <w:nsid w:val="4BD747FB"/>
    <w:multiLevelType w:val="multilevel"/>
    <w:tmpl w:val="CCAC6284"/>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930" w:hanging="108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680" w:hanging="216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30" w15:restartNumberingAfterBreak="0">
    <w:nsid w:val="4CD722B7"/>
    <w:multiLevelType w:val="multilevel"/>
    <w:tmpl w:val="6A4C7D9E"/>
    <w:lvl w:ilvl="0">
      <w:start w:val="5"/>
      <w:numFmt w:val="decimal"/>
      <w:lvlText w:val="%1."/>
      <w:lvlJc w:val="left"/>
      <w:pPr>
        <w:ind w:left="408" w:hanging="408"/>
      </w:pPr>
      <w:rPr>
        <w:rFonts w:hint="default"/>
      </w:rPr>
    </w:lvl>
    <w:lvl w:ilvl="1">
      <w:start w:val="3"/>
      <w:numFmt w:val="decimal"/>
      <w:suff w:val="space"/>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1" w15:restartNumberingAfterBreak="0">
    <w:nsid w:val="5477258B"/>
    <w:multiLevelType w:val="multilevel"/>
    <w:tmpl w:val="1DA21448"/>
    <w:lvl w:ilvl="0">
      <w:start w:val="2"/>
      <w:numFmt w:val="decimal"/>
      <w:lvlText w:val="%1"/>
      <w:lvlJc w:val="left"/>
      <w:pPr>
        <w:ind w:left="360" w:hanging="360"/>
      </w:pPr>
      <w:rPr>
        <w:rFonts w:eastAsia="Calibri" w:cstheme="minorBidi" w:hint="default"/>
        <w:color w:val="000000" w:themeColor="text1"/>
      </w:rPr>
    </w:lvl>
    <w:lvl w:ilvl="1">
      <w:start w:val="1"/>
      <w:numFmt w:val="decimal"/>
      <w:lvlText w:val="2.%2."/>
      <w:lvlJc w:val="left"/>
      <w:pPr>
        <w:ind w:left="360" w:hanging="360"/>
      </w:pPr>
      <w:rPr>
        <w:rFonts w:hint="default"/>
        <w:b w:val="0"/>
        <w:bCs/>
        <w:i w:val="0"/>
        <w:iCs w:val="0"/>
        <w:color w:val="auto"/>
      </w:rPr>
    </w:lvl>
    <w:lvl w:ilvl="2">
      <w:start w:val="1"/>
      <w:numFmt w:val="decimal"/>
      <w:lvlText w:val="%1.%2.%3"/>
      <w:lvlJc w:val="left"/>
      <w:pPr>
        <w:ind w:left="720" w:hanging="720"/>
      </w:pPr>
      <w:rPr>
        <w:rFonts w:eastAsia="Calibri" w:cstheme="minorBidi" w:hint="default"/>
        <w:color w:val="000000" w:themeColor="text1"/>
      </w:rPr>
    </w:lvl>
    <w:lvl w:ilvl="3">
      <w:start w:val="1"/>
      <w:numFmt w:val="decimal"/>
      <w:lvlText w:val="%1.%2.%3.%4"/>
      <w:lvlJc w:val="left"/>
      <w:pPr>
        <w:ind w:left="720" w:hanging="720"/>
      </w:pPr>
      <w:rPr>
        <w:rFonts w:eastAsia="Calibri" w:cstheme="minorBidi" w:hint="default"/>
        <w:color w:val="000000" w:themeColor="text1"/>
      </w:rPr>
    </w:lvl>
    <w:lvl w:ilvl="4">
      <w:start w:val="1"/>
      <w:numFmt w:val="decimal"/>
      <w:lvlText w:val="%1.%2.%3.%4.%5"/>
      <w:lvlJc w:val="left"/>
      <w:pPr>
        <w:ind w:left="1080" w:hanging="1080"/>
      </w:pPr>
      <w:rPr>
        <w:rFonts w:eastAsia="Calibri" w:cstheme="minorBidi" w:hint="default"/>
        <w:color w:val="000000" w:themeColor="text1"/>
      </w:rPr>
    </w:lvl>
    <w:lvl w:ilvl="5">
      <w:start w:val="1"/>
      <w:numFmt w:val="decimal"/>
      <w:lvlText w:val="%1.%2.%3.%4.%5.%6"/>
      <w:lvlJc w:val="left"/>
      <w:pPr>
        <w:ind w:left="1080" w:hanging="1080"/>
      </w:pPr>
      <w:rPr>
        <w:rFonts w:eastAsia="Calibri" w:cstheme="minorBidi" w:hint="default"/>
        <w:color w:val="000000" w:themeColor="text1"/>
      </w:rPr>
    </w:lvl>
    <w:lvl w:ilvl="6">
      <w:start w:val="1"/>
      <w:numFmt w:val="decimal"/>
      <w:lvlText w:val="%1.%2.%3.%4.%5.%6.%7"/>
      <w:lvlJc w:val="left"/>
      <w:pPr>
        <w:ind w:left="1080" w:hanging="1080"/>
      </w:pPr>
      <w:rPr>
        <w:rFonts w:eastAsia="Calibri" w:cstheme="minorBidi" w:hint="default"/>
        <w:color w:val="000000" w:themeColor="text1"/>
      </w:rPr>
    </w:lvl>
    <w:lvl w:ilvl="7">
      <w:start w:val="1"/>
      <w:numFmt w:val="decimal"/>
      <w:lvlText w:val="%1.%2.%3.%4.%5.%6.%7.%8"/>
      <w:lvlJc w:val="left"/>
      <w:pPr>
        <w:ind w:left="1440" w:hanging="1440"/>
      </w:pPr>
      <w:rPr>
        <w:rFonts w:eastAsia="Calibri" w:cstheme="minorBidi" w:hint="default"/>
        <w:color w:val="000000" w:themeColor="text1"/>
      </w:rPr>
    </w:lvl>
    <w:lvl w:ilvl="8">
      <w:start w:val="1"/>
      <w:numFmt w:val="decimal"/>
      <w:lvlText w:val="%1.%2.%3.%4.%5.%6.%7.%8.%9"/>
      <w:lvlJc w:val="left"/>
      <w:pPr>
        <w:ind w:left="1440" w:hanging="1440"/>
      </w:pPr>
      <w:rPr>
        <w:rFonts w:eastAsia="Calibri" w:cstheme="minorBidi" w:hint="default"/>
        <w:color w:val="000000" w:themeColor="text1"/>
      </w:rPr>
    </w:lvl>
  </w:abstractNum>
  <w:abstractNum w:abstractNumId="32" w15:restartNumberingAfterBreak="0">
    <w:nsid w:val="579B2E35"/>
    <w:multiLevelType w:val="multilevel"/>
    <w:tmpl w:val="70C8241A"/>
    <w:lvl w:ilvl="0">
      <w:start w:val="1"/>
      <w:numFmt w:val="decimal"/>
      <w:suff w:val="space"/>
      <w:lvlText w:val="%1."/>
      <w:lvlJc w:val="left"/>
      <w:pPr>
        <w:ind w:left="720" w:hanging="360"/>
      </w:pPr>
      <w:rPr>
        <w:rFonts w:hint="default"/>
        <w:b w:val="0"/>
        <w:bCs w:val="0"/>
      </w:rPr>
    </w:lvl>
    <w:lvl w:ilvl="1">
      <w:start w:val="1"/>
      <w:numFmt w:val="decimal"/>
      <w:isLgl/>
      <w:lvlText w:val="%1.%2."/>
      <w:lvlJc w:val="left"/>
      <w:pPr>
        <w:ind w:left="720" w:hanging="36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3" w15:restartNumberingAfterBreak="0">
    <w:nsid w:val="5D914FE6"/>
    <w:multiLevelType w:val="multilevel"/>
    <w:tmpl w:val="8062BE4C"/>
    <w:lvl w:ilvl="0">
      <w:start w:val="1"/>
      <w:numFmt w:val="decimal"/>
      <w:pStyle w:val="Sraas1"/>
      <w:lvlText w:val="%1."/>
      <w:lvlJc w:val="left"/>
      <w:pPr>
        <w:tabs>
          <w:tab w:val="num" w:pos="7397"/>
        </w:tabs>
        <w:ind w:left="7227" w:hanging="207"/>
      </w:pPr>
      <w:rPr>
        <w:rFonts w:cs="Times New Roman"/>
        <w:sz w:val="24"/>
        <w:szCs w:val="24"/>
      </w:rPr>
    </w:lvl>
    <w:lvl w:ilvl="1">
      <w:start w:val="1"/>
      <w:numFmt w:val="decimal"/>
      <w:pStyle w:val="Sraas21"/>
      <w:lvlText w:val="%1.%2."/>
      <w:lvlJc w:val="left"/>
      <w:pPr>
        <w:tabs>
          <w:tab w:val="num" w:pos="804"/>
        </w:tabs>
        <w:ind w:left="633" w:hanging="93"/>
      </w:pPr>
      <w:rPr>
        <w:rFonts w:ascii="Times New Roman" w:hAnsi="Times New Roman" w:cs="Times New Roman" w:hint="default"/>
        <w:b w:val="0"/>
        <w:bCs w:val="0"/>
        <w:i w:val="0"/>
        <w:iCs w:val="0"/>
        <w:sz w:val="24"/>
        <w:szCs w:val="24"/>
      </w:rPr>
    </w:lvl>
    <w:lvl w:ilvl="2">
      <w:start w:val="1"/>
      <w:numFmt w:val="decimal"/>
      <w:pStyle w:val="Sraas31"/>
      <w:lvlText w:val="%1.%2.%3."/>
      <w:lvlJc w:val="left"/>
      <w:pPr>
        <w:tabs>
          <w:tab w:val="num" w:pos="1767"/>
        </w:tabs>
        <w:ind w:left="1200" w:hanging="207"/>
      </w:pPr>
      <w:rPr>
        <w:rFonts w:cs="Times New Roman"/>
        <w:b w:val="0"/>
        <w:bCs w:val="0"/>
      </w:rPr>
    </w:lvl>
    <w:lvl w:ilvl="3">
      <w:start w:val="1"/>
      <w:numFmt w:val="decimal"/>
      <w:pStyle w:val="Sraas41"/>
      <w:lvlText w:val="%1.%2.%3.%4."/>
      <w:lvlJc w:val="left"/>
      <w:pPr>
        <w:tabs>
          <w:tab w:val="num" w:pos="1985"/>
        </w:tabs>
        <w:ind w:left="1418" w:hanging="227"/>
      </w:pPr>
      <w:rPr>
        <w:rFonts w:cs="Times New Roman"/>
        <w:b w:val="0"/>
        <w:bCs w:val="0"/>
        <w:i w:val="0"/>
        <w:iCs w:val="0"/>
        <w:strike w:val="0"/>
        <w:dstrike w:val="0"/>
        <w:color w:val="000000"/>
        <w:u w:val="none"/>
        <w:effect w:val="none"/>
      </w:rPr>
    </w:lvl>
    <w:lvl w:ilvl="4">
      <w:start w:val="1"/>
      <w:numFmt w:val="decimal"/>
      <w:pStyle w:val="Sraas51"/>
      <w:lvlText w:val="%1.%2.%3.%4.%5."/>
      <w:lvlJc w:val="left"/>
      <w:pPr>
        <w:tabs>
          <w:tab w:val="num" w:pos="2552"/>
        </w:tabs>
        <w:ind w:left="1701" w:hanging="261"/>
      </w:pPr>
      <w:rPr>
        <w:rFonts w:cs="Times New Roman"/>
      </w:rPr>
    </w:lvl>
    <w:lvl w:ilvl="5">
      <w:start w:val="1"/>
      <w:numFmt w:val="decimal"/>
      <w:pStyle w:val="Sraas6"/>
      <w:lvlText w:val="%1.%2.%3.%4.%5.%6."/>
      <w:lvlJc w:val="left"/>
      <w:pPr>
        <w:tabs>
          <w:tab w:val="num" w:pos="3119"/>
        </w:tabs>
        <w:ind w:left="2268" w:hanging="425"/>
      </w:pPr>
      <w:rPr>
        <w:rFonts w:cs="Times New Roman"/>
        <w:b w:val="0"/>
        <w:bCs w:val="0"/>
      </w:rPr>
    </w:lvl>
    <w:lvl w:ilvl="6">
      <w:start w:val="1"/>
      <w:numFmt w:val="decimal"/>
      <w:lvlText w:val="%1.%2.%3.%4.%5.%6.%7."/>
      <w:lvlJc w:val="left"/>
      <w:pPr>
        <w:tabs>
          <w:tab w:val="num" w:pos="3960"/>
        </w:tabs>
        <w:ind w:left="3240" w:hanging="1080"/>
      </w:pPr>
      <w:rPr>
        <w:rFonts w:cs="Times New Roman"/>
      </w:rPr>
    </w:lvl>
    <w:lvl w:ilvl="7">
      <w:start w:val="1"/>
      <w:numFmt w:val="decimal"/>
      <w:lvlText w:val="%1.%2.%3.%4.%5.%6.%7.%8."/>
      <w:lvlJc w:val="left"/>
      <w:pPr>
        <w:tabs>
          <w:tab w:val="num" w:pos="4680"/>
        </w:tabs>
        <w:ind w:left="3744" w:hanging="1224"/>
      </w:pPr>
      <w:rPr>
        <w:rFonts w:cs="Times New Roman"/>
      </w:rPr>
    </w:lvl>
    <w:lvl w:ilvl="8">
      <w:start w:val="1"/>
      <w:numFmt w:val="decimal"/>
      <w:lvlText w:val="%1.%2.%3.%4.%5.%6.%7.%8.%9."/>
      <w:lvlJc w:val="left"/>
      <w:pPr>
        <w:tabs>
          <w:tab w:val="num" w:pos="5040"/>
        </w:tabs>
        <w:ind w:left="4320" w:hanging="1440"/>
      </w:pPr>
      <w:rPr>
        <w:rFonts w:cs="Times New Roman"/>
      </w:rPr>
    </w:lvl>
  </w:abstractNum>
  <w:abstractNum w:abstractNumId="34" w15:restartNumberingAfterBreak="0">
    <w:nsid w:val="5F2567B1"/>
    <w:multiLevelType w:val="hybridMultilevel"/>
    <w:tmpl w:val="7D385FC0"/>
    <w:lvl w:ilvl="0" w:tplc="FFFFFFFF">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cs="Wingdings" w:hint="default"/>
      </w:rPr>
    </w:lvl>
    <w:lvl w:ilvl="3" w:tplc="04270001">
      <w:start w:val="1"/>
      <w:numFmt w:val="bullet"/>
      <w:lvlText w:val=""/>
      <w:lvlJc w:val="left"/>
      <w:pPr>
        <w:ind w:left="2880" w:hanging="360"/>
      </w:pPr>
      <w:rPr>
        <w:rFonts w:ascii="Symbol" w:hAnsi="Symbol" w:cs="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cs="Wingdings" w:hint="default"/>
      </w:rPr>
    </w:lvl>
    <w:lvl w:ilvl="6" w:tplc="04270001">
      <w:start w:val="1"/>
      <w:numFmt w:val="bullet"/>
      <w:lvlText w:val=""/>
      <w:lvlJc w:val="left"/>
      <w:pPr>
        <w:ind w:left="5040" w:hanging="360"/>
      </w:pPr>
      <w:rPr>
        <w:rFonts w:ascii="Symbol" w:hAnsi="Symbol" w:cs="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cs="Wingdings" w:hint="default"/>
      </w:rPr>
    </w:lvl>
  </w:abstractNum>
  <w:abstractNum w:abstractNumId="35" w15:restartNumberingAfterBreak="0">
    <w:nsid w:val="616F1D09"/>
    <w:multiLevelType w:val="hybridMultilevel"/>
    <w:tmpl w:val="D70C7980"/>
    <w:lvl w:ilvl="0" w:tplc="95E4C960">
      <w:start w:val="1"/>
      <w:numFmt w:val="lowerLetter"/>
      <w:lvlText w:val="%1)"/>
      <w:lvlJc w:val="left"/>
      <w:pPr>
        <w:ind w:left="720" w:hanging="360"/>
      </w:pPr>
      <w:rPr>
        <w:rFonts w:ascii="Times New Roman" w:hAnsi="Times New Roman" w:cs="Times New Roman" w:hint="default"/>
        <w:i/>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65926FC5"/>
    <w:multiLevelType w:val="hybridMultilevel"/>
    <w:tmpl w:val="16B2E8B0"/>
    <w:lvl w:ilvl="0" w:tplc="A4B0A706">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7" w15:restartNumberingAfterBreak="0">
    <w:nsid w:val="672C5DAA"/>
    <w:multiLevelType w:val="hybridMultilevel"/>
    <w:tmpl w:val="28FCCBEC"/>
    <w:lvl w:ilvl="0" w:tplc="ECF2C510">
      <w:start w:val="1"/>
      <w:numFmt w:val="decimal"/>
      <w:lvlText w:val="%1."/>
      <w:lvlJc w:val="left"/>
      <w:pPr>
        <w:tabs>
          <w:tab w:val="num" w:pos="284"/>
        </w:tabs>
        <w:ind w:left="0" w:firstLine="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38" w15:restartNumberingAfterBreak="0">
    <w:nsid w:val="69F517B4"/>
    <w:multiLevelType w:val="multilevel"/>
    <w:tmpl w:val="9F980F5C"/>
    <w:lvl w:ilvl="0">
      <w:start w:val="1"/>
      <w:numFmt w:val="decimal"/>
      <w:pStyle w:val="S1lygis"/>
      <w:lvlText w:val="%1."/>
      <w:lvlJc w:val="left"/>
      <w:pPr>
        <w:tabs>
          <w:tab w:val="num" w:pos="709"/>
        </w:tabs>
        <w:ind w:left="709" w:hanging="709"/>
      </w:pPr>
      <w:rPr>
        <w:rFonts w:hint="default"/>
        <w:b/>
      </w:rPr>
    </w:lvl>
    <w:lvl w:ilvl="1">
      <w:start w:val="1"/>
      <w:numFmt w:val="decimal"/>
      <w:pStyle w:val="S2lygis"/>
      <w:lvlText w:val="%1.%2."/>
      <w:lvlJc w:val="left"/>
      <w:pPr>
        <w:tabs>
          <w:tab w:val="num" w:pos="709"/>
        </w:tabs>
        <w:ind w:left="709" w:hanging="709"/>
      </w:pPr>
      <w:rPr>
        <w:rFonts w:hint="default"/>
        <w:b w:val="0"/>
        <w:color w:val="auto"/>
      </w:rPr>
    </w:lvl>
    <w:lvl w:ilvl="2">
      <w:start w:val="1"/>
      <w:numFmt w:val="decimal"/>
      <w:pStyle w:val="S3lygis"/>
      <w:isLgl/>
      <w:lvlText w:val="%1.%2.%3."/>
      <w:lvlJc w:val="left"/>
      <w:pPr>
        <w:tabs>
          <w:tab w:val="num" w:pos="992"/>
        </w:tabs>
        <w:ind w:left="992" w:hanging="992"/>
      </w:pPr>
      <w:rPr>
        <w:rFonts w:hint="default"/>
        <w:b w:val="0"/>
      </w:rPr>
    </w:lvl>
    <w:lvl w:ilvl="3">
      <w:start w:val="1"/>
      <w:numFmt w:val="decimal"/>
      <w:lvlText w:val="%1.%2.%3.%4."/>
      <w:lvlJc w:val="left"/>
      <w:pPr>
        <w:tabs>
          <w:tab w:val="num" w:pos="992"/>
        </w:tabs>
        <w:ind w:left="992" w:hanging="992"/>
      </w:pPr>
      <w:rPr>
        <w:rFonts w:hint="default"/>
      </w:rPr>
    </w:lvl>
    <w:lvl w:ilvl="4">
      <w:start w:val="1"/>
      <w:numFmt w:val="decimal"/>
      <w:lvlText w:val="%5)"/>
      <w:lvlJc w:val="left"/>
      <w:pPr>
        <w:tabs>
          <w:tab w:val="num" w:pos="1008"/>
        </w:tabs>
        <w:ind w:left="1008" w:hanging="432"/>
      </w:pPr>
      <w:rPr>
        <w:rFonts w:hint="default"/>
      </w:rPr>
    </w:lvl>
    <w:lvl w:ilvl="5">
      <w:start w:val="1"/>
      <w:numFmt w:val="lowerLetter"/>
      <w:lvlText w:val="%6)"/>
      <w:lvlJc w:val="left"/>
      <w:pPr>
        <w:tabs>
          <w:tab w:val="num" w:pos="1152"/>
        </w:tabs>
        <w:ind w:left="1152" w:hanging="432"/>
      </w:pPr>
      <w:rPr>
        <w:rFonts w:hint="default"/>
      </w:rPr>
    </w:lvl>
    <w:lvl w:ilvl="6">
      <w:start w:val="1"/>
      <w:numFmt w:val="lowerRoman"/>
      <w:lvlText w:val="%7)"/>
      <w:lvlJc w:val="right"/>
      <w:pPr>
        <w:tabs>
          <w:tab w:val="num" w:pos="1296"/>
        </w:tabs>
        <w:ind w:left="1296" w:hanging="288"/>
      </w:pPr>
      <w:rPr>
        <w:rFonts w:hint="default"/>
      </w:rPr>
    </w:lvl>
    <w:lvl w:ilvl="7">
      <w:start w:val="1"/>
      <w:numFmt w:val="lowerLetter"/>
      <w:lvlText w:val="%8."/>
      <w:lvlJc w:val="left"/>
      <w:pPr>
        <w:tabs>
          <w:tab w:val="num" w:pos="1440"/>
        </w:tabs>
        <w:ind w:left="1440" w:hanging="432"/>
      </w:pPr>
      <w:rPr>
        <w:rFonts w:hint="default"/>
      </w:rPr>
    </w:lvl>
    <w:lvl w:ilvl="8">
      <w:start w:val="1"/>
      <w:numFmt w:val="lowerRoman"/>
      <w:lvlText w:val="%9."/>
      <w:lvlJc w:val="right"/>
      <w:pPr>
        <w:tabs>
          <w:tab w:val="num" w:pos="1584"/>
        </w:tabs>
        <w:ind w:left="1584" w:hanging="144"/>
      </w:pPr>
      <w:rPr>
        <w:rFonts w:hint="default"/>
      </w:rPr>
    </w:lvl>
  </w:abstractNum>
  <w:abstractNum w:abstractNumId="39" w15:restartNumberingAfterBreak="0">
    <w:nsid w:val="6A547691"/>
    <w:multiLevelType w:val="hybridMultilevel"/>
    <w:tmpl w:val="99C6D17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C3507D0"/>
    <w:multiLevelType w:val="multilevel"/>
    <w:tmpl w:val="D17408F0"/>
    <w:lvl w:ilvl="0">
      <w:start w:val="10"/>
      <w:numFmt w:val="decimal"/>
      <w:lvlText w:val="%1."/>
      <w:lvlJc w:val="left"/>
      <w:pPr>
        <w:ind w:left="444" w:hanging="444"/>
      </w:pPr>
      <w:rPr>
        <w:rFonts w:hint="default"/>
        <w:b/>
        <w:bCs/>
      </w:rPr>
    </w:lvl>
    <w:lvl w:ilvl="1">
      <w:start w:val="1"/>
      <w:numFmt w:val="decimal"/>
      <w:lvlText w:val="%1.%2."/>
      <w:lvlJc w:val="left"/>
      <w:pPr>
        <w:ind w:left="444" w:hanging="444"/>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15:restartNumberingAfterBreak="0">
    <w:nsid w:val="6D505F1F"/>
    <w:multiLevelType w:val="multilevel"/>
    <w:tmpl w:val="9D18339C"/>
    <w:lvl w:ilvl="0">
      <w:start w:val="1"/>
      <w:numFmt w:val="decimal"/>
      <w:suff w:val="space"/>
      <w:lvlText w:val="%1."/>
      <w:lvlJc w:val="left"/>
      <w:pPr>
        <w:ind w:left="1" w:firstLine="709"/>
      </w:pPr>
      <w:rPr>
        <w:rFonts w:hint="default"/>
        <w:b w:val="0"/>
        <w:bCs w:val="0"/>
      </w:rPr>
    </w:lvl>
    <w:lvl w:ilvl="1">
      <w:start w:val="1"/>
      <w:numFmt w:val="decimal"/>
      <w:suff w:val="space"/>
      <w:lvlText w:val="%1.%2."/>
      <w:lvlJc w:val="left"/>
      <w:pPr>
        <w:ind w:left="1" w:firstLine="709"/>
      </w:pPr>
      <w:rPr>
        <w:rFonts w:hint="default"/>
        <w:color w:val="auto"/>
      </w:rPr>
    </w:lvl>
    <w:lvl w:ilvl="2">
      <w:start w:val="1"/>
      <w:numFmt w:val="decimal"/>
      <w:suff w:val="space"/>
      <w:lvlText w:val="%1.%2.%3."/>
      <w:lvlJc w:val="left"/>
      <w:pPr>
        <w:ind w:left="1" w:firstLine="709"/>
      </w:pPr>
      <w:rPr>
        <w:rFonts w:hint="default"/>
      </w:rPr>
    </w:lvl>
    <w:lvl w:ilvl="3">
      <w:start w:val="1"/>
      <w:numFmt w:val="decimal"/>
      <w:suff w:val="space"/>
      <w:lvlText w:val="%1.%2.%3.%4."/>
      <w:lvlJc w:val="left"/>
      <w:pPr>
        <w:ind w:left="1" w:firstLine="709"/>
      </w:pPr>
      <w:rPr>
        <w:rFonts w:hint="default"/>
      </w:rPr>
    </w:lvl>
    <w:lvl w:ilvl="4">
      <w:start w:val="1"/>
      <w:numFmt w:val="decimal"/>
      <w:lvlText w:val="%1.%2.%3.%4.%5."/>
      <w:lvlJc w:val="left"/>
      <w:pPr>
        <w:ind w:left="2233" w:hanging="792"/>
      </w:pPr>
      <w:rPr>
        <w:rFonts w:hint="default"/>
      </w:rPr>
    </w:lvl>
    <w:lvl w:ilvl="5">
      <w:start w:val="1"/>
      <w:numFmt w:val="decimal"/>
      <w:lvlText w:val="%1.%2.%3.%4.%5.%6."/>
      <w:lvlJc w:val="left"/>
      <w:pPr>
        <w:ind w:left="2737" w:hanging="936"/>
      </w:pPr>
      <w:rPr>
        <w:rFonts w:hint="default"/>
      </w:rPr>
    </w:lvl>
    <w:lvl w:ilvl="6">
      <w:start w:val="1"/>
      <w:numFmt w:val="decimal"/>
      <w:lvlText w:val="%1.%2.%3.%4.%5.%6.%7."/>
      <w:lvlJc w:val="left"/>
      <w:pPr>
        <w:ind w:left="3241" w:hanging="1080"/>
      </w:pPr>
      <w:rPr>
        <w:rFonts w:hint="default"/>
      </w:rPr>
    </w:lvl>
    <w:lvl w:ilvl="7">
      <w:start w:val="1"/>
      <w:numFmt w:val="decimal"/>
      <w:lvlText w:val="%1.%2.%3.%4.%5.%6.%7.%8."/>
      <w:lvlJc w:val="left"/>
      <w:pPr>
        <w:ind w:left="3745" w:hanging="1224"/>
      </w:pPr>
      <w:rPr>
        <w:rFonts w:hint="default"/>
      </w:rPr>
    </w:lvl>
    <w:lvl w:ilvl="8">
      <w:start w:val="1"/>
      <w:numFmt w:val="decimal"/>
      <w:lvlText w:val="%1.%2.%3.%4.%5.%6.%7.%8.%9."/>
      <w:lvlJc w:val="left"/>
      <w:pPr>
        <w:ind w:left="4321" w:hanging="1440"/>
      </w:pPr>
      <w:rPr>
        <w:rFonts w:hint="default"/>
      </w:rPr>
    </w:lvl>
  </w:abstractNum>
  <w:abstractNum w:abstractNumId="42" w15:restartNumberingAfterBreak="0">
    <w:nsid w:val="6EA2079E"/>
    <w:multiLevelType w:val="hybridMultilevel"/>
    <w:tmpl w:val="710E98D2"/>
    <w:lvl w:ilvl="0" w:tplc="D786E2C0">
      <w:start w:val="1"/>
      <w:numFmt w:val="bullet"/>
      <w:lvlText w:val=""/>
      <w:lvlJc w:val="left"/>
      <w:pPr>
        <w:tabs>
          <w:tab w:val="num" w:pos="510"/>
        </w:tabs>
        <w:ind w:left="720" w:hanging="360"/>
      </w:pPr>
      <w:rPr>
        <w:rFonts w:ascii="Symbol" w:hAnsi="Symbol" w:hint="default"/>
      </w:rPr>
    </w:lvl>
    <w:lvl w:ilvl="1" w:tplc="04270003">
      <w:start w:val="1"/>
      <w:numFmt w:val="bullet"/>
      <w:lvlText w:val="o"/>
      <w:lvlJc w:val="left"/>
      <w:pPr>
        <w:ind w:left="1440" w:hanging="360"/>
      </w:pPr>
      <w:rPr>
        <w:rFonts w:ascii="Courier New" w:hAnsi="Courier New" w:cs="Courier New" w:hint="default"/>
      </w:rPr>
    </w:lvl>
    <w:lvl w:ilvl="2" w:tplc="04270005">
      <w:start w:val="1"/>
      <w:numFmt w:val="bullet"/>
      <w:lvlText w:val=""/>
      <w:lvlJc w:val="left"/>
      <w:pPr>
        <w:ind w:left="2160" w:hanging="360"/>
      </w:pPr>
      <w:rPr>
        <w:rFonts w:ascii="Wingdings" w:hAnsi="Wingdings" w:hint="default"/>
      </w:rPr>
    </w:lvl>
    <w:lvl w:ilvl="3" w:tplc="04270001">
      <w:start w:val="1"/>
      <w:numFmt w:val="bullet"/>
      <w:lvlText w:val=""/>
      <w:lvlJc w:val="left"/>
      <w:pPr>
        <w:ind w:left="2880" w:hanging="360"/>
      </w:pPr>
      <w:rPr>
        <w:rFonts w:ascii="Symbol" w:hAnsi="Symbol" w:hint="default"/>
      </w:rPr>
    </w:lvl>
    <w:lvl w:ilvl="4" w:tplc="04270003">
      <w:start w:val="1"/>
      <w:numFmt w:val="bullet"/>
      <w:lvlText w:val="o"/>
      <w:lvlJc w:val="left"/>
      <w:pPr>
        <w:ind w:left="3600" w:hanging="360"/>
      </w:pPr>
      <w:rPr>
        <w:rFonts w:ascii="Courier New" w:hAnsi="Courier New" w:cs="Courier New" w:hint="default"/>
      </w:rPr>
    </w:lvl>
    <w:lvl w:ilvl="5" w:tplc="04270005">
      <w:start w:val="1"/>
      <w:numFmt w:val="bullet"/>
      <w:lvlText w:val=""/>
      <w:lvlJc w:val="left"/>
      <w:pPr>
        <w:ind w:left="4320" w:hanging="360"/>
      </w:pPr>
      <w:rPr>
        <w:rFonts w:ascii="Wingdings" w:hAnsi="Wingdings" w:hint="default"/>
      </w:rPr>
    </w:lvl>
    <w:lvl w:ilvl="6" w:tplc="04270001">
      <w:start w:val="1"/>
      <w:numFmt w:val="bullet"/>
      <w:lvlText w:val=""/>
      <w:lvlJc w:val="left"/>
      <w:pPr>
        <w:ind w:left="5040" w:hanging="360"/>
      </w:pPr>
      <w:rPr>
        <w:rFonts w:ascii="Symbol" w:hAnsi="Symbol" w:hint="default"/>
      </w:rPr>
    </w:lvl>
    <w:lvl w:ilvl="7" w:tplc="04270003">
      <w:start w:val="1"/>
      <w:numFmt w:val="bullet"/>
      <w:lvlText w:val="o"/>
      <w:lvlJc w:val="left"/>
      <w:pPr>
        <w:ind w:left="5760" w:hanging="360"/>
      </w:pPr>
      <w:rPr>
        <w:rFonts w:ascii="Courier New" w:hAnsi="Courier New" w:cs="Courier New" w:hint="default"/>
      </w:rPr>
    </w:lvl>
    <w:lvl w:ilvl="8" w:tplc="04270005">
      <w:start w:val="1"/>
      <w:numFmt w:val="bullet"/>
      <w:lvlText w:val=""/>
      <w:lvlJc w:val="left"/>
      <w:pPr>
        <w:ind w:left="6480" w:hanging="360"/>
      </w:pPr>
      <w:rPr>
        <w:rFonts w:ascii="Wingdings" w:hAnsi="Wingdings" w:hint="default"/>
      </w:rPr>
    </w:lvl>
  </w:abstractNum>
  <w:abstractNum w:abstractNumId="43" w15:restartNumberingAfterBreak="0">
    <w:nsid w:val="71797BF4"/>
    <w:multiLevelType w:val="multilevel"/>
    <w:tmpl w:val="56EE74D2"/>
    <w:lvl w:ilvl="0">
      <w:start w:val="1"/>
      <w:numFmt w:val="decimal"/>
      <w:pStyle w:val="TURINYS"/>
      <w:lvlText w:val="%1."/>
      <w:lvlJc w:val="left"/>
      <w:pPr>
        <w:ind w:left="360" w:hanging="360"/>
      </w:pPr>
    </w:lvl>
    <w:lvl w:ilvl="1">
      <w:start w:val="1"/>
      <w:numFmt w:val="decimal"/>
      <w:pStyle w:val="TEKSTAS"/>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15:restartNumberingAfterBreak="0">
    <w:nsid w:val="75B159D3"/>
    <w:multiLevelType w:val="hybridMultilevel"/>
    <w:tmpl w:val="71AE7BF8"/>
    <w:lvl w:ilvl="0" w:tplc="577484F0">
      <w:start w:val="1"/>
      <w:numFmt w:val="decimal"/>
      <w:lvlText w:val="6.%1."/>
      <w:lvlJc w:val="left"/>
      <w:pPr>
        <w:ind w:left="1287" w:hanging="360"/>
      </w:pPr>
      <w:rPr>
        <w:rFonts w:hint="default"/>
        <w:b w:val="0"/>
        <w:bCs/>
        <w:i w:val="0"/>
        <w:iCs w:val="0"/>
        <w:color w:val="auto"/>
      </w:rPr>
    </w:lvl>
    <w:lvl w:ilvl="1" w:tplc="04270019" w:tentative="1">
      <w:start w:val="1"/>
      <w:numFmt w:val="lowerLetter"/>
      <w:lvlText w:val="%2."/>
      <w:lvlJc w:val="left"/>
      <w:pPr>
        <w:ind w:left="2007" w:hanging="360"/>
      </w:pPr>
    </w:lvl>
    <w:lvl w:ilvl="2" w:tplc="0427001B" w:tentative="1">
      <w:start w:val="1"/>
      <w:numFmt w:val="lowerRoman"/>
      <w:lvlText w:val="%3."/>
      <w:lvlJc w:val="right"/>
      <w:pPr>
        <w:ind w:left="2727" w:hanging="180"/>
      </w:pPr>
    </w:lvl>
    <w:lvl w:ilvl="3" w:tplc="0427000F" w:tentative="1">
      <w:start w:val="1"/>
      <w:numFmt w:val="decimal"/>
      <w:lvlText w:val="%4."/>
      <w:lvlJc w:val="left"/>
      <w:pPr>
        <w:ind w:left="3447" w:hanging="360"/>
      </w:pPr>
    </w:lvl>
    <w:lvl w:ilvl="4" w:tplc="04270019" w:tentative="1">
      <w:start w:val="1"/>
      <w:numFmt w:val="lowerLetter"/>
      <w:lvlText w:val="%5."/>
      <w:lvlJc w:val="left"/>
      <w:pPr>
        <w:ind w:left="4167" w:hanging="360"/>
      </w:pPr>
    </w:lvl>
    <w:lvl w:ilvl="5" w:tplc="0427001B" w:tentative="1">
      <w:start w:val="1"/>
      <w:numFmt w:val="lowerRoman"/>
      <w:lvlText w:val="%6."/>
      <w:lvlJc w:val="right"/>
      <w:pPr>
        <w:ind w:left="4887" w:hanging="180"/>
      </w:pPr>
    </w:lvl>
    <w:lvl w:ilvl="6" w:tplc="0427000F" w:tentative="1">
      <w:start w:val="1"/>
      <w:numFmt w:val="decimal"/>
      <w:lvlText w:val="%7."/>
      <w:lvlJc w:val="left"/>
      <w:pPr>
        <w:ind w:left="5607" w:hanging="360"/>
      </w:pPr>
    </w:lvl>
    <w:lvl w:ilvl="7" w:tplc="04270019" w:tentative="1">
      <w:start w:val="1"/>
      <w:numFmt w:val="lowerLetter"/>
      <w:lvlText w:val="%8."/>
      <w:lvlJc w:val="left"/>
      <w:pPr>
        <w:ind w:left="6327" w:hanging="360"/>
      </w:pPr>
    </w:lvl>
    <w:lvl w:ilvl="8" w:tplc="0427001B" w:tentative="1">
      <w:start w:val="1"/>
      <w:numFmt w:val="lowerRoman"/>
      <w:lvlText w:val="%9."/>
      <w:lvlJc w:val="right"/>
      <w:pPr>
        <w:ind w:left="7047" w:hanging="180"/>
      </w:pPr>
    </w:lvl>
  </w:abstractNum>
  <w:abstractNum w:abstractNumId="45" w15:restartNumberingAfterBreak="0">
    <w:nsid w:val="75CD06F4"/>
    <w:multiLevelType w:val="multilevel"/>
    <w:tmpl w:val="E1BEB1C8"/>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6" w15:restartNumberingAfterBreak="0">
    <w:nsid w:val="75F05164"/>
    <w:multiLevelType w:val="multilevel"/>
    <w:tmpl w:val="96165818"/>
    <w:lvl w:ilvl="0">
      <w:start w:val="1"/>
      <w:numFmt w:val="decimal"/>
      <w:pStyle w:val="SKYRIUS1"/>
      <w:lvlText w:val="%1."/>
      <w:lvlJc w:val="left"/>
      <w:pPr>
        <w:ind w:left="360" w:hanging="360"/>
      </w:pPr>
    </w:lvl>
    <w:lvl w:ilvl="1">
      <w:start w:val="1"/>
      <w:numFmt w:val="decimal"/>
      <w:lvlText w:val="%1.%2."/>
      <w:lvlJc w:val="left"/>
      <w:pPr>
        <w:ind w:left="1425" w:hanging="432"/>
      </w:pPr>
      <w:rPr>
        <w:i w:val="0"/>
      </w:rPr>
    </w:lvl>
    <w:lvl w:ilvl="2">
      <w:start w:val="1"/>
      <w:numFmt w:val="decimal"/>
      <w:pStyle w:val="SutartiesTEKSTAS2"/>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15:restartNumberingAfterBreak="0">
    <w:nsid w:val="79521A03"/>
    <w:multiLevelType w:val="multilevel"/>
    <w:tmpl w:val="6218BB04"/>
    <w:lvl w:ilvl="0">
      <w:start w:val="5"/>
      <w:numFmt w:val="decimal"/>
      <w:lvlText w:val="%1."/>
      <w:lvlJc w:val="left"/>
      <w:pPr>
        <w:ind w:left="360" w:hanging="360"/>
      </w:pPr>
      <w:rPr>
        <w:rFonts w:hint="default"/>
        <w:sz w:val="24"/>
        <w:szCs w:val="24"/>
      </w:rPr>
    </w:lvl>
    <w:lvl w:ilvl="1">
      <w:start w:val="1"/>
      <w:numFmt w:val="decimal"/>
      <w:lvlText w:val="%1.%2."/>
      <w:lvlJc w:val="left"/>
      <w:pPr>
        <w:ind w:left="927" w:hanging="360"/>
      </w:pPr>
      <w:rPr>
        <w:rFonts w:hint="default"/>
        <w:sz w:val="21"/>
      </w:rPr>
    </w:lvl>
    <w:lvl w:ilvl="2">
      <w:start w:val="1"/>
      <w:numFmt w:val="decimal"/>
      <w:lvlText w:val="%1.%2.%3."/>
      <w:lvlJc w:val="left"/>
      <w:pPr>
        <w:ind w:left="1854" w:hanging="720"/>
      </w:pPr>
      <w:rPr>
        <w:rFonts w:hint="default"/>
        <w:sz w:val="21"/>
      </w:rPr>
    </w:lvl>
    <w:lvl w:ilvl="3">
      <w:start w:val="1"/>
      <w:numFmt w:val="decimal"/>
      <w:lvlText w:val="%1.%2.%3.%4."/>
      <w:lvlJc w:val="left"/>
      <w:pPr>
        <w:ind w:left="2421" w:hanging="720"/>
      </w:pPr>
      <w:rPr>
        <w:rFonts w:hint="default"/>
        <w:sz w:val="21"/>
      </w:rPr>
    </w:lvl>
    <w:lvl w:ilvl="4">
      <w:start w:val="1"/>
      <w:numFmt w:val="decimal"/>
      <w:lvlText w:val="%1.%2.%3.%4.%5."/>
      <w:lvlJc w:val="left"/>
      <w:pPr>
        <w:ind w:left="3348" w:hanging="1080"/>
      </w:pPr>
      <w:rPr>
        <w:rFonts w:hint="default"/>
        <w:sz w:val="21"/>
      </w:rPr>
    </w:lvl>
    <w:lvl w:ilvl="5">
      <w:start w:val="1"/>
      <w:numFmt w:val="decimal"/>
      <w:lvlText w:val="%1.%2.%3.%4.%5.%6."/>
      <w:lvlJc w:val="left"/>
      <w:pPr>
        <w:ind w:left="3915" w:hanging="1080"/>
      </w:pPr>
      <w:rPr>
        <w:rFonts w:hint="default"/>
        <w:sz w:val="21"/>
      </w:rPr>
    </w:lvl>
    <w:lvl w:ilvl="6">
      <w:start w:val="1"/>
      <w:numFmt w:val="decimal"/>
      <w:lvlText w:val="%1.%2.%3.%4.%5.%6.%7."/>
      <w:lvlJc w:val="left"/>
      <w:pPr>
        <w:ind w:left="4842" w:hanging="1440"/>
      </w:pPr>
      <w:rPr>
        <w:rFonts w:hint="default"/>
        <w:sz w:val="21"/>
      </w:rPr>
    </w:lvl>
    <w:lvl w:ilvl="7">
      <w:start w:val="1"/>
      <w:numFmt w:val="decimal"/>
      <w:lvlText w:val="%1.%2.%3.%4.%5.%6.%7.%8."/>
      <w:lvlJc w:val="left"/>
      <w:pPr>
        <w:ind w:left="5409" w:hanging="1440"/>
      </w:pPr>
      <w:rPr>
        <w:rFonts w:hint="default"/>
        <w:sz w:val="21"/>
      </w:rPr>
    </w:lvl>
    <w:lvl w:ilvl="8">
      <w:start w:val="1"/>
      <w:numFmt w:val="decimal"/>
      <w:lvlText w:val="%1.%2.%3.%4.%5.%6.%7.%8.%9."/>
      <w:lvlJc w:val="left"/>
      <w:pPr>
        <w:ind w:left="6336" w:hanging="1800"/>
      </w:pPr>
      <w:rPr>
        <w:rFonts w:hint="default"/>
        <w:sz w:val="21"/>
      </w:rPr>
    </w:lvl>
  </w:abstractNum>
  <w:abstractNum w:abstractNumId="48" w15:restartNumberingAfterBreak="0">
    <w:nsid w:val="7A9E60C4"/>
    <w:multiLevelType w:val="hybridMultilevel"/>
    <w:tmpl w:val="F0521438"/>
    <w:lvl w:ilvl="0" w:tplc="6C601806">
      <w:numFmt w:val="bullet"/>
      <w:suff w:val="space"/>
      <w:lvlText w:val=""/>
      <w:lvlJc w:val="left"/>
      <w:pPr>
        <w:ind w:left="720" w:hanging="360"/>
      </w:pPr>
      <w:rPr>
        <w:rFonts w:ascii="Symbol" w:eastAsiaTheme="minorEastAsia" w:hAnsi="Symbol" w:cs="Arial"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49" w15:restartNumberingAfterBreak="0">
    <w:nsid w:val="7F164B85"/>
    <w:multiLevelType w:val="multilevel"/>
    <w:tmpl w:val="FB908586"/>
    <w:lvl w:ilvl="0">
      <w:start w:val="6"/>
      <w:numFmt w:val="decimal"/>
      <w:lvlText w:val="%1."/>
      <w:lvlJc w:val="left"/>
      <w:pPr>
        <w:ind w:left="408" w:hanging="408"/>
      </w:pPr>
      <w:rPr>
        <w:rFonts w:hint="default"/>
      </w:rPr>
    </w:lvl>
    <w:lvl w:ilvl="1">
      <w:start w:val="5"/>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15:restartNumberingAfterBreak="0">
    <w:nsid w:val="7F6B04B5"/>
    <w:multiLevelType w:val="multilevel"/>
    <w:tmpl w:val="DA5ED8AC"/>
    <w:lvl w:ilvl="0">
      <w:start w:val="1"/>
      <w:numFmt w:val="decimal"/>
      <w:lvlText w:val="3.%1."/>
      <w:lvlJc w:val="left"/>
      <w:pPr>
        <w:ind w:left="360" w:hanging="360"/>
      </w:pPr>
      <w:rPr>
        <w:b w:val="0"/>
      </w:rPr>
    </w:lvl>
    <w:lvl w:ilvl="1">
      <w:start w:val="1"/>
      <w:numFmt w:val="decimal"/>
      <w:pStyle w:val="TEKSTAS0"/>
      <w:lvlText w:val="%1.%2."/>
      <w:lvlJc w:val="left"/>
      <w:pPr>
        <w:ind w:left="792" w:hanging="432"/>
      </w:pPr>
      <w:rPr>
        <w:b w:val="0"/>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15:restartNumberingAfterBreak="0">
    <w:nsid w:val="7FEA1539"/>
    <w:multiLevelType w:val="multilevel"/>
    <w:tmpl w:val="6D6C2984"/>
    <w:lvl w:ilvl="0">
      <w:start w:val="6"/>
      <w:numFmt w:val="decimal"/>
      <w:lvlText w:val="%1."/>
      <w:lvlJc w:val="left"/>
      <w:pPr>
        <w:ind w:left="585" w:hanging="585"/>
      </w:pPr>
      <w:rPr>
        <w:rFonts w:eastAsia="Calibri" w:hint="default"/>
        <w:u w:val="none"/>
      </w:rPr>
    </w:lvl>
    <w:lvl w:ilvl="1">
      <w:start w:val="2"/>
      <w:numFmt w:val="decimal"/>
      <w:lvlText w:val="%1.%2."/>
      <w:lvlJc w:val="left"/>
      <w:pPr>
        <w:ind w:left="1430" w:hanging="720"/>
      </w:pPr>
      <w:rPr>
        <w:rFonts w:eastAsia="Calibri" w:hint="default"/>
        <w:u w:val="none"/>
      </w:rPr>
    </w:lvl>
    <w:lvl w:ilvl="2">
      <w:start w:val="1"/>
      <w:numFmt w:val="decimal"/>
      <w:lvlText w:val="%1.%2.%3."/>
      <w:lvlJc w:val="left"/>
      <w:pPr>
        <w:ind w:left="2140" w:hanging="720"/>
      </w:pPr>
      <w:rPr>
        <w:rFonts w:eastAsia="Calibri" w:hint="default"/>
        <w:u w:val="none"/>
      </w:rPr>
    </w:lvl>
    <w:lvl w:ilvl="3">
      <w:start w:val="1"/>
      <w:numFmt w:val="decimal"/>
      <w:lvlText w:val="%1.%2.%3.%4."/>
      <w:lvlJc w:val="left"/>
      <w:pPr>
        <w:ind w:left="3210" w:hanging="1080"/>
      </w:pPr>
      <w:rPr>
        <w:rFonts w:eastAsia="Calibri" w:hint="default"/>
        <w:u w:val="none"/>
      </w:rPr>
    </w:lvl>
    <w:lvl w:ilvl="4">
      <w:start w:val="1"/>
      <w:numFmt w:val="decimal"/>
      <w:lvlText w:val="%1.%2.%3.%4.%5."/>
      <w:lvlJc w:val="left"/>
      <w:pPr>
        <w:ind w:left="3920" w:hanging="1080"/>
      </w:pPr>
      <w:rPr>
        <w:rFonts w:eastAsia="Calibri" w:hint="default"/>
        <w:u w:val="none"/>
      </w:rPr>
    </w:lvl>
    <w:lvl w:ilvl="5">
      <w:start w:val="1"/>
      <w:numFmt w:val="decimal"/>
      <w:lvlText w:val="%1.%2.%3.%4.%5.%6."/>
      <w:lvlJc w:val="left"/>
      <w:pPr>
        <w:ind w:left="4990" w:hanging="1440"/>
      </w:pPr>
      <w:rPr>
        <w:rFonts w:eastAsia="Calibri" w:hint="default"/>
        <w:u w:val="none"/>
      </w:rPr>
    </w:lvl>
    <w:lvl w:ilvl="6">
      <w:start w:val="1"/>
      <w:numFmt w:val="decimal"/>
      <w:lvlText w:val="%1.%2.%3.%4.%5.%6.%7."/>
      <w:lvlJc w:val="left"/>
      <w:pPr>
        <w:ind w:left="5700" w:hanging="1440"/>
      </w:pPr>
      <w:rPr>
        <w:rFonts w:eastAsia="Calibri" w:hint="default"/>
        <w:u w:val="none"/>
      </w:rPr>
    </w:lvl>
    <w:lvl w:ilvl="7">
      <w:start w:val="1"/>
      <w:numFmt w:val="decimal"/>
      <w:lvlText w:val="%1.%2.%3.%4.%5.%6.%7.%8."/>
      <w:lvlJc w:val="left"/>
      <w:pPr>
        <w:ind w:left="6770" w:hanging="1800"/>
      </w:pPr>
      <w:rPr>
        <w:rFonts w:eastAsia="Calibri" w:hint="default"/>
        <w:u w:val="none"/>
      </w:rPr>
    </w:lvl>
    <w:lvl w:ilvl="8">
      <w:start w:val="1"/>
      <w:numFmt w:val="decimal"/>
      <w:lvlText w:val="%1.%2.%3.%4.%5.%6.%7.%8.%9."/>
      <w:lvlJc w:val="left"/>
      <w:pPr>
        <w:ind w:left="7840" w:hanging="2160"/>
      </w:pPr>
      <w:rPr>
        <w:rFonts w:eastAsia="Calibri" w:hint="default"/>
        <w:u w:val="none"/>
      </w:rPr>
    </w:lvl>
  </w:abstractNum>
  <w:num w:numId="1" w16cid:durableId="612174296">
    <w:abstractNumId w:val="20"/>
  </w:num>
  <w:num w:numId="2" w16cid:durableId="989599598">
    <w:abstractNumId w:val="5"/>
  </w:num>
  <w:num w:numId="3" w16cid:durableId="1432429787">
    <w:abstractNumId w:val="38"/>
  </w:num>
  <w:num w:numId="4" w16cid:durableId="2017264929">
    <w:abstractNumId w:val="47"/>
  </w:num>
  <w:num w:numId="5" w16cid:durableId="1019895862">
    <w:abstractNumId w:val="2"/>
  </w:num>
  <w:num w:numId="6" w16cid:durableId="2089225631">
    <w:abstractNumId w:val="40"/>
  </w:num>
  <w:num w:numId="7" w16cid:durableId="1991864449">
    <w:abstractNumId w:val="23"/>
  </w:num>
  <w:num w:numId="8" w16cid:durableId="352729688">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793400245">
    <w:abstractNumId w:val="32"/>
  </w:num>
  <w:num w:numId="10" w16cid:durableId="2086031114">
    <w:abstractNumId w:val="44"/>
  </w:num>
  <w:num w:numId="11" w16cid:durableId="1482455013">
    <w:abstractNumId w:val="45"/>
  </w:num>
  <w:num w:numId="12" w16cid:durableId="2093700443">
    <w:abstractNumId w:val="10"/>
  </w:num>
  <w:num w:numId="13" w16cid:durableId="1105034739">
    <w:abstractNumId w:val="24"/>
  </w:num>
  <w:num w:numId="14" w16cid:durableId="2065644127">
    <w:abstractNumId w:val="6"/>
  </w:num>
  <w:num w:numId="15" w16cid:durableId="56318121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661885580">
    <w:abstractNumId w:val="4"/>
    <w:lvlOverride w:ilvl="0">
      <w:startOverride w:val="13"/>
    </w:lvlOverride>
    <w:lvlOverride w:ilvl="1">
      <w:startOverride w:val="1"/>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421441281">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071540404">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0496446">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1266571895">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64928279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3672394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21986901">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422262009">
    <w:abstractNumId w:val="28"/>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596745533">
    <w:abstractNumId w:val="18"/>
    <w:lvlOverride w:ilvl="0">
      <w:startOverride w:val="4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714964187">
    <w:abstractNumId w:val="21"/>
  </w:num>
  <w:num w:numId="27" w16cid:durableId="258295804">
    <w:abstractNumId w:val="0"/>
  </w:num>
  <w:num w:numId="28" w16cid:durableId="1287007988">
    <w:abstractNumId w:val="35"/>
  </w:num>
  <w:num w:numId="29" w16cid:durableId="607155745">
    <w:abstractNumId w:val="39"/>
  </w:num>
  <w:num w:numId="30" w16cid:durableId="1074737927">
    <w:abstractNumId w:val="34"/>
  </w:num>
  <w:num w:numId="31" w16cid:durableId="2050180747">
    <w:abstractNumId w:val="19"/>
  </w:num>
  <w:num w:numId="32" w16cid:durableId="1787238748">
    <w:abstractNumId w:val="8"/>
  </w:num>
  <w:num w:numId="33" w16cid:durableId="964391443">
    <w:abstractNumId w:val="11"/>
  </w:num>
  <w:num w:numId="34" w16cid:durableId="392706200">
    <w:abstractNumId w:val="16"/>
  </w:num>
  <w:num w:numId="35" w16cid:durableId="628626422">
    <w:abstractNumId w:val="42"/>
  </w:num>
  <w:num w:numId="36" w16cid:durableId="1226645841">
    <w:abstractNumId w:val="51"/>
  </w:num>
  <w:num w:numId="37" w16cid:durableId="1399282428">
    <w:abstractNumId w:val="26"/>
  </w:num>
  <w:num w:numId="38" w16cid:durableId="822695061">
    <w:abstractNumId w:val="31"/>
  </w:num>
  <w:num w:numId="39" w16cid:durableId="394161244">
    <w:abstractNumId w:val="12"/>
  </w:num>
  <w:num w:numId="40" w16cid:durableId="908156555">
    <w:abstractNumId w:val="36"/>
  </w:num>
  <w:num w:numId="41" w16cid:durableId="1797288167">
    <w:abstractNumId w:val="1"/>
  </w:num>
  <w:num w:numId="42" w16cid:durableId="1128083624">
    <w:abstractNumId w:val="3"/>
  </w:num>
  <w:num w:numId="43" w16cid:durableId="1375736476">
    <w:abstractNumId w:val="15"/>
  </w:num>
  <w:num w:numId="44" w16cid:durableId="1682663981">
    <w:abstractNumId w:val="30"/>
  </w:num>
  <w:num w:numId="45" w16cid:durableId="93064357">
    <w:abstractNumId w:val="49"/>
  </w:num>
  <w:num w:numId="46" w16cid:durableId="336159072">
    <w:abstractNumId w:val="25"/>
  </w:num>
  <w:num w:numId="47" w16cid:durableId="421074407">
    <w:abstractNumId w:val="48"/>
  </w:num>
  <w:num w:numId="48" w16cid:durableId="162404279">
    <w:abstractNumId w:val="37"/>
  </w:num>
  <w:num w:numId="49" w16cid:durableId="1646810302">
    <w:abstractNumId w:val="13"/>
  </w:num>
  <w:num w:numId="50" w16cid:durableId="843076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16cid:durableId="1395930076">
    <w:abstractNumId w:val="17"/>
  </w:num>
  <w:num w:numId="52" w16cid:durableId="1462454114">
    <w:abstractNumId w:val="7"/>
  </w:num>
  <w:num w:numId="53" w16cid:durableId="2039432925">
    <w:abstractNumId w:val="41"/>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1296"/>
  <w:hyphenationZone w:val="396"/>
  <w:characterSpacingControl w:val="doNotCompress"/>
  <w:hdrShapeDefaults>
    <o:shapedefaults v:ext="edit" spidmax="2057"/>
  </w:hdrShapeDefaults>
  <w:footnotePr>
    <w:numRestart w:val="eachSect"/>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05666"/>
    <w:rsid w:val="0000026A"/>
    <w:rsid w:val="000003D3"/>
    <w:rsid w:val="00000B56"/>
    <w:rsid w:val="00000F53"/>
    <w:rsid w:val="00001073"/>
    <w:rsid w:val="00001160"/>
    <w:rsid w:val="00001455"/>
    <w:rsid w:val="00001CCF"/>
    <w:rsid w:val="00002748"/>
    <w:rsid w:val="00002B02"/>
    <w:rsid w:val="00002BB6"/>
    <w:rsid w:val="00003061"/>
    <w:rsid w:val="00003568"/>
    <w:rsid w:val="000035DA"/>
    <w:rsid w:val="00003A28"/>
    <w:rsid w:val="00003A3F"/>
    <w:rsid w:val="000043FF"/>
    <w:rsid w:val="00004521"/>
    <w:rsid w:val="00004630"/>
    <w:rsid w:val="00004A08"/>
    <w:rsid w:val="00004C52"/>
    <w:rsid w:val="00004E25"/>
    <w:rsid w:val="00005F36"/>
    <w:rsid w:val="000060AC"/>
    <w:rsid w:val="00006991"/>
    <w:rsid w:val="00006BED"/>
    <w:rsid w:val="00006E57"/>
    <w:rsid w:val="000074A0"/>
    <w:rsid w:val="00007D23"/>
    <w:rsid w:val="00007EC9"/>
    <w:rsid w:val="00007F36"/>
    <w:rsid w:val="0001089B"/>
    <w:rsid w:val="00010B64"/>
    <w:rsid w:val="00010EAD"/>
    <w:rsid w:val="00010F40"/>
    <w:rsid w:val="00010FA6"/>
    <w:rsid w:val="000111B3"/>
    <w:rsid w:val="00011887"/>
    <w:rsid w:val="00011A8D"/>
    <w:rsid w:val="00011B40"/>
    <w:rsid w:val="00012892"/>
    <w:rsid w:val="00012BE7"/>
    <w:rsid w:val="0001303C"/>
    <w:rsid w:val="000133D6"/>
    <w:rsid w:val="00013970"/>
    <w:rsid w:val="00013AE0"/>
    <w:rsid w:val="00013DBB"/>
    <w:rsid w:val="00013DF0"/>
    <w:rsid w:val="00013EF1"/>
    <w:rsid w:val="00013FF6"/>
    <w:rsid w:val="00014123"/>
    <w:rsid w:val="000144F0"/>
    <w:rsid w:val="00014A61"/>
    <w:rsid w:val="000156C9"/>
    <w:rsid w:val="00015C75"/>
    <w:rsid w:val="00015FC9"/>
    <w:rsid w:val="0001612F"/>
    <w:rsid w:val="0001618D"/>
    <w:rsid w:val="0001658B"/>
    <w:rsid w:val="0001670E"/>
    <w:rsid w:val="00016FDD"/>
    <w:rsid w:val="00017009"/>
    <w:rsid w:val="0001708D"/>
    <w:rsid w:val="00017BB1"/>
    <w:rsid w:val="00017E52"/>
    <w:rsid w:val="000202BD"/>
    <w:rsid w:val="00020436"/>
    <w:rsid w:val="000206C9"/>
    <w:rsid w:val="00020FD4"/>
    <w:rsid w:val="00021574"/>
    <w:rsid w:val="00021ECC"/>
    <w:rsid w:val="00021EFA"/>
    <w:rsid w:val="000221F4"/>
    <w:rsid w:val="00022CF0"/>
    <w:rsid w:val="00022DEB"/>
    <w:rsid w:val="00022E0C"/>
    <w:rsid w:val="00022EA0"/>
    <w:rsid w:val="00023641"/>
    <w:rsid w:val="00023B58"/>
    <w:rsid w:val="0002413D"/>
    <w:rsid w:val="00024708"/>
    <w:rsid w:val="00024DB9"/>
    <w:rsid w:val="0002541F"/>
    <w:rsid w:val="00025808"/>
    <w:rsid w:val="00026246"/>
    <w:rsid w:val="00026673"/>
    <w:rsid w:val="00026690"/>
    <w:rsid w:val="00026883"/>
    <w:rsid w:val="0002691F"/>
    <w:rsid w:val="00026A51"/>
    <w:rsid w:val="00026D16"/>
    <w:rsid w:val="00030C02"/>
    <w:rsid w:val="00030C28"/>
    <w:rsid w:val="00030C76"/>
    <w:rsid w:val="00030F90"/>
    <w:rsid w:val="000315EB"/>
    <w:rsid w:val="0003169B"/>
    <w:rsid w:val="00031A62"/>
    <w:rsid w:val="00031D4E"/>
    <w:rsid w:val="00031E4F"/>
    <w:rsid w:val="00031FBD"/>
    <w:rsid w:val="0003216E"/>
    <w:rsid w:val="000321E6"/>
    <w:rsid w:val="0003281A"/>
    <w:rsid w:val="000328CA"/>
    <w:rsid w:val="00032D19"/>
    <w:rsid w:val="00033188"/>
    <w:rsid w:val="00034A4A"/>
    <w:rsid w:val="00034A88"/>
    <w:rsid w:val="00034DD8"/>
    <w:rsid w:val="00035221"/>
    <w:rsid w:val="000356C7"/>
    <w:rsid w:val="0003587B"/>
    <w:rsid w:val="0003638B"/>
    <w:rsid w:val="00036FF3"/>
    <w:rsid w:val="000372C8"/>
    <w:rsid w:val="000372F4"/>
    <w:rsid w:val="000373E5"/>
    <w:rsid w:val="00037458"/>
    <w:rsid w:val="00037649"/>
    <w:rsid w:val="00040233"/>
    <w:rsid w:val="000403EB"/>
    <w:rsid w:val="00040C0F"/>
    <w:rsid w:val="00042720"/>
    <w:rsid w:val="00042937"/>
    <w:rsid w:val="00042D50"/>
    <w:rsid w:val="000431AC"/>
    <w:rsid w:val="00043C51"/>
    <w:rsid w:val="00043D65"/>
    <w:rsid w:val="00043F54"/>
    <w:rsid w:val="0004409F"/>
    <w:rsid w:val="00044728"/>
    <w:rsid w:val="00044B63"/>
    <w:rsid w:val="00044D8E"/>
    <w:rsid w:val="00044E7C"/>
    <w:rsid w:val="00044F08"/>
    <w:rsid w:val="00044F89"/>
    <w:rsid w:val="000455B9"/>
    <w:rsid w:val="000458A3"/>
    <w:rsid w:val="00045915"/>
    <w:rsid w:val="00045D57"/>
    <w:rsid w:val="00045ED4"/>
    <w:rsid w:val="000461D0"/>
    <w:rsid w:val="000464E8"/>
    <w:rsid w:val="00046522"/>
    <w:rsid w:val="000466D2"/>
    <w:rsid w:val="00046DDC"/>
    <w:rsid w:val="00046EF0"/>
    <w:rsid w:val="0004746C"/>
    <w:rsid w:val="0004765B"/>
    <w:rsid w:val="0004774A"/>
    <w:rsid w:val="00047F6B"/>
    <w:rsid w:val="00047F87"/>
    <w:rsid w:val="00050BFC"/>
    <w:rsid w:val="00051151"/>
    <w:rsid w:val="0005148B"/>
    <w:rsid w:val="00051544"/>
    <w:rsid w:val="00051A51"/>
    <w:rsid w:val="00051E9D"/>
    <w:rsid w:val="00051EEC"/>
    <w:rsid w:val="00051F2D"/>
    <w:rsid w:val="000521F2"/>
    <w:rsid w:val="00052365"/>
    <w:rsid w:val="0005295E"/>
    <w:rsid w:val="00052A14"/>
    <w:rsid w:val="00053139"/>
    <w:rsid w:val="0005396D"/>
    <w:rsid w:val="00053ABC"/>
    <w:rsid w:val="000543B5"/>
    <w:rsid w:val="00054492"/>
    <w:rsid w:val="00055235"/>
    <w:rsid w:val="00055B14"/>
    <w:rsid w:val="00055C6C"/>
    <w:rsid w:val="0005608F"/>
    <w:rsid w:val="000561CC"/>
    <w:rsid w:val="00056E6A"/>
    <w:rsid w:val="000571AD"/>
    <w:rsid w:val="00057346"/>
    <w:rsid w:val="00057827"/>
    <w:rsid w:val="000578C9"/>
    <w:rsid w:val="0006040C"/>
    <w:rsid w:val="000605C5"/>
    <w:rsid w:val="000608EF"/>
    <w:rsid w:val="00061084"/>
    <w:rsid w:val="0006135A"/>
    <w:rsid w:val="00061466"/>
    <w:rsid w:val="00061E86"/>
    <w:rsid w:val="0006300C"/>
    <w:rsid w:val="000630E6"/>
    <w:rsid w:val="0006319E"/>
    <w:rsid w:val="000631F1"/>
    <w:rsid w:val="00063681"/>
    <w:rsid w:val="00063936"/>
    <w:rsid w:val="00064868"/>
    <w:rsid w:val="000654DF"/>
    <w:rsid w:val="0006575D"/>
    <w:rsid w:val="000659E9"/>
    <w:rsid w:val="0006665E"/>
    <w:rsid w:val="00066918"/>
    <w:rsid w:val="00066BB9"/>
    <w:rsid w:val="00066D29"/>
    <w:rsid w:val="000672E2"/>
    <w:rsid w:val="00067A88"/>
    <w:rsid w:val="00067DCC"/>
    <w:rsid w:val="00067EAF"/>
    <w:rsid w:val="0007051B"/>
    <w:rsid w:val="0007105A"/>
    <w:rsid w:val="000714BF"/>
    <w:rsid w:val="00071548"/>
    <w:rsid w:val="00071635"/>
    <w:rsid w:val="000716B1"/>
    <w:rsid w:val="0007194C"/>
    <w:rsid w:val="00072136"/>
    <w:rsid w:val="000724B9"/>
    <w:rsid w:val="00072F31"/>
    <w:rsid w:val="00072FE6"/>
    <w:rsid w:val="00073553"/>
    <w:rsid w:val="000738C7"/>
    <w:rsid w:val="00073D53"/>
    <w:rsid w:val="00073F3A"/>
    <w:rsid w:val="000742B5"/>
    <w:rsid w:val="000749D7"/>
    <w:rsid w:val="00074A01"/>
    <w:rsid w:val="00074D86"/>
    <w:rsid w:val="00074DEB"/>
    <w:rsid w:val="00074E9E"/>
    <w:rsid w:val="0007511C"/>
    <w:rsid w:val="00075511"/>
    <w:rsid w:val="00075D27"/>
    <w:rsid w:val="00075EB2"/>
    <w:rsid w:val="00076109"/>
    <w:rsid w:val="000763C8"/>
    <w:rsid w:val="0007675B"/>
    <w:rsid w:val="00076FB7"/>
    <w:rsid w:val="0007726F"/>
    <w:rsid w:val="00077583"/>
    <w:rsid w:val="000775B4"/>
    <w:rsid w:val="00077A8D"/>
    <w:rsid w:val="00077C1A"/>
    <w:rsid w:val="00080102"/>
    <w:rsid w:val="00080396"/>
    <w:rsid w:val="00080EE8"/>
    <w:rsid w:val="00080F53"/>
    <w:rsid w:val="000818BD"/>
    <w:rsid w:val="00082234"/>
    <w:rsid w:val="0008241E"/>
    <w:rsid w:val="00082F6A"/>
    <w:rsid w:val="00083655"/>
    <w:rsid w:val="0008369A"/>
    <w:rsid w:val="000837CC"/>
    <w:rsid w:val="0008436A"/>
    <w:rsid w:val="00084D74"/>
    <w:rsid w:val="00084E92"/>
    <w:rsid w:val="000851E4"/>
    <w:rsid w:val="00085478"/>
    <w:rsid w:val="00085609"/>
    <w:rsid w:val="000859C8"/>
    <w:rsid w:val="00085BA3"/>
    <w:rsid w:val="00086C16"/>
    <w:rsid w:val="00086D57"/>
    <w:rsid w:val="00086DDB"/>
    <w:rsid w:val="00087211"/>
    <w:rsid w:val="000873A9"/>
    <w:rsid w:val="000876C6"/>
    <w:rsid w:val="00087EFE"/>
    <w:rsid w:val="00087FCF"/>
    <w:rsid w:val="00090235"/>
    <w:rsid w:val="000903D5"/>
    <w:rsid w:val="00090471"/>
    <w:rsid w:val="000904B3"/>
    <w:rsid w:val="00090916"/>
    <w:rsid w:val="00090F9B"/>
    <w:rsid w:val="00091346"/>
    <w:rsid w:val="000917F2"/>
    <w:rsid w:val="00091C3E"/>
    <w:rsid w:val="00091C9D"/>
    <w:rsid w:val="00092795"/>
    <w:rsid w:val="00092C56"/>
    <w:rsid w:val="00092C5D"/>
    <w:rsid w:val="0009345C"/>
    <w:rsid w:val="000945F6"/>
    <w:rsid w:val="00094604"/>
    <w:rsid w:val="000947E8"/>
    <w:rsid w:val="000957C5"/>
    <w:rsid w:val="00095834"/>
    <w:rsid w:val="00095A99"/>
    <w:rsid w:val="00096674"/>
    <w:rsid w:val="00096EB7"/>
    <w:rsid w:val="0009724E"/>
    <w:rsid w:val="000974A1"/>
    <w:rsid w:val="00097B80"/>
    <w:rsid w:val="00097D32"/>
    <w:rsid w:val="000A05F5"/>
    <w:rsid w:val="000A05FB"/>
    <w:rsid w:val="000A09BB"/>
    <w:rsid w:val="000A0C84"/>
    <w:rsid w:val="000A0DFE"/>
    <w:rsid w:val="000A0F5D"/>
    <w:rsid w:val="000A148D"/>
    <w:rsid w:val="000A1E34"/>
    <w:rsid w:val="000A202B"/>
    <w:rsid w:val="000A2949"/>
    <w:rsid w:val="000A2CBA"/>
    <w:rsid w:val="000A2D88"/>
    <w:rsid w:val="000A4458"/>
    <w:rsid w:val="000A5738"/>
    <w:rsid w:val="000A5D98"/>
    <w:rsid w:val="000A5FB1"/>
    <w:rsid w:val="000A6588"/>
    <w:rsid w:val="000A6BBE"/>
    <w:rsid w:val="000A76C1"/>
    <w:rsid w:val="000A7A78"/>
    <w:rsid w:val="000A7BF8"/>
    <w:rsid w:val="000A7E99"/>
    <w:rsid w:val="000B049C"/>
    <w:rsid w:val="000B0CED"/>
    <w:rsid w:val="000B11AB"/>
    <w:rsid w:val="000B1344"/>
    <w:rsid w:val="000B1428"/>
    <w:rsid w:val="000B15AB"/>
    <w:rsid w:val="000B1F86"/>
    <w:rsid w:val="000B2BB4"/>
    <w:rsid w:val="000B2E23"/>
    <w:rsid w:val="000B36CB"/>
    <w:rsid w:val="000B3C75"/>
    <w:rsid w:val="000B3C81"/>
    <w:rsid w:val="000B42F2"/>
    <w:rsid w:val="000B4E01"/>
    <w:rsid w:val="000B4E26"/>
    <w:rsid w:val="000B4E6D"/>
    <w:rsid w:val="000B4E90"/>
    <w:rsid w:val="000B50BD"/>
    <w:rsid w:val="000B51DF"/>
    <w:rsid w:val="000B5255"/>
    <w:rsid w:val="000B685D"/>
    <w:rsid w:val="000B7223"/>
    <w:rsid w:val="000B79CC"/>
    <w:rsid w:val="000C006A"/>
    <w:rsid w:val="000C02F3"/>
    <w:rsid w:val="000C1AE5"/>
    <w:rsid w:val="000C1DBD"/>
    <w:rsid w:val="000C1F59"/>
    <w:rsid w:val="000C2072"/>
    <w:rsid w:val="000C211C"/>
    <w:rsid w:val="000C212A"/>
    <w:rsid w:val="000C2217"/>
    <w:rsid w:val="000C238A"/>
    <w:rsid w:val="000C2C07"/>
    <w:rsid w:val="000C318A"/>
    <w:rsid w:val="000C3314"/>
    <w:rsid w:val="000C34A7"/>
    <w:rsid w:val="000C3D2E"/>
    <w:rsid w:val="000C3F0B"/>
    <w:rsid w:val="000C3F71"/>
    <w:rsid w:val="000C4D87"/>
    <w:rsid w:val="000C4DF9"/>
    <w:rsid w:val="000C4FD7"/>
    <w:rsid w:val="000C5298"/>
    <w:rsid w:val="000C55D6"/>
    <w:rsid w:val="000C5643"/>
    <w:rsid w:val="000C59B8"/>
    <w:rsid w:val="000C5B50"/>
    <w:rsid w:val="000C5DC4"/>
    <w:rsid w:val="000C6068"/>
    <w:rsid w:val="000C60EA"/>
    <w:rsid w:val="000C66AF"/>
    <w:rsid w:val="000C7160"/>
    <w:rsid w:val="000C732B"/>
    <w:rsid w:val="000D06BC"/>
    <w:rsid w:val="000D086E"/>
    <w:rsid w:val="000D0F58"/>
    <w:rsid w:val="000D13D6"/>
    <w:rsid w:val="000D1508"/>
    <w:rsid w:val="000D18E9"/>
    <w:rsid w:val="000D1EA7"/>
    <w:rsid w:val="000D26D8"/>
    <w:rsid w:val="000D2A7E"/>
    <w:rsid w:val="000D2F8A"/>
    <w:rsid w:val="000D412D"/>
    <w:rsid w:val="000D433A"/>
    <w:rsid w:val="000D4406"/>
    <w:rsid w:val="000D4755"/>
    <w:rsid w:val="000D4A79"/>
    <w:rsid w:val="000D4B9C"/>
    <w:rsid w:val="000D4E2B"/>
    <w:rsid w:val="000D50CE"/>
    <w:rsid w:val="000D5207"/>
    <w:rsid w:val="000D5627"/>
    <w:rsid w:val="000D5C58"/>
    <w:rsid w:val="000D632A"/>
    <w:rsid w:val="000D638A"/>
    <w:rsid w:val="000D71C2"/>
    <w:rsid w:val="000D7494"/>
    <w:rsid w:val="000D7AD2"/>
    <w:rsid w:val="000E042F"/>
    <w:rsid w:val="000E083B"/>
    <w:rsid w:val="000E0EAE"/>
    <w:rsid w:val="000E10BD"/>
    <w:rsid w:val="000E149B"/>
    <w:rsid w:val="000E1743"/>
    <w:rsid w:val="000E2119"/>
    <w:rsid w:val="000E266E"/>
    <w:rsid w:val="000E2FD9"/>
    <w:rsid w:val="000E31D4"/>
    <w:rsid w:val="000E3448"/>
    <w:rsid w:val="000E37BD"/>
    <w:rsid w:val="000E3E3A"/>
    <w:rsid w:val="000E430C"/>
    <w:rsid w:val="000E458D"/>
    <w:rsid w:val="000E4BE5"/>
    <w:rsid w:val="000E4D30"/>
    <w:rsid w:val="000E5716"/>
    <w:rsid w:val="000E5999"/>
    <w:rsid w:val="000E6095"/>
    <w:rsid w:val="000E6130"/>
    <w:rsid w:val="000E6657"/>
    <w:rsid w:val="000E6E10"/>
    <w:rsid w:val="000E7154"/>
    <w:rsid w:val="000E72CA"/>
    <w:rsid w:val="000E7749"/>
    <w:rsid w:val="000E799D"/>
    <w:rsid w:val="000E79A8"/>
    <w:rsid w:val="000E7A66"/>
    <w:rsid w:val="000E7CF8"/>
    <w:rsid w:val="000E7E4F"/>
    <w:rsid w:val="000F01E1"/>
    <w:rsid w:val="000F04F7"/>
    <w:rsid w:val="000F051B"/>
    <w:rsid w:val="000F0769"/>
    <w:rsid w:val="000F1287"/>
    <w:rsid w:val="000F1863"/>
    <w:rsid w:val="000F1B57"/>
    <w:rsid w:val="000F21BC"/>
    <w:rsid w:val="000F2282"/>
    <w:rsid w:val="000F22A1"/>
    <w:rsid w:val="000F2369"/>
    <w:rsid w:val="000F2B62"/>
    <w:rsid w:val="000F2DD3"/>
    <w:rsid w:val="000F2FF1"/>
    <w:rsid w:val="000F32FF"/>
    <w:rsid w:val="000F3A7D"/>
    <w:rsid w:val="000F403D"/>
    <w:rsid w:val="000F4979"/>
    <w:rsid w:val="000F4AA3"/>
    <w:rsid w:val="000F4B8F"/>
    <w:rsid w:val="000F4D19"/>
    <w:rsid w:val="000F4E49"/>
    <w:rsid w:val="000F513D"/>
    <w:rsid w:val="000F5948"/>
    <w:rsid w:val="000F5D7A"/>
    <w:rsid w:val="000F6A6C"/>
    <w:rsid w:val="000F6AC5"/>
    <w:rsid w:val="000F6D79"/>
    <w:rsid w:val="000F7102"/>
    <w:rsid w:val="000F7935"/>
    <w:rsid w:val="00100B38"/>
    <w:rsid w:val="001010F7"/>
    <w:rsid w:val="00101313"/>
    <w:rsid w:val="00101C48"/>
    <w:rsid w:val="00101DB0"/>
    <w:rsid w:val="0010270D"/>
    <w:rsid w:val="00102D1D"/>
    <w:rsid w:val="00103779"/>
    <w:rsid w:val="0010390D"/>
    <w:rsid w:val="001045A6"/>
    <w:rsid w:val="00104EB9"/>
    <w:rsid w:val="0010505E"/>
    <w:rsid w:val="00105689"/>
    <w:rsid w:val="001059F7"/>
    <w:rsid w:val="00105BF2"/>
    <w:rsid w:val="00105FA3"/>
    <w:rsid w:val="00105FE5"/>
    <w:rsid w:val="00106EAB"/>
    <w:rsid w:val="001072BE"/>
    <w:rsid w:val="0010779C"/>
    <w:rsid w:val="00107A04"/>
    <w:rsid w:val="00107EBE"/>
    <w:rsid w:val="00110481"/>
    <w:rsid w:val="00111429"/>
    <w:rsid w:val="00111701"/>
    <w:rsid w:val="00111943"/>
    <w:rsid w:val="0011199A"/>
    <w:rsid w:val="00112327"/>
    <w:rsid w:val="001123B4"/>
    <w:rsid w:val="001126FB"/>
    <w:rsid w:val="00112AD8"/>
    <w:rsid w:val="00112EE8"/>
    <w:rsid w:val="0011320C"/>
    <w:rsid w:val="0011344C"/>
    <w:rsid w:val="00113B07"/>
    <w:rsid w:val="00113C79"/>
    <w:rsid w:val="00113CB9"/>
    <w:rsid w:val="00113EAE"/>
    <w:rsid w:val="00113F6B"/>
    <w:rsid w:val="00113FCE"/>
    <w:rsid w:val="00113FD3"/>
    <w:rsid w:val="00114170"/>
    <w:rsid w:val="00114640"/>
    <w:rsid w:val="00114BF6"/>
    <w:rsid w:val="00115438"/>
    <w:rsid w:val="0011547F"/>
    <w:rsid w:val="00115A2F"/>
    <w:rsid w:val="001168B4"/>
    <w:rsid w:val="00116A84"/>
    <w:rsid w:val="0011798C"/>
    <w:rsid w:val="001179D0"/>
    <w:rsid w:val="00117DD0"/>
    <w:rsid w:val="0012039E"/>
    <w:rsid w:val="00120CBF"/>
    <w:rsid w:val="00120F58"/>
    <w:rsid w:val="0012116A"/>
    <w:rsid w:val="0012154E"/>
    <w:rsid w:val="001215B4"/>
    <w:rsid w:val="00121688"/>
    <w:rsid w:val="00121867"/>
    <w:rsid w:val="00121982"/>
    <w:rsid w:val="00122041"/>
    <w:rsid w:val="001224B0"/>
    <w:rsid w:val="0012267C"/>
    <w:rsid w:val="0012286A"/>
    <w:rsid w:val="001229FD"/>
    <w:rsid w:val="001230AD"/>
    <w:rsid w:val="001233C9"/>
    <w:rsid w:val="0012366B"/>
    <w:rsid w:val="00123C55"/>
    <w:rsid w:val="00124338"/>
    <w:rsid w:val="00124345"/>
    <w:rsid w:val="001247F0"/>
    <w:rsid w:val="00124FB1"/>
    <w:rsid w:val="00125082"/>
    <w:rsid w:val="0012584E"/>
    <w:rsid w:val="0012639E"/>
    <w:rsid w:val="001270C6"/>
    <w:rsid w:val="00127196"/>
    <w:rsid w:val="001275FB"/>
    <w:rsid w:val="00127F38"/>
    <w:rsid w:val="0013010B"/>
    <w:rsid w:val="0013140B"/>
    <w:rsid w:val="00131BA4"/>
    <w:rsid w:val="0013233E"/>
    <w:rsid w:val="001329A7"/>
    <w:rsid w:val="00132BAE"/>
    <w:rsid w:val="00132C73"/>
    <w:rsid w:val="00132E2C"/>
    <w:rsid w:val="00132FC0"/>
    <w:rsid w:val="0013353A"/>
    <w:rsid w:val="001339B3"/>
    <w:rsid w:val="00134825"/>
    <w:rsid w:val="0013485F"/>
    <w:rsid w:val="00135122"/>
    <w:rsid w:val="001351A4"/>
    <w:rsid w:val="00135B56"/>
    <w:rsid w:val="00135EEE"/>
    <w:rsid w:val="0013610E"/>
    <w:rsid w:val="001365CA"/>
    <w:rsid w:val="00136624"/>
    <w:rsid w:val="00136B1B"/>
    <w:rsid w:val="00140D50"/>
    <w:rsid w:val="00141292"/>
    <w:rsid w:val="00141BF1"/>
    <w:rsid w:val="00142352"/>
    <w:rsid w:val="00142759"/>
    <w:rsid w:val="0014277F"/>
    <w:rsid w:val="001427AB"/>
    <w:rsid w:val="00142803"/>
    <w:rsid w:val="001429E3"/>
    <w:rsid w:val="00142AB7"/>
    <w:rsid w:val="00143338"/>
    <w:rsid w:val="00143940"/>
    <w:rsid w:val="0014414A"/>
    <w:rsid w:val="001448DF"/>
    <w:rsid w:val="00144A70"/>
    <w:rsid w:val="00144F33"/>
    <w:rsid w:val="001454C6"/>
    <w:rsid w:val="001455B2"/>
    <w:rsid w:val="0014578C"/>
    <w:rsid w:val="00145B8E"/>
    <w:rsid w:val="00146BC9"/>
    <w:rsid w:val="00146CED"/>
    <w:rsid w:val="00147552"/>
    <w:rsid w:val="00147A63"/>
    <w:rsid w:val="00147A8C"/>
    <w:rsid w:val="0015006A"/>
    <w:rsid w:val="001506BE"/>
    <w:rsid w:val="0015079A"/>
    <w:rsid w:val="00150B88"/>
    <w:rsid w:val="00150D95"/>
    <w:rsid w:val="00150E77"/>
    <w:rsid w:val="00151205"/>
    <w:rsid w:val="00152851"/>
    <w:rsid w:val="0015376E"/>
    <w:rsid w:val="001538C5"/>
    <w:rsid w:val="0015394E"/>
    <w:rsid w:val="00153D1C"/>
    <w:rsid w:val="00153FC3"/>
    <w:rsid w:val="0015440B"/>
    <w:rsid w:val="00154487"/>
    <w:rsid w:val="001544F1"/>
    <w:rsid w:val="0015529C"/>
    <w:rsid w:val="0015534A"/>
    <w:rsid w:val="00155354"/>
    <w:rsid w:val="00155F3D"/>
    <w:rsid w:val="00156148"/>
    <w:rsid w:val="001565CB"/>
    <w:rsid w:val="00156AC9"/>
    <w:rsid w:val="00157579"/>
    <w:rsid w:val="001578F5"/>
    <w:rsid w:val="00160424"/>
    <w:rsid w:val="001607EC"/>
    <w:rsid w:val="001609D9"/>
    <w:rsid w:val="00160A4A"/>
    <w:rsid w:val="00160F1D"/>
    <w:rsid w:val="00160F36"/>
    <w:rsid w:val="00160F68"/>
    <w:rsid w:val="0016126B"/>
    <w:rsid w:val="001618EC"/>
    <w:rsid w:val="00161AE6"/>
    <w:rsid w:val="00161C0C"/>
    <w:rsid w:val="00162209"/>
    <w:rsid w:val="001640AF"/>
    <w:rsid w:val="001643B1"/>
    <w:rsid w:val="00164443"/>
    <w:rsid w:val="001647A7"/>
    <w:rsid w:val="001647BD"/>
    <w:rsid w:val="00164D3E"/>
    <w:rsid w:val="0016592A"/>
    <w:rsid w:val="00166073"/>
    <w:rsid w:val="00166082"/>
    <w:rsid w:val="0016665C"/>
    <w:rsid w:val="0016667C"/>
    <w:rsid w:val="00166D11"/>
    <w:rsid w:val="00166E86"/>
    <w:rsid w:val="00166EB7"/>
    <w:rsid w:val="00167192"/>
    <w:rsid w:val="00167555"/>
    <w:rsid w:val="001675A7"/>
    <w:rsid w:val="00167E09"/>
    <w:rsid w:val="00170676"/>
    <w:rsid w:val="0017154D"/>
    <w:rsid w:val="00171927"/>
    <w:rsid w:val="00171C73"/>
    <w:rsid w:val="00171FE7"/>
    <w:rsid w:val="0017277D"/>
    <w:rsid w:val="00172D53"/>
    <w:rsid w:val="00172E7F"/>
    <w:rsid w:val="001738CE"/>
    <w:rsid w:val="00173ACB"/>
    <w:rsid w:val="00173E9D"/>
    <w:rsid w:val="00174088"/>
    <w:rsid w:val="001741F9"/>
    <w:rsid w:val="00174A4C"/>
    <w:rsid w:val="00174EE0"/>
    <w:rsid w:val="00174FE7"/>
    <w:rsid w:val="0017506F"/>
    <w:rsid w:val="0017533E"/>
    <w:rsid w:val="001760BD"/>
    <w:rsid w:val="0017640E"/>
    <w:rsid w:val="00176FD3"/>
    <w:rsid w:val="00177EC6"/>
    <w:rsid w:val="00177F62"/>
    <w:rsid w:val="001801B7"/>
    <w:rsid w:val="00180340"/>
    <w:rsid w:val="00180466"/>
    <w:rsid w:val="00180C4C"/>
    <w:rsid w:val="00181168"/>
    <w:rsid w:val="00181511"/>
    <w:rsid w:val="001819AA"/>
    <w:rsid w:val="00181C52"/>
    <w:rsid w:val="00182729"/>
    <w:rsid w:val="00182CBF"/>
    <w:rsid w:val="00182E25"/>
    <w:rsid w:val="00183164"/>
    <w:rsid w:val="0018340B"/>
    <w:rsid w:val="0018349F"/>
    <w:rsid w:val="00183AD9"/>
    <w:rsid w:val="00183BC8"/>
    <w:rsid w:val="00183BF1"/>
    <w:rsid w:val="00183C7B"/>
    <w:rsid w:val="001849BD"/>
    <w:rsid w:val="00184A8D"/>
    <w:rsid w:val="001853B6"/>
    <w:rsid w:val="00185454"/>
    <w:rsid w:val="00185997"/>
    <w:rsid w:val="00185A53"/>
    <w:rsid w:val="00185BC4"/>
    <w:rsid w:val="001865A6"/>
    <w:rsid w:val="00186EC2"/>
    <w:rsid w:val="0019130D"/>
    <w:rsid w:val="001919D6"/>
    <w:rsid w:val="00191CEF"/>
    <w:rsid w:val="00191F48"/>
    <w:rsid w:val="00192229"/>
    <w:rsid w:val="001926B1"/>
    <w:rsid w:val="00192964"/>
    <w:rsid w:val="00192AF9"/>
    <w:rsid w:val="00192B6B"/>
    <w:rsid w:val="00192ED3"/>
    <w:rsid w:val="00193984"/>
    <w:rsid w:val="00193D61"/>
    <w:rsid w:val="00194439"/>
    <w:rsid w:val="00194544"/>
    <w:rsid w:val="00194723"/>
    <w:rsid w:val="00194CD6"/>
    <w:rsid w:val="001954F1"/>
    <w:rsid w:val="00195572"/>
    <w:rsid w:val="001955F4"/>
    <w:rsid w:val="0019597B"/>
    <w:rsid w:val="00195BD8"/>
    <w:rsid w:val="00195C8A"/>
    <w:rsid w:val="00195CF3"/>
    <w:rsid w:val="00196A70"/>
    <w:rsid w:val="00196FAF"/>
    <w:rsid w:val="00197454"/>
    <w:rsid w:val="0019749C"/>
    <w:rsid w:val="00197943"/>
    <w:rsid w:val="00197A65"/>
    <w:rsid w:val="00197EF6"/>
    <w:rsid w:val="001A04E7"/>
    <w:rsid w:val="001A0B73"/>
    <w:rsid w:val="001A0DF2"/>
    <w:rsid w:val="001A18C1"/>
    <w:rsid w:val="001A1DD2"/>
    <w:rsid w:val="001A2163"/>
    <w:rsid w:val="001A225E"/>
    <w:rsid w:val="001A25FD"/>
    <w:rsid w:val="001A2693"/>
    <w:rsid w:val="001A2AA3"/>
    <w:rsid w:val="001A2E70"/>
    <w:rsid w:val="001A39B5"/>
    <w:rsid w:val="001A3EA1"/>
    <w:rsid w:val="001A40A7"/>
    <w:rsid w:val="001A49EA"/>
    <w:rsid w:val="001A4D7F"/>
    <w:rsid w:val="001A4D9A"/>
    <w:rsid w:val="001A5289"/>
    <w:rsid w:val="001A58E4"/>
    <w:rsid w:val="001A58FB"/>
    <w:rsid w:val="001A5A3A"/>
    <w:rsid w:val="001A5F8E"/>
    <w:rsid w:val="001A5FBA"/>
    <w:rsid w:val="001A67B2"/>
    <w:rsid w:val="001A6878"/>
    <w:rsid w:val="001A6CC7"/>
    <w:rsid w:val="001A7088"/>
    <w:rsid w:val="001A710C"/>
    <w:rsid w:val="001A7587"/>
    <w:rsid w:val="001A7678"/>
    <w:rsid w:val="001A76CA"/>
    <w:rsid w:val="001A78A2"/>
    <w:rsid w:val="001A78CF"/>
    <w:rsid w:val="001A7B3D"/>
    <w:rsid w:val="001B004C"/>
    <w:rsid w:val="001B1266"/>
    <w:rsid w:val="001B1328"/>
    <w:rsid w:val="001B1458"/>
    <w:rsid w:val="001B1895"/>
    <w:rsid w:val="001B1BBA"/>
    <w:rsid w:val="001B2074"/>
    <w:rsid w:val="001B2226"/>
    <w:rsid w:val="001B3250"/>
    <w:rsid w:val="001B33A4"/>
    <w:rsid w:val="001B370C"/>
    <w:rsid w:val="001B3C7D"/>
    <w:rsid w:val="001B3F4C"/>
    <w:rsid w:val="001B4266"/>
    <w:rsid w:val="001B487B"/>
    <w:rsid w:val="001B4EBB"/>
    <w:rsid w:val="001B50F3"/>
    <w:rsid w:val="001B537E"/>
    <w:rsid w:val="001B53D6"/>
    <w:rsid w:val="001B59DE"/>
    <w:rsid w:val="001B6485"/>
    <w:rsid w:val="001B6B98"/>
    <w:rsid w:val="001B6CB3"/>
    <w:rsid w:val="001B6D3B"/>
    <w:rsid w:val="001B6E2C"/>
    <w:rsid w:val="001B73D9"/>
    <w:rsid w:val="001B77FA"/>
    <w:rsid w:val="001B793E"/>
    <w:rsid w:val="001C0DA2"/>
    <w:rsid w:val="001C147D"/>
    <w:rsid w:val="001C1AD0"/>
    <w:rsid w:val="001C1C2C"/>
    <w:rsid w:val="001C1CC5"/>
    <w:rsid w:val="001C1F59"/>
    <w:rsid w:val="001C24BC"/>
    <w:rsid w:val="001C253F"/>
    <w:rsid w:val="001C2D42"/>
    <w:rsid w:val="001C303A"/>
    <w:rsid w:val="001C305A"/>
    <w:rsid w:val="001C37BD"/>
    <w:rsid w:val="001C45C1"/>
    <w:rsid w:val="001C468D"/>
    <w:rsid w:val="001C49BE"/>
    <w:rsid w:val="001C4F12"/>
    <w:rsid w:val="001C545C"/>
    <w:rsid w:val="001C5FF8"/>
    <w:rsid w:val="001C635E"/>
    <w:rsid w:val="001C6757"/>
    <w:rsid w:val="001C6A8E"/>
    <w:rsid w:val="001C762B"/>
    <w:rsid w:val="001C7F48"/>
    <w:rsid w:val="001D2623"/>
    <w:rsid w:val="001D2CB6"/>
    <w:rsid w:val="001D3016"/>
    <w:rsid w:val="001D36DB"/>
    <w:rsid w:val="001D3739"/>
    <w:rsid w:val="001D37D8"/>
    <w:rsid w:val="001D4004"/>
    <w:rsid w:val="001D414C"/>
    <w:rsid w:val="001D41F4"/>
    <w:rsid w:val="001D46DD"/>
    <w:rsid w:val="001D4AD7"/>
    <w:rsid w:val="001D4E78"/>
    <w:rsid w:val="001D54EA"/>
    <w:rsid w:val="001D5752"/>
    <w:rsid w:val="001D612E"/>
    <w:rsid w:val="001D646A"/>
    <w:rsid w:val="001D65F8"/>
    <w:rsid w:val="001D6AB3"/>
    <w:rsid w:val="001D7492"/>
    <w:rsid w:val="001D7593"/>
    <w:rsid w:val="001D7890"/>
    <w:rsid w:val="001E0107"/>
    <w:rsid w:val="001E0ECE"/>
    <w:rsid w:val="001E119F"/>
    <w:rsid w:val="001E250F"/>
    <w:rsid w:val="001E2BC5"/>
    <w:rsid w:val="001E3801"/>
    <w:rsid w:val="001E3D5A"/>
    <w:rsid w:val="001E474A"/>
    <w:rsid w:val="001E4891"/>
    <w:rsid w:val="001E4C29"/>
    <w:rsid w:val="001E4DB2"/>
    <w:rsid w:val="001E4DFA"/>
    <w:rsid w:val="001E545F"/>
    <w:rsid w:val="001E5701"/>
    <w:rsid w:val="001E5FA1"/>
    <w:rsid w:val="001E61DF"/>
    <w:rsid w:val="001E6657"/>
    <w:rsid w:val="001E76C7"/>
    <w:rsid w:val="001E7E24"/>
    <w:rsid w:val="001F04C1"/>
    <w:rsid w:val="001F08F9"/>
    <w:rsid w:val="001F1541"/>
    <w:rsid w:val="001F15A0"/>
    <w:rsid w:val="001F1D6C"/>
    <w:rsid w:val="001F1DB6"/>
    <w:rsid w:val="001F1FB1"/>
    <w:rsid w:val="001F2168"/>
    <w:rsid w:val="001F2E11"/>
    <w:rsid w:val="001F2EB6"/>
    <w:rsid w:val="001F3174"/>
    <w:rsid w:val="001F44D1"/>
    <w:rsid w:val="001F4FCB"/>
    <w:rsid w:val="001F5180"/>
    <w:rsid w:val="001F573E"/>
    <w:rsid w:val="001F5ED0"/>
    <w:rsid w:val="001F5F70"/>
    <w:rsid w:val="001F62B2"/>
    <w:rsid w:val="001F6322"/>
    <w:rsid w:val="001F63A1"/>
    <w:rsid w:val="001F6551"/>
    <w:rsid w:val="001F6777"/>
    <w:rsid w:val="001F6A61"/>
    <w:rsid w:val="001F70BC"/>
    <w:rsid w:val="001F723F"/>
    <w:rsid w:val="001F74B8"/>
    <w:rsid w:val="001F78B9"/>
    <w:rsid w:val="001F7BB6"/>
    <w:rsid w:val="001F7C60"/>
    <w:rsid w:val="00200101"/>
    <w:rsid w:val="00200212"/>
    <w:rsid w:val="0020024E"/>
    <w:rsid w:val="00200F5D"/>
    <w:rsid w:val="002014CF"/>
    <w:rsid w:val="00201720"/>
    <w:rsid w:val="00201F81"/>
    <w:rsid w:val="00202323"/>
    <w:rsid w:val="00202504"/>
    <w:rsid w:val="0020254E"/>
    <w:rsid w:val="00202A46"/>
    <w:rsid w:val="00202B69"/>
    <w:rsid w:val="00202DC9"/>
    <w:rsid w:val="002033B1"/>
    <w:rsid w:val="002034A0"/>
    <w:rsid w:val="00203725"/>
    <w:rsid w:val="002037C0"/>
    <w:rsid w:val="00203D02"/>
    <w:rsid w:val="0020417D"/>
    <w:rsid w:val="00204363"/>
    <w:rsid w:val="0020462E"/>
    <w:rsid w:val="002058A4"/>
    <w:rsid w:val="002059C4"/>
    <w:rsid w:val="00205AFC"/>
    <w:rsid w:val="00206179"/>
    <w:rsid w:val="002078CF"/>
    <w:rsid w:val="0020796D"/>
    <w:rsid w:val="00207CC3"/>
    <w:rsid w:val="00207E02"/>
    <w:rsid w:val="00207E40"/>
    <w:rsid w:val="00207FAC"/>
    <w:rsid w:val="00210068"/>
    <w:rsid w:val="002101DC"/>
    <w:rsid w:val="00210594"/>
    <w:rsid w:val="00210825"/>
    <w:rsid w:val="00210870"/>
    <w:rsid w:val="00212645"/>
    <w:rsid w:val="002128DF"/>
    <w:rsid w:val="00212C25"/>
    <w:rsid w:val="00212F68"/>
    <w:rsid w:val="0021304D"/>
    <w:rsid w:val="002135C6"/>
    <w:rsid w:val="00213AD5"/>
    <w:rsid w:val="002140C5"/>
    <w:rsid w:val="00214B7B"/>
    <w:rsid w:val="00214B9D"/>
    <w:rsid w:val="00214D4B"/>
    <w:rsid w:val="00215B09"/>
    <w:rsid w:val="00215FB5"/>
    <w:rsid w:val="002163DC"/>
    <w:rsid w:val="00216766"/>
    <w:rsid w:val="00216820"/>
    <w:rsid w:val="00217893"/>
    <w:rsid w:val="00220588"/>
    <w:rsid w:val="00220B88"/>
    <w:rsid w:val="002211A8"/>
    <w:rsid w:val="00221235"/>
    <w:rsid w:val="002215FB"/>
    <w:rsid w:val="00221985"/>
    <w:rsid w:val="00221CC0"/>
    <w:rsid w:val="0022218F"/>
    <w:rsid w:val="0022234B"/>
    <w:rsid w:val="002224EB"/>
    <w:rsid w:val="002227CD"/>
    <w:rsid w:val="00222892"/>
    <w:rsid w:val="00222ED6"/>
    <w:rsid w:val="00223614"/>
    <w:rsid w:val="00223D79"/>
    <w:rsid w:val="00224F0F"/>
    <w:rsid w:val="002256CF"/>
    <w:rsid w:val="002257D8"/>
    <w:rsid w:val="00225BEF"/>
    <w:rsid w:val="002263E9"/>
    <w:rsid w:val="002267DE"/>
    <w:rsid w:val="00226AD0"/>
    <w:rsid w:val="002279BC"/>
    <w:rsid w:val="00227CCD"/>
    <w:rsid w:val="002303A2"/>
    <w:rsid w:val="002306AB"/>
    <w:rsid w:val="00231166"/>
    <w:rsid w:val="0023144E"/>
    <w:rsid w:val="00231885"/>
    <w:rsid w:val="0023232F"/>
    <w:rsid w:val="00233169"/>
    <w:rsid w:val="0023335E"/>
    <w:rsid w:val="002336A0"/>
    <w:rsid w:val="002338C0"/>
    <w:rsid w:val="002342E3"/>
    <w:rsid w:val="00234717"/>
    <w:rsid w:val="00234920"/>
    <w:rsid w:val="0023505D"/>
    <w:rsid w:val="002358F1"/>
    <w:rsid w:val="002374F8"/>
    <w:rsid w:val="00237EA0"/>
    <w:rsid w:val="0024088E"/>
    <w:rsid w:val="002409B6"/>
    <w:rsid w:val="002411C2"/>
    <w:rsid w:val="002415C7"/>
    <w:rsid w:val="0024180E"/>
    <w:rsid w:val="00241D43"/>
    <w:rsid w:val="00241DAF"/>
    <w:rsid w:val="00242459"/>
    <w:rsid w:val="002425E8"/>
    <w:rsid w:val="002427B4"/>
    <w:rsid w:val="00242CEB"/>
    <w:rsid w:val="00243036"/>
    <w:rsid w:val="002430AE"/>
    <w:rsid w:val="00243C8B"/>
    <w:rsid w:val="00244236"/>
    <w:rsid w:val="00244688"/>
    <w:rsid w:val="00245655"/>
    <w:rsid w:val="00245DD5"/>
    <w:rsid w:val="00245E8F"/>
    <w:rsid w:val="002463B4"/>
    <w:rsid w:val="00246BA2"/>
    <w:rsid w:val="00246C35"/>
    <w:rsid w:val="0024735B"/>
    <w:rsid w:val="002476D5"/>
    <w:rsid w:val="002505C2"/>
    <w:rsid w:val="002510C4"/>
    <w:rsid w:val="00251763"/>
    <w:rsid w:val="0025176F"/>
    <w:rsid w:val="00251D4A"/>
    <w:rsid w:val="00252830"/>
    <w:rsid w:val="00252A35"/>
    <w:rsid w:val="00253090"/>
    <w:rsid w:val="0025332E"/>
    <w:rsid w:val="002539CC"/>
    <w:rsid w:val="002539DE"/>
    <w:rsid w:val="00253C3C"/>
    <w:rsid w:val="00254895"/>
    <w:rsid w:val="00254B13"/>
    <w:rsid w:val="00255225"/>
    <w:rsid w:val="0025607C"/>
    <w:rsid w:val="002563A6"/>
    <w:rsid w:val="002576BB"/>
    <w:rsid w:val="00257A4F"/>
    <w:rsid w:val="00257DA9"/>
    <w:rsid w:val="00260009"/>
    <w:rsid w:val="002601F1"/>
    <w:rsid w:val="00260271"/>
    <w:rsid w:val="002602D9"/>
    <w:rsid w:val="002603C7"/>
    <w:rsid w:val="002609DE"/>
    <w:rsid w:val="002616A9"/>
    <w:rsid w:val="002617A4"/>
    <w:rsid w:val="00261EBE"/>
    <w:rsid w:val="002620D1"/>
    <w:rsid w:val="00262386"/>
    <w:rsid w:val="002627B2"/>
    <w:rsid w:val="00262D3D"/>
    <w:rsid w:val="0026336A"/>
    <w:rsid w:val="00263B34"/>
    <w:rsid w:val="00263CF9"/>
    <w:rsid w:val="00263E7F"/>
    <w:rsid w:val="0026424A"/>
    <w:rsid w:val="0026435E"/>
    <w:rsid w:val="00264389"/>
    <w:rsid w:val="0026491C"/>
    <w:rsid w:val="00264B13"/>
    <w:rsid w:val="00264EBF"/>
    <w:rsid w:val="00265C1B"/>
    <w:rsid w:val="00266142"/>
    <w:rsid w:val="0026649F"/>
    <w:rsid w:val="0026690F"/>
    <w:rsid w:val="002670AA"/>
    <w:rsid w:val="00267262"/>
    <w:rsid w:val="00267751"/>
    <w:rsid w:val="00267E9A"/>
    <w:rsid w:val="00270113"/>
    <w:rsid w:val="002707A9"/>
    <w:rsid w:val="00270D15"/>
    <w:rsid w:val="0027108B"/>
    <w:rsid w:val="002713FB"/>
    <w:rsid w:val="00271411"/>
    <w:rsid w:val="002716D8"/>
    <w:rsid w:val="00272038"/>
    <w:rsid w:val="0027236E"/>
    <w:rsid w:val="00272857"/>
    <w:rsid w:val="00272CB7"/>
    <w:rsid w:val="0027399D"/>
    <w:rsid w:val="00273B23"/>
    <w:rsid w:val="00273F59"/>
    <w:rsid w:val="002740DA"/>
    <w:rsid w:val="00274C8A"/>
    <w:rsid w:val="00274E50"/>
    <w:rsid w:val="0027575B"/>
    <w:rsid w:val="00275B72"/>
    <w:rsid w:val="00276EF4"/>
    <w:rsid w:val="00277446"/>
    <w:rsid w:val="00277535"/>
    <w:rsid w:val="00277634"/>
    <w:rsid w:val="00277718"/>
    <w:rsid w:val="0027776A"/>
    <w:rsid w:val="002779A1"/>
    <w:rsid w:val="00277E91"/>
    <w:rsid w:val="00280265"/>
    <w:rsid w:val="0028029E"/>
    <w:rsid w:val="00280AF0"/>
    <w:rsid w:val="00281309"/>
    <w:rsid w:val="00281735"/>
    <w:rsid w:val="002817BA"/>
    <w:rsid w:val="0028256A"/>
    <w:rsid w:val="002827A2"/>
    <w:rsid w:val="002827E4"/>
    <w:rsid w:val="00282C67"/>
    <w:rsid w:val="00282E1F"/>
    <w:rsid w:val="00282F99"/>
    <w:rsid w:val="0028303E"/>
    <w:rsid w:val="00283391"/>
    <w:rsid w:val="00283C6E"/>
    <w:rsid w:val="00283D6A"/>
    <w:rsid w:val="00284221"/>
    <w:rsid w:val="002847F1"/>
    <w:rsid w:val="0028494F"/>
    <w:rsid w:val="00284ECC"/>
    <w:rsid w:val="00285082"/>
    <w:rsid w:val="00285202"/>
    <w:rsid w:val="00285B02"/>
    <w:rsid w:val="00285E5E"/>
    <w:rsid w:val="00285F1F"/>
    <w:rsid w:val="00285FD3"/>
    <w:rsid w:val="0028614A"/>
    <w:rsid w:val="00290058"/>
    <w:rsid w:val="00290434"/>
    <w:rsid w:val="002907D9"/>
    <w:rsid w:val="00290850"/>
    <w:rsid w:val="00290E7C"/>
    <w:rsid w:val="00290F12"/>
    <w:rsid w:val="00290F51"/>
    <w:rsid w:val="00291DCB"/>
    <w:rsid w:val="002920AE"/>
    <w:rsid w:val="0029216D"/>
    <w:rsid w:val="002926A1"/>
    <w:rsid w:val="0029447D"/>
    <w:rsid w:val="00294B97"/>
    <w:rsid w:val="00294BE3"/>
    <w:rsid w:val="00295048"/>
    <w:rsid w:val="002955C5"/>
    <w:rsid w:val="00295FD4"/>
    <w:rsid w:val="002960E2"/>
    <w:rsid w:val="00296282"/>
    <w:rsid w:val="002970CF"/>
    <w:rsid w:val="00297490"/>
    <w:rsid w:val="002974D4"/>
    <w:rsid w:val="002A00F8"/>
    <w:rsid w:val="002A092E"/>
    <w:rsid w:val="002A0A7B"/>
    <w:rsid w:val="002A0BEB"/>
    <w:rsid w:val="002A14CA"/>
    <w:rsid w:val="002A1EB6"/>
    <w:rsid w:val="002A25D9"/>
    <w:rsid w:val="002A2EBD"/>
    <w:rsid w:val="002A395B"/>
    <w:rsid w:val="002A3B3E"/>
    <w:rsid w:val="002A3C89"/>
    <w:rsid w:val="002A43AA"/>
    <w:rsid w:val="002A4AC9"/>
    <w:rsid w:val="002A5143"/>
    <w:rsid w:val="002A5901"/>
    <w:rsid w:val="002A62B6"/>
    <w:rsid w:val="002A637A"/>
    <w:rsid w:val="002A6658"/>
    <w:rsid w:val="002A70E6"/>
    <w:rsid w:val="002A71C8"/>
    <w:rsid w:val="002A7A35"/>
    <w:rsid w:val="002B0002"/>
    <w:rsid w:val="002B062F"/>
    <w:rsid w:val="002B07ED"/>
    <w:rsid w:val="002B0EE6"/>
    <w:rsid w:val="002B12BE"/>
    <w:rsid w:val="002B144C"/>
    <w:rsid w:val="002B165D"/>
    <w:rsid w:val="002B189A"/>
    <w:rsid w:val="002B19CD"/>
    <w:rsid w:val="002B1AD3"/>
    <w:rsid w:val="002B24B4"/>
    <w:rsid w:val="002B24D2"/>
    <w:rsid w:val="002B2FCD"/>
    <w:rsid w:val="002B32CA"/>
    <w:rsid w:val="002B3D87"/>
    <w:rsid w:val="002B3F04"/>
    <w:rsid w:val="002B42DA"/>
    <w:rsid w:val="002B49CA"/>
    <w:rsid w:val="002B4B36"/>
    <w:rsid w:val="002B4DC6"/>
    <w:rsid w:val="002B4DFD"/>
    <w:rsid w:val="002B5C79"/>
    <w:rsid w:val="002B5D47"/>
    <w:rsid w:val="002B6251"/>
    <w:rsid w:val="002B6B9E"/>
    <w:rsid w:val="002B6BFD"/>
    <w:rsid w:val="002B6FF7"/>
    <w:rsid w:val="002B75F7"/>
    <w:rsid w:val="002B7DBB"/>
    <w:rsid w:val="002C00BB"/>
    <w:rsid w:val="002C104B"/>
    <w:rsid w:val="002C14FC"/>
    <w:rsid w:val="002C17A0"/>
    <w:rsid w:val="002C1FB6"/>
    <w:rsid w:val="002C215A"/>
    <w:rsid w:val="002C27BD"/>
    <w:rsid w:val="002C27C7"/>
    <w:rsid w:val="002C2936"/>
    <w:rsid w:val="002C2A10"/>
    <w:rsid w:val="002C2A21"/>
    <w:rsid w:val="002C2DD1"/>
    <w:rsid w:val="002C2EB0"/>
    <w:rsid w:val="002C351A"/>
    <w:rsid w:val="002C362D"/>
    <w:rsid w:val="002C38DC"/>
    <w:rsid w:val="002C3FE2"/>
    <w:rsid w:val="002C423E"/>
    <w:rsid w:val="002C42B3"/>
    <w:rsid w:val="002C4567"/>
    <w:rsid w:val="002C4AE8"/>
    <w:rsid w:val="002C4F0C"/>
    <w:rsid w:val="002C5249"/>
    <w:rsid w:val="002C52C2"/>
    <w:rsid w:val="002C53E8"/>
    <w:rsid w:val="002C5826"/>
    <w:rsid w:val="002C590C"/>
    <w:rsid w:val="002C5FBF"/>
    <w:rsid w:val="002C5FF7"/>
    <w:rsid w:val="002C65B9"/>
    <w:rsid w:val="002C6C89"/>
    <w:rsid w:val="002C700C"/>
    <w:rsid w:val="002C7027"/>
    <w:rsid w:val="002C7383"/>
    <w:rsid w:val="002D04D5"/>
    <w:rsid w:val="002D1083"/>
    <w:rsid w:val="002D118F"/>
    <w:rsid w:val="002D1C99"/>
    <w:rsid w:val="002D1D26"/>
    <w:rsid w:val="002D1EFA"/>
    <w:rsid w:val="002D236C"/>
    <w:rsid w:val="002D2626"/>
    <w:rsid w:val="002D28EF"/>
    <w:rsid w:val="002D3712"/>
    <w:rsid w:val="002D470F"/>
    <w:rsid w:val="002D48BB"/>
    <w:rsid w:val="002D48DB"/>
    <w:rsid w:val="002D4D31"/>
    <w:rsid w:val="002D51D8"/>
    <w:rsid w:val="002D5260"/>
    <w:rsid w:val="002D54D5"/>
    <w:rsid w:val="002D554D"/>
    <w:rsid w:val="002D58A9"/>
    <w:rsid w:val="002D5ABC"/>
    <w:rsid w:val="002D61AE"/>
    <w:rsid w:val="002D6348"/>
    <w:rsid w:val="002D6A89"/>
    <w:rsid w:val="002D6D51"/>
    <w:rsid w:val="002D6E52"/>
    <w:rsid w:val="002D6F74"/>
    <w:rsid w:val="002D71B6"/>
    <w:rsid w:val="002D7F06"/>
    <w:rsid w:val="002E00F1"/>
    <w:rsid w:val="002E01F6"/>
    <w:rsid w:val="002E05AD"/>
    <w:rsid w:val="002E115D"/>
    <w:rsid w:val="002E120E"/>
    <w:rsid w:val="002E1796"/>
    <w:rsid w:val="002E17D5"/>
    <w:rsid w:val="002E18D3"/>
    <w:rsid w:val="002E259F"/>
    <w:rsid w:val="002E274B"/>
    <w:rsid w:val="002E2965"/>
    <w:rsid w:val="002E29CE"/>
    <w:rsid w:val="002E2B93"/>
    <w:rsid w:val="002E2CD8"/>
    <w:rsid w:val="002E31AF"/>
    <w:rsid w:val="002E348F"/>
    <w:rsid w:val="002E3C32"/>
    <w:rsid w:val="002E3F37"/>
    <w:rsid w:val="002E4A5A"/>
    <w:rsid w:val="002E5C9B"/>
    <w:rsid w:val="002E5E6A"/>
    <w:rsid w:val="002E5EA9"/>
    <w:rsid w:val="002E6BB6"/>
    <w:rsid w:val="002F019E"/>
    <w:rsid w:val="002F05C1"/>
    <w:rsid w:val="002F0663"/>
    <w:rsid w:val="002F0D7D"/>
    <w:rsid w:val="002F0FBA"/>
    <w:rsid w:val="002F0FFE"/>
    <w:rsid w:val="002F12E7"/>
    <w:rsid w:val="002F132C"/>
    <w:rsid w:val="002F148F"/>
    <w:rsid w:val="002F1998"/>
    <w:rsid w:val="002F1CD9"/>
    <w:rsid w:val="002F1D5C"/>
    <w:rsid w:val="002F32DB"/>
    <w:rsid w:val="002F37C0"/>
    <w:rsid w:val="002F396F"/>
    <w:rsid w:val="002F3B26"/>
    <w:rsid w:val="002F44C0"/>
    <w:rsid w:val="002F536E"/>
    <w:rsid w:val="002F5902"/>
    <w:rsid w:val="002F5A85"/>
    <w:rsid w:val="002F5EE2"/>
    <w:rsid w:val="002F5F47"/>
    <w:rsid w:val="002F5F8E"/>
    <w:rsid w:val="002F67FD"/>
    <w:rsid w:val="002F6EDD"/>
    <w:rsid w:val="002F7A04"/>
    <w:rsid w:val="002F7B28"/>
    <w:rsid w:val="002F7C27"/>
    <w:rsid w:val="002F7D23"/>
    <w:rsid w:val="0030005E"/>
    <w:rsid w:val="003003EE"/>
    <w:rsid w:val="00300C34"/>
    <w:rsid w:val="00300FEF"/>
    <w:rsid w:val="003010FD"/>
    <w:rsid w:val="00301185"/>
    <w:rsid w:val="00301394"/>
    <w:rsid w:val="00301B49"/>
    <w:rsid w:val="0030230E"/>
    <w:rsid w:val="0030313E"/>
    <w:rsid w:val="003038BE"/>
    <w:rsid w:val="00303979"/>
    <w:rsid w:val="00303C2A"/>
    <w:rsid w:val="00303D02"/>
    <w:rsid w:val="003049FC"/>
    <w:rsid w:val="00304E45"/>
    <w:rsid w:val="003051CE"/>
    <w:rsid w:val="00306737"/>
    <w:rsid w:val="00306D9F"/>
    <w:rsid w:val="00306F87"/>
    <w:rsid w:val="003074D1"/>
    <w:rsid w:val="00307770"/>
    <w:rsid w:val="00307836"/>
    <w:rsid w:val="003101E1"/>
    <w:rsid w:val="00310753"/>
    <w:rsid w:val="0031109D"/>
    <w:rsid w:val="00311111"/>
    <w:rsid w:val="003127FC"/>
    <w:rsid w:val="0031284C"/>
    <w:rsid w:val="00312FEE"/>
    <w:rsid w:val="003134C8"/>
    <w:rsid w:val="003135E9"/>
    <w:rsid w:val="00313947"/>
    <w:rsid w:val="00313A09"/>
    <w:rsid w:val="00313C2B"/>
    <w:rsid w:val="0031420A"/>
    <w:rsid w:val="003142EC"/>
    <w:rsid w:val="00314434"/>
    <w:rsid w:val="00314972"/>
    <w:rsid w:val="00314A80"/>
    <w:rsid w:val="00314BA3"/>
    <w:rsid w:val="00314BFC"/>
    <w:rsid w:val="00314DCA"/>
    <w:rsid w:val="003155D3"/>
    <w:rsid w:val="003162DD"/>
    <w:rsid w:val="003163D9"/>
    <w:rsid w:val="00316BE8"/>
    <w:rsid w:val="00317AC3"/>
    <w:rsid w:val="00320115"/>
    <w:rsid w:val="00321802"/>
    <w:rsid w:val="00321A79"/>
    <w:rsid w:val="00321B00"/>
    <w:rsid w:val="00321B1F"/>
    <w:rsid w:val="00322020"/>
    <w:rsid w:val="0032266C"/>
    <w:rsid w:val="0032272C"/>
    <w:rsid w:val="003232C3"/>
    <w:rsid w:val="00323DB0"/>
    <w:rsid w:val="00324073"/>
    <w:rsid w:val="003241B0"/>
    <w:rsid w:val="003241B4"/>
    <w:rsid w:val="00324526"/>
    <w:rsid w:val="003247FF"/>
    <w:rsid w:val="0032494C"/>
    <w:rsid w:val="00325243"/>
    <w:rsid w:val="00325A84"/>
    <w:rsid w:val="00325BB7"/>
    <w:rsid w:val="00325D58"/>
    <w:rsid w:val="00325E3C"/>
    <w:rsid w:val="00325F1F"/>
    <w:rsid w:val="00326357"/>
    <w:rsid w:val="00326801"/>
    <w:rsid w:val="00326CB7"/>
    <w:rsid w:val="00326F19"/>
    <w:rsid w:val="00326F9E"/>
    <w:rsid w:val="0032723C"/>
    <w:rsid w:val="00327D63"/>
    <w:rsid w:val="003300F2"/>
    <w:rsid w:val="00331673"/>
    <w:rsid w:val="00331ED1"/>
    <w:rsid w:val="00332634"/>
    <w:rsid w:val="003328D9"/>
    <w:rsid w:val="00332CE6"/>
    <w:rsid w:val="003332F0"/>
    <w:rsid w:val="00333720"/>
    <w:rsid w:val="00333BFA"/>
    <w:rsid w:val="00334D33"/>
    <w:rsid w:val="00334EB8"/>
    <w:rsid w:val="00335324"/>
    <w:rsid w:val="003354E7"/>
    <w:rsid w:val="00335A01"/>
    <w:rsid w:val="00335DA5"/>
    <w:rsid w:val="00336131"/>
    <w:rsid w:val="0033642E"/>
    <w:rsid w:val="00336748"/>
    <w:rsid w:val="003372A5"/>
    <w:rsid w:val="00337A96"/>
    <w:rsid w:val="003406FD"/>
    <w:rsid w:val="00340B6D"/>
    <w:rsid w:val="00340F7A"/>
    <w:rsid w:val="00341929"/>
    <w:rsid w:val="00341D9A"/>
    <w:rsid w:val="0034225E"/>
    <w:rsid w:val="00343586"/>
    <w:rsid w:val="003436A3"/>
    <w:rsid w:val="00343A1B"/>
    <w:rsid w:val="00343AFE"/>
    <w:rsid w:val="0034460F"/>
    <w:rsid w:val="00344642"/>
    <w:rsid w:val="003446D7"/>
    <w:rsid w:val="00344F46"/>
    <w:rsid w:val="00345141"/>
    <w:rsid w:val="003451F8"/>
    <w:rsid w:val="003453C2"/>
    <w:rsid w:val="003456C0"/>
    <w:rsid w:val="00346410"/>
    <w:rsid w:val="00347AA8"/>
    <w:rsid w:val="00347B75"/>
    <w:rsid w:val="00350286"/>
    <w:rsid w:val="0035041E"/>
    <w:rsid w:val="00350730"/>
    <w:rsid w:val="00351D68"/>
    <w:rsid w:val="00352626"/>
    <w:rsid w:val="00352C78"/>
    <w:rsid w:val="003536CF"/>
    <w:rsid w:val="00353A48"/>
    <w:rsid w:val="00353B56"/>
    <w:rsid w:val="00353D1B"/>
    <w:rsid w:val="00354AB4"/>
    <w:rsid w:val="00354DAC"/>
    <w:rsid w:val="003554C8"/>
    <w:rsid w:val="00355501"/>
    <w:rsid w:val="00355743"/>
    <w:rsid w:val="00355820"/>
    <w:rsid w:val="00355846"/>
    <w:rsid w:val="003559E0"/>
    <w:rsid w:val="00356665"/>
    <w:rsid w:val="00356D0D"/>
    <w:rsid w:val="00357437"/>
    <w:rsid w:val="003576C1"/>
    <w:rsid w:val="00357BB8"/>
    <w:rsid w:val="00357C23"/>
    <w:rsid w:val="00357F22"/>
    <w:rsid w:val="003600F2"/>
    <w:rsid w:val="00360404"/>
    <w:rsid w:val="00360905"/>
    <w:rsid w:val="00360DB9"/>
    <w:rsid w:val="00360F9B"/>
    <w:rsid w:val="00361525"/>
    <w:rsid w:val="003617F1"/>
    <w:rsid w:val="00361C93"/>
    <w:rsid w:val="003622B9"/>
    <w:rsid w:val="00362719"/>
    <w:rsid w:val="00362BB8"/>
    <w:rsid w:val="00363134"/>
    <w:rsid w:val="0036334D"/>
    <w:rsid w:val="00363B07"/>
    <w:rsid w:val="003641DE"/>
    <w:rsid w:val="0036474B"/>
    <w:rsid w:val="00365125"/>
    <w:rsid w:val="00365384"/>
    <w:rsid w:val="003660B8"/>
    <w:rsid w:val="003671C3"/>
    <w:rsid w:val="003678F5"/>
    <w:rsid w:val="00367A46"/>
    <w:rsid w:val="00367D3A"/>
    <w:rsid w:val="00370489"/>
    <w:rsid w:val="00370682"/>
    <w:rsid w:val="00370FE8"/>
    <w:rsid w:val="003713E4"/>
    <w:rsid w:val="00371433"/>
    <w:rsid w:val="003721B6"/>
    <w:rsid w:val="00372387"/>
    <w:rsid w:val="00373245"/>
    <w:rsid w:val="00373475"/>
    <w:rsid w:val="00373603"/>
    <w:rsid w:val="00373986"/>
    <w:rsid w:val="00373C97"/>
    <w:rsid w:val="003741D5"/>
    <w:rsid w:val="00374529"/>
    <w:rsid w:val="00374650"/>
    <w:rsid w:val="00374894"/>
    <w:rsid w:val="00374A04"/>
    <w:rsid w:val="00374C20"/>
    <w:rsid w:val="00374E27"/>
    <w:rsid w:val="00375417"/>
    <w:rsid w:val="0037545E"/>
    <w:rsid w:val="003754D9"/>
    <w:rsid w:val="00375977"/>
    <w:rsid w:val="00375B68"/>
    <w:rsid w:val="003761FD"/>
    <w:rsid w:val="0037632B"/>
    <w:rsid w:val="003763F0"/>
    <w:rsid w:val="00376628"/>
    <w:rsid w:val="00376840"/>
    <w:rsid w:val="0037691C"/>
    <w:rsid w:val="00376CAC"/>
    <w:rsid w:val="003771ED"/>
    <w:rsid w:val="003772E9"/>
    <w:rsid w:val="00377497"/>
    <w:rsid w:val="003778EB"/>
    <w:rsid w:val="00377901"/>
    <w:rsid w:val="00377925"/>
    <w:rsid w:val="00377A7D"/>
    <w:rsid w:val="00377C16"/>
    <w:rsid w:val="00377C96"/>
    <w:rsid w:val="00377E6B"/>
    <w:rsid w:val="00380076"/>
    <w:rsid w:val="003801FB"/>
    <w:rsid w:val="0038032E"/>
    <w:rsid w:val="0038039F"/>
    <w:rsid w:val="00380818"/>
    <w:rsid w:val="00380927"/>
    <w:rsid w:val="00380A14"/>
    <w:rsid w:val="00380B99"/>
    <w:rsid w:val="00380CCD"/>
    <w:rsid w:val="00380DF6"/>
    <w:rsid w:val="003812C4"/>
    <w:rsid w:val="003813C1"/>
    <w:rsid w:val="0038163F"/>
    <w:rsid w:val="003819C8"/>
    <w:rsid w:val="00381A66"/>
    <w:rsid w:val="003821B2"/>
    <w:rsid w:val="00382939"/>
    <w:rsid w:val="00382A83"/>
    <w:rsid w:val="003833CD"/>
    <w:rsid w:val="0038357E"/>
    <w:rsid w:val="003835F5"/>
    <w:rsid w:val="00383682"/>
    <w:rsid w:val="00384ADC"/>
    <w:rsid w:val="00384C1D"/>
    <w:rsid w:val="00384F5A"/>
    <w:rsid w:val="00384FE6"/>
    <w:rsid w:val="0038599C"/>
    <w:rsid w:val="00385ADB"/>
    <w:rsid w:val="00385D49"/>
    <w:rsid w:val="0038660D"/>
    <w:rsid w:val="00386E76"/>
    <w:rsid w:val="003875D1"/>
    <w:rsid w:val="00387EDB"/>
    <w:rsid w:val="00390036"/>
    <w:rsid w:val="003903FB"/>
    <w:rsid w:val="00390842"/>
    <w:rsid w:val="003908A0"/>
    <w:rsid w:val="0039098B"/>
    <w:rsid w:val="00390B20"/>
    <w:rsid w:val="00390B9D"/>
    <w:rsid w:val="0039114B"/>
    <w:rsid w:val="0039183A"/>
    <w:rsid w:val="00391FE7"/>
    <w:rsid w:val="00392942"/>
    <w:rsid w:val="0039299B"/>
    <w:rsid w:val="00393698"/>
    <w:rsid w:val="0039371E"/>
    <w:rsid w:val="003944B1"/>
    <w:rsid w:val="00394C27"/>
    <w:rsid w:val="003953FF"/>
    <w:rsid w:val="003965C8"/>
    <w:rsid w:val="00396798"/>
    <w:rsid w:val="00396CB4"/>
    <w:rsid w:val="00396FCC"/>
    <w:rsid w:val="003977D0"/>
    <w:rsid w:val="00397847"/>
    <w:rsid w:val="00397A06"/>
    <w:rsid w:val="003A00F1"/>
    <w:rsid w:val="003A0422"/>
    <w:rsid w:val="003A050E"/>
    <w:rsid w:val="003A050F"/>
    <w:rsid w:val="003A0CAA"/>
    <w:rsid w:val="003A0EC0"/>
    <w:rsid w:val="003A1229"/>
    <w:rsid w:val="003A1B47"/>
    <w:rsid w:val="003A1F9F"/>
    <w:rsid w:val="003A234E"/>
    <w:rsid w:val="003A2873"/>
    <w:rsid w:val="003A2F4F"/>
    <w:rsid w:val="003A30C5"/>
    <w:rsid w:val="003A3459"/>
    <w:rsid w:val="003A3A81"/>
    <w:rsid w:val="003A3B84"/>
    <w:rsid w:val="003A3C99"/>
    <w:rsid w:val="003A3E33"/>
    <w:rsid w:val="003A43DD"/>
    <w:rsid w:val="003A441C"/>
    <w:rsid w:val="003A447B"/>
    <w:rsid w:val="003A4559"/>
    <w:rsid w:val="003A4F38"/>
    <w:rsid w:val="003A57F0"/>
    <w:rsid w:val="003A636D"/>
    <w:rsid w:val="003A65F9"/>
    <w:rsid w:val="003A6638"/>
    <w:rsid w:val="003A6652"/>
    <w:rsid w:val="003A683D"/>
    <w:rsid w:val="003A6BC4"/>
    <w:rsid w:val="003A6DFA"/>
    <w:rsid w:val="003A718D"/>
    <w:rsid w:val="003B013C"/>
    <w:rsid w:val="003B03D1"/>
    <w:rsid w:val="003B06A6"/>
    <w:rsid w:val="003B0EEB"/>
    <w:rsid w:val="003B0F1F"/>
    <w:rsid w:val="003B1128"/>
    <w:rsid w:val="003B12DE"/>
    <w:rsid w:val="003B160F"/>
    <w:rsid w:val="003B3624"/>
    <w:rsid w:val="003B3660"/>
    <w:rsid w:val="003B386F"/>
    <w:rsid w:val="003B39F9"/>
    <w:rsid w:val="003B4138"/>
    <w:rsid w:val="003B5EF4"/>
    <w:rsid w:val="003B6743"/>
    <w:rsid w:val="003B6924"/>
    <w:rsid w:val="003B73B7"/>
    <w:rsid w:val="003B7634"/>
    <w:rsid w:val="003B78AD"/>
    <w:rsid w:val="003B7DDB"/>
    <w:rsid w:val="003C00CD"/>
    <w:rsid w:val="003C018A"/>
    <w:rsid w:val="003C0220"/>
    <w:rsid w:val="003C07A3"/>
    <w:rsid w:val="003C0C94"/>
    <w:rsid w:val="003C126F"/>
    <w:rsid w:val="003C1AB1"/>
    <w:rsid w:val="003C1B53"/>
    <w:rsid w:val="003C1BFB"/>
    <w:rsid w:val="003C2179"/>
    <w:rsid w:val="003C2412"/>
    <w:rsid w:val="003C253D"/>
    <w:rsid w:val="003C268F"/>
    <w:rsid w:val="003C269A"/>
    <w:rsid w:val="003C27E0"/>
    <w:rsid w:val="003C2837"/>
    <w:rsid w:val="003C28E4"/>
    <w:rsid w:val="003C29FD"/>
    <w:rsid w:val="003C2EEB"/>
    <w:rsid w:val="003C31CE"/>
    <w:rsid w:val="003C34BF"/>
    <w:rsid w:val="003C3555"/>
    <w:rsid w:val="003C3F49"/>
    <w:rsid w:val="003C49CD"/>
    <w:rsid w:val="003C4C02"/>
    <w:rsid w:val="003C4C53"/>
    <w:rsid w:val="003C4D2C"/>
    <w:rsid w:val="003C50DB"/>
    <w:rsid w:val="003C5AB4"/>
    <w:rsid w:val="003C5CA2"/>
    <w:rsid w:val="003C633B"/>
    <w:rsid w:val="003C6B37"/>
    <w:rsid w:val="003C6C3A"/>
    <w:rsid w:val="003C6C7B"/>
    <w:rsid w:val="003C7285"/>
    <w:rsid w:val="003C73E9"/>
    <w:rsid w:val="003C7458"/>
    <w:rsid w:val="003C7763"/>
    <w:rsid w:val="003C7AE8"/>
    <w:rsid w:val="003C7AFD"/>
    <w:rsid w:val="003C7CF1"/>
    <w:rsid w:val="003D0037"/>
    <w:rsid w:val="003D03B6"/>
    <w:rsid w:val="003D03D9"/>
    <w:rsid w:val="003D11CB"/>
    <w:rsid w:val="003D1383"/>
    <w:rsid w:val="003D1D56"/>
    <w:rsid w:val="003D25AB"/>
    <w:rsid w:val="003D33F6"/>
    <w:rsid w:val="003D346C"/>
    <w:rsid w:val="003D34CE"/>
    <w:rsid w:val="003D3597"/>
    <w:rsid w:val="003D3A48"/>
    <w:rsid w:val="003D3BB1"/>
    <w:rsid w:val="003D4196"/>
    <w:rsid w:val="003D490C"/>
    <w:rsid w:val="003D4F69"/>
    <w:rsid w:val="003D517C"/>
    <w:rsid w:val="003D5A05"/>
    <w:rsid w:val="003D5D4A"/>
    <w:rsid w:val="003D5EC9"/>
    <w:rsid w:val="003D60C5"/>
    <w:rsid w:val="003D6258"/>
    <w:rsid w:val="003D64B7"/>
    <w:rsid w:val="003D6501"/>
    <w:rsid w:val="003D6BCA"/>
    <w:rsid w:val="003D6DF2"/>
    <w:rsid w:val="003D74E8"/>
    <w:rsid w:val="003D7DD9"/>
    <w:rsid w:val="003E014B"/>
    <w:rsid w:val="003E0309"/>
    <w:rsid w:val="003E0803"/>
    <w:rsid w:val="003E0A08"/>
    <w:rsid w:val="003E0AF4"/>
    <w:rsid w:val="003E0FEA"/>
    <w:rsid w:val="003E1160"/>
    <w:rsid w:val="003E1371"/>
    <w:rsid w:val="003E1B8D"/>
    <w:rsid w:val="003E1D80"/>
    <w:rsid w:val="003E1EBE"/>
    <w:rsid w:val="003E2280"/>
    <w:rsid w:val="003E23F7"/>
    <w:rsid w:val="003E2796"/>
    <w:rsid w:val="003E2CAA"/>
    <w:rsid w:val="003E34BE"/>
    <w:rsid w:val="003E34C5"/>
    <w:rsid w:val="003E3DA2"/>
    <w:rsid w:val="003E4314"/>
    <w:rsid w:val="003E436D"/>
    <w:rsid w:val="003E49E9"/>
    <w:rsid w:val="003E4AC7"/>
    <w:rsid w:val="003E4BB3"/>
    <w:rsid w:val="003E4DB9"/>
    <w:rsid w:val="003E4E72"/>
    <w:rsid w:val="003E51C1"/>
    <w:rsid w:val="003E5602"/>
    <w:rsid w:val="003E5D53"/>
    <w:rsid w:val="003E5F56"/>
    <w:rsid w:val="003E5F84"/>
    <w:rsid w:val="003E6626"/>
    <w:rsid w:val="003E664F"/>
    <w:rsid w:val="003E713F"/>
    <w:rsid w:val="003E7F39"/>
    <w:rsid w:val="003F084C"/>
    <w:rsid w:val="003F092C"/>
    <w:rsid w:val="003F0C8D"/>
    <w:rsid w:val="003F0DA7"/>
    <w:rsid w:val="003F0EF7"/>
    <w:rsid w:val="003F139A"/>
    <w:rsid w:val="003F14C3"/>
    <w:rsid w:val="003F1531"/>
    <w:rsid w:val="003F1564"/>
    <w:rsid w:val="003F18FD"/>
    <w:rsid w:val="003F1CE4"/>
    <w:rsid w:val="003F1D78"/>
    <w:rsid w:val="003F1F79"/>
    <w:rsid w:val="003F2587"/>
    <w:rsid w:val="003F25CB"/>
    <w:rsid w:val="003F3C34"/>
    <w:rsid w:val="003F3EFA"/>
    <w:rsid w:val="003F3EFE"/>
    <w:rsid w:val="003F3FC9"/>
    <w:rsid w:val="003F4245"/>
    <w:rsid w:val="003F508E"/>
    <w:rsid w:val="003F5489"/>
    <w:rsid w:val="003F54D8"/>
    <w:rsid w:val="003F5613"/>
    <w:rsid w:val="003F5913"/>
    <w:rsid w:val="003F731E"/>
    <w:rsid w:val="003F740A"/>
    <w:rsid w:val="003F7FE3"/>
    <w:rsid w:val="00400269"/>
    <w:rsid w:val="004004C5"/>
    <w:rsid w:val="004009B5"/>
    <w:rsid w:val="00400F1A"/>
    <w:rsid w:val="004017E7"/>
    <w:rsid w:val="00401CAD"/>
    <w:rsid w:val="004022F2"/>
    <w:rsid w:val="0040233A"/>
    <w:rsid w:val="0040276A"/>
    <w:rsid w:val="004038D3"/>
    <w:rsid w:val="00403C4D"/>
    <w:rsid w:val="004041B8"/>
    <w:rsid w:val="0040427C"/>
    <w:rsid w:val="00404533"/>
    <w:rsid w:val="0040472C"/>
    <w:rsid w:val="004047D7"/>
    <w:rsid w:val="00404933"/>
    <w:rsid w:val="00404A31"/>
    <w:rsid w:val="00404E21"/>
    <w:rsid w:val="00405855"/>
    <w:rsid w:val="00405B22"/>
    <w:rsid w:val="00405D65"/>
    <w:rsid w:val="00405D77"/>
    <w:rsid w:val="0040657F"/>
    <w:rsid w:val="00406B9B"/>
    <w:rsid w:val="00407939"/>
    <w:rsid w:val="00407E1E"/>
    <w:rsid w:val="00410349"/>
    <w:rsid w:val="00410936"/>
    <w:rsid w:val="00410A15"/>
    <w:rsid w:val="0041188F"/>
    <w:rsid w:val="00411B94"/>
    <w:rsid w:val="00411BD7"/>
    <w:rsid w:val="00411EC6"/>
    <w:rsid w:val="0041208A"/>
    <w:rsid w:val="004132EE"/>
    <w:rsid w:val="0041361C"/>
    <w:rsid w:val="00413788"/>
    <w:rsid w:val="00413791"/>
    <w:rsid w:val="00413D2E"/>
    <w:rsid w:val="00413FA7"/>
    <w:rsid w:val="004147BD"/>
    <w:rsid w:val="0041490C"/>
    <w:rsid w:val="00414E09"/>
    <w:rsid w:val="004152B9"/>
    <w:rsid w:val="004157B6"/>
    <w:rsid w:val="0041685F"/>
    <w:rsid w:val="00416A07"/>
    <w:rsid w:val="00416CD6"/>
    <w:rsid w:val="00416D08"/>
    <w:rsid w:val="004170BC"/>
    <w:rsid w:val="00417604"/>
    <w:rsid w:val="00417DAC"/>
    <w:rsid w:val="004211AC"/>
    <w:rsid w:val="0042158A"/>
    <w:rsid w:val="00421D7D"/>
    <w:rsid w:val="00422728"/>
    <w:rsid w:val="00424249"/>
    <w:rsid w:val="004242D3"/>
    <w:rsid w:val="00424668"/>
    <w:rsid w:val="0042470D"/>
    <w:rsid w:val="00424B94"/>
    <w:rsid w:val="00424C4C"/>
    <w:rsid w:val="004250AE"/>
    <w:rsid w:val="00425261"/>
    <w:rsid w:val="004252AF"/>
    <w:rsid w:val="004252F8"/>
    <w:rsid w:val="00425706"/>
    <w:rsid w:val="0042578B"/>
    <w:rsid w:val="004257A5"/>
    <w:rsid w:val="00425CFB"/>
    <w:rsid w:val="00426B41"/>
    <w:rsid w:val="004272F3"/>
    <w:rsid w:val="0042788E"/>
    <w:rsid w:val="00427CCD"/>
    <w:rsid w:val="004301AF"/>
    <w:rsid w:val="00430ED6"/>
    <w:rsid w:val="00431627"/>
    <w:rsid w:val="00432500"/>
    <w:rsid w:val="00432574"/>
    <w:rsid w:val="0043288C"/>
    <w:rsid w:val="0043335A"/>
    <w:rsid w:val="00433528"/>
    <w:rsid w:val="0043353B"/>
    <w:rsid w:val="00433548"/>
    <w:rsid w:val="00433775"/>
    <w:rsid w:val="00433976"/>
    <w:rsid w:val="00433991"/>
    <w:rsid w:val="004339F9"/>
    <w:rsid w:val="00433A4A"/>
    <w:rsid w:val="00433FD7"/>
    <w:rsid w:val="004344CB"/>
    <w:rsid w:val="0043483A"/>
    <w:rsid w:val="004350FA"/>
    <w:rsid w:val="00435186"/>
    <w:rsid w:val="00435437"/>
    <w:rsid w:val="004356A8"/>
    <w:rsid w:val="00436201"/>
    <w:rsid w:val="004375A5"/>
    <w:rsid w:val="00437883"/>
    <w:rsid w:val="004378AD"/>
    <w:rsid w:val="00437932"/>
    <w:rsid w:val="00440038"/>
    <w:rsid w:val="0044093D"/>
    <w:rsid w:val="004410FF"/>
    <w:rsid w:val="00441140"/>
    <w:rsid w:val="00441581"/>
    <w:rsid w:val="004416E6"/>
    <w:rsid w:val="004417E5"/>
    <w:rsid w:val="00441964"/>
    <w:rsid w:val="00441C7D"/>
    <w:rsid w:val="00442AF7"/>
    <w:rsid w:val="00442B57"/>
    <w:rsid w:val="00442E06"/>
    <w:rsid w:val="00442F8D"/>
    <w:rsid w:val="0044302C"/>
    <w:rsid w:val="004432C7"/>
    <w:rsid w:val="004436D4"/>
    <w:rsid w:val="00443DE5"/>
    <w:rsid w:val="00443FA8"/>
    <w:rsid w:val="00443FEB"/>
    <w:rsid w:val="00444241"/>
    <w:rsid w:val="00444B9F"/>
    <w:rsid w:val="00444CAF"/>
    <w:rsid w:val="00444DC8"/>
    <w:rsid w:val="00445041"/>
    <w:rsid w:val="00445162"/>
    <w:rsid w:val="00445179"/>
    <w:rsid w:val="00445796"/>
    <w:rsid w:val="00445AD6"/>
    <w:rsid w:val="00446913"/>
    <w:rsid w:val="004473E3"/>
    <w:rsid w:val="00447B36"/>
    <w:rsid w:val="00447D54"/>
    <w:rsid w:val="00450415"/>
    <w:rsid w:val="004505C6"/>
    <w:rsid w:val="0045073B"/>
    <w:rsid w:val="00450767"/>
    <w:rsid w:val="004512A8"/>
    <w:rsid w:val="0045134B"/>
    <w:rsid w:val="004516A3"/>
    <w:rsid w:val="00451781"/>
    <w:rsid w:val="0045184C"/>
    <w:rsid w:val="00451AF7"/>
    <w:rsid w:val="00451BE8"/>
    <w:rsid w:val="00451FD4"/>
    <w:rsid w:val="004525F0"/>
    <w:rsid w:val="004526B3"/>
    <w:rsid w:val="0045291F"/>
    <w:rsid w:val="00452C1D"/>
    <w:rsid w:val="00453770"/>
    <w:rsid w:val="004545ED"/>
    <w:rsid w:val="00454A71"/>
    <w:rsid w:val="00454F45"/>
    <w:rsid w:val="00455131"/>
    <w:rsid w:val="00455810"/>
    <w:rsid w:val="00455A08"/>
    <w:rsid w:val="00455AA9"/>
    <w:rsid w:val="00455D76"/>
    <w:rsid w:val="00456067"/>
    <w:rsid w:val="00456A2D"/>
    <w:rsid w:val="00456E58"/>
    <w:rsid w:val="004570B0"/>
    <w:rsid w:val="00457163"/>
    <w:rsid w:val="0045773D"/>
    <w:rsid w:val="00457F5A"/>
    <w:rsid w:val="00460069"/>
    <w:rsid w:val="00460244"/>
    <w:rsid w:val="00460401"/>
    <w:rsid w:val="00460A16"/>
    <w:rsid w:val="00460F8A"/>
    <w:rsid w:val="00461904"/>
    <w:rsid w:val="00461CE4"/>
    <w:rsid w:val="00461D7C"/>
    <w:rsid w:val="004624F4"/>
    <w:rsid w:val="00462563"/>
    <w:rsid w:val="00462587"/>
    <w:rsid w:val="00463465"/>
    <w:rsid w:val="004635E0"/>
    <w:rsid w:val="00463897"/>
    <w:rsid w:val="004642FA"/>
    <w:rsid w:val="00464400"/>
    <w:rsid w:val="0046472C"/>
    <w:rsid w:val="00464848"/>
    <w:rsid w:val="00465067"/>
    <w:rsid w:val="0046528D"/>
    <w:rsid w:val="004658BF"/>
    <w:rsid w:val="0046590D"/>
    <w:rsid w:val="00467308"/>
    <w:rsid w:val="00467B1D"/>
    <w:rsid w:val="00467FCB"/>
    <w:rsid w:val="004700A2"/>
    <w:rsid w:val="0047047D"/>
    <w:rsid w:val="00470B8D"/>
    <w:rsid w:val="00470CC8"/>
    <w:rsid w:val="00471043"/>
    <w:rsid w:val="004712B7"/>
    <w:rsid w:val="004713B5"/>
    <w:rsid w:val="004720C4"/>
    <w:rsid w:val="00472910"/>
    <w:rsid w:val="00472F7A"/>
    <w:rsid w:val="00472F8C"/>
    <w:rsid w:val="0047307A"/>
    <w:rsid w:val="004732D4"/>
    <w:rsid w:val="0047399D"/>
    <w:rsid w:val="00473DA9"/>
    <w:rsid w:val="00473EF7"/>
    <w:rsid w:val="004745B4"/>
    <w:rsid w:val="00474627"/>
    <w:rsid w:val="004749F3"/>
    <w:rsid w:val="00475262"/>
    <w:rsid w:val="0047554A"/>
    <w:rsid w:val="00475F9B"/>
    <w:rsid w:val="00476119"/>
    <w:rsid w:val="004761A6"/>
    <w:rsid w:val="0047687E"/>
    <w:rsid w:val="00476CDD"/>
    <w:rsid w:val="00476F8C"/>
    <w:rsid w:val="00477156"/>
    <w:rsid w:val="00477541"/>
    <w:rsid w:val="00477B4C"/>
    <w:rsid w:val="00477E28"/>
    <w:rsid w:val="004811FD"/>
    <w:rsid w:val="004817D0"/>
    <w:rsid w:val="00481849"/>
    <w:rsid w:val="00482647"/>
    <w:rsid w:val="00482BC0"/>
    <w:rsid w:val="00483066"/>
    <w:rsid w:val="00483462"/>
    <w:rsid w:val="00483E10"/>
    <w:rsid w:val="00483EB6"/>
    <w:rsid w:val="004847DE"/>
    <w:rsid w:val="00484906"/>
    <w:rsid w:val="00484E76"/>
    <w:rsid w:val="00485232"/>
    <w:rsid w:val="0048571A"/>
    <w:rsid w:val="0048587E"/>
    <w:rsid w:val="00485E23"/>
    <w:rsid w:val="0048654D"/>
    <w:rsid w:val="004867B9"/>
    <w:rsid w:val="00486B0D"/>
    <w:rsid w:val="00486DCD"/>
    <w:rsid w:val="004873D5"/>
    <w:rsid w:val="00490285"/>
    <w:rsid w:val="004905CE"/>
    <w:rsid w:val="004909FF"/>
    <w:rsid w:val="004914B5"/>
    <w:rsid w:val="004923AA"/>
    <w:rsid w:val="00494E08"/>
    <w:rsid w:val="0049538A"/>
    <w:rsid w:val="00495EA0"/>
    <w:rsid w:val="00495F71"/>
    <w:rsid w:val="00496AA9"/>
    <w:rsid w:val="00496EFB"/>
    <w:rsid w:val="00497209"/>
    <w:rsid w:val="00497423"/>
    <w:rsid w:val="00497851"/>
    <w:rsid w:val="0049788B"/>
    <w:rsid w:val="00497DF3"/>
    <w:rsid w:val="00497F1D"/>
    <w:rsid w:val="004A01F5"/>
    <w:rsid w:val="004A0401"/>
    <w:rsid w:val="004A0B9A"/>
    <w:rsid w:val="004A0E10"/>
    <w:rsid w:val="004A1377"/>
    <w:rsid w:val="004A13CE"/>
    <w:rsid w:val="004A197D"/>
    <w:rsid w:val="004A19E0"/>
    <w:rsid w:val="004A1BB5"/>
    <w:rsid w:val="004A282B"/>
    <w:rsid w:val="004A299F"/>
    <w:rsid w:val="004A2AD9"/>
    <w:rsid w:val="004A2CEE"/>
    <w:rsid w:val="004A35ED"/>
    <w:rsid w:val="004A3697"/>
    <w:rsid w:val="004A3C50"/>
    <w:rsid w:val="004A3F9F"/>
    <w:rsid w:val="004A4444"/>
    <w:rsid w:val="004A4761"/>
    <w:rsid w:val="004A48CA"/>
    <w:rsid w:val="004A4C80"/>
    <w:rsid w:val="004A4DA2"/>
    <w:rsid w:val="004A51B9"/>
    <w:rsid w:val="004A53AB"/>
    <w:rsid w:val="004A553B"/>
    <w:rsid w:val="004A5EF2"/>
    <w:rsid w:val="004A602C"/>
    <w:rsid w:val="004A60B1"/>
    <w:rsid w:val="004A6B04"/>
    <w:rsid w:val="004A7223"/>
    <w:rsid w:val="004A7485"/>
    <w:rsid w:val="004A7F0E"/>
    <w:rsid w:val="004B0E0C"/>
    <w:rsid w:val="004B130C"/>
    <w:rsid w:val="004B15B4"/>
    <w:rsid w:val="004B1885"/>
    <w:rsid w:val="004B1B04"/>
    <w:rsid w:val="004B1D2E"/>
    <w:rsid w:val="004B24A9"/>
    <w:rsid w:val="004B2DE0"/>
    <w:rsid w:val="004B2DE4"/>
    <w:rsid w:val="004B309B"/>
    <w:rsid w:val="004B3111"/>
    <w:rsid w:val="004B31D7"/>
    <w:rsid w:val="004B343C"/>
    <w:rsid w:val="004B3551"/>
    <w:rsid w:val="004B4142"/>
    <w:rsid w:val="004B42DF"/>
    <w:rsid w:val="004B463D"/>
    <w:rsid w:val="004B4807"/>
    <w:rsid w:val="004B4FC3"/>
    <w:rsid w:val="004B50CC"/>
    <w:rsid w:val="004B5334"/>
    <w:rsid w:val="004B5982"/>
    <w:rsid w:val="004B61F9"/>
    <w:rsid w:val="004B64EB"/>
    <w:rsid w:val="004B66E7"/>
    <w:rsid w:val="004B685B"/>
    <w:rsid w:val="004B6BCA"/>
    <w:rsid w:val="004B6FBD"/>
    <w:rsid w:val="004B7455"/>
    <w:rsid w:val="004B7B13"/>
    <w:rsid w:val="004B7E66"/>
    <w:rsid w:val="004B7FBC"/>
    <w:rsid w:val="004C010A"/>
    <w:rsid w:val="004C076A"/>
    <w:rsid w:val="004C0B12"/>
    <w:rsid w:val="004C0BB9"/>
    <w:rsid w:val="004C1141"/>
    <w:rsid w:val="004C11AA"/>
    <w:rsid w:val="004C2058"/>
    <w:rsid w:val="004C2607"/>
    <w:rsid w:val="004C26B8"/>
    <w:rsid w:val="004C2890"/>
    <w:rsid w:val="004C29F1"/>
    <w:rsid w:val="004C3894"/>
    <w:rsid w:val="004C3C5E"/>
    <w:rsid w:val="004C3FE3"/>
    <w:rsid w:val="004C40E5"/>
    <w:rsid w:val="004C428D"/>
    <w:rsid w:val="004C42C8"/>
    <w:rsid w:val="004C432C"/>
    <w:rsid w:val="004C4413"/>
    <w:rsid w:val="004C4664"/>
    <w:rsid w:val="004C4ADF"/>
    <w:rsid w:val="004C4FDA"/>
    <w:rsid w:val="004C5089"/>
    <w:rsid w:val="004C53C3"/>
    <w:rsid w:val="004C571A"/>
    <w:rsid w:val="004C5AE2"/>
    <w:rsid w:val="004C606C"/>
    <w:rsid w:val="004C6369"/>
    <w:rsid w:val="004C6B6C"/>
    <w:rsid w:val="004C735E"/>
    <w:rsid w:val="004C7DC4"/>
    <w:rsid w:val="004C7E0B"/>
    <w:rsid w:val="004C7E53"/>
    <w:rsid w:val="004D017C"/>
    <w:rsid w:val="004D1010"/>
    <w:rsid w:val="004D16DA"/>
    <w:rsid w:val="004D23CB"/>
    <w:rsid w:val="004D248A"/>
    <w:rsid w:val="004D392E"/>
    <w:rsid w:val="004D3BE3"/>
    <w:rsid w:val="004D3D1D"/>
    <w:rsid w:val="004D435E"/>
    <w:rsid w:val="004D459D"/>
    <w:rsid w:val="004D4C7B"/>
    <w:rsid w:val="004D5FEB"/>
    <w:rsid w:val="004D6371"/>
    <w:rsid w:val="004D6B07"/>
    <w:rsid w:val="004D7072"/>
    <w:rsid w:val="004D7B52"/>
    <w:rsid w:val="004D7DFA"/>
    <w:rsid w:val="004D7F6A"/>
    <w:rsid w:val="004E0049"/>
    <w:rsid w:val="004E02FF"/>
    <w:rsid w:val="004E03B6"/>
    <w:rsid w:val="004E05A2"/>
    <w:rsid w:val="004E06BB"/>
    <w:rsid w:val="004E07B2"/>
    <w:rsid w:val="004E0F36"/>
    <w:rsid w:val="004E1135"/>
    <w:rsid w:val="004E11BE"/>
    <w:rsid w:val="004E13EA"/>
    <w:rsid w:val="004E1E30"/>
    <w:rsid w:val="004E1FB0"/>
    <w:rsid w:val="004E2034"/>
    <w:rsid w:val="004E2171"/>
    <w:rsid w:val="004E2550"/>
    <w:rsid w:val="004E2EE6"/>
    <w:rsid w:val="004E3243"/>
    <w:rsid w:val="004E341E"/>
    <w:rsid w:val="004E4023"/>
    <w:rsid w:val="004E41AA"/>
    <w:rsid w:val="004E442B"/>
    <w:rsid w:val="004E4612"/>
    <w:rsid w:val="004E47F9"/>
    <w:rsid w:val="004E4C34"/>
    <w:rsid w:val="004E4C9A"/>
    <w:rsid w:val="004E4DB4"/>
    <w:rsid w:val="004E5340"/>
    <w:rsid w:val="004E54E7"/>
    <w:rsid w:val="004E63B6"/>
    <w:rsid w:val="004E6400"/>
    <w:rsid w:val="004E6AD3"/>
    <w:rsid w:val="004E6F7E"/>
    <w:rsid w:val="004E71CB"/>
    <w:rsid w:val="004E7331"/>
    <w:rsid w:val="004E73DD"/>
    <w:rsid w:val="004E776B"/>
    <w:rsid w:val="004E78B5"/>
    <w:rsid w:val="004E7D39"/>
    <w:rsid w:val="004E7E6A"/>
    <w:rsid w:val="004F0107"/>
    <w:rsid w:val="004F0172"/>
    <w:rsid w:val="004F0C1D"/>
    <w:rsid w:val="004F0D3A"/>
    <w:rsid w:val="004F0FAF"/>
    <w:rsid w:val="004F1077"/>
    <w:rsid w:val="004F11F4"/>
    <w:rsid w:val="004F145E"/>
    <w:rsid w:val="004F1635"/>
    <w:rsid w:val="004F1855"/>
    <w:rsid w:val="004F1982"/>
    <w:rsid w:val="004F199F"/>
    <w:rsid w:val="004F1BDF"/>
    <w:rsid w:val="004F1E4F"/>
    <w:rsid w:val="004F30E1"/>
    <w:rsid w:val="004F33F0"/>
    <w:rsid w:val="004F4D51"/>
    <w:rsid w:val="004F50BE"/>
    <w:rsid w:val="004F5316"/>
    <w:rsid w:val="004F5782"/>
    <w:rsid w:val="004F5D77"/>
    <w:rsid w:val="004F5FCA"/>
    <w:rsid w:val="004F610F"/>
    <w:rsid w:val="004F6FEF"/>
    <w:rsid w:val="004F7879"/>
    <w:rsid w:val="004F7943"/>
    <w:rsid w:val="004F7B2C"/>
    <w:rsid w:val="005002B8"/>
    <w:rsid w:val="00500818"/>
    <w:rsid w:val="00501200"/>
    <w:rsid w:val="00501215"/>
    <w:rsid w:val="005020EF"/>
    <w:rsid w:val="0050218B"/>
    <w:rsid w:val="0050224F"/>
    <w:rsid w:val="005032DE"/>
    <w:rsid w:val="005034AA"/>
    <w:rsid w:val="005035B0"/>
    <w:rsid w:val="005037D3"/>
    <w:rsid w:val="00503E5F"/>
    <w:rsid w:val="00504474"/>
    <w:rsid w:val="005047B8"/>
    <w:rsid w:val="00504E9D"/>
    <w:rsid w:val="00505361"/>
    <w:rsid w:val="00505506"/>
    <w:rsid w:val="0050555A"/>
    <w:rsid w:val="00506212"/>
    <w:rsid w:val="00506E74"/>
    <w:rsid w:val="005070CC"/>
    <w:rsid w:val="0050724C"/>
    <w:rsid w:val="00507441"/>
    <w:rsid w:val="00507D9D"/>
    <w:rsid w:val="00507DC9"/>
    <w:rsid w:val="005107DF"/>
    <w:rsid w:val="00510FBB"/>
    <w:rsid w:val="0051113D"/>
    <w:rsid w:val="0051148D"/>
    <w:rsid w:val="00511E57"/>
    <w:rsid w:val="005122FE"/>
    <w:rsid w:val="0051270F"/>
    <w:rsid w:val="00512760"/>
    <w:rsid w:val="0051293A"/>
    <w:rsid w:val="00512B1D"/>
    <w:rsid w:val="00512C9F"/>
    <w:rsid w:val="00512D6B"/>
    <w:rsid w:val="00512E53"/>
    <w:rsid w:val="00512F46"/>
    <w:rsid w:val="0051329C"/>
    <w:rsid w:val="00513D2A"/>
    <w:rsid w:val="0051416C"/>
    <w:rsid w:val="005141C7"/>
    <w:rsid w:val="0051508F"/>
    <w:rsid w:val="00515849"/>
    <w:rsid w:val="00515C55"/>
    <w:rsid w:val="00515CBD"/>
    <w:rsid w:val="00515ED0"/>
    <w:rsid w:val="00516043"/>
    <w:rsid w:val="0051611C"/>
    <w:rsid w:val="00516735"/>
    <w:rsid w:val="0051688D"/>
    <w:rsid w:val="00517456"/>
    <w:rsid w:val="0051756D"/>
    <w:rsid w:val="00517A42"/>
    <w:rsid w:val="005209A8"/>
    <w:rsid w:val="00520B7A"/>
    <w:rsid w:val="00520E6F"/>
    <w:rsid w:val="00520FCB"/>
    <w:rsid w:val="005212AF"/>
    <w:rsid w:val="005217E2"/>
    <w:rsid w:val="00521AF1"/>
    <w:rsid w:val="00522200"/>
    <w:rsid w:val="00522B84"/>
    <w:rsid w:val="00522BE7"/>
    <w:rsid w:val="00522C57"/>
    <w:rsid w:val="00522E11"/>
    <w:rsid w:val="005233E1"/>
    <w:rsid w:val="0052352E"/>
    <w:rsid w:val="00523DED"/>
    <w:rsid w:val="00524085"/>
    <w:rsid w:val="0052470F"/>
    <w:rsid w:val="00524AB3"/>
    <w:rsid w:val="00525A62"/>
    <w:rsid w:val="00525B54"/>
    <w:rsid w:val="00525BD4"/>
    <w:rsid w:val="00525FD6"/>
    <w:rsid w:val="005260FE"/>
    <w:rsid w:val="005265F8"/>
    <w:rsid w:val="00526765"/>
    <w:rsid w:val="00526957"/>
    <w:rsid w:val="005269B3"/>
    <w:rsid w:val="00526D2D"/>
    <w:rsid w:val="00526D88"/>
    <w:rsid w:val="005273B1"/>
    <w:rsid w:val="005275CA"/>
    <w:rsid w:val="00527898"/>
    <w:rsid w:val="00527D50"/>
    <w:rsid w:val="00530103"/>
    <w:rsid w:val="00530629"/>
    <w:rsid w:val="00530BB3"/>
    <w:rsid w:val="00530FFF"/>
    <w:rsid w:val="005311C6"/>
    <w:rsid w:val="005311FA"/>
    <w:rsid w:val="005315A7"/>
    <w:rsid w:val="005321FB"/>
    <w:rsid w:val="0053254A"/>
    <w:rsid w:val="00533124"/>
    <w:rsid w:val="005332CF"/>
    <w:rsid w:val="005334CF"/>
    <w:rsid w:val="00533865"/>
    <w:rsid w:val="00533C4A"/>
    <w:rsid w:val="005346BB"/>
    <w:rsid w:val="00534E0B"/>
    <w:rsid w:val="00535763"/>
    <w:rsid w:val="005357BB"/>
    <w:rsid w:val="00535AB0"/>
    <w:rsid w:val="00535CB4"/>
    <w:rsid w:val="0053709F"/>
    <w:rsid w:val="005377B5"/>
    <w:rsid w:val="005379E7"/>
    <w:rsid w:val="00537A4A"/>
    <w:rsid w:val="00537F39"/>
    <w:rsid w:val="00540094"/>
    <w:rsid w:val="005404A6"/>
    <w:rsid w:val="005404AA"/>
    <w:rsid w:val="00540743"/>
    <w:rsid w:val="00540949"/>
    <w:rsid w:val="00540C9A"/>
    <w:rsid w:val="00540E3F"/>
    <w:rsid w:val="0054132A"/>
    <w:rsid w:val="005415E4"/>
    <w:rsid w:val="00541A66"/>
    <w:rsid w:val="00541BC4"/>
    <w:rsid w:val="00541FB9"/>
    <w:rsid w:val="005420ED"/>
    <w:rsid w:val="00542A74"/>
    <w:rsid w:val="00542C82"/>
    <w:rsid w:val="005436A0"/>
    <w:rsid w:val="00543AE0"/>
    <w:rsid w:val="00543CE3"/>
    <w:rsid w:val="00543D2C"/>
    <w:rsid w:val="0054401A"/>
    <w:rsid w:val="005448A6"/>
    <w:rsid w:val="0054490E"/>
    <w:rsid w:val="005460F9"/>
    <w:rsid w:val="005464B7"/>
    <w:rsid w:val="005464CA"/>
    <w:rsid w:val="00547265"/>
    <w:rsid w:val="00547443"/>
    <w:rsid w:val="00547AAA"/>
    <w:rsid w:val="005505A6"/>
    <w:rsid w:val="005505BF"/>
    <w:rsid w:val="00550A0B"/>
    <w:rsid w:val="005510A8"/>
    <w:rsid w:val="00551495"/>
    <w:rsid w:val="00551B0D"/>
    <w:rsid w:val="00551FA7"/>
    <w:rsid w:val="00551FFF"/>
    <w:rsid w:val="00552B5F"/>
    <w:rsid w:val="00552DEC"/>
    <w:rsid w:val="005531CB"/>
    <w:rsid w:val="00553286"/>
    <w:rsid w:val="00553E2C"/>
    <w:rsid w:val="00553E78"/>
    <w:rsid w:val="0055476C"/>
    <w:rsid w:val="00554823"/>
    <w:rsid w:val="00555A9C"/>
    <w:rsid w:val="00555D64"/>
    <w:rsid w:val="00556F5C"/>
    <w:rsid w:val="005570CD"/>
    <w:rsid w:val="0055710D"/>
    <w:rsid w:val="00557338"/>
    <w:rsid w:val="00557343"/>
    <w:rsid w:val="00557458"/>
    <w:rsid w:val="00557E7F"/>
    <w:rsid w:val="005605D0"/>
    <w:rsid w:val="005607AC"/>
    <w:rsid w:val="00560AD2"/>
    <w:rsid w:val="005611B1"/>
    <w:rsid w:val="00561265"/>
    <w:rsid w:val="00561B70"/>
    <w:rsid w:val="00561DBA"/>
    <w:rsid w:val="00562B41"/>
    <w:rsid w:val="00562F0D"/>
    <w:rsid w:val="0056365F"/>
    <w:rsid w:val="0056375F"/>
    <w:rsid w:val="00563B8D"/>
    <w:rsid w:val="00563DE6"/>
    <w:rsid w:val="0056412E"/>
    <w:rsid w:val="00564379"/>
    <w:rsid w:val="0056444E"/>
    <w:rsid w:val="00564576"/>
    <w:rsid w:val="005647FE"/>
    <w:rsid w:val="005648A8"/>
    <w:rsid w:val="00564A6B"/>
    <w:rsid w:val="00564AD2"/>
    <w:rsid w:val="00564ED0"/>
    <w:rsid w:val="00565036"/>
    <w:rsid w:val="005651C4"/>
    <w:rsid w:val="00565695"/>
    <w:rsid w:val="00565724"/>
    <w:rsid w:val="00565E20"/>
    <w:rsid w:val="005660F1"/>
    <w:rsid w:val="005663E9"/>
    <w:rsid w:val="0056672A"/>
    <w:rsid w:val="005669CC"/>
    <w:rsid w:val="00566CC6"/>
    <w:rsid w:val="0056704A"/>
    <w:rsid w:val="005670A1"/>
    <w:rsid w:val="00567348"/>
    <w:rsid w:val="00567800"/>
    <w:rsid w:val="00567A52"/>
    <w:rsid w:val="00567D50"/>
    <w:rsid w:val="00570428"/>
    <w:rsid w:val="00570722"/>
    <w:rsid w:val="0057075F"/>
    <w:rsid w:val="0057118D"/>
    <w:rsid w:val="0057158C"/>
    <w:rsid w:val="005717E5"/>
    <w:rsid w:val="005717E7"/>
    <w:rsid w:val="0057188A"/>
    <w:rsid w:val="00571EAB"/>
    <w:rsid w:val="00571ED2"/>
    <w:rsid w:val="00571EE0"/>
    <w:rsid w:val="00572015"/>
    <w:rsid w:val="00572264"/>
    <w:rsid w:val="00572448"/>
    <w:rsid w:val="005725D8"/>
    <w:rsid w:val="00572741"/>
    <w:rsid w:val="00572AF3"/>
    <w:rsid w:val="00573F73"/>
    <w:rsid w:val="00574529"/>
    <w:rsid w:val="00574DE6"/>
    <w:rsid w:val="005753B6"/>
    <w:rsid w:val="00575DFE"/>
    <w:rsid w:val="005769FF"/>
    <w:rsid w:val="00576F1F"/>
    <w:rsid w:val="0057745D"/>
    <w:rsid w:val="00577925"/>
    <w:rsid w:val="00577A72"/>
    <w:rsid w:val="005806D2"/>
    <w:rsid w:val="00580F9A"/>
    <w:rsid w:val="005813E6"/>
    <w:rsid w:val="00581DE4"/>
    <w:rsid w:val="00582205"/>
    <w:rsid w:val="0058294F"/>
    <w:rsid w:val="00582B9B"/>
    <w:rsid w:val="00582CE9"/>
    <w:rsid w:val="00583195"/>
    <w:rsid w:val="0058377F"/>
    <w:rsid w:val="00583982"/>
    <w:rsid w:val="00583B84"/>
    <w:rsid w:val="00583CA7"/>
    <w:rsid w:val="005840C1"/>
    <w:rsid w:val="005847C9"/>
    <w:rsid w:val="005847CE"/>
    <w:rsid w:val="00584816"/>
    <w:rsid w:val="00584DCA"/>
    <w:rsid w:val="0058525D"/>
    <w:rsid w:val="00585C84"/>
    <w:rsid w:val="0058726C"/>
    <w:rsid w:val="005872C9"/>
    <w:rsid w:val="00587BAC"/>
    <w:rsid w:val="00590030"/>
    <w:rsid w:val="00590232"/>
    <w:rsid w:val="005915C6"/>
    <w:rsid w:val="00591852"/>
    <w:rsid w:val="00591934"/>
    <w:rsid w:val="00592CC0"/>
    <w:rsid w:val="00593111"/>
    <w:rsid w:val="00593816"/>
    <w:rsid w:val="00593D67"/>
    <w:rsid w:val="00593F3E"/>
    <w:rsid w:val="005943EB"/>
    <w:rsid w:val="00594FA6"/>
    <w:rsid w:val="0059500D"/>
    <w:rsid w:val="005957BA"/>
    <w:rsid w:val="00595C10"/>
    <w:rsid w:val="00595F0B"/>
    <w:rsid w:val="00595F1A"/>
    <w:rsid w:val="00595F8E"/>
    <w:rsid w:val="00596895"/>
    <w:rsid w:val="00596BDA"/>
    <w:rsid w:val="00596C27"/>
    <w:rsid w:val="00597523"/>
    <w:rsid w:val="00597743"/>
    <w:rsid w:val="005977D7"/>
    <w:rsid w:val="005978E2"/>
    <w:rsid w:val="00597972"/>
    <w:rsid w:val="005979E9"/>
    <w:rsid w:val="005A00F0"/>
    <w:rsid w:val="005A0791"/>
    <w:rsid w:val="005A07D8"/>
    <w:rsid w:val="005A0BAE"/>
    <w:rsid w:val="005A103C"/>
    <w:rsid w:val="005A195F"/>
    <w:rsid w:val="005A2704"/>
    <w:rsid w:val="005A2AC1"/>
    <w:rsid w:val="005A2B07"/>
    <w:rsid w:val="005A3365"/>
    <w:rsid w:val="005A3757"/>
    <w:rsid w:val="005A42B4"/>
    <w:rsid w:val="005A4823"/>
    <w:rsid w:val="005A577E"/>
    <w:rsid w:val="005A58DE"/>
    <w:rsid w:val="005A58E6"/>
    <w:rsid w:val="005A650E"/>
    <w:rsid w:val="005A65AE"/>
    <w:rsid w:val="005A65C8"/>
    <w:rsid w:val="005A74E8"/>
    <w:rsid w:val="005B035A"/>
    <w:rsid w:val="005B0449"/>
    <w:rsid w:val="005B05EC"/>
    <w:rsid w:val="005B0749"/>
    <w:rsid w:val="005B18A7"/>
    <w:rsid w:val="005B19E4"/>
    <w:rsid w:val="005B1D8D"/>
    <w:rsid w:val="005B24C3"/>
    <w:rsid w:val="005B269E"/>
    <w:rsid w:val="005B2A1D"/>
    <w:rsid w:val="005B2C82"/>
    <w:rsid w:val="005B2D9B"/>
    <w:rsid w:val="005B2FD0"/>
    <w:rsid w:val="005B34A6"/>
    <w:rsid w:val="005B383F"/>
    <w:rsid w:val="005B3D70"/>
    <w:rsid w:val="005B3F13"/>
    <w:rsid w:val="005B44C0"/>
    <w:rsid w:val="005B46C1"/>
    <w:rsid w:val="005B484F"/>
    <w:rsid w:val="005B5234"/>
    <w:rsid w:val="005B537C"/>
    <w:rsid w:val="005B5793"/>
    <w:rsid w:val="005B5ED5"/>
    <w:rsid w:val="005B5F92"/>
    <w:rsid w:val="005B616B"/>
    <w:rsid w:val="005B6CB0"/>
    <w:rsid w:val="005B6DE2"/>
    <w:rsid w:val="005B75B7"/>
    <w:rsid w:val="005B7609"/>
    <w:rsid w:val="005B7B5B"/>
    <w:rsid w:val="005C0258"/>
    <w:rsid w:val="005C0678"/>
    <w:rsid w:val="005C0B37"/>
    <w:rsid w:val="005C17C2"/>
    <w:rsid w:val="005C1E12"/>
    <w:rsid w:val="005C39F6"/>
    <w:rsid w:val="005C3ABE"/>
    <w:rsid w:val="005C3B8A"/>
    <w:rsid w:val="005C3F18"/>
    <w:rsid w:val="005C407C"/>
    <w:rsid w:val="005C598D"/>
    <w:rsid w:val="005C5BD5"/>
    <w:rsid w:val="005C6C2A"/>
    <w:rsid w:val="005C6D8F"/>
    <w:rsid w:val="005C79EF"/>
    <w:rsid w:val="005D08AD"/>
    <w:rsid w:val="005D0B29"/>
    <w:rsid w:val="005D0CD2"/>
    <w:rsid w:val="005D1328"/>
    <w:rsid w:val="005D1747"/>
    <w:rsid w:val="005D1EC0"/>
    <w:rsid w:val="005D2049"/>
    <w:rsid w:val="005D24F3"/>
    <w:rsid w:val="005D2CDD"/>
    <w:rsid w:val="005D30B8"/>
    <w:rsid w:val="005D342B"/>
    <w:rsid w:val="005D393D"/>
    <w:rsid w:val="005D46A9"/>
    <w:rsid w:val="005D490C"/>
    <w:rsid w:val="005D4A26"/>
    <w:rsid w:val="005D4AB8"/>
    <w:rsid w:val="005D511B"/>
    <w:rsid w:val="005D532A"/>
    <w:rsid w:val="005D5B36"/>
    <w:rsid w:val="005D5E51"/>
    <w:rsid w:val="005D5ED3"/>
    <w:rsid w:val="005D5FBB"/>
    <w:rsid w:val="005D5FF2"/>
    <w:rsid w:val="005D6080"/>
    <w:rsid w:val="005D6204"/>
    <w:rsid w:val="005D65CB"/>
    <w:rsid w:val="005D6A47"/>
    <w:rsid w:val="005D6C09"/>
    <w:rsid w:val="005D7383"/>
    <w:rsid w:val="005D7998"/>
    <w:rsid w:val="005D7A77"/>
    <w:rsid w:val="005D7AF0"/>
    <w:rsid w:val="005D7BF7"/>
    <w:rsid w:val="005D7D8C"/>
    <w:rsid w:val="005D7DDE"/>
    <w:rsid w:val="005D7E7A"/>
    <w:rsid w:val="005E07FD"/>
    <w:rsid w:val="005E0C85"/>
    <w:rsid w:val="005E0D10"/>
    <w:rsid w:val="005E1041"/>
    <w:rsid w:val="005E1572"/>
    <w:rsid w:val="005E25A4"/>
    <w:rsid w:val="005E2611"/>
    <w:rsid w:val="005E2700"/>
    <w:rsid w:val="005E27CF"/>
    <w:rsid w:val="005E29E3"/>
    <w:rsid w:val="005E2C4A"/>
    <w:rsid w:val="005E3032"/>
    <w:rsid w:val="005E36FB"/>
    <w:rsid w:val="005E3B81"/>
    <w:rsid w:val="005E40C9"/>
    <w:rsid w:val="005E4667"/>
    <w:rsid w:val="005E4A3C"/>
    <w:rsid w:val="005E4B18"/>
    <w:rsid w:val="005E4DDA"/>
    <w:rsid w:val="005E4E02"/>
    <w:rsid w:val="005E4EA6"/>
    <w:rsid w:val="005E5469"/>
    <w:rsid w:val="005E58F5"/>
    <w:rsid w:val="005E5BC7"/>
    <w:rsid w:val="005E5C65"/>
    <w:rsid w:val="005E5FE0"/>
    <w:rsid w:val="005E62F0"/>
    <w:rsid w:val="005E67A8"/>
    <w:rsid w:val="005E6C99"/>
    <w:rsid w:val="005E6E23"/>
    <w:rsid w:val="005F03EF"/>
    <w:rsid w:val="005F03F3"/>
    <w:rsid w:val="005F0B78"/>
    <w:rsid w:val="005F0E6E"/>
    <w:rsid w:val="005F1245"/>
    <w:rsid w:val="005F13F0"/>
    <w:rsid w:val="005F1492"/>
    <w:rsid w:val="005F150B"/>
    <w:rsid w:val="005F152B"/>
    <w:rsid w:val="005F17E7"/>
    <w:rsid w:val="005F1AE7"/>
    <w:rsid w:val="005F1D59"/>
    <w:rsid w:val="005F2443"/>
    <w:rsid w:val="005F2C28"/>
    <w:rsid w:val="005F2D7B"/>
    <w:rsid w:val="005F348F"/>
    <w:rsid w:val="005F35B9"/>
    <w:rsid w:val="005F3DEF"/>
    <w:rsid w:val="005F3FEB"/>
    <w:rsid w:val="005F4815"/>
    <w:rsid w:val="005F4CCA"/>
    <w:rsid w:val="005F4F23"/>
    <w:rsid w:val="005F5663"/>
    <w:rsid w:val="005F5849"/>
    <w:rsid w:val="005F5EF4"/>
    <w:rsid w:val="005F5F2C"/>
    <w:rsid w:val="005F60EC"/>
    <w:rsid w:val="005F671B"/>
    <w:rsid w:val="005F68D4"/>
    <w:rsid w:val="005F6991"/>
    <w:rsid w:val="005F70E4"/>
    <w:rsid w:val="005F7162"/>
    <w:rsid w:val="005F779E"/>
    <w:rsid w:val="005F7AEA"/>
    <w:rsid w:val="005F7EBF"/>
    <w:rsid w:val="00600B54"/>
    <w:rsid w:val="00600CEA"/>
    <w:rsid w:val="006015A1"/>
    <w:rsid w:val="006015E1"/>
    <w:rsid w:val="00601B91"/>
    <w:rsid w:val="00601DD0"/>
    <w:rsid w:val="0060200D"/>
    <w:rsid w:val="00602CF3"/>
    <w:rsid w:val="00603033"/>
    <w:rsid w:val="00603043"/>
    <w:rsid w:val="00603C0F"/>
    <w:rsid w:val="00603E31"/>
    <w:rsid w:val="006041B7"/>
    <w:rsid w:val="0060451D"/>
    <w:rsid w:val="00604E3C"/>
    <w:rsid w:val="0060554B"/>
    <w:rsid w:val="00605629"/>
    <w:rsid w:val="006059FB"/>
    <w:rsid w:val="00605CD5"/>
    <w:rsid w:val="00605D03"/>
    <w:rsid w:val="00606606"/>
    <w:rsid w:val="00606FD4"/>
    <w:rsid w:val="0060737E"/>
    <w:rsid w:val="00607B79"/>
    <w:rsid w:val="00607C46"/>
    <w:rsid w:val="00610205"/>
    <w:rsid w:val="006102F3"/>
    <w:rsid w:val="00610440"/>
    <w:rsid w:val="00610844"/>
    <w:rsid w:val="0061093E"/>
    <w:rsid w:val="006119DC"/>
    <w:rsid w:val="00612434"/>
    <w:rsid w:val="00612CE6"/>
    <w:rsid w:val="00612DA3"/>
    <w:rsid w:val="00612EDD"/>
    <w:rsid w:val="00612FBA"/>
    <w:rsid w:val="00612FF9"/>
    <w:rsid w:val="00614079"/>
    <w:rsid w:val="006149BE"/>
    <w:rsid w:val="00614A7B"/>
    <w:rsid w:val="00614FF2"/>
    <w:rsid w:val="00615145"/>
    <w:rsid w:val="00615298"/>
    <w:rsid w:val="006158E4"/>
    <w:rsid w:val="006158FB"/>
    <w:rsid w:val="00615C08"/>
    <w:rsid w:val="00615F7D"/>
    <w:rsid w:val="0061733E"/>
    <w:rsid w:val="006173A0"/>
    <w:rsid w:val="0061741C"/>
    <w:rsid w:val="0061785B"/>
    <w:rsid w:val="006207BC"/>
    <w:rsid w:val="00621335"/>
    <w:rsid w:val="0062150E"/>
    <w:rsid w:val="00621C09"/>
    <w:rsid w:val="00623F37"/>
    <w:rsid w:val="00623F56"/>
    <w:rsid w:val="00624088"/>
    <w:rsid w:val="006242E9"/>
    <w:rsid w:val="006250F6"/>
    <w:rsid w:val="006258F1"/>
    <w:rsid w:val="00626341"/>
    <w:rsid w:val="00626BBC"/>
    <w:rsid w:val="00626F69"/>
    <w:rsid w:val="0062738F"/>
    <w:rsid w:val="006274B9"/>
    <w:rsid w:val="0062770C"/>
    <w:rsid w:val="00627808"/>
    <w:rsid w:val="0062788C"/>
    <w:rsid w:val="0062794A"/>
    <w:rsid w:val="00627CD4"/>
    <w:rsid w:val="006300B6"/>
    <w:rsid w:val="00630A0F"/>
    <w:rsid w:val="00630DE9"/>
    <w:rsid w:val="00630F03"/>
    <w:rsid w:val="0063117E"/>
    <w:rsid w:val="0063163D"/>
    <w:rsid w:val="0063190D"/>
    <w:rsid w:val="00631E78"/>
    <w:rsid w:val="00632B0E"/>
    <w:rsid w:val="00632B4B"/>
    <w:rsid w:val="00632F7B"/>
    <w:rsid w:val="00633526"/>
    <w:rsid w:val="00633A99"/>
    <w:rsid w:val="00633F35"/>
    <w:rsid w:val="00633F89"/>
    <w:rsid w:val="0063491E"/>
    <w:rsid w:val="006349FB"/>
    <w:rsid w:val="00634E47"/>
    <w:rsid w:val="00635013"/>
    <w:rsid w:val="0063557A"/>
    <w:rsid w:val="0063564E"/>
    <w:rsid w:val="00635EC4"/>
    <w:rsid w:val="00636208"/>
    <w:rsid w:val="0063714B"/>
    <w:rsid w:val="006375BD"/>
    <w:rsid w:val="006377A4"/>
    <w:rsid w:val="00637F68"/>
    <w:rsid w:val="00640399"/>
    <w:rsid w:val="00640D9D"/>
    <w:rsid w:val="00640DBD"/>
    <w:rsid w:val="0064169B"/>
    <w:rsid w:val="0064259A"/>
    <w:rsid w:val="00642683"/>
    <w:rsid w:val="006428CA"/>
    <w:rsid w:val="00642975"/>
    <w:rsid w:val="00642C8F"/>
    <w:rsid w:val="00642E25"/>
    <w:rsid w:val="00642F0D"/>
    <w:rsid w:val="0064317B"/>
    <w:rsid w:val="0064351F"/>
    <w:rsid w:val="00643C6F"/>
    <w:rsid w:val="006440AA"/>
    <w:rsid w:val="006445D6"/>
    <w:rsid w:val="006448B8"/>
    <w:rsid w:val="00645BE0"/>
    <w:rsid w:val="00645D80"/>
    <w:rsid w:val="00645DF8"/>
    <w:rsid w:val="00645E83"/>
    <w:rsid w:val="006460FF"/>
    <w:rsid w:val="0064610A"/>
    <w:rsid w:val="00646974"/>
    <w:rsid w:val="00646A68"/>
    <w:rsid w:val="0064778F"/>
    <w:rsid w:val="0064779A"/>
    <w:rsid w:val="00650371"/>
    <w:rsid w:val="00650538"/>
    <w:rsid w:val="0065073D"/>
    <w:rsid w:val="0065109E"/>
    <w:rsid w:val="006512AF"/>
    <w:rsid w:val="00651301"/>
    <w:rsid w:val="0065132D"/>
    <w:rsid w:val="00651E2B"/>
    <w:rsid w:val="006524E0"/>
    <w:rsid w:val="006524E3"/>
    <w:rsid w:val="0065291A"/>
    <w:rsid w:val="00652A2E"/>
    <w:rsid w:val="00652DFA"/>
    <w:rsid w:val="00653058"/>
    <w:rsid w:val="00653069"/>
    <w:rsid w:val="0065316F"/>
    <w:rsid w:val="00653A37"/>
    <w:rsid w:val="00653C2C"/>
    <w:rsid w:val="00653C49"/>
    <w:rsid w:val="006541EB"/>
    <w:rsid w:val="00654366"/>
    <w:rsid w:val="006545F9"/>
    <w:rsid w:val="006546D6"/>
    <w:rsid w:val="006553A2"/>
    <w:rsid w:val="006553EF"/>
    <w:rsid w:val="00655F17"/>
    <w:rsid w:val="0065753B"/>
    <w:rsid w:val="00657F00"/>
    <w:rsid w:val="006609F7"/>
    <w:rsid w:val="00660F6D"/>
    <w:rsid w:val="0066179A"/>
    <w:rsid w:val="00661860"/>
    <w:rsid w:val="00661FC2"/>
    <w:rsid w:val="0066222B"/>
    <w:rsid w:val="00662606"/>
    <w:rsid w:val="00662701"/>
    <w:rsid w:val="0066271C"/>
    <w:rsid w:val="00662DF9"/>
    <w:rsid w:val="00663099"/>
    <w:rsid w:val="006630EE"/>
    <w:rsid w:val="006638AF"/>
    <w:rsid w:val="00663A07"/>
    <w:rsid w:val="00663FCA"/>
    <w:rsid w:val="00664184"/>
    <w:rsid w:val="006644B0"/>
    <w:rsid w:val="00664C39"/>
    <w:rsid w:val="0066500F"/>
    <w:rsid w:val="00665508"/>
    <w:rsid w:val="0066587D"/>
    <w:rsid w:val="00665D31"/>
    <w:rsid w:val="00665D82"/>
    <w:rsid w:val="0066666B"/>
    <w:rsid w:val="00667A26"/>
    <w:rsid w:val="00670121"/>
    <w:rsid w:val="00670373"/>
    <w:rsid w:val="006708D2"/>
    <w:rsid w:val="00671125"/>
    <w:rsid w:val="006715F4"/>
    <w:rsid w:val="00671B2B"/>
    <w:rsid w:val="00671DB5"/>
    <w:rsid w:val="0067281B"/>
    <w:rsid w:val="0067282A"/>
    <w:rsid w:val="00672D4A"/>
    <w:rsid w:val="00673538"/>
    <w:rsid w:val="00674134"/>
    <w:rsid w:val="0067483C"/>
    <w:rsid w:val="006749CD"/>
    <w:rsid w:val="006752B0"/>
    <w:rsid w:val="006752C6"/>
    <w:rsid w:val="006752D5"/>
    <w:rsid w:val="00675AFC"/>
    <w:rsid w:val="00675C35"/>
    <w:rsid w:val="00675E66"/>
    <w:rsid w:val="00676607"/>
    <w:rsid w:val="00676836"/>
    <w:rsid w:val="006773B6"/>
    <w:rsid w:val="00677704"/>
    <w:rsid w:val="0067787D"/>
    <w:rsid w:val="00680281"/>
    <w:rsid w:val="00681CDE"/>
    <w:rsid w:val="00681E77"/>
    <w:rsid w:val="006824FC"/>
    <w:rsid w:val="006837D6"/>
    <w:rsid w:val="00683CA8"/>
    <w:rsid w:val="0068448B"/>
    <w:rsid w:val="00684703"/>
    <w:rsid w:val="00684A39"/>
    <w:rsid w:val="00685538"/>
    <w:rsid w:val="00685C49"/>
    <w:rsid w:val="00685F30"/>
    <w:rsid w:val="0068646D"/>
    <w:rsid w:val="006864E5"/>
    <w:rsid w:val="0068660C"/>
    <w:rsid w:val="00687390"/>
    <w:rsid w:val="006876B2"/>
    <w:rsid w:val="00687997"/>
    <w:rsid w:val="00687E47"/>
    <w:rsid w:val="00687EBB"/>
    <w:rsid w:val="00687FF8"/>
    <w:rsid w:val="0069025B"/>
    <w:rsid w:val="00690580"/>
    <w:rsid w:val="0069058D"/>
    <w:rsid w:val="006906C5"/>
    <w:rsid w:val="00690B5C"/>
    <w:rsid w:val="006916E8"/>
    <w:rsid w:val="00691BDB"/>
    <w:rsid w:val="00692F9F"/>
    <w:rsid w:val="006932C2"/>
    <w:rsid w:val="00693481"/>
    <w:rsid w:val="006937F3"/>
    <w:rsid w:val="00693B4A"/>
    <w:rsid w:val="00693BF3"/>
    <w:rsid w:val="00693D4F"/>
    <w:rsid w:val="006942B0"/>
    <w:rsid w:val="006944F4"/>
    <w:rsid w:val="00694911"/>
    <w:rsid w:val="00695135"/>
    <w:rsid w:val="0069567E"/>
    <w:rsid w:val="006966BC"/>
    <w:rsid w:val="00696781"/>
    <w:rsid w:val="006967C9"/>
    <w:rsid w:val="00696EED"/>
    <w:rsid w:val="00696FF4"/>
    <w:rsid w:val="006974CE"/>
    <w:rsid w:val="00697FA2"/>
    <w:rsid w:val="006A049B"/>
    <w:rsid w:val="006A1307"/>
    <w:rsid w:val="006A13BA"/>
    <w:rsid w:val="006A209B"/>
    <w:rsid w:val="006A2327"/>
    <w:rsid w:val="006A2889"/>
    <w:rsid w:val="006A3018"/>
    <w:rsid w:val="006A3033"/>
    <w:rsid w:val="006A3275"/>
    <w:rsid w:val="006A38E3"/>
    <w:rsid w:val="006A3B99"/>
    <w:rsid w:val="006A4AF7"/>
    <w:rsid w:val="006A58FD"/>
    <w:rsid w:val="006A5FCC"/>
    <w:rsid w:val="006A6750"/>
    <w:rsid w:val="006A675A"/>
    <w:rsid w:val="006A6A86"/>
    <w:rsid w:val="006A6B3C"/>
    <w:rsid w:val="006A72D9"/>
    <w:rsid w:val="006A737F"/>
    <w:rsid w:val="006A7476"/>
    <w:rsid w:val="006A754A"/>
    <w:rsid w:val="006A7D03"/>
    <w:rsid w:val="006A7D58"/>
    <w:rsid w:val="006B019A"/>
    <w:rsid w:val="006B02BE"/>
    <w:rsid w:val="006B0411"/>
    <w:rsid w:val="006B0B2D"/>
    <w:rsid w:val="006B1ACB"/>
    <w:rsid w:val="006B257C"/>
    <w:rsid w:val="006B30B8"/>
    <w:rsid w:val="006B35FA"/>
    <w:rsid w:val="006B3B0C"/>
    <w:rsid w:val="006B3FBF"/>
    <w:rsid w:val="006B4718"/>
    <w:rsid w:val="006B4773"/>
    <w:rsid w:val="006B4B0E"/>
    <w:rsid w:val="006B5492"/>
    <w:rsid w:val="006B5692"/>
    <w:rsid w:val="006B56F2"/>
    <w:rsid w:val="006B5A2F"/>
    <w:rsid w:val="006B69F6"/>
    <w:rsid w:val="006B6F7D"/>
    <w:rsid w:val="006B7279"/>
    <w:rsid w:val="006B746E"/>
    <w:rsid w:val="006B763A"/>
    <w:rsid w:val="006B7F6F"/>
    <w:rsid w:val="006C0723"/>
    <w:rsid w:val="006C0B42"/>
    <w:rsid w:val="006C0F06"/>
    <w:rsid w:val="006C0F8F"/>
    <w:rsid w:val="006C176F"/>
    <w:rsid w:val="006C1AF3"/>
    <w:rsid w:val="006C1CEA"/>
    <w:rsid w:val="006C2ED7"/>
    <w:rsid w:val="006C3B38"/>
    <w:rsid w:val="006C4A69"/>
    <w:rsid w:val="006C4B06"/>
    <w:rsid w:val="006C5611"/>
    <w:rsid w:val="006C571E"/>
    <w:rsid w:val="006C5D8A"/>
    <w:rsid w:val="006C613D"/>
    <w:rsid w:val="006C6272"/>
    <w:rsid w:val="006C63B5"/>
    <w:rsid w:val="006C67DC"/>
    <w:rsid w:val="006C749B"/>
    <w:rsid w:val="006C7941"/>
    <w:rsid w:val="006D0805"/>
    <w:rsid w:val="006D0C4C"/>
    <w:rsid w:val="006D0D4C"/>
    <w:rsid w:val="006D0EC0"/>
    <w:rsid w:val="006D1119"/>
    <w:rsid w:val="006D126C"/>
    <w:rsid w:val="006D224F"/>
    <w:rsid w:val="006D2363"/>
    <w:rsid w:val="006D2565"/>
    <w:rsid w:val="006D3202"/>
    <w:rsid w:val="006D3A0F"/>
    <w:rsid w:val="006D3C8B"/>
    <w:rsid w:val="006D463E"/>
    <w:rsid w:val="006D497C"/>
    <w:rsid w:val="006D4D67"/>
    <w:rsid w:val="006D5E06"/>
    <w:rsid w:val="006D5F44"/>
    <w:rsid w:val="006D65C1"/>
    <w:rsid w:val="006D6694"/>
    <w:rsid w:val="006D675E"/>
    <w:rsid w:val="006D6C1D"/>
    <w:rsid w:val="006D72DA"/>
    <w:rsid w:val="006D7FCA"/>
    <w:rsid w:val="006E04DD"/>
    <w:rsid w:val="006E0DEA"/>
    <w:rsid w:val="006E0E66"/>
    <w:rsid w:val="006E147A"/>
    <w:rsid w:val="006E1496"/>
    <w:rsid w:val="006E1A0B"/>
    <w:rsid w:val="006E1CFB"/>
    <w:rsid w:val="006E202E"/>
    <w:rsid w:val="006E28D7"/>
    <w:rsid w:val="006E2957"/>
    <w:rsid w:val="006E2F05"/>
    <w:rsid w:val="006E3394"/>
    <w:rsid w:val="006E3B7B"/>
    <w:rsid w:val="006E48BE"/>
    <w:rsid w:val="006E5188"/>
    <w:rsid w:val="006E533D"/>
    <w:rsid w:val="006E562F"/>
    <w:rsid w:val="006E647A"/>
    <w:rsid w:val="006E6694"/>
    <w:rsid w:val="006E6883"/>
    <w:rsid w:val="006E6BAB"/>
    <w:rsid w:val="006E6F64"/>
    <w:rsid w:val="006E7589"/>
    <w:rsid w:val="006E75C7"/>
    <w:rsid w:val="006E7679"/>
    <w:rsid w:val="006E7CF2"/>
    <w:rsid w:val="006F0F4F"/>
    <w:rsid w:val="006F1DB4"/>
    <w:rsid w:val="006F21EC"/>
    <w:rsid w:val="006F2478"/>
    <w:rsid w:val="006F26D9"/>
    <w:rsid w:val="006F2F71"/>
    <w:rsid w:val="006F4380"/>
    <w:rsid w:val="006F4AAF"/>
    <w:rsid w:val="006F506C"/>
    <w:rsid w:val="006F5ACA"/>
    <w:rsid w:val="006F5B33"/>
    <w:rsid w:val="006F631C"/>
    <w:rsid w:val="006F6DAA"/>
    <w:rsid w:val="006F7115"/>
    <w:rsid w:val="006F7FB1"/>
    <w:rsid w:val="00701093"/>
    <w:rsid w:val="007013AF"/>
    <w:rsid w:val="00701577"/>
    <w:rsid w:val="0070177A"/>
    <w:rsid w:val="007022FB"/>
    <w:rsid w:val="007023AA"/>
    <w:rsid w:val="0070256E"/>
    <w:rsid w:val="007025D5"/>
    <w:rsid w:val="00702757"/>
    <w:rsid w:val="00702C1E"/>
    <w:rsid w:val="00702FDC"/>
    <w:rsid w:val="00703132"/>
    <w:rsid w:val="00703205"/>
    <w:rsid w:val="00703430"/>
    <w:rsid w:val="0070349D"/>
    <w:rsid w:val="00703E42"/>
    <w:rsid w:val="007040D1"/>
    <w:rsid w:val="00704310"/>
    <w:rsid w:val="0070456A"/>
    <w:rsid w:val="007045A0"/>
    <w:rsid w:val="007046CE"/>
    <w:rsid w:val="007066BA"/>
    <w:rsid w:val="0070681D"/>
    <w:rsid w:val="00706A2D"/>
    <w:rsid w:val="00706BD5"/>
    <w:rsid w:val="00706F4D"/>
    <w:rsid w:val="00707027"/>
    <w:rsid w:val="00707712"/>
    <w:rsid w:val="007101B7"/>
    <w:rsid w:val="00710345"/>
    <w:rsid w:val="007108F9"/>
    <w:rsid w:val="00710F05"/>
    <w:rsid w:val="0071157E"/>
    <w:rsid w:val="007117A7"/>
    <w:rsid w:val="007122F1"/>
    <w:rsid w:val="007128D8"/>
    <w:rsid w:val="007128DA"/>
    <w:rsid w:val="00712D0E"/>
    <w:rsid w:val="00712D41"/>
    <w:rsid w:val="00712F0E"/>
    <w:rsid w:val="0071356B"/>
    <w:rsid w:val="0071379D"/>
    <w:rsid w:val="00713B16"/>
    <w:rsid w:val="00713C6F"/>
    <w:rsid w:val="00714305"/>
    <w:rsid w:val="007148D8"/>
    <w:rsid w:val="007152B7"/>
    <w:rsid w:val="00715D6E"/>
    <w:rsid w:val="00715E3A"/>
    <w:rsid w:val="007160DA"/>
    <w:rsid w:val="0071650A"/>
    <w:rsid w:val="0071665C"/>
    <w:rsid w:val="0071679C"/>
    <w:rsid w:val="007169E4"/>
    <w:rsid w:val="00716BBC"/>
    <w:rsid w:val="00716F5E"/>
    <w:rsid w:val="00717339"/>
    <w:rsid w:val="00717724"/>
    <w:rsid w:val="00717909"/>
    <w:rsid w:val="00717B25"/>
    <w:rsid w:val="00717D94"/>
    <w:rsid w:val="00717DCC"/>
    <w:rsid w:val="007204DB"/>
    <w:rsid w:val="00720501"/>
    <w:rsid w:val="00720564"/>
    <w:rsid w:val="00720E2A"/>
    <w:rsid w:val="007212CA"/>
    <w:rsid w:val="00721413"/>
    <w:rsid w:val="0072163C"/>
    <w:rsid w:val="00721A8D"/>
    <w:rsid w:val="0072204F"/>
    <w:rsid w:val="007220C5"/>
    <w:rsid w:val="007221F7"/>
    <w:rsid w:val="00722B34"/>
    <w:rsid w:val="00723148"/>
    <w:rsid w:val="00723157"/>
    <w:rsid w:val="007233EE"/>
    <w:rsid w:val="00723492"/>
    <w:rsid w:val="00723FC5"/>
    <w:rsid w:val="007243EB"/>
    <w:rsid w:val="007245C1"/>
    <w:rsid w:val="00724B68"/>
    <w:rsid w:val="00724D10"/>
    <w:rsid w:val="00724FFD"/>
    <w:rsid w:val="00725292"/>
    <w:rsid w:val="00725A44"/>
    <w:rsid w:val="00725AB6"/>
    <w:rsid w:val="00725D1E"/>
    <w:rsid w:val="0072685D"/>
    <w:rsid w:val="00726AB0"/>
    <w:rsid w:val="00726D3A"/>
    <w:rsid w:val="00726E9F"/>
    <w:rsid w:val="007270DC"/>
    <w:rsid w:val="0072795F"/>
    <w:rsid w:val="00727CEA"/>
    <w:rsid w:val="0073167B"/>
    <w:rsid w:val="007317B5"/>
    <w:rsid w:val="0073210C"/>
    <w:rsid w:val="007321DE"/>
    <w:rsid w:val="007321E5"/>
    <w:rsid w:val="0073238A"/>
    <w:rsid w:val="007325A0"/>
    <w:rsid w:val="00733758"/>
    <w:rsid w:val="00733CB2"/>
    <w:rsid w:val="00734737"/>
    <w:rsid w:val="007347C3"/>
    <w:rsid w:val="007349E0"/>
    <w:rsid w:val="00734BBA"/>
    <w:rsid w:val="00735763"/>
    <w:rsid w:val="00735B36"/>
    <w:rsid w:val="00735C77"/>
    <w:rsid w:val="00735E40"/>
    <w:rsid w:val="0073602A"/>
    <w:rsid w:val="0073676A"/>
    <w:rsid w:val="007367F6"/>
    <w:rsid w:val="00736D34"/>
    <w:rsid w:val="00736EA4"/>
    <w:rsid w:val="0073711D"/>
    <w:rsid w:val="0073778F"/>
    <w:rsid w:val="00737E5C"/>
    <w:rsid w:val="00740091"/>
    <w:rsid w:val="0074016E"/>
    <w:rsid w:val="00740434"/>
    <w:rsid w:val="0074126E"/>
    <w:rsid w:val="00741679"/>
    <w:rsid w:val="007422EF"/>
    <w:rsid w:val="00742A33"/>
    <w:rsid w:val="00742B71"/>
    <w:rsid w:val="00742F08"/>
    <w:rsid w:val="00742F8F"/>
    <w:rsid w:val="00743205"/>
    <w:rsid w:val="00743665"/>
    <w:rsid w:val="0074401D"/>
    <w:rsid w:val="0074429A"/>
    <w:rsid w:val="0074475B"/>
    <w:rsid w:val="007449CC"/>
    <w:rsid w:val="00744D22"/>
    <w:rsid w:val="007450F4"/>
    <w:rsid w:val="00745110"/>
    <w:rsid w:val="00745DFB"/>
    <w:rsid w:val="00746011"/>
    <w:rsid w:val="007461B1"/>
    <w:rsid w:val="007466F8"/>
    <w:rsid w:val="00747175"/>
    <w:rsid w:val="0074743B"/>
    <w:rsid w:val="00747663"/>
    <w:rsid w:val="00747A97"/>
    <w:rsid w:val="007507C1"/>
    <w:rsid w:val="00750BFE"/>
    <w:rsid w:val="00751496"/>
    <w:rsid w:val="007515E3"/>
    <w:rsid w:val="00751799"/>
    <w:rsid w:val="007520CD"/>
    <w:rsid w:val="0075257E"/>
    <w:rsid w:val="00752758"/>
    <w:rsid w:val="00752BFC"/>
    <w:rsid w:val="00752DE9"/>
    <w:rsid w:val="00752E01"/>
    <w:rsid w:val="00752FCB"/>
    <w:rsid w:val="007538D2"/>
    <w:rsid w:val="00753948"/>
    <w:rsid w:val="00753C97"/>
    <w:rsid w:val="00754259"/>
    <w:rsid w:val="007545D6"/>
    <w:rsid w:val="00754ABA"/>
    <w:rsid w:val="00754F0F"/>
    <w:rsid w:val="0075502D"/>
    <w:rsid w:val="007552F1"/>
    <w:rsid w:val="007554D6"/>
    <w:rsid w:val="00755ABF"/>
    <w:rsid w:val="00755F3B"/>
    <w:rsid w:val="007560A1"/>
    <w:rsid w:val="007566CB"/>
    <w:rsid w:val="0075678B"/>
    <w:rsid w:val="007578FE"/>
    <w:rsid w:val="00757947"/>
    <w:rsid w:val="00757968"/>
    <w:rsid w:val="00757C1C"/>
    <w:rsid w:val="00757F06"/>
    <w:rsid w:val="0076069E"/>
    <w:rsid w:val="007620BE"/>
    <w:rsid w:val="0076216E"/>
    <w:rsid w:val="0076284D"/>
    <w:rsid w:val="00762B52"/>
    <w:rsid w:val="00762E84"/>
    <w:rsid w:val="007630E3"/>
    <w:rsid w:val="00763E47"/>
    <w:rsid w:val="00763F08"/>
    <w:rsid w:val="00764B10"/>
    <w:rsid w:val="00764CFF"/>
    <w:rsid w:val="00764FD6"/>
    <w:rsid w:val="00765189"/>
    <w:rsid w:val="007654C6"/>
    <w:rsid w:val="0076551E"/>
    <w:rsid w:val="00766211"/>
    <w:rsid w:val="0076648C"/>
    <w:rsid w:val="00766B19"/>
    <w:rsid w:val="00767410"/>
    <w:rsid w:val="00767CC5"/>
    <w:rsid w:val="00767D66"/>
    <w:rsid w:val="00767E88"/>
    <w:rsid w:val="007702E8"/>
    <w:rsid w:val="0077090E"/>
    <w:rsid w:val="0077132D"/>
    <w:rsid w:val="00771A43"/>
    <w:rsid w:val="00771D7A"/>
    <w:rsid w:val="00771E4F"/>
    <w:rsid w:val="00771EC8"/>
    <w:rsid w:val="007720C2"/>
    <w:rsid w:val="007724D5"/>
    <w:rsid w:val="007731F0"/>
    <w:rsid w:val="007740AD"/>
    <w:rsid w:val="0077465E"/>
    <w:rsid w:val="00774AA5"/>
    <w:rsid w:val="0077554C"/>
    <w:rsid w:val="00775B1C"/>
    <w:rsid w:val="00775B59"/>
    <w:rsid w:val="00775CAC"/>
    <w:rsid w:val="00775FC3"/>
    <w:rsid w:val="007763E1"/>
    <w:rsid w:val="0077671E"/>
    <w:rsid w:val="007769DA"/>
    <w:rsid w:val="00776B74"/>
    <w:rsid w:val="00776B79"/>
    <w:rsid w:val="00777049"/>
    <w:rsid w:val="00777670"/>
    <w:rsid w:val="00777DC5"/>
    <w:rsid w:val="00780883"/>
    <w:rsid w:val="00780F8E"/>
    <w:rsid w:val="00781BB4"/>
    <w:rsid w:val="00782B3B"/>
    <w:rsid w:val="00782BF8"/>
    <w:rsid w:val="00782DCD"/>
    <w:rsid w:val="007830F4"/>
    <w:rsid w:val="00783476"/>
    <w:rsid w:val="007834AA"/>
    <w:rsid w:val="00783536"/>
    <w:rsid w:val="00783AF5"/>
    <w:rsid w:val="00783C19"/>
    <w:rsid w:val="0078453C"/>
    <w:rsid w:val="00785F17"/>
    <w:rsid w:val="007860B6"/>
    <w:rsid w:val="00786548"/>
    <w:rsid w:val="007869D1"/>
    <w:rsid w:val="00786D50"/>
    <w:rsid w:val="007872CB"/>
    <w:rsid w:val="007872CE"/>
    <w:rsid w:val="00787608"/>
    <w:rsid w:val="0078781A"/>
    <w:rsid w:val="00787CD7"/>
    <w:rsid w:val="00787DC2"/>
    <w:rsid w:val="00787EB6"/>
    <w:rsid w:val="0079007C"/>
    <w:rsid w:val="007909D9"/>
    <w:rsid w:val="00790A6B"/>
    <w:rsid w:val="00790B2E"/>
    <w:rsid w:val="00790D67"/>
    <w:rsid w:val="00790FAD"/>
    <w:rsid w:val="00791021"/>
    <w:rsid w:val="007912DE"/>
    <w:rsid w:val="00791E5B"/>
    <w:rsid w:val="00791FC9"/>
    <w:rsid w:val="0079211E"/>
    <w:rsid w:val="00792BE9"/>
    <w:rsid w:val="00792CEB"/>
    <w:rsid w:val="00793196"/>
    <w:rsid w:val="007935C1"/>
    <w:rsid w:val="0079367F"/>
    <w:rsid w:val="00793A26"/>
    <w:rsid w:val="00794539"/>
    <w:rsid w:val="0079488E"/>
    <w:rsid w:val="007948D0"/>
    <w:rsid w:val="00794DB6"/>
    <w:rsid w:val="00794F1E"/>
    <w:rsid w:val="00795153"/>
    <w:rsid w:val="00795E50"/>
    <w:rsid w:val="00796861"/>
    <w:rsid w:val="00796C67"/>
    <w:rsid w:val="00796EB0"/>
    <w:rsid w:val="007976F5"/>
    <w:rsid w:val="007A03E1"/>
    <w:rsid w:val="007A059A"/>
    <w:rsid w:val="007A0EE9"/>
    <w:rsid w:val="007A130B"/>
    <w:rsid w:val="007A15EC"/>
    <w:rsid w:val="007A1E23"/>
    <w:rsid w:val="007A2899"/>
    <w:rsid w:val="007A2F2E"/>
    <w:rsid w:val="007A40F8"/>
    <w:rsid w:val="007A506D"/>
    <w:rsid w:val="007A55C8"/>
    <w:rsid w:val="007A5905"/>
    <w:rsid w:val="007A599F"/>
    <w:rsid w:val="007A5BDA"/>
    <w:rsid w:val="007A5D9C"/>
    <w:rsid w:val="007A5DDD"/>
    <w:rsid w:val="007A66AA"/>
    <w:rsid w:val="007A6787"/>
    <w:rsid w:val="007A68AD"/>
    <w:rsid w:val="007A739D"/>
    <w:rsid w:val="007A7D55"/>
    <w:rsid w:val="007A7E1C"/>
    <w:rsid w:val="007A7E8A"/>
    <w:rsid w:val="007B0366"/>
    <w:rsid w:val="007B0A42"/>
    <w:rsid w:val="007B0B08"/>
    <w:rsid w:val="007B0F0F"/>
    <w:rsid w:val="007B12FF"/>
    <w:rsid w:val="007B185F"/>
    <w:rsid w:val="007B2A01"/>
    <w:rsid w:val="007B2E75"/>
    <w:rsid w:val="007B2E78"/>
    <w:rsid w:val="007B3558"/>
    <w:rsid w:val="007B370A"/>
    <w:rsid w:val="007B3B8D"/>
    <w:rsid w:val="007B43A1"/>
    <w:rsid w:val="007B4DFE"/>
    <w:rsid w:val="007B52AF"/>
    <w:rsid w:val="007B53FD"/>
    <w:rsid w:val="007B6219"/>
    <w:rsid w:val="007B6F6D"/>
    <w:rsid w:val="007B732B"/>
    <w:rsid w:val="007B7403"/>
    <w:rsid w:val="007B742F"/>
    <w:rsid w:val="007B7651"/>
    <w:rsid w:val="007B773D"/>
    <w:rsid w:val="007C03C7"/>
    <w:rsid w:val="007C0612"/>
    <w:rsid w:val="007C12C6"/>
    <w:rsid w:val="007C1C57"/>
    <w:rsid w:val="007C2436"/>
    <w:rsid w:val="007C26A4"/>
    <w:rsid w:val="007C2D36"/>
    <w:rsid w:val="007C33B8"/>
    <w:rsid w:val="007C348D"/>
    <w:rsid w:val="007C3B9B"/>
    <w:rsid w:val="007C3CE0"/>
    <w:rsid w:val="007C3F38"/>
    <w:rsid w:val="007C42FD"/>
    <w:rsid w:val="007C4A8E"/>
    <w:rsid w:val="007C4EA7"/>
    <w:rsid w:val="007C4EBA"/>
    <w:rsid w:val="007C4F49"/>
    <w:rsid w:val="007C4FA1"/>
    <w:rsid w:val="007C50E5"/>
    <w:rsid w:val="007C5376"/>
    <w:rsid w:val="007C5C6E"/>
    <w:rsid w:val="007C6197"/>
    <w:rsid w:val="007C63BD"/>
    <w:rsid w:val="007C65CC"/>
    <w:rsid w:val="007C7A8A"/>
    <w:rsid w:val="007C7BE1"/>
    <w:rsid w:val="007C7D60"/>
    <w:rsid w:val="007C7DD1"/>
    <w:rsid w:val="007D0225"/>
    <w:rsid w:val="007D0F6B"/>
    <w:rsid w:val="007D118E"/>
    <w:rsid w:val="007D1221"/>
    <w:rsid w:val="007D1BAE"/>
    <w:rsid w:val="007D1EAF"/>
    <w:rsid w:val="007D1F02"/>
    <w:rsid w:val="007D3136"/>
    <w:rsid w:val="007D346E"/>
    <w:rsid w:val="007D38AC"/>
    <w:rsid w:val="007D4160"/>
    <w:rsid w:val="007D41C0"/>
    <w:rsid w:val="007D4834"/>
    <w:rsid w:val="007D4BCF"/>
    <w:rsid w:val="007D52E4"/>
    <w:rsid w:val="007D5671"/>
    <w:rsid w:val="007D5985"/>
    <w:rsid w:val="007D5C61"/>
    <w:rsid w:val="007D60F9"/>
    <w:rsid w:val="007D632C"/>
    <w:rsid w:val="007D64BF"/>
    <w:rsid w:val="007D6857"/>
    <w:rsid w:val="007D68FD"/>
    <w:rsid w:val="007D6D19"/>
    <w:rsid w:val="007D72DA"/>
    <w:rsid w:val="007D7326"/>
    <w:rsid w:val="007D7364"/>
    <w:rsid w:val="007D7BC5"/>
    <w:rsid w:val="007D7DF4"/>
    <w:rsid w:val="007E05CD"/>
    <w:rsid w:val="007E0A9D"/>
    <w:rsid w:val="007E0B96"/>
    <w:rsid w:val="007E1003"/>
    <w:rsid w:val="007E10E2"/>
    <w:rsid w:val="007E12D6"/>
    <w:rsid w:val="007E1326"/>
    <w:rsid w:val="007E1893"/>
    <w:rsid w:val="007E232C"/>
    <w:rsid w:val="007E2B7B"/>
    <w:rsid w:val="007E2CF6"/>
    <w:rsid w:val="007E2E51"/>
    <w:rsid w:val="007E3A96"/>
    <w:rsid w:val="007E3D46"/>
    <w:rsid w:val="007E3D62"/>
    <w:rsid w:val="007E41FF"/>
    <w:rsid w:val="007E50FE"/>
    <w:rsid w:val="007E5F3B"/>
    <w:rsid w:val="007E5F55"/>
    <w:rsid w:val="007E625C"/>
    <w:rsid w:val="007E6743"/>
    <w:rsid w:val="007E67EA"/>
    <w:rsid w:val="007E6857"/>
    <w:rsid w:val="007E6CF0"/>
    <w:rsid w:val="007E7010"/>
    <w:rsid w:val="007E7231"/>
    <w:rsid w:val="007E7F58"/>
    <w:rsid w:val="007F0164"/>
    <w:rsid w:val="007F0449"/>
    <w:rsid w:val="007F1543"/>
    <w:rsid w:val="007F1A0D"/>
    <w:rsid w:val="007F1B2E"/>
    <w:rsid w:val="007F1B84"/>
    <w:rsid w:val="007F2173"/>
    <w:rsid w:val="007F23EF"/>
    <w:rsid w:val="007F2491"/>
    <w:rsid w:val="007F2536"/>
    <w:rsid w:val="007F2926"/>
    <w:rsid w:val="007F2AEF"/>
    <w:rsid w:val="007F34C7"/>
    <w:rsid w:val="007F366E"/>
    <w:rsid w:val="007F47E7"/>
    <w:rsid w:val="007F4F75"/>
    <w:rsid w:val="007F5818"/>
    <w:rsid w:val="007F6128"/>
    <w:rsid w:val="007F62E7"/>
    <w:rsid w:val="007F6402"/>
    <w:rsid w:val="007F6828"/>
    <w:rsid w:val="007F6C4A"/>
    <w:rsid w:val="007F6C5E"/>
    <w:rsid w:val="007F6FB7"/>
    <w:rsid w:val="007F704D"/>
    <w:rsid w:val="007F70F3"/>
    <w:rsid w:val="007F78FB"/>
    <w:rsid w:val="0080079C"/>
    <w:rsid w:val="0080269D"/>
    <w:rsid w:val="00802DFB"/>
    <w:rsid w:val="00803390"/>
    <w:rsid w:val="00803B06"/>
    <w:rsid w:val="008040CB"/>
    <w:rsid w:val="008043C9"/>
    <w:rsid w:val="00804D0F"/>
    <w:rsid w:val="00804F45"/>
    <w:rsid w:val="008055AB"/>
    <w:rsid w:val="0080573E"/>
    <w:rsid w:val="00805A7E"/>
    <w:rsid w:val="00805D63"/>
    <w:rsid w:val="00806044"/>
    <w:rsid w:val="00806116"/>
    <w:rsid w:val="00806360"/>
    <w:rsid w:val="00806958"/>
    <w:rsid w:val="00807B75"/>
    <w:rsid w:val="00810237"/>
    <w:rsid w:val="008103FE"/>
    <w:rsid w:val="00810AF3"/>
    <w:rsid w:val="00810F97"/>
    <w:rsid w:val="0081155F"/>
    <w:rsid w:val="00811BE2"/>
    <w:rsid w:val="00811CD6"/>
    <w:rsid w:val="008127D8"/>
    <w:rsid w:val="00813105"/>
    <w:rsid w:val="00813D17"/>
    <w:rsid w:val="0081425E"/>
    <w:rsid w:val="008142E7"/>
    <w:rsid w:val="0081456F"/>
    <w:rsid w:val="00814604"/>
    <w:rsid w:val="00814C2C"/>
    <w:rsid w:val="00814F72"/>
    <w:rsid w:val="008150F0"/>
    <w:rsid w:val="0081570A"/>
    <w:rsid w:val="008159E8"/>
    <w:rsid w:val="00815BB7"/>
    <w:rsid w:val="00815D16"/>
    <w:rsid w:val="00815D5F"/>
    <w:rsid w:val="00816329"/>
    <w:rsid w:val="00816C6A"/>
    <w:rsid w:val="008176D9"/>
    <w:rsid w:val="00817D5A"/>
    <w:rsid w:val="008202FE"/>
    <w:rsid w:val="00820490"/>
    <w:rsid w:val="00820815"/>
    <w:rsid w:val="00820CFF"/>
    <w:rsid w:val="008216CF"/>
    <w:rsid w:val="008216E1"/>
    <w:rsid w:val="008219D5"/>
    <w:rsid w:val="00821BB1"/>
    <w:rsid w:val="00821CD2"/>
    <w:rsid w:val="00821EC5"/>
    <w:rsid w:val="00821F83"/>
    <w:rsid w:val="00822BE0"/>
    <w:rsid w:val="00822D7B"/>
    <w:rsid w:val="00822FE2"/>
    <w:rsid w:val="00823750"/>
    <w:rsid w:val="00823BF2"/>
    <w:rsid w:val="0082502F"/>
    <w:rsid w:val="00825256"/>
    <w:rsid w:val="0082539C"/>
    <w:rsid w:val="008253EC"/>
    <w:rsid w:val="00825579"/>
    <w:rsid w:val="0082571E"/>
    <w:rsid w:val="00825FEE"/>
    <w:rsid w:val="0082692A"/>
    <w:rsid w:val="00826A7E"/>
    <w:rsid w:val="00826BA7"/>
    <w:rsid w:val="00826C98"/>
    <w:rsid w:val="008272CE"/>
    <w:rsid w:val="00827813"/>
    <w:rsid w:val="00827A05"/>
    <w:rsid w:val="00827AF2"/>
    <w:rsid w:val="008301B0"/>
    <w:rsid w:val="008305F0"/>
    <w:rsid w:val="00830719"/>
    <w:rsid w:val="00830C9E"/>
    <w:rsid w:val="00830CAF"/>
    <w:rsid w:val="00830D3F"/>
    <w:rsid w:val="00831187"/>
    <w:rsid w:val="00831650"/>
    <w:rsid w:val="008320EC"/>
    <w:rsid w:val="00832543"/>
    <w:rsid w:val="0083270B"/>
    <w:rsid w:val="00832B5A"/>
    <w:rsid w:val="0083310A"/>
    <w:rsid w:val="008335C6"/>
    <w:rsid w:val="00833AB8"/>
    <w:rsid w:val="00833BF7"/>
    <w:rsid w:val="00834133"/>
    <w:rsid w:val="00834CBF"/>
    <w:rsid w:val="00834CF5"/>
    <w:rsid w:val="0083536C"/>
    <w:rsid w:val="00835378"/>
    <w:rsid w:val="008358C9"/>
    <w:rsid w:val="00835AA5"/>
    <w:rsid w:val="00836966"/>
    <w:rsid w:val="00836AC1"/>
    <w:rsid w:val="00837056"/>
    <w:rsid w:val="0083723B"/>
    <w:rsid w:val="00840992"/>
    <w:rsid w:val="008409D4"/>
    <w:rsid w:val="00840BEE"/>
    <w:rsid w:val="00840F48"/>
    <w:rsid w:val="0084125B"/>
    <w:rsid w:val="0084131B"/>
    <w:rsid w:val="0084174D"/>
    <w:rsid w:val="00841777"/>
    <w:rsid w:val="008417FF"/>
    <w:rsid w:val="00841A95"/>
    <w:rsid w:val="00841D4C"/>
    <w:rsid w:val="00841D69"/>
    <w:rsid w:val="00841F69"/>
    <w:rsid w:val="00842934"/>
    <w:rsid w:val="008429BA"/>
    <w:rsid w:val="00842CD3"/>
    <w:rsid w:val="008447C7"/>
    <w:rsid w:val="00845944"/>
    <w:rsid w:val="00845AD5"/>
    <w:rsid w:val="00845BEC"/>
    <w:rsid w:val="00846788"/>
    <w:rsid w:val="00846C52"/>
    <w:rsid w:val="0084753B"/>
    <w:rsid w:val="008475C6"/>
    <w:rsid w:val="008505E9"/>
    <w:rsid w:val="00850DE8"/>
    <w:rsid w:val="00851498"/>
    <w:rsid w:val="00851585"/>
    <w:rsid w:val="00851768"/>
    <w:rsid w:val="008517B7"/>
    <w:rsid w:val="00852202"/>
    <w:rsid w:val="008525E6"/>
    <w:rsid w:val="00852B67"/>
    <w:rsid w:val="00852D5D"/>
    <w:rsid w:val="00852F33"/>
    <w:rsid w:val="00852F58"/>
    <w:rsid w:val="00852FC9"/>
    <w:rsid w:val="008531B2"/>
    <w:rsid w:val="0085364E"/>
    <w:rsid w:val="0085372A"/>
    <w:rsid w:val="00853E6B"/>
    <w:rsid w:val="008540C3"/>
    <w:rsid w:val="0085443F"/>
    <w:rsid w:val="00854471"/>
    <w:rsid w:val="00854D2A"/>
    <w:rsid w:val="00855177"/>
    <w:rsid w:val="00855683"/>
    <w:rsid w:val="00855F05"/>
    <w:rsid w:val="00856194"/>
    <w:rsid w:val="008563A4"/>
    <w:rsid w:val="008563C3"/>
    <w:rsid w:val="0085681A"/>
    <w:rsid w:val="00856832"/>
    <w:rsid w:val="00856CFA"/>
    <w:rsid w:val="008576A8"/>
    <w:rsid w:val="00857884"/>
    <w:rsid w:val="00857D6A"/>
    <w:rsid w:val="00857DE3"/>
    <w:rsid w:val="008601A5"/>
    <w:rsid w:val="008608C5"/>
    <w:rsid w:val="00860F5E"/>
    <w:rsid w:val="00861205"/>
    <w:rsid w:val="008615EE"/>
    <w:rsid w:val="008616E5"/>
    <w:rsid w:val="00861C17"/>
    <w:rsid w:val="00861E28"/>
    <w:rsid w:val="00861F49"/>
    <w:rsid w:val="0086202D"/>
    <w:rsid w:val="00862DB8"/>
    <w:rsid w:val="0086303D"/>
    <w:rsid w:val="0086337B"/>
    <w:rsid w:val="008636B9"/>
    <w:rsid w:val="008638DF"/>
    <w:rsid w:val="00864390"/>
    <w:rsid w:val="008643DD"/>
    <w:rsid w:val="0086526D"/>
    <w:rsid w:val="00865486"/>
    <w:rsid w:val="00865671"/>
    <w:rsid w:val="008656E1"/>
    <w:rsid w:val="0086572E"/>
    <w:rsid w:val="008662A0"/>
    <w:rsid w:val="00866685"/>
    <w:rsid w:val="00866D1C"/>
    <w:rsid w:val="00867025"/>
    <w:rsid w:val="0086727C"/>
    <w:rsid w:val="00867806"/>
    <w:rsid w:val="008678E4"/>
    <w:rsid w:val="00867D33"/>
    <w:rsid w:val="00870F9D"/>
    <w:rsid w:val="008715AB"/>
    <w:rsid w:val="0087164F"/>
    <w:rsid w:val="008717FB"/>
    <w:rsid w:val="00871873"/>
    <w:rsid w:val="0087218A"/>
    <w:rsid w:val="008721F6"/>
    <w:rsid w:val="0087238E"/>
    <w:rsid w:val="0087369A"/>
    <w:rsid w:val="0087372C"/>
    <w:rsid w:val="00873A13"/>
    <w:rsid w:val="00873D68"/>
    <w:rsid w:val="00874383"/>
    <w:rsid w:val="00875609"/>
    <w:rsid w:val="00875E60"/>
    <w:rsid w:val="0087614F"/>
    <w:rsid w:val="00876B29"/>
    <w:rsid w:val="00876B6A"/>
    <w:rsid w:val="00876F48"/>
    <w:rsid w:val="0087717B"/>
    <w:rsid w:val="00877A5D"/>
    <w:rsid w:val="00877B4E"/>
    <w:rsid w:val="00877C10"/>
    <w:rsid w:val="008802B8"/>
    <w:rsid w:val="00880658"/>
    <w:rsid w:val="00880AA2"/>
    <w:rsid w:val="00881064"/>
    <w:rsid w:val="008814EC"/>
    <w:rsid w:val="00881B1D"/>
    <w:rsid w:val="0088228F"/>
    <w:rsid w:val="00882826"/>
    <w:rsid w:val="00882956"/>
    <w:rsid w:val="008834C6"/>
    <w:rsid w:val="00884602"/>
    <w:rsid w:val="008848C3"/>
    <w:rsid w:val="00884A8D"/>
    <w:rsid w:val="00884B13"/>
    <w:rsid w:val="00884D1B"/>
    <w:rsid w:val="0088536D"/>
    <w:rsid w:val="008858BC"/>
    <w:rsid w:val="008859FC"/>
    <w:rsid w:val="0088631A"/>
    <w:rsid w:val="008867FE"/>
    <w:rsid w:val="008877C1"/>
    <w:rsid w:val="00887B5D"/>
    <w:rsid w:val="00890743"/>
    <w:rsid w:val="008914F1"/>
    <w:rsid w:val="008919DA"/>
    <w:rsid w:val="00891A20"/>
    <w:rsid w:val="00892FDE"/>
    <w:rsid w:val="008930CD"/>
    <w:rsid w:val="008931B4"/>
    <w:rsid w:val="0089331B"/>
    <w:rsid w:val="008933BC"/>
    <w:rsid w:val="008934CC"/>
    <w:rsid w:val="008936BE"/>
    <w:rsid w:val="00893C2B"/>
    <w:rsid w:val="00893C5C"/>
    <w:rsid w:val="008941B0"/>
    <w:rsid w:val="00894DDF"/>
    <w:rsid w:val="00894EF3"/>
    <w:rsid w:val="008950D8"/>
    <w:rsid w:val="00895F31"/>
    <w:rsid w:val="0089616A"/>
    <w:rsid w:val="008965A8"/>
    <w:rsid w:val="008969D4"/>
    <w:rsid w:val="00896DB3"/>
    <w:rsid w:val="008976C4"/>
    <w:rsid w:val="008978C5"/>
    <w:rsid w:val="00897BAD"/>
    <w:rsid w:val="008A00D5"/>
    <w:rsid w:val="008A0157"/>
    <w:rsid w:val="008A09E4"/>
    <w:rsid w:val="008A0EAF"/>
    <w:rsid w:val="008A1365"/>
    <w:rsid w:val="008A1AB1"/>
    <w:rsid w:val="008A1D5F"/>
    <w:rsid w:val="008A216D"/>
    <w:rsid w:val="008A2970"/>
    <w:rsid w:val="008A2E29"/>
    <w:rsid w:val="008A3327"/>
    <w:rsid w:val="008A3657"/>
    <w:rsid w:val="008A3A6F"/>
    <w:rsid w:val="008A3C76"/>
    <w:rsid w:val="008A3C98"/>
    <w:rsid w:val="008A4861"/>
    <w:rsid w:val="008A51A5"/>
    <w:rsid w:val="008A5606"/>
    <w:rsid w:val="008A5873"/>
    <w:rsid w:val="008A59D8"/>
    <w:rsid w:val="008A5D2E"/>
    <w:rsid w:val="008A6002"/>
    <w:rsid w:val="008A60BA"/>
    <w:rsid w:val="008A63D2"/>
    <w:rsid w:val="008A6B05"/>
    <w:rsid w:val="008A794F"/>
    <w:rsid w:val="008A7E15"/>
    <w:rsid w:val="008A7E6D"/>
    <w:rsid w:val="008B0839"/>
    <w:rsid w:val="008B1F60"/>
    <w:rsid w:val="008B1FB2"/>
    <w:rsid w:val="008B2BE3"/>
    <w:rsid w:val="008B31B9"/>
    <w:rsid w:val="008B3682"/>
    <w:rsid w:val="008B47EE"/>
    <w:rsid w:val="008B4813"/>
    <w:rsid w:val="008B4851"/>
    <w:rsid w:val="008B487C"/>
    <w:rsid w:val="008B4922"/>
    <w:rsid w:val="008B4A8F"/>
    <w:rsid w:val="008B4AB0"/>
    <w:rsid w:val="008B5444"/>
    <w:rsid w:val="008B5670"/>
    <w:rsid w:val="008B61E7"/>
    <w:rsid w:val="008B6309"/>
    <w:rsid w:val="008B6A96"/>
    <w:rsid w:val="008B6B87"/>
    <w:rsid w:val="008B6C07"/>
    <w:rsid w:val="008B70C2"/>
    <w:rsid w:val="008B7377"/>
    <w:rsid w:val="008B786C"/>
    <w:rsid w:val="008C0424"/>
    <w:rsid w:val="008C07E7"/>
    <w:rsid w:val="008C0807"/>
    <w:rsid w:val="008C0A0F"/>
    <w:rsid w:val="008C0CD5"/>
    <w:rsid w:val="008C1D31"/>
    <w:rsid w:val="008C1E31"/>
    <w:rsid w:val="008C230B"/>
    <w:rsid w:val="008C23CE"/>
    <w:rsid w:val="008C29D2"/>
    <w:rsid w:val="008C2A3F"/>
    <w:rsid w:val="008C2AD7"/>
    <w:rsid w:val="008C2EE3"/>
    <w:rsid w:val="008C39ED"/>
    <w:rsid w:val="008C3D60"/>
    <w:rsid w:val="008C3FB4"/>
    <w:rsid w:val="008C4071"/>
    <w:rsid w:val="008C419F"/>
    <w:rsid w:val="008C42E3"/>
    <w:rsid w:val="008C4C8E"/>
    <w:rsid w:val="008C4DE3"/>
    <w:rsid w:val="008C5210"/>
    <w:rsid w:val="008C5433"/>
    <w:rsid w:val="008C54A4"/>
    <w:rsid w:val="008C5658"/>
    <w:rsid w:val="008C5F5E"/>
    <w:rsid w:val="008C6767"/>
    <w:rsid w:val="008C6D60"/>
    <w:rsid w:val="008C6FC9"/>
    <w:rsid w:val="008C7B15"/>
    <w:rsid w:val="008C7C8C"/>
    <w:rsid w:val="008D03B2"/>
    <w:rsid w:val="008D07EC"/>
    <w:rsid w:val="008D0A7E"/>
    <w:rsid w:val="008D10F7"/>
    <w:rsid w:val="008D114E"/>
    <w:rsid w:val="008D1798"/>
    <w:rsid w:val="008D181A"/>
    <w:rsid w:val="008D27B8"/>
    <w:rsid w:val="008D29B6"/>
    <w:rsid w:val="008D2C3D"/>
    <w:rsid w:val="008D2D3D"/>
    <w:rsid w:val="008D2D94"/>
    <w:rsid w:val="008D3187"/>
    <w:rsid w:val="008D33A5"/>
    <w:rsid w:val="008D3752"/>
    <w:rsid w:val="008D3AE8"/>
    <w:rsid w:val="008D3B24"/>
    <w:rsid w:val="008D454C"/>
    <w:rsid w:val="008D4836"/>
    <w:rsid w:val="008D49B9"/>
    <w:rsid w:val="008D51AF"/>
    <w:rsid w:val="008D5D5C"/>
    <w:rsid w:val="008D6117"/>
    <w:rsid w:val="008D670E"/>
    <w:rsid w:val="008D6773"/>
    <w:rsid w:val="008D6DD2"/>
    <w:rsid w:val="008D6F67"/>
    <w:rsid w:val="008D6FCC"/>
    <w:rsid w:val="008D704D"/>
    <w:rsid w:val="008E02DE"/>
    <w:rsid w:val="008E098F"/>
    <w:rsid w:val="008E1835"/>
    <w:rsid w:val="008E1BD3"/>
    <w:rsid w:val="008E2035"/>
    <w:rsid w:val="008E3081"/>
    <w:rsid w:val="008E31B9"/>
    <w:rsid w:val="008E42F1"/>
    <w:rsid w:val="008E479D"/>
    <w:rsid w:val="008E498C"/>
    <w:rsid w:val="008E4A13"/>
    <w:rsid w:val="008E4A3C"/>
    <w:rsid w:val="008E4CB4"/>
    <w:rsid w:val="008E654F"/>
    <w:rsid w:val="008E656A"/>
    <w:rsid w:val="008E6D03"/>
    <w:rsid w:val="008E6D07"/>
    <w:rsid w:val="008E7334"/>
    <w:rsid w:val="008E7939"/>
    <w:rsid w:val="008E79CC"/>
    <w:rsid w:val="008E7C2A"/>
    <w:rsid w:val="008E7D27"/>
    <w:rsid w:val="008E7D87"/>
    <w:rsid w:val="008E7DB3"/>
    <w:rsid w:val="008F02EA"/>
    <w:rsid w:val="008F0404"/>
    <w:rsid w:val="008F0B38"/>
    <w:rsid w:val="008F121E"/>
    <w:rsid w:val="008F18F2"/>
    <w:rsid w:val="008F1C0B"/>
    <w:rsid w:val="008F242E"/>
    <w:rsid w:val="008F2477"/>
    <w:rsid w:val="008F27A4"/>
    <w:rsid w:val="008F2900"/>
    <w:rsid w:val="008F2DA8"/>
    <w:rsid w:val="008F31D0"/>
    <w:rsid w:val="008F32D0"/>
    <w:rsid w:val="008F34D6"/>
    <w:rsid w:val="008F35AA"/>
    <w:rsid w:val="008F38C8"/>
    <w:rsid w:val="008F4194"/>
    <w:rsid w:val="008F4D52"/>
    <w:rsid w:val="008F4DBF"/>
    <w:rsid w:val="008F5160"/>
    <w:rsid w:val="008F52B3"/>
    <w:rsid w:val="008F5396"/>
    <w:rsid w:val="008F5556"/>
    <w:rsid w:val="008F59C5"/>
    <w:rsid w:val="008F5E15"/>
    <w:rsid w:val="008F6484"/>
    <w:rsid w:val="008F6592"/>
    <w:rsid w:val="008F66FF"/>
    <w:rsid w:val="008F6A15"/>
    <w:rsid w:val="008F6D6B"/>
    <w:rsid w:val="008F7226"/>
    <w:rsid w:val="008F7802"/>
    <w:rsid w:val="008F78D4"/>
    <w:rsid w:val="008F7BC1"/>
    <w:rsid w:val="008F7F9A"/>
    <w:rsid w:val="009003B1"/>
    <w:rsid w:val="00900508"/>
    <w:rsid w:val="00900D5D"/>
    <w:rsid w:val="00901552"/>
    <w:rsid w:val="00901A6E"/>
    <w:rsid w:val="00901FB3"/>
    <w:rsid w:val="009025EC"/>
    <w:rsid w:val="00902919"/>
    <w:rsid w:val="00902FB5"/>
    <w:rsid w:val="009032BE"/>
    <w:rsid w:val="00903321"/>
    <w:rsid w:val="009034DF"/>
    <w:rsid w:val="00903F2F"/>
    <w:rsid w:val="009043AE"/>
    <w:rsid w:val="00904BC4"/>
    <w:rsid w:val="00905C8B"/>
    <w:rsid w:val="00906C89"/>
    <w:rsid w:val="009079D3"/>
    <w:rsid w:val="00907FB7"/>
    <w:rsid w:val="00910C39"/>
    <w:rsid w:val="00911B90"/>
    <w:rsid w:val="00911C54"/>
    <w:rsid w:val="009122A7"/>
    <w:rsid w:val="00912666"/>
    <w:rsid w:val="00912795"/>
    <w:rsid w:val="00912B8B"/>
    <w:rsid w:val="00913029"/>
    <w:rsid w:val="0091336A"/>
    <w:rsid w:val="00913AC7"/>
    <w:rsid w:val="00913EE3"/>
    <w:rsid w:val="009142CB"/>
    <w:rsid w:val="00914D3F"/>
    <w:rsid w:val="009152F5"/>
    <w:rsid w:val="0091557F"/>
    <w:rsid w:val="0091577F"/>
    <w:rsid w:val="00915AF0"/>
    <w:rsid w:val="0091615C"/>
    <w:rsid w:val="0091656F"/>
    <w:rsid w:val="00916CA4"/>
    <w:rsid w:val="00917759"/>
    <w:rsid w:val="00917A3B"/>
    <w:rsid w:val="00917A79"/>
    <w:rsid w:val="00917E94"/>
    <w:rsid w:val="0092026D"/>
    <w:rsid w:val="00920619"/>
    <w:rsid w:val="00920762"/>
    <w:rsid w:val="009207CE"/>
    <w:rsid w:val="00920A13"/>
    <w:rsid w:val="00920DF2"/>
    <w:rsid w:val="0092145C"/>
    <w:rsid w:val="0092164F"/>
    <w:rsid w:val="009216C5"/>
    <w:rsid w:val="00922326"/>
    <w:rsid w:val="00922833"/>
    <w:rsid w:val="00922922"/>
    <w:rsid w:val="00923A02"/>
    <w:rsid w:val="00923FE1"/>
    <w:rsid w:val="00924445"/>
    <w:rsid w:val="00925348"/>
    <w:rsid w:val="00925B89"/>
    <w:rsid w:val="00926560"/>
    <w:rsid w:val="009265B6"/>
    <w:rsid w:val="00927DE7"/>
    <w:rsid w:val="00927FB2"/>
    <w:rsid w:val="00927FFC"/>
    <w:rsid w:val="009302A6"/>
    <w:rsid w:val="0093049E"/>
    <w:rsid w:val="00930569"/>
    <w:rsid w:val="00930BF8"/>
    <w:rsid w:val="00930E9B"/>
    <w:rsid w:val="00930F89"/>
    <w:rsid w:val="00931518"/>
    <w:rsid w:val="00931E5B"/>
    <w:rsid w:val="00931F19"/>
    <w:rsid w:val="00932078"/>
    <w:rsid w:val="009323DD"/>
    <w:rsid w:val="0093261C"/>
    <w:rsid w:val="009335CA"/>
    <w:rsid w:val="009335CD"/>
    <w:rsid w:val="009342E3"/>
    <w:rsid w:val="00934599"/>
    <w:rsid w:val="00934FF8"/>
    <w:rsid w:val="00935371"/>
    <w:rsid w:val="00935826"/>
    <w:rsid w:val="00935D00"/>
    <w:rsid w:val="0093767A"/>
    <w:rsid w:val="009400B9"/>
    <w:rsid w:val="00940EF8"/>
    <w:rsid w:val="00941E4F"/>
    <w:rsid w:val="00942030"/>
    <w:rsid w:val="00942226"/>
    <w:rsid w:val="00942379"/>
    <w:rsid w:val="009425A7"/>
    <w:rsid w:val="00942662"/>
    <w:rsid w:val="0094271A"/>
    <w:rsid w:val="00942B80"/>
    <w:rsid w:val="00942BCA"/>
    <w:rsid w:val="00942C81"/>
    <w:rsid w:val="00943F34"/>
    <w:rsid w:val="0094429A"/>
    <w:rsid w:val="00944A8D"/>
    <w:rsid w:val="00945504"/>
    <w:rsid w:val="009465A0"/>
    <w:rsid w:val="00946674"/>
    <w:rsid w:val="00946722"/>
    <w:rsid w:val="00946F8C"/>
    <w:rsid w:val="00947650"/>
    <w:rsid w:val="009501C3"/>
    <w:rsid w:val="009502BE"/>
    <w:rsid w:val="009502F5"/>
    <w:rsid w:val="0095121A"/>
    <w:rsid w:val="0095152E"/>
    <w:rsid w:val="009522F0"/>
    <w:rsid w:val="0095251F"/>
    <w:rsid w:val="0095321C"/>
    <w:rsid w:val="00953D09"/>
    <w:rsid w:val="00953F2B"/>
    <w:rsid w:val="0095445D"/>
    <w:rsid w:val="00954A8F"/>
    <w:rsid w:val="00954CED"/>
    <w:rsid w:val="00954E1B"/>
    <w:rsid w:val="00955067"/>
    <w:rsid w:val="00955109"/>
    <w:rsid w:val="00955CFA"/>
    <w:rsid w:val="00955F2F"/>
    <w:rsid w:val="00956594"/>
    <w:rsid w:val="00956A4E"/>
    <w:rsid w:val="00956AB5"/>
    <w:rsid w:val="009572B3"/>
    <w:rsid w:val="00957893"/>
    <w:rsid w:val="009579A4"/>
    <w:rsid w:val="00960577"/>
    <w:rsid w:val="009608B5"/>
    <w:rsid w:val="009609BC"/>
    <w:rsid w:val="00960A92"/>
    <w:rsid w:val="009610EB"/>
    <w:rsid w:val="0096122F"/>
    <w:rsid w:val="00961502"/>
    <w:rsid w:val="00961D46"/>
    <w:rsid w:val="00961EC6"/>
    <w:rsid w:val="009621A2"/>
    <w:rsid w:val="0096248C"/>
    <w:rsid w:val="00963009"/>
    <w:rsid w:val="0096353F"/>
    <w:rsid w:val="009635EC"/>
    <w:rsid w:val="009639C8"/>
    <w:rsid w:val="00963D13"/>
    <w:rsid w:val="00963E07"/>
    <w:rsid w:val="00964029"/>
    <w:rsid w:val="0096424C"/>
    <w:rsid w:val="00965310"/>
    <w:rsid w:val="009655C4"/>
    <w:rsid w:val="0096562F"/>
    <w:rsid w:val="009657AE"/>
    <w:rsid w:val="00965894"/>
    <w:rsid w:val="0096595D"/>
    <w:rsid w:val="00966032"/>
    <w:rsid w:val="0096678C"/>
    <w:rsid w:val="009669F2"/>
    <w:rsid w:val="009670AC"/>
    <w:rsid w:val="00967185"/>
    <w:rsid w:val="009679F8"/>
    <w:rsid w:val="00967DF7"/>
    <w:rsid w:val="009700A8"/>
    <w:rsid w:val="009705ED"/>
    <w:rsid w:val="00970624"/>
    <w:rsid w:val="009706D5"/>
    <w:rsid w:val="00970BA8"/>
    <w:rsid w:val="0097116B"/>
    <w:rsid w:val="00971170"/>
    <w:rsid w:val="009716FC"/>
    <w:rsid w:val="00971AF8"/>
    <w:rsid w:val="00971D69"/>
    <w:rsid w:val="00971D98"/>
    <w:rsid w:val="00971F5F"/>
    <w:rsid w:val="009737D2"/>
    <w:rsid w:val="00973AFE"/>
    <w:rsid w:val="00973D2D"/>
    <w:rsid w:val="00974086"/>
    <w:rsid w:val="009743D3"/>
    <w:rsid w:val="00974C1D"/>
    <w:rsid w:val="00975737"/>
    <w:rsid w:val="00975F1F"/>
    <w:rsid w:val="0097609B"/>
    <w:rsid w:val="009763A6"/>
    <w:rsid w:val="009763B1"/>
    <w:rsid w:val="009766CF"/>
    <w:rsid w:val="00976A65"/>
    <w:rsid w:val="00976BEB"/>
    <w:rsid w:val="0097716E"/>
    <w:rsid w:val="009773F1"/>
    <w:rsid w:val="009774CC"/>
    <w:rsid w:val="009775D2"/>
    <w:rsid w:val="009779C8"/>
    <w:rsid w:val="00977B80"/>
    <w:rsid w:val="00980D68"/>
    <w:rsid w:val="0098179C"/>
    <w:rsid w:val="009827EC"/>
    <w:rsid w:val="00982EE8"/>
    <w:rsid w:val="00982FB0"/>
    <w:rsid w:val="00983218"/>
    <w:rsid w:val="009839DC"/>
    <w:rsid w:val="00983A43"/>
    <w:rsid w:val="009841CD"/>
    <w:rsid w:val="00984321"/>
    <w:rsid w:val="00984B02"/>
    <w:rsid w:val="009855D4"/>
    <w:rsid w:val="00985A84"/>
    <w:rsid w:val="00985F55"/>
    <w:rsid w:val="00986710"/>
    <w:rsid w:val="00986CE1"/>
    <w:rsid w:val="00986F18"/>
    <w:rsid w:val="00986FE3"/>
    <w:rsid w:val="00987A2C"/>
    <w:rsid w:val="00987DE7"/>
    <w:rsid w:val="00990052"/>
    <w:rsid w:val="009900F6"/>
    <w:rsid w:val="0099098F"/>
    <w:rsid w:val="00990C73"/>
    <w:rsid w:val="00990E53"/>
    <w:rsid w:val="00990E9B"/>
    <w:rsid w:val="009910A4"/>
    <w:rsid w:val="00991602"/>
    <w:rsid w:val="00991C4E"/>
    <w:rsid w:val="00991D5A"/>
    <w:rsid w:val="00991DD2"/>
    <w:rsid w:val="009921F1"/>
    <w:rsid w:val="0099297C"/>
    <w:rsid w:val="00993285"/>
    <w:rsid w:val="00993376"/>
    <w:rsid w:val="0099370A"/>
    <w:rsid w:val="00993EC5"/>
    <w:rsid w:val="0099413E"/>
    <w:rsid w:val="009949C7"/>
    <w:rsid w:val="00994BFB"/>
    <w:rsid w:val="00995FEE"/>
    <w:rsid w:val="00996076"/>
    <w:rsid w:val="00996791"/>
    <w:rsid w:val="0099696F"/>
    <w:rsid w:val="00996A31"/>
    <w:rsid w:val="00996B22"/>
    <w:rsid w:val="009971F1"/>
    <w:rsid w:val="0099736C"/>
    <w:rsid w:val="00997429"/>
    <w:rsid w:val="0099784E"/>
    <w:rsid w:val="009978CF"/>
    <w:rsid w:val="009A0886"/>
    <w:rsid w:val="009A180D"/>
    <w:rsid w:val="009A1BD2"/>
    <w:rsid w:val="009A201E"/>
    <w:rsid w:val="009A2350"/>
    <w:rsid w:val="009A3252"/>
    <w:rsid w:val="009A3A73"/>
    <w:rsid w:val="009A43BF"/>
    <w:rsid w:val="009A4F47"/>
    <w:rsid w:val="009A50B5"/>
    <w:rsid w:val="009A5EF7"/>
    <w:rsid w:val="009A6089"/>
    <w:rsid w:val="009A61DC"/>
    <w:rsid w:val="009A6678"/>
    <w:rsid w:val="009A68C0"/>
    <w:rsid w:val="009A7D11"/>
    <w:rsid w:val="009B09CE"/>
    <w:rsid w:val="009B0FE3"/>
    <w:rsid w:val="009B1089"/>
    <w:rsid w:val="009B1258"/>
    <w:rsid w:val="009B2302"/>
    <w:rsid w:val="009B2D7A"/>
    <w:rsid w:val="009B3266"/>
    <w:rsid w:val="009B338B"/>
    <w:rsid w:val="009B3AF8"/>
    <w:rsid w:val="009B3D4C"/>
    <w:rsid w:val="009B3D97"/>
    <w:rsid w:val="009B3F3E"/>
    <w:rsid w:val="009B3FDD"/>
    <w:rsid w:val="009B490F"/>
    <w:rsid w:val="009B4DEA"/>
    <w:rsid w:val="009B4E07"/>
    <w:rsid w:val="009B5F17"/>
    <w:rsid w:val="009B62AA"/>
    <w:rsid w:val="009B654D"/>
    <w:rsid w:val="009B6595"/>
    <w:rsid w:val="009B6E32"/>
    <w:rsid w:val="009B6F95"/>
    <w:rsid w:val="009B711D"/>
    <w:rsid w:val="009B75CC"/>
    <w:rsid w:val="009C00DC"/>
    <w:rsid w:val="009C06DA"/>
    <w:rsid w:val="009C0BEA"/>
    <w:rsid w:val="009C1155"/>
    <w:rsid w:val="009C19E0"/>
    <w:rsid w:val="009C1AFD"/>
    <w:rsid w:val="009C1B9B"/>
    <w:rsid w:val="009C2357"/>
    <w:rsid w:val="009C2518"/>
    <w:rsid w:val="009C2ED1"/>
    <w:rsid w:val="009C3029"/>
    <w:rsid w:val="009C30B3"/>
    <w:rsid w:val="009C3400"/>
    <w:rsid w:val="009C3804"/>
    <w:rsid w:val="009C3882"/>
    <w:rsid w:val="009C395B"/>
    <w:rsid w:val="009C436F"/>
    <w:rsid w:val="009C43B4"/>
    <w:rsid w:val="009C4A28"/>
    <w:rsid w:val="009C4A6D"/>
    <w:rsid w:val="009C4B73"/>
    <w:rsid w:val="009C529E"/>
    <w:rsid w:val="009C555F"/>
    <w:rsid w:val="009C5825"/>
    <w:rsid w:val="009C5AA9"/>
    <w:rsid w:val="009C5F3D"/>
    <w:rsid w:val="009C621B"/>
    <w:rsid w:val="009C622E"/>
    <w:rsid w:val="009C658D"/>
    <w:rsid w:val="009C69A4"/>
    <w:rsid w:val="009C6C1E"/>
    <w:rsid w:val="009C6DCC"/>
    <w:rsid w:val="009C6DFE"/>
    <w:rsid w:val="009C737D"/>
    <w:rsid w:val="009C74E3"/>
    <w:rsid w:val="009C7A2D"/>
    <w:rsid w:val="009C7B37"/>
    <w:rsid w:val="009C7D51"/>
    <w:rsid w:val="009D02CC"/>
    <w:rsid w:val="009D03EB"/>
    <w:rsid w:val="009D08A3"/>
    <w:rsid w:val="009D0C3F"/>
    <w:rsid w:val="009D0DC5"/>
    <w:rsid w:val="009D1038"/>
    <w:rsid w:val="009D184C"/>
    <w:rsid w:val="009D23B2"/>
    <w:rsid w:val="009D2982"/>
    <w:rsid w:val="009D2B45"/>
    <w:rsid w:val="009D2F13"/>
    <w:rsid w:val="009D2F4F"/>
    <w:rsid w:val="009D2FCB"/>
    <w:rsid w:val="009D5747"/>
    <w:rsid w:val="009D5909"/>
    <w:rsid w:val="009D5D9E"/>
    <w:rsid w:val="009D5DE2"/>
    <w:rsid w:val="009D61CE"/>
    <w:rsid w:val="009D62CF"/>
    <w:rsid w:val="009D6598"/>
    <w:rsid w:val="009D7294"/>
    <w:rsid w:val="009D73D9"/>
    <w:rsid w:val="009D779F"/>
    <w:rsid w:val="009E0370"/>
    <w:rsid w:val="009E064A"/>
    <w:rsid w:val="009E07D4"/>
    <w:rsid w:val="009E0A75"/>
    <w:rsid w:val="009E10C6"/>
    <w:rsid w:val="009E1AF4"/>
    <w:rsid w:val="009E1FFB"/>
    <w:rsid w:val="009E20B7"/>
    <w:rsid w:val="009E2403"/>
    <w:rsid w:val="009E282C"/>
    <w:rsid w:val="009E2D67"/>
    <w:rsid w:val="009E3C0B"/>
    <w:rsid w:val="009E3E43"/>
    <w:rsid w:val="009E40CA"/>
    <w:rsid w:val="009E43D5"/>
    <w:rsid w:val="009E46B6"/>
    <w:rsid w:val="009E46BC"/>
    <w:rsid w:val="009E46F4"/>
    <w:rsid w:val="009E489F"/>
    <w:rsid w:val="009E4CDE"/>
    <w:rsid w:val="009E5028"/>
    <w:rsid w:val="009E5C4F"/>
    <w:rsid w:val="009E61A9"/>
    <w:rsid w:val="009E6A05"/>
    <w:rsid w:val="009E6E3B"/>
    <w:rsid w:val="009F02AD"/>
    <w:rsid w:val="009F0556"/>
    <w:rsid w:val="009F0698"/>
    <w:rsid w:val="009F0935"/>
    <w:rsid w:val="009F0A4E"/>
    <w:rsid w:val="009F0AEA"/>
    <w:rsid w:val="009F1287"/>
    <w:rsid w:val="009F18CF"/>
    <w:rsid w:val="009F3379"/>
    <w:rsid w:val="009F38DE"/>
    <w:rsid w:val="009F402F"/>
    <w:rsid w:val="009F474E"/>
    <w:rsid w:val="009F4CE8"/>
    <w:rsid w:val="009F4E2D"/>
    <w:rsid w:val="009F4E56"/>
    <w:rsid w:val="009F4FBE"/>
    <w:rsid w:val="009F518A"/>
    <w:rsid w:val="009F5AAD"/>
    <w:rsid w:val="009F5F10"/>
    <w:rsid w:val="009F639D"/>
    <w:rsid w:val="009F644C"/>
    <w:rsid w:val="009F65FB"/>
    <w:rsid w:val="009F7959"/>
    <w:rsid w:val="009F7C63"/>
    <w:rsid w:val="009F7D62"/>
    <w:rsid w:val="009F7F79"/>
    <w:rsid w:val="00A00083"/>
    <w:rsid w:val="00A000BE"/>
    <w:rsid w:val="00A000F5"/>
    <w:rsid w:val="00A00765"/>
    <w:rsid w:val="00A01B3A"/>
    <w:rsid w:val="00A0216C"/>
    <w:rsid w:val="00A021C2"/>
    <w:rsid w:val="00A02524"/>
    <w:rsid w:val="00A028CC"/>
    <w:rsid w:val="00A03422"/>
    <w:rsid w:val="00A03B2D"/>
    <w:rsid w:val="00A03BF6"/>
    <w:rsid w:val="00A0430F"/>
    <w:rsid w:val="00A045BC"/>
    <w:rsid w:val="00A0494F"/>
    <w:rsid w:val="00A04ACA"/>
    <w:rsid w:val="00A054B9"/>
    <w:rsid w:val="00A06455"/>
    <w:rsid w:val="00A065A2"/>
    <w:rsid w:val="00A06AC2"/>
    <w:rsid w:val="00A06C57"/>
    <w:rsid w:val="00A06C9B"/>
    <w:rsid w:val="00A06CBB"/>
    <w:rsid w:val="00A07086"/>
    <w:rsid w:val="00A0711E"/>
    <w:rsid w:val="00A07631"/>
    <w:rsid w:val="00A07E54"/>
    <w:rsid w:val="00A07FA0"/>
    <w:rsid w:val="00A109FD"/>
    <w:rsid w:val="00A10C67"/>
    <w:rsid w:val="00A10FCA"/>
    <w:rsid w:val="00A113C1"/>
    <w:rsid w:val="00A130D3"/>
    <w:rsid w:val="00A13450"/>
    <w:rsid w:val="00A138E0"/>
    <w:rsid w:val="00A13EAF"/>
    <w:rsid w:val="00A147C9"/>
    <w:rsid w:val="00A14833"/>
    <w:rsid w:val="00A1541E"/>
    <w:rsid w:val="00A1768F"/>
    <w:rsid w:val="00A176D5"/>
    <w:rsid w:val="00A1780C"/>
    <w:rsid w:val="00A179A9"/>
    <w:rsid w:val="00A17BD0"/>
    <w:rsid w:val="00A20ACB"/>
    <w:rsid w:val="00A20FA5"/>
    <w:rsid w:val="00A21284"/>
    <w:rsid w:val="00A215B6"/>
    <w:rsid w:val="00A217B2"/>
    <w:rsid w:val="00A21F3C"/>
    <w:rsid w:val="00A21F3E"/>
    <w:rsid w:val="00A2220D"/>
    <w:rsid w:val="00A222A1"/>
    <w:rsid w:val="00A22901"/>
    <w:rsid w:val="00A23042"/>
    <w:rsid w:val="00A23B71"/>
    <w:rsid w:val="00A23C2A"/>
    <w:rsid w:val="00A24400"/>
    <w:rsid w:val="00A2480E"/>
    <w:rsid w:val="00A24EBE"/>
    <w:rsid w:val="00A24FBA"/>
    <w:rsid w:val="00A25057"/>
    <w:rsid w:val="00A25168"/>
    <w:rsid w:val="00A25311"/>
    <w:rsid w:val="00A2534E"/>
    <w:rsid w:val="00A25672"/>
    <w:rsid w:val="00A25751"/>
    <w:rsid w:val="00A25D08"/>
    <w:rsid w:val="00A26794"/>
    <w:rsid w:val="00A26F11"/>
    <w:rsid w:val="00A272D9"/>
    <w:rsid w:val="00A27446"/>
    <w:rsid w:val="00A27846"/>
    <w:rsid w:val="00A301B2"/>
    <w:rsid w:val="00A30644"/>
    <w:rsid w:val="00A30DEC"/>
    <w:rsid w:val="00A3113F"/>
    <w:rsid w:val="00A31171"/>
    <w:rsid w:val="00A311DE"/>
    <w:rsid w:val="00A31436"/>
    <w:rsid w:val="00A319B8"/>
    <w:rsid w:val="00A31A30"/>
    <w:rsid w:val="00A322CD"/>
    <w:rsid w:val="00A322F3"/>
    <w:rsid w:val="00A32686"/>
    <w:rsid w:val="00A32BE9"/>
    <w:rsid w:val="00A32C66"/>
    <w:rsid w:val="00A32DFF"/>
    <w:rsid w:val="00A33366"/>
    <w:rsid w:val="00A33684"/>
    <w:rsid w:val="00A33950"/>
    <w:rsid w:val="00A33CC5"/>
    <w:rsid w:val="00A343F4"/>
    <w:rsid w:val="00A3512C"/>
    <w:rsid w:val="00A351CC"/>
    <w:rsid w:val="00A35D8F"/>
    <w:rsid w:val="00A3675E"/>
    <w:rsid w:val="00A3699B"/>
    <w:rsid w:val="00A36D58"/>
    <w:rsid w:val="00A37503"/>
    <w:rsid w:val="00A376BF"/>
    <w:rsid w:val="00A37DB8"/>
    <w:rsid w:val="00A40836"/>
    <w:rsid w:val="00A40887"/>
    <w:rsid w:val="00A40EB5"/>
    <w:rsid w:val="00A41AC1"/>
    <w:rsid w:val="00A41CA4"/>
    <w:rsid w:val="00A41E69"/>
    <w:rsid w:val="00A42B33"/>
    <w:rsid w:val="00A42FE7"/>
    <w:rsid w:val="00A43140"/>
    <w:rsid w:val="00A4394E"/>
    <w:rsid w:val="00A43BC1"/>
    <w:rsid w:val="00A43C02"/>
    <w:rsid w:val="00A44166"/>
    <w:rsid w:val="00A44C01"/>
    <w:rsid w:val="00A44F83"/>
    <w:rsid w:val="00A45433"/>
    <w:rsid w:val="00A4580A"/>
    <w:rsid w:val="00A4599F"/>
    <w:rsid w:val="00A4619E"/>
    <w:rsid w:val="00A466F1"/>
    <w:rsid w:val="00A46C34"/>
    <w:rsid w:val="00A478DF"/>
    <w:rsid w:val="00A47A85"/>
    <w:rsid w:val="00A50188"/>
    <w:rsid w:val="00A507A9"/>
    <w:rsid w:val="00A50D94"/>
    <w:rsid w:val="00A510B9"/>
    <w:rsid w:val="00A51E81"/>
    <w:rsid w:val="00A5203B"/>
    <w:rsid w:val="00A520C2"/>
    <w:rsid w:val="00A52316"/>
    <w:rsid w:val="00A52381"/>
    <w:rsid w:val="00A524A4"/>
    <w:rsid w:val="00A524F1"/>
    <w:rsid w:val="00A5253F"/>
    <w:rsid w:val="00A52B08"/>
    <w:rsid w:val="00A53041"/>
    <w:rsid w:val="00A53BAE"/>
    <w:rsid w:val="00A53BCA"/>
    <w:rsid w:val="00A546FA"/>
    <w:rsid w:val="00A54FCF"/>
    <w:rsid w:val="00A5552B"/>
    <w:rsid w:val="00A55891"/>
    <w:rsid w:val="00A55AA5"/>
    <w:rsid w:val="00A560A2"/>
    <w:rsid w:val="00A5619C"/>
    <w:rsid w:val="00A57036"/>
    <w:rsid w:val="00A571AB"/>
    <w:rsid w:val="00A5749C"/>
    <w:rsid w:val="00A5751B"/>
    <w:rsid w:val="00A602E6"/>
    <w:rsid w:val="00A60616"/>
    <w:rsid w:val="00A6076B"/>
    <w:rsid w:val="00A60B83"/>
    <w:rsid w:val="00A6180D"/>
    <w:rsid w:val="00A6183B"/>
    <w:rsid w:val="00A61D9B"/>
    <w:rsid w:val="00A624BE"/>
    <w:rsid w:val="00A62AFC"/>
    <w:rsid w:val="00A62BA3"/>
    <w:rsid w:val="00A62C51"/>
    <w:rsid w:val="00A62EA1"/>
    <w:rsid w:val="00A63571"/>
    <w:rsid w:val="00A63706"/>
    <w:rsid w:val="00A637A9"/>
    <w:rsid w:val="00A6399B"/>
    <w:rsid w:val="00A63C55"/>
    <w:rsid w:val="00A63C9A"/>
    <w:rsid w:val="00A64071"/>
    <w:rsid w:val="00A64534"/>
    <w:rsid w:val="00A64641"/>
    <w:rsid w:val="00A646E1"/>
    <w:rsid w:val="00A649F1"/>
    <w:rsid w:val="00A64DF3"/>
    <w:rsid w:val="00A64E56"/>
    <w:rsid w:val="00A65474"/>
    <w:rsid w:val="00A6570E"/>
    <w:rsid w:val="00A65A55"/>
    <w:rsid w:val="00A65B5C"/>
    <w:rsid w:val="00A65CD9"/>
    <w:rsid w:val="00A6625B"/>
    <w:rsid w:val="00A6753D"/>
    <w:rsid w:val="00A67567"/>
    <w:rsid w:val="00A679B9"/>
    <w:rsid w:val="00A7016A"/>
    <w:rsid w:val="00A704CD"/>
    <w:rsid w:val="00A70D62"/>
    <w:rsid w:val="00A70DAE"/>
    <w:rsid w:val="00A70DC3"/>
    <w:rsid w:val="00A70E68"/>
    <w:rsid w:val="00A70E8D"/>
    <w:rsid w:val="00A71155"/>
    <w:rsid w:val="00A71BA0"/>
    <w:rsid w:val="00A728AD"/>
    <w:rsid w:val="00A73024"/>
    <w:rsid w:val="00A73AA8"/>
    <w:rsid w:val="00A73BF7"/>
    <w:rsid w:val="00A744AD"/>
    <w:rsid w:val="00A747AC"/>
    <w:rsid w:val="00A74B22"/>
    <w:rsid w:val="00A74B37"/>
    <w:rsid w:val="00A74CA0"/>
    <w:rsid w:val="00A75114"/>
    <w:rsid w:val="00A75148"/>
    <w:rsid w:val="00A756F1"/>
    <w:rsid w:val="00A76133"/>
    <w:rsid w:val="00A76F66"/>
    <w:rsid w:val="00A77900"/>
    <w:rsid w:val="00A80382"/>
    <w:rsid w:val="00A8071F"/>
    <w:rsid w:val="00A80C02"/>
    <w:rsid w:val="00A80D01"/>
    <w:rsid w:val="00A810AE"/>
    <w:rsid w:val="00A81620"/>
    <w:rsid w:val="00A81AA2"/>
    <w:rsid w:val="00A81B5E"/>
    <w:rsid w:val="00A81D21"/>
    <w:rsid w:val="00A81FB7"/>
    <w:rsid w:val="00A82267"/>
    <w:rsid w:val="00A8284B"/>
    <w:rsid w:val="00A829C4"/>
    <w:rsid w:val="00A82A79"/>
    <w:rsid w:val="00A82BCF"/>
    <w:rsid w:val="00A83F3F"/>
    <w:rsid w:val="00A83F74"/>
    <w:rsid w:val="00A84166"/>
    <w:rsid w:val="00A84566"/>
    <w:rsid w:val="00A84687"/>
    <w:rsid w:val="00A84D66"/>
    <w:rsid w:val="00A856BF"/>
    <w:rsid w:val="00A857BA"/>
    <w:rsid w:val="00A85CC5"/>
    <w:rsid w:val="00A86321"/>
    <w:rsid w:val="00A865DA"/>
    <w:rsid w:val="00A86AE6"/>
    <w:rsid w:val="00A86AF2"/>
    <w:rsid w:val="00A86B25"/>
    <w:rsid w:val="00A87D11"/>
    <w:rsid w:val="00A90162"/>
    <w:rsid w:val="00A90AF8"/>
    <w:rsid w:val="00A9124B"/>
    <w:rsid w:val="00A91483"/>
    <w:rsid w:val="00A92611"/>
    <w:rsid w:val="00A934E0"/>
    <w:rsid w:val="00A9365F"/>
    <w:rsid w:val="00A937E4"/>
    <w:rsid w:val="00A93C5D"/>
    <w:rsid w:val="00A940CF"/>
    <w:rsid w:val="00A94866"/>
    <w:rsid w:val="00A9488B"/>
    <w:rsid w:val="00A94AAE"/>
    <w:rsid w:val="00A957A1"/>
    <w:rsid w:val="00A95F23"/>
    <w:rsid w:val="00A96518"/>
    <w:rsid w:val="00A96630"/>
    <w:rsid w:val="00A9680A"/>
    <w:rsid w:val="00A97192"/>
    <w:rsid w:val="00A97532"/>
    <w:rsid w:val="00A97EDD"/>
    <w:rsid w:val="00A97EF0"/>
    <w:rsid w:val="00AA032B"/>
    <w:rsid w:val="00AA0DC1"/>
    <w:rsid w:val="00AA1198"/>
    <w:rsid w:val="00AA1D7C"/>
    <w:rsid w:val="00AA1E81"/>
    <w:rsid w:val="00AA23FB"/>
    <w:rsid w:val="00AA2718"/>
    <w:rsid w:val="00AA29CD"/>
    <w:rsid w:val="00AA29DF"/>
    <w:rsid w:val="00AA2A14"/>
    <w:rsid w:val="00AA362E"/>
    <w:rsid w:val="00AA4CE6"/>
    <w:rsid w:val="00AA52E1"/>
    <w:rsid w:val="00AA5C21"/>
    <w:rsid w:val="00AA62AE"/>
    <w:rsid w:val="00AA62D6"/>
    <w:rsid w:val="00AA6640"/>
    <w:rsid w:val="00AA66DF"/>
    <w:rsid w:val="00AA6796"/>
    <w:rsid w:val="00AA6F24"/>
    <w:rsid w:val="00AA78B2"/>
    <w:rsid w:val="00AA7C0D"/>
    <w:rsid w:val="00AA7DD1"/>
    <w:rsid w:val="00AB0FFB"/>
    <w:rsid w:val="00AB1754"/>
    <w:rsid w:val="00AB185E"/>
    <w:rsid w:val="00AB1EF3"/>
    <w:rsid w:val="00AB2CA0"/>
    <w:rsid w:val="00AB2CCF"/>
    <w:rsid w:val="00AB2DB9"/>
    <w:rsid w:val="00AB2E78"/>
    <w:rsid w:val="00AB2FA0"/>
    <w:rsid w:val="00AB3B35"/>
    <w:rsid w:val="00AB3B5E"/>
    <w:rsid w:val="00AB3EA4"/>
    <w:rsid w:val="00AB4076"/>
    <w:rsid w:val="00AB45C3"/>
    <w:rsid w:val="00AB47D2"/>
    <w:rsid w:val="00AB5541"/>
    <w:rsid w:val="00AB5657"/>
    <w:rsid w:val="00AB56D1"/>
    <w:rsid w:val="00AB581C"/>
    <w:rsid w:val="00AB5B1A"/>
    <w:rsid w:val="00AB5FFA"/>
    <w:rsid w:val="00AB6922"/>
    <w:rsid w:val="00AB69B0"/>
    <w:rsid w:val="00AB6CD5"/>
    <w:rsid w:val="00AB7367"/>
    <w:rsid w:val="00AB7576"/>
    <w:rsid w:val="00AB7730"/>
    <w:rsid w:val="00AC0122"/>
    <w:rsid w:val="00AC086D"/>
    <w:rsid w:val="00AC1757"/>
    <w:rsid w:val="00AC1D95"/>
    <w:rsid w:val="00AC1E92"/>
    <w:rsid w:val="00AC2085"/>
    <w:rsid w:val="00AC2788"/>
    <w:rsid w:val="00AC2801"/>
    <w:rsid w:val="00AC2A50"/>
    <w:rsid w:val="00AC2A6E"/>
    <w:rsid w:val="00AC2AD3"/>
    <w:rsid w:val="00AC2B4A"/>
    <w:rsid w:val="00AC3219"/>
    <w:rsid w:val="00AC32A3"/>
    <w:rsid w:val="00AC3BF9"/>
    <w:rsid w:val="00AC4350"/>
    <w:rsid w:val="00AC4934"/>
    <w:rsid w:val="00AC4A93"/>
    <w:rsid w:val="00AC5F29"/>
    <w:rsid w:val="00AC6346"/>
    <w:rsid w:val="00AC69AA"/>
    <w:rsid w:val="00AC6C9C"/>
    <w:rsid w:val="00AC6CCC"/>
    <w:rsid w:val="00AC6D08"/>
    <w:rsid w:val="00AC6F14"/>
    <w:rsid w:val="00AC7575"/>
    <w:rsid w:val="00AC785E"/>
    <w:rsid w:val="00AC7924"/>
    <w:rsid w:val="00AC7955"/>
    <w:rsid w:val="00AC7A64"/>
    <w:rsid w:val="00AC7C0F"/>
    <w:rsid w:val="00AC7C29"/>
    <w:rsid w:val="00AD010C"/>
    <w:rsid w:val="00AD013D"/>
    <w:rsid w:val="00AD0431"/>
    <w:rsid w:val="00AD0786"/>
    <w:rsid w:val="00AD0844"/>
    <w:rsid w:val="00AD0911"/>
    <w:rsid w:val="00AD0B25"/>
    <w:rsid w:val="00AD0F22"/>
    <w:rsid w:val="00AD16FA"/>
    <w:rsid w:val="00AD1B88"/>
    <w:rsid w:val="00AD1F5B"/>
    <w:rsid w:val="00AD215E"/>
    <w:rsid w:val="00AD236D"/>
    <w:rsid w:val="00AD2428"/>
    <w:rsid w:val="00AD3463"/>
    <w:rsid w:val="00AD352D"/>
    <w:rsid w:val="00AD3648"/>
    <w:rsid w:val="00AD385A"/>
    <w:rsid w:val="00AD3951"/>
    <w:rsid w:val="00AD3B79"/>
    <w:rsid w:val="00AD3DCD"/>
    <w:rsid w:val="00AD3E32"/>
    <w:rsid w:val="00AD4055"/>
    <w:rsid w:val="00AD46F8"/>
    <w:rsid w:val="00AD4A19"/>
    <w:rsid w:val="00AD5069"/>
    <w:rsid w:val="00AD51F7"/>
    <w:rsid w:val="00AD533C"/>
    <w:rsid w:val="00AD56F4"/>
    <w:rsid w:val="00AD57B1"/>
    <w:rsid w:val="00AD5B02"/>
    <w:rsid w:val="00AD5BC5"/>
    <w:rsid w:val="00AD5DD1"/>
    <w:rsid w:val="00AD6119"/>
    <w:rsid w:val="00AD6271"/>
    <w:rsid w:val="00AD6A9B"/>
    <w:rsid w:val="00AD74ED"/>
    <w:rsid w:val="00AD7D83"/>
    <w:rsid w:val="00AE0668"/>
    <w:rsid w:val="00AE0D22"/>
    <w:rsid w:val="00AE1244"/>
    <w:rsid w:val="00AE1511"/>
    <w:rsid w:val="00AE1C5F"/>
    <w:rsid w:val="00AE2B70"/>
    <w:rsid w:val="00AE2EBB"/>
    <w:rsid w:val="00AE3439"/>
    <w:rsid w:val="00AE3CA9"/>
    <w:rsid w:val="00AE422D"/>
    <w:rsid w:val="00AE45B6"/>
    <w:rsid w:val="00AE4749"/>
    <w:rsid w:val="00AE55E5"/>
    <w:rsid w:val="00AE60D1"/>
    <w:rsid w:val="00AE6BCB"/>
    <w:rsid w:val="00AE71CD"/>
    <w:rsid w:val="00AE7624"/>
    <w:rsid w:val="00AE76B9"/>
    <w:rsid w:val="00AF0AB7"/>
    <w:rsid w:val="00AF0F4B"/>
    <w:rsid w:val="00AF120E"/>
    <w:rsid w:val="00AF1430"/>
    <w:rsid w:val="00AF174B"/>
    <w:rsid w:val="00AF176A"/>
    <w:rsid w:val="00AF17A1"/>
    <w:rsid w:val="00AF1844"/>
    <w:rsid w:val="00AF19EE"/>
    <w:rsid w:val="00AF210E"/>
    <w:rsid w:val="00AF2399"/>
    <w:rsid w:val="00AF24D0"/>
    <w:rsid w:val="00AF2695"/>
    <w:rsid w:val="00AF28A3"/>
    <w:rsid w:val="00AF2BB5"/>
    <w:rsid w:val="00AF40DB"/>
    <w:rsid w:val="00AF42F9"/>
    <w:rsid w:val="00AF44FE"/>
    <w:rsid w:val="00AF4961"/>
    <w:rsid w:val="00AF4D70"/>
    <w:rsid w:val="00AF4EF5"/>
    <w:rsid w:val="00AF53DE"/>
    <w:rsid w:val="00AF551E"/>
    <w:rsid w:val="00AF56A6"/>
    <w:rsid w:val="00AF58A9"/>
    <w:rsid w:val="00AF58B1"/>
    <w:rsid w:val="00AF5A37"/>
    <w:rsid w:val="00AF5CF4"/>
    <w:rsid w:val="00AF5E4E"/>
    <w:rsid w:val="00AF6074"/>
    <w:rsid w:val="00AF62E6"/>
    <w:rsid w:val="00AF6775"/>
    <w:rsid w:val="00AF6844"/>
    <w:rsid w:val="00AF76C1"/>
    <w:rsid w:val="00AF7853"/>
    <w:rsid w:val="00AF7A45"/>
    <w:rsid w:val="00AF7CB0"/>
    <w:rsid w:val="00AF7F98"/>
    <w:rsid w:val="00AF7FB3"/>
    <w:rsid w:val="00B004F2"/>
    <w:rsid w:val="00B00877"/>
    <w:rsid w:val="00B00C12"/>
    <w:rsid w:val="00B012CF"/>
    <w:rsid w:val="00B015FC"/>
    <w:rsid w:val="00B01A92"/>
    <w:rsid w:val="00B01C30"/>
    <w:rsid w:val="00B03558"/>
    <w:rsid w:val="00B03681"/>
    <w:rsid w:val="00B03CE0"/>
    <w:rsid w:val="00B05A03"/>
    <w:rsid w:val="00B06A47"/>
    <w:rsid w:val="00B06EA0"/>
    <w:rsid w:val="00B07000"/>
    <w:rsid w:val="00B07665"/>
    <w:rsid w:val="00B07D4A"/>
    <w:rsid w:val="00B1096B"/>
    <w:rsid w:val="00B10D7B"/>
    <w:rsid w:val="00B1123C"/>
    <w:rsid w:val="00B11332"/>
    <w:rsid w:val="00B123E4"/>
    <w:rsid w:val="00B12512"/>
    <w:rsid w:val="00B12617"/>
    <w:rsid w:val="00B129FD"/>
    <w:rsid w:val="00B12BF6"/>
    <w:rsid w:val="00B132D6"/>
    <w:rsid w:val="00B1388F"/>
    <w:rsid w:val="00B13C7B"/>
    <w:rsid w:val="00B14330"/>
    <w:rsid w:val="00B14544"/>
    <w:rsid w:val="00B149EA"/>
    <w:rsid w:val="00B14D9B"/>
    <w:rsid w:val="00B157D6"/>
    <w:rsid w:val="00B16159"/>
    <w:rsid w:val="00B16562"/>
    <w:rsid w:val="00B166BC"/>
    <w:rsid w:val="00B168C2"/>
    <w:rsid w:val="00B16A5A"/>
    <w:rsid w:val="00B16A8C"/>
    <w:rsid w:val="00B16D29"/>
    <w:rsid w:val="00B17053"/>
    <w:rsid w:val="00B1738A"/>
    <w:rsid w:val="00B176FD"/>
    <w:rsid w:val="00B17DBA"/>
    <w:rsid w:val="00B203BE"/>
    <w:rsid w:val="00B2069D"/>
    <w:rsid w:val="00B2082B"/>
    <w:rsid w:val="00B210DB"/>
    <w:rsid w:val="00B2120D"/>
    <w:rsid w:val="00B2125E"/>
    <w:rsid w:val="00B21AC5"/>
    <w:rsid w:val="00B21B87"/>
    <w:rsid w:val="00B21E11"/>
    <w:rsid w:val="00B21EFA"/>
    <w:rsid w:val="00B2239D"/>
    <w:rsid w:val="00B22538"/>
    <w:rsid w:val="00B23424"/>
    <w:rsid w:val="00B23DDD"/>
    <w:rsid w:val="00B24214"/>
    <w:rsid w:val="00B2459A"/>
    <w:rsid w:val="00B24708"/>
    <w:rsid w:val="00B24B48"/>
    <w:rsid w:val="00B24D95"/>
    <w:rsid w:val="00B252D4"/>
    <w:rsid w:val="00B254B3"/>
    <w:rsid w:val="00B254E4"/>
    <w:rsid w:val="00B278ED"/>
    <w:rsid w:val="00B27D89"/>
    <w:rsid w:val="00B30554"/>
    <w:rsid w:val="00B3055F"/>
    <w:rsid w:val="00B3068F"/>
    <w:rsid w:val="00B30979"/>
    <w:rsid w:val="00B30AC8"/>
    <w:rsid w:val="00B30CEA"/>
    <w:rsid w:val="00B31825"/>
    <w:rsid w:val="00B31908"/>
    <w:rsid w:val="00B31D3E"/>
    <w:rsid w:val="00B31D5E"/>
    <w:rsid w:val="00B3233B"/>
    <w:rsid w:val="00B3287D"/>
    <w:rsid w:val="00B32D50"/>
    <w:rsid w:val="00B33394"/>
    <w:rsid w:val="00B338EA"/>
    <w:rsid w:val="00B33EAC"/>
    <w:rsid w:val="00B3496F"/>
    <w:rsid w:val="00B34FE6"/>
    <w:rsid w:val="00B3551C"/>
    <w:rsid w:val="00B359A7"/>
    <w:rsid w:val="00B35FC1"/>
    <w:rsid w:val="00B361E1"/>
    <w:rsid w:val="00B368D9"/>
    <w:rsid w:val="00B3699E"/>
    <w:rsid w:val="00B37854"/>
    <w:rsid w:val="00B40021"/>
    <w:rsid w:val="00B4080D"/>
    <w:rsid w:val="00B40DCB"/>
    <w:rsid w:val="00B40FB0"/>
    <w:rsid w:val="00B41056"/>
    <w:rsid w:val="00B411DB"/>
    <w:rsid w:val="00B413C6"/>
    <w:rsid w:val="00B417FC"/>
    <w:rsid w:val="00B41C1B"/>
    <w:rsid w:val="00B41C66"/>
    <w:rsid w:val="00B42273"/>
    <w:rsid w:val="00B423F7"/>
    <w:rsid w:val="00B424B6"/>
    <w:rsid w:val="00B42893"/>
    <w:rsid w:val="00B43A30"/>
    <w:rsid w:val="00B44939"/>
    <w:rsid w:val="00B44C07"/>
    <w:rsid w:val="00B44DAE"/>
    <w:rsid w:val="00B451C8"/>
    <w:rsid w:val="00B451DD"/>
    <w:rsid w:val="00B45ABF"/>
    <w:rsid w:val="00B462F5"/>
    <w:rsid w:val="00B4694C"/>
    <w:rsid w:val="00B4698A"/>
    <w:rsid w:val="00B46BD1"/>
    <w:rsid w:val="00B46C90"/>
    <w:rsid w:val="00B47415"/>
    <w:rsid w:val="00B47535"/>
    <w:rsid w:val="00B477F1"/>
    <w:rsid w:val="00B4792F"/>
    <w:rsid w:val="00B47ABF"/>
    <w:rsid w:val="00B47C05"/>
    <w:rsid w:val="00B50734"/>
    <w:rsid w:val="00B50760"/>
    <w:rsid w:val="00B50EFB"/>
    <w:rsid w:val="00B5221E"/>
    <w:rsid w:val="00B522AC"/>
    <w:rsid w:val="00B52729"/>
    <w:rsid w:val="00B52A40"/>
    <w:rsid w:val="00B5331E"/>
    <w:rsid w:val="00B53878"/>
    <w:rsid w:val="00B5429E"/>
    <w:rsid w:val="00B5471A"/>
    <w:rsid w:val="00B54910"/>
    <w:rsid w:val="00B54C37"/>
    <w:rsid w:val="00B54DAB"/>
    <w:rsid w:val="00B5521E"/>
    <w:rsid w:val="00B55A65"/>
    <w:rsid w:val="00B55FAF"/>
    <w:rsid w:val="00B56BE2"/>
    <w:rsid w:val="00B56D14"/>
    <w:rsid w:val="00B56D81"/>
    <w:rsid w:val="00B57190"/>
    <w:rsid w:val="00B57346"/>
    <w:rsid w:val="00B6000A"/>
    <w:rsid w:val="00B600AE"/>
    <w:rsid w:val="00B606C9"/>
    <w:rsid w:val="00B6074E"/>
    <w:rsid w:val="00B60CB8"/>
    <w:rsid w:val="00B615DF"/>
    <w:rsid w:val="00B61E41"/>
    <w:rsid w:val="00B61F68"/>
    <w:rsid w:val="00B61F70"/>
    <w:rsid w:val="00B62669"/>
    <w:rsid w:val="00B62973"/>
    <w:rsid w:val="00B62C56"/>
    <w:rsid w:val="00B62D48"/>
    <w:rsid w:val="00B64A42"/>
    <w:rsid w:val="00B64F95"/>
    <w:rsid w:val="00B6522C"/>
    <w:rsid w:val="00B6531E"/>
    <w:rsid w:val="00B65A8C"/>
    <w:rsid w:val="00B65F97"/>
    <w:rsid w:val="00B669F2"/>
    <w:rsid w:val="00B66E67"/>
    <w:rsid w:val="00B6786B"/>
    <w:rsid w:val="00B67D76"/>
    <w:rsid w:val="00B700F7"/>
    <w:rsid w:val="00B70104"/>
    <w:rsid w:val="00B712C7"/>
    <w:rsid w:val="00B71986"/>
    <w:rsid w:val="00B71AEE"/>
    <w:rsid w:val="00B71B06"/>
    <w:rsid w:val="00B72BAC"/>
    <w:rsid w:val="00B73266"/>
    <w:rsid w:val="00B73A00"/>
    <w:rsid w:val="00B741D0"/>
    <w:rsid w:val="00B74716"/>
    <w:rsid w:val="00B747A2"/>
    <w:rsid w:val="00B7494D"/>
    <w:rsid w:val="00B74BD3"/>
    <w:rsid w:val="00B75290"/>
    <w:rsid w:val="00B7538B"/>
    <w:rsid w:val="00B7560A"/>
    <w:rsid w:val="00B75AF1"/>
    <w:rsid w:val="00B75F6D"/>
    <w:rsid w:val="00B7632D"/>
    <w:rsid w:val="00B76501"/>
    <w:rsid w:val="00B76FA2"/>
    <w:rsid w:val="00B772DE"/>
    <w:rsid w:val="00B77737"/>
    <w:rsid w:val="00B77E86"/>
    <w:rsid w:val="00B80303"/>
    <w:rsid w:val="00B80D73"/>
    <w:rsid w:val="00B80E8A"/>
    <w:rsid w:val="00B81570"/>
    <w:rsid w:val="00B816B8"/>
    <w:rsid w:val="00B81924"/>
    <w:rsid w:val="00B81936"/>
    <w:rsid w:val="00B81E4A"/>
    <w:rsid w:val="00B83109"/>
    <w:rsid w:val="00B8383C"/>
    <w:rsid w:val="00B83AF3"/>
    <w:rsid w:val="00B84B07"/>
    <w:rsid w:val="00B84D44"/>
    <w:rsid w:val="00B84D7D"/>
    <w:rsid w:val="00B852B7"/>
    <w:rsid w:val="00B856FF"/>
    <w:rsid w:val="00B857D4"/>
    <w:rsid w:val="00B85888"/>
    <w:rsid w:val="00B85D0A"/>
    <w:rsid w:val="00B85D18"/>
    <w:rsid w:val="00B8671F"/>
    <w:rsid w:val="00B86BB5"/>
    <w:rsid w:val="00B86CBC"/>
    <w:rsid w:val="00B86D4D"/>
    <w:rsid w:val="00B8716F"/>
    <w:rsid w:val="00B87FE9"/>
    <w:rsid w:val="00B90278"/>
    <w:rsid w:val="00B907A7"/>
    <w:rsid w:val="00B91047"/>
    <w:rsid w:val="00B9104A"/>
    <w:rsid w:val="00B9121C"/>
    <w:rsid w:val="00B9137D"/>
    <w:rsid w:val="00B91998"/>
    <w:rsid w:val="00B91BE0"/>
    <w:rsid w:val="00B91FB8"/>
    <w:rsid w:val="00B9241A"/>
    <w:rsid w:val="00B92E31"/>
    <w:rsid w:val="00B9324E"/>
    <w:rsid w:val="00B934E4"/>
    <w:rsid w:val="00B937E7"/>
    <w:rsid w:val="00B93866"/>
    <w:rsid w:val="00B93A46"/>
    <w:rsid w:val="00B944B8"/>
    <w:rsid w:val="00B946B2"/>
    <w:rsid w:val="00B94839"/>
    <w:rsid w:val="00B951F0"/>
    <w:rsid w:val="00B95A24"/>
    <w:rsid w:val="00B95CCB"/>
    <w:rsid w:val="00B9652B"/>
    <w:rsid w:val="00B9672B"/>
    <w:rsid w:val="00B96756"/>
    <w:rsid w:val="00B96A6C"/>
    <w:rsid w:val="00B970B0"/>
    <w:rsid w:val="00B978BD"/>
    <w:rsid w:val="00B97D87"/>
    <w:rsid w:val="00BA05C9"/>
    <w:rsid w:val="00BA080B"/>
    <w:rsid w:val="00BA0A4F"/>
    <w:rsid w:val="00BA0F66"/>
    <w:rsid w:val="00BA1311"/>
    <w:rsid w:val="00BA1CA3"/>
    <w:rsid w:val="00BA1D8F"/>
    <w:rsid w:val="00BA2594"/>
    <w:rsid w:val="00BA28D7"/>
    <w:rsid w:val="00BA31F7"/>
    <w:rsid w:val="00BA3284"/>
    <w:rsid w:val="00BA341F"/>
    <w:rsid w:val="00BA38A5"/>
    <w:rsid w:val="00BA3CD8"/>
    <w:rsid w:val="00BA3D88"/>
    <w:rsid w:val="00BA4ACB"/>
    <w:rsid w:val="00BA4D96"/>
    <w:rsid w:val="00BA5539"/>
    <w:rsid w:val="00BA5C6D"/>
    <w:rsid w:val="00BA5D95"/>
    <w:rsid w:val="00BA5FFF"/>
    <w:rsid w:val="00BA60AE"/>
    <w:rsid w:val="00BA69FA"/>
    <w:rsid w:val="00BA6AB3"/>
    <w:rsid w:val="00BA6DE4"/>
    <w:rsid w:val="00BA6EE1"/>
    <w:rsid w:val="00BA733E"/>
    <w:rsid w:val="00BA74D7"/>
    <w:rsid w:val="00BB0514"/>
    <w:rsid w:val="00BB0FC8"/>
    <w:rsid w:val="00BB174C"/>
    <w:rsid w:val="00BB1A54"/>
    <w:rsid w:val="00BB1E40"/>
    <w:rsid w:val="00BB1ED5"/>
    <w:rsid w:val="00BB2F46"/>
    <w:rsid w:val="00BB3652"/>
    <w:rsid w:val="00BB3B0E"/>
    <w:rsid w:val="00BB410E"/>
    <w:rsid w:val="00BB45B4"/>
    <w:rsid w:val="00BB45DF"/>
    <w:rsid w:val="00BB4A57"/>
    <w:rsid w:val="00BB4C4A"/>
    <w:rsid w:val="00BB4FB3"/>
    <w:rsid w:val="00BB5270"/>
    <w:rsid w:val="00BB536B"/>
    <w:rsid w:val="00BB54F0"/>
    <w:rsid w:val="00BB55D0"/>
    <w:rsid w:val="00BB691C"/>
    <w:rsid w:val="00BB6B79"/>
    <w:rsid w:val="00BB71B1"/>
    <w:rsid w:val="00BB74BA"/>
    <w:rsid w:val="00BB7BCC"/>
    <w:rsid w:val="00BB7C27"/>
    <w:rsid w:val="00BB7D63"/>
    <w:rsid w:val="00BC0683"/>
    <w:rsid w:val="00BC0EC9"/>
    <w:rsid w:val="00BC10FB"/>
    <w:rsid w:val="00BC1792"/>
    <w:rsid w:val="00BC18F7"/>
    <w:rsid w:val="00BC1CD4"/>
    <w:rsid w:val="00BC1DBB"/>
    <w:rsid w:val="00BC22EF"/>
    <w:rsid w:val="00BC2907"/>
    <w:rsid w:val="00BC2E44"/>
    <w:rsid w:val="00BC2E6B"/>
    <w:rsid w:val="00BC324D"/>
    <w:rsid w:val="00BC33DF"/>
    <w:rsid w:val="00BC3440"/>
    <w:rsid w:val="00BC3932"/>
    <w:rsid w:val="00BC3BBD"/>
    <w:rsid w:val="00BC3DF9"/>
    <w:rsid w:val="00BC3EEA"/>
    <w:rsid w:val="00BC403A"/>
    <w:rsid w:val="00BC512A"/>
    <w:rsid w:val="00BC52CD"/>
    <w:rsid w:val="00BC5391"/>
    <w:rsid w:val="00BC561D"/>
    <w:rsid w:val="00BC6F08"/>
    <w:rsid w:val="00BC7052"/>
    <w:rsid w:val="00BC759E"/>
    <w:rsid w:val="00BC7674"/>
    <w:rsid w:val="00BC776E"/>
    <w:rsid w:val="00BC7F89"/>
    <w:rsid w:val="00BD00CF"/>
    <w:rsid w:val="00BD0C86"/>
    <w:rsid w:val="00BD22D9"/>
    <w:rsid w:val="00BD2DCD"/>
    <w:rsid w:val="00BD3C64"/>
    <w:rsid w:val="00BD41D7"/>
    <w:rsid w:val="00BD4269"/>
    <w:rsid w:val="00BD4544"/>
    <w:rsid w:val="00BD4DC6"/>
    <w:rsid w:val="00BD4E25"/>
    <w:rsid w:val="00BD5516"/>
    <w:rsid w:val="00BD584D"/>
    <w:rsid w:val="00BD5D2B"/>
    <w:rsid w:val="00BD6388"/>
    <w:rsid w:val="00BD65B2"/>
    <w:rsid w:val="00BD78FE"/>
    <w:rsid w:val="00BD7A24"/>
    <w:rsid w:val="00BD7C43"/>
    <w:rsid w:val="00BD7F9F"/>
    <w:rsid w:val="00BE0587"/>
    <w:rsid w:val="00BE132A"/>
    <w:rsid w:val="00BE180E"/>
    <w:rsid w:val="00BE1858"/>
    <w:rsid w:val="00BE18DA"/>
    <w:rsid w:val="00BE190E"/>
    <w:rsid w:val="00BE204E"/>
    <w:rsid w:val="00BE20CE"/>
    <w:rsid w:val="00BE2540"/>
    <w:rsid w:val="00BE2699"/>
    <w:rsid w:val="00BE26FA"/>
    <w:rsid w:val="00BE2E5C"/>
    <w:rsid w:val="00BE2EA0"/>
    <w:rsid w:val="00BE3706"/>
    <w:rsid w:val="00BE377A"/>
    <w:rsid w:val="00BE3B73"/>
    <w:rsid w:val="00BE3C0E"/>
    <w:rsid w:val="00BE423E"/>
    <w:rsid w:val="00BE4333"/>
    <w:rsid w:val="00BE5270"/>
    <w:rsid w:val="00BE598F"/>
    <w:rsid w:val="00BE5B8C"/>
    <w:rsid w:val="00BE62B4"/>
    <w:rsid w:val="00BE6552"/>
    <w:rsid w:val="00BE7C72"/>
    <w:rsid w:val="00BF00F8"/>
    <w:rsid w:val="00BF035A"/>
    <w:rsid w:val="00BF073D"/>
    <w:rsid w:val="00BF129F"/>
    <w:rsid w:val="00BF1959"/>
    <w:rsid w:val="00BF1D3B"/>
    <w:rsid w:val="00BF22F5"/>
    <w:rsid w:val="00BF2B58"/>
    <w:rsid w:val="00BF326C"/>
    <w:rsid w:val="00BF35C7"/>
    <w:rsid w:val="00BF41F4"/>
    <w:rsid w:val="00BF4594"/>
    <w:rsid w:val="00BF4E7B"/>
    <w:rsid w:val="00BF5907"/>
    <w:rsid w:val="00BF5AEB"/>
    <w:rsid w:val="00BF6ABE"/>
    <w:rsid w:val="00BF6BED"/>
    <w:rsid w:val="00BF6C92"/>
    <w:rsid w:val="00BF73B5"/>
    <w:rsid w:val="00BF7407"/>
    <w:rsid w:val="00BF780E"/>
    <w:rsid w:val="00BF7BE1"/>
    <w:rsid w:val="00C00F86"/>
    <w:rsid w:val="00C01740"/>
    <w:rsid w:val="00C0177E"/>
    <w:rsid w:val="00C01910"/>
    <w:rsid w:val="00C01B4A"/>
    <w:rsid w:val="00C02110"/>
    <w:rsid w:val="00C02966"/>
    <w:rsid w:val="00C02B55"/>
    <w:rsid w:val="00C02C3D"/>
    <w:rsid w:val="00C0356A"/>
    <w:rsid w:val="00C03EB7"/>
    <w:rsid w:val="00C04406"/>
    <w:rsid w:val="00C04700"/>
    <w:rsid w:val="00C0495E"/>
    <w:rsid w:val="00C04B24"/>
    <w:rsid w:val="00C04FFE"/>
    <w:rsid w:val="00C0533D"/>
    <w:rsid w:val="00C05530"/>
    <w:rsid w:val="00C05705"/>
    <w:rsid w:val="00C05796"/>
    <w:rsid w:val="00C0584C"/>
    <w:rsid w:val="00C0682D"/>
    <w:rsid w:val="00C06CA3"/>
    <w:rsid w:val="00C06F50"/>
    <w:rsid w:val="00C07161"/>
    <w:rsid w:val="00C0719C"/>
    <w:rsid w:val="00C075EF"/>
    <w:rsid w:val="00C0773D"/>
    <w:rsid w:val="00C07985"/>
    <w:rsid w:val="00C07B07"/>
    <w:rsid w:val="00C07F25"/>
    <w:rsid w:val="00C10509"/>
    <w:rsid w:val="00C1117B"/>
    <w:rsid w:val="00C114E1"/>
    <w:rsid w:val="00C1157A"/>
    <w:rsid w:val="00C11848"/>
    <w:rsid w:val="00C11B4C"/>
    <w:rsid w:val="00C11BF4"/>
    <w:rsid w:val="00C11EAD"/>
    <w:rsid w:val="00C122CF"/>
    <w:rsid w:val="00C1268D"/>
    <w:rsid w:val="00C13065"/>
    <w:rsid w:val="00C137BA"/>
    <w:rsid w:val="00C13AA7"/>
    <w:rsid w:val="00C13CCF"/>
    <w:rsid w:val="00C13D69"/>
    <w:rsid w:val="00C13F9C"/>
    <w:rsid w:val="00C1441F"/>
    <w:rsid w:val="00C1458E"/>
    <w:rsid w:val="00C147E1"/>
    <w:rsid w:val="00C14E2C"/>
    <w:rsid w:val="00C158E9"/>
    <w:rsid w:val="00C15D7A"/>
    <w:rsid w:val="00C160A1"/>
    <w:rsid w:val="00C16869"/>
    <w:rsid w:val="00C16987"/>
    <w:rsid w:val="00C16D04"/>
    <w:rsid w:val="00C171EA"/>
    <w:rsid w:val="00C179C4"/>
    <w:rsid w:val="00C17AB5"/>
    <w:rsid w:val="00C201FC"/>
    <w:rsid w:val="00C20317"/>
    <w:rsid w:val="00C20A77"/>
    <w:rsid w:val="00C20E68"/>
    <w:rsid w:val="00C21132"/>
    <w:rsid w:val="00C21A30"/>
    <w:rsid w:val="00C22127"/>
    <w:rsid w:val="00C22DB0"/>
    <w:rsid w:val="00C22F1D"/>
    <w:rsid w:val="00C23081"/>
    <w:rsid w:val="00C23818"/>
    <w:rsid w:val="00C23DFD"/>
    <w:rsid w:val="00C23E06"/>
    <w:rsid w:val="00C246BD"/>
    <w:rsid w:val="00C25AE0"/>
    <w:rsid w:val="00C25FC8"/>
    <w:rsid w:val="00C26588"/>
    <w:rsid w:val="00C265EA"/>
    <w:rsid w:val="00C26C66"/>
    <w:rsid w:val="00C26DC7"/>
    <w:rsid w:val="00C271D1"/>
    <w:rsid w:val="00C3061F"/>
    <w:rsid w:val="00C30CA2"/>
    <w:rsid w:val="00C31457"/>
    <w:rsid w:val="00C31BFE"/>
    <w:rsid w:val="00C32030"/>
    <w:rsid w:val="00C327B5"/>
    <w:rsid w:val="00C32E53"/>
    <w:rsid w:val="00C333CC"/>
    <w:rsid w:val="00C334A2"/>
    <w:rsid w:val="00C338F5"/>
    <w:rsid w:val="00C33DBC"/>
    <w:rsid w:val="00C34753"/>
    <w:rsid w:val="00C349C5"/>
    <w:rsid w:val="00C34AD7"/>
    <w:rsid w:val="00C34BAF"/>
    <w:rsid w:val="00C35066"/>
    <w:rsid w:val="00C3528A"/>
    <w:rsid w:val="00C357D8"/>
    <w:rsid w:val="00C35C26"/>
    <w:rsid w:val="00C367CA"/>
    <w:rsid w:val="00C3682B"/>
    <w:rsid w:val="00C36ADC"/>
    <w:rsid w:val="00C373AB"/>
    <w:rsid w:val="00C373EA"/>
    <w:rsid w:val="00C37C99"/>
    <w:rsid w:val="00C37CB5"/>
    <w:rsid w:val="00C37E50"/>
    <w:rsid w:val="00C4066F"/>
    <w:rsid w:val="00C41438"/>
    <w:rsid w:val="00C41654"/>
    <w:rsid w:val="00C424B5"/>
    <w:rsid w:val="00C42632"/>
    <w:rsid w:val="00C42A0E"/>
    <w:rsid w:val="00C43224"/>
    <w:rsid w:val="00C434C9"/>
    <w:rsid w:val="00C438F5"/>
    <w:rsid w:val="00C441D7"/>
    <w:rsid w:val="00C4463D"/>
    <w:rsid w:val="00C447D2"/>
    <w:rsid w:val="00C44A2B"/>
    <w:rsid w:val="00C45F8B"/>
    <w:rsid w:val="00C464B5"/>
    <w:rsid w:val="00C46663"/>
    <w:rsid w:val="00C468E9"/>
    <w:rsid w:val="00C46D06"/>
    <w:rsid w:val="00C4758A"/>
    <w:rsid w:val="00C47599"/>
    <w:rsid w:val="00C476FC"/>
    <w:rsid w:val="00C477E1"/>
    <w:rsid w:val="00C47CE7"/>
    <w:rsid w:val="00C504F9"/>
    <w:rsid w:val="00C50B8F"/>
    <w:rsid w:val="00C515B6"/>
    <w:rsid w:val="00C51ECF"/>
    <w:rsid w:val="00C52086"/>
    <w:rsid w:val="00C52854"/>
    <w:rsid w:val="00C52A24"/>
    <w:rsid w:val="00C544C8"/>
    <w:rsid w:val="00C54574"/>
    <w:rsid w:val="00C5541E"/>
    <w:rsid w:val="00C55635"/>
    <w:rsid w:val="00C56074"/>
    <w:rsid w:val="00C56765"/>
    <w:rsid w:val="00C5706C"/>
    <w:rsid w:val="00C5753C"/>
    <w:rsid w:val="00C57816"/>
    <w:rsid w:val="00C60235"/>
    <w:rsid w:val="00C605A8"/>
    <w:rsid w:val="00C6095E"/>
    <w:rsid w:val="00C61071"/>
    <w:rsid w:val="00C611D3"/>
    <w:rsid w:val="00C612F6"/>
    <w:rsid w:val="00C6184C"/>
    <w:rsid w:val="00C61989"/>
    <w:rsid w:val="00C619A2"/>
    <w:rsid w:val="00C61B03"/>
    <w:rsid w:val="00C61DF6"/>
    <w:rsid w:val="00C61F6C"/>
    <w:rsid w:val="00C61FCD"/>
    <w:rsid w:val="00C62047"/>
    <w:rsid w:val="00C62355"/>
    <w:rsid w:val="00C62D98"/>
    <w:rsid w:val="00C632A3"/>
    <w:rsid w:val="00C6399F"/>
    <w:rsid w:val="00C63E24"/>
    <w:rsid w:val="00C640DD"/>
    <w:rsid w:val="00C642EB"/>
    <w:rsid w:val="00C643C7"/>
    <w:rsid w:val="00C6442D"/>
    <w:rsid w:val="00C6497D"/>
    <w:rsid w:val="00C64A65"/>
    <w:rsid w:val="00C6526E"/>
    <w:rsid w:val="00C654DD"/>
    <w:rsid w:val="00C65A50"/>
    <w:rsid w:val="00C65CAE"/>
    <w:rsid w:val="00C665FD"/>
    <w:rsid w:val="00C66E3C"/>
    <w:rsid w:val="00C671FD"/>
    <w:rsid w:val="00C67553"/>
    <w:rsid w:val="00C67DBA"/>
    <w:rsid w:val="00C67E20"/>
    <w:rsid w:val="00C7012A"/>
    <w:rsid w:val="00C702A1"/>
    <w:rsid w:val="00C70AD7"/>
    <w:rsid w:val="00C70F76"/>
    <w:rsid w:val="00C710E1"/>
    <w:rsid w:val="00C71103"/>
    <w:rsid w:val="00C714A2"/>
    <w:rsid w:val="00C7179F"/>
    <w:rsid w:val="00C72369"/>
    <w:rsid w:val="00C725E4"/>
    <w:rsid w:val="00C727CF"/>
    <w:rsid w:val="00C72D44"/>
    <w:rsid w:val="00C73302"/>
    <w:rsid w:val="00C737F7"/>
    <w:rsid w:val="00C73825"/>
    <w:rsid w:val="00C751D2"/>
    <w:rsid w:val="00C7535B"/>
    <w:rsid w:val="00C7587E"/>
    <w:rsid w:val="00C75E83"/>
    <w:rsid w:val="00C76625"/>
    <w:rsid w:val="00C7706C"/>
    <w:rsid w:val="00C777D5"/>
    <w:rsid w:val="00C77938"/>
    <w:rsid w:val="00C77AC5"/>
    <w:rsid w:val="00C77CAE"/>
    <w:rsid w:val="00C801EA"/>
    <w:rsid w:val="00C802AB"/>
    <w:rsid w:val="00C80574"/>
    <w:rsid w:val="00C805C9"/>
    <w:rsid w:val="00C80EBC"/>
    <w:rsid w:val="00C8106D"/>
    <w:rsid w:val="00C814EE"/>
    <w:rsid w:val="00C81EE7"/>
    <w:rsid w:val="00C822DC"/>
    <w:rsid w:val="00C8357B"/>
    <w:rsid w:val="00C83859"/>
    <w:rsid w:val="00C83A45"/>
    <w:rsid w:val="00C83FE2"/>
    <w:rsid w:val="00C840C6"/>
    <w:rsid w:val="00C840FD"/>
    <w:rsid w:val="00C84434"/>
    <w:rsid w:val="00C84604"/>
    <w:rsid w:val="00C84723"/>
    <w:rsid w:val="00C8502B"/>
    <w:rsid w:val="00C85593"/>
    <w:rsid w:val="00C85777"/>
    <w:rsid w:val="00C85C55"/>
    <w:rsid w:val="00C85D49"/>
    <w:rsid w:val="00C864C5"/>
    <w:rsid w:val="00C86519"/>
    <w:rsid w:val="00C865A4"/>
    <w:rsid w:val="00C8691A"/>
    <w:rsid w:val="00C87657"/>
    <w:rsid w:val="00C87814"/>
    <w:rsid w:val="00C87941"/>
    <w:rsid w:val="00C87AB8"/>
    <w:rsid w:val="00C87B0E"/>
    <w:rsid w:val="00C87E49"/>
    <w:rsid w:val="00C906F5"/>
    <w:rsid w:val="00C90917"/>
    <w:rsid w:val="00C90E94"/>
    <w:rsid w:val="00C91381"/>
    <w:rsid w:val="00C913FF"/>
    <w:rsid w:val="00C9175C"/>
    <w:rsid w:val="00C918F9"/>
    <w:rsid w:val="00C91D8B"/>
    <w:rsid w:val="00C91E64"/>
    <w:rsid w:val="00C924CD"/>
    <w:rsid w:val="00C93240"/>
    <w:rsid w:val="00C93BAA"/>
    <w:rsid w:val="00C940CA"/>
    <w:rsid w:val="00C9427A"/>
    <w:rsid w:val="00C94445"/>
    <w:rsid w:val="00C948BF"/>
    <w:rsid w:val="00C94A83"/>
    <w:rsid w:val="00C94B9F"/>
    <w:rsid w:val="00C955E6"/>
    <w:rsid w:val="00C957C1"/>
    <w:rsid w:val="00C95A8F"/>
    <w:rsid w:val="00C95B05"/>
    <w:rsid w:val="00C95D9A"/>
    <w:rsid w:val="00C96406"/>
    <w:rsid w:val="00C96CEC"/>
    <w:rsid w:val="00C970BE"/>
    <w:rsid w:val="00C970C8"/>
    <w:rsid w:val="00CA02E5"/>
    <w:rsid w:val="00CA02FE"/>
    <w:rsid w:val="00CA042F"/>
    <w:rsid w:val="00CA0664"/>
    <w:rsid w:val="00CA1569"/>
    <w:rsid w:val="00CA1743"/>
    <w:rsid w:val="00CA1D91"/>
    <w:rsid w:val="00CA237E"/>
    <w:rsid w:val="00CA4139"/>
    <w:rsid w:val="00CA42C1"/>
    <w:rsid w:val="00CA432E"/>
    <w:rsid w:val="00CA47CB"/>
    <w:rsid w:val="00CA49A6"/>
    <w:rsid w:val="00CA4D05"/>
    <w:rsid w:val="00CA5166"/>
    <w:rsid w:val="00CA5633"/>
    <w:rsid w:val="00CA59B2"/>
    <w:rsid w:val="00CA64E1"/>
    <w:rsid w:val="00CA6659"/>
    <w:rsid w:val="00CA747A"/>
    <w:rsid w:val="00CA77FA"/>
    <w:rsid w:val="00CB0AAB"/>
    <w:rsid w:val="00CB17A3"/>
    <w:rsid w:val="00CB1979"/>
    <w:rsid w:val="00CB1BFC"/>
    <w:rsid w:val="00CB1C73"/>
    <w:rsid w:val="00CB20ED"/>
    <w:rsid w:val="00CB21ED"/>
    <w:rsid w:val="00CB3C1E"/>
    <w:rsid w:val="00CB3CE0"/>
    <w:rsid w:val="00CB3E24"/>
    <w:rsid w:val="00CB3F97"/>
    <w:rsid w:val="00CB42E7"/>
    <w:rsid w:val="00CB43CB"/>
    <w:rsid w:val="00CB46BF"/>
    <w:rsid w:val="00CB4872"/>
    <w:rsid w:val="00CB55B3"/>
    <w:rsid w:val="00CB5945"/>
    <w:rsid w:val="00CB5C1D"/>
    <w:rsid w:val="00CB5CA0"/>
    <w:rsid w:val="00CB5FF7"/>
    <w:rsid w:val="00CB607B"/>
    <w:rsid w:val="00CB64E5"/>
    <w:rsid w:val="00CB64FF"/>
    <w:rsid w:val="00CB6B3C"/>
    <w:rsid w:val="00CB6C53"/>
    <w:rsid w:val="00CB70A1"/>
    <w:rsid w:val="00CB7156"/>
    <w:rsid w:val="00CB748D"/>
    <w:rsid w:val="00CB7C5C"/>
    <w:rsid w:val="00CC045F"/>
    <w:rsid w:val="00CC05B2"/>
    <w:rsid w:val="00CC0E46"/>
    <w:rsid w:val="00CC108F"/>
    <w:rsid w:val="00CC1BF5"/>
    <w:rsid w:val="00CC1D40"/>
    <w:rsid w:val="00CC1E27"/>
    <w:rsid w:val="00CC20B2"/>
    <w:rsid w:val="00CC22C5"/>
    <w:rsid w:val="00CC3078"/>
    <w:rsid w:val="00CC3925"/>
    <w:rsid w:val="00CC45EE"/>
    <w:rsid w:val="00CC4D18"/>
    <w:rsid w:val="00CC4E78"/>
    <w:rsid w:val="00CC4EEC"/>
    <w:rsid w:val="00CC4F2D"/>
    <w:rsid w:val="00CC4F9F"/>
    <w:rsid w:val="00CC565E"/>
    <w:rsid w:val="00CC620F"/>
    <w:rsid w:val="00CC70B1"/>
    <w:rsid w:val="00CC718A"/>
    <w:rsid w:val="00CC7433"/>
    <w:rsid w:val="00CC7915"/>
    <w:rsid w:val="00CC7BF3"/>
    <w:rsid w:val="00CC7C6B"/>
    <w:rsid w:val="00CD03A8"/>
    <w:rsid w:val="00CD03AD"/>
    <w:rsid w:val="00CD0972"/>
    <w:rsid w:val="00CD0A3B"/>
    <w:rsid w:val="00CD0CA0"/>
    <w:rsid w:val="00CD0F30"/>
    <w:rsid w:val="00CD12FA"/>
    <w:rsid w:val="00CD16CD"/>
    <w:rsid w:val="00CD1769"/>
    <w:rsid w:val="00CD2536"/>
    <w:rsid w:val="00CD28BB"/>
    <w:rsid w:val="00CD2D93"/>
    <w:rsid w:val="00CD3189"/>
    <w:rsid w:val="00CD338F"/>
    <w:rsid w:val="00CD393C"/>
    <w:rsid w:val="00CD3B52"/>
    <w:rsid w:val="00CD3DDF"/>
    <w:rsid w:val="00CD41CC"/>
    <w:rsid w:val="00CD460A"/>
    <w:rsid w:val="00CD46EA"/>
    <w:rsid w:val="00CD483E"/>
    <w:rsid w:val="00CD4A66"/>
    <w:rsid w:val="00CD5A4E"/>
    <w:rsid w:val="00CD5F1C"/>
    <w:rsid w:val="00CD6C24"/>
    <w:rsid w:val="00CD6F81"/>
    <w:rsid w:val="00CD725E"/>
    <w:rsid w:val="00CD73FF"/>
    <w:rsid w:val="00CE02F5"/>
    <w:rsid w:val="00CE07F5"/>
    <w:rsid w:val="00CE0A3E"/>
    <w:rsid w:val="00CE134E"/>
    <w:rsid w:val="00CE1414"/>
    <w:rsid w:val="00CE14DF"/>
    <w:rsid w:val="00CE1F13"/>
    <w:rsid w:val="00CE2489"/>
    <w:rsid w:val="00CE2692"/>
    <w:rsid w:val="00CE275A"/>
    <w:rsid w:val="00CE28F2"/>
    <w:rsid w:val="00CE2A25"/>
    <w:rsid w:val="00CE3247"/>
    <w:rsid w:val="00CE33AD"/>
    <w:rsid w:val="00CE34B6"/>
    <w:rsid w:val="00CE399B"/>
    <w:rsid w:val="00CE3BB2"/>
    <w:rsid w:val="00CE498D"/>
    <w:rsid w:val="00CE4FFA"/>
    <w:rsid w:val="00CE540C"/>
    <w:rsid w:val="00CE5A18"/>
    <w:rsid w:val="00CE5A9A"/>
    <w:rsid w:val="00CE6713"/>
    <w:rsid w:val="00CE6800"/>
    <w:rsid w:val="00CE7209"/>
    <w:rsid w:val="00CE75F2"/>
    <w:rsid w:val="00CE7939"/>
    <w:rsid w:val="00CE7FDF"/>
    <w:rsid w:val="00CF06D5"/>
    <w:rsid w:val="00CF06DE"/>
    <w:rsid w:val="00CF0E17"/>
    <w:rsid w:val="00CF14EB"/>
    <w:rsid w:val="00CF159B"/>
    <w:rsid w:val="00CF1D58"/>
    <w:rsid w:val="00CF1F79"/>
    <w:rsid w:val="00CF2677"/>
    <w:rsid w:val="00CF2CB6"/>
    <w:rsid w:val="00CF44F6"/>
    <w:rsid w:val="00CF4D79"/>
    <w:rsid w:val="00CF63E5"/>
    <w:rsid w:val="00CF66FF"/>
    <w:rsid w:val="00CF6C0A"/>
    <w:rsid w:val="00CF705D"/>
    <w:rsid w:val="00CF72BA"/>
    <w:rsid w:val="00CF7B33"/>
    <w:rsid w:val="00D00392"/>
    <w:rsid w:val="00D00A70"/>
    <w:rsid w:val="00D00B14"/>
    <w:rsid w:val="00D010A1"/>
    <w:rsid w:val="00D015B3"/>
    <w:rsid w:val="00D01A75"/>
    <w:rsid w:val="00D01D6B"/>
    <w:rsid w:val="00D02071"/>
    <w:rsid w:val="00D021AA"/>
    <w:rsid w:val="00D0274C"/>
    <w:rsid w:val="00D029A4"/>
    <w:rsid w:val="00D02B3D"/>
    <w:rsid w:val="00D037B0"/>
    <w:rsid w:val="00D03CCF"/>
    <w:rsid w:val="00D03F7E"/>
    <w:rsid w:val="00D04635"/>
    <w:rsid w:val="00D04642"/>
    <w:rsid w:val="00D05014"/>
    <w:rsid w:val="00D05666"/>
    <w:rsid w:val="00D06235"/>
    <w:rsid w:val="00D06478"/>
    <w:rsid w:val="00D0654E"/>
    <w:rsid w:val="00D068C1"/>
    <w:rsid w:val="00D0781B"/>
    <w:rsid w:val="00D07AEB"/>
    <w:rsid w:val="00D1020F"/>
    <w:rsid w:val="00D10344"/>
    <w:rsid w:val="00D1062D"/>
    <w:rsid w:val="00D10723"/>
    <w:rsid w:val="00D10ED2"/>
    <w:rsid w:val="00D10F17"/>
    <w:rsid w:val="00D10FA6"/>
    <w:rsid w:val="00D11917"/>
    <w:rsid w:val="00D11E3A"/>
    <w:rsid w:val="00D122B1"/>
    <w:rsid w:val="00D12369"/>
    <w:rsid w:val="00D124BE"/>
    <w:rsid w:val="00D12A88"/>
    <w:rsid w:val="00D12FF7"/>
    <w:rsid w:val="00D134FE"/>
    <w:rsid w:val="00D137B6"/>
    <w:rsid w:val="00D14BB3"/>
    <w:rsid w:val="00D1501C"/>
    <w:rsid w:val="00D1581F"/>
    <w:rsid w:val="00D159D2"/>
    <w:rsid w:val="00D15BB4"/>
    <w:rsid w:val="00D1609F"/>
    <w:rsid w:val="00D160FF"/>
    <w:rsid w:val="00D1626A"/>
    <w:rsid w:val="00D162B6"/>
    <w:rsid w:val="00D17306"/>
    <w:rsid w:val="00D17945"/>
    <w:rsid w:val="00D17972"/>
    <w:rsid w:val="00D202BA"/>
    <w:rsid w:val="00D20A3A"/>
    <w:rsid w:val="00D20B5F"/>
    <w:rsid w:val="00D20C40"/>
    <w:rsid w:val="00D213C2"/>
    <w:rsid w:val="00D22226"/>
    <w:rsid w:val="00D23119"/>
    <w:rsid w:val="00D232F1"/>
    <w:rsid w:val="00D23674"/>
    <w:rsid w:val="00D23CC8"/>
    <w:rsid w:val="00D242FC"/>
    <w:rsid w:val="00D24642"/>
    <w:rsid w:val="00D246BE"/>
    <w:rsid w:val="00D247A7"/>
    <w:rsid w:val="00D24970"/>
    <w:rsid w:val="00D24EF8"/>
    <w:rsid w:val="00D25088"/>
    <w:rsid w:val="00D25782"/>
    <w:rsid w:val="00D27045"/>
    <w:rsid w:val="00D27B3A"/>
    <w:rsid w:val="00D27E76"/>
    <w:rsid w:val="00D3018E"/>
    <w:rsid w:val="00D30438"/>
    <w:rsid w:val="00D304B1"/>
    <w:rsid w:val="00D30CCE"/>
    <w:rsid w:val="00D311C5"/>
    <w:rsid w:val="00D31692"/>
    <w:rsid w:val="00D3207D"/>
    <w:rsid w:val="00D32314"/>
    <w:rsid w:val="00D3235B"/>
    <w:rsid w:val="00D324CF"/>
    <w:rsid w:val="00D325C1"/>
    <w:rsid w:val="00D32696"/>
    <w:rsid w:val="00D32BB8"/>
    <w:rsid w:val="00D331C2"/>
    <w:rsid w:val="00D3330B"/>
    <w:rsid w:val="00D33F7A"/>
    <w:rsid w:val="00D3495E"/>
    <w:rsid w:val="00D34A8A"/>
    <w:rsid w:val="00D354EB"/>
    <w:rsid w:val="00D35747"/>
    <w:rsid w:val="00D36704"/>
    <w:rsid w:val="00D37239"/>
    <w:rsid w:val="00D37664"/>
    <w:rsid w:val="00D4017A"/>
    <w:rsid w:val="00D40642"/>
    <w:rsid w:val="00D4094C"/>
    <w:rsid w:val="00D40BD6"/>
    <w:rsid w:val="00D40E98"/>
    <w:rsid w:val="00D41091"/>
    <w:rsid w:val="00D4126D"/>
    <w:rsid w:val="00D4135B"/>
    <w:rsid w:val="00D41480"/>
    <w:rsid w:val="00D4165B"/>
    <w:rsid w:val="00D41BC8"/>
    <w:rsid w:val="00D41CD5"/>
    <w:rsid w:val="00D41D77"/>
    <w:rsid w:val="00D423CB"/>
    <w:rsid w:val="00D42637"/>
    <w:rsid w:val="00D43195"/>
    <w:rsid w:val="00D4327D"/>
    <w:rsid w:val="00D432BC"/>
    <w:rsid w:val="00D432BE"/>
    <w:rsid w:val="00D434C3"/>
    <w:rsid w:val="00D437BE"/>
    <w:rsid w:val="00D43D15"/>
    <w:rsid w:val="00D43E2A"/>
    <w:rsid w:val="00D44402"/>
    <w:rsid w:val="00D4468E"/>
    <w:rsid w:val="00D4483A"/>
    <w:rsid w:val="00D4558C"/>
    <w:rsid w:val="00D45631"/>
    <w:rsid w:val="00D45662"/>
    <w:rsid w:val="00D456B0"/>
    <w:rsid w:val="00D457AB"/>
    <w:rsid w:val="00D45A95"/>
    <w:rsid w:val="00D45B9E"/>
    <w:rsid w:val="00D45E0B"/>
    <w:rsid w:val="00D45F21"/>
    <w:rsid w:val="00D4630D"/>
    <w:rsid w:val="00D464BD"/>
    <w:rsid w:val="00D46821"/>
    <w:rsid w:val="00D46B4A"/>
    <w:rsid w:val="00D4785E"/>
    <w:rsid w:val="00D47B98"/>
    <w:rsid w:val="00D5003D"/>
    <w:rsid w:val="00D5020B"/>
    <w:rsid w:val="00D50778"/>
    <w:rsid w:val="00D509F5"/>
    <w:rsid w:val="00D50D63"/>
    <w:rsid w:val="00D51C5E"/>
    <w:rsid w:val="00D523BE"/>
    <w:rsid w:val="00D52566"/>
    <w:rsid w:val="00D526C8"/>
    <w:rsid w:val="00D52869"/>
    <w:rsid w:val="00D531A9"/>
    <w:rsid w:val="00D53A8C"/>
    <w:rsid w:val="00D53BF4"/>
    <w:rsid w:val="00D5428E"/>
    <w:rsid w:val="00D5454C"/>
    <w:rsid w:val="00D54741"/>
    <w:rsid w:val="00D551E2"/>
    <w:rsid w:val="00D555BD"/>
    <w:rsid w:val="00D56A38"/>
    <w:rsid w:val="00D56B13"/>
    <w:rsid w:val="00D56E36"/>
    <w:rsid w:val="00D57510"/>
    <w:rsid w:val="00D5753E"/>
    <w:rsid w:val="00D5779B"/>
    <w:rsid w:val="00D577A1"/>
    <w:rsid w:val="00D60217"/>
    <w:rsid w:val="00D60271"/>
    <w:rsid w:val="00D60623"/>
    <w:rsid w:val="00D60E01"/>
    <w:rsid w:val="00D60E6B"/>
    <w:rsid w:val="00D611AB"/>
    <w:rsid w:val="00D61620"/>
    <w:rsid w:val="00D61638"/>
    <w:rsid w:val="00D6171F"/>
    <w:rsid w:val="00D62793"/>
    <w:rsid w:val="00D62B64"/>
    <w:rsid w:val="00D63B07"/>
    <w:rsid w:val="00D6440C"/>
    <w:rsid w:val="00D65436"/>
    <w:rsid w:val="00D65C16"/>
    <w:rsid w:val="00D660A0"/>
    <w:rsid w:val="00D661FC"/>
    <w:rsid w:val="00D6652F"/>
    <w:rsid w:val="00D6654D"/>
    <w:rsid w:val="00D66697"/>
    <w:rsid w:val="00D668C3"/>
    <w:rsid w:val="00D66A43"/>
    <w:rsid w:val="00D66F12"/>
    <w:rsid w:val="00D66F4C"/>
    <w:rsid w:val="00D67311"/>
    <w:rsid w:val="00D67710"/>
    <w:rsid w:val="00D6772D"/>
    <w:rsid w:val="00D67897"/>
    <w:rsid w:val="00D67D52"/>
    <w:rsid w:val="00D703D2"/>
    <w:rsid w:val="00D70555"/>
    <w:rsid w:val="00D707AB"/>
    <w:rsid w:val="00D70C4A"/>
    <w:rsid w:val="00D7155A"/>
    <w:rsid w:val="00D71E03"/>
    <w:rsid w:val="00D726F9"/>
    <w:rsid w:val="00D73073"/>
    <w:rsid w:val="00D734C6"/>
    <w:rsid w:val="00D73765"/>
    <w:rsid w:val="00D7377C"/>
    <w:rsid w:val="00D740D9"/>
    <w:rsid w:val="00D74236"/>
    <w:rsid w:val="00D74628"/>
    <w:rsid w:val="00D75062"/>
    <w:rsid w:val="00D75C22"/>
    <w:rsid w:val="00D7637D"/>
    <w:rsid w:val="00D767CF"/>
    <w:rsid w:val="00D7697D"/>
    <w:rsid w:val="00D76CA3"/>
    <w:rsid w:val="00D76DFF"/>
    <w:rsid w:val="00D77078"/>
    <w:rsid w:val="00D772EE"/>
    <w:rsid w:val="00D77BCC"/>
    <w:rsid w:val="00D77C78"/>
    <w:rsid w:val="00D8046D"/>
    <w:rsid w:val="00D80CCA"/>
    <w:rsid w:val="00D80CDF"/>
    <w:rsid w:val="00D8114F"/>
    <w:rsid w:val="00D8178E"/>
    <w:rsid w:val="00D81799"/>
    <w:rsid w:val="00D820FC"/>
    <w:rsid w:val="00D82728"/>
    <w:rsid w:val="00D82EF2"/>
    <w:rsid w:val="00D83043"/>
    <w:rsid w:val="00D833BC"/>
    <w:rsid w:val="00D8391E"/>
    <w:rsid w:val="00D83945"/>
    <w:rsid w:val="00D840DA"/>
    <w:rsid w:val="00D84542"/>
    <w:rsid w:val="00D850B1"/>
    <w:rsid w:val="00D8563F"/>
    <w:rsid w:val="00D857AB"/>
    <w:rsid w:val="00D8625D"/>
    <w:rsid w:val="00D86869"/>
    <w:rsid w:val="00D86901"/>
    <w:rsid w:val="00D86A7B"/>
    <w:rsid w:val="00D8792F"/>
    <w:rsid w:val="00D8795A"/>
    <w:rsid w:val="00D90B3E"/>
    <w:rsid w:val="00D90C01"/>
    <w:rsid w:val="00D91242"/>
    <w:rsid w:val="00D91789"/>
    <w:rsid w:val="00D91794"/>
    <w:rsid w:val="00D92083"/>
    <w:rsid w:val="00D92623"/>
    <w:rsid w:val="00D9278A"/>
    <w:rsid w:val="00D92BD7"/>
    <w:rsid w:val="00D93420"/>
    <w:rsid w:val="00D934AE"/>
    <w:rsid w:val="00D93A2C"/>
    <w:rsid w:val="00D93AC0"/>
    <w:rsid w:val="00D93C38"/>
    <w:rsid w:val="00D93D74"/>
    <w:rsid w:val="00D94336"/>
    <w:rsid w:val="00D94650"/>
    <w:rsid w:val="00D947B5"/>
    <w:rsid w:val="00D94A6A"/>
    <w:rsid w:val="00D95547"/>
    <w:rsid w:val="00D95695"/>
    <w:rsid w:val="00D959F6"/>
    <w:rsid w:val="00D95F57"/>
    <w:rsid w:val="00D96083"/>
    <w:rsid w:val="00D9669E"/>
    <w:rsid w:val="00D96A3A"/>
    <w:rsid w:val="00D974EE"/>
    <w:rsid w:val="00D97A86"/>
    <w:rsid w:val="00D97C91"/>
    <w:rsid w:val="00DA05AB"/>
    <w:rsid w:val="00DA0A61"/>
    <w:rsid w:val="00DA0AF2"/>
    <w:rsid w:val="00DA0BE3"/>
    <w:rsid w:val="00DA0FFE"/>
    <w:rsid w:val="00DA1076"/>
    <w:rsid w:val="00DA1831"/>
    <w:rsid w:val="00DA1942"/>
    <w:rsid w:val="00DA1B9B"/>
    <w:rsid w:val="00DA1C1A"/>
    <w:rsid w:val="00DA22F0"/>
    <w:rsid w:val="00DA62B5"/>
    <w:rsid w:val="00DA649F"/>
    <w:rsid w:val="00DA6C21"/>
    <w:rsid w:val="00DA715C"/>
    <w:rsid w:val="00DA72F8"/>
    <w:rsid w:val="00DA758B"/>
    <w:rsid w:val="00DA7A8A"/>
    <w:rsid w:val="00DA7EE1"/>
    <w:rsid w:val="00DB0683"/>
    <w:rsid w:val="00DB148E"/>
    <w:rsid w:val="00DB2135"/>
    <w:rsid w:val="00DB27C4"/>
    <w:rsid w:val="00DB2857"/>
    <w:rsid w:val="00DB2D97"/>
    <w:rsid w:val="00DB2DDF"/>
    <w:rsid w:val="00DB374C"/>
    <w:rsid w:val="00DB48B9"/>
    <w:rsid w:val="00DB4B5C"/>
    <w:rsid w:val="00DB4CE3"/>
    <w:rsid w:val="00DB56D5"/>
    <w:rsid w:val="00DB58DD"/>
    <w:rsid w:val="00DB6407"/>
    <w:rsid w:val="00DB67C9"/>
    <w:rsid w:val="00DB693A"/>
    <w:rsid w:val="00DB6BB0"/>
    <w:rsid w:val="00DB6D53"/>
    <w:rsid w:val="00DB6F1B"/>
    <w:rsid w:val="00DB7E29"/>
    <w:rsid w:val="00DB7F65"/>
    <w:rsid w:val="00DB7F9E"/>
    <w:rsid w:val="00DC0229"/>
    <w:rsid w:val="00DC09FD"/>
    <w:rsid w:val="00DC0DE3"/>
    <w:rsid w:val="00DC1425"/>
    <w:rsid w:val="00DC165B"/>
    <w:rsid w:val="00DC18B0"/>
    <w:rsid w:val="00DC1957"/>
    <w:rsid w:val="00DC1ABA"/>
    <w:rsid w:val="00DC1AF4"/>
    <w:rsid w:val="00DC221B"/>
    <w:rsid w:val="00DC23C3"/>
    <w:rsid w:val="00DC24C9"/>
    <w:rsid w:val="00DC2956"/>
    <w:rsid w:val="00DC2A89"/>
    <w:rsid w:val="00DC2DB6"/>
    <w:rsid w:val="00DC3015"/>
    <w:rsid w:val="00DC3291"/>
    <w:rsid w:val="00DC35BA"/>
    <w:rsid w:val="00DC3961"/>
    <w:rsid w:val="00DC3A1D"/>
    <w:rsid w:val="00DC3D76"/>
    <w:rsid w:val="00DC3D85"/>
    <w:rsid w:val="00DC3F3B"/>
    <w:rsid w:val="00DC4BE0"/>
    <w:rsid w:val="00DC5C9E"/>
    <w:rsid w:val="00DC60DB"/>
    <w:rsid w:val="00DC6585"/>
    <w:rsid w:val="00DC6D15"/>
    <w:rsid w:val="00DC6E53"/>
    <w:rsid w:val="00DC7145"/>
    <w:rsid w:val="00DC71E2"/>
    <w:rsid w:val="00DC7576"/>
    <w:rsid w:val="00DC7CE8"/>
    <w:rsid w:val="00DD0085"/>
    <w:rsid w:val="00DD008C"/>
    <w:rsid w:val="00DD1114"/>
    <w:rsid w:val="00DD138F"/>
    <w:rsid w:val="00DD13C0"/>
    <w:rsid w:val="00DD1477"/>
    <w:rsid w:val="00DD176A"/>
    <w:rsid w:val="00DD1C9F"/>
    <w:rsid w:val="00DD21DA"/>
    <w:rsid w:val="00DD2519"/>
    <w:rsid w:val="00DD2736"/>
    <w:rsid w:val="00DD2A10"/>
    <w:rsid w:val="00DD2ADA"/>
    <w:rsid w:val="00DD2E82"/>
    <w:rsid w:val="00DD314D"/>
    <w:rsid w:val="00DD37E7"/>
    <w:rsid w:val="00DD39A8"/>
    <w:rsid w:val="00DD47C8"/>
    <w:rsid w:val="00DD521D"/>
    <w:rsid w:val="00DD54B3"/>
    <w:rsid w:val="00DD58F9"/>
    <w:rsid w:val="00DD5A6E"/>
    <w:rsid w:val="00DD5EB4"/>
    <w:rsid w:val="00DD6064"/>
    <w:rsid w:val="00DD6138"/>
    <w:rsid w:val="00DD6240"/>
    <w:rsid w:val="00DD649E"/>
    <w:rsid w:val="00DD65A3"/>
    <w:rsid w:val="00DD6AEA"/>
    <w:rsid w:val="00DD7697"/>
    <w:rsid w:val="00DD772F"/>
    <w:rsid w:val="00DDB847"/>
    <w:rsid w:val="00DE025B"/>
    <w:rsid w:val="00DE0954"/>
    <w:rsid w:val="00DE0A53"/>
    <w:rsid w:val="00DE1720"/>
    <w:rsid w:val="00DE17D2"/>
    <w:rsid w:val="00DE18FF"/>
    <w:rsid w:val="00DE2046"/>
    <w:rsid w:val="00DE2224"/>
    <w:rsid w:val="00DE22F9"/>
    <w:rsid w:val="00DE290C"/>
    <w:rsid w:val="00DE341D"/>
    <w:rsid w:val="00DE34A5"/>
    <w:rsid w:val="00DE36F4"/>
    <w:rsid w:val="00DE37BE"/>
    <w:rsid w:val="00DE3D84"/>
    <w:rsid w:val="00DE4471"/>
    <w:rsid w:val="00DE4696"/>
    <w:rsid w:val="00DE473B"/>
    <w:rsid w:val="00DE4A05"/>
    <w:rsid w:val="00DE4BE1"/>
    <w:rsid w:val="00DE4FAD"/>
    <w:rsid w:val="00DE504D"/>
    <w:rsid w:val="00DE5120"/>
    <w:rsid w:val="00DE5711"/>
    <w:rsid w:val="00DE5743"/>
    <w:rsid w:val="00DE5F20"/>
    <w:rsid w:val="00DE6460"/>
    <w:rsid w:val="00DE661B"/>
    <w:rsid w:val="00DE6663"/>
    <w:rsid w:val="00DE6E2B"/>
    <w:rsid w:val="00DE7037"/>
    <w:rsid w:val="00DE7873"/>
    <w:rsid w:val="00DF0422"/>
    <w:rsid w:val="00DF0AF7"/>
    <w:rsid w:val="00DF13E9"/>
    <w:rsid w:val="00DF144A"/>
    <w:rsid w:val="00DF1701"/>
    <w:rsid w:val="00DF17DB"/>
    <w:rsid w:val="00DF1869"/>
    <w:rsid w:val="00DF27B3"/>
    <w:rsid w:val="00DF28BA"/>
    <w:rsid w:val="00DF3708"/>
    <w:rsid w:val="00DF3DDF"/>
    <w:rsid w:val="00DF401D"/>
    <w:rsid w:val="00DF4D30"/>
    <w:rsid w:val="00DF5388"/>
    <w:rsid w:val="00DF5705"/>
    <w:rsid w:val="00DF57AD"/>
    <w:rsid w:val="00DF58E2"/>
    <w:rsid w:val="00DF6558"/>
    <w:rsid w:val="00DF690E"/>
    <w:rsid w:val="00DF6A09"/>
    <w:rsid w:val="00DF6C8C"/>
    <w:rsid w:val="00DF75AC"/>
    <w:rsid w:val="00DF7D38"/>
    <w:rsid w:val="00DF7FC3"/>
    <w:rsid w:val="00E0000B"/>
    <w:rsid w:val="00E00369"/>
    <w:rsid w:val="00E00AB7"/>
    <w:rsid w:val="00E010FE"/>
    <w:rsid w:val="00E0152E"/>
    <w:rsid w:val="00E01599"/>
    <w:rsid w:val="00E0179C"/>
    <w:rsid w:val="00E02021"/>
    <w:rsid w:val="00E02773"/>
    <w:rsid w:val="00E0288C"/>
    <w:rsid w:val="00E02E87"/>
    <w:rsid w:val="00E02F9E"/>
    <w:rsid w:val="00E03356"/>
    <w:rsid w:val="00E0340D"/>
    <w:rsid w:val="00E035F0"/>
    <w:rsid w:val="00E042BB"/>
    <w:rsid w:val="00E044F6"/>
    <w:rsid w:val="00E04697"/>
    <w:rsid w:val="00E04867"/>
    <w:rsid w:val="00E04919"/>
    <w:rsid w:val="00E0529E"/>
    <w:rsid w:val="00E052E5"/>
    <w:rsid w:val="00E05BC9"/>
    <w:rsid w:val="00E05E2D"/>
    <w:rsid w:val="00E06645"/>
    <w:rsid w:val="00E069E3"/>
    <w:rsid w:val="00E076BB"/>
    <w:rsid w:val="00E0792D"/>
    <w:rsid w:val="00E101B8"/>
    <w:rsid w:val="00E10741"/>
    <w:rsid w:val="00E10F1D"/>
    <w:rsid w:val="00E110DE"/>
    <w:rsid w:val="00E112A4"/>
    <w:rsid w:val="00E113C6"/>
    <w:rsid w:val="00E1204F"/>
    <w:rsid w:val="00E121DF"/>
    <w:rsid w:val="00E123CC"/>
    <w:rsid w:val="00E12FBA"/>
    <w:rsid w:val="00E1304E"/>
    <w:rsid w:val="00E1329C"/>
    <w:rsid w:val="00E13C61"/>
    <w:rsid w:val="00E13E63"/>
    <w:rsid w:val="00E14179"/>
    <w:rsid w:val="00E146F6"/>
    <w:rsid w:val="00E146F8"/>
    <w:rsid w:val="00E1535F"/>
    <w:rsid w:val="00E1579A"/>
    <w:rsid w:val="00E15C96"/>
    <w:rsid w:val="00E16072"/>
    <w:rsid w:val="00E160F5"/>
    <w:rsid w:val="00E16240"/>
    <w:rsid w:val="00E16397"/>
    <w:rsid w:val="00E1704F"/>
    <w:rsid w:val="00E176DA"/>
    <w:rsid w:val="00E17924"/>
    <w:rsid w:val="00E17D47"/>
    <w:rsid w:val="00E20832"/>
    <w:rsid w:val="00E20941"/>
    <w:rsid w:val="00E20B63"/>
    <w:rsid w:val="00E21018"/>
    <w:rsid w:val="00E2113F"/>
    <w:rsid w:val="00E213D4"/>
    <w:rsid w:val="00E217CA"/>
    <w:rsid w:val="00E2216E"/>
    <w:rsid w:val="00E222AA"/>
    <w:rsid w:val="00E2272C"/>
    <w:rsid w:val="00E22FEC"/>
    <w:rsid w:val="00E23403"/>
    <w:rsid w:val="00E236CD"/>
    <w:rsid w:val="00E24B5E"/>
    <w:rsid w:val="00E24BA1"/>
    <w:rsid w:val="00E2520F"/>
    <w:rsid w:val="00E2534F"/>
    <w:rsid w:val="00E25A55"/>
    <w:rsid w:val="00E25B02"/>
    <w:rsid w:val="00E25CFD"/>
    <w:rsid w:val="00E25D98"/>
    <w:rsid w:val="00E25E8A"/>
    <w:rsid w:val="00E25FD2"/>
    <w:rsid w:val="00E262E0"/>
    <w:rsid w:val="00E26569"/>
    <w:rsid w:val="00E2694C"/>
    <w:rsid w:val="00E26B5A"/>
    <w:rsid w:val="00E26B6E"/>
    <w:rsid w:val="00E270AB"/>
    <w:rsid w:val="00E27A96"/>
    <w:rsid w:val="00E30A51"/>
    <w:rsid w:val="00E30EE4"/>
    <w:rsid w:val="00E30F82"/>
    <w:rsid w:val="00E31A02"/>
    <w:rsid w:val="00E31AE8"/>
    <w:rsid w:val="00E3221C"/>
    <w:rsid w:val="00E32664"/>
    <w:rsid w:val="00E327F2"/>
    <w:rsid w:val="00E32C8E"/>
    <w:rsid w:val="00E32EFE"/>
    <w:rsid w:val="00E3304B"/>
    <w:rsid w:val="00E33261"/>
    <w:rsid w:val="00E33E3F"/>
    <w:rsid w:val="00E345D2"/>
    <w:rsid w:val="00E347D3"/>
    <w:rsid w:val="00E34831"/>
    <w:rsid w:val="00E349BC"/>
    <w:rsid w:val="00E351B7"/>
    <w:rsid w:val="00E355F1"/>
    <w:rsid w:val="00E3566E"/>
    <w:rsid w:val="00E3567D"/>
    <w:rsid w:val="00E357B2"/>
    <w:rsid w:val="00E35F01"/>
    <w:rsid w:val="00E365AF"/>
    <w:rsid w:val="00E3711C"/>
    <w:rsid w:val="00E375BA"/>
    <w:rsid w:val="00E375BF"/>
    <w:rsid w:val="00E3782C"/>
    <w:rsid w:val="00E37A98"/>
    <w:rsid w:val="00E40679"/>
    <w:rsid w:val="00E41326"/>
    <w:rsid w:val="00E415D3"/>
    <w:rsid w:val="00E41A09"/>
    <w:rsid w:val="00E41B4B"/>
    <w:rsid w:val="00E42587"/>
    <w:rsid w:val="00E42A6B"/>
    <w:rsid w:val="00E42AB8"/>
    <w:rsid w:val="00E42B7C"/>
    <w:rsid w:val="00E43495"/>
    <w:rsid w:val="00E43E42"/>
    <w:rsid w:val="00E43FBD"/>
    <w:rsid w:val="00E448B7"/>
    <w:rsid w:val="00E44DA2"/>
    <w:rsid w:val="00E44E5A"/>
    <w:rsid w:val="00E46CAD"/>
    <w:rsid w:val="00E4710D"/>
    <w:rsid w:val="00E47638"/>
    <w:rsid w:val="00E47C9A"/>
    <w:rsid w:val="00E500C7"/>
    <w:rsid w:val="00E507D3"/>
    <w:rsid w:val="00E50D81"/>
    <w:rsid w:val="00E50F35"/>
    <w:rsid w:val="00E50F51"/>
    <w:rsid w:val="00E50F94"/>
    <w:rsid w:val="00E51C8A"/>
    <w:rsid w:val="00E52B67"/>
    <w:rsid w:val="00E52DAB"/>
    <w:rsid w:val="00E53999"/>
    <w:rsid w:val="00E53CA2"/>
    <w:rsid w:val="00E53E12"/>
    <w:rsid w:val="00E54362"/>
    <w:rsid w:val="00E549A4"/>
    <w:rsid w:val="00E54BE2"/>
    <w:rsid w:val="00E55680"/>
    <w:rsid w:val="00E55AC9"/>
    <w:rsid w:val="00E55E1A"/>
    <w:rsid w:val="00E55FCF"/>
    <w:rsid w:val="00E56642"/>
    <w:rsid w:val="00E56674"/>
    <w:rsid w:val="00E56BA8"/>
    <w:rsid w:val="00E56CCA"/>
    <w:rsid w:val="00E57702"/>
    <w:rsid w:val="00E577C7"/>
    <w:rsid w:val="00E6008D"/>
    <w:rsid w:val="00E6084D"/>
    <w:rsid w:val="00E608FB"/>
    <w:rsid w:val="00E60B06"/>
    <w:rsid w:val="00E60C92"/>
    <w:rsid w:val="00E61D83"/>
    <w:rsid w:val="00E61D90"/>
    <w:rsid w:val="00E62D88"/>
    <w:rsid w:val="00E63138"/>
    <w:rsid w:val="00E63321"/>
    <w:rsid w:val="00E6341D"/>
    <w:rsid w:val="00E6378C"/>
    <w:rsid w:val="00E63E0C"/>
    <w:rsid w:val="00E64158"/>
    <w:rsid w:val="00E6448D"/>
    <w:rsid w:val="00E655C9"/>
    <w:rsid w:val="00E655D1"/>
    <w:rsid w:val="00E65C12"/>
    <w:rsid w:val="00E65C56"/>
    <w:rsid w:val="00E660CD"/>
    <w:rsid w:val="00E66292"/>
    <w:rsid w:val="00E66694"/>
    <w:rsid w:val="00E6678A"/>
    <w:rsid w:val="00E668C5"/>
    <w:rsid w:val="00E669AC"/>
    <w:rsid w:val="00E670F8"/>
    <w:rsid w:val="00E67D78"/>
    <w:rsid w:val="00E70410"/>
    <w:rsid w:val="00E7043E"/>
    <w:rsid w:val="00E7257F"/>
    <w:rsid w:val="00E726CF"/>
    <w:rsid w:val="00E729B9"/>
    <w:rsid w:val="00E73575"/>
    <w:rsid w:val="00E74145"/>
    <w:rsid w:val="00E745E6"/>
    <w:rsid w:val="00E74ED5"/>
    <w:rsid w:val="00E75041"/>
    <w:rsid w:val="00E75068"/>
    <w:rsid w:val="00E76292"/>
    <w:rsid w:val="00E76434"/>
    <w:rsid w:val="00E76A3A"/>
    <w:rsid w:val="00E76E45"/>
    <w:rsid w:val="00E76EB0"/>
    <w:rsid w:val="00E77AAF"/>
    <w:rsid w:val="00E77B14"/>
    <w:rsid w:val="00E77D11"/>
    <w:rsid w:val="00E8067B"/>
    <w:rsid w:val="00E80902"/>
    <w:rsid w:val="00E80EDE"/>
    <w:rsid w:val="00E81092"/>
    <w:rsid w:val="00E81505"/>
    <w:rsid w:val="00E81709"/>
    <w:rsid w:val="00E81834"/>
    <w:rsid w:val="00E81CD8"/>
    <w:rsid w:val="00E81D97"/>
    <w:rsid w:val="00E81E81"/>
    <w:rsid w:val="00E826AE"/>
    <w:rsid w:val="00E8279E"/>
    <w:rsid w:val="00E83154"/>
    <w:rsid w:val="00E83222"/>
    <w:rsid w:val="00E8432A"/>
    <w:rsid w:val="00E8455A"/>
    <w:rsid w:val="00E85013"/>
    <w:rsid w:val="00E85326"/>
    <w:rsid w:val="00E85E8B"/>
    <w:rsid w:val="00E865C4"/>
    <w:rsid w:val="00E865CE"/>
    <w:rsid w:val="00E86BCE"/>
    <w:rsid w:val="00E871A9"/>
    <w:rsid w:val="00E87390"/>
    <w:rsid w:val="00E8784E"/>
    <w:rsid w:val="00E9025B"/>
    <w:rsid w:val="00E906B1"/>
    <w:rsid w:val="00E909CE"/>
    <w:rsid w:val="00E90B9D"/>
    <w:rsid w:val="00E90D60"/>
    <w:rsid w:val="00E91223"/>
    <w:rsid w:val="00E915FB"/>
    <w:rsid w:val="00E91AD1"/>
    <w:rsid w:val="00E92AC9"/>
    <w:rsid w:val="00E93148"/>
    <w:rsid w:val="00E934C8"/>
    <w:rsid w:val="00E93534"/>
    <w:rsid w:val="00E93BF4"/>
    <w:rsid w:val="00E93F89"/>
    <w:rsid w:val="00E941C9"/>
    <w:rsid w:val="00E94274"/>
    <w:rsid w:val="00E9431B"/>
    <w:rsid w:val="00E94574"/>
    <w:rsid w:val="00E9470E"/>
    <w:rsid w:val="00E957CD"/>
    <w:rsid w:val="00E95964"/>
    <w:rsid w:val="00E959F1"/>
    <w:rsid w:val="00E95D85"/>
    <w:rsid w:val="00E95F7F"/>
    <w:rsid w:val="00E96378"/>
    <w:rsid w:val="00E9667A"/>
    <w:rsid w:val="00E96E22"/>
    <w:rsid w:val="00E97228"/>
    <w:rsid w:val="00E972E7"/>
    <w:rsid w:val="00E97C7F"/>
    <w:rsid w:val="00EA001C"/>
    <w:rsid w:val="00EA0CD1"/>
    <w:rsid w:val="00EA100E"/>
    <w:rsid w:val="00EA141A"/>
    <w:rsid w:val="00EA1790"/>
    <w:rsid w:val="00EA2336"/>
    <w:rsid w:val="00EA256A"/>
    <w:rsid w:val="00EA2D7C"/>
    <w:rsid w:val="00EA2E0E"/>
    <w:rsid w:val="00EA31EA"/>
    <w:rsid w:val="00EA3F3F"/>
    <w:rsid w:val="00EA4193"/>
    <w:rsid w:val="00EA4933"/>
    <w:rsid w:val="00EA4970"/>
    <w:rsid w:val="00EA4E0E"/>
    <w:rsid w:val="00EA4E23"/>
    <w:rsid w:val="00EA4E5C"/>
    <w:rsid w:val="00EA56A6"/>
    <w:rsid w:val="00EA60D1"/>
    <w:rsid w:val="00EA6573"/>
    <w:rsid w:val="00EA6C26"/>
    <w:rsid w:val="00EA6D1E"/>
    <w:rsid w:val="00EA6E8F"/>
    <w:rsid w:val="00EA6F5B"/>
    <w:rsid w:val="00EA7100"/>
    <w:rsid w:val="00EA7102"/>
    <w:rsid w:val="00EA76DD"/>
    <w:rsid w:val="00EB01C2"/>
    <w:rsid w:val="00EB03BA"/>
    <w:rsid w:val="00EB0868"/>
    <w:rsid w:val="00EB164F"/>
    <w:rsid w:val="00EB1FCD"/>
    <w:rsid w:val="00EB23E7"/>
    <w:rsid w:val="00EB249C"/>
    <w:rsid w:val="00EB2E37"/>
    <w:rsid w:val="00EB3280"/>
    <w:rsid w:val="00EB33BE"/>
    <w:rsid w:val="00EB35C1"/>
    <w:rsid w:val="00EB3686"/>
    <w:rsid w:val="00EB381D"/>
    <w:rsid w:val="00EB3A0A"/>
    <w:rsid w:val="00EB3A5C"/>
    <w:rsid w:val="00EB3C4B"/>
    <w:rsid w:val="00EB4001"/>
    <w:rsid w:val="00EB444B"/>
    <w:rsid w:val="00EB4CA8"/>
    <w:rsid w:val="00EB4E31"/>
    <w:rsid w:val="00EB5160"/>
    <w:rsid w:val="00EB5680"/>
    <w:rsid w:val="00EB58C7"/>
    <w:rsid w:val="00EB5A03"/>
    <w:rsid w:val="00EB5C85"/>
    <w:rsid w:val="00EB5DC1"/>
    <w:rsid w:val="00EB606E"/>
    <w:rsid w:val="00EB6A7C"/>
    <w:rsid w:val="00EB6D85"/>
    <w:rsid w:val="00EB6E93"/>
    <w:rsid w:val="00EB7641"/>
    <w:rsid w:val="00EB79EA"/>
    <w:rsid w:val="00EB7C6D"/>
    <w:rsid w:val="00EB7FCE"/>
    <w:rsid w:val="00EC0596"/>
    <w:rsid w:val="00EC0799"/>
    <w:rsid w:val="00EC08CA"/>
    <w:rsid w:val="00EC0AA5"/>
    <w:rsid w:val="00EC0CEE"/>
    <w:rsid w:val="00EC121F"/>
    <w:rsid w:val="00EC1554"/>
    <w:rsid w:val="00EC1B6F"/>
    <w:rsid w:val="00EC1DBF"/>
    <w:rsid w:val="00EC29E8"/>
    <w:rsid w:val="00EC2C33"/>
    <w:rsid w:val="00EC2E12"/>
    <w:rsid w:val="00EC2F25"/>
    <w:rsid w:val="00EC3339"/>
    <w:rsid w:val="00EC340C"/>
    <w:rsid w:val="00EC3E8D"/>
    <w:rsid w:val="00EC3EBB"/>
    <w:rsid w:val="00EC3F8F"/>
    <w:rsid w:val="00EC42F8"/>
    <w:rsid w:val="00EC4989"/>
    <w:rsid w:val="00EC4A1B"/>
    <w:rsid w:val="00EC4EBE"/>
    <w:rsid w:val="00EC5275"/>
    <w:rsid w:val="00EC564F"/>
    <w:rsid w:val="00EC59F2"/>
    <w:rsid w:val="00EC6A8B"/>
    <w:rsid w:val="00EC75D8"/>
    <w:rsid w:val="00EC75DF"/>
    <w:rsid w:val="00EC76CF"/>
    <w:rsid w:val="00EC77A3"/>
    <w:rsid w:val="00EC77B6"/>
    <w:rsid w:val="00EC7F42"/>
    <w:rsid w:val="00ED09EB"/>
    <w:rsid w:val="00ED0B4D"/>
    <w:rsid w:val="00ED0C16"/>
    <w:rsid w:val="00ED0DC7"/>
    <w:rsid w:val="00ED1268"/>
    <w:rsid w:val="00ED1DC6"/>
    <w:rsid w:val="00ED209B"/>
    <w:rsid w:val="00ED262D"/>
    <w:rsid w:val="00ED272C"/>
    <w:rsid w:val="00ED2787"/>
    <w:rsid w:val="00ED2B0C"/>
    <w:rsid w:val="00ED2CE2"/>
    <w:rsid w:val="00ED2DE8"/>
    <w:rsid w:val="00ED315B"/>
    <w:rsid w:val="00ED33FC"/>
    <w:rsid w:val="00ED3C83"/>
    <w:rsid w:val="00ED4A3A"/>
    <w:rsid w:val="00ED4CED"/>
    <w:rsid w:val="00ED51C8"/>
    <w:rsid w:val="00ED55DB"/>
    <w:rsid w:val="00ED5A25"/>
    <w:rsid w:val="00ED5A35"/>
    <w:rsid w:val="00ED5A55"/>
    <w:rsid w:val="00ED5B78"/>
    <w:rsid w:val="00ED5C67"/>
    <w:rsid w:val="00ED5EE0"/>
    <w:rsid w:val="00ED696E"/>
    <w:rsid w:val="00ED697D"/>
    <w:rsid w:val="00ED6CEC"/>
    <w:rsid w:val="00ED73B9"/>
    <w:rsid w:val="00ED7950"/>
    <w:rsid w:val="00ED7E03"/>
    <w:rsid w:val="00ED7F3E"/>
    <w:rsid w:val="00EE0116"/>
    <w:rsid w:val="00EE02A7"/>
    <w:rsid w:val="00EE0522"/>
    <w:rsid w:val="00EE062E"/>
    <w:rsid w:val="00EE13D9"/>
    <w:rsid w:val="00EE13EC"/>
    <w:rsid w:val="00EE19FD"/>
    <w:rsid w:val="00EE1B56"/>
    <w:rsid w:val="00EE1C85"/>
    <w:rsid w:val="00EE2596"/>
    <w:rsid w:val="00EE2914"/>
    <w:rsid w:val="00EE2EC9"/>
    <w:rsid w:val="00EE2F6A"/>
    <w:rsid w:val="00EE334B"/>
    <w:rsid w:val="00EE33F3"/>
    <w:rsid w:val="00EE3480"/>
    <w:rsid w:val="00EE433A"/>
    <w:rsid w:val="00EE4477"/>
    <w:rsid w:val="00EE44B0"/>
    <w:rsid w:val="00EE523A"/>
    <w:rsid w:val="00EE54B9"/>
    <w:rsid w:val="00EE593B"/>
    <w:rsid w:val="00EE5F7A"/>
    <w:rsid w:val="00EE5FC7"/>
    <w:rsid w:val="00EE6920"/>
    <w:rsid w:val="00EE6C84"/>
    <w:rsid w:val="00EE6E84"/>
    <w:rsid w:val="00EE7654"/>
    <w:rsid w:val="00EE782A"/>
    <w:rsid w:val="00EF13E9"/>
    <w:rsid w:val="00EF2146"/>
    <w:rsid w:val="00EF22B7"/>
    <w:rsid w:val="00EF2C7C"/>
    <w:rsid w:val="00EF393F"/>
    <w:rsid w:val="00EF46CF"/>
    <w:rsid w:val="00EF516F"/>
    <w:rsid w:val="00EF5623"/>
    <w:rsid w:val="00EF564D"/>
    <w:rsid w:val="00EF574E"/>
    <w:rsid w:val="00EF577C"/>
    <w:rsid w:val="00EF595E"/>
    <w:rsid w:val="00EF5B26"/>
    <w:rsid w:val="00EF5E21"/>
    <w:rsid w:val="00EF6136"/>
    <w:rsid w:val="00EF6436"/>
    <w:rsid w:val="00EF67DA"/>
    <w:rsid w:val="00EF7124"/>
    <w:rsid w:val="00EF7384"/>
    <w:rsid w:val="00EF77A6"/>
    <w:rsid w:val="00EF7CDF"/>
    <w:rsid w:val="00F0039E"/>
    <w:rsid w:val="00F0044A"/>
    <w:rsid w:val="00F0067A"/>
    <w:rsid w:val="00F009A3"/>
    <w:rsid w:val="00F00EAA"/>
    <w:rsid w:val="00F01B51"/>
    <w:rsid w:val="00F01DAE"/>
    <w:rsid w:val="00F02644"/>
    <w:rsid w:val="00F02806"/>
    <w:rsid w:val="00F02B0E"/>
    <w:rsid w:val="00F02B16"/>
    <w:rsid w:val="00F02B98"/>
    <w:rsid w:val="00F02C2E"/>
    <w:rsid w:val="00F02D75"/>
    <w:rsid w:val="00F03222"/>
    <w:rsid w:val="00F032A4"/>
    <w:rsid w:val="00F03537"/>
    <w:rsid w:val="00F03EE0"/>
    <w:rsid w:val="00F03F66"/>
    <w:rsid w:val="00F03FBF"/>
    <w:rsid w:val="00F047C3"/>
    <w:rsid w:val="00F0480A"/>
    <w:rsid w:val="00F0499F"/>
    <w:rsid w:val="00F04F38"/>
    <w:rsid w:val="00F05992"/>
    <w:rsid w:val="00F05F84"/>
    <w:rsid w:val="00F065D6"/>
    <w:rsid w:val="00F06B91"/>
    <w:rsid w:val="00F07198"/>
    <w:rsid w:val="00F07575"/>
    <w:rsid w:val="00F0779F"/>
    <w:rsid w:val="00F07832"/>
    <w:rsid w:val="00F10861"/>
    <w:rsid w:val="00F10EB1"/>
    <w:rsid w:val="00F10F32"/>
    <w:rsid w:val="00F11188"/>
    <w:rsid w:val="00F112AE"/>
    <w:rsid w:val="00F1174E"/>
    <w:rsid w:val="00F1185B"/>
    <w:rsid w:val="00F126A8"/>
    <w:rsid w:val="00F12775"/>
    <w:rsid w:val="00F1334C"/>
    <w:rsid w:val="00F133E3"/>
    <w:rsid w:val="00F13921"/>
    <w:rsid w:val="00F145D4"/>
    <w:rsid w:val="00F14FF0"/>
    <w:rsid w:val="00F155C0"/>
    <w:rsid w:val="00F15C35"/>
    <w:rsid w:val="00F166A2"/>
    <w:rsid w:val="00F170D1"/>
    <w:rsid w:val="00F17A1F"/>
    <w:rsid w:val="00F17CB6"/>
    <w:rsid w:val="00F17E34"/>
    <w:rsid w:val="00F20241"/>
    <w:rsid w:val="00F20501"/>
    <w:rsid w:val="00F2070F"/>
    <w:rsid w:val="00F207CB"/>
    <w:rsid w:val="00F20D17"/>
    <w:rsid w:val="00F2108C"/>
    <w:rsid w:val="00F211FE"/>
    <w:rsid w:val="00F217F8"/>
    <w:rsid w:val="00F21864"/>
    <w:rsid w:val="00F21BAE"/>
    <w:rsid w:val="00F21F12"/>
    <w:rsid w:val="00F2293A"/>
    <w:rsid w:val="00F229DE"/>
    <w:rsid w:val="00F235F7"/>
    <w:rsid w:val="00F23C1C"/>
    <w:rsid w:val="00F23EE2"/>
    <w:rsid w:val="00F24181"/>
    <w:rsid w:val="00F2420B"/>
    <w:rsid w:val="00F2421D"/>
    <w:rsid w:val="00F24418"/>
    <w:rsid w:val="00F24D9E"/>
    <w:rsid w:val="00F25241"/>
    <w:rsid w:val="00F25FFF"/>
    <w:rsid w:val="00F26008"/>
    <w:rsid w:val="00F270FC"/>
    <w:rsid w:val="00F302A5"/>
    <w:rsid w:val="00F308B9"/>
    <w:rsid w:val="00F30AA8"/>
    <w:rsid w:val="00F30D6D"/>
    <w:rsid w:val="00F31B00"/>
    <w:rsid w:val="00F32018"/>
    <w:rsid w:val="00F32DE5"/>
    <w:rsid w:val="00F332DC"/>
    <w:rsid w:val="00F33516"/>
    <w:rsid w:val="00F33852"/>
    <w:rsid w:val="00F33A43"/>
    <w:rsid w:val="00F33CE0"/>
    <w:rsid w:val="00F34532"/>
    <w:rsid w:val="00F346E3"/>
    <w:rsid w:val="00F34725"/>
    <w:rsid w:val="00F34DA0"/>
    <w:rsid w:val="00F3565B"/>
    <w:rsid w:val="00F35B92"/>
    <w:rsid w:val="00F35C40"/>
    <w:rsid w:val="00F36234"/>
    <w:rsid w:val="00F36428"/>
    <w:rsid w:val="00F36489"/>
    <w:rsid w:val="00F3656D"/>
    <w:rsid w:val="00F368F7"/>
    <w:rsid w:val="00F36AA8"/>
    <w:rsid w:val="00F37882"/>
    <w:rsid w:val="00F40BD7"/>
    <w:rsid w:val="00F40E95"/>
    <w:rsid w:val="00F41BF7"/>
    <w:rsid w:val="00F429B7"/>
    <w:rsid w:val="00F42B2E"/>
    <w:rsid w:val="00F42BEE"/>
    <w:rsid w:val="00F42CE8"/>
    <w:rsid w:val="00F431D1"/>
    <w:rsid w:val="00F431D3"/>
    <w:rsid w:val="00F4353E"/>
    <w:rsid w:val="00F43920"/>
    <w:rsid w:val="00F43A67"/>
    <w:rsid w:val="00F43C25"/>
    <w:rsid w:val="00F43C74"/>
    <w:rsid w:val="00F43D84"/>
    <w:rsid w:val="00F4429F"/>
    <w:rsid w:val="00F44527"/>
    <w:rsid w:val="00F44831"/>
    <w:rsid w:val="00F44F39"/>
    <w:rsid w:val="00F4541C"/>
    <w:rsid w:val="00F456C0"/>
    <w:rsid w:val="00F45ADC"/>
    <w:rsid w:val="00F45EB2"/>
    <w:rsid w:val="00F4600C"/>
    <w:rsid w:val="00F46943"/>
    <w:rsid w:val="00F46984"/>
    <w:rsid w:val="00F46A6F"/>
    <w:rsid w:val="00F46CA3"/>
    <w:rsid w:val="00F46E88"/>
    <w:rsid w:val="00F472AA"/>
    <w:rsid w:val="00F47EE4"/>
    <w:rsid w:val="00F500F9"/>
    <w:rsid w:val="00F50491"/>
    <w:rsid w:val="00F504C4"/>
    <w:rsid w:val="00F50C57"/>
    <w:rsid w:val="00F51082"/>
    <w:rsid w:val="00F510FD"/>
    <w:rsid w:val="00F511B0"/>
    <w:rsid w:val="00F51433"/>
    <w:rsid w:val="00F5171B"/>
    <w:rsid w:val="00F51787"/>
    <w:rsid w:val="00F51A87"/>
    <w:rsid w:val="00F5266D"/>
    <w:rsid w:val="00F52939"/>
    <w:rsid w:val="00F52B84"/>
    <w:rsid w:val="00F53752"/>
    <w:rsid w:val="00F5388C"/>
    <w:rsid w:val="00F53A0B"/>
    <w:rsid w:val="00F54219"/>
    <w:rsid w:val="00F54772"/>
    <w:rsid w:val="00F54AAB"/>
    <w:rsid w:val="00F54FF9"/>
    <w:rsid w:val="00F55196"/>
    <w:rsid w:val="00F55531"/>
    <w:rsid w:val="00F555C4"/>
    <w:rsid w:val="00F55DB5"/>
    <w:rsid w:val="00F560B4"/>
    <w:rsid w:val="00F56281"/>
    <w:rsid w:val="00F56594"/>
    <w:rsid w:val="00F56D6E"/>
    <w:rsid w:val="00F56FD0"/>
    <w:rsid w:val="00F57102"/>
    <w:rsid w:val="00F5729B"/>
    <w:rsid w:val="00F57665"/>
    <w:rsid w:val="00F57868"/>
    <w:rsid w:val="00F602FE"/>
    <w:rsid w:val="00F60655"/>
    <w:rsid w:val="00F610E0"/>
    <w:rsid w:val="00F611D1"/>
    <w:rsid w:val="00F61A15"/>
    <w:rsid w:val="00F62740"/>
    <w:rsid w:val="00F629B6"/>
    <w:rsid w:val="00F62C7D"/>
    <w:rsid w:val="00F62D43"/>
    <w:rsid w:val="00F6347F"/>
    <w:rsid w:val="00F636E5"/>
    <w:rsid w:val="00F638A8"/>
    <w:rsid w:val="00F63BE9"/>
    <w:rsid w:val="00F644F1"/>
    <w:rsid w:val="00F6495F"/>
    <w:rsid w:val="00F64A36"/>
    <w:rsid w:val="00F64F70"/>
    <w:rsid w:val="00F650C8"/>
    <w:rsid w:val="00F65227"/>
    <w:rsid w:val="00F65FF2"/>
    <w:rsid w:val="00F6698E"/>
    <w:rsid w:val="00F66D14"/>
    <w:rsid w:val="00F67417"/>
    <w:rsid w:val="00F678A1"/>
    <w:rsid w:val="00F701DB"/>
    <w:rsid w:val="00F7026E"/>
    <w:rsid w:val="00F70D09"/>
    <w:rsid w:val="00F7104C"/>
    <w:rsid w:val="00F7155F"/>
    <w:rsid w:val="00F71763"/>
    <w:rsid w:val="00F71B90"/>
    <w:rsid w:val="00F7215F"/>
    <w:rsid w:val="00F72748"/>
    <w:rsid w:val="00F72FD4"/>
    <w:rsid w:val="00F732FF"/>
    <w:rsid w:val="00F73B04"/>
    <w:rsid w:val="00F75368"/>
    <w:rsid w:val="00F75592"/>
    <w:rsid w:val="00F75599"/>
    <w:rsid w:val="00F755AD"/>
    <w:rsid w:val="00F7599F"/>
    <w:rsid w:val="00F75AFB"/>
    <w:rsid w:val="00F75FB4"/>
    <w:rsid w:val="00F7680D"/>
    <w:rsid w:val="00F76C42"/>
    <w:rsid w:val="00F7725C"/>
    <w:rsid w:val="00F7789D"/>
    <w:rsid w:val="00F80241"/>
    <w:rsid w:val="00F80B9A"/>
    <w:rsid w:val="00F81F56"/>
    <w:rsid w:val="00F82282"/>
    <w:rsid w:val="00F82324"/>
    <w:rsid w:val="00F83041"/>
    <w:rsid w:val="00F83398"/>
    <w:rsid w:val="00F835DF"/>
    <w:rsid w:val="00F84080"/>
    <w:rsid w:val="00F84093"/>
    <w:rsid w:val="00F844FB"/>
    <w:rsid w:val="00F84C17"/>
    <w:rsid w:val="00F84EA2"/>
    <w:rsid w:val="00F851AA"/>
    <w:rsid w:val="00F85285"/>
    <w:rsid w:val="00F859BE"/>
    <w:rsid w:val="00F85EE3"/>
    <w:rsid w:val="00F86AF6"/>
    <w:rsid w:val="00F86F43"/>
    <w:rsid w:val="00F879A9"/>
    <w:rsid w:val="00F87CD9"/>
    <w:rsid w:val="00F87DF1"/>
    <w:rsid w:val="00F87E66"/>
    <w:rsid w:val="00F9024D"/>
    <w:rsid w:val="00F90DC8"/>
    <w:rsid w:val="00F914B7"/>
    <w:rsid w:val="00F925DD"/>
    <w:rsid w:val="00F929A5"/>
    <w:rsid w:val="00F929B7"/>
    <w:rsid w:val="00F92C77"/>
    <w:rsid w:val="00F9327D"/>
    <w:rsid w:val="00F93D2E"/>
    <w:rsid w:val="00F94786"/>
    <w:rsid w:val="00F94AFD"/>
    <w:rsid w:val="00F94D71"/>
    <w:rsid w:val="00F952BE"/>
    <w:rsid w:val="00F953B3"/>
    <w:rsid w:val="00F9566B"/>
    <w:rsid w:val="00F9576C"/>
    <w:rsid w:val="00F9643A"/>
    <w:rsid w:val="00F96690"/>
    <w:rsid w:val="00F96714"/>
    <w:rsid w:val="00F96972"/>
    <w:rsid w:val="00F969EE"/>
    <w:rsid w:val="00FA018C"/>
    <w:rsid w:val="00FA0E33"/>
    <w:rsid w:val="00FA1106"/>
    <w:rsid w:val="00FA144D"/>
    <w:rsid w:val="00FA19B4"/>
    <w:rsid w:val="00FA263B"/>
    <w:rsid w:val="00FA2A1B"/>
    <w:rsid w:val="00FA36EB"/>
    <w:rsid w:val="00FA37EF"/>
    <w:rsid w:val="00FA3EDF"/>
    <w:rsid w:val="00FA43B7"/>
    <w:rsid w:val="00FA56CE"/>
    <w:rsid w:val="00FA58F2"/>
    <w:rsid w:val="00FA5EA4"/>
    <w:rsid w:val="00FA67F8"/>
    <w:rsid w:val="00FA6816"/>
    <w:rsid w:val="00FA6C10"/>
    <w:rsid w:val="00FA7142"/>
    <w:rsid w:val="00FA722A"/>
    <w:rsid w:val="00FA7269"/>
    <w:rsid w:val="00FA75F8"/>
    <w:rsid w:val="00FA7D78"/>
    <w:rsid w:val="00FB00DD"/>
    <w:rsid w:val="00FB0339"/>
    <w:rsid w:val="00FB059B"/>
    <w:rsid w:val="00FB0E32"/>
    <w:rsid w:val="00FB10F0"/>
    <w:rsid w:val="00FB1222"/>
    <w:rsid w:val="00FB1878"/>
    <w:rsid w:val="00FB1FBE"/>
    <w:rsid w:val="00FB275B"/>
    <w:rsid w:val="00FB2EAD"/>
    <w:rsid w:val="00FB304A"/>
    <w:rsid w:val="00FB31A7"/>
    <w:rsid w:val="00FB3981"/>
    <w:rsid w:val="00FB3AC8"/>
    <w:rsid w:val="00FB3D71"/>
    <w:rsid w:val="00FB3D84"/>
    <w:rsid w:val="00FB4202"/>
    <w:rsid w:val="00FB458B"/>
    <w:rsid w:val="00FB4C59"/>
    <w:rsid w:val="00FB4D2B"/>
    <w:rsid w:val="00FB5700"/>
    <w:rsid w:val="00FB5D95"/>
    <w:rsid w:val="00FB633B"/>
    <w:rsid w:val="00FB6547"/>
    <w:rsid w:val="00FB66D2"/>
    <w:rsid w:val="00FB6A6A"/>
    <w:rsid w:val="00FB6DAA"/>
    <w:rsid w:val="00FB6DFE"/>
    <w:rsid w:val="00FB7079"/>
    <w:rsid w:val="00FB719A"/>
    <w:rsid w:val="00FB78A1"/>
    <w:rsid w:val="00FB7928"/>
    <w:rsid w:val="00FB7BCA"/>
    <w:rsid w:val="00FC064E"/>
    <w:rsid w:val="00FC0DC2"/>
    <w:rsid w:val="00FC0F12"/>
    <w:rsid w:val="00FC0F5D"/>
    <w:rsid w:val="00FC11E6"/>
    <w:rsid w:val="00FC1A04"/>
    <w:rsid w:val="00FC1A65"/>
    <w:rsid w:val="00FC2982"/>
    <w:rsid w:val="00FC30FB"/>
    <w:rsid w:val="00FC46D9"/>
    <w:rsid w:val="00FC4855"/>
    <w:rsid w:val="00FC51DB"/>
    <w:rsid w:val="00FC5864"/>
    <w:rsid w:val="00FC5AAA"/>
    <w:rsid w:val="00FC5CAE"/>
    <w:rsid w:val="00FC5EA5"/>
    <w:rsid w:val="00FC5F61"/>
    <w:rsid w:val="00FC674E"/>
    <w:rsid w:val="00FC6764"/>
    <w:rsid w:val="00FC6D8E"/>
    <w:rsid w:val="00FC6F22"/>
    <w:rsid w:val="00FC76B1"/>
    <w:rsid w:val="00FC7724"/>
    <w:rsid w:val="00FC7AD6"/>
    <w:rsid w:val="00FD003B"/>
    <w:rsid w:val="00FD03FA"/>
    <w:rsid w:val="00FD1168"/>
    <w:rsid w:val="00FD1A28"/>
    <w:rsid w:val="00FD1BFF"/>
    <w:rsid w:val="00FD1E9A"/>
    <w:rsid w:val="00FD216E"/>
    <w:rsid w:val="00FD2A30"/>
    <w:rsid w:val="00FD34DC"/>
    <w:rsid w:val="00FD46C9"/>
    <w:rsid w:val="00FD51C2"/>
    <w:rsid w:val="00FD53CF"/>
    <w:rsid w:val="00FD5887"/>
    <w:rsid w:val="00FD6131"/>
    <w:rsid w:val="00FD6478"/>
    <w:rsid w:val="00FD6707"/>
    <w:rsid w:val="00FD67F6"/>
    <w:rsid w:val="00FD6EE2"/>
    <w:rsid w:val="00FD6FC4"/>
    <w:rsid w:val="00FD79BE"/>
    <w:rsid w:val="00FD7C41"/>
    <w:rsid w:val="00FE0385"/>
    <w:rsid w:val="00FE07A7"/>
    <w:rsid w:val="00FE0E16"/>
    <w:rsid w:val="00FE142D"/>
    <w:rsid w:val="00FE14B0"/>
    <w:rsid w:val="00FE1A70"/>
    <w:rsid w:val="00FE1B67"/>
    <w:rsid w:val="00FE1C0E"/>
    <w:rsid w:val="00FE1D21"/>
    <w:rsid w:val="00FE20E1"/>
    <w:rsid w:val="00FE252E"/>
    <w:rsid w:val="00FE2BE3"/>
    <w:rsid w:val="00FE2FF7"/>
    <w:rsid w:val="00FE30AC"/>
    <w:rsid w:val="00FE3521"/>
    <w:rsid w:val="00FE367B"/>
    <w:rsid w:val="00FE3BF8"/>
    <w:rsid w:val="00FE3D1F"/>
    <w:rsid w:val="00FE3D7C"/>
    <w:rsid w:val="00FE41FD"/>
    <w:rsid w:val="00FE44B1"/>
    <w:rsid w:val="00FE4654"/>
    <w:rsid w:val="00FE4E65"/>
    <w:rsid w:val="00FE5735"/>
    <w:rsid w:val="00FE57F3"/>
    <w:rsid w:val="00FE6998"/>
    <w:rsid w:val="00FE7908"/>
    <w:rsid w:val="00FE7EF8"/>
    <w:rsid w:val="00FF02BE"/>
    <w:rsid w:val="00FF0550"/>
    <w:rsid w:val="00FF0594"/>
    <w:rsid w:val="00FF05F7"/>
    <w:rsid w:val="00FF0683"/>
    <w:rsid w:val="00FF074B"/>
    <w:rsid w:val="00FF0B96"/>
    <w:rsid w:val="00FF0E01"/>
    <w:rsid w:val="00FF1066"/>
    <w:rsid w:val="00FF116E"/>
    <w:rsid w:val="00FF12F1"/>
    <w:rsid w:val="00FF1687"/>
    <w:rsid w:val="00FF203A"/>
    <w:rsid w:val="00FF25B9"/>
    <w:rsid w:val="00FF3230"/>
    <w:rsid w:val="00FF3486"/>
    <w:rsid w:val="00FF3518"/>
    <w:rsid w:val="00FF4449"/>
    <w:rsid w:val="00FF4E1A"/>
    <w:rsid w:val="00FF5672"/>
    <w:rsid w:val="00FF5BD4"/>
    <w:rsid w:val="00FF607F"/>
    <w:rsid w:val="00FF6252"/>
    <w:rsid w:val="00FF6DA7"/>
    <w:rsid w:val="00FF73BE"/>
    <w:rsid w:val="00FF769F"/>
    <w:rsid w:val="00FF7969"/>
    <w:rsid w:val="00FF7DDF"/>
    <w:rsid w:val="01B3BC1B"/>
    <w:rsid w:val="02C7005F"/>
    <w:rsid w:val="02C71D05"/>
    <w:rsid w:val="042C4E03"/>
    <w:rsid w:val="05A71347"/>
    <w:rsid w:val="060CDC08"/>
    <w:rsid w:val="0649C5AA"/>
    <w:rsid w:val="08C7CD04"/>
    <w:rsid w:val="0A4FC840"/>
    <w:rsid w:val="0AA8BEC1"/>
    <w:rsid w:val="0BA4E548"/>
    <w:rsid w:val="0BCA4ED4"/>
    <w:rsid w:val="0E1A5CCE"/>
    <w:rsid w:val="0E9F67AF"/>
    <w:rsid w:val="0F5100FC"/>
    <w:rsid w:val="11690C5F"/>
    <w:rsid w:val="122E87B6"/>
    <w:rsid w:val="127DD6E8"/>
    <w:rsid w:val="13C3E59B"/>
    <w:rsid w:val="178550F4"/>
    <w:rsid w:val="18B372B8"/>
    <w:rsid w:val="19628E1A"/>
    <w:rsid w:val="1B02B292"/>
    <w:rsid w:val="1D38F496"/>
    <w:rsid w:val="1D685762"/>
    <w:rsid w:val="1DAE3FA9"/>
    <w:rsid w:val="1E4C07C4"/>
    <w:rsid w:val="226A615D"/>
    <w:rsid w:val="23346773"/>
    <w:rsid w:val="23669F6D"/>
    <w:rsid w:val="24CE03D2"/>
    <w:rsid w:val="26112D16"/>
    <w:rsid w:val="26C0805F"/>
    <w:rsid w:val="26F6114B"/>
    <w:rsid w:val="284C8067"/>
    <w:rsid w:val="29FF445E"/>
    <w:rsid w:val="2A093867"/>
    <w:rsid w:val="2B4DEDE4"/>
    <w:rsid w:val="2BA08F6C"/>
    <w:rsid w:val="2BEB28F9"/>
    <w:rsid w:val="2E3255FC"/>
    <w:rsid w:val="2F71CD79"/>
    <w:rsid w:val="2FBBBF34"/>
    <w:rsid w:val="30BA2180"/>
    <w:rsid w:val="333B943E"/>
    <w:rsid w:val="33F88EE6"/>
    <w:rsid w:val="35033C01"/>
    <w:rsid w:val="355AC5BD"/>
    <w:rsid w:val="3595FF21"/>
    <w:rsid w:val="36FB7771"/>
    <w:rsid w:val="383EC46F"/>
    <w:rsid w:val="38D98776"/>
    <w:rsid w:val="3A44BE38"/>
    <w:rsid w:val="3AD5FB4A"/>
    <w:rsid w:val="3B0336CE"/>
    <w:rsid w:val="3B21011E"/>
    <w:rsid w:val="3B2EB020"/>
    <w:rsid w:val="3BB93F48"/>
    <w:rsid w:val="3BBD9531"/>
    <w:rsid w:val="3D08E841"/>
    <w:rsid w:val="3D4DD333"/>
    <w:rsid w:val="3DD10B38"/>
    <w:rsid w:val="3E208043"/>
    <w:rsid w:val="3E44E06D"/>
    <w:rsid w:val="40DC6EFC"/>
    <w:rsid w:val="40E83534"/>
    <w:rsid w:val="41E03D9D"/>
    <w:rsid w:val="42B0B6B1"/>
    <w:rsid w:val="4356B2A5"/>
    <w:rsid w:val="436B8008"/>
    <w:rsid w:val="43D6D34B"/>
    <w:rsid w:val="4592400E"/>
    <w:rsid w:val="4991D5A1"/>
    <w:rsid w:val="4C0A131D"/>
    <w:rsid w:val="4C831C77"/>
    <w:rsid w:val="4CC77BEE"/>
    <w:rsid w:val="4E0A803B"/>
    <w:rsid w:val="4E885B9B"/>
    <w:rsid w:val="4EA80E2B"/>
    <w:rsid w:val="50CC865C"/>
    <w:rsid w:val="51AD3C93"/>
    <w:rsid w:val="52538494"/>
    <w:rsid w:val="53052ADD"/>
    <w:rsid w:val="538C0006"/>
    <w:rsid w:val="54A44937"/>
    <w:rsid w:val="55C51E6C"/>
    <w:rsid w:val="57E573D9"/>
    <w:rsid w:val="58529BFA"/>
    <w:rsid w:val="594FA05F"/>
    <w:rsid w:val="5AC94544"/>
    <w:rsid w:val="5B407698"/>
    <w:rsid w:val="5BDDAF4F"/>
    <w:rsid w:val="5BE13E7D"/>
    <w:rsid w:val="5CCFAF79"/>
    <w:rsid w:val="5D3A24C3"/>
    <w:rsid w:val="5DCFF2E8"/>
    <w:rsid w:val="5F42D745"/>
    <w:rsid w:val="5F4B7FAB"/>
    <w:rsid w:val="601D2E00"/>
    <w:rsid w:val="60A6047F"/>
    <w:rsid w:val="60B44648"/>
    <w:rsid w:val="60D6564E"/>
    <w:rsid w:val="6157D976"/>
    <w:rsid w:val="6158BBE4"/>
    <w:rsid w:val="63E918EA"/>
    <w:rsid w:val="64179AF2"/>
    <w:rsid w:val="64B26020"/>
    <w:rsid w:val="64C15F1E"/>
    <w:rsid w:val="66FD2703"/>
    <w:rsid w:val="68C66425"/>
    <w:rsid w:val="6A6E6C97"/>
    <w:rsid w:val="6ABDDFC7"/>
    <w:rsid w:val="6AD7B287"/>
    <w:rsid w:val="6BBF8DC0"/>
    <w:rsid w:val="6D21C20F"/>
    <w:rsid w:val="6DAF75FC"/>
    <w:rsid w:val="6E07B99D"/>
    <w:rsid w:val="7048AC84"/>
    <w:rsid w:val="7096C741"/>
    <w:rsid w:val="7148BA73"/>
    <w:rsid w:val="72992D50"/>
    <w:rsid w:val="73DAC46E"/>
    <w:rsid w:val="74F6AFE9"/>
    <w:rsid w:val="75E15D83"/>
    <w:rsid w:val="766A7ED6"/>
    <w:rsid w:val="76A6ED5A"/>
    <w:rsid w:val="77ABB0FB"/>
    <w:rsid w:val="77F102DF"/>
    <w:rsid w:val="78733A52"/>
    <w:rsid w:val="799489CF"/>
    <w:rsid w:val="79A52F8C"/>
    <w:rsid w:val="79AD2FE4"/>
    <w:rsid w:val="7AAD5E53"/>
    <w:rsid w:val="7B6239B5"/>
    <w:rsid w:val="7BA49172"/>
    <w:rsid w:val="7CF66721"/>
    <w:rsid w:val="7F2824D5"/>
  </w:rsids>
  <m:mathPr>
    <m:mathFont m:val="Cambria Math"/>
    <m:brkBin m:val="before"/>
    <m:brkBinSub m:val="--"/>
    <m:smallFrac m:val="0"/>
    <m:dispDef/>
    <m:lMargin m:val="0"/>
    <m:rMargin m:val="0"/>
    <m:defJc m:val="centerGroup"/>
    <m:wrapIndent m:val="1440"/>
    <m:intLim m:val="subSup"/>
    <m:naryLim m:val="undOvr"/>
  </m:mathPr>
  <w:themeFontLang w:val="en-US" w:eastAsia="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7"/>
    <o:shapelayout v:ext="edit">
      <o:idmap v:ext="edit" data="2"/>
    </o:shapelayout>
  </w:shapeDefaults>
  <w:decimalSymbol w:val=","/>
  <w:listSeparator w:val=";"/>
  <w14:docId w14:val="437B66D2"/>
  <w15:chartTrackingRefBased/>
  <w15:docId w15:val="{5457C81A-FF30-4881-9903-7E40B4D5B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1"/>
        <w:szCs w:val="21"/>
        <w:lang w:val="lt-LT" w:eastAsia="lt-LT" w:bidi="ar-SA"/>
      </w:rPr>
    </w:rPrDefault>
    <w:pPrDefault>
      <w:pPr>
        <w:spacing w:after="16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qFormat="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C85C55"/>
  </w:style>
  <w:style w:type="paragraph" w:styleId="Antrat1">
    <w:name w:val="heading 1"/>
    <w:aliases w:val="Appendix,stydde,app heading 1,app heading 11,app heading 12,app heading 111,app heading 13,1,1 ghost,g,ghost,H1,Kapitel,Arial 14 Fett,Arial 14 Fett1,Arial 14 Fett2,Arial 16 Fett,Datasheet title,Chapter,TF-Overskrift 1,H11,H12,H13,H14,H15,H16"/>
    <w:basedOn w:val="prastasis"/>
    <w:next w:val="prastasis"/>
    <w:link w:val="Antrat1Diagrama"/>
    <w:uiPriority w:val="9"/>
    <w:qFormat/>
    <w:rsid w:val="00EB164F"/>
    <w:pPr>
      <w:keepNext/>
      <w:keepLines/>
      <w:pBdr>
        <w:bottom w:val="single" w:sz="4" w:space="2" w:color="ED7D31" w:themeColor="accent2"/>
      </w:pBdr>
      <w:spacing w:before="360" w:after="120" w:line="240" w:lineRule="auto"/>
      <w:outlineLvl w:val="0"/>
    </w:pPr>
    <w:rPr>
      <w:rFonts w:asciiTheme="majorHAnsi" w:eastAsiaTheme="majorEastAsia" w:hAnsiTheme="majorHAnsi" w:cstheme="majorBidi"/>
      <w:color w:val="262626" w:themeColor="text1" w:themeTint="D9"/>
      <w:sz w:val="40"/>
      <w:szCs w:val="40"/>
    </w:rPr>
  </w:style>
  <w:style w:type="paragraph" w:styleId="Antrat2">
    <w:name w:val="heading 2"/>
    <w:aliases w:val="Title Header2"/>
    <w:basedOn w:val="prastasis"/>
    <w:next w:val="prastasis"/>
    <w:link w:val="Antrat2Diagrama"/>
    <w:unhideWhenUsed/>
    <w:qFormat/>
    <w:rsid w:val="00EB164F"/>
    <w:pPr>
      <w:keepNext/>
      <w:keepLines/>
      <w:spacing w:before="120" w:after="0" w:line="240" w:lineRule="auto"/>
      <w:outlineLvl w:val="1"/>
    </w:pPr>
    <w:rPr>
      <w:rFonts w:asciiTheme="majorHAnsi" w:eastAsiaTheme="majorEastAsia" w:hAnsiTheme="majorHAnsi" w:cstheme="majorBidi"/>
      <w:color w:val="ED7D31" w:themeColor="accent2"/>
      <w:sz w:val="36"/>
      <w:szCs w:val="36"/>
    </w:rPr>
  </w:style>
  <w:style w:type="paragraph" w:styleId="Antrat3">
    <w:name w:val="heading 3"/>
    <w:aliases w:val="Section Header3,Sub-Clause Paragraph"/>
    <w:basedOn w:val="prastasis"/>
    <w:next w:val="prastasis"/>
    <w:link w:val="Antrat3Diagrama"/>
    <w:uiPriority w:val="9"/>
    <w:unhideWhenUsed/>
    <w:qFormat/>
    <w:rsid w:val="00EB164F"/>
    <w:pPr>
      <w:keepNext/>
      <w:keepLines/>
      <w:spacing w:before="80" w:after="0" w:line="240" w:lineRule="auto"/>
      <w:outlineLvl w:val="2"/>
    </w:pPr>
    <w:rPr>
      <w:rFonts w:asciiTheme="majorHAnsi" w:eastAsiaTheme="majorEastAsia" w:hAnsiTheme="majorHAnsi" w:cstheme="majorBidi"/>
      <w:color w:val="C45911" w:themeColor="accent2" w:themeShade="BF"/>
      <w:sz w:val="32"/>
      <w:szCs w:val="32"/>
    </w:rPr>
  </w:style>
  <w:style w:type="paragraph" w:styleId="Antrat4">
    <w:name w:val="heading 4"/>
    <w:aliases w:val=" Sub-Clause Sub-paragraph,Sub-Clause Sub-paragraph,Heading 4 Char Char Char Char,Heading 4 Char Char Char Char Char"/>
    <w:basedOn w:val="prastasis"/>
    <w:next w:val="prastasis"/>
    <w:link w:val="Antrat4Diagrama"/>
    <w:uiPriority w:val="9"/>
    <w:unhideWhenUsed/>
    <w:qFormat/>
    <w:rsid w:val="00EB164F"/>
    <w:pPr>
      <w:keepNext/>
      <w:keepLines/>
      <w:spacing w:before="80" w:after="0" w:line="240" w:lineRule="auto"/>
      <w:outlineLvl w:val="3"/>
    </w:pPr>
    <w:rPr>
      <w:rFonts w:asciiTheme="majorHAnsi" w:eastAsiaTheme="majorEastAsia" w:hAnsiTheme="majorHAnsi" w:cstheme="majorBidi"/>
      <w:i/>
      <w:iCs/>
      <w:color w:val="833C0B" w:themeColor="accent2" w:themeShade="80"/>
      <w:sz w:val="28"/>
      <w:szCs w:val="28"/>
    </w:rPr>
  </w:style>
  <w:style w:type="paragraph" w:styleId="Antrat5">
    <w:name w:val="heading 5"/>
    <w:basedOn w:val="prastasis"/>
    <w:next w:val="prastasis"/>
    <w:link w:val="Antrat5Diagrama"/>
    <w:uiPriority w:val="9"/>
    <w:unhideWhenUsed/>
    <w:qFormat/>
    <w:rsid w:val="00EB164F"/>
    <w:pPr>
      <w:keepNext/>
      <w:keepLines/>
      <w:spacing w:before="80" w:after="0" w:line="240" w:lineRule="auto"/>
      <w:outlineLvl w:val="4"/>
    </w:pPr>
    <w:rPr>
      <w:rFonts w:asciiTheme="majorHAnsi" w:eastAsiaTheme="majorEastAsia" w:hAnsiTheme="majorHAnsi" w:cstheme="majorBidi"/>
      <w:color w:val="C45911" w:themeColor="accent2" w:themeShade="BF"/>
      <w:sz w:val="24"/>
      <w:szCs w:val="24"/>
    </w:rPr>
  </w:style>
  <w:style w:type="paragraph" w:styleId="Antrat6">
    <w:name w:val="heading 6"/>
    <w:basedOn w:val="prastasis"/>
    <w:next w:val="prastasis"/>
    <w:link w:val="Antrat6Diagrama"/>
    <w:uiPriority w:val="9"/>
    <w:unhideWhenUsed/>
    <w:qFormat/>
    <w:rsid w:val="00EB164F"/>
    <w:pPr>
      <w:keepNext/>
      <w:keepLines/>
      <w:spacing w:before="80" w:after="0" w:line="240" w:lineRule="auto"/>
      <w:outlineLvl w:val="5"/>
    </w:pPr>
    <w:rPr>
      <w:rFonts w:asciiTheme="majorHAnsi" w:eastAsiaTheme="majorEastAsia" w:hAnsiTheme="majorHAnsi" w:cstheme="majorBidi"/>
      <w:i/>
      <w:iCs/>
      <w:color w:val="833C0B" w:themeColor="accent2" w:themeShade="80"/>
      <w:sz w:val="24"/>
      <w:szCs w:val="24"/>
    </w:rPr>
  </w:style>
  <w:style w:type="paragraph" w:styleId="Antrat7">
    <w:name w:val="heading 7"/>
    <w:basedOn w:val="prastasis"/>
    <w:next w:val="prastasis"/>
    <w:link w:val="Antrat7Diagrama"/>
    <w:uiPriority w:val="9"/>
    <w:unhideWhenUsed/>
    <w:qFormat/>
    <w:rsid w:val="00EB164F"/>
    <w:pPr>
      <w:keepNext/>
      <w:keepLines/>
      <w:spacing w:before="80" w:after="0" w:line="240" w:lineRule="auto"/>
      <w:outlineLvl w:val="6"/>
    </w:pPr>
    <w:rPr>
      <w:rFonts w:asciiTheme="majorHAnsi" w:eastAsiaTheme="majorEastAsia" w:hAnsiTheme="majorHAnsi" w:cstheme="majorBidi"/>
      <w:b/>
      <w:bCs/>
      <w:color w:val="833C0B" w:themeColor="accent2" w:themeShade="80"/>
      <w:sz w:val="22"/>
      <w:szCs w:val="22"/>
    </w:rPr>
  </w:style>
  <w:style w:type="paragraph" w:styleId="Antrat8">
    <w:name w:val="heading 8"/>
    <w:basedOn w:val="prastasis"/>
    <w:next w:val="prastasis"/>
    <w:link w:val="Antrat8Diagrama"/>
    <w:uiPriority w:val="9"/>
    <w:unhideWhenUsed/>
    <w:qFormat/>
    <w:rsid w:val="00EB164F"/>
    <w:pPr>
      <w:keepNext/>
      <w:keepLines/>
      <w:spacing w:before="80" w:after="0" w:line="240" w:lineRule="auto"/>
      <w:outlineLvl w:val="7"/>
    </w:pPr>
    <w:rPr>
      <w:rFonts w:asciiTheme="majorHAnsi" w:eastAsiaTheme="majorEastAsia" w:hAnsiTheme="majorHAnsi" w:cstheme="majorBidi"/>
      <w:color w:val="833C0B" w:themeColor="accent2" w:themeShade="80"/>
      <w:sz w:val="22"/>
      <w:szCs w:val="22"/>
    </w:rPr>
  </w:style>
  <w:style w:type="paragraph" w:styleId="Antrat9">
    <w:name w:val="heading 9"/>
    <w:basedOn w:val="prastasis"/>
    <w:next w:val="prastasis"/>
    <w:link w:val="Antrat9Diagrama"/>
    <w:uiPriority w:val="9"/>
    <w:unhideWhenUsed/>
    <w:qFormat/>
    <w:rsid w:val="00EB164F"/>
    <w:pPr>
      <w:keepNext/>
      <w:keepLines/>
      <w:spacing w:before="80" w:after="0" w:line="240" w:lineRule="auto"/>
      <w:outlineLvl w:val="8"/>
    </w:pPr>
    <w:rPr>
      <w:rFonts w:asciiTheme="majorHAnsi" w:eastAsiaTheme="majorEastAsia" w:hAnsiTheme="majorHAnsi" w:cstheme="majorBidi"/>
      <w:i/>
      <w:iCs/>
      <w:color w:val="833C0B" w:themeColor="accent2" w:themeShade="80"/>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1Diagrama">
    <w:name w:val="Antraštė 1 Diagrama"/>
    <w:aliases w:val="Appendix Diagrama,stydde Diagrama,app heading 1 Diagrama,app heading 11 Diagrama,app heading 12 Diagrama,app heading 111 Diagrama,app heading 13 Diagrama,1 Diagrama,1 ghost Diagrama,g Diagrama,ghost Diagrama,H1 Diagrama,H11 Diagrama"/>
    <w:basedOn w:val="Numatytasispastraiposriftas"/>
    <w:link w:val="Antrat1"/>
    <w:uiPriority w:val="9"/>
    <w:rsid w:val="00EB164F"/>
    <w:rPr>
      <w:rFonts w:asciiTheme="majorHAnsi" w:eastAsiaTheme="majorEastAsia" w:hAnsiTheme="majorHAnsi" w:cstheme="majorBidi"/>
      <w:color w:val="262626" w:themeColor="text1" w:themeTint="D9"/>
      <w:sz w:val="40"/>
      <w:szCs w:val="40"/>
    </w:rPr>
  </w:style>
  <w:style w:type="character" w:styleId="Hipersaitas">
    <w:name w:val="Hyperlink"/>
    <w:aliases w:val="IVPK Hyperlink,Alna"/>
    <w:basedOn w:val="Numatytasispastraiposriftas"/>
    <w:uiPriority w:val="99"/>
    <w:unhideWhenUsed/>
    <w:qFormat/>
    <w:rsid w:val="00D05666"/>
    <w:rPr>
      <w:strike w:val="0"/>
      <w:dstrike w:val="0"/>
      <w:color w:val="auto"/>
      <w:u w:val="none"/>
      <w:effect w:val="none"/>
    </w:rPr>
  </w:style>
  <w:style w:type="paragraph" w:styleId="Puslapioinaostekstas">
    <w:name w:val="footnote text"/>
    <w:aliases w:val="Diagrama1, Diagrama1,Footnote,Footnote Text Char Char,Fußnotentextf,Footnote Text Blue,Footnote text,fn,Footnote Text Char Char Char Char Char Char,Footnote Text Char Char Char Char Char,Footnote Text Blue Char Char Char Char"/>
    <w:basedOn w:val="prastasis"/>
    <w:link w:val="PuslapioinaostekstasDiagrama"/>
    <w:uiPriority w:val="99"/>
    <w:unhideWhenUsed/>
    <w:qFormat/>
    <w:rsid w:val="00D05666"/>
    <w:rPr>
      <w:sz w:val="20"/>
      <w:szCs w:val="20"/>
    </w:rPr>
  </w:style>
  <w:style w:type="character" w:customStyle="1" w:styleId="PuslapioinaostekstasDiagrama">
    <w:name w:val="Puslapio išnašos tekstas Diagrama"/>
    <w:aliases w:val="Diagrama1 Diagrama, Diagrama1 Diagrama,Footnote Diagrama,Footnote Text Char Char Diagrama,Fußnotentextf Diagrama,Footnote Text Blue Diagrama,Footnote text Diagrama,fn Diagrama"/>
    <w:basedOn w:val="Numatytasispastraiposriftas"/>
    <w:link w:val="Puslapioinaostekstas"/>
    <w:uiPriority w:val="99"/>
    <w:qFormat/>
    <w:rsid w:val="00D05666"/>
    <w:rPr>
      <w:rFonts w:ascii="Times New Roman"/>
      <w:sz w:val="20"/>
      <w:szCs w:val="20"/>
      <w:lang w:eastAsia="en-US"/>
    </w:rPr>
  </w:style>
  <w:style w:type="paragraph" w:styleId="Komentarotekstas">
    <w:name w:val="annotation text"/>
    <w:aliases w:val="Diagrama, Diagrama Diagrama Char Char, Diagrama Diagrama Char,Diagrama Diagrama Diagrama Diagrama,Diagrama Diagrama Diagrama, Char3,Diagrama Diagrama Char Char,Diagrama Diagrama Char, Diagrama Diagrama Diagrama, Char1,Char3, Diagrama"/>
    <w:basedOn w:val="prastasis"/>
    <w:link w:val="KomentarotekstasDiagrama"/>
    <w:uiPriority w:val="99"/>
    <w:unhideWhenUsed/>
    <w:qFormat/>
    <w:rsid w:val="00D05666"/>
    <w:rPr>
      <w:sz w:val="20"/>
      <w:szCs w:val="20"/>
    </w:rPr>
  </w:style>
  <w:style w:type="character" w:customStyle="1" w:styleId="KomentarotekstasDiagrama">
    <w:name w:val="Komentaro tekstas Diagrama"/>
    <w:aliases w:val="Diagrama Diagrama, Diagrama Diagrama Char Char Diagrama, Diagrama Diagrama Char Diagrama,Diagrama Diagrama Diagrama Diagrama Diagrama,Diagrama Diagrama Diagrama Diagrama1, Char3 Diagrama,Diagrama Diagrama Char Char Diagrama"/>
    <w:basedOn w:val="Numatytasispastraiposriftas"/>
    <w:link w:val="Komentarotekstas"/>
    <w:uiPriority w:val="99"/>
    <w:qFormat/>
    <w:rsid w:val="00D05666"/>
    <w:rPr>
      <w:rFonts w:ascii="Times New Roman"/>
      <w:sz w:val="20"/>
      <w:szCs w:val="20"/>
      <w:lang w:eastAsia="en-US"/>
    </w:rPr>
  </w:style>
  <w:style w:type="paragraph" w:styleId="Paantrat">
    <w:name w:val="Subtitle"/>
    <w:basedOn w:val="prastasis"/>
    <w:next w:val="prastasis"/>
    <w:link w:val="PaantratDiagrama"/>
    <w:uiPriority w:val="11"/>
    <w:qFormat/>
    <w:rsid w:val="00EB164F"/>
    <w:pPr>
      <w:numPr>
        <w:ilvl w:val="1"/>
      </w:numPr>
      <w:spacing w:after="240"/>
    </w:pPr>
    <w:rPr>
      <w:caps/>
      <w:color w:val="404040" w:themeColor="text1" w:themeTint="BF"/>
      <w:spacing w:val="20"/>
      <w:sz w:val="28"/>
      <w:szCs w:val="28"/>
    </w:rPr>
  </w:style>
  <w:style w:type="character" w:customStyle="1" w:styleId="PaantratDiagrama">
    <w:name w:val="Paantraštė Diagrama"/>
    <w:basedOn w:val="Numatytasispastraiposriftas"/>
    <w:link w:val="Paantrat"/>
    <w:uiPriority w:val="11"/>
    <w:rsid w:val="00EB164F"/>
    <w:rPr>
      <w:caps/>
      <w:color w:val="404040" w:themeColor="text1" w:themeTint="BF"/>
      <w:spacing w:val="20"/>
      <w:sz w:val="28"/>
      <w:szCs w:val="28"/>
    </w:rPr>
  </w:style>
  <w:style w:type="character" w:customStyle="1" w:styleId="SraopastraipaDiagrama">
    <w:name w:val="Sąrašo pastraipa Diagrama"/>
    <w:aliases w:val="Buletai Diagrama,Bullet EY Diagrama,List Paragraph21 Diagrama,List Paragraph1 Diagrama,List Paragraph2 Diagrama,lp1 Diagrama,Bullet 1 Diagrama,Use Case List Paragraph Diagrama,Numbering Diagrama,ERP-List Paragraph Diagrama"/>
    <w:basedOn w:val="Numatytasispastraiposriftas"/>
    <w:link w:val="Sraopastraipa"/>
    <w:uiPriority w:val="34"/>
    <w:qFormat/>
    <w:locked/>
    <w:rsid w:val="00D05666"/>
  </w:style>
  <w:style w:type="paragraph" w:styleId="Sraopastraipa">
    <w:name w:val="List Paragraph"/>
    <w:aliases w:val="Buletai,Bullet EY,List Paragraph21,List Paragraph1,List Paragraph2,lp1,Bullet 1,Use Case List Paragraph,Numbering,ERP-List Paragraph,List Paragraph11,List Paragraph111,Paragraph,List Paragraph Red,Sąrašo pastraipa.Bullet,Lentele,Lente,l"/>
    <w:basedOn w:val="prastasis"/>
    <w:link w:val="SraopastraipaDiagrama"/>
    <w:uiPriority w:val="34"/>
    <w:qFormat/>
    <w:rsid w:val="001C4F12"/>
    <w:pPr>
      <w:ind w:left="720"/>
      <w:contextualSpacing/>
    </w:pPr>
  </w:style>
  <w:style w:type="character" w:styleId="Puslapioinaosnuoroda">
    <w:name w:val="footnote reference"/>
    <w:aliases w:val="Footnote symbol,Nota,Footnote number,de nota al pie,Ref,SUPERS,Voetnootmarkering,fr,o,(NECG) Footnote Reference,-E Fußnotenzeichen,ESPON Footnote No,Footnote call,Odwołanie przypisu,Footnote Reference Number,BVI fnr"/>
    <w:basedOn w:val="Numatytasispastraiposriftas"/>
    <w:uiPriority w:val="99"/>
    <w:unhideWhenUsed/>
    <w:qFormat/>
    <w:rsid w:val="00D05666"/>
    <w:rPr>
      <w:vertAlign w:val="superscript"/>
    </w:rPr>
  </w:style>
  <w:style w:type="character" w:styleId="Komentaronuoroda">
    <w:name w:val="annotation reference"/>
    <w:basedOn w:val="Numatytasispastraiposriftas"/>
    <w:uiPriority w:val="99"/>
    <w:unhideWhenUsed/>
    <w:qFormat/>
    <w:rsid w:val="00D05666"/>
    <w:rPr>
      <w:sz w:val="16"/>
      <w:szCs w:val="16"/>
    </w:rPr>
  </w:style>
  <w:style w:type="table" w:styleId="Lentelstinklelis">
    <w:name w:val="Table Grid"/>
    <w:basedOn w:val="prastojilentel"/>
    <w:uiPriority w:val="59"/>
    <w:qFormat/>
    <w:rsid w:val="00D05666"/>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Debesliotekstas">
    <w:name w:val="Balloon Text"/>
    <w:basedOn w:val="prastasis"/>
    <w:link w:val="DebesliotekstasDiagrama"/>
    <w:unhideWhenUsed/>
    <w:rsid w:val="00D05666"/>
    <w:rPr>
      <w:rFonts w:ascii="Segoe UI" w:hAnsi="Segoe UI" w:cs="Segoe UI"/>
      <w:sz w:val="18"/>
      <w:szCs w:val="18"/>
    </w:rPr>
  </w:style>
  <w:style w:type="character" w:customStyle="1" w:styleId="DebesliotekstasDiagrama">
    <w:name w:val="Debesėlio tekstas Diagrama"/>
    <w:basedOn w:val="Numatytasispastraiposriftas"/>
    <w:link w:val="Debesliotekstas"/>
    <w:rsid w:val="00D05666"/>
    <w:rPr>
      <w:rFonts w:ascii="Segoe UI" w:hAnsi="Segoe UI" w:cs="Segoe UI"/>
      <w:sz w:val="18"/>
      <w:szCs w:val="18"/>
      <w:lang w:eastAsia="en-US"/>
    </w:rPr>
  </w:style>
  <w:style w:type="character" w:customStyle="1" w:styleId="Neapdorotaspaminjimas1">
    <w:name w:val="Neapdorotas paminėjimas1"/>
    <w:basedOn w:val="Numatytasispastraiposriftas"/>
    <w:uiPriority w:val="99"/>
    <w:semiHidden/>
    <w:unhideWhenUsed/>
    <w:rsid w:val="002E3C32"/>
    <w:rPr>
      <w:color w:val="808080"/>
      <w:shd w:val="clear" w:color="auto" w:fill="E6E6E6"/>
    </w:rPr>
  </w:style>
  <w:style w:type="paragraph" w:styleId="Komentarotema">
    <w:name w:val="annotation subject"/>
    <w:basedOn w:val="Komentarotekstas"/>
    <w:next w:val="Komentarotekstas"/>
    <w:link w:val="KomentarotemaDiagrama"/>
    <w:unhideWhenUsed/>
    <w:rsid w:val="00FB3D71"/>
    <w:rPr>
      <w:b/>
      <w:bCs/>
    </w:rPr>
  </w:style>
  <w:style w:type="character" w:customStyle="1" w:styleId="KomentarotemaDiagrama">
    <w:name w:val="Komentaro tema Diagrama"/>
    <w:basedOn w:val="KomentarotekstasDiagrama"/>
    <w:link w:val="Komentarotema"/>
    <w:rsid w:val="00FB3D71"/>
    <w:rPr>
      <w:rFonts w:ascii="Times New Roman"/>
      <w:b/>
      <w:bCs/>
      <w:sz w:val="20"/>
      <w:szCs w:val="20"/>
      <w:lang w:eastAsia="en-US"/>
    </w:rPr>
  </w:style>
  <w:style w:type="paragraph" w:styleId="prastasiniatinklio">
    <w:name w:val="Normal (Web)"/>
    <w:basedOn w:val="prastasis"/>
    <w:uiPriority w:val="99"/>
    <w:unhideWhenUsed/>
    <w:rsid w:val="00EC3339"/>
    <w:pPr>
      <w:spacing w:before="100" w:beforeAutospacing="1" w:after="100" w:afterAutospacing="1"/>
    </w:pPr>
  </w:style>
  <w:style w:type="character" w:customStyle="1" w:styleId="pildymui">
    <w:name w:val="pildymui"/>
    <w:basedOn w:val="Numatytasispastraiposriftas"/>
    <w:rsid w:val="00EC3339"/>
  </w:style>
  <w:style w:type="paragraph" w:styleId="Pagrindinistekstas">
    <w:name w:val="Body Text"/>
    <w:aliases w:val="Char Char, Char, Char Char, Char Char Char Diagrama Diagrama Diagrama Diagrama Diagrama, Char Char Char Diagrama Diagrama Diagrama Diagrama Diagrama Diagrama Diagrama Diagrama Diagrama Diagrama ,Char,body text,contents,bt,b,body inde"/>
    <w:basedOn w:val="prastasis"/>
    <w:link w:val="PagrindinistekstasDiagrama"/>
    <w:uiPriority w:val="99"/>
    <w:qFormat/>
    <w:rsid w:val="00FA144D"/>
    <w:pPr>
      <w:ind w:firstLine="567"/>
      <w:jc w:val="both"/>
    </w:pPr>
    <w:rPr>
      <w:szCs w:val="20"/>
    </w:rPr>
  </w:style>
  <w:style w:type="character" w:customStyle="1" w:styleId="PagrindinistekstasDiagrama">
    <w:name w:val="Pagrindinis tekstas Diagrama"/>
    <w:aliases w:val="Char Char Diagrama, Char Diagrama, Char Char Diagrama, Char Char Char Diagrama Diagrama Diagrama Diagrama Diagrama Diagrama,Char Diagrama,body text Diagrama,contents Diagrama,bt Diagrama,b Diagrama,body inde Diagrama"/>
    <w:basedOn w:val="Numatytasispastraiposriftas"/>
    <w:link w:val="Pagrindinistekstas"/>
    <w:uiPriority w:val="99"/>
    <w:rsid w:val="00FA144D"/>
    <w:rPr>
      <w:rFonts w:ascii="Times New Roman"/>
      <w:sz w:val="24"/>
      <w:szCs w:val="20"/>
      <w:lang w:eastAsia="en-US"/>
    </w:rPr>
  </w:style>
  <w:style w:type="character" w:customStyle="1" w:styleId="Internetlink">
    <w:name w:val="Internet link"/>
    <w:rsid w:val="00FA144D"/>
    <w:rPr>
      <w:color w:val="000080"/>
      <w:u w:val="single"/>
    </w:rPr>
  </w:style>
  <w:style w:type="paragraph" w:styleId="Antrats">
    <w:name w:val="header"/>
    <w:basedOn w:val="prastasis"/>
    <w:link w:val="AntratsDiagrama"/>
    <w:unhideWhenUsed/>
    <w:rsid w:val="00F560B4"/>
    <w:pPr>
      <w:tabs>
        <w:tab w:val="center" w:pos="4513"/>
        <w:tab w:val="right" w:pos="9026"/>
      </w:tabs>
    </w:pPr>
  </w:style>
  <w:style w:type="character" w:customStyle="1" w:styleId="AntratsDiagrama">
    <w:name w:val="Antraštės Diagrama"/>
    <w:basedOn w:val="Numatytasispastraiposriftas"/>
    <w:link w:val="Antrats"/>
    <w:rsid w:val="00F560B4"/>
    <w:rPr>
      <w:rFonts w:ascii="Times New Roman"/>
      <w:sz w:val="24"/>
      <w:szCs w:val="24"/>
      <w:lang w:eastAsia="en-US"/>
    </w:rPr>
  </w:style>
  <w:style w:type="paragraph" w:styleId="Porat">
    <w:name w:val="footer"/>
    <w:basedOn w:val="prastasis"/>
    <w:link w:val="PoratDiagrama"/>
    <w:uiPriority w:val="99"/>
    <w:unhideWhenUsed/>
    <w:rsid w:val="00F560B4"/>
    <w:pPr>
      <w:tabs>
        <w:tab w:val="center" w:pos="4513"/>
        <w:tab w:val="right" w:pos="9026"/>
      </w:tabs>
    </w:pPr>
  </w:style>
  <w:style w:type="character" w:customStyle="1" w:styleId="PoratDiagrama">
    <w:name w:val="Poraštė Diagrama"/>
    <w:basedOn w:val="Numatytasispastraiposriftas"/>
    <w:link w:val="Porat"/>
    <w:uiPriority w:val="99"/>
    <w:rsid w:val="00F560B4"/>
    <w:rPr>
      <w:rFonts w:ascii="Times New Roman"/>
      <w:sz w:val="24"/>
      <w:szCs w:val="24"/>
      <w:lang w:eastAsia="en-US"/>
    </w:rPr>
  </w:style>
  <w:style w:type="paragraph" w:styleId="Pataisymai">
    <w:name w:val="Revision"/>
    <w:hidden/>
    <w:uiPriority w:val="99"/>
    <w:semiHidden/>
    <w:rsid w:val="00E42587"/>
    <w:pPr>
      <w:spacing w:after="0" w:line="240" w:lineRule="auto"/>
    </w:pPr>
    <w:rPr>
      <w:rFonts w:ascii="Times New Roman"/>
      <w:sz w:val="24"/>
      <w:szCs w:val="24"/>
      <w:lang w:eastAsia="en-US"/>
    </w:rPr>
  </w:style>
  <w:style w:type="character" w:styleId="Nerykuspabraukimas">
    <w:name w:val="Subtle Emphasis"/>
    <w:basedOn w:val="Numatytasispastraiposriftas"/>
    <w:uiPriority w:val="19"/>
    <w:qFormat/>
    <w:rsid w:val="00EB164F"/>
    <w:rPr>
      <w:i/>
      <w:iCs/>
      <w:color w:val="595959" w:themeColor="text1" w:themeTint="A6"/>
    </w:rPr>
  </w:style>
  <w:style w:type="character" w:customStyle="1" w:styleId="Antrat2Diagrama">
    <w:name w:val="Antraštė 2 Diagrama"/>
    <w:aliases w:val="Title Header2 Diagrama"/>
    <w:basedOn w:val="Numatytasispastraiposriftas"/>
    <w:link w:val="Antrat2"/>
    <w:uiPriority w:val="9"/>
    <w:rsid w:val="00EB164F"/>
    <w:rPr>
      <w:rFonts w:asciiTheme="majorHAnsi" w:eastAsiaTheme="majorEastAsia" w:hAnsiTheme="majorHAnsi" w:cstheme="majorBidi"/>
      <w:color w:val="ED7D31" w:themeColor="accent2"/>
      <w:sz w:val="36"/>
      <w:szCs w:val="36"/>
    </w:rPr>
  </w:style>
  <w:style w:type="character" w:customStyle="1" w:styleId="Antrat3Diagrama">
    <w:name w:val="Antraštė 3 Diagrama"/>
    <w:aliases w:val="Section Header3 Diagrama,Sub-Clause Paragraph Diagrama"/>
    <w:basedOn w:val="Numatytasispastraiposriftas"/>
    <w:link w:val="Antrat3"/>
    <w:uiPriority w:val="9"/>
    <w:rsid w:val="00EB164F"/>
    <w:rPr>
      <w:rFonts w:asciiTheme="majorHAnsi" w:eastAsiaTheme="majorEastAsia" w:hAnsiTheme="majorHAnsi" w:cstheme="majorBidi"/>
      <w:color w:val="C45911" w:themeColor="accent2" w:themeShade="BF"/>
      <w:sz w:val="32"/>
      <w:szCs w:val="32"/>
    </w:rPr>
  </w:style>
  <w:style w:type="character" w:customStyle="1" w:styleId="Antrat4Diagrama">
    <w:name w:val="Antraštė 4 Diagrama"/>
    <w:aliases w:val=" Sub-Clause Sub-paragraph Diagrama,Sub-Clause Sub-paragraph Diagrama,Heading 4 Char Char Char Char Diagrama,Heading 4 Char Char Char Char Char Diagrama"/>
    <w:basedOn w:val="Numatytasispastraiposriftas"/>
    <w:link w:val="Antrat4"/>
    <w:uiPriority w:val="9"/>
    <w:rsid w:val="00EB164F"/>
    <w:rPr>
      <w:rFonts w:asciiTheme="majorHAnsi" w:eastAsiaTheme="majorEastAsia" w:hAnsiTheme="majorHAnsi" w:cstheme="majorBidi"/>
      <w:i/>
      <w:iCs/>
      <w:color w:val="833C0B" w:themeColor="accent2" w:themeShade="80"/>
      <w:sz w:val="28"/>
      <w:szCs w:val="28"/>
    </w:rPr>
  </w:style>
  <w:style w:type="character" w:customStyle="1" w:styleId="Antrat5Diagrama">
    <w:name w:val="Antraštė 5 Diagrama"/>
    <w:basedOn w:val="Numatytasispastraiposriftas"/>
    <w:link w:val="Antrat5"/>
    <w:uiPriority w:val="9"/>
    <w:rsid w:val="00EB164F"/>
    <w:rPr>
      <w:rFonts w:asciiTheme="majorHAnsi" w:eastAsiaTheme="majorEastAsia" w:hAnsiTheme="majorHAnsi" w:cstheme="majorBidi"/>
      <w:color w:val="C45911" w:themeColor="accent2" w:themeShade="BF"/>
      <w:sz w:val="24"/>
      <w:szCs w:val="24"/>
    </w:rPr>
  </w:style>
  <w:style w:type="character" w:customStyle="1" w:styleId="Antrat6Diagrama">
    <w:name w:val="Antraštė 6 Diagrama"/>
    <w:basedOn w:val="Numatytasispastraiposriftas"/>
    <w:link w:val="Antrat6"/>
    <w:uiPriority w:val="9"/>
    <w:rsid w:val="00EB164F"/>
    <w:rPr>
      <w:rFonts w:asciiTheme="majorHAnsi" w:eastAsiaTheme="majorEastAsia" w:hAnsiTheme="majorHAnsi" w:cstheme="majorBidi"/>
      <w:i/>
      <w:iCs/>
      <w:color w:val="833C0B" w:themeColor="accent2" w:themeShade="80"/>
      <w:sz w:val="24"/>
      <w:szCs w:val="24"/>
    </w:rPr>
  </w:style>
  <w:style w:type="character" w:customStyle="1" w:styleId="Antrat7Diagrama">
    <w:name w:val="Antraštė 7 Diagrama"/>
    <w:basedOn w:val="Numatytasispastraiposriftas"/>
    <w:link w:val="Antrat7"/>
    <w:uiPriority w:val="9"/>
    <w:rsid w:val="00EB164F"/>
    <w:rPr>
      <w:rFonts w:asciiTheme="majorHAnsi" w:eastAsiaTheme="majorEastAsia" w:hAnsiTheme="majorHAnsi" w:cstheme="majorBidi"/>
      <w:b/>
      <w:bCs/>
      <w:color w:val="833C0B" w:themeColor="accent2" w:themeShade="80"/>
      <w:sz w:val="22"/>
      <w:szCs w:val="22"/>
    </w:rPr>
  </w:style>
  <w:style w:type="character" w:customStyle="1" w:styleId="Antrat8Diagrama">
    <w:name w:val="Antraštė 8 Diagrama"/>
    <w:basedOn w:val="Numatytasispastraiposriftas"/>
    <w:link w:val="Antrat8"/>
    <w:uiPriority w:val="9"/>
    <w:rsid w:val="00EB164F"/>
    <w:rPr>
      <w:rFonts w:asciiTheme="majorHAnsi" w:eastAsiaTheme="majorEastAsia" w:hAnsiTheme="majorHAnsi" w:cstheme="majorBidi"/>
      <w:color w:val="833C0B" w:themeColor="accent2" w:themeShade="80"/>
      <w:sz w:val="22"/>
      <w:szCs w:val="22"/>
    </w:rPr>
  </w:style>
  <w:style w:type="character" w:customStyle="1" w:styleId="Antrat9Diagrama">
    <w:name w:val="Antraštė 9 Diagrama"/>
    <w:basedOn w:val="Numatytasispastraiposriftas"/>
    <w:link w:val="Antrat9"/>
    <w:uiPriority w:val="9"/>
    <w:rsid w:val="00EB164F"/>
    <w:rPr>
      <w:rFonts w:asciiTheme="majorHAnsi" w:eastAsiaTheme="majorEastAsia" w:hAnsiTheme="majorHAnsi" w:cstheme="majorBidi"/>
      <w:i/>
      <w:iCs/>
      <w:color w:val="833C0B" w:themeColor="accent2" w:themeShade="80"/>
      <w:sz w:val="22"/>
      <w:szCs w:val="22"/>
    </w:rPr>
  </w:style>
  <w:style w:type="paragraph" w:styleId="Antrat">
    <w:name w:val="caption"/>
    <w:basedOn w:val="prastasis"/>
    <w:next w:val="prastasis"/>
    <w:uiPriority w:val="35"/>
    <w:unhideWhenUsed/>
    <w:qFormat/>
    <w:rsid w:val="00EB164F"/>
    <w:pPr>
      <w:spacing w:line="240" w:lineRule="auto"/>
    </w:pPr>
    <w:rPr>
      <w:b/>
      <w:bCs/>
      <w:color w:val="404040" w:themeColor="text1" w:themeTint="BF"/>
      <w:sz w:val="16"/>
      <w:szCs w:val="16"/>
    </w:rPr>
  </w:style>
  <w:style w:type="paragraph" w:styleId="Pavadinimas">
    <w:name w:val="Title"/>
    <w:basedOn w:val="prastasis"/>
    <w:next w:val="prastasis"/>
    <w:link w:val="PavadinimasDiagrama"/>
    <w:uiPriority w:val="10"/>
    <w:qFormat/>
    <w:rsid w:val="00EB164F"/>
    <w:pPr>
      <w:spacing w:after="0" w:line="240" w:lineRule="auto"/>
      <w:contextualSpacing/>
    </w:pPr>
    <w:rPr>
      <w:rFonts w:asciiTheme="majorHAnsi" w:eastAsiaTheme="majorEastAsia" w:hAnsiTheme="majorHAnsi" w:cstheme="majorBidi"/>
      <w:color w:val="262626" w:themeColor="text1" w:themeTint="D9"/>
      <w:sz w:val="96"/>
      <w:szCs w:val="96"/>
    </w:rPr>
  </w:style>
  <w:style w:type="character" w:customStyle="1" w:styleId="PavadinimasDiagrama">
    <w:name w:val="Pavadinimas Diagrama"/>
    <w:basedOn w:val="Numatytasispastraiposriftas"/>
    <w:link w:val="Pavadinimas"/>
    <w:uiPriority w:val="10"/>
    <w:rsid w:val="00EB164F"/>
    <w:rPr>
      <w:rFonts w:asciiTheme="majorHAnsi" w:eastAsiaTheme="majorEastAsia" w:hAnsiTheme="majorHAnsi" w:cstheme="majorBidi"/>
      <w:color w:val="262626" w:themeColor="text1" w:themeTint="D9"/>
      <w:sz w:val="96"/>
      <w:szCs w:val="96"/>
    </w:rPr>
  </w:style>
  <w:style w:type="character" w:styleId="Grietas">
    <w:name w:val="Strong"/>
    <w:basedOn w:val="Numatytasispastraiposriftas"/>
    <w:uiPriority w:val="22"/>
    <w:qFormat/>
    <w:rsid w:val="00EB164F"/>
    <w:rPr>
      <w:b/>
      <w:bCs/>
    </w:rPr>
  </w:style>
  <w:style w:type="character" w:styleId="Emfaz">
    <w:name w:val="Emphasis"/>
    <w:basedOn w:val="Numatytasispastraiposriftas"/>
    <w:uiPriority w:val="20"/>
    <w:qFormat/>
    <w:rsid w:val="00EB164F"/>
    <w:rPr>
      <w:i/>
      <w:iCs/>
      <w:color w:val="000000" w:themeColor="text1"/>
    </w:rPr>
  </w:style>
  <w:style w:type="paragraph" w:styleId="Betarp">
    <w:name w:val="No Spacing"/>
    <w:link w:val="BetarpDiagrama"/>
    <w:uiPriority w:val="1"/>
    <w:qFormat/>
    <w:rsid w:val="00EB164F"/>
    <w:pPr>
      <w:spacing w:after="0" w:line="240" w:lineRule="auto"/>
    </w:pPr>
  </w:style>
  <w:style w:type="paragraph" w:styleId="Citata">
    <w:name w:val="Quote"/>
    <w:basedOn w:val="prastasis"/>
    <w:next w:val="prastasis"/>
    <w:link w:val="CitataDiagrama"/>
    <w:uiPriority w:val="29"/>
    <w:qFormat/>
    <w:rsid w:val="00EB164F"/>
    <w:pPr>
      <w:spacing w:before="160"/>
      <w:ind w:left="720" w:right="720"/>
      <w:jc w:val="center"/>
    </w:pPr>
    <w:rPr>
      <w:rFonts w:asciiTheme="majorHAnsi" w:eastAsiaTheme="majorEastAsia" w:hAnsiTheme="majorHAnsi" w:cstheme="majorBidi"/>
      <w:color w:val="000000" w:themeColor="text1"/>
      <w:sz w:val="24"/>
      <w:szCs w:val="24"/>
    </w:rPr>
  </w:style>
  <w:style w:type="character" w:customStyle="1" w:styleId="CitataDiagrama">
    <w:name w:val="Citata Diagrama"/>
    <w:basedOn w:val="Numatytasispastraiposriftas"/>
    <w:link w:val="Citata"/>
    <w:uiPriority w:val="29"/>
    <w:rsid w:val="00EB164F"/>
    <w:rPr>
      <w:rFonts w:asciiTheme="majorHAnsi" w:eastAsiaTheme="majorEastAsia" w:hAnsiTheme="majorHAnsi" w:cstheme="majorBidi"/>
      <w:color w:val="000000" w:themeColor="text1"/>
      <w:sz w:val="24"/>
      <w:szCs w:val="24"/>
    </w:rPr>
  </w:style>
  <w:style w:type="paragraph" w:styleId="Iskirtacitata">
    <w:name w:val="Intense Quote"/>
    <w:basedOn w:val="prastasis"/>
    <w:next w:val="prastasis"/>
    <w:link w:val="IskirtacitataDiagrama"/>
    <w:uiPriority w:val="30"/>
    <w:qFormat/>
    <w:rsid w:val="00EB164F"/>
    <w:pPr>
      <w:pBdr>
        <w:top w:val="single" w:sz="24" w:space="4" w:color="ED7D31" w:themeColor="accent2"/>
      </w:pBdr>
      <w:spacing w:before="240" w:after="240" w:line="240" w:lineRule="auto"/>
      <w:ind w:left="936" w:right="936"/>
      <w:jc w:val="center"/>
    </w:pPr>
    <w:rPr>
      <w:rFonts w:asciiTheme="majorHAnsi" w:eastAsiaTheme="majorEastAsia" w:hAnsiTheme="majorHAnsi" w:cstheme="majorBidi"/>
      <w:sz w:val="24"/>
      <w:szCs w:val="24"/>
    </w:rPr>
  </w:style>
  <w:style w:type="character" w:customStyle="1" w:styleId="IskirtacitataDiagrama">
    <w:name w:val="Išskirta citata Diagrama"/>
    <w:basedOn w:val="Numatytasispastraiposriftas"/>
    <w:link w:val="Iskirtacitata"/>
    <w:uiPriority w:val="30"/>
    <w:rsid w:val="00EB164F"/>
    <w:rPr>
      <w:rFonts w:asciiTheme="majorHAnsi" w:eastAsiaTheme="majorEastAsia" w:hAnsiTheme="majorHAnsi" w:cstheme="majorBidi"/>
      <w:sz w:val="24"/>
      <w:szCs w:val="24"/>
    </w:rPr>
  </w:style>
  <w:style w:type="character" w:styleId="Rykuspabraukimas">
    <w:name w:val="Intense Emphasis"/>
    <w:basedOn w:val="Numatytasispastraiposriftas"/>
    <w:uiPriority w:val="21"/>
    <w:qFormat/>
    <w:rsid w:val="00EB164F"/>
    <w:rPr>
      <w:b/>
      <w:bCs/>
      <w:i/>
      <w:iCs/>
      <w:caps w:val="0"/>
      <w:smallCaps w:val="0"/>
      <w:strike w:val="0"/>
      <w:dstrike w:val="0"/>
      <w:color w:val="ED7D31" w:themeColor="accent2"/>
    </w:rPr>
  </w:style>
  <w:style w:type="character" w:styleId="Nerykinuoroda">
    <w:name w:val="Subtle Reference"/>
    <w:basedOn w:val="Numatytasispastraiposriftas"/>
    <w:uiPriority w:val="31"/>
    <w:qFormat/>
    <w:rsid w:val="00EB164F"/>
    <w:rPr>
      <w:caps w:val="0"/>
      <w:smallCaps/>
      <w:color w:val="404040" w:themeColor="text1" w:themeTint="BF"/>
      <w:spacing w:val="0"/>
      <w:u w:val="single" w:color="7F7F7F" w:themeColor="text1" w:themeTint="80"/>
    </w:rPr>
  </w:style>
  <w:style w:type="character" w:styleId="Rykinuoroda">
    <w:name w:val="Intense Reference"/>
    <w:basedOn w:val="Numatytasispastraiposriftas"/>
    <w:uiPriority w:val="32"/>
    <w:qFormat/>
    <w:rsid w:val="00EB164F"/>
    <w:rPr>
      <w:b/>
      <w:bCs/>
      <w:caps w:val="0"/>
      <w:smallCaps/>
      <w:color w:val="auto"/>
      <w:spacing w:val="0"/>
      <w:u w:val="single"/>
    </w:rPr>
  </w:style>
  <w:style w:type="character" w:styleId="Knygospavadinimas">
    <w:name w:val="Book Title"/>
    <w:basedOn w:val="Numatytasispastraiposriftas"/>
    <w:uiPriority w:val="33"/>
    <w:qFormat/>
    <w:rsid w:val="00EB164F"/>
    <w:rPr>
      <w:b/>
      <w:bCs/>
      <w:caps w:val="0"/>
      <w:smallCaps/>
      <w:spacing w:val="0"/>
    </w:rPr>
  </w:style>
  <w:style w:type="paragraph" w:styleId="Turinioantrat">
    <w:name w:val="TOC Heading"/>
    <w:basedOn w:val="Antrat1"/>
    <w:next w:val="prastasis"/>
    <w:uiPriority w:val="39"/>
    <w:unhideWhenUsed/>
    <w:qFormat/>
    <w:rsid w:val="00EB164F"/>
    <w:pPr>
      <w:outlineLvl w:val="9"/>
    </w:pPr>
  </w:style>
  <w:style w:type="character" w:customStyle="1" w:styleId="BetarpDiagrama">
    <w:name w:val="Be tarpų Diagrama"/>
    <w:basedOn w:val="Numatytasispastraiposriftas"/>
    <w:link w:val="Betarp"/>
    <w:uiPriority w:val="1"/>
    <w:rsid w:val="001C4F12"/>
  </w:style>
  <w:style w:type="character" w:styleId="Vietosrezervavimoenklotekstas">
    <w:name w:val="Placeholder Text"/>
    <w:basedOn w:val="Numatytasispastraiposriftas"/>
    <w:uiPriority w:val="99"/>
    <w:semiHidden/>
    <w:rsid w:val="00321B1F"/>
    <w:rPr>
      <w:color w:val="808080"/>
    </w:rPr>
  </w:style>
  <w:style w:type="paragraph" w:styleId="Turinys1">
    <w:name w:val="toc 1"/>
    <w:aliases w:val="TURINYS TURINYS"/>
    <w:basedOn w:val="prastasis"/>
    <w:next w:val="prastasis"/>
    <w:link w:val="Turinys1Diagrama"/>
    <w:autoRedefine/>
    <w:uiPriority w:val="39"/>
    <w:unhideWhenUsed/>
    <w:qFormat/>
    <w:rsid w:val="007E0A9D"/>
    <w:pPr>
      <w:tabs>
        <w:tab w:val="left" w:pos="142"/>
        <w:tab w:val="right" w:leader="dot" w:pos="9962"/>
      </w:tabs>
      <w:spacing w:after="0"/>
      <w:ind w:left="426" w:hanging="284"/>
    </w:pPr>
  </w:style>
  <w:style w:type="paragraph" w:customStyle="1" w:styleId="tajtip">
    <w:name w:val="tajtip"/>
    <w:basedOn w:val="prastasis"/>
    <w:rsid w:val="003536CF"/>
    <w:pPr>
      <w:spacing w:before="100" w:beforeAutospacing="1" w:after="100" w:afterAutospacing="1" w:line="240" w:lineRule="auto"/>
    </w:pPr>
    <w:rPr>
      <w:rFonts w:ascii="Times New Roman" w:eastAsia="Times New Roman" w:hAnsi="Times New Roman" w:cs="Times New Roman"/>
      <w:sz w:val="24"/>
      <w:szCs w:val="24"/>
    </w:rPr>
  </w:style>
  <w:style w:type="character" w:styleId="Perirtashipersaitas">
    <w:name w:val="FollowedHyperlink"/>
    <w:basedOn w:val="Numatytasispastraiposriftas"/>
    <w:uiPriority w:val="99"/>
    <w:unhideWhenUsed/>
    <w:rsid w:val="00C47CE7"/>
    <w:rPr>
      <w:color w:val="954F72" w:themeColor="followedHyperlink"/>
      <w:u w:val="single"/>
    </w:rPr>
  </w:style>
  <w:style w:type="paragraph" w:customStyle="1" w:styleId="Body2">
    <w:name w:val="Body 2"/>
    <w:rsid w:val="00B176FD"/>
    <w:pPr>
      <w:suppressAutoHyphens/>
      <w:spacing w:after="40" w:line="240" w:lineRule="auto"/>
      <w:jc w:val="both"/>
    </w:pPr>
    <w:rPr>
      <w:rFonts w:ascii="Times New Roman" w:eastAsia="Arial Unicode MS" w:hAnsi="Times New Roman" w:cs="Arial Unicode MS"/>
      <w:color w:val="000000"/>
      <w:lang w:val="en-US" w:eastAsia="en-US"/>
    </w:rPr>
  </w:style>
  <w:style w:type="numbering" w:customStyle="1" w:styleId="List51">
    <w:name w:val="List 51"/>
    <w:basedOn w:val="Sraonra"/>
    <w:rsid w:val="00197943"/>
    <w:pPr>
      <w:numPr>
        <w:numId w:val="2"/>
      </w:numPr>
    </w:pPr>
  </w:style>
  <w:style w:type="paragraph" w:styleId="Turinys2">
    <w:name w:val="toc 2"/>
    <w:basedOn w:val="prastasis"/>
    <w:next w:val="prastasis"/>
    <w:autoRedefine/>
    <w:uiPriority w:val="39"/>
    <w:unhideWhenUsed/>
    <w:qFormat/>
    <w:rsid w:val="001A78A2"/>
    <w:pPr>
      <w:tabs>
        <w:tab w:val="left" w:pos="142"/>
        <w:tab w:val="right" w:leader="dot" w:pos="9962"/>
      </w:tabs>
      <w:spacing w:after="0"/>
      <w:ind w:left="142"/>
    </w:pPr>
  </w:style>
  <w:style w:type="table" w:customStyle="1" w:styleId="TableGrid2">
    <w:name w:val="Table Grid2"/>
    <w:basedOn w:val="prastojilentel"/>
    <w:next w:val="Lentelstinklelis"/>
    <w:uiPriority w:val="39"/>
    <w:rsid w:val="000E6657"/>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next w:val="Lentelstinklelis"/>
    <w:uiPriority w:val="39"/>
    <w:rsid w:val="002F396F"/>
    <w:pPr>
      <w:spacing w:after="0" w:line="240" w:lineRule="auto"/>
    </w:pPr>
    <w:rPr>
      <w:rFonts w:ascii="Times New Roman" w:eastAsia="Times New Roman" w:hAnsi="Times New Roman" w:cs="Times New Roman"/>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1lygis">
    <w:name w:val="_S 1 lygis"/>
    <w:basedOn w:val="prastasis"/>
    <w:rsid w:val="00BC0EC9"/>
    <w:pPr>
      <w:numPr>
        <w:numId w:val="3"/>
      </w:numPr>
      <w:spacing w:before="240" w:after="240" w:line="240" w:lineRule="auto"/>
    </w:pPr>
    <w:rPr>
      <w:rFonts w:ascii="Times New Roman" w:eastAsia="Times New Roman" w:hAnsi="Times New Roman" w:cs="Times New Roman"/>
      <w:b/>
      <w:sz w:val="24"/>
      <w:szCs w:val="24"/>
    </w:rPr>
  </w:style>
  <w:style w:type="paragraph" w:customStyle="1" w:styleId="S2lygis">
    <w:name w:val="_S 2 lygis"/>
    <w:basedOn w:val="prastasis"/>
    <w:rsid w:val="00BC0EC9"/>
    <w:pPr>
      <w:numPr>
        <w:ilvl w:val="1"/>
        <w:numId w:val="3"/>
      </w:numPr>
      <w:tabs>
        <w:tab w:val="clear" w:pos="709"/>
      </w:tabs>
      <w:spacing w:before="120" w:after="120" w:line="240" w:lineRule="auto"/>
      <w:ind w:left="2348" w:hanging="360"/>
      <w:jc w:val="both"/>
    </w:pPr>
    <w:rPr>
      <w:rFonts w:ascii="Times New Roman" w:eastAsia="Times New Roman" w:hAnsi="Times New Roman" w:cs="Times New Roman"/>
      <w:sz w:val="24"/>
      <w:szCs w:val="24"/>
    </w:rPr>
  </w:style>
  <w:style w:type="paragraph" w:customStyle="1" w:styleId="S3lygis">
    <w:name w:val="_S 3 lygis"/>
    <w:basedOn w:val="S2lygis"/>
    <w:rsid w:val="00BC0EC9"/>
    <w:pPr>
      <w:numPr>
        <w:ilvl w:val="2"/>
      </w:numPr>
    </w:pPr>
  </w:style>
  <w:style w:type="paragraph" w:customStyle="1" w:styleId="Heading">
    <w:name w:val="Heading"/>
    <w:next w:val="Body2"/>
    <w:rsid w:val="00072FE6"/>
    <w:pPr>
      <w:pBdr>
        <w:top w:val="nil"/>
        <w:left w:val="nil"/>
        <w:bottom w:val="nil"/>
        <w:right w:val="nil"/>
        <w:between w:val="nil"/>
        <w:bar w:val="nil"/>
      </w:pBdr>
      <w:spacing w:after="0" w:line="240" w:lineRule="auto"/>
      <w:outlineLvl w:val="0"/>
    </w:pPr>
    <w:rPr>
      <w:rFonts w:ascii="Times New Roman" w:eastAsia="Arial Unicode MS" w:hAnsi="Times New Roman" w:cs="Arial Unicode MS"/>
      <w:b/>
      <w:bCs/>
      <w:caps/>
      <w:color w:val="434343"/>
      <w:spacing w:val="4"/>
      <w:sz w:val="22"/>
      <w:szCs w:val="22"/>
      <w:bdr w:val="nil"/>
      <w:lang w:val="en-US"/>
    </w:rPr>
  </w:style>
  <w:style w:type="paragraph" w:styleId="Dokumentoinaostekstas">
    <w:name w:val="endnote text"/>
    <w:basedOn w:val="prastasis"/>
    <w:link w:val="DokumentoinaostekstasDiagrama"/>
    <w:uiPriority w:val="99"/>
    <w:unhideWhenUsed/>
    <w:rsid w:val="00482BC0"/>
    <w:pPr>
      <w:spacing w:after="0" w:line="240" w:lineRule="auto"/>
    </w:pPr>
    <w:rPr>
      <w:sz w:val="20"/>
      <w:szCs w:val="20"/>
    </w:rPr>
  </w:style>
  <w:style w:type="character" w:customStyle="1" w:styleId="DokumentoinaostekstasDiagrama">
    <w:name w:val="Dokumento išnašos tekstas Diagrama"/>
    <w:basedOn w:val="Numatytasispastraiposriftas"/>
    <w:link w:val="Dokumentoinaostekstas"/>
    <w:uiPriority w:val="99"/>
    <w:rsid w:val="00482BC0"/>
    <w:rPr>
      <w:sz w:val="20"/>
      <w:szCs w:val="20"/>
    </w:rPr>
  </w:style>
  <w:style w:type="character" w:styleId="Dokumentoinaosnumeris">
    <w:name w:val="endnote reference"/>
    <w:basedOn w:val="Numatytasispastraiposriftas"/>
    <w:uiPriority w:val="99"/>
    <w:unhideWhenUsed/>
    <w:rsid w:val="00482BC0"/>
    <w:rPr>
      <w:vertAlign w:val="superscript"/>
    </w:rPr>
  </w:style>
  <w:style w:type="character" w:customStyle="1" w:styleId="Normal12ptChar">
    <w:name w:val="Normal + 12 pt Char"/>
    <w:basedOn w:val="Numatytasispastraiposriftas"/>
    <w:link w:val="Normal12pt"/>
    <w:locked/>
    <w:rsid w:val="00A4394E"/>
  </w:style>
  <w:style w:type="paragraph" w:customStyle="1" w:styleId="Normal12pt">
    <w:name w:val="Normal + 12 pt"/>
    <w:basedOn w:val="prastasis"/>
    <w:link w:val="Normal12ptChar"/>
    <w:rsid w:val="00A4394E"/>
    <w:pPr>
      <w:spacing w:after="0" w:line="240" w:lineRule="auto"/>
      <w:ind w:right="-283"/>
      <w:jc w:val="both"/>
    </w:pPr>
  </w:style>
  <w:style w:type="paragraph" w:customStyle="1" w:styleId="pf0">
    <w:name w:val="pf0"/>
    <w:basedOn w:val="prastasis"/>
    <w:rsid w:val="009743D3"/>
    <w:pPr>
      <w:spacing w:before="100" w:beforeAutospacing="1" w:after="100" w:afterAutospacing="1" w:line="240" w:lineRule="auto"/>
    </w:pPr>
    <w:rPr>
      <w:rFonts w:ascii="Times New Roman" w:eastAsia="Times New Roman" w:hAnsi="Times New Roman" w:cs="Times New Roman"/>
      <w:sz w:val="24"/>
      <w:szCs w:val="24"/>
      <w:lang w:val="en-US" w:eastAsia="en-US"/>
    </w:rPr>
  </w:style>
  <w:style w:type="character" w:customStyle="1" w:styleId="cf01">
    <w:name w:val="cf01"/>
    <w:basedOn w:val="Numatytasispastraiposriftas"/>
    <w:rsid w:val="009743D3"/>
    <w:rPr>
      <w:rFonts w:ascii="Segoe UI" w:hAnsi="Segoe UI" w:cs="Segoe UI" w:hint="default"/>
      <w:sz w:val="18"/>
      <w:szCs w:val="18"/>
    </w:rPr>
  </w:style>
  <w:style w:type="character" w:customStyle="1" w:styleId="Paminjimas1">
    <w:name w:val="Paminėjimas1"/>
    <w:basedOn w:val="Numatytasispastraiposriftas"/>
    <w:uiPriority w:val="99"/>
    <w:unhideWhenUsed/>
    <w:rPr>
      <w:color w:val="2B579A"/>
      <w:shd w:val="clear" w:color="auto" w:fill="E6E6E6"/>
    </w:rPr>
  </w:style>
  <w:style w:type="table" w:customStyle="1" w:styleId="3">
    <w:name w:val="3"/>
    <w:basedOn w:val="prastojilentel"/>
    <w:rsid w:val="0068660C"/>
    <w:pPr>
      <w:spacing w:after="0" w:line="240" w:lineRule="auto"/>
    </w:pPr>
    <w:rPr>
      <w:rFonts w:ascii="Calibri" w:eastAsia="Calibri" w:hAnsi="Calibri" w:cs="Calibri"/>
      <w:sz w:val="20"/>
      <w:szCs w:val="20"/>
      <w:lang w:eastAsia="en-US"/>
    </w:rPr>
    <w:tblPr>
      <w:tblStyleRowBandSize w:val="1"/>
      <w:tblStyleColBandSize w:val="1"/>
      <w:tblCellMar>
        <w:left w:w="10" w:type="dxa"/>
        <w:right w:w="10" w:type="dxa"/>
      </w:tblCellMar>
    </w:tblPr>
  </w:style>
  <w:style w:type="paragraph" w:customStyle="1" w:styleId="paragrafesrasas2lygis">
    <w:name w:val="_paragrafe sąrasas 2 lygis"/>
    <w:basedOn w:val="Pagrindiniotekstotrauka2"/>
    <w:link w:val="paragrafesrasas2lygisDiagrama"/>
    <w:qFormat/>
    <w:rsid w:val="00210870"/>
    <w:pPr>
      <w:spacing w:line="276" w:lineRule="auto"/>
      <w:ind w:left="0"/>
      <w:jc w:val="both"/>
    </w:pPr>
    <w:rPr>
      <w:rFonts w:ascii="Times New Roman" w:eastAsia="Times New Roman" w:hAnsi="Times New Roman" w:cs="Times New Roman"/>
      <w:sz w:val="22"/>
      <w:szCs w:val="22"/>
      <w:lang w:eastAsia="en-US"/>
    </w:rPr>
  </w:style>
  <w:style w:type="character" w:customStyle="1" w:styleId="paragrafesrasas2lygisDiagrama">
    <w:name w:val="_paragrafe sąrasas 2 lygis Diagrama"/>
    <w:basedOn w:val="Numatytasispastraiposriftas"/>
    <w:link w:val="paragrafesrasas2lygis"/>
    <w:rsid w:val="00210870"/>
    <w:rPr>
      <w:rFonts w:ascii="Times New Roman" w:eastAsia="Times New Roman" w:hAnsi="Times New Roman" w:cs="Times New Roman"/>
      <w:sz w:val="22"/>
      <w:szCs w:val="22"/>
      <w:lang w:eastAsia="en-US"/>
    </w:rPr>
  </w:style>
  <w:style w:type="paragraph" w:styleId="Pagrindiniotekstotrauka2">
    <w:name w:val="Body Text Indent 2"/>
    <w:basedOn w:val="prastasis"/>
    <w:link w:val="Pagrindiniotekstotrauka2Diagrama"/>
    <w:unhideWhenUsed/>
    <w:rsid w:val="00210870"/>
    <w:pPr>
      <w:spacing w:after="120" w:line="480" w:lineRule="auto"/>
      <w:ind w:left="283"/>
    </w:pPr>
  </w:style>
  <w:style w:type="character" w:customStyle="1" w:styleId="Pagrindiniotekstotrauka2Diagrama">
    <w:name w:val="Pagrindinio teksto įtrauka 2 Diagrama"/>
    <w:basedOn w:val="Numatytasispastraiposriftas"/>
    <w:link w:val="Pagrindiniotekstotrauka2"/>
    <w:uiPriority w:val="99"/>
    <w:rsid w:val="00210870"/>
  </w:style>
  <w:style w:type="character" w:customStyle="1" w:styleId="cf11">
    <w:name w:val="cf11"/>
    <w:basedOn w:val="Numatytasispastraiposriftas"/>
    <w:rsid w:val="0067282A"/>
    <w:rPr>
      <w:rFonts w:ascii="Segoe UI" w:hAnsi="Segoe UI" w:cs="Segoe UI" w:hint="default"/>
      <w:color w:val="0000FF"/>
      <w:sz w:val="18"/>
      <w:szCs w:val="18"/>
    </w:rPr>
  </w:style>
  <w:style w:type="character" w:customStyle="1" w:styleId="cf21">
    <w:name w:val="cf21"/>
    <w:basedOn w:val="Numatytasispastraiposriftas"/>
    <w:rsid w:val="0067282A"/>
    <w:rPr>
      <w:rFonts w:ascii="Segoe UI" w:hAnsi="Segoe UI" w:cs="Segoe UI" w:hint="default"/>
      <w:color w:val="538135"/>
      <w:sz w:val="18"/>
      <w:szCs w:val="18"/>
    </w:rPr>
  </w:style>
  <w:style w:type="table" w:customStyle="1" w:styleId="TableGrid1">
    <w:name w:val="Table Grid1"/>
    <w:basedOn w:val="prastojilentel"/>
    <w:uiPriority w:val="99"/>
    <w:rsid w:val="000B5255"/>
    <w:pPr>
      <w:spacing w:after="0" w:line="240" w:lineRule="auto"/>
    </w:pPr>
    <w:rPr>
      <w:rFonts w:ascii="Times New Roman" w:eastAsia="Times New Roman" w:hAnsi="Times New Roman" w:cs="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hgkelc">
    <w:name w:val="hgkelc"/>
    <w:basedOn w:val="Numatytasispastraiposriftas"/>
    <w:rsid w:val="00C60235"/>
  </w:style>
  <w:style w:type="table" w:customStyle="1" w:styleId="Lentelstinklelis3">
    <w:name w:val="Lentelės tinklelis3"/>
    <w:basedOn w:val="prastojilentel"/>
    <w:uiPriority w:val="39"/>
    <w:rsid w:val="00166D11"/>
    <w:pPr>
      <w:spacing w:after="0" w:line="240" w:lineRule="auto"/>
    </w:pPr>
    <w:rPr>
      <w:rFonts w:ascii="Calibri" w:eastAsia="Calibri" w:hAnsi="Calibri" w:cs="Arial"/>
      <w:sz w:val="22"/>
      <w:szCs w:val="22"/>
      <w:lang w:val="en-US"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eapdorotaspaminjimas">
    <w:name w:val="Unresolved Mention"/>
    <w:basedOn w:val="Numatytasispastraiposriftas"/>
    <w:uiPriority w:val="99"/>
    <w:semiHidden/>
    <w:unhideWhenUsed/>
    <w:rsid w:val="00EF5B26"/>
    <w:rPr>
      <w:color w:val="605E5C"/>
      <w:shd w:val="clear" w:color="auto" w:fill="E1DFDD"/>
    </w:rPr>
  </w:style>
  <w:style w:type="paragraph" w:customStyle="1" w:styleId="Default">
    <w:name w:val="Default"/>
    <w:qFormat/>
    <w:rsid w:val="00A4083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Bodytext4">
    <w:name w:val="Body text (4)_"/>
    <w:basedOn w:val="Numatytasispastraiposriftas"/>
    <w:link w:val="Bodytext40"/>
    <w:rsid w:val="00D67311"/>
    <w:rPr>
      <w:rFonts w:ascii="Times New Roman" w:eastAsia="Times New Roman" w:hAnsi="Times New Roman" w:cs="Times New Roman"/>
      <w:sz w:val="20"/>
      <w:szCs w:val="20"/>
      <w:shd w:val="clear" w:color="auto" w:fill="FFFFFF"/>
    </w:rPr>
  </w:style>
  <w:style w:type="character" w:customStyle="1" w:styleId="Bodytext6">
    <w:name w:val="Body text (6)_"/>
    <w:basedOn w:val="Numatytasispastraiposriftas"/>
    <w:link w:val="Bodytext60"/>
    <w:rsid w:val="00D67311"/>
    <w:rPr>
      <w:rFonts w:ascii="Times New Roman" w:eastAsia="Times New Roman" w:hAnsi="Times New Roman" w:cs="Times New Roman"/>
      <w:i/>
      <w:iCs/>
      <w:sz w:val="19"/>
      <w:szCs w:val="19"/>
      <w:shd w:val="clear" w:color="auto" w:fill="FFFFFF"/>
    </w:rPr>
  </w:style>
  <w:style w:type="character" w:customStyle="1" w:styleId="Bodytext610ptNotItalic">
    <w:name w:val="Body text (6) + 10 pt;Not Italic"/>
    <w:basedOn w:val="Bodytext6"/>
    <w:rsid w:val="00D67311"/>
    <w:rPr>
      <w:rFonts w:ascii="Times New Roman" w:eastAsia="Times New Roman" w:hAnsi="Times New Roman" w:cs="Times New Roman"/>
      <w:i/>
      <w:iCs/>
      <w:color w:val="000000"/>
      <w:spacing w:val="0"/>
      <w:w w:val="100"/>
      <w:position w:val="0"/>
      <w:sz w:val="20"/>
      <w:szCs w:val="20"/>
      <w:shd w:val="clear" w:color="auto" w:fill="FFFFFF"/>
      <w:lang w:val="lt-LT" w:eastAsia="lt-LT" w:bidi="lt-LT"/>
    </w:rPr>
  </w:style>
  <w:style w:type="paragraph" w:customStyle="1" w:styleId="Bodytext40">
    <w:name w:val="Body text (4)"/>
    <w:basedOn w:val="prastasis"/>
    <w:link w:val="Bodytext4"/>
    <w:rsid w:val="00D67311"/>
    <w:pPr>
      <w:widowControl w:val="0"/>
      <w:shd w:val="clear" w:color="auto" w:fill="FFFFFF"/>
      <w:spacing w:before="900" w:after="300" w:line="0" w:lineRule="atLeast"/>
      <w:jc w:val="center"/>
    </w:pPr>
    <w:rPr>
      <w:rFonts w:ascii="Times New Roman" w:eastAsia="Times New Roman" w:hAnsi="Times New Roman" w:cs="Times New Roman"/>
      <w:sz w:val="20"/>
      <w:szCs w:val="20"/>
    </w:rPr>
  </w:style>
  <w:style w:type="paragraph" w:customStyle="1" w:styleId="Bodytext60">
    <w:name w:val="Body text (6)"/>
    <w:basedOn w:val="prastasis"/>
    <w:link w:val="Bodytext6"/>
    <w:rsid w:val="00D67311"/>
    <w:pPr>
      <w:widowControl w:val="0"/>
      <w:shd w:val="clear" w:color="auto" w:fill="FFFFFF"/>
      <w:spacing w:after="0" w:line="230" w:lineRule="exact"/>
      <w:ind w:hanging="380"/>
    </w:pPr>
    <w:rPr>
      <w:rFonts w:ascii="Times New Roman" w:eastAsia="Times New Roman" w:hAnsi="Times New Roman" w:cs="Times New Roman"/>
      <w:i/>
      <w:iCs/>
      <w:sz w:val="19"/>
      <w:szCs w:val="19"/>
    </w:rPr>
  </w:style>
  <w:style w:type="character" w:customStyle="1" w:styleId="WW8Num7z1">
    <w:name w:val="WW8Num7z1"/>
    <w:uiPriority w:val="99"/>
    <w:rsid w:val="00CF44F6"/>
    <w:rPr>
      <w:rFonts w:ascii="Symbol" w:hAnsi="Symbol"/>
    </w:rPr>
  </w:style>
  <w:style w:type="character" w:customStyle="1" w:styleId="contentpasted2">
    <w:name w:val="contentpasted2"/>
    <w:basedOn w:val="Numatytasispastraiposriftas"/>
    <w:rsid w:val="001224B0"/>
  </w:style>
  <w:style w:type="paragraph" w:styleId="Pagrindiniotekstotrauka">
    <w:name w:val="Body Text Indent"/>
    <w:basedOn w:val="prastasis"/>
    <w:link w:val="PagrindiniotekstotraukaDiagrama"/>
    <w:unhideWhenUsed/>
    <w:rsid w:val="001B73D9"/>
    <w:pPr>
      <w:spacing w:after="120"/>
      <w:ind w:left="283"/>
    </w:pPr>
  </w:style>
  <w:style w:type="character" w:customStyle="1" w:styleId="PagrindiniotekstotraukaDiagrama">
    <w:name w:val="Pagrindinio teksto įtrauka Diagrama"/>
    <w:basedOn w:val="Numatytasispastraiposriftas"/>
    <w:link w:val="Pagrindiniotekstotrauka"/>
    <w:rsid w:val="001B73D9"/>
  </w:style>
  <w:style w:type="character" w:customStyle="1" w:styleId="Antrat1Diagrama1">
    <w:name w:val="Antraštė 1 Diagrama1"/>
    <w:aliases w:val="Appendix Diagrama1,stydde Diagrama1,app heading 1 Diagrama1,app heading 11 Diagrama1,app heading 12 Diagrama1,app heading 111 Diagrama1,app heading 13 Diagrama1,1 Diagrama1,1 ghost Diagrama1,g Diagrama1,ghost Diagrama1,H1 Diagrama1"/>
    <w:basedOn w:val="Numatytasispastraiposriftas"/>
    <w:rsid w:val="00BE377A"/>
    <w:rPr>
      <w:rFonts w:asciiTheme="majorHAnsi" w:eastAsiaTheme="majorEastAsia" w:hAnsiTheme="majorHAnsi" w:cstheme="majorBidi"/>
      <w:color w:val="2F5496" w:themeColor="accent1" w:themeShade="BF"/>
      <w:sz w:val="32"/>
      <w:szCs w:val="32"/>
      <w:lang w:eastAsia="en-US"/>
    </w:rPr>
  </w:style>
  <w:style w:type="paragraph" w:styleId="HTMLiankstoformatuotas">
    <w:name w:val="HTML Preformatted"/>
    <w:basedOn w:val="prastasis"/>
    <w:link w:val="HTMLiankstoformatuotasDiagrama"/>
    <w:unhideWhenUsed/>
    <w:rsid w:val="00BE377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64" w:lineRule="auto"/>
      <w:ind w:firstLine="567"/>
      <w:jc w:val="both"/>
    </w:pPr>
    <w:rPr>
      <w:rFonts w:ascii="Courier New" w:eastAsia="Times New Roman" w:hAnsi="Courier New" w:cs="Courier New"/>
      <w:sz w:val="20"/>
      <w:szCs w:val="20"/>
    </w:rPr>
  </w:style>
  <w:style w:type="character" w:customStyle="1" w:styleId="HTMLiankstoformatuotasDiagrama">
    <w:name w:val="HTML iš anksto formatuotas Diagrama"/>
    <w:basedOn w:val="Numatytasispastraiposriftas"/>
    <w:link w:val="HTMLiankstoformatuotas"/>
    <w:rsid w:val="00BE377A"/>
    <w:rPr>
      <w:rFonts w:ascii="Courier New" w:eastAsia="Times New Roman" w:hAnsi="Courier New" w:cs="Courier New"/>
      <w:sz w:val="20"/>
      <w:szCs w:val="20"/>
    </w:rPr>
  </w:style>
  <w:style w:type="paragraph" w:customStyle="1" w:styleId="msonormal0">
    <w:name w:val="msonormal"/>
    <w:basedOn w:val="prastasis"/>
    <w:rsid w:val="00BE377A"/>
    <w:pPr>
      <w:spacing w:before="100" w:beforeAutospacing="1" w:after="100" w:afterAutospacing="1" w:line="264" w:lineRule="auto"/>
      <w:ind w:firstLine="567"/>
      <w:jc w:val="both"/>
    </w:pPr>
    <w:rPr>
      <w:rFonts w:ascii="Tahoma" w:eastAsia="Times New Roman" w:hAnsi="Tahoma" w:cs="Tahoma"/>
      <w:sz w:val="13"/>
      <w:szCs w:val="13"/>
    </w:rPr>
  </w:style>
  <w:style w:type="character" w:customStyle="1" w:styleId="Turinys1Diagrama">
    <w:name w:val="Turinys 1 Diagrama"/>
    <w:aliases w:val="TURINYS TURINYS Diagrama"/>
    <w:link w:val="Turinys1"/>
    <w:uiPriority w:val="39"/>
    <w:locked/>
    <w:rsid w:val="00BE377A"/>
  </w:style>
  <w:style w:type="paragraph" w:styleId="Turinys3">
    <w:name w:val="toc 3"/>
    <w:basedOn w:val="prastasis"/>
    <w:next w:val="prastasis"/>
    <w:autoRedefine/>
    <w:uiPriority w:val="39"/>
    <w:unhideWhenUsed/>
    <w:qFormat/>
    <w:rsid w:val="00BE377A"/>
    <w:pPr>
      <w:spacing w:after="0" w:line="264" w:lineRule="auto"/>
      <w:ind w:left="480" w:firstLine="567"/>
    </w:pPr>
    <w:rPr>
      <w:rFonts w:ascii="Calibri" w:eastAsia="Times New Roman" w:hAnsi="Calibri" w:cs="Calibri"/>
      <w:i/>
      <w:iCs/>
      <w:sz w:val="20"/>
      <w:szCs w:val="20"/>
    </w:rPr>
  </w:style>
  <w:style w:type="paragraph" w:styleId="Turinys4">
    <w:name w:val="toc 4"/>
    <w:basedOn w:val="prastasis"/>
    <w:next w:val="prastasis"/>
    <w:autoRedefine/>
    <w:uiPriority w:val="99"/>
    <w:unhideWhenUsed/>
    <w:rsid w:val="00BE377A"/>
    <w:pPr>
      <w:spacing w:after="0" w:line="264" w:lineRule="auto"/>
      <w:ind w:left="720" w:firstLine="567"/>
    </w:pPr>
    <w:rPr>
      <w:rFonts w:ascii="Calibri" w:eastAsia="Times New Roman" w:hAnsi="Calibri" w:cs="Calibri"/>
      <w:sz w:val="18"/>
      <w:szCs w:val="18"/>
    </w:rPr>
  </w:style>
  <w:style w:type="paragraph" w:styleId="Turinys5">
    <w:name w:val="toc 5"/>
    <w:basedOn w:val="prastasis"/>
    <w:next w:val="prastasis"/>
    <w:autoRedefine/>
    <w:uiPriority w:val="99"/>
    <w:unhideWhenUsed/>
    <w:rsid w:val="00BE377A"/>
    <w:pPr>
      <w:spacing w:after="0" w:line="264" w:lineRule="auto"/>
      <w:ind w:left="960" w:firstLine="567"/>
    </w:pPr>
    <w:rPr>
      <w:rFonts w:ascii="Calibri" w:eastAsia="Times New Roman" w:hAnsi="Calibri" w:cs="Calibri"/>
      <w:sz w:val="18"/>
      <w:szCs w:val="18"/>
    </w:rPr>
  </w:style>
  <w:style w:type="paragraph" w:styleId="Turinys6">
    <w:name w:val="toc 6"/>
    <w:basedOn w:val="prastasis"/>
    <w:next w:val="prastasis"/>
    <w:autoRedefine/>
    <w:uiPriority w:val="99"/>
    <w:unhideWhenUsed/>
    <w:rsid w:val="00BE377A"/>
    <w:pPr>
      <w:spacing w:after="0" w:line="264" w:lineRule="auto"/>
      <w:ind w:left="1200" w:firstLine="567"/>
    </w:pPr>
    <w:rPr>
      <w:rFonts w:ascii="Calibri" w:eastAsia="Times New Roman" w:hAnsi="Calibri" w:cs="Calibri"/>
      <w:sz w:val="18"/>
      <w:szCs w:val="18"/>
    </w:rPr>
  </w:style>
  <w:style w:type="paragraph" w:styleId="Turinys7">
    <w:name w:val="toc 7"/>
    <w:basedOn w:val="prastasis"/>
    <w:next w:val="prastasis"/>
    <w:autoRedefine/>
    <w:uiPriority w:val="99"/>
    <w:unhideWhenUsed/>
    <w:rsid w:val="00BE377A"/>
    <w:pPr>
      <w:spacing w:after="0" w:line="264" w:lineRule="auto"/>
      <w:ind w:left="1440" w:firstLine="567"/>
    </w:pPr>
    <w:rPr>
      <w:rFonts w:ascii="Calibri" w:eastAsia="Times New Roman" w:hAnsi="Calibri" w:cs="Calibri"/>
      <w:sz w:val="18"/>
      <w:szCs w:val="18"/>
    </w:rPr>
  </w:style>
  <w:style w:type="paragraph" w:styleId="Turinys8">
    <w:name w:val="toc 8"/>
    <w:basedOn w:val="prastasis"/>
    <w:next w:val="prastasis"/>
    <w:autoRedefine/>
    <w:uiPriority w:val="99"/>
    <w:unhideWhenUsed/>
    <w:rsid w:val="00BE377A"/>
    <w:pPr>
      <w:spacing w:after="0" w:line="264" w:lineRule="auto"/>
      <w:ind w:left="1680" w:firstLine="567"/>
    </w:pPr>
    <w:rPr>
      <w:rFonts w:ascii="Calibri" w:eastAsia="Times New Roman" w:hAnsi="Calibri" w:cs="Calibri"/>
      <w:sz w:val="18"/>
      <w:szCs w:val="18"/>
    </w:rPr>
  </w:style>
  <w:style w:type="paragraph" w:styleId="Turinys9">
    <w:name w:val="toc 9"/>
    <w:basedOn w:val="prastasis"/>
    <w:next w:val="prastasis"/>
    <w:autoRedefine/>
    <w:uiPriority w:val="99"/>
    <w:unhideWhenUsed/>
    <w:rsid w:val="00BE377A"/>
    <w:pPr>
      <w:spacing w:after="0" w:line="264" w:lineRule="auto"/>
      <w:ind w:left="1920" w:firstLine="567"/>
    </w:pPr>
    <w:rPr>
      <w:rFonts w:ascii="Calibri" w:eastAsia="Times New Roman" w:hAnsi="Calibri" w:cs="Calibri"/>
      <w:sz w:val="18"/>
      <w:szCs w:val="18"/>
    </w:rPr>
  </w:style>
  <w:style w:type="paragraph" w:styleId="Sraotsinys2">
    <w:name w:val="List Continue 2"/>
    <w:basedOn w:val="prastasis"/>
    <w:uiPriority w:val="99"/>
    <w:unhideWhenUsed/>
    <w:rsid w:val="00BE377A"/>
    <w:pPr>
      <w:spacing w:after="120" w:line="240" w:lineRule="auto"/>
      <w:ind w:left="566"/>
      <w:contextualSpacing/>
    </w:pPr>
    <w:rPr>
      <w:rFonts w:ascii="Times New Roman" w:eastAsia="Times New Roman" w:hAnsi="Times New Roman" w:cs="Times New Roman"/>
      <w:sz w:val="24"/>
      <w:szCs w:val="20"/>
      <w:lang w:eastAsia="en-US"/>
    </w:rPr>
  </w:style>
  <w:style w:type="paragraph" w:styleId="Pagrindinistekstas2">
    <w:name w:val="Body Text 2"/>
    <w:basedOn w:val="prastasis"/>
    <w:link w:val="Pagrindinistekstas2Diagrama"/>
    <w:uiPriority w:val="99"/>
    <w:unhideWhenUsed/>
    <w:rsid w:val="00BE377A"/>
    <w:pPr>
      <w:spacing w:after="120" w:line="480" w:lineRule="auto"/>
      <w:ind w:firstLine="567"/>
      <w:jc w:val="both"/>
    </w:pPr>
    <w:rPr>
      <w:rFonts w:ascii="Times New Roman" w:eastAsia="Times New Roman" w:hAnsi="Times New Roman" w:cs="Times New Roman"/>
      <w:sz w:val="24"/>
      <w:szCs w:val="20"/>
      <w:lang w:eastAsia="en-US"/>
    </w:rPr>
  </w:style>
  <w:style w:type="character" w:customStyle="1" w:styleId="Pagrindinistekstas2Diagrama">
    <w:name w:val="Pagrindinis tekstas 2 Diagrama"/>
    <w:basedOn w:val="Numatytasispastraiposriftas"/>
    <w:link w:val="Pagrindinistekstas2"/>
    <w:uiPriority w:val="99"/>
    <w:rsid w:val="00BE377A"/>
    <w:rPr>
      <w:rFonts w:ascii="Times New Roman" w:eastAsia="Times New Roman" w:hAnsi="Times New Roman" w:cs="Times New Roman"/>
      <w:sz w:val="24"/>
      <w:szCs w:val="20"/>
      <w:lang w:eastAsia="en-US"/>
    </w:rPr>
  </w:style>
  <w:style w:type="paragraph" w:styleId="Pagrindinistekstas3">
    <w:name w:val="Body Text 3"/>
    <w:basedOn w:val="prastasis"/>
    <w:link w:val="Pagrindinistekstas3Diagrama"/>
    <w:uiPriority w:val="99"/>
    <w:unhideWhenUsed/>
    <w:rsid w:val="00BE377A"/>
    <w:pPr>
      <w:spacing w:after="120" w:line="264" w:lineRule="auto"/>
      <w:ind w:firstLine="567"/>
      <w:jc w:val="both"/>
    </w:pPr>
    <w:rPr>
      <w:rFonts w:ascii="Times New Roman" w:eastAsia="Times New Roman" w:hAnsi="Times New Roman" w:cs="Times New Roman"/>
      <w:sz w:val="16"/>
      <w:szCs w:val="16"/>
    </w:rPr>
  </w:style>
  <w:style w:type="character" w:customStyle="1" w:styleId="Pagrindinistekstas3Diagrama">
    <w:name w:val="Pagrindinis tekstas 3 Diagrama"/>
    <w:basedOn w:val="Numatytasispastraiposriftas"/>
    <w:link w:val="Pagrindinistekstas3"/>
    <w:uiPriority w:val="99"/>
    <w:rsid w:val="00BE377A"/>
    <w:rPr>
      <w:rFonts w:ascii="Times New Roman" w:eastAsia="Times New Roman" w:hAnsi="Times New Roman" w:cs="Times New Roman"/>
      <w:sz w:val="16"/>
      <w:szCs w:val="16"/>
    </w:rPr>
  </w:style>
  <w:style w:type="paragraph" w:styleId="Pagrindiniotekstotrauka3">
    <w:name w:val="Body Text Indent 3"/>
    <w:basedOn w:val="prastasis"/>
    <w:link w:val="Pagrindiniotekstotrauka3Diagrama"/>
    <w:unhideWhenUsed/>
    <w:rsid w:val="00BE377A"/>
    <w:pPr>
      <w:spacing w:after="120" w:line="264" w:lineRule="auto"/>
      <w:ind w:left="283" w:firstLine="567"/>
      <w:jc w:val="both"/>
    </w:pPr>
    <w:rPr>
      <w:rFonts w:ascii="Times New Roman" w:eastAsia="Times New Roman" w:hAnsi="Times New Roman" w:cs="Times New Roman"/>
      <w:sz w:val="16"/>
      <w:szCs w:val="16"/>
    </w:rPr>
  </w:style>
  <w:style w:type="character" w:customStyle="1" w:styleId="Pagrindiniotekstotrauka3Diagrama">
    <w:name w:val="Pagrindinio teksto įtrauka 3 Diagrama"/>
    <w:basedOn w:val="Numatytasispastraiposriftas"/>
    <w:link w:val="Pagrindiniotekstotrauka3"/>
    <w:rsid w:val="00BE377A"/>
    <w:rPr>
      <w:rFonts w:ascii="Times New Roman" w:eastAsia="Times New Roman" w:hAnsi="Times New Roman" w:cs="Times New Roman"/>
      <w:sz w:val="16"/>
      <w:szCs w:val="16"/>
    </w:rPr>
  </w:style>
  <w:style w:type="paragraph" w:styleId="Paprastasistekstas">
    <w:name w:val="Plain Text"/>
    <w:basedOn w:val="prastasis"/>
    <w:link w:val="PaprastasistekstasDiagrama"/>
    <w:unhideWhenUsed/>
    <w:rsid w:val="00BE377A"/>
    <w:pPr>
      <w:spacing w:after="0" w:line="264" w:lineRule="auto"/>
      <w:ind w:firstLine="567"/>
      <w:jc w:val="both"/>
    </w:pPr>
    <w:rPr>
      <w:rFonts w:ascii="Consolas" w:eastAsia="Times New Roman" w:hAnsi="Consolas" w:cs="Times New Roman"/>
      <w:lang w:eastAsia="en-US"/>
    </w:rPr>
  </w:style>
  <w:style w:type="character" w:customStyle="1" w:styleId="PaprastasistekstasDiagrama">
    <w:name w:val="Paprastasis tekstas Diagrama"/>
    <w:basedOn w:val="Numatytasispastraiposriftas"/>
    <w:link w:val="Paprastasistekstas"/>
    <w:rsid w:val="00BE377A"/>
    <w:rPr>
      <w:rFonts w:ascii="Consolas" w:eastAsia="Times New Roman" w:hAnsi="Consolas" w:cs="Times New Roman"/>
      <w:lang w:eastAsia="en-US"/>
    </w:rPr>
  </w:style>
  <w:style w:type="paragraph" w:customStyle="1" w:styleId="DiagramaCharChar">
    <w:name w:val="Diagrama Char Char"/>
    <w:basedOn w:val="prastasis"/>
    <w:next w:val="prastasis"/>
    <w:uiPriority w:val="99"/>
    <w:semiHidden/>
    <w:rsid w:val="00BE377A"/>
    <w:pPr>
      <w:spacing w:line="240" w:lineRule="exact"/>
      <w:ind w:firstLine="567"/>
      <w:jc w:val="both"/>
    </w:pPr>
    <w:rPr>
      <w:rFonts w:ascii="Times New Roman" w:eastAsia="Times New Roman" w:hAnsi="Times New Roman" w:cs="Verdana"/>
      <w:sz w:val="24"/>
      <w:szCs w:val="20"/>
    </w:rPr>
  </w:style>
  <w:style w:type="paragraph" w:customStyle="1" w:styleId="CentrBoldm">
    <w:name w:val="CentrBoldm"/>
    <w:basedOn w:val="prastasis"/>
    <w:uiPriority w:val="99"/>
    <w:rsid w:val="00BE377A"/>
    <w:pPr>
      <w:autoSpaceDE w:val="0"/>
      <w:autoSpaceDN w:val="0"/>
      <w:adjustRightInd w:val="0"/>
      <w:spacing w:after="0" w:line="264" w:lineRule="auto"/>
      <w:ind w:firstLine="567"/>
      <w:jc w:val="center"/>
    </w:pPr>
    <w:rPr>
      <w:rFonts w:ascii="TimesLT" w:eastAsia="Times New Roman" w:hAnsi="TimesLT" w:cs="Times New Roman"/>
      <w:b/>
      <w:bCs/>
      <w:sz w:val="20"/>
      <w:szCs w:val="24"/>
      <w:lang w:val="en-US" w:eastAsia="en-US"/>
    </w:rPr>
  </w:style>
  <w:style w:type="paragraph" w:customStyle="1" w:styleId="Headnorm3">
    <w:name w:val="Headnorm3"/>
    <w:basedOn w:val="Antrat4"/>
    <w:uiPriority w:val="99"/>
    <w:rsid w:val="00BE377A"/>
    <w:pPr>
      <w:keepLines w:val="0"/>
      <w:tabs>
        <w:tab w:val="num" w:pos="720"/>
        <w:tab w:val="left" w:pos="864"/>
      </w:tabs>
      <w:spacing w:before="0" w:after="120" w:line="264" w:lineRule="auto"/>
      <w:ind w:firstLine="567"/>
      <w:jc w:val="both"/>
      <w:outlineLvl w:val="9"/>
    </w:pPr>
    <w:rPr>
      <w:rFonts w:ascii="Times New Roman" w:eastAsia="Times New Roman" w:hAnsi="Times New Roman" w:cs="Times New Roman"/>
      <w:i w:val="0"/>
      <w:iCs w:val="0"/>
      <w:color w:val="auto"/>
      <w:kern w:val="28"/>
      <w:sz w:val="24"/>
      <w:szCs w:val="20"/>
      <w:lang w:eastAsia="en-US"/>
    </w:rPr>
  </w:style>
  <w:style w:type="paragraph" w:customStyle="1" w:styleId="Point1">
    <w:name w:val="Point 1"/>
    <w:basedOn w:val="prastasis"/>
    <w:uiPriority w:val="99"/>
    <w:rsid w:val="00BE377A"/>
    <w:pPr>
      <w:spacing w:before="120" w:after="120" w:line="264" w:lineRule="auto"/>
      <w:ind w:left="1418" w:hanging="567"/>
      <w:jc w:val="both"/>
    </w:pPr>
    <w:rPr>
      <w:rFonts w:ascii="Times New Roman" w:eastAsia="Times New Roman" w:hAnsi="Times New Roman" w:cs="Times New Roman"/>
      <w:sz w:val="24"/>
      <w:szCs w:val="20"/>
      <w:lang w:val="en-GB" w:eastAsia="en-US"/>
    </w:rPr>
  </w:style>
  <w:style w:type="paragraph" w:customStyle="1" w:styleId="Punktas1">
    <w:name w:val="Punktas 1"/>
    <w:basedOn w:val="prastasis"/>
    <w:autoRedefine/>
    <w:uiPriority w:val="99"/>
    <w:rsid w:val="00BE377A"/>
    <w:pPr>
      <w:spacing w:after="0" w:line="264" w:lineRule="auto"/>
      <w:ind w:firstLine="851"/>
      <w:jc w:val="both"/>
    </w:pPr>
    <w:rPr>
      <w:rFonts w:ascii="Times New Roman" w:eastAsia="Calibri" w:hAnsi="Times New Roman" w:cs="Times New Roman"/>
      <w:bCs/>
      <w:color w:val="000000"/>
      <w:sz w:val="24"/>
      <w:szCs w:val="24"/>
      <w:lang w:eastAsia="en-US"/>
    </w:rPr>
  </w:style>
  <w:style w:type="paragraph" w:customStyle="1" w:styleId="ATekstas">
    <w:name w:val="A Tekstas"/>
    <w:basedOn w:val="prastasis"/>
    <w:uiPriority w:val="99"/>
    <w:rsid w:val="00BE377A"/>
    <w:pPr>
      <w:spacing w:before="120" w:after="0" w:line="300" w:lineRule="auto"/>
      <w:ind w:firstLine="567"/>
      <w:jc w:val="both"/>
    </w:pPr>
    <w:rPr>
      <w:rFonts w:ascii="Times New Roman" w:eastAsia="Times New Roman" w:hAnsi="Times New Roman" w:cs="Times New Roman"/>
      <w:sz w:val="24"/>
      <w:szCs w:val="24"/>
    </w:rPr>
  </w:style>
  <w:style w:type="paragraph" w:customStyle="1" w:styleId="Pagrindinistekstas1">
    <w:name w:val="Pagrindinis tekstas1"/>
    <w:uiPriority w:val="99"/>
    <w:rsid w:val="00BE377A"/>
    <w:pPr>
      <w:autoSpaceDE w:val="0"/>
      <w:autoSpaceDN w:val="0"/>
      <w:adjustRightInd w:val="0"/>
      <w:spacing w:after="0" w:line="264" w:lineRule="auto"/>
      <w:ind w:firstLine="312"/>
      <w:jc w:val="both"/>
    </w:pPr>
    <w:rPr>
      <w:rFonts w:ascii="TimesLT" w:eastAsia="Times New Roman" w:hAnsi="TimesLT" w:cs="Times New Roman"/>
      <w:sz w:val="20"/>
      <w:szCs w:val="20"/>
      <w:lang w:val="en-US" w:eastAsia="en-US"/>
    </w:rPr>
  </w:style>
  <w:style w:type="paragraph" w:customStyle="1" w:styleId="Patvirtinta">
    <w:name w:val="Patvirtinta"/>
    <w:uiPriority w:val="99"/>
    <w:rsid w:val="00BE377A"/>
    <w:pPr>
      <w:tabs>
        <w:tab w:val="left" w:pos="1304"/>
        <w:tab w:val="left" w:pos="1457"/>
        <w:tab w:val="left" w:pos="1604"/>
        <w:tab w:val="left" w:pos="1757"/>
      </w:tabs>
      <w:autoSpaceDE w:val="0"/>
      <w:autoSpaceDN w:val="0"/>
      <w:adjustRightInd w:val="0"/>
      <w:spacing w:after="0" w:line="264" w:lineRule="auto"/>
      <w:ind w:left="5953" w:firstLine="567"/>
      <w:jc w:val="both"/>
    </w:pPr>
    <w:rPr>
      <w:rFonts w:ascii="TimesLT" w:eastAsia="Times New Roman" w:hAnsi="TimesLT" w:cs="Times New Roman"/>
      <w:sz w:val="20"/>
      <w:szCs w:val="20"/>
      <w:lang w:val="en-US" w:eastAsia="en-US"/>
    </w:rPr>
  </w:style>
  <w:style w:type="paragraph" w:customStyle="1" w:styleId="MAZAS">
    <w:name w:val="MAZAS"/>
    <w:uiPriority w:val="99"/>
    <w:rsid w:val="00BE377A"/>
    <w:pPr>
      <w:autoSpaceDE w:val="0"/>
      <w:autoSpaceDN w:val="0"/>
      <w:adjustRightInd w:val="0"/>
      <w:spacing w:after="0" w:line="264" w:lineRule="auto"/>
      <w:ind w:firstLine="312"/>
      <w:jc w:val="both"/>
    </w:pPr>
    <w:rPr>
      <w:rFonts w:ascii="TimesLT" w:eastAsia="Times New Roman" w:hAnsi="TimesLT" w:cs="Times New Roman"/>
      <w:color w:val="000000"/>
      <w:sz w:val="8"/>
      <w:szCs w:val="8"/>
      <w:lang w:val="en-US" w:eastAsia="en-US"/>
    </w:rPr>
  </w:style>
  <w:style w:type="paragraph" w:customStyle="1" w:styleId="LentaCENTR">
    <w:name w:val="Lenta CENTR"/>
    <w:basedOn w:val="Pagrindinistekstas1"/>
    <w:uiPriority w:val="99"/>
    <w:rsid w:val="00BE377A"/>
    <w:pPr>
      <w:suppressAutoHyphens/>
      <w:spacing w:line="297" w:lineRule="auto"/>
      <w:ind w:firstLine="0"/>
      <w:jc w:val="center"/>
    </w:pPr>
    <w:rPr>
      <w:rFonts w:ascii="Times New Roman" w:hAnsi="Times New Roman"/>
      <w:color w:val="000000"/>
      <w:lang w:eastAsia="lt-LT"/>
    </w:rPr>
  </w:style>
  <w:style w:type="paragraph" w:customStyle="1" w:styleId="1">
    <w:name w:val="Стиль1"/>
    <w:basedOn w:val="prastasis"/>
    <w:uiPriority w:val="99"/>
    <w:rsid w:val="00BE377A"/>
    <w:pPr>
      <w:spacing w:after="0" w:line="264" w:lineRule="auto"/>
      <w:ind w:firstLine="567"/>
      <w:jc w:val="center"/>
    </w:pPr>
    <w:rPr>
      <w:rFonts w:ascii="Times New Roman" w:eastAsia="Times New Roman" w:hAnsi="Times New Roman" w:cs="Times New Roman"/>
      <w:sz w:val="24"/>
      <w:szCs w:val="20"/>
      <w:lang w:val="ru-RU" w:eastAsia="en-US"/>
    </w:rPr>
  </w:style>
  <w:style w:type="paragraph" w:customStyle="1" w:styleId="linija">
    <w:name w:val="linija"/>
    <w:basedOn w:val="prastasis"/>
    <w:uiPriority w:val="99"/>
    <w:rsid w:val="00BE377A"/>
    <w:pPr>
      <w:spacing w:before="100" w:beforeAutospacing="1" w:after="100" w:afterAutospacing="1" w:line="264" w:lineRule="auto"/>
      <w:ind w:firstLine="567"/>
      <w:jc w:val="both"/>
    </w:pPr>
    <w:rPr>
      <w:rFonts w:ascii="Times New Roman" w:eastAsia="Calibri" w:hAnsi="Times New Roman" w:cs="Times New Roman"/>
      <w:sz w:val="24"/>
      <w:szCs w:val="24"/>
    </w:rPr>
  </w:style>
  <w:style w:type="paragraph" w:customStyle="1" w:styleId="3lyg">
    <w:name w:val="3lyg"/>
    <w:basedOn w:val="Antrat3"/>
    <w:uiPriority w:val="99"/>
    <w:rsid w:val="00BE377A"/>
    <w:pPr>
      <w:keepLines w:val="0"/>
      <w:spacing w:before="0" w:line="264" w:lineRule="auto"/>
      <w:ind w:firstLine="567"/>
      <w:jc w:val="both"/>
    </w:pPr>
    <w:rPr>
      <w:rFonts w:ascii="Times New Roman" w:eastAsia="Calibri" w:hAnsi="Times New Roman" w:cs="Times New Roman"/>
      <w:bCs/>
      <w:color w:val="auto"/>
      <w:sz w:val="24"/>
      <w:szCs w:val="24"/>
      <w:u w:val="single"/>
      <w:lang w:eastAsia="en-US"/>
    </w:rPr>
  </w:style>
  <w:style w:type="character" w:customStyle="1" w:styleId="TableChar">
    <w:name w:val="Table Char"/>
    <w:link w:val="Table"/>
    <w:locked/>
    <w:rsid w:val="00BE377A"/>
    <w:rPr>
      <w:rFonts w:ascii="Times New Roman" w:eastAsia="Times New Roman" w:hAnsi="Times New Roman" w:cs="Times New Roman"/>
    </w:rPr>
  </w:style>
  <w:style w:type="paragraph" w:customStyle="1" w:styleId="Table">
    <w:name w:val="Table"/>
    <w:basedOn w:val="prastasis"/>
    <w:link w:val="TableChar"/>
    <w:rsid w:val="00BE377A"/>
    <w:pPr>
      <w:spacing w:after="0" w:line="264" w:lineRule="auto"/>
      <w:ind w:firstLine="567"/>
      <w:jc w:val="both"/>
    </w:pPr>
    <w:rPr>
      <w:rFonts w:ascii="Times New Roman" w:eastAsia="Times New Roman" w:hAnsi="Times New Roman" w:cs="Times New Roman"/>
    </w:rPr>
  </w:style>
  <w:style w:type="paragraph" w:customStyle="1" w:styleId="pavadinimai">
    <w:name w:val="pavadinimai"/>
    <w:basedOn w:val="prastasis"/>
    <w:uiPriority w:val="99"/>
    <w:rsid w:val="00BE377A"/>
    <w:pPr>
      <w:spacing w:before="360" w:after="240" w:line="264" w:lineRule="auto"/>
      <w:ind w:firstLine="567"/>
      <w:jc w:val="center"/>
    </w:pPr>
    <w:rPr>
      <w:rFonts w:ascii="Times New Roman" w:eastAsia="Calibri" w:hAnsi="Times New Roman" w:cs="Times New Roman"/>
      <w:b/>
      <w:sz w:val="24"/>
      <w:szCs w:val="24"/>
      <w:lang w:eastAsia="en-US"/>
    </w:rPr>
  </w:style>
  <w:style w:type="character" w:customStyle="1" w:styleId="TEKSTASDiagrama">
    <w:name w:val="TEKSTAS ***** Diagrama"/>
    <w:link w:val="TEKSTAS"/>
    <w:uiPriority w:val="99"/>
    <w:locked/>
    <w:rsid w:val="00BE377A"/>
    <w:rPr>
      <w:rFonts w:ascii="Times New Roman" w:eastAsia="Times New Roman" w:hAnsi="Times New Roman" w:cs="Times New Roman"/>
      <w:lang w:eastAsia="ar-SA"/>
    </w:rPr>
  </w:style>
  <w:style w:type="paragraph" w:customStyle="1" w:styleId="TEKSTAS">
    <w:name w:val="TEKSTAS *****"/>
    <w:basedOn w:val="prastasis"/>
    <w:link w:val="TEKSTASDiagrama"/>
    <w:autoRedefine/>
    <w:uiPriority w:val="99"/>
    <w:qFormat/>
    <w:rsid w:val="00BE377A"/>
    <w:pPr>
      <w:numPr>
        <w:ilvl w:val="1"/>
        <w:numId w:val="15"/>
      </w:numPr>
      <w:tabs>
        <w:tab w:val="left" w:pos="426"/>
        <w:tab w:val="left" w:pos="567"/>
      </w:tabs>
      <w:autoSpaceDE w:val="0"/>
      <w:autoSpaceDN w:val="0"/>
      <w:adjustRightInd w:val="0"/>
      <w:spacing w:after="0" w:line="264" w:lineRule="auto"/>
      <w:ind w:left="0" w:firstLine="0"/>
      <w:jc w:val="both"/>
    </w:pPr>
    <w:rPr>
      <w:rFonts w:ascii="Times New Roman" w:eastAsia="Times New Roman" w:hAnsi="Times New Roman" w:cs="Times New Roman"/>
      <w:lang w:eastAsia="ar-SA"/>
    </w:rPr>
  </w:style>
  <w:style w:type="character" w:customStyle="1" w:styleId="TEXT2Diagrama">
    <w:name w:val="TEXT2 Diagrama"/>
    <w:link w:val="TEXT2"/>
    <w:uiPriority w:val="99"/>
    <w:locked/>
    <w:rsid w:val="00BE377A"/>
    <w:rPr>
      <w:rFonts w:ascii="Times New Roman" w:eastAsia="Times New Roman" w:hAnsi="Times New Roman" w:cs="Times New Roman"/>
      <w:spacing w:val="-6"/>
      <w:sz w:val="24"/>
      <w:szCs w:val="24"/>
      <w:lang w:eastAsia="ar-SA"/>
    </w:rPr>
  </w:style>
  <w:style w:type="paragraph" w:customStyle="1" w:styleId="TEXT2">
    <w:name w:val="TEXT2"/>
    <w:basedOn w:val="TEKSTAS"/>
    <w:link w:val="TEXT2Diagrama"/>
    <w:uiPriority w:val="99"/>
    <w:qFormat/>
    <w:rsid w:val="00BE377A"/>
    <w:pPr>
      <w:numPr>
        <w:ilvl w:val="2"/>
        <w:numId w:val="16"/>
      </w:numPr>
      <w:tabs>
        <w:tab w:val="left" w:pos="1276"/>
      </w:tabs>
    </w:pPr>
    <w:rPr>
      <w:spacing w:val="-6"/>
      <w:sz w:val="24"/>
      <w:szCs w:val="24"/>
    </w:rPr>
  </w:style>
  <w:style w:type="paragraph" w:customStyle="1" w:styleId="Indeksas11">
    <w:name w:val="Indeksas 11"/>
    <w:basedOn w:val="prastasis"/>
    <w:next w:val="prastasis"/>
    <w:autoRedefine/>
    <w:uiPriority w:val="99"/>
    <w:rsid w:val="00BE377A"/>
    <w:pPr>
      <w:spacing w:after="0" w:line="264" w:lineRule="auto"/>
      <w:ind w:left="240" w:hanging="240"/>
      <w:jc w:val="both"/>
    </w:pPr>
    <w:rPr>
      <w:rFonts w:ascii="Times New Roman" w:eastAsia="Times New Roman" w:hAnsi="Times New Roman" w:cs="Times New Roman"/>
      <w:sz w:val="24"/>
      <w:szCs w:val="24"/>
    </w:rPr>
  </w:style>
  <w:style w:type="character" w:customStyle="1" w:styleId="TURINIOSRAASDiagrama">
    <w:name w:val="TURINIO SĄRAŠAS Diagrama"/>
    <w:link w:val="TURINIOSRAAS"/>
    <w:locked/>
    <w:rsid w:val="00BE377A"/>
    <w:rPr>
      <w:rFonts w:ascii="Times New Roman" w:eastAsia="Times New Roman" w:hAnsi="Times New Roman" w:cs="Times New Roman"/>
      <w:b/>
      <w:bCs/>
      <w:caps/>
      <w:noProof/>
      <w:sz w:val="24"/>
    </w:rPr>
  </w:style>
  <w:style w:type="paragraph" w:customStyle="1" w:styleId="TURINIOSRAAS">
    <w:name w:val="TURINIO SĄRAŠAS"/>
    <w:basedOn w:val="Turinys1"/>
    <w:link w:val="TURINIOSRAASDiagrama"/>
    <w:qFormat/>
    <w:rsid w:val="00BE377A"/>
    <w:pPr>
      <w:tabs>
        <w:tab w:val="clear" w:pos="142"/>
        <w:tab w:val="clear" w:pos="9962"/>
        <w:tab w:val="left" w:pos="340"/>
        <w:tab w:val="left" w:pos="454"/>
        <w:tab w:val="left" w:pos="567"/>
        <w:tab w:val="left" w:pos="960"/>
        <w:tab w:val="right" w:leader="dot" w:pos="9628"/>
      </w:tabs>
      <w:spacing w:line="264" w:lineRule="auto"/>
      <w:ind w:hanging="426"/>
    </w:pPr>
    <w:rPr>
      <w:rFonts w:ascii="Times New Roman" w:eastAsia="Times New Roman" w:hAnsi="Times New Roman" w:cs="Times New Roman"/>
      <w:b/>
      <w:bCs/>
      <w:caps/>
      <w:noProof/>
      <w:sz w:val="24"/>
    </w:rPr>
  </w:style>
  <w:style w:type="character" w:customStyle="1" w:styleId="SutartiesSKYRIAIDiagrama">
    <w:name w:val="Sutarties SKYRIAI Diagrama"/>
    <w:link w:val="SutartiesSKYRIAI"/>
    <w:locked/>
    <w:rsid w:val="00BE377A"/>
    <w:rPr>
      <w:rFonts w:ascii="Times New Roman" w:eastAsia="Times New Roman" w:hAnsi="Times New Roman" w:cs="Times New Roman"/>
      <w:sz w:val="24"/>
      <w:szCs w:val="24"/>
    </w:rPr>
  </w:style>
  <w:style w:type="paragraph" w:customStyle="1" w:styleId="SutartiesSKYRIAI">
    <w:name w:val="Sutarties SKYRIAI"/>
    <w:basedOn w:val="prastasis"/>
    <w:link w:val="SutartiesSKYRIAIDiagrama"/>
    <w:qFormat/>
    <w:rsid w:val="00BE377A"/>
    <w:pPr>
      <w:spacing w:before="240" w:after="120" w:line="264" w:lineRule="auto"/>
      <w:jc w:val="center"/>
    </w:pPr>
    <w:rPr>
      <w:rFonts w:ascii="Times New Roman" w:eastAsia="Times New Roman" w:hAnsi="Times New Roman" w:cs="Times New Roman"/>
      <w:sz w:val="24"/>
      <w:szCs w:val="24"/>
    </w:rPr>
  </w:style>
  <w:style w:type="character" w:customStyle="1" w:styleId="SutartiesTEKSTASDiagrama">
    <w:name w:val="Sutarties TEKSTAS Diagrama"/>
    <w:link w:val="SutartiesTEKSTAS0"/>
    <w:locked/>
    <w:rsid w:val="00BE377A"/>
    <w:rPr>
      <w:rFonts w:ascii="Times New Roman" w:eastAsia="Times New Roman" w:hAnsi="Times New Roman" w:cs="Times New Roman"/>
      <w:lang w:eastAsia="ar-SA"/>
    </w:rPr>
  </w:style>
  <w:style w:type="paragraph" w:customStyle="1" w:styleId="SutartiesTEKSTAS0">
    <w:name w:val="Sutarties TEKSTAS"/>
    <w:basedOn w:val="TEKSTAS"/>
    <w:link w:val="SutartiesTEKSTASDiagrama"/>
    <w:qFormat/>
    <w:rsid w:val="00BE377A"/>
    <w:pPr>
      <w:numPr>
        <w:ilvl w:val="0"/>
        <w:numId w:val="0"/>
      </w:numPr>
      <w:tabs>
        <w:tab w:val="left" w:pos="993"/>
      </w:tabs>
      <w:ind w:firstLine="567"/>
    </w:pPr>
  </w:style>
  <w:style w:type="character" w:customStyle="1" w:styleId="SutartiesTEKSTAS2Diagrama">
    <w:name w:val="Sutarties TEKSTAS2 Diagrama"/>
    <w:link w:val="SutartiesTEKSTAS2"/>
    <w:uiPriority w:val="99"/>
    <w:locked/>
    <w:rsid w:val="00BE377A"/>
    <w:rPr>
      <w:rFonts w:ascii="Times New Roman" w:eastAsia="Times New Roman" w:hAnsi="Times New Roman" w:cs="Times New Roman"/>
      <w:lang w:eastAsia="ar-SA"/>
    </w:rPr>
  </w:style>
  <w:style w:type="paragraph" w:customStyle="1" w:styleId="SutartiesTEKSTAS2">
    <w:name w:val="Sutarties TEKSTAS2"/>
    <w:basedOn w:val="SutartiesTEKSTAS0"/>
    <w:link w:val="SutartiesTEKSTAS2Diagrama"/>
    <w:uiPriority w:val="99"/>
    <w:qFormat/>
    <w:rsid w:val="00BE377A"/>
    <w:pPr>
      <w:numPr>
        <w:ilvl w:val="2"/>
        <w:numId w:val="17"/>
      </w:numPr>
      <w:tabs>
        <w:tab w:val="clear" w:pos="993"/>
        <w:tab w:val="left" w:pos="1418"/>
      </w:tabs>
    </w:pPr>
  </w:style>
  <w:style w:type="character" w:customStyle="1" w:styleId="Pagrindinistekstas1Diagrama">
    <w:name w:val="Pagrindinis tekstas1 Diagrama"/>
    <w:link w:val="Pagrindinistekstas11"/>
    <w:uiPriority w:val="99"/>
    <w:locked/>
    <w:rsid w:val="00BE377A"/>
    <w:rPr>
      <w:rFonts w:ascii="TimesLT" w:eastAsia="Times New Roman" w:hAnsi="TimesLT"/>
      <w:lang w:val="en-US"/>
    </w:rPr>
  </w:style>
  <w:style w:type="paragraph" w:customStyle="1" w:styleId="Pagrindinistekstas11">
    <w:name w:val="Pagrindinis tekstas11"/>
    <w:link w:val="Pagrindinistekstas1Diagrama"/>
    <w:uiPriority w:val="99"/>
    <w:rsid w:val="00BE377A"/>
    <w:pPr>
      <w:autoSpaceDE w:val="0"/>
      <w:autoSpaceDN w:val="0"/>
      <w:adjustRightInd w:val="0"/>
      <w:spacing w:after="0" w:line="240" w:lineRule="auto"/>
      <w:ind w:firstLine="312"/>
      <w:jc w:val="both"/>
    </w:pPr>
    <w:rPr>
      <w:rFonts w:ascii="TimesLT" w:eastAsia="Times New Roman" w:hAnsi="TimesLT"/>
      <w:lang w:val="en-US"/>
    </w:rPr>
  </w:style>
  <w:style w:type="character" w:customStyle="1" w:styleId="Stilius1Diagrama">
    <w:name w:val="Stilius1 Diagrama"/>
    <w:link w:val="Stilius1"/>
    <w:locked/>
    <w:rsid w:val="00BE377A"/>
    <w:rPr>
      <w:rFonts w:ascii="Times New Roman" w:eastAsia="Times New Roman" w:hAnsi="Times New Roman" w:cs="Times New Roman"/>
      <w:sz w:val="24"/>
      <w:szCs w:val="24"/>
    </w:rPr>
  </w:style>
  <w:style w:type="paragraph" w:customStyle="1" w:styleId="Stilius1">
    <w:name w:val="Stilius1"/>
    <w:basedOn w:val="Pagrindinistekstas"/>
    <w:link w:val="Stilius1Diagrama"/>
    <w:qFormat/>
    <w:rsid w:val="00BE377A"/>
    <w:pPr>
      <w:numPr>
        <w:numId w:val="18"/>
      </w:numPr>
      <w:tabs>
        <w:tab w:val="left" w:pos="993"/>
      </w:tabs>
      <w:spacing w:after="0" w:line="264" w:lineRule="auto"/>
      <w:ind w:left="0" w:firstLine="567"/>
    </w:pPr>
    <w:rPr>
      <w:rFonts w:ascii="Times New Roman" w:eastAsia="Times New Roman" w:hAnsi="Times New Roman" w:cs="Times New Roman"/>
      <w:sz w:val="24"/>
      <w:szCs w:val="24"/>
    </w:rPr>
  </w:style>
  <w:style w:type="character" w:customStyle="1" w:styleId="Stilius2Diagrama">
    <w:name w:val="Stilius2 Diagrama"/>
    <w:link w:val="Stilius2"/>
    <w:uiPriority w:val="99"/>
    <w:locked/>
    <w:rsid w:val="00BE377A"/>
    <w:rPr>
      <w:rFonts w:ascii="Times New Roman" w:eastAsia="Times New Roman" w:hAnsi="Times New Roman" w:cs="Times New Roman"/>
      <w:sz w:val="24"/>
      <w:szCs w:val="24"/>
    </w:rPr>
  </w:style>
  <w:style w:type="paragraph" w:customStyle="1" w:styleId="Stilius2">
    <w:name w:val="Stilius2"/>
    <w:basedOn w:val="Stilius1"/>
    <w:link w:val="Stilius2Diagrama"/>
    <w:uiPriority w:val="99"/>
    <w:qFormat/>
    <w:rsid w:val="00BE377A"/>
    <w:pPr>
      <w:numPr>
        <w:ilvl w:val="1"/>
      </w:numPr>
      <w:tabs>
        <w:tab w:val="clear" w:pos="993"/>
        <w:tab w:val="left" w:pos="1560"/>
      </w:tabs>
      <w:ind w:left="993" w:firstLine="0"/>
    </w:pPr>
  </w:style>
  <w:style w:type="character" w:customStyle="1" w:styleId="Sraas1Char">
    <w:name w:val="Sąrašas 1 Char"/>
    <w:link w:val="Sraas1"/>
    <w:uiPriority w:val="99"/>
    <w:locked/>
    <w:rsid w:val="00BE377A"/>
    <w:rPr>
      <w:rFonts w:ascii="Times New Roman" w:eastAsia="Times New Roman" w:hAnsi="Times New Roman" w:cs="Times New Roman"/>
      <w:b/>
      <w:sz w:val="24"/>
    </w:rPr>
  </w:style>
  <w:style w:type="paragraph" w:customStyle="1" w:styleId="Sraas1">
    <w:name w:val="Sąrašas 1"/>
    <w:basedOn w:val="Antrat1"/>
    <w:link w:val="Sraas1Char"/>
    <w:uiPriority w:val="99"/>
    <w:rsid w:val="00BE377A"/>
    <w:pPr>
      <w:keepLines w:val="0"/>
      <w:widowControl w:val="0"/>
      <w:numPr>
        <w:numId w:val="19"/>
      </w:numPr>
      <w:pBdr>
        <w:bottom w:val="none" w:sz="0" w:space="0" w:color="auto"/>
      </w:pBdr>
      <w:tabs>
        <w:tab w:val="num" w:pos="737"/>
      </w:tabs>
      <w:autoSpaceDE w:val="0"/>
      <w:autoSpaceDN w:val="0"/>
      <w:adjustRightInd w:val="0"/>
      <w:spacing w:after="360"/>
      <w:ind w:left="567" w:hanging="210"/>
      <w:jc w:val="center"/>
    </w:pPr>
    <w:rPr>
      <w:rFonts w:ascii="Times New Roman" w:eastAsia="Times New Roman" w:hAnsi="Times New Roman" w:cs="Times New Roman"/>
      <w:b/>
      <w:color w:val="auto"/>
      <w:sz w:val="24"/>
      <w:szCs w:val="21"/>
    </w:rPr>
  </w:style>
  <w:style w:type="paragraph" w:customStyle="1" w:styleId="Sraas21">
    <w:name w:val="Sąrašas 21"/>
    <w:basedOn w:val="Antrat1"/>
    <w:autoRedefine/>
    <w:uiPriority w:val="99"/>
    <w:rsid w:val="00BE377A"/>
    <w:pPr>
      <w:keepLines w:val="0"/>
      <w:widowControl w:val="0"/>
      <w:numPr>
        <w:ilvl w:val="1"/>
        <w:numId w:val="19"/>
      </w:numPr>
      <w:pBdr>
        <w:bottom w:val="none" w:sz="0" w:space="0" w:color="auto"/>
      </w:pBdr>
      <w:tabs>
        <w:tab w:val="clear" w:pos="804"/>
        <w:tab w:val="num" w:pos="0"/>
        <w:tab w:val="left" w:pos="540"/>
        <w:tab w:val="left" w:pos="567"/>
        <w:tab w:val="left" w:pos="3969"/>
      </w:tabs>
      <w:autoSpaceDE w:val="0"/>
      <w:autoSpaceDN w:val="0"/>
      <w:adjustRightInd w:val="0"/>
      <w:spacing w:before="0" w:after="0"/>
      <w:ind w:left="539" w:hanging="539"/>
      <w:jc w:val="both"/>
    </w:pPr>
    <w:rPr>
      <w:rFonts w:ascii="Times New Roman" w:eastAsia="Times New Roman" w:hAnsi="Times New Roman" w:cs="Times New Roman"/>
      <w:color w:val="auto"/>
      <w:spacing w:val="-6"/>
      <w:sz w:val="24"/>
      <w:szCs w:val="24"/>
      <w:lang w:eastAsia="ar-SA"/>
    </w:rPr>
  </w:style>
  <w:style w:type="character" w:customStyle="1" w:styleId="Sraas31Diagrama">
    <w:name w:val="Sąrašas 31 Diagrama"/>
    <w:link w:val="Sraas31"/>
    <w:uiPriority w:val="99"/>
    <w:locked/>
    <w:rsid w:val="00BE377A"/>
    <w:rPr>
      <w:rFonts w:ascii="Times New Roman" w:eastAsia="Times New Roman" w:hAnsi="Times New Roman" w:cs="Times New Roman"/>
      <w:sz w:val="24"/>
      <w:szCs w:val="24"/>
    </w:rPr>
  </w:style>
  <w:style w:type="paragraph" w:customStyle="1" w:styleId="Sraas31">
    <w:name w:val="Sąrašas 31"/>
    <w:basedOn w:val="Antrat7"/>
    <w:link w:val="Sraas31Diagrama"/>
    <w:uiPriority w:val="99"/>
    <w:rsid w:val="00BE377A"/>
    <w:pPr>
      <w:keepNext w:val="0"/>
      <w:keepLines w:val="0"/>
      <w:widowControl w:val="0"/>
      <w:numPr>
        <w:ilvl w:val="2"/>
        <w:numId w:val="19"/>
      </w:numPr>
      <w:tabs>
        <w:tab w:val="num" w:pos="1200"/>
        <w:tab w:val="num" w:pos="1260"/>
        <w:tab w:val="num" w:pos="2034"/>
      </w:tabs>
      <w:autoSpaceDE w:val="0"/>
      <w:autoSpaceDN w:val="0"/>
      <w:adjustRightInd w:val="0"/>
      <w:spacing w:before="120" w:after="120"/>
      <w:ind w:left="1259" w:hanging="720"/>
      <w:jc w:val="both"/>
    </w:pPr>
    <w:rPr>
      <w:rFonts w:ascii="Times New Roman" w:eastAsia="Times New Roman" w:hAnsi="Times New Roman" w:cs="Times New Roman"/>
      <w:b w:val="0"/>
      <w:bCs w:val="0"/>
      <w:color w:val="auto"/>
      <w:sz w:val="24"/>
      <w:szCs w:val="24"/>
    </w:rPr>
  </w:style>
  <w:style w:type="paragraph" w:customStyle="1" w:styleId="Sraas41">
    <w:name w:val="Sąrašas 41"/>
    <w:basedOn w:val="prastasis"/>
    <w:uiPriority w:val="99"/>
    <w:rsid w:val="00BE377A"/>
    <w:pPr>
      <w:widowControl w:val="0"/>
      <w:numPr>
        <w:ilvl w:val="3"/>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51">
    <w:name w:val="Sąrašas 51"/>
    <w:basedOn w:val="prastasis"/>
    <w:uiPriority w:val="99"/>
    <w:rsid w:val="00BE377A"/>
    <w:pPr>
      <w:widowControl w:val="0"/>
      <w:numPr>
        <w:ilvl w:val="4"/>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Sraas6">
    <w:name w:val="Sąrašas 6"/>
    <w:basedOn w:val="prastasis"/>
    <w:uiPriority w:val="99"/>
    <w:rsid w:val="00BE377A"/>
    <w:pPr>
      <w:widowControl w:val="0"/>
      <w:numPr>
        <w:ilvl w:val="5"/>
        <w:numId w:val="19"/>
      </w:numPr>
      <w:autoSpaceDE w:val="0"/>
      <w:autoSpaceDN w:val="0"/>
      <w:adjustRightInd w:val="0"/>
      <w:spacing w:after="0" w:line="240" w:lineRule="auto"/>
      <w:jc w:val="both"/>
    </w:pPr>
    <w:rPr>
      <w:rFonts w:ascii="Times New Roman" w:eastAsia="Times New Roman" w:hAnsi="Times New Roman" w:cs="Times New Roman"/>
      <w:sz w:val="24"/>
      <w:szCs w:val="24"/>
    </w:rPr>
  </w:style>
  <w:style w:type="paragraph" w:customStyle="1" w:styleId="NumPar1">
    <w:name w:val="NumPar 1"/>
    <w:basedOn w:val="prastasis"/>
    <w:next w:val="prastasis"/>
    <w:uiPriority w:val="99"/>
    <w:rsid w:val="00BE377A"/>
    <w:pPr>
      <w:tabs>
        <w:tab w:val="num" w:pos="360"/>
      </w:tabs>
      <w:spacing w:before="120" w:after="120" w:line="240" w:lineRule="auto"/>
      <w:jc w:val="both"/>
    </w:pPr>
    <w:rPr>
      <w:rFonts w:ascii="Times New Roman" w:eastAsia="Times New Roman" w:hAnsi="Times New Roman" w:cs="Times New Roman"/>
      <w:sz w:val="24"/>
      <w:szCs w:val="20"/>
      <w:lang w:eastAsia="en-US"/>
    </w:rPr>
  </w:style>
  <w:style w:type="paragraph" w:customStyle="1" w:styleId="TOCHeading1">
    <w:name w:val="TOC Heading1"/>
    <w:basedOn w:val="Antrat1"/>
    <w:next w:val="prastasis"/>
    <w:uiPriority w:val="99"/>
    <w:qFormat/>
    <w:rsid w:val="00BE377A"/>
    <w:pPr>
      <w:pBdr>
        <w:bottom w:val="none" w:sz="0" w:space="0" w:color="auto"/>
      </w:pBdr>
      <w:spacing w:before="480" w:after="0" w:line="276" w:lineRule="auto"/>
      <w:outlineLvl w:val="9"/>
    </w:pPr>
    <w:rPr>
      <w:rFonts w:ascii="Cambria" w:eastAsia="Times New Roman" w:hAnsi="Cambria" w:cs="Cambria"/>
      <w:b/>
      <w:bCs/>
      <w:color w:val="365F91"/>
      <w:sz w:val="28"/>
      <w:szCs w:val="28"/>
      <w:lang w:val="en-US" w:eastAsia="en-US"/>
    </w:rPr>
  </w:style>
  <w:style w:type="character" w:customStyle="1" w:styleId="TEKSTASDiagrama0">
    <w:name w:val="TEKSTAS Diagrama"/>
    <w:link w:val="TEKSTAS0"/>
    <w:uiPriority w:val="99"/>
    <w:locked/>
    <w:rsid w:val="00BE377A"/>
    <w:rPr>
      <w:rFonts w:ascii="Times New Roman" w:eastAsia="Times New Roman" w:hAnsi="Times New Roman" w:cs="Times New Roman"/>
      <w:lang w:eastAsia="ar-SA"/>
    </w:rPr>
  </w:style>
  <w:style w:type="paragraph" w:customStyle="1" w:styleId="TEKSTAS0">
    <w:name w:val="TEKSTAS"/>
    <w:basedOn w:val="Sraas21"/>
    <w:link w:val="TEKSTASDiagrama0"/>
    <w:uiPriority w:val="99"/>
    <w:qFormat/>
    <w:rsid w:val="00BE377A"/>
    <w:pPr>
      <w:keepNext w:val="0"/>
      <w:numPr>
        <w:numId w:val="20"/>
      </w:numPr>
      <w:suppressLineNumbers/>
      <w:tabs>
        <w:tab w:val="clear" w:pos="540"/>
        <w:tab w:val="clear" w:pos="3969"/>
      </w:tabs>
      <w:suppressAutoHyphens/>
      <w:ind w:left="0" w:firstLine="0"/>
    </w:pPr>
    <w:rPr>
      <w:spacing w:val="0"/>
      <w:sz w:val="21"/>
      <w:szCs w:val="21"/>
    </w:rPr>
  </w:style>
  <w:style w:type="character" w:customStyle="1" w:styleId="TEXTAS1Diagrama">
    <w:name w:val="TEXTAS1 Diagrama"/>
    <w:link w:val="TEXTAS1"/>
    <w:uiPriority w:val="99"/>
    <w:locked/>
    <w:rsid w:val="00BE377A"/>
    <w:rPr>
      <w:rFonts w:ascii="Times New Roman" w:eastAsia="Times New Roman" w:hAnsi="Times New Roman" w:cs="Times New Roman"/>
      <w:sz w:val="24"/>
      <w:szCs w:val="24"/>
    </w:rPr>
  </w:style>
  <w:style w:type="paragraph" w:customStyle="1" w:styleId="TEXTAS1">
    <w:name w:val="TEXTAS1"/>
    <w:basedOn w:val="prastasis"/>
    <w:link w:val="TEXTAS1Diagrama"/>
    <w:uiPriority w:val="99"/>
    <w:qFormat/>
    <w:rsid w:val="00BE377A"/>
    <w:pPr>
      <w:numPr>
        <w:ilvl w:val="1"/>
        <w:numId w:val="21"/>
      </w:numPr>
      <w:tabs>
        <w:tab w:val="left" w:pos="567"/>
        <w:tab w:val="left" w:pos="709"/>
      </w:tabs>
      <w:spacing w:after="0" w:line="264" w:lineRule="auto"/>
      <w:ind w:left="0" w:firstLine="0"/>
      <w:jc w:val="both"/>
    </w:pPr>
    <w:rPr>
      <w:rFonts w:ascii="Times New Roman" w:eastAsia="Times New Roman" w:hAnsi="Times New Roman" w:cs="Times New Roman"/>
      <w:sz w:val="24"/>
      <w:szCs w:val="24"/>
    </w:rPr>
  </w:style>
  <w:style w:type="character" w:customStyle="1" w:styleId="0PIRMASChar">
    <w:name w:val="0 PIRMAS Char"/>
    <w:link w:val="0PIRMAS"/>
    <w:locked/>
    <w:rsid w:val="00BE377A"/>
    <w:rPr>
      <w:rFonts w:ascii="Times New Roman" w:eastAsia="Times New Roman" w:hAnsi="Times New Roman" w:cs="Times New Roman"/>
      <w:sz w:val="24"/>
      <w:szCs w:val="24"/>
    </w:rPr>
  </w:style>
  <w:style w:type="paragraph" w:customStyle="1" w:styleId="0PIRMAS">
    <w:name w:val="0 PIRMAS"/>
    <w:basedOn w:val="Pagrindinistekstas"/>
    <w:link w:val="0PIRMASChar"/>
    <w:autoRedefine/>
    <w:rsid w:val="00BE377A"/>
    <w:pPr>
      <w:tabs>
        <w:tab w:val="left" w:pos="1134"/>
        <w:tab w:val="left" w:pos="3119"/>
      </w:tabs>
      <w:spacing w:after="0" w:line="240" w:lineRule="auto"/>
      <w:ind w:firstLine="0"/>
      <w:jc w:val="right"/>
    </w:pPr>
    <w:rPr>
      <w:rFonts w:ascii="Times New Roman" w:eastAsia="Times New Roman" w:hAnsi="Times New Roman" w:cs="Times New Roman"/>
      <w:sz w:val="24"/>
      <w:szCs w:val="24"/>
    </w:rPr>
  </w:style>
  <w:style w:type="character" w:customStyle="1" w:styleId="SutartiestekstasDiagrama0">
    <w:name w:val="Sutarties tekstas Diagrama"/>
    <w:link w:val="Sutartiestekstas"/>
    <w:uiPriority w:val="99"/>
    <w:locked/>
    <w:rsid w:val="00BE377A"/>
    <w:rPr>
      <w:rFonts w:ascii="Times New Roman" w:eastAsia="Times New Roman" w:hAnsi="Times New Roman" w:cs="Times New Roman"/>
      <w:lang w:eastAsia="ar-SA"/>
    </w:rPr>
  </w:style>
  <w:style w:type="paragraph" w:customStyle="1" w:styleId="Sutartiestekstas">
    <w:name w:val="Sutarties tekstas"/>
    <w:basedOn w:val="prastasis"/>
    <w:link w:val="SutartiestekstasDiagrama0"/>
    <w:uiPriority w:val="99"/>
    <w:qFormat/>
    <w:rsid w:val="00BE377A"/>
    <w:pPr>
      <w:keepNext/>
      <w:keepLines/>
      <w:numPr>
        <w:numId w:val="22"/>
      </w:numPr>
      <w:suppressLineNumbers/>
      <w:tabs>
        <w:tab w:val="left" w:pos="0"/>
        <w:tab w:val="left" w:pos="851"/>
      </w:tabs>
      <w:suppressAutoHyphens/>
      <w:spacing w:after="20" w:line="264" w:lineRule="auto"/>
      <w:ind w:left="927"/>
      <w:contextualSpacing/>
      <w:jc w:val="both"/>
    </w:pPr>
    <w:rPr>
      <w:rFonts w:ascii="Times New Roman" w:eastAsia="Times New Roman" w:hAnsi="Times New Roman" w:cs="Times New Roman"/>
      <w:lang w:eastAsia="ar-SA"/>
    </w:rPr>
  </w:style>
  <w:style w:type="character" w:customStyle="1" w:styleId="SutartiesSKYRIUSDiagrama">
    <w:name w:val="Sutarties SKYRIUS Diagrama"/>
    <w:link w:val="SutartiesSKYRIUS"/>
    <w:uiPriority w:val="99"/>
    <w:locked/>
    <w:rsid w:val="00BE377A"/>
    <w:rPr>
      <w:rFonts w:ascii="Times New Roman" w:hAnsi="Times New Roman" w:cs="Times New Roman"/>
      <w:b/>
      <w:lang w:eastAsia="ar-SA"/>
    </w:rPr>
  </w:style>
  <w:style w:type="paragraph" w:customStyle="1" w:styleId="SutartiesSKYRIUS">
    <w:name w:val="Sutarties SKYRIUS"/>
    <w:basedOn w:val="prastasis"/>
    <w:link w:val="SutartiesSKYRIUSDiagrama"/>
    <w:uiPriority w:val="99"/>
    <w:qFormat/>
    <w:rsid w:val="00BE377A"/>
    <w:pPr>
      <w:keepNext/>
      <w:keepLines/>
      <w:numPr>
        <w:numId w:val="23"/>
      </w:numPr>
      <w:tabs>
        <w:tab w:val="left" w:pos="360"/>
      </w:tabs>
      <w:spacing w:before="300" w:after="120" w:line="240" w:lineRule="auto"/>
      <w:jc w:val="center"/>
    </w:pPr>
    <w:rPr>
      <w:rFonts w:ascii="Times New Roman" w:hAnsi="Times New Roman" w:cs="Times New Roman"/>
      <w:b/>
      <w:lang w:eastAsia="ar-SA"/>
    </w:rPr>
  </w:style>
  <w:style w:type="character" w:customStyle="1" w:styleId="StraipsnisDiagrama">
    <w:name w:val="Straipsnis Diagrama"/>
    <w:link w:val="Straipsnis"/>
    <w:locked/>
    <w:rsid w:val="00BE377A"/>
    <w:rPr>
      <w:rFonts w:ascii="Times New Roman" w:eastAsia="Times New Roman" w:hAnsi="Times New Roman" w:cs="Times New Roman"/>
      <w:b/>
      <w:lang w:val="ru-RU"/>
    </w:rPr>
  </w:style>
  <w:style w:type="paragraph" w:customStyle="1" w:styleId="Straipsnis">
    <w:name w:val="Straipsnis"/>
    <w:basedOn w:val="prastasis"/>
    <w:link w:val="StraipsnisDiagrama"/>
    <w:qFormat/>
    <w:rsid w:val="00BE377A"/>
    <w:pPr>
      <w:widowControl w:val="0"/>
      <w:tabs>
        <w:tab w:val="left" w:pos="720"/>
        <w:tab w:val="left" w:pos="8010"/>
      </w:tabs>
      <w:spacing w:after="80" w:line="240" w:lineRule="auto"/>
      <w:contextualSpacing/>
      <w:jc w:val="center"/>
    </w:pPr>
    <w:rPr>
      <w:rFonts w:ascii="Times New Roman" w:eastAsia="Times New Roman" w:hAnsi="Times New Roman" w:cs="Times New Roman"/>
      <w:b/>
      <w:lang w:val="ru-RU"/>
    </w:rPr>
  </w:style>
  <w:style w:type="character" w:customStyle="1" w:styleId="TEKSTAS1Diagrama">
    <w:name w:val="TEKSTAS 1 Diagrama"/>
    <w:link w:val="TEKSTAS1"/>
    <w:locked/>
    <w:rsid w:val="00BE377A"/>
    <w:rPr>
      <w:rFonts w:ascii="Times New Roman" w:eastAsia="Times New Roman" w:hAnsi="Times New Roman" w:cs="Times New Roman"/>
      <w:bCs/>
    </w:rPr>
  </w:style>
  <w:style w:type="paragraph" w:customStyle="1" w:styleId="TEKSTAS1">
    <w:name w:val="TEKSTAS 1"/>
    <w:basedOn w:val="prastasis"/>
    <w:link w:val="TEKSTAS1Diagrama"/>
    <w:qFormat/>
    <w:rsid w:val="00BE377A"/>
    <w:pPr>
      <w:widowControl w:val="0"/>
      <w:tabs>
        <w:tab w:val="num" w:pos="6331"/>
      </w:tabs>
      <w:autoSpaceDE w:val="0"/>
      <w:autoSpaceDN w:val="0"/>
      <w:adjustRightInd w:val="0"/>
      <w:spacing w:after="0" w:line="240" w:lineRule="auto"/>
      <w:jc w:val="both"/>
      <w:outlineLvl w:val="6"/>
    </w:pPr>
    <w:rPr>
      <w:rFonts w:ascii="Times New Roman" w:eastAsia="Times New Roman" w:hAnsi="Times New Roman" w:cs="Times New Roman"/>
      <w:bCs/>
    </w:rPr>
  </w:style>
  <w:style w:type="character" w:customStyle="1" w:styleId="TEXTAS2Diagrama">
    <w:name w:val="TEXTAS2 Diagrama"/>
    <w:link w:val="TEXTAS2"/>
    <w:locked/>
    <w:rsid w:val="00BE377A"/>
    <w:rPr>
      <w:rFonts w:ascii="Times New Roman" w:eastAsia="Times New Roman" w:hAnsi="Times New Roman" w:cs="Times New Roman"/>
      <w:bCs/>
      <w:kern w:val="16"/>
    </w:rPr>
  </w:style>
  <w:style w:type="paragraph" w:customStyle="1" w:styleId="TEXTAS2">
    <w:name w:val="TEXTAS2"/>
    <w:basedOn w:val="Sraas31"/>
    <w:link w:val="TEXTAS2Diagrama"/>
    <w:qFormat/>
    <w:rsid w:val="00BE377A"/>
    <w:pPr>
      <w:numPr>
        <w:ilvl w:val="0"/>
        <w:numId w:val="0"/>
      </w:numPr>
      <w:tabs>
        <w:tab w:val="clear" w:pos="1767"/>
        <w:tab w:val="clear" w:pos="2034"/>
        <w:tab w:val="clear" w:pos="7397"/>
        <w:tab w:val="num" w:pos="6331"/>
      </w:tabs>
      <w:spacing w:before="0" w:after="0"/>
    </w:pPr>
    <w:rPr>
      <w:bCs/>
      <w:kern w:val="16"/>
      <w:sz w:val="21"/>
      <w:szCs w:val="21"/>
    </w:rPr>
  </w:style>
  <w:style w:type="paragraph" w:customStyle="1" w:styleId="Antraslygis">
    <w:name w:val="Antras lygis"/>
    <w:basedOn w:val="prastasis"/>
    <w:uiPriority w:val="99"/>
    <w:rsid w:val="00BE377A"/>
    <w:pPr>
      <w:numPr>
        <w:ilvl w:val="1"/>
        <w:numId w:val="24"/>
      </w:numPr>
      <w:spacing w:after="0" w:line="240" w:lineRule="auto"/>
      <w:ind w:left="567"/>
      <w:jc w:val="both"/>
    </w:pPr>
    <w:rPr>
      <w:rFonts w:ascii="Times New Roman" w:eastAsia="Times New Roman" w:hAnsi="Times New Roman" w:cs="Times New Roman"/>
      <w:sz w:val="24"/>
      <w:szCs w:val="20"/>
      <w:lang w:eastAsia="en-US"/>
    </w:rPr>
  </w:style>
  <w:style w:type="paragraph" w:customStyle="1" w:styleId="47">
    <w:name w:val="47"/>
    <w:basedOn w:val="prastasis"/>
    <w:uiPriority w:val="99"/>
    <w:rsid w:val="00BE377A"/>
    <w:pPr>
      <w:numPr>
        <w:ilvl w:val="1"/>
        <w:numId w:val="25"/>
      </w:numPr>
      <w:tabs>
        <w:tab w:val="left" w:pos="1080"/>
      </w:tabs>
      <w:spacing w:after="0" w:line="240" w:lineRule="auto"/>
      <w:jc w:val="both"/>
    </w:pPr>
    <w:rPr>
      <w:rFonts w:ascii="Times New Roman" w:eastAsia="Times New Roman" w:hAnsi="Times New Roman" w:cs="Times New Roman"/>
      <w:iCs/>
      <w:sz w:val="24"/>
      <w:szCs w:val="24"/>
      <w:lang w:eastAsia="en-US"/>
    </w:rPr>
  </w:style>
  <w:style w:type="character" w:customStyle="1" w:styleId="SKYRIUS1Diagrama">
    <w:name w:val="SKYRIUS 1 Diagrama"/>
    <w:link w:val="SKYRIUS1"/>
    <w:uiPriority w:val="99"/>
    <w:locked/>
    <w:rsid w:val="00BE377A"/>
    <w:rPr>
      <w:rFonts w:ascii="Times New Roman" w:eastAsia="Times New Roman" w:hAnsi="Times New Roman" w:cs="Times New Roman"/>
      <w:b/>
    </w:rPr>
  </w:style>
  <w:style w:type="paragraph" w:customStyle="1" w:styleId="SKYRIUS1">
    <w:name w:val="SKYRIUS 1"/>
    <w:basedOn w:val="Sraas1"/>
    <w:link w:val="SKYRIUS1Diagrama"/>
    <w:uiPriority w:val="99"/>
    <w:qFormat/>
    <w:rsid w:val="00BE377A"/>
    <w:pPr>
      <w:numPr>
        <w:numId w:val="17"/>
      </w:numPr>
      <w:tabs>
        <w:tab w:val="num" w:pos="737"/>
        <w:tab w:val="num" w:pos="7397"/>
      </w:tabs>
      <w:spacing w:after="160"/>
      <w:ind w:left="567" w:hanging="210"/>
    </w:pPr>
    <w:rPr>
      <w:sz w:val="21"/>
    </w:rPr>
  </w:style>
  <w:style w:type="paragraph" w:customStyle="1" w:styleId="TEKSTAS2">
    <w:name w:val="TEKSTAS2"/>
    <w:basedOn w:val="Sraas21"/>
    <w:uiPriority w:val="99"/>
    <w:qFormat/>
    <w:rsid w:val="00BE377A"/>
    <w:pPr>
      <w:keepNext w:val="0"/>
      <w:widowControl/>
      <w:numPr>
        <w:ilvl w:val="0"/>
        <w:numId w:val="0"/>
      </w:numPr>
      <w:tabs>
        <w:tab w:val="clear" w:pos="540"/>
        <w:tab w:val="clear" w:pos="567"/>
        <w:tab w:val="clear" w:pos="3969"/>
        <w:tab w:val="left" w:pos="1843"/>
      </w:tabs>
      <w:ind w:left="1134"/>
    </w:pPr>
    <w:rPr>
      <w:rFonts w:eastAsia="Calibri"/>
    </w:rPr>
  </w:style>
  <w:style w:type="paragraph" w:customStyle="1" w:styleId="NormalNum">
    <w:name w:val="Normal Num"/>
    <w:basedOn w:val="prastasis"/>
    <w:uiPriority w:val="99"/>
    <w:rsid w:val="00BE377A"/>
    <w:pPr>
      <w:tabs>
        <w:tab w:val="num" w:pos="927"/>
        <w:tab w:val="num" w:pos="1440"/>
      </w:tabs>
      <w:spacing w:after="120" w:line="240" w:lineRule="auto"/>
      <w:ind w:left="1440" w:firstLine="567"/>
      <w:jc w:val="both"/>
    </w:pPr>
    <w:rPr>
      <w:rFonts w:ascii="Times New Roman" w:eastAsia="Times New Roman" w:hAnsi="Times New Roman" w:cs="Times New Roman"/>
      <w:sz w:val="24"/>
      <w:szCs w:val="20"/>
      <w:lang w:eastAsia="en-US"/>
    </w:rPr>
  </w:style>
  <w:style w:type="character" w:customStyle="1" w:styleId="STR1Diagrama">
    <w:name w:val="STR1 Diagrama"/>
    <w:link w:val="STR1"/>
    <w:locked/>
    <w:rsid w:val="00BE377A"/>
    <w:rPr>
      <w:rFonts w:ascii="Times New Roman" w:eastAsia="Times New Roman" w:hAnsi="Times New Roman" w:cs="Times New Roman"/>
      <w:u w:val="single"/>
      <w:lang w:val="x-none"/>
    </w:rPr>
  </w:style>
  <w:style w:type="paragraph" w:customStyle="1" w:styleId="STR1">
    <w:name w:val="STR1"/>
    <w:basedOn w:val="prastasis"/>
    <w:link w:val="STR1Diagrama"/>
    <w:qFormat/>
    <w:rsid w:val="00BE377A"/>
    <w:pPr>
      <w:widowControl w:val="0"/>
      <w:tabs>
        <w:tab w:val="left" w:pos="720"/>
        <w:tab w:val="left" w:pos="8010"/>
      </w:tabs>
      <w:spacing w:before="160" w:after="0" w:line="240" w:lineRule="auto"/>
      <w:jc w:val="center"/>
    </w:pPr>
    <w:rPr>
      <w:rFonts w:ascii="Times New Roman" w:eastAsia="Times New Roman" w:hAnsi="Times New Roman" w:cs="Times New Roman"/>
      <w:u w:val="single"/>
      <w:lang w:val="x-none"/>
    </w:rPr>
  </w:style>
  <w:style w:type="character" w:customStyle="1" w:styleId="SUTARTSTRAIPSNDiagrama">
    <w:name w:val="SUTART_STRAIPSN Diagrama"/>
    <w:link w:val="SUTARTSTRAIPSN"/>
    <w:locked/>
    <w:rsid w:val="00BE377A"/>
    <w:rPr>
      <w:rFonts w:ascii="Times New Roman" w:eastAsia="Times New Roman" w:hAnsi="Times New Roman" w:cs="Times New Roman"/>
      <w:u w:val="single"/>
      <w:lang w:val="x-none"/>
    </w:rPr>
  </w:style>
  <w:style w:type="paragraph" w:customStyle="1" w:styleId="SUTARTSTRAIPSN">
    <w:name w:val="SUTART_STRAIPSN"/>
    <w:basedOn w:val="prastasis"/>
    <w:link w:val="SUTARTSTRAIPSNDiagrama"/>
    <w:qFormat/>
    <w:rsid w:val="00BE377A"/>
    <w:pPr>
      <w:widowControl w:val="0"/>
      <w:spacing w:before="240" w:after="0" w:line="240" w:lineRule="auto"/>
      <w:jc w:val="center"/>
      <w:outlineLvl w:val="0"/>
    </w:pPr>
    <w:rPr>
      <w:rFonts w:ascii="Times New Roman" w:eastAsia="Times New Roman" w:hAnsi="Times New Roman" w:cs="Times New Roman"/>
      <w:u w:val="single"/>
      <w:lang w:val="x-none"/>
    </w:rPr>
  </w:style>
  <w:style w:type="paragraph" w:customStyle="1" w:styleId="bodytext">
    <w:name w:val="bodytext"/>
    <w:basedOn w:val="prastasis"/>
    <w:uiPriority w:val="99"/>
    <w:rsid w:val="00BE377A"/>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URINYS">
    <w:name w:val="TURINYS *****"/>
    <w:basedOn w:val="Indeksas11"/>
    <w:link w:val="TURINYSDiagrama"/>
    <w:autoRedefine/>
    <w:qFormat/>
    <w:rsid w:val="00BE377A"/>
    <w:pPr>
      <w:widowControl w:val="0"/>
      <w:numPr>
        <w:numId w:val="15"/>
      </w:numPr>
      <w:spacing w:before="240" w:after="60" w:line="240" w:lineRule="auto"/>
      <w:ind w:left="357" w:hanging="357"/>
      <w:jc w:val="center"/>
    </w:pPr>
    <w:rPr>
      <w:rFonts w:eastAsia="Calibri"/>
      <w:b/>
      <w:szCs w:val="22"/>
    </w:rPr>
  </w:style>
  <w:style w:type="character" w:customStyle="1" w:styleId="TURINYSDiagrama">
    <w:name w:val="TURINYS ***** Diagrama"/>
    <w:link w:val="TURINYS"/>
    <w:locked/>
    <w:rsid w:val="00BE377A"/>
    <w:rPr>
      <w:rFonts w:ascii="Times New Roman" w:eastAsia="Calibri" w:hAnsi="Times New Roman" w:cs="Times New Roman"/>
      <w:b/>
      <w:sz w:val="24"/>
      <w:szCs w:val="22"/>
    </w:rPr>
  </w:style>
  <w:style w:type="character" w:customStyle="1" w:styleId="BodyTextChar1">
    <w:name w:val="Body Text Char1"/>
    <w:aliases w:val="Char Char Char2,Char Char3,Char Char Char Diagrama Diagrama Diagrama Diagrama Diagrama Char2,Char Char Char Diagrama Diagrama Diagrama Diagrama Diagrama Diagrama Diagrama Diagrama Diagrama Diagrama Char2,body text Char2,contents Char2"/>
    <w:uiPriority w:val="99"/>
    <w:locked/>
    <w:rsid w:val="00BE377A"/>
    <w:rPr>
      <w:sz w:val="24"/>
      <w:szCs w:val="24"/>
      <w:lang w:eastAsia="en-US"/>
    </w:rPr>
  </w:style>
  <w:style w:type="character" w:customStyle="1" w:styleId="spelle">
    <w:name w:val="spelle"/>
    <w:uiPriority w:val="99"/>
    <w:rsid w:val="00BE377A"/>
    <w:rPr>
      <w:rFonts w:ascii="Times New Roman" w:hAnsi="Times New Roman" w:cs="Times New Roman" w:hint="default"/>
    </w:rPr>
  </w:style>
  <w:style w:type="character" w:customStyle="1" w:styleId="hps">
    <w:name w:val="hps"/>
    <w:rsid w:val="00BE377A"/>
  </w:style>
  <w:style w:type="character" w:customStyle="1" w:styleId="shorttext">
    <w:name w:val="short_text"/>
    <w:rsid w:val="00BE377A"/>
  </w:style>
  <w:style w:type="numbering" w:customStyle="1" w:styleId="Style1">
    <w:name w:val="Style1"/>
    <w:uiPriority w:val="99"/>
    <w:rsid w:val="00BE377A"/>
    <w:pPr>
      <w:numPr>
        <w:numId w:val="26"/>
      </w:numPr>
    </w:pPr>
  </w:style>
  <w:style w:type="numbering" w:customStyle="1" w:styleId="NoList1">
    <w:name w:val="No List1"/>
    <w:next w:val="Sraonra"/>
    <w:uiPriority w:val="99"/>
    <w:semiHidden/>
    <w:unhideWhenUsed/>
    <w:rsid w:val="00BE377A"/>
  </w:style>
  <w:style w:type="character" w:styleId="Puslapionumeris">
    <w:name w:val="page number"/>
    <w:basedOn w:val="Numatytasispastraiposriftas"/>
    <w:rsid w:val="00BE377A"/>
  </w:style>
  <w:style w:type="numbering" w:customStyle="1" w:styleId="Sraonra1">
    <w:name w:val="Sąrašo nėra1"/>
    <w:next w:val="Sraonra"/>
    <w:semiHidden/>
    <w:unhideWhenUsed/>
    <w:rsid w:val="00BE377A"/>
  </w:style>
  <w:style w:type="paragraph" w:styleId="Sraas">
    <w:name w:val="List"/>
    <w:basedOn w:val="prastasis"/>
    <w:uiPriority w:val="99"/>
    <w:rsid w:val="00BE377A"/>
    <w:pPr>
      <w:spacing w:after="0" w:line="240" w:lineRule="auto"/>
      <w:ind w:left="283" w:hanging="283"/>
    </w:pPr>
    <w:rPr>
      <w:rFonts w:ascii="Times New Roman" w:eastAsia="Times New Roman" w:hAnsi="Times New Roman" w:cs="Times New Roman"/>
      <w:sz w:val="24"/>
      <w:szCs w:val="24"/>
    </w:rPr>
  </w:style>
  <w:style w:type="paragraph" w:styleId="Sraas2">
    <w:name w:val="List 2"/>
    <w:basedOn w:val="prastasis"/>
    <w:uiPriority w:val="99"/>
    <w:rsid w:val="00BE377A"/>
    <w:pPr>
      <w:spacing w:after="0" w:line="240" w:lineRule="auto"/>
      <w:ind w:left="566" w:hanging="283"/>
    </w:pPr>
    <w:rPr>
      <w:rFonts w:ascii="Times New Roman" w:eastAsia="Times New Roman" w:hAnsi="Times New Roman" w:cs="Times New Roman"/>
      <w:sz w:val="24"/>
      <w:szCs w:val="24"/>
    </w:rPr>
  </w:style>
  <w:style w:type="paragraph" w:styleId="Sraas3">
    <w:name w:val="List 3"/>
    <w:basedOn w:val="prastasis"/>
    <w:uiPriority w:val="99"/>
    <w:rsid w:val="00BE377A"/>
    <w:pPr>
      <w:spacing w:after="0" w:line="240" w:lineRule="auto"/>
      <w:ind w:left="849" w:hanging="283"/>
    </w:pPr>
    <w:rPr>
      <w:rFonts w:ascii="Times New Roman" w:eastAsia="Times New Roman" w:hAnsi="Times New Roman" w:cs="Times New Roman"/>
      <w:sz w:val="24"/>
      <w:szCs w:val="24"/>
    </w:rPr>
  </w:style>
  <w:style w:type="paragraph" w:customStyle="1" w:styleId="Punktas">
    <w:name w:val="Punktas"/>
    <w:basedOn w:val="Pagrindiniotekstotrauka"/>
    <w:uiPriority w:val="99"/>
    <w:rsid w:val="00BE377A"/>
    <w:pPr>
      <w:numPr>
        <w:numId w:val="27"/>
      </w:numPr>
      <w:spacing w:before="60" w:after="60" w:line="240" w:lineRule="auto"/>
      <w:jc w:val="both"/>
    </w:pPr>
    <w:rPr>
      <w:rFonts w:ascii="Times New Roman" w:eastAsia="Times New Roman" w:hAnsi="Times New Roman" w:cs="Times New Roman"/>
      <w:b/>
      <w:sz w:val="24"/>
      <w:szCs w:val="24"/>
    </w:rPr>
  </w:style>
  <w:style w:type="paragraph" w:customStyle="1" w:styleId="Papunktis">
    <w:name w:val="Papunktis"/>
    <w:basedOn w:val="Pagrindiniotekstotrauka"/>
    <w:uiPriority w:val="99"/>
    <w:rsid w:val="00BE377A"/>
    <w:pPr>
      <w:numPr>
        <w:ilvl w:val="1"/>
        <w:numId w:val="27"/>
      </w:numPr>
      <w:spacing w:after="0" w:line="240" w:lineRule="auto"/>
      <w:jc w:val="both"/>
    </w:pPr>
    <w:rPr>
      <w:rFonts w:ascii="Times New Roman" w:eastAsia="Times New Roman" w:hAnsi="Times New Roman" w:cs="Times New Roman"/>
      <w:sz w:val="24"/>
      <w:szCs w:val="24"/>
    </w:rPr>
  </w:style>
  <w:style w:type="paragraph" w:customStyle="1" w:styleId="Papunkiopapunktis">
    <w:name w:val="Papunkčio papunktis"/>
    <w:basedOn w:val="prastasis"/>
    <w:uiPriority w:val="99"/>
    <w:rsid w:val="00BE377A"/>
    <w:pPr>
      <w:numPr>
        <w:ilvl w:val="2"/>
        <w:numId w:val="27"/>
      </w:numPr>
      <w:spacing w:after="0" w:line="240" w:lineRule="auto"/>
      <w:jc w:val="both"/>
    </w:pPr>
    <w:rPr>
      <w:rFonts w:ascii="Times New Roman" w:eastAsia="Times New Roman" w:hAnsi="Times New Roman" w:cs="Times New Roman"/>
      <w:sz w:val="24"/>
      <w:szCs w:val="24"/>
    </w:rPr>
  </w:style>
  <w:style w:type="character" w:customStyle="1" w:styleId="gt-baf-word-clickable1">
    <w:name w:val="gt-baf-word-clickable1"/>
    <w:rsid w:val="00BE377A"/>
    <w:rPr>
      <w:color w:val="000000"/>
    </w:rPr>
  </w:style>
  <w:style w:type="character" w:customStyle="1" w:styleId="alt-edited">
    <w:name w:val="alt-edited"/>
    <w:rsid w:val="00BE377A"/>
  </w:style>
  <w:style w:type="character" w:customStyle="1" w:styleId="UnresolvedMention1">
    <w:name w:val="Unresolved Mention1"/>
    <w:uiPriority w:val="99"/>
    <w:semiHidden/>
    <w:unhideWhenUsed/>
    <w:rsid w:val="00BE377A"/>
    <w:rPr>
      <w:color w:val="808080"/>
      <w:shd w:val="clear" w:color="auto" w:fill="E6E6E6"/>
    </w:rPr>
  </w:style>
  <w:style w:type="character" w:customStyle="1" w:styleId="highlight">
    <w:name w:val="highlight"/>
    <w:rsid w:val="00BE377A"/>
  </w:style>
  <w:style w:type="table" w:customStyle="1" w:styleId="Lentelstinklelis5">
    <w:name w:val="Lentelės tinklelis5"/>
    <w:basedOn w:val="prastojilentel"/>
    <w:next w:val="Lentelstinklelis"/>
    <w:rsid w:val="00C45F8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2">
    <w:name w:val="Sąrašo nėra2"/>
    <w:next w:val="Sraonra"/>
    <w:uiPriority w:val="99"/>
    <w:semiHidden/>
    <w:unhideWhenUsed/>
    <w:rsid w:val="00197454"/>
  </w:style>
  <w:style w:type="table" w:customStyle="1" w:styleId="Lentelstinklelis1">
    <w:name w:val="Lentelės tinklelis1"/>
    <w:basedOn w:val="prastojilentel"/>
    <w:next w:val="Lentelstinklelis"/>
    <w:rsid w:val="00197454"/>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3">
    <w:name w:val="Sąrašo nėra3"/>
    <w:next w:val="Sraonra"/>
    <w:uiPriority w:val="99"/>
    <w:semiHidden/>
    <w:unhideWhenUsed/>
    <w:rsid w:val="00C802AB"/>
  </w:style>
  <w:style w:type="table" w:customStyle="1" w:styleId="Lentelstinklelis2">
    <w:name w:val="Lentelės tinklelis2"/>
    <w:basedOn w:val="prastojilentel"/>
    <w:next w:val="Lentelstinklelis"/>
    <w:uiPriority w:val="59"/>
    <w:rsid w:val="00C802AB"/>
    <w:pPr>
      <w:spacing w:after="0" w:line="240" w:lineRule="auto"/>
    </w:pPr>
    <w:rPr>
      <w:rFonts w:ascii="Times New Roman" w:eastAsia="Times New Roman" w:hAnsi="Times New Roman" w:cs="Times New Roman"/>
      <w:sz w:val="20"/>
      <w:szCs w:val="20"/>
      <w:lang w:eastAsia="en-U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39"/>
    <w:rsid w:val="00A64E56"/>
    <w:pPr>
      <w:spacing w:after="0" w:line="240" w:lineRule="auto"/>
    </w:pPr>
    <w:rPr>
      <w:rFonts w:eastAsia="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3">
    <w:name w:val="Stilius3"/>
    <w:uiPriority w:val="99"/>
    <w:rsid w:val="00BF7407"/>
    <w:pPr>
      <w:numPr>
        <w:numId w:val="31"/>
      </w:numPr>
    </w:pPr>
  </w:style>
  <w:style w:type="numbering" w:customStyle="1" w:styleId="Stilius4">
    <w:name w:val="Stilius4"/>
    <w:uiPriority w:val="99"/>
    <w:rsid w:val="00642F0D"/>
    <w:pPr>
      <w:numPr>
        <w:numId w:val="32"/>
      </w:numPr>
    </w:pPr>
  </w:style>
  <w:style w:type="table" w:customStyle="1" w:styleId="Lentelstinklelis6">
    <w:name w:val="Lentelės tinklelis6"/>
    <w:basedOn w:val="prastojilentel"/>
    <w:next w:val="Lentelstinklelis"/>
    <w:uiPriority w:val="39"/>
    <w:rsid w:val="0083536C"/>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39"/>
    <w:rsid w:val="00C349C5"/>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tilius5">
    <w:name w:val="Stilius5"/>
    <w:uiPriority w:val="99"/>
    <w:rsid w:val="002B5C79"/>
    <w:pPr>
      <w:numPr>
        <w:numId w:val="33"/>
      </w:numPr>
    </w:pPr>
  </w:style>
  <w:style w:type="table" w:customStyle="1" w:styleId="Lentelstinklelis8">
    <w:name w:val="Lentelės tinklelis8"/>
    <w:basedOn w:val="prastojilentel"/>
    <w:next w:val="Lentelstinklelis"/>
    <w:uiPriority w:val="39"/>
    <w:rsid w:val="00EC08CA"/>
    <w:pPr>
      <w:spacing w:after="0" w:line="240" w:lineRule="auto"/>
    </w:pPr>
    <w:rPr>
      <w:rFonts w:ascii="Times New Roman" w:eastAsia="Times New Roman" w:hAnsi="Times New Roman" w:cs="Times New Roman"/>
      <w:sz w:val="20"/>
      <w:szCs w:val="20"/>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xt">
    <w:name w:val="Bodytxt"/>
    <w:basedOn w:val="prastasis"/>
    <w:rsid w:val="00433775"/>
    <w:pPr>
      <w:keepNext/>
      <w:spacing w:after="0" w:line="240" w:lineRule="auto"/>
      <w:jc w:val="both"/>
    </w:pPr>
    <w:rPr>
      <w:rFonts w:ascii="Times New Roman" w:eastAsia="Times New Roman" w:hAnsi="Times New Roman" w:cs="Times New Roman"/>
      <w:sz w:val="22"/>
      <w:szCs w:val="22"/>
      <w:lang w:eastAsia="fi-FI"/>
    </w:rPr>
  </w:style>
  <w:style w:type="table" w:customStyle="1" w:styleId="Lentelstinklelis41">
    <w:name w:val="Lentelės tinklelis41"/>
    <w:basedOn w:val="prastojilentel"/>
    <w:next w:val="Lentelstinklelis"/>
    <w:uiPriority w:val="39"/>
    <w:rsid w:val="002C3FE2"/>
    <w:pPr>
      <w:spacing w:after="0" w:line="240" w:lineRule="auto"/>
      <w:ind w:firstLine="720"/>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style-span">
    <w:name w:val="apple-style-span"/>
    <w:basedOn w:val="Numatytasispastraiposriftas"/>
    <w:rsid w:val="00672D4A"/>
  </w:style>
  <w:style w:type="paragraph" w:customStyle="1" w:styleId="Diagrama11">
    <w:name w:val="Diagrama11"/>
    <w:basedOn w:val="prastasis"/>
    <w:next w:val="Puslapioinaostekstas"/>
    <w:uiPriority w:val="99"/>
    <w:rsid w:val="00642975"/>
    <w:pPr>
      <w:spacing w:after="0" w:line="240" w:lineRule="auto"/>
      <w:jc w:val="both"/>
    </w:pPr>
    <w:rPr>
      <w:rFonts w:ascii="Times New Roman" w:hAnsi="Times New Roman" w:cs="Times New Roman"/>
      <w:sz w:val="20"/>
      <w:szCs w:val="20"/>
    </w:rPr>
  </w:style>
  <w:style w:type="paragraph" w:customStyle="1" w:styleId="arno1">
    <w:name w:val="arno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agramadiagramadiagrama">
    <w:name w:val="diagramadiagramadiagrama"/>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int10">
    <w:name w:val="point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0">
    <w:name w:val="msolistparagraph"/>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umeracijaskliaustai">
    <w:name w:val="numeracijaskliaustai"/>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uriernormal0">
    <w:name w:val="couriernormal0"/>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middle">
    <w:name w:val="msolistparagraphcxspmiddle"/>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listparagraphcxsplast">
    <w:name w:val="msolistparagraphcxsplast"/>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
    <w:name w:val="listparagraph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last">
    <w:name w:val="listparagraph1cxsplast"/>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spacing1">
    <w:name w:val="nospacing1"/>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paragraph1cxspmiddle">
    <w:name w:val="listparagraph1cxspmiddle"/>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766">
    <w:name w:val="766"/>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Numatytasispastraiposriftas"/>
    <w:rsid w:val="00642975"/>
  </w:style>
  <w:style w:type="character" w:customStyle="1" w:styleId="CommentTextChar1">
    <w:name w:val="Comment Text Char1"/>
    <w:basedOn w:val="Numatytasispastraiposriftas"/>
    <w:rsid w:val="00642975"/>
  </w:style>
  <w:style w:type="paragraph" w:customStyle="1" w:styleId="xl65">
    <w:name w:val="xl65"/>
    <w:basedOn w:val="prastasis"/>
    <w:rsid w:val="00642975"/>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6">
    <w:name w:val="xl66"/>
    <w:basedOn w:val="prastasis"/>
    <w:rsid w:val="00642975"/>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prastasis"/>
    <w:rsid w:val="00642975"/>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68">
    <w:name w:val="xl68"/>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9">
    <w:name w:val="xl69"/>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0">
    <w:name w:val="xl70"/>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1">
    <w:name w:val="xl71"/>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2">
    <w:name w:val="xl72"/>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3">
    <w:name w:val="xl73"/>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4">
    <w:name w:val="xl74"/>
    <w:basedOn w:val="prastasis"/>
    <w:rsid w:val="00642975"/>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5">
    <w:name w:val="xl75"/>
    <w:basedOn w:val="prastasis"/>
    <w:rsid w:val="00642975"/>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6">
    <w:name w:val="xl76"/>
    <w:basedOn w:val="prastasis"/>
    <w:rsid w:val="00642975"/>
    <w:pPr>
      <w:spacing w:before="100" w:beforeAutospacing="1" w:after="100" w:afterAutospacing="1" w:line="240" w:lineRule="auto"/>
      <w:jc w:val="right"/>
    </w:pPr>
    <w:rPr>
      <w:rFonts w:ascii="Times New Roman" w:eastAsia="Times New Roman" w:hAnsi="Times New Roman" w:cs="Times New Roman"/>
      <w:b/>
      <w:bCs/>
      <w:sz w:val="20"/>
      <w:szCs w:val="20"/>
    </w:rPr>
  </w:style>
  <w:style w:type="paragraph" w:customStyle="1" w:styleId="xl77">
    <w:name w:val="xl77"/>
    <w:basedOn w:val="prastasis"/>
    <w:rsid w:val="00642975"/>
    <w:pPr>
      <w:shd w:val="clear" w:color="000000" w:fill="FFFF00"/>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78">
    <w:name w:val="xl78"/>
    <w:basedOn w:val="prastasis"/>
    <w:rsid w:val="00642975"/>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79">
    <w:name w:val="xl79"/>
    <w:basedOn w:val="prastasis"/>
    <w:rsid w:val="00642975"/>
    <w:pPr>
      <w:spacing w:before="100" w:beforeAutospacing="1" w:after="100" w:afterAutospacing="1" w:line="240" w:lineRule="auto"/>
    </w:pPr>
    <w:rPr>
      <w:rFonts w:ascii="Times New Roman" w:eastAsia="Times New Roman" w:hAnsi="Times New Roman" w:cs="Times New Roman"/>
      <w:b/>
      <w:bCs/>
      <w:sz w:val="20"/>
      <w:szCs w:val="20"/>
    </w:rPr>
  </w:style>
  <w:style w:type="paragraph" w:customStyle="1" w:styleId="xl80">
    <w:name w:val="xl80"/>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1">
    <w:name w:val="xl81"/>
    <w:basedOn w:val="prastasis"/>
    <w:rsid w:val="00642975"/>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82">
    <w:name w:val="xl82"/>
    <w:basedOn w:val="prastasis"/>
    <w:rsid w:val="00642975"/>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TableContents">
    <w:name w:val="Table Contents"/>
    <w:basedOn w:val="prastasis"/>
    <w:rsid w:val="00642975"/>
    <w:pPr>
      <w:widowControl w:val="0"/>
      <w:suppressLineNumbers/>
      <w:suppressAutoHyphens/>
      <w:spacing w:after="0" w:line="240" w:lineRule="auto"/>
    </w:pPr>
    <w:rPr>
      <w:rFonts w:ascii="Liberation Serif" w:eastAsia="Times New Roman" w:hAnsi="Liberation Serif" w:cs="Lohit Hindi"/>
      <w:sz w:val="24"/>
      <w:szCs w:val="24"/>
      <w:lang w:val="en-US" w:eastAsia="zh-CN" w:bidi="hi-IN"/>
    </w:rPr>
  </w:style>
  <w:style w:type="table" w:customStyle="1" w:styleId="Lentelstinklelis9">
    <w:name w:val="Lentelės tinklelis9"/>
    <w:basedOn w:val="prastojilentel"/>
    <w:next w:val="Lentelstinklelis"/>
    <w:uiPriority w:val="39"/>
    <w:rsid w:val="005A577E"/>
    <w:pPr>
      <w:spacing w:after="0" w:line="240" w:lineRule="auto"/>
    </w:pPr>
    <w:rPr>
      <w:rFonts w:ascii="Times New Roman"/>
      <w:sz w:val="20"/>
      <w:szCs w:val="20"/>
      <w:lang w:eastAsia="en-US"/>
    </w:rPr>
    <w:tblPr>
      <w:tblInd w:w="0" w:type="nil"/>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normaltextrun">
    <w:name w:val="normaltextrun"/>
    <w:basedOn w:val="Numatytasispastraiposriftas"/>
    <w:rsid w:val="00C333CC"/>
  </w:style>
  <w:style w:type="character" w:customStyle="1" w:styleId="form-control">
    <w:name w:val="form-control"/>
    <w:basedOn w:val="Numatytasispastraiposriftas"/>
    <w:rsid w:val="0087614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362857">
      <w:bodyDiv w:val="1"/>
      <w:marLeft w:val="0"/>
      <w:marRight w:val="0"/>
      <w:marTop w:val="0"/>
      <w:marBottom w:val="0"/>
      <w:divBdr>
        <w:top w:val="none" w:sz="0" w:space="0" w:color="auto"/>
        <w:left w:val="none" w:sz="0" w:space="0" w:color="auto"/>
        <w:bottom w:val="none" w:sz="0" w:space="0" w:color="auto"/>
        <w:right w:val="none" w:sz="0" w:space="0" w:color="auto"/>
      </w:divBdr>
      <w:divsChild>
        <w:div w:id="1670522262">
          <w:marLeft w:val="0"/>
          <w:marRight w:val="0"/>
          <w:marTop w:val="0"/>
          <w:marBottom w:val="0"/>
          <w:divBdr>
            <w:top w:val="none" w:sz="0" w:space="0" w:color="auto"/>
            <w:left w:val="none" w:sz="0" w:space="0" w:color="auto"/>
            <w:bottom w:val="none" w:sz="0" w:space="0" w:color="auto"/>
            <w:right w:val="none" w:sz="0" w:space="0" w:color="auto"/>
          </w:divBdr>
        </w:div>
        <w:div w:id="1798796449">
          <w:marLeft w:val="0"/>
          <w:marRight w:val="0"/>
          <w:marTop w:val="0"/>
          <w:marBottom w:val="0"/>
          <w:divBdr>
            <w:top w:val="none" w:sz="0" w:space="0" w:color="auto"/>
            <w:left w:val="none" w:sz="0" w:space="0" w:color="auto"/>
            <w:bottom w:val="none" w:sz="0" w:space="0" w:color="auto"/>
            <w:right w:val="none" w:sz="0" w:space="0" w:color="auto"/>
          </w:divBdr>
          <w:divsChild>
            <w:div w:id="720979728">
              <w:marLeft w:val="0"/>
              <w:marRight w:val="0"/>
              <w:marTop w:val="0"/>
              <w:marBottom w:val="0"/>
              <w:divBdr>
                <w:top w:val="none" w:sz="0" w:space="0" w:color="auto"/>
                <w:left w:val="none" w:sz="0" w:space="0" w:color="auto"/>
                <w:bottom w:val="none" w:sz="0" w:space="0" w:color="auto"/>
                <w:right w:val="none" w:sz="0" w:space="0" w:color="auto"/>
              </w:divBdr>
            </w:div>
            <w:div w:id="848520061">
              <w:marLeft w:val="0"/>
              <w:marRight w:val="0"/>
              <w:marTop w:val="0"/>
              <w:marBottom w:val="0"/>
              <w:divBdr>
                <w:top w:val="none" w:sz="0" w:space="0" w:color="auto"/>
                <w:left w:val="none" w:sz="0" w:space="0" w:color="auto"/>
                <w:bottom w:val="none" w:sz="0" w:space="0" w:color="auto"/>
                <w:right w:val="none" w:sz="0" w:space="0" w:color="auto"/>
              </w:divBdr>
            </w:div>
            <w:div w:id="1314022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94287">
      <w:bodyDiv w:val="1"/>
      <w:marLeft w:val="0"/>
      <w:marRight w:val="0"/>
      <w:marTop w:val="0"/>
      <w:marBottom w:val="0"/>
      <w:divBdr>
        <w:top w:val="none" w:sz="0" w:space="0" w:color="auto"/>
        <w:left w:val="none" w:sz="0" w:space="0" w:color="auto"/>
        <w:bottom w:val="none" w:sz="0" w:space="0" w:color="auto"/>
        <w:right w:val="none" w:sz="0" w:space="0" w:color="auto"/>
      </w:divBdr>
    </w:div>
    <w:div w:id="140081458">
      <w:bodyDiv w:val="1"/>
      <w:marLeft w:val="0"/>
      <w:marRight w:val="0"/>
      <w:marTop w:val="0"/>
      <w:marBottom w:val="0"/>
      <w:divBdr>
        <w:top w:val="none" w:sz="0" w:space="0" w:color="auto"/>
        <w:left w:val="none" w:sz="0" w:space="0" w:color="auto"/>
        <w:bottom w:val="none" w:sz="0" w:space="0" w:color="auto"/>
        <w:right w:val="none" w:sz="0" w:space="0" w:color="auto"/>
      </w:divBdr>
    </w:div>
    <w:div w:id="186220241">
      <w:bodyDiv w:val="1"/>
      <w:marLeft w:val="0"/>
      <w:marRight w:val="0"/>
      <w:marTop w:val="0"/>
      <w:marBottom w:val="0"/>
      <w:divBdr>
        <w:top w:val="none" w:sz="0" w:space="0" w:color="auto"/>
        <w:left w:val="none" w:sz="0" w:space="0" w:color="auto"/>
        <w:bottom w:val="none" w:sz="0" w:space="0" w:color="auto"/>
        <w:right w:val="none" w:sz="0" w:space="0" w:color="auto"/>
      </w:divBdr>
    </w:div>
    <w:div w:id="220292896">
      <w:bodyDiv w:val="1"/>
      <w:marLeft w:val="0"/>
      <w:marRight w:val="0"/>
      <w:marTop w:val="0"/>
      <w:marBottom w:val="0"/>
      <w:divBdr>
        <w:top w:val="none" w:sz="0" w:space="0" w:color="auto"/>
        <w:left w:val="none" w:sz="0" w:space="0" w:color="auto"/>
        <w:bottom w:val="none" w:sz="0" w:space="0" w:color="auto"/>
        <w:right w:val="none" w:sz="0" w:space="0" w:color="auto"/>
      </w:divBdr>
      <w:divsChild>
        <w:div w:id="1204365294">
          <w:marLeft w:val="0"/>
          <w:marRight w:val="0"/>
          <w:marTop w:val="0"/>
          <w:marBottom w:val="0"/>
          <w:divBdr>
            <w:top w:val="none" w:sz="0" w:space="0" w:color="auto"/>
            <w:left w:val="none" w:sz="0" w:space="0" w:color="auto"/>
            <w:bottom w:val="none" w:sz="0" w:space="0" w:color="auto"/>
            <w:right w:val="none" w:sz="0" w:space="0" w:color="auto"/>
          </w:divBdr>
        </w:div>
        <w:div w:id="1464884454">
          <w:marLeft w:val="0"/>
          <w:marRight w:val="0"/>
          <w:marTop w:val="0"/>
          <w:marBottom w:val="0"/>
          <w:divBdr>
            <w:top w:val="none" w:sz="0" w:space="0" w:color="auto"/>
            <w:left w:val="none" w:sz="0" w:space="0" w:color="auto"/>
            <w:bottom w:val="none" w:sz="0" w:space="0" w:color="auto"/>
            <w:right w:val="none" w:sz="0" w:space="0" w:color="auto"/>
          </w:divBdr>
        </w:div>
      </w:divsChild>
    </w:div>
    <w:div w:id="270403294">
      <w:bodyDiv w:val="1"/>
      <w:marLeft w:val="0"/>
      <w:marRight w:val="0"/>
      <w:marTop w:val="0"/>
      <w:marBottom w:val="0"/>
      <w:divBdr>
        <w:top w:val="none" w:sz="0" w:space="0" w:color="auto"/>
        <w:left w:val="none" w:sz="0" w:space="0" w:color="auto"/>
        <w:bottom w:val="none" w:sz="0" w:space="0" w:color="auto"/>
        <w:right w:val="none" w:sz="0" w:space="0" w:color="auto"/>
      </w:divBdr>
    </w:div>
    <w:div w:id="275337844">
      <w:bodyDiv w:val="1"/>
      <w:marLeft w:val="0"/>
      <w:marRight w:val="0"/>
      <w:marTop w:val="0"/>
      <w:marBottom w:val="0"/>
      <w:divBdr>
        <w:top w:val="none" w:sz="0" w:space="0" w:color="auto"/>
        <w:left w:val="none" w:sz="0" w:space="0" w:color="auto"/>
        <w:bottom w:val="none" w:sz="0" w:space="0" w:color="auto"/>
        <w:right w:val="none" w:sz="0" w:space="0" w:color="auto"/>
      </w:divBdr>
    </w:div>
    <w:div w:id="366026610">
      <w:bodyDiv w:val="1"/>
      <w:marLeft w:val="0"/>
      <w:marRight w:val="0"/>
      <w:marTop w:val="0"/>
      <w:marBottom w:val="0"/>
      <w:divBdr>
        <w:top w:val="none" w:sz="0" w:space="0" w:color="auto"/>
        <w:left w:val="none" w:sz="0" w:space="0" w:color="auto"/>
        <w:bottom w:val="none" w:sz="0" w:space="0" w:color="auto"/>
        <w:right w:val="none" w:sz="0" w:space="0" w:color="auto"/>
      </w:divBdr>
      <w:divsChild>
        <w:div w:id="64304065">
          <w:marLeft w:val="0"/>
          <w:marRight w:val="0"/>
          <w:marTop w:val="0"/>
          <w:marBottom w:val="0"/>
          <w:divBdr>
            <w:top w:val="none" w:sz="0" w:space="0" w:color="auto"/>
            <w:left w:val="none" w:sz="0" w:space="0" w:color="auto"/>
            <w:bottom w:val="none" w:sz="0" w:space="0" w:color="auto"/>
            <w:right w:val="none" w:sz="0" w:space="0" w:color="auto"/>
          </w:divBdr>
        </w:div>
        <w:div w:id="520896980">
          <w:marLeft w:val="0"/>
          <w:marRight w:val="0"/>
          <w:marTop w:val="0"/>
          <w:marBottom w:val="0"/>
          <w:divBdr>
            <w:top w:val="none" w:sz="0" w:space="0" w:color="auto"/>
            <w:left w:val="none" w:sz="0" w:space="0" w:color="auto"/>
            <w:bottom w:val="none" w:sz="0" w:space="0" w:color="auto"/>
            <w:right w:val="none" w:sz="0" w:space="0" w:color="auto"/>
          </w:divBdr>
        </w:div>
        <w:div w:id="1899200161">
          <w:marLeft w:val="0"/>
          <w:marRight w:val="0"/>
          <w:marTop w:val="0"/>
          <w:marBottom w:val="0"/>
          <w:divBdr>
            <w:top w:val="none" w:sz="0" w:space="0" w:color="auto"/>
            <w:left w:val="none" w:sz="0" w:space="0" w:color="auto"/>
            <w:bottom w:val="none" w:sz="0" w:space="0" w:color="auto"/>
            <w:right w:val="none" w:sz="0" w:space="0" w:color="auto"/>
          </w:divBdr>
        </w:div>
      </w:divsChild>
    </w:div>
    <w:div w:id="397167444">
      <w:bodyDiv w:val="1"/>
      <w:marLeft w:val="0"/>
      <w:marRight w:val="0"/>
      <w:marTop w:val="0"/>
      <w:marBottom w:val="0"/>
      <w:divBdr>
        <w:top w:val="none" w:sz="0" w:space="0" w:color="auto"/>
        <w:left w:val="none" w:sz="0" w:space="0" w:color="auto"/>
        <w:bottom w:val="none" w:sz="0" w:space="0" w:color="auto"/>
        <w:right w:val="none" w:sz="0" w:space="0" w:color="auto"/>
      </w:divBdr>
    </w:div>
    <w:div w:id="407578977">
      <w:bodyDiv w:val="1"/>
      <w:marLeft w:val="0"/>
      <w:marRight w:val="0"/>
      <w:marTop w:val="0"/>
      <w:marBottom w:val="0"/>
      <w:divBdr>
        <w:top w:val="none" w:sz="0" w:space="0" w:color="auto"/>
        <w:left w:val="none" w:sz="0" w:space="0" w:color="auto"/>
        <w:bottom w:val="none" w:sz="0" w:space="0" w:color="auto"/>
        <w:right w:val="none" w:sz="0" w:space="0" w:color="auto"/>
      </w:divBdr>
    </w:div>
    <w:div w:id="458842400">
      <w:bodyDiv w:val="1"/>
      <w:marLeft w:val="0"/>
      <w:marRight w:val="0"/>
      <w:marTop w:val="0"/>
      <w:marBottom w:val="0"/>
      <w:divBdr>
        <w:top w:val="none" w:sz="0" w:space="0" w:color="auto"/>
        <w:left w:val="none" w:sz="0" w:space="0" w:color="auto"/>
        <w:bottom w:val="none" w:sz="0" w:space="0" w:color="auto"/>
        <w:right w:val="none" w:sz="0" w:space="0" w:color="auto"/>
      </w:divBdr>
    </w:div>
    <w:div w:id="496313604">
      <w:bodyDiv w:val="1"/>
      <w:marLeft w:val="0"/>
      <w:marRight w:val="0"/>
      <w:marTop w:val="0"/>
      <w:marBottom w:val="0"/>
      <w:divBdr>
        <w:top w:val="none" w:sz="0" w:space="0" w:color="auto"/>
        <w:left w:val="none" w:sz="0" w:space="0" w:color="auto"/>
        <w:bottom w:val="none" w:sz="0" w:space="0" w:color="auto"/>
        <w:right w:val="none" w:sz="0" w:space="0" w:color="auto"/>
      </w:divBdr>
    </w:div>
    <w:div w:id="497503945">
      <w:bodyDiv w:val="1"/>
      <w:marLeft w:val="0"/>
      <w:marRight w:val="0"/>
      <w:marTop w:val="0"/>
      <w:marBottom w:val="0"/>
      <w:divBdr>
        <w:top w:val="none" w:sz="0" w:space="0" w:color="auto"/>
        <w:left w:val="none" w:sz="0" w:space="0" w:color="auto"/>
        <w:bottom w:val="none" w:sz="0" w:space="0" w:color="auto"/>
        <w:right w:val="none" w:sz="0" w:space="0" w:color="auto"/>
      </w:divBdr>
    </w:div>
    <w:div w:id="502402424">
      <w:bodyDiv w:val="1"/>
      <w:marLeft w:val="0"/>
      <w:marRight w:val="0"/>
      <w:marTop w:val="0"/>
      <w:marBottom w:val="0"/>
      <w:divBdr>
        <w:top w:val="none" w:sz="0" w:space="0" w:color="auto"/>
        <w:left w:val="none" w:sz="0" w:space="0" w:color="auto"/>
        <w:bottom w:val="none" w:sz="0" w:space="0" w:color="auto"/>
        <w:right w:val="none" w:sz="0" w:space="0" w:color="auto"/>
      </w:divBdr>
      <w:divsChild>
        <w:div w:id="721634134">
          <w:marLeft w:val="0"/>
          <w:marRight w:val="0"/>
          <w:marTop w:val="0"/>
          <w:marBottom w:val="0"/>
          <w:divBdr>
            <w:top w:val="none" w:sz="0" w:space="0" w:color="auto"/>
            <w:left w:val="none" w:sz="0" w:space="0" w:color="auto"/>
            <w:bottom w:val="none" w:sz="0" w:space="0" w:color="auto"/>
            <w:right w:val="none" w:sz="0" w:space="0" w:color="auto"/>
          </w:divBdr>
        </w:div>
        <w:div w:id="1255166011">
          <w:marLeft w:val="0"/>
          <w:marRight w:val="0"/>
          <w:marTop w:val="0"/>
          <w:marBottom w:val="0"/>
          <w:divBdr>
            <w:top w:val="none" w:sz="0" w:space="0" w:color="auto"/>
            <w:left w:val="none" w:sz="0" w:space="0" w:color="auto"/>
            <w:bottom w:val="none" w:sz="0" w:space="0" w:color="auto"/>
            <w:right w:val="none" w:sz="0" w:space="0" w:color="auto"/>
          </w:divBdr>
        </w:div>
        <w:div w:id="1377924290">
          <w:marLeft w:val="0"/>
          <w:marRight w:val="0"/>
          <w:marTop w:val="0"/>
          <w:marBottom w:val="0"/>
          <w:divBdr>
            <w:top w:val="none" w:sz="0" w:space="0" w:color="auto"/>
            <w:left w:val="none" w:sz="0" w:space="0" w:color="auto"/>
            <w:bottom w:val="none" w:sz="0" w:space="0" w:color="auto"/>
            <w:right w:val="none" w:sz="0" w:space="0" w:color="auto"/>
          </w:divBdr>
        </w:div>
        <w:div w:id="1694725669">
          <w:marLeft w:val="0"/>
          <w:marRight w:val="0"/>
          <w:marTop w:val="0"/>
          <w:marBottom w:val="0"/>
          <w:divBdr>
            <w:top w:val="none" w:sz="0" w:space="0" w:color="auto"/>
            <w:left w:val="none" w:sz="0" w:space="0" w:color="auto"/>
            <w:bottom w:val="none" w:sz="0" w:space="0" w:color="auto"/>
            <w:right w:val="none" w:sz="0" w:space="0" w:color="auto"/>
          </w:divBdr>
        </w:div>
        <w:div w:id="1742288258">
          <w:marLeft w:val="0"/>
          <w:marRight w:val="0"/>
          <w:marTop w:val="0"/>
          <w:marBottom w:val="0"/>
          <w:divBdr>
            <w:top w:val="none" w:sz="0" w:space="0" w:color="auto"/>
            <w:left w:val="none" w:sz="0" w:space="0" w:color="auto"/>
            <w:bottom w:val="none" w:sz="0" w:space="0" w:color="auto"/>
            <w:right w:val="none" w:sz="0" w:space="0" w:color="auto"/>
          </w:divBdr>
        </w:div>
        <w:div w:id="1977492544">
          <w:marLeft w:val="0"/>
          <w:marRight w:val="0"/>
          <w:marTop w:val="0"/>
          <w:marBottom w:val="0"/>
          <w:divBdr>
            <w:top w:val="none" w:sz="0" w:space="0" w:color="auto"/>
            <w:left w:val="none" w:sz="0" w:space="0" w:color="auto"/>
            <w:bottom w:val="none" w:sz="0" w:space="0" w:color="auto"/>
            <w:right w:val="none" w:sz="0" w:space="0" w:color="auto"/>
          </w:divBdr>
        </w:div>
      </w:divsChild>
    </w:div>
    <w:div w:id="530992356">
      <w:bodyDiv w:val="1"/>
      <w:marLeft w:val="0"/>
      <w:marRight w:val="0"/>
      <w:marTop w:val="0"/>
      <w:marBottom w:val="0"/>
      <w:divBdr>
        <w:top w:val="none" w:sz="0" w:space="0" w:color="auto"/>
        <w:left w:val="none" w:sz="0" w:space="0" w:color="auto"/>
        <w:bottom w:val="none" w:sz="0" w:space="0" w:color="auto"/>
        <w:right w:val="none" w:sz="0" w:space="0" w:color="auto"/>
      </w:divBdr>
    </w:div>
    <w:div w:id="554126337">
      <w:bodyDiv w:val="1"/>
      <w:marLeft w:val="0"/>
      <w:marRight w:val="0"/>
      <w:marTop w:val="0"/>
      <w:marBottom w:val="0"/>
      <w:divBdr>
        <w:top w:val="none" w:sz="0" w:space="0" w:color="auto"/>
        <w:left w:val="none" w:sz="0" w:space="0" w:color="auto"/>
        <w:bottom w:val="none" w:sz="0" w:space="0" w:color="auto"/>
        <w:right w:val="none" w:sz="0" w:space="0" w:color="auto"/>
      </w:divBdr>
    </w:div>
    <w:div w:id="572086239">
      <w:bodyDiv w:val="1"/>
      <w:marLeft w:val="0"/>
      <w:marRight w:val="0"/>
      <w:marTop w:val="0"/>
      <w:marBottom w:val="0"/>
      <w:divBdr>
        <w:top w:val="none" w:sz="0" w:space="0" w:color="auto"/>
        <w:left w:val="none" w:sz="0" w:space="0" w:color="auto"/>
        <w:bottom w:val="none" w:sz="0" w:space="0" w:color="auto"/>
        <w:right w:val="none" w:sz="0" w:space="0" w:color="auto"/>
      </w:divBdr>
    </w:div>
    <w:div w:id="572202927">
      <w:bodyDiv w:val="1"/>
      <w:marLeft w:val="0"/>
      <w:marRight w:val="0"/>
      <w:marTop w:val="0"/>
      <w:marBottom w:val="0"/>
      <w:divBdr>
        <w:top w:val="none" w:sz="0" w:space="0" w:color="auto"/>
        <w:left w:val="none" w:sz="0" w:space="0" w:color="auto"/>
        <w:bottom w:val="none" w:sz="0" w:space="0" w:color="auto"/>
        <w:right w:val="none" w:sz="0" w:space="0" w:color="auto"/>
      </w:divBdr>
    </w:div>
    <w:div w:id="591088230">
      <w:bodyDiv w:val="1"/>
      <w:marLeft w:val="0"/>
      <w:marRight w:val="0"/>
      <w:marTop w:val="0"/>
      <w:marBottom w:val="0"/>
      <w:divBdr>
        <w:top w:val="none" w:sz="0" w:space="0" w:color="auto"/>
        <w:left w:val="none" w:sz="0" w:space="0" w:color="auto"/>
        <w:bottom w:val="none" w:sz="0" w:space="0" w:color="auto"/>
        <w:right w:val="none" w:sz="0" w:space="0" w:color="auto"/>
      </w:divBdr>
    </w:div>
    <w:div w:id="600647102">
      <w:bodyDiv w:val="1"/>
      <w:marLeft w:val="0"/>
      <w:marRight w:val="0"/>
      <w:marTop w:val="0"/>
      <w:marBottom w:val="0"/>
      <w:divBdr>
        <w:top w:val="none" w:sz="0" w:space="0" w:color="auto"/>
        <w:left w:val="none" w:sz="0" w:space="0" w:color="auto"/>
        <w:bottom w:val="none" w:sz="0" w:space="0" w:color="auto"/>
        <w:right w:val="none" w:sz="0" w:space="0" w:color="auto"/>
      </w:divBdr>
    </w:div>
    <w:div w:id="609243856">
      <w:bodyDiv w:val="1"/>
      <w:marLeft w:val="0"/>
      <w:marRight w:val="0"/>
      <w:marTop w:val="0"/>
      <w:marBottom w:val="0"/>
      <w:divBdr>
        <w:top w:val="none" w:sz="0" w:space="0" w:color="auto"/>
        <w:left w:val="none" w:sz="0" w:space="0" w:color="auto"/>
        <w:bottom w:val="none" w:sz="0" w:space="0" w:color="auto"/>
        <w:right w:val="none" w:sz="0" w:space="0" w:color="auto"/>
      </w:divBdr>
    </w:div>
    <w:div w:id="616719597">
      <w:bodyDiv w:val="1"/>
      <w:marLeft w:val="0"/>
      <w:marRight w:val="0"/>
      <w:marTop w:val="0"/>
      <w:marBottom w:val="0"/>
      <w:divBdr>
        <w:top w:val="none" w:sz="0" w:space="0" w:color="auto"/>
        <w:left w:val="none" w:sz="0" w:space="0" w:color="auto"/>
        <w:bottom w:val="none" w:sz="0" w:space="0" w:color="auto"/>
        <w:right w:val="none" w:sz="0" w:space="0" w:color="auto"/>
      </w:divBdr>
    </w:div>
    <w:div w:id="617227725">
      <w:bodyDiv w:val="1"/>
      <w:marLeft w:val="0"/>
      <w:marRight w:val="0"/>
      <w:marTop w:val="0"/>
      <w:marBottom w:val="0"/>
      <w:divBdr>
        <w:top w:val="none" w:sz="0" w:space="0" w:color="auto"/>
        <w:left w:val="none" w:sz="0" w:space="0" w:color="auto"/>
        <w:bottom w:val="none" w:sz="0" w:space="0" w:color="auto"/>
        <w:right w:val="none" w:sz="0" w:space="0" w:color="auto"/>
      </w:divBdr>
      <w:divsChild>
        <w:div w:id="263537343">
          <w:marLeft w:val="0"/>
          <w:marRight w:val="0"/>
          <w:marTop w:val="0"/>
          <w:marBottom w:val="0"/>
          <w:divBdr>
            <w:top w:val="none" w:sz="0" w:space="0" w:color="auto"/>
            <w:left w:val="none" w:sz="0" w:space="0" w:color="auto"/>
            <w:bottom w:val="none" w:sz="0" w:space="0" w:color="auto"/>
            <w:right w:val="none" w:sz="0" w:space="0" w:color="auto"/>
          </w:divBdr>
        </w:div>
      </w:divsChild>
    </w:div>
    <w:div w:id="658117911">
      <w:bodyDiv w:val="1"/>
      <w:marLeft w:val="0"/>
      <w:marRight w:val="0"/>
      <w:marTop w:val="0"/>
      <w:marBottom w:val="0"/>
      <w:divBdr>
        <w:top w:val="none" w:sz="0" w:space="0" w:color="auto"/>
        <w:left w:val="none" w:sz="0" w:space="0" w:color="auto"/>
        <w:bottom w:val="none" w:sz="0" w:space="0" w:color="auto"/>
        <w:right w:val="none" w:sz="0" w:space="0" w:color="auto"/>
      </w:divBdr>
    </w:div>
    <w:div w:id="678506088">
      <w:bodyDiv w:val="1"/>
      <w:marLeft w:val="0"/>
      <w:marRight w:val="0"/>
      <w:marTop w:val="0"/>
      <w:marBottom w:val="0"/>
      <w:divBdr>
        <w:top w:val="none" w:sz="0" w:space="0" w:color="auto"/>
        <w:left w:val="none" w:sz="0" w:space="0" w:color="auto"/>
        <w:bottom w:val="none" w:sz="0" w:space="0" w:color="auto"/>
        <w:right w:val="none" w:sz="0" w:space="0" w:color="auto"/>
      </w:divBdr>
    </w:div>
    <w:div w:id="689839254">
      <w:bodyDiv w:val="1"/>
      <w:marLeft w:val="0"/>
      <w:marRight w:val="0"/>
      <w:marTop w:val="0"/>
      <w:marBottom w:val="0"/>
      <w:divBdr>
        <w:top w:val="none" w:sz="0" w:space="0" w:color="auto"/>
        <w:left w:val="none" w:sz="0" w:space="0" w:color="auto"/>
        <w:bottom w:val="none" w:sz="0" w:space="0" w:color="auto"/>
        <w:right w:val="none" w:sz="0" w:space="0" w:color="auto"/>
      </w:divBdr>
    </w:div>
    <w:div w:id="710886342">
      <w:bodyDiv w:val="1"/>
      <w:marLeft w:val="0"/>
      <w:marRight w:val="0"/>
      <w:marTop w:val="0"/>
      <w:marBottom w:val="0"/>
      <w:divBdr>
        <w:top w:val="none" w:sz="0" w:space="0" w:color="auto"/>
        <w:left w:val="none" w:sz="0" w:space="0" w:color="auto"/>
        <w:bottom w:val="none" w:sz="0" w:space="0" w:color="auto"/>
        <w:right w:val="none" w:sz="0" w:space="0" w:color="auto"/>
      </w:divBdr>
    </w:div>
    <w:div w:id="714893953">
      <w:bodyDiv w:val="1"/>
      <w:marLeft w:val="0"/>
      <w:marRight w:val="0"/>
      <w:marTop w:val="0"/>
      <w:marBottom w:val="0"/>
      <w:divBdr>
        <w:top w:val="none" w:sz="0" w:space="0" w:color="auto"/>
        <w:left w:val="none" w:sz="0" w:space="0" w:color="auto"/>
        <w:bottom w:val="none" w:sz="0" w:space="0" w:color="auto"/>
        <w:right w:val="none" w:sz="0" w:space="0" w:color="auto"/>
      </w:divBdr>
      <w:divsChild>
        <w:div w:id="671031667">
          <w:marLeft w:val="0"/>
          <w:marRight w:val="0"/>
          <w:marTop w:val="0"/>
          <w:marBottom w:val="0"/>
          <w:divBdr>
            <w:top w:val="none" w:sz="0" w:space="0" w:color="auto"/>
            <w:left w:val="none" w:sz="0" w:space="0" w:color="auto"/>
            <w:bottom w:val="none" w:sz="0" w:space="0" w:color="auto"/>
            <w:right w:val="none" w:sz="0" w:space="0" w:color="auto"/>
          </w:divBdr>
        </w:div>
        <w:div w:id="1113749181">
          <w:marLeft w:val="0"/>
          <w:marRight w:val="0"/>
          <w:marTop w:val="0"/>
          <w:marBottom w:val="0"/>
          <w:divBdr>
            <w:top w:val="none" w:sz="0" w:space="0" w:color="auto"/>
            <w:left w:val="none" w:sz="0" w:space="0" w:color="auto"/>
            <w:bottom w:val="none" w:sz="0" w:space="0" w:color="auto"/>
            <w:right w:val="none" w:sz="0" w:space="0" w:color="auto"/>
          </w:divBdr>
        </w:div>
        <w:div w:id="1318143949">
          <w:marLeft w:val="0"/>
          <w:marRight w:val="0"/>
          <w:marTop w:val="0"/>
          <w:marBottom w:val="0"/>
          <w:divBdr>
            <w:top w:val="none" w:sz="0" w:space="0" w:color="auto"/>
            <w:left w:val="none" w:sz="0" w:space="0" w:color="auto"/>
            <w:bottom w:val="none" w:sz="0" w:space="0" w:color="auto"/>
            <w:right w:val="none" w:sz="0" w:space="0" w:color="auto"/>
          </w:divBdr>
        </w:div>
        <w:div w:id="1610965180">
          <w:marLeft w:val="0"/>
          <w:marRight w:val="0"/>
          <w:marTop w:val="0"/>
          <w:marBottom w:val="0"/>
          <w:divBdr>
            <w:top w:val="none" w:sz="0" w:space="0" w:color="auto"/>
            <w:left w:val="none" w:sz="0" w:space="0" w:color="auto"/>
            <w:bottom w:val="none" w:sz="0" w:space="0" w:color="auto"/>
            <w:right w:val="none" w:sz="0" w:space="0" w:color="auto"/>
          </w:divBdr>
        </w:div>
        <w:div w:id="1804303851">
          <w:marLeft w:val="0"/>
          <w:marRight w:val="0"/>
          <w:marTop w:val="0"/>
          <w:marBottom w:val="0"/>
          <w:divBdr>
            <w:top w:val="none" w:sz="0" w:space="0" w:color="auto"/>
            <w:left w:val="none" w:sz="0" w:space="0" w:color="auto"/>
            <w:bottom w:val="none" w:sz="0" w:space="0" w:color="auto"/>
            <w:right w:val="none" w:sz="0" w:space="0" w:color="auto"/>
          </w:divBdr>
        </w:div>
      </w:divsChild>
    </w:div>
    <w:div w:id="735278302">
      <w:bodyDiv w:val="1"/>
      <w:marLeft w:val="0"/>
      <w:marRight w:val="0"/>
      <w:marTop w:val="0"/>
      <w:marBottom w:val="0"/>
      <w:divBdr>
        <w:top w:val="none" w:sz="0" w:space="0" w:color="auto"/>
        <w:left w:val="none" w:sz="0" w:space="0" w:color="auto"/>
        <w:bottom w:val="none" w:sz="0" w:space="0" w:color="auto"/>
        <w:right w:val="none" w:sz="0" w:space="0" w:color="auto"/>
      </w:divBdr>
    </w:div>
    <w:div w:id="765343072">
      <w:bodyDiv w:val="1"/>
      <w:marLeft w:val="0"/>
      <w:marRight w:val="0"/>
      <w:marTop w:val="0"/>
      <w:marBottom w:val="0"/>
      <w:divBdr>
        <w:top w:val="none" w:sz="0" w:space="0" w:color="auto"/>
        <w:left w:val="none" w:sz="0" w:space="0" w:color="auto"/>
        <w:bottom w:val="none" w:sz="0" w:space="0" w:color="auto"/>
        <w:right w:val="none" w:sz="0" w:space="0" w:color="auto"/>
      </w:divBdr>
    </w:div>
    <w:div w:id="770201562">
      <w:bodyDiv w:val="1"/>
      <w:marLeft w:val="0"/>
      <w:marRight w:val="0"/>
      <w:marTop w:val="0"/>
      <w:marBottom w:val="0"/>
      <w:divBdr>
        <w:top w:val="none" w:sz="0" w:space="0" w:color="auto"/>
        <w:left w:val="none" w:sz="0" w:space="0" w:color="auto"/>
        <w:bottom w:val="none" w:sz="0" w:space="0" w:color="auto"/>
        <w:right w:val="none" w:sz="0" w:space="0" w:color="auto"/>
      </w:divBdr>
      <w:divsChild>
        <w:div w:id="302278771">
          <w:marLeft w:val="0"/>
          <w:marRight w:val="0"/>
          <w:marTop w:val="0"/>
          <w:marBottom w:val="0"/>
          <w:divBdr>
            <w:top w:val="none" w:sz="0" w:space="0" w:color="auto"/>
            <w:left w:val="none" w:sz="0" w:space="0" w:color="auto"/>
            <w:bottom w:val="none" w:sz="0" w:space="0" w:color="auto"/>
            <w:right w:val="none" w:sz="0" w:space="0" w:color="auto"/>
          </w:divBdr>
          <w:divsChild>
            <w:div w:id="71126542">
              <w:marLeft w:val="0"/>
              <w:marRight w:val="0"/>
              <w:marTop w:val="0"/>
              <w:marBottom w:val="0"/>
              <w:divBdr>
                <w:top w:val="none" w:sz="0" w:space="0" w:color="auto"/>
                <w:left w:val="none" w:sz="0" w:space="0" w:color="auto"/>
                <w:bottom w:val="none" w:sz="0" w:space="0" w:color="auto"/>
                <w:right w:val="none" w:sz="0" w:space="0" w:color="auto"/>
              </w:divBdr>
            </w:div>
            <w:div w:id="121660866">
              <w:marLeft w:val="0"/>
              <w:marRight w:val="0"/>
              <w:marTop w:val="0"/>
              <w:marBottom w:val="0"/>
              <w:divBdr>
                <w:top w:val="none" w:sz="0" w:space="0" w:color="auto"/>
                <w:left w:val="none" w:sz="0" w:space="0" w:color="auto"/>
                <w:bottom w:val="none" w:sz="0" w:space="0" w:color="auto"/>
                <w:right w:val="none" w:sz="0" w:space="0" w:color="auto"/>
              </w:divBdr>
              <w:divsChild>
                <w:div w:id="964197949">
                  <w:marLeft w:val="0"/>
                  <w:marRight w:val="0"/>
                  <w:marTop w:val="0"/>
                  <w:marBottom w:val="0"/>
                  <w:divBdr>
                    <w:top w:val="none" w:sz="0" w:space="0" w:color="auto"/>
                    <w:left w:val="none" w:sz="0" w:space="0" w:color="auto"/>
                    <w:bottom w:val="none" w:sz="0" w:space="0" w:color="auto"/>
                    <w:right w:val="none" w:sz="0" w:space="0" w:color="auto"/>
                  </w:divBdr>
                </w:div>
                <w:div w:id="1000740226">
                  <w:marLeft w:val="0"/>
                  <w:marRight w:val="0"/>
                  <w:marTop w:val="0"/>
                  <w:marBottom w:val="0"/>
                  <w:divBdr>
                    <w:top w:val="none" w:sz="0" w:space="0" w:color="auto"/>
                    <w:left w:val="none" w:sz="0" w:space="0" w:color="auto"/>
                    <w:bottom w:val="none" w:sz="0" w:space="0" w:color="auto"/>
                    <w:right w:val="none" w:sz="0" w:space="0" w:color="auto"/>
                  </w:divBdr>
                  <w:divsChild>
                    <w:div w:id="281807107">
                      <w:marLeft w:val="0"/>
                      <w:marRight w:val="0"/>
                      <w:marTop w:val="0"/>
                      <w:marBottom w:val="0"/>
                      <w:divBdr>
                        <w:top w:val="none" w:sz="0" w:space="0" w:color="auto"/>
                        <w:left w:val="none" w:sz="0" w:space="0" w:color="auto"/>
                        <w:bottom w:val="none" w:sz="0" w:space="0" w:color="auto"/>
                        <w:right w:val="none" w:sz="0" w:space="0" w:color="auto"/>
                      </w:divBdr>
                    </w:div>
                    <w:div w:id="1136682655">
                      <w:marLeft w:val="0"/>
                      <w:marRight w:val="0"/>
                      <w:marTop w:val="0"/>
                      <w:marBottom w:val="0"/>
                      <w:divBdr>
                        <w:top w:val="none" w:sz="0" w:space="0" w:color="auto"/>
                        <w:left w:val="none" w:sz="0" w:space="0" w:color="auto"/>
                        <w:bottom w:val="none" w:sz="0" w:space="0" w:color="auto"/>
                        <w:right w:val="none" w:sz="0" w:space="0" w:color="auto"/>
                      </w:divBdr>
                    </w:div>
                  </w:divsChild>
                </w:div>
                <w:div w:id="1283615026">
                  <w:marLeft w:val="0"/>
                  <w:marRight w:val="0"/>
                  <w:marTop w:val="0"/>
                  <w:marBottom w:val="0"/>
                  <w:divBdr>
                    <w:top w:val="none" w:sz="0" w:space="0" w:color="auto"/>
                    <w:left w:val="none" w:sz="0" w:space="0" w:color="auto"/>
                    <w:bottom w:val="none" w:sz="0" w:space="0" w:color="auto"/>
                    <w:right w:val="none" w:sz="0" w:space="0" w:color="auto"/>
                  </w:divBdr>
                </w:div>
              </w:divsChild>
            </w:div>
            <w:div w:id="1616054536">
              <w:marLeft w:val="0"/>
              <w:marRight w:val="0"/>
              <w:marTop w:val="0"/>
              <w:marBottom w:val="0"/>
              <w:divBdr>
                <w:top w:val="none" w:sz="0" w:space="0" w:color="auto"/>
                <w:left w:val="none" w:sz="0" w:space="0" w:color="auto"/>
                <w:bottom w:val="none" w:sz="0" w:space="0" w:color="auto"/>
                <w:right w:val="none" w:sz="0" w:space="0" w:color="auto"/>
              </w:divBdr>
            </w:div>
            <w:div w:id="1954826688">
              <w:marLeft w:val="0"/>
              <w:marRight w:val="0"/>
              <w:marTop w:val="0"/>
              <w:marBottom w:val="0"/>
              <w:divBdr>
                <w:top w:val="none" w:sz="0" w:space="0" w:color="auto"/>
                <w:left w:val="none" w:sz="0" w:space="0" w:color="auto"/>
                <w:bottom w:val="none" w:sz="0" w:space="0" w:color="auto"/>
                <w:right w:val="none" w:sz="0" w:space="0" w:color="auto"/>
              </w:divBdr>
            </w:div>
            <w:div w:id="2131437296">
              <w:marLeft w:val="0"/>
              <w:marRight w:val="0"/>
              <w:marTop w:val="0"/>
              <w:marBottom w:val="0"/>
              <w:divBdr>
                <w:top w:val="none" w:sz="0" w:space="0" w:color="auto"/>
                <w:left w:val="none" w:sz="0" w:space="0" w:color="auto"/>
                <w:bottom w:val="none" w:sz="0" w:space="0" w:color="auto"/>
                <w:right w:val="none" w:sz="0" w:space="0" w:color="auto"/>
              </w:divBdr>
            </w:div>
          </w:divsChild>
        </w:div>
        <w:div w:id="1729840586">
          <w:marLeft w:val="0"/>
          <w:marRight w:val="0"/>
          <w:marTop w:val="0"/>
          <w:marBottom w:val="0"/>
          <w:divBdr>
            <w:top w:val="none" w:sz="0" w:space="0" w:color="auto"/>
            <w:left w:val="none" w:sz="0" w:space="0" w:color="auto"/>
            <w:bottom w:val="none" w:sz="0" w:space="0" w:color="auto"/>
            <w:right w:val="none" w:sz="0" w:space="0" w:color="auto"/>
          </w:divBdr>
          <w:divsChild>
            <w:div w:id="2093619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2269293">
      <w:bodyDiv w:val="1"/>
      <w:marLeft w:val="0"/>
      <w:marRight w:val="0"/>
      <w:marTop w:val="0"/>
      <w:marBottom w:val="0"/>
      <w:divBdr>
        <w:top w:val="none" w:sz="0" w:space="0" w:color="auto"/>
        <w:left w:val="none" w:sz="0" w:space="0" w:color="auto"/>
        <w:bottom w:val="none" w:sz="0" w:space="0" w:color="auto"/>
        <w:right w:val="none" w:sz="0" w:space="0" w:color="auto"/>
      </w:divBdr>
    </w:div>
    <w:div w:id="801386840">
      <w:bodyDiv w:val="1"/>
      <w:marLeft w:val="0"/>
      <w:marRight w:val="0"/>
      <w:marTop w:val="0"/>
      <w:marBottom w:val="0"/>
      <w:divBdr>
        <w:top w:val="none" w:sz="0" w:space="0" w:color="auto"/>
        <w:left w:val="none" w:sz="0" w:space="0" w:color="auto"/>
        <w:bottom w:val="none" w:sz="0" w:space="0" w:color="auto"/>
        <w:right w:val="none" w:sz="0" w:space="0" w:color="auto"/>
      </w:divBdr>
    </w:div>
    <w:div w:id="811603674">
      <w:bodyDiv w:val="1"/>
      <w:marLeft w:val="0"/>
      <w:marRight w:val="0"/>
      <w:marTop w:val="0"/>
      <w:marBottom w:val="0"/>
      <w:divBdr>
        <w:top w:val="none" w:sz="0" w:space="0" w:color="auto"/>
        <w:left w:val="none" w:sz="0" w:space="0" w:color="auto"/>
        <w:bottom w:val="none" w:sz="0" w:space="0" w:color="auto"/>
        <w:right w:val="none" w:sz="0" w:space="0" w:color="auto"/>
      </w:divBdr>
    </w:div>
    <w:div w:id="849636302">
      <w:bodyDiv w:val="1"/>
      <w:marLeft w:val="0"/>
      <w:marRight w:val="0"/>
      <w:marTop w:val="0"/>
      <w:marBottom w:val="0"/>
      <w:divBdr>
        <w:top w:val="none" w:sz="0" w:space="0" w:color="auto"/>
        <w:left w:val="none" w:sz="0" w:space="0" w:color="auto"/>
        <w:bottom w:val="none" w:sz="0" w:space="0" w:color="auto"/>
        <w:right w:val="none" w:sz="0" w:space="0" w:color="auto"/>
      </w:divBdr>
    </w:div>
    <w:div w:id="858737162">
      <w:bodyDiv w:val="1"/>
      <w:marLeft w:val="0"/>
      <w:marRight w:val="0"/>
      <w:marTop w:val="0"/>
      <w:marBottom w:val="0"/>
      <w:divBdr>
        <w:top w:val="none" w:sz="0" w:space="0" w:color="auto"/>
        <w:left w:val="none" w:sz="0" w:space="0" w:color="auto"/>
        <w:bottom w:val="none" w:sz="0" w:space="0" w:color="auto"/>
        <w:right w:val="none" w:sz="0" w:space="0" w:color="auto"/>
      </w:divBdr>
    </w:div>
    <w:div w:id="953825613">
      <w:bodyDiv w:val="1"/>
      <w:marLeft w:val="0"/>
      <w:marRight w:val="0"/>
      <w:marTop w:val="0"/>
      <w:marBottom w:val="0"/>
      <w:divBdr>
        <w:top w:val="none" w:sz="0" w:space="0" w:color="auto"/>
        <w:left w:val="none" w:sz="0" w:space="0" w:color="auto"/>
        <w:bottom w:val="none" w:sz="0" w:space="0" w:color="auto"/>
        <w:right w:val="none" w:sz="0" w:space="0" w:color="auto"/>
      </w:divBdr>
    </w:div>
    <w:div w:id="972055491">
      <w:bodyDiv w:val="1"/>
      <w:marLeft w:val="0"/>
      <w:marRight w:val="0"/>
      <w:marTop w:val="0"/>
      <w:marBottom w:val="0"/>
      <w:divBdr>
        <w:top w:val="none" w:sz="0" w:space="0" w:color="auto"/>
        <w:left w:val="none" w:sz="0" w:space="0" w:color="auto"/>
        <w:bottom w:val="none" w:sz="0" w:space="0" w:color="auto"/>
        <w:right w:val="none" w:sz="0" w:space="0" w:color="auto"/>
      </w:divBdr>
    </w:div>
    <w:div w:id="974337957">
      <w:bodyDiv w:val="1"/>
      <w:marLeft w:val="0"/>
      <w:marRight w:val="0"/>
      <w:marTop w:val="0"/>
      <w:marBottom w:val="0"/>
      <w:divBdr>
        <w:top w:val="none" w:sz="0" w:space="0" w:color="auto"/>
        <w:left w:val="none" w:sz="0" w:space="0" w:color="auto"/>
        <w:bottom w:val="none" w:sz="0" w:space="0" w:color="auto"/>
        <w:right w:val="none" w:sz="0" w:space="0" w:color="auto"/>
      </w:divBdr>
    </w:div>
    <w:div w:id="999038627">
      <w:bodyDiv w:val="1"/>
      <w:marLeft w:val="0"/>
      <w:marRight w:val="0"/>
      <w:marTop w:val="0"/>
      <w:marBottom w:val="0"/>
      <w:divBdr>
        <w:top w:val="none" w:sz="0" w:space="0" w:color="auto"/>
        <w:left w:val="none" w:sz="0" w:space="0" w:color="auto"/>
        <w:bottom w:val="none" w:sz="0" w:space="0" w:color="auto"/>
        <w:right w:val="none" w:sz="0" w:space="0" w:color="auto"/>
      </w:divBdr>
    </w:div>
    <w:div w:id="1014578105">
      <w:bodyDiv w:val="1"/>
      <w:marLeft w:val="0"/>
      <w:marRight w:val="0"/>
      <w:marTop w:val="0"/>
      <w:marBottom w:val="0"/>
      <w:divBdr>
        <w:top w:val="none" w:sz="0" w:space="0" w:color="auto"/>
        <w:left w:val="none" w:sz="0" w:space="0" w:color="auto"/>
        <w:bottom w:val="none" w:sz="0" w:space="0" w:color="auto"/>
        <w:right w:val="none" w:sz="0" w:space="0" w:color="auto"/>
      </w:divBdr>
    </w:div>
    <w:div w:id="1052850004">
      <w:bodyDiv w:val="1"/>
      <w:marLeft w:val="0"/>
      <w:marRight w:val="0"/>
      <w:marTop w:val="0"/>
      <w:marBottom w:val="0"/>
      <w:divBdr>
        <w:top w:val="none" w:sz="0" w:space="0" w:color="auto"/>
        <w:left w:val="none" w:sz="0" w:space="0" w:color="auto"/>
        <w:bottom w:val="none" w:sz="0" w:space="0" w:color="auto"/>
        <w:right w:val="none" w:sz="0" w:space="0" w:color="auto"/>
      </w:divBdr>
    </w:div>
    <w:div w:id="1215773094">
      <w:bodyDiv w:val="1"/>
      <w:marLeft w:val="0"/>
      <w:marRight w:val="0"/>
      <w:marTop w:val="0"/>
      <w:marBottom w:val="0"/>
      <w:divBdr>
        <w:top w:val="none" w:sz="0" w:space="0" w:color="auto"/>
        <w:left w:val="none" w:sz="0" w:space="0" w:color="auto"/>
        <w:bottom w:val="none" w:sz="0" w:space="0" w:color="auto"/>
        <w:right w:val="none" w:sz="0" w:space="0" w:color="auto"/>
      </w:divBdr>
    </w:div>
    <w:div w:id="1263605028">
      <w:bodyDiv w:val="1"/>
      <w:marLeft w:val="0"/>
      <w:marRight w:val="0"/>
      <w:marTop w:val="0"/>
      <w:marBottom w:val="0"/>
      <w:divBdr>
        <w:top w:val="none" w:sz="0" w:space="0" w:color="auto"/>
        <w:left w:val="none" w:sz="0" w:space="0" w:color="auto"/>
        <w:bottom w:val="none" w:sz="0" w:space="0" w:color="auto"/>
        <w:right w:val="none" w:sz="0" w:space="0" w:color="auto"/>
      </w:divBdr>
    </w:div>
    <w:div w:id="1272588640">
      <w:bodyDiv w:val="1"/>
      <w:marLeft w:val="0"/>
      <w:marRight w:val="0"/>
      <w:marTop w:val="0"/>
      <w:marBottom w:val="0"/>
      <w:divBdr>
        <w:top w:val="none" w:sz="0" w:space="0" w:color="auto"/>
        <w:left w:val="none" w:sz="0" w:space="0" w:color="auto"/>
        <w:bottom w:val="none" w:sz="0" w:space="0" w:color="auto"/>
        <w:right w:val="none" w:sz="0" w:space="0" w:color="auto"/>
      </w:divBdr>
      <w:divsChild>
        <w:div w:id="1010106623">
          <w:marLeft w:val="0"/>
          <w:marRight w:val="0"/>
          <w:marTop w:val="0"/>
          <w:marBottom w:val="0"/>
          <w:divBdr>
            <w:top w:val="none" w:sz="0" w:space="0" w:color="auto"/>
            <w:left w:val="none" w:sz="0" w:space="0" w:color="auto"/>
            <w:bottom w:val="none" w:sz="0" w:space="0" w:color="auto"/>
            <w:right w:val="none" w:sz="0" w:space="0" w:color="auto"/>
          </w:divBdr>
        </w:div>
        <w:div w:id="1368140601">
          <w:marLeft w:val="0"/>
          <w:marRight w:val="0"/>
          <w:marTop w:val="0"/>
          <w:marBottom w:val="0"/>
          <w:divBdr>
            <w:top w:val="none" w:sz="0" w:space="0" w:color="auto"/>
            <w:left w:val="none" w:sz="0" w:space="0" w:color="auto"/>
            <w:bottom w:val="none" w:sz="0" w:space="0" w:color="auto"/>
            <w:right w:val="none" w:sz="0" w:space="0" w:color="auto"/>
          </w:divBdr>
        </w:div>
        <w:div w:id="1864634878">
          <w:marLeft w:val="0"/>
          <w:marRight w:val="0"/>
          <w:marTop w:val="0"/>
          <w:marBottom w:val="0"/>
          <w:divBdr>
            <w:top w:val="none" w:sz="0" w:space="0" w:color="auto"/>
            <w:left w:val="none" w:sz="0" w:space="0" w:color="auto"/>
            <w:bottom w:val="none" w:sz="0" w:space="0" w:color="auto"/>
            <w:right w:val="none" w:sz="0" w:space="0" w:color="auto"/>
          </w:divBdr>
          <w:divsChild>
            <w:div w:id="219101671">
              <w:marLeft w:val="0"/>
              <w:marRight w:val="0"/>
              <w:marTop w:val="0"/>
              <w:marBottom w:val="0"/>
              <w:divBdr>
                <w:top w:val="none" w:sz="0" w:space="0" w:color="auto"/>
                <w:left w:val="none" w:sz="0" w:space="0" w:color="auto"/>
                <w:bottom w:val="none" w:sz="0" w:space="0" w:color="auto"/>
                <w:right w:val="none" w:sz="0" w:space="0" w:color="auto"/>
              </w:divBdr>
            </w:div>
            <w:div w:id="320699745">
              <w:marLeft w:val="0"/>
              <w:marRight w:val="0"/>
              <w:marTop w:val="0"/>
              <w:marBottom w:val="0"/>
              <w:divBdr>
                <w:top w:val="none" w:sz="0" w:space="0" w:color="auto"/>
                <w:left w:val="none" w:sz="0" w:space="0" w:color="auto"/>
                <w:bottom w:val="none" w:sz="0" w:space="0" w:color="auto"/>
                <w:right w:val="none" w:sz="0" w:space="0" w:color="auto"/>
              </w:divBdr>
            </w:div>
            <w:div w:id="414207052">
              <w:marLeft w:val="0"/>
              <w:marRight w:val="0"/>
              <w:marTop w:val="0"/>
              <w:marBottom w:val="0"/>
              <w:divBdr>
                <w:top w:val="none" w:sz="0" w:space="0" w:color="auto"/>
                <w:left w:val="none" w:sz="0" w:space="0" w:color="auto"/>
                <w:bottom w:val="none" w:sz="0" w:space="0" w:color="auto"/>
                <w:right w:val="none" w:sz="0" w:space="0" w:color="auto"/>
              </w:divBdr>
            </w:div>
            <w:div w:id="420103817">
              <w:marLeft w:val="0"/>
              <w:marRight w:val="0"/>
              <w:marTop w:val="0"/>
              <w:marBottom w:val="0"/>
              <w:divBdr>
                <w:top w:val="none" w:sz="0" w:space="0" w:color="auto"/>
                <w:left w:val="none" w:sz="0" w:space="0" w:color="auto"/>
                <w:bottom w:val="none" w:sz="0" w:space="0" w:color="auto"/>
                <w:right w:val="none" w:sz="0" w:space="0" w:color="auto"/>
              </w:divBdr>
            </w:div>
            <w:div w:id="442261383">
              <w:marLeft w:val="0"/>
              <w:marRight w:val="0"/>
              <w:marTop w:val="0"/>
              <w:marBottom w:val="0"/>
              <w:divBdr>
                <w:top w:val="none" w:sz="0" w:space="0" w:color="auto"/>
                <w:left w:val="none" w:sz="0" w:space="0" w:color="auto"/>
                <w:bottom w:val="none" w:sz="0" w:space="0" w:color="auto"/>
                <w:right w:val="none" w:sz="0" w:space="0" w:color="auto"/>
              </w:divBdr>
            </w:div>
            <w:div w:id="1797143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6646025">
      <w:bodyDiv w:val="1"/>
      <w:marLeft w:val="0"/>
      <w:marRight w:val="0"/>
      <w:marTop w:val="0"/>
      <w:marBottom w:val="0"/>
      <w:divBdr>
        <w:top w:val="none" w:sz="0" w:space="0" w:color="auto"/>
        <w:left w:val="none" w:sz="0" w:space="0" w:color="auto"/>
        <w:bottom w:val="none" w:sz="0" w:space="0" w:color="auto"/>
        <w:right w:val="none" w:sz="0" w:space="0" w:color="auto"/>
      </w:divBdr>
      <w:divsChild>
        <w:div w:id="1523981383">
          <w:marLeft w:val="0"/>
          <w:marRight w:val="0"/>
          <w:marTop w:val="0"/>
          <w:marBottom w:val="0"/>
          <w:divBdr>
            <w:top w:val="none" w:sz="0" w:space="0" w:color="auto"/>
            <w:left w:val="none" w:sz="0" w:space="0" w:color="auto"/>
            <w:bottom w:val="none" w:sz="0" w:space="0" w:color="auto"/>
            <w:right w:val="none" w:sz="0" w:space="0" w:color="auto"/>
          </w:divBdr>
        </w:div>
        <w:div w:id="1696808376">
          <w:marLeft w:val="0"/>
          <w:marRight w:val="0"/>
          <w:marTop w:val="0"/>
          <w:marBottom w:val="0"/>
          <w:divBdr>
            <w:top w:val="none" w:sz="0" w:space="0" w:color="auto"/>
            <w:left w:val="none" w:sz="0" w:space="0" w:color="auto"/>
            <w:bottom w:val="none" w:sz="0" w:space="0" w:color="auto"/>
            <w:right w:val="none" w:sz="0" w:space="0" w:color="auto"/>
          </w:divBdr>
        </w:div>
        <w:div w:id="1831823857">
          <w:marLeft w:val="0"/>
          <w:marRight w:val="0"/>
          <w:marTop w:val="0"/>
          <w:marBottom w:val="0"/>
          <w:divBdr>
            <w:top w:val="none" w:sz="0" w:space="0" w:color="auto"/>
            <w:left w:val="none" w:sz="0" w:space="0" w:color="auto"/>
            <w:bottom w:val="none" w:sz="0" w:space="0" w:color="auto"/>
            <w:right w:val="none" w:sz="0" w:space="0" w:color="auto"/>
          </w:divBdr>
        </w:div>
      </w:divsChild>
    </w:div>
    <w:div w:id="1302925664">
      <w:bodyDiv w:val="1"/>
      <w:marLeft w:val="0"/>
      <w:marRight w:val="0"/>
      <w:marTop w:val="0"/>
      <w:marBottom w:val="0"/>
      <w:divBdr>
        <w:top w:val="none" w:sz="0" w:space="0" w:color="auto"/>
        <w:left w:val="none" w:sz="0" w:space="0" w:color="auto"/>
        <w:bottom w:val="none" w:sz="0" w:space="0" w:color="auto"/>
        <w:right w:val="none" w:sz="0" w:space="0" w:color="auto"/>
      </w:divBdr>
    </w:div>
    <w:div w:id="1312249314">
      <w:bodyDiv w:val="1"/>
      <w:marLeft w:val="0"/>
      <w:marRight w:val="0"/>
      <w:marTop w:val="0"/>
      <w:marBottom w:val="0"/>
      <w:divBdr>
        <w:top w:val="none" w:sz="0" w:space="0" w:color="auto"/>
        <w:left w:val="none" w:sz="0" w:space="0" w:color="auto"/>
        <w:bottom w:val="none" w:sz="0" w:space="0" w:color="auto"/>
        <w:right w:val="none" w:sz="0" w:space="0" w:color="auto"/>
      </w:divBdr>
    </w:div>
    <w:div w:id="1315797355">
      <w:bodyDiv w:val="1"/>
      <w:marLeft w:val="0"/>
      <w:marRight w:val="0"/>
      <w:marTop w:val="0"/>
      <w:marBottom w:val="0"/>
      <w:divBdr>
        <w:top w:val="none" w:sz="0" w:space="0" w:color="auto"/>
        <w:left w:val="none" w:sz="0" w:space="0" w:color="auto"/>
        <w:bottom w:val="none" w:sz="0" w:space="0" w:color="auto"/>
        <w:right w:val="none" w:sz="0" w:space="0" w:color="auto"/>
      </w:divBdr>
    </w:div>
    <w:div w:id="1333608889">
      <w:bodyDiv w:val="1"/>
      <w:marLeft w:val="0"/>
      <w:marRight w:val="0"/>
      <w:marTop w:val="0"/>
      <w:marBottom w:val="0"/>
      <w:divBdr>
        <w:top w:val="none" w:sz="0" w:space="0" w:color="auto"/>
        <w:left w:val="none" w:sz="0" w:space="0" w:color="auto"/>
        <w:bottom w:val="none" w:sz="0" w:space="0" w:color="auto"/>
        <w:right w:val="none" w:sz="0" w:space="0" w:color="auto"/>
      </w:divBdr>
    </w:div>
    <w:div w:id="1343778755">
      <w:bodyDiv w:val="1"/>
      <w:marLeft w:val="0"/>
      <w:marRight w:val="0"/>
      <w:marTop w:val="0"/>
      <w:marBottom w:val="0"/>
      <w:divBdr>
        <w:top w:val="none" w:sz="0" w:space="0" w:color="auto"/>
        <w:left w:val="none" w:sz="0" w:space="0" w:color="auto"/>
        <w:bottom w:val="none" w:sz="0" w:space="0" w:color="auto"/>
        <w:right w:val="none" w:sz="0" w:space="0" w:color="auto"/>
      </w:divBdr>
    </w:div>
    <w:div w:id="1355964806">
      <w:bodyDiv w:val="1"/>
      <w:marLeft w:val="0"/>
      <w:marRight w:val="0"/>
      <w:marTop w:val="0"/>
      <w:marBottom w:val="0"/>
      <w:divBdr>
        <w:top w:val="none" w:sz="0" w:space="0" w:color="auto"/>
        <w:left w:val="none" w:sz="0" w:space="0" w:color="auto"/>
        <w:bottom w:val="none" w:sz="0" w:space="0" w:color="auto"/>
        <w:right w:val="none" w:sz="0" w:space="0" w:color="auto"/>
      </w:divBdr>
    </w:div>
    <w:div w:id="1424912689">
      <w:bodyDiv w:val="1"/>
      <w:marLeft w:val="0"/>
      <w:marRight w:val="0"/>
      <w:marTop w:val="0"/>
      <w:marBottom w:val="0"/>
      <w:divBdr>
        <w:top w:val="none" w:sz="0" w:space="0" w:color="auto"/>
        <w:left w:val="none" w:sz="0" w:space="0" w:color="auto"/>
        <w:bottom w:val="none" w:sz="0" w:space="0" w:color="auto"/>
        <w:right w:val="none" w:sz="0" w:space="0" w:color="auto"/>
      </w:divBdr>
    </w:div>
    <w:div w:id="1440562325">
      <w:bodyDiv w:val="1"/>
      <w:marLeft w:val="0"/>
      <w:marRight w:val="0"/>
      <w:marTop w:val="0"/>
      <w:marBottom w:val="0"/>
      <w:divBdr>
        <w:top w:val="none" w:sz="0" w:space="0" w:color="auto"/>
        <w:left w:val="none" w:sz="0" w:space="0" w:color="auto"/>
        <w:bottom w:val="none" w:sz="0" w:space="0" w:color="auto"/>
        <w:right w:val="none" w:sz="0" w:space="0" w:color="auto"/>
      </w:divBdr>
    </w:div>
    <w:div w:id="1448237016">
      <w:bodyDiv w:val="1"/>
      <w:marLeft w:val="0"/>
      <w:marRight w:val="0"/>
      <w:marTop w:val="0"/>
      <w:marBottom w:val="0"/>
      <w:divBdr>
        <w:top w:val="none" w:sz="0" w:space="0" w:color="auto"/>
        <w:left w:val="none" w:sz="0" w:space="0" w:color="auto"/>
        <w:bottom w:val="none" w:sz="0" w:space="0" w:color="auto"/>
        <w:right w:val="none" w:sz="0" w:space="0" w:color="auto"/>
      </w:divBdr>
    </w:div>
    <w:div w:id="1465587375">
      <w:bodyDiv w:val="1"/>
      <w:marLeft w:val="0"/>
      <w:marRight w:val="0"/>
      <w:marTop w:val="0"/>
      <w:marBottom w:val="0"/>
      <w:divBdr>
        <w:top w:val="none" w:sz="0" w:space="0" w:color="auto"/>
        <w:left w:val="none" w:sz="0" w:space="0" w:color="auto"/>
        <w:bottom w:val="none" w:sz="0" w:space="0" w:color="auto"/>
        <w:right w:val="none" w:sz="0" w:space="0" w:color="auto"/>
      </w:divBdr>
    </w:div>
    <w:div w:id="1520855085">
      <w:bodyDiv w:val="1"/>
      <w:marLeft w:val="0"/>
      <w:marRight w:val="0"/>
      <w:marTop w:val="0"/>
      <w:marBottom w:val="0"/>
      <w:divBdr>
        <w:top w:val="none" w:sz="0" w:space="0" w:color="auto"/>
        <w:left w:val="none" w:sz="0" w:space="0" w:color="auto"/>
        <w:bottom w:val="none" w:sz="0" w:space="0" w:color="auto"/>
        <w:right w:val="none" w:sz="0" w:space="0" w:color="auto"/>
      </w:divBdr>
    </w:div>
    <w:div w:id="1522552701">
      <w:bodyDiv w:val="1"/>
      <w:marLeft w:val="0"/>
      <w:marRight w:val="0"/>
      <w:marTop w:val="0"/>
      <w:marBottom w:val="0"/>
      <w:divBdr>
        <w:top w:val="none" w:sz="0" w:space="0" w:color="auto"/>
        <w:left w:val="none" w:sz="0" w:space="0" w:color="auto"/>
        <w:bottom w:val="none" w:sz="0" w:space="0" w:color="auto"/>
        <w:right w:val="none" w:sz="0" w:space="0" w:color="auto"/>
      </w:divBdr>
    </w:div>
    <w:div w:id="1540320831">
      <w:bodyDiv w:val="1"/>
      <w:marLeft w:val="0"/>
      <w:marRight w:val="0"/>
      <w:marTop w:val="0"/>
      <w:marBottom w:val="0"/>
      <w:divBdr>
        <w:top w:val="none" w:sz="0" w:space="0" w:color="auto"/>
        <w:left w:val="none" w:sz="0" w:space="0" w:color="auto"/>
        <w:bottom w:val="none" w:sz="0" w:space="0" w:color="auto"/>
        <w:right w:val="none" w:sz="0" w:space="0" w:color="auto"/>
      </w:divBdr>
    </w:div>
    <w:div w:id="1569026155">
      <w:bodyDiv w:val="1"/>
      <w:marLeft w:val="0"/>
      <w:marRight w:val="0"/>
      <w:marTop w:val="0"/>
      <w:marBottom w:val="0"/>
      <w:divBdr>
        <w:top w:val="none" w:sz="0" w:space="0" w:color="auto"/>
        <w:left w:val="none" w:sz="0" w:space="0" w:color="auto"/>
        <w:bottom w:val="none" w:sz="0" w:space="0" w:color="auto"/>
        <w:right w:val="none" w:sz="0" w:space="0" w:color="auto"/>
      </w:divBdr>
    </w:div>
    <w:div w:id="1578435639">
      <w:bodyDiv w:val="1"/>
      <w:marLeft w:val="0"/>
      <w:marRight w:val="0"/>
      <w:marTop w:val="0"/>
      <w:marBottom w:val="0"/>
      <w:divBdr>
        <w:top w:val="none" w:sz="0" w:space="0" w:color="auto"/>
        <w:left w:val="none" w:sz="0" w:space="0" w:color="auto"/>
        <w:bottom w:val="none" w:sz="0" w:space="0" w:color="auto"/>
        <w:right w:val="none" w:sz="0" w:space="0" w:color="auto"/>
      </w:divBdr>
    </w:div>
    <w:div w:id="1587760409">
      <w:bodyDiv w:val="1"/>
      <w:marLeft w:val="0"/>
      <w:marRight w:val="0"/>
      <w:marTop w:val="0"/>
      <w:marBottom w:val="0"/>
      <w:divBdr>
        <w:top w:val="none" w:sz="0" w:space="0" w:color="auto"/>
        <w:left w:val="none" w:sz="0" w:space="0" w:color="auto"/>
        <w:bottom w:val="none" w:sz="0" w:space="0" w:color="auto"/>
        <w:right w:val="none" w:sz="0" w:space="0" w:color="auto"/>
      </w:divBdr>
    </w:div>
    <w:div w:id="1647709261">
      <w:bodyDiv w:val="1"/>
      <w:marLeft w:val="0"/>
      <w:marRight w:val="0"/>
      <w:marTop w:val="0"/>
      <w:marBottom w:val="0"/>
      <w:divBdr>
        <w:top w:val="none" w:sz="0" w:space="0" w:color="auto"/>
        <w:left w:val="none" w:sz="0" w:space="0" w:color="auto"/>
        <w:bottom w:val="none" w:sz="0" w:space="0" w:color="auto"/>
        <w:right w:val="none" w:sz="0" w:space="0" w:color="auto"/>
      </w:divBdr>
    </w:div>
    <w:div w:id="1675038171">
      <w:bodyDiv w:val="1"/>
      <w:marLeft w:val="0"/>
      <w:marRight w:val="0"/>
      <w:marTop w:val="0"/>
      <w:marBottom w:val="0"/>
      <w:divBdr>
        <w:top w:val="none" w:sz="0" w:space="0" w:color="auto"/>
        <w:left w:val="none" w:sz="0" w:space="0" w:color="auto"/>
        <w:bottom w:val="none" w:sz="0" w:space="0" w:color="auto"/>
        <w:right w:val="none" w:sz="0" w:space="0" w:color="auto"/>
      </w:divBdr>
    </w:div>
    <w:div w:id="1687050411">
      <w:bodyDiv w:val="1"/>
      <w:marLeft w:val="0"/>
      <w:marRight w:val="0"/>
      <w:marTop w:val="0"/>
      <w:marBottom w:val="0"/>
      <w:divBdr>
        <w:top w:val="none" w:sz="0" w:space="0" w:color="auto"/>
        <w:left w:val="none" w:sz="0" w:space="0" w:color="auto"/>
        <w:bottom w:val="none" w:sz="0" w:space="0" w:color="auto"/>
        <w:right w:val="none" w:sz="0" w:space="0" w:color="auto"/>
      </w:divBdr>
    </w:div>
    <w:div w:id="1704548518">
      <w:bodyDiv w:val="1"/>
      <w:marLeft w:val="0"/>
      <w:marRight w:val="0"/>
      <w:marTop w:val="0"/>
      <w:marBottom w:val="0"/>
      <w:divBdr>
        <w:top w:val="none" w:sz="0" w:space="0" w:color="auto"/>
        <w:left w:val="none" w:sz="0" w:space="0" w:color="auto"/>
        <w:bottom w:val="none" w:sz="0" w:space="0" w:color="auto"/>
        <w:right w:val="none" w:sz="0" w:space="0" w:color="auto"/>
      </w:divBdr>
    </w:div>
    <w:div w:id="1741708220">
      <w:bodyDiv w:val="1"/>
      <w:marLeft w:val="0"/>
      <w:marRight w:val="0"/>
      <w:marTop w:val="0"/>
      <w:marBottom w:val="0"/>
      <w:divBdr>
        <w:top w:val="none" w:sz="0" w:space="0" w:color="auto"/>
        <w:left w:val="none" w:sz="0" w:space="0" w:color="auto"/>
        <w:bottom w:val="none" w:sz="0" w:space="0" w:color="auto"/>
        <w:right w:val="none" w:sz="0" w:space="0" w:color="auto"/>
      </w:divBdr>
    </w:div>
    <w:div w:id="1753309252">
      <w:bodyDiv w:val="1"/>
      <w:marLeft w:val="0"/>
      <w:marRight w:val="0"/>
      <w:marTop w:val="0"/>
      <w:marBottom w:val="0"/>
      <w:divBdr>
        <w:top w:val="none" w:sz="0" w:space="0" w:color="auto"/>
        <w:left w:val="none" w:sz="0" w:space="0" w:color="auto"/>
        <w:bottom w:val="none" w:sz="0" w:space="0" w:color="auto"/>
        <w:right w:val="none" w:sz="0" w:space="0" w:color="auto"/>
      </w:divBdr>
    </w:div>
    <w:div w:id="1803114605">
      <w:bodyDiv w:val="1"/>
      <w:marLeft w:val="0"/>
      <w:marRight w:val="0"/>
      <w:marTop w:val="0"/>
      <w:marBottom w:val="0"/>
      <w:divBdr>
        <w:top w:val="none" w:sz="0" w:space="0" w:color="auto"/>
        <w:left w:val="none" w:sz="0" w:space="0" w:color="auto"/>
        <w:bottom w:val="none" w:sz="0" w:space="0" w:color="auto"/>
        <w:right w:val="none" w:sz="0" w:space="0" w:color="auto"/>
      </w:divBdr>
    </w:div>
    <w:div w:id="1820465309">
      <w:bodyDiv w:val="1"/>
      <w:marLeft w:val="0"/>
      <w:marRight w:val="0"/>
      <w:marTop w:val="0"/>
      <w:marBottom w:val="0"/>
      <w:divBdr>
        <w:top w:val="none" w:sz="0" w:space="0" w:color="auto"/>
        <w:left w:val="none" w:sz="0" w:space="0" w:color="auto"/>
        <w:bottom w:val="none" w:sz="0" w:space="0" w:color="auto"/>
        <w:right w:val="none" w:sz="0" w:space="0" w:color="auto"/>
      </w:divBdr>
    </w:div>
    <w:div w:id="1836218996">
      <w:bodyDiv w:val="1"/>
      <w:marLeft w:val="0"/>
      <w:marRight w:val="0"/>
      <w:marTop w:val="0"/>
      <w:marBottom w:val="0"/>
      <w:divBdr>
        <w:top w:val="none" w:sz="0" w:space="0" w:color="auto"/>
        <w:left w:val="none" w:sz="0" w:space="0" w:color="auto"/>
        <w:bottom w:val="none" w:sz="0" w:space="0" w:color="auto"/>
        <w:right w:val="none" w:sz="0" w:space="0" w:color="auto"/>
      </w:divBdr>
    </w:div>
    <w:div w:id="1904942869">
      <w:bodyDiv w:val="1"/>
      <w:marLeft w:val="0"/>
      <w:marRight w:val="0"/>
      <w:marTop w:val="0"/>
      <w:marBottom w:val="0"/>
      <w:divBdr>
        <w:top w:val="none" w:sz="0" w:space="0" w:color="auto"/>
        <w:left w:val="none" w:sz="0" w:space="0" w:color="auto"/>
        <w:bottom w:val="none" w:sz="0" w:space="0" w:color="auto"/>
        <w:right w:val="none" w:sz="0" w:space="0" w:color="auto"/>
      </w:divBdr>
    </w:div>
    <w:div w:id="1908614881">
      <w:bodyDiv w:val="1"/>
      <w:marLeft w:val="0"/>
      <w:marRight w:val="0"/>
      <w:marTop w:val="0"/>
      <w:marBottom w:val="0"/>
      <w:divBdr>
        <w:top w:val="none" w:sz="0" w:space="0" w:color="auto"/>
        <w:left w:val="none" w:sz="0" w:space="0" w:color="auto"/>
        <w:bottom w:val="none" w:sz="0" w:space="0" w:color="auto"/>
        <w:right w:val="none" w:sz="0" w:space="0" w:color="auto"/>
      </w:divBdr>
      <w:divsChild>
        <w:div w:id="188690879">
          <w:marLeft w:val="0"/>
          <w:marRight w:val="0"/>
          <w:marTop w:val="0"/>
          <w:marBottom w:val="0"/>
          <w:divBdr>
            <w:top w:val="none" w:sz="0" w:space="0" w:color="auto"/>
            <w:left w:val="none" w:sz="0" w:space="0" w:color="auto"/>
            <w:bottom w:val="none" w:sz="0" w:space="0" w:color="auto"/>
            <w:right w:val="none" w:sz="0" w:space="0" w:color="auto"/>
          </w:divBdr>
          <w:divsChild>
            <w:div w:id="43216796">
              <w:marLeft w:val="0"/>
              <w:marRight w:val="0"/>
              <w:marTop w:val="0"/>
              <w:marBottom w:val="0"/>
              <w:divBdr>
                <w:top w:val="none" w:sz="0" w:space="0" w:color="auto"/>
                <w:left w:val="none" w:sz="0" w:space="0" w:color="auto"/>
                <w:bottom w:val="none" w:sz="0" w:space="0" w:color="auto"/>
                <w:right w:val="none" w:sz="0" w:space="0" w:color="auto"/>
              </w:divBdr>
            </w:div>
            <w:div w:id="84738986">
              <w:marLeft w:val="0"/>
              <w:marRight w:val="0"/>
              <w:marTop w:val="0"/>
              <w:marBottom w:val="0"/>
              <w:divBdr>
                <w:top w:val="none" w:sz="0" w:space="0" w:color="auto"/>
                <w:left w:val="none" w:sz="0" w:space="0" w:color="auto"/>
                <w:bottom w:val="none" w:sz="0" w:space="0" w:color="auto"/>
                <w:right w:val="none" w:sz="0" w:space="0" w:color="auto"/>
              </w:divBdr>
            </w:div>
            <w:div w:id="242839583">
              <w:marLeft w:val="0"/>
              <w:marRight w:val="0"/>
              <w:marTop w:val="0"/>
              <w:marBottom w:val="0"/>
              <w:divBdr>
                <w:top w:val="none" w:sz="0" w:space="0" w:color="auto"/>
                <w:left w:val="none" w:sz="0" w:space="0" w:color="auto"/>
                <w:bottom w:val="none" w:sz="0" w:space="0" w:color="auto"/>
                <w:right w:val="none" w:sz="0" w:space="0" w:color="auto"/>
              </w:divBdr>
            </w:div>
            <w:div w:id="666909589">
              <w:marLeft w:val="0"/>
              <w:marRight w:val="0"/>
              <w:marTop w:val="0"/>
              <w:marBottom w:val="0"/>
              <w:divBdr>
                <w:top w:val="none" w:sz="0" w:space="0" w:color="auto"/>
                <w:left w:val="none" w:sz="0" w:space="0" w:color="auto"/>
                <w:bottom w:val="none" w:sz="0" w:space="0" w:color="auto"/>
                <w:right w:val="none" w:sz="0" w:space="0" w:color="auto"/>
              </w:divBdr>
            </w:div>
            <w:div w:id="1674799522">
              <w:marLeft w:val="0"/>
              <w:marRight w:val="0"/>
              <w:marTop w:val="0"/>
              <w:marBottom w:val="0"/>
              <w:divBdr>
                <w:top w:val="none" w:sz="0" w:space="0" w:color="auto"/>
                <w:left w:val="none" w:sz="0" w:space="0" w:color="auto"/>
                <w:bottom w:val="none" w:sz="0" w:space="0" w:color="auto"/>
                <w:right w:val="none" w:sz="0" w:space="0" w:color="auto"/>
              </w:divBdr>
            </w:div>
            <w:div w:id="1854680687">
              <w:marLeft w:val="0"/>
              <w:marRight w:val="0"/>
              <w:marTop w:val="0"/>
              <w:marBottom w:val="0"/>
              <w:divBdr>
                <w:top w:val="none" w:sz="0" w:space="0" w:color="auto"/>
                <w:left w:val="none" w:sz="0" w:space="0" w:color="auto"/>
                <w:bottom w:val="none" w:sz="0" w:space="0" w:color="auto"/>
                <w:right w:val="none" w:sz="0" w:space="0" w:color="auto"/>
              </w:divBdr>
            </w:div>
            <w:div w:id="1994138914">
              <w:marLeft w:val="0"/>
              <w:marRight w:val="0"/>
              <w:marTop w:val="0"/>
              <w:marBottom w:val="0"/>
              <w:divBdr>
                <w:top w:val="none" w:sz="0" w:space="0" w:color="auto"/>
                <w:left w:val="none" w:sz="0" w:space="0" w:color="auto"/>
                <w:bottom w:val="none" w:sz="0" w:space="0" w:color="auto"/>
                <w:right w:val="none" w:sz="0" w:space="0" w:color="auto"/>
              </w:divBdr>
            </w:div>
          </w:divsChild>
        </w:div>
        <w:div w:id="351808207">
          <w:marLeft w:val="0"/>
          <w:marRight w:val="0"/>
          <w:marTop w:val="0"/>
          <w:marBottom w:val="0"/>
          <w:divBdr>
            <w:top w:val="none" w:sz="0" w:space="0" w:color="auto"/>
            <w:left w:val="none" w:sz="0" w:space="0" w:color="auto"/>
            <w:bottom w:val="none" w:sz="0" w:space="0" w:color="auto"/>
            <w:right w:val="none" w:sz="0" w:space="0" w:color="auto"/>
          </w:divBdr>
          <w:divsChild>
            <w:div w:id="438574908">
              <w:marLeft w:val="0"/>
              <w:marRight w:val="0"/>
              <w:marTop w:val="0"/>
              <w:marBottom w:val="0"/>
              <w:divBdr>
                <w:top w:val="none" w:sz="0" w:space="0" w:color="auto"/>
                <w:left w:val="none" w:sz="0" w:space="0" w:color="auto"/>
                <w:bottom w:val="none" w:sz="0" w:space="0" w:color="auto"/>
                <w:right w:val="none" w:sz="0" w:space="0" w:color="auto"/>
              </w:divBdr>
            </w:div>
            <w:div w:id="492069318">
              <w:marLeft w:val="0"/>
              <w:marRight w:val="0"/>
              <w:marTop w:val="0"/>
              <w:marBottom w:val="0"/>
              <w:divBdr>
                <w:top w:val="none" w:sz="0" w:space="0" w:color="auto"/>
                <w:left w:val="none" w:sz="0" w:space="0" w:color="auto"/>
                <w:bottom w:val="none" w:sz="0" w:space="0" w:color="auto"/>
                <w:right w:val="none" w:sz="0" w:space="0" w:color="auto"/>
              </w:divBdr>
            </w:div>
            <w:div w:id="1060900858">
              <w:marLeft w:val="0"/>
              <w:marRight w:val="0"/>
              <w:marTop w:val="0"/>
              <w:marBottom w:val="0"/>
              <w:divBdr>
                <w:top w:val="none" w:sz="0" w:space="0" w:color="auto"/>
                <w:left w:val="none" w:sz="0" w:space="0" w:color="auto"/>
                <w:bottom w:val="none" w:sz="0" w:space="0" w:color="auto"/>
                <w:right w:val="none" w:sz="0" w:space="0" w:color="auto"/>
              </w:divBdr>
            </w:div>
            <w:div w:id="1165584534">
              <w:marLeft w:val="0"/>
              <w:marRight w:val="0"/>
              <w:marTop w:val="0"/>
              <w:marBottom w:val="0"/>
              <w:divBdr>
                <w:top w:val="none" w:sz="0" w:space="0" w:color="auto"/>
                <w:left w:val="none" w:sz="0" w:space="0" w:color="auto"/>
                <w:bottom w:val="none" w:sz="0" w:space="0" w:color="auto"/>
                <w:right w:val="none" w:sz="0" w:space="0" w:color="auto"/>
              </w:divBdr>
            </w:div>
            <w:div w:id="1226918922">
              <w:marLeft w:val="0"/>
              <w:marRight w:val="0"/>
              <w:marTop w:val="0"/>
              <w:marBottom w:val="0"/>
              <w:divBdr>
                <w:top w:val="none" w:sz="0" w:space="0" w:color="auto"/>
                <w:left w:val="none" w:sz="0" w:space="0" w:color="auto"/>
                <w:bottom w:val="none" w:sz="0" w:space="0" w:color="auto"/>
                <w:right w:val="none" w:sz="0" w:space="0" w:color="auto"/>
              </w:divBdr>
            </w:div>
            <w:div w:id="1391535578">
              <w:marLeft w:val="0"/>
              <w:marRight w:val="0"/>
              <w:marTop w:val="0"/>
              <w:marBottom w:val="0"/>
              <w:divBdr>
                <w:top w:val="none" w:sz="0" w:space="0" w:color="auto"/>
                <w:left w:val="none" w:sz="0" w:space="0" w:color="auto"/>
                <w:bottom w:val="none" w:sz="0" w:space="0" w:color="auto"/>
                <w:right w:val="none" w:sz="0" w:space="0" w:color="auto"/>
              </w:divBdr>
            </w:div>
            <w:div w:id="1674381867">
              <w:marLeft w:val="0"/>
              <w:marRight w:val="0"/>
              <w:marTop w:val="0"/>
              <w:marBottom w:val="0"/>
              <w:divBdr>
                <w:top w:val="none" w:sz="0" w:space="0" w:color="auto"/>
                <w:left w:val="none" w:sz="0" w:space="0" w:color="auto"/>
                <w:bottom w:val="none" w:sz="0" w:space="0" w:color="auto"/>
                <w:right w:val="none" w:sz="0" w:space="0" w:color="auto"/>
              </w:divBdr>
            </w:div>
            <w:div w:id="1909681825">
              <w:marLeft w:val="0"/>
              <w:marRight w:val="0"/>
              <w:marTop w:val="0"/>
              <w:marBottom w:val="0"/>
              <w:divBdr>
                <w:top w:val="none" w:sz="0" w:space="0" w:color="auto"/>
                <w:left w:val="none" w:sz="0" w:space="0" w:color="auto"/>
                <w:bottom w:val="none" w:sz="0" w:space="0" w:color="auto"/>
                <w:right w:val="none" w:sz="0" w:space="0" w:color="auto"/>
              </w:divBdr>
            </w:div>
          </w:divsChild>
        </w:div>
        <w:div w:id="944117826">
          <w:marLeft w:val="0"/>
          <w:marRight w:val="0"/>
          <w:marTop w:val="0"/>
          <w:marBottom w:val="0"/>
          <w:divBdr>
            <w:top w:val="none" w:sz="0" w:space="0" w:color="auto"/>
            <w:left w:val="none" w:sz="0" w:space="0" w:color="auto"/>
            <w:bottom w:val="none" w:sz="0" w:space="0" w:color="auto"/>
            <w:right w:val="none" w:sz="0" w:space="0" w:color="auto"/>
          </w:divBdr>
          <w:divsChild>
            <w:div w:id="1055355403">
              <w:marLeft w:val="0"/>
              <w:marRight w:val="0"/>
              <w:marTop w:val="0"/>
              <w:marBottom w:val="0"/>
              <w:divBdr>
                <w:top w:val="none" w:sz="0" w:space="0" w:color="auto"/>
                <w:left w:val="none" w:sz="0" w:space="0" w:color="auto"/>
                <w:bottom w:val="none" w:sz="0" w:space="0" w:color="auto"/>
                <w:right w:val="none" w:sz="0" w:space="0" w:color="auto"/>
              </w:divBdr>
            </w:div>
            <w:div w:id="1233271813">
              <w:marLeft w:val="0"/>
              <w:marRight w:val="0"/>
              <w:marTop w:val="0"/>
              <w:marBottom w:val="0"/>
              <w:divBdr>
                <w:top w:val="none" w:sz="0" w:space="0" w:color="auto"/>
                <w:left w:val="none" w:sz="0" w:space="0" w:color="auto"/>
                <w:bottom w:val="none" w:sz="0" w:space="0" w:color="auto"/>
                <w:right w:val="none" w:sz="0" w:space="0" w:color="auto"/>
              </w:divBdr>
            </w:div>
            <w:div w:id="1341008574">
              <w:marLeft w:val="0"/>
              <w:marRight w:val="0"/>
              <w:marTop w:val="0"/>
              <w:marBottom w:val="0"/>
              <w:divBdr>
                <w:top w:val="none" w:sz="0" w:space="0" w:color="auto"/>
                <w:left w:val="none" w:sz="0" w:space="0" w:color="auto"/>
                <w:bottom w:val="none" w:sz="0" w:space="0" w:color="auto"/>
                <w:right w:val="none" w:sz="0" w:space="0" w:color="auto"/>
              </w:divBdr>
            </w:div>
          </w:divsChild>
        </w:div>
        <w:div w:id="1545632937">
          <w:marLeft w:val="0"/>
          <w:marRight w:val="0"/>
          <w:marTop w:val="0"/>
          <w:marBottom w:val="0"/>
          <w:divBdr>
            <w:top w:val="none" w:sz="0" w:space="0" w:color="auto"/>
            <w:left w:val="none" w:sz="0" w:space="0" w:color="auto"/>
            <w:bottom w:val="none" w:sz="0" w:space="0" w:color="auto"/>
            <w:right w:val="none" w:sz="0" w:space="0" w:color="auto"/>
          </w:divBdr>
          <w:divsChild>
            <w:div w:id="867260027">
              <w:marLeft w:val="0"/>
              <w:marRight w:val="0"/>
              <w:marTop w:val="0"/>
              <w:marBottom w:val="0"/>
              <w:divBdr>
                <w:top w:val="none" w:sz="0" w:space="0" w:color="auto"/>
                <w:left w:val="none" w:sz="0" w:space="0" w:color="auto"/>
                <w:bottom w:val="none" w:sz="0" w:space="0" w:color="auto"/>
                <w:right w:val="none" w:sz="0" w:space="0" w:color="auto"/>
              </w:divBdr>
            </w:div>
            <w:div w:id="1468863875">
              <w:marLeft w:val="0"/>
              <w:marRight w:val="0"/>
              <w:marTop w:val="0"/>
              <w:marBottom w:val="0"/>
              <w:divBdr>
                <w:top w:val="none" w:sz="0" w:space="0" w:color="auto"/>
                <w:left w:val="none" w:sz="0" w:space="0" w:color="auto"/>
                <w:bottom w:val="none" w:sz="0" w:space="0" w:color="auto"/>
                <w:right w:val="none" w:sz="0" w:space="0" w:color="auto"/>
              </w:divBdr>
            </w:div>
            <w:div w:id="1495490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2327271">
      <w:bodyDiv w:val="1"/>
      <w:marLeft w:val="0"/>
      <w:marRight w:val="0"/>
      <w:marTop w:val="0"/>
      <w:marBottom w:val="0"/>
      <w:divBdr>
        <w:top w:val="none" w:sz="0" w:space="0" w:color="auto"/>
        <w:left w:val="none" w:sz="0" w:space="0" w:color="auto"/>
        <w:bottom w:val="none" w:sz="0" w:space="0" w:color="auto"/>
        <w:right w:val="none" w:sz="0" w:space="0" w:color="auto"/>
      </w:divBdr>
    </w:div>
    <w:div w:id="2007130952">
      <w:bodyDiv w:val="1"/>
      <w:marLeft w:val="0"/>
      <w:marRight w:val="0"/>
      <w:marTop w:val="0"/>
      <w:marBottom w:val="0"/>
      <w:divBdr>
        <w:top w:val="none" w:sz="0" w:space="0" w:color="auto"/>
        <w:left w:val="none" w:sz="0" w:space="0" w:color="auto"/>
        <w:bottom w:val="none" w:sz="0" w:space="0" w:color="auto"/>
        <w:right w:val="none" w:sz="0" w:space="0" w:color="auto"/>
      </w:divBdr>
    </w:div>
    <w:div w:id="2013290751">
      <w:bodyDiv w:val="1"/>
      <w:marLeft w:val="0"/>
      <w:marRight w:val="0"/>
      <w:marTop w:val="0"/>
      <w:marBottom w:val="0"/>
      <w:divBdr>
        <w:top w:val="none" w:sz="0" w:space="0" w:color="auto"/>
        <w:left w:val="none" w:sz="0" w:space="0" w:color="auto"/>
        <w:bottom w:val="none" w:sz="0" w:space="0" w:color="auto"/>
        <w:right w:val="none" w:sz="0" w:space="0" w:color="auto"/>
      </w:divBdr>
    </w:div>
    <w:div w:id="2014915069">
      <w:bodyDiv w:val="1"/>
      <w:marLeft w:val="0"/>
      <w:marRight w:val="0"/>
      <w:marTop w:val="0"/>
      <w:marBottom w:val="0"/>
      <w:divBdr>
        <w:top w:val="none" w:sz="0" w:space="0" w:color="auto"/>
        <w:left w:val="none" w:sz="0" w:space="0" w:color="auto"/>
        <w:bottom w:val="none" w:sz="0" w:space="0" w:color="auto"/>
        <w:right w:val="none" w:sz="0" w:space="0" w:color="auto"/>
      </w:divBdr>
    </w:div>
    <w:div w:id="2015841747">
      <w:bodyDiv w:val="1"/>
      <w:marLeft w:val="0"/>
      <w:marRight w:val="0"/>
      <w:marTop w:val="0"/>
      <w:marBottom w:val="0"/>
      <w:divBdr>
        <w:top w:val="none" w:sz="0" w:space="0" w:color="auto"/>
        <w:left w:val="none" w:sz="0" w:space="0" w:color="auto"/>
        <w:bottom w:val="none" w:sz="0" w:space="0" w:color="auto"/>
        <w:right w:val="none" w:sz="0" w:space="0" w:color="auto"/>
      </w:divBdr>
      <w:divsChild>
        <w:div w:id="40567157">
          <w:marLeft w:val="0"/>
          <w:marRight w:val="0"/>
          <w:marTop w:val="0"/>
          <w:marBottom w:val="0"/>
          <w:divBdr>
            <w:top w:val="none" w:sz="0" w:space="0" w:color="auto"/>
            <w:left w:val="none" w:sz="0" w:space="0" w:color="auto"/>
            <w:bottom w:val="none" w:sz="0" w:space="0" w:color="auto"/>
            <w:right w:val="none" w:sz="0" w:space="0" w:color="auto"/>
          </w:divBdr>
        </w:div>
        <w:div w:id="74517111">
          <w:marLeft w:val="0"/>
          <w:marRight w:val="0"/>
          <w:marTop w:val="0"/>
          <w:marBottom w:val="0"/>
          <w:divBdr>
            <w:top w:val="none" w:sz="0" w:space="0" w:color="auto"/>
            <w:left w:val="none" w:sz="0" w:space="0" w:color="auto"/>
            <w:bottom w:val="none" w:sz="0" w:space="0" w:color="auto"/>
            <w:right w:val="none" w:sz="0" w:space="0" w:color="auto"/>
          </w:divBdr>
        </w:div>
      </w:divsChild>
    </w:div>
    <w:div w:id="2017731584">
      <w:bodyDiv w:val="1"/>
      <w:marLeft w:val="0"/>
      <w:marRight w:val="0"/>
      <w:marTop w:val="0"/>
      <w:marBottom w:val="0"/>
      <w:divBdr>
        <w:top w:val="none" w:sz="0" w:space="0" w:color="auto"/>
        <w:left w:val="none" w:sz="0" w:space="0" w:color="auto"/>
        <w:bottom w:val="none" w:sz="0" w:space="0" w:color="auto"/>
        <w:right w:val="none" w:sz="0" w:space="0" w:color="auto"/>
      </w:divBdr>
    </w:div>
    <w:div w:id="2056925174">
      <w:bodyDiv w:val="1"/>
      <w:marLeft w:val="0"/>
      <w:marRight w:val="0"/>
      <w:marTop w:val="0"/>
      <w:marBottom w:val="0"/>
      <w:divBdr>
        <w:top w:val="none" w:sz="0" w:space="0" w:color="auto"/>
        <w:left w:val="none" w:sz="0" w:space="0" w:color="auto"/>
        <w:bottom w:val="none" w:sz="0" w:space="0" w:color="auto"/>
        <w:right w:val="none" w:sz="0" w:space="0" w:color="auto"/>
      </w:divBdr>
    </w:div>
    <w:div w:id="2067289562">
      <w:bodyDiv w:val="1"/>
      <w:marLeft w:val="0"/>
      <w:marRight w:val="0"/>
      <w:marTop w:val="0"/>
      <w:marBottom w:val="0"/>
      <w:divBdr>
        <w:top w:val="none" w:sz="0" w:space="0" w:color="auto"/>
        <w:left w:val="none" w:sz="0" w:space="0" w:color="auto"/>
        <w:bottom w:val="none" w:sz="0" w:space="0" w:color="auto"/>
        <w:right w:val="none" w:sz="0" w:space="0" w:color="auto"/>
      </w:divBdr>
    </w:div>
    <w:div w:id="2074966091">
      <w:bodyDiv w:val="1"/>
      <w:marLeft w:val="0"/>
      <w:marRight w:val="0"/>
      <w:marTop w:val="0"/>
      <w:marBottom w:val="0"/>
      <w:divBdr>
        <w:top w:val="none" w:sz="0" w:space="0" w:color="auto"/>
        <w:left w:val="none" w:sz="0" w:space="0" w:color="auto"/>
        <w:bottom w:val="none" w:sz="0" w:space="0" w:color="auto"/>
        <w:right w:val="none" w:sz="0" w:space="0" w:color="auto"/>
      </w:divBdr>
    </w:div>
    <w:div w:id="2102487316">
      <w:bodyDiv w:val="1"/>
      <w:marLeft w:val="0"/>
      <w:marRight w:val="0"/>
      <w:marTop w:val="0"/>
      <w:marBottom w:val="0"/>
      <w:divBdr>
        <w:top w:val="none" w:sz="0" w:space="0" w:color="auto"/>
        <w:left w:val="none" w:sz="0" w:space="0" w:color="auto"/>
        <w:bottom w:val="none" w:sz="0" w:space="0" w:color="auto"/>
        <w:right w:val="none" w:sz="0" w:space="0" w:color="auto"/>
      </w:divBdr>
    </w:div>
    <w:div w:id="2106803263">
      <w:bodyDiv w:val="1"/>
      <w:marLeft w:val="0"/>
      <w:marRight w:val="0"/>
      <w:marTop w:val="0"/>
      <w:marBottom w:val="0"/>
      <w:divBdr>
        <w:top w:val="none" w:sz="0" w:space="0" w:color="auto"/>
        <w:left w:val="none" w:sz="0" w:space="0" w:color="auto"/>
        <w:bottom w:val="none" w:sz="0" w:space="0" w:color="auto"/>
        <w:right w:val="none" w:sz="0" w:space="0" w:color="auto"/>
      </w:divBdr>
    </w:div>
    <w:div w:id="2137748084">
      <w:bodyDiv w:val="1"/>
      <w:marLeft w:val="0"/>
      <w:marRight w:val="0"/>
      <w:marTop w:val="0"/>
      <w:marBottom w:val="0"/>
      <w:divBdr>
        <w:top w:val="none" w:sz="0" w:space="0" w:color="auto"/>
        <w:left w:val="none" w:sz="0" w:space="0" w:color="auto"/>
        <w:bottom w:val="none" w:sz="0" w:space="0" w:color="auto"/>
        <w:right w:val="none" w:sz="0" w:space="0" w:color="auto"/>
      </w:divBdr>
    </w:div>
  </w:divs>
  <w:encoding w:val="macintosh"/>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oleObject" Target="embeddings/oleObject1.bin"/><Relationship Id="rId26" Type="http://schemas.openxmlformats.org/officeDocument/2006/relationships/hyperlink" Target="https://viesiejipirkimai.lt" TargetMode="External"/><Relationship Id="rId39" Type="http://schemas.openxmlformats.org/officeDocument/2006/relationships/fontTable" Target="fontTable.xml"/><Relationship Id="rId21" Type="http://schemas.openxmlformats.org/officeDocument/2006/relationships/hyperlink" Target="https://vpt.lrv.lt/lt/pasalinimo-pagrindai-1/nepatikimu-koncesininku-sarasas-1/nepatikimu-koncesininku-sarasas" TargetMode="External"/><Relationship Id="rId34" Type="http://schemas.openxmlformats.org/officeDocument/2006/relationships/oleObject" Target="embeddings/oleObject5.bin"/><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hyperlink" Target="https://vpt.lrv.lt/lt/nuorodos/kiti-duomenys/powerbi/nepatikimi-tiekejai-1/" TargetMode="External"/><Relationship Id="rId29" Type="http://schemas.openxmlformats.org/officeDocument/2006/relationships/oleObject" Target="embeddings/oleObject2.bin"/><Relationship Id="rId41" Type="http://schemas.microsoft.com/office/2019/05/relationships/documenttasks" Target="documenttasks/documenttasks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imas.gaidelionis@taurage.lt" TargetMode="External"/><Relationship Id="rId24" Type="http://schemas.openxmlformats.org/officeDocument/2006/relationships/hyperlink" Target="https://kt.gov.lt/lt/atviri-duomenys/diskvalifikavimas-is-viesuju-pirkimu" TargetMode="External"/><Relationship Id="rId32" Type="http://schemas.openxmlformats.org/officeDocument/2006/relationships/image" Target="media/image9.wmf"/><Relationship Id="rId37" Type="http://schemas.openxmlformats.org/officeDocument/2006/relationships/hyperlink" Target="mailto:savivalda@taurage.lt" TargetMode="Externa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4.PNG"/><Relationship Id="rId23" Type="http://schemas.openxmlformats.org/officeDocument/2006/relationships/hyperlink" Target="https://www.vmi.lt/evmi/mokesciu-moketoju-informacija" TargetMode="External"/><Relationship Id="rId28" Type="http://schemas.openxmlformats.org/officeDocument/2006/relationships/image" Target="media/image7.wmf"/><Relationship Id="rId36" Type="http://schemas.openxmlformats.org/officeDocument/2006/relationships/oleObject" Target="embeddings/oleObject7.bin"/><Relationship Id="rId10" Type="http://schemas.openxmlformats.org/officeDocument/2006/relationships/endnotes" Target="endnotes.xml"/><Relationship Id="rId19" Type="http://schemas.openxmlformats.org/officeDocument/2006/relationships/hyperlink" Target="https://vpt.lrv.lt/lt/nuorodos/kiti-duomenys/powerbi/melaginga-informacija-pateikusiu-tiekeju-sarasas-3/" TargetMode="External"/><Relationship Id="rId31" Type="http://schemas.openxmlformats.org/officeDocument/2006/relationships/oleObject" Target="embeddings/oleObject3.bin"/><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hyperlink" Target="https://www.registrucentras.lt/jar/p/" TargetMode="External"/><Relationship Id="rId27" Type="http://schemas.openxmlformats.org/officeDocument/2006/relationships/hyperlink" Target="https://viesiejipirkimai.lt" TargetMode="External"/><Relationship Id="rId30" Type="http://schemas.openxmlformats.org/officeDocument/2006/relationships/image" Target="media/image8.wmf"/><Relationship Id="rId35" Type="http://schemas.openxmlformats.org/officeDocument/2006/relationships/oleObject" Target="embeddings/oleObject6.bin"/><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hyperlink" Target="https://www.registrucentras.lt/jar/p/" TargetMode="External"/><Relationship Id="rId33" Type="http://schemas.openxmlformats.org/officeDocument/2006/relationships/oleObject" Target="embeddings/oleObject4.bin"/><Relationship Id="rId38" Type="http://schemas.openxmlformats.org/officeDocument/2006/relationships/hyperlink" Target="mailto:simas.gaidelionis@taurage.lt" TargetMode="External"/></Relationships>
</file>

<file path=word/documenttasks/documenttasks1.xml><?xml version="1.0" encoding="utf-8"?>
<t:Tasks xmlns:t="http://schemas.microsoft.com/office/tasks/2019/documenttasks" xmlns:oel="http://schemas.microsoft.com/office/2019/extlst">
  <t:Task id="{F6F53B94-5392-452F-BC04-15507E323336}">
    <t:Anchor>
      <t:Comment id="651369742"/>
    </t:Anchor>
    <t:History>
      <t:Event id="{F7EE5459-2379-4A1E-9C23-BFD2F6BEF72B}" time="2022-10-02T16:43:46.975Z">
        <t:Attribution userId="S::zivile.cibutaviciene@vpt.lt::8d66c3f9-a37d-4885-9eaa-53b18bc619c5" userProvider="AD" userName="Živilė Cibutavičienė"/>
        <t:Anchor>
          <t:Comment id="172915063"/>
        </t:Anchor>
        <t:Create/>
      </t:Event>
      <t:Event id="{EF84E53E-4C4E-4A63-9870-2D9FA99382D5}" time="2022-10-02T16:43:46.975Z">
        <t:Attribution userId="S::zivile.cibutaviciene@vpt.lt::8d66c3f9-a37d-4885-9eaa-53b18bc619c5" userProvider="AD" userName="Živilė Cibutavičienė"/>
        <t:Anchor>
          <t:Comment id="172915063"/>
        </t:Anchor>
        <t:Assign userId="S::Milda.Mechonosina@vpt.lt::fb84b751-bbf6-407a-b20a-36f1b8238ed5" userProvider="AD" userName="Milda Mechonošina"/>
      </t:Event>
      <t:Event id="{9B86051F-0B0B-4CCC-BFA1-943A5FEE908D}" time="2022-10-02T16:43:46.975Z">
        <t:Attribution userId="S::zivile.cibutaviciene@vpt.lt::8d66c3f9-a37d-4885-9eaa-53b18bc619c5" userProvider="AD" userName="Živilė Cibutavičienė"/>
        <t:Anchor>
          <t:Comment id="172915063"/>
        </t:Anchor>
        <t:SetTitle title="@Milda Mechonošina https://finance.ec.europa.eu/system/files/2022-08/faqs-sanctions-russia-public-procurement_en_0.pdf"/>
      </t:Event>
    </t:History>
  </t:Task>
</t:Task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kumentas" ma:contentTypeID="0x0101009C5534981E23D24AB7E6D88561170541" ma:contentTypeVersion="15" ma:contentTypeDescription="Kurkite naują dokumentą." ma:contentTypeScope="" ma:versionID="da5693279e2c85102c69d385298e04b3">
  <xsd:schema xmlns:xsd="http://www.w3.org/2001/XMLSchema" xmlns:xs="http://www.w3.org/2001/XMLSchema" xmlns:p="http://schemas.microsoft.com/office/2006/metadata/properties" xmlns:ns2="9f7bfde5-fec1-41b1-af96-d0ead4fdf1a4" xmlns:ns3="e58d86aa-8fe5-4539-8203-03c44674af5d" targetNamespace="http://schemas.microsoft.com/office/2006/metadata/properties" ma:root="true" ma:fieldsID="dbee5713f51e3b180299132c68d145bc" ns2:_="" ns3:_="">
    <xsd:import namespace="9f7bfde5-fec1-41b1-af96-d0ead4fdf1a4"/>
    <xsd:import namespace="e58d86aa-8fe5-4539-8203-03c44674af5d"/>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LengthInSeconds" minOccurs="0"/>
                <xsd:element ref="ns3:MediaServiceGenerationTime" minOccurs="0"/>
                <xsd:element ref="ns3:MediaServiceEventHashCode" minOccurs="0"/>
                <xsd:element ref="ns3:MediaServiceOCR"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f7bfde5-fec1-41b1-af96-d0ead4fdf1a4" elementFormDefault="qualified">
    <xsd:import namespace="http://schemas.microsoft.com/office/2006/documentManagement/types"/>
    <xsd:import namespace="http://schemas.microsoft.com/office/infopath/2007/PartnerControls"/>
    <xsd:element name="SharedWithUsers" ma:index="8" nillable="true" ma:displayName="Bendrinama su"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Bendrinta su išsamia informacija" ma:internalName="SharedWithDetails" ma:readOnly="true">
      <xsd:simpleType>
        <xsd:restriction base="dms:Note">
          <xsd:maxLength value="255"/>
        </xsd:restriction>
      </xsd:simpleType>
    </xsd:element>
    <xsd:element name="TaxCatchAll" ma:index="22" nillable="true" ma:displayName="Taxonomy Catch All Column" ma:hidden="true" ma:list="{5f67d805-6854-46e5-b494-d961cc5f39cc}" ma:internalName="TaxCatchAll" ma:showField="CatchAllData" ma:web="9f7bfde5-fec1-41b1-af96-d0ead4fdf1a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e58d86aa-8fe5-4539-8203-03c44674af5d"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lcf76f155ced4ddcb4097134ff3c332f" ma:index="21" nillable="true" ma:taxonomy="true" ma:internalName="lcf76f155ced4ddcb4097134ff3c332f" ma:taxonomyFieldName="MediaServiceImageTags" ma:displayName="Vaizdų žymės" ma:readOnly="false" ma:fieldId="{5cf76f15-5ced-4ddc-b409-7134ff3c332f}" ma:taxonomyMulti="true" ma:sspId="e68c3b55-3e8a-4e8f-9286-46d15c50dfe8"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urinio tipas"/>
        <xsd:element ref="dc:title" minOccurs="0" maxOccurs="1" ma:index="4" ma:displayName="Antraštė"/>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SharedWithUsers xmlns="9f7bfde5-fec1-41b1-af96-d0ead4fdf1a4">
      <UserInfo>
        <DisplayName>Viktorija Namavičienė</DisplayName>
        <AccountId>35</AccountId>
        <AccountType/>
      </UserInfo>
    </SharedWithUsers>
    <TaxCatchAll xmlns="9f7bfde5-fec1-41b1-af96-d0ead4fdf1a4" xsi:nil="true"/>
    <lcf76f155ced4ddcb4097134ff3c332f xmlns="e58d86aa-8fe5-4539-8203-03c44674af5d">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DE13C108-B179-4D42-A455-49B64AAB1CAC}">
  <ds:schemaRefs>
    <ds:schemaRef ds:uri="http://schemas.openxmlformats.org/officeDocument/2006/bibliography"/>
  </ds:schemaRefs>
</ds:datastoreItem>
</file>

<file path=customXml/itemProps2.xml><?xml version="1.0" encoding="utf-8"?>
<ds:datastoreItem xmlns:ds="http://schemas.openxmlformats.org/officeDocument/2006/customXml" ds:itemID="{63DEF7E3-AA52-4F44-ACDE-18F42C1BDD3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f7bfde5-fec1-41b1-af96-d0ead4fdf1a4"/>
    <ds:schemaRef ds:uri="e58d86aa-8fe5-4539-8203-03c44674af5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AD17E55-B9D4-42F8-884A-39D6683ED461}">
  <ds:schemaRefs>
    <ds:schemaRef ds:uri="http://schemas.microsoft.com/office/2006/metadata/properties"/>
    <ds:schemaRef ds:uri="http://schemas.microsoft.com/office/infopath/2007/PartnerControls"/>
    <ds:schemaRef ds:uri="9f7bfde5-fec1-41b1-af96-d0ead4fdf1a4"/>
    <ds:schemaRef ds:uri="e58d86aa-8fe5-4539-8203-03c44674af5d"/>
  </ds:schemaRefs>
</ds:datastoreItem>
</file>

<file path=customXml/itemProps4.xml><?xml version="1.0" encoding="utf-8"?>
<ds:datastoreItem xmlns:ds="http://schemas.openxmlformats.org/officeDocument/2006/customXml" ds:itemID="{6CBEB278-1493-4182-8191-9C3F14BC71C1}">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148</TotalTime>
  <Pages>87</Pages>
  <Words>24593</Words>
  <Characters>179331</Characters>
  <Application>Microsoft Office Word</Application>
  <DocSecurity>0</DocSecurity>
  <Lines>1494</Lines>
  <Paragraphs>407</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Viešojo pirkimo „[......]“ atviro konkurso sąlygos</vt:lpstr>
      <vt:lpstr>Viešojo pirkimo „[......]“ atviro konkurso sąlygos</vt:lpstr>
    </vt:vector>
  </TitlesOfParts>
  <Company/>
  <LinksUpToDate>false</LinksUpToDate>
  <CharactersWithSpaces>203517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Viešojo pirkimo „[......]“ atviro konkurso sąlygos</dc:title>
  <dc:subject/>
  <dc:creator>Arūnė Andrulionienė</dc:creator>
  <cp:keywords/>
  <dc:description/>
  <cp:lastModifiedBy>Jolanta Makaraitė</cp:lastModifiedBy>
  <cp:revision>69</cp:revision>
  <dcterms:created xsi:type="dcterms:W3CDTF">2025-07-28T11:32:00Z</dcterms:created>
  <dcterms:modified xsi:type="dcterms:W3CDTF">2025-08-01T05:32:00Z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0x0101009C5534981E23D24AB7E6D88561170541</vt:lpwstr>
  </property>
  <property fmtid="{D5CDD505-2E9C-101B-9397-08002B2CF9AE}" pid="3" name="MediaServiceImageTags">
    <vt:lpwstr/>
  </property>
  <property fmtid="{D5CDD505-2E9C-101B-9397-08002B2CF9AE}" pid="4" name="GrammarlyDocumentId">
    <vt:lpwstr>403ac8f2-2642-4567-8f1e-ec9e98de4544</vt:lpwstr>
  </property>
</Properties>
</file>